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236B0" w14:textId="7D598C23" w:rsidR="00446065" w:rsidRPr="00BA3AE9" w:rsidRDefault="00446065" w:rsidP="004460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Theme="minorHAnsi" w:hAnsiTheme="minorHAnsi" w:cstheme="minorHAnsi"/>
          <w:bCs/>
          <w:sz w:val="22"/>
          <w:szCs w:val="22"/>
        </w:rPr>
      </w:pPr>
      <w:r w:rsidRPr="00BA3AE9">
        <w:rPr>
          <w:rFonts w:asciiTheme="minorHAnsi" w:hAnsiTheme="minorHAnsi" w:cstheme="minorHAnsi"/>
          <w:bCs/>
          <w:sz w:val="22"/>
          <w:szCs w:val="22"/>
        </w:rPr>
        <w:t>CONVEN</w:t>
      </w:r>
      <w:r w:rsidR="00301DAD" w:rsidRPr="00BA3AE9">
        <w:rPr>
          <w:rFonts w:asciiTheme="minorHAnsi" w:hAnsiTheme="minorHAnsi" w:cstheme="minorHAnsi"/>
          <w:bCs/>
          <w:sz w:val="22"/>
          <w:szCs w:val="22"/>
        </w:rPr>
        <w:t>CIÓN SOBRE LOS HUMEDALES</w:t>
      </w:r>
    </w:p>
    <w:p w14:paraId="2CE8AB6C" w14:textId="5AF3950D" w:rsidR="00446065" w:rsidRPr="00BA3AE9" w:rsidRDefault="00446065" w:rsidP="004460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Theme="minorHAnsi" w:hAnsiTheme="minorHAnsi" w:cstheme="minorHAnsi"/>
          <w:bCs/>
          <w:sz w:val="22"/>
          <w:szCs w:val="22"/>
        </w:rPr>
      </w:pPr>
      <w:r w:rsidRPr="00BA3AE9">
        <w:rPr>
          <w:rFonts w:asciiTheme="minorHAnsi" w:hAnsiTheme="minorHAnsi" w:cstheme="minorHAnsi"/>
          <w:bCs/>
          <w:sz w:val="22"/>
          <w:szCs w:val="22"/>
        </w:rPr>
        <w:t>6</w:t>
      </w:r>
      <w:r w:rsidR="000610B1">
        <w:rPr>
          <w:rFonts w:asciiTheme="minorHAnsi" w:hAnsiTheme="minorHAnsi" w:cstheme="minorHAnsi"/>
          <w:bCs/>
          <w:sz w:val="22"/>
          <w:szCs w:val="22"/>
        </w:rPr>
        <w:t>1</w:t>
      </w:r>
      <w:r w:rsidR="00301DAD" w:rsidRPr="00BA3AE9">
        <w:rPr>
          <w:rFonts w:asciiTheme="minorHAnsi" w:hAnsiTheme="minorHAnsi" w:cstheme="minorHAnsi"/>
          <w:bCs/>
          <w:sz w:val="22"/>
          <w:szCs w:val="22"/>
        </w:rPr>
        <w:t xml:space="preserve">ª Reunión del Comité Permanente </w:t>
      </w:r>
      <w:r w:rsidRPr="00BA3AE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5050B86" w14:textId="4953292E" w:rsidR="00446065" w:rsidRPr="00BA3AE9" w:rsidRDefault="00301DAD" w:rsidP="004460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Theme="minorHAnsi" w:hAnsiTheme="minorHAnsi" w:cstheme="minorHAnsi"/>
          <w:bCs/>
          <w:sz w:val="22"/>
          <w:szCs w:val="22"/>
        </w:rPr>
      </w:pPr>
      <w:r w:rsidRPr="00BA3AE9">
        <w:rPr>
          <w:rFonts w:asciiTheme="minorHAnsi" w:hAnsiTheme="minorHAnsi" w:cstheme="minorHAnsi"/>
          <w:bCs/>
          <w:sz w:val="22"/>
          <w:szCs w:val="22"/>
        </w:rPr>
        <w:t>Ginebra</w:t>
      </w:r>
      <w:r w:rsidR="00446065" w:rsidRPr="00BA3AE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BA3AE9">
        <w:rPr>
          <w:rFonts w:asciiTheme="minorHAnsi" w:hAnsiTheme="minorHAnsi" w:cstheme="minorHAnsi"/>
          <w:bCs/>
          <w:sz w:val="22"/>
          <w:szCs w:val="22"/>
        </w:rPr>
        <w:t>Suiza</w:t>
      </w:r>
      <w:r w:rsidR="00446065" w:rsidRPr="00BA3AE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610B1">
        <w:rPr>
          <w:rFonts w:asciiTheme="minorHAnsi" w:hAnsiTheme="minorHAnsi" w:cstheme="minorHAnsi"/>
          <w:bCs/>
          <w:sz w:val="22"/>
          <w:szCs w:val="22"/>
        </w:rPr>
        <w:t>13</w:t>
      </w:r>
      <w:r w:rsidR="00446065" w:rsidRPr="00BA3A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3AE9">
        <w:rPr>
          <w:rFonts w:asciiTheme="minorHAnsi" w:hAnsiTheme="minorHAnsi" w:cstheme="minorHAnsi"/>
          <w:bCs/>
          <w:sz w:val="22"/>
          <w:szCs w:val="22"/>
        </w:rPr>
        <w:t xml:space="preserve">de noviembre de </w:t>
      </w:r>
      <w:r w:rsidR="00446065" w:rsidRPr="00BA3AE9">
        <w:rPr>
          <w:rFonts w:asciiTheme="minorHAnsi" w:hAnsiTheme="minorHAnsi" w:cstheme="minorHAnsi"/>
          <w:bCs/>
          <w:sz w:val="22"/>
          <w:szCs w:val="22"/>
        </w:rPr>
        <w:t>2022</w:t>
      </w:r>
    </w:p>
    <w:p w14:paraId="5D981AD9" w14:textId="77777777" w:rsidR="00446065" w:rsidRPr="00BA3AE9" w:rsidRDefault="00446065" w:rsidP="00446065">
      <w:pPr>
        <w:tabs>
          <w:tab w:val="left" w:pos="10650"/>
          <w:tab w:val="right" w:pos="13958"/>
        </w:tabs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2F4AEABF" w14:textId="0E613894" w:rsidR="00446065" w:rsidRPr="00BA3AE9" w:rsidRDefault="00446065" w:rsidP="00446065">
      <w:pPr>
        <w:tabs>
          <w:tab w:val="left" w:pos="10650"/>
          <w:tab w:val="right" w:pos="13958"/>
        </w:tabs>
        <w:jc w:val="right"/>
        <w:rPr>
          <w:rFonts w:asciiTheme="minorHAnsi" w:hAnsiTheme="minorHAnsi" w:cstheme="minorHAnsi"/>
          <w:sz w:val="28"/>
          <w:szCs w:val="28"/>
        </w:rPr>
      </w:pPr>
      <w:r w:rsidRPr="00BA3AE9">
        <w:rPr>
          <w:rFonts w:asciiTheme="minorHAnsi" w:hAnsiTheme="minorHAnsi" w:cstheme="minorHAnsi"/>
          <w:b/>
          <w:sz w:val="28"/>
          <w:szCs w:val="28"/>
        </w:rPr>
        <w:t>SC6</w:t>
      </w:r>
      <w:r w:rsidR="000610B1">
        <w:rPr>
          <w:rFonts w:asciiTheme="minorHAnsi" w:hAnsiTheme="minorHAnsi" w:cstheme="minorHAnsi"/>
          <w:b/>
          <w:sz w:val="28"/>
          <w:szCs w:val="28"/>
        </w:rPr>
        <w:t>1</w:t>
      </w:r>
      <w:r w:rsidRPr="00BA3AE9">
        <w:rPr>
          <w:rFonts w:asciiTheme="minorHAnsi" w:hAnsiTheme="minorHAnsi" w:cstheme="minorHAnsi"/>
          <w:b/>
          <w:sz w:val="28"/>
          <w:szCs w:val="28"/>
        </w:rPr>
        <w:t xml:space="preserve"> Doc.2</w:t>
      </w:r>
    </w:p>
    <w:p w14:paraId="681C7B26" w14:textId="3419C35C" w:rsidR="00446065" w:rsidRPr="00BA3AE9" w:rsidRDefault="00446065" w:rsidP="00446065">
      <w:pPr>
        <w:rPr>
          <w:rFonts w:asciiTheme="minorHAnsi" w:hAnsiTheme="minorHAnsi" w:cstheme="minorHAnsi"/>
          <w:b/>
        </w:rPr>
      </w:pPr>
    </w:p>
    <w:p w14:paraId="27AD51E0" w14:textId="01E64AAF" w:rsidR="00446065" w:rsidRPr="00BA3AE9" w:rsidRDefault="00C544C0" w:rsidP="0044606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A3AE9">
        <w:rPr>
          <w:rFonts w:asciiTheme="minorHAnsi" w:hAnsiTheme="minorHAnsi" w:cstheme="minorHAnsi"/>
          <w:b/>
          <w:sz w:val="28"/>
          <w:szCs w:val="28"/>
        </w:rPr>
        <w:t>Orden del día p</w:t>
      </w:r>
      <w:r w:rsidR="00446065" w:rsidRPr="00BA3AE9">
        <w:rPr>
          <w:rFonts w:asciiTheme="minorHAnsi" w:hAnsiTheme="minorHAnsi" w:cstheme="minorHAnsi"/>
          <w:b/>
          <w:sz w:val="28"/>
          <w:szCs w:val="28"/>
        </w:rPr>
        <w:t xml:space="preserve">rovisional </w:t>
      </w:r>
    </w:p>
    <w:p w14:paraId="3F2AB586" w14:textId="62BE1F68" w:rsidR="00446065" w:rsidRPr="00BA3AE9" w:rsidRDefault="00446065" w:rsidP="00446065">
      <w:pPr>
        <w:rPr>
          <w:rFonts w:asciiTheme="minorHAnsi" w:hAnsiTheme="minorHAnsi" w:cstheme="minorHAnsi"/>
          <w:b/>
        </w:rPr>
      </w:pPr>
    </w:p>
    <w:p w14:paraId="32C7B984" w14:textId="77777777" w:rsidR="00A22A7E" w:rsidRPr="00BA3AE9" w:rsidRDefault="00A22A7E" w:rsidP="0044606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206" w:type="dxa"/>
        <w:tblLayout w:type="fixed"/>
        <w:tblLook w:val="04A0" w:firstRow="1" w:lastRow="0" w:firstColumn="1" w:lastColumn="0" w:noHBand="0" w:noVBand="1"/>
      </w:tblPr>
      <w:tblGrid>
        <w:gridCol w:w="524"/>
        <w:gridCol w:w="6698"/>
        <w:gridCol w:w="1984"/>
      </w:tblGrid>
      <w:tr w:rsidR="00446065" w:rsidRPr="002874F3" w14:paraId="3CC770C2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82A387" w14:textId="77777777" w:rsidR="00446065" w:rsidRPr="002874F3" w:rsidRDefault="00446065" w:rsidP="00A22A7E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C867AF" w14:textId="7ACBCD40" w:rsidR="00446065" w:rsidRPr="0047755C" w:rsidRDefault="000E2ED4" w:rsidP="00A22A7E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7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Punto del orde</w:t>
            </w:r>
            <w:r w:rsidR="002D311E" w:rsidRPr="00477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477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del día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3E5ECB" w14:textId="03F082F9" w:rsidR="00446065" w:rsidRPr="002874F3" w:rsidRDefault="00446065" w:rsidP="00A22A7E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74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</w:t>
            </w:r>
            <w:r w:rsidR="00C544C0" w:rsidRPr="002874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</w:tc>
      </w:tr>
      <w:tr w:rsidR="00446065" w:rsidRPr="002874F3" w14:paraId="070AB8DF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A3D993E" w14:textId="77777777" w:rsidR="00446065" w:rsidRPr="002874F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74F3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2" w:space="0" w:color="auto"/>
            </w:tcBorders>
          </w:tcPr>
          <w:p w14:paraId="382CC667" w14:textId="624420A7" w:rsidR="00446065" w:rsidRPr="0047755C" w:rsidRDefault="0047755C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75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Declaraciones </w:t>
            </w:r>
            <w:r w:rsidR="00F95C17" w:rsidRPr="0047755C">
              <w:rPr>
                <w:rFonts w:asciiTheme="minorHAnsi" w:hAnsiTheme="minorHAnsi" w:cstheme="minorHAnsi"/>
                <w:bCs/>
                <w:sz w:val="22"/>
                <w:szCs w:val="22"/>
              </w:rPr>
              <w:t>de apertura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8C41FF5" w14:textId="77777777" w:rsidR="00446065" w:rsidRPr="002874F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6065" w:rsidRPr="002874F3" w14:paraId="189D94A9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9229F5A" w14:textId="77777777" w:rsidR="00446065" w:rsidRPr="002874F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74F3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2" w:space="0" w:color="auto"/>
            </w:tcBorders>
          </w:tcPr>
          <w:p w14:paraId="704825D2" w14:textId="053E4CE0" w:rsidR="00446065" w:rsidRPr="0047755C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755C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5F52F4" w:rsidRPr="0047755C">
              <w:rPr>
                <w:rFonts w:asciiTheme="minorHAnsi" w:hAnsiTheme="minorHAnsi" w:cstheme="minorHAnsi"/>
                <w:bCs/>
                <w:sz w:val="22"/>
                <w:szCs w:val="22"/>
              </w:rPr>
              <w:t>dopc</w:t>
            </w:r>
            <w:r w:rsidR="00E23F4E" w:rsidRPr="004775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ión del orden del día </w:t>
            </w:r>
            <w:r w:rsidRPr="004775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provisional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ADFD93C" w14:textId="25815FD0" w:rsidR="00446065" w:rsidRPr="002874F3" w:rsidRDefault="00446065" w:rsidP="002874F3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74F3">
              <w:rPr>
                <w:rFonts w:asciiTheme="minorHAnsi" w:hAnsiTheme="minorHAnsi" w:cstheme="minorHAnsi"/>
                <w:bCs/>
                <w:sz w:val="22"/>
                <w:szCs w:val="22"/>
              </w:rPr>
              <w:t>SC6</w:t>
            </w:r>
            <w:r w:rsidR="002874F3" w:rsidRPr="002874F3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2874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Doc.2</w:t>
            </w:r>
          </w:p>
        </w:tc>
      </w:tr>
      <w:tr w:rsidR="00446065" w:rsidRPr="002874F3" w14:paraId="0E597E91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05CE445" w14:textId="77777777" w:rsidR="00446065" w:rsidRPr="002874F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74F3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2" w:space="0" w:color="auto"/>
            </w:tcBorders>
          </w:tcPr>
          <w:p w14:paraId="36AE12D8" w14:textId="3D3B5902" w:rsidR="00446065" w:rsidRPr="0047755C" w:rsidRDefault="00B7003C" w:rsidP="00A22A7E">
            <w:pPr>
              <w:tabs>
                <w:tab w:val="right" w:pos="6568"/>
              </w:tabs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7003C">
              <w:rPr>
                <w:rFonts w:asciiTheme="minorHAnsi" w:hAnsiTheme="minorHAnsi" w:cstheme="minorHAnsi"/>
                <w:bCs/>
                <w:sz w:val="22"/>
                <w:szCs w:val="22"/>
              </w:rPr>
              <w:t>Nombramiento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874F3" w:rsidRPr="0047755C">
              <w:rPr>
                <w:rFonts w:asciiTheme="minorHAnsi" w:hAnsiTheme="minorHAnsi" w:cstheme="minorHAnsi"/>
                <w:bCs/>
                <w:sz w:val="22"/>
                <w:szCs w:val="22"/>
              </w:rPr>
              <w:t>de la Presidencia y la Vicepresidencia del Comité Permanente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F15B1F9" w14:textId="76C0803F" w:rsidR="00446065" w:rsidRPr="002874F3" w:rsidRDefault="00446065" w:rsidP="00A22A7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446065" w:rsidRPr="002874F3" w14:paraId="08CFE29E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A5943BD" w14:textId="77777777" w:rsidR="00446065" w:rsidRPr="002874F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74F3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2" w:space="0" w:color="auto"/>
            </w:tcBorders>
          </w:tcPr>
          <w:p w14:paraId="6D8872F0" w14:textId="73F10E30" w:rsidR="00446065" w:rsidRPr="0047755C" w:rsidRDefault="00B7003C" w:rsidP="00FE63E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00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Nombramiento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874F3" w:rsidRPr="004775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la Presidencia </w:t>
            </w:r>
            <w:r w:rsidR="00FE63ED" w:rsidRPr="0047755C">
              <w:rPr>
                <w:rFonts w:asciiTheme="minorHAnsi" w:hAnsiTheme="minorHAnsi" w:cstheme="minorHAnsi"/>
                <w:bCs/>
                <w:sz w:val="22"/>
                <w:szCs w:val="22"/>
              </w:rPr>
              <w:t>y miembros</w:t>
            </w:r>
            <w:r w:rsidR="00FE63ED" w:rsidRPr="0047755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2874F3" w:rsidRPr="004775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del Subgrupo de Finanzas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6AE53C1" w14:textId="77777777" w:rsidR="00446065" w:rsidRPr="002874F3" w:rsidRDefault="00446065" w:rsidP="00A22A7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6065" w:rsidRPr="002874F3" w14:paraId="630ED8C4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B4DB821" w14:textId="77777777" w:rsidR="00446065" w:rsidRPr="002874F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74F3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6698" w:type="dxa"/>
            <w:tcBorders>
              <w:top w:val="single" w:sz="2" w:space="0" w:color="auto"/>
              <w:bottom w:val="single" w:sz="2" w:space="0" w:color="auto"/>
            </w:tcBorders>
          </w:tcPr>
          <w:p w14:paraId="7F9DAE8A" w14:textId="2AA55786" w:rsidR="00446065" w:rsidRPr="0047755C" w:rsidRDefault="00FE63ED" w:rsidP="0032289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75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Establecimiento de otros subgrupos</w:t>
            </w:r>
            <w:r w:rsidR="0047755C" w:rsidRPr="0047755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 grupos de </w:t>
            </w:r>
            <w:r w:rsidR="0047755C" w:rsidRPr="000F6D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trabajo </w:t>
            </w:r>
            <w:r w:rsidR="0047755C" w:rsidRPr="000F6DC7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>(</w:t>
            </w:r>
            <w:r w:rsidR="000F6DC7" w:rsidRPr="000F6DC7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>según sea necesario</w:t>
            </w:r>
            <w:r w:rsidR="0047755C" w:rsidRPr="000F6DC7">
              <w:rPr>
                <w:rFonts w:asciiTheme="minorHAnsi" w:hAnsiTheme="minorHAnsi" w:cstheme="minorBidi"/>
                <w:sz w:val="22"/>
                <w:szCs w:val="22"/>
                <w:lang w:val="fr-F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F3DDB31" w14:textId="77777777" w:rsidR="00446065" w:rsidRPr="002874F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6065" w:rsidRPr="002874F3" w14:paraId="0BB07569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4B9EBB9B" w14:textId="77777777" w:rsidR="00446065" w:rsidRPr="002874F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74F3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6698" w:type="dxa"/>
            <w:tcBorders>
              <w:top w:val="single" w:sz="2" w:space="0" w:color="auto"/>
              <w:bottom w:val="single" w:sz="6" w:space="0" w:color="auto"/>
            </w:tcBorders>
          </w:tcPr>
          <w:p w14:paraId="2390126F" w14:textId="3DB0C876" w:rsidR="00446065" w:rsidRPr="0047755C" w:rsidRDefault="002874F3" w:rsidP="003A3F3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7755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Fecha</w:t>
            </w:r>
            <w:r w:rsidR="000F6DC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</w:t>
            </w:r>
            <w:r w:rsidRPr="0047755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y lugar de la 62ª </w:t>
            </w:r>
            <w:r w:rsidR="003A3F3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</w:t>
            </w:r>
            <w:r w:rsidRPr="0047755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eunión del Comité Permanente 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00018" w14:textId="77777777" w:rsidR="00446065" w:rsidRPr="002874F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6065" w:rsidRPr="002874F3" w14:paraId="3B6D3A17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2BA4A114" w14:textId="77777777" w:rsidR="00446065" w:rsidRPr="002874F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74F3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6698" w:type="dxa"/>
            <w:tcBorders>
              <w:top w:val="single" w:sz="6" w:space="0" w:color="auto"/>
              <w:bottom w:val="single" w:sz="2" w:space="0" w:color="auto"/>
            </w:tcBorders>
          </w:tcPr>
          <w:p w14:paraId="65C435E2" w14:textId="380F9F24" w:rsidR="00446065" w:rsidRPr="0047755C" w:rsidRDefault="002874F3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755C">
              <w:rPr>
                <w:rFonts w:asciiTheme="minorHAnsi" w:hAnsiTheme="minorHAnsi" w:cstheme="minorHAnsi"/>
                <w:bCs/>
                <w:sz w:val="22"/>
                <w:szCs w:val="22"/>
              </w:rPr>
              <w:t>Otros asuntos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3541317" w14:textId="7874B78A" w:rsidR="00446065" w:rsidRPr="002874F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6065" w:rsidRPr="002874F3" w14:paraId="25219E78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85A4AF0" w14:textId="77777777" w:rsidR="00446065" w:rsidRPr="002874F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74F3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6698" w:type="dxa"/>
            <w:tcBorders>
              <w:top w:val="single" w:sz="2" w:space="0" w:color="auto"/>
              <w:bottom w:val="single" w:sz="2" w:space="0" w:color="auto"/>
            </w:tcBorders>
          </w:tcPr>
          <w:p w14:paraId="6AF9B712" w14:textId="4A872096" w:rsidR="00446065" w:rsidRPr="0047755C" w:rsidRDefault="002874F3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75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Observaciones </w:t>
            </w:r>
            <w:r w:rsidR="0047755C" w:rsidRPr="0047755C">
              <w:rPr>
                <w:rFonts w:asciiTheme="minorHAnsi" w:hAnsiTheme="minorHAnsi" w:cstheme="minorHAnsi"/>
                <w:bCs/>
                <w:sz w:val="22"/>
                <w:szCs w:val="22"/>
              </w:rPr>
              <w:t>de clausura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8F11E3C" w14:textId="77777777" w:rsidR="00446065" w:rsidRPr="002874F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90DAEE5" w14:textId="77777777" w:rsidR="00446065" w:rsidRPr="00BA3AE9" w:rsidRDefault="00446065" w:rsidP="00446065">
      <w:pPr>
        <w:contextualSpacing/>
        <w:rPr>
          <w:rFonts w:asciiTheme="minorHAnsi" w:hAnsiTheme="minorHAnsi" w:cstheme="minorHAnsi"/>
          <w:bCs/>
        </w:rPr>
      </w:pPr>
    </w:p>
    <w:p w14:paraId="1CFB88E5" w14:textId="77777777" w:rsidR="007023BD" w:rsidRPr="00BA3AE9" w:rsidRDefault="00B7003C">
      <w:pPr>
        <w:rPr>
          <w:rFonts w:asciiTheme="minorHAnsi" w:hAnsiTheme="minorHAnsi" w:cstheme="minorHAnsi"/>
        </w:rPr>
      </w:pPr>
    </w:p>
    <w:sectPr w:rsidR="007023BD" w:rsidRPr="00BA3AE9" w:rsidSect="00DC6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76F49" w14:textId="77777777" w:rsidR="008B0F69" w:rsidRDefault="008B0F69">
      <w:r>
        <w:separator/>
      </w:r>
    </w:p>
  </w:endnote>
  <w:endnote w:type="continuationSeparator" w:id="0">
    <w:p w14:paraId="51E15907" w14:textId="77777777" w:rsidR="008B0F69" w:rsidRDefault="008B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39844" w14:textId="77777777" w:rsidR="002D5ED7" w:rsidRDefault="00B70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BC26C" w14:textId="77777777" w:rsidR="00F73E71" w:rsidRPr="00D12E4C" w:rsidRDefault="0056741E" w:rsidP="00D12E4C">
    <w:pPr>
      <w:pStyle w:val="Footer"/>
      <w:rPr>
        <w:sz w:val="20"/>
        <w:szCs w:val="20"/>
      </w:rPr>
    </w:pPr>
    <w:r w:rsidRPr="00D12E4C">
      <w:rPr>
        <w:sz w:val="20"/>
        <w:szCs w:val="20"/>
      </w:rPr>
      <w:t>SC54-2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2C02B" w14:textId="77777777" w:rsidR="002D5ED7" w:rsidRDefault="00B70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10DDA" w14:textId="77777777" w:rsidR="008B0F69" w:rsidRDefault="008B0F69">
      <w:r>
        <w:separator/>
      </w:r>
    </w:p>
  </w:footnote>
  <w:footnote w:type="continuationSeparator" w:id="0">
    <w:p w14:paraId="03D57905" w14:textId="77777777" w:rsidR="008B0F69" w:rsidRDefault="008B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5014" w14:textId="77777777" w:rsidR="002D5ED7" w:rsidRDefault="00B70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92611" w14:textId="77777777" w:rsidR="00F73E71" w:rsidRDefault="00B7003C">
    <w:pPr>
      <w:pStyle w:val="Header"/>
    </w:pPr>
  </w:p>
  <w:p w14:paraId="04860DCE" w14:textId="77777777" w:rsidR="00F73E71" w:rsidRDefault="00B7003C">
    <w:pPr>
      <w:pStyle w:val="Header"/>
    </w:pPr>
  </w:p>
  <w:p w14:paraId="25CC5115" w14:textId="77777777" w:rsidR="00CB65B7" w:rsidRDefault="00B700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2EF4" w14:textId="77777777" w:rsidR="002D5ED7" w:rsidRDefault="00B700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65"/>
    <w:rsid w:val="00013625"/>
    <w:rsid w:val="000610B1"/>
    <w:rsid w:val="000B5731"/>
    <w:rsid w:val="000E2ED4"/>
    <w:rsid w:val="000F6DC7"/>
    <w:rsid w:val="0010397D"/>
    <w:rsid w:val="00120CB9"/>
    <w:rsid w:val="00195EAC"/>
    <w:rsid w:val="001B1E60"/>
    <w:rsid w:val="001C77D5"/>
    <w:rsid w:val="00253623"/>
    <w:rsid w:val="002874F3"/>
    <w:rsid w:val="002909D4"/>
    <w:rsid w:val="002D311E"/>
    <w:rsid w:val="00301DAD"/>
    <w:rsid w:val="0032289E"/>
    <w:rsid w:val="00361AB2"/>
    <w:rsid w:val="003A3F33"/>
    <w:rsid w:val="00446065"/>
    <w:rsid w:val="0047755C"/>
    <w:rsid w:val="0056741E"/>
    <w:rsid w:val="005752F4"/>
    <w:rsid w:val="005F52F4"/>
    <w:rsid w:val="00606A61"/>
    <w:rsid w:val="00674F48"/>
    <w:rsid w:val="007D34F4"/>
    <w:rsid w:val="0085554C"/>
    <w:rsid w:val="0086755D"/>
    <w:rsid w:val="008B0F69"/>
    <w:rsid w:val="009030B4"/>
    <w:rsid w:val="00930BA9"/>
    <w:rsid w:val="00984919"/>
    <w:rsid w:val="009C0E17"/>
    <w:rsid w:val="00A22A7E"/>
    <w:rsid w:val="00A354BA"/>
    <w:rsid w:val="00A4072F"/>
    <w:rsid w:val="00AB1BD9"/>
    <w:rsid w:val="00B21299"/>
    <w:rsid w:val="00B540C9"/>
    <w:rsid w:val="00B7003C"/>
    <w:rsid w:val="00BA3AE9"/>
    <w:rsid w:val="00BE76B8"/>
    <w:rsid w:val="00BF4AA2"/>
    <w:rsid w:val="00C544C0"/>
    <w:rsid w:val="00C5540B"/>
    <w:rsid w:val="00D051CE"/>
    <w:rsid w:val="00D36788"/>
    <w:rsid w:val="00D4690E"/>
    <w:rsid w:val="00D71E73"/>
    <w:rsid w:val="00E23F4E"/>
    <w:rsid w:val="00F445A1"/>
    <w:rsid w:val="00F53593"/>
    <w:rsid w:val="00F7192E"/>
    <w:rsid w:val="00F75008"/>
    <w:rsid w:val="00F95C17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0FF8"/>
  <w15:chartTrackingRefBased/>
  <w15:docId w15:val="{60A442C6-13F6-4543-B3BA-AE4317CE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065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460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6065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4606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4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0C9"/>
    <w:pPr>
      <w:spacing w:after="20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0C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0C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C9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C9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499A3D4EBC46A54B223F15BF4755" ma:contentTypeVersion="14" ma:contentTypeDescription="Create a new document." ma:contentTypeScope="" ma:versionID="e19d1ba65b16215b94192fe30fef1093">
  <xsd:schema xmlns:xsd="http://www.w3.org/2001/XMLSchema" xmlns:xs="http://www.w3.org/2001/XMLSchema" xmlns:p="http://schemas.microsoft.com/office/2006/metadata/properties" xmlns:ns3="682f1ccd-e5c5-43c9-b9d9-dd72e0a643d0" xmlns:ns4="75035800-fbd9-4494-bf62-86cc10c5d50d" targetNamespace="http://schemas.microsoft.com/office/2006/metadata/properties" ma:root="true" ma:fieldsID="793f03ab7b181d42bf7ece909e5aba98" ns3:_="" ns4:_="">
    <xsd:import namespace="682f1ccd-e5c5-43c9-b9d9-dd72e0a643d0"/>
    <xsd:import namespace="75035800-fbd9-4494-bf62-86cc10c5d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f1ccd-e5c5-43c9-b9d9-dd72e0a64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35800-fbd9-4494-bf62-86cc10c5d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6FBBF-40DD-4862-9E50-77132C6EE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A9814-3D34-410A-B7D1-98BAB1D02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f1ccd-e5c5-43c9-b9d9-dd72e0a643d0"/>
    <ds:schemaRef ds:uri="75035800-fbd9-4494-bf62-86cc10c5d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11408-62CD-49F0-A098-0D471CD6795A}">
  <ds:schemaRefs>
    <ds:schemaRef ds:uri="http://purl.org/dc/terms/"/>
    <ds:schemaRef ds:uri="682f1ccd-e5c5-43c9-b9d9-dd72e0a643d0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5035800-fbd9-4494-bf62-86cc10c5d50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Ed Jennings</cp:lastModifiedBy>
  <cp:revision>5</cp:revision>
  <dcterms:created xsi:type="dcterms:W3CDTF">2022-09-28T13:32:00Z</dcterms:created>
  <dcterms:modified xsi:type="dcterms:W3CDTF">2022-09-28T14:30:00Z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0x0101009528499A3D4EBC46A54B223F15BF4755</vt:lpwstr>
  </property>
</Properties>
</file>