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26BA" w14:textId="77777777" w:rsidR="00515438" w:rsidRPr="00737715" w:rsidRDefault="00515438" w:rsidP="0051543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lang w:val="es-ES"/>
        </w:rPr>
      </w:pPr>
      <w:r w:rsidRPr="00737715">
        <w:rPr>
          <w:bCs/>
          <w:lang w:val="es-ES"/>
        </w:rPr>
        <w:t xml:space="preserve">LA CONVENCIÓN SOBRE LOS HUMEDALES </w:t>
      </w:r>
    </w:p>
    <w:p w14:paraId="158982D7" w14:textId="77777777" w:rsidR="00515438" w:rsidRPr="00737715" w:rsidRDefault="00515438" w:rsidP="0051543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lang w:val="es-ES"/>
        </w:rPr>
      </w:pPr>
      <w:r w:rsidRPr="00737715">
        <w:rPr>
          <w:bCs/>
          <w:lang w:val="es-ES"/>
        </w:rPr>
        <w:t>63ª reunión del Comité Permanente</w:t>
      </w:r>
    </w:p>
    <w:p w14:paraId="30A4A4A9" w14:textId="7FB33EB4" w:rsidR="007A1C2D" w:rsidRPr="00737715" w:rsidRDefault="00515438" w:rsidP="007A1C2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lang w:val="es-ES"/>
        </w:rPr>
      </w:pPr>
      <w:r w:rsidRPr="00737715">
        <w:rPr>
          <w:bCs/>
          <w:lang w:val="es-ES"/>
        </w:rPr>
        <w:t>Gland, Suiza, 3 a 7 de junio de 2024</w:t>
      </w:r>
    </w:p>
    <w:p w14:paraId="374DB88B" w14:textId="77777777" w:rsidR="007A1C2D" w:rsidRPr="00737715" w:rsidRDefault="007A1C2D" w:rsidP="007A1C2D">
      <w:pPr>
        <w:outlineLvl w:val="0"/>
        <w:rPr>
          <w:rFonts w:cstheme="minorHAnsi"/>
          <w:b/>
          <w:lang w:val="es-ES"/>
        </w:rPr>
      </w:pPr>
    </w:p>
    <w:p w14:paraId="3BAD7B79" w14:textId="2BB4ABC0" w:rsidR="007A1C2D" w:rsidRPr="00737715" w:rsidRDefault="007A1C2D" w:rsidP="007A1C2D">
      <w:pPr>
        <w:tabs>
          <w:tab w:val="center" w:pos="4513"/>
          <w:tab w:val="right" w:pos="9026"/>
        </w:tabs>
        <w:jc w:val="right"/>
        <w:rPr>
          <w:rFonts w:cs="Arial"/>
          <w:sz w:val="28"/>
          <w:szCs w:val="28"/>
          <w:lang w:val="es-ES"/>
        </w:rPr>
      </w:pPr>
      <w:r w:rsidRPr="00737715">
        <w:rPr>
          <w:rFonts w:cs="Arial"/>
          <w:b/>
          <w:sz w:val="28"/>
          <w:szCs w:val="28"/>
          <w:lang w:val="es-ES"/>
        </w:rPr>
        <w:t>SC63 Doc.16.</w:t>
      </w:r>
      <w:r w:rsidR="00606113">
        <w:rPr>
          <w:rFonts w:cs="Arial"/>
          <w:b/>
          <w:sz w:val="28"/>
          <w:szCs w:val="28"/>
          <w:lang w:val="es-ES"/>
        </w:rPr>
        <w:t>2</w:t>
      </w:r>
    </w:p>
    <w:p w14:paraId="0B17E1CA" w14:textId="77777777" w:rsidR="007A1C2D" w:rsidRPr="00737715" w:rsidRDefault="007A1C2D" w:rsidP="007A1C2D">
      <w:pPr>
        <w:rPr>
          <w:rFonts w:cstheme="minorHAnsi"/>
          <w:b/>
          <w:sz w:val="28"/>
          <w:szCs w:val="28"/>
          <w:lang w:val="es-ES"/>
        </w:rPr>
      </w:pPr>
    </w:p>
    <w:p w14:paraId="07DEF8C8" w14:textId="77777777" w:rsidR="00515438" w:rsidRPr="00737715" w:rsidRDefault="00515438" w:rsidP="00515438">
      <w:pPr>
        <w:jc w:val="center"/>
        <w:outlineLvl w:val="0"/>
        <w:rPr>
          <w:rFonts w:eastAsia="Batang" w:cstheme="minorHAnsi"/>
          <w:b/>
          <w:bCs/>
          <w:kern w:val="0"/>
          <w:sz w:val="28"/>
          <w:szCs w:val="28"/>
          <w:lang w:val="es-ES"/>
          <w14:ligatures w14:val="none"/>
        </w:rPr>
      </w:pPr>
      <w:r w:rsidRPr="00737715">
        <w:rPr>
          <w:rFonts w:eastAsia="Batang" w:cstheme="minorHAnsi"/>
          <w:b/>
          <w:bCs/>
          <w:kern w:val="0"/>
          <w:sz w:val="28"/>
          <w:szCs w:val="28"/>
          <w:lang w:val="es-ES"/>
          <w14:ligatures w14:val="none"/>
        </w:rPr>
        <w:t>Examen y consolidación de las resoluciones en vigor</w:t>
      </w:r>
      <w:r w:rsidRPr="00737715">
        <w:rPr>
          <w:rFonts w:ascii="Calibri" w:hAnsi="Calibri" w:cs="Calibri"/>
          <w:b/>
          <w:kern w:val="0"/>
          <w:sz w:val="28"/>
          <w:szCs w:val="28"/>
          <w:lang w:val="es-ES"/>
        </w:rPr>
        <w:t>:</w:t>
      </w:r>
    </w:p>
    <w:p w14:paraId="45566681" w14:textId="48862857" w:rsidR="007A1C2D" w:rsidRPr="00737715" w:rsidRDefault="004A5AFA" w:rsidP="00515438">
      <w:pPr>
        <w:jc w:val="center"/>
        <w:rPr>
          <w:rFonts w:ascii="Calibri" w:hAnsi="Calibri"/>
          <w:b/>
          <w:kern w:val="0"/>
          <w:sz w:val="28"/>
          <w:lang w:val="es-ES"/>
        </w:rPr>
      </w:pPr>
      <w:r>
        <w:rPr>
          <w:rFonts w:cstheme="minorHAnsi"/>
          <w:b/>
          <w:sz w:val="28"/>
          <w:szCs w:val="28"/>
          <w:lang w:val="es-ES"/>
        </w:rPr>
        <w:t>C</w:t>
      </w:r>
      <w:bookmarkStart w:id="0" w:name="_GoBack"/>
      <w:bookmarkEnd w:id="0"/>
      <w:r w:rsidR="00515438" w:rsidRPr="00737715">
        <w:rPr>
          <w:rFonts w:cstheme="minorHAnsi"/>
          <w:b/>
          <w:sz w:val="28"/>
          <w:szCs w:val="28"/>
          <w:lang w:val="es-ES"/>
        </w:rPr>
        <w:t>onsolidación de las recomendaciones y resoluciones sobre</w:t>
      </w:r>
      <w:r w:rsidR="00515438" w:rsidRPr="00737715">
        <w:rPr>
          <w:rFonts w:ascii="Calibri" w:hAnsi="Calibri"/>
          <w:b/>
          <w:kern w:val="0"/>
          <w:sz w:val="28"/>
          <w:lang w:val="es-ES"/>
        </w:rPr>
        <w:t xml:space="preserve"> la evaluación de los valores y servicios de los humedales</w:t>
      </w:r>
    </w:p>
    <w:p w14:paraId="674A93AF" w14:textId="77777777" w:rsidR="007A1C2D" w:rsidRPr="00737715" w:rsidRDefault="007A1C2D" w:rsidP="00515438">
      <w:pPr>
        <w:rPr>
          <w:rFonts w:ascii="Calibri" w:hAnsi="Calibri"/>
          <w:b/>
          <w:kern w:val="0"/>
          <w:sz w:val="28"/>
          <w:lang w:val="es-ES"/>
        </w:rPr>
      </w:pPr>
    </w:p>
    <w:p w14:paraId="0BEB0C32" w14:textId="77777777" w:rsidR="007A1C2D" w:rsidRPr="00737715" w:rsidRDefault="007A1C2D" w:rsidP="007A1C2D">
      <w:pPr>
        <w:rPr>
          <w:lang w:val="es-ES"/>
        </w:rPr>
      </w:pPr>
    </w:p>
    <w:p w14:paraId="3F888A40" w14:textId="31C263F2" w:rsidR="007A1C2D" w:rsidRPr="00737715" w:rsidRDefault="007A1C2D" w:rsidP="005624E6">
      <w:pPr>
        <w:autoSpaceDE w:val="0"/>
        <w:autoSpaceDN w:val="0"/>
        <w:adjustRightInd w:val="0"/>
        <w:rPr>
          <w:rFonts w:cstheme="minorHAnsi"/>
          <w:b/>
          <w:bCs/>
          <w:lang w:val="es-ES"/>
        </w:rPr>
      </w:pPr>
      <w:r w:rsidRPr="00737715">
        <w:rPr>
          <w:rFonts w:cstheme="minorHAnsi"/>
          <w:noProof/>
          <w:lang w:val="es-ES" w:eastAsia="en-GB"/>
        </w:rPr>
        <mc:AlternateContent>
          <mc:Choice Requires="wps">
            <w:drawing>
              <wp:inline distT="0" distB="0" distL="0" distR="0" wp14:anchorId="3C5EFAAF" wp14:editId="47F273EC">
                <wp:extent cx="5731510" cy="1189821"/>
                <wp:effectExtent l="0" t="0" r="8890" b="1714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189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AF967" w14:textId="4F61EB71" w:rsidR="007A1C2D" w:rsidRPr="00737715" w:rsidRDefault="007A1C2D" w:rsidP="007A1C2D">
                            <w:pPr>
                              <w:rPr>
                                <w:lang w:val="es-ES"/>
                              </w:rPr>
                            </w:pPr>
                            <w:r w:rsidRPr="00737715">
                              <w:rPr>
                                <w:b/>
                                <w:bCs/>
                                <w:lang w:val="es-ES"/>
                              </w:rPr>
                              <w:t>Ac</w:t>
                            </w:r>
                            <w:r w:rsidR="00515438" w:rsidRPr="00737715">
                              <w:rPr>
                                <w:b/>
                                <w:bCs/>
                                <w:lang w:val="es-ES"/>
                              </w:rPr>
                              <w:t>ciones solicitadas</w:t>
                            </w:r>
                            <w:r w:rsidRPr="00737715">
                              <w:rPr>
                                <w:b/>
                                <w:bCs/>
                                <w:lang w:val="es-ES"/>
                              </w:rPr>
                              <w:t xml:space="preserve">: </w:t>
                            </w:r>
                          </w:p>
                          <w:p w14:paraId="78FEB3FD" w14:textId="77777777" w:rsidR="007A1C2D" w:rsidRPr="00737715" w:rsidRDefault="007A1C2D" w:rsidP="007A1C2D">
                            <w:pPr>
                              <w:pStyle w:val="ColorfulList-Accent11"/>
                              <w:ind w:left="0" w:firstLine="0"/>
                              <w:rPr>
                                <w:lang w:val="es-ES"/>
                              </w:rPr>
                            </w:pPr>
                          </w:p>
                          <w:p w14:paraId="5E4BED5D" w14:textId="5A55A601" w:rsidR="007A1C2D" w:rsidRPr="00737715" w:rsidRDefault="00515438" w:rsidP="00954593">
                            <w:pPr>
                              <w:pStyle w:val="ColorfulList-Accent11"/>
                              <w:ind w:left="0" w:firstLine="0"/>
                              <w:rPr>
                                <w:lang w:val="es-ES"/>
                              </w:rPr>
                            </w:pPr>
                            <w:r w:rsidRPr="00737715">
                              <w:rPr>
                                <w:lang w:val="es-ES"/>
                              </w:rPr>
                              <w:t xml:space="preserve">Se invita al Comité Permanente a aprobar el presente proyecto de consolidación de las resoluciones en vigor sobre </w:t>
                            </w:r>
                            <w:r w:rsidR="007169B6" w:rsidRPr="00737715">
                              <w:rPr>
                                <w:lang w:val="es-ES"/>
                              </w:rPr>
                              <w:t>"</w:t>
                            </w:r>
                            <w:r w:rsidRPr="00737715">
                              <w:rPr>
                                <w:lang w:val="es-ES"/>
                              </w:rPr>
                              <w:t>Evaluación de los valores y servicios de los humedales</w:t>
                            </w:r>
                            <w:r w:rsidR="007169B6" w:rsidRPr="00737715">
                              <w:rPr>
                                <w:lang w:val="es-ES"/>
                              </w:rPr>
                              <w:t>"</w:t>
                            </w:r>
                            <w:r w:rsidR="00EE55BA" w:rsidRPr="00737715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737715">
                              <w:rPr>
                                <w:lang w:val="es-ES"/>
                              </w:rPr>
                              <w:t>considerando que ha sido preparado correctamente de forma que este sea presentado a la Conferencia de las Partes para su adopción en su 15ª reunión.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5EFA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pt;height:9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">
                <v:textbox>
                  <w:txbxContent>
                    <w:p w14:paraId="2DBAF967" w14:textId="4F61EB71" w:rsidR="007A1C2D" w:rsidRPr="00737715" w:rsidRDefault="007A1C2D" w:rsidP="007A1C2D">
                      <w:pPr>
                        <w:rPr>
                          <w:lang w:val="es-ES"/>
                        </w:rPr>
                      </w:pPr>
                      <w:r w:rsidRPr="00737715">
                        <w:rPr>
                          <w:b/>
                          <w:bCs/>
                          <w:lang w:val="es-ES"/>
                        </w:rPr>
                        <w:t>Ac</w:t>
                      </w:r>
                      <w:r w:rsidR="00515438" w:rsidRPr="00737715">
                        <w:rPr>
                          <w:b/>
                          <w:bCs/>
                          <w:lang w:val="es-ES"/>
                        </w:rPr>
                        <w:t>ciones solicitadas</w:t>
                      </w:r>
                      <w:r w:rsidRPr="00737715">
                        <w:rPr>
                          <w:b/>
                          <w:bCs/>
                          <w:lang w:val="es-ES"/>
                        </w:rPr>
                        <w:t xml:space="preserve">: </w:t>
                      </w:r>
                    </w:p>
                    <w:p w14:paraId="78FEB3FD" w14:textId="77777777" w:rsidR="007A1C2D" w:rsidRPr="00737715" w:rsidRDefault="007A1C2D" w:rsidP="007A1C2D">
                      <w:pPr>
                        <w:pStyle w:val="ColorfulList-Accent11"/>
                        <w:ind w:left="0" w:firstLine="0"/>
                        <w:rPr>
                          <w:lang w:val="es-ES"/>
                        </w:rPr>
                      </w:pPr>
                    </w:p>
                    <w:p w14:paraId="5E4BED5D" w14:textId="5A55A601" w:rsidR="007A1C2D" w:rsidRPr="00737715" w:rsidRDefault="00515438" w:rsidP="00954593">
                      <w:pPr>
                        <w:pStyle w:val="ColorfulList-Accent11"/>
                        <w:ind w:left="0" w:firstLine="0"/>
                        <w:rPr>
                          <w:lang w:val="es-ES"/>
                        </w:rPr>
                      </w:pPr>
                      <w:r w:rsidRPr="00737715">
                        <w:rPr>
                          <w:lang w:val="es-ES"/>
                        </w:rPr>
                        <w:t xml:space="preserve">Se invita al Comité Permanente a aprobar el presente proyecto de consolidación de las resoluciones en vigor sobre </w:t>
                      </w:r>
                      <w:r w:rsidR="007169B6" w:rsidRPr="00737715">
                        <w:rPr>
                          <w:lang w:val="es-ES"/>
                        </w:rPr>
                        <w:t>"</w:t>
                      </w:r>
                      <w:r w:rsidRPr="00737715">
                        <w:rPr>
                          <w:lang w:val="es-ES"/>
                        </w:rPr>
                        <w:t>Evaluación de los valores y servicios de los humedales</w:t>
                      </w:r>
                      <w:r w:rsidR="007169B6" w:rsidRPr="00737715">
                        <w:rPr>
                          <w:lang w:val="es-ES"/>
                        </w:rPr>
                        <w:t>"</w:t>
                      </w:r>
                      <w:r w:rsidR="00EE55BA" w:rsidRPr="00737715">
                        <w:rPr>
                          <w:lang w:val="es-ES"/>
                        </w:rPr>
                        <w:t xml:space="preserve"> </w:t>
                      </w:r>
                      <w:r w:rsidRPr="00737715">
                        <w:rPr>
                          <w:lang w:val="es-ES"/>
                        </w:rPr>
                        <w:t>considerando que ha sido preparado correctamente de forma que este sea presentado a la Conferencia de las Partes para su adopción en su 15ª reunión.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B35BFF" w14:textId="77777777" w:rsidR="00AF1142" w:rsidRPr="00737715" w:rsidRDefault="00AF1142">
      <w:pPr>
        <w:rPr>
          <w:lang w:val="es-ES"/>
        </w:rPr>
      </w:pPr>
    </w:p>
    <w:p w14:paraId="6401867D" w14:textId="77777777" w:rsidR="00AF1142" w:rsidRPr="00737715" w:rsidRDefault="00AF1142">
      <w:pPr>
        <w:rPr>
          <w:sz w:val="22"/>
          <w:szCs w:val="22"/>
          <w:lang w:val="es-ES"/>
        </w:rPr>
      </w:pPr>
    </w:p>
    <w:p w14:paraId="5C07A9F7" w14:textId="1AAA6994" w:rsidR="00C938A5" w:rsidRPr="00737715" w:rsidRDefault="00605CB1" w:rsidP="00017587">
      <w:pPr>
        <w:ind w:left="426" w:hanging="426"/>
        <w:rPr>
          <w:sz w:val="22"/>
          <w:lang w:val="es-ES"/>
        </w:rPr>
      </w:pPr>
      <w:r w:rsidRPr="00737715">
        <w:rPr>
          <w:rFonts w:cstheme="minorHAnsi"/>
          <w:sz w:val="22"/>
          <w:szCs w:val="22"/>
          <w:lang w:val="es-ES"/>
        </w:rPr>
        <w:t>1.</w:t>
      </w:r>
      <w:r w:rsidRPr="00737715">
        <w:rPr>
          <w:rFonts w:cstheme="minorHAnsi"/>
          <w:sz w:val="22"/>
          <w:szCs w:val="22"/>
          <w:lang w:val="es-ES"/>
        </w:rPr>
        <w:tab/>
      </w:r>
      <w:r w:rsidR="00515438" w:rsidRPr="00737715">
        <w:rPr>
          <w:rFonts w:cstheme="minorHAnsi"/>
          <w:sz w:val="22"/>
          <w:szCs w:val="22"/>
          <w:lang w:val="es-ES"/>
        </w:rPr>
        <w:t xml:space="preserve">En su 14ª reunión (COP14), la Conferencia de las Partes Contratantes adoptó la Resolución XIV.5, </w:t>
      </w:r>
      <w:r w:rsidR="00515438" w:rsidRPr="00737715">
        <w:rPr>
          <w:rFonts w:cstheme="minorHAnsi"/>
          <w:i/>
          <w:sz w:val="22"/>
          <w:szCs w:val="22"/>
          <w:lang w:val="es-ES"/>
        </w:rPr>
        <w:t>Examen de las resoluciones y recomendaciones de la Conferencia de las Partes Contratantes</w:t>
      </w:r>
      <w:r w:rsidR="00515438" w:rsidRPr="00737715">
        <w:rPr>
          <w:rFonts w:cstheme="minorHAnsi"/>
          <w:sz w:val="22"/>
          <w:szCs w:val="22"/>
          <w:lang w:val="es-ES"/>
        </w:rPr>
        <w:t xml:space="preserve">. El Anexo 1 de la resolución contiene una </w:t>
      </w:r>
      <w:r w:rsidR="00515438" w:rsidRPr="00737715">
        <w:rPr>
          <w:rFonts w:cstheme="minorHAnsi"/>
          <w:i/>
          <w:iCs/>
          <w:sz w:val="22"/>
          <w:szCs w:val="22"/>
          <w:lang w:val="es-ES"/>
        </w:rPr>
        <w:t>Lista de resoluciones y recomendaciones de la Conferencia de las Partes y su estado</w:t>
      </w:r>
      <w:r w:rsidR="00515438" w:rsidRPr="00737715">
        <w:rPr>
          <w:rFonts w:cstheme="minorHAnsi"/>
          <w:sz w:val="22"/>
          <w:szCs w:val="22"/>
          <w:lang w:val="es-ES"/>
        </w:rPr>
        <w:t xml:space="preserve">. En el Anexo 2 de la resolución se especifican las </w:t>
      </w:r>
      <w:r w:rsidR="00515438" w:rsidRPr="00737715">
        <w:rPr>
          <w:rFonts w:cstheme="minorHAnsi"/>
          <w:i/>
          <w:iCs/>
          <w:sz w:val="22"/>
          <w:szCs w:val="22"/>
          <w:lang w:val="es-ES"/>
        </w:rPr>
        <w:t xml:space="preserve">Categorías de resoluciones de la Conferencia de las Partes Contratantes en la Convención sobre los Humedales </w:t>
      </w:r>
      <w:r w:rsidR="00515438" w:rsidRPr="00737715">
        <w:rPr>
          <w:rFonts w:cstheme="minorHAnsi"/>
          <w:sz w:val="22"/>
          <w:szCs w:val="22"/>
          <w:lang w:val="es-ES"/>
        </w:rPr>
        <w:t>que se acordaron como base para la preparación de los proyectos de resoluciones consolidadas</w:t>
      </w:r>
      <w:r w:rsidR="004E302B" w:rsidRPr="00737715">
        <w:rPr>
          <w:sz w:val="22"/>
          <w:lang w:val="es-ES"/>
        </w:rPr>
        <w:t>.</w:t>
      </w:r>
    </w:p>
    <w:p w14:paraId="1D1C1B15" w14:textId="77777777" w:rsidR="00C938A5" w:rsidRPr="00737715" w:rsidRDefault="00C938A5" w:rsidP="00017587">
      <w:pPr>
        <w:ind w:left="426" w:hanging="426"/>
        <w:rPr>
          <w:rFonts w:cstheme="minorHAnsi"/>
          <w:sz w:val="22"/>
          <w:szCs w:val="22"/>
          <w:lang w:val="es-ES"/>
        </w:rPr>
      </w:pPr>
    </w:p>
    <w:p w14:paraId="4C253364" w14:textId="31243CB9" w:rsidR="00605CB1" w:rsidRPr="00737715" w:rsidRDefault="002D0631" w:rsidP="00017587">
      <w:pPr>
        <w:ind w:left="426" w:hanging="426"/>
        <w:rPr>
          <w:rFonts w:cstheme="minorHAnsi"/>
          <w:sz w:val="22"/>
          <w:szCs w:val="22"/>
          <w:lang w:val="es-ES"/>
        </w:rPr>
      </w:pPr>
      <w:r w:rsidRPr="00737715">
        <w:rPr>
          <w:sz w:val="22"/>
          <w:lang w:val="es-ES"/>
        </w:rPr>
        <w:t>2</w:t>
      </w:r>
      <w:r w:rsidR="00C938A5" w:rsidRPr="00737715">
        <w:rPr>
          <w:sz w:val="22"/>
          <w:lang w:val="es-ES"/>
        </w:rPr>
        <w:t>.</w:t>
      </w:r>
      <w:r w:rsidR="00C938A5" w:rsidRPr="00737715">
        <w:rPr>
          <w:sz w:val="22"/>
          <w:lang w:val="es-ES"/>
        </w:rPr>
        <w:tab/>
      </w:r>
      <w:r w:rsidR="00515438" w:rsidRPr="00737715">
        <w:rPr>
          <w:rFonts w:cstheme="minorHAnsi"/>
          <w:sz w:val="22"/>
          <w:szCs w:val="22"/>
          <w:lang w:val="es-ES"/>
        </w:rPr>
        <w:t>En el Anexo 2 de la Resolución XIV.5 se indica que actualmente existen cinco resoluciones y recomendaciones que tratan específicamente sobre "Evaluación de los valores y servicios de los humedales"</w:t>
      </w:r>
      <w:r w:rsidR="00605CB1" w:rsidRPr="00737715">
        <w:rPr>
          <w:rFonts w:cstheme="minorHAnsi"/>
          <w:sz w:val="22"/>
          <w:szCs w:val="22"/>
          <w:lang w:val="es-ES"/>
        </w:rPr>
        <w:t xml:space="preserve">, </w:t>
      </w:r>
      <w:r w:rsidR="00515438" w:rsidRPr="00737715">
        <w:rPr>
          <w:rFonts w:cstheme="minorHAnsi"/>
          <w:sz w:val="22"/>
          <w:szCs w:val="22"/>
          <w:lang w:val="es-ES"/>
        </w:rPr>
        <w:t>como sigue</w:t>
      </w:r>
      <w:r w:rsidR="00605CB1" w:rsidRPr="00737715">
        <w:rPr>
          <w:rFonts w:cstheme="minorHAnsi"/>
          <w:sz w:val="22"/>
          <w:szCs w:val="22"/>
          <w:lang w:val="es-ES"/>
        </w:rPr>
        <w:t>:</w:t>
      </w:r>
    </w:p>
    <w:p w14:paraId="4A3161AA" w14:textId="77777777" w:rsidR="00605CB1" w:rsidRPr="00737715" w:rsidRDefault="00605CB1" w:rsidP="00605CB1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794" w:hanging="794"/>
        <w:rPr>
          <w:rFonts w:cstheme="minorHAnsi"/>
          <w:sz w:val="22"/>
          <w:szCs w:val="22"/>
          <w:lang w:val="es-ES"/>
        </w:rPr>
      </w:pPr>
    </w:p>
    <w:p w14:paraId="7A51058A" w14:textId="18BF58B7" w:rsidR="00605CB1" w:rsidRPr="00737715" w:rsidRDefault="00515438" w:rsidP="004C7CD4">
      <w:pPr>
        <w:pStyle w:val="ListParagraph"/>
        <w:numPr>
          <w:ilvl w:val="0"/>
          <w:numId w:val="4"/>
        </w:numPr>
        <w:ind w:left="851" w:hanging="425"/>
        <w:rPr>
          <w:sz w:val="22"/>
          <w:lang w:val="es-ES"/>
        </w:rPr>
      </w:pPr>
      <w:r w:rsidRPr="00737715">
        <w:rPr>
          <w:rFonts w:cstheme="minorHAnsi"/>
          <w:sz w:val="22"/>
          <w:szCs w:val="22"/>
          <w:lang w:val="es-ES"/>
        </w:rPr>
        <w:t xml:space="preserve">Recomendación </w:t>
      </w:r>
      <w:r w:rsidR="00605CB1" w:rsidRPr="00737715">
        <w:rPr>
          <w:rFonts w:cstheme="minorHAnsi"/>
          <w:sz w:val="22"/>
          <w:szCs w:val="22"/>
          <w:lang w:val="es-ES"/>
        </w:rPr>
        <w:t>1.6</w:t>
      </w:r>
      <w:r w:rsidRPr="00737715">
        <w:rPr>
          <w:rFonts w:cstheme="minorHAnsi"/>
          <w:sz w:val="22"/>
          <w:szCs w:val="22"/>
          <w:lang w:val="es-ES"/>
        </w:rPr>
        <w:t xml:space="preserve">, </w:t>
      </w:r>
      <w:r w:rsidR="00380F17" w:rsidRPr="00737715">
        <w:rPr>
          <w:rFonts w:cstheme="minorHAnsi"/>
          <w:i/>
          <w:iCs/>
          <w:sz w:val="22"/>
          <w:szCs w:val="22"/>
          <w:lang w:val="es-ES"/>
        </w:rPr>
        <w:t>Sobre la necesidad de que antes de que se tomen decisiones en el caso de proyectos de transformación de humedales a gran escala, se efectúe un estudio y evaluación de todos los valores en juego</w:t>
      </w:r>
      <w:r w:rsidR="00380F17" w:rsidRPr="00737715">
        <w:rPr>
          <w:rFonts w:cstheme="minorHAnsi"/>
          <w:sz w:val="22"/>
          <w:szCs w:val="22"/>
          <w:lang w:val="es-ES"/>
        </w:rPr>
        <w:t>;</w:t>
      </w:r>
    </w:p>
    <w:p w14:paraId="2CE7F0DE" w14:textId="122983BC" w:rsidR="00605CB1" w:rsidRPr="00737715" w:rsidRDefault="00515438" w:rsidP="00017587">
      <w:pPr>
        <w:pStyle w:val="ListParagraph"/>
        <w:numPr>
          <w:ilvl w:val="0"/>
          <w:numId w:val="4"/>
        </w:numPr>
        <w:ind w:left="851" w:hanging="425"/>
        <w:rPr>
          <w:sz w:val="22"/>
          <w:lang w:val="es-ES"/>
        </w:rPr>
      </w:pPr>
      <w:r w:rsidRPr="00737715">
        <w:rPr>
          <w:rFonts w:cstheme="minorHAnsi"/>
          <w:sz w:val="22"/>
          <w:szCs w:val="22"/>
          <w:lang w:val="es-ES"/>
        </w:rPr>
        <w:t xml:space="preserve">Recomendación </w:t>
      </w:r>
      <w:r w:rsidR="00605CB1" w:rsidRPr="00737715">
        <w:rPr>
          <w:rFonts w:cstheme="minorHAnsi"/>
          <w:sz w:val="22"/>
          <w:szCs w:val="22"/>
          <w:lang w:val="es-ES"/>
        </w:rPr>
        <w:t>6.10</w:t>
      </w:r>
      <w:r w:rsidR="006B68C1" w:rsidRPr="00737715">
        <w:rPr>
          <w:rFonts w:cstheme="minorHAnsi"/>
          <w:sz w:val="22"/>
          <w:szCs w:val="22"/>
          <w:lang w:val="es-ES"/>
        </w:rPr>
        <w:t xml:space="preserve">, </w:t>
      </w:r>
      <w:r w:rsidR="00605CB1" w:rsidRPr="00737715">
        <w:rPr>
          <w:rFonts w:cstheme="minorHAnsi"/>
          <w:i/>
          <w:iCs/>
          <w:sz w:val="22"/>
          <w:szCs w:val="22"/>
          <w:lang w:val="es-ES"/>
        </w:rPr>
        <w:t>Promo</w:t>
      </w:r>
      <w:r w:rsidR="006B68C1" w:rsidRPr="00737715">
        <w:rPr>
          <w:rFonts w:cstheme="minorHAnsi"/>
          <w:i/>
          <w:iCs/>
          <w:sz w:val="22"/>
          <w:szCs w:val="22"/>
          <w:lang w:val="es-ES"/>
        </w:rPr>
        <w:t>ción de la cooperación en lo relati</w:t>
      </w:r>
      <w:r w:rsidR="00380F17" w:rsidRPr="00737715">
        <w:rPr>
          <w:rFonts w:cstheme="minorHAnsi"/>
          <w:i/>
          <w:iCs/>
          <w:sz w:val="22"/>
          <w:szCs w:val="22"/>
          <w:lang w:val="es-ES"/>
        </w:rPr>
        <w:t>v</w:t>
      </w:r>
      <w:r w:rsidR="006B68C1" w:rsidRPr="00737715">
        <w:rPr>
          <w:rFonts w:cstheme="minorHAnsi"/>
          <w:i/>
          <w:iCs/>
          <w:sz w:val="22"/>
          <w:szCs w:val="22"/>
          <w:lang w:val="es-ES"/>
        </w:rPr>
        <w:t>o a valoración económica de los humedales;</w:t>
      </w:r>
    </w:p>
    <w:p w14:paraId="5D8B0AF5" w14:textId="3BAD6BCD" w:rsidR="00605CB1" w:rsidRPr="00737715" w:rsidRDefault="006B68C1" w:rsidP="00017587">
      <w:pPr>
        <w:pStyle w:val="ListParagraph"/>
        <w:numPr>
          <w:ilvl w:val="0"/>
          <w:numId w:val="4"/>
        </w:numPr>
        <w:ind w:left="851" w:hanging="425"/>
        <w:rPr>
          <w:sz w:val="22"/>
          <w:lang w:val="es-ES"/>
        </w:rPr>
      </w:pPr>
      <w:r w:rsidRPr="00737715">
        <w:rPr>
          <w:sz w:val="22"/>
          <w:lang w:val="es-ES"/>
        </w:rPr>
        <w:t xml:space="preserve">Resolución </w:t>
      </w:r>
      <w:r w:rsidR="00605CB1" w:rsidRPr="00737715">
        <w:rPr>
          <w:rFonts w:cstheme="minorHAnsi"/>
          <w:sz w:val="22"/>
          <w:szCs w:val="22"/>
          <w:lang w:val="es-ES"/>
        </w:rPr>
        <w:t>VI.21</w:t>
      </w:r>
      <w:r w:rsidRPr="00737715">
        <w:rPr>
          <w:rFonts w:cstheme="minorHAnsi"/>
          <w:sz w:val="22"/>
          <w:szCs w:val="22"/>
          <w:lang w:val="es-ES"/>
        </w:rPr>
        <w:t xml:space="preserve">, </w:t>
      </w:r>
      <w:r w:rsidRPr="00737715">
        <w:rPr>
          <w:rFonts w:cstheme="minorHAnsi"/>
          <w:i/>
          <w:iCs/>
          <w:sz w:val="22"/>
          <w:szCs w:val="22"/>
          <w:lang w:val="es-ES"/>
        </w:rPr>
        <w:t>Evaluación e informes sobre la situación de los humedales;</w:t>
      </w:r>
    </w:p>
    <w:p w14:paraId="4C3DBC1B" w14:textId="0C268C1B" w:rsidR="00605CB1" w:rsidRPr="00737715" w:rsidRDefault="006B68C1" w:rsidP="00017587">
      <w:pPr>
        <w:pStyle w:val="ListParagraph"/>
        <w:numPr>
          <w:ilvl w:val="0"/>
          <w:numId w:val="4"/>
        </w:numPr>
        <w:ind w:left="851" w:hanging="425"/>
        <w:rPr>
          <w:sz w:val="22"/>
          <w:lang w:val="es-ES"/>
        </w:rPr>
      </w:pPr>
      <w:r w:rsidRPr="00737715">
        <w:rPr>
          <w:sz w:val="22"/>
          <w:lang w:val="es-ES"/>
        </w:rPr>
        <w:t xml:space="preserve">Resolución </w:t>
      </w:r>
      <w:r w:rsidR="00605CB1" w:rsidRPr="00737715">
        <w:rPr>
          <w:rFonts w:cstheme="minorHAnsi"/>
          <w:sz w:val="22"/>
          <w:szCs w:val="22"/>
          <w:lang w:val="es-ES"/>
        </w:rPr>
        <w:t>VIII.8</w:t>
      </w:r>
      <w:r w:rsidRPr="00737715">
        <w:rPr>
          <w:rFonts w:cstheme="minorHAnsi"/>
          <w:sz w:val="22"/>
          <w:szCs w:val="22"/>
          <w:lang w:val="es-ES"/>
        </w:rPr>
        <w:t xml:space="preserve">, </w:t>
      </w:r>
      <w:r w:rsidRPr="00737715">
        <w:rPr>
          <w:rFonts w:cstheme="minorHAnsi"/>
          <w:i/>
          <w:iCs/>
          <w:sz w:val="22"/>
          <w:szCs w:val="22"/>
          <w:lang w:val="es-ES"/>
        </w:rPr>
        <w:t xml:space="preserve">Evaluación del estado y de las tendencias de los humedales y presentación de informes sobre el particular y la aplicación del Artículo </w:t>
      </w:r>
      <w:r w:rsidR="00605CB1" w:rsidRPr="00737715">
        <w:rPr>
          <w:rFonts w:cstheme="minorHAnsi"/>
          <w:i/>
          <w:iCs/>
          <w:sz w:val="22"/>
          <w:szCs w:val="22"/>
          <w:lang w:val="es-ES"/>
        </w:rPr>
        <w:t xml:space="preserve">3.2 </w:t>
      </w:r>
      <w:r w:rsidRPr="00737715">
        <w:rPr>
          <w:rFonts w:cstheme="minorHAnsi"/>
          <w:i/>
          <w:iCs/>
          <w:sz w:val="22"/>
          <w:szCs w:val="22"/>
          <w:lang w:val="es-ES"/>
        </w:rPr>
        <w:t>de la Convención</w:t>
      </w:r>
      <w:r w:rsidR="001226F1" w:rsidRPr="00737715">
        <w:rPr>
          <w:sz w:val="22"/>
          <w:lang w:val="es-ES"/>
        </w:rPr>
        <w:t xml:space="preserve">; </w:t>
      </w:r>
      <w:r w:rsidRPr="00737715">
        <w:rPr>
          <w:sz w:val="22"/>
          <w:lang w:val="es-ES"/>
        </w:rPr>
        <w:t>y</w:t>
      </w:r>
    </w:p>
    <w:p w14:paraId="113AFFAE" w14:textId="6CE13620" w:rsidR="00605CB1" w:rsidRPr="00737715" w:rsidRDefault="006B68C1" w:rsidP="00017587">
      <w:pPr>
        <w:pStyle w:val="ListParagraph"/>
        <w:numPr>
          <w:ilvl w:val="0"/>
          <w:numId w:val="4"/>
        </w:numPr>
        <w:ind w:left="851" w:hanging="425"/>
        <w:rPr>
          <w:sz w:val="22"/>
          <w:lang w:val="es-ES"/>
        </w:rPr>
      </w:pPr>
      <w:r w:rsidRPr="00737715">
        <w:rPr>
          <w:sz w:val="22"/>
          <w:lang w:val="es-ES"/>
        </w:rPr>
        <w:t xml:space="preserve">Resolución </w:t>
      </w:r>
      <w:r w:rsidR="00605CB1" w:rsidRPr="00737715">
        <w:rPr>
          <w:rFonts w:cstheme="minorHAnsi"/>
          <w:sz w:val="22"/>
          <w:szCs w:val="22"/>
          <w:lang w:val="es-ES"/>
        </w:rPr>
        <w:t>XIII.17</w:t>
      </w:r>
      <w:r w:rsidRPr="00737715">
        <w:rPr>
          <w:rFonts w:cstheme="minorHAnsi"/>
          <w:sz w:val="22"/>
          <w:szCs w:val="22"/>
          <w:lang w:val="es-ES"/>
        </w:rPr>
        <w:t>,</w:t>
      </w:r>
      <w:r w:rsidR="001226F1" w:rsidRPr="00737715">
        <w:rPr>
          <w:sz w:val="22"/>
          <w:lang w:val="es-ES"/>
        </w:rPr>
        <w:t xml:space="preserve"> </w:t>
      </w:r>
      <w:r w:rsidRPr="00737715">
        <w:rPr>
          <w:rFonts w:cstheme="minorHAnsi"/>
          <w:i/>
          <w:iCs/>
          <w:sz w:val="22"/>
          <w:szCs w:val="22"/>
          <w:lang w:val="es-ES"/>
        </w:rPr>
        <w:t>Evaluación rápida de los servicios de los ecosistemas de humedales</w:t>
      </w:r>
      <w:r w:rsidR="001226F1" w:rsidRPr="00737715">
        <w:rPr>
          <w:sz w:val="22"/>
          <w:lang w:val="es-ES"/>
        </w:rPr>
        <w:t>.</w:t>
      </w:r>
    </w:p>
    <w:p w14:paraId="3D643A15" w14:textId="77777777" w:rsidR="0074235F" w:rsidRPr="00737715" w:rsidRDefault="0074235F" w:rsidP="00605CB1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794" w:hanging="794"/>
        <w:rPr>
          <w:sz w:val="22"/>
          <w:lang w:val="es-ES"/>
        </w:rPr>
      </w:pPr>
    </w:p>
    <w:p w14:paraId="4F21F22B" w14:textId="43493B5C" w:rsidR="000978F7" w:rsidRPr="00737715" w:rsidRDefault="002D0631" w:rsidP="00017587">
      <w:pPr>
        <w:ind w:left="426" w:hanging="426"/>
        <w:rPr>
          <w:sz w:val="22"/>
          <w:lang w:val="es-ES"/>
        </w:rPr>
      </w:pPr>
      <w:r w:rsidRPr="00737715">
        <w:rPr>
          <w:sz w:val="22"/>
          <w:lang w:val="es-ES"/>
        </w:rPr>
        <w:t>3.</w:t>
      </w:r>
      <w:r w:rsidRPr="00737715">
        <w:rPr>
          <w:sz w:val="22"/>
          <w:lang w:val="es-ES"/>
        </w:rPr>
        <w:tab/>
      </w:r>
      <w:r w:rsidR="00787F1C" w:rsidRPr="00737715">
        <w:rPr>
          <w:rFonts w:cstheme="minorHAnsi"/>
          <w:sz w:val="22"/>
          <w:szCs w:val="22"/>
          <w:lang w:val="es-ES"/>
        </w:rPr>
        <w:t>La Conferencia de las Partes ha decidido lo siguiente en el Anexo 1 de la Resolución XIV.5</w:t>
      </w:r>
      <w:r w:rsidRPr="00737715">
        <w:rPr>
          <w:sz w:val="22"/>
          <w:lang w:val="es-ES"/>
        </w:rPr>
        <w:t>:</w:t>
      </w:r>
    </w:p>
    <w:p w14:paraId="2B1EF141" w14:textId="76043FB7" w:rsidR="000978F7" w:rsidRPr="00737715" w:rsidRDefault="00743AE1" w:rsidP="00017587">
      <w:pPr>
        <w:pStyle w:val="ListParagraph"/>
        <w:numPr>
          <w:ilvl w:val="0"/>
          <w:numId w:val="4"/>
        </w:numPr>
        <w:ind w:left="851" w:hanging="425"/>
        <w:rPr>
          <w:sz w:val="22"/>
          <w:lang w:val="es-ES"/>
        </w:rPr>
      </w:pPr>
      <w:r w:rsidRPr="00737715">
        <w:rPr>
          <w:sz w:val="22"/>
          <w:lang w:val="es-ES"/>
        </w:rPr>
        <w:t>La R</w:t>
      </w:r>
      <w:r w:rsidR="005850BE" w:rsidRPr="00737715">
        <w:rPr>
          <w:sz w:val="22"/>
          <w:lang w:val="es-ES"/>
        </w:rPr>
        <w:t>ec</w:t>
      </w:r>
      <w:r w:rsidR="00515438" w:rsidRPr="00737715">
        <w:rPr>
          <w:sz w:val="22"/>
          <w:lang w:val="es-ES"/>
        </w:rPr>
        <w:t xml:space="preserve">omendación </w:t>
      </w:r>
      <w:r w:rsidR="002D0631" w:rsidRPr="00737715">
        <w:rPr>
          <w:sz w:val="22"/>
          <w:lang w:val="es-ES"/>
        </w:rPr>
        <w:t xml:space="preserve">1.6 </w:t>
      </w:r>
      <w:r w:rsidRPr="00737715">
        <w:rPr>
          <w:sz w:val="22"/>
          <w:lang w:val="es-ES"/>
        </w:rPr>
        <w:t xml:space="preserve">ha sido </w:t>
      </w:r>
      <w:r w:rsidR="005850BE" w:rsidRPr="00737715">
        <w:rPr>
          <w:sz w:val="22"/>
          <w:lang w:val="es-ES"/>
        </w:rPr>
        <w:t>reemplazada</w:t>
      </w:r>
      <w:r w:rsidRPr="00737715">
        <w:rPr>
          <w:sz w:val="22"/>
          <w:lang w:val="es-ES"/>
        </w:rPr>
        <w:t xml:space="preserve"> y se puede derogar; y</w:t>
      </w:r>
      <w:r w:rsidR="002D0631" w:rsidRPr="00737715">
        <w:rPr>
          <w:sz w:val="22"/>
          <w:lang w:val="es-ES"/>
        </w:rPr>
        <w:t xml:space="preserve"> </w:t>
      </w:r>
    </w:p>
    <w:p w14:paraId="4506DA7D" w14:textId="02D560C7" w:rsidR="000978F7" w:rsidRPr="00737715" w:rsidRDefault="00743AE1" w:rsidP="00017587">
      <w:pPr>
        <w:pStyle w:val="ListParagraph"/>
        <w:numPr>
          <w:ilvl w:val="0"/>
          <w:numId w:val="4"/>
        </w:numPr>
        <w:ind w:left="851" w:hanging="425"/>
        <w:rPr>
          <w:sz w:val="22"/>
          <w:lang w:val="es-ES"/>
        </w:rPr>
      </w:pPr>
      <w:r w:rsidRPr="00737715">
        <w:rPr>
          <w:sz w:val="22"/>
          <w:lang w:val="es-ES"/>
        </w:rPr>
        <w:t>La Re</w:t>
      </w:r>
      <w:r w:rsidR="006B68C1" w:rsidRPr="00737715">
        <w:rPr>
          <w:sz w:val="22"/>
          <w:lang w:val="es-ES"/>
        </w:rPr>
        <w:t xml:space="preserve">solución </w:t>
      </w:r>
      <w:r w:rsidR="002D0631" w:rsidRPr="00737715">
        <w:rPr>
          <w:sz w:val="22"/>
          <w:lang w:val="es-ES"/>
        </w:rPr>
        <w:t xml:space="preserve">VI.21 </w:t>
      </w:r>
      <w:r w:rsidRPr="00737715">
        <w:rPr>
          <w:sz w:val="22"/>
          <w:lang w:val="es-ES"/>
        </w:rPr>
        <w:t>puede considerar</w:t>
      </w:r>
      <w:r w:rsidR="005850BE" w:rsidRPr="00737715">
        <w:rPr>
          <w:sz w:val="22"/>
          <w:lang w:val="es-ES"/>
        </w:rPr>
        <w:t>se</w:t>
      </w:r>
      <w:r w:rsidRPr="00737715">
        <w:rPr>
          <w:sz w:val="22"/>
          <w:lang w:val="es-ES"/>
        </w:rPr>
        <w:t xml:space="preserve"> </w:t>
      </w:r>
      <w:r w:rsidR="005850BE" w:rsidRPr="00737715">
        <w:rPr>
          <w:sz w:val="22"/>
          <w:lang w:val="es-ES"/>
        </w:rPr>
        <w:t>obsoleta</w:t>
      </w:r>
      <w:r w:rsidR="002D0631" w:rsidRPr="00737715">
        <w:rPr>
          <w:sz w:val="22"/>
          <w:lang w:val="es-ES"/>
        </w:rPr>
        <w:t xml:space="preserve">. </w:t>
      </w:r>
    </w:p>
    <w:p w14:paraId="744595CD" w14:textId="2DF5DDED" w:rsidR="005624E6" w:rsidRPr="00737715" w:rsidRDefault="005624E6" w:rsidP="002D0631">
      <w:pPr>
        <w:ind w:left="397" w:hanging="397"/>
        <w:rPr>
          <w:rFonts w:cstheme="minorHAnsi"/>
          <w:sz w:val="22"/>
          <w:szCs w:val="22"/>
          <w:lang w:val="es-ES"/>
        </w:rPr>
      </w:pPr>
    </w:p>
    <w:p w14:paraId="3A80AB2C" w14:textId="2DF97ABE" w:rsidR="002D0631" w:rsidRPr="00737715" w:rsidRDefault="00743AE1" w:rsidP="00017587">
      <w:pPr>
        <w:ind w:left="426"/>
        <w:rPr>
          <w:sz w:val="22"/>
          <w:lang w:val="es-ES"/>
        </w:rPr>
      </w:pPr>
      <w:r w:rsidRPr="00737715">
        <w:rPr>
          <w:rFonts w:cstheme="minorHAnsi"/>
          <w:sz w:val="22"/>
          <w:szCs w:val="22"/>
          <w:lang w:val="es-ES"/>
        </w:rPr>
        <w:t>Por este motivo, los textos de esos documentos no deben incluirse en ninguna consolidación</w:t>
      </w:r>
      <w:r w:rsidR="002D0631" w:rsidRPr="00737715">
        <w:rPr>
          <w:sz w:val="22"/>
          <w:lang w:val="es-ES"/>
        </w:rPr>
        <w:t>.</w:t>
      </w:r>
    </w:p>
    <w:p w14:paraId="52794C2A" w14:textId="77777777" w:rsidR="002D0631" w:rsidRPr="00737715" w:rsidRDefault="002D0631" w:rsidP="001226F1">
      <w:pPr>
        <w:ind w:left="397" w:hanging="397"/>
        <w:rPr>
          <w:sz w:val="22"/>
          <w:lang w:val="es-ES"/>
        </w:rPr>
      </w:pPr>
    </w:p>
    <w:p w14:paraId="4743862A" w14:textId="4980A5E6" w:rsidR="0074235F" w:rsidRPr="00737715" w:rsidRDefault="002D0631" w:rsidP="005F7AFC">
      <w:pPr>
        <w:ind w:left="397" w:hanging="397"/>
        <w:rPr>
          <w:sz w:val="22"/>
          <w:lang w:val="es-ES"/>
        </w:rPr>
      </w:pPr>
      <w:r w:rsidRPr="00737715">
        <w:rPr>
          <w:sz w:val="22"/>
          <w:lang w:val="es-ES"/>
        </w:rPr>
        <w:lastRenderedPageBreak/>
        <w:t>4</w:t>
      </w:r>
      <w:r w:rsidR="001226F1" w:rsidRPr="00737715">
        <w:rPr>
          <w:sz w:val="22"/>
          <w:lang w:val="es-ES"/>
        </w:rPr>
        <w:t>.</w:t>
      </w:r>
      <w:r w:rsidR="001226F1" w:rsidRPr="00737715">
        <w:rPr>
          <w:sz w:val="22"/>
          <w:lang w:val="es-ES"/>
        </w:rPr>
        <w:tab/>
      </w:r>
      <w:r w:rsidR="005850BE" w:rsidRPr="00737715">
        <w:rPr>
          <w:sz w:val="22"/>
          <w:lang w:val="es-ES"/>
        </w:rPr>
        <w:t>Como</w:t>
      </w:r>
      <w:r w:rsidR="00743AE1" w:rsidRPr="00737715">
        <w:rPr>
          <w:sz w:val="22"/>
          <w:lang w:val="es-ES"/>
        </w:rPr>
        <w:t xml:space="preserve"> se indica en el Anexo </w:t>
      </w:r>
      <w:r w:rsidR="002C53B2" w:rsidRPr="00737715">
        <w:rPr>
          <w:sz w:val="22"/>
          <w:lang w:val="es-ES"/>
        </w:rPr>
        <w:t xml:space="preserve">2 </w:t>
      </w:r>
      <w:r w:rsidR="00743AE1" w:rsidRPr="00737715">
        <w:rPr>
          <w:sz w:val="22"/>
          <w:lang w:val="es-ES"/>
        </w:rPr>
        <w:t xml:space="preserve">de la </w:t>
      </w:r>
      <w:r w:rsidR="006B68C1" w:rsidRPr="00737715">
        <w:rPr>
          <w:sz w:val="22"/>
          <w:lang w:val="es-ES"/>
        </w:rPr>
        <w:t xml:space="preserve">Resolución </w:t>
      </w:r>
      <w:r w:rsidR="002C53B2" w:rsidRPr="00737715">
        <w:rPr>
          <w:sz w:val="22"/>
          <w:lang w:val="es-ES"/>
        </w:rPr>
        <w:t xml:space="preserve">XIV.5, </w:t>
      </w:r>
      <w:r w:rsidR="00743AE1" w:rsidRPr="00737715">
        <w:rPr>
          <w:sz w:val="22"/>
          <w:lang w:val="es-ES"/>
        </w:rPr>
        <w:t xml:space="preserve">hay elementos en el texto de la </w:t>
      </w:r>
      <w:r w:rsidR="006B68C1" w:rsidRPr="00737715">
        <w:rPr>
          <w:sz w:val="22"/>
          <w:lang w:val="es-ES"/>
        </w:rPr>
        <w:t xml:space="preserve">Resolución </w:t>
      </w:r>
      <w:r w:rsidR="001226F1" w:rsidRPr="00737715">
        <w:rPr>
          <w:sz w:val="22"/>
          <w:lang w:val="es-ES"/>
        </w:rPr>
        <w:t>VIII.8</w:t>
      </w:r>
      <w:r w:rsidR="002C53B2" w:rsidRPr="00737715">
        <w:rPr>
          <w:sz w:val="22"/>
          <w:lang w:val="es-ES"/>
        </w:rPr>
        <w:t xml:space="preserve"> </w:t>
      </w:r>
      <w:r w:rsidR="00743AE1" w:rsidRPr="00737715">
        <w:rPr>
          <w:sz w:val="22"/>
          <w:lang w:val="es-ES"/>
        </w:rPr>
        <w:t>que son pertinentes para varias categorías de resoluciones, por ejemplo</w:t>
      </w:r>
      <w:r w:rsidR="006363BC" w:rsidRPr="00737715">
        <w:rPr>
          <w:sz w:val="22"/>
          <w:lang w:val="es-ES"/>
        </w:rPr>
        <w:t>:</w:t>
      </w:r>
      <w:r w:rsidR="002C53B2" w:rsidRPr="00737715">
        <w:rPr>
          <w:sz w:val="22"/>
          <w:lang w:val="es-ES"/>
        </w:rPr>
        <w:t xml:space="preserve"> </w:t>
      </w:r>
      <w:r w:rsidR="005624E6" w:rsidRPr="00737715">
        <w:rPr>
          <w:rFonts w:cstheme="minorHAnsi"/>
          <w:sz w:val="22"/>
          <w:szCs w:val="22"/>
          <w:lang w:val="es-ES"/>
        </w:rPr>
        <w:t>“</w:t>
      </w:r>
      <w:r w:rsidR="00743AE1" w:rsidRPr="00737715">
        <w:rPr>
          <w:rFonts w:cstheme="minorHAnsi"/>
          <w:sz w:val="22"/>
          <w:szCs w:val="22"/>
          <w:lang w:val="es-ES"/>
        </w:rPr>
        <w:t>la Lista Ramsar de Humedales</w:t>
      </w:r>
      <w:r w:rsidR="005624E6" w:rsidRPr="00737715">
        <w:rPr>
          <w:rFonts w:cstheme="minorHAnsi"/>
          <w:sz w:val="22"/>
          <w:szCs w:val="22"/>
          <w:lang w:val="es-ES"/>
        </w:rPr>
        <w:t>”</w:t>
      </w:r>
      <w:r w:rsidR="00743AE1" w:rsidRPr="00737715">
        <w:rPr>
          <w:rFonts w:cstheme="minorHAnsi"/>
          <w:sz w:val="22"/>
          <w:szCs w:val="22"/>
          <w:lang w:val="es-ES"/>
        </w:rPr>
        <w:t>,</w:t>
      </w:r>
      <w:r w:rsidR="001226F1" w:rsidRPr="00737715">
        <w:rPr>
          <w:sz w:val="22"/>
          <w:lang w:val="es-ES"/>
        </w:rPr>
        <w:t xml:space="preserve"> </w:t>
      </w:r>
      <w:r w:rsidR="005624E6" w:rsidRPr="00737715">
        <w:rPr>
          <w:rFonts w:cstheme="minorHAnsi"/>
          <w:sz w:val="22"/>
          <w:szCs w:val="22"/>
          <w:lang w:val="es-ES"/>
        </w:rPr>
        <w:t>“</w:t>
      </w:r>
      <w:r w:rsidR="00743AE1" w:rsidRPr="00737715">
        <w:rPr>
          <w:rFonts w:cstheme="minorHAnsi"/>
          <w:sz w:val="22"/>
          <w:szCs w:val="22"/>
          <w:lang w:val="es-ES"/>
        </w:rPr>
        <w:t xml:space="preserve">la designación de sitios </w:t>
      </w:r>
      <w:r w:rsidR="001226F1" w:rsidRPr="00737715">
        <w:rPr>
          <w:sz w:val="22"/>
          <w:lang w:val="es-ES"/>
        </w:rPr>
        <w:t>Ramsar</w:t>
      </w:r>
      <w:r w:rsidR="005624E6" w:rsidRPr="00737715">
        <w:rPr>
          <w:rFonts w:cstheme="minorHAnsi"/>
          <w:sz w:val="22"/>
          <w:szCs w:val="22"/>
          <w:lang w:val="es-ES"/>
        </w:rPr>
        <w:t>”</w:t>
      </w:r>
      <w:r w:rsidR="00743AE1" w:rsidRPr="00737715">
        <w:rPr>
          <w:rFonts w:cstheme="minorHAnsi"/>
          <w:sz w:val="22"/>
          <w:szCs w:val="22"/>
          <w:lang w:val="es-ES"/>
        </w:rPr>
        <w:t>,</w:t>
      </w:r>
      <w:r w:rsidR="002B6511" w:rsidRPr="00737715">
        <w:rPr>
          <w:sz w:val="22"/>
          <w:lang w:val="es-ES"/>
        </w:rPr>
        <w:t xml:space="preserve"> </w:t>
      </w:r>
      <w:r w:rsidR="005624E6" w:rsidRPr="00737715">
        <w:rPr>
          <w:rFonts w:cstheme="minorHAnsi"/>
          <w:sz w:val="22"/>
          <w:szCs w:val="22"/>
          <w:lang w:val="es-ES"/>
        </w:rPr>
        <w:t>“</w:t>
      </w:r>
      <w:r w:rsidR="00743AE1" w:rsidRPr="00737715">
        <w:rPr>
          <w:rFonts w:cstheme="minorHAnsi"/>
          <w:sz w:val="22"/>
          <w:szCs w:val="22"/>
          <w:lang w:val="es-ES"/>
        </w:rPr>
        <w:t xml:space="preserve">el Registro de </w:t>
      </w:r>
      <w:r w:rsidR="001226F1" w:rsidRPr="00737715">
        <w:rPr>
          <w:rFonts w:cstheme="minorHAnsi"/>
          <w:sz w:val="22"/>
          <w:szCs w:val="22"/>
          <w:lang w:val="es-ES"/>
        </w:rPr>
        <w:t>Montreux</w:t>
      </w:r>
      <w:r w:rsidR="005624E6" w:rsidRPr="00737715">
        <w:rPr>
          <w:rFonts w:cstheme="minorHAnsi"/>
          <w:sz w:val="22"/>
          <w:szCs w:val="22"/>
          <w:lang w:val="es-ES"/>
        </w:rPr>
        <w:t>”</w:t>
      </w:r>
      <w:r w:rsidR="00743AE1" w:rsidRPr="00737715">
        <w:rPr>
          <w:rFonts w:cstheme="minorHAnsi"/>
          <w:sz w:val="22"/>
          <w:szCs w:val="22"/>
          <w:lang w:val="es-ES"/>
        </w:rPr>
        <w:t xml:space="preserve"> y </w:t>
      </w:r>
      <w:r w:rsidR="001A7C9C" w:rsidRPr="00737715">
        <w:rPr>
          <w:rFonts w:cstheme="minorHAnsi"/>
          <w:sz w:val="22"/>
          <w:szCs w:val="22"/>
          <w:lang w:val="es-ES"/>
        </w:rPr>
        <w:t>“</w:t>
      </w:r>
      <w:r w:rsidR="00743AE1" w:rsidRPr="00737715">
        <w:rPr>
          <w:rFonts w:cstheme="minorHAnsi"/>
          <w:sz w:val="22"/>
          <w:szCs w:val="22"/>
          <w:lang w:val="es-ES"/>
        </w:rPr>
        <w:t xml:space="preserve">las características ecológicas de los sitios Ramsar”. Al examinar la resolución en mayor detalle para el presente ejercicio de consolidación, el texto de la </w:t>
      </w:r>
      <w:r w:rsidR="006B68C1" w:rsidRPr="00737715">
        <w:rPr>
          <w:sz w:val="22"/>
          <w:lang w:val="es-ES"/>
        </w:rPr>
        <w:t xml:space="preserve">Resolución </w:t>
      </w:r>
      <w:r w:rsidR="002B6511" w:rsidRPr="00737715">
        <w:rPr>
          <w:sz w:val="22"/>
          <w:lang w:val="es-ES"/>
        </w:rPr>
        <w:t xml:space="preserve">VIII.8 </w:t>
      </w:r>
      <w:r w:rsidR="00743AE1" w:rsidRPr="00737715">
        <w:rPr>
          <w:sz w:val="22"/>
          <w:lang w:val="es-ES"/>
        </w:rPr>
        <w:t xml:space="preserve">solo parece </w:t>
      </w:r>
      <w:r w:rsidR="009363EB" w:rsidRPr="00737715">
        <w:rPr>
          <w:sz w:val="22"/>
          <w:lang w:val="es-ES"/>
        </w:rPr>
        <w:t xml:space="preserve">tangencialmente </w:t>
      </w:r>
      <w:r w:rsidR="00743AE1" w:rsidRPr="00737715">
        <w:rPr>
          <w:sz w:val="22"/>
          <w:lang w:val="es-ES"/>
        </w:rPr>
        <w:t xml:space="preserve">relevante para </w:t>
      </w:r>
      <w:r w:rsidR="009363EB" w:rsidRPr="00737715">
        <w:rPr>
          <w:sz w:val="22"/>
          <w:lang w:val="es-ES"/>
        </w:rPr>
        <w:t xml:space="preserve">el tema </w:t>
      </w:r>
      <w:r w:rsidR="00743AE1" w:rsidRPr="00737715">
        <w:rPr>
          <w:sz w:val="22"/>
          <w:lang w:val="es-ES"/>
        </w:rPr>
        <w:t>de la evaluación de los valores y servicios de los humedales</w:t>
      </w:r>
      <w:r w:rsidR="009363EB" w:rsidRPr="00737715">
        <w:rPr>
          <w:sz w:val="22"/>
          <w:lang w:val="es-ES"/>
        </w:rPr>
        <w:t xml:space="preserve">. </w:t>
      </w:r>
      <w:r w:rsidR="00743AE1" w:rsidRPr="00737715">
        <w:rPr>
          <w:sz w:val="22"/>
          <w:lang w:val="es-ES"/>
        </w:rPr>
        <w:t>En consecue</w:t>
      </w:r>
      <w:r w:rsidR="004243C7" w:rsidRPr="00737715">
        <w:rPr>
          <w:sz w:val="22"/>
          <w:lang w:val="es-ES"/>
        </w:rPr>
        <w:t>ncia, se ha omitido de este ejercicio</w:t>
      </w:r>
      <w:r w:rsidR="00A60F89" w:rsidRPr="00737715">
        <w:rPr>
          <w:sz w:val="22"/>
          <w:lang w:val="es-ES"/>
        </w:rPr>
        <w:t>.</w:t>
      </w:r>
    </w:p>
    <w:p w14:paraId="14AFB162" w14:textId="77777777" w:rsidR="001A3674" w:rsidRPr="00737715" w:rsidRDefault="001A3674" w:rsidP="001226F1">
      <w:pPr>
        <w:ind w:left="397" w:hanging="397"/>
        <w:rPr>
          <w:sz w:val="22"/>
          <w:lang w:val="es-ES"/>
        </w:rPr>
      </w:pPr>
    </w:p>
    <w:p w14:paraId="58107AE1" w14:textId="6AD9BBE8" w:rsidR="000A3DD2" w:rsidRPr="00737715" w:rsidRDefault="002D0631" w:rsidP="00380B5F">
      <w:pPr>
        <w:ind w:left="397" w:hanging="397"/>
        <w:rPr>
          <w:sz w:val="22"/>
          <w:lang w:val="es-ES"/>
        </w:rPr>
      </w:pPr>
      <w:r w:rsidRPr="00737715">
        <w:rPr>
          <w:sz w:val="22"/>
          <w:lang w:val="es-ES"/>
        </w:rPr>
        <w:t>5</w:t>
      </w:r>
      <w:r w:rsidR="007717EE" w:rsidRPr="00737715">
        <w:rPr>
          <w:sz w:val="22"/>
          <w:lang w:val="es-ES"/>
        </w:rPr>
        <w:t>.</w:t>
      </w:r>
      <w:r w:rsidR="007717EE" w:rsidRPr="00737715">
        <w:rPr>
          <w:sz w:val="22"/>
          <w:lang w:val="es-ES"/>
        </w:rPr>
        <w:tab/>
      </w:r>
      <w:r w:rsidR="004243C7" w:rsidRPr="00737715">
        <w:rPr>
          <w:rFonts w:cstheme="minorHAnsi"/>
          <w:sz w:val="22"/>
          <w:szCs w:val="22"/>
          <w:lang w:val="es-ES"/>
        </w:rPr>
        <w:t xml:space="preserve">Habida cuenta de lo anterior, el Anexo A del presente documento contiene un proyecto de resolución </w:t>
      </w:r>
      <w:r w:rsidR="009363EB" w:rsidRPr="00737715">
        <w:rPr>
          <w:rFonts w:cstheme="minorHAnsi"/>
          <w:sz w:val="22"/>
          <w:szCs w:val="22"/>
          <w:lang w:val="es-ES"/>
        </w:rPr>
        <w:t xml:space="preserve">consolidada </w:t>
      </w:r>
      <w:r w:rsidR="004243C7" w:rsidRPr="00737715">
        <w:rPr>
          <w:rFonts w:cstheme="minorHAnsi"/>
          <w:sz w:val="22"/>
          <w:szCs w:val="22"/>
          <w:lang w:val="es-ES"/>
        </w:rPr>
        <w:t>sobre</w:t>
      </w:r>
      <w:r w:rsidR="009363EB" w:rsidRPr="00737715">
        <w:rPr>
          <w:rFonts w:cstheme="minorHAnsi"/>
          <w:sz w:val="22"/>
          <w:szCs w:val="22"/>
          <w:lang w:val="es-ES"/>
        </w:rPr>
        <w:t xml:space="preserve"> la </w:t>
      </w:r>
      <w:r w:rsidR="009363EB" w:rsidRPr="00737715">
        <w:rPr>
          <w:rFonts w:cstheme="minorHAnsi"/>
          <w:i/>
          <w:iCs/>
          <w:sz w:val="22"/>
          <w:szCs w:val="22"/>
          <w:lang w:val="es-ES"/>
        </w:rPr>
        <w:t>Evaluación de los valores y servicios de los humedales</w:t>
      </w:r>
      <w:r w:rsidR="009363EB" w:rsidRPr="00737715">
        <w:rPr>
          <w:rFonts w:cstheme="minorHAnsi"/>
          <w:sz w:val="22"/>
          <w:szCs w:val="22"/>
          <w:lang w:val="es-ES"/>
        </w:rPr>
        <w:t xml:space="preserve"> </w:t>
      </w:r>
      <w:r w:rsidR="004243C7" w:rsidRPr="00737715">
        <w:rPr>
          <w:sz w:val="22"/>
          <w:lang w:val="es-ES"/>
        </w:rPr>
        <w:t>basado en la Rec</w:t>
      </w:r>
      <w:r w:rsidR="00515438" w:rsidRPr="00737715">
        <w:rPr>
          <w:sz w:val="22"/>
          <w:lang w:val="es-ES"/>
        </w:rPr>
        <w:t xml:space="preserve">omendación </w:t>
      </w:r>
      <w:r w:rsidR="00731111" w:rsidRPr="00737715">
        <w:rPr>
          <w:sz w:val="22"/>
          <w:lang w:val="es-ES"/>
        </w:rPr>
        <w:t xml:space="preserve">6.10 </w:t>
      </w:r>
      <w:r w:rsidR="004243C7" w:rsidRPr="00737715">
        <w:rPr>
          <w:sz w:val="22"/>
          <w:lang w:val="es-ES"/>
        </w:rPr>
        <w:t xml:space="preserve">y la </w:t>
      </w:r>
      <w:r w:rsidR="006B68C1" w:rsidRPr="00737715">
        <w:rPr>
          <w:sz w:val="22"/>
          <w:lang w:val="es-ES"/>
        </w:rPr>
        <w:t xml:space="preserve">Resolución </w:t>
      </w:r>
      <w:r w:rsidR="00731111" w:rsidRPr="00737715">
        <w:rPr>
          <w:sz w:val="22"/>
          <w:lang w:val="es-ES"/>
        </w:rPr>
        <w:t>XIII.17</w:t>
      </w:r>
      <w:r w:rsidR="00A15C0C" w:rsidRPr="00737715">
        <w:rPr>
          <w:sz w:val="22"/>
          <w:lang w:val="es-ES"/>
        </w:rPr>
        <w:t xml:space="preserve">. </w:t>
      </w:r>
      <w:r w:rsidR="004243C7" w:rsidRPr="00737715">
        <w:rPr>
          <w:rFonts w:cstheme="minorHAnsi"/>
          <w:sz w:val="22"/>
          <w:szCs w:val="22"/>
          <w:lang w:val="es-ES"/>
        </w:rPr>
        <w:t>En el cuadro que figura en ese anexo, la columna de la izquierda muestra los textos existentes con las modificaciones propuestas. La columna de la derecha indica la fuente del texto e incluye un comentario sobre los cambios propuestos. No se indican algunos pequeños cambios que solo afectan a la redacción</w:t>
      </w:r>
      <w:r w:rsidR="000A3DD2" w:rsidRPr="00737715">
        <w:rPr>
          <w:sz w:val="22"/>
          <w:lang w:val="es-ES"/>
        </w:rPr>
        <w:t>.</w:t>
      </w:r>
    </w:p>
    <w:p w14:paraId="2C8A7E59" w14:textId="34A7DF1B" w:rsidR="00E66320" w:rsidRPr="00737715" w:rsidRDefault="00E66320" w:rsidP="00380B5F">
      <w:pPr>
        <w:ind w:left="397" w:hanging="397"/>
        <w:rPr>
          <w:sz w:val="22"/>
          <w:lang w:val="es-ES"/>
        </w:rPr>
      </w:pPr>
    </w:p>
    <w:p w14:paraId="6A0D4312" w14:textId="5E3112CA" w:rsidR="00A15C0C" w:rsidRPr="00737715" w:rsidRDefault="00731111" w:rsidP="00380B5F">
      <w:pPr>
        <w:ind w:left="397" w:hanging="397"/>
        <w:rPr>
          <w:sz w:val="22"/>
          <w:lang w:val="es-ES"/>
        </w:rPr>
      </w:pPr>
      <w:r w:rsidRPr="00737715">
        <w:rPr>
          <w:sz w:val="22"/>
          <w:lang w:val="es-ES"/>
        </w:rPr>
        <w:t>6</w:t>
      </w:r>
      <w:r w:rsidR="00A15C0C" w:rsidRPr="00737715">
        <w:rPr>
          <w:sz w:val="22"/>
          <w:lang w:val="es-ES"/>
        </w:rPr>
        <w:t>.</w:t>
      </w:r>
      <w:r w:rsidR="00A15C0C" w:rsidRPr="00737715">
        <w:rPr>
          <w:sz w:val="22"/>
          <w:lang w:val="es-ES"/>
        </w:rPr>
        <w:tab/>
      </w:r>
      <w:r w:rsidR="004243C7" w:rsidRPr="00737715">
        <w:rPr>
          <w:rFonts w:cstheme="minorHAnsi"/>
          <w:sz w:val="22"/>
          <w:szCs w:val="22"/>
          <w:lang w:val="es-ES"/>
        </w:rPr>
        <w:t xml:space="preserve">El Anexo B del presente documento contiene la versión limpia del proyecto de resolución consolidada, teniendo en cuenta </w:t>
      </w:r>
      <w:r w:rsidR="009363EB" w:rsidRPr="00737715">
        <w:rPr>
          <w:rFonts w:cstheme="minorHAnsi"/>
          <w:sz w:val="22"/>
          <w:szCs w:val="22"/>
          <w:lang w:val="es-ES"/>
        </w:rPr>
        <w:t xml:space="preserve">los comentarios que figuran </w:t>
      </w:r>
      <w:r w:rsidR="004243C7" w:rsidRPr="00737715">
        <w:rPr>
          <w:rFonts w:cstheme="minorHAnsi"/>
          <w:sz w:val="22"/>
          <w:szCs w:val="22"/>
          <w:lang w:val="es-ES"/>
        </w:rPr>
        <w:t>en el Anexo A</w:t>
      </w:r>
      <w:r w:rsidR="00380B5F" w:rsidRPr="00737715">
        <w:rPr>
          <w:sz w:val="22"/>
          <w:lang w:val="es-ES"/>
        </w:rPr>
        <w:t xml:space="preserve">. </w:t>
      </w:r>
    </w:p>
    <w:p w14:paraId="21B36D81" w14:textId="77777777" w:rsidR="000A3DD2" w:rsidRPr="00737715" w:rsidRDefault="000A3DD2" w:rsidP="00605CB1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794" w:hanging="794"/>
        <w:rPr>
          <w:sz w:val="22"/>
          <w:lang w:val="es-ES"/>
        </w:rPr>
      </w:pPr>
    </w:p>
    <w:p w14:paraId="63780496" w14:textId="19875BB3" w:rsidR="000A3DD2" w:rsidRPr="00737715" w:rsidRDefault="00A15C0C" w:rsidP="00017587">
      <w:pPr>
        <w:rPr>
          <w:b/>
          <w:lang w:val="es-ES"/>
        </w:rPr>
      </w:pPr>
      <w:r w:rsidRPr="00737715">
        <w:rPr>
          <w:sz w:val="22"/>
          <w:lang w:val="es-ES"/>
        </w:rPr>
        <w:br w:type="page"/>
      </w:r>
      <w:r w:rsidR="006F21E7">
        <w:rPr>
          <w:b/>
          <w:lang w:val="es-ES"/>
        </w:rPr>
        <w:lastRenderedPageBreak/>
        <w:t>Anexo</w:t>
      </w:r>
      <w:r w:rsidRPr="00737715">
        <w:rPr>
          <w:b/>
          <w:lang w:val="es-ES"/>
        </w:rPr>
        <w:t xml:space="preserve"> </w:t>
      </w:r>
      <w:r w:rsidR="000978F7" w:rsidRPr="00737715">
        <w:rPr>
          <w:b/>
          <w:lang w:val="es-ES"/>
        </w:rPr>
        <w:t>A</w:t>
      </w:r>
    </w:p>
    <w:p w14:paraId="1F96F801" w14:textId="6A29A3F8" w:rsidR="005C0800" w:rsidRPr="00737715" w:rsidRDefault="004243C7" w:rsidP="004243C7">
      <w:pPr>
        <w:rPr>
          <w:b/>
          <w:lang w:val="es-ES"/>
        </w:rPr>
      </w:pPr>
      <w:r w:rsidRPr="00737715">
        <w:rPr>
          <w:rFonts w:cstheme="minorHAnsi"/>
          <w:b/>
          <w:bCs/>
          <w:szCs w:val="22"/>
          <w:lang w:val="es-ES"/>
        </w:rPr>
        <w:t xml:space="preserve">Proyecto de resolución consolidada anotado sobre </w:t>
      </w:r>
      <w:r w:rsidR="009363EB" w:rsidRPr="00737715">
        <w:rPr>
          <w:rFonts w:cstheme="minorHAnsi"/>
          <w:b/>
          <w:bCs/>
          <w:szCs w:val="22"/>
          <w:lang w:val="es-ES"/>
        </w:rPr>
        <w:t>la evaluación de los valores y servicios de los humedales</w:t>
      </w:r>
      <w:r w:rsidR="001A7C9C" w:rsidRPr="00737715">
        <w:rPr>
          <w:b/>
          <w:lang w:val="es-ES"/>
        </w:rPr>
        <w:t>:</w:t>
      </w:r>
      <w:r w:rsidRPr="00737715">
        <w:rPr>
          <w:b/>
          <w:lang w:val="es-ES"/>
        </w:rPr>
        <w:t xml:space="preserve"> Versión explicativa</w:t>
      </w:r>
    </w:p>
    <w:p w14:paraId="66D54832" w14:textId="77777777" w:rsidR="000A3DD2" w:rsidRPr="00737715" w:rsidRDefault="000A3DD2" w:rsidP="00605CB1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794" w:hanging="794"/>
        <w:rPr>
          <w:rFonts w:cstheme="minorHAnsi"/>
          <w:sz w:val="22"/>
          <w:szCs w:val="22"/>
          <w:lang w:val="es-ES"/>
        </w:rPr>
      </w:pPr>
    </w:p>
    <w:p w14:paraId="34A321C7" w14:textId="77777777" w:rsidR="00C001B1" w:rsidRPr="00737715" w:rsidRDefault="00C001B1" w:rsidP="00605CB1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794" w:hanging="794"/>
        <w:rPr>
          <w:rFonts w:cstheme="minorHAnsi"/>
          <w:sz w:val="22"/>
          <w:szCs w:val="22"/>
          <w:lang w:val="es-E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60"/>
        <w:gridCol w:w="3341"/>
      </w:tblGrid>
      <w:tr w:rsidR="003F3FD8" w:rsidRPr="004A5AFA" w14:paraId="0E1385E4" w14:textId="77777777" w:rsidTr="00017587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2898" w14:textId="40F3E641" w:rsidR="003F3FD8" w:rsidRPr="00737715" w:rsidRDefault="003F3FD8" w:rsidP="003F3FD8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b/>
                <w:sz w:val="20"/>
                <w:szCs w:val="20"/>
                <w:lang w:val="es-ES"/>
              </w:rPr>
              <w:t>TEXT</w:t>
            </w:r>
            <w:r w:rsidR="004243C7" w:rsidRPr="00737715">
              <w:rPr>
                <w:rFonts w:cstheme="minorHAnsi"/>
                <w:b/>
                <w:sz w:val="20"/>
                <w:szCs w:val="20"/>
                <w:lang w:val="es-ES"/>
              </w:rPr>
              <w:t>O DE LAS RESOLUCIONES EXISTENTES</w:t>
            </w:r>
          </w:p>
          <w:p w14:paraId="661DAF8C" w14:textId="77777777" w:rsidR="004E3871" w:rsidRPr="00737715" w:rsidRDefault="004E3871" w:rsidP="004E387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ind w:left="794" w:hanging="794"/>
              <w:rPr>
                <w:rFonts w:cstheme="minorHAnsi"/>
                <w:i/>
                <w:sz w:val="20"/>
                <w:szCs w:val="20"/>
                <w:lang w:val="es-ES"/>
              </w:rPr>
            </w:pPr>
          </w:p>
          <w:p w14:paraId="04B99E15" w14:textId="5A844F16" w:rsidR="004243C7" w:rsidRPr="00737715" w:rsidRDefault="004243C7" w:rsidP="004243C7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ind w:left="794" w:hanging="794"/>
              <w:jc w:val="center"/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i/>
                <w:iCs/>
                <w:sz w:val="20"/>
                <w:szCs w:val="20"/>
                <w:lang w:val="es-ES"/>
              </w:rPr>
              <w:t>El texto nuevo propuesto está subrayado</w:t>
            </w:r>
            <w:r w:rsidR="009363EB" w:rsidRPr="00737715">
              <w:rPr>
                <w:rFonts w:cstheme="minorHAnsi"/>
                <w:i/>
                <w:iCs/>
                <w:sz w:val="20"/>
                <w:szCs w:val="20"/>
                <w:lang w:val="es-ES"/>
              </w:rPr>
              <w:t>.</w:t>
            </w:r>
          </w:p>
          <w:p w14:paraId="2D66643D" w14:textId="5FF23E21" w:rsidR="004E3871" w:rsidRPr="00737715" w:rsidRDefault="004243C7" w:rsidP="004243C7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ind w:left="794" w:hanging="794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i/>
                <w:iCs/>
                <w:sz w:val="20"/>
                <w:szCs w:val="20"/>
                <w:lang w:val="es-ES"/>
              </w:rPr>
              <w:t>El texto que se propone suprimir está tachado</w:t>
            </w:r>
            <w:r w:rsidR="004E3871" w:rsidRPr="00737715">
              <w:rPr>
                <w:rFonts w:cstheme="minorHAnsi"/>
                <w:i/>
                <w:sz w:val="20"/>
                <w:szCs w:val="20"/>
                <w:lang w:val="es-ES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14AA" w14:textId="788053FF" w:rsidR="003F3FD8" w:rsidRPr="00737715" w:rsidRDefault="003F3FD8" w:rsidP="003F3FD8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b/>
                <w:sz w:val="20"/>
                <w:szCs w:val="20"/>
                <w:lang w:val="es-ES"/>
              </w:rPr>
              <w:t>NOT</w:t>
            </w:r>
            <w:r w:rsidR="004243C7" w:rsidRPr="00737715">
              <w:rPr>
                <w:rFonts w:cstheme="minorHAnsi"/>
                <w:b/>
                <w:sz w:val="20"/>
                <w:szCs w:val="20"/>
                <w:lang w:val="es-ES"/>
              </w:rPr>
              <w:t>A</w:t>
            </w:r>
            <w:r w:rsidRPr="00737715">
              <w:rPr>
                <w:rFonts w:cstheme="minorHAnsi"/>
                <w:b/>
                <w:sz w:val="20"/>
                <w:szCs w:val="20"/>
                <w:lang w:val="es-ES"/>
              </w:rPr>
              <w:t>S</w:t>
            </w:r>
          </w:p>
          <w:p w14:paraId="2722B067" w14:textId="77777777" w:rsidR="004E3871" w:rsidRPr="00737715" w:rsidRDefault="004E3871" w:rsidP="003F3FD8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4C204C14" w14:textId="00D7EEA6" w:rsidR="005B1601" w:rsidRPr="00737715" w:rsidRDefault="005B1601" w:rsidP="003F3FD8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inclu</w:t>
            </w:r>
            <w:r w:rsidR="004243C7" w:rsidRPr="00737715">
              <w:rPr>
                <w:rFonts w:cstheme="minorHAnsi"/>
                <w:sz w:val="20"/>
                <w:szCs w:val="20"/>
                <w:lang w:val="es-ES"/>
              </w:rPr>
              <w:t>ida la fuente original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</w:tc>
      </w:tr>
      <w:tr w:rsidR="00265864" w:rsidRPr="004A5AFA" w14:paraId="41957F57" w14:textId="77777777" w:rsidTr="00017587">
        <w:tc>
          <w:tcPr>
            <w:tcW w:w="5660" w:type="dxa"/>
            <w:tcBorders>
              <w:top w:val="single" w:sz="4" w:space="0" w:color="auto"/>
              <w:bottom w:val="single" w:sz="2" w:space="0" w:color="auto"/>
            </w:tcBorders>
          </w:tcPr>
          <w:p w14:paraId="36F95670" w14:textId="0B695D99" w:rsidR="00265864" w:rsidRPr="00737715" w:rsidRDefault="004243C7" w:rsidP="0026586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u w:val="single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RECORDANDO la </w:t>
            </w:r>
            <w:r w:rsidR="00265864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Recom</w:t>
            </w: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endación </w:t>
            </w:r>
            <w:r w:rsidR="00265864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1.6</w:t>
            </w: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,</w:t>
            </w:r>
            <w:r w:rsidR="00265864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 </w:t>
            </w:r>
            <w:r w:rsidR="009363EB" w:rsidRPr="00737715">
              <w:rPr>
                <w:rFonts w:cstheme="minorHAnsi"/>
                <w:i/>
                <w:iCs/>
                <w:sz w:val="20"/>
                <w:szCs w:val="20"/>
                <w:u w:val="single"/>
                <w:lang w:val="es-ES"/>
              </w:rPr>
              <w:t>Sobre la necesidad de que antes de que se tomen decisiones en el caso de proyectos de transformación de humedales a gran escala, se efectúe un estudio y evaluación de todos los valores en juego</w:t>
            </w: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,</w:t>
            </w:r>
            <w:r w:rsidRPr="00737715">
              <w:rPr>
                <w:rFonts w:cstheme="minorHAnsi"/>
                <w:i/>
                <w:iCs/>
                <w:sz w:val="20"/>
                <w:szCs w:val="20"/>
                <w:u w:val="single"/>
                <w:lang w:val="es-ES"/>
              </w:rPr>
              <w:t xml:space="preserve"> </w:t>
            </w: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y la </w:t>
            </w:r>
            <w:r w:rsidR="00515438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Recomendación </w:t>
            </w:r>
            <w:r w:rsidR="00265864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6.10</w:t>
            </w: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,</w:t>
            </w:r>
            <w:r w:rsidR="00265864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 </w:t>
            </w:r>
            <w:r w:rsidR="009363EB" w:rsidRPr="00737715">
              <w:rPr>
                <w:rFonts w:cstheme="minorHAnsi"/>
                <w:i/>
                <w:iCs/>
                <w:sz w:val="20"/>
                <w:szCs w:val="20"/>
                <w:u w:val="single"/>
                <w:lang w:val="es-ES"/>
              </w:rPr>
              <w:t>Promoción de la cooperación en lo relativo a valoración económica de los humedales</w:t>
            </w:r>
            <w:r w:rsidR="00265864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, </w:t>
            </w: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adoptadas en las reuniones primera y sexta de la Conferencia de las Partes Contratantes, respectivamente; y RECORDANDO TAMBIÉN la Res</w:t>
            </w:r>
            <w:r w:rsidR="006B68C1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olución </w:t>
            </w:r>
            <w:r w:rsidR="00265864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VI.21</w:t>
            </w: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,</w:t>
            </w:r>
            <w:r w:rsidR="00265864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 </w:t>
            </w:r>
            <w:r w:rsidR="009363EB" w:rsidRPr="00737715">
              <w:rPr>
                <w:rFonts w:cstheme="minorHAnsi"/>
                <w:i/>
                <w:iCs/>
                <w:sz w:val="20"/>
                <w:szCs w:val="20"/>
                <w:u w:val="single"/>
                <w:lang w:val="es-ES"/>
              </w:rPr>
              <w:t>Evaluación e informes sobre la situación de los humedales</w:t>
            </w: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, y la </w:t>
            </w:r>
            <w:r w:rsidR="006B68C1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Resolución </w:t>
            </w:r>
            <w:r w:rsidR="00265864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XIII.17</w:t>
            </w: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,</w:t>
            </w:r>
            <w:r w:rsidR="00265864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 </w:t>
            </w:r>
            <w:r w:rsidR="009363EB" w:rsidRPr="00737715">
              <w:rPr>
                <w:rFonts w:cstheme="minorHAnsi"/>
                <w:i/>
                <w:iCs/>
                <w:sz w:val="20"/>
                <w:szCs w:val="20"/>
                <w:u w:val="single"/>
                <w:lang w:val="es-ES"/>
              </w:rPr>
              <w:t>Evaluación rápida de los servicios de los ecosistemas de humedales</w:t>
            </w:r>
            <w:r w:rsidR="00265864" w:rsidRPr="00737715">
              <w:rPr>
                <w:rFonts w:cstheme="minorHAnsi"/>
                <w:i/>
                <w:iCs/>
                <w:sz w:val="20"/>
                <w:szCs w:val="20"/>
                <w:u w:val="single"/>
                <w:lang w:val="es-ES"/>
              </w:rPr>
              <w:t xml:space="preserve">, </w:t>
            </w:r>
            <w:r w:rsidR="00265864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ad</w:t>
            </w: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optadas en las reuniones sexta y decimotercera, respectivamente</w:t>
            </w:r>
            <w:r w:rsidR="00265864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; 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2" w:space="0" w:color="auto"/>
            </w:tcBorders>
          </w:tcPr>
          <w:p w14:paraId="1675D5BD" w14:textId="33B78256" w:rsidR="00265864" w:rsidRPr="00737715" w:rsidRDefault="004243C7" w:rsidP="008D4B8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>Nuevo texto propuesto para reconocer las recomendaciones</w:t>
            </w:r>
            <w:r w:rsidR="00F61043" w:rsidRPr="00737715">
              <w:rPr>
                <w:rFonts w:cstheme="minorHAnsi"/>
                <w:sz w:val="20"/>
                <w:szCs w:val="20"/>
                <w:lang w:val="es-ES"/>
              </w:rPr>
              <w:t xml:space="preserve"> y resolucio</w:t>
            </w:r>
            <w:r w:rsidR="005B5435" w:rsidRPr="00737715">
              <w:rPr>
                <w:rFonts w:cstheme="minorHAnsi"/>
                <w:sz w:val="20"/>
                <w:szCs w:val="20"/>
                <w:lang w:val="es-ES"/>
              </w:rPr>
              <w:t>nes</w:t>
            </w:r>
            <w:r w:rsidR="00F61043" w:rsidRPr="00737715">
              <w:rPr>
                <w:rFonts w:cstheme="minorHAnsi"/>
                <w:sz w:val="20"/>
                <w:szCs w:val="20"/>
                <w:lang w:val="es-ES"/>
              </w:rPr>
              <w:t xml:space="preserve"> que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se consolidan </w:t>
            </w:r>
            <w:r w:rsidR="00F61043" w:rsidRPr="00737715">
              <w:rPr>
                <w:rFonts w:cstheme="minorHAnsi"/>
                <w:sz w:val="20"/>
                <w:szCs w:val="20"/>
                <w:lang w:val="es-ES"/>
              </w:rPr>
              <w:t>y se derogan</w:t>
            </w:r>
            <w:r w:rsidR="00265864" w:rsidRPr="00737715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</w:tr>
      <w:tr w:rsidR="00B00504" w:rsidRPr="004A5AFA" w14:paraId="29F994F2" w14:textId="77777777" w:rsidTr="00017587">
        <w:tc>
          <w:tcPr>
            <w:tcW w:w="5660" w:type="dxa"/>
            <w:tcBorders>
              <w:top w:val="single" w:sz="2" w:space="0" w:color="auto"/>
            </w:tcBorders>
          </w:tcPr>
          <w:p w14:paraId="65BE7AAE" w14:textId="77777777" w:rsidR="00B00504" w:rsidRPr="00737715" w:rsidRDefault="00F61043" w:rsidP="008D4B8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>RECONOCIENDO que</w:t>
            </w:r>
            <w:r w:rsidR="009363EB" w:rsidRPr="00737715">
              <w:rPr>
                <w:rFonts w:cstheme="minorHAnsi"/>
                <w:sz w:val="20"/>
                <w:szCs w:val="20"/>
                <w:lang w:val="es-ES"/>
              </w:rPr>
              <w:t>,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para lograr la Misión de la Convención de Ramsar, según se describe en el Plan Estratégico para 2016-2024, es esencial que las funciones </w:t>
            </w:r>
            <w:r w:rsidR="00025B07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y los valores</w:t>
            </w:r>
            <w:r w:rsidR="00025B07"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vitales y los servicios de los ecosistemas que los humedales proporcionan a las personas y a la naturaleza sean plenamente reconocidos, mantenidos, restaurados y utilizados de forma racional y que también se reconozca la necesidad de elaborar métodos para evaluar las funciones y los </w:t>
            </w:r>
            <w:r w:rsidR="00025B07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valores y</w:t>
            </w:r>
            <w:r w:rsidR="00025B07"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servicios de los ecosistemas</w:t>
            </w:r>
            <w:r w:rsidR="00B00504" w:rsidRPr="00737715">
              <w:rPr>
                <w:rFonts w:cstheme="minorHAnsi"/>
                <w:sz w:val="20"/>
                <w:szCs w:val="20"/>
                <w:lang w:val="es-ES"/>
              </w:rPr>
              <w:t>;</w:t>
            </w:r>
          </w:p>
          <w:p w14:paraId="440BB447" w14:textId="52EA021B" w:rsidR="005B5435" w:rsidRPr="00737715" w:rsidRDefault="005B5435" w:rsidP="008D4B8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3341" w:type="dxa"/>
            <w:tcBorders>
              <w:top w:val="single" w:sz="2" w:space="0" w:color="auto"/>
            </w:tcBorders>
          </w:tcPr>
          <w:p w14:paraId="100FD63F" w14:textId="4EF7E63E" w:rsidR="00B00504" w:rsidRPr="00737715" w:rsidRDefault="00B00504" w:rsidP="008D4B8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1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XIII.17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  <w:p w14:paraId="4A9AE92E" w14:textId="77777777" w:rsidR="00B00504" w:rsidRPr="00737715" w:rsidRDefault="00B00504" w:rsidP="008D4B8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  <w:p w14:paraId="33F06FB0" w14:textId="6C0BA5E9" w:rsidR="00B00504" w:rsidRPr="00737715" w:rsidRDefault="00025B07" w:rsidP="008D4B80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Se propone añadir “valores” para que </w:t>
            </w:r>
            <w:r w:rsidR="005B5435" w:rsidRPr="00737715">
              <w:rPr>
                <w:rFonts w:cstheme="minorHAnsi"/>
                <w:sz w:val="20"/>
                <w:szCs w:val="20"/>
                <w:lang w:val="es-ES"/>
              </w:rPr>
              <w:t>este texto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reemplace a los párrafos</w:t>
            </w:r>
            <w:r w:rsidR="00B00504" w:rsidRPr="00737715">
              <w:rPr>
                <w:rFonts w:cstheme="minorHAnsi"/>
                <w:sz w:val="20"/>
                <w:szCs w:val="20"/>
                <w:lang w:val="es-ES"/>
              </w:rPr>
              <w:t xml:space="preserve"> 1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y</w:t>
            </w:r>
            <w:r w:rsidR="00B00504" w:rsidRPr="00737715">
              <w:rPr>
                <w:rFonts w:cstheme="minorHAnsi"/>
                <w:sz w:val="20"/>
                <w:szCs w:val="20"/>
                <w:lang w:val="es-ES"/>
              </w:rPr>
              <w:t xml:space="preserve"> 2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Recom</w:t>
            </w:r>
            <w:r w:rsidR="00515438" w:rsidRPr="00737715">
              <w:rPr>
                <w:rFonts w:cstheme="minorHAnsi"/>
                <w:sz w:val="20"/>
                <w:szCs w:val="20"/>
                <w:lang w:val="es-ES"/>
              </w:rPr>
              <w:t xml:space="preserve">endación </w:t>
            </w:r>
            <w:r w:rsidR="00B00504" w:rsidRPr="00737715">
              <w:rPr>
                <w:rFonts w:cstheme="minorHAnsi"/>
                <w:sz w:val="20"/>
                <w:szCs w:val="20"/>
                <w:lang w:val="es-ES"/>
              </w:rPr>
              <w:t>6.10</w:t>
            </w:r>
          </w:p>
        </w:tc>
      </w:tr>
      <w:tr w:rsidR="00F2113D" w:rsidRPr="004A5AFA" w14:paraId="0A795C00" w14:textId="77777777" w:rsidTr="00017587">
        <w:tc>
          <w:tcPr>
            <w:tcW w:w="5660" w:type="dxa"/>
          </w:tcPr>
          <w:p w14:paraId="5290E118" w14:textId="4AB4BCAD" w:rsidR="00F2113D" w:rsidRPr="00737715" w:rsidRDefault="00025B07" w:rsidP="00025B07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7715">
              <w:rPr>
                <w:rFonts w:asciiTheme="minorHAnsi" w:hAnsiTheme="minorHAnsi" w:cstheme="minorHAnsi"/>
                <w:strike/>
                <w:sz w:val="20"/>
                <w:szCs w:val="20"/>
                <w:lang w:val="es-ES"/>
              </w:rPr>
              <w:t>OBSERVANDO que, aunque los humedales proporcionan una amplia serie de beneficios a la humanidad, su valor económico no está suficientemente acreditado ni es cabalmente entendido, en parte debido a que los indicadores monetarios de uso corriente no pueden reflejar adecuadamente el valor de los humedales</w:t>
            </w:r>
            <w:r w:rsidR="001A49D5" w:rsidRPr="00737715">
              <w:rPr>
                <w:rFonts w:asciiTheme="minorHAnsi" w:hAnsiTheme="minorHAnsi" w:cstheme="minorHAnsi"/>
                <w:strike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743F37F9" w14:textId="5E958AA4" w:rsidR="00F2113D" w:rsidRPr="00737715" w:rsidRDefault="00C001B1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 xml:space="preserve">párr. </w:t>
            </w:r>
            <w:r w:rsidR="001A49D5" w:rsidRPr="00737715">
              <w:rPr>
                <w:rFonts w:cstheme="minorHAnsi"/>
                <w:sz w:val="20"/>
                <w:szCs w:val="20"/>
                <w:lang w:val="es-ES"/>
              </w:rPr>
              <w:t xml:space="preserve">1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Recom</w:t>
            </w:r>
            <w:r w:rsidR="00515438" w:rsidRPr="00737715">
              <w:rPr>
                <w:rFonts w:cstheme="minorHAnsi"/>
                <w:sz w:val="20"/>
                <w:szCs w:val="20"/>
                <w:lang w:val="es-ES"/>
              </w:rPr>
              <w:t xml:space="preserve">endación </w:t>
            </w:r>
            <w:r w:rsidR="001A49D5" w:rsidRPr="00737715">
              <w:rPr>
                <w:rFonts w:cstheme="minorHAnsi"/>
                <w:sz w:val="20"/>
                <w:szCs w:val="20"/>
                <w:lang w:val="es-ES"/>
              </w:rPr>
              <w:t>6.10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  <w:p w14:paraId="6C2EBF4C" w14:textId="27138DA4" w:rsidR="000D1B89" w:rsidRPr="00737715" w:rsidRDefault="000D1B89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  <w:p w14:paraId="1B18336B" w14:textId="3039E65B" w:rsidR="000D1B89" w:rsidRPr="00737715" w:rsidRDefault="00025B07" w:rsidP="00B005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Se propone su supresión porque </w:t>
            </w:r>
            <w:r w:rsidR="005B5435" w:rsidRPr="00737715">
              <w:rPr>
                <w:rFonts w:cstheme="minorHAnsi"/>
                <w:sz w:val="20"/>
                <w:szCs w:val="20"/>
                <w:lang w:val="es-ES"/>
              </w:rPr>
              <w:t>este texto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es reemplazado por el párrafo </w:t>
            </w:r>
            <w:r w:rsidR="00B00504" w:rsidRPr="00737715">
              <w:rPr>
                <w:rFonts w:cstheme="minorHAnsi"/>
                <w:sz w:val="20"/>
                <w:szCs w:val="20"/>
                <w:lang w:val="es-ES"/>
              </w:rPr>
              <w:t xml:space="preserve">1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lución </w:t>
            </w:r>
            <w:r w:rsidR="00B00504" w:rsidRPr="00737715">
              <w:rPr>
                <w:rFonts w:cstheme="minorHAnsi"/>
                <w:sz w:val="20"/>
                <w:szCs w:val="20"/>
                <w:lang w:val="es-ES"/>
              </w:rPr>
              <w:t xml:space="preserve">XIII.17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en su forma enmendada.</w:t>
            </w:r>
          </w:p>
        </w:tc>
      </w:tr>
      <w:tr w:rsidR="00F2113D" w:rsidRPr="004A5AFA" w14:paraId="3297270D" w14:textId="77777777" w:rsidTr="00017587">
        <w:tc>
          <w:tcPr>
            <w:tcW w:w="5660" w:type="dxa"/>
          </w:tcPr>
          <w:p w14:paraId="6CCB3474" w14:textId="1AE1EC7B" w:rsidR="00F2113D" w:rsidRPr="00737715" w:rsidRDefault="00025B07" w:rsidP="00025B07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7715">
              <w:rPr>
                <w:rFonts w:asciiTheme="minorHAnsi" w:hAnsiTheme="minorHAnsi" w:cstheme="minorHAnsi"/>
                <w:strike/>
                <w:sz w:val="20"/>
                <w:szCs w:val="20"/>
                <w:lang w:val="es-ES"/>
              </w:rPr>
              <w:t>OBSERVANDO ADEMAS que son pocos los estudios que se han realizado sobre los valores no mercantiles de los humedales, particularmente en los países en desarrollo</w:t>
            </w:r>
            <w:r w:rsidR="001A49D5" w:rsidRPr="00737715">
              <w:rPr>
                <w:rFonts w:asciiTheme="minorHAnsi" w:hAnsiTheme="minorHAnsi" w:cstheme="minorHAnsi"/>
                <w:strike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19873FCD" w14:textId="4DFC63BD" w:rsidR="00F2113D" w:rsidRPr="00737715" w:rsidRDefault="00C001B1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="001A49D5" w:rsidRPr="00737715">
              <w:rPr>
                <w:rFonts w:cstheme="minorHAnsi"/>
                <w:sz w:val="20"/>
                <w:szCs w:val="20"/>
                <w:lang w:val="es-ES"/>
              </w:rPr>
              <w:t xml:space="preserve"> 2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Recom</w:t>
            </w:r>
            <w:r w:rsidR="00515438" w:rsidRPr="00737715">
              <w:rPr>
                <w:rFonts w:cstheme="minorHAnsi"/>
                <w:sz w:val="20"/>
                <w:szCs w:val="20"/>
                <w:lang w:val="es-ES"/>
              </w:rPr>
              <w:t xml:space="preserve">endación </w:t>
            </w:r>
            <w:r w:rsidR="001A49D5" w:rsidRPr="00737715">
              <w:rPr>
                <w:rFonts w:cstheme="minorHAnsi"/>
                <w:sz w:val="20"/>
                <w:szCs w:val="20"/>
                <w:lang w:val="es-ES"/>
              </w:rPr>
              <w:t>6.10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  <w:p w14:paraId="7CAEBB33" w14:textId="77777777" w:rsidR="00B00504" w:rsidRPr="00737715" w:rsidRDefault="00B00504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  <w:p w14:paraId="4AA838C8" w14:textId="5C168584" w:rsidR="00BC3B33" w:rsidRPr="00737715" w:rsidRDefault="00025B07" w:rsidP="00B00504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Se propone su supresión porque este párrafo es reemplazado por el párrafo 1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lución XIII.17 en su forma enmendada</w:t>
            </w:r>
            <w:r w:rsidR="00B00504" w:rsidRPr="00737715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</w:tr>
      <w:tr w:rsidR="00F2113D" w:rsidRPr="00737715" w14:paraId="4F4ADED4" w14:textId="77777777" w:rsidTr="00017587">
        <w:tc>
          <w:tcPr>
            <w:tcW w:w="5660" w:type="dxa"/>
          </w:tcPr>
          <w:p w14:paraId="6BC1E1C1" w14:textId="35062556" w:rsidR="00F2113D" w:rsidRPr="00737715" w:rsidRDefault="00025B07" w:rsidP="00025B07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PREOCUPADA por el hecho de que es poco probable que las iniciativas que tratan de conservar los humedales sin ocuparse de los factores fundamentales que llevan a su degradación y pérdida tengan éxito a la</w:t>
            </w:r>
            <w:r w:rsidR="006F21E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</w:t>
            </w:r>
            <w:r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go plazo</w:t>
            </w:r>
            <w:r w:rsidR="004E206D"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07FEA69F" w14:textId="048A03E8" w:rsidR="00F2113D" w:rsidRPr="00737715" w:rsidRDefault="001A49D5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3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Recom</w:t>
            </w:r>
            <w:r w:rsidR="00515438" w:rsidRPr="00737715">
              <w:rPr>
                <w:rFonts w:cstheme="minorHAnsi"/>
                <w:sz w:val="20"/>
                <w:szCs w:val="20"/>
                <w:lang w:val="es-ES"/>
              </w:rPr>
              <w:t xml:space="preserve">endación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6.10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</w:tc>
      </w:tr>
      <w:tr w:rsidR="00F2113D" w:rsidRPr="00737715" w14:paraId="1CAA27C0" w14:textId="77777777" w:rsidTr="00017587">
        <w:tc>
          <w:tcPr>
            <w:tcW w:w="5660" w:type="dxa"/>
          </w:tcPr>
          <w:p w14:paraId="06534648" w14:textId="5B9318C2" w:rsidR="00F2113D" w:rsidRPr="00737715" w:rsidRDefault="00025B07" w:rsidP="00025B07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CONSCIENTE de que la valoración económica de los bienes y servicios que los humedales proporcionan a la población puede ser un instrumento nacional e internacional esencial para neutralizar los impactos negativos sobre los humedales y un complemento importante del enfoque precautorio</w:t>
            </w:r>
            <w:r w:rsidR="004E206D"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43BBF4C6" w14:textId="388B9B50" w:rsidR="00F2113D" w:rsidRPr="00737715" w:rsidRDefault="001A49D5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4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Recom</w:t>
            </w:r>
            <w:r w:rsidR="00515438" w:rsidRPr="00737715">
              <w:rPr>
                <w:rFonts w:cstheme="minorHAnsi"/>
                <w:sz w:val="20"/>
                <w:szCs w:val="20"/>
                <w:lang w:val="es-ES"/>
              </w:rPr>
              <w:t xml:space="preserve">endación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6.10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</w:tc>
      </w:tr>
      <w:tr w:rsidR="00F2113D" w:rsidRPr="00737715" w14:paraId="26747EFA" w14:textId="77777777" w:rsidTr="00017587">
        <w:tc>
          <w:tcPr>
            <w:tcW w:w="5660" w:type="dxa"/>
          </w:tcPr>
          <w:p w14:paraId="46C39FBB" w14:textId="0E8A1418" w:rsidR="00F2113D" w:rsidRPr="00737715" w:rsidRDefault="00025B07" w:rsidP="00025B07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CONSCIENTE ADEMAS de que los encargados de la adopción de decisiones a alto nivel no suelen tener suficiente conocimiento de todo el valor económico de los humedales</w:t>
            </w:r>
            <w:r w:rsidR="004E206D"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59D39E80" w14:textId="3EC2C391" w:rsidR="00F2113D" w:rsidRPr="00737715" w:rsidRDefault="001A49D5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5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Recom</w:t>
            </w:r>
            <w:r w:rsidR="00515438" w:rsidRPr="00737715">
              <w:rPr>
                <w:rFonts w:cstheme="minorHAnsi"/>
                <w:sz w:val="20"/>
                <w:szCs w:val="20"/>
                <w:lang w:val="es-ES"/>
              </w:rPr>
              <w:t xml:space="preserve">endación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6.10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</w:tc>
      </w:tr>
      <w:tr w:rsidR="00F2113D" w:rsidRPr="004A5AFA" w14:paraId="6E89E850" w14:textId="77777777" w:rsidTr="00017587">
        <w:tc>
          <w:tcPr>
            <w:tcW w:w="5660" w:type="dxa"/>
          </w:tcPr>
          <w:p w14:paraId="5E37F491" w14:textId="14B606EB" w:rsidR="00F2113D" w:rsidRPr="00737715" w:rsidRDefault="00025B07" w:rsidP="00E4249E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RECORDANDO que, en respuesta a las preocupaciones mencionadas más arriba, ya se han creado varias redes de expertos, inclusive de expertos en valoración de los humedales de Europa, Asia, Africa y las Américas</w:t>
            </w:r>
            <w:r w:rsidRPr="00737715">
              <w:rPr>
                <w:rFonts w:asciiTheme="minorHAnsi" w:hAnsiTheme="minorHAnsi" w:cstheme="minorHAnsi"/>
                <w:strike/>
                <w:sz w:val="20"/>
                <w:szCs w:val="20"/>
                <w:lang w:val="es-ES"/>
              </w:rPr>
              <w:t>, como el Grupo de Especialistas de Wetlands International en Evaluación de los Valores y Funciones de los Humedales</w:t>
            </w:r>
            <w:r w:rsidR="004E206D"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0D130F29" w14:textId="236E3C73" w:rsidR="00F2113D" w:rsidRPr="00737715" w:rsidRDefault="001A49D5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6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Recom</w:t>
            </w:r>
            <w:r w:rsidR="00515438" w:rsidRPr="00737715">
              <w:rPr>
                <w:rFonts w:cstheme="minorHAnsi"/>
                <w:sz w:val="20"/>
                <w:szCs w:val="20"/>
                <w:lang w:val="es-ES"/>
              </w:rPr>
              <w:t xml:space="preserve">endación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6.10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  <w:p w14:paraId="2E8C8013" w14:textId="77777777" w:rsidR="00DF77B7" w:rsidRPr="00737715" w:rsidRDefault="00DF77B7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  <w:p w14:paraId="23AE3DE9" w14:textId="09C8B632" w:rsidR="00FE7510" w:rsidRPr="00737715" w:rsidRDefault="00C91CFA" w:rsidP="00B2331A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>Se suprime la referencia a un grupo que ya no existe</w:t>
            </w:r>
            <w:r w:rsidR="00DF77B7" w:rsidRPr="00737715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</w:tr>
      <w:tr w:rsidR="00F2113D" w:rsidRPr="004A5AFA" w14:paraId="6A0D00E6" w14:textId="77777777" w:rsidTr="00017587">
        <w:trPr>
          <w:cantSplit/>
        </w:trPr>
        <w:tc>
          <w:tcPr>
            <w:tcW w:w="5660" w:type="dxa"/>
          </w:tcPr>
          <w:p w14:paraId="3BA228A5" w14:textId="64AD74F0" w:rsidR="00F2113D" w:rsidRPr="00737715" w:rsidRDefault="00E4249E" w:rsidP="00E4249E">
            <w:pPr>
              <w:pStyle w:val="NormalWeb"/>
              <w:rPr>
                <w:rFonts w:asciiTheme="minorHAnsi" w:hAnsiTheme="minorHAnsi" w:cstheme="minorHAnsi"/>
                <w:strike/>
                <w:sz w:val="20"/>
                <w:szCs w:val="20"/>
                <w:lang w:val="es-ES"/>
              </w:rPr>
            </w:pPr>
            <w:r w:rsidRPr="00737715">
              <w:rPr>
                <w:rFonts w:asciiTheme="minorHAnsi" w:hAnsiTheme="minorHAnsi" w:cstheme="minorHAnsi"/>
                <w:strike/>
                <w:sz w:val="20"/>
                <w:szCs w:val="20"/>
                <w:lang w:val="es-ES"/>
              </w:rPr>
              <w:t>RECORDANDO ADEMAS que la valoración económica de los humedales despertó preocupación en la Conferencia Internacional sobre los Humedales, celebrada en 1995 en Malasia</w:t>
            </w:r>
            <w:r w:rsidR="004E206D" w:rsidRPr="00737715">
              <w:rPr>
                <w:rFonts w:asciiTheme="minorHAnsi" w:hAnsiTheme="minorHAnsi" w:cstheme="minorHAnsi"/>
                <w:strike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58579A2B" w14:textId="6290AD03" w:rsidR="00F2113D" w:rsidRPr="00737715" w:rsidRDefault="001A49D5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7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Recom</w:t>
            </w:r>
            <w:r w:rsidR="00515438" w:rsidRPr="00737715">
              <w:rPr>
                <w:rFonts w:cstheme="minorHAnsi"/>
                <w:sz w:val="20"/>
                <w:szCs w:val="20"/>
                <w:lang w:val="es-ES"/>
              </w:rPr>
              <w:t xml:space="preserve">endación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6.10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  <w:p w14:paraId="65B2DF1C" w14:textId="77777777" w:rsidR="00F8559C" w:rsidRPr="00737715" w:rsidRDefault="00F8559C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  <w:p w14:paraId="56FE04DA" w14:textId="2B6D026D" w:rsidR="00F8559C" w:rsidRPr="00737715" w:rsidRDefault="00C91CFA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Se propone su supresión porque esto no </w:t>
            </w:r>
            <w:r w:rsidR="005B5435" w:rsidRPr="00737715">
              <w:rPr>
                <w:rFonts w:cstheme="minorHAnsi"/>
                <w:sz w:val="20"/>
                <w:szCs w:val="20"/>
                <w:lang w:val="es-ES"/>
              </w:rPr>
              <w:t>justifica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ningún texto de la parte dispositiva</w:t>
            </w:r>
            <w:r w:rsidR="00F8559C" w:rsidRPr="00737715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</w:tr>
      <w:tr w:rsidR="00F2113D" w:rsidRPr="004A5AFA" w14:paraId="13B50612" w14:textId="77777777" w:rsidTr="00017587">
        <w:trPr>
          <w:cantSplit/>
        </w:trPr>
        <w:tc>
          <w:tcPr>
            <w:tcW w:w="5660" w:type="dxa"/>
          </w:tcPr>
          <w:p w14:paraId="0FE8725E" w14:textId="55980FE2" w:rsidR="00F2113D" w:rsidRPr="00737715" w:rsidRDefault="00E4249E" w:rsidP="00E4249E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RECONOCIENDO la importancia de establecer más vínculos entre los diversos grupos de interés en relación con la valoración de los humedales, así como la necesidad de coordinación y de colaboración en esas iniciativas</w:t>
            </w:r>
            <w:r w:rsidRPr="00737715">
              <w:rPr>
                <w:rFonts w:asciiTheme="minorHAnsi" w:hAnsiTheme="minorHAnsi" w:cstheme="minorHAnsi"/>
                <w:strike/>
                <w:sz w:val="20"/>
                <w:szCs w:val="20"/>
                <w:lang w:val="es-ES"/>
              </w:rPr>
              <w:t xml:space="preserve"> para facilitar la aplicación de elementos del Plan Estratégico 1997-2002 de la Convención</w:t>
            </w:r>
            <w:r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7666FF97" w14:textId="2EF70920" w:rsidR="00F2113D" w:rsidRPr="00737715" w:rsidRDefault="001A49D5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8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Recom</w:t>
            </w:r>
            <w:r w:rsidR="00515438" w:rsidRPr="00737715">
              <w:rPr>
                <w:rFonts w:cstheme="minorHAnsi"/>
                <w:sz w:val="20"/>
                <w:szCs w:val="20"/>
                <w:lang w:val="es-ES"/>
              </w:rPr>
              <w:t xml:space="preserve">endación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6.10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  <w:p w14:paraId="014A392C" w14:textId="77777777" w:rsidR="00135AB1" w:rsidRPr="00737715" w:rsidRDefault="00135AB1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  <w:p w14:paraId="63782875" w14:textId="3E15E672" w:rsidR="00135AB1" w:rsidRPr="00737715" w:rsidRDefault="00C91CFA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Se propone suprimir el texto tachado porque </w:t>
            </w:r>
            <w:r w:rsidR="005B5435" w:rsidRPr="00737715">
              <w:rPr>
                <w:rFonts w:cstheme="minorHAnsi"/>
                <w:sz w:val="20"/>
                <w:szCs w:val="20"/>
                <w:lang w:val="es-ES"/>
              </w:rPr>
              <w:t>es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obsoleto</w:t>
            </w:r>
            <w:r w:rsidR="00D11C18" w:rsidRPr="00737715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</w:tr>
      <w:tr w:rsidR="00F2113D" w:rsidRPr="004A5AFA" w14:paraId="13CC6FDA" w14:textId="77777777" w:rsidTr="00017587">
        <w:tc>
          <w:tcPr>
            <w:tcW w:w="5660" w:type="dxa"/>
          </w:tcPr>
          <w:p w14:paraId="60BF9533" w14:textId="6892CDC0" w:rsidR="00F2113D" w:rsidRPr="00737715" w:rsidRDefault="00E4249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RECORDANDO que en el Anexo A de la Resolución IX.1, </w:t>
            </w:r>
            <w:r w:rsidRPr="00737715">
              <w:rPr>
                <w:rFonts w:cstheme="minorHAnsi"/>
                <w:strike/>
                <w:sz w:val="20"/>
                <w:szCs w:val="20"/>
                <w:lang w:val="es-ES"/>
              </w:rPr>
              <w:t xml:space="preserve">sobre </w:t>
            </w:r>
            <w:r w:rsidRPr="00737715">
              <w:rPr>
                <w:rFonts w:cstheme="minorHAnsi"/>
                <w:i/>
                <w:strike/>
                <w:sz w:val="20"/>
                <w:szCs w:val="20"/>
                <w:lang w:val="es-ES"/>
              </w:rPr>
              <w:t>Orientaciones científicas y técnicas adicionales para llevar a la práctica el concepto de Ramsar de uso racional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737715">
              <w:rPr>
                <w:rFonts w:cstheme="minorHAnsi"/>
                <w:i/>
                <w:iCs/>
                <w:sz w:val="20"/>
                <w:szCs w:val="20"/>
                <w:u w:val="single"/>
                <w:lang w:val="es-ES"/>
              </w:rPr>
              <w:t>Marco Conceptual para el uso racional de los humedales y el mantenimiento de sus características ecológicas</w:t>
            </w: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,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se definen las características ecológicas como la combinación de los componentes, procesos y beneficios/servicios del ecosistema que </w:t>
            </w:r>
            <w:r w:rsidRPr="00737715">
              <w:rPr>
                <w:rFonts w:cstheme="minorHAnsi"/>
                <w:iCs/>
                <w:sz w:val="20"/>
                <w:szCs w:val="20"/>
                <w:lang w:val="es-ES"/>
              </w:rPr>
              <w:t>caracterizan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al humedal en un determinado momento</w:t>
            </w:r>
            <w:r w:rsidRPr="00737715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; RECORDANDO ASIMISMO que los </w:t>
            </w:r>
            <w:r w:rsidRPr="00737715">
              <w:rPr>
                <w:rFonts w:cstheme="minorHAnsi"/>
                <w:i/>
                <w:color w:val="000000"/>
                <w:sz w:val="20"/>
                <w:szCs w:val="20"/>
                <w:lang w:val="es-ES"/>
              </w:rPr>
              <w:t>Lineamientos para valorar los beneficios derivados de los servicios de los ecosistemas de humedales</w:t>
            </w:r>
            <w:r w:rsidRPr="00737715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(Informe Técnico de Ramsar nº 3 / nº 27 de la Serie Técnica del Convenio sobre la Diversidad Biológica) proporcionan orientaciones para valorar los humedales y asesoramiento técnico acerca de cuándo y por qué se debe realizar una evaluación de un humedal y establecen el marco para la evaluación y valoración integrada de los servicios de los humedales;</w:t>
            </w:r>
          </w:p>
        </w:tc>
        <w:tc>
          <w:tcPr>
            <w:tcW w:w="3341" w:type="dxa"/>
          </w:tcPr>
          <w:p w14:paraId="6B9B5C75" w14:textId="7A65DDE7" w:rsidR="00F2113D" w:rsidRPr="00737715" w:rsidRDefault="00033FF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0A0BD8" w:rsidRPr="00737715">
              <w:rPr>
                <w:rFonts w:cstheme="minorHAnsi"/>
                <w:sz w:val="20"/>
                <w:szCs w:val="20"/>
                <w:lang w:val="es-ES"/>
              </w:rPr>
              <w:t>2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XIII.17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  <w:p w14:paraId="4D37A4E3" w14:textId="77777777" w:rsidR="00D11C18" w:rsidRPr="00737715" w:rsidRDefault="00D11C18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  <w:p w14:paraId="30CBC189" w14:textId="214A474A" w:rsidR="00D11C18" w:rsidRPr="00737715" w:rsidRDefault="00D11C18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>Correc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ción del título del Anexo A de la R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esolución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IX.1</w:t>
            </w:r>
          </w:p>
        </w:tc>
      </w:tr>
      <w:tr w:rsidR="00F2113D" w:rsidRPr="004A5AFA" w14:paraId="1CEFDCB4" w14:textId="77777777" w:rsidTr="00017587">
        <w:tc>
          <w:tcPr>
            <w:tcW w:w="5660" w:type="dxa"/>
          </w:tcPr>
          <w:p w14:paraId="24EBB1D3" w14:textId="62EC380F" w:rsidR="00F2113D" w:rsidRPr="00737715" w:rsidRDefault="00E4249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>OBSERVANDO que una de las esferas de interés prioritarias para la Convención, con arreglo al Plan Estratégico de Ramsar para 2016-2024 (Resolución XII.2)</w:t>
            </w:r>
            <w:r w:rsidR="005B5435" w:rsidRPr="00737715">
              <w:rPr>
                <w:rFonts w:cstheme="minorHAnsi"/>
                <w:sz w:val="20"/>
                <w:szCs w:val="20"/>
                <w:lang w:val="es-ES"/>
              </w:rPr>
              <w:t>,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es aumentar la información sobre las funciones y los servicios de los ecosistemas que los humedales brindan a las personas y a la naturaleza; RECORDANDO ADEMÁS la Meta 11 del Plan Estratégico de Ramsar para 2016-2024, “Se demuestran, documentan y divulgan ampliamente las funciones, los servicios y los beneficios de los humedales”, y que la evaluación de los servicios de los ecosistemas de los Humedales de Importancia Internacional (sitios Ramsar) es un indicador clave de los avances realizados para alcanzar esta meta</w:t>
            </w:r>
            <w:r w:rsidR="00C56D2D" w:rsidRPr="00737715">
              <w:rPr>
                <w:rFonts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0111A4E7" w14:textId="3B1E22A7" w:rsidR="00F2113D" w:rsidRPr="00737715" w:rsidRDefault="00033FF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0A0BD8" w:rsidRPr="00737715">
              <w:rPr>
                <w:rFonts w:cstheme="minorHAnsi"/>
                <w:sz w:val="20"/>
                <w:szCs w:val="20"/>
                <w:lang w:val="es-ES"/>
              </w:rPr>
              <w:t>3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XIII.17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</w:tc>
      </w:tr>
      <w:tr w:rsidR="00F2113D" w:rsidRPr="004A5AFA" w14:paraId="2377833D" w14:textId="77777777" w:rsidTr="00017587">
        <w:tc>
          <w:tcPr>
            <w:tcW w:w="5660" w:type="dxa"/>
          </w:tcPr>
          <w:p w14:paraId="38F2B45E" w14:textId="315D3FBC" w:rsidR="00F2113D" w:rsidRPr="00737715" w:rsidRDefault="00E4249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RECONOCIENDO ADEMÁS que, en la Resolución XII.3, </w:t>
            </w:r>
            <w:r w:rsidRPr="00737715">
              <w:rPr>
                <w:rFonts w:cstheme="minorHAnsi"/>
                <w:i/>
                <w:strike/>
                <w:sz w:val="20"/>
                <w:szCs w:val="20"/>
                <w:lang w:val="es-ES"/>
              </w:rPr>
              <w:t>Mejora de los idiomas, la visibilidad y la envergadura de la Convención, y de las sinergias con otros acuerdos multilaterales sobre el medio ambiente y otras instituciones internacionales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737715">
              <w:rPr>
                <w:rFonts w:cstheme="minorHAnsi"/>
                <w:i/>
                <w:iCs/>
                <w:sz w:val="20"/>
                <w:szCs w:val="20"/>
                <w:u w:val="single"/>
                <w:lang w:val="es-ES"/>
              </w:rPr>
              <w:t>Mejora de la visibilidad y la envergadura de la Convención, y de las sinergias con otros acuerdos multilaterales sobre el medio ambiente y otras instituciones internacionales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, se alienta a las Partes Contratantes y otros interesados a que intensifiquen sus esfuerzos encaminados a comunicar los valores de los servicios ecosistémicos de los humedales en las estrategias, los planes y la reglamentación de otros sectores y los integren, mediante un enfoque centrado en las cuencas, en los planes sobre el uso de la tierra y otras decisiones locales, nacionales y mundiales pertinentes</w:t>
            </w:r>
            <w:r w:rsidR="00C56D2D" w:rsidRPr="00737715">
              <w:rPr>
                <w:rFonts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16B77929" w14:textId="1FD9B3E8" w:rsidR="00F2113D" w:rsidRPr="00737715" w:rsidRDefault="00033FF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0A0BD8" w:rsidRPr="00737715">
              <w:rPr>
                <w:rFonts w:cstheme="minorHAnsi"/>
                <w:sz w:val="20"/>
                <w:szCs w:val="20"/>
                <w:lang w:val="es-ES"/>
              </w:rPr>
              <w:t>4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XIII.17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  <w:p w14:paraId="6CFA4DC7" w14:textId="77777777" w:rsidR="00C25FD9" w:rsidRPr="00737715" w:rsidRDefault="00C25FD9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  <w:p w14:paraId="51FE4A5C" w14:textId="787EF174" w:rsidR="008755C0" w:rsidRPr="00737715" w:rsidRDefault="007B40ED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>Correc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 xml:space="preserve">ción para reflejar el cambio de </w:t>
            </w:r>
            <w:r w:rsidR="005B5435" w:rsidRPr="00737715">
              <w:rPr>
                <w:rFonts w:cstheme="minorHAnsi"/>
                <w:sz w:val="20"/>
                <w:szCs w:val="20"/>
                <w:lang w:val="es-ES"/>
              </w:rPr>
              <w:t>título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 xml:space="preserve"> de la Re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solución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XII.3</w:t>
            </w:r>
            <w:r w:rsidR="002F4843" w:rsidRPr="00737715">
              <w:rPr>
                <w:rFonts w:cstheme="minorHAnsi"/>
                <w:sz w:val="20"/>
                <w:szCs w:val="20"/>
                <w:lang w:val="es-ES"/>
              </w:rPr>
              <w:t>,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 xml:space="preserve"> según se modificó en la </w:t>
            </w:r>
            <w:r w:rsidR="002F4843" w:rsidRPr="00737715">
              <w:rPr>
                <w:rFonts w:cstheme="minorHAnsi"/>
                <w:sz w:val="20"/>
                <w:szCs w:val="20"/>
                <w:lang w:val="es-ES"/>
              </w:rPr>
              <w:t>COP13.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F2113D" w:rsidRPr="004A5AFA" w14:paraId="08CBB870" w14:textId="77777777" w:rsidTr="00017587">
        <w:tc>
          <w:tcPr>
            <w:tcW w:w="5660" w:type="dxa"/>
          </w:tcPr>
          <w:p w14:paraId="3AF29081" w14:textId="6E57B3AF" w:rsidR="00F2113D" w:rsidRPr="00737715" w:rsidRDefault="00E4249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lastRenderedPageBreak/>
              <w:t xml:space="preserve">OBSERVANDO ADEMÁS lo prescrito en virtud de la Resolución XI.8, sobre </w:t>
            </w:r>
            <w:r w:rsidRPr="00737715">
              <w:rPr>
                <w:rFonts w:cstheme="minorHAnsi"/>
                <w:i/>
                <w:sz w:val="20"/>
                <w:szCs w:val="20"/>
                <w:lang w:val="es-ES"/>
              </w:rPr>
              <w:t>Racionalización de los procedimientos para la descripción de sitios Ramsar en el momento de la designación y de las posteriores actualizaciones de su descripción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, para asegurar que se facilite una descripción exhaustiva de los servicios de los ecosistemas en la Ficha Informativa de Ramsar (FIR) de un sitio Ramsar y que, de existir otros servicios de los ecosistemas en el sitio que no se ajusten a esta clasificación, se describan asimismo en la FIR</w:t>
            </w:r>
            <w:r w:rsidR="00C56D2D" w:rsidRPr="00737715">
              <w:rPr>
                <w:rFonts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4E7475C9" w14:textId="54149160" w:rsidR="00F2113D" w:rsidRPr="00737715" w:rsidRDefault="00033FF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0A0BD8" w:rsidRPr="00737715">
              <w:rPr>
                <w:rFonts w:cstheme="minorHAnsi"/>
                <w:sz w:val="20"/>
                <w:szCs w:val="20"/>
                <w:lang w:val="es-ES"/>
              </w:rPr>
              <w:t>5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XIII.17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  <w:p w14:paraId="069E7A6F" w14:textId="65F89869" w:rsidR="002F7C50" w:rsidRPr="00737715" w:rsidRDefault="002F7C50" w:rsidP="00D10A7F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F2113D" w:rsidRPr="004A5AFA" w14:paraId="6364379E" w14:textId="77777777" w:rsidTr="00017587">
        <w:trPr>
          <w:cantSplit/>
        </w:trPr>
        <w:tc>
          <w:tcPr>
            <w:tcW w:w="5660" w:type="dxa"/>
          </w:tcPr>
          <w:p w14:paraId="0A6F5870" w14:textId="58A37FC5" w:rsidR="00F2113D" w:rsidRPr="00737715" w:rsidRDefault="00E4249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>RECONOCIENDO que los importantes servicios y funciones de los ecosistemas que brindan los humedales, según se pone de relieve en el Plan Estratégico para 2016-2024, son directamente pertinentes para el logro de los Objetivos de Desarrollo Sostenible relacionados con la erradicación de la pobreza, los alimentos y la nutrición, la vida saludable, la igualdad de género, la calidad y el suministro de agua, la seguridad hídrica, el suministro de energía, la reducción de los desastres naturales, la innovación y la construcción de infraestructuras adecuadas, los asentamientos humanos sostenibles, la adaptación al cambio climático, los océanos, mares y recursos marinos, la biodiversidad y el uso sostenible de los ecosistemas</w:t>
            </w:r>
            <w:r w:rsidR="00C56D2D" w:rsidRPr="00737715">
              <w:rPr>
                <w:rFonts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6CA0798E" w14:textId="6030AE46" w:rsidR="00F2113D" w:rsidRPr="00737715" w:rsidRDefault="00033FF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0A0BD8" w:rsidRPr="00737715">
              <w:rPr>
                <w:rFonts w:cstheme="minorHAnsi"/>
                <w:sz w:val="20"/>
                <w:szCs w:val="20"/>
                <w:lang w:val="es-ES"/>
              </w:rPr>
              <w:t>6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XIII.17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</w:tc>
      </w:tr>
      <w:tr w:rsidR="00F2113D" w:rsidRPr="004A5AFA" w14:paraId="458C9D8E" w14:textId="77777777" w:rsidTr="00017587">
        <w:tc>
          <w:tcPr>
            <w:tcW w:w="5660" w:type="dxa"/>
          </w:tcPr>
          <w:p w14:paraId="16B68BFB" w14:textId="1DD42ABD" w:rsidR="00F2113D" w:rsidRPr="00737715" w:rsidRDefault="00E4249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RECONOCIENDO la importancia de indicar la presencia o ausencia de todos los servicios </w:t>
            </w:r>
            <w:r w:rsidRPr="00737715">
              <w:rPr>
                <w:rFonts w:cstheme="minorHAnsi"/>
                <w:strike/>
                <w:sz w:val="20"/>
                <w:szCs w:val="20"/>
                <w:lang w:val="es-ES"/>
              </w:rPr>
              <w:t>o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y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beneficios pertinentes de los ecosistemas que brinda actualmente cada sitio Ramsar al completar o actualizar la FIR y la necesidad de reconocer también las funciones importantes de los ecosistemas</w:t>
            </w:r>
            <w:r w:rsidR="00C56D2D" w:rsidRPr="00737715">
              <w:rPr>
                <w:rFonts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7424DF04" w14:textId="3377D2BD" w:rsidR="00F2113D" w:rsidRPr="00737715" w:rsidRDefault="00033FF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0A0BD8" w:rsidRPr="00737715">
              <w:rPr>
                <w:rFonts w:cstheme="minorHAnsi"/>
                <w:sz w:val="20"/>
                <w:szCs w:val="20"/>
                <w:lang w:val="es-ES"/>
              </w:rPr>
              <w:t>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XIII.17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</w:tc>
      </w:tr>
      <w:tr w:rsidR="00F2113D" w:rsidRPr="004A5AFA" w14:paraId="20A1B735" w14:textId="77777777" w:rsidTr="00017587">
        <w:tc>
          <w:tcPr>
            <w:tcW w:w="5660" w:type="dxa"/>
          </w:tcPr>
          <w:p w14:paraId="3E85293A" w14:textId="5481F455" w:rsidR="00F2113D" w:rsidRPr="00737715" w:rsidRDefault="000C7042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i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RECONOCIENDO ASIMISMO </w:t>
            </w:r>
            <w:r w:rsidRPr="00737715">
              <w:rPr>
                <w:rFonts w:cstheme="minorHAnsi"/>
                <w:strike/>
                <w:sz w:val="20"/>
                <w:szCs w:val="20"/>
                <w:lang w:val="es-ES"/>
              </w:rPr>
              <w:t xml:space="preserve">el área temática de trabajo prioritaria del Grupo de Examen Científico y Técnico para 2016-2018, que pedía la elaboración de metodologías para determinar los valores económicos y no económicos de los bienes y servicios de los humedales; y RECONOCIENDO ADEMÁS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la importancia de integrar los múltiples valores de los humedales en la toma de decisiones, como se describe en la Nota sobre Políticas de Ramsar nº 2, </w:t>
            </w:r>
            <w:r w:rsidRPr="00737715">
              <w:rPr>
                <w:rFonts w:cstheme="minorHAnsi"/>
                <w:i/>
                <w:sz w:val="20"/>
                <w:szCs w:val="20"/>
                <w:lang w:val="es-ES"/>
              </w:rPr>
              <w:t>Integración de los múltiples valores de los humedales en la toma de decisiones</w:t>
            </w:r>
            <w:r w:rsidR="00C56D2D" w:rsidRPr="00737715">
              <w:rPr>
                <w:rFonts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3BEAD20D" w14:textId="20033D79" w:rsidR="00F2113D" w:rsidRPr="00737715" w:rsidRDefault="00033FF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0A0BD8" w:rsidRPr="00737715">
              <w:rPr>
                <w:rFonts w:cstheme="minorHAnsi"/>
                <w:sz w:val="20"/>
                <w:szCs w:val="20"/>
                <w:lang w:val="es-ES"/>
              </w:rPr>
              <w:t>8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XIII.17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  <w:p w14:paraId="3592C23F" w14:textId="77777777" w:rsidR="007C2AC1" w:rsidRPr="00737715" w:rsidRDefault="007C2AC1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  <w:p w14:paraId="158B6B57" w14:textId="2730413D" w:rsidR="007C2AC1" w:rsidRPr="00737715" w:rsidRDefault="00C91CFA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>Se propone la supresión de una referencia obsoleta</w:t>
            </w:r>
            <w:r w:rsidR="007C2AC1" w:rsidRPr="00737715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</w:tr>
      <w:tr w:rsidR="00F2113D" w:rsidRPr="004A5AFA" w14:paraId="067E197E" w14:textId="77777777" w:rsidTr="00017587">
        <w:tc>
          <w:tcPr>
            <w:tcW w:w="5660" w:type="dxa"/>
          </w:tcPr>
          <w:p w14:paraId="76FE347B" w14:textId="445AA0F3" w:rsidR="00F2113D" w:rsidRPr="00737715" w:rsidRDefault="000C7042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HABIDA CUENTA de que solo un 19 % de las Partes Contratantes indicaron en sus informes nacionales a la COP12 que habían evaluado los beneficios </w:t>
            </w:r>
            <w:r w:rsidRPr="00737715">
              <w:rPr>
                <w:rFonts w:cstheme="minorHAnsi"/>
                <w:strike/>
                <w:color w:val="222222"/>
                <w:sz w:val="20"/>
                <w:szCs w:val="20"/>
                <w:shd w:val="clear" w:color="auto" w:fill="FFFFFF"/>
                <w:lang w:val="es-ES"/>
              </w:rPr>
              <w:t>o</w:t>
            </w:r>
            <w:r w:rsidRPr="00737715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Pr="00737715">
              <w:rPr>
                <w:rFonts w:cstheme="minorHAnsi"/>
                <w:color w:val="222222"/>
                <w:sz w:val="20"/>
                <w:szCs w:val="20"/>
                <w:u w:val="single"/>
                <w:shd w:val="clear" w:color="auto" w:fill="FFFFFF"/>
                <w:lang w:val="es-ES"/>
              </w:rPr>
              <w:t>y</w:t>
            </w:r>
            <w:r w:rsidRPr="00737715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 servicios proporcionados por los sitios Ramsar</w:t>
            </w:r>
            <w:r w:rsidR="00C56D2D" w:rsidRPr="00737715">
              <w:rPr>
                <w:rFonts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113056C9" w14:textId="126BBB09" w:rsidR="00F2113D" w:rsidRPr="00737715" w:rsidRDefault="00033FF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0A0BD8" w:rsidRPr="00737715">
              <w:rPr>
                <w:rFonts w:cstheme="minorHAnsi"/>
                <w:sz w:val="20"/>
                <w:szCs w:val="20"/>
                <w:lang w:val="es-ES"/>
              </w:rPr>
              <w:t>9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XIII.17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</w:tc>
      </w:tr>
      <w:tr w:rsidR="00F2113D" w:rsidRPr="004A5AFA" w14:paraId="0BF95E6B" w14:textId="77777777" w:rsidTr="00017587">
        <w:tc>
          <w:tcPr>
            <w:tcW w:w="5660" w:type="dxa"/>
          </w:tcPr>
          <w:p w14:paraId="2EA49A4A" w14:textId="73EE8C48" w:rsidR="00F2113D" w:rsidRPr="00737715" w:rsidRDefault="000C7042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>HABIDA CUENTA TAMBIÉN de que, si no se aplican metodologías adecuadas, los múltiples valores y funciones de los humedales pueden siendo poco reconocidos e integrados en la toma de decisiones</w:t>
            </w:r>
            <w:r w:rsidR="003A6761" w:rsidRPr="00737715">
              <w:rPr>
                <w:rFonts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7BBFE677" w14:textId="08D06A26" w:rsidR="00F2113D" w:rsidRPr="00737715" w:rsidRDefault="00033FF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1</w:t>
            </w:r>
            <w:r w:rsidR="000A0BD8" w:rsidRPr="00737715">
              <w:rPr>
                <w:rFonts w:cstheme="minorHAnsi"/>
                <w:sz w:val="20"/>
                <w:szCs w:val="20"/>
                <w:lang w:val="es-ES"/>
              </w:rPr>
              <w:t>0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XIII.17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</w:tc>
      </w:tr>
      <w:tr w:rsidR="00F2113D" w:rsidRPr="004A5AFA" w14:paraId="333EE72F" w14:textId="77777777" w:rsidTr="00017587">
        <w:tc>
          <w:tcPr>
            <w:tcW w:w="5660" w:type="dxa"/>
          </w:tcPr>
          <w:p w14:paraId="78A7D3A8" w14:textId="06812D73" w:rsidR="00F2113D" w:rsidRPr="00737715" w:rsidRDefault="000C7042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trike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trike/>
                <w:sz w:val="20"/>
                <w:szCs w:val="20"/>
                <w:lang w:val="es-ES"/>
              </w:rPr>
              <w:t>EXPRESANDO su agradecimiento al Gobierno de la República de Corea, a la ciudad de Suncheon (República de Corea), a la Unión Internacional para la Conservación de la Naturaleza (UICN) y al Centro Regional Ramsar para Asia Oriental por su generoso patrocinio y la organización de talleres que sentaron las bases de la presente resolución</w:t>
            </w:r>
            <w:r w:rsidR="003A6761" w:rsidRPr="00737715">
              <w:rPr>
                <w:rFonts w:cstheme="minorHAnsi"/>
                <w:strike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2339D01B" w14:textId="0DC5EE85" w:rsidR="00F2113D" w:rsidRPr="00737715" w:rsidRDefault="00033FF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1</w:t>
            </w:r>
            <w:r w:rsidR="000A0BD8" w:rsidRPr="00737715">
              <w:rPr>
                <w:rFonts w:cstheme="minorHAnsi"/>
                <w:sz w:val="20"/>
                <w:szCs w:val="20"/>
                <w:lang w:val="es-ES"/>
              </w:rPr>
              <w:t>1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XIII.17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  <w:p w14:paraId="784F7D94" w14:textId="77777777" w:rsidR="00201438" w:rsidRPr="00737715" w:rsidRDefault="00201438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  <w:p w14:paraId="596FDB5A" w14:textId="39A659B7" w:rsidR="00201438" w:rsidRPr="00737715" w:rsidRDefault="00C91CFA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Se propone su supresión porque el agradecimiento tiene que ver con la 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Resolución </w:t>
            </w:r>
            <w:r w:rsidR="00201438" w:rsidRPr="00737715">
              <w:rPr>
                <w:rFonts w:cstheme="minorHAnsi"/>
                <w:sz w:val="20"/>
                <w:szCs w:val="20"/>
                <w:lang w:val="es-ES"/>
              </w:rPr>
              <w:t xml:space="preserve">XIII.17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y no con esta consolidación. La resolución sigue </w:t>
            </w:r>
            <w:r w:rsidR="00D93F42" w:rsidRPr="00737715">
              <w:rPr>
                <w:rFonts w:cstheme="minorHAnsi"/>
                <w:sz w:val="20"/>
                <w:szCs w:val="20"/>
                <w:lang w:val="es-ES"/>
              </w:rPr>
              <w:t xml:space="preserve">constando en acta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y </w:t>
            </w:r>
            <w:r w:rsidR="00D93F42" w:rsidRPr="00737715">
              <w:rPr>
                <w:rFonts w:cstheme="minorHAnsi"/>
                <w:sz w:val="20"/>
                <w:szCs w:val="20"/>
                <w:lang w:val="es-ES"/>
              </w:rPr>
              <w:t xml:space="preserve">se puede consultar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en el sitio web de la Convención</w:t>
            </w:r>
            <w:r w:rsidR="00201438" w:rsidRPr="00737715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</w:tr>
      <w:tr w:rsidR="00F2113D" w:rsidRPr="004A5AFA" w14:paraId="5E34A3BC" w14:textId="77777777" w:rsidTr="00017587">
        <w:tc>
          <w:tcPr>
            <w:tcW w:w="5660" w:type="dxa"/>
          </w:tcPr>
          <w:p w14:paraId="0F37C799" w14:textId="5093A1BD" w:rsidR="00F2113D" w:rsidRPr="00737715" w:rsidRDefault="000C7042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b/>
                <w:sz w:val="20"/>
                <w:szCs w:val="20"/>
                <w:lang w:val="es-ES"/>
              </w:rPr>
              <w:t>LA CONFERENCIA DE LAS PARTES CONTRATANTES</w:t>
            </w:r>
          </w:p>
        </w:tc>
        <w:tc>
          <w:tcPr>
            <w:tcW w:w="3341" w:type="dxa"/>
          </w:tcPr>
          <w:p w14:paraId="69F10408" w14:textId="3337E2A6" w:rsidR="00F2113D" w:rsidRPr="00737715" w:rsidRDefault="00C91CFA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>Texto estándar para introducir la parte dispositiva de la resolución</w:t>
            </w:r>
            <w:r w:rsidR="00FC05CA" w:rsidRPr="00737715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</w:tr>
      <w:tr w:rsidR="00F2113D" w:rsidRPr="00737715" w14:paraId="476C4606" w14:textId="77777777" w:rsidTr="00017587">
        <w:tc>
          <w:tcPr>
            <w:tcW w:w="5660" w:type="dxa"/>
          </w:tcPr>
          <w:p w14:paraId="247A54AA" w14:textId="036EA296" w:rsidR="00F2113D" w:rsidRPr="00737715" w:rsidRDefault="000C7042" w:rsidP="000C7042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AFIRMA que es imprescindible que se identifiquen y cuantifiquen todos los valores económicos de los humedales y que se publiquen informes al respecto, con el fin de incrementar la conciencia a </w:t>
            </w:r>
            <w:r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nivel nacional e internacional de la necesidad de la conservación de los humedales y de los beneficios que de ella se derivan</w:t>
            </w:r>
            <w:r w:rsidR="0084084B"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5D45E00E" w14:textId="05A99F8A" w:rsidR="00F2113D" w:rsidRPr="00737715" w:rsidRDefault="001A49D5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lastRenderedPageBreak/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9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Recom</w:t>
            </w:r>
            <w:r w:rsidR="00515438" w:rsidRPr="00737715">
              <w:rPr>
                <w:rFonts w:cstheme="minorHAnsi"/>
                <w:sz w:val="20"/>
                <w:szCs w:val="20"/>
                <w:lang w:val="es-ES"/>
              </w:rPr>
              <w:t xml:space="preserve">endación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6.10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  <w:p w14:paraId="040ED0C8" w14:textId="0E9B65A5" w:rsidR="00701A48" w:rsidRPr="00737715" w:rsidRDefault="00701A48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701A48" w:rsidRPr="004A5AFA" w14:paraId="393DD776" w14:textId="77777777" w:rsidTr="00017587">
        <w:tc>
          <w:tcPr>
            <w:tcW w:w="5660" w:type="dxa"/>
          </w:tcPr>
          <w:p w14:paraId="360921CD" w14:textId="3B680DD3" w:rsidR="00701A48" w:rsidRPr="00737715" w:rsidRDefault="000C7042" w:rsidP="00065C6A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trike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>ALIENTA a las Partes Contratantes a que reconozcan la necesidad de evaluar las funciones y los servicios de los ecosistemas</w:t>
            </w:r>
            <w:r w:rsidR="00701A48" w:rsidRPr="00737715">
              <w:rPr>
                <w:rFonts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7FEBE618" w14:textId="4FD8E620" w:rsidR="00701A48" w:rsidRPr="00737715" w:rsidRDefault="00701A48" w:rsidP="00065C6A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12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XIII.17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  <w:p w14:paraId="176282BA" w14:textId="31F71A48" w:rsidR="004578AE" w:rsidRPr="00737715" w:rsidRDefault="004578AE" w:rsidP="00DB24DE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F2113D" w:rsidRPr="00737715" w14:paraId="25A45308" w14:textId="77777777" w:rsidTr="00017587">
        <w:tc>
          <w:tcPr>
            <w:tcW w:w="5660" w:type="dxa"/>
          </w:tcPr>
          <w:p w14:paraId="1FC724F4" w14:textId="6D3A23E9" w:rsidR="00F2113D" w:rsidRPr="00737715" w:rsidRDefault="000C7042" w:rsidP="000C7042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PIDE a las redes de amplia base de expertos en este campo que ya están funcionando que asuman el liderazgo en lo que respecta a la valoración de los humedales y actúen como grupos consultivos para la Convención respecto de este tema complejo</w:t>
            </w:r>
            <w:r w:rsidR="0084084B"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35E17723" w14:textId="3701F471" w:rsidR="00F2113D" w:rsidRPr="00737715" w:rsidRDefault="001A49D5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10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Recom</w:t>
            </w:r>
            <w:r w:rsidR="00515438" w:rsidRPr="00737715">
              <w:rPr>
                <w:rFonts w:cstheme="minorHAnsi"/>
                <w:sz w:val="20"/>
                <w:szCs w:val="20"/>
                <w:lang w:val="es-ES"/>
              </w:rPr>
              <w:t xml:space="preserve">endación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6.10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</w:tc>
      </w:tr>
      <w:tr w:rsidR="00F2113D" w:rsidRPr="004A5AFA" w14:paraId="629D9BF4" w14:textId="77777777" w:rsidTr="00017587">
        <w:tc>
          <w:tcPr>
            <w:tcW w:w="5660" w:type="dxa"/>
          </w:tcPr>
          <w:p w14:paraId="77219DDC" w14:textId="77777777" w:rsidR="00B57888" w:rsidRPr="00737715" w:rsidRDefault="000C7042" w:rsidP="00B5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INSTA a estas redes nacionales e internacionales a que</w:t>
            </w:r>
            <w:r w:rsidR="0084084B"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:</w:t>
            </w:r>
          </w:p>
          <w:p w14:paraId="22952F79" w14:textId="4DE2213A" w:rsidR="0084084B" w:rsidRPr="00737715" w:rsidRDefault="0084084B" w:rsidP="00B5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a) </w:t>
            </w:r>
            <w:r w:rsidR="000C7042"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continúen haciendo esfuerzos, en colaboración con organizaciones no gubernamentales y otras partes interesadas, en pro de la cooperación internacional en materia de valoración de los humedales</w:t>
            </w:r>
            <w:r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;</w:t>
            </w:r>
          </w:p>
          <w:p w14:paraId="64847ED7" w14:textId="0DEC97EA" w:rsidR="0084084B" w:rsidRPr="00737715" w:rsidRDefault="0084084B" w:rsidP="00B5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b) </w:t>
            </w:r>
            <w:r w:rsidR="000C7042"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esclarezcan las fuerzas económicas fundamentales que llevan a la degradación y pérdida de los humedales</w:t>
            </w:r>
            <w:r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;</w:t>
            </w:r>
          </w:p>
          <w:p w14:paraId="6C8E3833" w14:textId="318DFC49" w:rsidR="0084084B" w:rsidRPr="00737715" w:rsidRDefault="0084084B" w:rsidP="00B5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c) </w:t>
            </w:r>
            <w:r w:rsidR="000C7042"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inicien y/o apoyen proyectos multidisciplinarios encaminados a dar un valor monetario al inmenso conjunto no cuantificado de bienes y servicios que los humedales proporcionan a las Partes Contratantes de la Convención, a los responsables de la toma de decisiones, y a la sociedad en general</w:t>
            </w:r>
            <w:r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;</w:t>
            </w:r>
          </w:p>
          <w:p w14:paraId="196B1608" w14:textId="77777777" w:rsidR="000C7042" w:rsidRPr="00737715" w:rsidRDefault="0084084B" w:rsidP="00B5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d) </w:t>
            </w:r>
            <w:r w:rsidR="000C7042"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colaboren con la </w:t>
            </w:r>
            <w:r w:rsidR="000C7042" w:rsidRPr="00737715">
              <w:rPr>
                <w:rFonts w:asciiTheme="minorHAnsi" w:hAnsiTheme="minorHAnsi" w:cstheme="minorHAnsi"/>
                <w:strike/>
                <w:sz w:val="20"/>
                <w:szCs w:val="20"/>
                <w:lang w:val="es-ES"/>
              </w:rPr>
              <w:t>Oficina</w:t>
            </w:r>
            <w:r w:rsidR="000C7042"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0C7042" w:rsidRPr="00737715"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  <w:t>Secretaría de la Convención</w:t>
            </w:r>
            <w:r w:rsidR="000C7042"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en la prestación de asesoramiento a las Partes Contratantes sobre la aplicación de los resultados de la valoración de los humedales a las políticas nacionales de humedales y medio ambiente</w:t>
            </w:r>
            <w:r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; </w:t>
            </w:r>
            <w:r w:rsidR="000C7042"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y</w:t>
            </w:r>
          </w:p>
          <w:p w14:paraId="2C12212A" w14:textId="488CAE3F" w:rsidR="00F2113D" w:rsidRPr="00737715" w:rsidRDefault="0084084B" w:rsidP="00B5788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e) </w:t>
            </w:r>
            <w:r w:rsidR="000C7042"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preste</w:t>
            </w:r>
            <w:r w:rsidR="00B57888"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</w:t>
            </w:r>
            <w:r w:rsidR="000C7042"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su asistencia en la elaboración de nuevas estrategias, iniciativas de capacitación e instrumentos adecuados para facilitar la estimación de los valores económicos de las funciones y beneficios de los humedales, con el fin de satisfacer mejor sus necesidades de conservación</w:t>
            </w:r>
            <w:r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5018F67D" w14:textId="0C9FAC8D" w:rsidR="00F2113D" w:rsidRPr="00737715" w:rsidRDefault="001A49D5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11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Recom</w:t>
            </w:r>
            <w:r w:rsidR="00515438" w:rsidRPr="00737715">
              <w:rPr>
                <w:rFonts w:cstheme="minorHAnsi"/>
                <w:sz w:val="20"/>
                <w:szCs w:val="20"/>
                <w:lang w:val="es-ES"/>
              </w:rPr>
              <w:t xml:space="preserve">endación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6.10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  <w:p w14:paraId="036BFEE9" w14:textId="77777777" w:rsidR="00595B17" w:rsidRPr="00737715" w:rsidRDefault="00595B17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  <w:p w14:paraId="4E8F1821" w14:textId="6631B0B2" w:rsidR="00595B17" w:rsidRPr="00737715" w:rsidRDefault="00C91CFA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Se ha reemplazado “Oficina [de Ramsar]” por “Secretaría de </w:t>
            </w:r>
            <w:r w:rsidR="00B57888" w:rsidRPr="00737715">
              <w:rPr>
                <w:rFonts w:cstheme="minorHAnsi"/>
                <w:sz w:val="20"/>
                <w:szCs w:val="20"/>
                <w:lang w:val="es-ES"/>
              </w:rPr>
              <w:t>la Convención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” según se aprobó en la 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Resolución </w:t>
            </w:r>
            <w:r w:rsidR="00595B17" w:rsidRPr="00737715">
              <w:rPr>
                <w:rFonts w:cstheme="minorHAnsi"/>
                <w:sz w:val="20"/>
                <w:szCs w:val="20"/>
                <w:lang w:val="es-ES"/>
              </w:rPr>
              <w:t>IX.10</w:t>
            </w:r>
          </w:p>
        </w:tc>
      </w:tr>
      <w:tr w:rsidR="00F2113D" w:rsidRPr="004A5AFA" w14:paraId="0FF75009" w14:textId="77777777" w:rsidTr="00017587">
        <w:tc>
          <w:tcPr>
            <w:tcW w:w="5660" w:type="dxa"/>
          </w:tcPr>
          <w:p w14:paraId="5374C40B" w14:textId="04DD6BF4" w:rsidR="00F2113D" w:rsidRPr="00737715" w:rsidRDefault="000C7042" w:rsidP="000C7042">
            <w:pPr>
              <w:pStyle w:val="NormalWeb"/>
              <w:rPr>
                <w:rFonts w:asciiTheme="minorHAnsi" w:hAnsiTheme="minorHAnsi" w:cstheme="minorHAnsi"/>
                <w:strike/>
                <w:sz w:val="20"/>
                <w:szCs w:val="20"/>
                <w:lang w:val="es-ES"/>
              </w:rPr>
            </w:pPr>
            <w:r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INVITA a todas las Partes Contratantes y a los grupos y organismos interesados a que apoyen </w:t>
            </w:r>
            <w:r w:rsidRPr="00737715">
              <w:rPr>
                <w:rFonts w:asciiTheme="minorHAnsi" w:hAnsiTheme="minorHAnsi" w:cstheme="minorHAnsi"/>
                <w:strike/>
                <w:sz w:val="20"/>
                <w:szCs w:val="20"/>
                <w:lang w:val="es-ES"/>
              </w:rPr>
              <w:t>esta iniciativa</w:t>
            </w:r>
            <w:r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737715"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  <w:t xml:space="preserve">la promoción de la cooperación </w:t>
            </w:r>
            <w:r w:rsidR="00B57888" w:rsidRPr="00737715"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  <w:t xml:space="preserve">en lo relativo a </w:t>
            </w:r>
            <w:r w:rsidRPr="00737715"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  <w:t>valoración económica de los humedales</w:t>
            </w:r>
            <w:r w:rsidRPr="0073771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25645A54" w14:textId="192FECA1" w:rsidR="00F2113D" w:rsidRPr="00737715" w:rsidRDefault="001A49D5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12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Recom</w:t>
            </w:r>
            <w:r w:rsidR="00515438" w:rsidRPr="00737715">
              <w:rPr>
                <w:rFonts w:cstheme="minorHAnsi"/>
                <w:sz w:val="20"/>
                <w:szCs w:val="20"/>
                <w:lang w:val="es-ES"/>
              </w:rPr>
              <w:t xml:space="preserve">endación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6.10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  <w:p w14:paraId="23589C1D" w14:textId="77777777" w:rsidR="00622637" w:rsidRPr="00737715" w:rsidRDefault="00622637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  <w:p w14:paraId="4191C31F" w14:textId="7F79D97F" w:rsidR="00CB05B5" w:rsidRPr="00737715" w:rsidRDefault="00FC072D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Se ha modificado para utilizar el título de la </w:t>
            </w:r>
            <w:r w:rsidR="00515438" w:rsidRPr="00737715">
              <w:rPr>
                <w:rFonts w:cstheme="minorHAnsi"/>
                <w:sz w:val="20"/>
                <w:szCs w:val="20"/>
                <w:lang w:val="es-ES"/>
              </w:rPr>
              <w:t xml:space="preserve">Recomendación </w:t>
            </w:r>
            <w:r w:rsidR="0098231E" w:rsidRPr="00737715">
              <w:rPr>
                <w:rFonts w:cstheme="minorHAnsi"/>
                <w:sz w:val="20"/>
                <w:szCs w:val="20"/>
                <w:lang w:val="es-ES"/>
              </w:rPr>
              <w:t>6.10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con miras a aclarar la intención, ya que de otro modo no quedaría claro a partir del texto consolidado</w:t>
            </w:r>
            <w:r w:rsidR="00A2300D" w:rsidRPr="00737715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</w:tr>
      <w:tr w:rsidR="00F2113D" w:rsidRPr="004A5AFA" w14:paraId="6AC21F3B" w14:textId="77777777" w:rsidTr="00017587">
        <w:tc>
          <w:tcPr>
            <w:tcW w:w="5660" w:type="dxa"/>
          </w:tcPr>
          <w:p w14:paraId="4001B04F" w14:textId="596AFE00" w:rsidR="00F2113D" w:rsidRPr="00737715" w:rsidRDefault="000C7042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iCs/>
                <w:sz w:val="20"/>
                <w:szCs w:val="20"/>
                <w:lang w:val="es-ES"/>
              </w:rPr>
              <w:t xml:space="preserve">TOMA NOTA de la </w:t>
            </w:r>
            <w:r w:rsidRPr="00737715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Evaluación rápida de los servicios de los ecosistemas de humedales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que se incluye como anexo a la presente resolución y RECONOCE que las Partes Contratantes la podrían aplicar, según proceda, para ayudarles a cumplir las metas del Plan Estratégico de Ramsar para 2016-2024</w:t>
            </w:r>
            <w:r w:rsidR="00C512BD" w:rsidRPr="00737715">
              <w:rPr>
                <w:rFonts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1BD58E55" w14:textId="7E481511" w:rsidR="00F2113D" w:rsidRPr="00737715" w:rsidRDefault="00033FF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1</w:t>
            </w:r>
            <w:r w:rsidR="000A0BD8" w:rsidRPr="00737715">
              <w:rPr>
                <w:rFonts w:cstheme="minorHAnsi"/>
                <w:sz w:val="20"/>
                <w:szCs w:val="20"/>
                <w:lang w:val="es-ES"/>
              </w:rPr>
              <w:t>3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XIII.17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</w:tc>
      </w:tr>
      <w:tr w:rsidR="00F2113D" w:rsidRPr="004A5AFA" w14:paraId="48E776B2" w14:textId="77777777" w:rsidTr="00017587">
        <w:tc>
          <w:tcPr>
            <w:tcW w:w="5660" w:type="dxa"/>
          </w:tcPr>
          <w:p w14:paraId="3434F7CC" w14:textId="55CE8930" w:rsidR="00F2113D" w:rsidRPr="00737715" w:rsidRDefault="000C7042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>INVITA a las Partes Contratantes a que se ofrezcan a perfeccionar esta metodología a la luz de los progresos científicos y técnicos basándose en las evaluaciones de la Plataforma Intergubernamental Científico-Normativa sobre Diversidad Biológica y Servicios de los Ecosistemas y en los resultados del trabajo sobre La Economía de los Sistemas y la Biodiversidad, la Cartografía y Evaluación de los Ecosistemas y sus Servicios u otros métodos, según proceda</w:t>
            </w:r>
            <w:r w:rsidR="00C512BD" w:rsidRPr="00737715">
              <w:rPr>
                <w:rFonts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6F130D05" w14:textId="49B95BEE" w:rsidR="00F2113D" w:rsidRPr="00737715" w:rsidRDefault="00033FF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1</w:t>
            </w:r>
            <w:r w:rsidR="000A0BD8" w:rsidRPr="00737715">
              <w:rPr>
                <w:rFonts w:cstheme="minorHAnsi"/>
                <w:sz w:val="20"/>
                <w:szCs w:val="20"/>
                <w:lang w:val="es-ES"/>
              </w:rPr>
              <w:t>4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XIII.17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</w:tc>
      </w:tr>
      <w:tr w:rsidR="00F2113D" w:rsidRPr="004A5AFA" w14:paraId="2E1FCA6A" w14:textId="77777777" w:rsidTr="00017587">
        <w:tc>
          <w:tcPr>
            <w:tcW w:w="5660" w:type="dxa"/>
          </w:tcPr>
          <w:p w14:paraId="72C16A7F" w14:textId="603A45D0" w:rsidR="00F2113D" w:rsidRPr="00737715" w:rsidRDefault="000C7042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RECONOCE a </w:t>
            </w:r>
            <w:r w:rsidRPr="00737715">
              <w:rPr>
                <w:rFonts w:cstheme="minorHAnsi"/>
                <w:iCs/>
                <w:sz w:val="20"/>
                <w:szCs w:val="20"/>
                <w:lang w:val="es-ES"/>
              </w:rPr>
              <w:t xml:space="preserve">la </w:t>
            </w:r>
            <w:r w:rsidRPr="00737715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Evaluación rápida de los servicios de los ecosistemas de humedales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que se incluye como anexo a la presente resolución como ejemplo de un método para evaluar de manera voluntaria los servicios de los ecosistemas de los Humedales de Importancia Internacional (sitios Ramsar) y otros humedales que puede ser útil para las Partes Contratantes</w:t>
            </w:r>
            <w:r w:rsidRPr="00737715">
              <w:rPr>
                <w:rFonts w:cstheme="minorHAnsi"/>
                <w:iCs/>
                <w:sz w:val="20"/>
                <w:szCs w:val="20"/>
                <w:lang w:val="es-ES"/>
              </w:rPr>
              <w:t xml:space="preserve">; ALIENTA a las Partes Contratantes que no hayan adoptado aún </w:t>
            </w:r>
            <w:r w:rsidRPr="00737715">
              <w:rPr>
                <w:rFonts w:cstheme="minorHAnsi"/>
                <w:iCs/>
                <w:sz w:val="20"/>
                <w:szCs w:val="20"/>
                <w:lang w:val="es-ES"/>
              </w:rPr>
              <w:lastRenderedPageBreak/>
              <w:t>métodos efectivos para el reconocimiento y la evaluación de los servicios de los ecosistemas que brindan sus sitios Ramsar y otros humedales a plantearse la utilización de la</w:t>
            </w:r>
            <w:r w:rsidRPr="00737715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 Evaluación rápida de los servicios de los ecosistemas de humedales</w:t>
            </w:r>
            <w:r w:rsidRPr="00737715">
              <w:rPr>
                <w:rFonts w:cstheme="minorHAnsi"/>
                <w:iCs/>
                <w:sz w:val="20"/>
                <w:szCs w:val="20"/>
                <w:lang w:val="es-ES"/>
              </w:rPr>
              <w:t xml:space="preserve">; y CONFIRMA que la presente resolución no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establece</w:t>
            </w:r>
            <w:r w:rsidRPr="00737715">
              <w:rPr>
                <w:rFonts w:cstheme="minorHAnsi"/>
                <w:iCs/>
                <w:sz w:val="20"/>
                <w:szCs w:val="20"/>
                <w:lang w:val="es-ES"/>
              </w:rPr>
              <w:t xml:space="preserve"> obligaciones adicionales para las Partes Contratantes en materia de presentación de informes</w:t>
            </w:r>
            <w:r w:rsidR="00C512BD" w:rsidRPr="00737715">
              <w:rPr>
                <w:rFonts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011F7031" w14:textId="501E9619" w:rsidR="00F2113D" w:rsidRPr="00737715" w:rsidRDefault="00033FF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lastRenderedPageBreak/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1</w:t>
            </w:r>
            <w:r w:rsidR="000A0BD8" w:rsidRPr="00737715">
              <w:rPr>
                <w:rFonts w:cstheme="minorHAnsi"/>
                <w:sz w:val="20"/>
                <w:szCs w:val="20"/>
                <w:lang w:val="es-ES"/>
              </w:rPr>
              <w:t>5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XIII.17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</w:tc>
      </w:tr>
      <w:tr w:rsidR="00F2113D" w:rsidRPr="004A5AFA" w14:paraId="295D40EF" w14:textId="77777777" w:rsidTr="00017587">
        <w:tc>
          <w:tcPr>
            <w:tcW w:w="5660" w:type="dxa"/>
          </w:tcPr>
          <w:p w14:paraId="29F6A683" w14:textId="6E40CFA7" w:rsidR="00F2113D" w:rsidRPr="00737715" w:rsidRDefault="00FC072D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ALIENTA a las autoridades encargadas de administrar cada sitio Ramsar a aplicar, según proceda, métodos como la </w:t>
            </w:r>
            <w:r w:rsidRPr="00737715">
              <w:rPr>
                <w:rFonts w:cstheme="minorHAnsi"/>
                <w:i/>
                <w:iCs/>
                <w:sz w:val="20"/>
                <w:szCs w:val="20"/>
                <w:lang w:val="es-ES"/>
              </w:rPr>
              <w:t>Evaluación rápida de los servicios de los ecosistemas de humedales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como instrumentos para evaluar los servicios de los ecosistemas que brinda el sitio, a contribuir a la descripción de las características ecológicas del sitio y a garantizar el mantenimiento de esos servicios en sus procedimientos de gestión; y ALIENTA a las Partes a utilizar los datos y la información obtenidos para actualizar los apartados pertinentes de la </w:t>
            </w:r>
            <w:r w:rsidRPr="00737715">
              <w:rPr>
                <w:rFonts w:cstheme="minorHAnsi"/>
                <w:strike/>
                <w:sz w:val="20"/>
                <w:szCs w:val="20"/>
                <w:lang w:val="es-ES"/>
              </w:rPr>
              <w:t>Ficha Informativa Ramsar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FIR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del sitio</w:t>
            </w:r>
            <w:r w:rsidR="00C512BD" w:rsidRPr="00737715">
              <w:rPr>
                <w:rFonts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349E82CD" w14:textId="50CDA7C6" w:rsidR="00F2113D" w:rsidRPr="00737715" w:rsidRDefault="00033FF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1</w:t>
            </w:r>
            <w:r w:rsidR="000A0BD8" w:rsidRPr="00737715">
              <w:rPr>
                <w:rFonts w:cstheme="minorHAnsi"/>
                <w:sz w:val="20"/>
                <w:szCs w:val="20"/>
                <w:lang w:val="es-ES"/>
              </w:rPr>
              <w:t>6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XIII.17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  <w:p w14:paraId="04E85179" w14:textId="77777777" w:rsidR="004C4FF4" w:rsidRPr="00737715" w:rsidRDefault="004C4FF4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  <w:p w14:paraId="72F9664F" w14:textId="5DC0CD64" w:rsidR="004C4FF4" w:rsidRPr="00737715" w:rsidRDefault="00FC072D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Se ha hecho un cambio para utilizar el acrónimo “FIR”, que se presenta </w:t>
            </w:r>
            <w:r w:rsidR="00DC3162" w:rsidRPr="00737715">
              <w:rPr>
                <w:rFonts w:cstheme="minorHAnsi"/>
                <w:sz w:val="20"/>
                <w:szCs w:val="20"/>
                <w:lang w:val="es-ES"/>
              </w:rPr>
              <w:t>en un párrafo anterior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  <w:p w14:paraId="765EAE9A" w14:textId="426439FE" w:rsidR="0029564F" w:rsidRPr="00737715" w:rsidRDefault="0029564F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F2113D" w:rsidRPr="004A5AFA" w14:paraId="5694D567" w14:textId="77777777" w:rsidTr="00017587">
        <w:tc>
          <w:tcPr>
            <w:tcW w:w="5660" w:type="dxa"/>
          </w:tcPr>
          <w:p w14:paraId="7990D561" w14:textId="7399BC6E" w:rsidR="00F2113D" w:rsidRPr="00737715" w:rsidRDefault="00FC072D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>RECONOCE las ventajas a largo plazo de adoptar un enfoque participativo que implique a los Pueblos Indígenas y las comunidades locales, con sujeción a las respectivas leyes nacionales de las Partes Contratantes, al reconocer y comprender las funciones y los servicios de los ecosistemas que brindan los humedales</w:t>
            </w:r>
            <w:r w:rsidR="00C512BD" w:rsidRPr="00737715">
              <w:rPr>
                <w:rFonts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4563DF8B" w14:textId="268E3937" w:rsidR="00F2113D" w:rsidRPr="00737715" w:rsidRDefault="00033FF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1</w:t>
            </w:r>
            <w:r w:rsidR="000A0BD8" w:rsidRPr="00737715">
              <w:rPr>
                <w:rFonts w:cstheme="minorHAnsi"/>
                <w:sz w:val="20"/>
                <w:szCs w:val="20"/>
                <w:lang w:val="es-ES"/>
              </w:rPr>
              <w:t>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XIII.17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  <w:p w14:paraId="7DE31BFC" w14:textId="77777777" w:rsidR="00483D87" w:rsidRPr="00737715" w:rsidRDefault="00483D87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  <w:p w14:paraId="4456F229" w14:textId="464FD74D" w:rsidR="00483D87" w:rsidRPr="00737715" w:rsidRDefault="00483D87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>NB</w:t>
            </w:r>
            <w:r w:rsidR="00FC072D" w:rsidRPr="00737715">
              <w:rPr>
                <w:rFonts w:cstheme="minorHAnsi"/>
                <w:sz w:val="20"/>
                <w:szCs w:val="20"/>
                <w:lang w:val="es-ES"/>
              </w:rPr>
              <w:t xml:space="preserve">: Se </w:t>
            </w:r>
            <w:r w:rsidR="003B33F5" w:rsidRPr="00737715">
              <w:rPr>
                <w:rFonts w:cstheme="minorHAnsi"/>
                <w:sz w:val="20"/>
                <w:szCs w:val="20"/>
                <w:lang w:val="es-ES"/>
              </w:rPr>
              <w:t>ha escrito</w:t>
            </w:r>
            <w:r w:rsidR="00FC072D" w:rsidRPr="00737715">
              <w:rPr>
                <w:rFonts w:cstheme="minorHAnsi"/>
                <w:sz w:val="20"/>
                <w:szCs w:val="20"/>
                <w:lang w:val="es-ES"/>
              </w:rPr>
              <w:t xml:space="preserve"> en mayúsculas “Pueblos Indígenas” </w:t>
            </w:r>
            <w:r w:rsidR="003B33F5" w:rsidRPr="00737715">
              <w:rPr>
                <w:rFonts w:cstheme="minorHAnsi"/>
                <w:sz w:val="20"/>
                <w:szCs w:val="20"/>
                <w:lang w:val="es-ES"/>
              </w:rPr>
              <w:t xml:space="preserve">de conformidad con </w:t>
            </w:r>
            <w:r w:rsidR="00FC072D" w:rsidRPr="00737715">
              <w:rPr>
                <w:rFonts w:cstheme="minorHAnsi"/>
                <w:sz w:val="20"/>
                <w:szCs w:val="20"/>
                <w:lang w:val="es-ES"/>
              </w:rPr>
              <w:t xml:space="preserve">la 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Resolución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XIV.9</w:t>
            </w:r>
          </w:p>
        </w:tc>
      </w:tr>
      <w:tr w:rsidR="00F2113D" w:rsidRPr="004A5AFA" w14:paraId="2CF3D2F6" w14:textId="77777777" w:rsidTr="00017587">
        <w:trPr>
          <w:cantSplit/>
        </w:trPr>
        <w:tc>
          <w:tcPr>
            <w:tcW w:w="5660" w:type="dxa"/>
          </w:tcPr>
          <w:p w14:paraId="26CBA756" w14:textId="1EF258CB" w:rsidR="00F2113D" w:rsidRPr="00737715" w:rsidRDefault="00FC072D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INVITA a las Partes Contratantes a apoyar el perfeccionamiento y la traducción de la </w:t>
            </w:r>
            <w:r w:rsidRPr="00737715">
              <w:rPr>
                <w:rFonts w:cstheme="minorHAnsi"/>
                <w:i/>
                <w:iCs/>
                <w:sz w:val="20"/>
                <w:szCs w:val="20"/>
                <w:lang w:val="es-ES"/>
              </w:rPr>
              <w:t>Evaluación rápida de los servicios de los ecosistemas de humedales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anexa a la presente resolución a idiomas no oficiales de la Convención en el contexto general del Plan Estratégico de Ramsar</w:t>
            </w:r>
            <w:r w:rsidR="00C512BD" w:rsidRPr="00737715">
              <w:rPr>
                <w:rFonts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6DDF5CB1" w14:textId="5F8C6B22" w:rsidR="00F2113D" w:rsidRPr="00737715" w:rsidRDefault="00033FF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1</w:t>
            </w:r>
            <w:r w:rsidR="000A0BD8" w:rsidRPr="00737715">
              <w:rPr>
                <w:rFonts w:cstheme="minorHAnsi"/>
                <w:sz w:val="20"/>
                <w:szCs w:val="20"/>
                <w:lang w:val="es-ES"/>
              </w:rPr>
              <w:t>8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XIII.17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</w:tc>
      </w:tr>
      <w:tr w:rsidR="00F2113D" w:rsidRPr="004A5AFA" w14:paraId="4C38DAC1" w14:textId="77777777" w:rsidTr="00017587">
        <w:tc>
          <w:tcPr>
            <w:tcW w:w="5660" w:type="dxa"/>
          </w:tcPr>
          <w:p w14:paraId="20F0E6FC" w14:textId="3575481E" w:rsidR="00F2113D" w:rsidRPr="00737715" w:rsidRDefault="00FC072D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iCs/>
                <w:sz w:val="20"/>
                <w:szCs w:val="20"/>
                <w:lang w:val="es-ES"/>
              </w:rPr>
              <w:t>ALIENTA a las Partes Contratantes a promover la utilización de las herramientas de comunicación de Ramsar, por ejemplo, los sitios web y las redes sociales, por las autoridades encargadas de administrar los sitios Ramsar, para divulgar más ampliamente las funciones y los servicios de los ecosistemas que brindan los humedales</w:t>
            </w:r>
            <w:r w:rsidR="00C512BD" w:rsidRPr="00737715">
              <w:rPr>
                <w:rFonts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54DA0D30" w14:textId="2167C398" w:rsidR="00F2113D" w:rsidRPr="00737715" w:rsidRDefault="00033FF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1</w:t>
            </w:r>
            <w:r w:rsidR="000A0BD8" w:rsidRPr="00737715">
              <w:rPr>
                <w:rFonts w:cstheme="minorHAnsi"/>
                <w:sz w:val="20"/>
                <w:szCs w:val="20"/>
                <w:lang w:val="es-ES"/>
              </w:rPr>
              <w:t>9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XIII.17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</w:tc>
      </w:tr>
      <w:tr w:rsidR="00F2113D" w:rsidRPr="004A5AFA" w14:paraId="249385D2" w14:textId="77777777" w:rsidTr="00017587">
        <w:tc>
          <w:tcPr>
            <w:tcW w:w="5660" w:type="dxa"/>
          </w:tcPr>
          <w:p w14:paraId="3C2D02AB" w14:textId="70545FF9" w:rsidR="00F2113D" w:rsidRPr="00737715" w:rsidRDefault="00FC072D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iCs/>
                <w:sz w:val="20"/>
                <w:szCs w:val="20"/>
                <w:lang w:val="es-ES"/>
              </w:rPr>
              <w:t xml:space="preserve">ALIENTA a los que modifiquen y utilicen métodos como el de la </w:t>
            </w:r>
            <w:r w:rsidRPr="00737715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Evaluación rápida de los servicios de los ecosistemas de humedales </w:t>
            </w:r>
            <w:r w:rsidRPr="00737715">
              <w:rPr>
                <w:rFonts w:cstheme="minorHAnsi"/>
                <w:iCs/>
                <w:sz w:val="20"/>
                <w:szCs w:val="20"/>
                <w:lang w:val="es-ES"/>
              </w:rPr>
              <w:t>en el contexto general del Plan Estratégico</w:t>
            </w:r>
            <w:r w:rsidRPr="00737715">
              <w:rPr>
                <w:rFonts w:cstheme="minorHAnsi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737715">
              <w:rPr>
                <w:rFonts w:cstheme="minorHAnsi"/>
                <w:iCs/>
                <w:sz w:val="20"/>
                <w:szCs w:val="20"/>
                <w:lang w:val="es-ES"/>
              </w:rPr>
              <w:t>a utilizar también otras orientaciones pertinentes de Ramsar al realizar estas evaluaciones</w:t>
            </w:r>
            <w:r w:rsidR="00C512BD" w:rsidRPr="00737715">
              <w:rPr>
                <w:rFonts w:cstheme="minorHAnsi"/>
                <w:sz w:val="20"/>
                <w:szCs w:val="20"/>
                <w:lang w:val="es-ES"/>
              </w:rPr>
              <w:t>;</w:t>
            </w:r>
          </w:p>
        </w:tc>
        <w:tc>
          <w:tcPr>
            <w:tcW w:w="3341" w:type="dxa"/>
          </w:tcPr>
          <w:p w14:paraId="25CC2AD2" w14:textId="0F56572A" w:rsidR="00F2113D" w:rsidRPr="00737715" w:rsidRDefault="00033FF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0A0BD8" w:rsidRPr="00737715">
              <w:rPr>
                <w:rFonts w:cstheme="minorHAnsi"/>
                <w:sz w:val="20"/>
                <w:szCs w:val="20"/>
                <w:lang w:val="es-ES"/>
              </w:rPr>
              <w:t>20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XIII.17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</w:tc>
      </w:tr>
      <w:tr w:rsidR="00F2113D" w:rsidRPr="004A5AFA" w14:paraId="060C1185" w14:textId="77777777" w:rsidTr="00017587">
        <w:tc>
          <w:tcPr>
            <w:tcW w:w="5660" w:type="dxa"/>
          </w:tcPr>
          <w:p w14:paraId="4A81805C" w14:textId="537C55C0" w:rsidR="003B33F5" w:rsidRPr="00737715" w:rsidRDefault="00FC072D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u w:val="single"/>
                <w:lang w:val="es-ES"/>
              </w:rPr>
            </w:pPr>
            <w:r w:rsidRPr="00737715">
              <w:rPr>
                <w:rFonts w:cstheme="minorHAnsi"/>
                <w:iCs/>
                <w:sz w:val="20"/>
                <w:szCs w:val="20"/>
                <w:lang w:val="es-ES"/>
              </w:rPr>
              <w:t>ALIENTA TAMBIÉN a las Partes Contratantes, cuando proceda, a utilizar este método y otros para la evaluación rápida de los servicios de los ecosistemas de humedales cuando preparen sus informes nacionales y describan el estado de los sitios de la Lista de Humedales de Importancia Internacional</w:t>
            </w:r>
            <w:r w:rsidR="00C512BD" w:rsidRPr="00737715">
              <w:rPr>
                <w:rFonts w:cstheme="minorHAnsi"/>
                <w:iCs/>
                <w:sz w:val="20"/>
                <w:szCs w:val="20"/>
                <w:lang w:val="es-ES"/>
              </w:rPr>
              <w:t>;</w:t>
            </w:r>
            <w:r w:rsidR="00C57945"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y</w:t>
            </w:r>
          </w:p>
        </w:tc>
        <w:tc>
          <w:tcPr>
            <w:tcW w:w="3341" w:type="dxa"/>
          </w:tcPr>
          <w:p w14:paraId="652636AA" w14:textId="761BC3B5" w:rsidR="00F2113D" w:rsidRPr="00737715" w:rsidRDefault="00033FF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0A0BD8" w:rsidRPr="00737715">
              <w:rPr>
                <w:rFonts w:cstheme="minorHAnsi"/>
                <w:sz w:val="20"/>
                <w:szCs w:val="20"/>
                <w:lang w:val="es-ES"/>
              </w:rPr>
              <w:t>2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1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XIII.17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</w:tc>
      </w:tr>
      <w:tr w:rsidR="00F2113D" w:rsidRPr="004A5AFA" w14:paraId="1340F1F8" w14:textId="77777777" w:rsidTr="00017587">
        <w:tc>
          <w:tcPr>
            <w:tcW w:w="5660" w:type="dxa"/>
          </w:tcPr>
          <w:p w14:paraId="1808D52A" w14:textId="41E8747E" w:rsidR="00F2113D" w:rsidRPr="00737715" w:rsidRDefault="00FC072D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trike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iCs/>
                <w:strike/>
                <w:sz w:val="20"/>
                <w:szCs w:val="20"/>
                <w:lang w:val="es-ES"/>
              </w:rPr>
              <w:t>PIDE al Grupo de Examen Científico y Técnico (GECT) que, con arreglo a su ámbito de trabajo, mandato y áreas temáticas de trabajo prioritarias para 2019-2021, en la elaboración de su proyecto de plan de trabajo con miras a su presentación en la 57ª reunión del Comité Permanente, y pide a la Secretaría, con sujeción a la disponibilidad de recursos, que ambos trabajen con las Partes Contratantes para examinar y compilar los resultados del método de la evaluación voluntaria y compartan la información con otros órganos pertinentes en nombre de la Convención de Ramsar; y</w:t>
            </w:r>
          </w:p>
        </w:tc>
        <w:tc>
          <w:tcPr>
            <w:tcW w:w="3341" w:type="dxa"/>
          </w:tcPr>
          <w:p w14:paraId="3B3447EF" w14:textId="212E1447" w:rsidR="00F2113D" w:rsidRPr="00737715" w:rsidRDefault="00033FF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0A0BD8" w:rsidRPr="00737715">
              <w:rPr>
                <w:rFonts w:cstheme="minorHAnsi"/>
                <w:sz w:val="20"/>
                <w:szCs w:val="20"/>
                <w:lang w:val="es-ES"/>
              </w:rPr>
              <w:t>22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XIII.17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  <w:p w14:paraId="426CED98" w14:textId="77777777" w:rsidR="00F5367D" w:rsidRPr="00737715" w:rsidRDefault="00F5367D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  <w:p w14:paraId="25E6686D" w14:textId="69CA3C29" w:rsidR="00F5367D" w:rsidRPr="00737715" w:rsidRDefault="00FC072D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>Se propone la supresión de este párrafo porque es obsoleto, ya que el GECT presentó un informe al Comité Permanente</w:t>
            </w:r>
            <w:r w:rsidR="00F5367D" w:rsidRPr="00737715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</w:tr>
      <w:tr w:rsidR="003F3FD8" w:rsidRPr="004A5AFA" w14:paraId="7C12CA8B" w14:textId="77777777" w:rsidTr="00017587">
        <w:tc>
          <w:tcPr>
            <w:tcW w:w="5660" w:type="dxa"/>
          </w:tcPr>
          <w:p w14:paraId="1E044184" w14:textId="4F89D3B5" w:rsidR="003F3FD8" w:rsidRPr="00737715" w:rsidRDefault="00FC072D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trike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iCs/>
                <w:strike/>
                <w:sz w:val="20"/>
                <w:szCs w:val="20"/>
                <w:lang w:val="es-ES"/>
              </w:rPr>
              <w:t xml:space="preserve">PIDE ADEMÁS al GECT que, con sujeción a la disponibilidad de recursos y con arreglo a su ámbito de trabajo, mandato y áreas temáticas de trabajo prioritarias para 2019-2021, en la elaboración de su proyecto de plan de trabajo, en colaboración con las Organizaciones Internacionales Asociadas y otras organizaciones </w:t>
            </w:r>
            <w:r w:rsidRPr="00737715">
              <w:rPr>
                <w:rFonts w:cstheme="minorHAnsi"/>
                <w:iCs/>
                <w:strike/>
                <w:sz w:val="20"/>
                <w:szCs w:val="20"/>
                <w:lang w:val="es-ES"/>
              </w:rPr>
              <w:lastRenderedPageBreak/>
              <w:t xml:space="preserve">observadoras para examinar los productos de la </w:t>
            </w:r>
            <w:r w:rsidRPr="00737715">
              <w:rPr>
                <w:rFonts w:cstheme="minorHAnsi"/>
                <w:i/>
                <w:iCs/>
                <w:strike/>
                <w:sz w:val="20"/>
                <w:szCs w:val="20"/>
                <w:lang w:val="es-ES"/>
              </w:rPr>
              <w:t>Evaluación rápida de los servicios de los ecosistemas de humedales</w:t>
            </w:r>
            <w:r w:rsidRPr="00737715">
              <w:rPr>
                <w:rFonts w:cstheme="minorHAnsi"/>
                <w:iCs/>
                <w:strike/>
                <w:sz w:val="20"/>
                <w:szCs w:val="20"/>
                <w:lang w:val="es-ES"/>
              </w:rPr>
              <w:t>, se asegure de que estos evalúan de manera eficaz los servicios de los ecosistemas de humedales</w:t>
            </w:r>
            <w:r w:rsidR="00C512BD" w:rsidRPr="00737715">
              <w:rPr>
                <w:rFonts w:cstheme="minorHAnsi"/>
                <w:strike/>
                <w:sz w:val="20"/>
                <w:szCs w:val="20"/>
                <w:lang w:val="es-ES"/>
              </w:rPr>
              <w:t>.</w:t>
            </w:r>
          </w:p>
        </w:tc>
        <w:tc>
          <w:tcPr>
            <w:tcW w:w="3341" w:type="dxa"/>
          </w:tcPr>
          <w:p w14:paraId="7301312F" w14:textId="675398E6" w:rsidR="003F3FD8" w:rsidRPr="00737715" w:rsidRDefault="00033FFE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lastRenderedPageBreak/>
              <w:sym w:font="Symbol" w:char="F05B"/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párr.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0A0BD8" w:rsidRPr="00737715">
              <w:rPr>
                <w:rFonts w:cstheme="minorHAnsi"/>
                <w:sz w:val="20"/>
                <w:szCs w:val="20"/>
                <w:lang w:val="es-ES"/>
              </w:rPr>
              <w:t>23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91CFA" w:rsidRPr="00737715">
              <w:rPr>
                <w:rFonts w:cstheme="minorHAnsi"/>
                <w:sz w:val="20"/>
                <w:szCs w:val="20"/>
                <w:lang w:val="es-ES"/>
              </w:rPr>
              <w:t>de la Reso</w:t>
            </w:r>
            <w:r w:rsidR="006B68C1" w:rsidRPr="00737715">
              <w:rPr>
                <w:rFonts w:cstheme="minorHAnsi"/>
                <w:sz w:val="20"/>
                <w:szCs w:val="20"/>
                <w:lang w:val="es-ES"/>
              </w:rPr>
              <w:t xml:space="preserve">lución 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XIII.17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sym w:font="Symbol" w:char="F05D"/>
            </w:r>
          </w:p>
          <w:p w14:paraId="33952439" w14:textId="77777777" w:rsidR="00B332EC" w:rsidRPr="00737715" w:rsidRDefault="00B332EC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  <w:p w14:paraId="14F3D57A" w14:textId="1CBAED44" w:rsidR="00B332EC" w:rsidRPr="00737715" w:rsidRDefault="00FC072D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Se propone su supresión porque es obsoleto teniendo en cuenta </w:t>
            </w:r>
            <w:r w:rsidR="00AF59B1" w:rsidRPr="00737715">
              <w:rPr>
                <w:rFonts w:cstheme="minorHAnsi"/>
                <w:sz w:val="20"/>
                <w:szCs w:val="20"/>
                <w:lang w:val="es-ES"/>
              </w:rPr>
              <w:t xml:space="preserve">que el </w:t>
            </w:r>
            <w:r w:rsidR="00AF59B1" w:rsidRPr="00737715">
              <w:rPr>
                <w:rFonts w:cstheme="minorHAnsi"/>
                <w:sz w:val="20"/>
                <w:szCs w:val="20"/>
                <w:lang w:val="es-ES"/>
              </w:rPr>
              <w:lastRenderedPageBreak/>
              <w:t>plan de trabajo del GECT ya se elaboró</w:t>
            </w:r>
            <w:r w:rsidRPr="00737715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  <w:p w14:paraId="2415D076" w14:textId="77777777" w:rsidR="00F5367D" w:rsidRPr="00737715" w:rsidRDefault="00F5367D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  <w:p w14:paraId="185FC022" w14:textId="77777777" w:rsidR="00F5367D" w:rsidRPr="00737715" w:rsidRDefault="00F5367D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  <w:p w14:paraId="24521595" w14:textId="2A2EC881" w:rsidR="00F5367D" w:rsidRPr="00737715" w:rsidRDefault="00F5367D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3F3FD8" w:rsidRPr="004A5AFA" w14:paraId="05AD1CEC" w14:textId="77777777" w:rsidTr="00017587">
        <w:tc>
          <w:tcPr>
            <w:tcW w:w="5660" w:type="dxa"/>
          </w:tcPr>
          <w:p w14:paraId="4CB26C37" w14:textId="6BC295CC" w:rsidR="003F3FD8" w:rsidRPr="00737715" w:rsidRDefault="00FC072D" w:rsidP="000A71F3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u w:val="single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lastRenderedPageBreak/>
              <w:t>DEROGA las siguientes recomendaciones y resoluciones y las partes especificadas de estas</w:t>
            </w:r>
            <w:r w:rsidR="000A71F3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:</w:t>
            </w:r>
          </w:p>
          <w:p w14:paraId="113A1C90" w14:textId="27CC1AEF" w:rsidR="00305CFE" w:rsidRPr="00737715" w:rsidRDefault="00305CFE" w:rsidP="00305CFE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u w:val="single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 xml:space="preserve">- </w:t>
            </w:r>
            <w:r w:rsidR="00515438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Recomendación </w:t>
            </w: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1.6</w:t>
            </w:r>
            <w:r w:rsidR="00AF59B1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, </w:t>
            </w:r>
            <w:r w:rsidR="00AF59B1" w:rsidRPr="00737715">
              <w:rPr>
                <w:rFonts w:cstheme="minorHAnsi"/>
                <w:i/>
                <w:iCs/>
                <w:sz w:val="20"/>
                <w:szCs w:val="20"/>
                <w:u w:val="single"/>
                <w:lang w:val="es-ES"/>
              </w:rPr>
              <w:t>Sobre la necesidad de que antes de que se tomen decisiones en el caso de proyectos de transformación de humedales a gran escala, se efectúe un estudio y evaluación de todos los valores en juego;</w:t>
            </w:r>
          </w:p>
          <w:p w14:paraId="5E8BDD05" w14:textId="24ACE7BC" w:rsidR="00305CFE" w:rsidRPr="00737715" w:rsidRDefault="00305CFE" w:rsidP="00305CFE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u w:val="single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- </w:t>
            </w:r>
            <w:r w:rsidR="00515438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Recomendación </w:t>
            </w: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6.10</w:t>
            </w:r>
            <w:r w:rsidR="00AF59B1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,</w:t>
            </w: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 </w:t>
            </w:r>
            <w:r w:rsidR="00AF59B1" w:rsidRPr="00737715">
              <w:rPr>
                <w:rFonts w:cstheme="minorHAnsi"/>
                <w:i/>
                <w:iCs/>
                <w:sz w:val="20"/>
                <w:szCs w:val="20"/>
                <w:u w:val="single"/>
                <w:lang w:val="es-ES"/>
              </w:rPr>
              <w:t>Promoción de la cooperación en lo relativo a valoración económica de los humedales</w:t>
            </w: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;</w:t>
            </w:r>
          </w:p>
          <w:p w14:paraId="72BB9643" w14:textId="567253B4" w:rsidR="00305CFE" w:rsidRPr="00737715" w:rsidRDefault="00305CFE" w:rsidP="009E2057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u w:val="single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- </w:t>
            </w:r>
            <w:r w:rsidR="006B68C1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Resolución </w:t>
            </w: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VI.21</w:t>
            </w:r>
            <w:r w:rsidR="00AF59B1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,</w:t>
            </w: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 </w:t>
            </w:r>
            <w:r w:rsidR="00AF59B1" w:rsidRPr="00737715">
              <w:rPr>
                <w:rFonts w:cstheme="minorHAnsi"/>
                <w:i/>
                <w:iCs/>
                <w:sz w:val="20"/>
                <w:szCs w:val="20"/>
                <w:u w:val="single"/>
                <w:lang w:val="es-ES"/>
              </w:rPr>
              <w:t>Evaluación e informes sobre la situación de los humedales</w:t>
            </w: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; </w:t>
            </w:r>
            <w:r w:rsidR="00AF59B1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y</w:t>
            </w:r>
          </w:p>
          <w:p w14:paraId="57B61109" w14:textId="455D4DD7" w:rsidR="000A71F3" w:rsidRPr="00737715" w:rsidRDefault="00305CFE" w:rsidP="000A71F3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u w:val="single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- </w:t>
            </w:r>
            <w:r w:rsidR="006B68C1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Resolución </w:t>
            </w: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XIII.17</w:t>
            </w:r>
            <w:r w:rsidR="00AF59B1"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,</w:t>
            </w: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 xml:space="preserve"> </w:t>
            </w:r>
            <w:r w:rsidR="00AF59B1" w:rsidRPr="00737715">
              <w:rPr>
                <w:rFonts w:cstheme="minorHAnsi"/>
                <w:i/>
                <w:iCs/>
                <w:sz w:val="20"/>
                <w:szCs w:val="20"/>
                <w:u w:val="single"/>
                <w:lang w:val="es-ES"/>
              </w:rPr>
              <w:t>Evaluación rápida de los servicios de los ecosistemas de humedales</w:t>
            </w:r>
            <w:r w:rsidRPr="00737715">
              <w:rPr>
                <w:rFonts w:cstheme="minorHAnsi"/>
                <w:sz w:val="20"/>
                <w:szCs w:val="20"/>
                <w:u w:val="single"/>
                <w:lang w:val="es-ES"/>
              </w:rPr>
              <w:t>.</w:t>
            </w:r>
          </w:p>
        </w:tc>
        <w:tc>
          <w:tcPr>
            <w:tcW w:w="3341" w:type="dxa"/>
          </w:tcPr>
          <w:p w14:paraId="7EB876A9" w14:textId="50BAD353" w:rsidR="003F3FD8" w:rsidRPr="00737715" w:rsidRDefault="00FC072D" w:rsidP="00605CB1">
            <w:p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737715">
              <w:rPr>
                <w:rFonts w:cstheme="minorHAnsi"/>
                <w:sz w:val="20"/>
                <w:szCs w:val="20"/>
                <w:lang w:val="es-ES"/>
              </w:rPr>
              <w:t>Nuevo texto para reconocer el estado de las recomendaciones y resoluciones indicadas en la Resolución XIV.5 y para derogar las recomendaciones y resoluciones que quedan cubiertas por esta consolidación</w:t>
            </w:r>
            <w:r w:rsidR="00305CFE" w:rsidRPr="00737715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</w:tr>
    </w:tbl>
    <w:p w14:paraId="1FA956ED" w14:textId="77777777" w:rsidR="003F3FD8" w:rsidRPr="00737715" w:rsidRDefault="003F3FD8" w:rsidP="00605CB1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794" w:hanging="794"/>
        <w:rPr>
          <w:rFonts w:cstheme="minorHAnsi"/>
          <w:sz w:val="22"/>
          <w:szCs w:val="22"/>
          <w:lang w:val="es-ES"/>
        </w:rPr>
      </w:pPr>
    </w:p>
    <w:p w14:paraId="0140D741" w14:textId="008E32EC" w:rsidR="006B5262" w:rsidRPr="00737715" w:rsidRDefault="000130A6" w:rsidP="006B5262">
      <w:pPr>
        <w:autoSpaceDE w:val="0"/>
        <w:autoSpaceDN w:val="0"/>
        <w:adjustRightInd w:val="0"/>
        <w:rPr>
          <w:b/>
          <w:sz w:val="22"/>
          <w:lang w:val="es-ES"/>
        </w:rPr>
      </w:pPr>
      <w:r w:rsidRPr="00737715">
        <w:rPr>
          <w:b/>
          <w:sz w:val="22"/>
          <w:lang w:val="es-ES"/>
        </w:rPr>
        <w:t xml:space="preserve">NB: </w:t>
      </w:r>
      <w:r w:rsidR="00C91CFA" w:rsidRPr="00737715">
        <w:rPr>
          <w:b/>
          <w:sz w:val="22"/>
          <w:lang w:val="es-ES"/>
        </w:rPr>
        <w:t xml:space="preserve">El anexo de la </w:t>
      </w:r>
      <w:r w:rsidR="006B68C1" w:rsidRPr="00737715">
        <w:rPr>
          <w:b/>
          <w:sz w:val="22"/>
          <w:lang w:val="es-ES"/>
        </w:rPr>
        <w:t xml:space="preserve">Resolución </w:t>
      </w:r>
      <w:r w:rsidR="007A648F" w:rsidRPr="00737715">
        <w:rPr>
          <w:b/>
          <w:sz w:val="22"/>
          <w:lang w:val="es-ES"/>
        </w:rPr>
        <w:t xml:space="preserve">XIII.17 </w:t>
      </w:r>
      <w:r w:rsidR="00C91CFA" w:rsidRPr="00737715">
        <w:rPr>
          <w:b/>
          <w:sz w:val="22"/>
          <w:lang w:val="es-ES"/>
        </w:rPr>
        <w:t>sigue siendo el anexo de la resolución consolidada</w:t>
      </w:r>
      <w:r w:rsidR="007A648F" w:rsidRPr="00737715">
        <w:rPr>
          <w:b/>
          <w:sz w:val="22"/>
          <w:lang w:val="es-ES"/>
        </w:rPr>
        <w:t>.</w:t>
      </w:r>
    </w:p>
    <w:p w14:paraId="42B53CAE" w14:textId="77777777" w:rsidR="00E30BE8" w:rsidRPr="00737715" w:rsidRDefault="00E30BE8" w:rsidP="006B5262">
      <w:pPr>
        <w:autoSpaceDE w:val="0"/>
        <w:autoSpaceDN w:val="0"/>
        <w:adjustRightInd w:val="0"/>
        <w:rPr>
          <w:rFonts w:cstheme="minorHAnsi"/>
          <w:kern w:val="0"/>
          <w:sz w:val="20"/>
          <w:szCs w:val="20"/>
          <w:lang w:val="es-ES"/>
        </w:rPr>
      </w:pPr>
    </w:p>
    <w:p w14:paraId="69FB2D01" w14:textId="6EE8EC27" w:rsidR="00D52EEC" w:rsidRPr="00737715" w:rsidRDefault="00D52EEC" w:rsidP="006B5262">
      <w:pPr>
        <w:rPr>
          <w:lang w:val="es-ES"/>
        </w:rPr>
      </w:pPr>
    </w:p>
    <w:p w14:paraId="726173BD" w14:textId="7E5CB5DA" w:rsidR="005C0800" w:rsidRPr="00737715" w:rsidRDefault="005C0800">
      <w:pPr>
        <w:rPr>
          <w:lang w:val="es-ES"/>
        </w:rPr>
      </w:pPr>
      <w:r w:rsidRPr="00737715">
        <w:rPr>
          <w:lang w:val="es-ES"/>
        </w:rPr>
        <w:br w:type="page"/>
      </w:r>
    </w:p>
    <w:p w14:paraId="748921EC" w14:textId="69F9812F" w:rsidR="005C0800" w:rsidRPr="00737715" w:rsidRDefault="00737715" w:rsidP="000F7990">
      <w:pPr>
        <w:rPr>
          <w:b/>
          <w:lang w:val="es-ES"/>
        </w:rPr>
      </w:pPr>
      <w:r w:rsidRPr="00737715">
        <w:rPr>
          <w:b/>
          <w:lang w:val="es-ES"/>
        </w:rPr>
        <w:lastRenderedPageBreak/>
        <w:t>Anexo</w:t>
      </w:r>
      <w:r w:rsidR="005C0800" w:rsidRPr="00737715">
        <w:rPr>
          <w:b/>
          <w:lang w:val="es-ES"/>
        </w:rPr>
        <w:t xml:space="preserve"> </w:t>
      </w:r>
      <w:r w:rsidR="00954593" w:rsidRPr="00737715">
        <w:rPr>
          <w:b/>
          <w:lang w:val="es-ES"/>
        </w:rPr>
        <w:t>B</w:t>
      </w:r>
    </w:p>
    <w:p w14:paraId="1ADCACD7" w14:textId="74D1BBA8" w:rsidR="005C0800" w:rsidRPr="00737715" w:rsidRDefault="00C91CFA" w:rsidP="000F7990">
      <w:pPr>
        <w:rPr>
          <w:b/>
          <w:lang w:val="es-ES"/>
        </w:rPr>
      </w:pPr>
      <w:r w:rsidRPr="00737715">
        <w:rPr>
          <w:rFonts w:cstheme="minorHAnsi"/>
          <w:b/>
          <w:bCs/>
          <w:szCs w:val="22"/>
          <w:lang w:val="es-ES"/>
        </w:rPr>
        <w:t xml:space="preserve">Proyecto de resolución consolidada sobre </w:t>
      </w:r>
      <w:r w:rsidR="00AF59B1" w:rsidRPr="00737715">
        <w:rPr>
          <w:rFonts w:cstheme="minorHAnsi"/>
          <w:b/>
          <w:bCs/>
          <w:szCs w:val="22"/>
          <w:lang w:val="es-ES"/>
        </w:rPr>
        <w:t>la evaluación de los valores y servicios de los humedales</w:t>
      </w:r>
      <w:r w:rsidR="00AF59B1" w:rsidRPr="00737715">
        <w:rPr>
          <w:b/>
          <w:lang w:val="es-ES"/>
        </w:rPr>
        <w:t>: Ve</w:t>
      </w:r>
      <w:r w:rsidRPr="00737715">
        <w:rPr>
          <w:b/>
          <w:lang w:val="es-ES"/>
        </w:rPr>
        <w:t>rsión limpia</w:t>
      </w:r>
    </w:p>
    <w:p w14:paraId="1EDF7752" w14:textId="77777777" w:rsidR="005C0800" w:rsidRPr="00737715" w:rsidRDefault="005C0800" w:rsidP="005C0800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794" w:hanging="794"/>
        <w:rPr>
          <w:sz w:val="22"/>
          <w:lang w:val="es-ES"/>
        </w:rPr>
      </w:pPr>
    </w:p>
    <w:p w14:paraId="02E44E7F" w14:textId="77777777" w:rsidR="00141467" w:rsidRPr="00737715" w:rsidRDefault="00141467" w:rsidP="005C0800">
      <w:pPr>
        <w:tabs>
          <w:tab w:val="left" w:pos="397"/>
          <w:tab w:val="left" w:pos="794"/>
          <w:tab w:val="left" w:pos="1191"/>
          <w:tab w:val="left" w:pos="1588"/>
          <w:tab w:val="left" w:pos="1985"/>
        </w:tabs>
        <w:ind w:left="794" w:hanging="794"/>
        <w:rPr>
          <w:sz w:val="22"/>
          <w:lang w:val="es-ES"/>
        </w:rPr>
      </w:pPr>
    </w:p>
    <w:p w14:paraId="2EE23E6E" w14:textId="15423460" w:rsidR="00AF59B1" w:rsidRPr="00737715" w:rsidRDefault="00265864" w:rsidP="00C73269">
      <w:pPr>
        <w:ind w:left="426" w:hanging="426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sz w:val="22"/>
          <w:szCs w:val="22"/>
          <w:lang w:val="es-ES"/>
        </w:rPr>
        <w:t>1.</w:t>
      </w:r>
      <w:r w:rsidRPr="00737715">
        <w:rPr>
          <w:rFonts w:cstheme="minorHAnsi"/>
          <w:sz w:val="22"/>
          <w:szCs w:val="22"/>
          <w:lang w:val="es-ES"/>
        </w:rPr>
        <w:tab/>
      </w:r>
      <w:r w:rsidR="00AF59B1" w:rsidRPr="00737715">
        <w:rPr>
          <w:rFonts w:cstheme="minorHAnsi"/>
          <w:sz w:val="22"/>
          <w:szCs w:val="22"/>
          <w:lang w:val="es-ES"/>
        </w:rPr>
        <w:t xml:space="preserve">RECORDANDO la Recomendación 1.6, </w:t>
      </w:r>
      <w:r w:rsidR="00AF59B1" w:rsidRPr="00737715">
        <w:rPr>
          <w:rFonts w:cstheme="minorHAnsi"/>
          <w:i/>
          <w:iCs/>
          <w:sz w:val="22"/>
          <w:szCs w:val="22"/>
          <w:lang w:val="es-ES"/>
        </w:rPr>
        <w:t>Sobre la necesidad de que antes de que se tomen decisiones en el caso de proyectos de transformación de humedales a gran escala, se efectúe un estudio y evaluación de todos los valores en juego</w:t>
      </w:r>
      <w:r w:rsidR="00AF59B1" w:rsidRPr="00737715">
        <w:rPr>
          <w:rFonts w:cstheme="minorHAnsi"/>
          <w:sz w:val="22"/>
          <w:szCs w:val="22"/>
          <w:lang w:val="es-ES"/>
        </w:rPr>
        <w:t>,</w:t>
      </w:r>
      <w:r w:rsidR="00AF59B1" w:rsidRPr="00737715">
        <w:rPr>
          <w:rFonts w:cstheme="minorHAnsi"/>
          <w:i/>
          <w:iCs/>
          <w:sz w:val="22"/>
          <w:szCs w:val="22"/>
          <w:lang w:val="es-ES"/>
        </w:rPr>
        <w:t xml:space="preserve"> </w:t>
      </w:r>
      <w:r w:rsidR="00AF59B1" w:rsidRPr="00737715">
        <w:rPr>
          <w:rFonts w:cstheme="minorHAnsi"/>
          <w:sz w:val="22"/>
          <w:szCs w:val="22"/>
          <w:lang w:val="es-ES"/>
        </w:rPr>
        <w:t xml:space="preserve">y la Recomendación 6.10, </w:t>
      </w:r>
      <w:r w:rsidR="00AF59B1" w:rsidRPr="00737715">
        <w:rPr>
          <w:rFonts w:cstheme="minorHAnsi"/>
          <w:i/>
          <w:iCs/>
          <w:sz w:val="22"/>
          <w:szCs w:val="22"/>
          <w:lang w:val="es-ES"/>
        </w:rPr>
        <w:t>Promoción de la cooperación en lo relativo a valoración económica de los humedales</w:t>
      </w:r>
      <w:r w:rsidR="00AF59B1" w:rsidRPr="00737715">
        <w:rPr>
          <w:rFonts w:cstheme="minorHAnsi"/>
          <w:sz w:val="22"/>
          <w:szCs w:val="22"/>
          <w:lang w:val="es-ES"/>
        </w:rPr>
        <w:t xml:space="preserve">, adoptadas en las reuniones primera y sexta de la Conferencia de las Partes Contratantes, respectivamente; y RECORDANDO TAMBIÉN la Resolución VI.21, </w:t>
      </w:r>
      <w:r w:rsidR="00AF59B1" w:rsidRPr="00737715">
        <w:rPr>
          <w:rFonts w:cstheme="minorHAnsi"/>
          <w:i/>
          <w:iCs/>
          <w:sz w:val="22"/>
          <w:szCs w:val="22"/>
          <w:lang w:val="es-ES"/>
        </w:rPr>
        <w:t>Evaluación e informes sobre la situación de los humedales</w:t>
      </w:r>
      <w:r w:rsidR="00AF59B1" w:rsidRPr="00737715">
        <w:rPr>
          <w:rFonts w:cstheme="minorHAnsi"/>
          <w:sz w:val="22"/>
          <w:szCs w:val="22"/>
          <w:lang w:val="es-ES"/>
        </w:rPr>
        <w:t xml:space="preserve">, y la Resolución XIII.17, </w:t>
      </w:r>
      <w:r w:rsidR="00AF59B1" w:rsidRPr="00737715">
        <w:rPr>
          <w:rFonts w:cstheme="minorHAnsi"/>
          <w:i/>
          <w:iCs/>
          <w:sz w:val="22"/>
          <w:szCs w:val="22"/>
          <w:lang w:val="es-ES"/>
        </w:rPr>
        <w:t xml:space="preserve">Evaluación rápida de los servicios de los ecosistemas de humedales, </w:t>
      </w:r>
      <w:r w:rsidR="00AF59B1" w:rsidRPr="00737715">
        <w:rPr>
          <w:rFonts w:cstheme="minorHAnsi"/>
          <w:sz w:val="22"/>
          <w:szCs w:val="22"/>
          <w:lang w:val="es-ES"/>
        </w:rPr>
        <w:t>adoptadas en las reuniones sexta y decimotercera, respectivamente;</w:t>
      </w:r>
    </w:p>
    <w:p w14:paraId="14135EEA" w14:textId="77777777" w:rsidR="00265864" w:rsidRPr="00737715" w:rsidRDefault="00265864" w:rsidP="00C73269">
      <w:pPr>
        <w:ind w:left="426" w:hanging="426"/>
        <w:rPr>
          <w:rFonts w:cstheme="minorHAnsi"/>
          <w:sz w:val="22"/>
          <w:szCs w:val="22"/>
          <w:lang w:val="es-ES"/>
        </w:rPr>
      </w:pPr>
    </w:p>
    <w:p w14:paraId="01F1C0E2" w14:textId="672FF2A3" w:rsidR="009D52B9" w:rsidRPr="00737715" w:rsidRDefault="00265864" w:rsidP="00C73269">
      <w:pPr>
        <w:ind w:left="426" w:hanging="426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sz w:val="22"/>
          <w:szCs w:val="22"/>
          <w:lang w:val="es-ES"/>
        </w:rPr>
        <w:t>2</w:t>
      </w:r>
      <w:r w:rsidR="003F7420" w:rsidRPr="00737715">
        <w:rPr>
          <w:rFonts w:cstheme="minorHAnsi"/>
          <w:sz w:val="22"/>
          <w:szCs w:val="22"/>
          <w:lang w:val="es-ES"/>
        </w:rPr>
        <w:t>.</w:t>
      </w:r>
      <w:r w:rsidR="003F7420" w:rsidRPr="00737715">
        <w:rPr>
          <w:rFonts w:cstheme="minorHAnsi"/>
          <w:sz w:val="22"/>
          <w:szCs w:val="22"/>
          <w:lang w:val="es-ES"/>
        </w:rPr>
        <w:tab/>
      </w:r>
      <w:r w:rsidR="00AF59B1" w:rsidRPr="00737715">
        <w:rPr>
          <w:rFonts w:cstheme="minorHAnsi"/>
          <w:sz w:val="22"/>
          <w:szCs w:val="22"/>
          <w:lang w:val="es-ES"/>
        </w:rPr>
        <w:t>RECONOCIENDO que, para lograr la Misión de la Convención de Ramsar, según se describe en el Plan Estratégico para 2016-2024, es esencial que las funciones y los valores vitales y los servicios de los ecosistemas que los humedales proporcionan a las personas y a la naturaleza sean plenamente reconocidos, mantenidos, restaurados y utilizados de forma racional y que también se reconozca la necesidad de elaborar métodos para evaluar las funciones y los valores y servicios de los ecosistemas</w:t>
      </w:r>
      <w:r w:rsidR="00B2331A" w:rsidRPr="00737715">
        <w:rPr>
          <w:rFonts w:cstheme="minorHAnsi"/>
          <w:sz w:val="22"/>
          <w:szCs w:val="22"/>
          <w:lang w:val="es-ES"/>
        </w:rPr>
        <w:t>;</w:t>
      </w:r>
    </w:p>
    <w:p w14:paraId="6D98CB47" w14:textId="77777777" w:rsidR="00B2331A" w:rsidRPr="00737715" w:rsidRDefault="00B2331A" w:rsidP="00C73269">
      <w:pPr>
        <w:ind w:left="426" w:hanging="426"/>
        <w:rPr>
          <w:rFonts w:cstheme="minorHAnsi"/>
          <w:sz w:val="22"/>
          <w:szCs w:val="22"/>
          <w:lang w:val="es-ES"/>
        </w:rPr>
      </w:pPr>
    </w:p>
    <w:p w14:paraId="4449BFA5" w14:textId="78D596C6" w:rsidR="00B2331A" w:rsidRPr="00737715" w:rsidRDefault="00265864" w:rsidP="00C73269">
      <w:pPr>
        <w:ind w:left="426" w:hanging="426"/>
        <w:rPr>
          <w:rFonts w:cstheme="minorHAnsi"/>
          <w:kern w:val="0"/>
          <w:sz w:val="22"/>
          <w:szCs w:val="22"/>
          <w:lang w:val="es-ES"/>
        </w:rPr>
      </w:pPr>
      <w:r w:rsidRPr="00737715">
        <w:rPr>
          <w:rFonts w:cstheme="minorHAnsi"/>
          <w:sz w:val="22"/>
          <w:szCs w:val="22"/>
          <w:lang w:val="es-ES"/>
        </w:rPr>
        <w:t>3</w:t>
      </w:r>
      <w:r w:rsidR="003F7420" w:rsidRPr="00737715">
        <w:rPr>
          <w:rFonts w:cstheme="minorHAnsi"/>
          <w:sz w:val="22"/>
          <w:szCs w:val="22"/>
          <w:lang w:val="es-ES"/>
        </w:rPr>
        <w:t>.</w:t>
      </w:r>
      <w:r w:rsidR="003F7420" w:rsidRPr="00737715">
        <w:rPr>
          <w:rFonts w:cstheme="minorHAnsi"/>
          <w:sz w:val="22"/>
          <w:szCs w:val="22"/>
          <w:lang w:val="es-ES"/>
        </w:rPr>
        <w:tab/>
      </w:r>
      <w:r w:rsidR="00AF59B1" w:rsidRPr="00737715">
        <w:rPr>
          <w:rFonts w:cstheme="minorHAnsi"/>
          <w:sz w:val="22"/>
          <w:szCs w:val="22"/>
          <w:lang w:val="es-ES"/>
        </w:rPr>
        <w:t>PREOCUPADA por el hecho de que es poco probable que las iniciativas que tratan de conservar los humedales sin ocuparse de los factores fundamentales que llevan a su degradación y pérdida tengan éxito a la</w:t>
      </w:r>
      <w:r w:rsidR="006F21E7">
        <w:rPr>
          <w:rFonts w:cstheme="minorHAnsi"/>
          <w:sz w:val="22"/>
          <w:szCs w:val="22"/>
          <w:lang w:val="es-ES"/>
        </w:rPr>
        <w:t>r</w:t>
      </w:r>
      <w:r w:rsidR="00AF59B1" w:rsidRPr="00737715">
        <w:rPr>
          <w:rFonts w:cstheme="minorHAnsi"/>
          <w:sz w:val="22"/>
          <w:szCs w:val="22"/>
          <w:lang w:val="es-ES"/>
        </w:rPr>
        <w:t>go plazo</w:t>
      </w:r>
      <w:r w:rsidR="00B2331A" w:rsidRPr="00737715">
        <w:rPr>
          <w:rFonts w:cstheme="minorHAnsi"/>
          <w:kern w:val="0"/>
          <w:sz w:val="22"/>
          <w:szCs w:val="22"/>
          <w:lang w:val="es-ES"/>
        </w:rPr>
        <w:t>;</w:t>
      </w:r>
    </w:p>
    <w:p w14:paraId="59B1C8BA" w14:textId="77777777" w:rsidR="00B2331A" w:rsidRPr="00737715" w:rsidRDefault="00B2331A" w:rsidP="00C73269">
      <w:pPr>
        <w:ind w:left="426" w:hanging="426"/>
        <w:rPr>
          <w:rFonts w:cstheme="minorHAnsi"/>
          <w:sz w:val="22"/>
          <w:szCs w:val="22"/>
          <w:lang w:val="es-ES"/>
        </w:rPr>
      </w:pPr>
    </w:p>
    <w:p w14:paraId="003BC981" w14:textId="56343D0C" w:rsidR="009D52B9" w:rsidRPr="00737715" w:rsidRDefault="00265864" w:rsidP="00C73269">
      <w:pPr>
        <w:ind w:left="426" w:hanging="426"/>
        <w:rPr>
          <w:rFonts w:cstheme="minorHAnsi"/>
          <w:kern w:val="0"/>
          <w:sz w:val="22"/>
          <w:szCs w:val="22"/>
          <w:lang w:val="es-ES"/>
        </w:rPr>
      </w:pPr>
      <w:r w:rsidRPr="00737715">
        <w:rPr>
          <w:rFonts w:cstheme="minorHAnsi"/>
          <w:kern w:val="0"/>
          <w:sz w:val="22"/>
          <w:szCs w:val="22"/>
          <w:lang w:val="es-ES"/>
        </w:rPr>
        <w:t>4</w:t>
      </w:r>
      <w:r w:rsidR="003F7420" w:rsidRPr="00737715">
        <w:rPr>
          <w:rFonts w:cstheme="minorHAnsi"/>
          <w:kern w:val="0"/>
          <w:sz w:val="22"/>
          <w:szCs w:val="22"/>
          <w:lang w:val="es-ES"/>
        </w:rPr>
        <w:t>.</w:t>
      </w:r>
      <w:r w:rsidR="003F7420" w:rsidRPr="00737715">
        <w:rPr>
          <w:rFonts w:cstheme="minorHAnsi"/>
          <w:kern w:val="0"/>
          <w:sz w:val="22"/>
          <w:szCs w:val="22"/>
          <w:lang w:val="es-ES"/>
        </w:rPr>
        <w:tab/>
      </w:r>
      <w:r w:rsidR="00AF59B1" w:rsidRPr="00737715">
        <w:rPr>
          <w:rFonts w:cstheme="minorHAnsi"/>
          <w:sz w:val="22"/>
          <w:szCs w:val="22"/>
          <w:lang w:val="es-ES"/>
        </w:rPr>
        <w:t>CONSCIENTE de que la valoración económica de los bienes y servicios que los humedales proporcionan a la población puede ser un instrumento nacional e internacional esencial para neutralizar los impactos negativos sobre los humedales y un complemento importante del enfoque precautorio</w:t>
      </w:r>
      <w:r w:rsidR="00B2331A" w:rsidRPr="00737715">
        <w:rPr>
          <w:rFonts w:cstheme="minorHAnsi"/>
          <w:kern w:val="0"/>
          <w:sz w:val="22"/>
          <w:szCs w:val="22"/>
          <w:lang w:val="es-ES"/>
        </w:rPr>
        <w:t>;</w:t>
      </w:r>
    </w:p>
    <w:p w14:paraId="1123C0FD" w14:textId="77777777" w:rsidR="00B2331A" w:rsidRPr="00737715" w:rsidRDefault="00B2331A" w:rsidP="00C73269">
      <w:pPr>
        <w:ind w:left="426" w:hanging="426"/>
        <w:rPr>
          <w:rFonts w:cstheme="minorHAnsi"/>
          <w:kern w:val="0"/>
          <w:sz w:val="22"/>
          <w:szCs w:val="22"/>
          <w:lang w:val="es-ES"/>
        </w:rPr>
      </w:pPr>
    </w:p>
    <w:p w14:paraId="1B05C079" w14:textId="65DE348D" w:rsidR="00B2331A" w:rsidRPr="00737715" w:rsidRDefault="00265864" w:rsidP="00C73269">
      <w:pPr>
        <w:ind w:left="426" w:hanging="426"/>
        <w:rPr>
          <w:rFonts w:cstheme="minorHAnsi"/>
          <w:kern w:val="0"/>
          <w:sz w:val="22"/>
          <w:szCs w:val="22"/>
          <w:lang w:val="es-ES"/>
        </w:rPr>
      </w:pPr>
      <w:r w:rsidRPr="00737715">
        <w:rPr>
          <w:rFonts w:cstheme="minorHAnsi"/>
          <w:kern w:val="0"/>
          <w:sz w:val="22"/>
          <w:szCs w:val="22"/>
          <w:lang w:val="es-ES"/>
        </w:rPr>
        <w:t>5</w:t>
      </w:r>
      <w:r w:rsidR="003F7420" w:rsidRPr="00737715">
        <w:rPr>
          <w:rFonts w:cstheme="minorHAnsi"/>
          <w:kern w:val="0"/>
          <w:sz w:val="22"/>
          <w:szCs w:val="22"/>
          <w:lang w:val="es-ES"/>
        </w:rPr>
        <w:t>.</w:t>
      </w:r>
      <w:r w:rsidR="003F7420" w:rsidRPr="00737715">
        <w:rPr>
          <w:rFonts w:cstheme="minorHAnsi"/>
          <w:kern w:val="0"/>
          <w:sz w:val="22"/>
          <w:szCs w:val="22"/>
          <w:lang w:val="es-ES"/>
        </w:rPr>
        <w:tab/>
      </w:r>
      <w:r w:rsidR="00AF59B1" w:rsidRPr="00737715">
        <w:rPr>
          <w:rFonts w:cstheme="minorHAnsi"/>
          <w:sz w:val="22"/>
          <w:szCs w:val="22"/>
          <w:lang w:val="es-ES"/>
        </w:rPr>
        <w:t>CONSCIENTE ADEMAS de que los encargados de la adopción de decisiones a alto nivel no suelen tener suficiente conocimiento de todo el valor económico de los humedales</w:t>
      </w:r>
      <w:r w:rsidR="00B2331A" w:rsidRPr="00737715">
        <w:rPr>
          <w:rFonts w:cstheme="minorHAnsi"/>
          <w:kern w:val="0"/>
          <w:sz w:val="22"/>
          <w:szCs w:val="22"/>
          <w:lang w:val="es-ES"/>
        </w:rPr>
        <w:t>;</w:t>
      </w:r>
    </w:p>
    <w:p w14:paraId="50CEF2C6" w14:textId="77777777" w:rsidR="00B2331A" w:rsidRPr="00737715" w:rsidRDefault="00B2331A" w:rsidP="00C73269">
      <w:pPr>
        <w:ind w:left="426" w:hanging="426"/>
        <w:rPr>
          <w:rFonts w:cstheme="minorHAnsi"/>
          <w:kern w:val="0"/>
          <w:sz w:val="22"/>
          <w:szCs w:val="22"/>
          <w:lang w:val="es-ES"/>
        </w:rPr>
      </w:pPr>
    </w:p>
    <w:p w14:paraId="157A67F8" w14:textId="6F62E11D" w:rsidR="00B2331A" w:rsidRPr="00737715" w:rsidRDefault="00265864" w:rsidP="00C73269">
      <w:pPr>
        <w:ind w:left="426" w:hanging="426"/>
        <w:rPr>
          <w:rFonts w:cstheme="minorHAnsi"/>
          <w:kern w:val="0"/>
          <w:sz w:val="22"/>
          <w:szCs w:val="22"/>
          <w:lang w:val="es-ES"/>
        </w:rPr>
      </w:pPr>
      <w:r w:rsidRPr="00737715">
        <w:rPr>
          <w:rFonts w:cstheme="minorHAnsi"/>
          <w:kern w:val="0"/>
          <w:sz w:val="22"/>
          <w:szCs w:val="22"/>
          <w:lang w:val="es-ES"/>
        </w:rPr>
        <w:t>6</w:t>
      </w:r>
      <w:r w:rsidR="003F7420" w:rsidRPr="00737715">
        <w:rPr>
          <w:rFonts w:cstheme="minorHAnsi"/>
          <w:kern w:val="0"/>
          <w:sz w:val="22"/>
          <w:szCs w:val="22"/>
          <w:lang w:val="es-ES"/>
        </w:rPr>
        <w:t>.</w:t>
      </w:r>
      <w:r w:rsidR="003F7420" w:rsidRPr="00737715">
        <w:rPr>
          <w:rFonts w:cstheme="minorHAnsi"/>
          <w:kern w:val="0"/>
          <w:sz w:val="22"/>
          <w:szCs w:val="22"/>
          <w:lang w:val="es-ES"/>
        </w:rPr>
        <w:tab/>
      </w:r>
      <w:r w:rsidR="00AF59B1" w:rsidRPr="00737715">
        <w:rPr>
          <w:rFonts w:cstheme="minorHAnsi"/>
          <w:sz w:val="22"/>
          <w:szCs w:val="22"/>
          <w:lang w:val="es-ES"/>
        </w:rPr>
        <w:t>RECORDANDO que, en respuesta a las preocupaciones mencionadas más arriba, ya se han creado varias redes de expertos, inclusive de expertos en valoración de los humedales de Europa, Asia, Africa y las Américas</w:t>
      </w:r>
      <w:r w:rsidR="00B2331A" w:rsidRPr="00737715">
        <w:rPr>
          <w:rFonts w:cstheme="minorHAnsi"/>
          <w:kern w:val="0"/>
          <w:sz w:val="22"/>
          <w:szCs w:val="22"/>
          <w:lang w:val="es-ES"/>
        </w:rPr>
        <w:t>;</w:t>
      </w:r>
    </w:p>
    <w:p w14:paraId="7A33582D" w14:textId="77777777" w:rsidR="00B2331A" w:rsidRPr="00737715" w:rsidRDefault="00B2331A" w:rsidP="00C73269">
      <w:pPr>
        <w:ind w:left="426" w:hanging="426"/>
        <w:rPr>
          <w:rFonts w:cstheme="minorHAnsi"/>
          <w:kern w:val="0"/>
          <w:sz w:val="22"/>
          <w:szCs w:val="22"/>
          <w:lang w:val="es-ES"/>
        </w:rPr>
      </w:pPr>
    </w:p>
    <w:p w14:paraId="638D5C97" w14:textId="1B22E909" w:rsidR="00B2331A" w:rsidRPr="00737715" w:rsidRDefault="00265864" w:rsidP="00C73269">
      <w:pPr>
        <w:ind w:left="426" w:hanging="426"/>
        <w:rPr>
          <w:rFonts w:cstheme="minorHAnsi"/>
          <w:kern w:val="0"/>
          <w:sz w:val="22"/>
          <w:szCs w:val="22"/>
          <w:lang w:val="es-ES"/>
        </w:rPr>
      </w:pPr>
      <w:r w:rsidRPr="00737715">
        <w:rPr>
          <w:rFonts w:cstheme="minorHAnsi"/>
          <w:kern w:val="0"/>
          <w:sz w:val="22"/>
          <w:szCs w:val="22"/>
          <w:lang w:val="es-ES"/>
        </w:rPr>
        <w:t>7</w:t>
      </w:r>
      <w:r w:rsidR="003F7420" w:rsidRPr="00737715">
        <w:rPr>
          <w:rFonts w:cstheme="minorHAnsi"/>
          <w:kern w:val="0"/>
          <w:sz w:val="22"/>
          <w:szCs w:val="22"/>
          <w:lang w:val="es-ES"/>
        </w:rPr>
        <w:t>.</w:t>
      </w:r>
      <w:r w:rsidR="003F7420" w:rsidRPr="00737715">
        <w:rPr>
          <w:rFonts w:cstheme="minorHAnsi"/>
          <w:kern w:val="0"/>
          <w:sz w:val="22"/>
          <w:szCs w:val="22"/>
          <w:lang w:val="es-ES"/>
        </w:rPr>
        <w:tab/>
      </w:r>
      <w:r w:rsidR="00AF59B1" w:rsidRPr="00737715">
        <w:rPr>
          <w:rFonts w:cstheme="minorHAnsi"/>
          <w:sz w:val="22"/>
          <w:szCs w:val="22"/>
          <w:lang w:val="es-ES"/>
        </w:rPr>
        <w:t>RECONOCIENDO la importancia de establecer más vínculos entre los diversos grupos de interés en relación con la valoración de los humedales, así como la necesidad de coordinación y de colaboración en esas iniciativas</w:t>
      </w:r>
      <w:r w:rsidR="00A063FB" w:rsidRPr="00737715">
        <w:rPr>
          <w:rFonts w:cstheme="minorHAnsi"/>
          <w:kern w:val="0"/>
          <w:sz w:val="22"/>
          <w:szCs w:val="22"/>
          <w:lang w:val="es-ES"/>
        </w:rPr>
        <w:t>;</w:t>
      </w:r>
    </w:p>
    <w:p w14:paraId="426B8FE1" w14:textId="77777777" w:rsidR="00B2331A" w:rsidRPr="00737715" w:rsidRDefault="00B2331A" w:rsidP="00C73269">
      <w:pPr>
        <w:ind w:left="426" w:hanging="426"/>
        <w:rPr>
          <w:rFonts w:cstheme="minorHAnsi"/>
          <w:sz w:val="22"/>
          <w:szCs w:val="22"/>
          <w:lang w:val="es-ES"/>
        </w:rPr>
      </w:pPr>
    </w:p>
    <w:p w14:paraId="6FCFFC57" w14:textId="55B3EC21" w:rsidR="00B2331A" w:rsidRPr="00737715" w:rsidRDefault="00265864" w:rsidP="00C73269">
      <w:pPr>
        <w:ind w:left="426" w:hanging="426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kern w:val="0"/>
          <w:sz w:val="22"/>
          <w:szCs w:val="22"/>
          <w:lang w:val="es-ES"/>
        </w:rPr>
        <w:t>8</w:t>
      </w:r>
      <w:r w:rsidR="003F7420" w:rsidRPr="00737715">
        <w:rPr>
          <w:rFonts w:cstheme="minorHAnsi"/>
          <w:kern w:val="0"/>
          <w:sz w:val="22"/>
          <w:szCs w:val="22"/>
          <w:lang w:val="es-ES"/>
        </w:rPr>
        <w:t>.</w:t>
      </w:r>
      <w:r w:rsidR="003F7420" w:rsidRPr="00737715">
        <w:rPr>
          <w:rFonts w:cstheme="minorHAnsi"/>
          <w:kern w:val="0"/>
          <w:sz w:val="22"/>
          <w:szCs w:val="22"/>
          <w:lang w:val="es-ES"/>
        </w:rPr>
        <w:tab/>
      </w:r>
      <w:r w:rsidR="00AF59B1" w:rsidRPr="00737715">
        <w:rPr>
          <w:rFonts w:cstheme="minorHAnsi"/>
          <w:sz w:val="22"/>
          <w:szCs w:val="22"/>
          <w:lang w:val="es-ES"/>
        </w:rPr>
        <w:t xml:space="preserve">RECORDANDO que en el Anexo A de la Resolución IX.1, </w:t>
      </w:r>
      <w:r w:rsidR="00AF59B1" w:rsidRPr="00737715">
        <w:rPr>
          <w:rFonts w:cstheme="minorHAnsi"/>
          <w:i/>
          <w:iCs/>
          <w:sz w:val="22"/>
          <w:szCs w:val="22"/>
          <w:lang w:val="es-ES"/>
        </w:rPr>
        <w:t>Marco Conceptual para el uso racional de los humedales y el mantenimiento de sus características ecológicas</w:t>
      </w:r>
      <w:r w:rsidR="00AF59B1" w:rsidRPr="00737715">
        <w:rPr>
          <w:rFonts w:cstheme="minorHAnsi"/>
          <w:sz w:val="22"/>
          <w:szCs w:val="22"/>
          <w:lang w:val="es-ES"/>
        </w:rPr>
        <w:t xml:space="preserve">, se definen las características ecológicas como la combinación de los componentes, procesos y beneficios/servicios del ecosistema que </w:t>
      </w:r>
      <w:r w:rsidR="00AF59B1" w:rsidRPr="00737715">
        <w:rPr>
          <w:rFonts w:cstheme="minorHAnsi"/>
          <w:iCs/>
          <w:sz w:val="22"/>
          <w:szCs w:val="22"/>
          <w:lang w:val="es-ES"/>
        </w:rPr>
        <w:t>caracterizan</w:t>
      </w:r>
      <w:r w:rsidR="00AF59B1" w:rsidRPr="00737715">
        <w:rPr>
          <w:rFonts w:cstheme="minorHAnsi"/>
          <w:sz w:val="22"/>
          <w:szCs w:val="22"/>
          <w:lang w:val="es-ES"/>
        </w:rPr>
        <w:t xml:space="preserve"> al humedal en un determinado momento</w:t>
      </w:r>
      <w:r w:rsidR="00AF59B1" w:rsidRPr="00737715">
        <w:rPr>
          <w:rFonts w:cstheme="minorHAnsi"/>
          <w:color w:val="000000"/>
          <w:sz w:val="22"/>
          <w:szCs w:val="22"/>
          <w:lang w:val="es-ES"/>
        </w:rPr>
        <w:t xml:space="preserve">; RECORDANDO ASIMISMO que los </w:t>
      </w:r>
      <w:r w:rsidR="00AF59B1" w:rsidRPr="00737715">
        <w:rPr>
          <w:rFonts w:cstheme="minorHAnsi"/>
          <w:i/>
          <w:color w:val="000000"/>
          <w:sz w:val="22"/>
          <w:szCs w:val="22"/>
          <w:lang w:val="es-ES"/>
        </w:rPr>
        <w:t>Lineamientos para valorar los beneficios derivados de los servicios de los ecosistemas de humedales</w:t>
      </w:r>
      <w:r w:rsidR="00AF59B1" w:rsidRPr="00737715">
        <w:rPr>
          <w:rFonts w:cstheme="minorHAnsi"/>
          <w:color w:val="000000"/>
          <w:sz w:val="22"/>
          <w:szCs w:val="22"/>
          <w:lang w:val="es-ES"/>
        </w:rPr>
        <w:t xml:space="preserve"> (Informe Técnico de Ramsar nº 3 / nº 27 de la Serie Técnica del Convenio sobre la Diversidad Biológica) proporcionan orientaciones para valorar los humedales y asesoramiento técnico acerca de cuándo y por qué se debe realizar una evaluación de un humedal y establecen el marco para la evaluación y valoración integrada de los servicios de los humedales</w:t>
      </w:r>
      <w:r w:rsidR="00B2331A" w:rsidRPr="00737715">
        <w:rPr>
          <w:rFonts w:cstheme="minorHAnsi"/>
          <w:sz w:val="22"/>
          <w:szCs w:val="22"/>
          <w:lang w:val="es-ES"/>
        </w:rPr>
        <w:t>;</w:t>
      </w:r>
    </w:p>
    <w:p w14:paraId="767CF620" w14:textId="77777777" w:rsidR="00B2331A" w:rsidRPr="00737715" w:rsidRDefault="00B2331A" w:rsidP="00C73269">
      <w:pPr>
        <w:ind w:left="426" w:hanging="426"/>
        <w:rPr>
          <w:rFonts w:cstheme="minorHAnsi"/>
          <w:sz w:val="22"/>
          <w:szCs w:val="22"/>
          <w:lang w:val="es-ES"/>
        </w:rPr>
      </w:pPr>
    </w:p>
    <w:p w14:paraId="383BE61C" w14:textId="733DC6DA" w:rsidR="00AF59B1" w:rsidRPr="00737715" w:rsidRDefault="00265864" w:rsidP="00AF59B1">
      <w:pPr>
        <w:ind w:left="426" w:hanging="426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kern w:val="0"/>
          <w:sz w:val="22"/>
          <w:szCs w:val="22"/>
          <w:lang w:val="es-ES"/>
        </w:rPr>
        <w:t>9</w:t>
      </w:r>
      <w:r w:rsidR="003F7420" w:rsidRPr="00737715">
        <w:rPr>
          <w:rFonts w:cstheme="minorHAnsi"/>
          <w:kern w:val="0"/>
          <w:sz w:val="22"/>
          <w:szCs w:val="22"/>
          <w:lang w:val="es-ES"/>
        </w:rPr>
        <w:t>.</w:t>
      </w:r>
      <w:r w:rsidR="003F7420" w:rsidRPr="00737715">
        <w:rPr>
          <w:rFonts w:cstheme="minorHAnsi"/>
          <w:kern w:val="0"/>
          <w:sz w:val="22"/>
          <w:szCs w:val="22"/>
          <w:lang w:val="es-ES"/>
        </w:rPr>
        <w:tab/>
      </w:r>
      <w:r w:rsidR="00AF59B1" w:rsidRPr="00737715">
        <w:rPr>
          <w:rFonts w:cstheme="minorHAnsi"/>
          <w:sz w:val="22"/>
          <w:szCs w:val="22"/>
          <w:lang w:val="es-ES"/>
        </w:rPr>
        <w:t>OBSERVANDO que una de las esferas de interés prioritarias para la Convención, con arreglo al Plan Estratégico de Ramsar para 2016-2024 (Resolución XII.2), es aumentar la información sobre las funciones y los servicios de los ecosistemas que los humedales brindan a las personas y a la naturaleza; RECORDANDO ADEMÁS la Meta 11 del Plan Estratégico de Ramsar para 2016-2024, “Se demuestran, documentan y divulgan ampliamente las funciones, los servicios y los beneficios de los humedales”, y que la evaluación de los servicios de los ecosistemas de los Humedales de Importancia Internacional (sitios Ramsar) es un indicador clave de los avances realizados para alcanzar esta meta;</w:t>
      </w:r>
    </w:p>
    <w:p w14:paraId="117BFE8C" w14:textId="77777777" w:rsidR="00AF59B1" w:rsidRPr="00737715" w:rsidRDefault="00AF59B1" w:rsidP="00AF59B1">
      <w:pPr>
        <w:ind w:left="426" w:hanging="426"/>
        <w:rPr>
          <w:rFonts w:cstheme="minorHAnsi"/>
          <w:sz w:val="22"/>
          <w:szCs w:val="22"/>
          <w:lang w:val="es-ES"/>
        </w:rPr>
      </w:pPr>
    </w:p>
    <w:p w14:paraId="2BBA7EAC" w14:textId="56ED5A7D" w:rsidR="00B2331A" w:rsidRPr="00737715" w:rsidRDefault="00265864" w:rsidP="00C73269">
      <w:pPr>
        <w:ind w:left="426" w:hanging="426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kern w:val="0"/>
          <w:sz w:val="22"/>
          <w:szCs w:val="22"/>
          <w:lang w:val="es-ES"/>
        </w:rPr>
        <w:t>10</w:t>
      </w:r>
      <w:r w:rsidR="003F7420" w:rsidRPr="00737715">
        <w:rPr>
          <w:rFonts w:cstheme="minorHAnsi"/>
          <w:kern w:val="0"/>
          <w:sz w:val="22"/>
          <w:szCs w:val="22"/>
          <w:lang w:val="es-ES"/>
        </w:rPr>
        <w:t>.</w:t>
      </w:r>
      <w:r w:rsidR="003F7420" w:rsidRPr="00737715">
        <w:rPr>
          <w:rFonts w:cstheme="minorHAnsi"/>
          <w:kern w:val="0"/>
          <w:sz w:val="22"/>
          <w:szCs w:val="22"/>
          <w:lang w:val="es-ES"/>
        </w:rPr>
        <w:tab/>
      </w:r>
      <w:r w:rsidR="00AF59B1" w:rsidRPr="00737715">
        <w:rPr>
          <w:rFonts w:cstheme="minorHAnsi"/>
          <w:sz w:val="22"/>
          <w:szCs w:val="22"/>
          <w:lang w:val="es-ES"/>
        </w:rPr>
        <w:t xml:space="preserve">RECONOCIENDO ADEMÁS que, en la Resolución XII.3, </w:t>
      </w:r>
      <w:r w:rsidR="00AF59B1" w:rsidRPr="00737715">
        <w:rPr>
          <w:rFonts w:cstheme="minorHAnsi"/>
          <w:i/>
          <w:iCs/>
          <w:sz w:val="22"/>
          <w:szCs w:val="22"/>
          <w:lang w:val="es-ES"/>
        </w:rPr>
        <w:t>Mejora de la visibilidad y la envergadura de la Convención, y de las sinergias con otros acuerdos multilaterales sobre el medio ambiente y otras instituciones internacionales</w:t>
      </w:r>
      <w:r w:rsidR="00AF59B1" w:rsidRPr="00737715">
        <w:rPr>
          <w:rFonts w:cstheme="minorHAnsi"/>
          <w:sz w:val="22"/>
          <w:szCs w:val="22"/>
          <w:lang w:val="es-ES"/>
        </w:rPr>
        <w:t>, se alienta a las Partes Contratantes y otros interesados a que intensifiquen sus esfuerzos encaminados a comunicar los valores de los servicios ecosistémicos de los humedales en las estrategias, los planes y la reglamentación de otros sectores y los integren, mediante un enfoque centrado en las cuencas, en los planes sobre el uso de la tierra y otras decisiones locales, nacionales y mundiales pertinentes</w:t>
      </w:r>
      <w:r w:rsidR="00B2331A" w:rsidRPr="00737715">
        <w:rPr>
          <w:rFonts w:cstheme="minorHAnsi"/>
          <w:sz w:val="22"/>
          <w:szCs w:val="22"/>
          <w:lang w:val="es-ES"/>
        </w:rPr>
        <w:t>;</w:t>
      </w:r>
    </w:p>
    <w:p w14:paraId="5FCAEC7F" w14:textId="77777777" w:rsidR="00B2331A" w:rsidRPr="00737715" w:rsidRDefault="00B2331A" w:rsidP="00C73269">
      <w:pPr>
        <w:ind w:left="426" w:hanging="426"/>
        <w:rPr>
          <w:rFonts w:cstheme="minorHAnsi"/>
          <w:sz w:val="22"/>
          <w:szCs w:val="22"/>
          <w:lang w:val="es-ES"/>
        </w:rPr>
      </w:pPr>
    </w:p>
    <w:p w14:paraId="4B6EC073" w14:textId="0CE513BE" w:rsidR="00B2331A" w:rsidRPr="00737715" w:rsidRDefault="003F7420" w:rsidP="00C73269">
      <w:pPr>
        <w:ind w:left="426" w:hanging="426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kern w:val="0"/>
          <w:sz w:val="22"/>
          <w:szCs w:val="22"/>
          <w:lang w:val="es-ES"/>
        </w:rPr>
        <w:t>1</w:t>
      </w:r>
      <w:r w:rsidR="00265864" w:rsidRPr="00737715">
        <w:rPr>
          <w:rFonts w:cstheme="minorHAnsi"/>
          <w:kern w:val="0"/>
          <w:sz w:val="22"/>
          <w:szCs w:val="22"/>
          <w:lang w:val="es-ES"/>
        </w:rPr>
        <w:t>1</w:t>
      </w:r>
      <w:r w:rsidRPr="00737715">
        <w:rPr>
          <w:rFonts w:cstheme="minorHAnsi"/>
          <w:kern w:val="0"/>
          <w:sz w:val="22"/>
          <w:szCs w:val="22"/>
          <w:lang w:val="es-ES"/>
        </w:rPr>
        <w:t>.</w:t>
      </w:r>
      <w:r w:rsidRPr="00737715">
        <w:rPr>
          <w:rFonts w:cstheme="minorHAnsi"/>
          <w:kern w:val="0"/>
          <w:sz w:val="22"/>
          <w:szCs w:val="22"/>
          <w:lang w:val="es-ES"/>
        </w:rPr>
        <w:tab/>
      </w:r>
      <w:r w:rsidR="00AF59B1" w:rsidRPr="00737715">
        <w:rPr>
          <w:rFonts w:cstheme="minorHAnsi"/>
          <w:sz w:val="22"/>
          <w:szCs w:val="22"/>
          <w:lang w:val="es-ES"/>
        </w:rPr>
        <w:t xml:space="preserve">OBSERVANDO ADEMÁS lo prescrito en virtud de la Resolución XI.8, sobre </w:t>
      </w:r>
      <w:r w:rsidR="00AF59B1" w:rsidRPr="00737715">
        <w:rPr>
          <w:rFonts w:cstheme="minorHAnsi"/>
          <w:i/>
          <w:sz w:val="22"/>
          <w:szCs w:val="22"/>
          <w:lang w:val="es-ES"/>
        </w:rPr>
        <w:t>Racionalización de los procedimientos para la descripción de sitios Ramsar en el momento de la designación y de las posteriores actualizaciones de su descripción</w:t>
      </w:r>
      <w:r w:rsidR="00AF59B1" w:rsidRPr="00737715">
        <w:rPr>
          <w:rFonts w:cstheme="minorHAnsi"/>
          <w:sz w:val="22"/>
          <w:szCs w:val="22"/>
          <w:lang w:val="es-ES"/>
        </w:rPr>
        <w:t>, para asegurar que se facilite una descripción exhaustiva de los servicios de los ecosistemas en la Ficha Informativa de Ramsar (FIR) de un sitio Ramsar y que, de existir otros servicios de los ecosistemas en el sitio que no se ajusten a esta clasificación, se describan asimismo en la FIR</w:t>
      </w:r>
      <w:r w:rsidR="00B2331A" w:rsidRPr="00737715">
        <w:rPr>
          <w:rFonts w:cstheme="minorHAnsi"/>
          <w:sz w:val="22"/>
          <w:szCs w:val="22"/>
          <w:lang w:val="es-ES"/>
        </w:rPr>
        <w:t>;</w:t>
      </w:r>
    </w:p>
    <w:p w14:paraId="33AB022A" w14:textId="77777777" w:rsidR="00B2331A" w:rsidRPr="00737715" w:rsidRDefault="00B2331A" w:rsidP="00C73269">
      <w:pPr>
        <w:ind w:left="426" w:hanging="426"/>
        <w:rPr>
          <w:rFonts w:cstheme="minorHAnsi"/>
          <w:sz w:val="22"/>
          <w:szCs w:val="22"/>
          <w:lang w:val="es-ES"/>
        </w:rPr>
      </w:pPr>
    </w:p>
    <w:p w14:paraId="162AEBD0" w14:textId="3ADC2477" w:rsidR="00B2331A" w:rsidRPr="00737715" w:rsidRDefault="003F7420" w:rsidP="00C73269">
      <w:pPr>
        <w:ind w:left="426" w:hanging="426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kern w:val="0"/>
          <w:sz w:val="22"/>
          <w:szCs w:val="22"/>
          <w:lang w:val="es-ES"/>
        </w:rPr>
        <w:t>1</w:t>
      </w:r>
      <w:r w:rsidR="00265864" w:rsidRPr="00737715">
        <w:rPr>
          <w:rFonts w:cstheme="minorHAnsi"/>
          <w:kern w:val="0"/>
          <w:sz w:val="22"/>
          <w:szCs w:val="22"/>
          <w:lang w:val="es-ES"/>
        </w:rPr>
        <w:t>2</w:t>
      </w:r>
      <w:r w:rsidRPr="00737715">
        <w:rPr>
          <w:rFonts w:cstheme="minorHAnsi"/>
          <w:kern w:val="0"/>
          <w:sz w:val="22"/>
          <w:szCs w:val="22"/>
          <w:lang w:val="es-ES"/>
        </w:rPr>
        <w:t>.</w:t>
      </w:r>
      <w:r w:rsidRPr="00737715">
        <w:rPr>
          <w:rFonts w:cstheme="minorHAnsi"/>
          <w:kern w:val="0"/>
          <w:sz w:val="22"/>
          <w:szCs w:val="22"/>
          <w:lang w:val="es-ES"/>
        </w:rPr>
        <w:tab/>
      </w:r>
      <w:r w:rsidR="00AF59B1" w:rsidRPr="00737715">
        <w:rPr>
          <w:rFonts w:cstheme="minorHAnsi"/>
          <w:sz w:val="22"/>
          <w:szCs w:val="22"/>
          <w:lang w:val="es-ES"/>
        </w:rPr>
        <w:t>RECONOCIENDO que los importantes servicios y funciones de los ecosistemas que brindan los humedales, según se pone de relieve en el Plan Estratégico para 2016-2024, son directamente pertinentes para el logro de los Objetivos de Desarrollo Sostenible relacionados con la erradicación de la pobreza, los alimentos y la nutrición, la vida saludable, la igualdad de género, la calidad y el suministro de agua, la seguridad hídrica, el suministro de energía, la reducción de los desastres naturales, la innovación y la construcción de infraestructuras adecuadas, los asentamientos humanos sostenibles, la adaptación al cambio climático, los océanos, mares y recursos marinos, la biodiversidad y el uso sostenible de los ecosistemas</w:t>
      </w:r>
      <w:r w:rsidR="00B2331A" w:rsidRPr="00737715">
        <w:rPr>
          <w:rFonts w:cstheme="minorHAnsi"/>
          <w:sz w:val="22"/>
          <w:szCs w:val="22"/>
          <w:lang w:val="es-ES"/>
        </w:rPr>
        <w:t>;</w:t>
      </w:r>
    </w:p>
    <w:p w14:paraId="7E80A03A" w14:textId="77777777" w:rsidR="00B2331A" w:rsidRPr="00737715" w:rsidRDefault="00B2331A" w:rsidP="00C73269">
      <w:pPr>
        <w:ind w:left="426" w:hanging="426"/>
        <w:rPr>
          <w:rFonts w:cstheme="minorHAnsi"/>
          <w:sz w:val="22"/>
          <w:szCs w:val="22"/>
          <w:lang w:val="es-ES"/>
        </w:rPr>
      </w:pPr>
    </w:p>
    <w:p w14:paraId="53CF3701" w14:textId="1CB9E29B" w:rsidR="00B2331A" w:rsidRPr="00737715" w:rsidRDefault="003F7420" w:rsidP="00C73269">
      <w:pPr>
        <w:ind w:left="426" w:hanging="426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kern w:val="0"/>
          <w:sz w:val="22"/>
          <w:szCs w:val="22"/>
          <w:lang w:val="es-ES"/>
        </w:rPr>
        <w:t>1</w:t>
      </w:r>
      <w:r w:rsidR="00265864" w:rsidRPr="00737715">
        <w:rPr>
          <w:rFonts w:cstheme="minorHAnsi"/>
          <w:kern w:val="0"/>
          <w:sz w:val="22"/>
          <w:szCs w:val="22"/>
          <w:lang w:val="es-ES"/>
        </w:rPr>
        <w:t>3</w:t>
      </w:r>
      <w:r w:rsidRPr="00737715">
        <w:rPr>
          <w:rFonts w:cstheme="minorHAnsi"/>
          <w:kern w:val="0"/>
          <w:sz w:val="22"/>
          <w:szCs w:val="22"/>
          <w:lang w:val="es-ES"/>
        </w:rPr>
        <w:t>.</w:t>
      </w:r>
      <w:r w:rsidRPr="00737715">
        <w:rPr>
          <w:rFonts w:cstheme="minorHAnsi"/>
          <w:kern w:val="0"/>
          <w:sz w:val="22"/>
          <w:szCs w:val="22"/>
          <w:lang w:val="es-ES"/>
        </w:rPr>
        <w:tab/>
      </w:r>
      <w:r w:rsidR="00AF59B1" w:rsidRPr="00737715">
        <w:rPr>
          <w:rFonts w:cstheme="minorHAnsi"/>
          <w:sz w:val="22"/>
          <w:szCs w:val="22"/>
          <w:lang w:val="es-ES"/>
        </w:rPr>
        <w:t>RECONOCIENDO la importancia de indicar la presencia o ausencia de todos los servicios y beneficios pertinentes de los ecosistemas que brinda actualmente cada sitio Ramsar al completar o actualizar la FIR y la necesidad de reconocer también las funciones importantes de los ecosistemas</w:t>
      </w:r>
      <w:r w:rsidR="00B2331A" w:rsidRPr="00737715">
        <w:rPr>
          <w:rFonts w:cstheme="minorHAnsi"/>
          <w:sz w:val="22"/>
          <w:szCs w:val="22"/>
          <w:lang w:val="es-ES"/>
        </w:rPr>
        <w:t>;</w:t>
      </w:r>
    </w:p>
    <w:p w14:paraId="5EF5CC3E" w14:textId="77777777" w:rsidR="00B2331A" w:rsidRPr="00737715" w:rsidRDefault="00B2331A" w:rsidP="00C73269">
      <w:pPr>
        <w:ind w:left="426" w:hanging="426"/>
        <w:rPr>
          <w:rFonts w:cstheme="minorHAnsi"/>
          <w:sz w:val="22"/>
          <w:szCs w:val="22"/>
          <w:lang w:val="es-ES"/>
        </w:rPr>
      </w:pPr>
    </w:p>
    <w:p w14:paraId="76CC194E" w14:textId="40616063" w:rsidR="00B2331A" w:rsidRPr="00737715" w:rsidRDefault="003F7420" w:rsidP="00C73269">
      <w:pPr>
        <w:ind w:left="426" w:hanging="426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kern w:val="0"/>
          <w:sz w:val="22"/>
          <w:szCs w:val="22"/>
          <w:lang w:val="es-ES"/>
        </w:rPr>
        <w:t>1</w:t>
      </w:r>
      <w:r w:rsidR="00265864" w:rsidRPr="00737715">
        <w:rPr>
          <w:rFonts w:cstheme="minorHAnsi"/>
          <w:kern w:val="0"/>
          <w:sz w:val="22"/>
          <w:szCs w:val="22"/>
          <w:lang w:val="es-ES"/>
        </w:rPr>
        <w:t>4</w:t>
      </w:r>
      <w:r w:rsidRPr="00737715">
        <w:rPr>
          <w:rFonts w:cstheme="minorHAnsi"/>
          <w:kern w:val="0"/>
          <w:sz w:val="22"/>
          <w:szCs w:val="22"/>
          <w:lang w:val="es-ES"/>
        </w:rPr>
        <w:t>.</w:t>
      </w:r>
      <w:r w:rsidRPr="00737715">
        <w:rPr>
          <w:rFonts w:cstheme="minorHAnsi"/>
          <w:kern w:val="0"/>
          <w:sz w:val="22"/>
          <w:szCs w:val="22"/>
          <w:lang w:val="es-ES"/>
        </w:rPr>
        <w:tab/>
      </w:r>
      <w:r w:rsidR="00AF59B1" w:rsidRPr="00737715">
        <w:rPr>
          <w:rFonts w:cstheme="minorHAnsi"/>
          <w:sz w:val="22"/>
          <w:szCs w:val="22"/>
          <w:lang w:val="es-ES"/>
        </w:rPr>
        <w:t xml:space="preserve">RECONOCIENDO ASIMISMO la importancia de integrar los múltiples valores de los humedales en la toma de decisiones, como se describe en la Nota sobre Políticas de Ramsar nº 2, </w:t>
      </w:r>
      <w:r w:rsidR="00AF59B1" w:rsidRPr="00737715">
        <w:rPr>
          <w:rFonts w:cstheme="minorHAnsi"/>
          <w:i/>
          <w:sz w:val="22"/>
          <w:szCs w:val="22"/>
          <w:lang w:val="es-ES"/>
        </w:rPr>
        <w:t>Integración de los múltiples valores de los humedales en la toma de decisiones</w:t>
      </w:r>
      <w:r w:rsidR="00B2331A" w:rsidRPr="00737715">
        <w:rPr>
          <w:rFonts w:cstheme="minorHAnsi"/>
          <w:sz w:val="22"/>
          <w:szCs w:val="22"/>
          <w:lang w:val="es-ES"/>
        </w:rPr>
        <w:t>;</w:t>
      </w:r>
    </w:p>
    <w:p w14:paraId="3A32E231" w14:textId="77777777" w:rsidR="00B2331A" w:rsidRPr="00737715" w:rsidRDefault="00B2331A" w:rsidP="00C73269">
      <w:pPr>
        <w:ind w:left="426" w:hanging="426"/>
        <w:rPr>
          <w:rFonts w:cstheme="minorHAnsi"/>
          <w:sz w:val="22"/>
          <w:szCs w:val="22"/>
          <w:lang w:val="es-ES"/>
        </w:rPr>
      </w:pPr>
    </w:p>
    <w:p w14:paraId="50B14E35" w14:textId="2C1DB6DF" w:rsidR="00B2331A" w:rsidRPr="00737715" w:rsidRDefault="003F7420" w:rsidP="00C73269">
      <w:pPr>
        <w:ind w:left="426" w:hanging="426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kern w:val="0"/>
          <w:sz w:val="22"/>
          <w:szCs w:val="22"/>
          <w:lang w:val="es-ES"/>
        </w:rPr>
        <w:t>1</w:t>
      </w:r>
      <w:r w:rsidR="00265864" w:rsidRPr="00737715">
        <w:rPr>
          <w:rFonts w:cstheme="minorHAnsi"/>
          <w:kern w:val="0"/>
          <w:sz w:val="22"/>
          <w:szCs w:val="22"/>
          <w:lang w:val="es-ES"/>
        </w:rPr>
        <w:t>5</w:t>
      </w:r>
      <w:r w:rsidRPr="00737715">
        <w:rPr>
          <w:rFonts w:cstheme="minorHAnsi"/>
          <w:kern w:val="0"/>
          <w:sz w:val="22"/>
          <w:szCs w:val="22"/>
          <w:lang w:val="es-ES"/>
        </w:rPr>
        <w:t>.</w:t>
      </w:r>
      <w:r w:rsidRPr="00737715">
        <w:rPr>
          <w:rFonts w:cstheme="minorHAnsi"/>
          <w:kern w:val="0"/>
          <w:sz w:val="22"/>
          <w:szCs w:val="22"/>
          <w:lang w:val="es-ES"/>
        </w:rPr>
        <w:tab/>
      </w:r>
      <w:r w:rsidR="00AF59B1" w:rsidRPr="00737715">
        <w:rPr>
          <w:rFonts w:cstheme="minorHAnsi"/>
          <w:color w:val="222222"/>
          <w:sz w:val="22"/>
          <w:szCs w:val="22"/>
          <w:shd w:val="clear" w:color="auto" w:fill="FFFFFF"/>
          <w:lang w:val="es-ES"/>
        </w:rPr>
        <w:t>HABIDA CUENTA de que solo un 19 % de las Partes Contratantes indicaron en sus informes nacionales a la COP12 que habían evaluado los beneficios y servicios proporcionados por los sitios Ramsar</w:t>
      </w:r>
      <w:r w:rsidR="00B2331A" w:rsidRPr="00737715">
        <w:rPr>
          <w:rFonts w:cstheme="minorHAnsi"/>
          <w:sz w:val="22"/>
          <w:szCs w:val="22"/>
          <w:lang w:val="es-ES"/>
        </w:rPr>
        <w:t>;</w:t>
      </w:r>
      <w:r w:rsidR="006B1723" w:rsidRPr="00737715">
        <w:rPr>
          <w:rFonts w:cstheme="minorHAnsi"/>
          <w:sz w:val="22"/>
          <w:szCs w:val="22"/>
          <w:lang w:val="es-ES"/>
        </w:rPr>
        <w:t xml:space="preserve"> </w:t>
      </w:r>
      <w:r w:rsidR="00AF59B1" w:rsidRPr="00737715">
        <w:rPr>
          <w:rFonts w:cstheme="minorHAnsi"/>
          <w:sz w:val="22"/>
          <w:szCs w:val="22"/>
          <w:lang w:val="es-ES"/>
        </w:rPr>
        <w:t>y</w:t>
      </w:r>
    </w:p>
    <w:p w14:paraId="600A0F3F" w14:textId="77777777" w:rsidR="00B2331A" w:rsidRPr="00737715" w:rsidRDefault="00B2331A" w:rsidP="00C73269">
      <w:pPr>
        <w:ind w:left="426" w:hanging="426"/>
        <w:rPr>
          <w:rFonts w:cstheme="minorHAnsi"/>
          <w:sz w:val="22"/>
          <w:szCs w:val="22"/>
          <w:lang w:val="es-ES"/>
        </w:rPr>
      </w:pPr>
    </w:p>
    <w:p w14:paraId="47CEB363" w14:textId="08133013" w:rsidR="00B2331A" w:rsidRPr="00737715" w:rsidRDefault="003F7420" w:rsidP="00C73269">
      <w:pPr>
        <w:ind w:left="426" w:hanging="426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kern w:val="0"/>
          <w:sz w:val="22"/>
          <w:szCs w:val="22"/>
          <w:lang w:val="es-ES"/>
        </w:rPr>
        <w:t>1</w:t>
      </w:r>
      <w:r w:rsidR="00265864" w:rsidRPr="00737715">
        <w:rPr>
          <w:rFonts w:cstheme="minorHAnsi"/>
          <w:kern w:val="0"/>
          <w:sz w:val="22"/>
          <w:szCs w:val="22"/>
          <w:lang w:val="es-ES"/>
        </w:rPr>
        <w:t>6</w:t>
      </w:r>
      <w:r w:rsidRPr="00737715">
        <w:rPr>
          <w:rFonts w:cstheme="minorHAnsi"/>
          <w:kern w:val="0"/>
          <w:sz w:val="22"/>
          <w:szCs w:val="22"/>
          <w:lang w:val="es-ES"/>
        </w:rPr>
        <w:t>.</w:t>
      </w:r>
      <w:r w:rsidRPr="00737715">
        <w:rPr>
          <w:rFonts w:cstheme="minorHAnsi"/>
          <w:kern w:val="0"/>
          <w:sz w:val="22"/>
          <w:szCs w:val="22"/>
          <w:lang w:val="es-ES"/>
        </w:rPr>
        <w:tab/>
      </w:r>
      <w:r w:rsidR="00AF59B1" w:rsidRPr="00737715">
        <w:rPr>
          <w:rFonts w:cstheme="minorHAnsi"/>
          <w:sz w:val="22"/>
          <w:szCs w:val="22"/>
          <w:lang w:val="es-ES"/>
        </w:rPr>
        <w:t>HABIDA CUENTA TAMBIÉN de que, si no se aplican metodologías adecuadas, los múltiples valores y funciones de los humedales pueden siendo poco reconocidos e integrados en la toma de decisiones</w:t>
      </w:r>
      <w:r w:rsidR="00B2331A" w:rsidRPr="00737715">
        <w:rPr>
          <w:rFonts w:cstheme="minorHAnsi"/>
          <w:sz w:val="22"/>
          <w:szCs w:val="22"/>
          <w:lang w:val="es-ES"/>
        </w:rPr>
        <w:t>;</w:t>
      </w:r>
    </w:p>
    <w:p w14:paraId="72566DB7" w14:textId="77777777" w:rsidR="00A8218C" w:rsidRPr="00737715" w:rsidRDefault="00A8218C" w:rsidP="00C73269">
      <w:pPr>
        <w:ind w:left="794" w:hanging="794"/>
        <w:rPr>
          <w:rFonts w:cstheme="minorHAnsi"/>
          <w:sz w:val="22"/>
          <w:szCs w:val="22"/>
          <w:lang w:val="es-ES"/>
        </w:rPr>
      </w:pPr>
    </w:p>
    <w:p w14:paraId="5BE30DFB" w14:textId="4AF171C6" w:rsidR="00A8218C" w:rsidRPr="00737715" w:rsidRDefault="00AF59B1" w:rsidP="00C73269">
      <w:pPr>
        <w:jc w:val="center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bCs/>
          <w:kern w:val="0"/>
          <w:sz w:val="22"/>
          <w:szCs w:val="22"/>
          <w:lang w:val="es-ES"/>
        </w:rPr>
        <w:lastRenderedPageBreak/>
        <w:t>LA CONFERENCIA DE LAS PARTES CONTRATANTES</w:t>
      </w:r>
    </w:p>
    <w:p w14:paraId="75580BEA" w14:textId="77777777" w:rsidR="00A8218C" w:rsidRPr="00737715" w:rsidRDefault="00A8218C" w:rsidP="00C73269">
      <w:pPr>
        <w:ind w:left="794" w:hanging="794"/>
        <w:rPr>
          <w:rFonts w:cstheme="minorHAnsi"/>
          <w:sz w:val="22"/>
          <w:szCs w:val="22"/>
          <w:lang w:val="es-ES"/>
        </w:rPr>
      </w:pPr>
    </w:p>
    <w:p w14:paraId="1A5ABADA" w14:textId="4AD8EDFB" w:rsidR="00B2331A" w:rsidRPr="00737715" w:rsidRDefault="003F7420" w:rsidP="00C73269">
      <w:pPr>
        <w:ind w:left="426" w:hanging="426"/>
        <w:rPr>
          <w:rFonts w:cstheme="minorHAnsi"/>
          <w:kern w:val="0"/>
          <w:sz w:val="22"/>
          <w:szCs w:val="22"/>
          <w:lang w:val="es-ES"/>
        </w:rPr>
      </w:pPr>
      <w:r w:rsidRPr="00737715">
        <w:rPr>
          <w:rFonts w:cstheme="minorHAnsi"/>
          <w:kern w:val="0"/>
          <w:sz w:val="22"/>
          <w:szCs w:val="22"/>
          <w:lang w:val="es-ES"/>
        </w:rPr>
        <w:t>1</w:t>
      </w:r>
      <w:r w:rsidR="00265864" w:rsidRPr="00737715">
        <w:rPr>
          <w:rFonts w:cstheme="minorHAnsi"/>
          <w:kern w:val="0"/>
          <w:sz w:val="22"/>
          <w:szCs w:val="22"/>
          <w:lang w:val="es-ES"/>
        </w:rPr>
        <w:t>7</w:t>
      </w:r>
      <w:r w:rsidRPr="00737715">
        <w:rPr>
          <w:rFonts w:cstheme="minorHAnsi"/>
          <w:kern w:val="0"/>
          <w:sz w:val="22"/>
          <w:szCs w:val="22"/>
          <w:lang w:val="es-ES"/>
        </w:rPr>
        <w:t>.</w:t>
      </w:r>
      <w:r w:rsidRPr="00737715">
        <w:rPr>
          <w:rFonts w:cstheme="minorHAnsi"/>
          <w:kern w:val="0"/>
          <w:sz w:val="22"/>
          <w:szCs w:val="22"/>
          <w:lang w:val="es-ES"/>
        </w:rPr>
        <w:tab/>
      </w:r>
      <w:r w:rsidR="00AF59B1" w:rsidRPr="00737715">
        <w:rPr>
          <w:rFonts w:cstheme="minorHAnsi"/>
          <w:sz w:val="22"/>
          <w:szCs w:val="22"/>
          <w:lang w:val="es-ES"/>
        </w:rPr>
        <w:t>AFIRMA que es imprescindible que se identifiquen y cuantifiquen todos los valores económicos de los humedales y que se publiquen informes al respecto, con el fin de incrementar la conciencia a nivel nacional e internacional de la necesidad de la conservación de los humedales y de los beneficios que de ella se derivan</w:t>
      </w:r>
      <w:r w:rsidR="00A8218C" w:rsidRPr="00737715">
        <w:rPr>
          <w:rFonts w:cstheme="minorHAnsi"/>
          <w:kern w:val="0"/>
          <w:sz w:val="22"/>
          <w:szCs w:val="22"/>
          <w:lang w:val="es-ES"/>
        </w:rPr>
        <w:t>;</w:t>
      </w:r>
    </w:p>
    <w:p w14:paraId="48533AF6" w14:textId="77777777" w:rsidR="0008646B" w:rsidRPr="00737715" w:rsidRDefault="0008646B" w:rsidP="00C73269">
      <w:pPr>
        <w:ind w:left="426" w:hanging="426"/>
        <w:rPr>
          <w:rFonts w:cstheme="minorHAnsi"/>
          <w:kern w:val="0"/>
          <w:sz w:val="22"/>
          <w:szCs w:val="22"/>
          <w:lang w:val="es-ES"/>
        </w:rPr>
      </w:pPr>
    </w:p>
    <w:p w14:paraId="405DAE5C" w14:textId="4941C5F2" w:rsidR="0008646B" w:rsidRPr="00737715" w:rsidRDefault="0008646B" w:rsidP="00C73269">
      <w:pPr>
        <w:ind w:left="426" w:hanging="426"/>
        <w:rPr>
          <w:rFonts w:cstheme="minorHAnsi"/>
          <w:kern w:val="0"/>
          <w:sz w:val="22"/>
          <w:szCs w:val="22"/>
          <w:lang w:val="es-ES"/>
        </w:rPr>
      </w:pPr>
      <w:r w:rsidRPr="00737715">
        <w:rPr>
          <w:rFonts w:cstheme="minorHAnsi"/>
          <w:sz w:val="22"/>
          <w:szCs w:val="22"/>
          <w:lang w:val="es-ES"/>
        </w:rPr>
        <w:t>18.</w:t>
      </w:r>
      <w:r w:rsidRPr="00737715">
        <w:rPr>
          <w:rFonts w:cstheme="minorHAnsi"/>
          <w:sz w:val="22"/>
          <w:szCs w:val="22"/>
          <w:lang w:val="es-ES"/>
        </w:rPr>
        <w:tab/>
      </w:r>
      <w:r w:rsidR="00737715" w:rsidRPr="00737715">
        <w:rPr>
          <w:rFonts w:cstheme="minorHAnsi"/>
          <w:sz w:val="22"/>
          <w:szCs w:val="22"/>
          <w:lang w:val="es-ES"/>
        </w:rPr>
        <w:t>ALIENTA a las Partes Contratantes a que reconozcan la necesidad de evaluar las funciones y los servicios de los ecosistemas</w:t>
      </w:r>
      <w:r w:rsidRPr="00737715">
        <w:rPr>
          <w:rFonts w:cstheme="minorHAnsi"/>
          <w:sz w:val="22"/>
          <w:szCs w:val="22"/>
          <w:lang w:val="es-ES"/>
        </w:rPr>
        <w:t>;</w:t>
      </w:r>
    </w:p>
    <w:p w14:paraId="72A1C94B" w14:textId="77777777" w:rsidR="00A8218C" w:rsidRPr="00737715" w:rsidRDefault="00A8218C" w:rsidP="00C73269">
      <w:pPr>
        <w:ind w:left="426" w:hanging="426"/>
        <w:rPr>
          <w:rFonts w:cstheme="minorHAnsi"/>
          <w:kern w:val="0"/>
          <w:sz w:val="22"/>
          <w:szCs w:val="22"/>
          <w:lang w:val="es-ES"/>
        </w:rPr>
      </w:pPr>
    </w:p>
    <w:p w14:paraId="725B0A7E" w14:textId="3BF93355" w:rsidR="00A8218C" w:rsidRPr="00737715" w:rsidRDefault="003F7420" w:rsidP="00C73269">
      <w:pPr>
        <w:ind w:left="426" w:hanging="426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kern w:val="0"/>
          <w:sz w:val="22"/>
          <w:szCs w:val="22"/>
          <w:lang w:val="es-ES"/>
        </w:rPr>
        <w:t>1</w:t>
      </w:r>
      <w:r w:rsidR="0008646B" w:rsidRPr="00737715">
        <w:rPr>
          <w:rFonts w:cstheme="minorHAnsi"/>
          <w:kern w:val="0"/>
          <w:sz w:val="22"/>
          <w:szCs w:val="22"/>
          <w:lang w:val="es-ES"/>
        </w:rPr>
        <w:t>9</w:t>
      </w:r>
      <w:r w:rsidRPr="00737715">
        <w:rPr>
          <w:rFonts w:cstheme="minorHAnsi"/>
          <w:kern w:val="0"/>
          <w:sz w:val="22"/>
          <w:szCs w:val="22"/>
          <w:lang w:val="es-ES"/>
        </w:rPr>
        <w:t>.</w:t>
      </w:r>
      <w:r w:rsidRPr="00737715">
        <w:rPr>
          <w:rFonts w:cstheme="minorHAnsi"/>
          <w:kern w:val="0"/>
          <w:sz w:val="22"/>
          <w:szCs w:val="22"/>
          <w:lang w:val="es-ES"/>
        </w:rPr>
        <w:tab/>
      </w:r>
      <w:r w:rsidR="00737715" w:rsidRPr="00737715">
        <w:rPr>
          <w:rFonts w:cstheme="minorHAnsi"/>
          <w:sz w:val="22"/>
          <w:szCs w:val="22"/>
          <w:lang w:val="es-ES"/>
        </w:rPr>
        <w:t>PIDE a las redes de amplia base de expertos en este campo que ya están funcionando que asuman el liderazgo en lo que respecta a la valoración de los humedales y actúen como grupos consultivos para la Convención respecto de este tema complejo</w:t>
      </w:r>
      <w:r w:rsidR="00A8218C" w:rsidRPr="00737715">
        <w:rPr>
          <w:rFonts w:cstheme="minorHAnsi"/>
          <w:kern w:val="0"/>
          <w:sz w:val="22"/>
          <w:szCs w:val="22"/>
          <w:lang w:val="es-ES"/>
        </w:rPr>
        <w:t>;</w:t>
      </w:r>
    </w:p>
    <w:p w14:paraId="2A3D2A57" w14:textId="77777777" w:rsidR="00A8218C" w:rsidRPr="00737715" w:rsidRDefault="00A8218C" w:rsidP="00C73269">
      <w:pPr>
        <w:ind w:left="426" w:hanging="426"/>
        <w:rPr>
          <w:rFonts w:cstheme="minorHAnsi"/>
          <w:sz w:val="22"/>
          <w:szCs w:val="22"/>
          <w:lang w:val="es-ES"/>
        </w:rPr>
      </w:pPr>
    </w:p>
    <w:p w14:paraId="0AC613C2" w14:textId="6EE67425" w:rsidR="00A8218C" w:rsidRPr="00737715" w:rsidRDefault="0008646B" w:rsidP="00C73269">
      <w:pPr>
        <w:ind w:left="426" w:hanging="426"/>
        <w:rPr>
          <w:rFonts w:cstheme="minorHAnsi"/>
          <w:kern w:val="0"/>
          <w:sz w:val="22"/>
          <w:szCs w:val="22"/>
          <w:lang w:val="es-ES"/>
        </w:rPr>
      </w:pPr>
      <w:r w:rsidRPr="00737715">
        <w:rPr>
          <w:rFonts w:cstheme="minorHAnsi"/>
          <w:kern w:val="0"/>
          <w:sz w:val="22"/>
          <w:szCs w:val="22"/>
          <w:lang w:val="es-ES"/>
        </w:rPr>
        <w:t>20</w:t>
      </w:r>
      <w:r w:rsidR="0073441A" w:rsidRPr="00737715">
        <w:rPr>
          <w:rFonts w:cstheme="minorHAnsi"/>
          <w:kern w:val="0"/>
          <w:sz w:val="22"/>
          <w:szCs w:val="22"/>
          <w:lang w:val="es-ES"/>
        </w:rPr>
        <w:t>.</w:t>
      </w:r>
      <w:r w:rsidR="0073441A" w:rsidRPr="00737715">
        <w:rPr>
          <w:rFonts w:cstheme="minorHAnsi"/>
          <w:kern w:val="0"/>
          <w:sz w:val="22"/>
          <w:szCs w:val="22"/>
          <w:lang w:val="es-ES"/>
        </w:rPr>
        <w:tab/>
      </w:r>
      <w:r w:rsidR="00737715" w:rsidRPr="00737715">
        <w:rPr>
          <w:rFonts w:cstheme="minorHAnsi"/>
          <w:sz w:val="22"/>
          <w:szCs w:val="22"/>
          <w:lang w:val="es-ES"/>
        </w:rPr>
        <w:t>INSTA a estas redes nacionales e internacionales a que</w:t>
      </w:r>
      <w:r w:rsidR="00A8218C" w:rsidRPr="00737715">
        <w:rPr>
          <w:rFonts w:cstheme="minorHAnsi"/>
          <w:kern w:val="0"/>
          <w:sz w:val="22"/>
          <w:szCs w:val="22"/>
          <w:lang w:val="es-ES"/>
        </w:rPr>
        <w:t>:</w:t>
      </w:r>
    </w:p>
    <w:p w14:paraId="6BF0B438" w14:textId="4209A776" w:rsidR="00A8218C" w:rsidRPr="00737715" w:rsidRDefault="00A8218C" w:rsidP="00C73269">
      <w:pPr>
        <w:autoSpaceDE w:val="0"/>
        <w:autoSpaceDN w:val="0"/>
        <w:adjustRightInd w:val="0"/>
        <w:ind w:left="851" w:hanging="425"/>
        <w:rPr>
          <w:rFonts w:cstheme="minorHAnsi"/>
          <w:kern w:val="0"/>
          <w:sz w:val="22"/>
          <w:szCs w:val="22"/>
          <w:lang w:val="es-ES"/>
        </w:rPr>
      </w:pPr>
      <w:r w:rsidRPr="00737715">
        <w:rPr>
          <w:rFonts w:cstheme="minorHAnsi"/>
          <w:kern w:val="0"/>
          <w:sz w:val="22"/>
          <w:szCs w:val="22"/>
          <w:lang w:val="es-ES"/>
        </w:rPr>
        <w:t>a)</w:t>
      </w:r>
      <w:r w:rsidR="0092226A" w:rsidRPr="00737715">
        <w:rPr>
          <w:rFonts w:cstheme="minorHAnsi"/>
          <w:kern w:val="0"/>
          <w:sz w:val="22"/>
          <w:szCs w:val="22"/>
          <w:lang w:val="es-ES"/>
        </w:rPr>
        <w:tab/>
      </w:r>
      <w:r w:rsidR="00737715" w:rsidRPr="00737715">
        <w:rPr>
          <w:rFonts w:cstheme="minorHAnsi"/>
          <w:sz w:val="22"/>
          <w:szCs w:val="22"/>
          <w:lang w:val="es-ES"/>
        </w:rPr>
        <w:t>continúen haciendo esfuerzos, en colaboración con organizaciones no gubernamentales y otras partes interesadas, en pro de la cooperación internacional en materia de valoración de los humedales</w:t>
      </w:r>
      <w:r w:rsidRPr="00737715">
        <w:rPr>
          <w:rFonts w:cstheme="minorHAnsi"/>
          <w:kern w:val="0"/>
          <w:sz w:val="22"/>
          <w:szCs w:val="22"/>
          <w:lang w:val="es-ES"/>
        </w:rPr>
        <w:t>;</w:t>
      </w:r>
    </w:p>
    <w:p w14:paraId="0C3EB1C5" w14:textId="32EB2E8D" w:rsidR="00A8218C" w:rsidRPr="00737715" w:rsidRDefault="00A8218C" w:rsidP="00C73269">
      <w:pPr>
        <w:autoSpaceDE w:val="0"/>
        <w:autoSpaceDN w:val="0"/>
        <w:adjustRightInd w:val="0"/>
        <w:ind w:left="851" w:hanging="425"/>
        <w:rPr>
          <w:rFonts w:cstheme="minorHAnsi"/>
          <w:kern w:val="0"/>
          <w:sz w:val="22"/>
          <w:szCs w:val="22"/>
          <w:lang w:val="es-ES"/>
        </w:rPr>
      </w:pPr>
      <w:r w:rsidRPr="00737715">
        <w:rPr>
          <w:rFonts w:cstheme="minorHAnsi"/>
          <w:kern w:val="0"/>
          <w:sz w:val="22"/>
          <w:szCs w:val="22"/>
          <w:lang w:val="es-ES"/>
        </w:rPr>
        <w:t>b)</w:t>
      </w:r>
      <w:r w:rsidR="006B1723" w:rsidRPr="00737715">
        <w:rPr>
          <w:rFonts w:cstheme="minorHAnsi"/>
          <w:kern w:val="0"/>
          <w:sz w:val="22"/>
          <w:szCs w:val="22"/>
          <w:lang w:val="es-ES"/>
        </w:rPr>
        <w:tab/>
      </w:r>
      <w:r w:rsidR="00737715" w:rsidRPr="00737715">
        <w:rPr>
          <w:rFonts w:cstheme="minorHAnsi"/>
          <w:sz w:val="22"/>
          <w:szCs w:val="22"/>
          <w:lang w:val="es-ES"/>
        </w:rPr>
        <w:t>esclarezcan las fuerzas económicas fundamentales que llevan a la degradación y pérdida de los humedales</w:t>
      </w:r>
      <w:r w:rsidRPr="00737715">
        <w:rPr>
          <w:rFonts w:cstheme="minorHAnsi"/>
          <w:kern w:val="0"/>
          <w:sz w:val="22"/>
          <w:szCs w:val="22"/>
          <w:lang w:val="es-ES"/>
        </w:rPr>
        <w:t>;</w:t>
      </w:r>
    </w:p>
    <w:p w14:paraId="5C369BEB" w14:textId="386995CC" w:rsidR="00A8218C" w:rsidRPr="00737715" w:rsidRDefault="00A8218C" w:rsidP="00C73269">
      <w:pPr>
        <w:autoSpaceDE w:val="0"/>
        <w:autoSpaceDN w:val="0"/>
        <w:adjustRightInd w:val="0"/>
        <w:ind w:left="851" w:hanging="425"/>
        <w:rPr>
          <w:rFonts w:cstheme="minorHAnsi"/>
          <w:kern w:val="0"/>
          <w:sz w:val="22"/>
          <w:szCs w:val="22"/>
          <w:lang w:val="es-ES"/>
        </w:rPr>
      </w:pPr>
      <w:r w:rsidRPr="00737715">
        <w:rPr>
          <w:rFonts w:cstheme="minorHAnsi"/>
          <w:kern w:val="0"/>
          <w:sz w:val="22"/>
          <w:szCs w:val="22"/>
          <w:lang w:val="es-ES"/>
        </w:rPr>
        <w:t>c)</w:t>
      </w:r>
      <w:r w:rsidR="006B1723" w:rsidRPr="00737715">
        <w:rPr>
          <w:rFonts w:cstheme="minorHAnsi"/>
          <w:kern w:val="0"/>
          <w:sz w:val="22"/>
          <w:szCs w:val="22"/>
          <w:lang w:val="es-ES"/>
        </w:rPr>
        <w:tab/>
      </w:r>
      <w:r w:rsidR="00737715" w:rsidRPr="00737715">
        <w:rPr>
          <w:rFonts w:cstheme="minorHAnsi"/>
          <w:sz w:val="22"/>
          <w:szCs w:val="22"/>
          <w:lang w:val="es-ES"/>
        </w:rPr>
        <w:t>inicien y/o apoyen proyectos multidisciplinarios encaminados a dar un valor monetario al inmenso conjunto no cuantificado de bienes y servicios que los humedales proporcionan a las Partes Contratantes de la Convención, a los responsables de la toma de decisiones, y a la sociedad en general</w:t>
      </w:r>
      <w:r w:rsidRPr="00737715">
        <w:rPr>
          <w:rFonts w:cstheme="minorHAnsi"/>
          <w:kern w:val="0"/>
          <w:sz w:val="22"/>
          <w:szCs w:val="22"/>
          <w:lang w:val="es-ES"/>
        </w:rPr>
        <w:t>;</w:t>
      </w:r>
    </w:p>
    <w:p w14:paraId="48808DAD" w14:textId="014DE831" w:rsidR="006B1723" w:rsidRPr="00737715" w:rsidRDefault="00A8218C" w:rsidP="00C73269">
      <w:pPr>
        <w:autoSpaceDE w:val="0"/>
        <w:autoSpaceDN w:val="0"/>
        <w:adjustRightInd w:val="0"/>
        <w:ind w:left="851" w:hanging="425"/>
        <w:rPr>
          <w:rFonts w:cstheme="minorHAnsi"/>
          <w:kern w:val="0"/>
          <w:sz w:val="22"/>
          <w:szCs w:val="22"/>
          <w:lang w:val="es-ES"/>
        </w:rPr>
      </w:pPr>
      <w:r w:rsidRPr="00737715">
        <w:rPr>
          <w:rFonts w:cstheme="minorHAnsi"/>
          <w:kern w:val="0"/>
          <w:sz w:val="22"/>
          <w:szCs w:val="22"/>
          <w:lang w:val="es-ES"/>
        </w:rPr>
        <w:t>d)</w:t>
      </w:r>
      <w:r w:rsidR="006B1723" w:rsidRPr="00737715">
        <w:rPr>
          <w:rFonts w:cstheme="minorHAnsi"/>
          <w:kern w:val="0"/>
          <w:sz w:val="22"/>
          <w:szCs w:val="22"/>
          <w:lang w:val="es-ES"/>
        </w:rPr>
        <w:tab/>
      </w:r>
      <w:r w:rsidR="00737715" w:rsidRPr="00737715">
        <w:rPr>
          <w:rFonts w:cstheme="minorHAnsi"/>
          <w:sz w:val="22"/>
          <w:szCs w:val="22"/>
          <w:lang w:val="es-ES"/>
        </w:rPr>
        <w:t>colaboren con la Secretaría de la Convención en la prestación de asesoramiento a las Partes Contratantes sobre la aplicación de los resultados de la valoración de los humedales a las políticas nacionales de humedales y medio ambiente; y</w:t>
      </w:r>
    </w:p>
    <w:p w14:paraId="71A72A73" w14:textId="33A79681" w:rsidR="00A8218C" w:rsidRPr="00737715" w:rsidRDefault="00A8218C" w:rsidP="00C73269">
      <w:pPr>
        <w:autoSpaceDE w:val="0"/>
        <w:autoSpaceDN w:val="0"/>
        <w:adjustRightInd w:val="0"/>
        <w:ind w:left="851" w:hanging="425"/>
        <w:rPr>
          <w:rFonts w:cstheme="minorHAnsi"/>
          <w:kern w:val="0"/>
          <w:sz w:val="22"/>
          <w:szCs w:val="22"/>
          <w:lang w:val="es-ES"/>
        </w:rPr>
      </w:pPr>
      <w:r w:rsidRPr="00737715">
        <w:rPr>
          <w:rFonts w:cstheme="minorHAnsi"/>
          <w:kern w:val="0"/>
          <w:sz w:val="22"/>
          <w:szCs w:val="22"/>
          <w:lang w:val="es-ES"/>
        </w:rPr>
        <w:t>e)</w:t>
      </w:r>
      <w:r w:rsidR="006B1723" w:rsidRPr="00737715">
        <w:rPr>
          <w:rFonts w:cstheme="minorHAnsi"/>
          <w:kern w:val="0"/>
          <w:sz w:val="22"/>
          <w:szCs w:val="22"/>
          <w:lang w:val="es-ES"/>
        </w:rPr>
        <w:tab/>
      </w:r>
      <w:r w:rsidR="00737715" w:rsidRPr="00737715">
        <w:rPr>
          <w:rFonts w:cstheme="minorHAnsi"/>
          <w:sz w:val="22"/>
          <w:szCs w:val="22"/>
          <w:lang w:val="es-ES"/>
        </w:rPr>
        <w:t>presten su asistencia en la elaboración de nuevas estrategias, iniciativas de capacitación e instrumentos adecuados para facilitar la estimación de los valores económicos de las funciones y beneficios de los humedales, con el fin de satisfacer mejor sus necesidades de conservación</w:t>
      </w:r>
      <w:r w:rsidRPr="00737715">
        <w:rPr>
          <w:rFonts w:cstheme="minorHAnsi"/>
          <w:kern w:val="0"/>
          <w:sz w:val="22"/>
          <w:szCs w:val="22"/>
          <w:lang w:val="es-ES"/>
        </w:rPr>
        <w:t>;</w:t>
      </w:r>
    </w:p>
    <w:p w14:paraId="371BD26D" w14:textId="77777777" w:rsidR="00A8218C" w:rsidRPr="00737715" w:rsidRDefault="00A8218C" w:rsidP="00C73269">
      <w:pPr>
        <w:ind w:left="794" w:hanging="794"/>
        <w:rPr>
          <w:rFonts w:cstheme="minorHAnsi"/>
          <w:kern w:val="0"/>
          <w:sz w:val="22"/>
          <w:szCs w:val="22"/>
          <w:lang w:val="es-ES"/>
        </w:rPr>
      </w:pPr>
    </w:p>
    <w:p w14:paraId="2A6EA473" w14:textId="6ED646B4" w:rsidR="0098231E" w:rsidRPr="00737715" w:rsidRDefault="0098231E" w:rsidP="0098231E">
      <w:pPr>
        <w:ind w:left="426" w:hanging="426"/>
        <w:rPr>
          <w:rFonts w:cstheme="minorHAnsi"/>
          <w:kern w:val="0"/>
          <w:sz w:val="22"/>
          <w:szCs w:val="22"/>
          <w:lang w:val="es-ES"/>
        </w:rPr>
      </w:pPr>
      <w:r w:rsidRPr="00737715">
        <w:rPr>
          <w:rFonts w:cstheme="minorHAnsi"/>
          <w:kern w:val="0"/>
          <w:sz w:val="22"/>
          <w:szCs w:val="22"/>
          <w:lang w:val="es-ES"/>
        </w:rPr>
        <w:t>21.</w:t>
      </w:r>
      <w:r w:rsidRPr="00737715">
        <w:rPr>
          <w:rFonts w:cstheme="minorHAnsi"/>
          <w:kern w:val="0"/>
          <w:sz w:val="22"/>
          <w:szCs w:val="22"/>
          <w:lang w:val="es-ES"/>
        </w:rPr>
        <w:tab/>
      </w:r>
      <w:r w:rsidR="00737715" w:rsidRPr="00737715">
        <w:rPr>
          <w:rFonts w:cstheme="minorHAnsi"/>
          <w:sz w:val="22"/>
          <w:szCs w:val="22"/>
          <w:lang w:val="es-ES"/>
        </w:rPr>
        <w:t>INVITA a todas las Partes Contratantes y a los grupos y organismos interesados a que apoyen la promoción de la cooperación en lo relativo a valoración económica de los humedales</w:t>
      </w:r>
      <w:r w:rsidRPr="00737715">
        <w:rPr>
          <w:rFonts w:cstheme="minorHAnsi"/>
          <w:kern w:val="0"/>
          <w:sz w:val="22"/>
          <w:szCs w:val="22"/>
          <w:lang w:val="es-ES"/>
        </w:rPr>
        <w:t>;</w:t>
      </w:r>
    </w:p>
    <w:p w14:paraId="18070F62" w14:textId="77777777" w:rsidR="0098231E" w:rsidRPr="00737715" w:rsidRDefault="0098231E" w:rsidP="00C73269">
      <w:pPr>
        <w:ind w:left="426" w:hanging="426"/>
        <w:rPr>
          <w:rFonts w:cstheme="minorHAnsi"/>
          <w:kern w:val="0"/>
          <w:sz w:val="22"/>
          <w:szCs w:val="22"/>
          <w:lang w:val="es-ES"/>
        </w:rPr>
      </w:pPr>
    </w:p>
    <w:p w14:paraId="45741C4B" w14:textId="50FA2A21" w:rsidR="00A8218C" w:rsidRPr="00737715" w:rsidRDefault="00265864" w:rsidP="00C73269">
      <w:pPr>
        <w:ind w:left="426" w:hanging="426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kern w:val="0"/>
          <w:sz w:val="22"/>
          <w:szCs w:val="22"/>
          <w:lang w:val="es-ES"/>
        </w:rPr>
        <w:t>2</w:t>
      </w:r>
      <w:r w:rsidR="0098231E" w:rsidRPr="00737715">
        <w:rPr>
          <w:rFonts w:cstheme="minorHAnsi"/>
          <w:kern w:val="0"/>
          <w:sz w:val="22"/>
          <w:szCs w:val="22"/>
          <w:lang w:val="es-ES"/>
        </w:rPr>
        <w:t>2</w:t>
      </w:r>
      <w:r w:rsidR="0073441A" w:rsidRPr="00737715">
        <w:rPr>
          <w:rFonts w:cstheme="minorHAnsi"/>
          <w:kern w:val="0"/>
          <w:sz w:val="22"/>
          <w:szCs w:val="22"/>
          <w:lang w:val="es-ES"/>
        </w:rPr>
        <w:t>.</w:t>
      </w:r>
      <w:r w:rsidR="0073441A" w:rsidRPr="00737715">
        <w:rPr>
          <w:rFonts w:cstheme="minorHAnsi"/>
          <w:kern w:val="0"/>
          <w:sz w:val="22"/>
          <w:szCs w:val="22"/>
          <w:lang w:val="es-ES"/>
        </w:rPr>
        <w:tab/>
      </w:r>
      <w:r w:rsidR="00737715" w:rsidRPr="00737715">
        <w:rPr>
          <w:rFonts w:cstheme="minorHAnsi"/>
          <w:iCs/>
          <w:sz w:val="22"/>
          <w:szCs w:val="22"/>
          <w:lang w:val="es-ES"/>
        </w:rPr>
        <w:t xml:space="preserve">TOMA NOTA de la </w:t>
      </w:r>
      <w:r w:rsidR="00737715" w:rsidRPr="00737715">
        <w:rPr>
          <w:rFonts w:cstheme="minorHAnsi"/>
          <w:i/>
          <w:iCs/>
          <w:sz w:val="22"/>
          <w:szCs w:val="22"/>
          <w:lang w:val="es-ES"/>
        </w:rPr>
        <w:t xml:space="preserve">Evaluación rápida de los servicios de los ecosistemas de humedales </w:t>
      </w:r>
      <w:r w:rsidR="00737715" w:rsidRPr="00737715">
        <w:rPr>
          <w:rFonts w:cstheme="minorHAnsi"/>
          <w:sz w:val="22"/>
          <w:szCs w:val="22"/>
          <w:lang w:val="es-ES"/>
        </w:rPr>
        <w:t>que se incluye como anexo a la presente resolución y RECONOCE que las Partes Contratantes la podrían aplicar, según proceda, para ayudarles a cumplir las metas del Plan Estratégico de Ramsar para 2016-2024</w:t>
      </w:r>
      <w:r w:rsidR="00A8218C" w:rsidRPr="00737715">
        <w:rPr>
          <w:rFonts w:cstheme="minorHAnsi"/>
          <w:sz w:val="22"/>
          <w:szCs w:val="22"/>
          <w:lang w:val="es-ES"/>
        </w:rPr>
        <w:t>;</w:t>
      </w:r>
    </w:p>
    <w:p w14:paraId="537B539F" w14:textId="77777777" w:rsidR="00A8218C" w:rsidRPr="00737715" w:rsidRDefault="00A8218C" w:rsidP="00C73269">
      <w:pPr>
        <w:ind w:left="426" w:hanging="426"/>
        <w:rPr>
          <w:rFonts w:cstheme="minorHAnsi"/>
          <w:sz w:val="22"/>
          <w:szCs w:val="22"/>
          <w:lang w:val="es-ES"/>
        </w:rPr>
      </w:pPr>
    </w:p>
    <w:p w14:paraId="70CF4C21" w14:textId="68D7FC4B" w:rsidR="00A8218C" w:rsidRPr="00737715" w:rsidRDefault="0073441A" w:rsidP="00C73269">
      <w:pPr>
        <w:ind w:left="426" w:hanging="426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sz w:val="22"/>
          <w:szCs w:val="22"/>
          <w:lang w:val="es-ES"/>
        </w:rPr>
        <w:t>2</w:t>
      </w:r>
      <w:r w:rsidR="0098231E" w:rsidRPr="00737715">
        <w:rPr>
          <w:rFonts w:cstheme="minorHAnsi"/>
          <w:sz w:val="22"/>
          <w:szCs w:val="22"/>
          <w:lang w:val="es-ES"/>
        </w:rPr>
        <w:t>3</w:t>
      </w:r>
      <w:r w:rsidRPr="00737715">
        <w:rPr>
          <w:rFonts w:cstheme="minorHAnsi"/>
          <w:sz w:val="22"/>
          <w:szCs w:val="22"/>
          <w:lang w:val="es-ES"/>
        </w:rPr>
        <w:t>.</w:t>
      </w:r>
      <w:r w:rsidRPr="00737715">
        <w:rPr>
          <w:rFonts w:cstheme="minorHAnsi"/>
          <w:sz w:val="22"/>
          <w:szCs w:val="22"/>
          <w:lang w:val="es-ES"/>
        </w:rPr>
        <w:tab/>
      </w:r>
      <w:r w:rsidR="00737715" w:rsidRPr="00737715">
        <w:rPr>
          <w:rFonts w:cstheme="minorHAnsi"/>
          <w:sz w:val="22"/>
          <w:szCs w:val="22"/>
          <w:lang w:val="es-ES"/>
        </w:rPr>
        <w:t>INVITA a las Partes Contratantes a que se ofrezcan a perfeccionar esta metodología a la luz de los progresos científicos y técnicos basándose en las evaluaciones de la Plataforma Intergubernamental Científico-Normativa sobre Diversidad Biológica y Servicios de los Ecosistemas y en los resultados del trabajo sobre La Economía de los Sistemas y la Biodiversidad, la Cartografía y Evaluación de los Ecosistemas y sus Servicios u otros métodos, según proceda</w:t>
      </w:r>
      <w:r w:rsidR="00A8218C" w:rsidRPr="00737715">
        <w:rPr>
          <w:rFonts w:cstheme="minorHAnsi"/>
          <w:sz w:val="22"/>
          <w:szCs w:val="22"/>
          <w:lang w:val="es-ES"/>
        </w:rPr>
        <w:t>;</w:t>
      </w:r>
    </w:p>
    <w:p w14:paraId="65018F53" w14:textId="77777777" w:rsidR="00A8218C" w:rsidRPr="00737715" w:rsidRDefault="00A8218C" w:rsidP="00C73269">
      <w:pPr>
        <w:ind w:left="426" w:hanging="426"/>
        <w:rPr>
          <w:rFonts w:cstheme="minorHAnsi"/>
          <w:sz w:val="22"/>
          <w:szCs w:val="22"/>
          <w:lang w:val="es-ES"/>
        </w:rPr>
      </w:pPr>
    </w:p>
    <w:p w14:paraId="5B38401B" w14:textId="69E39C47" w:rsidR="00A8218C" w:rsidRPr="00737715" w:rsidRDefault="0073441A" w:rsidP="00C73269">
      <w:pPr>
        <w:ind w:left="426" w:hanging="426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sz w:val="22"/>
          <w:szCs w:val="22"/>
          <w:lang w:val="es-ES"/>
        </w:rPr>
        <w:t>2</w:t>
      </w:r>
      <w:r w:rsidR="0098231E" w:rsidRPr="00737715">
        <w:rPr>
          <w:rFonts w:cstheme="minorHAnsi"/>
          <w:sz w:val="22"/>
          <w:szCs w:val="22"/>
          <w:lang w:val="es-ES"/>
        </w:rPr>
        <w:t>4</w:t>
      </w:r>
      <w:r w:rsidRPr="00737715">
        <w:rPr>
          <w:rFonts w:cstheme="minorHAnsi"/>
          <w:sz w:val="22"/>
          <w:szCs w:val="22"/>
          <w:lang w:val="es-ES"/>
        </w:rPr>
        <w:t>.</w:t>
      </w:r>
      <w:r w:rsidRPr="00737715">
        <w:rPr>
          <w:rFonts w:cstheme="minorHAnsi"/>
          <w:sz w:val="22"/>
          <w:szCs w:val="22"/>
          <w:lang w:val="es-ES"/>
        </w:rPr>
        <w:tab/>
      </w:r>
      <w:r w:rsidR="00737715" w:rsidRPr="00737715">
        <w:rPr>
          <w:rFonts w:cstheme="minorHAnsi"/>
          <w:sz w:val="22"/>
          <w:szCs w:val="22"/>
          <w:lang w:val="es-ES"/>
        </w:rPr>
        <w:t xml:space="preserve">RECONOCE a </w:t>
      </w:r>
      <w:r w:rsidR="00737715" w:rsidRPr="00737715">
        <w:rPr>
          <w:rFonts w:cstheme="minorHAnsi"/>
          <w:iCs/>
          <w:sz w:val="22"/>
          <w:szCs w:val="22"/>
          <w:lang w:val="es-ES"/>
        </w:rPr>
        <w:t xml:space="preserve">la </w:t>
      </w:r>
      <w:r w:rsidR="00737715" w:rsidRPr="00737715">
        <w:rPr>
          <w:rFonts w:cstheme="minorHAnsi"/>
          <w:i/>
          <w:iCs/>
          <w:sz w:val="22"/>
          <w:szCs w:val="22"/>
          <w:lang w:val="es-ES"/>
        </w:rPr>
        <w:t xml:space="preserve">Evaluación rápida de los servicios de los ecosistemas de humedales </w:t>
      </w:r>
      <w:r w:rsidR="00737715" w:rsidRPr="00737715">
        <w:rPr>
          <w:rFonts w:cstheme="minorHAnsi"/>
          <w:sz w:val="22"/>
          <w:szCs w:val="22"/>
          <w:lang w:val="es-ES"/>
        </w:rPr>
        <w:t>que se incluye como anexo a la presente resolución como ejemplo de un método para evaluar de manera voluntaria los servicios de los ecosistemas de los Humedales de Importancia Internacional (sitios Ramsar) y otros humedales que puede ser útil para las Partes Contratantes</w:t>
      </w:r>
      <w:r w:rsidR="00737715" w:rsidRPr="00737715">
        <w:rPr>
          <w:rFonts w:cstheme="minorHAnsi"/>
          <w:iCs/>
          <w:sz w:val="22"/>
          <w:szCs w:val="22"/>
          <w:lang w:val="es-ES"/>
        </w:rPr>
        <w:t xml:space="preserve">; ALIENTA a las Partes Contratantes que no hayan adoptado aún métodos efectivos para el </w:t>
      </w:r>
      <w:r w:rsidR="00737715" w:rsidRPr="00737715">
        <w:rPr>
          <w:rFonts w:cstheme="minorHAnsi"/>
          <w:iCs/>
          <w:sz w:val="22"/>
          <w:szCs w:val="22"/>
          <w:lang w:val="es-ES"/>
        </w:rPr>
        <w:lastRenderedPageBreak/>
        <w:t>reconocimiento y la evaluación de los servicios de los ecosistemas que brindan sus sitios Ramsar y otros humedales a plantearse la utilización de la</w:t>
      </w:r>
      <w:r w:rsidR="00737715" w:rsidRPr="00737715">
        <w:rPr>
          <w:rFonts w:cstheme="minorHAnsi"/>
          <w:i/>
          <w:iCs/>
          <w:sz w:val="22"/>
          <w:szCs w:val="22"/>
          <w:lang w:val="es-ES"/>
        </w:rPr>
        <w:t xml:space="preserve"> Evaluación rápida de los servicios de los ecosistemas de humedales</w:t>
      </w:r>
      <w:r w:rsidR="00737715" w:rsidRPr="00737715">
        <w:rPr>
          <w:rFonts w:cstheme="minorHAnsi"/>
          <w:iCs/>
          <w:sz w:val="22"/>
          <w:szCs w:val="22"/>
          <w:lang w:val="es-ES"/>
        </w:rPr>
        <w:t xml:space="preserve">; y CONFIRMA que la presente resolución no </w:t>
      </w:r>
      <w:r w:rsidR="00737715" w:rsidRPr="00737715">
        <w:rPr>
          <w:rFonts w:cstheme="minorHAnsi"/>
          <w:sz w:val="22"/>
          <w:szCs w:val="22"/>
          <w:lang w:val="es-ES"/>
        </w:rPr>
        <w:t>establece</w:t>
      </w:r>
      <w:r w:rsidR="00737715" w:rsidRPr="00737715">
        <w:rPr>
          <w:rFonts w:cstheme="minorHAnsi"/>
          <w:iCs/>
          <w:sz w:val="22"/>
          <w:szCs w:val="22"/>
          <w:lang w:val="es-ES"/>
        </w:rPr>
        <w:t xml:space="preserve"> obligaciones adicionales para las Partes Contratantes en materia de presentación de informes</w:t>
      </w:r>
      <w:r w:rsidR="00A8218C" w:rsidRPr="00737715">
        <w:rPr>
          <w:rFonts w:cstheme="minorHAnsi"/>
          <w:sz w:val="22"/>
          <w:szCs w:val="22"/>
          <w:lang w:val="es-ES"/>
        </w:rPr>
        <w:t>;</w:t>
      </w:r>
    </w:p>
    <w:p w14:paraId="5B886241" w14:textId="4611551D" w:rsidR="00A8218C" w:rsidRPr="00737715" w:rsidRDefault="00A8218C" w:rsidP="00C73269">
      <w:pPr>
        <w:ind w:left="426" w:hanging="426"/>
        <w:rPr>
          <w:rFonts w:cstheme="minorHAnsi"/>
          <w:sz w:val="22"/>
          <w:szCs w:val="22"/>
          <w:lang w:val="es-ES"/>
        </w:rPr>
      </w:pPr>
    </w:p>
    <w:p w14:paraId="7DD4EB24" w14:textId="4745F999" w:rsidR="00A8218C" w:rsidRPr="00737715" w:rsidRDefault="00DA1F00" w:rsidP="00C73269">
      <w:pPr>
        <w:ind w:left="426" w:hanging="426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sz w:val="22"/>
          <w:szCs w:val="22"/>
          <w:lang w:val="es-ES"/>
        </w:rPr>
        <w:t>2</w:t>
      </w:r>
      <w:r w:rsidR="0098231E" w:rsidRPr="00737715">
        <w:rPr>
          <w:rFonts w:cstheme="minorHAnsi"/>
          <w:sz w:val="22"/>
          <w:szCs w:val="22"/>
          <w:lang w:val="es-ES"/>
        </w:rPr>
        <w:t>5</w:t>
      </w:r>
      <w:r w:rsidRPr="00737715">
        <w:rPr>
          <w:rFonts w:cstheme="minorHAnsi"/>
          <w:sz w:val="22"/>
          <w:szCs w:val="22"/>
          <w:lang w:val="es-ES"/>
        </w:rPr>
        <w:t>.</w:t>
      </w:r>
      <w:r w:rsidRPr="00737715">
        <w:rPr>
          <w:rFonts w:cstheme="minorHAnsi"/>
          <w:sz w:val="22"/>
          <w:szCs w:val="22"/>
          <w:lang w:val="es-ES"/>
        </w:rPr>
        <w:tab/>
      </w:r>
      <w:r w:rsidR="00737715" w:rsidRPr="00737715">
        <w:rPr>
          <w:rFonts w:cstheme="minorHAnsi"/>
          <w:sz w:val="22"/>
          <w:szCs w:val="22"/>
          <w:lang w:val="es-ES"/>
        </w:rPr>
        <w:t xml:space="preserve">ALIENTA a las autoridades encargadas de administrar cada sitio Ramsar a aplicar, según proceda, métodos como la </w:t>
      </w:r>
      <w:r w:rsidR="00737715" w:rsidRPr="00737715">
        <w:rPr>
          <w:rFonts w:cstheme="minorHAnsi"/>
          <w:i/>
          <w:iCs/>
          <w:sz w:val="22"/>
          <w:szCs w:val="22"/>
          <w:lang w:val="es-ES"/>
        </w:rPr>
        <w:t>Evaluación rápida de los servicios de los ecosistemas de humedales</w:t>
      </w:r>
      <w:r w:rsidR="00737715" w:rsidRPr="00737715">
        <w:rPr>
          <w:rFonts w:cstheme="minorHAnsi"/>
          <w:sz w:val="22"/>
          <w:szCs w:val="22"/>
          <w:lang w:val="es-ES"/>
        </w:rPr>
        <w:t xml:space="preserve"> como instrumentos para evaluar los servicios de los ecosistemas que brinda el sitio, a contribuir a la descripción de las características ecológicas del sitio y a garantizar el mantenimiento de esos servicios en sus procedimientos de gestión; y ALIENTA a las Partes a utilizar los datos y la información obtenidos para actualizar los apartados pertinentes de la FIR del sitio</w:t>
      </w:r>
      <w:r w:rsidR="00A8218C" w:rsidRPr="00737715">
        <w:rPr>
          <w:rFonts w:cstheme="minorHAnsi"/>
          <w:sz w:val="22"/>
          <w:szCs w:val="22"/>
          <w:lang w:val="es-ES"/>
        </w:rPr>
        <w:t>;</w:t>
      </w:r>
    </w:p>
    <w:p w14:paraId="2C9F5AA1" w14:textId="77777777" w:rsidR="00A8218C" w:rsidRPr="00737715" w:rsidRDefault="00A8218C" w:rsidP="00C73269">
      <w:pPr>
        <w:ind w:left="426" w:hanging="426"/>
        <w:rPr>
          <w:rFonts w:cstheme="minorHAnsi"/>
          <w:sz w:val="22"/>
          <w:szCs w:val="22"/>
          <w:lang w:val="es-ES"/>
        </w:rPr>
      </w:pPr>
    </w:p>
    <w:p w14:paraId="7B08D703" w14:textId="0C94B652" w:rsidR="00A8218C" w:rsidRPr="00737715" w:rsidRDefault="00DA1F00" w:rsidP="00C73269">
      <w:pPr>
        <w:ind w:left="426" w:hanging="426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sz w:val="22"/>
          <w:szCs w:val="22"/>
          <w:lang w:val="es-ES"/>
        </w:rPr>
        <w:t>2</w:t>
      </w:r>
      <w:r w:rsidR="0098231E" w:rsidRPr="00737715">
        <w:rPr>
          <w:rFonts w:cstheme="minorHAnsi"/>
          <w:sz w:val="22"/>
          <w:szCs w:val="22"/>
          <w:lang w:val="es-ES"/>
        </w:rPr>
        <w:t>6</w:t>
      </w:r>
      <w:r w:rsidRPr="00737715">
        <w:rPr>
          <w:rFonts w:cstheme="minorHAnsi"/>
          <w:sz w:val="22"/>
          <w:szCs w:val="22"/>
          <w:lang w:val="es-ES"/>
        </w:rPr>
        <w:t>.</w:t>
      </w:r>
      <w:r w:rsidRPr="00737715">
        <w:rPr>
          <w:rFonts w:cstheme="minorHAnsi"/>
          <w:sz w:val="22"/>
          <w:szCs w:val="22"/>
          <w:lang w:val="es-ES"/>
        </w:rPr>
        <w:tab/>
      </w:r>
      <w:r w:rsidR="00737715" w:rsidRPr="00737715">
        <w:rPr>
          <w:rFonts w:cstheme="minorHAnsi"/>
          <w:sz w:val="22"/>
          <w:szCs w:val="22"/>
          <w:lang w:val="es-ES"/>
        </w:rPr>
        <w:t>RECONOCE las ventajas a largo plazo de adoptar un enfoque participativo que implique a los Pueblos Indígenas y las comunidades locales, con sujeción a las respectivas leyes nacionales de las Partes Contratantes, al reconocer y comprender las funciones y los servicios de los ecosistemas que brindan los humedales</w:t>
      </w:r>
      <w:r w:rsidR="00A8218C" w:rsidRPr="00737715">
        <w:rPr>
          <w:rFonts w:cstheme="minorHAnsi"/>
          <w:sz w:val="22"/>
          <w:szCs w:val="22"/>
          <w:lang w:val="es-ES"/>
        </w:rPr>
        <w:t>;</w:t>
      </w:r>
    </w:p>
    <w:p w14:paraId="6CECC9E9" w14:textId="77777777" w:rsidR="00A8218C" w:rsidRPr="00737715" w:rsidRDefault="00A8218C" w:rsidP="00C73269">
      <w:pPr>
        <w:ind w:left="426" w:hanging="426"/>
        <w:rPr>
          <w:rFonts w:cstheme="minorHAnsi"/>
          <w:sz w:val="22"/>
          <w:szCs w:val="22"/>
          <w:lang w:val="es-ES"/>
        </w:rPr>
      </w:pPr>
    </w:p>
    <w:p w14:paraId="64C8AA21" w14:textId="426E533B" w:rsidR="00A8218C" w:rsidRPr="00737715" w:rsidRDefault="00DA1F00" w:rsidP="00C73269">
      <w:pPr>
        <w:ind w:left="426" w:hanging="426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sz w:val="22"/>
          <w:szCs w:val="22"/>
          <w:lang w:val="es-ES"/>
        </w:rPr>
        <w:t>2</w:t>
      </w:r>
      <w:r w:rsidR="0098231E" w:rsidRPr="00737715">
        <w:rPr>
          <w:rFonts w:cstheme="minorHAnsi"/>
          <w:sz w:val="22"/>
          <w:szCs w:val="22"/>
          <w:lang w:val="es-ES"/>
        </w:rPr>
        <w:t>7</w:t>
      </w:r>
      <w:r w:rsidRPr="00737715">
        <w:rPr>
          <w:rFonts w:cstheme="minorHAnsi"/>
          <w:sz w:val="22"/>
          <w:szCs w:val="22"/>
          <w:lang w:val="es-ES"/>
        </w:rPr>
        <w:t>.</w:t>
      </w:r>
      <w:r w:rsidRPr="00737715">
        <w:rPr>
          <w:rFonts w:cstheme="minorHAnsi"/>
          <w:sz w:val="22"/>
          <w:szCs w:val="22"/>
          <w:lang w:val="es-ES"/>
        </w:rPr>
        <w:tab/>
      </w:r>
      <w:r w:rsidR="00737715" w:rsidRPr="00737715">
        <w:rPr>
          <w:rFonts w:cstheme="minorHAnsi"/>
          <w:sz w:val="22"/>
          <w:szCs w:val="22"/>
          <w:lang w:val="es-ES"/>
        </w:rPr>
        <w:t xml:space="preserve">INVITA a las Partes Contratantes a apoyar el perfeccionamiento y la traducción de la </w:t>
      </w:r>
      <w:r w:rsidR="00737715" w:rsidRPr="00737715">
        <w:rPr>
          <w:rFonts w:cstheme="minorHAnsi"/>
          <w:i/>
          <w:iCs/>
          <w:sz w:val="22"/>
          <w:szCs w:val="22"/>
          <w:lang w:val="es-ES"/>
        </w:rPr>
        <w:t>Evaluación rápida de los servicios de los ecosistemas de humedales</w:t>
      </w:r>
      <w:r w:rsidR="00737715" w:rsidRPr="00737715">
        <w:rPr>
          <w:rFonts w:cstheme="minorHAnsi"/>
          <w:sz w:val="22"/>
          <w:szCs w:val="22"/>
          <w:lang w:val="es-ES"/>
        </w:rPr>
        <w:t xml:space="preserve"> anexa a la presente resolución a idiomas no oficiales de la Convención en el contexto general del Plan Estratégico de Ramsar</w:t>
      </w:r>
      <w:r w:rsidR="00A8218C" w:rsidRPr="00737715">
        <w:rPr>
          <w:rFonts w:cstheme="minorHAnsi"/>
          <w:sz w:val="22"/>
          <w:szCs w:val="22"/>
          <w:lang w:val="es-ES"/>
        </w:rPr>
        <w:t>;</w:t>
      </w:r>
    </w:p>
    <w:p w14:paraId="5ADA46AC" w14:textId="77777777" w:rsidR="00A8218C" w:rsidRPr="00737715" w:rsidRDefault="00A8218C" w:rsidP="00C73269">
      <w:pPr>
        <w:ind w:left="426" w:hanging="426"/>
        <w:rPr>
          <w:rFonts w:cstheme="minorHAnsi"/>
          <w:sz w:val="22"/>
          <w:szCs w:val="22"/>
          <w:lang w:val="es-ES"/>
        </w:rPr>
      </w:pPr>
    </w:p>
    <w:p w14:paraId="75124383" w14:textId="47632EBE" w:rsidR="00A8218C" w:rsidRPr="00737715" w:rsidRDefault="00DA1F00" w:rsidP="00C73269">
      <w:pPr>
        <w:ind w:left="426" w:hanging="426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sz w:val="22"/>
          <w:szCs w:val="22"/>
          <w:lang w:val="es-ES"/>
        </w:rPr>
        <w:t>2</w:t>
      </w:r>
      <w:r w:rsidR="0098231E" w:rsidRPr="00737715">
        <w:rPr>
          <w:rFonts w:cstheme="minorHAnsi"/>
          <w:sz w:val="22"/>
          <w:szCs w:val="22"/>
          <w:lang w:val="es-ES"/>
        </w:rPr>
        <w:t>8</w:t>
      </w:r>
      <w:r w:rsidRPr="00737715">
        <w:rPr>
          <w:rFonts w:cstheme="minorHAnsi"/>
          <w:sz w:val="22"/>
          <w:szCs w:val="22"/>
          <w:lang w:val="es-ES"/>
        </w:rPr>
        <w:t>.</w:t>
      </w:r>
      <w:r w:rsidRPr="00737715">
        <w:rPr>
          <w:rFonts w:cstheme="minorHAnsi"/>
          <w:sz w:val="22"/>
          <w:szCs w:val="22"/>
          <w:lang w:val="es-ES"/>
        </w:rPr>
        <w:tab/>
      </w:r>
      <w:r w:rsidR="00737715" w:rsidRPr="00737715">
        <w:rPr>
          <w:rFonts w:cstheme="minorHAnsi"/>
          <w:iCs/>
          <w:sz w:val="22"/>
          <w:szCs w:val="22"/>
          <w:lang w:val="es-ES"/>
        </w:rPr>
        <w:t>ALIENTA a las Partes Contratantes a promover la utilización de las herramientas de comunicación de Ramsar, por ejemplo, los sitios web y las redes sociales, por las autoridades encargadas de administrar los sitios Ramsar, para divulgar más ampliamente las funciones y los servicios de los ecosistemas que brindan los humedales</w:t>
      </w:r>
      <w:r w:rsidR="00A8218C" w:rsidRPr="00737715">
        <w:rPr>
          <w:rFonts w:cstheme="minorHAnsi"/>
          <w:sz w:val="22"/>
          <w:szCs w:val="22"/>
          <w:lang w:val="es-ES"/>
        </w:rPr>
        <w:t>;</w:t>
      </w:r>
    </w:p>
    <w:p w14:paraId="7F466532" w14:textId="77777777" w:rsidR="00A8218C" w:rsidRPr="00737715" w:rsidRDefault="00A8218C" w:rsidP="00C73269">
      <w:pPr>
        <w:ind w:left="426" w:hanging="426"/>
        <w:rPr>
          <w:rFonts w:cstheme="minorHAnsi"/>
          <w:sz w:val="22"/>
          <w:szCs w:val="22"/>
          <w:lang w:val="es-ES"/>
        </w:rPr>
      </w:pPr>
    </w:p>
    <w:p w14:paraId="3CE368A9" w14:textId="0ACD96FB" w:rsidR="00A8218C" w:rsidRPr="00737715" w:rsidRDefault="00DA1F00" w:rsidP="00C73269">
      <w:pPr>
        <w:ind w:left="426" w:hanging="426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sz w:val="22"/>
          <w:szCs w:val="22"/>
          <w:lang w:val="es-ES"/>
        </w:rPr>
        <w:t>2</w:t>
      </w:r>
      <w:r w:rsidR="0098231E" w:rsidRPr="00737715">
        <w:rPr>
          <w:rFonts w:cstheme="minorHAnsi"/>
          <w:sz w:val="22"/>
          <w:szCs w:val="22"/>
          <w:lang w:val="es-ES"/>
        </w:rPr>
        <w:t>9</w:t>
      </w:r>
      <w:r w:rsidRPr="00737715">
        <w:rPr>
          <w:rFonts w:cstheme="minorHAnsi"/>
          <w:sz w:val="22"/>
          <w:szCs w:val="22"/>
          <w:lang w:val="es-ES"/>
        </w:rPr>
        <w:t>.</w:t>
      </w:r>
      <w:r w:rsidRPr="00737715">
        <w:rPr>
          <w:rFonts w:cstheme="minorHAnsi"/>
          <w:sz w:val="22"/>
          <w:szCs w:val="22"/>
          <w:lang w:val="es-ES"/>
        </w:rPr>
        <w:tab/>
      </w:r>
      <w:r w:rsidR="00737715" w:rsidRPr="00737715">
        <w:rPr>
          <w:rFonts w:cstheme="minorHAnsi"/>
          <w:iCs/>
          <w:sz w:val="22"/>
          <w:szCs w:val="22"/>
          <w:lang w:val="es-ES"/>
        </w:rPr>
        <w:t xml:space="preserve">ALIENTA a los que modifiquen y utilicen métodos como el de la </w:t>
      </w:r>
      <w:r w:rsidR="00737715" w:rsidRPr="00737715">
        <w:rPr>
          <w:rFonts w:cstheme="minorHAnsi"/>
          <w:i/>
          <w:iCs/>
          <w:sz w:val="22"/>
          <w:szCs w:val="22"/>
          <w:lang w:val="es-ES"/>
        </w:rPr>
        <w:t xml:space="preserve">Evaluación rápida de los servicios de los ecosistemas de humedales </w:t>
      </w:r>
      <w:r w:rsidR="00737715" w:rsidRPr="00737715">
        <w:rPr>
          <w:rFonts w:cstheme="minorHAnsi"/>
          <w:iCs/>
          <w:sz w:val="22"/>
          <w:szCs w:val="22"/>
          <w:lang w:val="es-ES"/>
        </w:rPr>
        <w:t>en el contexto general del Plan Estratégico</w:t>
      </w:r>
      <w:r w:rsidR="00737715" w:rsidRPr="00737715">
        <w:rPr>
          <w:rFonts w:cstheme="minorHAnsi"/>
          <w:i/>
          <w:iCs/>
          <w:sz w:val="22"/>
          <w:szCs w:val="22"/>
          <w:lang w:val="es-ES"/>
        </w:rPr>
        <w:t xml:space="preserve"> </w:t>
      </w:r>
      <w:r w:rsidR="00737715" w:rsidRPr="00737715">
        <w:rPr>
          <w:rFonts w:cstheme="minorHAnsi"/>
          <w:iCs/>
          <w:sz w:val="22"/>
          <w:szCs w:val="22"/>
          <w:lang w:val="es-ES"/>
        </w:rPr>
        <w:t>a utilizar también otras orientaciones pertinentes de Ramsar al realizar estas evaluaciones</w:t>
      </w:r>
      <w:r w:rsidR="00A8218C" w:rsidRPr="00737715">
        <w:rPr>
          <w:rFonts w:cstheme="minorHAnsi"/>
          <w:sz w:val="22"/>
          <w:szCs w:val="22"/>
          <w:lang w:val="es-ES"/>
        </w:rPr>
        <w:t>;</w:t>
      </w:r>
    </w:p>
    <w:p w14:paraId="098DC1C5" w14:textId="77777777" w:rsidR="00A8218C" w:rsidRPr="00737715" w:rsidRDefault="00A8218C" w:rsidP="00C73269">
      <w:pPr>
        <w:ind w:left="426" w:hanging="426"/>
        <w:rPr>
          <w:rFonts w:cstheme="minorHAnsi"/>
          <w:sz w:val="22"/>
          <w:szCs w:val="22"/>
          <w:lang w:val="es-ES"/>
        </w:rPr>
      </w:pPr>
    </w:p>
    <w:p w14:paraId="65FAC647" w14:textId="1AE0AEF5" w:rsidR="00A8218C" w:rsidRPr="00737715" w:rsidRDefault="0098231E" w:rsidP="00C73269">
      <w:pPr>
        <w:ind w:left="426" w:hanging="426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sz w:val="22"/>
          <w:szCs w:val="22"/>
          <w:lang w:val="es-ES"/>
        </w:rPr>
        <w:t>30</w:t>
      </w:r>
      <w:r w:rsidR="00DA1F00" w:rsidRPr="00737715">
        <w:rPr>
          <w:rFonts w:cstheme="minorHAnsi"/>
          <w:sz w:val="22"/>
          <w:szCs w:val="22"/>
          <w:lang w:val="es-ES"/>
        </w:rPr>
        <w:t>.</w:t>
      </w:r>
      <w:r w:rsidR="00DA1F00" w:rsidRPr="00737715">
        <w:rPr>
          <w:rFonts w:cstheme="minorHAnsi"/>
          <w:sz w:val="22"/>
          <w:szCs w:val="22"/>
          <w:lang w:val="es-ES"/>
        </w:rPr>
        <w:tab/>
      </w:r>
      <w:r w:rsidR="00737715" w:rsidRPr="00737715">
        <w:rPr>
          <w:rFonts w:cstheme="minorHAnsi"/>
          <w:iCs/>
          <w:sz w:val="22"/>
          <w:szCs w:val="22"/>
          <w:lang w:val="es-ES"/>
        </w:rPr>
        <w:t>ALIENTA TAMBIÉN a las Partes Contratantes, cuando proceda, a utilizar este método y otros para la evaluación rápida de los servicios de los ecosistemas de humedales cuando preparen sus informes nacionales y describan el estado de los sitios de la Lista de Humedales de Importancia Internacional</w:t>
      </w:r>
      <w:r w:rsidR="00A8218C" w:rsidRPr="00737715">
        <w:rPr>
          <w:rFonts w:cstheme="minorHAnsi"/>
          <w:iCs/>
          <w:sz w:val="22"/>
          <w:szCs w:val="22"/>
          <w:lang w:val="es-ES"/>
        </w:rPr>
        <w:t>;</w:t>
      </w:r>
      <w:r w:rsidR="00C57945" w:rsidRPr="00737715">
        <w:rPr>
          <w:rFonts w:cstheme="minorHAnsi"/>
          <w:sz w:val="22"/>
          <w:szCs w:val="22"/>
          <w:lang w:val="es-ES"/>
        </w:rPr>
        <w:t xml:space="preserve"> </w:t>
      </w:r>
      <w:r w:rsidR="00737715" w:rsidRPr="00737715">
        <w:rPr>
          <w:rFonts w:cstheme="minorHAnsi"/>
          <w:sz w:val="22"/>
          <w:szCs w:val="22"/>
          <w:lang w:val="es-ES"/>
        </w:rPr>
        <w:t>y</w:t>
      </w:r>
    </w:p>
    <w:p w14:paraId="53EB0764" w14:textId="77777777" w:rsidR="00A8218C" w:rsidRPr="00737715" w:rsidRDefault="00A8218C" w:rsidP="00C73269">
      <w:pPr>
        <w:ind w:left="426" w:hanging="426"/>
        <w:rPr>
          <w:rFonts w:cstheme="minorHAnsi"/>
          <w:iCs/>
          <w:sz w:val="22"/>
          <w:szCs w:val="22"/>
          <w:lang w:val="es-ES"/>
        </w:rPr>
      </w:pPr>
    </w:p>
    <w:p w14:paraId="663704CC" w14:textId="6A65BB6E" w:rsidR="00A8218C" w:rsidRPr="00737715" w:rsidRDefault="0008646B" w:rsidP="00C73269">
      <w:pPr>
        <w:ind w:left="426" w:hanging="426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sz w:val="22"/>
          <w:szCs w:val="22"/>
          <w:lang w:val="es-ES"/>
        </w:rPr>
        <w:t>3</w:t>
      </w:r>
      <w:r w:rsidR="0098231E" w:rsidRPr="00737715">
        <w:rPr>
          <w:rFonts w:cstheme="minorHAnsi"/>
          <w:sz w:val="22"/>
          <w:szCs w:val="22"/>
          <w:lang w:val="es-ES"/>
        </w:rPr>
        <w:t>1</w:t>
      </w:r>
      <w:r w:rsidR="00DA1F00" w:rsidRPr="00737715">
        <w:rPr>
          <w:rFonts w:cstheme="minorHAnsi"/>
          <w:sz w:val="22"/>
          <w:szCs w:val="22"/>
          <w:lang w:val="es-ES"/>
        </w:rPr>
        <w:t>.</w:t>
      </w:r>
      <w:r w:rsidR="00DA1F00" w:rsidRPr="00737715">
        <w:rPr>
          <w:rFonts w:cstheme="minorHAnsi"/>
          <w:sz w:val="22"/>
          <w:szCs w:val="22"/>
          <w:lang w:val="es-ES"/>
        </w:rPr>
        <w:tab/>
      </w:r>
      <w:r w:rsidR="00737715" w:rsidRPr="00737715">
        <w:rPr>
          <w:rFonts w:cstheme="minorHAnsi"/>
          <w:sz w:val="22"/>
          <w:szCs w:val="22"/>
          <w:lang w:val="es-ES"/>
        </w:rPr>
        <w:t>DEROGA las siguientes recomendaciones y resoluciones y las partes especificadas de estas</w:t>
      </w:r>
      <w:r w:rsidR="00A8218C" w:rsidRPr="00737715">
        <w:rPr>
          <w:rFonts w:cstheme="minorHAnsi"/>
          <w:sz w:val="22"/>
          <w:szCs w:val="22"/>
          <w:lang w:val="es-ES"/>
        </w:rPr>
        <w:t>:</w:t>
      </w:r>
    </w:p>
    <w:p w14:paraId="67BFF035" w14:textId="1240E8AC" w:rsidR="00A8218C" w:rsidRPr="00737715" w:rsidRDefault="00737715" w:rsidP="00C73269">
      <w:pPr>
        <w:pStyle w:val="ListParagraph"/>
        <w:numPr>
          <w:ilvl w:val="0"/>
          <w:numId w:val="9"/>
        </w:numPr>
        <w:ind w:left="851" w:hanging="425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sz w:val="22"/>
          <w:szCs w:val="22"/>
          <w:lang w:val="es-ES"/>
        </w:rPr>
        <w:t xml:space="preserve">Recomendación 1.6, </w:t>
      </w:r>
      <w:r w:rsidRPr="00737715">
        <w:rPr>
          <w:rFonts w:cstheme="minorHAnsi"/>
          <w:i/>
          <w:iCs/>
          <w:sz w:val="22"/>
          <w:szCs w:val="22"/>
          <w:lang w:val="es-ES"/>
        </w:rPr>
        <w:t>Sobre la necesidad de que antes de que se tomen decisiones en el caso de proyectos de transformación de humedales a gran escala, se efectúe un estudio y evaluación de todos los valores en juego</w:t>
      </w:r>
      <w:r w:rsidR="00A8218C" w:rsidRPr="00737715">
        <w:rPr>
          <w:rFonts w:cstheme="minorHAnsi"/>
          <w:sz w:val="22"/>
          <w:szCs w:val="22"/>
          <w:lang w:val="es-ES"/>
        </w:rPr>
        <w:t>;</w:t>
      </w:r>
    </w:p>
    <w:p w14:paraId="496F02E3" w14:textId="29ABACE4" w:rsidR="00A8218C" w:rsidRPr="00737715" w:rsidRDefault="00737715" w:rsidP="00C73269">
      <w:pPr>
        <w:pStyle w:val="ListParagraph"/>
        <w:numPr>
          <w:ilvl w:val="0"/>
          <w:numId w:val="9"/>
        </w:numPr>
        <w:ind w:left="851" w:hanging="425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sz w:val="22"/>
          <w:szCs w:val="22"/>
          <w:lang w:val="es-ES"/>
        </w:rPr>
        <w:t xml:space="preserve">Recomendación 6.10, </w:t>
      </w:r>
      <w:r w:rsidRPr="00737715">
        <w:rPr>
          <w:rFonts w:cstheme="minorHAnsi"/>
          <w:i/>
          <w:iCs/>
          <w:sz w:val="22"/>
          <w:szCs w:val="22"/>
          <w:lang w:val="es-ES"/>
        </w:rPr>
        <w:t>Promoción de la cooperación en lo relativo a valoración económica de los humedales</w:t>
      </w:r>
      <w:r w:rsidR="00A8218C" w:rsidRPr="00737715">
        <w:rPr>
          <w:rFonts w:cstheme="minorHAnsi"/>
          <w:sz w:val="22"/>
          <w:szCs w:val="22"/>
          <w:lang w:val="es-ES"/>
        </w:rPr>
        <w:t>;</w:t>
      </w:r>
    </w:p>
    <w:p w14:paraId="42CE8BF1" w14:textId="308ED02D" w:rsidR="00A8218C" w:rsidRPr="00737715" w:rsidRDefault="00737715" w:rsidP="00C73269">
      <w:pPr>
        <w:pStyle w:val="ListParagraph"/>
        <w:numPr>
          <w:ilvl w:val="0"/>
          <w:numId w:val="9"/>
        </w:numPr>
        <w:ind w:left="851" w:hanging="425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sz w:val="22"/>
          <w:szCs w:val="22"/>
          <w:lang w:val="es-ES"/>
        </w:rPr>
        <w:t xml:space="preserve">Resolución VI.21, </w:t>
      </w:r>
      <w:r w:rsidRPr="00737715">
        <w:rPr>
          <w:rFonts w:cstheme="minorHAnsi"/>
          <w:i/>
          <w:iCs/>
          <w:sz w:val="22"/>
          <w:szCs w:val="22"/>
          <w:lang w:val="es-ES"/>
        </w:rPr>
        <w:t>Evaluación e informes sobre la situación de los humedales</w:t>
      </w:r>
      <w:r w:rsidR="00A8218C" w:rsidRPr="00737715">
        <w:rPr>
          <w:rFonts w:cstheme="minorHAnsi"/>
          <w:sz w:val="22"/>
          <w:szCs w:val="22"/>
          <w:lang w:val="es-ES"/>
        </w:rPr>
        <w:t xml:space="preserve">; </w:t>
      </w:r>
      <w:r w:rsidRPr="00737715">
        <w:rPr>
          <w:rFonts w:cstheme="minorHAnsi"/>
          <w:sz w:val="22"/>
          <w:szCs w:val="22"/>
          <w:lang w:val="es-ES"/>
        </w:rPr>
        <w:t>y</w:t>
      </w:r>
    </w:p>
    <w:p w14:paraId="3950CD1C" w14:textId="28656F7D" w:rsidR="00A8218C" w:rsidRPr="00737715" w:rsidRDefault="00737715" w:rsidP="00C73269">
      <w:pPr>
        <w:pStyle w:val="ListParagraph"/>
        <w:numPr>
          <w:ilvl w:val="0"/>
          <w:numId w:val="9"/>
        </w:numPr>
        <w:ind w:left="851" w:hanging="425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sz w:val="22"/>
          <w:szCs w:val="22"/>
          <w:lang w:val="es-ES"/>
        </w:rPr>
        <w:t xml:space="preserve">Resolución XIII.17, </w:t>
      </w:r>
      <w:r w:rsidRPr="00737715">
        <w:rPr>
          <w:rFonts w:cstheme="minorHAnsi"/>
          <w:i/>
          <w:iCs/>
          <w:sz w:val="22"/>
          <w:szCs w:val="22"/>
          <w:lang w:val="es-ES"/>
        </w:rPr>
        <w:t>Evaluación rápida de los servicios de los ecosistemas de humedales</w:t>
      </w:r>
      <w:r w:rsidR="00A8218C" w:rsidRPr="00737715">
        <w:rPr>
          <w:rFonts w:cstheme="minorHAnsi"/>
          <w:sz w:val="22"/>
          <w:szCs w:val="22"/>
          <w:lang w:val="es-ES"/>
        </w:rPr>
        <w:t>.</w:t>
      </w:r>
    </w:p>
    <w:p w14:paraId="45B965F4" w14:textId="77777777" w:rsidR="00CA6120" w:rsidRPr="00737715" w:rsidRDefault="00CA6120" w:rsidP="00C73269">
      <w:pPr>
        <w:rPr>
          <w:rFonts w:cstheme="minorHAnsi"/>
          <w:sz w:val="22"/>
          <w:szCs w:val="22"/>
          <w:lang w:val="es-ES"/>
        </w:rPr>
      </w:pPr>
    </w:p>
    <w:p w14:paraId="5E1946A0" w14:textId="77777777" w:rsidR="00E02C62" w:rsidRPr="00737715" w:rsidRDefault="00E02C62" w:rsidP="00C73269">
      <w:pPr>
        <w:rPr>
          <w:rFonts w:cstheme="minorHAnsi"/>
          <w:sz w:val="22"/>
          <w:szCs w:val="22"/>
          <w:lang w:val="es-ES"/>
        </w:rPr>
      </w:pPr>
    </w:p>
    <w:p w14:paraId="20B39724" w14:textId="47E73FFF" w:rsidR="00094082" w:rsidRPr="00737715" w:rsidRDefault="00E02C62" w:rsidP="006554BC">
      <w:pPr>
        <w:autoSpaceDE w:val="0"/>
        <w:autoSpaceDN w:val="0"/>
        <w:adjustRightInd w:val="0"/>
        <w:rPr>
          <w:rFonts w:cstheme="minorHAnsi"/>
          <w:sz w:val="22"/>
          <w:szCs w:val="22"/>
          <w:lang w:val="es-ES"/>
        </w:rPr>
      </w:pPr>
      <w:r w:rsidRPr="00737715">
        <w:rPr>
          <w:rFonts w:cstheme="minorHAnsi"/>
          <w:b/>
          <w:bCs/>
          <w:sz w:val="22"/>
          <w:szCs w:val="22"/>
          <w:lang w:val="es-ES"/>
        </w:rPr>
        <w:sym w:font="Symbol" w:char="F05B"/>
      </w:r>
      <w:r w:rsidRPr="00737715">
        <w:rPr>
          <w:rFonts w:cstheme="minorHAnsi"/>
          <w:b/>
          <w:sz w:val="22"/>
          <w:szCs w:val="22"/>
          <w:lang w:val="es-ES"/>
        </w:rPr>
        <w:t xml:space="preserve">NB: </w:t>
      </w:r>
      <w:r w:rsidR="00C91CFA" w:rsidRPr="00737715">
        <w:rPr>
          <w:rFonts w:cstheme="minorHAnsi"/>
          <w:b/>
          <w:sz w:val="22"/>
          <w:szCs w:val="22"/>
          <w:lang w:val="es-ES"/>
        </w:rPr>
        <w:t xml:space="preserve">El anexo de la resolución consolidada será el anexo actual de la </w:t>
      </w:r>
      <w:r w:rsidR="006B68C1" w:rsidRPr="00737715">
        <w:rPr>
          <w:rFonts w:cstheme="minorHAnsi"/>
          <w:b/>
          <w:sz w:val="22"/>
          <w:szCs w:val="22"/>
          <w:lang w:val="es-ES"/>
        </w:rPr>
        <w:t xml:space="preserve">Resolución </w:t>
      </w:r>
      <w:r w:rsidRPr="00737715">
        <w:rPr>
          <w:rFonts w:cstheme="minorHAnsi"/>
          <w:b/>
          <w:sz w:val="22"/>
          <w:szCs w:val="22"/>
          <w:lang w:val="es-ES"/>
        </w:rPr>
        <w:t xml:space="preserve">XIII.17, </w:t>
      </w:r>
      <w:r w:rsidR="00C91CFA" w:rsidRPr="00737715">
        <w:rPr>
          <w:rFonts w:cstheme="minorHAnsi"/>
          <w:b/>
          <w:sz w:val="22"/>
          <w:szCs w:val="22"/>
          <w:lang w:val="es-ES"/>
        </w:rPr>
        <w:t>sin cambios</w:t>
      </w:r>
      <w:r w:rsidRPr="00737715">
        <w:rPr>
          <w:rFonts w:cstheme="minorHAnsi"/>
          <w:b/>
          <w:bCs/>
          <w:sz w:val="22"/>
          <w:szCs w:val="22"/>
          <w:lang w:val="es-ES"/>
        </w:rPr>
        <w:sym w:font="Symbol" w:char="F05D"/>
      </w:r>
    </w:p>
    <w:sectPr w:rsidR="00094082" w:rsidRPr="00737715" w:rsidSect="00016B3C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E6DA7A7" w16cex:dateUtc="2024-02-10T14:37:00Z"/>
  <w16cex:commentExtensible w16cex:durableId="4BB8D786" w16cex:dateUtc="2024-01-18T08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6BA1B" w14:textId="77777777" w:rsidR="005D422F" w:rsidRDefault="005D422F" w:rsidP="00C56D2D">
      <w:r>
        <w:separator/>
      </w:r>
    </w:p>
  </w:endnote>
  <w:endnote w:type="continuationSeparator" w:id="0">
    <w:p w14:paraId="5A088F94" w14:textId="77777777" w:rsidR="005D422F" w:rsidRDefault="005D422F" w:rsidP="00C56D2D">
      <w:r>
        <w:continuationSeparator/>
      </w:r>
    </w:p>
  </w:endnote>
  <w:endnote w:type="continuationNotice" w:id="1">
    <w:p w14:paraId="5EFBE96B" w14:textId="77777777" w:rsidR="005D422F" w:rsidRDefault="005D4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463673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B0A604" w14:textId="4583C976" w:rsidR="00DF77B7" w:rsidRDefault="00DF77B7" w:rsidP="009A225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8AB78F" w14:textId="77777777" w:rsidR="00DF77B7" w:rsidRDefault="00DF7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B2D7D" w14:textId="73499FEC" w:rsidR="00DF77B7" w:rsidRPr="00017587" w:rsidRDefault="007A1C2D" w:rsidP="00017587">
    <w:pPr>
      <w:tabs>
        <w:tab w:val="center" w:pos="4513"/>
        <w:tab w:val="right" w:pos="9026"/>
      </w:tabs>
      <w:rPr>
        <w:sz w:val="20"/>
        <w:lang w:val="de-CH"/>
      </w:rPr>
    </w:pPr>
    <w:r w:rsidRPr="007A1C2D">
      <w:rPr>
        <w:rFonts w:cs="Arial"/>
        <w:sz w:val="20"/>
        <w:szCs w:val="20"/>
        <w:lang w:val="de-CH"/>
      </w:rPr>
      <w:t>SC63 Doc.16.</w:t>
    </w:r>
    <w:r w:rsidR="00606113">
      <w:rPr>
        <w:rFonts w:cs="Arial"/>
        <w:sz w:val="20"/>
        <w:szCs w:val="20"/>
        <w:lang w:val="de-CH"/>
      </w:rPr>
      <w:t>2</w:t>
    </w:r>
    <w:r w:rsidRPr="007A1C2D">
      <w:rPr>
        <w:rFonts w:cs="Arial"/>
        <w:sz w:val="20"/>
        <w:szCs w:val="20"/>
        <w:lang w:val="de-CH"/>
      </w:rPr>
      <w:tab/>
    </w:r>
    <w:r w:rsidRPr="007A1C2D">
      <w:rPr>
        <w:rFonts w:cs="Arial"/>
        <w:sz w:val="20"/>
        <w:szCs w:val="20"/>
        <w:lang w:val="de-CH"/>
      </w:rPr>
      <w:tab/>
    </w:r>
    <w:r w:rsidRPr="007A1C2D">
      <w:rPr>
        <w:rFonts w:cs="Arial"/>
        <w:sz w:val="20"/>
        <w:szCs w:val="20"/>
        <w:lang w:val="de-CH"/>
      </w:rPr>
      <w:fldChar w:fldCharType="begin"/>
    </w:r>
    <w:r w:rsidRPr="007A1C2D">
      <w:rPr>
        <w:rFonts w:cs="Arial"/>
        <w:sz w:val="20"/>
        <w:szCs w:val="20"/>
        <w:lang w:val="de-CH"/>
      </w:rPr>
      <w:instrText xml:space="preserve"> PAGE   \* MERGEFORMAT </w:instrText>
    </w:r>
    <w:r w:rsidRPr="007A1C2D">
      <w:rPr>
        <w:rFonts w:cs="Arial"/>
        <w:sz w:val="20"/>
        <w:szCs w:val="20"/>
        <w:lang w:val="de-CH"/>
      </w:rPr>
      <w:fldChar w:fldCharType="separate"/>
    </w:r>
    <w:r w:rsidRPr="007A1C2D">
      <w:rPr>
        <w:rFonts w:cs="Arial"/>
        <w:noProof/>
        <w:sz w:val="20"/>
        <w:szCs w:val="20"/>
        <w:lang w:val="de-CH"/>
      </w:rPr>
      <w:t>1</w:t>
    </w:r>
    <w:r w:rsidRPr="007A1C2D">
      <w:rPr>
        <w:rFonts w:cs="Arial"/>
        <w:noProof/>
        <w:sz w:val="20"/>
        <w:szCs w:val="2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29AB0" w14:textId="77777777" w:rsidR="005D422F" w:rsidRDefault="005D422F" w:rsidP="00C56D2D">
      <w:r>
        <w:separator/>
      </w:r>
    </w:p>
  </w:footnote>
  <w:footnote w:type="continuationSeparator" w:id="0">
    <w:p w14:paraId="32235394" w14:textId="77777777" w:rsidR="005D422F" w:rsidRDefault="005D422F" w:rsidP="00C56D2D">
      <w:r>
        <w:continuationSeparator/>
      </w:r>
    </w:p>
  </w:footnote>
  <w:footnote w:type="continuationNotice" w:id="1">
    <w:p w14:paraId="0458D69F" w14:textId="77777777" w:rsidR="005D422F" w:rsidRDefault="005D42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4F2"/>
    <w:multiLevelType w:val="multilevel"/>
    <w:tmpl w:val="1AAE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1719A"/>
    <w:multiLevelType w:val="hybridMultilevel"/>
    <w:tmpl w:val="D652C5C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7F2799"/>
    <w:multiLevelType w:val="hybridMultilevel"/>
    <w:tmpl w:val="8266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5112B"/>
    <w:multiLevelType w:val="multilevel"/>
    <w:tmpl w:val="8904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81F22"/>
    <w:multiLevelType w:val="hybridMultilevel"/>
    <w:tmpl w:val="1D6891C4"/>
    <w:lvl w:ilvl="0" w:tplc="DED2AA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B589C"/>
    <w:multiLevelType w:val="multilevel"/>
    <w:tmpl w:val="489630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6052C"/>
    <w:multiLevelType w:val="multilevel"/>
    <w:tmpl w:val="4282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B1560"/>
    <w:multiLevelType w:val="multilevel"/>
    <w:tmpl w:val="7B4A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25524"/>
    <w:multiLevelType w:val="multilevel"/>
    <w:tmpl w:val="1BB6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E4FBD"/>
    <w:multiLevelType w:val="multilevel"/>
    <w:tmpl w:val="B8B6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BD3FD7"/>
    <w:multiLevelType w:val="multilevel"/>
    <w:tmpl w:val="AFF8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155D07"/>
    <w:multiLevelType w:val="multilevel"/>
    <w:tmpl w:val="37A4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3046B6"/>
    <w:multiLevelType w:val="hybridMultilevel"/>
    <w:tmpl w:val="114E20AC"/>
    <w:lvl w:ilvl="0" w:tplc="A4E4365E">
      <w:numFmt w:val="bullet"/>
      <w:lvlText w:val="-"/>
      <w:lvlJc w:val="left"/>
      <w:pPr>
        <w:ind w:left="1446" w:hanging="58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3" w15:restartNumberingAfterBreak="0">
    <w:nsid w:val="49AF0117"/>
    <w:multiLevelType w:val="multilevel"/>
    <w:tmpl w:val="E6C00E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2A5781"/>
    <w:multiLevelType w:val="multilevel"/>
    <w:tmpl w:val="5E0C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34513C"/>
    <w:multiLevelType w:val="multilevel"/>
    <w:tmpl w:val="8574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485B16"/>
    <w:multiLevelType w:val="hybridMultilevel"/>
    <w:tmpl w:val="6F14B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A1DFE"/>
    <w:multiLevelType w:val="multilevel"/>
    <w:tmpl w:val="9CF2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1578A7"/>
    <w:multiLevelType w:val="hybridMultilevel"/>
    <w:tmpl w:val="EA60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E32C2"/>
    <w:multiLevelType w:val="hybridMultilevel"/>
    <w:tmpl w:val="CD98EC58"/>
    <w:lvl w:ilvl="0" w:tplc="08090001">
      <w:start w:val="1"/>
      <w:numFmt w:val="bullet"/>
      <w:lvlText w:val=""/>
      <w:lvlJc w:val="left"/>
      <w:pPr>
        <w:ind w:left="1446" w:hanging="58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0" w15:restartNumberingAfterBreak="0">
    <w:nsid w:val="6BBB321B"/>
    <w:multiLevelType w:val="hybridMultilevel"/>
    <w:tmpl w:val="741CD004"/>
    <w:lvl w:ilvl="0" w:tplc="B6CC40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86B23"/>
    <w:multiLevelType w:val="multilevel"/>
    <w:tmpl w:val="B506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C4008"/>
    <w:multiLevelType w:val="multilevel"/>
    <w:tmpl w:val="895A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412D79"/>
    <w:multiLevelType w:val="multilevel"/>
    <w:tmpl w:val="697657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B069D6"/>
    <w:multiLevelType w:val="multilevel"/>
    <w:tmpl w:val="1CE2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E7397C"/>
    <w:multiLevelType w:val="multilevel"/>
    <w:tmpl w:val="EEB8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9"/>
  </w:num>
  <w:num w:numId="5">
    <w:abstractNumId w:val="18"/>
  </w:num>
  <w:num w:numId="6">
    <w:abstractNumId w:val="20"/>
  </w:num>
  <w:num w:numId="7">
    <w:abstractNumId w:val="2"/>
  </w:num>
  <w:num w:numId="8">
    <w:abstractNumId w:val="4"/>
  </w:num>
  <w:num w:numId="9">
    <w:abstractNumId w:val="16"/>
  </w:num>
  <w:num w:numId="10">
    <w:abstractNumId w:val="0"/>
  </w:num>
  <w:num w:numId="11">
    <w:abstractNumId w:val="3"/>
  </w:num>
  <w:num w:numId="12">
    <w:abstractNumId w:val="25"/>
  </w:num>
  <w:num w:numId="13">
    <w:abstractNumId w:val="24"/>
  </w:num>
  <w:num w:numId="14">
    <w:abstractNumId w:val="10"/>
  </w:num>
  <w:num w:numId="15">
    <w:abstractNumId w:val="9"/>
  </w:num>
  <w:num w:numId="16">
    <w:abstractNumId w:val="22"/>
  </w:num>
  <w:num w:numId="17">
    <w:abstractNumId w:val="21"/>
  </w:num>
  <w:num w:numId="18">
    <w:abstractNumId w:val="6"/>
  </w:num>
  <w:num w:numId="19">
    <w:abstractNumId w:val="13"/>
  </w:num>
  <w:num w:numId="20">
    <w:abstractNumId w:val="23"/>
  </w:num>
  <w:num w:numId="21">
    <w:abstractNumId w:val="17"/>
  </w:num>
  <w:num w:numId="22">
    <w:abstractNumId w:val="14"/>
  </w:num>
  <w:num w:numId="23">
    <w:abstractNumId w:val="15"/>
  </w:num>
  <w:num w:numId="24">
    <w:abstractNumId w:val="8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42"/>
    <w:rsid w:val="0000068D"/>
    <w:rsid w:val="000130A6"/>
    <w:rsid w:val="00013572"/>
    <w:rsid w:val="00016B3C"/>
    <w:rsid w:val="00017587"/>
    <w:rsid w:val="00025B07"/>
    <w:rsid w:val="00033FFE"/>
    <w:rsid w:val="000727C3"/>
    <w:rsid w:val="0008646B"/>
    <w:rsid w:val="00094082"/>
    <w:rsid w:val="000978F7"/>
    <w:rsid w:val="000A0BD8"/>
    <w:rsid w:val="000A3DD2"/>
    <w:rsid w:val="000A4A2D"/>
    <w:rsid w:val="000A71F3"/>
    <w:rsid w:val="000C178A"/>
    <w:rsid w:val="000C7042"/>
    <w:rsid w:val="000D1B89"/>
    <w:rsid w:val="000D364B"/>
    <w:rsid w:val="000F7475"/>
    <w:rsid w:val="000F7990"/>
    <w:rsid w:val="00112303"/>
    <w:rsid w:val="00114F36"/>
    <w:rsid w:val="001226F1"/>
    <w:rsid w:val="00123B36"/>
    <w:rsid w:val="00135AB1"/>
    <w:rsid w:val="00141467"/>
    <w:rsid w:val="0015731F"/>
    <w:rsid w:val="00166D00"/>
    <w:rsid w:val="001846E4"/>
    <w:rsid w:val="001848B4"/>
    <w:rsid w:val="00186E5D"/>
    <w:rsid w:val="001A3674"/>
    <w:rsid w:val="001A49D5"/>
    <w:rsid w:val="001A7C9C"/>
    <w:rsid w:val="001B2C92"/>
    <w:rsid w:val="001D4C27"/>
    <w:rsid w:val="001D655D"/>
    <w:rsid w:val="00201438"/>
    <w:rsid w:val="0022649C"/>
    <w:rsid w:val="002547F4"/>
    <w:rsid w:val="00256787"/>
    <w:rsid w:val="002617B7"/>
    <w:rsid w:val="00264CD6"/>
    <w:rsid w:val="002650DE"/>
    <w:rsid w:val="00265864"/>
    <w:rsid w:val="0029564F"/>
    <w:rsid w:val="002A77EC"/>
    <w:rsid w:val="002B4865"/>
    <w:rsid w:val="002B6511"/>
    <w:rsid w:val="002C008C"/>
    <w:rsid w:val="002C53B2"/>
    <w:rsid w:val="002D0631"/>
    <w:rsid w:val="002D3832"/>
    <w:rsid w:val="002F421E"/>
    <w:rsid w:val="002F4843"/>
    <w:rsid w:val="002F7C50"/>
    <w:rsid w:val="00305CFE"/>
    <w:rsid w:val="003259F0"/>
    <w:rsid w:val="00326224"/>
    <w:rsid w:val="00360941"/>
    <w:rsid w:val="00380B5F"/>
    <w:rsid w:val="00380F17"/>
    <w:rsid w:val="00383CD2"/>
    <w:rsid w:val="003844EC"/>
    <w:rsid w:val="003A0634"/>
    <w:rsid w:val="003A6761"/>
    <w:rsid w:val="003B33F5"/>
    <w:rsid w:val="003B63B3"/>
    <w:rsid w:val="003F3FD8"/>
    <w:rsid w:val="003F7420"/>
    <w:rsid w:val="0042327D"/>
    <w:rsid w:val="004243C7"/>
    <w:rsid w:val="00430422"/>
    <w:rsid w:val="004578AE"/>
    <w:rsid w:val="0046614C"/>
    <w:rsid w:val="00475E80"/>
    <w:rsid w:val="00481671"/>
    <w:rsid w:val="00483D87"/>
    <w:rsid w:val="00483DE6"/>
    <w:rsid w:val="004943A0"/>
    <w:rsid w:val="004A5AFA"/>
    <w:rsid w:val="004A68F2"/>
    <w:rsid w:val="004C4149"/>
    <w:rsid w:val="004C4FF4"/>
    <w:rsid w:val="004C7873"/>
    <w:rsid w:val="004E206D"/>
    <w:rsid w:val="004E302B"/>
    <w:rsid w:val="004E3871"/>
    <w:rsid w:val="004F57D3"/>
    <w:rsid w:val="005107D1"/>
    <w:rsid w:val="00515438"/>
    <w:rsid w:val="005319D6"/>
    <w:rsid w:val="00535CD5"/>
    <w:rsid w:val="005518DB"/>
    <w:rsid w:val="00560188"/>
    <w:rsid w:val="005624E6"/>
    <w:rsid w:val="00564207"/>
    <w:rsid w:val="005702FE"/>
    <w:rsid w:val="00580494"/>
    <w:rsid w:val="005850BE"/>
    <w:rsid w:val="00595B17"/>
    <w:rsid w:val="005A1DC5"/>
    <w:rsid w:val="005A4870"/>
    <w:rsid w:val="005B1601"/>
    <w:rsid w:val="005B5435"/>
    <w:rsid w:val="005C0800"/>
    <w:rsid w:val="005D422F"/>
    <w:rsid w:val="005E3719"/>
    <w:rsid w:val="005E5C79"/>
    <w:rsid w:val="005E7A44"/>
    <w:rsid w:val="005F3B7A"/>
    <w:rsid w:val="005F7AFC"/>
    <w:rsid w:val="00605CB1"/>
    <w:rsid w:val="00606113"/>
    <w:rsid w:val="00622637"/>
    <w:rsid w:val="00626BD3"/>
    <w:rsid w:val="006363BC"/>
    <w:rsid w:val="006412BC"/>
    <w:rsid w:val="00655474"/>
    <w:rsid w:val="006554BC"/>
    <w:rsid w:val="00660013"/>
    <w:rsid w:val="00676B1D"/>
    <w:rsid w:val="00677924"/>
    <w:rsid w:val="00692B50"/>
    <w:rsid w:val="006B1723"/>
    <w:rsid w:val="006B5262"/>
    <w:rsid w:val="006B68C1"/>
    <w:rsid w:val="006E0601"/>
    <w:rsid w:val="006E1EF2"/>
    <w:rsid w:val="006E39BC"/>
    <w:rsid w:val="006E6793"/>
    <w:rsid w:val="006E7C06"/>
    <w:rsid w:val="006F21E7"/>
    <w:rsid w:val="006F3E59"/>
    <w:rsid w:val="00701A48"/>
    <w:rsid w:val="007169B6"/>
    <w:rsid w:val="00731111"/>
    <w:rsid w:val="0073441A"/>
    <w:rsid w:val="00737715"/>
    <w:rsid w:val="0074235F"/>
    <w:rsid w:val="00743AE1"/>
    <w:rsid w:val="00761CD3"/>
    <w:rsid w:val="00771641"/>
    <w:rsid w:val="007717EE"/>
    <w:rsid w:val="00787F1C"/>
    <w:rsid w:val="007958CC"/>
    <w:rsid w:val="0079778E"/>
    <w:rsid w:val="007A1C2D"/>
    <w:rsid w:val="007A648F"/>
    <w:rsid w:val="007B40ED"/>
    <w:rsid w:val="007C2AC1"/>
    <w:rsid w:val="008064F5"/>
    <w:rsid w:val="0084084B"/>
    <w:rsid w:val="00867F57"/>
    <w:rsid w:val="008755C0"/>
    <w:rsid w:val="0089365D"/>
    <w:rsid w:val="008952D0"/>
    <w:rsid w:val="008C506E"/>
    <w:rsid w:val="008E261B"/>
    <w:rsid w:val="009178DC"/>
    <w:rsid w:val="0092226A"/>
    <w:rsid w:val="009363EB"/>
    <w:rsid w:val="00954593"/>
    <w:rsid w:val="00977DEA"/>
    <w:rsid w:val="0098231E"/>
    <w:rsid w:val="00995654"/>
    <w:rsid w:val="009D52B9"/>
    <w:rsid w:val="009D63EA"/>
    <w:rsid w:val="009E2057"/>
    <w:rsid w:val="009F72AF"/>
    <w:rsid w:val="00A01350"/>
    <w:rsid w:val="00A063FB"/>
    <w:rsid w:val="00A100FE"/>
    <w:rsid w:val="00A15C0C"/>
    <w:rsid w:val="00A20480"/>
    <w:rsid w:val="00A2300D"/>
    <w:rsid w:val="00A35AF0"/>
    <w:rsid w:val="00A36E93"/>
    <w:rsid w:val="00A4241F"/>
    <w:rsid w:val="00A42918"/>
    <w:rsid w:val="00A60F89"/>
    <w:rsid w:val="00A6326A"/>
    <w:rsid w:val="00A75CFE"/>
    <w:rsid w:val="00A8218C"/>
    <w:rsid w:val="00A92A89"/>
    <w:rsid w:val="00AA7EBF"/>
    <w:rsid w:val="00AB59AD"/>
    <w:rsid w:val="00AD0A42"/>
    <w:rsid w:val="00AD1C9E"/>
    <w:rsid w:val="00AE1DC6"/>
    <w:rsid w:val="00AF0BA3"/>
    <w:rsid w:val="00AF1142"/>
    <w:rsid w:val="00AF59B1"/>
    <w:rsid w:val="00B00504"/>
    <w:rsid w:val="00B2331A"/>
    <w:rsid w:val="00B332EC"/>
    <w:rsid w:val="00B35005"/>
    <w:rsid w:val="00B57888"/>
    <w:rsid w:val="00B75B0B"/>
    <w:rsid w:val="00B81FDC"/>
    <w:rsid w:val="00BB6AE2"/>
    <w:rsid w:val="00BC3B33"/>
    <w:rsid w:val="00BE463E"/>
    <w:rsid w:val="00C001B1"/>
    <w:rsid w:val="00C25FD9"/>
    <w:rsid w:val="00C512BD"/>
    <w:rsid w:val="00C56D2D"/>
    <w:rsid w:val="00C57945"/>
    <w:rsid w:val="00C664C9"/>
    <w:rsid w:val="00C73269"/>
    <w:rsid w:val="00C91CFA"/>
    <w:rsid w:val="00C938A5"/>
    <w:rsid w:val="00C95681"/>
    <w:rsid w:val="00CA6120"/>
    <w:rsid w:val="00CB05B5"/>
    <w:rsid w:val="00CD14BC"/>
    <w:rsid w:val="00CD5B6E"/>
    <w:rsid w:val="00D10A7F"/>
    <w:rsid w:val="00D11C18"/>
    <w:rsid w:val="00D20048"/>
    <w:rsid w:val="00D326A5"/>
    <w:rsid w:val="00D3697F"/>
    <w:rsid w:val="00D4196E"/>
    <w:rsid w:val="00D52EEC"/>
    <w:rsid w:val="00D7296F"/>
    <w:rsid w:val="00D93F42"/>
    <w:rsid w:val="00D94F20"/>
    <w:rsid w:val="00D97186"/>
    <w:rsid w:val="00DA1F00"/>
    <w:rsid w:val="00DB24DE"/>
    <w:rsid w:val="00DB38BC"/>
    <w:rsid w:val="00DC3162"/>
    <w:rsid w:val="00DD0499"/>
    <w:rsid w:val="00DF2A11"/>
    <w:rsid w:val="00DF77B7"/>
    <w:rsid w:val="00E0116D"/>
    <w:rsid w:val="00E02C62"/>
    <w:rsid w:val="00E30BE8"/>
    <w:rsid w:val="00E30D52"/>
    <w:rsid w:val="00E4249E"/>
    <w:rsid w:val="00E52DC5"/>
    <w:rsid w:val="00E66320"/>
    <w:rsid w:val="00E66E86"/>
    <w:rsid w:val="00E747B6"/>
    <w:rsid w:val="00E747C1"/>
    <w:rsid w:val="00E93E5F"/>
    <w:rsid w:val="00EB153D"/>
    <w:rsid w:val="00EB5327"/>
    <w:rsid w:val="00EC4A39"/>
    <w:rsid w:val="00ED0FEC"/>
    <w:rsid w:val="00EE1047"/>
    <w:rsid w:val="00EE55BA"/>
    <w:rsid w:val="00EF632F"/>
    <w:rsid w:val="00EF6650"/>
    <w:rsid w:val="00F1503F"/>
    <w:rsid w:val="00F2113D"/>
    <w:rsid w:val="00F3710F"/>
    <w:rsid w:val="00F5367D"/>
    <w:rsid w:val="00F61043"/>
    <w:rsid w:val="00F8559C"/>
    <w:rsid w:val="00F902BE"/>
    <w:rsid w:val="00FA516D"/>
    <w:rsid w:val="00FB0804"/>
    <w:rsid w:val="00FC05CA"/>
    <w:rsid w:val="00FC072D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7352E"/>
  <w15:chartTrackingRefBased/>
  <w15:docId w15:val="{2812EDB6-ED56-4040-BE67-4B0073E6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A3DD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Default">
    <w:name w:val="Default"/>
    <w:rsid w:val="001A3674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paragraph" w:styleId="FootnoteText">
    <w:name w:val="footnote text"/>
    <w:aliases w:val="Geneva 9,Font: Geneva 9,Boston 10,f"/>
    <w:basedOn w:val="Normal"/>
    <w:link w:val="FootnoteTextChar"/>
    <w:uiPriority w:val="99"/>
    <w:semiHidden/>
    <w:rsid w:val="00C56D2D"/>
    <w:rPr>
      <w:rFonts w:ascii="Times New Roman" w:eastAsiaTheme="minorEastAsia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uiPriority w:val="99"/>
    <w:semiHidden/>
    <w:rsid w:val="00C56D2D"/>
    <w:rPr>
      <w:rFonts w:ascii="Times New Roman" w:eastAsiaTheme="minorEastAsia" w:hAnsi="Times New Roman" w:cs="Times New Roman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aliases w:val="16 Point,Superscript 6 Point"/>
    <w:uiPriority w:val="99"/>
    <w:semiHidden/>
    <w:rsid w:val="00C56D2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F7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7B7"/>
  </w:style>
  <w:style w:type="character" w:styleId="PageNumber">
    <w:name w:val="page number"/>
    <w:basedOn w:val="DefaultParagraphFont"/>
    <w:uiPriority w:val="99"/>
    <w:semiHidden/>
    <w:unhideWhenUsed/>
    <w:rsid w:val="00DF77B7"/>
  </w:style>
  <w:style w:type="paragraph" w:styleId="BalloonText">
    <w:name w:val="Balloon Text"/>
    <w:basedOn w:val="Normal"/>
    <w:link w:val="BalloonTextChar"/>
    <w:uiPriority w:val="99"/>
    <w:semiHidden/>
    <w:unhideWhenUsed/>
    <w:rsid w:val="00A01350"/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50"/>
    <w:rPr>
      <w:rFonts w:ascii="MS Shell Dlg" w:hAnsi="MS Shell Dlg" w:cs="MS Shell Dlg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7A1C2D"/>
    <w:pPr>
      <w:ind w:left="720" w:hanging="425"/>
      <w:contextualSpacing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A1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C2D"/>
  </w:style>
  <w:style w:type="paragraph" w:styleId="ListParagraph">
    <w:name w:val="List Paragraph"/>
    <w:basedOn w:val="Normal"/>
    <w:uiPriority w:val="34"/>
    <w:qFormat/>
    <w:rsid w:val="005624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C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8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5408</Words>
  <Characters>30831</Characters>
  <Application>Microsoft Office Word</Application>
  <DocSecurity>0</DocSecurity>
  <Lines>256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JENNINGS Edmund</cp:lastModifiedBy>
  <cp:revision>3</cp:revision>
  <dcterms:created xsi:type="dcterms:W3CDTF">2024-03-18T16:12:00Z</dcterms:created>
  <dcterms:modified xsi:type="dcterms:W3CDTF">2024-03-18T16:27:00Z</dcterms:modified>
</cp:coreProperties>
</file>