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E3" w:rsidRPr="004314E3" w:rsidRDefault="003E638D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RAMSAR </w:t>
      </w:r>
      <w:r w:rsidR="004314E3" w:rsidRPr="004314E3">
        <w:rPr>
          <w:rFonts w:ascii="Calibri" w:eastAsia="Calibri" w:hAnsi="Calibri" w:cs="Times New Roman"/>
          <w:bCs/>
        </w:rPr>
        <w:t>CONVENTION ON WETLANDS</w:t>
      </w:r>
    </w:p>
    <w:p w:rsidR="004314E3" w:rsidRPr="004314E3" w:rsidRDefault="004314E3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 w:rsidRPr="004314E3">
        <w:rPr>
          <w:rFonts w:ascii="Calibri" w:eastAsia="Calibri" w:hAnsi="Calibri" w:cs="Times New Roman"/>
          <w:bCs/>
        </w:rPr>
        <w:t xml:space="preserve">22nd Meeting of the Scientific and Technical Review Panel </w:t>
      </w:r>
    </w:p>
    <w:p w:rsidR="004314E3" w:rsidRPr="004314E3" w:rsidRDefault="004314E3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 w:rsidRPr="004314E3">
        <w:rPr>
          <w:rFonts w:ascii="Calibri" w:eastAsia="Calibri" w:hAnsi="Calibri" w:cs="Times New Roman"/>
          <w:bCs/>
        </w:rPr>
        <w:t>Gland, Switzerland, 18 – 22 March 2019</w:t>
      </w:r>
    </w:p>
    <w:p w:rsidR="004314E3" w:rsidRDefault="004314E3" w:rsidP="004314E3">
      <w:pPr>
        <w:rPr>
          <w:b/>
          <w:highlight w:val="yellow"/>
          <w:lang w:val="en-US"/>
        </w:rPr>
      </w:pPr>
    </w:p>
    <w:p w:rsidR="003E3D6B" w:rsidRDefault="0046239C" w:rsidP="001D3049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STRP</w:t>
      </w:r>
      <w:r w:rsidR="003E3D6B" w:rsidRPr="001D3049">
        <w:rPr>
          <w:rFonts w:ascii="Calibri" w:eastAsia="Calibri" w:hAnsi="Calibri" w:cs="Arial"/>
          <w:b/>
          <w:sz w:val="28"/>
          <w:szCs w:val="28"/>
        </w:rPr>
        <w:t>22</w:t>
      </w:r>
      <w:r>
        <w:rPr>
          <w:rFonts w:ascii="Calibri" w:eastAsia="Calibri" w:hAnsi="Calibri" w:cs="Arial"/>
          <w:b/>
          <w:sz w:val="28"/>
          <w:szCs w:val="28"/>
        </w:rPr>
        <w:t xml:space="preserve"> Doc.2.1</w:t>
      </w:r>
    </w:p>
    <w:p w:rsidR="0046239C" w:rsidRPr="001D3049" w:rsidRDefault="0046239C" w:rsidP="001D3049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</w:rPr>
      </w:pPr>
    </w:p>
    <w:p w:rsidR="00617241" w:rsidRPr="0046239C" w:rsidRDefault="003E3D6B" w:rsidP="001D304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46239C">
        <w:rPr>
          <w:b/>
          <w:sz w:val="28"/>
          <w:szCs w:val="28"/>
          <w:lang w:val="en-US"/>
        </w:rPr>
        <w:t>Provisional agenda</w:t>
      </w:r>
    </w:p>
    <w:p w:rsidR="0046239C" w:rsidRDefault="0046239C" w:rsidP="001D3049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3235"/>
        <w:gridCol w:w="1701"/>
        <w:gridCol w:w="2976"/>
      </w:tblGrid>
      <w:tr w:rsidR="00263539" w:rsidRPr="00431DE1" w:rsidTr="0010011D">
        <w:trPr>
          <w:tblHeader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63539" w:rsidRPr="00431DE1" w:rsidRDefault="00263539" w:rsidP="003231F0">
            <w:pPr>
              <w:keepNext/>
              <w:spacing w:before="40" w:after="40"/>
              <w:rPr>
                <w:b/>
                <w:bCs/>
              </w:rPr>
            </w:pPr>
            <w:r w:rsidRPr="00431DE1">
              <w:rPr>
                <w:b/>
                <w:bCs/>
              </w:rPr>
              <w:t>Agenda item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63539" w:rsidRPr="00431DE1" w:rsidRDefault="00263539" w:rsidP="003231F0">
            <w:pPr>
              <w:keepNext/>
              <w:spacing w:before="40" w:after="40"/>
              <w:rPr>
                <w:b/>
                <w:bCs/>
              </w:rPr>
            </w:pPr>
            <w:r w:rsidRPr="00431DE1">
              <w:rPr>
                <w:b/>
                <w:bCs/>
              </w:rPr>
              <w:t xml:space="preserve">Document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63539" w:rsidRPr="00431DE1" w:rsidRDefault="00263539" w:rsidP="003231F0">
            <w:pPr>
              <w:keepNext/>
              <w:spacing w:before="40" w:after="40"/>
              <w:rPr>
                <w:b/>
                <w:bCs/>
              </w:rPr>
            </w:pPr>
            <w:r>
              <w:rPr>
                <w:b/>
                <w:lang w:val="en-US"/>
              </w:rPr>
              <w:t>B</w:t>
            </w:r>
            <w:r w:rsidRPr="003E3D6B">
              <w:rPr>
                <w:b/>
                <w:lang w:val="en-US"/>
              </w:rPr>
              <w:t>ackground information</w:t>
            </w:r>
          </w:p>
        </w:tc>
      </w:tr>
      <w:tr w:rsidR="00263539" w:rsidRPr="00431DE1" w:rsidTr="0010011D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263539" w:rsidRPr="00431DE1" w:rsidRDefault="00263539" w:rsidP="003231F0">
            <w:pPr>
              <w:keepNext/>
              <w:spacing w:before="40" w:after="40"/>
              <w:rPr>
                <w:bCs/>
              </w:rPr>
            </w:pPr>
            <w:r w:rsidRPr="00431DE1">
              <w:rPr>
                <w:bCs/>
              </w:rPr>
              <w:t>1.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263539" w:rsidRPr="00431DE1" w:rsidRDefault="00263539" w:rsidP="003231F0">
            <w:pPr>
              <w:keepNext/>
              <w:spacing w:before="40" w:after="40"/>
              <w:rPr>
                <w:bCs/>
              </w:rPr>
            </w:pPr>
            <w:r w:rsidRPr="00431DE1">
              <w:rPr>
                <w:bCs/>
              </w:rPr>
              <w:t>Opening statements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3539" w:rsidRPr="00431DE1" w:rsidRDefault="00263539" w:rsidP="003231F0">
            <w:pPr>
              <w:keepNext/>
              <w:spacing w:before="40" w:after="40"/>
              <w:rPr>
                <w:bCs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3539" w:rsidRPr="00431DE1" w:rsidRDefault="00263539" w:rsidP="003231F0">
            <w:pPr>
              <w:keepNext/>
              <w:spacing w:before="40" w:after="40"/>
              <w:rPr>
                <w:bCs/>
              </w:rPr>
            </w:pPr>
          </w:p>
        </w:tc>
      </w:tr>
      <w:tr w:rsidR="000D0E4F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0D0E4F" w:rsidRPr="00431DE1" w:rsidRDefault="000D0E4F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0D0E4F" w:rsidRPr="00431DE1" w:rsidRDefault="000D0E4F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 w:rsidRPr="00431DE1">
              <w:rPr>
                <w:bCs/>
              </w:rPr>
              <w:t>.1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0D0E4F" w:rsidRPr="00431DE1" w:rsidRDefault="000D0E4F" w:rsidP="003231F0">
            <w:pPr>
              <w:spacing w:before="40" w:after="40"/>
              <w:rPr>
                <w:bCs/>
              </w:rPr>
            </w:pPr>
            <w:r>
              <w:rPr>
                <w:lang w:val="en-US"/>
              </w:rPr>
              <w:t>Chair of the STRP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0E4F" w:rsidRPr="00431DE1" w:rsidRDefault="000D0E4F" w:rsidP="003231F0">
            <w:pPr>
              <w:spacing w:before="40" w:after="40"/>
              <w:rPr>
                <w:bCs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0E4F" w:rsidRPr="00431DE1" w:rsidRDefault="000D0E4F" w:rsidP="003231F0">
            <w:pPr>
              <w:spacing w:before="40" w:after="40"/>
              <w:rPr>
                <w:bCs/>
              </w:rPr>
            </w:pPr>
          </w:p>
        </w:tc>
      </w:tr>
      <w:tr w:rsidR="000D0E4F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0D0E4F" w:rsidRPr="00431DE1" w:rsidRDefault="000D0E4F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0D0E4F" w:rsidRPr="00431DE1" w:rsidRDefault="000D0E4F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 w:rsidRPr="00431DE1">
              <w:rPr>
                <w:bCs/>
              </w:rPr>
              <w:t>.2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0D0E4F" w:rsidRPr="00431DE1" w:rsidRDefault="000D0E4F" w:rsidP="00033E7A">
            <w:pPr>
              <w:spacing w:before="40" w:after="40"/>
              <w:rPr>
                <w:bCs/>
              </w:rPr>
            </w:pPr>
            <w:r w:rsidRPr="000D53EA">
              <w:rPr>
                <w:rFonts w:cstheme="minorHAnsi"/>
              </w:rPr>
              <w:t>Secretary</w:t>
            </w:r>
            <w:r w:rsidR="00033E7A">
              <w:rPr>
                <w:rFonts w:cstheme="minorHAnsi"/>
              </w:rPr>
              <w:t xml:space="preserve"> </w:t>
            </w:r>
            <w:r w:rsidRPr="000D53EA">
              <w:rPr>
                <w:rFonts w:cstheme="minorHAnsi"/>
              </w:rPr>
              <w:t>General of the Ramsar Convention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0E4F" w:rsidRPr="00431DE1" w:rsidRDefault="000D0E4F" w:rsidP="003231F0">
            <w:pPr>
              <w:spacing w:before="40" w:after="40"/>
              <w:rPr>
                <w:bCs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0E4F" w:rsidRPr="00431DE1" w:rsidRDefault="000D0E4F" w:rsidP="003231F0">
            <w:pPr>
              <w:spacing w:before="40" w:after="40"/>
              <w:rPr>
                <w:bCs/>
              </w:rPr>
            </w:pPr>
          </w:p>
        </w:tc>
      </w:tr>
      <w:tr w:rsidR="00263539" w:rsidRPr="00431DE1" w:rsidTr="0010011D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263539" w:rsidRPr="00431DE1" w:rsidRDefault="00263539" w:rsidP="003231F0">
            <w:pPr>
              <w:keepNext/>
              <w:spacing w:before="40" w:after="4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263539" w:rsidRPr="00431DE1" w:rsidRDefault="00263539" w:rsidP="003231F0">
            <w:pPr>
              <w:keepNext/>
              <w:spacing w:before="40" w:after="40"/>
              <w:rPr>
                <w:bCs/>
              </w:rPr>
            </w:pPr>
            <w:r w:rsidRPr="003E3D6B">
              <w:rPr>
                <w:lang w:val="en-US"/>
              </w:rPr>
              <w:t>Approval of provisional agenda and working programme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3539" w:rsidRPr="00431DE1" w:rsidRDefault="00263539" w:rsidP="003231F0">
            <w:pPr>
              <w:keepNext/>
              <w:spacing w:before="40" w:after="40"/>
              <w:rPr>
                <w:bCs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3539" w:rsidRPr="00431DE1" w:rsidRDefault="00263539" w:rsidP="003231F0">
            <w:pPr>
              <w:keepNext/>
              <w:spacing w:before="40" w:after="40"/>
              <w:rPr>
                <w:bCs/>
              </w:rPr>
            </w:pPr>
          </w:p>
        </w:tc>
      </w:tr>
      <w:tr w:rsidR="00263539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63539" w:rsidRPr="00431DE1" w:rsidRDefault="00263539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263539" w:rsidRPr="00431DE1" w:rsidRDefault="00263539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2</w:t>
            </w:r>
            <w:r w:rsidRPr="00431DE1">
              <w:rPr>
                <w:bCs/>
              </w:rPr>
              <w:t>.1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263539" w:rsidRPr="00431DE1" w:rsidRDefault="00263539" w:rsidP="003231F0">
            <w:pPr>
              <w:spacing w:before="40" w:after="40"/>
              <w:rPr>
                <w:bCs/>
              </w:rPr>
            </w:pPr>
            <w:r>
              <w:rPr>
                <w:lang w:val="en-US"/>
              </w:rPr>
              <w:t>Provisional agenda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3539" w:rsidRPr="00431DE1" w:rsidRDefault="00263539" w:rsidP="003231F0">
            <w:pPr>
              <w:spacing w:before="40" w:after="40"/>
              <w:rPr>
                <w:bCs/>
              </w:rPr>
            </w:pPr>
            <w:r w:rsidRPr="0046239C">
              <w:rPr>
                <w:lang w:val="en-US"/>
              </w:rPr>
              <w:t>STRP22 Doc.2</w:t>
            </w:r>
            <w:r>
              <w:rPr>
                <w:lang w:val="en-US"/>
              </w:rPr>
              <w:t>.1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3539" w:rsidRPr="00431DE1" w:rsidRDefault="00263539" w:rsidP="003231F0">
            <w:pPr>
              <w:spacing w:before="40" w:after="40"/>
              <w:rPr>
                <w:bCs/>
              </w:rPr>
            </w:pPr>
          </w:p>
        </w:tc>
      </w:tr>
      <w:tr w:rsidR="00263539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63539" w:rsidRPr="00431DE1" w:rsidRDefault="00263539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263539" w:rsidRPr="00431DE1" w:rsidRDefault="00263539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2</w:t>
            </w:r>
            <w:r w:rsidRPr="00431DE1">
              <w:rPr>
                <w:bCs/>
              </w:rPr>
              <w:t>.2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263539" w:rsidRPr="00431DE1" w:rsidRDefault="00263539" w:rsidP="00033E7A">
            <w:pPr>
              <w:spacing w:before="40" w:after="40"/>
              <w:rPr>
                <w:bCs/>
              </w:rPr>
            </w:pPr>
            <w:r w:rsidRPr="003E3D6B">
              <w:rPr>
                <w:lang w:val="en-US"/>
              </w:rPr>
              <w:t>Provisional working programme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3539" w:rsidRPr="00431DE1" w:rsidRDefault="00263539" w:rsidP="003231F0">
            <w:pPr>
              <w:spacing w:before="40" w:after="40"/>
              <w:rPr>
                <w:bCs/>
              </w:rPr>
            </w:pPr>
            <w:r w:rsidRPr="0046239C">
              <w:rPr>
                <w:lang w:val="en-US"/>
              </w:rPr>
              <w:t>STRP22 Doc.2</w:t>
            </w:r>
            <w:r>
              <w:rPr>
                <w:lang w:val="en-US"/>
              </w:rPr>
              <w:t>.2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3539" w:rsidRPr="00431DE1" w:rsidRDefault="00263539" w:rsidP="003231F0">
            <w:pPr>
              <w:spacing w:before="40" w:after="40"/>
              <w:rPr>
                <w:bCs/>
              </w:rPr>
            </w:pPr>
          </w:p>
        </w:tc>
      </w:tr>
      <w:tr w:rsidR="00263539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63539" w:rsidRPr="00431DE1" w:rsidRDefault="00263539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3539" w:rsidRPr="003E3D6B" w:rsidRDefault="00263539" w:rsidP="003231F0">
            <w:pPr>
              <w:spacing w:before="40" w:after="40"/>
              <w:rPr>
                <w:lang w:val="en-US"/>
              </w:rPr>
            </w:pPr>
            <w:r w:rsidRPr="002F6355">
              <w:rPr>
                <w:lang w:val="en-US"/>
              </w:rPr>
              <w:t>Brief introduction of participants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3539" w:rsidRPr="0046239C" w:rsidRDefault="00263539" w:rsidP="003231F0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3539" w:rsidRPr="00431DE1" w:rsidRDefault="00263539" w:rsidP="003231F0">
            <w:pPr>
              <w:spacing w:before="40" w:after="40"/>
              <w:rPr>
                <w:bCs/>
              </w:rPr>
            </w:pPr>
          </w:p>
        </w:tc>
      </w:tr>
      <w:tr w:rsidR="00263539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63539" w:rsidRDefault="00263539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3539" w:rsidRPr="002F6355" w:rsidRDefault="00263539" w:rsidP="00263539">
            <w:pPr>
              <w:spacing w:before="40" w:after="40"/>
              <w:rPr>
                <w:lang w:val="en-US"/>
              </w:rPr>
            </w:pPr>
            <w:r w:rsidRPr="003E3D6B">
              <w:rPr>
                <w:lang w:val="en-US"/>
              </w:rPr>
              <w:t>Briefing on the Ramsar Convention and the STRP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3539" w:rsidRPr="0046239C" w:rsidRDefault="00263539" w:rsidP="003231F0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3539" w:rsidRDefault="00106D3D" w:rsidP="00263539">
            <w:pPr>
              <w:spacing w:before="40" w:after="40"/>
              <w:rPr>
                <w:i/>
              </w:rPr>
            </w:pPr>
            <w:hyperlink r:id="rId6" w:history="1">
              <w:r w:rsidR="00263539" w:rsidRPr="00E97977">
                <w:rPr>
                  <w:rStyle w:val="Hyperlink"/>
                </w:rPr>
                <w:t>Resolution XIII.8</w:t>
              </w:r>
            </w:hyperlink>
            <w:r w:rsidR="00263539">
              <w:t>:</w:t>
            </w:r>
            <w:r w:rsidR="00263539" w:rsidRPr="005968B5">
              <w:t xml:space="preserve"> </w:t>
            </w:r>
            <w:r w:rsidR="00263539" w:rsidRPr="005968B5">
              <w:rPr>
                <w:i/>
              </w:rPr>
              <w:t>Future implementation of scientific and technical aspects of the Convention for 2019-2021</w:t>
            </w:r>
          </w:p>
          <w:p w:rsidR="00263539" w:rsidRDefault="00106D3D" w:rsidP="00263539">
            <w:pPr>
              <w:spacing w:before="40" w:after="40"/>
              <w:rPr>
                <w:i/>
              </w:rPr>
            </w:pPr>
            <w:hyperlink r:id="rId7" w:history="1">
              <w:r w:rsidR="00263539" w:rsidRPr="00E97977">
                <w:rPr>
                  <w:rStyle w:val="Hyperlink"/>
                </w:rPr>
                <w:t>Resolution XII.5</w:t>
              </w:r>
            </w:hyperlink>
            <w:r w:rsidR="00263539" w:rsidRPr="005968B5">
              <w:t xml:space="preserve">: </w:t>
            </w:r>
            <w:r w:rsidR="00263539" w:rsidRPr="005968B5">
              <w:rPr>
                <w:i/>
              </w:rPr>
              <w:t>New framework for delivery of scientific and technical advice and guidance on the Convention</w:t>
            </w:r>
          </w:p>
          <w:p w:rsidR="00263539" w:rsidRPr="00431DE1" w:rsidRDefault="00106D3D" w:rsidP="00263539">
            <w:pPr>
              <w:spacing w:before="40" w:after="40"/>
              <w:rPr>
                <w:bCs/>
              </w:rPr>
            </w:pPr>
            <w:hyperlink r:id="rId8" w:history="1">
              <w:r w:rsidR="00263539" w:rsidRPr="00D21A2D">
                <w:rPr>
                  <w:rStyle w:val="Hyperlink"/>
                </w:rPr>
                <w:t>About the STRP</w:t>
              </w:r>
            </w:hyperlink>
          </w:p>
        </w:tc>
      </w:tr>
      <w:tr w:rsidR="00A44C91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4</w:t>
            </w:r>
            <w:r w:rsidRPr="00431DE1">
              <w:rPr>
                <w:bCs/>
              </w:rPr>
              <w:t>.1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A44C91" w:rsidRPr="00431DE1" w:rsidRDefault="00A44C91" w:rsidP="001D609D">
            <w:pPr>
              <w:spacing w:before="40" w:after="40"/>
              <w:rPr>
                <w:bCs/>
              </w:rPr>
            </w:pPr>
            <w:r w:rsidRPr="003E3D6B">
              <w:rPr>
                <w:lang w:val="en-US"/>
              </w:rPr>
              <w:t xml:space="preserve">Overview of the </w:t>
            </w:r>
            <w:r>
              <w:rPr>
                <w:lang w:val="en-US"/>
              </w:rPr>
              <w:t xml:space="preserve">Convention and </w:t>
            </w:r>
            <w:r w:rsidR="001D609D">
              <w:rPr>
                <w:lang w:val="en-US"/>
              </w:rPr>
              <w:t>its implementation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Pr="00431DE1" w:rsidRDefault="00106D3D" w:rsidP="003231F0">
            <w:pPr>
              <w:spacing w:before="40" w:after="40"/>
              <w:rPr>
                <w:bCs/>
              </w:rPr>
            </w:pPr>
            <w:hyperlink r:id="rId9" w:history="1">
              <w:r w:rsidR="00A44C91" w:rsidRPr="009931C5">
                <w:rPr>
                  <w:rStyle w:val="Hyperlink"/>
                  <w:lang w:val="en-US"/>
                </w:rPr>
                <w:t>COP13 Doc.11.1</w:t>
              </w:r>
            </w:hyperlink>
            <w:r w:rsidR="00A44C91">
              <w:rPr>
                <w:lang w:val="en-US"/>
              </w:rPr>
              <w:t>:</w:t>
            </w:r>
            <w:r w:rsidR="00A44C91" w:rsidRPr="005968B5">
              <w:rPr>
                <w:lang w:val="en-US"/>
              </w:rPr>
              <w:t xml:space="preserve"> </w:t>
            </w:r>
            <w:r w:rsidR="00A44C91" w:rsidRPr="005968B5">
              <w:rPr>
                <w:i/>
                <w:lang w:val="en-US"/>
              </w:rPr>
              <w:t>Report of the Secretary General on the implementation of the Convention: Global implementation</w:t>
            </w:r>
          </w:p>
        </w:tc>
      </w:tr>
      <w:tr w:rsidR="00A44C91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4</w:t>
            </w:r>
            <w:r w:rsidRPr="00431DE1">
              <w:rPr>
                <w:bCs/>
              </w:rPr>
              <w:t>.2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  <w:r>
              <w:rPr>
                <w:lang w:val="en-US"/>
              </w:rPr>
              <w:t xml:space="preserve">Overview of </w:t>
            </w:r>
            <w:r w:rsidRPr="003E3D6B">
              <w:rPr>
                <w:lang w:val="en-US"/>
              </w:rPr>
              <w:t xml:space="preserve">STRP </w:t>
            </w:r>
            <w:r>
              <w:rPr>
                <w:lang w:val="en-US"/>
              </w:rPr>
              <w:t>processes and procedures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Default="00106D3D" w:rsidP="003231F0">
            <w:pPr>
              <w:spacing w:before="40" w:after="40"/>
              <w:rPr>
                <w:i/>
              </w:rPr>
            </w:pPr>
            <w:hyperlink r:id="rId10" w:history="1">
              <w:r w:rsidR="00A44C91" w:rsidRPr="00E97977">
                <w:rPr>
                  <w:rStyle w:val="Hyperlink"/>
                </w:rPr>
                <w:t>Resolution XIII.8</w:t>
              </w:r>
            </w:hyperlink>
            <w:r w:rsidR="00A44C91">
              <w:t xml:space="preserve">: </w:t>
            </w:r>
            <w:r w:rsidR="00A44C91" w:rsidRPr="00E97977">
              <w:rPr>
                <w:i/>
              </w:rPr>
              <w:t>Future implementation of scientific and technical aspects of the Convention for 2019-2021</w:t>
            </w:r>
          </w:p>
          <w:p w:rsidR="00CE4EBD" w:rsidRPr="00A44C91" w:rsidRDefault="00CE4EBD" w:rsidP="00CE4EBD">
            <w:pPr>
              <w:rPr>
                <w:i/>
              </w:rPr>
            </w:pPr>
            <w:hyperlink r:id="rId11" w:history="1">
              <w:r w:rsidRPr="00E97977">
                <w:rPr>
                  <w:rStyle w:val="Hyperlink"/>
                </w:rPr>
                <w:t>Resolution XII.5</w:t>
              </w:r>
            </w:hyperlink>
            <w:r w:rsidRPr="00E97977">
              <w:t xml:space="preserve">: </w:t>
            </w:r>
            <w:r w:rsidRPr="00E97977">
              <w:rPr>
                <w:i/>
              </w:rPr>
              <w:t>New framework for delivery of scientific and technical advice and guidance on the Convention</w:t>
            </w:r>
          </w:p>
        </w:tc>
      </w:tr>
      <w:tr w:rsidR="00A44C91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A44C91" w:rsidRDefault="00A44C91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A44C91" w:rsidRDefault="00A44C91" w:rsidP="009C72B9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Overview</w:t>
            </w:r>
            <w:r w:rsidRPr="009C00E4">
              <w:rPr>
                <w:lang w:val="en-US"/>
              </w:rPr>
              <w:t xml:space="preserve"> of other in</w:t>
            </w:r>
            <w:r>
              <w:rPr>
                <w:lang w:val="en-US"/>
              </w:rPr>
              <w:t xml:space="preserve">ternational processes and their </w:t>
            </w:r>
            <w:r w:rsidRPr="009C00E4">
              <w:rPr>
                <w:lang w:val="en-US"/>
              </w:rPr>
              <w:t>relevance to t</w:t>
            </w:r>
            <w:r w:rsidR="003E638D">
              <w:rPr>
                <w:lang w:val="en-US"/>
              </w:rPr>
              <w:t xml:space="preserve">he work of the STRP for </w:t>
            </w:r>
            <w:r>
              <w:rPr>
                <w:lang w:val="en-US"/>
              </w:rPr>
              <w:t>2019-21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Default="00A44C91" w:rsidP="003231F0">
            <w:pPr>
              <w:spacing w:before="40" w:after="40"/>
              <w:rPr>
                <w:rStyle w:val="Hyperlink"/>
              </w:rPr>
            </w:pPr>
          </w:p>
        </w:tc>
      </w:tr>
      <w:tr w:rsidR="00A44C91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A44C91" w:rsidRDefault="00A44C91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A44C91" w:rsidRDefault="00A44C91" w:rsidP="003231F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Communication</w:t>
            </w:r>
            <w:r w:rsidR="00E1723C">
              <w:rPr>
                <w:lang w:val="en-US"/>
              </w:rPr>
              <w:t xml:space="preserve">s and policy relevance of STRP </w:t>
            </w:r>
            <w:r>
              <w:rPr>
                <w:lang w:val="en-US"/>
              </w:rPr>
              <w:t>outputs (CEPA)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Default="00106D3D" w:rsidP="003231F0">
            <w:pPr>
              <w:spacing w:before="40" w:after="40"/>
              <w:rPr>
                <w:rStyle w:val="Hyperlink"/>
              </w:rPr>
            </w:pPr>
            <w:hyperlink r:id="rId12" w:history="1">
              <w:r w:rsidR="00A44C91" w:rsidRPr="00D21A2D">
                <w:rPr>
                  <w:rStyle w:val="Hyperlink"/>
                </w:rPr>
                <w:t>STRP outputs</w:t>
              </w:r>
            </w:hyperlink>
          </w:p>
        </w:tc>
      </w:tr>
      <w:tr w:rsidR="00A44C91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A44C91" w:rsidRDefault="00A44C91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A44C91" w:rsidRDefault="00A44C91" w:rsidP="003231F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Lessons learned</w:t>
            </w:r>
            <w:r w:rsidR="00CE4EBD">
              <w:rPr>
                <w:lang w:val="en-US"/>
              </w:rPr>
              <w:t xml:space="preserve"> from the 2016-2018 triennium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Default="00A44C91" w:rsidP="003231F0">
            <w:pPr>
              <w:spacing w:before="40" w:after="40"/>
              <w:rPr>
                <w:rStyle w:val="Hyperlink"/>
              </w:rPr>
            </w:pPr>
          </w:p>
        </w:tc>
      </w:tr>
      <w:tr w:rsidR="00A44C91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44C91" w:rsidRPr="00431DE1" w:rsidRDefault="00A44C91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44C91" w:rsidRDefault="000148F9" w:rsidP="00CE4EB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Thematic Work A</w:t>
            </w:r>
            <w:r w:rsidR="00A85E63" w:rsidRPr="005638AA">
              <w:rPr>
                <w:lang w:val="en-US"/>
              </w:rPr>
              <w:t>reas</w:t>
            </w:r>
            <w:r w:rsidR="0010011D">
              <w:rPr>
                <w:lang w:val="en-US"/>
              </w:rPr>
              <w:t xml:space="preserve"> </w:t>
            </w:r>
            <w:r w:rsidR="0010011D">
              <w:rPr>
                <w:lang w:val="en-US"/>
              </w:rPr>
              <w:t xml:space="preserve">(TWAs) </w:t>
            </w:r>
            <w:r w:rsidR="00A85E63" w:rsidRPr="005638AA">
              <w:rPr>
                <w:lang w:val="en-US"/>
              </w:rPr>
              <w:t xml:space="preserve"> and </w:t>
            </w:r>
            <w:r w:rsidR="00CE4EBD">
              <w:rPr>
                <w:lang w:val="en-US"/>
              </w:rPr>
              <w:t xml:space="preserve">mandate from </w:t>
            </w:r>
            <w:r w:rsidR="00A85E63" w:rsidRPr="005638AA">
              <w:rPr>
                <w:lang w:val="en-US"/>
              </w:rPr>
              <w:t xml:space="preserve">COP13 </w:t>
            </w:r>
            <w:r w:rsidR="00CE4EBD">
              <w:rPr>
                <w:lang w:val="en-US"/>
              </w:rPr>
              <w:t>Resolutions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Pr="00431DE1" w:rsidRDefault="00A44C91" w:rsidP="00A85E63">
            <w:pPr>
              <w:spacing w:before="40" w:after="40"/>
              <w:rPr>
                <w:bCs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4C91" w:rsidRDefault="00A44C91" w:rsidP="003231F0">
            <w:pPr>
              <w:spacing w:before="40" w:after="40"/>
              <w:rPr>
                <w:rStyle w:val="Hyperlink"/>
              </w:rPr>
            </w:pPr>
          </w:p>
        </w:tc>
      </w:tr>
      <w:tr w:rsidR="00A85E63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85E63" w:rsidRPr="00431DE1" w:rsidRDefault="00A85E63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A85E63" w:rsidRDefault="00A85E63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A85E63" w:rsidRDefault="00A85E63" w:rsidP="0010011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TW</w:t>
            </w:r>
            <w:r w:rsidR="00E1723C">
              <w:rPr>
                <w:lang w:val="en-US"/>
              </w:rPr>
              <w:t>A</w:t>
            </w:r>
            <w:r w:rsidR="0010011D">
              <w:rPr>
                <w:lang w:val="en-US"/>
              </w:rPr>
              <w:t xml:space="preserve">s </w:t>
            </w:r>
            <w:r w:rsidR="00E1723C">
              <w:rPr>
                <w:lang w:val="en-US"/>
              </w:rPr>
              <w:t>and literature survey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5E63" w:rsidRPr="00431DE1" w:rsidRDefault="00A85E63" w:rsidP="003231F0">
            <w:pPr>
              <w:spacing w:before="40" w:after="40"/>
              <w:rPr>
                <w:bCs/>
              </w:rPr>
            </w:pPr>
            <w:r>
              <w:rPr>
                <w:lang w:val="en-US"/>
              </w:rPr>
              <w:t>STRP22 Doc.5.1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5E63" w:rsidRDefault="00A85E63" w:rsidP="003231F0">
            <w:pPr>
              <w:spacing w:before="40" w:after="40"/>
              <w:rPr>
                <w:rStyle w:val="Hyperlink"/>
              </w:rPr>
            </w:pPr>
          </w:p>
        </w:tc>
      </w:tr>
      <w:tr w:rsidR="00A85E63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85E63" w:rsidRPr="00431DE1" w:rsidRDefault="00A85E63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A85E63" w:rsidRDefault="00A85E63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A85E63" w:rsidRDefault="00A85E63" w:rsidP="0010011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C00E4">
              <w:rPr>
                <w:lang w:val="en-US"/>
              </w:rPr>
              <w:t xml:space="preserve">orrelation analysis of </w:t>
            </w:r>
            <w:r>
              <w:rPr>
                <w:lang w:val="en-US"/>
              </w:rPr>
              <w:t xml:space="preserve">requests in </w:t>
            </w:r>
            <w:r w:rsidRPr="009C00E4">
              <w:rPr>
                <w:lang w:val="en-US"/>
              </w:rPr>
              <w:t>COP13 Resolutions</w:t>
            </w:r>
            <w:r>
              <w:rPr>
                <w:lang w:val="en-US"/>
              </w:rPr>
              <w:t xml:space="preserve"> with </w:t>
            </w:r>
            <w:r w:rsidR="007B390F">
              <w:rPr>
                <w:lang w:val="en-US"/>
              </w:rPr>
              <w:t>TWAs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5E63" w:rsidRDefault="00A85E63" w:rsidP="003231F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STRP22 Doc.5.2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5E63" w:rsidRDefault="00A85E63" w:rsidP="003231F0">
            <w:pPr>
              <w:spacing w:before="40" w:after="40"/>
              <w:rPr>
                <w:rStyle w:val="Hyperlink"/>
              </w:rPr>
            </w:pPr>
          </w:p>
        </w:tc>
      </w:tr>
      <w:tr w:rsidR="00A85E63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85E63" w:rsidRPr="00431DE1" w:rsidRDefault="00A85E63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A85E63" w:rsidRDefault="00A85E63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A85E63" w:rsidRDefault="00A85E63" w:rsidP="0010011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Advisory r</w:t>
            </w:r>
            <w:bookmarkStart w:id="0" w:name="_GoBack"/>
            <w:bookmarkEnd w:id="0"/>
            <w:r>
              <w:rPr>
                <w:lang w:val="en-US"/>
              </w:rPr>
              <w:t xml:space="preserve">equests to STRP for </w:t>
            </w:r>
            <w:r w:rsidR="0010011D">
              <w:rPr>
                <w:lang w:val="en-US"/>
              </w:rPr>
              <w:t xml:space="preserve">the </w:t>
            </w:r>
            <w:r w:rsidRPr="00872F7A">
              <w:rPr>
                <w:lang w:val="en-US"/>
              </w:rPr>
              <w:t>57</w:t>
            </w:r>
            <w:r w:rsidR="0010011D">
              <w:rPr>
                <w:lang w:val="en-US"/>
              </w:rPr>
              <w:t>th meeting of the Standing Committee (SC57)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5E63" w:rsidRDefault="00A85E63" w:rsidP="003231F0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5E63" w:rsidRDefault="00106D3D" w:rsidP="00A85E63">
            <w:pPr>
              <w:spacing w:before="40" w:after="40"/>
              <w:rPr>
                <w:i/>
                <w:lang w:val="en-US"/>
              </w:rPr>
            </w:pPr>
            <w:hyperlink r:id="rId13" w:history="1">
              <w:r w:rsidR="00A85E63" w:rsidRPr="00D21A2D">
                <w:rPr>
                  <w:rStyle w:val="Hyperlink"/>
                  <w:lang w:val="en-US"/>
                </w:rPr>
                <w:t>Resolution XIII.15</w:t>
              </w:r>
            </w:hyperlink>
            <w:r w:rsidR="00A85E63" w:rsidRPr="00CC6E72">
              <w:rPr>
                <w:i/>
                <w:lang w:val="en-US"/>
              </w:rPr>
              <w:t>: Cultural values and practices of indigenous peoples and local communities and their contribution to climate-change mitigation and adaptation in wetlands</w:t>
            </w:r>
          </w:p>
          <w:p w:rsidR="00A85E63" w:rsidRDefault="00106D3D" w:rsidP="00A85E63">
            <w:pPr>
              <w:spacing w:before="40" w:after="40"/>
              <w:rPr>
                <w:i/>
                <w:lang w:val="en-US"/>
              </w:rPr>
            </w:pPr>
            <w:hyperlink r:id="rId14" w:history="1">
              <w:r w:rsidR="00A85E63" w:rsidRPr="00D21A2D">
                <w:rPr>
                  <w:rStyle w:val="Hyperlink"/>
                  <w:lang w:val="en-US"/>
                </w:rPr>
                <w:t>Resolution XIII.11</w:t>
              </w:r>
            </w:hyperlink>
            <w:r w:rsidR="00A85E63" w:rsidRPr="00D21A2D">
              <w:rPr>
                <w:lang w:val="en-US"/>
              </w:rPr>
              <w:t xml:space="preserve">: </w:t>
            </w:r>
            <w:r w:rsidR="00A85E63" w:rsidRPr="00D21A2D">
              <w:rPr>
                <w:i/>
                <w:lang w:val="en-US"/>
              </w:rPr>
              <w:t>Ramsar Advisory Missions</w:t>
            </w:r>
          </w:p>
          <w:p w:rsidR="00A85E63" w:rsidRPr="00532138" w:rsidRDefault="00106D3D" w:rsidP="00A85E63">
            <w:pPr>
              <w:spacing w:before="40" w:after="40"/>
              <w:rPr>
                <w:i/>
                <w:lang w:val="en-US"/>
              </w:rPr>
            </w:pPr>
            <w:hyperlink r:id="rId15" w:history="1">
              <w:r w:rsidR="00A85E63" w:rsidRPr="00E97977">
                <w:rPr>
                  <w:rStyle w:val="Hyperlink"/>
                  <w:lang w:val="en-US"/>
                </w:rPr>
                <w:t>Resolution XII.2</w:t>
              </w:r>
            </w:hyperlink>
            <w:r w:rsidR="00A85E63" w:rsidRPr="00E97977">
              <w:rPr>
                <w:lang w:val="en-US"/>
              </w:rPr>
              <w:t xml:space="preserve">: </w:t>
            </w:r>
            <w:r w:rsidR="00A85E63" w:rsidRPr="00E97977">
              <w:rPr>
                <w:i/>
                <w:lang w:val="en-US"/>
              </w:rPr>
              <w:t>The Ramsar Strategic Plan 2016-2024</w:t>
            </w:r>
          </w:p>
          <w:p w:rsidR="00A85E63" w:rsidRDefault="00106D3D" w:rsidP="00A85E63">
            <w:pPr>
              <w:spacing w:before="40" w:after="40"/>
              <w:rPr>
                <w:i/>
              </w:rPr>
            </w:pPr>
            <w:hyperlink r:id="rId16" w:history="1">
              <w:r w:rsidR="00A85E63" w:rsidRPr="005225D1">
                <w:rPr>
                  <w:rStyle w:val="Hyperlink"/>
                </w:rPr>
                <w:t>Briefing Note 8</w:t>
              </w:r>
            </w:hyperlink>
            <w:r w:rsidR="00A85E63" w:rsidRPr="005225D1">
              <w:t>:</w:t>
            </w:r>
            <w:r w:rsidR="00A85E63" w:rsidRPr="005225D1">
              <w:rPr>
                <w:i/>
              </w:rPr>
              <w:t xml:space="preserve"> Ramsar Advisory Missions - Technical advice on Ramsar Sites</w:t>
            </w:r>
          </w:p>
          <w:p w:rsidR="00A85E63" w:rsidRDefault="00106D3D" w:rsidP="00A85E63">
            <w:pPr>
              <w:spacing w:before="40" w:after="40"/>
              <w:rPr>
                <w:rStyle w:val="Hyperlink"/>
              </w:rPr>
            </w:pPr>
            <w:hyperlink r:id="rId17" w:history="1">
              <w:r w:rsidR="00A85E63" w:rsidRPr="005225D1">
                <w:rPr>
                  <w:rStyle w:val="Hyperlink"/>
                </w:rPr>
                <w:t>Ramsar Policy Brief 3:</w:t>
              </w:r>
            </w:hyperlink>
            <w:r w:rsidR="00A85E63" w:rsidRPr="005225D1">
              <w:rPr>
                <w:i/>
              </w:rPr>
              <w:t xml:space="preserve"> Ramsar Advisory Missions - A mechanism to respond to change in ecological character of Ramsar Sites</w:t>
            </w:r>
          </w:p>
        </w:tc>
      </w:tr>
      <w:tr w:rsidR="00A85E63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A85E63" w:rsidRDefault="00A85E63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85E63" w:rsidRPr="005638AA" w:rsidRDefault="00E00AC5" w:rsidP="007B390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Process</w:t>
            </w:r>
            <w:r w:rsidR="00A85E63" w:rsidRPr="00217829">
              <w:rPr>
                <w:lang w:val="en-US"/>
              </w:rPr>
              <w:t xml:space="preserve"> and expected outcomes for the </w:t>
            </w:r>
            <w:r w:rsidR="00A85E63">
              <w:rPr>
                <w:lang w:val="en-US"/>
              </w:rPr>
              <w:t xml:space="preserve">week and establishment of </w:t>
            </w:r>
            <w:r w:rsidR="007B390F">
              <w:rPr>
                <w:lang w:val="en-US"/>
              </w:rPr>
              <w:t>TWA</w:t>
            </w:r>
            <w:r w:rsidR="00A85E63">
              <w:rPr>
                <w:lang w:val="en-US"/>
              </w:rPr>
              <w:t xml:space="preserve"> </w:t>
            </w:r>
            <w:r w:rsidR="00A85E63" w:rsidRPr="00217829">
              <w:rPr>
                <w:lang w:val="en-US"/>
              </w:rPr>
              <w:t>groups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5E63" w:rsidRDefault="00A85E63" w:rsidP="00A85E63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5E63" w:rsidRDefault="00A85E63" w:rsidP="003231F0">
            <w:pPr>
              <w:spacing w:before="40" w:after="40"/>
              <w:rPr>
                <w:rStyle w:val="Hyperlink"/>
              </w:rPr>
            </w:pPr>
          </w:p>
        </w:tc>
      </w:tr>
      <w:tr w:rsidR="00C46F7F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C46F7F" w:rsidRDefault="00C46F7F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46F7F" w:rsidRPr="00217829" w:rsidRDefault="00C46F7F" w:rsidP="00C46F7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Working groups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46F7F" w:rsidRDefault="00C46F7F" w:rsidP="00A85E63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46F7F" w:rsidRDefault="00C46F7F" w:rsidP="003231F0">
            <w:pPr>
              <w:spacing w:before="40" w:after="40"/>
              <w:rPr>
                <w:rStyle w:val="Hyperlink"/>
              </w:rPr>
            </w:pPr>
          </w:p>
        </w:tc>
      </w:tr>
      <w:tr w:rsidR="00C46F7F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C46F7F" w:rsidRPr="00431DE1" w:rsidRDefault="00C46F7F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C46F7F" w:rsidRDefault="00C46F7F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C46F7F" w:rsidRDefault="00C46F7F" w:rsidP="007B390F">
            <w:pPr>
              <w:spacing w:before="40" w:after="40"/>
              <w:rPr>
                <w:lang w:val="en-US"/>
              </w:rPr>
            </w:pPr>
            <w:r w:rsidRPr="00BE3A50">
              <w:rPr>
                <w:lang w:val="en-US"/>
              </w:rPr>
              <w:t>Methodologi</w:t>
            </w:r>
            <w:r>
              <w:rPr>
                <w:lang w:val="en-US"/>
              </w:rPr>
              <w:t xml:space="preserve">es and tools for monitoring and </w:t>
            </w:r>
            <w:r w:rsidRPr="00BE3A50">
              <w:rPr>
                <w:lang w:val="en-US"/>
              </w:rPr>
              <w:t>inventory</w:t>
            </w:r>
            <w:r>
              <w:rPr>
                <w:lang w:val="en-US"/>
              </w:rPr>
              <w:t xml:space="preserve"> (</w:t>
            </w:r>
            <w:r w:rsidR="00B23E3B">
              <w:rPr>
                <w:lang w:val="en-US"/>
              </w:rPr>
              <w:t xml:space="preserve">within </w:t>
            </w:r>
            <w:r>
              <w:rPr>
                <w:lang w:val="en-US"/>
              </w:rPr>
              <w:t>TWA</w:t>
            </w:r>
            <w:r w:rsidR="007B390F">
              <w:rPr>
                <w:lang w:val="en-US"/>
              </w:rPr>
              <w:t> </w:t>
            </w:r>
            <w:r w:rsidRPr="008E78F0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46F7F" w:rsidRPr="00431DE1" w:rsidRDefault="00C46F7F" w:rsidP="003231F0">
            <w:pPr>
              <w:spacing w:before="40" w:after="40"/>
              <w:rPr>
                <w:bCs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46F7F" w:rsidRDefault="00106D3D" w:rsidP="00C46F7F">
            <w:pPr>
              <w:spacing w:before="40" w:after="40"/>
              <w:rPr>
                <w:lang w:val="en-US"/>
              </w:rPr>
            </w:pPr>
            <w:hyperlink r:id="rId18" w:history="1">
              <w:r w:rsidR="00C46F7F" w:rsidRPr="009931C5">
                <w:rPr>
                  <w:rStyle w:val="Hyperlink"/>
                  <w:lang w:val="en-US"/>
                </w:rPr>
                <w:t>Resolution XIII. 20</w:t>
              </w:r>
            </w:hyperlink>
            <w:r w:rsidR="00C46F7F">
              <w:rPr>
                <w:lang w:val="en-US"/>
              </w:rPr>
              <w:t xml:space="preserve">: </w:t>
            </w:r>
            <w:r w:rsidR="00C46F7F" w:rsidRPr="00C46F7F">
              <w:rPr>
                <w:i/>
                <w:lang w:val="en-US"/>
              </w:rPr>
              <w:t>Promoting the conservation and wise use of intertidal wetlands and ecologically-associated habitats</w:t>
            </w:r>
          </w:p>
          <w:p w:rsidR="00C46F7F" w:rsidRDefault="00106D3D" w:rsidP="00C46F7F">
            <w:pPr>
              <w:spacing w:before="40" w:after="40"/>
              <w:rPr>
                <w:lang w:val="en-US"/>
              </w:rPr>
            </w:pPr>
            <w:hyperlink r:id="rId19" w:history="1">
              <w:r w:rsidR="00C46F7F" w:rsidRPr="009931C5">
                <w:rPr>
                  <w:rStyle w:val="Hyperlink"/>
                </w:rPr>
                <w:t xml:space="preserve">Resolution </w:t>
              </w:r>
              <w:r w:rsidR="00C46F7F" w:rsidRPr="009931C5">
                <w:rPr>
                  <w:rStyle w:val="Hyperlink"/>
                  <w:lang w:val="en-US"/>
                </w:rPr>
                <w:t>XIII.21</w:t>
              </w:r>
            </w:hyperlink>
            <w:r w:rsidR="00C46F7F">
              <w:rPr>
                <w:lang w:val="en-US"/>
              </w:rPr>
              <w:t xml:space="preserve">: </w:t>
            </w:r>
            <w:r w:rsidR="00C46F7F" w:rsidRPr="00C46F7F">
              <w:rPr>
                <w:i/>
                <w:lang w:val="en-US"/>
              </w:rPr>
              <w:t>Conservation and management of small wetlands</w:t>
            </w:r>
          </w:p>
          <w:p w:rsidR="00C46F7F" w:rsidRDefault="00106D3D" w:rsidP="00C46F7F">
            <w:pPr>
              <w:spacing w:before="40" w:after="40"/>
              <w:rPr>
                <w:lang w:val="en-US"/>
              </w:rPr>
            </w:pPr>
            <w:hyperlink r:id="rId20" w:history="1">
              <w:r w:rsidR="00C46F7F" w:rsidRPr="009931C5">
                <w:rPr>
                  <w:rStyle w:val="Hyperlink"/>
                  <w:lang w:val="en-US"/>
                </w:rPr>
                <w:t>Resolution XIII.19</w:t>
              </w:r>
            </w:hyperlink>
            <w:r w:rsidR="00C46F7F" w:rsidRPr="009931C5">
              <w:rPr>
                <w:lang w:val="en-US"/>
              </w:rPr>
              <w:t xml:space="preserve">: </w:t>
            </w:r>
            <w:r w:rsidR="00C46F7F" w:rsidRPr="00C46F7F">
              <w:rPr>
                <w:i/>
                <w:lang w:val="en-US"/>
              </w:rPr>
              <w:t>Sustainable agriculture in wetlands</w:t>
            </w:r>
          </w:p>
          <w:p w:rsidR="00C46F7F" w:rsidRPr="00C46F7F" w:rsidRDefault="00106D3D" w:rsidP="00C46F7F">
            <w:pPr>
              <w:spacing w:before="40" w:after="40"/>
              <w:rPr>
                <w:i/>
                <w:lang w:val="en-US"/>
              </w:rPr>
            </w:pPr>
            <w:hyperlink r:id="rId21" w:history="1">
              <w:r w:rsidR="00C46F7F" w:rsidRPr="009931C5">
                <w:rPr>
                  <w:rStyle w:val="Hyperlink"/>
                  <w:lang w:val="en-US"/>
                </w:rPr>
                <w:t>Resolution XIII.17</w:t>
              </w:r>
            </w:hyperlink>
            <w:r w:rsidR="00C46F7F">
              <w:rPr>
                <w:lang w:val="en-US"/>
              </w:rPr>
              <w:t xml:space="preserve">: </w:t>
            </w:r>
            <w:r w:rsidR="00C46F7F" w:rsidRPr="00C46F7F">
              <w:rPr>
                <w:i/>
                <w:lang w:val="en-US"/>
              </w:rPr>
              <w:t>Rapidly assessing wetland ecosystem services</w:t>
            </w:r>
          </w:p>
          <w:p w:rsidR="00C46F7F" w:rsidRDefault="00106D3D" w:rsidP="00C46F7F">
            <w:pPr>
              <w:spacing w:before="40" w:after="40"/>
            </w:pPr>
            <w:hyperlink r:id="rId22" w:history="1">
              <w:r w:rsidR="00C46F7F" w:rsidRPr="009931C5">
                <w:rPr>
                  <w:rStyle w:val="Hyperlink"/>
                </w:rPr>
                <w:t>Ramsar Technical Report 10</w:t>
              </w:r>
            </w:hyperlink>
            <w:r w:rsidR="00C46F7F" w:rsidRPr="009931C5">
              <w:t xml:space="preserve">: </w:t>
            </w:r>
            <w:r w:rsidR="00C46F7F" w:rsidRPr="00C46F7F">
              <w:rPr>
                <w:i/>
              </w:rPr>
              <w:lastRenderedPageBreak/>
              <w:t>The use of Earth Observation for wetland inventory, assessment and monitoring</w:t>
            </w:r>
          </w:p>
          <w:p w:rsidR="00C46F7F" w:rsidRDefault="00106D3D" w:rsidP="00C46F7F">
            <w:pPr>
              <w:spacing w:before="40" w:after="40"/>
              <w:rPr>
                <w:rStyle w:val="Hyperlink"/>
              </w:rPr>
            </w:pPr>
            <w:hyperlink r:id="rId23" w:history="1">
              <w:r w:rsidR="00C46F7F" w:rsidRPr="00532138">
                <w:rPr>
                  <w:rStyle w:val="Hyperlink"/>
                  <w:lang w:val="en-US"/>
                </w:rPr>
                <w:t>Ramsar Policy Brief 2</w:t>
              </w:r>
            </w:hyperlink>
            <w:r w:rsidR="00C46F7F" w:rsidRPr="00532138">
              <w:rPr>
                <w:lang w:val="en-US"/>
              </w:rPr>
              <w:t xml:space="preserve">: </w:t>
            </w:r>
            <w:r w:rsidR="00C46F7F" w:rsidRPr="00C46F7F">
              <w:rPr>
                <w:i/>
                <w:lang w:val="en-US"/>
              </w:rPr>
              <w:t>Integrating multiple wetland values into decision-making</w:t>
            </w:r>
          </w:p>
        </w:tc>
      </w:tr>
      <w:tr w:rsidR="00C46F7F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C46F7F" w:rsidRPr="00431DE1" w:rsidRDefault="00C46F7F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C46F7F" w:rsidRDefault="00C46F7F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C46F7F" w:rsidRPr="00BE3A50" w:rsidRDefault="00C46F7F" w:rsidP="00C46F7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Peatlands (</w:t>
            </w:r>
            <w:r w:rsidR="00B23E3B">
              <w:rPr>
                <w:lang w:val="en-US"/>
              </w:rPr>
              <w:t xml:space="preserve">within </w:t>
            </w:r>
            <w:r>
              <w:rPr>
                <w:lang w:val="en-US"/>
              </w:rPr>
              <w:t>TWA 2)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46F7F" w:rsidRDefault="00C46F7F" w:rsidP="00C46F7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STRP22 Doc.7.2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46F7F" w:rsidRDefault="00106D3D" w:rsidP="00C46F7F">
            <w:pPr>
              <w:spacing w:before="40" w:after="40"/>
              <w:rPr>
                <w:rStyle w:val="Hyperlink"/>
                <w:lang w:val="en-US"/>
              </w:rPr>
            </w:pPr>
            <w:hyperlink r:id="rId24" w:history="1">
              <w:r w:rsidR="00C46F7F" w:rsidRPr="00872F7A">
                <w:rPr>
                  <w:rStyle w:val="Hyperlink"/>
                  <w:lang w:val="en-US"/>
                </w:rPr>
                <w:t>Resolution XIII.13</w:t>
              </w:r>
            </w:hyperlink>
            <w:r w:rsidR="00C46F7F" w:rsidRPr="00872F7A">
              <w:rPr>
                <w:lang w:val="en-US"/>
              </w:rPr>
              <w:t xml:space="preserve">: </w:t>
            </w:r>
            <w:r w:rsidR="00C46F7F" w:rsidRPr="006668F2">
              <w:rPr>
                <w:i/>
                <w:lang w:val="en-US"/>
              </w:rPr>
              <w:t>Restoration of degraded peatlands to mitigate and adapt to climate change and enhance biodiversity and disaster risk reduction</w:t>
            </w:r>
          </w:p>
        </w:tc>
      </w:tr>
      <w:tr w:rsidR="006668F2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668F2" w:rsidRPr="00431DE1" w:rsidRDefault="006668F2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6668F2" w:rsidRDefault="006668F2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7.3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6668F2" w:rsidRDefault="006668F2" w:rsidP="00C46F7F">
            <w:pPr>
              <w:spacing w:before="40" w:after="40"/>
              <w:rPr>
                <w:lang w:val="en-US"/>
              </w:rPr>
            </w:pPr>
            <w:r>
              <w:rPr>
                <w:rFonts w:cs="Arial"/>
              </w:rPr>
              <w:t>Blue carbon (</w:t>
            </w:r>
            <w:r w:rsidR="00B23E3B">
              <w:rPr>
                <w:rFonts w:cs="Arial"/>
              </w:rPr>
              <w:t xml:space="preserve">within </w:t>
            </w:r>
            <w:r>
              <w:rPr>
                <w:rFonts w:cs="Arial"/>
              </w:rPr>
              <w:t>TWA 5)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668F2" w:rsidRDefault="006668F2" w:rsidP="00C46F7F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668F2" w:rsidRDefault="00106D3D" w:rsidP="00C46F7F">
            <w:pPr>
              <w:spacing w:before="40" w:after="40"/>
              <w:rPr>
                <w:rStyle w:val="Hyperlink"/>
                <w:lang w:val="en-US"/>
              </w:rPr>
            </w:pPr>
            <w:hyperlink r:id="rId25" w:history="1">
              <w:r w:rsidR="006668F2" w:rsidRPr="00872F7A">
                <w:rPr>
                  <w:rStyle w:val="Hyperlink"/>
                  <w:lang w:val="en-US"/>
                </w:rPr>
                <w:t>Resolution XIII.14</w:t>
              </w:r>
            </w:hyperlink>
            <w:r w:rsidR="006668F2" w:rsidRPr="00872F7A">
              <w:rPr>
                <w:lang w:val="en-US"/>
              </w:rPr>
              <w:t xml:space="preserve">: </w:t>
            </w:r>
            <w:r w:rsidR="006668F2" w:rsidRPr="006668F2">
              <w:rPr>
                <w:i/>
                <w:lang w:val="en-US"/>
              </w:rPr>
              <w:t>Promoting conservation, restoration and sustainable management of coastal blue-carbon ecosystems</w:t>
            </w:r>
          </w:p>
        </w:tc>
      </w:tr>
      <w:tr w:rsidR="006668F2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668F2" w:rsidRPr="00431DE1" w:rsidRDefault="006668F2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6668F2" w:rsidRDefault="006668F2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7.4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6668F2" w:rsidRDefault="006668F2" w:rsidP="00B23E3B">
            <w:pPr>
              <w:spacing w:before="40" w:after="40"/>
              <w:rPr>
                <w:rFonts w:cs="Arial"/>
              </w:rPr>
            </w:pPr>
            <w:r>
              <w:rPr>
                <w:lang w:val="en-US"/>
              </w:rPr>
              <w:t xml:space="preserve">Culture </w:t>
            </w:r>
            <w:r w:rsidR="00B23E3B">
              <w:rPr>
                <w:lang w:val="en-US"/>
              </w:rPr>
              <w:t xml:space="preserve">(within TWA 2), </w:t>
            </w:r>
            <w:r>
              <w:rPr>
                <w:lang w:val="en-US"/>
              </w:rPr>
              <w:t>gender issues (</w:t>
            </w:r>
            <w:r w:rsidR="00B23E3B">
              <w:rPr>
                <w:lang w:val="en-US"/>
              </w:rPr>
              <w:t xml:space="preserve">within </w:t>
            </w:r>
            <w:r>
              <w:rPr>
                <w:lang w:val="en-US"/>
              </w:rPr>
              <w:t>TWA 4)</w:t>
            </w:r>
            <w:r w:rsidR="0063273E">
              <w:rPr>
                <w:lang w:val="en-US"/>
              </w:rPr>
              <w:t>,</w:t>
            </w:r>
            <w:r>
              <w:rPr>
                <w:lang w:val="en-US"/>
              </w:rPr>
              <w:t xml:space="preserve"> and </w:t>
            </w:r>
            <w:r w:rsidR="00B23E3B">
              <w:rPr>
                <w:lang w:val="en-US"/>
              </w:rPr>
              <w:t>tasks for SC57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668F2" w:rsidRDefault="006668F2" w:rsidP="00C46F7F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668F2" w:rsidRPr="006668F2" w:rsidRDefault="00106D3D" w:rsidP="006668F2">
            <w:pPr>
              <w:spacing w:before="40" w:after="40"/>
              <w:rPr>
                <w:i/>
                <w:lang w:val="en-US"/>
              </w:rPr>
            </w:pPr>
            <w:hyperlink r:id="rId26" w:history="1">
              <w:r w:rsidR="006668F2" w:rsidRPr="0054480D">
                <w:rPr>
                  <w:rStyle w:val="Hyperlink"/>
                  <w:lang w:val="en-US"/>
                </w:rPr>
                <w:t>Resolution XIII.18</w:t>
              </w:r>
            </w:hyperlink>
            <w:r w:rsidR="006668F2" w:rsidRPr="0054480D">
              <w:rPr>
                <w:lang w:val="en-US"/>
              </w:rPr>
              <w:t xml:space="preserve">: </w:t>
            </w:r>
            <w:r w:rsidR="006668F2" w:rsidRPr="006668F2">
              <w:rPr>
                <w:i/>
                <w:lang w:val="en-US"/>
              </w:rPr>
              <w:t>Gender and wetlands</w:t>
            </w:r>
          </w:p>
          <w:p w:rsidR="006668F2" w:rsidRDefault="00106D3D" w:rsidP="006668F2">
            <w:pPr>
              <w:spacing w:before="40" w:after="40"/>
              <w:rPr>
                <w:lang w:val="en-US"/>
              </w:rPr>
            </w:pPr>
            <w:hyperlink r:id="rId27" w:history="1">
              <w:r w:rsidR="006668F2" w:rsidRPr="0054480D">
                <w:rPr>
                  <w:rStyle w:val="Hyperlink"/>
                  <w:lang w:val="en-US"/>
                </w:rPr>
                <w:t>Resolution XIII.15</w:t>
              </w:r>
            </w:hyperlink>
            <w:r w:rsidR="006668F2" w:rsidRPr="0054480D">
              <w:rPr>
                <w:lang w:val="en-US"/>
              </w:rPr>
              <w:t xml:space="preserve">: </w:t>
            </w:r>
            <w:r w:rsidR="006668F2" w:rsidRPr="006668F2">
              <w:rPr>
                <w:i/>
                <w:lang w:val="en-US"/>
              </w:rPr>
              <w:t>Cultural values and practices of indigenous peoples and local communities and their contribution to climate-change mitigation and adaptation in wetlands</w:t>
            </w:r>
          </w:p>
          <w:p w:rsidR="006668F2" w:rsidRDefault="00106D3D" w:rsidP="006668F2">
            <w:pPr>
              <w:spacing w:before="40" w:after="40"/>
              <w:rPr>
                <w:lang w:val="en-US"/>
              </w:rPr>
            </w:pPr>
            <w:hyperlink r:id="rId28" w:history="1">
              <w:r w:rsidR="006668F2" w:rsidRPr="0054480D">
                <w:rPr>
                  <w:rStyle w:val="Hyperlink"/>
                  <w:lang w:val="en-US"/>
                </w:rPr>
                <w:t>Resolution XIII.11</w:t>
              </w:r>
            </w:hyperlink>
            <w:r w:rsidR="006668F2" w:rsidRPr="0054480D">
              <w:rPr>
                <w:lang w:val="en-US"/>
              </w:rPr>
              <w:t xml:space="preserve">: </w:t>
            </w:r>
            <w:r w:rsidR="006668F2" w:rsidRPr="006668F2">
              <w:rPr>
                <w:i/>
                <w:lang w:val="en-US"/>
              </w:rPr>
              <w:t>Ramsar Advisory Missions</w:t>
            </w:r>
          </w:p>
          <w:p w:rsidR="006668F2" w:rsidRDefault="00106D3D" w:rsidP="006668F2">
            <w:pPr>
              <w:spacing w:before="40" w:after="40"/>
            </w:pPr>
            <w:hyperlink r:id="rId29" w:history="1">
              <w:r w:rsidR="006668F2" w:rsidRPr="0054480D">
                <w:rPr>
                  <w:rStyle w:val="Hyperlink"/>
                </w:rPr>
                <w:t>Resolution XIII.10</w:t>
              </w:r>
            </w:hyperlink>
            <w:r w:rsidR="006668F2">
              <w:t xml:space="preserve">: </w:t>
            </w:r>
            <w:r w:rsidR="006668F2" w:rsidRPr="006668F2">
              <w:rPr>
                <w:i/>
              </w:rPr>
              <w:t>Status of Sites in the Ramsar List of Wetlands of International Importance</w:t>
            </w:r>
          </w:p>
          <w:p w:rsidR="006668F2" w:rsidRPr="00532138" w:rsidRDefault="00106D3D" w:rsidP="006668F2">
            <w:pPr>
              <w:spacing w:before="40" w:after="40"/>
              <w:rPr>
                <w:i/>
                <w:lang w:val="en-US"/>
              </w:rPr>
            </w:pPr>
            <w:hyperlink r:id="rId30" w:history="1">
              <w:r w:rsidR="006668F2" w:rsidRPr="00E97977">
                <w:rPr>
                  <w:rStyle w:val="Hyperlink"/>
                  <w:lang w:val="en-US"/>
                </w:rPr>
                <w:t>Resolution XII.2</w:t>
              </w:r>
            </w:hyperlink>
            <w:r w:rsidR="006668F2" w:rsidRPr="00E97977">
              <w:rPr>
                <w:lang w:val="en-US"/>
              </w:rPr>
              <w:t xml:space="preserve">: </w:t>
            </w:r>
            <w:r w:rsidR="006668F2" w:rsidRPr="00E97977">
              <w:rPr>
                <w:i/>
                <w:lang w:val="en-US"/>
              </w:rPr>
              <w:t>The Ramsar Strategic Plan 2016-2024</w:t>
            </w:r>
          </w:p>
          <w:p w:rsidR="006668F2" w:rsidRDefault="00106D3D" w:rsidP="006668F2">
            <w:pPr>
              <w:spacing w:before="40" w:after="40"/>
              <w:rPr>
                <w:rStyle w:val="Hyperlink"/>
                <w:lang w:val="en-US"/>
              </w:rPr>
            </w:pPr>
            <w:hyperlink r:id="rId31" w:history="1">
              <w:r w:rsidR="006668F2" w:rsidRPr="0054480D">
                <w:rPr>
                  <w:rStyle w:val="Hyperlink"/>
                </w:rPr>
                <w:t>Guidance</w:t>
              </w:r>
            </w:hyperlink>
            <w:r w:rsidR="006668F2" w:rsidRPr="0054480D">
              <w:t xml:space="preserve">: </w:t>
            </w:r>
            <w:r w:rsidR="006668F2" w:rsidRPr="006668F2">
              <w:rPr>
                <w:i/>
              </w:rPr>
              <w:t>Rapid Cultural Inventories for Wetlands</w:t>
            </w:r>
          </w:p>
        </w:tc>
      </w:tr>
      <w:tr w:rsidR="00B45069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B45069" w:rsidRPr="00431DE1" w:rsidRDefault="00B45069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B45069" w:rsidRDefault="00B45069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7.5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B45069" w:rsidRDefault="00B45069" w:rsidP="001F3F92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Urban and peri-urban wetlands (</w:t>
            </w:r>
            <w:r w:rsidR="0063273E">
              <w:rPr>
                <w:lang w:val="en-US"/>
              </w:rPr>
              <w:t xml:space="preserve">within </w:t>
            </w:r>
            <w:r>
              <w:rPr>
                <w:lang w:val="en-US"/>
              </w:rPr>
              <w:t xml:space="preserve">TWA 2) and </w:t>
            </w:r>
            <w:r w:rsidR="001F3F92">
              <w:rPr>
                <w:lang w:val="en-US"/>
              </w:rPr>
              <w:t>e</w:t>
            </w:r>
            <w:r>
              <w:rPr>
                <w:lang w:val="en-US"/>
              </w:rPr>
              <w:t>conomic valuation of wetlands (</w:t>
            </w:r>
            <w:r w:rsidR="0063273E">
              <w:rPr>
                <w:lang w:val="en-US"/>
              </w:rPr>
              <w:t xml:space="preserve">within </w:t>
            </w:r>
            <w:r>
              <w:rPr>
                <w:lang w:val="en-US"/>
              </w:rPr>
              <w:t>TWA 3)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45069" w:rsidRDefault="00B45069" w:rsidP="00C46F7F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45069" w:rsidRPr="00B45069" w:rsidRDefault="00106D3D" w:rsidP="00B45069">
            <w:pPr>
              <w:spacing w:before="40" w:after="40"/>
              <w:rPr>
                <w:i/>
                <w:lang w:val="en-US"/>
              </w:rPr>
            </w:pPr>
            <w:hyperlink r:id="rId32" w:history="1">
              <w:r w:rsidR="00B45069" w:rsidRPr="009931C5">
                <w:rPr>
                  <w:rStyle w:val="Hyperlink"/>
                  <w:lang w:val="en-US"/>
                </w:rPr>
                <w:t>Resolution XIII. 20</w:t>
              </w:r>
            </w:hyperlink>
            <w:r w:rsidR="00B45069">
              <w:rPr>
                <w:lang w:val="en-US"/>
              </w:rPr>
              <w:t xml:space="preserve">: </w:t>
            </w:r>
            <w:r w:rsidR="00B45069" w:rsidRPr="00B45069">
              <w:rPr>
                <w:i/>
                <w:lang w:val="en-US"/>
              </w:rPr>
              <w:t>Promoting the conservation and wise use of intertidal wetlands and ecologically-associated habitats</w:t>
            </w:r>
          </w:p>
          <w:p w:rsidR="00B45069" w:rsidRDefault="00106D3D" w:rsidP="00B45069">
            <w:pPr>
              <w:spacing w:before="40" w:after="40"/>
              <w:rPr>
                <w:lang w:val="en-US"/>
              </w:rPr>
            </w:pPr>
            <w:hyperlink r:id="rId33" w:history="1">
              <w:r w:rsidR="00B45069" w:rsidRPr="0054480D">
                <w:rPr>
                  <w:rStyle w:val="Hyperlink"/>
                  <w:lang w:val="en-US"/>
                </w:rPr>
                <w:t>Resolution XIII.16</w:t>
              </w:r>
            </w:hyperlink>
            <w:r w:rsidR="00B45069" w:rsidRPr="0054480D">
              <w:rPr>
                <w:lang w:val="en-US"/>
              </w:rPr>
              <w:t xml:space="preserve">: </w:t>
            </w:r>
            <w:r w:rsidR="00B45069" w:rsidRPr="00B45069">
              <w:rPr>
                <w:i/>
                <w:lang w:val="en-US"/>
              </w:rPr>
              <w:t>Sustainable urbanization, climate change and wetlands</w:t>
            </w:r>
          </w:p>
          <w:p w:rsidR="00B45069" w:rsidRPr="00B45069" w:rsidRDefault="00106D3D" w:rsidP="006668F2">
            <w:pPr>
              <w:spacing w:before="40" w:after="40"/>
              <w:rPr>
                <w:rStyle w:val="Hyperlink"/>
                <w:color w:val="auto"/>
                <w:u w:val="none"/>
                <w:lang w:val="en-US"/>
              </w:rPr>
            </w:pPr>
            <w:hyperlink r:id="rId34" w:history="1">
              <w:r w:rsidR="00B45069" w:rsidRPr="00532138">
                <w:rPr>
                  <w:rStyle w:val="Hyperlink"/>
                  <w:lang w:val="en-US"/>
                </w:rPr>
                <w:t>Ramsar Policy Brief 2</w:t>
              </w:r>
            </w:hyperlink>
            <w:r w:rsidR="00B45069" w:rsidRPr="00532138">
              <w:rPr>
                <w:lang w:val="en-US"/>
              </w:rPr>
              <w:t xml:space="preserve">: </w:t>
            </w:r>
            <w:r w:rsidR="00B45069" w:rsidRPr="00B45069">
              <w:rPr>
                <w:i/>
                <w:lang w:val="en-US"/>
              </w:rPr>
              <w:t>Integrating multiple wetland values into decision-making</w:t>
            </w:r>
          </w:p>
        </w:tc>
      </w:tr>
      <w:tr w:rsidR="00B45069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B45069" w:rsidRPr="00431DE1" w:rsidRDefault="007B390F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="00B45069">
              <w:rPr>
                <w:bCs/>
              </w:rPr>
              <w:t>.</w:t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45069" w:rsidRDefault="00A42BFC" w:rsidP="00A42BFC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Global Wetland Outlook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45069" w:rsidRDefault="00B45069" w:rsidP="00C46F7F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45069" w:rsidRDefault="00106D3D" w:rsidP="00B45069">
            <w:pPr>
              <w:spacing w:before="40" w:after="40"/>
              <w:rPr>
                <w:i/>
              </w:rPr>
            </w:pPr>
            <w:hyperlink r:id="rId35" w:history="1">
              <w:r w:rsidR="00B45069" w:rsidRPr="00E97977">
                <w:rPr>
                  <w:rStyle w:val="Hyperlink"/>
                </w:rPr>
                <w:t>Resolution XIII.8</w:t>
              </w:r>
            </w:hyperlink>
            <w:r w:rsidR="00B45069">
              <w:t xml:space="preserve">: </w:t>
            </w:r>
            <w:r w:rsidR="00B45069" w:rsidRPr="00E97977">
              <w:rPr>
                <w:i/>
              </w:rPr>
              <w:t>Future implementation of scientific and technical aspects of the Convention for 2019-2021</w:t>
            </w:r>
          </w:p>
          <w:p w:rsidR="00B45069" w:rsidRDefault="00106D3D" w:rsidP="00B45069">
            <w:pPr>
              <w:spacing w:before="40" w:after="40"/>
              <w:rPr>
                <w:lang w:val="en-US"/>
              </w:rPr>
            </w:pPr>
            <w:hyperlink r:id="rId36" w:history="1">
              <w:r w:rsidR="00B45069" w:rsidRPr="00872F7A">
                <w:rPr>
                  <w:rStyle w:val="Hyperlink"/>
                  <w:lang w:val="en-US"/>
                </w:rPr>
                <w:t>Resolution XIII.14</w:t>
              </w:r>
            </w:hyperlink>
            <w:r w:rsidR="00B45069" w:rsidRPr="00872F7A">
              <w:rPr>
                <w:lang w:val="en-US"/>
              </w:rPr>
              <w:t xml:space="preserve">: </w:t>
            </w:r>
            <w:r w:rsidR="00B45069" w:rsidRPr="00B45069">
              <w:rPr>
                <w:i/>
                <w:lang w:val="en-US"/>
              </w:rPr>
              <w:t>Promoting conservation, restoration and sustainable management of coastal blue-carbon ecosystems</w:t>
            </w:r>
          </w:p>
          <w:p w:rsidR="00B45069" w:rsidRDefault="00106D3D" w:rsidP="00B45069">
            <w:pPr>
              <w:spacing w:before="40" w:after="40"/>
              <w:rPr>
                <w:lang w:val="en-US"/>
              </w:rPr>
            </w:pPr>
            <w:hyperlink r:id="rId37" w:history="1">
              <w:r w:rsidR="00B45069" w:rsidRPr="009931C5">
                <w:rPr>
                  <w:rStyle w:val="Hyperlink"/>
                  <w:lang w:val="en-US"/>
                </w:rPr>
                <w:t>Resolution XIII. 20</w:t>
              </w:r>
            </w:hyperlink>
            <w:r w:rsidR="00B45069">
              <w:rPr>
                <w:lang w:val="en-US"/>
              </w:rPr>
              <w:t xml:space="preserve">: </w:t>
            </w:r>
            <w:r w:rsidR="00B45069" w:rsidRPr="00B45069">
              <w:rPr>
                <w:i/>
                <w:lang w:val="en-US"/>
              </w:rPr>
              <w:t>Promoting the conservation and wise use of intertidal wetlands and ecologically-associated habitats</w:t>
            </w:r>
          </w:p>
          <w:p w:rsidR="00B45069" w:rsidRPr="0063273E" w:rsidRDefault="00106D3D" w:rsidP="0063273E">
            <w:pPr>
              <w:spacing w:before="40" w:after="40"/>
              <w:rPr>
                <w:rStyle w:val="Hyperlink"/>
                <w:lang w:val="en-US"/>
              </w:rPr>
            </w:pPr>
            <w:hyperlink r:id="rId38" w:history="1">
              <w:r w:rsidR="00B45069" w:rsidRPr="00E97977">
                <w:rPr>
                  <w:rStyle w:val="Hyperlink"/>
                  <w:i/>
                  <w:lang w:val="en-US"/>
                </w:rPr>
                <w:t>Global Wetland Outlook: State of the World’s Wetlands and their Services to People</w:t>
              </w:r>
            </w:hyperlink>
          </w:p>
        </w:tc>
      </w:tr>
      <w:tr w:rsidR="00E1723C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1723C" w:rsidRDefault="007B390F" w:rsidP="007B390F">
            <w:pPr>
              <w:spacing w:before="40" w:after="40"/>
              <w:rPr>
                <w:bCs/>
              </w:rPr>
            </w:pPr>
            <w:r>
              <w:rPr>
                <w:bCs/>
              </w:rPr>
              <w:t>9</w:t>
            </w:r>
            <w:r w:rsidR="00E1723C">
              <w:rPr>
                <w:bCs/>
              </w:rPr>
              <w:t>.</w:t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23C" w:rsidRDefault="00E1723C" w:rsidP="00B45069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Enhancing the utility and use of STRP o</w:t>
            </w:r>
            <w:r w:rsidRPr="0095728B">
              <w:rPr>
                <w:lang w:val="en-US"/>
              </w:rPr>
              <w:t>utputs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E1723C" w:rsidP="00C46F7F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E1723C" w:rsidP="00B45069">
            <w:pPr>
              <w:spacing w:before="40" w:after="40"/>
              <w:rPr>
                <w:rStyle w:val="Hyperlink"/>
              </w:rPr>
            </w:pPr>
          </w:p>
        </w:tc>
      </w:tr>
      <w:tr w:rsidR="00E1723C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1723C" w:rsidRDefault="00E1723C" w:rsidP="007B390F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 w:rsidR="007B390F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23C" w:rsidRDefault="00251A77" w:rsidP="00B45069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Finalization of draft</w:t>
            </w:r>
            <w:r w:rsidR="00E1723C">
              <w:rPr>
                <w:lang w:val="en-US"/>
              </w:rPr>
              <w:t xml:space="preserve"> work plan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E1723C" w:rsidP="00C46F7F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E1723C" w:rsidP="00B45069">
            <w:pPr>
              <w:spacing w:before="40" w:after="40"/>
              <w:rPr>
                <w:rStyle w:val="Hyperlink"/>
              </w:rPr>
            </w:pPr>
          </w:p>
        </w:tc>
      </w:tr>
      <w:tr w:rsidR="00E1723C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1723C" w:rsidRPr="00431DE1" w:rsidRDefault="00E1723C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E1723C" w:rsidRDefault="00E1723C" w:rsidP="007B390F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 w:rsidR="007B390F">
              <w:rPr>
                <w:bCs/>
              </w:rPr>
              <w:t>0</w:t>
            </w:r>
            <w:r>
              <w:rPr>
                <w:bCs/>
              </w:rPr>
              <w:t>.1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E1723C" w:rsidRDefault="00E1723C" w:rsidP="00126DA3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Consolidation of </w:t>
            </w:r>
            <w:r w:rsidR="00251A77">
              <w:rPr>
                <w:lang w:val="en-US"/>
              </w:rPr>
              <w:t>working group inputs</w:t>
            </w:r>
            <w:r w:rsidR="003821AA">
              <w:rPr>
                <w:lang w:val="en-US"/>
              </w:rPr>
              <w:t>, a</w:t>
            </w:r>
            <w:r w:rsidR="003821AA">
              <w:t>greement o</w:t>
            </w:r>
            <w:r w:rsidR="00126DA3">
              <w:t>f</w:t>
            </w:r>
            <w:r w:rsidR="003821AA">
              <w:t xml:space="preserve"> priorities and identification of costs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E1723C" w:rsidP="003231F0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Pr="00B45069" w:rsidRDefault="00E1723C" w:rsidP="003231F0">
            <w:pPr>
              <w:spacing w:before="40" w:after="40"/>
              <w:rPr>
                <w:rStyle w:val="Hyperlink"/>
                <w:color w:val="auto"/>
                <w:u w:val="none"/>
                <w:lang w:val="en-US"/>
              </w:rPr>
            </w:pPr>
          </w:p>
        </w:tc>
      </w:tr>
      <w:tr w:rsidR="00E1723C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1723C" w:rsidRPr="00431DE1" w:rsidRDefault="00E1723C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E1723C" w:rsidRDefault="00E1723C" w:rsidP="007B390F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 w:rsidR="007B390F">
              <w:rPr>
                <w:bCs/>
              </w:rPr>
              <w:t>0</w:t>
            </w:r>
            <w:r w:rsidR="003821AA">
              <w:rPr>
                <w:bCs/>
              </w:rPr>
              <w:t>.2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2" w:space="0" w:color="auto"/>
            </w:tcBorders>
          </w:tcPr>
          <w:p w:rsidR="00E1723C" w:rsidRPr="00E1723C" w:rsidRDefault="00E1723C" w:rsidP="003231F0">
            <w:pPr>
              <w:spacing w:before="40" w:after="40"/>
            </w:pPr>
            <w:r w:rsidRPr="005638AA">
              <w:rPr>
                <w:rFonts w:cs="Arial"/>
              </w:rPr>
              <w:t>Adoption of draft work plan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A051DA" w:rsidP="003231F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STRP22 Doc.10.3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Pr="00B45069" w:rsidRDefault="00E1723C" w:rsidP="003231F0">
            <w:pPr>
              <w:spacing w:before="40" w:after="40"/>
              <w:rPr>
                <w:rStyle w:val="Hyperlink"/>
                <w:color w:val="auto"/>
                <w:u w:val="none"/>
                <w:lang w:val="en-US"/>
              </w:rPr>
            </w:pPr>
          </w:p>
        </w:tc>
      </w:tr>
      <w:tr w:rsidR="00E1723C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1723C" w:rsidRDefault="00E1723C" w:rsidP="007B390F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 w:rsidR="007B390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23C" w:rsidRDefault="00E1723C" w:rsidP="00B45069">
            <w:pPr>
              <w:spacing w:before="40" w:after="40"/>
              <w:rPr>
                <w:lang w:val="en-US"/>
              </w:rPr>
            </w:pPr>
            <w:r w:rsidRPr="00984FFC">
              <w:t xml:space="preserve">Date and venue of </w:t>
            </w:r>
            <w:r>
              <w:t xml:space="preserve">the </w:t>
            </w:r>
            <w:r w:rsidRPr="00984FFC">
              <w:t>next meeting (STRP23)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E1723C" w:rsidP="00C46F7F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E1723C" w:rsidP="00B45069">
            <w:pPr>
              <w:spacing w:before="40" w:after="40"/>
              <w:rPr>
                <w:rStyle w:val="Hyperlink"/>
              </w:rPr>
            </w:pPr>
          </w:p>
        </w:tc>
      </w:tr>
      <w:tr w:rsidR="00E1723C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1723C" w:rsidRDefault="00E1723C" w:rsidP="007B390F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 w:rsidR="007B390F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23C" w:rsidRPr="00984FFC" w:rsidRDefault="00E1723C" w:rsidP="00B45069">
            <w:pPr>
              <w:spacing w:before="40" w:after="40"/>
            </w:pPr>
            <w:r w:rsidRPr="00984FFC">
              <w:rPr>
                <w:rFonts w:cs="Arial"/>
              </w:rPr>
              <w:t>Any other business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E1723C" w:rsidP="00C46F7F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E1723C" w:rsidP="00B45069">
            <w:pPr>
              <w:spacing w:before="40" w:after="40"/>
              <w:rPr>
                <w:rStyle w:val="Hyperlink"/>
              </w:rPr>
            </w:pPr>
          </w:p>
        </w:tc>
      </w:tr>
      <w:tr w:rsidR="00E1723C" w:rsidRPr="00431DE1" w:rsidTr="0010011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E1723C" w:rsidRDefault="00E1723C" w:rsidP="007B390F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 w:rsidR="007B390F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23C" w:rsidRPr="00984FFC" w:rsidRDefault="00E1723C" w:rsidP="00B4506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Closing remarks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E1723C" w:rsidP="00C46F7F">
            <w:pPr>
              <w:spacing w:before="40" w:after="40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1723C" w:rsidRDefault="00E1723C" w:rsidP="00B45069">
            <w:pPr>
              <w:spacing w:before="40" w:after="40"/>
              <w:rPr>
                <w:rStyle w:val="Hyperlink"/>
              </w:rPr>
            </w:pPr>
          </w:p>
        </w:tc>
      </w:tr>
    </w:tbl>
    <w:p w:rsidR="00263539" w:rsidRPr="00263539" w:rsidRDefault="00263539" w:rsidP="001D3049">
      <w:pPr>
        <w:spacing w:after="0" w:line="240" w:lineRule="auto"/>
        <w:jc w:val="center"/>
        <w:rPr>
          <w:b/>
          <w:sz w:val="24"/>
          <w:szCs w:val="24"/>
        </w:rPr>
      </w:pPr>
    </w:p>
    <w:p w:rsidR="00263539" w:rsidRDefault="00263539" w:rsidP="001D3049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E3D6B" w:rsidRPr="003E3D6B" w:rsidRDefault="003E3D6B" w:rsidP="001D3049">
      <w:pPr>
        <w:spacing w:after="0" w:line="240" w:lineRule="auto"/>
        <w:rPr>
          <w:lang w:val="en-US"/>
        </w:rPr>
      </w:pPr>
    </w:p>
    <w:sectPr w:rsidR="003E3D6B" w:rsidRPr="003E3D6B" w:rsidSect="00106D3D">
      <w:footerReference w:type="default" r:id="rId3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E9" w:rsidRDefault="008135E9" w:rsidP="005B10D1">
      <w:pPr>
        <w:spacing w:after="0" w:line="240" w:lineRule="auto"/>
      </w:pPr>
      <w:r>
        <w:separator/>
      </w:r>
    </w:p>
  </w:endnote>
  <w:endnote w:type="continuationSeparator" w:id="0">
    <w:p w:rsidR="008135E9" w:rsidRDefault="008135E9" w:rsidP="005B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3D" w:rsidRPr="00106D3D" w:rsidRDefault="00106D3D" w:rsidP="00106D3D">
    <w:pPr>
      <w:tabs>
        <w:tab w:val="left" w:pos="8789"/>
      </w:tabs>
      <w:spacing w:after="0" w:line="240" w:lineRule="auto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STRP22 Doc.2.1</w:t>
    </w:r>
    <w:r>
      <w:rPr>
        <w:rFonts w:cs="Times New Roman"/>
        <w:sz w:val="20"/>
        <w:szCs w:val="20"/>
      </w:rPr>
      <w:tab/>
    </w:r>
    <w:r w:rsidRPr="00BC15E7">
      <w:rPr>
        <w:rFonts w:cs="Times New Roman"/>
        <w:sz w:val="20"/>
        <w:szCs w:val="20"/>
      </w:rPr>
      <w:fldChar w:fldCharType="begin"/>
    </w:r>
    <w:r w:rsidRPr="00BC15E7">
      <w:rPr>
        <w:rFonts w:cs="Times New Roman"/>
        <w:sz w:val="20"/>
        <w:szCs w:val="20"/>
      </w:rPr>
      <w:instrText xml:space="preserve"> PAGE   \* MERGEFORMAT </w:instrText>
    </w:r>
    <w:r w:rsidRPr="00BC15E7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</w:t>
    </w:r>
    <w:r w:rsidRPr="00BC15E7">
      <w:rPr>
        <w:rFonts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E9" w:rsidRDefault="008135E9" w:rsidP="005B10D1">
      <w:pPr>
        <w:spacing w:after="0" w:line="240" w:lineRule="auto"/>
      </w:pPr>
      <w:r>
        <w:separator/>
      </w:r>
    </w:p>
  </w:footnote>
  <w:footnote w:type="continuationSeparator" w:id="0">
    <w:p w:rsidR="008135E9" w:rsidRDefault="008135E9" w:rsidP="005B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6B"/>
    <w:rsid w:val="000148F9"/>
    <w:rsid w:val="00033E7A"/>
    <w:rsid w:val="000D0E4F"/>
    <w:rsid w:val="000D464A"/>
    <w:rsid w:val="000F1B13"/>
    <w:rsid w:val="0010011D"/>
    <w:rsid w:val="00106D3D"/>
    <w:rsid w:val="001119ED"/>
    <w:rsid w:val="00126DA3"/>
    <w:rsid w:val="00162B8A"/>
    <w:rsid w:val="00164271"/>
    <w:rsid w:val="001D3049"/>
    <w:rsid w:val="001D609D"/>
    <w:rsid w:val="001F3F92"/>
    <w:rsid w:val="00217829"/>
    <w:rsid w:val="00251A77"/>
    <w:rsid w:val="00263539"/>
    <w:rsid w:val="002F6355"/>
    <w:rsid w:val="003821AA"/>
    <w:rsid w:val="003E3D6B"/>
    <w:rsid w:val="003E638D"/>
    <w:rsid w:val="00412D15"/>
    <w:rsid w:val="004314E3"/>
    <w:rsid w:val="0046239C"/>
    <w:rsid w:val="004848D6"/>
    <w:rsid w:val="004B4FEC"/>
    <w:rsid w:val="004C179C"/>
    <w:rsid w:val="0051521B"/>
    <w:rsid w:val="005225D1"/>
    <w:rsid w:val="00532138"/>
    <w:rsid w:val="0054480D"/>
    <w:rsid w:val="005638AA"/>
    <w:rsid w:val="005968B5"/>
    <w:rsid w:val="005B10D1"/>
    <w:rsid w:val="005D1FE4"/>
    <w:rsid w:val="00617241"/>
    <w:rsid w:val="0063273E"/>
    <w:rsid w:val="006668F2"/>
    <w:rsid w:val="006B5A23"/>
    <w:rsid w:val="00744739"/>
    <w:rsid w:val="007B390F"/>
    <w:rsid w:val="008135E9"/>
    <w:rsid w:val="00872F7A"/>
    <w:rsid w:val="0095728B"/>
    <w:rsid w:val="009649EC"/>
    <w:rsid w:val="00983F1D"/>
    <w:rsid w:val="00984FFC"/>
    <w:rsid w:val="009931C5"/>
    <w:rsid w:val="009B49A4"/>
    <w:rsid w:val="009C00E4"/>
    <w:rsid w:val="009C72B9"/>
    <w:rsid w:val="00A051DA"/>
    <w:rsid w:val="00A42BFC"/>
    <w:rsid w:val="00A44C91"/>
    <w:rsid w:val="00A85E63"/>
    <w:rsid w:val="00B23E3B"/>
    <w:rsid w:val="00B45069"/>
    <w:rsid w:val="00BC5E2F"/>
    <w:rsid w:val="00C46F7F"/>
    <w:rsid w:val="00CC7C9A"/>
    <w:rsid w:val="00CD0A81"/>
    <w:rsid w:val="00CE4EBD"/>
    <w:rsid w:val="00CE7929"/>
    <w:rsid w:val="00D21A2D"/>
    <w:rsid w:val="00D84BF0"/>
    <w:rsid w:val="00D970A9"/>
    <w:rsid w:val="00E00AC5"/>
    <w:rsid w:val="00E1723C"/>
    <w:rsid w:val="00E76E43"/>
    <w:rsid w:val="00E97977"/>
    <w:rsid w:val="00EE02BA"/>
    <w:rsid w:val="00F1570C"/>
    <w:rsid w:val="00F84CDC"/>
    <w:rsid w:val="00F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99DC6"/>
  <w15:docId w15:val="{30F0F8C9-B39A-41F3-BD15-B55852E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0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D1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D1"/>
    <w:rPr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B5"/>
    <w:rPr>
      <w:rFonts w:ascii="Tahoma" w:hAnsi="Tahoma" w:cs="Tahoma"/>
      <w:sz w:val="16"/>
      <w:szCs w:val="16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E979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msar.org/document/resolution-xiii15-cultural-values-and-practices-of-indigenous-peoples-and-local-communities" TargetMode="External"/><Relationship Id="rId18" Type="http://schemas.openxmlformats.org/officeDocument/2006/relationships/hyperlink" Target="file:///\\Chglna03\data\CC98\COMMON\STRP\STRP%202019-2021\STRP22\Agenda\Promoting%20the%20conservation%20and%20wise%20use%20of%20intertidal%20wetlands%20and%20ecologically-associated%20habitats" TargetMode="External"/><Relationship Id="rId26" Type="http://schemas.openxmlformats.org/officeDocument/2006/relationships/hyperlink" Target="https://www.ramsar.org/document/resolution-xiii18-gender-and-wetlands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ramsar.org/document/resolution-xiii17-rapidly-assessing-wetland-ecosystem-services" TargetMode="External"/><Relationship Id="rId34" Type="http://schemas.openxmlformats.org/officeDocument/2006/relationships/hyperlink" Target="https://www.ramsar.org/document/ramsar-policy-brief-2-integrating-multiple-wetland-values-into-decision-making" TargetMode="External"/><Relationship Id="rId7" Type="http://schemas.openxmlformats.org/officeDocument/2006/relationships/hyperlink" Target="https://www.ramsar.org/document/resolution-xii5-new-framework-for-delivery-of-scientific-and-technical-advice-and-guidan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amsar.org/document/briefing-note-8-ramsar-advisory-missions-technical-advice-on-ramsar-sites" TargetMode="External"/><Relationship Id="rId20" Type="http://schemas.openxmlformats.org/officeDocument/2006/relationships/hyperlink" Target="https://www.ramsar.org/document/resolution-xiii19-sustainable-agriculture-in-wetlands-corrected-on-15-february-2019-by" TargetMode="External"/><Relationship Id="rId29" Type="http://schemas.openxmlformats.org/officeDocument/2006/relationships/hyperlink" Target="https://www.ramsar.org/document/resolution-xiii10-status-of-sites-in-the-ramsar-list-of-wetlands-of-internationa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amsar.org/document/resolution-xiii8-future-implementation-of-scientific-and-technical-aspects-of-the" TargetMode="External"/><Relationship Id="rId11" Type="http://schemas.openxmlformats.org/officeDocument/2006/relationships/hyperlink" Target="https://www.ramsar.org/document/resolution-xii5-new-framework-for-delivery-of-scientific-and-technical-advice-and-guidance" TargetMode="External"/><Relationship Id="rId24" Type="http://schemas.openxmlformats.org/officeDocument/2006/relationships/hyperlink" Target="https://www.ramsar.org/document/resolution-xiii13-restoration-of-degraded-peatlands-to-mitigate-and-adapt-to-climate-change" TargetMode="External"/><Relationship Id="rId32" Type="http://schemas.openxmlformats.org/officeDocument/2006/relationships/hyperlink" Target="file:///\\Chglna03\data\CC98\COMMON\STRP\STRP%202019-2021\STRP22\Agenda\Promoting%20the%20conservation%20and%20wise%20use%20of%20intertidal%20wetlands%20and%20ecologically-associated%20habitats" TargetMode="External"/><Relationship Id="rId37" Type="http://schemas.openxmlformats.org/officeDocument/2006/relationships/hyperlink" Target="file:///\\Chglna03\data\CC98\COMMON\STRP\STRP%202019-2021\STRP22\Agenda\Promoting%20the%20conservation%20and%20wise%20use%20of%20intertidal%20wetlands%20and%20ecologically-associated%20habitats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ramsar.org/document/resolution-xii2-the-ramsar-strategic-plan-2016-2024" TargetMode="External"/><Relationship Id="rId23" Type="http://schemas.openxmlformats.org/officeDocument/2006/relationships/hyperlink" Target="https://www.ramsar.org/document/ramsar-policy-brief-2-integrating-multiple-wetland-values-into-decision-making" TargetMode="External"/><Relationship Id="rId28" Type="http://schemas.openxmlformats.org/officeDocument/2006/relationships/hyperlink" Target="https://www.ramsar.org/document/resolution-xiii11-ramsar-advisory-missions" TargetMode="External"/><Relationship Id="rId36" Type="http://schemas.openxmlformats.org/officeDocument/2006/relationships/hyperlink" Target="https://www.ramsar.org/document/resolution-xiii14-promoting-conservation-restoration-and-sustainable-management-of-coastal" TargetMode="External"/><Relationship Id="rId10" Type="http://schemas.openxmlformats.org/officeDocument/2006/relationships/hyperlink" Target="https://www.ramsar.org/document/resolution-xiii8-future-implementation-of-scientific-and-technical-aspects-of-the" TargetMode="External"/><Relationship Id="rId19" Type="http://schemas.openxmlformats.org/officeDocument/2006/relationships/hyperlink" Target="https://www.ramsar.org/document/resolution-xiii21-conservation-and-management-of-small-wetlands" TargetMode="External"/><Relationship Id="rId31" Type="http://schemas.openxmlformats.org/officeDocument/2006/relationships/hyperlink" Target="https://www.ramsar.org/document/guidance-rapid-cultural-inventories-for-wetlan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amsar.org/sites/default/files/documents/library/cop13doc.11.1_global_implementation_e.pdf" TargetMode="External"/><Relationship Id="rId14" Type="http://schemas.openxmlformats.org/officeDocument/2006/relationships/hyperlink" Target="https://www.ramsar.org/document/resolution-xiii11-ramsar-advisory-missions" TargetMode="External"/><Relationship Id="rId22" Type="http://schemas.openxmlformats.org/officeDocument/2006/relationships/hyperlink" Target="https://www.ramsar.org/document/ramsar-technical-report-10-the-use-of-earth-observation-for-wetland-inventory-assessment" TargetMode="External"/><Relationship Id="rId27" Type="http://schemas.openxmlformats.org/officeDocument/2006/relationships/hyperlink" Target="https://www.ramsar.org/document/resolution-xiii15-cultural-values-and-practices-of-indigenous-peoples-and-local-communities" TargetMode="External"/><Relationship Id="rId30" Type="http://schemas.openxmlformats.org/officeDocument/2006/relationships/hyperlink" Target="https://www.ramsar.org/document/resolution-xii2-the-ramsar-strategic-plan-2016-2024" TargetMode="External"/><Relationship Id="rId35" Type="http://schemas.openxmlformats.org/officeDocument/2006/relationships/hyperlink" Target="https://www.ramsar.org/document/resolution-xiii8-future-implementation-of-scientific-and-technical-aspects-of-the" TargetMode="External"/><Relationship Id="rId8" Type="http://schemas.openxmlformats.org/officeDocument/2006/relationships/hyperlink" Target="https://www.ramsar.org/about/the-scientific-and-technical-review-pan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amsar.org/resources/publications" TargetMode="External"/><Relationship Id="rId17" Type="http://schemas.openxmlformats.org/officeDocument/2006/relationships/hyperlink" Target="https://www.ramsar.org/document/ramsar-policy-brief-3-ramsar-advisory-missions-a-mechanism-to-respond-to-change-in" TargetMode="External"/><Relationship Id="rId25" Type="http://schemas.openxmlformats.org/officeDocument/2006/relationships/hyperlink" Target="https://www.ramsar.org/document/resolution-xiii14-promoting-conservation-restoration-and-sustainable-management-of-coastal" TargetMode="External"/><Relationship Id="rId33" Type="http://schemas.openxmlformats.org/officeDocument/2006/relationships/hyperlink" Target="https://www.ramsar.org/document/resolution-xiii16-sustainable-urbanization-climate-change-and-wetlands" TargetMode="External"/><Relationship Id="rId38" Type="http://schemas.openxmlformats.org/officeDocument/2006/relationships/hyperlink" Target="https://www.global-wetland-outlook.ramsar.org/outl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 Secretariat</dc:creator>
  <cp:lastModifiedBy>JENNINGS Edmund</cp:lastModifiedBy>
  <cp:revision>11</cp:revision>
  <cp:lastPrinted>2019-03-13T15:35:00Z</cp:lastPrinted>
  <dcterms:created xsi:type="dcterms:W3CDTF">2019-03-12T14:47:00Z</dcterms:created>
  <dcterms:modified xsi:type="dcterms:W3CDTF">2019-03-13T16:28:00Z</dcterms:modified>
</cp:coreProperties>
</file>