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B14" w14:textId="77777777" w:rsidR="00275F13" w:rsidRPr="00425EF4" w:rsidRDefault="00DE1305"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75F13" w:rsidRPr="00425EF4">
        <w:rPr>
          <w:bCs/>
          <w:sz w:val="24"/>
          <w:szCs w:val="24"/>
        </w:rPr>
        <w:t xml:space="preserve"> </w:t>
      </w:r>
      <w:r w:rsidR="00DF2386" w:rsidRPr="00425EF4">
        <w:rPr>
          <w:bCs/>
          <w:sz w:val="24"/>
          <w:szCs w:val="24"/>
        </w:rPr>
        <w:t xml:space="preserve">CONVENTION ON WETLANDS </w:t>
      </w:r>
    </w:p>
    <w:p w14:paraId="080DE56B" w14:textId="612787A5" w:rsidR="00DF2386" w:rsidRPr="00425EF4" w:rsidRDefault="00EE3619"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60</w:t>
      </w:r>
      <w:r w:rsidR="00275F13" w:rsidRPr="00425EF4">
        <w:rPr>
          <w:bCs/>
          <w:sz w:val="24"/>
          <w:szCs w:val="24"/>
        </w:rPr>
        <w:t>th</w:t>
      </w:r>
      <w:r w:rsidR="00DF2386" w:rsidRPr="00425EF4">
        <w:rPr>
          <w:bCs/>
          <w:sz w:val="24"/>
          <w:szCs w:val="24"/>
        </w:rPr>
        <w:t xml:space="preserve"> Meeting of the Standing Committee</w:t>
      </w:r>
    </w:p>
    <w:p w14:paraId="1826E15C" w14:textId="7A8D9285" w:rsidR="00DF2386" w:rsidRPr="00310796"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310796">
        <w:rPr>
          <w:bCs/>
          <w:sz w:val="24"/>
          <w:szCs w:val="24"/>
          <w:lang w:val="de-CH"/>
        </w:rPr>
        <w:t>G</w:t>
      </w:r>
      <w:r w:rsidR="00EE3619">
        <w:rPr>
          <w:bCs/>
          <w:sz w:val="24"/>
          <w:szCs w:val="24"/>
          <w:lang w:val="de-CH"/>
        </w:rPr>
        <w:t>eneva</w:t>
      </w:r>
      <w:r w:rsidRPr="00310796">
        <w:rPr>
          <w:bCs/>
          <w:sz w:val="24"/>
          <w:szCs w:val="24"/>
          <w:lang w:val="de-CH"/>
        </w:rPr>
        <w:t xml:space="preserve">, Switzerland, </w:t>
      </w:r>
      <w:r w:rsidR="003D352B" w:rsidRPr="00310796">
        <w:rPr>
          <w:bCs/>
          <w:sz w:val="24"/>
          <w:szCs w:val="24"/>
          <w:lang w:val="de-CH"/>
        </w:rPr>
        <w:t xml:space="preserve">5 </w:t>
      </w:r>
      <w:r w:rsidR="00EE3619">
        <w:rPr>
          <w:bCs/>
          <w:sz w:val="24"/>
          <w:szCs w:val="24"/>
          <w:lang w:val="de-CH"/>
        </w:rPr>
        <w:t>November</w:t>
      </w:r>
      <w:r w:rsidR="00F17256" w:rsidRPr="00310796">
        <w:rPr>
          <w:bCs/>
          <w:sz w:val="24"/>
          <w:szCs w:val="24"/>
          <w:lang w:val="de-CH"/>
        </w:rPr>
        <w:t xml:space="preserve"> </w:t>
      </w:r>
      <w:r w:rsidR="003D6921" w:rsidRPr="00310796">
        <w:rPr>
          <w:bCs/>
          <w:sz w:val="24"/>
          <w:szCs w:val="24"/>
          <w:lang w:val="de-CH"/>
        </w:rPr>
        <w:t>202</w:t>
      </w:r>
      <w:r w:rsidR="00EE3619">
        <w:rPr>
          <w:bCs/>
          <w:sz w:val="24"/>
          <w:szCs w:val="24"/>
          <w:lang w:val="de-CH"/>
        </w:rPr>
        <w:t>2</w:t>
      </w:r>
    </w:p>
    <w:p w14:paraId="26A055B3" w14:textId="77777777" w:rsidR="00DF2386" w:rsidRPr="00310796" w:rsidRDefault="00DF2386" w:rsidP="001B1F9E">
      <w:pPr>
        <w:outlineLvl w:val="0"/>
        <w:rPr>
          <w:b/>
          <w:lang w:val="de-CH"/>
        </w:rPr>
      </w:pPr>
    </w:p>
    <w:p w14:paraId="70046E3E" w14:textId="53C77948" w:rsidR="00DF2386" w:rsidRPr="00310796" w:rsidRDefault="00DF2386" w:rsidP="001B1F9E">
      <w:pPr>
        <w:jc w:val="right"/>
        <w:rPr>
          <w:rFonts w:cs="Arial"/>
          <w:sz w:val="28"/>
          <w:szCs w:val="28"/>
          <w:lang w:val="de-CH"/>
        </w:rPr>
      </w:pPr>
      <w:r w:rsidRPr="00310796">
        <w:rPr>
          <w:rFonts w:cs="Arial"/>
          <w:b/>
          <w:sz w:val="28"/>
          <w:szCs w:val="28"/>
          <w:lang w:val="de-CH"/>
        </w:rPr>
        <w:t>SC</w:t>
      </w:r>
      <w:r w:rsidR="00EE3619">
        <w:rPr>
          <w:rFonts w:cs="Arial"/>
          <w:b/>
          <w:sz w:val="28"/>
          <w:szCs w:val="28"/>
          <w:lang w:val="de-CH"/>
        </w:rPr>
        <w:t>60</w:t>
      </w:r>
      <w:r w:rsidR="006B19ED" w:rsidRPr="00310796">
        <w:rPr>
          <w:rFonts w:cs="Arial"/>
          <w:b/>
          <w:sz w:val="28"/>
          <w:szCs w:val="28"/>
          <w:lang w:val="de-CH"/>
        </w:rPr>
        <w:t xml:space="preserve"> Doc.</w:t>
      </w:r>
      <w:r w:rsidR="00EE3619">
        <w:rPr>
          <w:rFonts w:cs="Arial"/>
          <w:b/>
          <w:sz w:val="28"/>
          <w:szCs w:val="28"/>
          <w:lang w:val="de-CH"/>
        </w:rPr>
        <w:t>4.2</w:t>
      </w:r>
    </w:p>
    <w:p w14:paraId="750645E5" w14:textId="77777777" w:rsidR="00DF2386" w:rsidRPr="00310796" w:rsidRDefault="00DF2386" w:rsidP="001B1F9E">
      <w:pPr>
        <w:rPr>
          <w:rFonts w:cs="Arial"/>
          <w:b/>
          <w:sz w:val="28"/>
          <w:szCs w:val="28"/>
          <w:lang w:val="de-CH"/>
        </w:rPr>
      </w:pPr>
    </w:p>
    <w:p w14:paraId="441416A4" w14:textId="77777777" w:rsidR="00F85C9C" w:rsidRDefault="00F85C9C" w:rsidP="001B1F9E">
      <w:pPr>
        <w:jc w:val="center"/>
        <w:rPr>
          <w:rFonts w:cs="Arial"/>
          <w:b/>
          <w:sz w:val="28"/>
          <w:szCs w:val="28"/>
        </w:rPr>
      </w:pPr>
      <w:r>
        <w:rPr>
          <w:rFonts w:cs="Arial"/>
          <w:b/>
          <w:sz w:val="28"/>
          <w:szCs w:val="28"/>
        </w:rPr>
        <w:t>Arrangements for COP14</w:t>
      </w:r>
    </w:p>
    <w:p w14:paraId="0CB44852" w14:textId="404236D4" w:rsidR="00DF2386" w:rsidRPr="00425EF4" w:rsidRDefault="00E90337" w:rsidP="001B1F9E">
      <w:pPr>
        <w:jc w:val="center"/>
        <w:rPr>
          <w:rFonts w:cs="Arial"/>
          <w:b/>
          <w:sz w:val="28"/>
          <w:szCs w:val="28"/>
        </w:rPr>
      </w:pPr>
      <w:r w:rsidRPr="00425EF4">
        <w:rPr>
          <w:rFonts w:cs="Arial"/>
          <w:b/>
          <w:sz w:val="28"/>
          <w:szCs w:val="28"/>
        </w:rPr>
        <w:t>R</w:t>
      </w:r>
      <w:r w:rsidR="00F85C9C">
        <w:rPr>
          <w:rFonts w:cs="Arial"/>
          <w:b/>
          <w:sz w:val="28"/>
          <w:szCs w:val="28"/>
        </w:rPr>
        <w:t>unning order and process for r</w:t>
      </w:r>
      <w:r w:rsidRPr="00425EF4">
        <w:rPr>
          <w:rFonts w:cs="Arial"/>
          <w:b/>
          <w:sz w:val="28"/>
          <w:szCs w:val="28"/>
        </w:rPr>
        <w:t>e</w:t>
      </w:r>
      <w:r w:rsidR="009C7F10">
        <w:rPr>
          <w:rFonts w:cs="Arial"/>
          <w:b/>
          <w:sz w:val="28"/>
          <w:szCs w:val="28"/>
        </w:rPr>
        <w:t>view</w:t>
      </w:r>
      <w:r w:rsidR="00F85C9C">
        <w:rPr>
          <w:rFonts w:cs="Arial"/>
          <w:b/>
          <w:sz w:val="28"/>
          <w:szCs w:val="28"/>
        </w:rPr>
        <w:t>ing draft</w:t>
      </w:r>
      <w:r w:rsidR="009C7F10">
        <w:rPr>
          <w:rFonts w:cs="Arial"/>
          <w:b/>
          <w:sz w:val="28"/>
          <w:szCs w:val="28"/>
        </w:rPr>
        <w:t xml:space="preserve"> </w:t>
      </w:r>
      <w:r w:rsidR="00F85C9C">
        <w:rPr>
          <w:rFonts w:cs="Arial"/>
          <w:b/>
          <w:sz w:val="28"/>
          <w:szCs w:val="28"/>
        </w:rPr>
        <w:t>r</w:t>
      </w:r>
      <w:r w:rsidR="009C7F10">
        <w:rPr>
          <w:rFonts w:cs="Arial"/>
          <w:b/>
          <w:sz w:val="28"/>
          <w:szCs w:val="28"/>
        </w:rPr>
        <w:t>esolutions</w:t>
      </w:r>
    </w:p>
    <w:p w14:paraId="7B473B71" w14:textId="77777777" w:rsidR="00DF2386" w:rsidRPr="00425EF4" w:rsidRDefault="00DF2386" w:rsidP="00E815B8">
      <w:pPr>
        <w:rPr>
          <w:rFonts w:ascii="Garamond" w:hAnsi="Garamond" w:cs="Arial"/>
        </w:rPr>
      </w:pPr>
    </w:p>
    <w:p w14:paraId="76C04D17" w14:textId="77777777" w:rsidR="000C2489" w:rsidRPr="00425EF4" w:rsidRDefault="002B0F2D" w:rsidP="00E815B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0B6DDBB3" wp14:editId="6A7BFC24">
                <wp:extent cx="5731510" cy="1713186"/>
                <wp:effectExtent l="0" t="0" r="21590"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13186"/>
                        </a:xfrm>
                        <a:prstGeom prst="rect">
                          <a:avLst/>
                        </a:prstGeom>
                        <a:solidFill>
                          <a:srgbClr val="FFFFFF"/>
                        </a:solidFill>
                        <a:ln w="9525">
                          <a:solidFill>
                            <a:srgbClr val="000000"/>
                          </a:solidFill>
                          <a:miter lim="800000"/>
                          <a:headEnd/>
                          <a:tailEnd/>
                        </a:ln>
                      </wps:spPr>
                      <wps:txbx>
                        <w:txbxContent>
                          <w:p w14:paraId="69153B08" w14:textId="77777777" w:rsidR="004F73D2" w:rsidRDefault="004F73D2" w:rsidP="006462AD">
                            <w:pPr>
                              <w:rPr>
                                <w:b/>
                                <w:bCs/>
                              </w:rPr>
                            </w:pPr>
                            <w:r>
                              <w:rPr>
                                <w:b/>
                                <w:bCs/>
                              </w:rPr>
                              <w:t>Actions requested:</w:t>
                            </w:r>
                          </w:p>
                          <w:p w14:paraId="6E8683C3" w14:textId="77777777" w:rsidR="004F73D2" w:rsidRDefault="004F73D2" w:rsidP="006462AD">
                            <w:pPr>
                              <w:pStyle w:val="ColorfulList-Accent11"/>
                              <w:ind w:left="0"/>
                            </w:pPr>
                          </w:p>
                          <w:p w14:paraId="313BFA07" w14:textId="5B03A403" w:rsidR="00C54237" w:rsidRDefault="004F73D2" w:rsidP="00427324">
                            <w:pPr>
                              <w:pStyle w:val="ColorfulList-Accent11"/>
                              <w:ind w:left="0" w:firstLine="0"/>
                              <w:rPr>
                                <w:rFonts w:cs="Calibri"/>
                              </w:rPr>
                            </w:pPr>
                            <w:r>
                              <w:t xml:space="preserve">The Standing Committee is </w:t>
                            </w:r>
                            <w:r>
                              <w:rPr>
                                <w:rFonts w:cs="Calibri"/>
                              </w:rPr>
                              <w:t>invited to</w:t>
                            </w:r>
                            <w:r w:rsidR="00C54237">
                              <w:rPr>
                                <w:rFonts w:cs="Calibri"/>
                              </w:rPr>
                              <w:t>:</w:t>
                            </w:r>
                          </w:p>
                          <w:p w14:paraId="279AA566" w14:textId="77777777" w:rsidR="002826EC" w:rsidRDefault="002826EC" w:rsidP="00427324">
                            <w:pPr>
                              <w:pStyle w:val="ColorfulList-Accent11"/>
                              <w:ind w:left="0" w:firstLine="0"/>
                              <w:rPr>
                                <w:rFonts w:cs="Calibri"/>
                              </w:rPr>
                            </w:pPr>
                          </w:p>
                          <w:p w14:paraId="5514F901" w14:textId="1361BCF4" w:rsidR="00946253" w:rsidRDefault="00946253" w:rsidP="003174DF">
                            <w:pPr>
                              <w:pStyle w:val="ColorfulList-Accent11"/>
                              <w:ind w:left="426" w:hanging="426"/>
                              <w:rPr>
                                <w:rFonts w:cs="Calibri"/>
                              </w:rPr>
                            </w:pPr>
                            <w:r>
                              <w:rPr>
                                <w:rFonts w:cs="Calibri"/>
                              </w:rPr>
                              <w:t>i.</w:t>
                            </w:r>
                            <w:r>
                              <w:rPr>
                                <w:rFonts w:cs="Calibri"/>
                              </w:rPr>
                              <w:tab/>
                            </w:r>
                            <w:r w:rsidR="00860F21">
                              <w:rPr>
                                <w:rFonts w:cstheme="minorHAnsi"/>
                              </w:rPr>
                              <w:t xml:space="preserve">consider the draft running order </w:t>
                            </w:r>
                            <w:r w:rsidR="00F65759">
                              <w:rPr>
                                <w:rFonts w:cstheme="minorHAnsi"/>
                              </w:rPr>
                              <w:t xml:space="preserve">of draft resolutions presented </w:t>
                            </w:r>
                            <w:r w:rsidR="00860F21">
                              <w:rPr>
                                <w:rFonts w:cstheme="minorHAnsi"/>
                              </w:rPr>
                              <w:t>in Annex 1 and amend it as necessary, for submission as a recommendation to COP14</w:t>
                            </w:r>
                            <w:r>
                              <w:rPr>
                                <w:rFonts w:cs="Calibri"/>
                              </w:rPr>
                              <w:t>; and</w:t>
                            </w:r>
                          </w:p>
                          <w:p w14:paraId="7D155360" w14:textId="77777777" w:rsidR="002826EC" w:rsidRDefault="002826EC" w:rsidP="003174DF">
                            <w:pPr>
                              <w:pStyle w:val="ColorfulList-Accent11"/>
                              <w:ind w:left="426" w:hanging="426"/>
                              <w:rPr>
                                <w:rFonts w:cs="Calibri"/>
                              </w:rPr>
                            </w:pPr>
                          </w:p>
                          <w:p w14:paraId="36700245" w14:textId="1DF25C6A" w:rsidR="004F73D2" w:rsidRPr="00F32D03" w:rsidRDefault="00946253" w:rsidP="003174DF">
                            <w:pPr>
                              <w:pStyle w:val="ColorfulList-Accent11"/>
                              <w:ind w:left="426" w:hanging="426"/>
                            </w:pPr>
                            <w:r>
                              <w:rPr>
                                <w:rFonts w:cs="Calibri"/>
                              </w:rPr>
                              <w:t>ii.</w:t>
                            </w:r>
                            <w:r>
                              <w:rPr>
                                <w:rFonts w:cs="Calibri"/>
                              </w:rPr>
                              <w:tab/>
                            </w:r>
                            <w:r w:rsidR="002826EC">
                              <w:t xml:space="preserve">endorse </w:t>
                            </w:r>
                            <w:r w:rsidR="002826EC" w:rsidRPr="008536AF">
                              <w:t>the proposed process</w:t>
                            </w:r>
                            <w:r w:rsidR="002826EC">
                              <w:t xml:space="preserve"> for managing the revisions of draft resolutions at COP14, as presented in Annex 2, for the information of the Parties at COP14.</w:t>
                            </w:r>
                          </w:p>
                        </w:txbxContent>
                      </wps:txbx>
                      <wps:bodyPr rot="0" vert="horz" wrap="square" lIns="91440" tIns="45720" rIns="91440" bIns="45720" anchor="t" anchorCtr="0" upright="1">
                        <a:noAutofit/>
                      </wps:bodyPr>
                    </wps:wsp>
                  </a:graphicData>
                </a:graphic>
              </wp:inline>
            </w:drawing>
          </mc:Choice>
          <mc:Fallback>
            <w:pict>
              <v:shapetype w14:anchorId="0B6DDBB3" id="_x0000_t202" coordsize="21600,21600" o:spt="202" path="m,l,21600r21600,l21600,xe">
                <v:stroke joinstyle="miter"/>
                <v:path gradientshapeok="t" o:connecttype="rect"/>
              </v:shapetype>
              <v:shape id="Text Box 1" o:spid="_x0000_s1026" type="#_x0000_t202" style="width:451.3pt;height:1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kCKwIAAFEEAAAOAAAAZHJzL2Uyb0RvYy54bWysVNtu2zAMfR+wfxD0vjhOkzY14hRdugwD&#10;ugvQ7gNkWbaFSaImKbGzrx8lp5mx7WmYHwRRpI4OD0lv7gatyFE4L8GUNJ/NKRGGQy1NW9Kvz/s3&#10;a0p8YKZmCowo6Ul4erd9/WrT20IsoANVC0cQxPiityXtQrBFlnneCc38DKww6GzAaRbQdG1WO9Yj&#10;ulbZYj6/znpwtXXAhfd4+jA66TbhN43g4XPTeBGIKilyC2l1aa3imm03rGgds53kZxrsH1hoJg0+&#10;eoF6YIGRg5N/QGnJHXhowoyDzqBpJBcpB8wmn/+WzVPHrEi5oDjeXmTy/w+Wfzp+cUTWWDtKDNNY&#10;omcxBPIWBpJHdXrrCwx6shgWBjyOkTFTbx+Bf/PEwK5jphX3zkHfCVYju3Qzm1wdcXwEqfqPUOMz&#10;7BAgAQ2N0xEQxSCIjlU6XSoTqXA8XN1c5ascXRx9+U1+la+vI7uMFS/XrfPhvQBN4qakDkuf4Nnx&#10;0Ycx9CUk0Qcl671UKhmurXbKkSPDNtmn74zup2HKkL6kt6vFalRg6vNTiHn6/gahZcB+V1KXdH0J&#10;YkXU7Z2pUzcGJtW4x+yUwSSjkFG7UcUwVMO5MBXUJ5TUwdjXOIe46cD9oKTHni6p/35gTlCiPhgs&#10;y22+XMYhSMZydbNAw0091dTDDEeokgZKxu0ujINzsE62Hb40NoKBeyxlI5PIkerI6swb+zaV6Txj&#10;cTCmdor69SfY/gQAAP//AwBQSwMEFAAGAAgAAAAhAGj7ZKLdAAAABQEAAA8AAABkcnMvZG93bnJl&#10;di54bWxMj8FOwzAQRO9I/IO1SL2g1iGgNAlxqqoSCG6lILi68TaJsNep7abh7zFc4LLSaEYzb6vV&#10;ZDQb0fnekoCbRQIMqbGqp1bA2+vDPAfmgyQltSUU8IUeVvXlRSVLZc/0guMutCyWkC+lgC6EoeTc&#10;Nx0a6Rd2QIrewTojQ5Su5crJcyw3mqdJknEje4oLnRxw02HzuTsZAfnd0/jhn2+370120EW4Xo6P&#10;RyfE7Gpa3wMLOIW/MPzgR3SoI9Penkh5pgXER8LvjV6RpBmwvYA0K3LgdcX/09ffAAAA//8DAFBL&#10;AQItABQABgAIAAAAIQC2gziS/gAAAOEBAAATAAAAAAAAAAAAAAAAAAAAAABbQ29udGVudF9UeXBl&#10;c10ueG1sUEsBAi0AFAAGAAgAAAAhADj9If/WAAAAlAEAAAsAAAAAAAAAAAAAAAAALwEAAF9yZWxz&#10;Ly5yZWxzUEsBAi0AFAAGAAgAAAAhALkXuQIrAgAAUQQAAA4AAAAAAAAAAAAAAAAALgIAAGRycy9l&#10;Mm9Eb2MueG1sUEsBAi0AFAAGAAgAAAAhAGj7ZKLdAAAABQEAAA8AAAAAAAAAAAAAAAAAhQQAAGRy&#10;cy9kb3ducmV2LnhtbFBLBQYAAAAABAAEAPMAAACPBQAAAAA=&#10;">
                <v:textbox>
                  <w:txbxContent>
                    <w:p w14:paraId="69153B08" w14:textId="77777777" w:rsidR="004F73D2" w:rsidRDefault="004F73D2" w:rsidP="006462AD">
                      <w:pPr>
                        <w:rPr>
                          <w:b/>
                          <w:bCs/>
                        </w:rPr>
                      </w:pPr>
                      <w:r>
                        <w:rPr>
                          <w:b/>
                          <w:bCs/>
                        </w:rPr>
                        <w:t>Actions requested:</w:t>
                      </w:r>
                    </w:p>
                    <w:p w14:paraId="6E8683C3" w14:textId="77777777" w:rsidR="004F73D2" w:rsidRDefault="004F73D2" w:rsidP="006462AD">
                      <w:pPr>
                        <w:pStyle w:val="ColorfulList-Accent11"/>
                        <w:ind w:left="0"/>
                      </w:pPr>
                    </w:p>
                    <w:p w14:paraId="313BFA07" w14:textId="5B03A403" w:rsidR="00C54237" w:rsidRDefault="004F73D2" w:rsidP="00427324">
                      <w:pPr>
                        <w:pStyle w:val="ColorfulList-Accent11"/>
                        <w:ind w:left="0" w:firstLine="0"/>
                        <w:rPr>
                          <w:rFonts w:cs="Calibri"/>
                        </w:rPr>
                      </w:pPr>
                      <w:r>
                        <w:t xml:space="preserve">The Standing Committee is </w:t>
                      </w:r>
                      <w:r>
                        <w:rPr>
                          <w:rFonts w:cs="Calibri"/>
                        </w:rPr>
                        <w:t>invited to</w:t>
                      </w:r>
                      <w:r w:rsidR="00C54237">
                        <w:rPr>
                          <w:rFonts w:cs="Calibri"/>
                        </w:rPr>
                        <w:t>:</w:t>
                      </w:r>
                    </w:p>
                    <w:p w14:paraId="279AA566" w14:textId="77777777" w:rsidR="002826EC" w:rsidRDefault="002826EC" w:rsidP="00427324">
                      <w:pPr>
                        <w:pStyle w:val="ColorfulList-Accent11"/>
                        <w:ind w:left="0" w:firstLine="0"/>
                        <w:rPr>
                          <w:rFonts w:cs="Calibri"/>
                        </w:rPr>
                      </w:pPr>
                    </w:p>
                    <w:p w14:paraId="5514F901" w14:textId="1361BCF4" w:rsidR="00946253" w:rsidRDefault="00946253" w:rsidP="003174DF">
                      <w:pPr>
                        <w:pStyle w:val="ColorfulList-Accent11"/>
                        <w:ind w:left="426" w:hanging="426"/>
                        <w:rPr>
                          <w:rFonts w:cs="Calibri"/>
                        </w:rPr>
                      </w:pPr>
                      <w:r>
                        <w:rPr>
                          <w:rFonts w:cs="Calibri"/>
                        </w:rPr>
                        <w:t>i.</w:t>
                      </w:r>
                      <w:r>
                        <w:rPr>
                          <w:rFonts w:cs="Calibri"/>
                        </w:rPr>
                        <w:tab/>
                      </w:r>
                      <w:r w:rsidR="00860F21">
                        <w:rPr>
                          <w:rFonts w:cstheme="minorHAnsi"/>
                        </w:rPr>
                        <w:t xml:space="preserve">consider the draft running order </w:t>
                      </w:r>
                      <w:r w:rsidR="00F65759">
                        <w:rPr>
                          <w:rFonts w:cstheme="minorHAnsi"/>
                        </w:rPr>
                        <w:t xml:space="preserve">of draft resolutions presented </w:t>
                      </w:r>
                      <w:r w:rsidR="00860F21">
                        <w:rPr>
                          <w:rFonts w:cstheme="minorHAnsi"/>
                        </w:rPr>
                        <w:t>in Annex 1 and amend it as necessary, for submission as a recommendation to COP14</w:t>
                      </w:r>
                      <w:r>
                        <w:rPr>
                          <w:rFonts w:cs="Calibri"/>
                        </w:rPr>
                        <w:t>; and</w:t>
                      </w:r>
                    </w:p>
                    <w:p w14:paraId="7D155360" w14:textId="77777777" w:rsidR="002826EC" w:rsidRDefault="002826EC" w:rsidP="003174DF">
                      <w:pPr>
                        <w:pStyle w:val="ColorfulList-Accent11"/>
                        <w:ind w:left="426" w:hanging="426"/>
                        <w:rPr>
                          <w:rFonts w:cs="Calibri"/>
                        </w:rPr>
                      </w:pPr>
                    </w:p>
                    <w:p w14:paraId="36700245" w14:textId="1DF25C6A" w:rsidR="004F73D2" w:rsidRPr="00F32D03" w:rsidRDefault="00946253" w:rsidP="003174DF">
                      <w:pPr>
                        <w:pStyle w:val="ColorfulList-Accent11"/>
                        <w:ind w:left="426" w:hanging="426"/>
                      </w:pPr>
                      <w:r>
                        <w:rPr>
                          <w:rFonts w:cs="Calibri"/>
                        </w:rPr>
                        <w:t>ii.</w:t>
                      </w:r>
                      <w:r>
                        <w:rPr>
                          <w:rFonts w:cs="Calibri"/>
                        </w:rPr>
                        <w:tab/>
                      </w:r>
                      <w:r w:rsidR="002826EC">
                        <w:t xml:space="preserve">endorse </w:t>
                      </w:r>
                      <w:r w:rsidR="002826EC" w:rsidRPr="008536AF">
                        <w:t>the proposed process</w:t>
                      </w:r>
                      <w:r w:rsidR="002826EC">
                        <w:t xml:space="preserve"> for managing the revisions of draft resolutions at COP14, as presented in Annex 2, for the information of the Parties at COP14.</w:t>
                      </w:r>
                    </w:p>
                  </w:txbxContent>
                </v:textbox>
                <w10:anchorlock/>
              </v:shape>
            </w:pict>
          </mc:Fallback>
        </mc:AlternateContent>
      </w:r>
    </w:p>
    <w:p w14:paraId="4A5A730D" w14:textId="77777777" w:rsidR="000C2489" w:rsidRPr="00425EF4" w:rsidRDefault="000C2489" w:rsidP="00E815B8">
      <w:pPr>
        <w:ind w:left="0" w:firstLine="0"/>
        <w:rPr>
          <w:rFonts w:cs="Arial"/>
          <w:b/>
        </w:rPr>
      </w:pPr>
    </w:p>
    <w:p w14:paraId="0AFC91C4" w14:textId="77777777" w:rsidR="007D3ED8" w:rsidRDefault="007D3ED8" w:rsidP="00E815B8">
      <w:pPr>
        <w:rPr>
          <w:rFonts w:cs="Arial"/>
          <w:b/>
        </w:rPr>
      </w:pPr>
    </w:p>
    <w:p w14:paraId="1670D017" w14:textId="1AC5D4D4" w:rsidR="007D3ED8" w:rsidRPr="00E815B8" w:rsidRDefault="005C36BD" w:rsidP="00E815B8">
      <w:pPr>
        <w:ind w:left="0" w:firstLine="0"/>
        <w:rPr>
          <w:rFonts w:cs="Arial"/>
          <w:b/>
        </w:rPr>
      </w:pPr>
      <w:r>
        <w:rPr>
          <w:rFonts w:cs="Arial"/>
          <w:b/>
        </w:rPr>
        <w:t>Introduction</w:t>
      </w:r>
    </w:p>
    <w:p w14:paraId="00EBCB91" w14:textId="77777777" w:rsidR="00E90337" w:rsidRPr="00425EF4" w:rsidRDefault="00E90337" w:rsidP="00E815B8">
      <w:pPr>
        <w:rPr>
          <w:rFonts w:cs="Arial"/>
          <w:b/>
        </w:rPr>
      </w:pPr>
    </w:p>
    <w:p w14:paraId="2E00D788" w14:textId="37C231E2" w:rsidR="00B358B1" w:rsidRDefault="00B358B1" w:rsidP="004E2714">
      <w:pPr>
        <w:rPr>
          <w:rFonts w:cstheme="minorHAnsi"/>
        </w:rPr>
      </w:pPr>
      <w:r>
        <w:rPr>
          <w:rFonts w:cstheme="minorHAnsi"/>
        </w:rPr>
        <w:t>1</w:t>
      </w:r>
      <w:r w:rsidR="00E90337" w:rsidRPr="00425EF4">
        <w:rPr>
          <w:rFonts w:cstheme="minorHAnsi"/>
        </w:rPr>
        <w:t>.</w:t>
      </w:r>
      <w:r w:rsidR="00E90337" w:rsidRPr="00425EF4">
        <w:rPr>
          <w:rFonts w:cstheme="minorHAnsi"/>
        </w:rPr>
        <w:tab/>
      </w:r>
      <w:r w:rsidR="00154BCE">
        <w:rPr>
          <w:rFonts w:cstheme="minorHAnsi"/>
        </w:rPr>
        <w:t xml:space="preserve">The provisional agenda for the </w:t>
      </w:r>
      <w:r w:rsidR="00151BAB">
        <w:rPr>
          <w:rFonts w:cstheme="minorHAnsi"/>
        </w:rPr>
        <w:t>14</w:t>
      </w:r>
      <w:r w:rsidR="00151BAB" w:rsidRPr="00154BCE">
        <w:rPr>
          <w:rFonts w:cstheme="minorHAnsi"/>
        </w:rPr>
        <w:t>th</w:t>
      </w:r>
      <w:r w:rsidR="00151BAB">
        <w:rPr>
          <w:rFonts w:cstheme="minorHAnsi"/>
          <w:vertAlign w:val="superscript"/>
        </w:rPr>
        <w:t xml:space="preserve"> </w:t>
      </w:r>
      <w:r w:rsidR="00151BAB">
        <w:rPr>
          <w:rFonts w:cstheme="minorHAnsi"/>
        </w:rPr>
        <w:t xml:space="preserve">meeting of the </w:t>
      </w:r>
      <w:r w:rsidR="00154BCE">
        <w:rPr>
          <w:rFonts w:cstheme="minorHAnsi"/>
        </w:rPr>
        <w:t>Conference of the Contracting Parties</w:t>
      </w:r>
      <w:r w:rsidR="00C45B12">
        <w:rPr>
          <w:rFonts w:cstheme="minorHAnsi"/>
        </w:rPr>
        <w:t xml:space="preserve"> (COP14)</w:t>
      </w:r>
      <w:r w:rsidR="00154BCE">
        <w:rPr>
          <w:rFonts w:cstheme="minorHAnsi"/>
        </w:rPr>
        <w:t xml:space="preserve"> includes 25 agenda items, one of which encompasses the consideration of 23 draft resolutions. As the draft resolutions should all be adopted on the final day, there are only four or five days available for concluding all discussions and reaching </w:t>
      </w:r>
      <w:r w:rsidR="00C86FB5">
        <w:rPr>
          <w:rFonts w:cstheme="minorHAnsi"/>
        </w:rPr>
        <w:t>agreement</w:t>
      </w:r>
      <w:r w:rsidR="00154BCE">
        <w:rPr>
          <w:rFonts w:cstheme="minorHAnsi"/>
        </w:rPr>
        <w:t xml:space="preserve"> on these </w:t>
      </w:r>
      <w:r w:rsidR="007E4960">
        <w:rPr>
          <w:rFonts w:cstheme="minorHAnsi"/>
        </w:rPr>
        <w:t xml:space="preserve">23 </w:t>
      </w:r>
      <w:r w:rsidR="00154BCE">
        <w:rPr>
          <w:rFonts w:cstheme="minorHAnsi"/>
        </w:rPr>
        <w:t xml:space="preserve">drafts. </w:t>
      </w:r>
      <w:r>
        <w:rPr>
          <w:rFonts w:cstheme="minorHAnsi"/>
        </w:rPr>
        <w:t>There is therefore considerable time pressure to achieve this goal.</w:t>
      </w:r>
    </w:p>
    <w:p w14:paraId="4F661E43" w14:textId="1BA3D472" w:rsidR="00B358B1" w:rsidRDefault="00B358B1" w:rsidP="004E2714">
      <w:pPr>
        <w:rPr>
          <w:rFonts w:cstheme="minorHAnsi"/>
        </w:rPr>
      </w:pPr>
    </w:p>
    <w:p w14:paraId="10465C4A" w14:textId="35B3E3C7" w:rsidR="00B358B1" w:rsidRDefault="00B358B1" w:rsidP="00B358B1">
      <w:pPr>
        <w:rPr>
          <w:rFonts w:cstheme="minorHAnsi"/>
        </w:rPr>
      </w:pPr>
      <w:r>
        <w:rPr>
          <w:rFonts w:cstheme="minorHAnsi"/>
        </w:rPr>
        <w:t>2.</w:t>
      </w:r>
      <w:r>
        <w:rPr>
          <w:rFonts w:cstheme="minorHAnsi"/>
        </w:rPr>
        <w:tab/>
        <w:t xml:space="preserve">The present document addresses two issues to </w:t>
      </w:r>
      <w:r w:rsidR="00C86FB5">
        <w:rPr>
          <w:rFonts w:cstheme="minorHAnsi"/>
        </w:rPr>
        <w:t xml:space="preserve">help </w:t>
      </w:r>
      <w:r>
        <w:rPr>
          <w:rFonts w:cstheme="minorHAnsi"/>
        </w:rPr>
        <w:t>ensur</w:t>
      </w:r>
      <w:r w:rsidR="00C86FB5">
        <w:rPr>
          <w:rFonts w:cstheme="minorHAnsi"/>
        </w:rPr>
        <w:t>e</w:t>
      </w:r>
      <w:r>
        <w:rPr>
          <w:rFonts w:cstheme="minorHAnsi"/>
        </w:rPr>
        <w:t xml:space="preserve"> that the work can be accomplished within the time available and that Parties can access the documentation they require in good time and in the three working languages of the Convention:</w:t>
      </w:r>
    </w:p>
    <w:p w14:paraId="764F4A70" w14:textId="1649E25E" w:rsidR="00B358B1" w:rsidRDefault="00B358B1" w:rsidP="00B358B1">
      <w:pPr>
        <w:rPr>
          <w:rFonts w:cstheme="minorHAnsi"/>
        </w:rPr>
      </w:pPr>
      <w:r>
        <w:rPr>
          <w:rFonts w:cstheme="minorHAnsi"/>
        </w:rPr>
        <w:tab/>
        <w:t>-</w:t>
      </w:r>
      <w:r>
        <w:rPr>
          <w:rFonts w:cstheme="minorHAnsi"/>
        </w:rPr>
        <w:tab/>
        <w:t xml:space="preserve">the running </w:t>
      </w:r>
      <w:r w:rsidRPr="00B358B1">
        <w:rPr>
          <w:rFonts w:cstheme="minorHAnsi"/>
        </w:rPr>
        <w:t xml:space="preserve">order for </w:t>
      </w:r>
      <w:r>
        <w:rPr>
          <w:rFonts w:cstheme="minorHAnsi"/>
        </w:rPr>
        <w:t xml:space="preserve">consideration of </w:t>
      </w:r>
      <w:r w:rsidRPr="00B358B1">
        <w:rPr>
          <w:rFonts w:cstheme="minorHAnsi"/>
        </w:rPr>
        <w:t>draft resolutions</w:t>
      </w:r>
      <w:r>
        <w:rPr>
          <w:rFonts w:cstheme="minorHAnsi"/>
        </w:rPr>
        <w:t>; and</w:t>
      </w:r>
    </w:p>
    <w:p w14:paraId="5AE7966F" w14:textId="669ED0A5" w:rsidR="00B358B1" w:rsidRDefault="00B358B1" w:rsidP="00B358B1">
      <w:pPr>
        <w:rPr>
          <w:rFonts w:cstheme="minorHAnsi"/>
        </w:rPr>
      </w:pPr>
      <w:r>
        <w:rPr>
          <w:rFonts w:cstheme="minorHAnsi"/>
        </w:rPr>
        <w:tab/>
        <w:t>-</w:t>
      </w:r>
      <w:r>
        <w:rPr>
          <w:rFonts w:cstheme="minorHAnsi"/>
        </w:rPr>
        <w:tab/>
        <w:t xml:space="preserve">the </w:t>
      </w:r>
      <w:r w:rsidRPr="00B358B1">
        <w:rPr>
          <w:rFonts w:cstheme="minorHAnsi"/>
        </w:rPr>
        <w:t xml:space="preserve">process for </w:t>
      </w:r>
      <w:r w:rsidR="00C86FB5">
        <w:rPr>
          <w:rFonts w:cstheme="minorHAnsi"/>
        </w:rPr>
        <w:t>managing</w:t>
      </w:r>
      <w:r w:rsidRPr="00B358B1">
        <w:rPr>
          <w:rFonts w:cstheme="minorHAnsi"/>
        </w:rPr>
        <w:t xml:space="preserve"> draft resolutions</w:t>
      </w:r>
      <w:r>
        <w:rPr>
          <w:rFonts w:cstheme="minorHAnsi"/>
        </w:rPr>
        <w:t xml:space="preserve"> </w:t>
      </w:r>
      <w:r w:rsidR="00C86FB5">
        <w:rPr>
          <w:rFonts w:cstheme="minorHAnsi"/>
        </w:rPr>
        <w:t>(a</w:t>
      </w:r>
      <w:r>
        <w:rPr>
          <w:rFonts w:cstheme="minorHAnsi"/>
        </w:rPr>
        <w:t>nd other documents</w:t>
      </w:r>
      <w:r w:rsidR="00C86FB5">
        <w:rPr>
          <w:rFonts w:cstheme="minorHAnsi"/>
        </w:rPr>
        <w:t>)</w:t>
      </w:r>
      <w:r>
        <w:rPr>
          <w:rFonts w:cstheme="minorHAnsi"/>
        </w:rPr>
        <w:t>.</w:t>
      </w:r>
    </w:p>
    <w:p w14:paraId="7C63C1E4" w14:textId="1A123D52" w:rsidR="00C45B12" w:rsidRDefault="00C45B12" w:rsidP="00B358B1">
      <w:pPr>
        <w:rPr>
          <w:rFonts w:cstheme="minorHAnsi"/>
        </w:rPr>
      </w:pPr>
    </w:p>
    <w:p w14:paraId="48C72A9C" w14:textId="6A83E0A9" w:rsidR="00C45B12" w:rsidRPr="00C45B12" w:rsidRDefault="00C45B12" w:rsidP="00B358B1">
      <w:pPr>
        <w:rPr>
          <w:rFonts w:cstheme="minorHAnsi"/>
          <w:b/>
        </w:rPr>
      </w:pPr>
      <w:r w:rsidRPr="00C45B12">
        <w:rPr>
          <w:rFonts w:cstheme="minorHAnsi"/>
          <w:b/>
        </w:rPr>
        <w:t>Running order for consideration of draft resolutions</w:t>
      </w:r>
    </w:p>
    <w:p w14:paraId="604EB552" w14:textId="468EE348" w:rsidR="00C45B12" w:rsidRDefault="00C45B12" w:rsidP="00B358B1">
      <w:pPr>
        <w:rPr>
          <w:rFonts w:cstheme="minorHAnsi"/>
        </w:rPr>
      </w:pPr>
    </w:p>
    <w:p w14:paraId="72B2087C" w14:textId="1B4D1955" w:rsidR="00C45B12" w:rsidRDefault="00C45B12" w:rsidP="00B358B1">
      <w:pPr>
        <w:rPr>
          <w:rFonts w:cstheme="minorHAnsi"/>
        </w:rPr>
      </w:pPr>
      <w:r>
        <w:rPr>
          <w:rFonts w:cstheme="minorHAnsi"/>
        </w:rPr>
        <w:t>3.</w:t>
      </w:r>
      <w:r>
        <w:rPr>
          <w:rFonts w:cstheme="minorHAnsi"/>
        </w:rPr>
        <w:tab/>
        <w:t>From the discussion of draft resolutions at the 59th meeting of the Standing Committee (SC59 resumed session, May 2022), it is possibl</w:t>
      </w:r>
      <w:r w:rsidR="00177285">
        <w:rPr>
          <w:rFonts w:cstheme="minorHAnsi"/>
        </w:rPr>
        <w:t>e</w:t>
      </w:r>
      <w:r>
        <w:rPr>
          <w:rFonts w:cstheme="minorHAnsi"/>
        </w:rPr>
        <w:t xml:space="preserve"> to identify the draft resolutions that are likely to require more time for Parties to reach agreement </w:t>
      </w:r>
      <w:r w:rsidR="00177285">
        <w:rPr>
          <w:rFonts w:cstheme="minorHAnsi"/>
        </w:rPr>
        <w:t>on the outcome</w:t>
      </w:r>
      <w:r>
        <w:rPr>
          <w:rFonts w:cstheme="minorHAnsi"/>
        </w:rPr>
        <w:t>. These items can be taken up early in the agenda of COP14 to allow the maximum amount of time for discussions. Remaining items could be taken in the order in which they appear in the provisional agenda.</w:t>
      </w:r>
    </w:p>
    <w:p w14:paraId="33575E8A" w14:textId="39D2AB46" w:rsidR="00C45B12" w:rsidRDefault="00C45B12" w:rsidP="00B358B1">
      <w:pPr>
        <w:rPr>
          <w:rFonts w:cstheme="minorHAnsi"/>
        </w:rPr>
      </w:pPr>
    </w:p>
    <w:p w14:paraId="21A3F12B" w14:textId="1A740C77" w:rsidR="000A49D2" w:rsidRDefault="00C45B12" w:rsidP="00B358B1">
      <w:pPr>
        <w:rPr>
          <w:rFonts w:cstheme="minorHAnsi"/>
        </w:rPr>
      </w:pPr>
      <w:r>
        <w:rPr>
          <w:rFonts w:cstheme="minorHAnsi"/>
        </w:rPr>
        <w:t>4.</w:t>
      </w:r>
      <w:r>
        <w:rPr>
          <w:rFonts w:cstheme="minorHAnsi"/>
        </w:rPr>
        <w:tab/>
        <w:t xml:space="preserve">On this basis, the Secretariat has prepared a </w:t>
      </w:r>
      <w:r w:rsidR="001B30BE">
        <w:rPr>
          <w:rFonts w:cstheme="minorHAnsi"/>
        </w:rPr>
        <w:t>suggested</w:t>
      </w:r>
      <w:r>
        <w:rPr>
          <w:rFonts w:cstheme="minorHAnsi"/>
        </w:rPr>
        <w:t xml:space="preserve"> running order </w:t>
      </w:r>
      <w:r w:rsidR="005F0D91">
        <w:rPr>
          <w:rFonts w:cstheme="minorHAnsi"/>
        </w:rPr>
        <w:t xml:space="preserve">of draft resolutions, for consideration by the Standing Committee. </w:t>
      </w:r>
    </w:p>
    <w:p w14:paraId="0E69A9BE" w14:textId="77777777" w:rsidR="000A49D2" w:rsidRDefault="000A49D2" w:rsidP="00B358B1">
      <w:pPr>
        <w:rPr>
          <w:rFonts w:cstheme="minorHAnsi"/>
        </w:rPr>
      </w:pPr>
    </w:p>
    <w:p w14:paraId="62017FC8" w14:textId="61EA4152" w:rsidR="00C45B12" w:rsidRDefault="000A49D2" w:rsidP="00B358B1">
      <w:pPr>
        <w:rPr>
          <w:rFonts w:cstheme="minorHAnsi"/>
        </w:rPr>
      </w:pPr>
      <w:r>
        <w:rPr>
          <w:rFonts w:cstheme="minorHAnsi"/>
        </w:rPr>
        <w:t>5.</w:t>
      </w:r>
      <w:r>
        <w:rPr>
          <w:rFonts w:cstheme="minorHAnsi"/>
        </w:rPr>
        <w:tab/>
      </w:r>
      <w:r w:rsidR="005F0D91">
        <w:rPr>
          <w:rFonts w:cstheme="minorHAnsi"/>
        </w:rPr>
        <w:t xml:space="preserve">The Committee is invited to consider the draft </w:t>
      </w:r>
      <w:r>
        <w:rPr>
          <w:rFonts w:cstheme="minorHAnsi"/>
        </w:rPr>
        <w:t xml:space="preserve">running order in Annex 1 </w:t>
      </w:r>
      <w:r w:rsidR="005F0D91">
        <w:rPr>
          <w:rFonts w:cstheme="minorHAnsi"/>
        </w:rPr>
        <w:t>and to amend it as necessary, for submission as a recommendation to COP14.</w:t>
      </w:r>
    </w:p>
    <w:p w14:paraId="3459720D" w14:textId="570A5ACB" w:rsidR="005F0D91" w:rsidRDefault="005F0D91" w:rsidP="00B358B1">
      <w:pPr>
        <w:rPr>
          <w:rFonts w:cstheme="minorHAnsi"/>
        </w:rPr>
      </w:pPr>
    </w:p>
    <w:p w14:paraId="4349F81C" w14:textId="567D0440" w:rsidR="005F0D91" w:rsidRPr="005F0D91" w:rsidRDefault="005F0D91" w:rsidP="00BC7669">
      <w:pPr>
        <w:keepNext/>
        <w:rPr>
          <w:rFonts w:cstheme="minorHAnsi"/>
          <w:b/>
        </w:rPr>
      </w:pPr>
      <w:r w:rsidRPr="005F0D91">
        <w:rPr>
          <w:rFonts w:cstheme="minorHAnsi"/>
          <w:b/>
        </w:rPr>
        <w:lastRenderedPageBreak/>
        <w:t>Process for reviewing draft resolutions and other documents</w:t>
      </w:r>
    </w:p>
    <w:p w14:paraId="4F39C192" w14:textId="77777777" w:rsidR="005F0D91" w:rsidRDefault="005F0D91" w:rsidP="00BC7669">
      <w:pPr>
        <w:keepNext/>
        <w:rPr>
          <w:rFonts w:cstheme="minorHAnsi"/>
        </w:rPr>
      </w:pPr>
    </w:p>
    <w:p w14:paraId="288A8DBA" w14:textId="6922163A" w:rsidR="000A6696" w:rsidRDefault="000A49D2" w:rsidP="00B358B1">
      <w:r>
        <w:rPr>
          <w:rFonts w:cstheme="minorHAnsi"/>
        </w:rPr>
        <w:t>6</w:t>
      </w:r>
      <w:r w:rsidR="000A6696">
        <w:rPr>
          <w:rFonts w:cstheme="minorHAnsi"/>
        </w:rPr>
        <w:t>.</w:t>
      </w:r>
      <w:r w:rsidR="000A6696">
        <w:rPr>
          <w:rFonts w:cstheme="minorHAnsi"/>
        </w:rPr>
        <w:tab/>
      </w:r>
      <w:r w:rsidR="000A6696">
        <w:t>The Secretariat wishes to ensure that, at COP14, Parties have access to the documentation they need, in good time and in all the official languages of the Convention, in order to reach agreement on proposals and amendments in accordance with the Rules of Procedure</w:t>
      </w:r>
      <w:r w:rsidR="00250E75">
        <w:t>,</w:t>
      </w:r>
      <w:r w:rsidR="00CE5C59">
        <w:t xml:space="preserve"> and to avoid any misunderstanding of what is being adopted</w:t>
      </w:r>
      <w:r w:rsidR="000A6696">
        <w:t>.</w:t>
      </w:r>
    </w:p>
    <w:p w14:paraId="37AD7BC3" w14:textId="140FAF39" w:rsidR="00D27AAD" w:rsidRDefault="00D27AAD" w:rsidP="00B358B1">
      <w:pPr>
        <w:rPr>
          <w:rFonts w:cstheme="minorHAnsi"/>
        </w:rPr>
      </w:pPr>
    </w:p>
    <w:p w14:paraId="663C2389" w14:textId="78BB3301" w:rsidR="00607011" w:rsidRDefault="00CE5C59" w:rsidP="00607011">
      <w:r>
        <w:rPr>
          <w:rFonts w:cstheme="minorHAnsi"/>
        </w:rPr>
        <w:t>7</w:t>
      </w:r>
      <w:r w:rsidR="00607011">
        <w:rPr>
          <w:rFonts w:cstheme="minorHAnsi"/>
        </w:rPr>
        <w:t>.</w:t>
      </w:r>
      <w:r w:rsidR="00607011">
        <w:rPr>
          <w:rFonts w:cstheme="minorHAnsi"/>
        </w:rPr>
        <w:tab/>
      </w:r>
      <w:r w:rsidR="00607011">
        <w:t xml:space="preserve">At the 12th meeting </w:t>
      </w:r>
      <w:r w:rsidR="0010006F">
        <w:t>of</w:t>
      </w:r>
      <w:r w:rsidR="00607011">
        <w:t xml:space="preserve"> the Conference of the Contracting Parties</w:t>
      </w:r>
      <w:r w:rsidR="00D47600">
        <w:t xml:space="preserve"> (Punta del Este, 2015)</w:t>
      </w:r>
      <w:r w:rsidR="0010006F">
        <w:t>,</w:t>
      </w:r>
      <w:r w:rsidR="00607011">
        <w:t xml:space="preserve"> documentation problems arose because the number, complexity, timing and variety of formats of proposed amendments exceeded the capacity of the Secretariat to deal with them. In particular, the Secretariat received several different versions of documents resulting from discussions in working groups</w:t>
      </w:r>
      <w:r w:rsidR="00772B19">
        <w:t xml:space="preserve"> (contact groups)</w:t>
      </w:r>
      <w:r w:rsidR="00607011">
        <w:t xml:space="preserve">. </w:t>
      </w:r>
      <w:r w:rsidR="000A49D2">
        <w:t>I</w:t>
      </w:r>
      <w:r w:rsidR="00607011">
        <w:t xml:space="preserve">n some cases, working groups </w:t>
      </w:r>
      <w:r w:rsidR="00772B19">
        <w:t xml:space="preserve">(or some members of groups) </w:t>
      </w:r>
      <w:r w:rsidR="00607011">
        <w:t>continued their discussions after having</w:t>
      </w:r>
      <w:r w:rsidR="00772B19">
        <w:t xml:space="preserve"> already</w:t>
      </w:r>
      <w:r w:rsidR="00607011">
        <w:t xml:space="preserve"> given </w:t>
      </w:r>
      <w:r w:rsidR="00772B19">
        <w:t xml:space="preserve">to the Secretariat the revised draft </w:t>
      </w:r>
      <w:r w:rsidR="00607011">
        <w:t xml:space="preserve">resolutions for translation. </w:t>
      </w:r>
      <w:r w:rsidR="00D47600">
        <w:t xml:space="preserve">This resulted in multiple versions of some documents. </w:t>
      </w:r>
      <w:r w:rsidR="000A49D2">
        <w:t>S</w:t>
      </w:r>
      <w:r w:rsidR="00607011">
        <w:t>everal documents</w:t>
      </w:r>
      <w:r w:rsidR="00D47600">
        <w:t xml:space="preserve"> from working groups</w:t>
      </w:r>
      <w:r w:rsidR="00607011">
        <w:t xml:space="preserve"> came</w:t>
      </w:r>
      <w:r w:rsidR="000A49D2">
        <w:t xml:space="preserve"> to the Secretariat</w:t>
      </w:r>
      <w:r w:rsidR="00607011">
        <w:t xml:space="preserve"> very late.</w:t>
      </w:r>
    </w:p>
    <w:p w14:paraId="68867D58" w14:textId="0A837FB3" w:rsidR="00607011" w:rsidRPr="00607011" w:rsidRDefault="00607011" w:rsidP="00607011"/>
    <w:p w14:paraId="71C6AAA0" w14:textId="0512BC16" w:rsidR="00607011" w:rsidRDefault="00CE5C59" w:rsidP="00607011">
      <w:r>
        <w:t>8</w:t>
      </w:r>
      <w:r w:rsidR="00607011" w:rsidRPr="00607011">
        <w:t>.</w:t>
      </w:r>
      <w:r w:rsidR="00607011" w:rsidRPr="00607011">
        <w:tab/>
        <w:t>These</w:t>
      </w:r>
      <w:r w:rsidR="00607011">
        <w:t xml:space="preserve"> problems were </w:t>
      </w:r>
      <w:r>
        <w:t xml:space="preserve">mostly </w:t>
      </w:r>
      <w:r w:rsidR="00607011">
        <w:t>avoided at COP13</w:t>
      </w:r>
      <w:r w:rsidR="00AD10EE">
        <w:t xml:space="preserve"> </w:t>
      </w:r>
      <w:r w:rsidR="00D77ED6">
        <w:t xml:space="preserve">(Dubai, 2018) </w:t>
      </w:r>
      <w:r w:rsidR="00AD10EE">
        <w:t>through following a procedure that was p</w:t>
      </w:r>
      <w:r w:rsidR="00D77ED6">
        <w:t>ropos</w:t>
      </w:r>
      <w:r w:rsidR="00AD10EE">
        <w:t>ed to the Standing Committee in advance</w:t>
      </w:r>
      <w:r w:rsidR="00D77ED6">
        <w:t xml:space="preserve"> (</w:t>
      </w:r>
      <w:r w:rsidR="00F84EEA">
        <w:t xml:space="preserve">at SC55 </w:t>
      </w:r>
      <w:r w:rsidR="00D77ED6">
        <w:t xml:space="preserve">in </w:t>
      </w:r>
      <w:hyperlink r:id="rId11" w:history="1">
        <w:r w:rsidR="00D77ED6" w:rsidRPr="00895E01">
          <w:rPr>
            <w:rStyle w:val="Hyperlink"/>
          </w:rPr>
          <w:t>document SC55 Doc.4.2</w:t>
        </w:r>
      </w:hyperlink>
      <w:r w:rsidR="00D77ED6">
        <w:t>) and then presented at the start of the meeting of the Conference of the Parties</w:t>
      </w:r>
      <w:r w:rsidR="00AD10EE">
        <w:t xml:space="preserve">. </w:t>
      </w:r>
    </w:p>
    <w:p w14:paraId="2A0EE7A6" w14:textId="18D984B4" w:rsidR="00856398" w:rsidRDefault="00856398" w:rsidP="00607011"/>
    <w:p w14:paraId="38C1E1AB" w14:textId="5BAF89A5" w:rsidR="00607011" w:rsidRDefault="00856398" w:rsidP="00B358B1">
      <w:r>
        <w:t>9.</w:t>
      </w:r>
      <w:r>
        <w:tab/>
      </w:r>
      <w:r w:rsidR="006D7DA2">
        <w:t>At SC55, the Secretariat suggested that an amendment to the Rules of Procedure could be considered in order to reduce the burden on the COP Bureau to have to review every proposed amendment</w:t>
      </w:r>
      <w:r w:rsidR="00A81266">
        <w:t xml:space="preserve"> to a draft resolution</w:t>
      </w:r>
      <w:r w:rsidR="006D7DA2">
        <w:t xml:space="preserve">. </w:t>
      </w:r>
      <w:r w:rsidR="00A81266">
        <w:t>Parties were reluctant to consider proposing an amendment to the rules at that time</w:t>
      </w:r>
      <w:r w:rsidR="007A7F29">
        <w:t xml:space="preserve">, and this was </w:t>
      </w:r>
      <w:r w:rsidR="00F84EEA">
        <w:t xml:space="preserve">therefore </w:t>
      </w:r>
      <w:r w:rsidR="007A7F29">
        <w:t>not proposed to the COP</w:t>
      </w:r>
      <w:r w:rsidR="00F84EEA">
        <w:t>. I</w:t>
      </w:r>
      <w:r w:rsidR="007A7F29">
        <w:t>t could be considered at a future meeting of the Standing Committee.</w:t>
      </w:r>
    </w:p>
    <w:p w14:paraId="3B8F5E35" w14:textId="74AF147E" w:rsidR="006D7DA2" w:rsidRDefault="006D7DA2" w:rsidP="00B358B1"/>
    <w:p w14:paraId="7BB21603" w14:textId="7E6B7F9F" w:rsidR="007A7F29" w:rsidRDefault="007A7F29" w:rsidP="00B358B1">
      <w:r w:rsidRPr="008536AF">
        <w:t>10.</w:t>
      </w:r>
      <w:r w:rsidRPr="008536AF">
        <w:tab/>
        <w:t xml:space="preserve">Meanwhile, the </w:t>
      </w:r>
      <w:r w:rsidR="008301D1" w:rsidRPr="008536AF">
        <w:t>Secretariat presents</w:t>
      </w:r>
      <w:r w:rsidR="00813A12">
        <w:t>, in Annex 2,</w:t>
      </w:r>
      <w:r w:rsidR="008301D1" w:rsidRPr="008536AF">
        <w:t xml:space="preserve"> the proposed process</w:t>
      </w:r>
      <w:r w:rsidR="008301D1">
        <w:t xml:space="preserve"> </w:t>
      </w:r>
      <w:r w:rsidR="00813A12">
        <w:t xml:space="preserve">for </w:t>
      </w:r>
      <w:r w:rsidR="0081271E">
        <w:t>managing the revisions of draft resolutions</w:t>
      </w:r>
      <w:r w:rsidR="006A0A5D">
        <w:t xml:space="preserve"> at COP14</w:t>
      </w:r>
      <w:r w:rsidR="0081271E">
        <w:t xml:space="preserve">. </w:t>
      </w:r>
      <w:r w:rsidR="00D47600">
        <w:t>This is based on the process followed at COP13.</w:t>
      </w:r>
    </w:p>
    <w:p w14:paraId="2FC29529" w14:textId="6AAD6BC9" w:rsidR="00A81266" w:rsidRDefault="00A81266" w:rsidP="00B358B1"/>
    <w:p w14:paraId="1A0CFDA0" w14:textId="7F6AA369" w:rsidR="00601B4D" w:rsidRDefault="00601B4D" w:rsidP="00B358B1"/>
    <w:p w14:paraId="390BED81" w14:textId="19A3392B" w:rsidR="00601B4D" w:rsidRDefault="00601B4D" w:rsidP="00B358B1"/>
    <w:p w14:paraId="25D4EF27" w14:textId="74E77E69" w:rsidR="00601B4D" w:rsidRDefault="00601B4D" w:rsidP="00B358B1"/>
    <w:p w14:paraId="6FE97AC7" w14:textId="6B180F37" w:rsidR="00601B4D" w:rsidRDefault="00601B4D" w:rsidP="00B358B1"/>
    <w:p w14:paraId="150C929D" w14:textId="5387FBE6" w:rsidR="0009205D" w:rsidRDefault="0009205D">
      <w:r>
        <w:br w:type="page"/>
      </w:r>
    </w:p>
    <w:p w14:paraId="03585CFC" w14:textId="77777777" w:rsidR="009B3928" w:rsidRDefault="009B3928" w:rsidP="009B3928">
      <w:pPr>
        <w:jc w:val="right"/>
        <w:outlineLvl w:val="0"/>
        <w:rPr>
          <w:rFonts w:eastAsia="Times New Roman" w:cstheme="majorHAnsi"/>
          <w:bCs/>
          <w:sz w:val="24"/>
          <w:szCs w:val="24"/>
          <w:lang w:val="en-US"/>
        </w:rPr>
      </w:pPr>
      <w:r>
        <w:rPr>
          <w:rFonts w:eastAsia="Times New Roman" w:cstheme="majorHAnsi"/>
          <w:bCs/>
          <w:sz w:val="24"/>
          <w:szCs w:val="24"/>
          <w:lang w:val="en-US"/>
        </w:rPr>
        <w:lastRenderedPageBreak/>
        <w:t>SC60 Doc. 4.2</w:t>
      </w:r>
      <w:r>
        <w:rPr>
          <w:rFonts w:eastAsia="Times New Roman" w:cstheme="majorHAnsi"/>
          <w:bCs/>
          <w:sz w:val="24"/>
          <w:szCs w:val="24"/>
          <w:lang w:val="en-US"/>
        </w:rPr>
        <w:br/>
        <w:t>Annex 1</w:t>
      </w:r>
    </w:p>
    <w:p w14:paraId="6FF3DC94" w14:textId="77777777" w:rsidR="009B3928" w:rsidRPr="00B76A05" w:rsidRDefault="009B3928" w:rsidP="009B3928">
      <w:pPr>
        <w:jc w:val="right"/>
        <w:outlineLvl w:val="0"/>
        <w:rPr>
          <w:rFonts w:eastAsia="Times New Roman" w:cstheme="majorHAnsi"/>
          <w:bCs/>
          <w:sz w:val="24"/>
          <w:szCs w:val="24"/>
          <w:lang w:val="en-US"/>
        </w:rPr>
      </w:pPr>
    </w:p>
    <w:p w14:paraId="7961F9F8" w14:textId="77777777" w:rsidR="009B3928" w:rsidRDefault="009B3928" w:rsidP="009B3928">
      <w:pPr>
        <w:jc w:val="center"/>
        <w:outlineLvl w:val="0"/>
        <w:rPr>
          <w:rFonts w:eastAsia="Times New Roman" w:cstheme="majorHAnsi"/>
          <w:b/>
          <w:bCs/>
          <w:sz w:val="24"/>
          <w:szCs w:val="24"/>
          <w:lang w:val="en-US"/>
        </w:rPr>
      </w:pPr>
      <w:r>
        <w:rPr>
          <w:rFonts w:eastAsia="Times New Roman" w:cstheme="majorHAnsi"/>
          <w:b/>
          <w:bCs/>
          <w:sz w:val="24"/>
          <w:szCs w:val="24"/>
          <w:lang w:val="en-US"/>
        </w:rPr>
        <w:t>Draft running order for consideration of draft resolutions</w:t>
      </w:r>
    </w:p>
    <w:p w14:paraId="3EBFA7FD" w14:textId="4ABDC9E2" w:rsidR="009B3928" w:rsidRPr="00517C51" w:rsidRDefault="009B3928" w:rsidP="009B3928">
      <w:pPr>
        <w:jc w:val="center"/>
        <w:outlineLvl w:val="0"/>
        <w:rPr>
          <w:rFonts w:eastAsia="Times New Roman" w:cstheme="majorHAnsi"/>
          <w:b/>
          <w:bCs/>
          <w:sz w:val="24"/>
          <w:szCs w:val="24"/>
          <w:lang w:val="en-US"/>
        </w:rPr>
      </w:pPr>
      <w:r>
        <w:rPr>
          <w:rFonts w:eastAsia="Times New Roman" w:cstheme="majorHAnsi"/>
          <w:b/>
          <w:bCs/>
          <w:sz w:val="24"/>
          <w:szCs w:val="24"/>
          <w:lang w:val="en-US"/>
        </w:rPr>
        <w:t xml:space="preserve"> at the </w:t>
      </w:r>
      <w:r w:rsidRPr="00517C51">
        <w:rPr>
          <w:rFonts w:eastAsia="Times New Roman" w:cstheme="majorHAnsi"/>
          <w:b/>
          <w:bCs/>
          <w:sz w:val="24"/>
          <w:szCs w:val="24"/>
          <w:lang w:val="en-US"/>
        </w:rPr>
        <w:t>1</w:t>
      </w:r>
      <w:r>
        <w:rPr>
          <w:rFonts w:eastAsia="Times New Roman" w:cstheme="majorHAnsi"/>
          <w:b/>
          <w:bCs/>
          <w:sz w:val="24"/>
          <w:szCs w:val="24"/>
          <w:lang w:val="en-US"/>
        </w:rPr>
        <w:t>4</w:t>
      </w:r>
      <w:r w:rsidRPr="00517C51">
        <w:rPr>
          <w:rFonts w:eastAsia="Times New Roman" w:cstheme="majorHAnsi"/>
          <w:b/>
          <w:bCs/>
          <w:sz w:val="24"/>
          <w:szCs w:val="24"/>
          <w:lang w:val="en-US"/>
        </w:rPr>
        <w:t xml:space="preserve">th </w:t>
      </w:r>
      <w:r w:rsidR="001325BB">
        <w:rPr>
          <w:rFonts w:eastAsia="Times New Roman" w:cstheme="majorHAnsi"/>
          <w:b/>
          <w:bCs/>
          <w:sz w:val="24"/>
          <w:szCs w:val="24"/>
          <w:lang w:val="en-US"/>
        </w:rPr>
        <w:t>m</w:t>
      </w:r>
      <w:r w:rsidRPr="00517C51">
        <w:rPr>
          <w:rFonts w:eastAsia="Times New Roman" w:cstheme="majorHAnsi"/>
          <w:b/>
          <w:bCs/>
          <w:sz w:val="24"/>
          <w:szCs w:val="24"/>
          <w:lang w:val="en-US"/>
        </w:rPr>
        <w:t>eeting of the Conference of the Contracting Parties</w:t>
      </w:r>
    </w:p>
    <w:p w14:paraId="599C695A" w14:textId="77777777" w:rsidR="009B3928" w:rsidRDefault="009B3928" w:rsidP="009B3928">
      <w:pPr>
        <w:jc w:val="center"/>
        <w:outlineLvl w:val="0"/>
        <w:rPr>
          <w:rFonts w:eastAsia="Times New Roman" w:cstheme="majorHAnsi"/>
          <w:b/>
          <w:bCs/>
          <w:sz w:val="24"/>
          <w:szCs w:val="24"/>
          <w:lang w:val="en-US"/>
        </w:rPr>
      </w:pPr>
    </w:p>
    <w:p w14:paraId="608296BB" w14:textId="77777777" w:rsidR="009B3928" w:rsidRPr="00B85A24" w:rsidRDefault="009B3928" w:rsidP="009B3928">
      <w:pPr>
        <w:jc w:val="center"/>
        <w:outlineLvl w:val="0"/>
        <w:rPr>
          <w:rFonts w:eastAsia="Times New Roman" w:cstheme="majorHAnsi"/>
          <w:b/>
          <w:bCs/>
          <w:sz w:val="24"/>
          <w:szCs w:val="24"/>
          <w:lang w:val="en-US"/>
        </w:rPr>
      </w:pPr>
    </w:p>
    <w:tbl>
      <w:tblPr>
        <w:tblStyle w:val="TableGrid"/>
        <w:tblW w:w="8596" w:type="dxa"/>
        <w:tblInd w:w="-69" w:type="dxa"/>
        <w:tblLayout w:type="fixed"/>
        <w:tblCellMar>
          <w:top w:w="51" w:type="dxa"/>
          <w:bottom w:w="45" w:type="dxa"/>
        </w:tblCellMar>
        <w:tblLook w:val="04A0" w:firstRow="1" w:lastRow="0" w:firstColumn="1" w:lastColumn="0" w:noHBand="0" w:noVBand="1"/>
      </w:tblPr>
      <w:tblGrid>
        <w:gridCol w:w="915"/>
        <w:gridCol w:w="5745"/>
        <w:gridCol w:w="1936"/>
      </w:tblGrid>
      <w:tr w:rsidR="00540C82" w:rsidRPr="00A51392" w14:paraId="790F695D" w14:textId="77777777" w:rsidTr="00540C82">
        <w:trPr>
          <w:cantSplit/>
        </w:trPr>
        <w:tc>
          <w:tcPr>
            <w:tcW w:w="915" w:type="dxa"/>
            <w:shd w:val="clear" w:color="auto" w:fill="EEECE1" w:themeFill="background2"/>
          </w:tcPr>
          <w:p w14:paraId="7C8463B3" w14:textId="1042494B" w:rsidR="00540C82" w:rsidRDefault="00540C82" w:rsidP="00540C82">
            <w:pPr>
              <w:ind w:left="0" w:firstLine="0"/>
              <w:contextualSpacing/>
              <w:rPr>
                <w:bCs/>
              </w:rPr>
            </w:pPr>
            <w:r>
              <w:rPr>
                <w:bCs/>
              </w:rPr>
              <w:t>Agenda item</w:t>
            </w:r>
          </w:p>
        </w:tc>
        <w:tc>
          <w:tcPr>
            <w:tcW w:w="5745" w:type="dxa"/>
            <w:shd w:val="clear" w:color="auto" w:fill="EEECE1" w:themeFill="background2"/>
          </w:tcPr>
          <w:p w14:paraId="7DF1CEDF" w14:textId="4D54F62D" w:rsidR="00540C82" w:rsidRPr="00777AA4" w:rsidRDefault="00540C82" w:rsidP="00C22460">
            <w:pPr>
              <w:ind w:left="0" w:firstLine="0"/>
              <w:contextualSpacing/>
              <w:rPr>
                <w:bCs/>
              </w:rPr>
            </w:pPr>
            <w:r>
              <w:rPr>
                <w:bCs/>
              </w:rPr>
              <w:t>Agenda title</w:t>
            </w:r>
          </w:p>
        </w:tc>
        <w:tc>
          <w:tcPr>
            <w:tcW w:w="1936" w:type="dxa"/>
            <w:tcBorders>
              <w:right w:val="single" w:sz="6" w:space="0" w:color="auto"/>
            </w:tcBorders>
            <w:shd w:val="clear" w:color="auto" w:fill="EEECE1" w:themeFill="background2"/>
          </w:tcPr>
          <w:p w14:paraId="409A432A" w14:textId="47F16053" w:rsidR="00540C82" w:rsidRPr="00A51392" w:rsidRDefault="00540C82" w:rsidP="00C22460">
            <w:pPr>
              <w:contextualSpacing/>
              <w:rPr>
                <w:rFonts w:eastAsia="Times New Roman" w:cstheme="majorHAnsi"/>
                <w:bCs/>
                <w:lang w:val="en-US"/>
              </w:rPr>
            </w:pPr>
            <w:r>
              <w:rPr>
                <w:rFonts w:eastAsia="Times New Roman" w:cstheme="majorHAnsi"/>
                <w:bCs/>
                <w:lang w:val="en-US"/>
              </w:rPr>
              <w:t>Document number</w:t>
            </w:r>
          </w:p>
        </w:tc>
      </w:tr>
      <w:tr w:rsidR="009B3928" w:rsidRPr="00A51392" w14:paraId="2D7DC9BB" w14:textId="77777777" w:rsidTr="00540C82">
        <w:trPr>
          <w:cantSplit/>
        </w:trPr>
        <w:tc>
          <w:tcPr>
            <w:tcW w:w="915" w:type="dxa"/>
          </w:tcPr>
          <w:p w14:paraId="5E40AB7D" w14:textId="77777777" w:rsidR="009B3928" w:rsidRPr="008D75A2" w:rsidRDefault="009B3928" w:rsidP="00C22460">
            <w:pPr>
              <w:contextualSpacing/>
              <w:rPr>
                <w:bCs/>
              </w:rPr>
            </w:pPr>
            <w:r>
              <w:rPr>
                <w:bCs/>
              </w:rPr>
              <w:t>18.1</w:t>
            </w:r>
          </w:p>
        </w:tc>
        <w:tc>
          <w:tcPr>
            <w:tcW w:w="5745" w:type="dxa"/>
          </w:tcPr>
          <w:p w14:paraId="71FFCDDF" w14:textId="77777777" w:rsidR="009B3928" w:rsidRPr="00777AA4" w:rsidRDefault="009B3928" w:rsidP="00C22460">
            <w:pPr>
              <w:ind w:left="0" w:firstLine="0"/>
              <w:contextualSpacing/>
              <w:rPr>
                <w:bCs/>
              </w:rPr>
            </w:pPr>
            <w:r w:rsidRPr="00777AA4">
              <w:rPr>
                <w:bCs/>
              </w:rPr>
              <w:t>Draft resolution on financial and budgetary matters</w:t>
            </w:r>
          </w:p>
        </w:tc>
        <w:tc>
          <w:tcPr>
            <w:tcW w:w="1936" w:type="dxa"/>
            <w:tcBorders>
              <w:right w:val="single" w:sz="6" w:space="0" w:color="auto"/>
            </w:tcBorders>
          </w:tcPr>
          <w:p w14:paraId="7D89E0B0" w14:textId="77777777" w:rsidR="009B3928" w:rsidRPr="008D75A2" w:rsidRDefault="009B3928" w:rsidP="00C22460">
            <w:pPr>
              <w:contextualSpacing/>
              <w:rPr>
                <w:bCs/>
              </w:rPr>
            </w:pPr>
            <w:r w:rsidRPr="00A51392">
              <w:rPr>
                <w:rFonts w:eastAsia="Times New Roman" w:cstheme="majorHAnsi"/>
                <w:bCs/>
                <w:lang w:val="en-US"/>
              </w:rPr>
              <w:t>COP14 Doc</w:t>
            </w:r>
            <w:r>
              <w:rPr>
                <w:rFonts w:eastAsia="Times New Roman" w:cstheme="majorHAnsi"/>
                <w:bCs/>
                <w:lang w:val="en-US"/>
              </w:rPr>
              <w:t>.18.1</w:t>
            </w:r>
          </w:p>
        </w:tc>
      </w:tr>
      <w:tr w:rsidR="009B3928" w:rsidRPr="00A51392" w14:paraId="2684A786" w14:textId="77777777" w:rsidTr="00540C82">
        <w:trPr>
          <w:cantSplit/>
        </w:trPr>
        <w:tc>
          <w:tcPr>
            <w:tcW w:w="915" w:type="dxa"/>
          </w:tcPr>
          <w:p w14:paraId="4DB0E645" w14:textId="77777777" w:rsidR="009B3928" w:rsidRPr="008D75A2" w:rsidRDefault="009B3928" w:rsidP="00C22460">
            <w:pPr>
              <w:contextualSpacing/>
              <w:rPr>
                <w:bCs/>
              </w:rPr>
            </w:pPr>
            <w:r>
              <w:rPr>
                <w:bCs/>
              </w:rPr>
              <w:t>18.7</w:t>
            </w:r>
          </w:p>
        </w:tc>
        <w:tc>
          <w:tcPr>
            <w:tcW w:w="5745" w:type="dxa"/>
          </w:tcPr>
          <w:p w14:paraId="167ECF05" w14:textId="77777777" w:rsidR="009B3928" w:rsidRPr="00164595" w:rsidRDefault="009B3928" w:rsidP="00C22460">
            <w:pPr>
              <w:ind w:left="0" w:firstLine="0"/>
              <w:contextualSpacing/>
              <w:rPr>
                <w:bCs/>
              </w:rPr>
            </w:pPr>
            <w:r w:rsidRPr="004B346D">
              <w:rPr>
                <w:bCs/>
              </w:rPr>
              <w:t>Draft resolution on how to structure, write and handle Convention documents and messages</w:t>
            </w:r>
          </w:p>
        </w:tc>
        <w:tc>
          <w:tcPr>
            <w:tcW w:w="1936" w:type="dxa"/>
            <w:tcBorders>
              <w:right w:val="single" w:sz="6" w:space="0" w:color="auto"/>
            </w:tcBorders>
          </w:tcPr>
          <w:p w14:paraId="19D8A027" w14:textId="77777777" w:rsidR="009B3928" w:rsidRDefault="009B3928" w:rsidP="00C22460">
            <w:pPr>
              <w:contextualSpacing/>
            </w:pPr>
            <w:r w:rsidRPr="00A51392">
              <w:rPr>
                <w:rFonts w:eastAsia="Times New Roman" w:cstheme="majorHAnsi"/>
                <w:bCs/>
                <w:lang w:val="en-US"/>
              </w:rPr>
              <w:t>COP14 Doc</w:t>
            </w:r>
            <w:r>
              <w:rPr>
                <w:rFonts w:eastAsia="Times New Roman" w:cstheme="majorHAnsi"/>
                <w:bCs/>
                <w:lang w:val="en-US"/>
              </w:rPr>
              <w:t>.18.7</w:t>
            </w:r>
          </w:p>
        </w:tc>
      </w:tr>
      <w:tr w:rsidR="009B3928" w:rsidRPr="00A51392" w14:paraId="46458E1C" w14:textId="77777777" w:rsidTr="00540C82">
        <w:trPr>
          <w:cantSplit/>
        </w:trPr>
        <w:tc>
          <w:tcPr>
            <w:tcW w:w="915" w:type="dxa"/>
          </w:tcPr>
          <w:p w14:paraId="4A1B91BA" w14:textId="77777777" w:rsidR="009B3928" w:rsidRPr="008D75A2" w:rsidRDefault="009B3928" w:rsidP="00C22460">
            <w:pPr>
              <w:contextualSpacing/>
              <w:rPr>
                <w:bCs/>
              </w:rPr>
            </w:pPr>
            <w:r>
              <w:rPr>
                <w:bCs/>
              </w:rPr>
              <w:t>18.16</w:t>
            </w:r>
          </w:p>
        </w:tc>
        <w:tc>
          <w:tcPr>
            <w:tcW w:w="5745" w:type="dxa"/>
          </w:tcPr>
          <w:p w14:paraId="1EB26271" w14:textId="77777777" w:rsidR="009B3928" w:rsidRPr="00164595" w:rsidRDefault="009B3928" w:rsidP="00C22460">
            <w:pPr>
              <w:ind w:left="0" w:firstLine="0"/>
              <w:contextualSpacing/>
              <w:rPr>
                <w:bCs/>
              </w:rPr>
            </w:pPr>
            <w:r w:rsidRPr="004B346D">
              <w:rPr>
                <w:bCs/>
              </w:rPr>
              <w:t>Draft resolution on review of the Ramsar Criteria, and delisting of Ramsar Sites located in territories which are not recognized at the UN level as part of the territory of the submitting country</w:t>
            </w:r>
          </w:p>
        </w:tc>
        <w:tc>
          <w:tcPr>
            <w:tcW w:w="1936" w:type="dxa"/>
            <w:tcBorders>
              <w:right w:val="single" w:sz="6" w:space="0" w:color="auto"/>
            </w:tcBorders>
          </w:tcPr>
          <w:p w14:paraId="3C7742AC" w14:textId="77777777" w:rsidR="009B3928" w:rsidRDefault="009B3928" w:rsidP="00C22460">
            <w:pPr>
              <w:contextualSpacing/>
            </w:pPr>
            <w:r w:rsidRPr="001F3CC2">
              <w:rPr>
                <w:rFonts w:eastAsia="Times New Roman" w:cstheme="majorHAnsi"/>
                <w:bCs/>
                <w:lang w:val="en-US"/>
              </w:rPr>
              <w:t>COP14 Doc.18.1</w:t>
            </w:r>
            <w:r>
              <w:rPr>
                <w:rFonts w:eastAsia="Times New Roman" w:cstheme="majorHAnsi"/>
                <w:bCs/>
                <w:lang w:val="en-US"/>
              </w:rPr>
              <w:t>6</w:t>
            </w:r>
          </w:p>
        </w:tc>
      </w:tr>
      <w:tr w:rsidR="009E01FB" w:rsidRPr="00A51392" w14:paraId="2228E6C3" w14:textId="77777777" w:rsidTr="00540C82">
        <w:trPr>
          <w:cantSplit/>
        </w:trPr>
        <w:tc>
          <w:tcPr>
            <w:tcW w:w="915" w:type="dxa"/>
            <w:vMerge w:val="restart"/>
          </w:tcPr>
          <w:p w14:paraId="3AB0E352" w14:textId="2EE49C6D" w:rsidR="009E01FB" w:rsidRDefault="009E01FB" w:rsidP="00C22460">
            <w:pPr>
              <w:contextualSpacing/>
              <w:rPr>
                <w:bCs/>
              </w:rPr>
            </w:pPr>
            <w:r>
              <w:rPr>
                <w:bCs/>
              </w:rPr>
              <w:t>18.6</w:t>
            </w:r>
          </w:p>
          <w:p w14:paraId="7CCF0E17" w14:textId="060FD00A" w:rsidR="009E01FB" w:rsidRPr="008D75A2" w:rsidRDefault="009E01FB" w:rsidP="009E01FB">
            <w:pPr>
              <w:contextualSpacing/>
              <w:rPr>
                <w:bCs/>
              </w:rPr>
            </w:pPr>
            <w:r>
              <w:rPr>
                <w:bCs/>
              </w:rPr>
              <w:t>and</w:t>
            </w:r>
          </w:p>
          <w:p w14:paraId="43FDE1BF" w14:textId="2F0D9D54" w:rsidR="009E01FB" w:rsidRPr="008D75A2" w:rsidRDefault="009E01FB" w:rsidP="00090860">
            <w:pPr>
              <w:contextualSpacing/>
              <w:rPr>
                <w:bCs/>
              </w:rPr>
            </w:pPr>
            <w:r>
              <w:t>18.5</w:t>
            </w:r>
          </w:p>
        </w:tc>
        <w:tc>
          <w:tcPr>
            <w:tcW w:w="5745" w:type="dxa"/>
          </w:tcPr>
          <w:p w14:paraId="7DCA3B78" w14:textId="77777777" w:rsidR="009E01FB" w:rsidRPr="008D75A2" w:rsidRDefault="009E01FB" w:rsidP="00C22460">
            <w:pPr>
              <w:ind w:left="0" w:firstLine="0"/>
              <w:contextualSpacing/>
              <w:rPr>
                <w:bCs/>
              </w:rPr>
            </w:pPr>
            <w:r w:rsidRPr="004B346D">
              <w:rPr>
                <w:bCs/>
              </w:rPr>
              <w:t>Draft resolution on options to continue the review of all previous Resolutions and decisions</w:t>
            </w:r>
          </w:p>
        </w:tc>
        <w:tc>
          <w:tcPr>
            <w:tcW w:w="1936" w:type="dxa"/>
            <w:tcBorders>
              <w:right w:val="single" w:sz="6" w:space="0" w:color="auto"/>
            </w:tcBorders>
          </w:tcPr>
          <w:p w14:paraId="525857B0" w14:textId="77777777" w:rsidR="009E01FB" w:rsidRPr="008D75A2" w:rsidRDefault="009E01FB" w:rsidP="00C22460">
            <w:pPr>
              <w:contextualSpacing/>
              <w:rPr>
                <w:bCs/>
              </w:rPr>
            </w:pPr>
            <w:r w:rsidRPr="00A51392">
              <w:rPr>
                <w:rFonts w:eastAsia="Times New Roman" w:cstheme="majorHAnsi"/>
                <w:bCs/>
                <w:lang w:val="en-US"/>
              </w:rPr>
              <w:t>COP14 Doc</w:t>
            </w:r>
            <w:r>
              <w:rPr>
                <w:rFonts w:eastAsia="Times New Roman" w:cstheme="majorHAnsi"/>
                <w:bCs/>
                <w:lang w:val="en-US"/>
              </w:rPr>
              <w:t>.18.6</w:t>
            </w:r>
          </w:p>
        </w:tc>
      </w:tr>
      <w:tr w:rsidR="009E01FB" w:rsidRPr="00A51392" w14:paraId="264660F3" w14:textId="77777777" w:rsidTr="00090860">
        <w:trPr>
          <w:cantSplit/>
        </w:trPr>
        <w:tc>
          <w:tcPr>
            <w:tcW w:w="915" w:type="dxa"/>
            <w:vMerge/>
          </w:tcPr>
          <w:p w14:paraId="5EB9F48D" w14:textId="2FEAF472" w:rsidR="009E01FB" w:rsidRDefault="009E01FB" w:rsidP="00090860">
            <w:pPr>
              <w:contextualSpacing/>
              <w:rPr>
                <w:bCs/>
              </w:rPr>
            </w:pPr>
          </w:p>
        </w:tc>
        <w:tc>
          <w:tcPr>
            <w:tcW w:w="5745" w:type="dxa"/>
          </w:tcPr>
          <w:p w14:paraId="1EE7B4A5" w14:textId="77777777" w:rsidR="009E01FB" w:rsidRDefault="009E01FB" w:rsidP="00090860">
            <w:pPr>
              <w:ind w:left="0" w:firstLine="0"/>
              <w:contextualSpacing/>
              <w:rPr>
                <w:bCs/>
              </w:rPr>
            </w:pPr>
            <w:r w:rsidRPr="004B346D">
              <w:rPr>
                <w:bCs/>
              </w:rPr>
              <w:t>Draft list of Resolutions that are effectively defunct</w:t>
            </w:r>
          </w:p>
        </w:tc>
        <w:tc>
          <w:tcPr>
            <w:tcW w:w="1936" w:type="dxa"/>
            <w:tcBorders>
              <w:right w:val="single" w:sz="6" w:space="0" w:color="auto"/>
            </w:tcBorders>
          </w:tcPr>
          <w:p w14:paraId="3A09D53D" w14:textId="77777777" w:rsidR="009E01FB" w:rsidRPr="0039496D" w:rsidRDefault="009E01FB" w:rsidP="00090860">
            <w:pPr>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.18.5</w:t>
            </w:r>
          </w:p>
        </w:tc>
      </w:tr>
      <w:tr w:rsidR="009B3928" w:rsidRPr="00A51392" w14:paraId="4C6FFEB9" w14:textId="77777777" w:rsidTr="00540C82">
        <w:trPr>
          <w:cantSplit/>
        </w:trPr>
        <w:tc>
          <w:tcPr>
            <w:tcW w:w="915" w:type="dxa"/>
          </w:tcPr>
          <w:p w14:paraId="162988EE" w14:textId="77777777" w:rsidR="009B3928" w:rsidRDefault="009B3928" w:rsidP="00C22460">
            <w:pPr>
              <w:contextualSpacing/>
              <w:rPr>
                <w:bCs/>
              </w:rPr>
            </w:pPr>
            <w:r>
              <w:rPr>
                <w:rFonts w:eastAsia="Times New Roman" w:cstheme="majorHAnsi"/>
                <w:bCs/>
                <w:lang w:val="en-US"/>
              </w:rPr>
              <w:t>18.9</w:t>
            </w:r>
          </w:p>
        </w:tc>
        <w:tc>
          <w:tcPr>
            <w:tcW w:w="5745" w:type="dxa"/>
          </w:tcPr>
          <w:p w14:paraId="5276CDE1" w14:textId="77777777" w:rsidR="009B3928" w:rsidRDefault="009B3928" w:rsidP="00C22460">
            <w:pPr>
              <w:ind w:left="0" w:firstLine="0"/>
              <w:contextualSpacing/>
              <w:rPr>
                <w:bCs/>
              </w:rPr>
            </w:pPr>
            <w:r w:rsidRPr="004B346D">
              <w:rPr>
                <w:bCs/>
              </w:rPr>
              <w:t>Draft resolution on Ramsar Regional Initiatives – Operational Guidelines</w:t>
            </w:r>
          </w:p>
        </w:tc>
        <w:tc>
          <w:tcPr>
            <w:tcW w:w="1936" w:type="dxa"/>
            <w:tcBorders>
              <w:right w:val="single" w:sz="6" w:space="0" w:color="auto"/>
            </w:tcBorders>
          </w:tcPr>
          <w:p w14:paraId="32C50C27" w14:textId="77777777" w:rsidR="009B3928" w:rsidRPr="0039496D" w:rsidRDefault="009B3928" w:rsidP="00C22460">
            <w:pPr>
              <w:contextualSpacing/>
              <w:rPr>
                <w:rFonts w:eastAsia="Times New Roman" w:cstheme="majorHAnsi"/>
                <w:bCs/>
                <w:lang w:val="en-US"/>
              </w:rPr>
            </w:pPr>
            <w:r w:rsidRPr="001F3CC2">
              <w:rPr>
                <w:rFonts w:eastAsia="Times New Roman" w:cstheme="majorHAnsi"/>
                <w:bCs/>
                <w:lang w:val="en-US"/>
              </w:rPr>
              <w:t>COP14 Doc.18.</w:t>
            </w:r>
            <w:r>
              <w:rPr>
                <w:rFonts w:eastAsia="Times New Roman" w:cstheme="majorHAnsi"/>
                <w:bCs/>
                <w:lang w:val="en-US"/>
              </w:rPr>
              <w:t>9</w:t>
            </w:r>
          </w:p>
        </w:tc>
      </w:tr>
      <w:tr w:rsidR="009B3928" w:rsidRPr="00A51392" w14:paraId="4689CCED" w14:textId="77777777" w:rsidTr="00540C82">
        <w:trPr>
          <w:cantSplit/>
        </w:trPr>
        <w:tc>
          <w:tcPr>
            <w:tcW w:w="915" w:type="dxa"/>
          </w:tcPr>
          <w:p w14:paraId="7F8BCEC7" w14:textId="77777777" w:rsidR="009B3928" w:rsidRPr="008D75A2" w:rsidRDefault="009B3928" w:rsidP="00C22460">
            <w:pPr>
              <w:contextualSpacing/>
              <w:rPr>
                <w:bCs/>
              </w:rPr>
            </w:pPr>
            <w:r>
              <w:rPr>
                <w:rFonts w:eastAsia="Times New Roman" w:cstheme="majorHAnsi"/>
                <w:bCs/>
                <w:lang w:val="en-US"/>
              </w:rPr>
              <w:t>18.22</w:t>
            </w:r>
          </w:p>
        </w:tc>
        <w:tc>
          <w:tcPr>
            <w:tcW w:w="5745" w:type="dxa"/>
          </w:tcPr>
          <w:p w14:paraId="3188A4C0" w14:textId="77777777" w:rsidR="009B3928" w:rsidRPr="00164595" w:rsidRDefault="009B3928" w:rsidP="00C22460">
            <w:pPr>
              <w:ind w:left="0" w:firstLine="0"/>
              <w:contextualSpacing/>
              <w:rPr>
                <w:bCs/>
              </w:rPr>
            </w:pPr>
            <w:r w:rsidRPr="004B346D">
              <w:rPr>
                <w:bCs/>
              </w:rPr>
              <w:t>Draft resolution on establishment of the International Mangrove Center in the framework of the Ramsar Convention</w:t>
            </w:r>
          </w:p>
        </w:tc>
        <w:tc>
          <w:tcPr>
            <w:tcW w:w="1936" w:type="dxa"/>
            <w:tcBorders>
              <w:right w:val="single" w:sz="6" w:space="0" w:color="auto"/>
            </w:tcBorders>
          </w:tcPr>
          <w:p w14:paraId="62252859" w14:textId="77777777" w:rsidR="009B3928" w:rsidRDefault="009B3928" w:rsidP="00C22460">
            <w:pPr>
              <w:contextualSpacing/>
            </w:pPr>
            <w:r w:rsidRPr="001F3CC2">
              <w:rPr>
                <w:rFonts w:eastAsia="Times New Roman" w:cstheme="majorHAnsi"/>
                <w:bCs/>
                <w:lang w:val="en-US"/>
              </w:rPr>
              <w:t>COP14 Doc.18.</w:t>
            </w:r>
            <w:r>
              <w:rPr>
                <w:rFonts w:eastAsia="Times New Roman" w:cstheme="majorHAnsi"/>
                <w:bCs/>
                <w:lang w:val="en-US"/>
              </w:rPr>
              <w:t>22</w:t>
            </w:r>
          </w:p>
        </w:tc>
      </w:tr>
      <w:tr w:rsidR="009B3928" w:rsidRPr="00A51392" w14:paraId="076667E9" w14:textId="77777777" w:rsidTr="00540C82">
        <w:trPr>
          <w:cantSplit/>
        </w:trPr>
        <w:tc>
          <w:tcPr>
            <w:tcW w:w="915" w:type="dxa"/>
          </w:tcPr>
          <w:p w14:paraId="2F877DD6" w14:textId="77777777" w:rsidR="009B3928" w:rsidRPr="008D75A2" w:rsidRDefault="009B3928" w:rsidP="00C22460">
            <w:pPr>
              <w:contextualSpacing/>
              <w:rPr>
                <w:bCs/>
              </w:rPr>
            </w:pPr>
            <w:r>
              <w:rPr>
                <w:bCs/>
              </w:rPr>
              <w:t>18.20</w:t>
            </w:r>
          </w:p>
        </w:tc>
        <w:tc>
          <w:tcPr>
            <w:tcW w:w="5745" w:type="dxa"/>
          </w:tcPr>
          <w:p w14:paraId="7BF33722" w14:textId="77777777" w:rsidR="009B3928" w:rsidRPr="00164595" w:rsidRDefault="009B3928" w:rsidP="00C22460">
            <w:pPr>
              <w:ind w:left="0" w:firstLine="0"/>
              <w:contextualSpacing/>
              <w:rPr>
                <w:bCs/>
              </w:rPr>
            </w:pPr>
            <w:r w:rsidRPr="004B346D">
              <w:rPr>
                <w:bCs/>
              </w:rPr>
              <w:t>Draft resolution on protection, management and restoration of wetlands as [nature-based solutions] [ecosystem-based approaches] to address the climate crisis</w:t>
            </w:r>
          </w:p>
        </w:tc>
        <w:tc>
          <w:tcPr>
            <w:tcW w:w="1936" w:type="dxa"/>
            <w:tcBorders>
              <w:right w:val="single" w:sz="6" w:space="0" w:color="auto"/>
            </w:tcBorders>
          </w:tcPr>
          <w:p w14:paraId="3C96FCA0" w14:textId="77777777" w:rsidR="009B3928" w:rsidRDefault="009B3928" w:rsidP="00C22460">
            <w:pPr>
              <w:contextualSpacing/>
            </w:pPr>
            <w:r w:rsidRPr="001F3CC2">
              <w:rPr>
                <w:rFonts w:eastAsia="Times New Roman" w:cstheme="majorHAnsi"/>
                <w:bCs/>
                <w:lang w:val="en-US"/>
              </w:rPr>
              <w:t>COP14 Doc.18.</w:t>
            </w:r>
            <w:r>
              <w:rPr>
                <w:rFonts w:eastAsia="Times New Roman" w:cstheme="majorHAnsi"/>
                <w:bCs/>
                <w:lang w:val="en-US"/>
              </w:rPr>
              <w:t>20</w:t>
            </w:r>
          </w:p>
        </w:tc>
      </w:tr>
      <w:tr w:rsidR="009B3928" w:rsidRPr="00A51392" w14:paraId="3C811556" w14:textId="77777777" w:rsidTr="00540C82">
        <w:trPr>
          <w:cantSplit/>
        </w:trPr>
        <w:tc>
          <w:tcPr>
            <w:tcW w:w="915" w:type="dxa"/>
          </w:tcPr>
          <w:p w14:paraId="7EAD0AB1" w14:textId="77777777" w:rsidR="009B3928" w:rsidRPr="008D75A2" w:rsidRDefault="009B3928" w:rsidP="00C22460">
            <w:pPr>
              <w:contextualSpacing/>
              <w:rPr>
                <w:bCs/>
              </w:rPr>
            </w:pPr>
            <w:r>
              <w:rPr>
                <w:bCs/>
              </w:rPr>
              <w:t>18.8</w:t>
            </w:r>
          </w:p>
        </w:tc>
        <w:tc>
          <w:tcPr>
            <w:tcW w:w="5745" w:type="dxa"/>
          </w:tcPr>
          <w:p w14:paraId="4F801938" w14:textId="77777777" w:rsidR="009B3928" w:rsidRPr="00164595" w:rsidRDefault="009B3928" w:rsidP="00C22460">
            <w:pPr>
              <w:ind w:left="0" w:firstLine="0"/>
              <w:contextualSpacing/>
              <w:rPr>
                <w:bCs/>
              </w:rPr>
            </w:pPr>
            <w:r w:rsidRPr="004B346D">
              <w:rPr>
                <w:bCs/>
              </w:rPr>
              <w:t>Draft resolution on enhancing the Convention’s visibility and synergies with other multilateral environmental agreements and other international institutions</w:t>
            </w:r>
          </w:p>
        </w:tc>
        <w:tc>
          <w:tcPr>
            <w:tcW w:w="1936" w:type="dxa"/>
            <w:tcBorders>
              <w:right w:val="single" w:sz="6" w:space="0" w:color="auto"/>
            </w:tcBorders>
          </w:tcPr>
          <w:p w14:paraId="005448FF" w14:textId="77777777" w:rsidR="009B3928" w:rsidRDefault="009B3928" w:rsidP="00C22460">
            <w:pPr>
              <w:contextualSpacing/>
            </w:pPr>
            <w:r w:rsidRPr="001F3CC2">
              <w:rPr>
                <w:rFonts w:eastAsia="Times New Roman" w:cstheme="majorHAnsi"/>
                <w:bCs/>
                <w:lang w:val="en-US"/>
              </w:rPr>
              <w:t>COP14 Doc.18.</w:t>
            </w:r>
            <w:r>
              <w:rPr>
                <w:rFonts w:eastAsia="Times New Roman" w:cstheme="majorHAnsi"/>
                <w:bCs/>
                <w:lang w:val="en-US"/>
              </w:rPr>
              <w:t>8</w:t>
            </w:r>
          </w:p>
        </w:tc>
      </w:tr>
      <w:tr w:rsidR="009B3928" w:rsidRPr="00A51392" w14:paraId="4FF15B3F" w14:textId="77777777" w:rsidTr="00540C82">
        <w:trPr>
          <w:cantSplit/>
        </w:trPr>
        <w:tc>
          <w:tcPr>
            <w:tcW w:w="915" w:type="dxa"/>
          </w:tcPr>
          <w:p w14:paraId="3F1C4EA6" w14:textId="77777777" w:rsidR="009B3928" w:rsidRPr="008D75A2" w:rsidRDefault="009B3928" w:rsidP="00C22460">
            <w:pPr>
              <w:contextualSpacing/>
              <w:rPr>
                <w:bCs/>
              </w:rPr>
            </w:pPr>
            <w:r>
              <w:rPr>
                <w:rFonts w:eastAsia="Times New Roman" w:cstheme="majorHAnsi"/>
                <w:bCs/>
                <w:lang w:val="en-US"/>
              </w:rPr>
              <w:t>18.19</w:t>
            </w:r>
          </w:p>
        </w:tc>
        <w:tc>
          <w:tcPr>
            <w:tcW w:w="5745" w:type="dxa"/>
          </w:tcPr>
          <w:p w14:paraId="3C020654" w14:textId="77777777" w:rsidR="009B3928" w:rsidRPr="00164595" w:rsidRDefault="009B3928" w:rsidP="00C22460">
            <w:pPr>
              <w:ind w:left="0" w:firstLine="0"/>
              <w:contextualSpacing/>
              <w:rPr>
                <w:bCs/>
              </w:rPr>
            </w:pPr>
            <w:r w:rsidRPr="004B346D">
              <w:rPr>
                <w:bCs/>
              </w:rPr>
              <w:t>Draft resolution on integrating wetland conservation and restoration into national sustainable development strategy</w:t>
            </w:r>
          </w:p>
        </w:tc>
        <w:tc>
          <w:tcPr>
            <w:tcW w:w="1936" w:type="dxa"/>
            <w:tcBorders>
              <w:right w:val="single" w:sz="6" w:space="0" w:color="auto"/>
            </w:tcBorders>
          </w:tcPr>
          <w:p w14:paraId="34B99E0E" w14:textId="77777777" w:rsidR="009B3928" w:rsidRDefault="009B3928" w:rsidP="00C22460">
            <w:pPr>
              <w:contextualSpacing/>
            </w:pPr>
            <w:r w:rsidRPr="001F3CC2">
              <w:rPr>
                <w:rFonts w:eastAsia="Times New Roman" w:cstheme="majorHAnsi"/>
                <w:bCs/>
                <w:lang w:val="en-US"/>
              </w:rPr>
              <w:t>COP14 Doc.18.1</w:t>
            </w:r>
            <w:r>
              <w:rPr>
                <w:rFonts w:eastAsia="Times New Roman" w:cstheme="majorHAnsi"/>
                <w:bCs/>
                <w:lang w:val="en-US"/>
              </w:rPr>
              <w:t>9</w:t>
            </w:r>
          </w:p>
        </w:tc>
      </w:tr>
      <w:tr w:rsidR="009B3928" w:rsidRPr="00A51392" w14:paraId="18BF57A1" w14:textId="77777777" w:rsidTr="00540C82">
        <w:trPr>
          <w:cantSplit/>
        </w:trPr>
        <w:tc>
          <w:tcPr>
            <w:tcW w:w="915" w:type="dxa"/>
          </w:tcPr>
          <w:p w14:paraId="794669C2" w14:textId="77777777" w:rsidR="009B3928" w:rsidRDefault="009B3928" w:rsidP="00C22460">
            <w:pPr>
              <w:contextualSpacing/>
              <w:rPr>
                <w:bCs/>
              </w:rPr>
            </w:pPr>
            <w:r>
              <w:rPr>
                <w:rFonts w:eastAsia="Times New Roman" w:cstheme="majorHAnsi"/>
                <w:bCs/>
                <w:lang w:val="en-US"/>
              </w:rPr>
              <w:t>18.14</w:t>
            </w:r>
          </w:p>
        </w:tc>
        <w:tc>
          <w:tcPr>
            <w:tcW w:w="5745" w:type="dxa"/>
          </w:tcPr>
          <w:p w14:paraId="1D542A92" w14:textId="77777777" w:rsidR="009B3928" w:rsidRDefault="009B3928" w:rsidP="00C22460">
            <w:pPr>
              <w:ind w:left="0" w:firstLine="0"/>
              <w:contextualSpacing/>
              <w:rPr>
                <w:bCs/>
              </w:rPr>
            </w:pPr>
            <w:r w:rsidRPr="004B346D">
              <w:rPr>
                <w:bCs/>
              </w:rPr>
              <w:t>Draft resolution on strengthening Ramsar connections through youth</w:t>
            </w:r>
          </w:p>
        </w:tc>
        <w:tc>
          <w:tcPr>
            <w:tcW w:w="1936" w:type="dxa"/>
            <w:tcBorders>
              <w:right w:val="single" w:sz="6" w:space="0" w:color="auto"/>
            </w:tcBorders>
          </w:tcPr>
          <w:p w14:paraId="40F1D684" w14:textId="77777777" w:rsidR="009B3928" w:rsidRPr="0039496D" w:rsidRDefault="009B3928" w:rsidP="00C22460">
            <w:pPr>
              <w:contextualSpacing/>
              <w:rPr>
                <w:rFonts w:eastAsia="Times New Roman" w:cstheme="majorHAnsi"/>
                <w:bCs/>
                <w:lang w:val="en-US"/>
              </w:rPr>
            </w:pPr>
            <w:r w:rsidRPr="001F3CC2">
              <w:rPr>
                <w:rFonts w:eastAsia="Times New Roman" w:cstheme="majorHAnsi"/>
                <w:bCs/>
                <w:lang w:val="en-US"/>
              </w:rPr>
              <w:t>COP14 Doc.18.1</w:t>
            </w:r>
            <w:r>
              <w:rPr>
                <w:rFonts w:eastAsia="Times New Roman" w:cstheme="majorHAnsi"/>
                <w:bCs/>
                <w:lang w:val="en-US"/>
              </w:rPr>
              <w:t>4</w:t>
            </w:r>
          </w:p>
        </w:tc>
      </w:tr>
      <w:tr w:rsidR="009B3928" w:rsidRPr="00A51392" w14:paraId="68807D35" w14:textId="77777777" w:rsidTr="00540C82">
        <w:trPr>
          <w:cantSplit/>
        </w:trPr>
        <w:tc>
          <w:tcPr>
            <w:tcW w:w="915" w:type="dxa"/>
          </w:tcPr>
          <w:p w14:paraId="7F916E83" w14:textId="77777777" w:rsidR="009B3928" w:rsidRDefault="009B3928" w:rsidP="00C22460">
            <w:pPr>
              <w:contextualSpacing/>
              <w:rPr>
                <w:bCs/>
              </w:rPr>
            </w:pPr>
            <w:r>
              <w:rPr>
                <w:bCs/>
              </w:rPr>
              <w:t>18.2</w:t>
            </w:r>
          </w:p>
        </w:tc>
        <w:tc>
          <w:tcPr>
            <w:tcW w:w="5745" w:type="dxa"/>
          </w:tcPr>
          <w:p w14:paraId="09498C2F" w14:textId="77777777" w:rsidR="009B3928" w:rsidRDefault="009B3928" w:rsidP="00C22460">
            <w:pPr>
              <w:ind w:left="0" w:firstLine="0"/>
              <w:contextualSpacing/>
              <w:rPr>
                <w:bCs/>
              </w:rPr>
            </w:pPr>
            <w:r w:rsidRPr="004B346D">
              <w:rPr>
                <w:bCs/>
              </w:rPr>
              <w:t>Draft resolution on the responsibilities, roles and composition of the Standing Committee and regional categorization of countries under the Convention on Wetlands</w:t>
            </w:r>
          </w:p>
        </w:tc>
        <w:tc>
          <w:tcPr>
            <w:tcW w:w="1936" w:type="dxa"/>
            <w:tcBorders>
              <w:right w:val="single" w:sz="6" w:space="0" w:color="auto"/>
            </w:tcBorders>
          </w:tcPr>
          <w:p w14:paraId="65938C76" w14:textId="77777777" w:rsidR="009B3928" w:rsidRPr="0039496D" w:rsidRDefault="009B3928" w:rsidP="00C22460">
            <w:pPr>
              <w:contextualSpacing/>
              <w:rPr>
                <w:rFonts w:eastAsia="Times New Roman" w:cstheme="majorHAnsi"/>
                <w:bCs/>
                <w:lang w:val="en-US"/>
              </w:rPr>
            </w:pPr>
            <w:r w:rsidRPr="00A51392">
              <w:rPr>
                <w:rFonts w:eastAsia="Times New Roman" w:cstheme="majorHAnsi"/>
                <w:bCs/>
                <w:lang w:val="en-US"/>
              </w:rPr>
              <w:t>COP14 Doc</w:t>
            </w:r>
            <w:r>
              <w:rPr>
                <w:rFonts w:eastAsia="Times New Roman" w:cstheme="majorHAnsi"/>
                <w:bCs/>
                <w:lang w:val="en-US"/>
              </w:rPr>
              <w:t>.18.2</w:t>
            </w:r>
          </w:p>
        </w:tc>
      </w:tr>
      <w:tr w:rsidR="009B3928" w:rsidRPr="00A51392" w14:paraId="7A3E7320" w14:textId="77777777" w:rsidTr="00540C82">
        <w:trPr>
          <w:cantSplit/>
        </w:trPr>
        <w:tc>
          <w:tcPr>
            <w:tcW w:w="915" w:type="dxa"/>
          </w:tcPr>
          <w:p w14:paraId="24503B23" w14:textId="77777777" w:rsidR="009B3928" w:rsidRPr="008D75A2" w:rsidRDefault="009B3928" w:rsidP="00C22460">
            <w:pPr>
              <w:contextualSpacing/>
              <w:rPr>
                <w:bCs/>
              </w:rPr>
            </w:pPr>
            <w:r>
              <w:rPr>
                <w:bCs/>
              </w:rPr>
              <w:t>18.3</w:t>
            </w:r>
          </w:p>
        </w:tc>
        <w:tc>
          <w:tcPr>
            <w:tcW w:w="5745" w:type="dxa"/>
          </w:tcPr>
          <w:p w14:paraId="34F9823C" w14:textId="77777777" w:rsidR="009B3928" w:rsidRPr="00164595" w:rsidRDefault="009B3928" w:rsidP="00C22460">
            <w:pPr>
              <w:ind w:left="0" w:firstLine="0"/>
              <w:contextualSpacing/>
              <w:rPr>
                <w:bCs/>
              </w:rPr>
            </w:pPr>
            <w:r w:rsidRPr="004B346D">
              <w:rPr>
                <w:bCs/>
              </w:rPr>
              <w:t>Draft resolution on the effectiveness and efficiency of the Ramsar Convention</w:t>
            </w:r>
          </w:p>
        </w:tc>
        <w:tc>
          <w:tcPr>
            <w:tcW w:w="1936" w:type="dxa"/>
            <w:tcBorders>
              <w:right w:val="single" w:sz="6" w:space="0" w:color="auto"/>
            </w:tcBorders>
          </w:tcPr>
          <w:p w14:paraId="63060D70" w14:textId="77777777" w:rsidR="009B3928" w:rsidRDefault="009B3928" w:rsidP="00C22460">
            <w:pPr>
              <w:contextualSpacing/>
            </w:pPr>
            <w:r w:rsidRPr="00A51392">
              <w:rPr>
                <w:rFonts w:eastAsia="Times New Roman" w:cstheme="majorHAnsi"/>
                <w:bCs/>
                <w:lang w:val="en-US"/>
              </w:rPr>
              <w:t>COP14 Doc</w:t>
            </w:r>
            <w:r>
              <w:rPr>
                <w:rFonts w:eastAsia="Times New Roman" w:cstheme="majorHAnsi"/>
                <w:bCs/>
                <w:lang w:val="en-US"/>
              </w:rPr>
              <w:t>.18.3</w:t>
            </w:r>
          </w:p>
        </w:tc>
      </w:tr>
      <w:tr w:rsidR="009B3928" w:rsidRPr="00A51392" w14:paraId="769FC409" w14:textId="77777777" w:rsidTr="00540C82">
        <w:trPr>
          <w:cantSplit/>
        </w:trPr>
        <w:tc>
          <w:tcPr>
            <w:tcW w:w="915" w:type="dxa"/>
          </w:tcPr>
          <w:p w14:paraId="48D392FA" w14:textId="77777777" w:rsidR="009B3928" w:rsidRPr="008D75A2" w:rsidRDefault="009B3928" w:rsidP="00C22460">
            <w:pPr>
              <w:contextualSpacing/>
              <w:rPr>
                <w:bCs/>
              </w:rPr>
            </w:pPr>
            <w:r>
              <w:rPr>
                <w:bCs/>
              </w:rPr>
              <w:t>18.4</w:t>
            </w:r>
          </w:p>
        </w:tc>
        <w:tc>
          <w:tcPr>
            <w:tcW w:w="5745" w:type="dxa"/>
          </w:tcPr>
          <w:p w14:paraId="77BA6080" w14:textId="77777777" w:rsidR="009B3928" w:rsidRPr="00164595" w:rsidRDefault="009B3928" w:rsidP="00C22460">
            <w:pPr>
              <w:ind w:left="0" w:firstLine="0"/>
              <w:contextualSpacing/>
              <w:rPr>
                <w:bCs/>
              </w:rPr>
            </w:pPr>
            <w:r w:rsidRPr="004B346D">
              <w:rPr>
                <w:bCs/>
              </w:rPr>
              <w:t>Draft resolution on review of the fourth Strategic Plan of the Convention on Wetlands, additions for the period COP14-COP15 and key elements for the fifth Strategic Plan</w:t>
            </w:r>
          </w:p>
        </w:tc>
        <w:tc>
          <w:tcPr>
            <w:tcW w:w="1936" w:type="dxa"/>
            <w:tcBorders>
              <w:right w:val="single" w:sz="6" w:space="0" w:color="auto"/>
            </w:tcBorders>
          </w:tcPr>
          <w:p w14:paraId="44150CFB" w14:textId="77777777" w:rsidR="009B3928" w:rsidRDefault="009B3928" w:rsidP="00C22460">
            <w:pPr>
              <w:contextualSpacing/>
            </w:pPr>
            <w:r w:rsidRPr="00A51392">
              <w:rPr>
                <w:rFonts w:eastAsia="Times New Roman" w:cstheme="majorHAnsi"/>
                <w:bCs/>
                <w:lang w:val="en-US"/>
              </w:rPr>
              <w:t>COP14 Doc</w:t>
            </w:r>
            <w:r>
              <w:rPr>
                <w:rFonts w:eastAsia="Times New Roman" w:cstheme="majorHAnsi"/>
                <w:bCs/>
                <w:lang w:val="en-US"/>
              </w:rPr>
              <w:t>.18.4</w:t>
            </w:r>
          </w:p>
        </w:tc>
      </w:tr>
      <w:tr w:rsidR="009B3928" w:rsidRPr="00A51392" w14:paraId="695B9294" w14:textId="77777777" w:rsidTr="00540C82">
        <w:trPr>
          <w:cantSplit/>
        </w:trPr>
        <w:tc>
          <w:tcPr>
            <w:tcW w:w="915" w:type="dxa"/>
          </w:tcPr>
          <w:p w14:paraId="6A3078B7" w14:textId="77777777" w:rsidR="009B3928" w:rsidRPr="008D75A2" w:rsidRDefault="009B3928" w:rsidP="00C22460">
            <w:pPr>
              <w:contextualSpacing/>
              <w:rPr>
                <w:bCs/>
              </w:rPr>
            </w:pPr>
            <w:r>
              <w:rPr>
                <w:bCs/>
              </w:rPr>
              <w:t>18.10</w:t>
            </w:r>
          </w:p>
        </w:tc>
        <w:tc>
          <w:tcPr>
            <w:tcW w:w="5745" w:type="dxa"/>
          </w:tcPr>
          <w:p w14:paraId="6093F09A" w14:textId="77777777" w:rsidR="009B3928" w:rsidRPr="00164595" w:rsidRDefault="009B3928" w:rsidP="00C22460">
            <w:pPr>
              <w:ind w:left="0" w:firstLine="0"/>
              <w:contextualSpacing/>
              <w:rPr>
                <w:bCs/>
              </w:rPr>
            </w:pPr>
            <w:r w:rsidRPr="004B346D">
              <w:rPr>
                <w:bCs/>
              </w:rPr>
              <w:t>Draft resolution on the new CEPA approach</w:t>
            </w:r>
          </w:p>
        </w:tc>
        <w:tc>
          <w:tcPr>
            <w:tcW w:w="1936" w:type="dxa"/>
            <w:tcBorders>
              <w:right w:val="single" w:sz="6" w:space="0" w:color="auto"/>
            </w:tcBorders>
          </w:tcPr>
          <w:p w14:paraId="268221E8" w14:textId="77777777" w:rsidR="009B3928" w:rsidRDefault="009B3928" w:rsidP="00C22460">
            <w:pPr>
              <w:contextualSpacing/>
            </w:pPr>
            <w:r w:rsidRPr="001F3CC2">
              <w:rPr>
                <w:rFonts w:eastAsia="Times New Roman" w:cstheme="majorHAnsi"/>
                <w:bCs/>
                <w:lang w:val="en-US"/>
              </w:rPr>
              <w:t>COP14 Doc.18.1</w:t>
            </w:r>
            <w:r>
              <w:rPr>
                <w:rFonts w:eastAsia="Times New Roman" w:cstheme="majorHAnsi"/>
                <w:bCs/>
                <w:lang w:val="en-US"/>
              </w:rPr>
              <w:t>0</w:t>
            </w:r>
          </w:p>
        </w:tc>
      </w:tr>
      <w:tr w:rsidR="009B3928" w:rsidRPr="00A51392" w14:paraId="674A63E2" w14:textId="77777777" w:rsidTr="00540C82">
        <w:trPr>
          <w:cantSplit/>
        </w:trPr>
        <w:tc>
          <w:tcPr>
            <w:tcW w:w="915" w:type="dxa"/>
          </w:tcPr>
          <w:p w14:paraId="791314AC" w14:textId="77777777" w:rsidR="009B3928" w:rsidRPr="008D75A2" w:rsidRDefault="009B3928" w:rsidP="00C22460">
            <w:pPr>
              <w:contextualSpacing/>
              <w:rPr>
                <w:bCs/>
              </w:rPr>
            </w:pPr>
            <w:r>
              <w:rPr>
                <w:bCs/>
              </w:rPr>
              <w:lastRenderedPageBreak/>
              <w:t>18.11</w:t>
            </w:r>
          </w:p>
        </w:tc>
        <w:tc>
          <w:tcPr>
            <w:tcW w:w="5745" w:type="dxa"/>
          </w:tcPr>
          <w:p w14:paraId="6C0D13AD" w14:textId="77777777" w:rsidR="009B3928" w:rsidRPr="00164595" w:rsidRDefault="009B3928" w:rsidP="00C22460">
            <w:pPr>
              <w:ind w:left="0" w:firstLine="0"/>
              <w:contextualSpacing/>
              <w:rPr>
                <w:bCs/>
              </w:rPr>
            </w:pPr>
            <w:r w:rsidRPr="004B346D">
              <w:rPr>
                <w:bCs/>
              </w:rPr>
              <w:t>Draft resolution on the Ramsar Wetland Conservation Awards</w:t>
            </w:r>
          </w:p>
        </w:tc>
        <w:tc>
          <w:tcPr>
            <w:tcW w:w="1936" w:type="dxa"/>
            <w:tcBorders>
              <w:right w:val="single" w:sz="6" w:space="0" w:color="auto"/>
            </w:tcBorders>
          </w:tcPr>
          <w:p w14:paraId="4CB8C42A" w14:textId="77777777" w:rsidR="009B3928" w:rsidRDefault="009B3928" w:rsidP="00C22460">
            <w:pPr>
              <w:contextualSpacing/>
            </w:pPr>
            <w:r w:rsidRPr="001F3CC2">
              <w:rPr>
                <w:rFonts w:eastAsia="Times New Roman" w:cstheme="majorHAnsi"/>
                <w:bCs/>
                <w:lang w:val="en-US"/>
              </w:rPr>
              <w:t>COP14 Doc.18.1</w:t>
            </w:r>
            <w:r>
              <w:rPr>
                <w:rFonts w:eastAsia="Times New Roman" w:cstheme="majorHAnsi"/>
                <w:bCs/>
                <w:lang w:val="en-US"/>
              </w:rPr>
              <w:t>1</w:t>
            </w:r>
          </w:p>
        </w:tc>
      </w:tr>
      <w:tr w:rsidR="009B3928" w:rsidRPr="00A51392" w14:paraId="1FF9403F" w14:textId="77777777" w:rsidTr="00540C82">
        <w:trPr>
          <w:cantSplit/>
        </w:trPr>
        <w:tc>
          <w:tcPr>
            <w:tcW w:w="915" w:type="dxa"/>
          </w:tcPr>
          <w:p w14:paraId="2BE6D322" w14:textId="77777777" w:rsidR="009B3928" w:rsidRDefault="009B3928" w:rsidP="00C22460">
            <w:pPr>
              <w:contextualSpacing/>
              <w:rPr>
                <w:bCs/>
              </w:rPr>
            </w:pPr>
            <w:r>
              <w:rPr>
                <w:rFonts w:eastAsia="Times New Roman" w:cstheme="majorHAnsi"/>
                <w:bCs/>
                <w:lang w:val="en-US"/>
              </w:rPr>
              <w:t>18.12</w:t>
            </w:r>
          </w:p>
        </w:tc>
        <w:tc>
          <w:tcPr>
            <w:tcW w:w="5745" w:type="dxa"/>
          </w:tcPr>
          <w:p w14:paraId="513E86C2" w14:textId="77777777" w:rsidR="009B3928" w:rsidRDefault="009B3928" w:rsidP="00C22460">
            <w:pPr>
              <w:ind w:left="0" w:firstLine="0"/>
              <w:contextualSpacing/>
              <w:rPr>
                <w:bCs/>
              </w:rPr>
            </w:pPr>
            <w:r w:rsidRPr="004B346D">
              <w:rPr>
                <w:bCs/>
              </w:rPr>
              <w:t>Draft resolution on updating the Wetland City Accreditation of the Ramsar Convention</w:t>
            </w:r>
          </w:p>
        </w:tc>
        <w:tc>
          <w:tcPr>
            <w:tcW w:w="1936" w:type="dxa"/>
            <w:tcBorders>
              <w:right w:val="single" w:sz="6" w:space="0" w:color="auto"/>
            </w:tcBorders>
          </w:tcPr>
          <w:p w14:paraId="66C49E49" w14:textId="77777777" w:rsidR="009B3928" w:rsidRPr="0039496D" w:rsidRDefault="009B3928" w:rsidP="00C22460">
            <w:pPr>
              <w:contextualSpacing/>
              <w:rPr>
                <w:rFonts w:eastAsia="Times New Roman" w:cstheme="majorHAnsi"/>
                <w:bCs/>
                <w:lang w:val="en-US"/>
              </w:rPr>
            </w:pPr>
            <w:r w:rsidRPr="001F3CC2">
              <w:rPr>
                <w:rFonts w:eastAsia="Times New Roman" w:cstheme="majorHAnsi"/>
                <w:bCs/>
                <w:lang w:val="en-US"/>
              </w:rPr>
              <w:t>COP14 Doc.18.1</w:t>
            </w:r>
            <w:r>
              <w:rPr>
                <w:rFonts w:eastAsia="Times New Roman" w:cstheme="majorHAnsi"/>
                <w:bCs/>
                <w:lang w:val="en-US"/>
              </w:rPr>
              <w:t>2</w:t>
            </w:r>
          </w:p>
        </w:tc>
      </w:tr>
      <w:tr w:rsidR="009B3928" w:rsidRPr="00A51392" w14:paraId="53EC2809" w14:textId="77777777" w:rsidTr="00540C82">
        <w:trPr>
          <w:cantSplit/>
        </w:trPr>
        <w:tc>
          <w:tcPr>
            <w:tcW w:w="915" w:type="dxa"/>
          </w:tcPr>
          <w:p w14:paraId="38226FAD" w14:textId="77777777" w:rsidR="009B3928" w:rsidRDefault="009B3928" w:rsidP="00C22460">
            <w:pPr>
              <w:contextualSpacing/>
              <w:rPr>
                <w:bCs/>
              </w:rPr>
            </w:pPr>
            <w:r>
              <w:rPr>
                <w:bCs/>
              </w:rPr>
              <w:t>18.13</w:t>
            </w:r>
          </w:p>
        </w:tc>
        <w:tc>
          <w:tcPr>
            <w:tcW w:w="5745" w:type="dxa"/>
          </w:tcPr>
          <w:p w14:paraId="1C2321EE" w14:textId="77777777" w:rsidR="009B3928" w:rsidRPr="004B346D" w:rsidRDefault="009B3928" w:rsidP="00C22460">
            <w:pPr>
              <w:ind w:left="0" w:firstLine="0"/>
              <w:contextualSpacing/>
              <w:rPr>
                <w:bCs/>
              </w:rPr>
            </w:pPr>
            <w:r w:rsidRPr="004B346D">
              <w:rPr>
                <w:bCs/>
              </w:rPr>
              <w:t>Draft resolution on wetland education in the formal education sector</w:t>
            </w:r>
          </w:p>
        </w:tc>
        <w:tc>
          <w:tcPr>
            <w:tcW w:w="1936" w:type="dxa"/>
            <w:tcBorders>
              <w:right w:val="single" w:sz="6" w:space="0" w:color="auto"/>
            </w:tcBorders>
          </w:tcPr>
          <w:p w14:paraId="0AD97863" w14:textId="77777777" w:rsidR="009B3928" w:rsidRPr="0039496D" w:rsidRDefault="009B3928" w:rsidP="00C22460">
            <w:pPr>
              <w:contextualSpacing/>
              <w:rPr>
                <w:rFonts w:eastAsia="Times New Roman" w:cstheme="majorHAnsi"/>
                <w:bCs/>
                <w:lang w:val="en-US"/>
              </w:rPr>
            </w:pPr>
            <w:r w:rsidRPr="001F3CC2">
              <w:rPr>
                <w:rFonts w:eastAsia="Times New Roman" w:cstheme="majorHAnsi"/>
                <w:bCs/>
                <w:lang w:val="en-US"/>
              </w:rPr>
              <w:t>COP14 Doc.18.1</w:t>
            </w:r>
            <w:r>
              <w:rPr>
                <w:rFonts w:eastAsia="Times New Roman" w:cstheme="majorHAnsi"/>
                <w:bCs/>
                <w:lang w:val="en-US"/>
              </w:rPr>
              <w:t>3</w:t>
            </w:r>
          </w:p>
        </w:tc>
      </w:tr>
      <w:tr w:rsidR="009B3928" w:rsidRPr="00A51392" w14:paraId="6B7A1B6C" w14:textId="77777777" w:rsidTr="00540C82">
        <w:trPr>
          <w:cantSplit/>
        </w:trPr>
        <w:tc>
          <w:tcPr>
            <w:tcW w:w="915" w:type="dxa"/>
          </w:tcPr>
          <w:p w14:paraId="25C8B258" w14:textId="77777777" w:rsidR="009B3928" w:rsidRDefault="009B3928" w:rsidP="00C22460">
            <w:pPr>
              <w:contextualSpacing/>
              <w:rPr>
                <w:bCs/>
              </w:rPr>
            </w:pPr>
            <w:r>
              <w:rPr>
                <w:bCs/>
              </w:rPr>
              <w:t>18.15</w:t>
            </w:r>
          </w:p>
        </w:tc>
        <w:tc>
          <w:tcPr>
            <w:tcW w:w="5745" w:type="dxa"/>
          </w:tcPr>
          <w:p w14:paraId="1F6EA1FA" w14:textId="77777777" w:rsidR="009B3928" w:rsidRDefault="009B3928" w:rsidP="00C22460">
            <w:pPr>
              <w:ind w:left="0" w:firstLine="0"/>
              <w:contextualSpacing/>
              <w:rPr>
                <w:bCs/>
              </w:rPr>
            </w:pPr>
            <w:r w:rsidRPr="004B346D">
              <w:rPr>
                <w:bCs/>
              </w:rPr>
              <w:t>Draft resolution on the status of Sites in the List of Wetlands of International Importance</w:t>
            </w:r>
          </w:p>
        </w:tc>
        <w:tc>
          <w:tcPr>
            <w:tcW w:w="1936" w:type="dxa"/>
            <w:tcBorders>
              <w:right w:val="single" w:sz="6" w:space="0" w:color="auto"/>
            </w:tcBorders>
          </w:tcPr>
          <w:p w14:paraId="7248BCA6" w14:textId="77777777" w:rsidR="009B3928" w:rsidRPr="0039496D" w:rsidRDefault="009B3928" w:rsidP="00C22460">
            <w:pPr>
              <w:contextualSpacing/>
              <w:rPr>
                <w:rFonts w:eastAsia="Times New Roman" w:cstheme="majorHAnsi"/>
                <w:bCs/>
                <w:lang w:val="en-US"/>
              </w:rPr>
            </w:pPr>
            <w:r w:rsidRPr="001F3CC2">
              <w:rPr>
                <w:rFonts w:eastAsia="Times New Roman" w:cstheme="majorHAnsi"/>
                <w:bCs/>
                <w:lang w:val="en-US"/>
              </w:rPr>
              <w:t>COP14 Doc.18.1</w:t>
            </w:r>
            <w:r>
              <w:rPr>
                <w:rFonts w:eastAsia="Times New Roman" w:cstheme="majorHAnsi"/>
                <w:bCs/>
                <w:lang w:val="en-US"/>
              </w:rPr>
              <w:t>5</w:t>
            </w:r>
          </w:p>
        </w:tc>
      </w:tr>
      <w:tr w:rsidR="009B3928" w:rsidRPr="00A51392" w14:paraId="128DDCF2" w14:textId="77777777" w:rsidTr="00540C82">
        <w:trPr>
          <w:cantSplit/>
        </w:trPr>
        <w:tc>
          <w:tcPr>
            <w:tcW w:w="915" w:type="dxa"/>
          </w:tcPr>
          <w:p w14:paraId="467AE676" w14:textId="77777777" w:rsidR="009B3928" w:rsidRPr="008D75A2" w:rsidRDefault="009B3928" w:rsidP="00C22460">
            <w:pPr>
              <w:contextualSpacing/>
              <w:rPr>
                <w:bCs/>
              </w:rPr>
            </w:pPr>
            <w:r>
              <w:rPr>
                <w:rFonts w:eastAsia="Times New Roman" w:cstheme="majorHAnsi"/>
                <w:bCs/>
                <w:lang w:val="en-US"/>
              </w:rPr>
              <w:t>18.17</w:t>
            </w:r>
          </w:p>
        </w:tc>
        <w:tc>
          <w:tcPr>
            <w:tcW w:w="5745" w:type="dxa"/>
          </w:tcPr>
          <w:p w14:paraId="73E809D1" w14:textId="77777777" w:rsidR="009B3928" w:rsidRPr="00164595" w:rsidRDefault="009B3928" w:rsidP="00C22460">
            <w:pPr>
              <w:ind w:left="0" w:firstLine="0"/>
              <w:contextualSpacing/>
              <w:rPr>
                <w:bCs/>
              </w:rPr>
            </w:pPr>
            <w:r w:rsidRPr="004B346D">
              <w:rPr>
                <w:bCs/>
              </w:rPr>
              <w:t>Draft resolution on future implementation of scientific and technical aspects of the Convention for 2023-2025</w:t>
            </w:r>
          </w:p>
        </w:tc>
        <w:tc>
          <w:tcPr>
            <w:tcW w:w="1936" w:type="dxa"/>
            <w:tcBorders>
              <w:right w:val="single" w:sz="6" w:space="0" w:color="auto"/>
            </w:tcBorders>
          </w:tcPr>
          <w:p w14:paraId="27CD85AC" w14:textId="77777777" w:rsidR="009B3928" w:rsidRDefault="009B3928" w:rsidP="00C22460">
            <w:pPr>
              <w:contextualSpacing/>
            </w:pPr>
            <w:r w:rsidRPr="001F3CC2">
              <w:rPr>
                <w:rFonts w:eastAsia="Times New Roman" w:cstheme="majorHAnsi"/>
                <w:bCs/>
                <w:lang w:val="en-US"/>
              </w:rPr>
              <w:t>COP14 Doc.18.1</w:t>
            </w:r>
            <w:r>
              <w:rPr>
                <w:rFonts w:eastAsia="Times New Roman" w:cstheme="majorHAnsi"/>
                <w:bCs/>
                <w:lang w:val="en-US"/>
              </w:rPr>
              <w:t>7</w:t>
            </w:r>
          </w:p>
        </w:tc>
      </w:tr>
      <w:tr w:rsidR="009B3928" w:rsidRPr="00A51392" w14:paraId="7349E417" w14:textId="77777777" w:rsidTr="00540C82">
        <w:trPr>
          <w:cantSplit/>
        </w:trPr>
        <w:tc>
          <w:tcPr>
            <w:tcW w:w="915" w:type="dxa"/>
          </w:tcPr>
          <w:p w14:paraId="6761F200" w14:textId="77777777" w:rsidR="009B3928" w:rsidRPr="008D75A2" w:rsidRDefault="009B3928" w:rsidP="00C22460">
            <w:pPr>
              <w:contextualSpacing/>
              <w:rPr>
                <w:bCs/>
              </w:rPr>
            </w:pPr>
            <w:r>
              <w:rPr>
                <w:bCs/>
              </w:rPr>
              <w:t>18.18</w:t>
            </w:r>
          </w:p>
        </w:tc>
        <w:tc>
          <w:tcPr>
            <w:tcW w:w="5745" w:type="dxa"/>
          </w:tcPr>
          <w:p w14:paraId="338DCBC8" w14:textId="77777777" w:rsidR="009B3928" w:rsidRPr="00164595" w:rsidRDefault="009B3928" w:rsidP="00C22460">
            <w:pPr>
              <w:ind w:left="0" w:firstLine="0"/>
              <w:contextualSpacing/>
              <w:rPr>
                <w:bCs/>
              </w:rPr>
            </w:pPr>
            <w:r w:rsidRPr="004B346D">
              <w:rPr>
                <w:bCs/>
              </w:rPr>
              <w:t>Draft resolution on enhancing the conservation and management of small wetlands</w:t>
            </w:r>
          </w:p>
        </w:tc>
        <w:tc>
          <w:tcPr>
            <w:tcW w:w="1936" w:type="dxa"/>
            <w:tcBorders>
              <w:right w:val="single" w:sz="6" w:space="0" w:color="auto"/>
            </w:tcBorders>
          </w:tcPr>
          <w:p w14:paraId="61CF9311" w14:textId="77777777" w:rsidR="009B3928" w:rsidRDefault="009B3928" w:rsidP="00C22460">
            <w:pPr>
              <w:contextualSpacing/>
            </w:pPr>
            <w:r w:rsidRPr="001F3CC2">
              <w:rPr>
                <w:rFonts w:eastAsia="Times New Roman" w:cstheme="majorHAnsi"/>
                <w:bCs/>
                <w:lang w:val="en-US"/>
              </w:rPr>
              <w:t>COP14 Doc.18.1</w:t>
            </w:r>
            <w:r>
              <w:rPr>
                <w:rFonts w:eastAsia="Times New Roman" w:cstheme="majorHAnsi"/>
                <w:bCs/>
                <w:lang w:val="en-US"/>
              </w:rPr>
              <w:t>8</w:t>
            </w:r>
          </w:p>
        </w:tc>
      </w:tr>
      <w:tr w:rsidR="009B3928" w:rsidRPr="00A51392" w14:paraId="49A41C44" w14:textId="77777777" w:rsidTr="00540C82">
        <w:trPr>
          <w:cantSplit/>
        </w:trPr>
        <w:tc>
          <w:tcPr>
            <w:tcW w:w="915" w:type="dxa"/>
          </w:tcPr>
          <w:p w14:paraId="74C03C4A" w14:textId="77777777" w:rsidR="009B3928" w:rsidRPr="008D75A2" w:rsidRDefault="009B3928" w:rsidP="00C22460">
            <w:pPr>
              <w:contextualSpacing/>
              <w:rPr>
                <w:bCs/>
              </w:rPr>
            </w:pPr>
            <w:r>
              <w:rPr>
                <w:bCs/>
              </w:rPr>
              <w:t>18.21</w:t>
            </w:r>
          </w:p>
        </w:tc>
        <w:tc>
          <w:tcPr>
            <w:tcW w:w="5745" w:type="dxa"/>
          </w:tcPr>
          <w:p w14:paraId="0DD5DF7E" w14:textId="77777777" w:rsidR="009B3928" w:rsidRPr="00164595" w:rsidRDefault="009B3928" w:rsidP="00C22460">
            <w:pPr>
              <w:ind w:left="0" w:firstLine="0"/>
              <w:contextualSpacing/>
              <w:rPr>
                <w:bCs/>
              </w:rPr>
            </w:pPr>
            <w:r w:rsidRPr="004B346D">
              <w:rPr>
                <w:bCs/>
              </w:rPr>
              <w:t>Draft resolution on waterbird population estimates to support new and existing Ramsar Site designations under Ramsar Criterion 6 – use of alternative estimates</w:t>
            </w:r>
          </w:p>
        </w:tc>
        <w:tc>
          <w:tcPr>
            <w:tcW w:w="1936" w:type="dxa"/>
            <w:tcBorders>
              <w:right w:val="single" w:sz="6" w:space="0" w:color="auto"/>
            </w:tcBorders>
          </w:tcPr>
          <w:p w14:paraId="60EB9AF2" w14:textId="77777777" w:rsidR="009B3928" w:rsidRDefault="009B3928" w:rsidP="00C22460">
            <w:pPr>
              <w:contextualSpacing/>
            </w:pPr>
            <w:r w:rsidRPr="001F3CC2">
              <w:rPr>
                <w:rFonts w:eastAsia="Times New Roman" w:cstheme="majorHAnsi"/>
                <w:bCs/>
                <w:lang w:val="en-US"/>
              </w:rPr>
              <w:t>COP14 Doc.18.</w:t>
            </w:r>
            <w:r>
              <w:rPr>
                <w:rFonts w:eastAsia="Times New Roman" w:cstheme="majorHAnsi"/>
                <w:bCs/>
                <w:lang w:val="en-US"/>
              </w:rPr>
              <w:t>21</w:t>
            </w:r>
          </w:p>
        </w:tc>
      </w:tr>
      <w:tr w:rsidR="009B3928" w:rsidRPr="00A51392" w14:paraId="052850E4" w14:textId="77777777" w:rsidTr="00540C82">
        <w:trPr>
          <w:cantSplit/>
        </w:trPr>
        <w:tc>
          <w:tcPr>
            <w:tcW w:w="915" w:type="dxa"/>
          </w:tcPr>
          <w:p w14:paraId="37DD3B30" w14:textId="77777777" w:rsidR="009B3928" w:rsidRPr="008D75A2" w:rsidRDefault="009B3928" w:rsidP="00C22460">
            <w:pPr>
              <w:contextualSpacing/>
              <w:rPr>
                <w:bCs/>
              </w:rPr>
            </w:pPr>
            <w:r>
              <w:rPr>
                <w:bCs/>
              </w:rPr>
              <w:t>18.23</w:t>
            </w:r>
          </w:p>
        </w:tc>
        <w:tc>
          <w:tcPr>
            <w:tcW w:w="5745" w:type="dxa"/>
          </w:tcPr>
          <w:p w14:paraId="3D347C26" w14:textId="77777777" w:rsidR="009B3928" w:rsidRPr="00164595" w:rsidRDefault="009B3928" w:rsidP="00C22460">
            <w:pPr>
              <w:ind w:left="0" w:firstLine="0"/>
              <w:contextualSpacing/>
              <w:rPr>
                <w:bCs/>
              </w:rPr>
            </w:pPr>
            <w:r w:rsidRPr="004B346D">
              <w:rPr>
                <w:bCs/>
              </w:rPr>
              <w:t>Draft</w:t>
            </w:r>
            <w:r w:rsidRPr="0042170B">
              <w:rPr>
                <w:bCs/>
              </w:rPr>
              <w:t xml:space="preserve"> resolution: Thanks to the Host Country, China</w:t>
            </w:r>
          </w:p>
        </w:tc>
        <w:tc>
          <w:tcPr>
            <w:tcW w:w="1936" w:type="dxa"/>
            <w:tcBorders>
              <w:right w:val="single" w:sz="6" w:space="0" w:color="auto"/>
            </w:tcBorders>
          </w:tcPr>
          <w:p w14:paraId="218BA43C" w14:textId="77777777" w:rsidR="009B3928" w:rsidRDefault="009B3928" w:rsidP="00C22460">
            <w:pPr>
              <w:contextualSpacing/>
            </w:pPr>
            <w:r w:rsidRPr="001F3CC2">
              <w:rPr>
                <w:rFonts w:eastAsia="Times New Roman" w:cstheme="majorHAnsi"/>
                <w:bCs/>
                <w:lang w:val="en-US"/>
              </w:rPr>
              <w:t>COP14 Doc.18.</w:t>
            </w:r>
            <w:r>
              <w:rPr>
                <w:rFonts w:eastAsia="Times New Roman" w:cstheme="majorHAnsi"/>
                <w:bCs/>
                <w:lang w:val="en-US"/>
              </w:rPr>
              <w:t>23</w:t>
            </w:r>
          </w:p>
        </w:tc>
      </w:tr>
    </w:tbl>
    <w:p w14:paraId="76B3EC0E" w14:textId="77777777" w:rsidR="009B3928" w:rsidRPr="001E2204" w:rsidRDefault="009B3928" w:rsidP="009B3928">
      <w:pPr>
        <w:contextualSpacing/>
        <w:rPr>
          <w:bCs/>
        </w:rPr>
      </w:pPr>
    </w:p>
    <w:p w14:paraId="6F73BBE3" w14:textId="77777777" w:rsidR="009B3928" w:rsidRPr="00BE19AD" w:rsidRDefault="009B3928" w:rsidP="009B3928">
      <w:pPr>
        <w:rPr>
          <w:b/>
        </w:rPr>
      </w:pPr>
    </w:p>
    <w:p w14:paraId="22D798AC" w14:textId="77777777" w:rsidR="00601B4D" w:rsidRDefault="00601B4D" w:rsidP="00B358B1"/>
    <w:p w14:paraId="0F17E54A" w14:textId="22C406E6" w:rsidR="00F85C9C" w:rsidRDefault="00F85C9C" w:rsidP="004E2714">
      <w:pPr>
        <w:rPr>
          <w:rFonts w:cstheme="minorHAnsi"/>
        </w:rPr>
      </w:pPr>
    </w:p>
    <w:p w14:paraId="5549762D" w14:textId="7E478744" w:rsidR="00F85C9C" w:rsidRDefault="00F85C9C" w:rsidP="004E2714">
      <w:pPr>
        <w:rPr>
          <w:rFonts w:cstheme="minorHAnsi"/>
        </w:rPr>
      </w:pPr>
    </w:p>
    <w:p w14:paraId="04484399" w14:textId="48DC18FF" w:rsidR="00E4184D" w:rsidRDefault="00E4184D" w:rsidP="00A53B2A">
      <w:pPr>
        <w:tabs>
          <w:tab w:val="left" w:pos="425"/>
          <w:tab w:val="left" w:pos="851"/>
          <w:tab w:val="left" w:pos="1276"/>
        </w:tabs>
        <w:ind w:left="851" w:hanging="851"/>
        <w:rPr>
          <w:rFonts w:cstheme="minorHAnsi"/>
        </w:rPr>
      </w:pPr>
    </w:p>
    <w:p w14:paraId="7498A36E" w14:textId="7C0A788F" w:rsidR="00856398" w:rsidRDefault="00856398">
      <w:pPr>
        <w:rPr>
          <w:rFonts w:cstheme="minorHAnsi"/>
        </w:rPr>
      </w:pPr>
      <w:r>
        <w:rPr>
          <w:rFonts w:cstheme="minorHAnsi"/>
        </w:rPr>
        <w:br w:type="page"/>
      </w:r>
    </w:p>
    <w:p w14:paraId="38BFF73E" w14:textId="0C7ED96D" w:rsidR="00E4184D" w:rsidRDefault="007C570E" w:rsidP="007C570E">
      <w:pPr>
        <w:jc w:val="right"/>
        <w:rPr>
          <w:rFonts w:cstheme="minorHAnsi"/>
        </w:rPr>
      </w:pPr>
      <w:r>
        <w:rPr>
          <w:rFonts w:cstheme="minorHAnsi"/>
        </w:rPr>
        <w:lastRenderedPageBreak/>
        <w:t>SC60 Doc. 4.2</w:t>
      </w:r>
      <w:r>
        <w:rPr>
          <w:rFonts w:cstheme="minorHAnsi"/>
        </w:rPr>
        <w:br/>
        <w:t>Annex 2</w:t>
      </w:r>
    </w:p>
    <w:p w14:paraId="0493D3A6" w14:textId="362B3CE1" w:rsidR="00647CB6" w:rsidRDefault="00647CB6" w:rsidP="008E09B1">
      <w:pPr>
        <w:rPr>
          <w:rFonts w:cstheme="minorHAnsi"/>
        </w:rPr>
      </w:pPr>
    </w:p>
    <w:p w14:paraId="404966F3" w14:textId="77777777" w:rsidR="00580EDA" w:rsidRDefault="00580EDA" w:rsidP="00580EDA">
      <w:pPr>
        <w:keepNext/>
        <w:ind w:left="0" w:firstLine="0"/>
        <w:rPr>
          <w:rFonts w:cs="Arial"/>
          <w:b/>
        </w:rPr>
      </w:pPr>
    </w:p>
    <w:p w14:paraId="5AFF40BB" w14:textId="6BB406C3" w:rsidR="00580EDA" w:rsidRPr="001325BB" w:rsidRDefault="00580EDA" w:rsidP="007C570E">
      <w:pPr>
        <w:keepNext/>
        <w:ind w:left="0" w:firstLine="0"/>
        <w:jc w:val="center"/>
        <w:rPr>
          <w:rFonts w:cs="Arial"/>
          <w:b/>
        </w:rPr>
      </w:pPr>
      <w:r w:rsidRPr="001325BB">
        <w:rPr>
          <w:rFonts w:cs="Arial"/>
          <w:b/>
        </w:rPr>
        <w:t xml:space="preserve">Proposed process for </w:t>
      </w:r>
      <w:r w:rsidR="007C570E" w:rsidRPr="001325BB">
        <w:rPr>
          <w:rFonts w:cs="Arial"/>
          <w:b/>
        </w:rPr>
        <w:t xml:space="preserve">managing the </w:t>
      </w:r>
      <w:r w:rsidRPr="001325BB">
        <w:rPr>
          <w:rFonts w:cs="Arial"/>
          <w:b/>
        </w:rPr>
        <w:t>revision of draft resolutions</w:t>
      </w:r>
    </w:p>
    <w:p w14:paraId="0D633894" w14:textId="77777777" w:rsidR="00580EDA" w:rsidRDefault="00580EDA" w:rsidP="00580EDA">
      <w:pPr>
        <w:keepNext/>
        <w:rPr>
          <w:rFonts w:cs="Arial"/>
        </w:rPr>
      </w:pPr>
    </w:p>
    <w:p w14:paraId="2BB2B892" w14:textId="77777777" w:rsidR="007C570E" w:rsidRDefault="007C570E" w:rsidP="0081271E">
      <w:pPr>
        <w:rPr>
          <w:rFonts w:cstheme="minorHAnsi"/>
        </w:rPr>
      </w:pPr>
    </w:p>
    <w:p w14:paraId="192A83CF" w14:textId="48E0C30C" w:rsidR="0081271E" w:rsidRDefault="007C570E" w:rsidP="0081271E">
      <w:pPr>
        <w:rPr>
          <w:rFonts w:cs="Arial"/>
        </w:rPr>
      </w:pPr>
      <w:r>
        <w:rPr>
          <w:rFonts w:cstheme="minorHAnsi"/>
        </w:rPr>
        <w:t>1</w:t>
      </w:r>
      <w:r w:rsidR="0081271E">
        <w:rPr>
          <w:rFonts w:cstheme="minorHAnsi"/>
        </w:rPr>
        <w:t>.</w:t>
      </w:r>
      <w:r w:rsidR="0081271E">
        <w:rPr>
          <w:rFonts w:cstheme="minorHAnsi"/>
        </w:rPr>
        <w:tab/>
      </w:r>
      <w:r w:rsidR="0081271E">
        <w:rPr>
          <w:rFonts w:cs="Arial"/>
        </w:rPr>
        <w:t>When a draft resolution is introduced in a plenary session of the C</w:t>
      </w:r>
      <w:r w:rsidR="00774353">
        <w:rPr>
          <w:rFonts w:cs="Arial"/>
        </w:rPr>
        <w:t>onference of the Contracting Parties</w:t>
      </w:r>
      <w:r w:rsidR="0081271E">
        <w:rPr>
          <w:rFonts w:cs="Arial"/>
        </w:rPr>
        <w:t>, it may be:</w:t>
      </w:r>
    </w:p>
    <w:p w14:paraId="0F0F687B" w14:textId="77777777" w:rsidR="0081271E" w:rsidRDefault="0081271E" w:rsidP="0081271E">
      <w:pPr>
        <w:ind w:left="850"/>
        <w:rPr>
          <w:rFonts w:cs="Arial"/>
        </w:rPr>
      </w:pPr>
      <w:r>
        <w:rPr>
          <w:rFonts w:cs="Arial"/>
        </w:rPr>
        <w:t>-</w:t>
      </w:r>
      <w:r>
        <w:rPr>
          <w:rFonts w:cs="Arial"/>
        </w:rPr>
        <w:tab/>
        <w:t>adopted without amendment;</w:t>
      </w:r>
    </w:p>
    <w:p w14:paraId="5D27E6B6" w14:textId="77777777" w:rsidR="0081271E" w:rsidRDefault="0081271E" w:rsidP="0081271E">
      <w:pPr>
        <w:ind w:left="850"/>
        <w:rPr>
          <w:rFonts w:cs="Arial"/>
        </w:rPr>
      </w:pPr>
      <w:r>
        <w:rPr>
          <w:rFonts w:cs="Arial"/>
        </w:rPr>
        <w:t>-</w:t>
      </w:r>
      <w:r>
        <w:rPr>
          <w:rFonts w:cs="Arial"/>
        </w:rPr>
        <w:tab/>
        <w:t xml:space="preserve">rejected; or </w:t>
      </w:r>
    </w:p>
    <w:p w14:paraId="5ECABE84" w14:textId="77777777" w:rsidR="0081271E" w:rsidRDefault="0081271E" w:rsidP="0081271E">
      <w:pPr>
        <w:ind w:left="850"/>
        <w:rPr>
          <w:rFonts w:cs="Arial"/>
        </w:rPr>
      </w:pPr>
      <w:r>
        <w:rPr>
          <w:rFonts w:cs="Arial"/>
        </w:rPr>
        <w:t>-</w:t>
      </w:r>
      <w:r>
        <w:rPr>
          <w:rFonts w:cs="Arial"/>
        </w:rPr>
        <w:tab/>
        <w:t>amended.</w:t>
      </w:r>
    </w:p>
    <w:p w14:paraId="22FBA519" w14:textId="77777777" w:rsidR="0081271E" w:rsidRDefault="0081271E" w:rsidP="0081271E">
      <w:pPr>
        <w:ind w:firstLine="0"/>
        <w:rPr>
          <w:rFonts w:cs="Arial"/>
        </w:rPr>
      </w:pPr>
    </w:p>
    <w:p w14:paraId="2AF96D13" w14:textId="77777777" w:rsidR="0081271E" w:rsidRPr="00286A81" w:rsidRDefault="0081271E" w:rsidP="00010097">
      <w:pPr>
        <w:keepNext/>
        <w:ind w:left="0" w:firstLine="0"/>
        <w:rPr>
          <w:rFonts w:cs="Arial"/>
          <w:i/>
        </w:rPr>
      </w:pPr>
      <w:r w:rsidRPr="00286A81">
        <w:rPr>
          <w:rFonts w:cs="Arial"/>
          <w:i/>
        </w:rPr>
        <w:t>Draft resolutions adopted without amendment</w:t>
      </w:r>
      <w:r>
        <w:rPr>
          <w:rFonts w:cs="Arial"/>
          <w:i/>
        </w:rPr>
        <w:t xml:space="preserve"> or rejected</w:t>
      </w:r>
    </w:p>
    <w:p w14:paraId="3DDA4632" w14:textId="77777777" w:rsidR="0081271E" w:rsidRDefault="0081271E" w:rsidP="0081271E">
      <w:pPr>
        <w:keepNext/>
        <w:ind w:firstLine="0"/>
        <w:rPr>
          <w:rFonts w:cs="Arial"/>
        </w:rPr>
      </w:pPr>
    </w:p>
    <w:p w14:paraId="79C3D343" w14:textId="6E89B0A6" w:rsidR="0081271E" w:rsidRDefault="00010097" w:rsidP="0081271E">
      <w:pPr>
        <w:rPr>
          <w:rFonts w:cs="Arial"/>
        </w:rPr>
      </w:pPr>
      <w:r>
        <w:rPr>
          <w:rFonts w:cs="Arial"/>
        </w:rPr>
        <w:t>2</w:t>
      </w:r>
      <w:r w:rsidR="0081271E">
        <w:rPr>
          <w:rFonts w:cs="Arial"/>
        </w:rPr>
        <w:t>.</w:t>
      </w:r>
      <w:r w:rsidR="0081271E">
        <w:rPr>
          <w:rFonts w:cs="Arial"/>
        </w:rPr>
        <w:tab/>
        <w:t xml:space="preserve">If a draft resolution is adopted without amendment, or if it is rejected, </w:t>
      </w:r>
      <w:r w:rsidR="00B12BEC">
        <w:rPr>
          <w:rFonts w:cs="Arial"/>
        </w:rPr>
        <w:t xml:space="preserve">no further action is required of </w:t>
      </w:r>
      <w:r w:rsidR="0081271E">
        <w:rPr>
          <w:rFonts w:cs="Arial"/>
        </w:rPr>
        <w:t>the Secretariat.</w:t>
      </w:r>
    </w:p>
    <w:p w14:paraId="3AE219EB" w14:textId="77777777" w:rsidR="00580EDA" w:rsidRDefault="00580EDA" w:rsidP="00580EDA">
      <w:pPr>
        <w:rPr>
          <w:rFonts w:cs="Arial"/>
        </w:rPr>
      </w:pPr>
    </w:p>
    <w:p w14:paraId="0F09319A" w14:textId="11A371C1" w:rsidR="00580EDA" w:rsidRPr="00A279AB" w:rsidRDefault="00580EDA" w:rsidP="00580EDA">
      <w:pPr>
        <w:keepNext/>
        <w:rPr>
          <w:rFonts w:cs="Arial"/>
          <w:i/>
        </w:rPr>
      </w:pPr>
      <w:r w:rsidRPr="00A279AB">
        <w:rPr>
          <w:rFonts w:cs="Arial"/>
          <w:i/>
        </w:rPr>
        <w:t>Draft resolutions to be amended</w:t>
      </w:r>
    </w:p>
    <w:p w14:paraId="6EC0A3A1" w14:textId="77777777" w:rsidR="00580EDA" w:rsidRDefault="00580EDA" w:rsidP="00580EDA">
      <w:pPr>
        <w:keepNext/>
        <w:rPr>
          <w:rFonts w:cs="Arial"/>
        </w:rPr>
      </w:pPr>
    </w:p>
    <w:p w14:paraId="6F524AA7" w14:textId="3DDD9D0F" w:rsidR="00580EDA" w:rsidRDefault="00010097" w:rsidP="00580EDA">
      <w:r>
        <w:t>3</w:t>
      </w:r>
      <w:r w:rsidR="00580EDA">
        <w:t>.</w:t>
      </w:r>
      <w:r w:rsidR="00580EDA">
        <w:tab/>
        <w:t>When a draft resolution is introduced and discussed, Parties may propose amendments.</w:t>
      </w:r>
    </w:p>
    <w:p w14:paraId="4306C98D" w14:textId="77777777" w:rsidR="00580EDA" w:rsidRDefault="00580EDA" w:rsidP="00580EDA"/>
    <w:p w14:paraId="766EFAD0" w14:textId="190A9B8F" w:rsidR="00580EDA" w:rsidRDefault="00010097" w:rsidP="00580EDA">
      <w:r>
        <w:t>4</w:t>
      </w:r>
      <w:r w:rsidR="00580EDA">
        <w:t>.</w:t>
      </w:r>
      <w:r w:rsidR="00580EDA">
        <w:tab/>
        <w:t>Rule 34.4 provides that “… amendments to proposals, shall be introduced in writing by the Contracting Parties and handed to the Secretariat in at least one of the official languages, for submission to the Conference Bureau.”</w:t>
      </w:r>
      <w:r w:rsidR="00AC75B4">
        <w:t xml:space="preserve"> The rules are silent regarding the role of the Conference Bureau.</w:t>
      </w:r>
      <w:r w:rsidR="000954C8">
        <w:t xml:space="preserve"> </w:t>
      </w:r>
    </w:p>
    <w:p w14:paraId="1A99008A" w14:textId="77777777" w:rsidR="00580EDA" w:rsidRDefault="00580EDA" w:rsidP="00580EDA"/>
    <w:p w14:paraId="717A7343" w14:textId="50DF20B8" w:rsidR="00580EDA" w:rsidRDefault="009B6937" w:rsidP="00580EDA">
      <w:pPr>
        <w:keepNext/>
        <w:rPr>
          <w:rFonts w:cs="Arial"/>
        </w:rPr>
      </w:pPr>
      <w:r>
        <w:rPr>
          <w:rFonts w:cs="Arial"/>
        </w:rPr>
        <w:t>5</w:t>
      </w:r>
      <w:r w:rsidR="00580EDA">
        <w:rPr>
          <w:rFonts w:cs="Arial"/>
        </w:rPr>
        <w:t>.</w:t>
      </w:r>
      <w:r w:rsidR="00580EDA">
        <w:rPr>
          <w:rFonts w:cs="Arial"/>
        </w:rPr>
        <w:tab/>
        <w:t>Under the current Rules and practice, if amendments are proposed to a draft resolution introduced in a plenary session, the document may be</w:t>
      </w:r>
      <w:r w:rsidR="00D16104">
        <w:rPr>
          <w:rFonts w:cs="Arial"/>
        </w:rPr>
        <w:t>, either</w:t>
      </w:r>
      <w:r w:rsidR="00580EDA">
        <w:rPr>
          <w:rFonts w:cs="Arial"/>
        </w:rPr>
        <w:t>:</w:t>
      </w:r>
    </w:p>
    <w:p w14:paraId="01A4C81B" w14:textId="77777777" w:rsidR="00580EDA" w:rsidRPr="000D2A2E" w:rsidRDefault="00580EDA" w:rsidP="00580EDA">
      <w:pPr>
        <w:ind w:left="850"/>
      </w:pPr>
      <w:r w:rsidRPr="000D2A2E">
        <w:t>a.</w:t>
      </w:r>
      <w:r w:rsidRPr="000D2A2E">
        <w:tab/>
        <w:t>referred to the Secretariat for the production of a revised document; or</w:t>
      </w:r>
    </w:p>
    <w:p w14:paraId="299D638A" w14:textId="25332349" w:rsidR="00580EDA" w:rsidRPr="000D2A2E" w:rsidRDefault="00580EDA" w:rsidP="00580EDA">
      <w:pPr>
        <w:ind w:left="850"/>
      </w:pPr>
      <w:r w:rsidRPr="000D2A2E">
        <w:t>b.</w:t>
      </w:r>
      <w:r w:rsidRPr="000D2A2E">
        <w:tab/>
        <w:t xml:space="preserve">referred to a </w:t>
      </w:r>
      <w:r w:rsidR="00DC0306">
        <w:t>"</w:t>
      </w:r>
      <w:r w:rsidR="004B2B66">
        <w:t xml:space="preserve">friends of the </w:t>
      </w:r>
      <w:r w:rsidR="00D36432">
        <w:t>C</w:t>
      </w:r>
      <w:r w:rsidR="004B2B66">
        <w:t>hair</w:t>
      </w:r>
      <w:r w:rsidR="00DC0306">
        <w:t>"</w:t>
      </w:r>
      <w:r w:rsidR="004B2B66">
        <w:t xml:space="preserve"> group or a </w:t>
      </w:r>
      <w:r w:rsidRPr="000D2A2E">
        <w:t>working group (contact group</w:t>
      </w:r>
      <w:r w:rsidR="00D06C61">
        <w:t xml:space="preserve"> /</w:t>
      </w:r>
      <w:r w:rsidRPr="000D2A2E">
        <w:t xml:space="preserve"> consultative group </w:t>
      </w:r>
      <w:r w:rsidR="00D06C61">
        <w:t>/</w:t>
      </w:r>
      <w:r w:rsidRPr="000D2A2E">
        <w:t xml:space="preserve"> drafting group).</w:t>
      </w:r>
    </w:p>
    <w:p w14:paraId="160073A9" w14:textId="77777777" w:rsidR="00580EDA" w:rsidRDefault="00580EDA" w:rsidP="00580EDA">
      <w:pPr>
        <w:ind w:firstLine="0"/>
        <w:rPr>
          <w:rFonts w:cs="Arial"/>
        </w:rPr>
      </w:pPr>
    </w:p>
    <w:p w14:paraId="2A61E729" w14:textId="7E13B20D" w:rsidR="00580EDA" w:rsidRDefault="008F2EB5" w:rsidP="00580EDA">
      <w:pPr>
        <w:rPr>
          <w:rFonts w:cs="Arial"/>
        </w:rPr>
      </w:pPr>
      <w:r>
        <w:rPr>
          <w:rFonts w:cs="Arial"/>
        </w:rPr>
        <w:t>6</w:t>
      </w:r>
      <w:r w:rsidR="00580EDA">
        <w:rPr>
          <w:rFonts w:cs="Arial"/>
        </w:rPr>
        <w:t>.</w:t>
      </w:r>
      <w:r w:rsidR="00580EDA">
        <w:rPr>
          <w:rFonts w:cs="Arial"/>
        </w:rPr>
        <w:tab/>
        <w:t xml:space="preserve">Accordingly, </w:t>
      </w:r>
      <w:r w:rsidR="00D16104">
        <w:rPr>
          <w:rFonts w:cs="Arial"/>
        </w:rPr>
        <w:t>in order to ensure that documentation can be provided in time for consideration</w:t>
      </w:r>
      <w:r w:rsidR="00D453CB">
        <w:rPr>
          <w:rFonts w:cs="Arial"/>
        </w:rPr>
        <w:t xml:space="preserve"> in the three working languages</w:t>
      </w:r>
      <w:r w:rsidR="00D16104">
        <w:rPr>
          <w:rFonts w:cs="Arial"/>
        </w:rPr>
        <w:t xml:space="preserve">, </w:t>
      </w:r>
      <w:r w:rsidR="00580EDA">
        <w:rPr>
          <w:rFonts w:cs="Arial"/>
        </w:rPr>
        <w:t>the Secretariat suggests that</w:t>
      </w:r>
      <w:r w:rsidR="00D16104">
        <w:rPr>
          <w:rFonts w:cs="Arial"/>
        </w:rPr>
        <w:t>, if the COP agrees</w:t>
      </w:r>
      <w:r w:rsidR="00580EDA">
        <w:rPr>
          <w:rFonts w:cs="Arial"/>
        </w:rPr>
        <w:t>:</w:t>
      </w:r>
    </w:p>
    <w:p w14:paraId="08EDDA0A" w14:textId="77777777" w:rsidR="00580EDA" w:rsidRDefault="00580EDA" w:rsidP="00580EDA">
      <w:pPr>
        <w:rPr>
          <w:rFonts w:cs="Arial"/>
        </w:rPr>
      </w:pPr>
    </w:p>
    <w:p w14:paraId="27D26E10" w14:textId="46FE6BB4" w:rsidR="00580EDA" w:rsidRDefault="00580EDA" w:rsidP="00580EDA">
      <w:pPr>
        <w:ind w:left="850"/>
        <w:rPr>
          <w:rFonts w:cs="Arial"/>
        </w:rPr>
      </w:pPr>
      <w:r>
        <w:rPr>
          <w:rFonts w:cs="Arial"/>
        </w:rPr>
        <w:t>a.</w:t>
      </w:r>
      <w:r>
        <w:rPr>
          <w:rFonts w:cs="Arial"/>
        </w:rPr>
        <w:tab/>
      </w:r>
      <w:r w:rsidRPr="000943F5">
        <w:rPr>
          <w:rFonts w:cs="Arial"/>
          <w:u w:val="single"/>
        </w:rPr>
        <w:t>if a document is referred to the Secretariat for revision</w:t>
      </w:r>
      <w:r>
        <w:rPr>
          <w:rFonts w:cs="Arial"/>
        </w:rPr>
        <w:t>:</w:t>
      </w:r>
    </w:p>
    <w:p w14:paraId="2976BF6B" w14:textId="77777777" w:rsidR="000943F5" w:rsidRDefault="000943F5" w:rsidP="00580EDA">
      <w:pPr>
        <w:ind w:left="850"/>
        <w:rPr>
          <w:rFonts w:cs="Arial"/>
        </w:rPr>
      </w:pPr>
    </w:p>
    <w:p w14:paraId="4ED53564" w14:textId="443E9AB1" w:rsidR="00580EDA" w:rsidRDefault="00763188" w:rsidP="00580EDA">
      <w:pPr>
        <w:ind w:left="1276"/>
        <w:rPr>
          <w:rFonts w:cs="Arial"/>
        </w:rPr>
      </w:pPr>
      <w:r>
        <w:rPr>
          <w:rFonts w:cs="Arial"/>
        </w:rPr>
        <w:t>i.</w:t>
      </w:r>
      <w:r w:rsidR="00580EDA">
        <w:rPr>
          <w:rFonts w:cs="Arial"/>
        </w:rPr>
        <w:tab/>
        <w:t>Part</w:t>
      </w:r>
      <w:r w:rsidR="00542DEB">
        <w:rPr>
          <w:rFonts w:cs="Arial"/>
        </w:rPr>
        <w:t>ies</w:t>
      </w:r>
      <w:r w:rsidR="00580EDA">
        <w:rPr>
          <w:rFonts w:cs="Arial"/>
        </w:rPr>
        <w:t xml:space="preserve"> that ha</w:t>
      </w:r>
      <w:r w:rsidR="00542DEB">
        <w:rPr>
          <w:rFonts w:cs="Arial"/>
        </w:rPr>
        <w:t>ve</w:t>
      </w:r>
      <w:r w:rsidR="00580EDA">
        <w:rPr>
          <w:rFonts w:cs="Arial"/>
        </w:rPr>
        <w:t xml:space="preserve"> proposed </w:t>
      </w:r>
      <w:r w:rsidR="002844D2">
        <w:rPr>
          <w:rFonts w:cs="Arial"/>
        </w:rPr>
        <w:t xml:space="preserve">an </w:t>
      </w:r>
      <w:r w:rsidR="00580EDA">
        <w:rPr>
          <w:rFonts w:cs="Arial"/>
        </w:rPr>
        <w:t>amendment should, within two hours after the end of the session</w:t>
      </w:r>
      <w:r w:rsidR="002844D2">
        <w:rPr>
          <w:rFonts w:cs="Arial"/>
        </w:rPr>
        <w:t xml:space="preserve"> where the amendment was introduced</w:t>
      </w:r>
      <w:r w:rsidR="00580EDA">
        <w:rPr>
          <w:rFonts w:cs="Arial"/>
        </w:rPr>
        <w:t xml:space="preserve">, </w:t>
      </w:r>
      <w:r w:rsidR="00782E2F">
        <w:rPr>
          <w:rFonts w:cs="Arial"/>
        </w:rPr>
        <w:t xml:space="preserve">send </w:t>
      </w:r>
      <w:r w:rsidR="00580EDA">
        <w:rPr>
          <w:rFonts w:cs="Arial"/>
        </w:rPr>
        <w:t>to the Secretariat</w:t>
      </w:r>
      <w:r w:rsidR="00782E2F">
        <w:rPr>
          <w:rFonts w:cs="Arial"/>
        </w:rPr>
        <w:t xml:space="preserve">, by email, </w:t>
      </w:r>
      <w:r w:rsidR="002844D2">
        <w:rPr>
          <w:rFonts w:cs="Arial"/>
        </w:rPr>
        <w:t xml:space="preserve">an electronic </w:t>
      </w:r>
      <w:r w:rsidR="00580EDA">
        <w:rPr>
          <w:rFonts w:cs="Arial"/>
        </w:rPr>
        <w:t>cop</w:t>
      </w:r>
      <w:r w:rsidR="002844D2">
        <w:rPr>
          <w:rFonts w:cs="Arial"/>
        </w:rPr>
        <w:t>y</w:t>
      </w:r>
      <w:r w:rsidR="00580EDA">
        <w:rPr>
          <w:rFonts w:cs="Arial"/>
        </w:rPr>
        <w:t xml:space="preserve"> of the </w:t>
      </w:r>
      <w:r w:rsidR="002844D2">
        <w:rPr>
          <w:rFonts w:cs="Arial"/>
        </w:rPr>
        <w:t>document concerned</w:t>
      </w:r>
      <w:r w:rsidR="00782E2F">
        <w:rPr>
          <w:rFonts w:cs="Arial"/>
        </w:rPr>
        <w:t xml:space="preserve">, with </w:t>
      </w:r>
      <w:r w:rsidR="002844D2">
        <w:rPr>
          <w:rFonts w:cs="Arial"/>
        </w:rPr>
        <w:t xml:space="preserve">the </w:t>
      </w:r>
      <w:r w:rsidR="00580EDA">
        <w:rPr>
          <w:rFonts w:cs="Arial"/>
        </w:rPr>
        <w:t xml:space="preserve">proposed amendment </w:t>
      </w:r>
      <w:r w:rsidR="00782E2F">
        <w:rPr>
          <w:rFonts w:cs="Arial"/>
        </w:rPr>
        <w:t>s</w:t>
      </w:r>
      <w:r w:rsidR="002844D2">
        <w:rPr>
          <w:rFonts w:cs="Arial"/>
        </w:rPr>
        <w:t>hown using</w:t>
      </w:r>
      <w:r w:rsidR="00580EDA">
        <w:rPr>
          <w:rFonts w:cs="Arial"/>
        </w:rPr>
        <w:t xml:space="preserve"> </w:t>
      </w:r>
      <w:r w:rsidR="00AD201F">
        <w:rPr>
          <w:rFonts w:cs="Arial"/>
        </w:rPr>
        <w:t>"</w:t>
      </w:r>
      <w:r w:rsidR="00580EDA">
        <w:rPr>
          <w:rFonts w:cs="Arial"/>
        </w:rPr>
        <w:t>track</w:t>
      </w:r>
      <w:r w:rsidR="00AD201F">
        <w:rPr>
          <w:rFonts w:cs="Arial"/>
        </w:rPr>
        <w:t>ed</w:t>
      </w:r>
      <w:r w:rsidR="00580EDA">
        <w:rPr>
          <w:rFonts w:cs="Arial"/>
        </w:rPr>
        <w:t xml:space="preserve"> changes</w:t>
      </w:r>
      <w:r w:rsidR="00AD201F">
        <w:rPr>
          <w:rFonts w:cs="Arial"/>
        </w:rPr>
        <w:t>"</w:t>
      </w:r>
      <w:r w:rsidR="00580EDA">
        <w:rPr>
          <w:rFonts w:cs="Arial"/>
        </w:rPr>
        <w:t>;</w:t>
      </w:r>
      <w:r w:rsidR="00506470">
        <w:rPr>
          <w:rFonts w:cs="Arial"/>
        </w:rPr>
        <w:t xml:space="preserve"> (to avoid confusion, </w:t>
      </w:r>
      <w:r w:rsidR="00916D37">
        <w:rPr>
          <w:rFonts w:cs="Arial"/>
        </w:rPr>
        <w:t>please provide</w:t>
      </w:r>
      <w:r w:rsidR="00506470">
        <w:rPr>
          <w:rFonts w:cs="Arial"/>
        </w:rPr>
        <w:t xml:space="preserve"> a separate email for each draft resolution);</w:t>
      </w:r>
    </w:p>
    <w:p w14:paraId="37659ECF" w14:textId="77777777" w:rsidR="000943F5" w:rsidRDefault="000943F5" w:rsidP="00580EDA">
      <w:pPr>
        <w:ind w:left="1276"/>
        <w:rPr>
          <w:rFonts w:cs="Arial"/>
        </w:rPr>
      </w:pPr>
    </w:p>
    <w:p w14:paraId="6C7A856A" w14:textId="5D7DCB31" w:rsidR="00580EDA" w:rsidRDefault="00580EDA" w:rsidP="00AD201F">
      <w:pPr>
        <w:ind w:left="1276"/>
        <w:rPr>
          <w:rFonts w:cs="Arial"/>
        </w:rPr>
      </w:pPr>
      <w:r>
        <w:rPr>
          <w:rFonts w:cs="Arial"/>
        </w:rPr>
        <w:t xml:space="preserve">the Secretariat </w:t>
      </w:r>
      <w:r w:rsidR="00863DAB">
        <w:rPr>
          <w:rFonts w:cs="Arial"/>
        </w:rPr>
        <w:t>wi</w:t>
      </w:r>
      <w:r>
        <w:rPr>
          <w:rFonts w:cs="Arial"/>
        </w:rPr>
        <w:t>ll</w:t>
      </w:r>
      <w:r w:rsidR="00380631">
        <w:rPr>
          <w:rFonts w:cs="Arial"/>
        </w:rPr>
        <w:t xml:space="preserve"> then</w:t>
      </w:r>
      <w:r>
        <w:rPr>
          <w:rFonts w:cs="Arial"/>
        </w:rPr>
        <w:t>:</w:t>
      </w:r>
    </w:p>
    <w:p w14:paraId="335D1717" w14:textId="2FEF95E8" w:rsidR="00580EDA" w:rsidRDefault="00763188" w:rsidP="00580EDA">
      <w:pPr>
        <w:ind w:left="1276"/>
        <w:rPr>
          <w:rFonts w:cs="Arial"/>
        </w:rPr>
      </w:pPr>
      <w:r>
        <w:rPr>
          <w:rFonts w:cs="Arial"/>
        </w:rPr>
        <w:t>ii.</w:t>
      </w:r>
      <w:r w:rsidR="00580EDA">
        <w:rPr>
          <w:rFonts w:cs="Arial"/>
        </w:rPr>
        <w:tab/>
        <w:t>prepare a revision of the draft resolution in the official languages</w:t>
      </w:r>
      <w:r w:rsidR="00863DAB">
        <w:rPr>
          <w:rFonts w:cs="Arial"/>
        </w:rPr>
        <w:t>,</w:t>
      </w:r>
      <w:r w:rsidR="00580EDA">
        <w:rPr>
          <w:rFonts w:cs="Arial"/>
        </w:rPr>
        <w:t xml:space="preserve"> on the basis of the proposed amendments received, using square brackets where necessary to highlight alternative texts;</w:t>
      </w:r>
    </w:p>
    <w:p w14:paraId="154B9045" w14:textId="2635F865" w:rsidR="00580EDA" w:rsidRDefault="00763188" w:rsidP="00580EDA">
      <w:pPr>
        <w:ind w:left="1276"/>
        <w:rPr>
          <w:rFonts w:cs="Arial"/>
        </w:rPr>
      </w:pPr>
      <w:r>
        <w:rPr>
          <w:rFonts w:cs="Arial"/>
        </w:rPr>
        <w:t>iii.</w:t>
      </w:r>
      <w:r w:rsidR="00580EDA">
        <w:rPr>
          <w:rFonts w:cs="Arial"/>
        </w:rPr>
        <w:tab/>
        <w:t xml:space="preserve">present the revised draft to the Conference Bureau for </w:t>
      </w:r>
      <w:r w:rsidR="00295C8E">
        <w:rPr>
          <w:rFonts w:cs="Arial"/>
        </w:rPr>
        <w:t>approval to forward to the plenary session</w:t>
      </w:r>
      <w:r w:rsidR="00580EDA">
        <w:rPr>
          <w:rFonts w:cs="Arial"/>
        </w:rPr>
        <w:t>; and</w:t>
      </w:r>
    </w:p>
    <w:p w14:paraId="0EEA626A" w14:textId="266B8BCF" w:rsidR="00580EDA" w:rsidRDefault="00763188" w:rsidP="00580EDA">
      <w:pPr>
        <w:ind w:left="1276"/>
        <w:rPr>
          <w:rFonts w:cs="Arial"/>
        </w:rPr>
      </w:pPr>
      <w:r>
        <w:rPr>
          <w:rFonts w:cs="Arial"/>
        </w:rPr>
        <w:lastRenderedPageBreak/>
        <w:t>iv.</w:t>
      </w:r>
      <w:r w:rsidR="00580EDA">
        <w:rPr>
          <w:rFonts w:cs="Arial"/>
        </w:rPr>
        <w:tab/>
        <w:t xml:space="preserve">translate and publish the revised draft on the </w:t>
      </w:r>
      <w:r w:rsidR="00380631">
        <w:rPr>
          <w:rFonts w:cs="Arial"/>
        </w:rPr>
        <w:t>Convention</w:t>
      </w:r>
      <w:r w:rsidR="00580EDA">
        <w:rPr>
          <w:rFonts w:cs="Arial"/>
        </w:rPr>
        <w:t xml:space="preserve"> website for all participants to view, for final discussion and adoption in a plenary session;</w:t>
      </w:r>
    </w:p>
    <w:p w14:paraId="50CE2A97" w14:textId="77777777" w:rsidR="00580EDA" w:rsidRDefault="00580EDA" w:rsidP="00580EDA">
      <w:pPr>
        <w:rPr>
          <w:rFonts w:cs="Arial"/>
        </w:rPr>
      </w:pPr>
    </w:p>
    <w:p w14:paraId="1044B189" w14:textId="4B9A3C58" w:rsidR="00580EDA" w:rsidRDefault="00580EDA" w:rsidP="008F7100">
      <w:pPr>
        <w:keepNext/>
        <w:ind w:left="850"/>
        <w:rPr>
          <w:rFonts w:cs="Arial"/>
        </w:rPr>
      </w:pPr>
      <w:r>
        <w:rPr>
          <w:rFonts w:cs="Arial"/>
        </w:rPr>
        <w:t>b.</w:t>
      </w:r>
      <w:r>
        <w:rPr>
          <w:rFonts w:cs="Arial"/>
        </w:rPr>
        <w:tab/>
      </w:r>
      <w:r w:rsidRPr="000943F5">
        <w:rPr>
          <w:rFonts w:cs="Arial"/>
          <w:u w:val="single"/>
        </w:rPr>
        <w:t>if a document is referred to a working group</w:t>
      </w:r>
      <w:r>
        <w:rPr>
          <w:rFonts w:cs="Arial"/>
        </w:rPr>
        <w:t>:</w:t>
      </w:r>
    </w:p>
    <w:p w14:paraId="7709D8F4" w14:textId="77777777" w:rsidR="000943F5" w:rsidRDefault="000943F5" w:rsidP="008F7100">
      <w:pPr>
        <w:keepNext/>
        <w:ind w:left="850"/>
        <w:rPr>
          <w:rFonts w:cs="Arial"/>
        </w:rPr>
      </w:pPr>
    </w:p>
    <w:p w14:paraId="365B7D9B" w14:textId="73DC8588" w:rsidR="00580EDA" w:rsidRDefault="00763188" w:rsidP="00580EDA">
      <w:pPr>
        <w:ind w:left="1276"/>
        <w:rPr>
          <w:rFonts w:cs="Arial"/>
        </w:rPr>
      </w:pPr>
      <w:r>
        <w:rPr>
          <w:rFonts w:cs="Arial"/>
        </w:rPr>
        <w:t>i.</w:t>
      </w:r>
      <w:r w:rsidR="00580EDA">
        <w:rPr>
          <w:rFonts w:cs="Arial"/>
        </w:rPr>
        <w:tab/>
        <w:t>one person from the group should be nominated as responsible for communicating the final recommendations of the group to the Secretariat;</w:t>
      </w:r>
    </w:p>
    <w:p w14:paraId="6EEE7CEC" w14:textId="5304D2FF" w:rsidR="00580EDA" w:rsidRDefault="00763188" w:rsidP="00580EDA">
      <w:pPr>
        <w:ind w:left="1276"/>
        <w:rPr>
          <w:rFonts w:cs="Arial"/>
        </w:rPr>
      </w:pPr>
      <w:r>
        <w:rPr>
          <w:rFonts w:cs="Arial"/>
        </w:rPr>
        <w:t>ii.</w:t>
      </w:r>
      <w:r w:rsidR="00580EDA">
        <w:rPr>
          <w:rFonts w:cs="Arial"/>
        </w:rPr>
        <w:tab/>
        <w:t>the working group will discuss the document and prepare a revision in Word format showing, in tracked changes, the proposed deletions and additions that the group recommends for adoption</w:t>
      </w:r>
      <w:r w:rsidR="00295C8E">
        <w:rPr>
          <w:rFonts w:cs="Arial"/>
        </w:rPr>
        <w:t>,</w:t>
      </w:r>
      <w:r w:rsidR="00580EDA">
        <w:rPr>
          <w:rFonts w:cs="Arial"/>
        </w:rPr>
        <w:t xml:space="preserve"> using square brackets to highlight alternative texts</w:t>
      </w:r>
      <w:r w:rsidR="002F07DA">
        <w:rPr>
          <w:rFonts w:cs="Arial"/>
        </w:rPr>
        <w:t xml:space="preserve"> where the working group does not achieve consensus</w:t>
      </w:r>
      <w:r w:rsidR="00580EDA">
        <w:rPr>
          <w:rFonts w:cs="Arial"/>
        </w:rPr>
        <w:t>;</w:t>
      </w:r>
    </w:p>
    <w:p w14:paraId="4E3B4CDD" w14:textId="0C426348" w:rsidR="00580EDA" w:rsidRDefault="00763188" w:rsidP="00580EDA">
      <w:pPr>
        <w:ind w:left="1276"/>
        <w:rPr>
          <w:rFonts w:cs="Arial"/>
        </w:rPr>
      </w:pPr>
      <w:r>
        <w:rPr>
          <w:rFonts w:cs="Arial"/>
        </w:rPr>
        <w:t>iii.</w:t>
      </w:r>
      <w:r w:rsidR="00580EDA">
        <w:rPr>
          <w:rFonts w:cs="Arial"/>
        </w:rPr>
        <w:tab/>
        <w:t xml:space="preserve">only when the working group has completed its considerations, the designated rapporteur </w:t>
      </w:r>
      <w:r w:rsidR="009D4FAE">
        <w:rPr>
          <w:rFonts w:cs="Arial"/>
        </w:rPr>
        <w:t xml:space="preserve">or chair </w:t>
      </w:r>
      <w:r w:rsidR="00580EDA">
        <w:rPr>
          <w:rFonts w:cs="Arial"/>
        </w:rPr>
        <w:t xml:space="preserve">of the working group will </w:t>
      </w:r>
      <w:r w:rsidR="00E371C4">
        <w:rPr>
          <w:rFonts w:cs="Arial"/>
        </w:rPr>
        <w:t>transmit to the Secretariat, by email,</w:t>
      </w:r>
      <w:r w:rsidR="00580EDA">
        <w:rPr>
          <w:rFonts w:cs="Arial"/>
        </w:rPr>
        <w:t xml:space="preserve"> the revised version of the document;</w:t>
      </w:r>
    </w:p>
    <w:p w14:paraId="5400A01D" w14:textId="69E78184" w:rsidR="00580EDA" w:rsidRDefault="00763188" w:rsidP="00580EDA">
      <w:pPr>
        <w:ind w:left="1276"/>
        <w:rPr>
          <w:rFonts w:cs="Arial"/>
        </w:rPr>
      </w:pPr>
      <w:r>
        <w:rPr>
          <w:rFonts w:cs="Arial"/>
        </w:rPr>
        <w:t>iv.</w:t>
      </w:r>
      <w:r w:rsidR="00580EDA">
        <w:rPr>
          <w:rFonts w:cs="Arial"/>
        </w:rPr>
        <w:tab/>
        <w:t>the Secretariat will</w:t>
      </w:r>
      <w:r w:rsidR="00054CB2">
        <w:rPr>
          <w:rFonts w:cs="Arial"/>
        </w:rPr>
        <w:t xml:space="preserve"> </w:t>
      </w:r>
      <w:r w:rsidR="00580EDA">
        <w:rPr>
          <w:rFonts w:cs="Arial"/>
        </w:rPr>
        <w:t>present the revised draft to the Conference Bureau</w:t>
      </w:r>
      <w:r w:rsidR="00295C8E">
        <w:rPr>
          <w:rFonts w:cs="Arial"/>
        </w:rPr>
        <w:t xml:space="preserve"> for approval to forward to the plenary session</w:t>
      </w:r>
      <w:r w:rsidR="00580EDA">
        <w:rPr>
          <w:rFonts w:cs="Arial"/>
        </w:rPr>
        <w:t>; and</w:t>
      </w:r>
    </w:p>
    <w:p w14:paraId="370B4C9B" w14:textId="7C4734BC" w:rsidR="00580EDA" w:rsidRDefault="00763188" w:rsidP="00580EDA">
      <w:pPr>
        <w:ind w:left="1276"/>
        <w:rPr>
          <w:rFonts w:cs="Arial"/>
        </w:rPr>
      </w:pPr>
      <w:r>
        <w:rPr>
          <w:rFonts w:cs="Arial"/>
        </w:rPr>
        <w:t>v.</w:t>
      </w:r>
      <w:r w:rsidR="00580EDA">
        <w:rPr>
          <w:rFonts w:cs="Arial"/>
        </w:rPr>
        <w:tab/>
        <w:t xml:space="preserve">the Secretariat will translate and publish the revised draft on the </w:t>
      </w:r>
      <w:r w:rsidR="005A1F6F">
        <w:rPr>
          <w:rFonts w:cs="Arial"/>
        </w:rPr>
        <w:t>Convention</w:t>
      </w:r>
      <w:r w:rsidR="00580EDA">
        <w:rPr>
          <w:rFonts w:cs="Arial"/>
        </w:rPr>
        <w:t xml:space="preserve"> website for all participants to view, for discussion and adoption in a plenary session during the final days of the meeting.</w:t>
      </w:r>
    </w:p>
    <w:p w14:paraId="4786A881" w14:textId="77777777" w:rsidR="00580EDA" w:rsidRDefault="00580EDA" w:rsidP="00580EDA">
      <w:pPr>
        <w:rPr>
          <w:rFonts w:cs="Arial"/>
        </w:rPr>
      </w:pPr>
    </w:p>
    <w:p w14:paraId="13FB40AC" w14:textId="4BDE607D" w:rsidR="00580EDA" w:rsidRDefault="00E2606E" w:rsidP="00580EDA">
      <w:pPr>
        <w:rPr>
          <w:rFonts w:cs="Arial"/>
        </w:rPr>
      </w:pPr>
      <w:r>
        <w:rPr>
          <w:rFonts w:cs="Arial"/>
        </w:rPr>
        <w:t>7</w:t>
      </w:r>
      <w:r w:rsidR="00580EDA">
        <w:rPr>
          <w:rFonts w:cs="Arial"/>
        </w:rPr>
        <w:t>.</w:t>
      </w:r>
      <w:r w:rsidR="00580EDA">
        <w:rPr>
          <w:rFonts w:cs="Arial"/>
        </w:rPr>
        <w:tab/>
        <w:t>To ensure that all documentation can be processed and translated in time for discussion</w:t>
      </w:r>
      <w:r w:rsidR="00DB6ECC">
        <w:rPr>
          <w:rFonts w:cs="Arial"/>
        </w:rPr>
        <w:t xml:space="preserve"> </w:t>
      </w:r>
      <w:r w:rsidR="009D4FAE">
        <w:rPr>
          <w:rFonts w:cs="Arial"/>
        </w:rPr>
        <w:t>in the final days of</w:t>
      </w:r>
      <w:r w:rsidR="00DB6ECC">
        <w:rPr>
          <w:rFonts w:cs="Arial"/>
        </w:rPr>
        <w:t xml:space="preserve"> COP14</w:t>
      </w:r>
      <w:r w:rsidR="00580EDA">
        <w:rPr>
          <w:rFonts w:cs="Arial"/>
        </w:rPr>
        <w:t xml:space="preserve">, the results from each working group </w:t>
      </w:r>
      <w:r w:rsidR="009D4FAE">
        <w:rPr>
          <w:rFonts w:cs="Arial"/>
        </w:rPr>
        <w:t xml:space="preserve">should </w:t>
      </w:r>
      <w:r w:rsidR="00580EDA">
        <w:rPr>
          <w:rFonts w:cs="Arial"/>
        </w:rPr>
        <w:t>be submitted to the Secretariat before 1</w:t>
      </w:r>
      <w:r w:rsidR="00DB6ECC">
        <w:rPr>
          <w:rFonts w:cs="Arial"/>
        </w:rPr>
        <w:t>8</w:t>
      </w:r>
      <w:r w:rsidR="00580EDA">
        <w:rPr>
          <w:rFonts w:cs="Arial"/>
        </w:rPr>
        <w:t xml:space="preserve">:00 on </w:t>
      </w:r>
      <w:r w:rsidR="00DB6ECC">
        <w:rPr>
          <w:rFonts w:cs="Arial"/>
        </w:rPr>
        <w:t>10 Novem</w:t>
      </w:r>
      <w:r w:rsidR="00580EDA">
        <w:rPr>
          <w:rFonts w:cs="Arial"/>
        </w:rPr>
        <w:t xml:space="preserve">ber. This will enable revision, translation and publishing to be completed in accordance with Rule 34.5, that is by the end of </w:t>
      </w:r>
      <w:r w:rsidR="005F1589">
        <w:rPr>
          <w:rFonts w:cs="Arial"/>
        </w:rPr>
        <w:t>11</w:t>
      </w:r>
      <w:r w:rsidR="00580EDA">
        <w:rPr>
          <w:rFonts w:cs="Arial"/>
        </w:rPr>
        <w:t xml:space="preserve"> </w:t>
      </w:r>
      <w:r w:rsidR="005F1589">
        <w:rPr>
          <w:rFonts w:cs="Arial"/>
        </w:rPr>
        <w:t>November</w:t>
      </w:r>
      <w:r w:rsidR="00580EDA">
        <w:rPr>
          <w:rFonts w:cs="Arial"/>
        </w:rPr>
        <w:t>, which is</w:t>
      </w:r>
      <w:r w:rsidR="00580EDA" w:rsidDel="004F3D7E">
        <w:rPr>
          <w:rFonts w:cs="Arial"/>
        </w:rPr>
        <w:t xml:space="preserve"> </w:t>
      </w:r>
      <w:r w:rsidR="00580EDA">
        <w:rPr>
          <w:rFonts w:cs="Arial"/>
        </w:rPr>
        <w:t>set aside for</w:t>
      </w:r>
      <w:r w:rsidR="005F1589">
        <w:rPr>
          <w:rFonts w:cs="Arial"/>
        </w:rPr>
        <w:t xml:space="preserve"> free time and excursions</w:t>
      </w:r>
      <w:r w:rsidR="00580EDA">
        <w:rPr>
          <w:rFonts w:cs="Arial"/>
        </w:rPr>
        <w:t xml:space="preserve">. </w:t>
      </w:r>
    </w:p>
    <w:p w14:paraId="28ECB7DD" w14:textId="77777777" w:rsidR="00580EDA" w:rsidRDefault="00580EDA" w:rsidP="00580EDA">
      <w:pPr>
        <w:rPr>
          <w:rFonts w:cs="Arial"/>
        </w:rPr>
      </w:pPr>
    </w:p>
    <w:p w14:paraId="1C5667AA" w14:textId="1094D1E5" w:rsidR="00580EDA" w:rsidRDefault="00E2606E" w:rsidP="00580EDA">
      <w:pPr>
        <w:rPr>
          <w:rFonts w:cs="Arial"/>
        </w:rPr>
      </w:pPr>
      <w:r>
        <w:rPr>
          <w:rFonts w:cs="Arial"/>
        </w:rPr>
        <w:t>8</w:t>
      </w:r>
      <w:r w:rsidR="00580EDA">
        <w:rPr>
          <w:rFonts w:cs="Arial"/>
        </w:rPr>
        <w:t>.</w:t>
      </w:r>
      <w:r w:rsidR="00580EDA">
        <w:rPr>
          <w:rFonts w:cs="Arial"/>
        </w:rPr>
        <w:tab/>
        <w:t>The Secretariat will publish revisions of draft resolutions, drafts of daily summary reports and other information for meeting participants on its website.</w:t>
      </w:r>
    </w:p>
    <w:p w14:paraId="11037AB1" w14:textId="4D86A3E7" w:rsidR="000A49D2" w:rsidRDefault="000A49D2" w:rsidP="00580EDA">
      <w:pPr>
        <w:rPr>
          <w:rFonts w:cs="Arial"/>
        </w:rPr>
      </w:pPr>
    </w:p>
    <w:p w14:paraId="414AB952" w14:textId="77777777" w:rsidR="000A49D2" w:rsidRDefault="000A49D2" w:rsidP="00580EDA">
      <w:pPr>
        <w:rPr>
          <w:rFonts w:cs="Arial"/>
        </w:rPr>
      </w:pPr>
    </w:p>
    <w:p w14:paraId="3DF69185" w14:textId="696C50F3" w:rsidR="00CA7266" w:rsidRDefault="00CA7266">
      <w:pPr>
        <w:rPr>
          <w:rFonts w:cstheme="minorHAnsi"/>
        </w:rPr>
      </w:pPr>
      <w:r>
        <w:rPr>
          <w:rFonts w:cstheme="minorHAnsi"/>
        </w:rPr>
        <w:br w:type="page"/>
      </w:r>
    </w:p>
    <w:p w14:paraId="63623AA0" w14:textId="52BDB909" w:rsidR="00580EDA" w:rsidRDefault="00580EDA" w:rsidP="00CA7266">
      <w:pPr>
        <w:rPr>
          <w:rFonts w:cstheme="minorHAnsi"/>
        </w:rPr>
      </w:pPr>
    </w:p>
    <w:p w14:paraId="70748273" w14:textId="4B497BC6" w:rsidR="00DA6678" w:rsidRPr="00DA6678" w:rsidRDefault="00DA6678" w:rsidP="00DA6678">
      <w:pPr>
        <w:ind w:left="0" w:firstLine="0"/>
        <w:jc w:val="center"/>
        <w:rPr>
          <w:rFonts w:ascii="Arial" w:eastAsiaTheme="minorHAnsi" w:hAnsi="Arial" w:cs="Arial"/>
          <w:b/>
        </w:rPr>
      </w:pPr>
      <w:r w:rsidRPr="00DA6678">
        <w:rPr>
          <w:rFonts w:ascii="Arial" w:eastAsiaTheme="minorHAnsi" w:hAnsi="Arial" w:cs="Arial"/>
          <w:b/>
        </w:rPr>
        <w:t xml:space="preserve">PROCESS FOR THE REVIEW AND APPROVAL OF </w:t>
      </w:r>
      <w:r w:rsidRPr="00DA6678">
        <w:rPr>
          <w:rFonts w:ascii="Arial" w:eastAsiaTheme="minorHAnsi" w:hAnsi="Arial" w:cs="Arial"/>
          <w:b/>
        </w:rPr>
        <w:br/>
        <w:t>DRAFT RESOLUTIONS AND OTHER DOCUMENTS AT COP14</w:t>
      </w:r>
    </w:p>
    <w:p w14:paraId="40BD7827" w14:textId="5A2C3BFF" w:rsidR="00DA6678" w:rsidRPr="00DA6678" w:rsidRDefault="00DA6678" w:rsidP="00DA6678">
      <w:pPr>
        <w:ind w:left="0" w:firstLine="0"/>
        <w:rPr>
          <w:rFonts w:ascii="Arial" w:eastAsiaTheme="minorHAnsi" w:hAnsi="Arial" w:cs="Arial"/>
        </w:rPr>
      </w:pPr>
    </w:p>
    <w:p w14:paraId="3FB74C1B" w14:textId="2C3D7F81" w:rsidR="00DA6678" w:rsidRPr="00DA6678" w:rsidRDefault="00DA6678" w:rsidP="00DA6678">
      <w:pPr>
        <w:ind w:left="0" w:firstLine="0"/>
        <w:rPr>
          <w:rFonts w:ascii="Arial" w:eastAsiaTheme="minorHAnsi" w:hAnsi="Arial" w:cs="Arial"/>
        </w:rPr>
      </w:pPr>
      <w:r w:rsidRPr="00DA6678">
        <w:rPr>
          <w:rFonts w:ascii="Arial" w:eastAsiaTheme="minorHAnsi" w:hAnsi="Arial" w:cs="Arial"/>
          <w:noProof/>
          <w:lang w:eastAsia="en-GB"/>
        </w:rPr>
        <mc:AlternateContent>
          <mc:Choice Requires="wps">
            <w:drawing>
              <wp:anchor distT="0" distB="0" distL="114300" distR="114300" simplePos="0" relativeHeight="251670528" behindDoc="0" locked="0" layoutInCell="1" allowOverlap="1" wp14:anchorId="5077659C" wp14:editId="1F930542">
                <wp:simplePos x="0" y="0"/>
                <wp:positionH relativeFrom="margin">
                  <wp:align>center</wp:align>
                </wp:positionH>
                <wp:positionV relativeFrom="paragraph">
                  <wp:posOffset>43815</wp:posOffset>
                </wp:positionV>
                <wp:extent cx="4213411" cy="319489"/>
                <wp:effectExtent l="0" t="0" r="15875" b="23495"/>
                <wp:wrapNone/>
                <wp:docPr id="2" name="Text Box 2"/>
                <wp:cNvGraphicFramePr/>
                <a:graphic xmlns:a="http://schemas.openxmlformats.org/drawingml/2006/main">
                  <a:graphicData uri="http://schemas.microsoft.com/office/word/2010/wordprocessingShape">
                    <wps:wsp>
                      <wps:cNvSpPr txBox="1"/>
                      <wps:spPr>
                        <a:xfrm>
                          <a:off x="0" y="0"/>
                          <a:ext cx="4213411" cy="319489"/>
                        </a:xfrm>
                        <a:prstGeom prst="rect">
                          <a:avLst/>
                        </a:prstGeom>
                        <a:solidFill>
                          <a:sysClr val="window" lastClr="FFFFFF"/>
                        </a:solidFill>
                        <a:ln w="6350">
                          <a:solidFill>
                            <a:prstClr val="black"/>
                          </a:solidFill>
                        </a:ln>
                        <a:effectLst/>
                      </wps:spPr>
                      <wps:txbx>
                        <w:txbxContent>
                          <w:p w14:paraId="2A46DA70" w14:textId="77777777" w:rsidR="00DA6678" w:rsidRDefault="00DA6678" w:rsidP="005A0982">
                            <w:pPr>
                              <w:ind w:left="0" w:firstLine="0"/>
                              <w:jc w:val="center"/>
                            </w:pPr>
                            <w:r w:rsidRPr="00DA6678">
                              <w:rPr>
                                <w:rFonts w:asciiTheme="minorHAnsi" w:eastAsiaTheme="minorHAnsi" w:hAnsiTheme="minorHAnsi" w:cstheme="minorBidi"/>
                              </w:rPr>
                              <w:t>Draft</w:t>
                            </w:r>
                            <w:r>
                              <w:t xml:space="preserve"> Resolution (or other document) is introduced in plenary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77659C" id="_x0000_t202" coordsize="21600,21600" o:spt="202" path="m,l,21600r21600,l21600,xe">
                <v:stroke joinstyle="miter"/>
                <v:path gradientshapeok="t" o:connecttype="rect"/>
              </v:shapetype>
              <v:shape id="Text Box 2" o:spid="_x0000_s1027" type="#_x0000_t202" style="position:absolute;margin-left:0;margin-top:3.45pt;width:331.75pt;height:25.1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HXAIAAMcEAAAOAAAAZHJzL2Uyb0RvYy54bWysVF1P2zAUfZ+0/2D5faQphUHVFHWgTpMQ&#10;IBXEs+s4NJrj69luk+7X79hpS4E9TeuD6/vh+3HuuZlcdY1mG+V8Tabg+cmAM2UklbV5KfjT4/zL&#10;BWc+CFMKTUYVfKs8v5p+/jRp7VgNaUW6VI4hiPHj1hZ8FYIdZ5mXK9UIf0JWGRgrco0IEN1LVjrR&#10;Inqjs+FgcJ615ErrSCrvob3pjXya4leVkuG+qrwKTBcctYV0unQu45lNJ2L84oRd1XJXhviHKhpR&#10;GyQ9hLoRQbC1qz+EamrpyFMVTiQ1GVVVLVXqAd3kg3fdLFbCqtQLwPH2AJP/f2Hl3ebBsbos+JAz&#10;IxqM6FF1gX2jjg0jOq31YzgtLNxCBzWmvNd7KGPTXeWa+I92GOzAeXvANgaTUI6G+ekozzmTsJ3m&#10;l6OLyxgme31tnQ/fFTUsXgruMLsEqdjc+tC77l1iMk+6Lue11knY+mvt2EZgzGBHSS1nWvgAZcHn&#10;6bfL9uaZNqwt+Pnp2SBlemOLuQ4xl1rInx8joHptYn6VqLarM0LWQxNvoVt2CeADbEsqt0DTUc9G&#10;b+W8RrJb1PsgHOgHALFS4R5HpQkV0u7G2Yrc77/poz9YAStnLehccP9rLZwCDD8M+HKZj0aR/0kY&#10;nX0dQnDHluWxxaybawKUGBeqS9foH/T+WjlqnrF5s5gVJmEkchc87K/XoV8ybK5Us1lyAuOtCLdm&#10;YWUMHXGLID92z8LZ3dQD+HJHe+KL8bvh977xpaHZOlBVJ2ZEnHtUwagoYFsSt3abHdfxWE5er9+f&#10;6R8AAAD//wMAUEsDBBQABgAIAAAAIQAnjaHY2wAAAAUBAAAPAAAAZHJzL2Rvd25yZXYueG1sTI/B&#10;TsMwEETvSP0Ha5G4UYeihjZkU1VIHBFqygFurr0khngdxW4a+vW4JziOZjTzptxMrhMjDcF6Rrib&#10;ZyCItTeWG4S3/fPtCkSIio3qPBPCDwXYVLOrUhXGn3hHYx0bkUo4FAqhjbEvpAy6JafC3PfEyfv0&#10;g1MxyaGRZlCnVO46uciyXDplOS20qqenlvR3fXQIht896w/7crZca7s+v66+9Ih4cz1tH0FEmuJf&#10;GC74CR2qxHTwRzZBdAjpSETI1yCSmef3SxAHhOXDAmRVyv/01S8AAAD//wMAUEsBAi0AFAAGAAgA&#10;AAAhALaDOJL+AAAA4QEAABMAAAAAAAAAAAAAAAAAAAAAAFtDb250ZW50X1R5cGVzXS54bWxQSwEC&#10;LQAUAAYACAAAACEAOP0h/9YAAACUAQAACwAAAAAAAAAAAAAAAAAvAQAAX3JlbHMvLnJlbHNQSwEC&#10;LQAUAAYACAAAACEABfuAR1wCAADHBAAADgAAAAAAAAAAAAAAAAAuAgAAZHJzL2Uyb0RvYy54bWxQ&#10;SwECLQAUAAYACAAAACEAJ42h2NsAAAAFAQAADwAAAAAAAAAAAAAAAAC2BAAAZHJzL2Rvd25yZXYu&#10;eG1sUEsFBgAAAAAEAAQA8wAAAL4FAAAAAA==&#10;" fillcolor="window" strokeweight=".5pt">
                <v:textbox>
                  <w:txbxContent>
                    <w:p w14:paraId="2A46DA70" w14:textId="77777777" w:rsidR="00DA6678" w:rsidRDefault="00DA6678" w:rsidP="005A0982">
                      <w:pPr>
                        <w:ind w:left="0" w:firstLine="0"/>
                        <w:jc w:val="center"/>
                      </w:pPr>
                      <w:r w:rsidRPr="00DA6678">
                        <w:rPr>
                          <w:rFonts w:asciiTheme="minorHAnsi" w:eastAsiaTheme="minorHAnsi" w:hAnsiTheme="minorHAnsi" w:cstheme="minorBidi"/>
                        </w:rPr>
                        <w:t>Draft</w:t>
                      </w:r>
                      <w:r>
                        <w:t xml:space="preserve"> Resolution (or other document) is introduced in plenary session</w:t>
                      </w:r>
                    </w:p>
                  </w:txbxContent>
                </v:textbox>
                <w10:wrap anchorx="margin"/>
              </v:shape>
            </w:pict>
          </mc:Fallback>
        </mc:AlternateContent>
      </w:r>
    </w:p>
    <w:p w14:paraId="75EF7CC6" w14:textId="49E1C716" w:rsidR="00DA6678" w:rsidRPr="00DA6678" w:rsidRDefault="00DA6678" w:rsidP="00DA6678">
      <w:pPr>
        <w:ind w:left="0" w:firstLine="0"/>
        <w:rPr>
          <w:rFonts w:ascii="Arial" w:eastAsiaTheme="minorHAnsi" w:hAnsi="Arial" w:cs="Arial"/>
        </w:rPr>
      </w:pPr>
    </w:p>
    <w:p w14:paraId="7F92B761" w14:textId="759F6EBB" w:rsidR="00DA6678" w:rsidRPr="00DA6678" w:rsidRDefault="00917B2F" w:rsidP="00DA6678">
      <w:pPr>
        <w:ind w:left="0" w:firstLine="0"/>
        <w:rPr>
          <w:rFonts w:ascii="Arial" w:eastAsiaTheme="minorHAnsi" w:hAnsi="Arial" w:cs="Arial"/>
        </w:rPr>
      </w:pPr>
      <w:r>
        <w:rPr>
          <w:rFonts w:ascii="Arial" w:eastAsiaTheme="minorHAnsi" w:hAnsi="Arial" w:cs="Arial"/>
          <w:noProof/>
          <w:lang w:eastAsia="en-GB"/>
        </w:rPr>
        <mc:AlternateContent>
          <mc:Choice Requires="wps">
            <w:drawing>
              <wp:anchor distT="0" distB="0" distL="114300" distR="114300" simplePos="0" relativeHeight="251694080" behindDoc="0" locked="0" layoutInCell="1" allowOverlap="1" wp14:anchorId="1496A033" wp14:editId="61CB598B">
                <wp:simplePos x="0" y="0"/>
                <wp:positionH relativeFrom="column">
                  <wp:posOffset>2908300</wp:posOffset>
                </wp:positionH>
                <wp:positionV relativeFrom="paragraph">
                  <wp:posOffset>50546</wp:posOffset>
                </wp:positionV>
                <wp:extent cx="0" cy="207645"/>
                <wp:effectExtent l="76200" t="0" r="57150" b="59055"/>
                <wp:wrapNone/>
                <wp:docPr id="24" name="Straight Arrow Connector 24"/>
                <wp:cNvGraphicFramePr/>
                <a:graphic xmlns:a="http://schemas.openxmlformats.org/drawingml/2006/main">
                  <a:graphicData uri="http://schemas.microsoft.com/office/word/2010/wordprocessingShape">
                    <wps:wsp>
                      <wps:cNvCnPr/>
                      <wps:spPr>
                        <a:xfrm>
                          <a:off x="0" y="0"/>
                          <a:ext cx="0" cy="207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40A948" id="_x0000_t32" coordsize="21600,21600" o:spt="32" o:oned="t" path="m,l21600,21600e" filled="f">
                <v:path arrowok="t" fillok="f" o:connecttype="none"/>
                <o:lock v:ext="edit" shapetype="t"/>
              </v:shapetype>
              <v:shape id="Straight Arrow Connector 24" o:spid="_x0000_s1026" type="#_x0000_t32" style="position:absolute;margin-left:229pt;margin-top:4pt;width:0;height:16.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Bf0QEAAPUDAAAOAAAAZHJzL2Uyb0RvYy54bWysU9uO0zAQfUfiHyy/06TVsqCq6Qp1gRcE&#10;FQsf4HXsxsI3jYcm+XvGTppdcZFWK14msT1n5pzj8e5mcJadFSQTfMPXq5oz5WVojT81/Pu3D6/e&#10;cpZQ+FbY4FXDR5X4zf7li10ft2oTumBbBYyK+LTtY8M7xLitqiQ75URahag8HeoATiAt4VS1IHqq&#10;7my1qevrqg/QRghSpUS7t9Mh35f6WiuJX7ROCpltOHHDEqHE+xyr/U5sTyBiZ+RMQzyDhRPGU9Ol&#10;1K1AwX6C+aOUMxJCChpXMrgqaG2kKhpIzbr+Tc1dJ6IqWsicFBeb0v8rKz+fj8BM2/DNFWdeOLqj&#10;OwRhTh2ydwChZ4fgPfkYgFEK+dXHtCXYwR9hXqV4hCx+0ODyl2SxoXg8Lh6rAZmcNiXtbuo311ev&#10;c7nqARch4UcVHMs/DU8zj4XAulgszp8STsALIDe1PkcUxr73LcMxkhIEI/zJqrlPTqky/Ylw+cPR&#10;qgn+VWkygihObcoIqoMFdhY0PO2P9VKFMjNEG2sXUF24/RM052aYKmP5VOCSXToGjwvQGR/gb11x&#10;uFDVU/5F9aQ1y74P7Viur9hBs1XuYX4HeXgfrwv84bXufwEAAP//AwBQSwMEFAAGAAgAAAAhAAz9&#10;aADbAAAACAEAAA8AAABkcnMvZG93bnJldi54bWxMj8FOwzAQRO9I/IO1SFwqahdaaEKcCkVCnFv4&#10;ACdekgh7ncZum/49W3Ggp93RrGbfFJvJO3HEMfaBNCzmCgRSE2xPrYavz/eHNYiYDFnjAqGGM0bY&#10;lLc3hcltONEWj7vUCg6hmBsNXUpDLmVsOvQmzsOAxN53GL1JLMdW2tGcONw7+ajUs/SmJ/7QmQGr&#10;Dpuf3cFr2FbLenEeK7X6cCrbz/bZ7MlkWt/fTW+vIBJO6f8YLviMDiUz1eFANgqnYblac5ek4TLY&#10;/9M1L+oFZFnI6wLlLwAAAP//AwBQSwECLQAUAAYACAAAACEAtoM4kv4AAADhAQAAEwAAAAAAAAAA&#10;AAAAAAAAAAAAW0NvbnRlbnRfVHlwZXNdLnhtbFBLAQItABQABgAIAAAAIQA4/SH/1gAAAJQBAAAL&#10;AAAAAAAAAAAAAAAAAC8BAABfcmVscy8ucmVsc1BLAQItABQABgAIAAAAIQAesbBf0QEAAPUDAAAO&#10;AAAAAAAAAAAAAAAAAC4CAABkcnMvZTJvRG9jLnhtbFBLAQItABQABgAIAAAAIQAM/WgA2wAAAAgB&#10;AAAPAAAAAAAAAAAAAAAAACsEAABkcnMvZG93bnJldi54bWxQSwUGAAAAAAQABADzAAAAMwUAAAAA&#10;" strokecolor="black [3040]">
                <v:stroke endarrow="block"/>
              </v:shape>
            </w:pict>
          </mc:Fallback>
        </mc:AlternateContent>
      </w:r>
    </w:p>
    <w:p w14:paraId="3A920364" w14:textId="690DDD35" w:rsidR="00DA6678" w:rsidRPr="00DA6678" w:rsidRDefault="00DA6678" w:rsidP="00DA6678">
      <w:pPr>
        <w:ind w:left="0" w:firstLine="0"/>
        <w:rPr>
          <w:rFonts w:ascii="Arial" w:eastAsiaTheme="minorHAnsi" w:hAnsi="Arial" w:cs="Arial"/>
        </w:rPr>
      </w:pPr>
      <w:r w:rsidRPr="00DA6678">
        <w:rPr>
          <w:rFonts w:ascii="Arial" w:eastAsiaTheme="minorHAnsi" w:hAnsi="Arial" w:cs="Arial"/>
          <w:noProof/>
          <w:lang w:eastAsia="en-GB"/>
        </w:rPr>
        <mc:AlternateContent>
          <mc:Choice Requires="wps">
            <w:drawing>
              <wp:anchor distT="0" distB="0" distL="114300" distR="114300" simplePos="0" relativeHeight="251677696" behindDoc="0" locked="0" layoutInCell="1" allowOverlap="1" wp14:anchorId="5EE0FD53" wp14:editId="6FE6B086">
                <wp:simplePos x="0" y="0"/>
                <wp:positionH relativeFrom="margin">
                  <wp:align>center</wp:align>
                </wp:positionH>
                <wp:positionV relativeFrom="paragraph">
                  <wp:posOffset>93345</wp:posOffset>
                </wp:positionV>
                <wp:extent cx="4164376" cy="319489"/>
                <wp:effectExtent l="0" t="0" r="26670" b="23495"/>
                <wp:wrapNone/>
                <wp:docPr id="14" name="Text Box 14"/>
                <wp:cNvGraphicFramePr/>
                <a:graphic xmlns:a="http://schemas.openxmlformats.org/drawingml/2006/main">
                  <a:graphicData uri="http://schemas.microsoft.com/office/word/2010/wordprocessingShape">
                    <wps:wsp>
                      <wps:cNvSpPr txBox="1"/>
                      <wps:spPr>
                        <a:xfrm>
                          <a:off x="0" y="0"/>
                          <a:ext cx="4164376" cy="319489"/>
                        </a:xfrm>
                        <a:prstGeom prst="rect">
                          <a:avLst/>
                        </a:prstGeom>
                        <a:solidFill>
                          <a:sysClr val="window" lastClr="FFFFFF"/>
                        </a:solidFill>
                        <a:ln w="6350">
                          <a:solidFill>
                            <a:prstClr val="black"/>
                          </a:solidFill>
                        </a:ln>
                        <a:effectLst/>
                      </wps:spPr>
                      <wps:txbx>
                        <w:txbxContent>
                          <w:p w14:paraId="7B36C46A" w14:textId="4A86DCD6" w:rsidR="00DA6678" w:rsidRDefault="00DA6678" w:rsidP="005A0982">
                            <w:pPr>
                              <w:ind w:left="0" w:firstLine="0"/>
                              <w:jc w:val="center"/>
                            </w:pPr>
                            <w:r w:rsidRPr="00DA6678">
                              <w:rPr>
                                <w:rFonts w:asciiTheme="minorHAnsi" w:eastAsiaTheme="minorHAnsi" w:hAnsiTheme="minorHAnsi" w:cstheme="minorBidi"/>
                              </w:rPr>
                              <w:t>Comments</w:t>
                            </w:r>
                            <w:r>
                              <w:t xml:space="preserve"> from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E0FD53" id="Text Box 14" o:spid="_x0000_s1028" type="#_x0000_t202" style="position:absolute;margin-left:0;margin-top:7.35pt;width:327.9pt;height:25.1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vbXgIAAMkEAAAOAAAAZHJzL2Uyb0RvYy54bWysVF1P2zAUfZ+0/2D5faQtoUBFijpQp0kI&#10;kGDi2XWcNprj69luk+7X79hpS4E9TeuD6/vh+3Huubm67hrNNsr5mkzBhycDzpSRVNZmWfAfz/Mv&#10;F5z5IEwpNBlV8K3y/Hr6+dNVaydqRCvSpXIMQYyftLbgqxDsJMu8XKlG+BOyysBYkWtEgOiWWelE&#10;i+iNzkaDwThryZXWkVTeQ3vbG/k0xa8qJcNDVXkVmC44agvpdOlcxDObXonJ0gm7quWuDPEPVTSi&#10;Nkh6CHUrgmBrV38I1dTSkacqnEhqMqqqWqrUA7oZDt5187QSVqVeAI63B5j8/wsr7zePjtUlZpdz&#10;ZkSDGT2rLrCv1DGogE9r/QRuTxaOoYMevnu9hzK23VWuif9oiMEOpLcHdGM0CWU+HOen52POJGyn&#10;w8v84jKGyV5fW+fDN0UNi5eCO0wvgSo2dz70rnuXmMyTrst5rXUStv5GO7YRGDT4UVLLmRY+QFnw&#10;efrtsr15pg1rCz4+PRukTG9sMdch5kIL+fNjBFSvTcyvEtl2dUbIemjiLXSLLkE82sO2oHILNB31&#10;fPRWzmsku0O9j8KBgAAQSxUecFSaUCHtbpytyP3+mz76gxewctaC0AX3v9bCKcDw3YAxl8M8jxuQ&#10;hPzsfATBHVsWxxazbm4IUA6xvlama/QPen+tHDUv2L1ZzAqTMBK5Cx7215vQrxl2V6rZLDmB81aE&#10;O/NkZQwdcYsgP3cvwtnd1AP4ck976ovJu+H3vvGlodk6UFUnZkSce1TBqChgXxK3drsdF/JYTl6v&#10;X6DpHwAAAP//AwBQSwMEFAAGAAgAAAAhAOoVt1TZAAAABgEAAA8AAABkcnMvZG93bnJldi54bWxM&#10;j0FPwzAMhe9I/IfISNxYCmJjlKYTQuKIEIUD3LzEtIHGqZqsK/v1eCe42X5Pz9+rNnPo1URj8pEN&#10;XC4KUMQ2Os+tgbfXx4s1qJSRHfaRycAPJdjUpycVli7u+YWmJrdKQjiVaKDLeSi1TrajgGkRB2LR&#10;PuMYMMs6ttqNuJfw0OuroljpgJ7lQ4cDPXRkv5tdMOD4PbL98E8Hz431t4fn9ZedjDk/m+/vQGWa&#10;858ZjviCDrUwbeOOXVK9ASmS5Xp9A0rU1XIpRbbHoQBdV/o/fv0LAAD//wMAUEsBAi0AFAAGAAgA&#10;AAAhALaDOJL+AAAA4QEAABMAAAAAAAAAAAAAAAAAAAAAAFtDb250ZW50X1R5cGVzXS54bWxQSwEC&#10;LQAUAAYACAAAACEAOP0h/9YAAACUAQAACwAAAAAAAAAAAAAAAAAvAQAAX3JlbHMvLnJlbHNQSwEC&#10;LQAUAAYACAAAACEApIc7214CAADJBAAADgAAAAAAAAAAAAAAAAAuAgAAZHJzL2Uyb0RvYy54bWxQ&#10;SwECLQAUAAYACAAAACEA6hW3VNkAAAAGAQAADwAAAAAAAAAAAAAAAAC4BAAAZHJzL2Rvd25yZXYu&#10;eG1sUEsFBgAAAAAEAAQA8wAAAL4FAAAAAA==&#10;" fillcolor="window" strokeweight=".5pt">
                <v:textbox>
                  <w:txbxContent>
                    <w:p w14:paraId="7B36C46A" w14:textId="4A86DCD6" w:rsidR="00DA6678" w:rsidRDefault="00DA6678" w:rsidP="005A0982">
                      <w:pPr>
                        <w:ind w:left="0" w:firstLine="0"/>
                        <w:jc w:val="center"/>
                      </w:pPr>
                      <w:r w:rsidRPr="00DA6678">
                        <w:rPr>
                          <w:rFonts w:asciiTheme="minorHAnsi" w:eastAsiaTheme="minorHAnsi" w:hAnsiTheme="minorHAnsi" w:cstheme="minorBidi"/>
                        </w:rPr>
                        <w:t>Comments</w:t>
                      </w:r>
                      <w:r>
                        <w:t xml:space="preserve"> from Parties</w:t>
                      </w:r>
                    </w:p>
                  </w:txbxContent>
                </v:textbox>
                <w10:wrap anchorx="margin"/>
              </v:shape>
            </w:pict>
          </mc:Fallback>
        </mc:AlternateContent>
      </w:r>
    </w:p>
    <w:p w14:paraId="0E98F69D" w14:textId="67F2096D" w:rsidR="00DA6678" w:rsidRPr="00DA6678" w:rsidRDefault="00DA6678" w:rsidP="00DA6678">
      <w:pPr>
        <w:ind w:left="0" w:firstLine="0"/>
        <w:rPr>
          <w:rFonts w:ascii="Arial" w:eastAsiaTheme="minorHAnsi" w:hAnsi="Arial" w:cs="Arial"/>
        </w:rPr>
      </w:pPr>
    </w:p>
    <w:p w14:paraId="1D398C00" w14:textId="7EC758C2" w:rsidR="00DA6678" w:rsidRPr="00DA6678" w:rsidRDefault="0092056C" w:rsidP="00DA6678">
      <w:pPr>
        <w:ind w:left="0" w:firstLine="0"/>
        <w:rPr>
          <w:rFonts w:ascii="Arial" w:eastAsiaTheme="minorHAnsi" w:hAnsi="Arial" w:cs="Arial"/>
        </w:rPr>
      </w:pPr>
      <w:r>
        <w:rPr>
          <w:rFonts w:ascii="Arial" w:eastAsiaTheme="minorHAnsi" w:hAnsi="Arial" w:cs="Arial"/>
          <w:noProof/>
          <w:lang w:eastAsia="en-GB"/>
        </w:rPr>
        <mc:AlternateContent>
          <mc:Choice Requires="wps">
            <w:drawing>
              <wp:anchor distT="0" distB="0" distL="114300" distR="114300" simplePos="0" relativeHeight="251711488" behindDoc="0" locked="0" layoutInCell="1" allowOverlap="1" wp14:anchorId="40A4F76C" wp14:editId="49FC115B">
                <wp:simplePos x="0" y="0"/>
                <wp:positionH relativeFrom="column">
                  <wp:posOffset>4929874</wp:posOffset>
                </wp:positionH>
                <wp:positionV relativeFrom="paragraph">
                  <wp:posOffset>86729</wp:posOffset>
                </wp:positionV>
                <wp:extent cx="213626" cy="246424"/>
                <wp:effectExtent l="0" t="0" r="72390" b="58420"/>
                <wp:wrapNone/>
                <wp:docPr id="51" name="Straight Arrow Connector 51"/>
                <wp:cNvGraphicFramePr/>
                <a:graphic xmlns:a="http://schemas.openxmlformats.org/drawingml/2006/main">
                  <a:graphicData uri="http://schemas.microsoft.com/office/word/2010/wordprocessingShape">
                    <wps:wsp>
                      <wps:cNvCnPr/>
                      <wps:spPr>
                        <a:xfrm>
                          <a:off x="0" y="0"/>
                          <a:ext cx="213626" cy="2464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0CC6F9" id="Straight Arrow Connector 51" o:spid="_x0000_s1026" type="#_x0000_t32" style="position:absolute;margin-left:388.2pt;margin-top:6.85pt;width:16.8pt;height:19.4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y/2QEAAPoDAAAOAAAAZHJzL2Uyb0RvYy54bWysU9uO0zAQfUfiHyy/01woFYqarlAXeEFQ&#10;sfABXsdOLHzT2DTN3zN20uyKi7Ra8TKJ7Tkz5xyP9zcXo8lZQFDOtrTalJQIy12nbN/S798+vHpL&#10;SYjMdkw7K1o6iUBvDi9f7EffiNoNTncCCBaxoRl9S4cYfVMUgQ/CsLBxXlg8lA4Mi7iEvuiAjVjd&#10;6KIuy10xOug8OC5CwN3b+ZAecn0pBY9fpAwiEt1S5BZzhBzvUywOe9b0wPyg+EKDPYOFYcpi07XU&#10;LYuM/AT1RymjOLjgZNxwZwonpeIia0A1VfmbmruBeZG1oDnBrzaF/1eWfz6fgKiupW8qSiwzeEd3&#10;EZjqh0jeAbiRHJ216KMDgino1+hDg7CjPcGyCv4ESfxFgklflEUu2eNp9VhcIuG4WVevd/WOEo5H&#10;9Xa3rbepZvEA9hDiR+EMST8tDQuZlUWVfWbnTyHOwCsgddY2xciUfm87EiePciIoZnstlj4ppUga&#10;Ztb5L05azPCvQqIbyHNuk+dQHDWQM8MJ6n5kB5CttpiZIFJpvYLKzO2foCU3wUSezacC1+zc0dm4&#10;Ao2yDv7WNV6uVOWcf1U9a02y71035TvMduCA5XtYHkOa4MfrDH94sodfAAAA//8DAFBLAwQUAAYA&#10;CAAAACEA40o5tN4AAAAJAQAADwAAAGRycy9kb3ducmV2LnhtbEyPy26DMBBF95X6D9ZU6iZqbJIQ&#10;AsVEFVLVdZJ+wIBdQPWDYCchf9/pql2O7tGdc8v9bA276ikM3klIlgKYdq1Xg+skfJ7eX3bAQkSn&#10;0HinJdx1gH31+FBiofzNHfT1GDtGJS4UKKGPcSw4D22vLYalH7Wj7MtPFiOdU8fVhDcqt4avhNhy&#10;i4OjDz2Ouu51+328WAmHetMk96kW6YcR+XlxzhdrzKV8fprfXoFFPcc/GH71SR0qcmr8xanAjIQs&#10;224IpWCdASNglwga10hIVynwquT/F1Q/AAAA//8DAFBLAQItABQABgAIAAAAIQC2gziS/gAAAOEB&#10;AAATAAAAAAAAAAAAAAAAAAAAAABbQ29udGVudF9UeXBlc10ueG1sUEsBAi0AFAAGAAgAAAAhADj9&#10;If/WAAAAlAEAAAsAAAAAAAAAAAAAAAAALwEAAF9yZWxzLy5yZWxzUEsBAi0AFAAGAAgAAAAhAMEm&#10;/L/ZAQAA+gMAAA4AAAAAAAAAAAAAAAAALgIAAGRycy9lMm9Eb2MueG1sUEsBAi0AFAAGAAgAAAAh&#10;AONKObTeAAAACQEAAA8AAAAAAAAAAAAAAAAAMwQAAGRycy9kb3ducmV2LnhtbFBLBQYAAAAABAAE&#10;APMAAAA+BQAAAAA=&#10;" strokecolor="black [3040]">
                <v:stroke endarrow="block"/>
              </v:shape>
            </w:pict>
          </mc:Fallback>
        </mc:AlternateContent>
      </w:r>
      <w:r>
        <w:rPr>
          <w:rFonts w:ascii="Arial" w:eastAsiaTheme="minorHAnsi" w:hAnsi="Arial" w:cs="Arial"/>
          <w:noProof/>
          <w:lang w:eastAsia="en-GB"/>
        </w:rPr>
        <mc:AlternateContent>
          <mc:Choice Requires="wps">
            <w:drawing>
              <wp:anchor distT="0" distB="0" distL="114300" distR="114300" simplePos="0" relativeHeight="251710464" behindDoc="0" locked="0" layoutInCell="1" allowOverlap="1" wp14:anchorId="1ED63B0B" wp14:editId="7DF1543F">
                <wp:simplePos x="0" y="0"/>
                <wp:positionH relativeFrom="column">
                  <wp:posOffset>571500</wp:posOffset>
                </wp:positionH>
                <wp:positionV relativeFrom="paragraph">
                  <wp:posOffset>96933</wp:posOffset>
                </wp:positionV>
                <wp:extent cx="194044" cy="233917"/>
                <wp:effectExtent l="38100" t="0" r="34925" b="52070"/>
                <wp:wrapNone/>
                <wp:docPr id="50" name="Straight Arrow Connector 50"/>
                <wp:cNvGraphicFramePr/>
                <a:graphic xmlns:a="http://schemas.openxmlformats.org/drawingml/2006/main">
                  <a:graphicData uri="http://schemas.microsoft.com/office/word/2010/wordprocessingShape">
                    <wps:wsp>
                      <wps:cNvCnPr/>
                      <wps:spPr>
                        <a:xfrm flipH="1">
                          <a:off x="0" y="0"/>
                          <a:ext cx="194044" cy="2339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457040" id="Straight Arrow Connector 50" o:spid="_x0000_s1026" type="#_x0000_t32" style="position:absolute;margin-left:45pt;margin-top:7.65pt;width:15.3pt;height:18.4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0u3AEAAAQEAAAOAAAAZHJzL2Uyb0RvYy54bWysU9uO0zAQfUfiHyy/0yTdctmo6Qp1uTwg&#10;qNjlA7yOnVj4prFpkr9n7KQBLQghxMvIlzln5hyP9zej0eQsIChnG1ptSkqE5a5Vtmvol/u3z15R&#10;EiKzLdPOioZOItCbw9Mn+8HXYut6p1sBBElsqAff0D5GXxdF4L0wLGycFxYvpQPDIm6hK1pgA7Ib&#10;XWzL8kUxOGg9OC5CwNPb+ZIeMr+UgsdPUgYRiW4o9hZzhBwfUiwOe1Z3wHyv+NIG+4cuDFMWi65U&#10;tywy8g3UL1RGcXDBybjhzhROSsVF1oBqqvKRmrueeZG1oDnBrzaF/0fLP55PQFTb0Odoj2UG3+gu&#10;AlNdH8lrADeQo7MWfXRAMAX9GnyoEXa0J1h2wZ8giR8lGCK18u9xFLIdKJCM2e1pdVuMkXA8rK53&#10;5W5HCcer7dXVdfUysRczTaLzEOI74QxJi4aGpa21n7kEO38IcQZeAAmsbYqRKf3GtiROHoVFUMx2&#10;Wix1UkqR1Mz951WctJjhn4VEX1KfWUmeSHHUQM4MZ6n9Wq0smJkgUmm9gso/g5bcBBN5Sv8WuGbn&#10;is7GFWiUdfC7qnG8tCrn/IvqWWuS/eDaKb9mtgNHLb/D8i3SLP+8z/Afn/fwHQAA//8DAFBLAwQU&#10;AAYACAAAACEAlS3ekN0AAAAIAQAADwAAAGRycy9kb3ducmV2LnhtbEyPwW7CMBBE75X6D9ZW6q3Y&#10;hAaVEAdVSBxbqcCB3ky8OIF4HdkG0n59zakcZ2c186ZcDLZjF/ShdSRhPBLAkGqnWzIStpvVyxuw&#10;EBVp1TlCCT8YYFE9PpSq0O5KX3hZR8NSCIVCSWhi7AvOQ92gVWHkeqTkHZy3KibpDddeXVO47Xgm&#10;xJRb1VJqaFSPywbr0/psJXxEa7yd5atXY2jyfQyb5e7zV8rnp+F9DiziEP+f4Yaf0KFKTHt3Jh1Y&#10;J2Em0pSY7vkE2M3PxBTYXkKejYFXJb8fUP0BAAD//wMAUEsBAi0AFAAGAAgAAAAhALaDOJL+AAAA&#10;4QEAABMAAAAAAAAAAAAAAAAAAAAAAFtDb250ZW50X1R5cGVzXS54bWxQSwECLQAUAAYACAAAACEA&#10;OP0h/9YAAACUAQAACwAAAAAAAAAAAAAAAAAvAQAAX3JlbHMvLnJlbHNQSwECLQAUAAYACAAAACEA&#10;+VYNLtwBAAAEBAAADgAAAAAAAAAAAAAAAAAuAgAAZHJzL2Uyb0RvYy54bWxQSwECLQAUAAYACAAA&#10;ACEAlS3ekN0AAAAIAQAADwAAAAAAAAAAAAAAAAA2BAAAZHJzL2Rvd25yZXYueG1sUEsFBgAAAAAE&#10;AAQA8wAAAEAFAAAAAA==&#10;" strokecolor="black [3040]">
                <v:stroke endarrow="block"/>
              </v:shape>
            </w:pict>
          </mc:Fallback>
        </mc:AlternateContent>
      </w:r>
      <w:r w:rsidR="00917B2F">
        <w:rPr>
          <w:rFonts w:ascii="Arial" w:eastAsiaTheme="minorHAnsi" w:hAnsi="Arial" w:cs="Arial"/>
          <w:noProof/>
          <w:lang w:eastAsia="en-GB"/>
        </w:rPr>
        <mc:AlternateContent>
          <mc:Choice Requires="wps">
            <w:drawing>
              <wp:anchor distT="0" distB="0" distL="114300" distR="114300" simplePos="0" relativeHeight="251695104" behindDoc="0" locked="0" layoutInCell="1" allowOverlap="1" wp14:anchorId="0A84A980" wp14:editId="2C5E15AD">
                <wp:simplePos x="0" y="0"/>
                <wp:positionH relativeFrom="column">
                  <wp:posOffset>2904134</wp:posOffset>
                </wp:positionH>
                <wp:positionV relativeFrom="paragraph">
                  <wp:posOffset>92939</wp:posOffset>
                </wp:positionV>
                <wp:extent cx="0" cy="236550"/>
                <wp:effectExtent l="76200" t="0" r="57150" b="49530"/>
                <wp:wrapNone/>
                <wp:docPr id="27" name="Straight Arrow Connector 27"/>
                <wp:cNvGraphicFramePr/>
                <a:graphic xmlns:a="http://schemas.openxmlformats.org/drawingml/2006/main">
                  <a:graphicData uri="http://schemas.microsoft.com/office/word/2010/wordprocessingShape">
                    <wps:wsp>
                      <wps:cNvCnPr/>
                      <wps:spPr>
                        <a:xfrm>
                          <a:off x="0" y="0"/>
                          <a:ext cx="0" cy="236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8E58FA" id="Straight Arrow Connector 27" o:spid="_x0000_s1026" type="#_x0000_t32" style="position:absolute;margin-left:228.65pt;margin-top:7.3pt;width:0;height:18.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ny0wEAAPUDAAAOAAAAZHJzL2Uyb0RvYy54bWysU9uO0zAQfUfiHyy/06RFu6Cq6Qp1gRcE&#10;FQsf4HXsxsI3jYcm+XvGTppdcZFWK14msT1n5pzj8e5mcJadFSQTfMPXq5oz5WVojT81/Pu3D6/e&#10;cpZQ+FbY4FXDR5X4zf7li10ft2oTumBbBYyK+LTtY8M7xLitqiQ75URahag8HeoATiAt4VS1IHqq&#10;7my1qevrqg/QRghSpUS7t9Mh35f6WiuJX7ROCpltOHHDEqHE+xyr/U5sTyBiZ+RMQzyDhRPGU9Ol&#10;1K1AwX6C+aOUMxJCChpXMrgqaG2kKhpIzbr+Tc1dJ6IqWsicFBeb0v8rKz+fj8BM2/DNG868cHRH&#10;dwjCnDpk7wBCzw7Be/IxAKMU8quPaUuwgz/CvErxCFn8oMHlL8liQ/F4XDxWAzI5bUra3by+vroq&#10;9lcPuAgJP6rgWP5peJp5LATWxWJx/pSQOhPwAshNrc8RhbHvfctwjKQEwQh/sirTpvScUmX6E+Hy&#10;h6NVE/yr0mQEUZzalBFUBwvsLGh42h/rpQplZog21i6gunD7J2jOzTBVxvKpwCW7dAweF6AzPsDf&#10;uuJwoaqn/IvqSWuWfR/asVxfsYNmq/gzv4M8vI/XBf7wWve/AAAA//8DAFBLAwQUAAYACAAAACEA&#10;jy9LQtwAAAAJAQAADwAAAGRycy9kb3ducmV2LnhtbEyPQU7DMBBF90jcwRokNhW1Q5PShDgVioRY&#10;t3CASewmEfY4jd02vT1GLOhy5j/9eVNuZ2vYWU9+cCQhWQpgmlqnBuokfH2+P22A+YCk0DjSEq7a&#10;w7a6vyuxUO5CO33eh47FEvIFSuhDGAvOfdtri37pRk0xO7jJYojj1HE14SWWW8OfhVhziwPFCz2O&#10;uu51+70/WQm7Om2S61SL7MOI/Lg45osV5lI+Psxvr8CCnsM/DL/6UR2q6NS4EynPjIQ0e1lFNAbp&#10;GlgE/haNhCzJgVclv/2g+gEAAP//AwBQSwECLQAUAAYACAAAACEAtoM4kv4AAADhAQAAEwAAAAAA&#10;AAAAAAAAAAAAAAAAW0NvbnRlbnRfVHlwZXNdLnhtbFBLAQItABQABgAIAAAAIQA4/SH/1gAAAJQB&#10;AAALAAAAAAAAAAAAAAAAAC8BAABfcmVscy8ucmVsc1BLAQItABQABgAIAAAAIQD8xony0wEAAPUD&#10;AAAOAAAAAAAAAAAAAAAAAC4CAABkcnMvZTJvRG9jLnhtbFBLAQItABQABgAIAAAAIQCPL0tC3AAA&#10;AAkBAAAPAAAAAAAAAAAAAAAAAC0EAABkcnMvZG93bnJldi54bWxQSwUGAAAAAAQABADzAAAANgUA&#10;AAAA&#10;" strokecolor="black [3040]">
                <v:stroke endarrow="block"/>
              </v:shape>
            </w:pict>
          </mc:Fallback>
        </mc:AlternateContent>
      </w:r>
    </w:p>
    <w:p w14:paraId="43BCA0DC" w14:textId="30BBEFAD" w:rsidR="00DA6678" w:rsidRPr="00DA6678" w:rsidRDefault="00917B2F" w:rsidP="00DA6678">
      <w:pPr>
        <w:ind w:left="0" w:firstLine="0"/>
        <w:rPr>
          <w:rFonts w:ascii="Arial" w:eastAsiaTheme="minorHAnsi" w:hAnsi="Arial" w:cs="Arial"/>
        </w:rPr>
      </w:pPr>
      <w:r w:rsidRPr="00DA6678">
        <w:rPr>
          <w:rFonts w:ascii="Arial" w:eastAsiaTheme="minorHAnsi" w:hAnsi="Arial" w:cs="Arial"/>
          <w:noProof/>
          <w:lang w:eastAsia="en-GB"/>
        </w:rPr>
        <mc:AlternateContent>
          <mc:Choice Requires="wps">
            <w:drawing>
              <wp:anchor distT="0" distB="0" distL="114300" distR="114300" simplePos="0" relativeHeight="251660288" behindDoc="0" locked="0" layoutInCell="1" allowOverlap="1" wp14:anchorId="50F05CD6" wp14:editId="32D44102">
                <wp:simplePos x="0" y="0"/>
                <wp:positionH relativeFrom="margin">
                  <wp:posOffset>-123825</wp:posOffset>
                </wp:positionH>
                <wp:positionV relativeFrom="paragraph">
                  <wp:posOffset>167996</wp:posOffset>
                </wp:positionV>
                <wp:extent cx="1549400" cy="14986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1549400" cy="1498600"/>
                        </a:xfrm>
                        <a:prstGeom prst="rect">
                          <a:avLst/>
                        </a:prstGeom>
                        <a:solidFill>
                          <a:sysClr val="window" lastClr="FFFFFF"/>
                        </a:solidFill>
                        <a:ln w="6350">
                          <a:solidFill>
                            <a:prstClr val="black"/>
                          </a:solidFill>
                        </a:ln>
                        <a:effectLst/>
                      </wps:spPr>
                      <wps:txbx>
                        <w:txbxContent>
                          <w:p w14:paraId="212E8B58" w14:textId="77777777" w:rsidR="00DA6678" w:rsidRPr="00DA6678" w:rsidRDefault="00DA6678" w:rsidP="00DA6678">
                            <w:pPr>
                              <w:ind w:left="0" w:firstLine="0"/>
                              <w:rPr>
                                <w:rFonts w:asciiTheme="minorHAnsi" w:eastAsiaTheme="minorHAnsi" w:hAnsiTheme="minorHAnsi" w:cstheme="minorBidi"/>
                              </w:rPr>
                            </w:pPr>
                            <w:r w:rsidRPr="00DA6678">
                              <w:rPr>
                                <w:rFonts w:asciiTheme="minorHAnsi" w:eastAsiaTheme="minorHAnsi" w:hAnsiTheme="minorHAnsi" w:cstheme="minorBidi"/>
                              </w:rPr>
                              <w:t>1.</w:t>
                            </w:r>
                          </w:p>
                          <w:p w14:paraId="11A46332" w14:textId="4A858A07" w:rsidR="00DA6678" w:rsidRDefault="00DA6678" w:rsidP="00DA6678">
                            <w:pPr>
                              <w:ind w:left="0" w:firstLine="0"/>
                            </w:pPr>
                            <w:r w:rsidRPr="00DA6678">
                              <w:rPr>
                                <w:rFonts w:asciiTheme="minorHAnsi" w:eastAsiaTheme="minorHAnsi" w:hAnsiTheme="minorHAnsi" w:cstheme="minorBidi"/>
                              </w:rPr>
                              <w:t xml:space="preserve">No change </w:t>
                            </w:r>
                            <w:r w:rsidR="00D073BA">
                              <w:rPr>
                                <w:rFonts w:asciiTheme="minorHAnsi" w:eastAsiaTheme="minorHAnsi" w:hAnsiTheme="minorHAnsi" w:cstheme="minorBidi"/>
                              </w:rPr>
                              <w:t>or only m</w:t>
                            </w:r>
                            <w:r w:rsidR="00C50F55" w:rsidRPr="00DA6678">
                              <w:rPr>
                                <w:rFonts w:asciiTheme="minorHAnsi" w:eastAsiaTheme="minorHAnsi" w:hAnsiTheme="minorHAnsi" w:cstheme="minorBidi"/>
                              </w:rPr>
                              <w:t>inor changes in substance proposed. Secretariat notes  (</w:t>
                            </w:r>
                            <w:r w:rsidR="00D36432">
                              <w:rPr>
                                <w:rFonts w:asciiTheme="minorHAnsi" w:eastAsiaTheme="minorHAnsi" w:hAnsiTheme="minorHAnsi" w:cstheme="minorBidi"/>
                              </w:rPr>
                              <w:t>and</w:t>
                            </w:r>
                            <w:r w:rsidR="00C50F55" w:rsidRPr="00DA6678">
                              <w:rPr>
                                <w:rFonts w:asciiTheme="minorHAnsi" w:eastAsiaTheme="minorHAnsi" w:hAnsiTheme="minorHAnsi" w:cstheme="minorBidi"/>
                              </w:rPr>
                              <w:t xml:space="preserve"> receives) proposed</w:t>
                            </w:r>
                            <w:r w:rsidR="00C50F55">
                              <w:t xml:space="preserve"> changes</w:t>
                            </w:r>
                          </w:p>
                          <w:p w14:paraId="6A7E3FCA"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F05CD6" id="Text Box 3" o:spid="_x0000_s1029" type="#_x0000_t202" style="position:absolute;margin-left:-9.75pt;margin-top:13.25pt;width:122pt;height:1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HxXAIAAMgEAAAOAAAAZHJzL2Uyb0RvYy54bWysVMtuGjEU3VfqP1jeNwMB0oAyRJSIqlKU&#10;RIIoa+PxhFE9vq5tmKFf32MPkFdXVVkY34fv49xz5+q6rTXbKecrMjnvn/U4U0ZSUZnnnD+uFl8u&#10;OfNBmEJoMirne+X59fTzp6vGTtQ5bUgXyjEEMX7S2JxvQrCTLPNyo2rhz8gqA2NJrhYBonvOCica&#10;RK91dt7rXWQNucI6ksp7aG86I5+m+GWpZLgvS68C0zlHbSGdLp3reGbTKzF5dsJuKnkoQ/xDFbWo&#10;DJKeQt2IINjWVR9C1ZV05KkMZ5LqjMqykir1gG76vXfdLDfCqtQLwPH2BJP/f2Hl3e7BsarI+YAz&#10;I2qMaKXawL5RywYRncb6CZyWFm6hhRpTPuo9lLHptnR1/Ec7DHbgvD9hG4PJ+Gg0HA97MEnY+sPx&#10;5QUExM9enlvnw3dFNYuXnDsML2Eqdrc+dK5Hl5jNk66KRaV1EvZ+rh3bCcwZ9Cio4UwLH6DM+SL9&#10;DtnePNOGNTm/GIx6KdMbW8x1irnWQv78GAHVaxPzq8S1Q50Rsw6beAvtuk0Ij464ranYA05HHR29&#10;lYsKyW5R74Nw4B9gwk6FexylJlRIhxtnG3K//6aP/qAFrJw14HPO/a+tcAow/DAgzLg/HMYFSMJw&#10;9PUcgnttWb+2mG09J0DZx/Zama7RP+jjtXRUP2H1ZjErTMJI5M55OF7nodsyrK5Us1lyAuWtCLdm&#10;aWUMHXGLIK/aJ+HsYeoBhLmjI/PF5N3wO9/40tBsG6isEjMizh2qYFQUsC6JW4fVjvv4Wk5eLx+g&#10;6R8AAAD//wMAUEsDBBQABgAIAAAAIQB5Aslz3QAAAAoBAAAPAAAAZHJzL2Rvd25yZXYueG1sTI/N&#10;TsMwEITvSLyDtUjcWqcRrdoQp0JIHBEi9AA3114St/E6it009OnZnuC0f6OZb8vt5Dsx4hBdIAWL&#10;eQYCyQTrqFGw+3iZrUHEpMnqLhAq+MEI2+r2ptSFDWd6x7FOjWATioVW0KbUF1JG06LXcR56JL59&#10;h8HrxOPQSDvoM5v7TuZZtpJeO+KEVvf43KI51ievwNJnIPPlXi+OauM2l7f1wYxK3d9NT48gEk7p&#10;TwxXfEaHipn24UQ2ik7BbLFZslRBvuLKgjx/4GZ/XeRLkFUp/79Q/QIAAP//AwBQSwECLQAUAAYA&#10;CAAAACEAtoM4kv4AAADhAQAAEwAAAAAAAAAAAAAAAAAAAAAAW0NvbnRlbnRfVHlwZXNdLnhtbFBL&#10;AQItABQABgAIAAAAIQA4/SH/1gAAAJQBAAALAAAAAAAAAAAAAAAAAC8BAABfcmVscy8ucmVsc1BL&#10;AQItABQABgAIAAAAIQADktHxXAIAAMgEAAAOAAAAAAAAAAAAAAAAAC4CAABkcnMvZTJvRG9jLnht&#10;bFBLAQItABQABgAIAAAAIQB5Aslz3QAAAAoBAAAPAAAAAAAAAAAAAAAAALYEAABkcnMvZG93bnJl&#10;di54bWxQSwUGAAAAAAQABADzAAAAwAUAAAAA&#10;" fillcolor="window" strokeweight=".5pt">
                <v:textbox>
                  <w:txbxContent>
                    <w:p w14:paraId="212E8B58" w14:textId="77777777" w:rsidR="00DA6678" w:rsidRPr="00DA6678" w:rsidRDefault="00DA6678" w:rsidP="00DA6678">
                      <w:pPr>
                        <w:ind w:left="0" w:firstLine="0"/>
                        <w:rPr>
                          <w:rFonts w:asciiTheme="minorHAnsi" w:eastAsiaTheme="minorHAnsi" w:hAnsiTheme="minorHAnsi" w:cstheme="minorBidi"/>
                        </w:rPr>
                      </w:pPr>
                      <w:r w:rsidRPr="00DA6678">
                        <w:rPr>
                          <w:rFonts w:asciiTheme="minorHAnsi" w:eastAsiaTheme="minorHAnsi" w:hAnsiTheme="minorHAnsi" w:cstheme="minorBidi"/>
                        </w:rPr>
                        <w:t>1.</w:t>
                      </w:r>
                    </w:p>
                    <w:p w14:paraId="11A46332" w14:textId="4A858A07" w:rsidR="00DA6678" w:rsidRDefault="00DA6678" w:rsidP="00DA6678">
                      <w:pPr>
                        <w:ind w:left="0" w:firstLine="0"/>
                      </w:pPr>
                      <w:r w:rsidRPr="00DA6678">
                        <w:rPr>
                          <w:rFonts w:asciiTheme="minorHAnsi" w:eastAsiaTheme="minorHAnsi" w:hAnsiTheme="minorHAnsi" w:cstheme="minorBidi"/>
                        </w:rPr>
                        <w:t xml:space="preserve">No change </w:t>
                      </w:r>
                      <w:r w:rsidR="00D073BA">
                        <w:rPr>
                          <w:rFonts w:asciiTheme="minorHAnsi" w:eastAsiaTheme="minorHAnsi" w:hAnsiTheme="minorHAnsi" w:cstheme="minorBidi"/>
                        </w:rPr>
                        <w:t>or only m</w:t>
                      </w:r>
                      <w:r w:rsidR="00C50F55" w:rsidRPr="00DA6678">
                        <w:rPr>
                          <w:rFonts w:asciiTheme="minorHAnsi" w:eastAsiaTheme="minorHAnsi" w:hAnsiTheme="minorHAnsi" w:cstheme="minorBidi"/>
                        </w:rPr>
                        <w:t xml:space="preserve">inor changes in substance proposed. Secretariat </w:t>
                      </w:r>
                      <w:proofErr w:type="gramStart"/>
                      <w:r w:rsidR="00C50F55" w:rsidRPr="00DA6678">
                        <w:rPr>
                          <w:rFonts w:asciiTheme="minorHAnsi" w:eastAsiaTheme="minorHAnsi" w:hAnsiTheme="minorHAnsi" w:cstheme="minorBidi"/>
                        </w:rPr>
                        <w:t>notes  (</w:t>
                      </w:r>
                      <w:proofErr w:type="gramEnd"/>
                      <w:r w:rsidR="00D36432">
                        <w:rPr>
                          <w:rFonts w:asciiTheme="minorHAnsi" w:eastAsiaTheme="minorHAnsi" w:hAnsiTheme="minorHAnsi" w:cstheme="minorBidi"/>
                        </w:rPr>
                        <w:t>and</w:t>
                      </w:r>
                      <w:r w:rsidR="00C50F55" w:rsidRPr="00DA6678">
                        <w:rPr>
                          <w:rFonts w:asciiTheme="minorHAnsi" w:eastAsiaTheme="minorHAnsi" w:hAnsiTheme="minorHAnsi" w:cstheme="minorBidi"/>
                        </w:rPr>
                        <w:t xml:space="preserve"> receives) proposed</w:t>
                      </w:r>
                      <w:r w:rsidR="00C50F55">
                        <w:t xml:space="preserve"> changes</w:t>
                      </w:r>
                    </w:p>
                    <w:p w14:paraId="6A7E3FCA" w14:textId="77777777" w:rsidR="00DA6678" w:rsidRDefault="00DA6678" w:rsidP="00DA6678"/>
                  </w:txbxContent>
                </v:textbox>
                <w10:wrap anchorx="margin"/>
              </v:shape>
            </w:pict>
          </mc:Fallback>
        </mc:AlternateContent>
      </w:r>
      <w:r w:rsidRPr="00DA6678">
        <w:rPr>
          <w:rFonts w:ascii="Arial" w:eastAsiaTheme="minorHAnsi" w:hAnsi="Arial" w:cs="Arial"/>
          <w:noProof/>
          <w:lang w:eastAsia="en-GB"/>
        </w:rPr>
        <mc:AlternateContent>
          <mc:Choice Requires="wps">
            <w:drawing>
              <wp:anchor distT="0" distB="0" distL="114300" distR="114300" simplePos="0" relativeHeight="251662336" behindDoc="0" locked="0" layoutInCell="1" allowOverlap="1" wp14:anchorId="490F86D0" wp14:editId="3A4BB9A2">
                <wp:simplePos x="0" y="0"/>
                <wp:positionH relativeFrom="margin">
                  <wp:align>center</wp:align>
                </wp:positionH>
                <wp:positionV relativeFrom="paragraph">
                  <wp:posOffset>165735</wp:posOffset>
                </wp:positionV>
                <wp:extent cx="1498600" cy="897890"/>
                <wp:effectExtent l="0" t="0" r="25400" b="16510"/>
                <wp:wrapNone/>
                <wp:docPr id="4" name="Text Box 4"/>
                <wp:cNvGraphicFramePr/>
                <a:graphic xmlns:a="http://schemas.openxmlformats.org/drawingml/2006/main">
                  <a:graphicData uri="http://schemas.microsoft.com/office/word/2010/wordprocessingShape">
                    <wps:wsp>
                      <wps:cNvSpPr txBox="1"/>
                      <wps:spPr>
                        <a:xfrm>
                          <a:off x="0" y="0"/>
                          <a:ext cx="1498600" cy="897890"/>
                        </a:xfrm>
                        <a:prstGeom prst="rect">
                          <a:avLst/>
                        </a:prstGeom>
                        <a:solidFill>
                          <a:sysClr val="window" lastClr="FFFFFF"/>
                        </a:solidFill>
                        <a:ln w="6350">
                          <a:solidFill>
                            <a:prstClr val="black"/>
                          </a:solidFill>
                        </a:ln>
                        <a:effectLst/>
                      </wps:spPr>
                      <wps:txbx>
                        <w:txbxContent>
                          <w:p w14:paraId="7F1A0C84" w14:textId="77777777" w:rsidR="00DA6678" w:rsidRPr="00DA6678" w:rsidRDefault="00DA6678" w:rsidP="00DA6678">
                            <w:pPr>
                              <w:ind w:left="0" w:firstLine="0"/>
                              <w:rPr>
                                <w:rFonts w:asciiTheme="minorHAnsi" w:eastAsiaTheme="minorHAnsi" w:hAnsiTheme="minorHAnsi" w:cstheme="minorBidi"/>
                              </w:rPr>
                            </w:pPr>
                            <w:r w:rsidRPr="00DA6678">
                              <w:rPr>
                                <w:rFonts w:asciiTheme="minorHAnsi" w:eastAsiaTheme="minorHAnsi" w:hAnsiTheme="minorHAnsi" w:cstheme="minorBidi"/>
                              </w:rPr>
                              <w:t>3.</w:t>
                            </w:r>
                          </w:p>
                          <w:p w14:paraId="255F2774" w14:textId="77777777" w:rsidR="00DA6678" w:rsidRPr="00DA6678" w:rsidRDefault="00DA6678" w:rsidP="00DA6678">
                            <w:pPr>
                              <w:ind w:left="0" w:firstLine="0"/>
                              <w:rPr>
                                <w:rFonts w:asciiTheme="minorHAnsi" w:eastAsiaTheme="minorHAnsi" w:hAnsiTheme="minorHAnsi" w:cstheme="minorBidi"/>
                              </w:rPr>
                            </w:pPr>
                            <w:r w:rsidRPr="00DA6678">
                              <w:rPr>
                                <w:rFonts w:asciiTheme="minorHAnsi" w:eastAsiaTheme="minorHAnsi" w:hAnsiTheme="minorHAnsi" w:cstheme="minorBidi"/>
                              </w:rPr>
                              <w:t>Disagreements  on specific points.</w:t>
                            </w:r>
                          </w:p>
                          <w:p w14:paraId="4E795E96" w14:textId="77777777" w:rsidR="00DA6678" w:rsidRPr="00DA6678" w:rsidRDefault="00DA6678" w:rsidP="00DA6678">
                            <w:pPr>
                              <w:ind w:left="0" w:firstLine="0"/>
                              <w:rPr>
                                <w:rFonts w:asciiTheme="minorHAnsi" w:eastAsia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0F86D0" id="Text Box 4" o:spid="_x0000_s1030" type="#_x0000_t202" style="position:absolute;margin-left:0;margin-top:13.05pt;width:118pt;height:70.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jaXgIAAMcEAAAOAAAAZHJzL2Uyb0RvYy54bWysVMtuGjEU3VfqP1jeNwMJIYAyRDQRVSWU&#10;RIIqa+PxwKgeX9c2zNCv77F5hCRdVWVhfB++j3PPndu7ttZsq5yvyOS8e9HhTBlJRWVWOf+xmH4Z&#10;cOaDMIXQZFTOd8rzu/HnT7eNHalLWpMulGMIYvyosTlfh2BHWeblWtXCX5BVBsaSXC0CRLfKCica&#10;RK91dtnp9LOGXGEdSeU9tA97Ix+n+GWpZHgqS68C0zlHbSGdLp3LeGbjWzFaOWHXlTyUIf6hilpU&#10;BklPoR5EEGzjqg+h6ko68lSGC0l1RmVZSZV6QDfdzrtu5mthVeoF4Hh7gsn/v7DycfvsWFXkvMeZ&#10;ETVGtFBtYF+pZb2ITmP9CE5zC7fQQo0pH/Ueyth0W7o6/qMdBjtw3p2wjcFkfNQbDvodmCRsg+HN&#10;YJjAz15fW+fDN0U1i5ecO8wuQSq2Mx9QCVyPLjGZJ10V00rrJOz8vXZsKzBmsKOghjMtfIAy59P0&#10;i0UjxJtn2rAm5/2r607K9MYWc51iLrWQPz9GQDxtYn6VqHaoM0K2hybeQrtsE8BXR9iWVOyApqM9&#10;G72V0wrJZqj3WTjQDyhhpcITjlITKqTDjbM1ud9/00d/sAJWzhrQOef+10Y4BRi+G/Bl2O31Iv+T&#10;0Lu+uYTgzi3Lc4vZ1PcEKLtYXivTNfoHfbyWjuoXbN4kZoVJGIncOQ/H633YLxk2V6rJJDmB8VaE&#10;mZlbGUNH3CLIi/ZFOHuYegBfHulIfDF6N/y9b3xpaLIJVFaJGRHnPaqYcRSwLWnah82O63guJ6/X&#10;78/4DwAAAP//AwBQSwMEFAAGAAgAAAAhADUsniTbAAAABwEAAA8AAABkcnMvZG93bnJldi54bWxM&#10;j8FOwzAQRO9I/IO1SL1Rp0GEEuJUCIljhQgc4ObaS+I2Xkexm4Z+PcsJjrMzmnlbbWbfiwnH6AIp&#10;WC0zEEgmWEetgve35+s1iJg0Wd0HQgXfGGFTX15UurThRK84NakVXEKx1Aq6lIZSymg69Douw4DE&#10;3lcYvU4sx1baUZ+43Pcyz7JCeu2IFzo94FOH5tAcvQJLH4HMp9ueHTXG3Z9f1nszKbW4mh8fQCSc&#10;018YfvEZHWpm2oUj2Sh6BfxIUpAXKxDs5jcFH3YcK+5uQdaV/M9f/wAAAP//AwBQSwECLQAUAAYA&#10;CAAAACEAtoM4kv4AAADhAQAAEwAAAAAAAAAAAAAAAAAAAAAAW0NvbnRlbnRfVHlwZXNdLnhtbFBL&#10;AQItABQABgAIAAAAIQA4/SH/1gAAAJQBAAALAAAAAAAAAAAAAAAAAC8BAABfcmVscy8ucmVsc1BL&#10;AQItABQABgAIAAAAIQDm83jaXgIAAMcEAAAOAAAAAAAAAAAAAAAAAC4CAABkcnMvZTJvRG9jLnht&#10;bFBLAQItABQABgAIAAAAIQA1LJ4k2wAAAAcBAAAPAAAAAAAAAAAAAAAAALgEAABkcnMvZG93bnJl&#10;di54bWxQSwUGAAAAAAQABADzAAAAwAUAAAAA&#10;" fillcolor="window" strokeweight=".5pt">
                <v:textbox>
                  <w:txbxContent>
                    <w:p w14:paraId="7F1A0C84" w14:textId="77777777" w:rsidR="00DA6678" w:rsidRPr="00DA6678" w:rsidRDefault="00DA6678" w:rsidP="00DA6678">
                      <w:pPr>
                        <w:ind w:left="0" w:firstLine="0"/>
                        <w:rPr>
                          <w:rFonts w:asciiTheme="minorHAnsi" w:eastAsiaTheme="minorHAnsi" w:hAnsiTheme="minorHAnsi" w:cstheme="minorBidi"/>
                        </w:rPr>
                      </w:pPr>
                      <w:r w:rsidRPr="00DA6678">
                        <w:rPr>
                          <w:rFonts w:asciiTheme="minorHAnsi" w:eastAsiaTheme="minorHAnsi" w:hAnsiTheme="minorHAnsi" w:cstheme="minorBidi"/>
                        </w:rPr>
                        <w:t>3.</w:t>
                      </w:r>
                    </w:p>
                    <w:p w14:paraId="255F2774" w14:textId="77777777" w:rsidR="00DA6678" w:rsidRPr="00DA6678" w:rsidRDefault="00DA6678" w:rsidP="00DA6678">
                      <w:pPr>
                        <w:ind w:left="0" w:firstLine="0"/>
                        <w:rPr>
                          <w:rFonts w:asciiTheme="minorHAnsi" w:eastAsiaTheme="minorHAnsi" w:hAnsiTheme="minorHAnsi" w:cstheme="minorBidi"/>
                        </w:rPr>
                      </w:pPr>
                      <w:proofErr w:type="gramStart"/>
                      <w:r w:rsidRPr="00DA6678">
                        <w:rPr>
                          <w:rFonts w:asciiTheme="minorHAnsi" w:eastAsiaTheme="minorHAnsi" w:hAnsiTheme="minorHAnsi" w:cstheme="minorBidi"/>
                        </w:rPr>
                        <w:t>Disagreements  on</w:t>
                      </w:r>
                      <w:proofErr w:type="gramEnd"/>
                      <w:r w:rsidRPr="00DA6678">
                        <w:rPr>
                          <w:rFonts w:asciiTheme="minorHAnsi" w:eastAsiaTheme="minorHAnsi" w:hAnsiTheme="minorHAnsi" w:cstheme="minorBidi"/>
                        </w:rPr>
                        <w:t xml:space="preserve"> specific points.</w:t>
                      </w:r>
                    </w:p>
                    <w:p w14:paraId="4E795E96" w14:textId="77777777" w:rsidR="00DA6678" w:rsidRPr="00DA6678" w:rsidRDefault="00DA6678" w:rsidP="00DA6678">
                      <w:pPr>
                        <w:ind w:left="0" w:firstLine="0"/>
                        <w:rPr>
                          <w:rFonts w:asciiTheme="minorHAnsi" w:eastAsiaTheme="minorHAnsi" w:hAnsiTheme="minorHAnsi" w:cstheme="minorBidi"/>
                        </w:rPr>
                      </w:pPr>
                    </w:p>
                  </w:txbxContent>
                </v:textbox>
                <w10:wrap anchorx="margin"/>
              </v:shape>
            </w:pict>
          </mc:Fallback>
        </mc:AlternateContent>
      </w:r>
    </w:p>
    <w:p w14:paraId="3673EEFD" w14:textId="3AC5900C" w:rsidR="00DA6678" w:rsidRPr="00DA6678" w:rsidRDefault="00917B2F" w:rsidP="00DA6678">
      <w:pPr>
        <w:ind w:left="0" w:firstLine="0"/>
        <w:rPr>
          <w:rFonts w:ascii="Arial" w:eastAsiaTheme="minorHAnsi" w:hAnsi="Arial" w:cs="Arial"/>
        </w:rPr>
      </w:pPr>
      <w:r w:rsidRPr="00DA6678">
        <w:rPr>
          <w:rFonts w:ascii="Arial" w:eastAsiaTheme="minorHAnsi" w:hAnsi="Arial" w:cs="Arial"/>
          <w:noProof/>
          <w:lang w:eastAsia="en-GB"/>
        </w:rPr>
        <mc:AlternateContent>
          <mc:Choice Requires="wps">
            <w:drawing>
              <wp:anchor distT="0" distB="0" distL="114300" distR="114300" simplePos="0" relativeHeight="251666432" behindDoc="0" locked="0" layoutInCell="1" allowOverlap="1" wp14:anchorId="4DAF561F" wp14:editId="31C6BD47">
                <wp:simplePos x="0" y="0"/>
                <wp:positionH relativeFrom="column">
                  <wp:posOffset>4230859</wp:posOffset>
                </wp:positionH>
                <wp:positionV relativeFrom="paragraph">
                  <wp:posOffset>8666</wp:posOffset>
                </wp:positionV>
                <wp:extent cx="1836420" cy="814705"/>
                <wp:effectExtent l="0" t="0" r="11430" b="23495"/>
                <wp:wrapNone/>
                <wp:docPr id="5" name="Text Box 5"/>
                <wp:cNvGraphicFramePr/>
                <a:graphic xmlns:a="http://schemas.openxmlformats.org/drawingml/2006/main">
                  <a:graphicData uri="http://schemas.microsoft.com/office/word/2010/wordprocessingShape">
                    <wps:wsp>
                      <wps:cNvSpPr txBox="1"/>
                      <wps:spPr>
                        <a:xfrm>
                          <a:off x="0" y="0"/>
                          <a:ext cx="1836420" cy="814705"/>
                        </a:xfrm>
                        <a:prstGeom prst="rect">
                          <a:avLst/>
                        </a:prstGeom>
                        <a:solidFill>
                          <a:sysClr val="window" lastClr="FFFFFF"/>
                        </a:solidFill>
                        <a:ln w="6350">
                          <a:solidFill>
                            <a:prstClr val="black"/>
                          </a:solidFill>
                        </a:ln>
                        <a:effectLst/>
                      </wps:spPr>
                      <wps:txbx>
                        <w:txbxContent>
                          <w:p w14:paraId="0862254B" w14:textId="77777777" w:rsidR="00DA6678" w:rsidRPr="00DA6678" w:rsidRDefault="00DA6678" w:rsidP="00DA6678">
                            <w:pPr>
                              <w:ind w:left="0" w:firstLine="0"/>
                              <w:rPr>
                                <w:rFonts w:asciiTheme="minorHAnsi" w:eastAsiaTheme="minorHAnsi" w:hAnsiTheme="minorHAnsi" w:cstheme="minorBidi"/>
                              </w:rPr>
                            </w:pPr>
                            <w:r w:rsidRPr="00DA6678">
                              <w:rPr>
                                <w:rFonts w:asciiTheme="minorHAnsi" w:eastAsiaTheme="minorHAnsi" w:hAnsiTheme="minorHAnsi" w:cstheme="minorBidi"/>
                              </w:rPr>
                              <w:t>4.</w:t>
                            </w:r>
                          </w:p>
                          <w:p w14:paraId="383D59DB" w14:textId="55D014F7" w:rsidR="00DA6678" w:rsidRPr="00DA6678" w:rsidRDefault="00DA6678" w:rsidP="00DA6678">
                            <w:pPr>
                              <w:ind w:left="0" w:firstLine="0"/>
                              <w:rPr>
                                <w:rFonts w:asciiTheme="minorHAnsi" w:eastAsiaTheme="minorHAnsi" w:hAnsiTheme="minorHAnsi" w:cstheme="minorBidi"/>
                              </w:rPr>
                            </w:pPr>
                            <w:r w:rsidRPr="00DA6678">
                              <w:rPr>
                                <w:rFonts w:asciiTheme="minorHAnsi" w:eastAsiaTheme="minorHAnsi" w:hAnsiTheme="minorHAnsi" w:cstheme="minorBidi"/>
                              </w:rPr>
                              <w:t>Substantive disagreements or major changes proposed</w:t>
                            </w:r>
                            <w:r w:rsidR="001E6C48">
                              <w:rPr>
                                <w:rFonts w:asciiTheme="minorHAnsi" w:eastAsiaTheme="minorHAnsi" w:hAnsiTheme="minorHAnsi" w:cstheme="minorBidi"/>
                              </w:rPr>
                              <w:t>.</w:t>
                            </w:r>
                          </w:p>
                          <w:p w14:paraId="24ACF576"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AF561F" id="Text Box 5" o:spid="_x0000_s1031" type="#_x0000_t202" style="position:absolute;margin-left:333.15pt;margin-top:.7pt;width:144.6pt;height:6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n/XgIAAMcEAAAOAAAAZHJzL2Uyb0RvYy54bWysVE1v2zAMvQ/YfxB0X520SdsFdYqsRYYB&#10;xVqgHXpWZLkxJouapMTOfv0elY9+7TQsB4UiqUfykfTFZd9asTYhNuRKOTwaSGGcpqpxT6X88TD/&#10;dC5FTMpVypIzpdyYKC+nHz9cdH5ijmlJtjJBAMTFSedLuUzJT4oi6qVpVTwibxyMNYVWJVzDU1EF&#10;1QG9tcXxYHBadBQqH0ibGKG93hrlNOPXtdHptq6jScKWErmlfIZ8Lvgsphdq8hSUXzZ6l4b6hyxa&#10;1TgEPUBdq6TEKjTvoNpGB4pUpyNNbUF13WiTa0A1w8Gbau6XyptcC8iJ/kBT/H+w+vv6LoimKuVY&#10;CqdatOjB9El8oV6MmZ3Oxwmc7j3cUg81urzXRyi56L4OLf+jHAE7eN4cuGUwzY/OT05HxzBp2M6H&#10;o7NBhi+eX/sQ01dDrWChlAG9y5Sq9U1MyASuexcOFsk21byxNl828coGsVZoM6ajok4Kq2KCspTz&#10;/OOkAfHqmXWiK+XpyXiQI72ycawD5sIq/fM9AvCs4/gmj9ouT6ZsSw1LqV/0meDRnrYFVRuwGWg7&#10;jdHreYNgN8j3TgWMH1jCSqVbHLUlZEg7SYolhd9/07M/pgJWKTqMcynjr5UKBjR8c5iXz8PRiOc/&#10;X0bjM+5EeGlZvLS4VXtFoHKI5fU6i+yf7F6sA7WP2LwZR4VJOY3YpUx78Sptlwybq81slp0w8V6l&#10;G3fvNUMzb0zyQ/+ogt91PWFevtN+8NXkTfO3vvzS0WyVqG7yZDDPW1bRY75gW3K3d5vN6/jynr2e&#10;vz/TPwAAAP//AwBQSwMEFAAGAAgAAAAhADuFN2jcAAAACQEAAA8AAABkcnMvZG93bnJldi54bWxM&#10;j8FOwzAQRO9I/IO1SNyoQyGhCXEqhMQRIQIHuLn2khjidRS7aejXs5zgOHqj2bf1dvGDmHGKLpCC&#10;y1UGAskE66hT8PrycLEBEZMmq4dAqOAbI2yb05NaVzYc6BnnNnWCRyhWWkGf0lhJGU2PXsdVGJGY&#10;fYTJ68Rx6qSd9IHH/SDXWVZIrx3xhV6PeN+j+Wr3XoGlt0Dm3T0eHbXGlcenzaeZlTo/W+5uQSRc&#10;0l8ZfvVZHRp22oU92SgGBUVRXHGVwTUI5mWe5yB2nNflDcimlv8/aH4AAAD//wMAUEsBAi0AFAAG&#10;AAgAAAAhALaDOJL+AAAA4QEAABMAAAAAAAAAAAAAAAAAAAAAAFtDb250ZW50X1R5cGVzXS54bWxQ&#10;SwECLQAUAAYACAAAACEAOP0h/9YAAACUAQAACwAAAAAAAAAAAAAAAAAvAQAAX3JlbHMvLnJlbHNQ&#10;SwECLQAUAAYACAAAACEAXemZ/14CAADHBAAADgAAAAAAAAAAAAAAAAAuAgAAZHJzL2Uyb0RvYy54&#10;bWxQSwECLQAUAAYACAAAACEAO4U3aNwAAAAJAQAADwAAAAAAAAAAAAAAAAC4BAAAZHJzL2Rvd25y&#10;ZXYueG1sUEsFBgAAAAAEAAQA8wAAAMEFAAAAAA==&#10;" fillcolor="window" strokeweight=".5pt">
                <v:textbox>
                  <w:txbxContent>
                    <w:p w14:paraId="0862254B" w14:textId="77777777" w:rsidR="00DA6678" w:rsidRPr="00DA6678" w:rsidRDefault="00DA6678" w:rsidP="00DA6678">
                      <w:pPr>
                        <w:ind w:left="0" w:firstLine="0"/>
                        <w:rPr>
                          <w:rFonts w:asciiTheme="minorHAnsi" w:eastAsiaTheme="minorHAnsi" w:hAnsiTheme="minorHAnsi" w:cstheme="minorBidi"/>
                        </w:rPr>
                      </w:pPr>
                      <w:r w:rsidRPr="00DA6678">
                        <w:rPr>
                          <w:rFonts w:asciiTheme="minorHAnsi" w:eastAsiaTheme="minorHAnsi" w:hAnsiTheme="minorHAnsi" w:cstheme="minorBidi"/>
                        </w:rPr>
                        <w:t>4.</w:t>
                      </w:r>
                    </w:p>
                    <w:p w14:paraId="383D59DB" w14:textId="55D014F7" w:rsidR="00DA6678" w:rsidRPr="00DA6678" w:rsidRDefault="00DA6678" w:rsidP="00DA6678">
                      <w:pPr>
                        <w:ind w:left="0" w:firstLine="0"/>
                        <w:rPr>
                          <w:rFonts w:asciiTheme="minorHAnsi" w:eastAsiaTheme="minorHAnsi" w:hAnsiTheme="minorHAnsi" w:cstheme="minorBidi"/>
                        </w:rPr>
                      </w:pPr>
                      <w:r w:rsidRPr="00DA6678">
                        <w:rPr>
                          <w:rFonts w:asciiTheme="minorHAnsi" w:eastAsiaTheme="minorHAnsi" w:hAnsiTheme="minorHAnsi" w:cstheme="minorBidi"/>
                        </w:rPr>
                        <w:t>Substantive disagreements or major changes proposed</w:t>
                      </w:r>
                      <w:r w:rsidR="001E6C48">
                        <w:rPr>
                          <w:rFonts w:asciiTheme="minorHAnsi" w:eastAsiaTheme="minorHAnsi" w:hAnsiTheme="minorHAnsi" w:cstheme="minorBidi"/>
                        </w:rPr>
                        <w:t>.</w:t>
                      </w:r>
                    </w:p>
                    <w:p w14:paraId="24ACF576" w14:textId="77777777" w:rsidR="00DA6678" w:rsidRDefault="00DA6678" w:rsidP="00DA6678"/>
                  </w:txbxContent>
                </v:textbox>
              </v:shape>
            </w:pict>
          </mc:Fallback>
        </mc:AlternateContent>
      </w:r>
    </w:p>
    <w:p w14:paraId="18A43C4D" w14:textId="77777777" w:rsidR="00DA6678" w:rsidRPr="00DA6678" w:rsidRDefault="00DA6678" w:rsidP="00DA6678">
      <w:pPr>
        <w:ind w:left="0" w:firstLine="0"/>
        <w:rPr>
          <w:rFonts w:ascii="Arial" w:eastAsiaTheme="minorHAnsi" w:hAnsi="Arial" w:cs="Arial"/>
        </w:rPr>
      </w:pPr>
    </w:p>
    <w:p w14:paraId="6FAA0806" w14:textId="77777777" w:rsidR="00DA6678" w:rsidRPr="00DA6678" w:rsidRDefault="00DA6678" w:rsidP="00DA6678">
      <w:pPr>
        <w:ind w:left="0" w:firstLine="0"/>
        <w:rPr>
          <w:rFonts w:ascii="Arial" w:eastAsiaTheme="minorHAnsi" w:hAnsi="Arial" w:cs="Arial"/>
        </w:rPr>
      </w:pPr>
    </w:p>
    <w:p w14:paraId="6902B4E7" w14:textId="77777777" w:rsidR="00DA6678" w:rsidRPr="00DA6678" w:rsidRDefault="00DA6678" w:rsidP="00DA6678">
      <w:pPr>
        <w:ind w:left="0" w:firstLine="0"/>
        <w:rPr>
          <w:rFonts w:ascii="Arial" w:eastAsiaTheme="minorHAnsi" w:hAnsi="Arial" w:cs="Arial"/>
        </w:rPr>
      </w:pPr>
    </w:p>
    <w:p w14:paraId="27E30352" w14:textId="77777777" w:rsidR="00DA6678" w:rsidRPr="00DA6678" w:rsidRDefault="00DA6678" w:rsidP="00DA6678">
      <w:pPr>
        <w:ind w:left="0" w:firstLine="0"/>
        <w:rPr>
          <w:rFonts w:ascii="Arial" w:eastAsiaTheme="minorHAnsi" w:hAnsi="Arial" w:cs="Arial"/>
        </w:rPr>
      </w:pPr>
    </w:p>
    <w:p w14:paraId="4B032EDD" w14:textId="580E4ED9" w:rsidR="00DA6678" w:rsidRPr="00DA6678" w:rsidRDefault="00C31F33" w:rsidP="00DA6678">
      <w:pPr>
        <w:ind w:left="0" w:firstLine="0"/>
        <w:rPr>
          <w:rFonts w:ascii="Arial" w:eastAsiaTheme="minorHAnsi" w:hAnsi="Arial" w:cs="Arial"/>
        </w:rPr>
      </w:pPr>
      <w:r>
        <w:rPr>
          <w:rFonts w:ascii="Arial" w:eastAsiaTheme="minorHAnsi" w:hAnsi="Arial" w:cs="Arial"/>
          <w:noProof/>
          <w:lang w:eastAsia="en-GB"/>
        </w:rPr>
        <mc:AlternateContent>
          <mc:Choice Requires="wps">
            <w:drawing>
              <wp:anchor distT="0" distB="0" distL="114300" distR="114300" simplePos="0" relativeHeight="251703296" behindDoc="0" locked="0" layoutInCell="1" allowOverlap="1" wp14:anchorId="37F3BD4A" wp14:editId="7A48A516">
                <wp:simplePos x="0" y="0"/>
                <wp:positionH relativeFrom="column">
                  <wp:posOffset>2902688</wp:posOffset>
                </wp:positionH>
                <wp:positionV relativeFrom="paragraph">
                  <wp:posOffset>104155</wp:posOffset>
                </wp:positionV>
                <wp:extent cx="0" cy="409914"/>
                <wp:effectExtent l="76200" t="0" r="57150" b="47625"/>
                <wp:wrapNone/>
                <wp:docPr id="41" name="Straight Arrow Connector 41"/>
                <wp:cNvGraphicFramePr/>
                <a:graphic xmlns:a="http://schemas.openxmlformats.org/drawingml/2006/main">
                  <a:graphicData uri="http://schemas.microsoft.com/office/word/2010/wordprocessingShape">
                    <wps:wsp>
                      <wps:cNvCnPr/>
                      <wps:spPr>
                        <a:xfrm>
                          <a:off x="0" y="0"/>
                          <a:ext cx="0" cy="4099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BBD1A8" id="Straight Arrow Connector 41" o:spid="_x0000_s1026" type="#_x0000_t32" style="position:absolute;margin-left:228.55pt;margin-top:8.2pt;width:0;height:32.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b/0gEAAPUDAAAOAAAAZHJzL2Uyb0RvYy54bWysU9uO0zAQfUfiHyy/0ySrCrFV0xXqAi8I&#10;KhY+wOuMEwvfNDZN+veMnTSLuEgI8TKJ7Tkz5xyP93eTNewMGLV3LW82NWfgpO+061v+5fPbF684&#10;i0m4ThjvoOUXiPzu8PzZfgw7uPGDNx0goyIu7sbQ8iGlsKuqKAewIm58AEeHyqMViZbYVx2Kkapb&#10;U93U9ctq9NgF9BJipN37+ZAfSn2lQKaPSkVIzLScuKUSscTHHKvDXux6FGHQcqEh/oGFFdpR07XU&#10;vUiCfUP9SymrJfroVdpIbyuvlJZQNJCapv5JzcMgAhQtZE4Mq03x/5WVH84nZLpr+bbhzAlLd/SQ&#10;UOh+SOw1oh/Z0TtHPnpklEJ+jSHuCHZ0J1xWMZwwi58U2vwlWWwqHl9Wj2FKTM6bkna39e1ts83l&#10;qidcwJjegbcs/7Q8LjxWAk2xWJzfxzQDr4Dc1Lgck9DmjetYugRSklAL1xtY+uSUKtOfCZe/dDEw&#10;wz+BIiOI4tymjCAcDbKzoOHpvhbxxNY4yswQpY1ZQXXh9kfQkpthUMbyb4FrdunoXVqBVjuPv+ua&#10;pitVNedfVc9as+xH313K9RU7aLbKPSzvIA/vj+sCf3qth+8AAAD//wMAUEsDBBQABgAIAAAAIQBT&#10;/ZCW3AAAAAkBAAAPAAAAZHJzL2Rvd25yZXYueG1sTI/LTsMwEEX3SPyDNUhsKmoH0tKEOBWKhFi3&#10;8AGT2CQRfqS226Z/zyAWdDlzj+6cqbazNeykQxy9k5AtBTDtOq9G10v4/Hh72ACLCZ1C452WcNER&#10;tvXtTYWl8me306d96hmVuFiihCGlqeQ8doO2GJd+0o6yLx8sJhpDz1XAM5Vbwx+FWHOLo6MLA066&#10;GXT3vT9aCbsmb7NLaMTq3YjisDgUiycspLy/m19fgCU9p38YfvVJHWpyav3RqciMhHz1nBFKwToH&#10;RsDfopWwyQTwuuLXH9Q/AAAA//8DAFBLAQItABQABgAIAAAAIQC2gziS/gAAAOEBAAATAAAAAAAA&#10;AAAAAAAAAAAAAABbQ29udGVudF9UeXBlc10ueG1sUEsBAi0AFAAGAAgAAAAhADj9If/WAAAAlAEA&#10;AAsAAAAAAAAAAAAAAAAALwEAAF9yZWxzLy5yZWxzUEsBAi0AFAAGAAgAAAAhAK6s1v/SAQAA9QMA&#10;AA4AAAAAAAAAAAAAAAAALgIAAGRycy9lMm9Eb2MueG1sUEsBAi0AFAAGAAgAAAAhAFP9kJbcAAAA&#10;CQEAAA8AAAAAAAAAAAAAAAAALAQAAGRycy9kb3ducmV2LnhtbFBLBQYAAAAABAAEAPMAAAA1BQAA&#10;AAA=&#10;" strokecolor="black [3040]">
                <v:stroke endarrow="block"/>
              </v:shape>
            </w:pict>
          </mc:Fallback>
        </mc:AlternateContent>
      </w:r>
      <w:r>
        <w:rPr>
          <w:rFonts w:ascii="Arial" w:eastAsiaTheme="minorHAnsi" w:hAnsi="Arial" w:cs="Arial"/>
          <w:noProof/>
          <w:lang w:eastAsia="en-GB"/>
        </w:rPr>
        <mc:AlternateContent>
          <mc:Choice Requires="wps">
            <w:drawing>
              <wp:anchor distT="0" distB="0" distL="114300" distR="114300" simplePos="0" relativeHeight="251698176" behindDoc="0" locked="0" layoutInCell="1" allowOverlap="1" wp14:anchorId="51010650" wp14:editId="180ED597">
                <wp:simplePos x="0" y="0"/>
                <wp:positionH relativeFrom="column">
                  <wp:posOffset>5190693</wp:posOffset>
                </wp:positionH>
                <wp:positionV relativeFrom="paragraph">
                  <wp:posOffset>19609</wp:posOffset>
                </wp:positionV>
                <wp:extent cx="0" cy="399618"/>
                <wp:effectExtent l="76200" t="0" r="57150" b="57785"/>
                <wp:wrapNone/>
                <wp:docPr id="36" name="Straight Arrow Connector 36"/>
                <wp:cNvGraphicFramePr/>
                <a:graphic xmlns:a="http://schemas.openxmlformats.org/drawingml/2006/main">
                  <a:graphicData uri="http://schemas.microsoft.com/office/word/2010/wordprocessingShape">
                    <wps:wsp>
                      <wps:cNvCnPr/>
                      <wps:spPr>
                        <a:xfrm>
                          <a:off x="0" y="0"/>
                          <a:ext cx="0" cy="3996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660015" id="Straight Arrow Connector 36" o:spid="_x0000_s1026" type="#_x0000_t32" style="position:absolute;margin-left:408.7pt;margin-top:1.55pt;width:0;height:31.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lL0QEAAPUDAAAOAAAAZHJzL2Uyb0RvYy54bWysU8tu2zAQvBfoPxC815ISwEgMy0HhtL0U&#10;rdG0H8BQS4koX1iylv33XVKyUvQBFEEuK5Hc2Z0ZLrd3J2vYETBq71rerGrOwEnfade3/NvX929u&#10;OItJuE4Y76DlZ4j8bvf61XYMG7jygzcdIKMiLm7G0PIhpbCpqigHsCKufABHh8qjFYmW2FcdipGq&#10;W1Nd1fW6Gj12Ab2EGGn3fjrku1JfKZDps1IREjMtJ26pRCzxMcdqtxWbHkUYtJxpiGewsEI7arqU&#10;uhdJsB+o/yhltUQfvUor6W3lldISigZS09S/qXkYRICihcyJYbEpvlxZ+el4QKa7ll+vOXPC0h09&#10;JBS6HxJ7i+hHtvfOkY8eGaWQX2OIG4Lt3QHnVQwHzOJPCm3+kix2Kh6fF4/hlJicNiXtXt/erpub&#10;XK56wgWM6QN4y/JPy+PMYyHQFIvF8WNME/ACyE2NyzEJbd65jqVzICUJtXC9gblPTqky/Ylw+Utn&#10;AxP8CygygihObcoIwt4gOwoanu57s1ShzAxR2pgFVBdu/wTNuRkGZSz/F7hkl47epQVotfP4t67p&#10;dKGqpvyL6klrlv3ou3O5vmIHzVa5h/kd5OH9dV3gT6919xMAAP//AwBQSwMEFAAGAAgAAAAhAFyO&#10;ntvbAAAACAEAAA8AAABkcnMvZG93bnJldi54bWxMj81OwzAQhO9IvIO1SFwqaoeW0IRsKhQJcW7h&#10;AZx4SSL8k9pum749RhzocTSjmW+q7Ww0O5EPo7MI2VIAI9s5Ndoe4fPj7WEDLERpldTOEsKFAmzr&#10;25tKlsqd7Y5O+9izVGJDKRGGGKeS89ANZGRYuols8r6cNzIm6XuuvDyncqP5oxA5N3K0aWGQEzUD&#10;dd/7o0HYNes2u/hGPL1rURwWh2KxkgXi/d38+gIs0hz/w/CLn9ChTkytO1oVmEbYZM/rFEVYZcCS&#10;/6dbhDwXwOuKXx+ofwAAAP//AwBQSwECLQAUAAYACAAAACEAtoM4kv4AAADhAQAAEwAAAAAAAAAA&#10;AAAAAAAAAAAAW0NvbnRlbnRfVHlwZXNdLnhtbFBLAQItABQABgAIAAAAIQA4/SH/1gAAAJQBAAAL&#10;AAAAAAAAAAAAAAAAAC8BAABfcmVscy8ucmVsc1BLAQItABQABgAIAAAAIQARM8lL0QEAAPUDAAAO&#10;AAAAAAAAAAAAAAAAAC4CAABkcnMvZTJvRG9jLnhtbFBLAQItABQABgAIAAAAIQBcjp7b2wAAAAgB&#10;AAAPAAAAAAAAAAAAAAAAACsEAABkcnMvZG93bnJldi54bWxQSwUGAAAAAAQABADzAAAAMwUAAAAA&#10;" strokecolor="black [3040]">
                <v:stroke endarrow="block"/>
              </v:shape>
            </w:pict>
          </mc:Fallback>
        </mc:AlternateContent>
      </w:r>
    </w:p>
    <w:p w14:paraId="5429B877" w14:textId="395B2812" w:rsidR="00DA6678" w:rsidRPr="00DA6678" w:rsidRDefault="00DA6678" w:rsidP="00DA6678">
      <w:pPr>
        <w:ind w:left="0" w:firstLine="0"/>
        <w:rPr>
          <w:rFonts w:ascii="Arial" w:eastAsiaTheme="minorHAnsi" w:hAnsi="Arial" w:cs="Arial"/>
        </w:rPr>
      </w:pPr>
    </w:p>
    <w:p w14:paraId="5F968173" w14:textId="77777777" w:rsidR="00DA6678" w:rsidRPr="00DA6678" w:rsidRDefault="00DA6678" w:rsidP="00DA6678">
      <w:pPr>
        <w:ind w:left="0" w:firstLine="0"/>
        <w:rPr>
          <w:rFonts w:ascii="Arial" w:eastAsiaTheme="minorHAnsi" w:hAnsi="Arial" w:cs="Arial"/>
        </w:rPr>
      </w:pPr>
      <w:r w:rsidRPr="00DA6678">
        <w:rPr>
          <w:rFonts w:ascii="Arial" w:eastAsiaTheme="minorHAnsi" w:hAnsi="Arial" w:cs="Arial"/>
          <w:noProof/>
          <w:lang w:eastAsia="en-GB"/>
        </w:rPr>
        <mc:AlternateContent>
          <mc:Choice Requires="wps">
            <w:drawing>
              <wp:anchor distT="0" distB="0" distL="114300" distR="114300" simplePos="0" relativeHeight="251669504" behindDoc="0" locked="0" layoutInCell="1" allowOverlap="1" wp14:anchorId="67E1EDBB" wp14:editId="616A00B7">
                <wp:simplePos x="0" y="0"/>
                <wp:positionH relativeFrom="column">
                  <wp:posOffset>4031311</wp:posOffset>
                </wp:positionH>
                <wp:positionV relativeFrom="paragraph">
                  <wp:posOffset>97901</wp:posOffset>
                </wp:positionV>
                <wp:extent cx="2034016" cy="1129086"/>
                <wp:effectExtent l="0" t="0" r="23495" b="13970"/>
                <wp:wrapNone/>
                <wp:docPr id="35" name="Text Box 35"/>
                <wp:cNvGraphicFramePr/>
                <a:graphic xmlns:a="http://schemas.openxmlformats.org/drawingml/2006/main">
                  <a:graphicData uri="http://schemas.microsoft.com/office/word/2010/wordprocessingShape">
                    <wps:wsp>
                      <wps:cNvSpPr txBox="1"/>
                      <wps:spPr>
                        <a:xfrm>
                          <a:off x="0" y="0"/>
                          <a:ext cx="2034016" cy="1129086"/>
                        </a:xfrm>
                        <a:prstGeom prst="rect">
                          <a:avLst/>
                        </a:prstGeom>
                        <a:solidFill>
                          <a:sysClr val="window" lastClr="FFFFFF"/>
                        </a:solidFill>
                        <a:ln w="6350">
                          <a:solidFill>
                            <a:prstClr val="black"/>
                          </a:solidFill>
                        </a:ln>
                        <a:effectLst/>
                      </wps:spPr>
                      <wps:txbx>
                        <w:txbxContent>
                          <w:p w14:paraId="34BFD819" w14:textId="77777777" w:rsidR="00DA6678" w:rsidRDefault="00DA6678" w:rsidP="00DA6678">
                            <w:pPr>
                              <w:ind w:left="0" w:firstLine="0"/>
                            </w:pPr>
                            <w:r w:rsidRPr="00DA6678">
                              <w:rPr>
                                <w:rFonts w:asciiTheme="minorHAnsi" w:eastAsiaTheme="minorHAnsi" w:hAnsiTheme="minorHAnsi" w:cstheme="minorBidi"/>
                              </w:rPr>
                              <w:t>Chair</w:t>
                            </w:r>
                            <w:r>
                              <w:t xml:space="preserve"> refers document to a </w:t>
                            </w:r>
                            <w:r w:rsidRPr="00DA6678">
                              <w:rPr>
                                <w:rFonts w:asciiTheme="minorHAnsi" w:eastAsiaTheme="minorHAnsi" w:hAnsiTheme="minorHAnsi" w:cstheme="minorBidi"/>
                              </w:rPr>
                              <w:t>contact group and appoints</w:t>
                            </w:r>
                            <w:r>
                              <w:t xml:space="preserve"> a chair of the group; and </w:t>
                            </w:r>
                          </w:p>
                          <w:p w14:paraId="3ED2132B" w14:textId="527BBE4F" w:rsidR="00DA6678" w:rsidRDefault="00DA6678" w:rsidP="00DA6678">
                            <w:pPr>
                              <w:ind w:left="0" w:firstLine="0"/>
                            </w:pPr>
                            <w:r>
                              <w:t>specifies when to report back (</w:t>
                            </w:r>
                            <w:r w:rsidRPr="00DA6678">
                              <w:rPr>
                                <w:rFonts w:asciiTheme="minorHAnsi" w:eastAsiaTheme="minorHAnsi" w:hAnsiTheme="minorHAnsi" w:cstheme="minorBidi"/>
                              </w:rPr>
                              <w:t>18h00</w:t>
                            </w:r>
                            <w:r>
                              <w:t xml:space="preserve"> on Thursday 10 November at the latest)</w:t>
                            </w:r>
                            <w:r w:rsidR="001E6C48">
                              <w:t>.</w:t>
                            </w:r>
                          </w:p>
                          <w:p w14:paraId="1C363B87"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E1EDBB" id="Text Box 35" o:spid="_x0000_s1032" type="#_x0000_t202" style="position:absolute;margin-left:317.45pt;margin-top:7.7pt;width:160.15pt;height:8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H8XgIAAMoEAAAOAAAAZHJzL2Uyb0RvYy54bWysVFtP2zAUfp+0/2D5fSQppYOKFHWgTpMQ&#10;IFHEs+s4NJrj49luk+7X77N7ocCepvXB9bn4XL7znVxe9a1ma+V8Q6bkxUnOmTKSqsa8lPxpPvty&#10;zpkPwlRCk1El3yjPryafP112dqwGtCRdKccQxPhxZ0u+DMGOs8zLpWqFPyGrDIw1uVYEiO4lq5zo&#10;EL3V2SDPR1lHrrKOpPIe2putkU9S/LpWMtzXtVeB6ZKjtpBOl85FPLPJpRi/OGGXjdyVIf6hilY0&#10;BkkPoW5EEGzlmg+h2kY68lSHE0ltRnXdSJV6QDdF/q6bx6WwKvUCcLw9wOT/X1h5t35wrKlKfnrG&#10;mREtZjRXfWDfqGdQAZ/O+jHcHi0cQw895rzXeyhj233t2viPhhjsQHpzQDdGk1AO8tNhXow4k7AV&#10;xeAiPx/FONnrc+t8+K6oZfFScofxJVTF+taHreveJWbzpJtq1midhI2/1o6tBSYNglTUcaaFD1CW&#10;fJZ+u2xvnmnDupKPTs/ylOmNLeY6xFxoIX9+jIDqtYn5VWLbrs6I2RabeAv9ok8Yp36jZkHVBnA6&#10;2hLSWzlrkOwW9T4IBwYCQWxVuMdRa0KFtLtxtiT3+2/66A9iwMpZB0aX3P9aCacAww8DylwUw2Fc&#10;gSQMz74OILhjy+LYYlbtNQHKAvtrZbpG/6D319pR+4zlm8asMAkjkbvkYX+9Dts9w/JKNZ0mJ5De&#10;inBrHq2MoSNuEeR5/yyc3U09gDB3tOe+GL8b/tY3vjQ0XQWqm8SMV1TBqChgYRK3dssdN/JYTl6v&#10;n6DJHwAAAP//AwBQSwMEFAAGAAgAAAAhALA8eqLeAAAACgEAAA8AAABkcnMvZG93bnJldi54bWxM&#10;j01PwzAMhu9I/IfISNxYSvehtTSdEBJHhOg4wC1LTBtonKrJurJfjznB0X4fvX5c7WbfiwnH6AIp&#10;uF1kIJBMsI5aBa/7x5stiJg0Wd0HQgXfGGFXX15UurThRC84NakVXEKx1Aq6lIZSymg69DouwoDE&#10;2UcYvU48jq20oz5xue9lnmUb6bUjvtDpAR86NF/N0Suw9BbIvLuns6PGuOL8vP00k1LXV/P9HYiE&#10;c/qD4Vef1aFmp0M4ko2iV7BZrgpGOVivQDBQrNc5iAMvimUOsq7k/xfqHwAAAP//AwBQSwECLQAU&#10;AAYACAAAACEAtoM4kv4AAADhAQAAEwAAAAAAAAAAAAAAAAAAAAAAW0NvbnRlbnRfVHlwZXNdLnht&#10;bFBLAQItABQABgAIAAAAIQA4/SH/1gAAAJQBAAALAAAAAAAAAAAAAAAAAC8BAABfcmVscy8ucmVs&#10;c1BLAQItABQABgAIAAAAIQBtibH8XgIAAMoEAAAOAAAAAAAAAAAAAAAAAC4CAABkcnMvZTJvRG9j&#10;LnhtbFBLAQItABQABgAIAAAAIQCwPHqi3gAAAAoBAAAPAAAAAAAAAAAAAAAAALgEAABkcnMvZG93&#10;bnJldi54bWxQSwUGAAAAAAQABADzAAAAwwUAAAAA&#10;" fillcolor="window" strokeweight=".5pt">
                <v:textbox>
                  <w:txbxContent>
                    <w:p w14:paraId="34BFD819" w14:textId="77777777" w:rsidR="00DA6678" w:rsidRDefault="00DA6678" w:rsidP="00DA6678">
                      <w:pPr>
                        <w:ind w:left="0" w:firstLine="0"/>
                      </w:pPr>
                      <w:r w:rsidRPr="00DA6678">
                        <w:rPr>
                          <w:rFonts w:asciiTheme="minorHAnsi" w:eastAsiaTheme="minorHAnsi" w:hAnsiTheme="minorHAnsi" w:cstheme="minorBidi"/>
                        </w:rPr>
                        <w:t>Chair</w:t>
                      </w:r>
                      <w:r>
                        <w:t xml:space="preserve"> refers document to a </w:t>
                      </w:r>
                      <w:r w:rsidRPr="00DA6678">
                        <w:rPr>
                          <w:rFonts w:asciiTheme="minorHAnsi" w:eastAsiaTheme="minorHAnsi" w:hAnsiTheme="minorHAnsi" w:cstheme="minorBidi"/>
                        </w:rPr>
                        <w:t>contact group and appoints</w:t>
                      </w:r>
                      <w:r>
                        <w:t xml:space="preserve"> a chair of the group; and </w:t>
                      </w:r>
                    </w:p>
                    <w:p w14:paraId="3ED2132B" w14:textId="527BBE4F" w:rsidR="00DA6678" w:rsidRDefault="00DA6678" w:rsidP="00DA6678">
                      <w:pPr>
                        <w:ind w:left="0" w:firstLine="0"/>
                      </w:pPr>
                      <w:r>
                        <w:t>specifies when to report back (</w:t>
                      </w:r>
                      <w:r w:rsidRPr="00DA6678">
                        <w:rPr>
                          <w:rFonts w:asciiTheme="minorHAnsi" w:eastAsiaTheme="minorHAnsi" w:hAnsiTheme="minorHAnsi" w:cstheme="minorBidi"/>
                        </w:rPr>
                        <w:t>18h00</w:t>
                      </w:r>
                      <w:r>
                        <w:t xml:space="preserve"> on Thursday 10 November at the latest)</w:t>
                      </w:r>
                      <w:r w:rsidR="001E6C48">
                        <w:t>.</w:t>
                      </w:r>
                    </w:p>
                    <w:p w14:paraId="1C363B87" w14:textId="77777777" w:rsidR="00DA6678" w:rsidRDefault="00DA6678" w:rsidP="00DA6678"/>
                  </w:txbxContent>
                </v:textbox>
              </v:shape>
            </w:pict>
          </mc:Fallback>
        </mc:AlternateContent>
      </w:r>
    </w:p>
    <w:p w14:paraId="2BF0F8E9" w14:textId="50ABC06F" w:rsidR="00DA6678" w:rsidRPr="00DA6678" w:rsidRDefault="00DA6678" w:rsidP="00DA6678">
      <w:pPr>
        <w:ind w:left="0" w:firstLine="0"/>
        <w:rPr>
          <w:rFonts w:ascii="Arial" w:eastAsiaTheme="minorHAnsi" w:hAnsi="Arial" w:cs="Arial"/>
        </w:rPr>
      </w:pPr>
      <w:r w:rsidRPr="00DA6678">
        <w:rPr>
          <w:rFonts w:ascii="Arial" w:eastAsiaTheme="minorHAnsi" w:hAnsi="Arial" w:cs="Arial"/>
          <w:noProof/>
          <w:lang w:eastAsia="en-GB"/>
        </w:rPr>
        <mc:AlternateContent>
          <mc:Choice Requires="wps">
            <w:drawing>
              <wp:anchor distT="0" distB="0" distL="114300" distR="114300" simplePos="0" relativeHeight="251665408" behindDoc="0" locked="0" layoutInCell="1" allowOverlap="1" wp14:anchorId="3AAA47E5" wp14:editId="03214C56">
                <wp:simplePos x="0" y="0"/>
                <wp:positionH relativeFrom="margin">
                  <wp:align>center</wp:align>
                </wp:positionH>
                <wp:positionV relativeFrom="paragraph">
                  <wp:posOffset>27305</wp:posOffset>
                </wp:positionV>
                <wp:extent cx="1295400" cy="1566407"/>
                <wp:effectExtent l="0" t="0" r="19050" b="15240"/>
                <wp:wrapNone/>
                <wp:docPr id="11" name="Text Box 11"/>
                <wp:cNvGraphicFramePr/>
                <a:graphic xmlns:a="http://schemas.openxmlformats.org/drawingml/2006/main">
                  <a:graphicData uri="http://schemas.microsoft.com/office/word/2010/wordprocessingShape">
                    <wps:wsp>
                      <wps:cNvSpPr txBox="1"/>
                      <wps:spPr>
                        <a:xfrm>
                          <a:off x="0" y="0"/>
                          <a:ext cx="1295400" cy="1566407"/>
                        </a:xfrm>
                        <a:prstGeom prst="rect">
                          <a:avLst/>
                        </a:prstGeom>
                        <a:solidFill>
                          <a:sysClr val="window" lastClr="FFFFFF"/>
                        </a:solidFill>
                        <a:ln w="6350">
                          <a:solidFill>
                            <a:prstClr val="black"/>
                          </a:solidFill>
                        </a:ln>
                        <a:effectLst/>
                      </wps:spPr>
                      <wps:txbx>
                        <w:txbxContent>
                          <w:p w14:paraId="67967AE3" w14:textId="77777777" w:rsidR="00DA6678" w:rsidRDefault="00DA6678" w:rsidP="00DA6678">
                            <w:pPr>
                              <w:ind w:left="0" w:firstLine="0"/>
                            </w:pPr>
                            <w:r w:rsidRPr="00DA6678">
                              <w:rPr>
                                <w:rFonts w:asciiTheme="minorHAnsi" w:eastAsiaTheme="minorHAnsi" w:hAnsiTheme="minorHAnsi" w:cstheme="minorBidi"/>
                              </w:rPr>
                              <w:t>Chair refers document to "friends of the Chair" group to resolve differences and report back to</w:t>
                            </w:r>
                            <w:r>
                              <w:t xml:space="preserve"> plenary.</w:t>
                            </w:r>
                          </w:p>
                          <w:p w14:paraId="12F5564C"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AA47E5" id="Text Box 11" o:spid="_x0000_s1033" type="#_x0000_t202" style="position:absolute;margin-left:0;margin-top:2.15pt;width:102pt;height:123.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BIWgIAAMoEAAAOAAAAZHJzL2Uyb0RvYy54bWysVMtuGjEU3VfqP1jeNzNQIA1iiGgiqkpR&#10;EimpsjYeD4zq8XVtwwz9+h6bZ5KuqrIwvg/fx7nnzuS6azTbKOdrMgXvXeScKSOprM2y4D+e55++&#10;cOaDMKXQZFTBt8rz6+nHD5PWjlWfVqRL5RiCGD9ubcFXIdhxlnm5Uo3wF2SVgbEi14gA0S2z0okW&#10;0Rud9fN8lLXkSutIKu+hvd0Z+TTFryolw0NVeRWYLjhqC+l06VzEM5tOxHjphF3Vcl+G+IcqGlEb&#10;JD2GuhVBsLWr34VqaunIUxUuJDUZVVUtVeoB3fTyN908rYRVqReA4+0RJv//wsr7zaNjdYnZ9Tgz&#10;osGMnlUX2FfqGFTAp7V+DLcnC8fQQQ/fg95DGdvuKtfEfzTEYAfS2yO6MZqMj/pXw0EOk4StNxyN&#10;BvlljJOdnlvnwzdFDYuXgjuML6EqNnc+7FwPLjGbJ12X81rrJGz9jXZsIzBpEKSkljMtfICy4PP0&#10;22d79Uwb1hZ89HmYp0yvbDHXMeZCC/nzfQRUr03MrxLb9nVGzHbYxFvoFl3COPUbNQsqt4DT0Y6Q&#10;3sp5jWR3qPdRODAQMGGrwgOOShMqpP2NsxW533/TR38QA1bOWjC64P7XWjgFGL4bUOaqNxjEFUjC&#10;YHjZh+DOLYtzi1k3NwQowQpUl67RP+jDtXLUvGD5ZjErTMJI5C54OFxvwm7PsLxSzWbJCaS3ItyZ&#10;Jytj6IhbBPm5exHO7qceQJh7OnBfjN8Mf+cbXxqarQNVdWLGCVUwKgpYmMSt/XLHjTyXk9fpEzT9&#10;AwAA//8DAFBLAwQUAAYACAAAACEAtwW3EtoAAAAGAQAADwAAAGRycy9kb3ducmV2LnhtbEyPwU7D&#10;MBBE70j8g7VI3Kjd0qIS4lQIiSNCBA5wc+0lcRuvo9hNQ7+e7QluM5rVzNtyM4VOjDgkH0nDfKZA&#10;INnoPDUaPt6fb9YgUjbkTBcJNfxggk11eVGawsUjveFY50ZwCaXCaGhz7gspk20xmDSLPRJn33EI&#10;JrMdGukGc+Ty0MmFUncyGE+80Joen1q0+/oQNDj6jGS//MvJU239/el1vbOj1tdX0+MDiIxT/juG&#10;Mz6jQ8VM23ggl0SngR/JGpa3IDhcqCX7LYvVXIGsSvkfv/oFAAD//wMAUEsBAi0AFAAGAAgAAAAh&#10;ALaDOJL+AAAA4QEAABMAAAAAAAAAAAAAAAAAAAAAAFtDb250ZW50X1R5cGVzXS54bWxQSwECLQAU&#10;AAYACAAAACEAOP0h/9YAAACUAQAACwAAAAAAAAAAAAAAAAAvAQAAX3JlbHMvLnJlbHNQSwECLQAU&#10;AAYACAAAACEAwT2ASFoCAADKBAAADgAAAAAAAAAAAAAAAAAuAgAAZHJzL2Uyb0RvYy54bWxQSwEC&#10;LQAUAAYACAAAACEAtwW3EtoAAAAGAQAADwAAAAAAAAAAAAAAAAC0BAAAZHJzL2Rvd25yZXYueG1s&#10;UEsFBgAAAAAEAAQA8wAAALsFAAAAAA==&#10;" fillcolor="window" strokeweight=".5pt">
                <v:textbox>
                  <w:txbxContent>
                    <w:p w14:paraId="67967AE3" w14:textId="77777777" w:rsidR="00DA6678" w:rsidRDefault="00DA6678" w:rsidP="00DA6678">
                      <w:pPr>
                        <w:ind w:left="0" w:firstLine="0"/>
                      </w:pPr>
                      <w:r w:rsidRPr="00DA6678">
                        <w:rPr>
                          <w:rFonts w:asciiTheme="minorHAnsi" w:eastAsiaTheme="minorHAnsi" w:hAnsiTheme="minorHAnsi" w:cstheme="minorBidi"/>
                        </w:rPr>
                        <w:t>Chair refers document to "friends of the Chair" group to resolve differences and report back to</w:t>
                      </w:r>
                      <w:r>
                        <w:t xml:space="preserve"> plenary.</w:t>
                      </w:r>
                    </w:p>
                    <w:p w14:paraId="12F5564C" w14:textId="77777777" w:rsidR="00DA6678" w:rsidRDefault="00DA6678" w:rsidP="00DA6678"/>
                  </w:txbxContent>
                </v:textbox>
                <w10:wrap anchorx="margin"/>
              </v:shape>
            </w:pict>
          </mc:Fallback>
        </mc:AlternateContent>
      </w:r>
    </w:p>
    <w:p w14:paraId="5689DE35" w14:textId="15B68ECC" w:rsidR="00DA6678" w:rsidRPr="00DA6678" w:rsidRDefault="00C31F33" w:rsidP="00DA6678">
      <w:pPr>
        <w:ind w:left="0" w:firstLine="0"/>
        <w:rPr>
          <w:rFonts w:ascii="Arial" w:eastAsiaTheme="minorHAnsi" w:hAnsi="Arial" w:cs="Arial"/>
        </w:rPr>
      </w:pPr>
      <w:r>
        <w:rPr>
          <w:rFonts w:ascii="Arial" w:eastAsiaTheme="minorHAnsi" w:hAnsi="Arial" w:cs="Arial"/>
          <w:noProof/>
          <w:lang w:eastAsia="en-GB"/>
        </w:rPr>
        <mc:AlternateContent>
          <mc:Choice Requires="wps">
            <w:drawing>
              <wp:anchor distT="0" distB="0" distL="114300" distR="114300" simplePos="0" relativeHeight="251708416" behindDoc="0" locked="0" layoutInCell="1" allowOverlap="1" wp14:anchorId="1790E122" wp14:editId="38DF98FA">
                <wp:simplePos x="0" y="0"/>
                <wp:positionH relativeFrom="column">
                  <wp:posOffset>800100</wp:posOffset>
                </wp:positionH>
                <wp:positionV relativeFrom="paragraph">
                  <wp:posOffset>62834</wp:posOffset>
                </wp:positionV>
                <wp:extent cx="0" cy="2477387"/>
                <wp:effectExtent l="76200" t="0" r="76200" b="56515"/>
                <wp:wrapNone/>
                <wp:docPr id="46" name="Straight Arrow Connector 46"/>
                <wp:cNvGraphicFramePr/>
                <a:graphic xmlns:a="http://schemas.openxmlformats.org/drawingml/2006/main">
                  <a:graphicData uri="http://schemas.microsoft.com/office/word/2010/wordprocessingShape">
                    <wps:wsp>
                      <wps:cNvCnPr/>
                      <wps:spPr>
                        <a:xfrm>
                          <a:off x="0" y="0"/>
                          <a:ext cx="0" cy="24773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A132DF" id="Straight Arrow Connector 46" o:spid="_x0000_s1026" type="#_x0000_t32" style="position:absolute;margin-left:63pt;margin-top:4.95pt;width:0;height:195.0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7P0wEAAPYDAAAOAAAAZHJzL2Uyb0RvYy54bWysU9uO2yAQfa/Uf0C8N07S1WZlxVlV2bYv&#10;VRt12w9gMcSowKCBxvHfd8COd9WLtFr1ZWxgzsw5h2F7e3aWnRRGA77hq8WSM+UltMYfG/7924c3&#10;N5zFJHwrLHjV8EFFfrt7/Wrbh1qtoQPbKmRUxMe6Dw3vUgp1VUXZKSfiAoLydKgBnUi0xGPVouip&#10;urPVerm8rnrANiBIFSPt3o2HfFfqa61k+qJ1VInZhhO3VCKW+JBjtduK+ogidEZONMQLWDhhPDWd&#10;S92JJNhPNH+UckYiRNBpIcFVoLWRqmggNavlb2ruOxFU0ULmxDDbFP9fWfn5dEBm2oZfXXPmhaM7&#10;uk8ozLFL7B0i9GwP3pOPgIxSyK8+xJpge3/AaRXDAbP4s0aXvySLnYvHw+yxOicmx01Ju+urzebt&#10;zSbXqx6BAWP6qMCx/NPwOBGZGayKx+L0KaYReAHkrtbnmISx733L0hBISkIj/NGqqU9OqTL/kXH5&#10;S4NVI/yr0uQEcRzblBlUe4vsJGh62h+ruQplZog21s6gZeH2T9CUm2GqzOVzgXN26Qg+zUBnPODf&#10;uqbzhaoe8y+qR61Z9gO0Q7m/YgcNV7mH6SHk6X26LvDH57r7BQAA//8DAFBLAwQUAAYACAAAACEA&#10;V4gFTtsAAAAJAQAADwAAAGRycy9kb3ducmV2LnhtbEyPy07DMBBF90j8gzVIbCpqt5QKp3EqFAmx&#10;buEDJvGQRPUjtd02/XtcNrA8uqM755bbyRp2phAH7xQs5gIYudbrwXUKvj7fn16BxYROo/GOFFwp&#10;wra6vyux0P7idnTep47lEhcLVNCnNBacx7Yni3HuR3I5+/bBYsoYOq4DXnK5NXwpxJpbHFz+0ONI&#10;dU/tYX+yCnb1qllcQy1ePoyQx9lRzp5RKvX4ML1tgCWa0t8x3PSzOlTZqfEnpyMzmZfrvCUpkBLY&#10;Lf/lRsFKCAG8Kvn/BdUPAAAA//8DAFBLAQItABQABgAIAAAAIQC2gziS/gAAAOEBAAATAAAAAAAA&#10;AAAAAAAAAAAAAABbQ29udGVudF9UeXBlc10ueG1sUEsBAi0AFAAGAAgAAAAhADj9If/WAAAAlAEA&#10;AAsAAAAAAAAAAAAAAAAALwEAAF9yZWxzLy5yZWxzUEsBAi0AFAAGAAgAAAAhAM8+zs/TAQAA9gMA&#10;AA4AAAAAAAAAAAAAAAAALgIAAGRycy9lMm9Eb2MueG1sUEsBAi0AFAAGAAgAAAAhAFeIBU7bAAAA&#10;CQEAAA8AAAAAAAAAAAAAAAAALQQAAGRycy9kb3ducmV2LnhtbFBLBQYAAAAABAAEAPMAAAA1BQAA&#10;AAA=&#10;" strokecolor="black [3040]">
                <v:stroke endarrow="block"/>
              </v:shape>
            </w:pict>
          </mc:Fallback>
        </mc:AlternateContent>
      </w:r>
      <w:r>
        <w:rPr>
          <w:rFonts w:ascii="Arial" w:eastAsiaTheme="minorHAnsi" w:hAnsi="Arial" w:cs="Arial"/>
          <w:noProof/>
          <w:lang w:eastAsia="en-GB"/>
        </w:rPr>
        <mc:AlternateContent>
          <mc:Choice Requires="wps">
            <w:drawing>
              <wp:anchor distT="0" distB="0" distL="114300" distR="114300" simplePos="0" relativeHeight="251707392" behindDoc="0" locked="0" layoutInCell="1" allowOverlap="1" wp14:anchorId="4D4E1FE9" wp14:editId="3B8316D7">
                <wp:simplePos x="0" y="0"/>
                <wp:positionH relativeFrom="column">
                  <wp:posOffset>114300</wp:posOffset>
                </wp:positionH>
                <wp:positionV relativeFrom="paragraph">
                  <wp:posOffset>62245</wp:posOffset>
                </wp:positionV>
                <wp:extent cx="0" cy="4814186"/>
                <wp:effectExtent l="76200" t="0" r="57150" b="62865"/>
                <wp:wrapNone/>
                <wp:docPr id="45" name="Straight Arrow Connector 45"/>
                <wp:cNvGraphicFramePr/>
                <a:graphic xmlns:a="http://schemas.openxmlformats.org/drawingml/2006/main">
                  <a:graphicData uri="http://schemas.microsoft.com/office/word/2010/wordprocessingShape">
                    <wps:wsp>
                      <wps:cNvCnPr/>
                      <wps:spPr>
                        <a:xfrm>
                          <a:off x="0" y="0"/>
                          <a:ext cx="0" cy="48141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34DC59" id="Straight Arrow Connector 45" o:spid="_x0000_s1026" type="#_x0000_t32" style="position:absolute;margin-left:9pt;margin-top:4.9pt;width:0;height:379.0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u0gEAAPYDAAAOAAAAZHJzL2Uyb0RvYy54bWysU9uO0zAQfUfiHyy/0ySrsqqqpivUBV4Q&#10;VOzyAV7HTixsjzU2Tfv3jJ00i7hICPEyie05M+ccj3d3Z2fZSWE04FverGrOlJfQGd+3/Mvju1cb&#10;zmISvhMWvGr5RUV+t3/5YjeGrbqBAWynkFERH7djaPmQUthWVZSDciKuIChPhxrQiURL7KsOxUjV&#10;na1u6vq2GgG7gCBVjLR7Px3yfamvtZLpk9ZRJWZbTtxSiVjiU47Vfie2PYowGDnTEP/AwgnjqelS&#10;6l4kwb6h+aWUMxIhgk4rCa4CrY1URQOpaeqf1DwMIqiihcyJYbEp/r+y8uPpiMx0LV+/5swLR3f0&#10;kFCYfkjsDSKM7ADek4+AjFLIrzHELcEO/ojzKoYjZvFnjS5/SRY7F48vi8fqnJicNiXtrjfNutnc&#10;5nrVMzBgTO8VOJZ/Wh5nIguDpngsTh9imoBXQO5qfY5JGPvWdyxdAklJaITvrZr75JQq858Yl790&#10;sWqCf1aanCCOU5syg+pgkZ0ETU/3tVmqUGaGaGPtAqoLtz+C5twMU2Uu/xa4ZJeO4NMCdMYD/q5r&#10;Ol+p6in/qnrSmmU/QXcp91fsoOEq9zA/hDy9P64L/Pm57r8DAAD//wMAUEsDBBQABgAIAAAAIQD8&#10;niMI2gAAAAcBAAAPAAAAZHJzL2Rvd25yZXYueG1sTI/LTsMwEEX3SPyDNUhsKmqXR1uHOBWKhFi3&#10;8AGT2CQR9ji13Tb9e5wVLI/u6M655W5ylp1NiIMnBaulAGao9XqgTsHX5/vDFlhMSBqtJ6PgaiLs&#10;qtubEgvtL7Q350PqWC6hWKCCPqWx4Dy2vXEYl340lLNvHxymjKHjOuAllzvLH4VYc4cD5Q89jqbu&#10;TftzODkF+/q5WV1DLV4+rJDHxVEunlAqdX83vb0CS2ZKf8cw62d1qLJT40+kI7OZt3lKUiDzgDme&#10;sVGwWW8k8Krk//2rXwAAAP//AwBQSwECLQAUAAYACAAAACEAtoM4kv4AAADhAQAAEwAAAAAAAAAA&#10;AAAAAAAAAAAAW0NvbnRlbnRfVHlwZXNdLnhtbFBLAQItABQABgAIAAAAIQA4/SH/1gAAAJQBAAAL&#10;AAAAAAAAAAAAAAAAAC8BAABfcmVscy8ucmVsc1BLAQItABQABgAIAAAAIQD+SfTu0gEAAPYDAAAO&#10;AAAAAAAAAAAAAAAAAC4CAABkcnMvZTJvRG9jLnhtbFBLAQItABQABgAIAAAAIQD8niMI2gAAAAcB&#10;AAAPAAAAAAAAAAAAAAAAACwEAABkcnMvZG93bnJldi54bWxQSwUGAAAAAAQABADzAAAAMwUAAAAA&#10;" strokecolor="black [3040]">
                <v:stroke endarrow="block"/>
              </v:shape>
            </w:pict>
          </mc:Fallback>
        </mc:AlternateContent>
      </w:r>
    </w:p>
    <w:p w14:paraId="021E6FC0" w14:textId="20339464" w:rsidR="00DA6678" w:rsidRPr="00DA6678" w:rsidRDefault="00DA6678" w:rsidP="00DA6678">
      <w:pPr>
        <w:ind w:left="0" w:firstLine="0"/>
        <w:rPr>
          <w:rFonts w:ascii="Arial" w:eastAsiaTheme="minorHAnsi" w:hAnsi="Arial" w:cs="Arial"/>
        </w:rPr>
      </w:pPr>
    </w:p>
    <w:p w14:paraId="64B1B9B7" w14:textId="77A46626" w:rsidR="00DA6678" w:rsidRPr="00DA6678" w:rsidRDefault="00DA6678" w:rsidP="00DA6678">
      <w:pPr>
        <w:ind w:left="0" w:firstLine="0"/>
        <w:rPr>
          <w:rFonts w:ascii="Arial" w:eastAsiaTheme="minorHAnsi" w:hAnsi="Arial" w:cs="Arial"/>
        </w:rPr>
      </w:pPr>
    </w:p>
    <w:p w14:paraId="112E9EB1" w14:textId="54241D15" w:rsidR="00DA6678" w:rsidRPr="00DA6678" w:rsidRDefault="00DA6678" w:rsidP="00DA6678">
      <w:pPr>
        <w:ind w:left="0" w:firstLine="0"/>
        <w:rPr>
          <w:rFonts w:ascii="Arial" w:eastAsiaTheme="minorHAnsi" w:hAnsi="Arial" w:cs="Arial"/>
        </w:rPr>
      </w:pPr>
    </w:p>
    <w:p w14:paraId="448AA46C" w14:textId="6880C5BF" w:rsidR="00DA6678" w:rsidRPr="003955D5" w:rsidRDefault="00C31F33" w:rsidP="00DA6678">
      <w:pPr>
        <w:ind w:left="0" w:firstLine="0"/>
        <w:rPr>
          <w:rFonts w:ascii="Arial" w:eastAsiaTheme="minorHAnsi" w:hAnsi="Arial" w:cs="Arial"/>
          <w:i/>
          <w:sz w:val="18"/>
          <w:szCs w:val="18"/>
        </w:rPr>
      </w:pPr>
      <w:r>
        <w:rPr>
          <w:rFonts w:ascii="Arial" w:eastAsiaTheme="minorHAnsi" w:hAnsi="Arial" w:cs="Arial"/>
          <w:i/>
          <w:sz w:val="18"/>
          <w:szCs w:val="18"/>
        </w:rPr>
        <w:t xml:space="preserve">     </w:t>
      </w:r>
      <w:r w:rsidR="00BC7B3D" w:rsidRPr="003955D5">
        <w:rPr>
          <w:rFonts w:ascii="Arial" w:eastAsiaTheme="minorHAnsi" w:hAnsi="Arial" w:cs="Arial"/>
          <w:i/>
          <w:sz w:val="18"/>
          <w:szCs w:val="18"/>
        </w:rPr>
        <w:t>no</w:t>
      </w:r>
    </w:p>
    <w:p w14:paraId="15D29EF3" w14:textId="2F2F0D4D" w:rsidR="00DA6678" w:rsidRPr="00166914" w:rsidRDefault="00C31F33" w:rsidP="00DA6678">
      <w:pPr>
        <w:ind w:left="0" w:firstLine="0"/>
        <w:rPr>
          <w:rFonts w:ascii="Arial" w:eastAsiaTheme="minorHAnsi" w:hAnsi="Arial" w:cs="Arial"/>
          <w:i/>
          <w:sz w:val="18"/>
          <w:szCs w:val="18"/>
        </w:rPr>
      </w:pPr>
      <w:r>
        <w:rPr>
          <w:rFonts w:ascii="Arial" w:eastAsiaTheme="minorHAnsi" w:hAnsi="Arial" w:cs="Arial"/>
          <w:i/>
          <w:noProof/>
          <w:sz w:val="18"/>
          <w:szCs w:val="18"/>
          <w:lang w:eastAsia="en-GB"/>
        </w:rPr>
        <mc:AlternateContent>
          <mc:Choice Requires="wps">
            <w:drawing>
              <wp:anchor distT="0" distB="0" distL="114300" distR="114300" simplePos="0" relativeHeight="251702272" behindDoc="0" locked="0" layoutInCell="1" allowOverlap="1" wp14:anchorId="20F2462C" wp14:editId="51AFFED8">
                <wp:simplePos x="0" y="0"/>
                <wp:positionH relativeFrom="column">
                  <wp:posOffset>5186477</wp:posOffset>
                </wp:positionH>
                <wp:positionV relativeFrom="paragraph">
                  <wp:posOffset>131572</wp:posOffset>
                </wp:positionV>
                <wp:extent cx="0" cy="502260"/>
                <wp:effectExtent l="76200" t="0" r="57150" b="50800"/>
                <wp:wrapNone/>
                <wp:docPr id="40" name="Straight Arrow Connector 40"/>
                <wp:cNvGraphicFramePr/>
                <a:graphic xmlns:a="http://schemas.openxmlformats.org/drawingml/2006/main">
                  <a:graphicData uri="http://schemas.microsoft.com/office/word/2010/wordprocessingShape">
                    <wps:wsp>
                      <wps:cNvCnPr/>
                      <wps:spPr>
                        <a:xfrm>
                          <a:off x="0" y="0"/>
                          <a:ext cx="0" cy="502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D702C0" id="Straight Arrow Connector 40" o:spid="_x0000_s1026" type="#_x0000_t32" style="position:absolute;margin-left:408.4pt;margin-top:10.35pt;width:0;height:39.5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sB0gEAAPUDAAAOAAAAZHJzL2Uyb0RvYy54bWysU9uO0zAQfUfiHyy/06QVrFDUdIW6wAuC&#10;il0+wOvYiYXtscamSf6esdNmERcJIV4msT1n5pzj8f52cpadFUYDvuXbTc2Z8hI64/uWf3l49+I1&#10;ZzEJ3wkLXrV8VpHfHp4/24+hUTsYwHYKGRXxsRlDy4eUQlNVUQ7KibiBoDwdakAnEi2xrzoUI1V3&#10;ttrV9U01AnYBQaoYafduOeSHUl9rJdMnraNKzLacuKUSscTHHKvDXjQ9ijAYeaEh/oGFE8ZT07XU&#10;nUiCfUPzSylnJEIEnTYSXAVaG6mKBlKzrX9Scz+IoIoWMieG1ab4/8rKj+cTMtO1/CXZ44WjO7pP&#10;KEw/JPYGEUZ2BO/JR0BGKeTXGGJDsKM/4WUVwwmz+Emjy1+Sxabi8bx6rKbE5LIpafdVvdvdlHLV&#10;Ey5gTO8VOJZ/Wh4vPFYC22KxOH+IiToT8ArITa3PMQlj3/qOpTmQkoRG+N6qTJvSc0qV6S+Ey1+a&#10;rVrgn5UmI4ji0qaMoDpaZGdBw9N93a5VKDNDtLF2BdWF2x9Bl9wMU2Us/xa4ZpeO4NMKdMYD/q5r&#10;mq5U9ZJ/Vb1ozbIfoZvL9RU7aLaKP5d3kIf3x3WBP73Ww3cAAAD//wMAUEsDBBQABgAIAAAAIQCI&#10;sbyX3AAAAAkBAAAPAAAAZHJzL2Rvd25yZXYueG1sTI/NTsMwEITvSLyDtUhcKmqnQIlDNhWKhDi3&#10;8ACb2E2i+ieN3TZ9e4w4wHFnRzPflJvZGnbWUxi8Q8iWAph2rVeD6xC+Pt8fcmAhklNkvNMIVx1g&#10;U93elFQof3Fbfd7FjqUQFwpC6GMcC85D22tLYelH7dJv7ydLMZ1Tx9VElxRuDV8JseaWBpcaehp1&#10;3ev2sDtZhG391GTXqRbPH0bI4+IoF48kEe/v5rdXYFHP8c8MP/gJHarE1PiTU4EZhDxbJ/SIsBIv&#10;wJLhV2gQpMyBVyX/v6D6BgAA//8DAFBLAQItABQABgAIAAAAIQC2gziS/gAAAOEBAAATAAAAAAAA&#10;AAAAAAAAAAAAAABbQ29udGVudF9UeXBlc10ueG1sUEsBAi0AFAAGAAgAAAAhADj9If/WAAAAlAEA&#10;AAsAAAAAAAAAAAAAAAAALwEAAF9yZWxzLy5yZWxzUEsBAi0AFAAGAAgAAAAhAJXIOwHSAQAA9QMA&#10;AA4AAAAAAAAAAAAAAAAALgIAAGRycy9lMm9Eb2MueG1sUEsBAi0AFAAGAAgAAAAhAIixvJfcAAAA&#10;CQEAAA8AAAAAAAAAAAAAAAAALAQAAGRycy9kb3ducmV2LnhtbFBLBQYAAAAABAAEAPMAAAA1BQAA&#10;AAA=&#10;" strokecolor="black [3040]">
                <v:stroke endarrow="block"/>
              </v:shape>
            </w:pict>
          </mc:Fallback>
        </mc:AlternateContent>
      </w:r>
      <w:r>
        <w:rPr>
          <w:rFonts w:ascii="Arial" w:eastAsiaTheme="minorHAnsi" w:hAnsi="Arial" w:cs="Arial"/>
          <w:i/>
          <w:sz w:val="18"/>
          <w:szCs w:val="18"/>
        </w:rPr>
        <w:t xml:space="preserve">     </w:t>
      </w:r>
      <w:r w:rsidR="00166914" w:rsidRPr="00166914">
        <w:rPr>
          <w:rFonts w:ascii="Arial" w:eastAsiaTheme="minorHAnsi" w:hAnsi="Arial" w:cs="Arial"/>
          <w:i/>
          <w:sz w:val="18"/>
          <w:szCs w:val="18"/>
        </w:rPr>
        <w:t>change</w:t>
      </w:r>
    </w:p>
    <w:p w14:paraId="4C289057" w14:textId="51BCAEA5" w:rsidR="00DA6678" w:rsidRPr="00DA6678" w:rsidRDefault="00DA6678" w:rsidP="00DA6678">
      <w:pPr>
        <w:ind w:left="0" w:firstLine="0"/>
        <w:rPr>
          <w:rFonts w:ascii="Arial" w:eastAsiaTheme="minorHAnsi" w:hAnsi="Arial" w:cs="Arial"/>
        </w:rPr>
      </w:pPr>
    </w:p>
    <w:p w14:paraId="4B363F0F" w14:textId="7C73C23A" w:rsidR="00DA6678" w:rsidRPr="003955D5" w:rsidRDefault="003955D5" w:rsidP="00DA6678">
      <w:pPr>
        <w:ind w:left="0" w:firstLine="0"/>
        <w:rPr>
          <w:rFonts w:ascii="Arial" w:eastAsiaTheme="minorHAnsi" w:hAnsi="Arial" w:cs="Arial"/>
          <w:i/>
          <w:sz w:val="18"/>
          <w:szCs w:val="18"/>
        </w:rPr>
      </w:pPr>
      <w:r>
        <w:rPr>
          <w:rFonts w:ascii="Arial" w:eastAsiaTheme="minorHAnsi" w:hAnsi="Arial" w:cs="Arial"/>
        </w:rPr>
        <w:tab/>
      </w:r>
      <w:r w:rsidR="00C31F33">
        <w:rPr>
          <w:rFonts w:ascii="Arial" w:eastAsiaTheme="minorHAnsi" w:hAnsi="Arial" w:cs="Arial"/>
        </w:rPr>
        <w:t xml:space="preserve">          </w:t>
      </w:r>
      <w:r w:rsidRPr="003955D5">
        <w:rPr>
          <w:rFonts w:ascii="Arial" w:eastAsiaTheme="minorHAnsi" w:hAnsi="Arial" w:cs="Arial"/>
          <w:i/>
          <w:sz w:val="18"/>
          <w:szCs w:val="18"/>
        </w:rPr>
        <w:t>minor</w:t>
      </w:r>
    </w:p>
    <w:p w14:paraId="7B1DFA0A" w14:textId="5C13390E" w:rsidR="00DA6678" w:rsidRPr="00DA6678" w:rsidRDefault="00BC7B3D" w:rsidP="00DA6678">
      <w:pPr>
        <w:ind w:left="0" w:firstLine="0"/>
        <w:rPr>
          <w:rFonts w:ascii="Arial" w:eastAsiaTheme="minorHAnsi" w:hAnsi="Arial" w:cs="Arial"/>
        </w:rPr>
      </w:pPr>
      <w:r w:rsidRPr="003955D5">
        <w:rPr>
          <w:rFonts w:ascii="Arial" w:eastAsiaTheme="minorHAnsi" w:hAnsi="Arial" w:cs="Arial"/>
          <w:i/>
          <w:sz w:val="18"/>
          <w:szCs w:val="18"/>
        </w:rPr>
        <w:tab/>
      </w:r>
      <w:r w:rsidR="00C31F33">
        <w:rPr>
          <w:rFonts w:ascii="Arial" w:eastAsiaTheme="minorHAnsi" w:hAnsi="Arial" w:cs="Arial"/>
          <w:i/>
          <w:sz w:val="18"/>
          <w:szCs w:val="18"/>
        </w:rPr>
        <w:t xml:space="preserve">            </w:t>
      </w:r>
      <w:r w:rsidR="003955D5" w:rsidRPr="003955D5">
        <w:rPr>
          <w:rFonts w:ascii="Arial" w:eastAsiaTheme="minorHAnsi" w:hAnsi="Arial" w:cs="Arial"/>
          <w:i/>
          <w:sz w:val="18"/>
          <w:szCs w:val="18"/>
        </w:rPr>
        <w:t>change</w:t>
      </w:r>
    </w:p>
    <w:p w14:paraId="480E386F" w14:textId="3FB9C1AC" w:rsidR="00DA6678" w:rsidRPr="00DA6678" w:rsidRDefault="00C31F33" w:rsidP="00DA6678">
      <w:pPr>
        <w:ind w:left="0" w:firstLine="0"/>
        <w:rPr>
          <w:rFonts w:ascii="Arial" w:eastAsiaTheme="minorHAnsi" w:hAnsi="Arial" w:cs="Arial"/>
        </w:rPr>
      </w:pPr>
      <w:r>
        <w:rPr>
          <w:rFonts w:ascii="Arial" w:eastAsiaTheme="minorHAnsi" w:hAnsi="Arial" w:cs="Arial"/>
          <w:noProof/>
          <w:lang w:eastAsia="en-GB"/>
        </w:rPr>
        <mc:AlternateContent>
          <mc:Choice Requires="wps">
            <w:drawing>
              <wp:anchor distT="0" distB="0" distL="114300" distR="114300" simplePos="0" relativeHeight="251704320" behindDoc="0" locked="0" layoutInCell="1" allowOverlap="1" wp14:anchorId="5447BF58" wp14:editId="1A3DA36A">
                <wp:simplePos x="0" y="0"/>
                <wp:positionH relativeFrom="column">
                  <wp:posOffset>2902688</wp:posOffset>
                </wp:positionH>
                <wp:positionV relativeFrom="paragraph">
                  <wp:posOffset>108304</wp:posOffset>
                </wp:positionV>
                <wp:extent cx="0" cy="709458"/>
                <wp:effectExtent l="76200" t="0" r="57150" b="52705"/>
                <wp:wrapNone/>
                <wp:docPr id="42" name="Straight Arrow Connector 42"/>
                <wp:cNvGraphicFramePr/>
                <a:graphic xmlns:a="http://schemas.openxmlformats.org/drawingml/2006/main">
                  <a:graphicData uri="http://schemas.microsoft.com/office/word/2010/wordprocessingShape">
                    <wps:wsp>
                      <wps:cNvCnPr/>
                      <wps:spPr>
                        <a:xfrm>
                          <a:off x="0" y="0"/>
                          <a:ext cx="0" cy="7094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B77756" id="Straight Arrow Connector 42" o:spid="_x0000_s1026" type="#_x0000_t32" style="position:absolute;margin-left:228.55pt;margin-top:8.55pt;width:0;height:55.8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vV0QEAAPUDAAAOAAAAZHJzL2Uyb0RvYy54bWysU9uO0zAQfUfiHyy/06TVAkvVdIW6wAuC&#10;imU/wOvYjYVvGg9N8veMnTSLYJEQ4mUS23Nmzjke724GZ9lZQTLBN3y9qjlTXobW+FPD77++f3HN&#10;WULhW2GDVw0fVeI3++fPdn3cqk3ogm0VMCri07aPDe8Q47aqkuyUE2kVovJ0qAM4gbSEU9WC6Km6&#10;s9Wmrl9VfYA2QpAqJdq9nQ75vtTXWkn8rHVSyGzDiRuWCCU+5Fjtd2J7AhE7I2ca4h9YOGE8NV1K&#10;3QoU7DuY30o5IyGkoHElg6uC1kaqooHUrOtf1Nx1IqqihcxJcbEp/b+y8tP5CMy0Db/acOaFozu6&#10;QxDm1CF7CxB6dgjek48BGKWQX31MW4Id/BHmVYpHyOIHDS5/SRYbisfj4rEakMlpU9Lu6/rN1cvr&#10;XK56xEVI+EEFx/JPw9PMYyGwLhaL88eEE/ACyE2tzxGFse98y3CMpATBCH+yau6TU6pMfyJc/nC0&#10;aoJ/UZqMIIpTmzKC6mCBnQUNT/ttvVShzAzRxtoFVBdufwTNuRmmylj+LXDJLh2DxwXojA/wVFcc&#10;LlT1lH9RPWnNsh9CO5brK3bQbJV7mN9BHt6f1wX++Fr3PwAAAP//AwBQSwMEFAAGAAgAAAAhAGfV&#10;j8jcAAAACgEAAA8AAABkcnMvZG93bnJldi54bWxMj81OwzAQhO9IvIO1SFwqaqe0kIQ4FYqEOLfw&#10;AE68JBH+SW23Td+erTjAabUzo9lvq+1sDTthiKN3ErKlAIau83p0vYTPj7eHHFhMymllvEMJF4yw&#10;rW9vKlVqf3Y7PO1Tz6jExVJJGFKaSs5jN6BVcekndOR9+WBVojX0XAd1pnJr+EqIJ27V6OjCoCZs&#10;Buy+90crYdes2+wSGrF5N6I4LA7F4lEVUt7fza8vwBLO6S8MV3xCh5qYWn90OjIjYb15zihKxnVS&#10;4FdoSVjlOfC64v9fqH8AAAD//wMAUEsBAi0AFAAGAAgAAAAhALaDOJL+AAAA4QEAABMAAAAAAAAA&#10;AAAAAAAAAAAAAFtDb250ZW50X1R5cGVzXS54bWxQSwECLQAUAAYACAAAACEAOP0h/9YAAACUAQAA&#10;CwAAAAAAAAAAAAAAAAAvAQAAX3JlbHMvLnJlbHNQSwECLQAUAAYACAAAACEAiiB71dEBAAD1AwAA&#10;DgAAAAAAAAAAAAAAAAAuAgAAZHJzL2Uyb0RvYy54bWxQSwECLQAUAAYACAAAACEAZ9WPyNwAAAAK&#10;AQAADwAAAAAAAAAAAAAAAAArBAAAZHJzL2Rvd25yZXYueG1sUEsFBgAAAAAEAAQA8wAAADQFAAAA&#10;AA==&#10;" strokecolor="black [3040]">
                <v:stroke endarrow="block"/>
              </v:shape>
            </w:pict>
          </mc:Fallback>
        </mc:AlternateContent>
      </w:r>
      <w:r w:rsidR="00415987" w:rsidRPr="00DA6678">
        <w:rPr>
          <w:rFonts w:ascii="Arial" w:eastAsiaTheme="minorHAnsi" w:hAnsi="Arial" w:cs="Arial"/>
          <w:noProof/>
          <w:lang w:eastAsia="en-GB"/>
        </w:rPr>
        <mc:AlternateContent>
          <mc:Choice Requires="wps">
            <w:drawing>
              <wp:anchor distT="0" distB="0" distL="114300" distR="114300" simplePos="0" relativeHeight="251671552" behindDoc="0" locked="0" layoutInCell="1" allowOverlap="1" wp14:anchorId="38E4497F" wp14:editId="24358886">
                <wp:simplePos x="0" y="0"/>
                <wp:positionH relativeFrom="column">
                  <wp:posOffset>3841750</wp:posOffset>
                </wp:positionH>
                <wp:positionV relativeFrom="paragraph">
                  <wp:posOffset>78104</wp:posOffset>
                </wp:positionV>
                <wp:extent cx="2225040" cy="1622425"/>
                <wp:effectExtent l="0" t="0" r="22860" b="15875"/>
                <wp:wrapNone/>
                <wp:docPr id="12" name="Text Box 12"/>
                <wp:cNvGraphicFramePr/>
                <a:graphic xmlns:a="http://schemas.openxmlformats.org/drawingml/2006/main">
                  <a:graphicData uri="http://schemas.microsoft.com/office/word/2010/wordprocessingShape">
                    <wps:wsp>
                      <wps:cNvSpPr txBox="1"/>
                      <wps:spPr>
                        <a:xfrm>
                          <a:off x="0" y="0"/>
                          <a:ext cx="2225040" cy="1622425"/>
                        </a:xfrm>
                        <a:prstGeom prst="rect">
                          <a:avLst/>
                        </a:prstGeom>
                        <a:solidFill>
                          <a:sysClr val="window" lastClr="FFFFFF"/>
                        </a:solidFill>
                        <a:ln w="6350">
                          <a:solidFill>
                            <a:prstClr val="black"/>
                          </a:solidFill>
                        </a:ln>
                        <a:effectLst/>
                      </wps:spPr>
                      <wps:txbx>
                        <w:txbxContent>
                          <w:p w14:paraId="68FC5070" w14:textId="4BC3D400" w:rsidR="00DA6678" w:rsidRDefault="00DA6678" w:rsidP="00DA6678">
                            <w:pPr>
                              <w:ind w:left="0" w:firstLine="0"/>
                            </w:pPr>
                            <w:r w:rsidRPr="00DA6678">
                              <w:rPr>
                                <w:rFonts w:asciiTheme="minorHAnsi" w:eastAsiaTheme="minorHAnsi" w:hAnsiTheme="minorHAnsi" w:cstheme="minorBidi"/>
                              </w:rPr>
                              <w:t>Contact</w:t>
                            </w:r>
                            <w:r>
                              <w:t xml:space="preserve"> group: meets (usually lunchtime or evening); designates its own rapporteur; continues work until it reaches agreement on a document to be presented at plenary. Rapporteur provides final </w:t>
                            </w:r>
                            <w:r w:rsidRPr="00DA6678">
                              <w:rPr>
                                <w:rFonts w:asciiTheme="minorHAnsi" w:eastAsiaTheme="minorHAnsi" w:hAnsiTheme="minorHAnsi" w:cstheme="minorBidi"/>
                              </w:rPr>
                              <w:t>agreed</w:t>
                            </w:r>
                            <w:r>
                              <w:t xml:space="preserve"> document to Secretariat with all changes marked in "track changes".</w:t>
                            </w:r>
                          </w:p>
                          <w:p w14:paraId="32A6C6AF"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E4497F" id="Text Box 12" o:spid="_x0000_s1034" type="#_x0000_t202" style="position:absolute;margin-left:302.5pt;margin-top:6.15pt;width:175.2pt;height:1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YTXAIAAMoEAAAOAAAAZHJzL2Uyb0RvYy54bWysVFtv2jAUfp+0/2D5fQ1k0LWIULFWTJOq&#10;thKd+mwcB6I5Pp5tSNiv32cH6G1P03gwPhefy3e+k+lV12i2U87XZAo+PBtwpoyksjbrgv94XHy6&#10;4MwHYUqhyaiC75XnV7OPH6atnaicNqRL5RiCGD9pbcE3IdhJlnm5UY3wZ2SVgbEi14gA0a2z0okW&#10;0Rud5YPBedaSK60jqbyH9qY38lmKX1VKhvuq8iowXXDUFtLp0rmKZzabisnaCbup5aEM8Q9VNKI2&#10;SHoKdSOCYFtXvwvV1NKRpyqcSWoyqqpaqtQDuhkO3nSz3AirUi8Ax9sTTP7/hZV3uwfH6hKzyzkz&#10;osGMHlUX2FfqGFTAp7V+ArelhWPooIfvUe+hjG13lWviPxpisAPp/QndGE1Cmef5eDCCScI2PM/z&#10;UT6OcbLn59b58E1Rw+Kl4A7jS6iK3a0PvevRJWbzpOtyUWudhL2/1o7tBCYNgpTUcqaFD1AWfJF+&#10;h2yvnmnD2oKffx4PUqZXtpjrFHOlhfz5PgKq1ybmV4lthzojZj028Ra6VZcwvjjitqJyDzgd9YT0&#10;Vi5qJLtFvQ/CgYGACVsV7nFUmlAhHW6cbcj9/ps++oMYsHLWgtEF97+2winA8N2AMpfDUUQ/JGE0&#10;/pJDcC8tq5cWs22uCVAOsb9Wpmv0D/p4rRw1T1i+ecwKkzASuQsejtfr0O8Zlleq+Tw5gfRWhFuz&#10;tDKGjrhFkB+7J+HsYeoBhLmjI/fF5M3we9/40tB8G6iqEzMizj2qYFQUsDCJW4fljhv5Uk5ez5+g&#10;2R8AAAD//wMAUEsDBBQABgAIAAAAIQCZiwu43gAAAAoBAAAPAAAAZHJzL2Rvd25yZXYueG1sTI/B&#10;TsMwEETvSPyDtUjcqEOgIQ1xKoTEESECB7i59pIY4nUUu2no17Oc4Dia0cyberv4Qcw4RRdIweUq&#10;A4FkgnXUKXh9ebgoQcSkyeohECr4xgjb5vSk1pUNB3rGuU2d4BKKlVbQpzRWUkbTo9dxFUYk9j7C&#10;5HViOXXSTvrA5X6QeZYV0mtHvNDrEe97NF/t3iuw9BbIvLvHo6PWuM3xqfw0s1LnZ8vdLYiES/oL&#10;wy8+o0PDTLuwJxvFoKDI1vwlsZFfgeDAZr2+BrFTkBc3Jcimlv8vND8AAAD//wMAUEsBAi0AFAAG&#10;AAgAAAAhALaDOJL+AAAA4QEAABMAAAAAAAAAAAAAAAAAAAAAAFtDb250ZW50X1R5cGVzXS54bWxQ&#10;SwECLQAUAAYACAAAACEAOP0h/9YAAACUAQAACwAAAAAAAAAAAAAAAAAvAQAAX3JlbHMvLnJlbHNQ&#10;SwECLQAUAAYACAAAACEA9kQmE1wCAADKBAAADgAAAAAAAAAAAAAAAAAuAgAAZHJzL2Uyb0RvYy54&#10;bWxQSwECLQAUAAYACAAAACEAmYsLuN4AAAAKAQAADwAAAAAAAAAAAAAAAAC2BAAAZHJzL2Rvd25y&#10;ZXYueG1sUEsFBgAAAAAEAAQA8wAAAMEFAAAAAA==&#10;" fillcolor="window" strokeweight=".5pt">
                <v:textbox>
                  <w:txbxContent>
                    <w:p w14:paraId="68FC5070" w14:textId="4BC3D400" w:rsidR="00DA6678" w:rsidRDefault="00DA6678" w:rsidP="00DA6678">
                      <w:pPr>
                        <w:ind w:left="0" w:firstLine="0"/>
                      </w:pPr>
                      <w:r w:rsidRPr="00DA6678">
                        <w:rPr>
                          <w:rFonts w:asciiTheme="minorHAnsi" w:eastAsiaTheme="minorHAnsi" w:hAnsiTheme="minorHAnsi" w:cstheme="minorBidi"/>
                        </w:rPr>
                        <w:t>Contact</w:t>
                      </w:r>
                      <w:r>
                        <w:t xml:space="preserve"> group: meets (usually lunchtime or evening); designates its own rapporteur; continues work until it reaches agreement on a document to be presented at plenary. Rapporteur provides final </w:t>
                      </w:r>
                      <w:r w:rsidRPr="00DA6678">
                        <w:rPr>
                          <w:rFonts w:asciiTheme="minorHAnsi" w:eastAsiaTheme="minorHAnsi" w:hAnsiTheme="minorHAnsi" w:cstheme="minorBidi"/>
                        </w:rPr>
                        <w:t>agreed</w:t>
                      </w:r>
                      <w:r>
                        <w:t xml:space="preserve"> document to Secretariat with all changes marked in "track changes".</w:t>
                      </w:r>
                    </w:p>
                    <w:p w14:paraId="32A6C6AF" w14:textId="77777777" w:rsidR="00DA6678" w:rsidRDefault="00DA6678" w:rsidP="00DA6678"/>
                  </w:txbxContent>
                </v:textbox>
              </v:shape>
            </w:pict>
          </mc:Fallback>
        </mc:AlternateContent>
      </w:r>
    </w:p>
    <w:p w14:paraId="6497DC41" w14:textId="47676D65" w:rsidR="00DA6678" w:rsidRPr="00DA6678" w:rsidRDefault="00DA6678" w:rsidP="00DA6678">
      <w:pPr>
        <w:ind w:left="0" w:firstLine="0"/>
        <w:rPr>
          <w:rFonts w:ascii="Arial" w:eastAsiaTheme="minorHAnsi" w:hAnsi="Arial" w:cs="Arial"/>
        </w:rPr>
      </w:pPr>
    </w:p>
    <w:p w14:paraId="30E992F7" w14:textId="1DC18E5A" w:rsidR="00DA6678" w:rsidRPr="00DA6678" w:rsidRDefault="00DA6678" w:rsidP="00DA6678">
      <w:pPr>
        <w:ind w:left="0" w:firstLine="0"/>
        <w:rPr>
          <w:rFonts w:ascii="Arial" w:eastAsiaTheme="minorHAnsi" w:hAnsi="Arial" w:cs="Arial"/>
        </w:rPr>
      </w:pPr>
    </w:p>
    <w:p w14:paraId="0BB7D00C" w14:textId="5244D8AE" w:rsidR="00DA6678" w:rsidRPr="00DA6678" w:rsidRDefault="00DA6678" w:rsidP="00DA6678">
      <w:pPr>
        <w:ind w:left="0" w:firstLine="0"/>
        <w:rPr>
          <w:rFonts w:ascii="Arial" w:eastAsiaTheme="minorHAnsi" w:hAnsi="Arial" w:cs="Arial"/>
        </w:rPr>
      </w:pPr>
    </w:p>
    <w:p w14:paraId="25B50652" w14:textId="68D29FD1" w:rsidR="00DA6678" w:rsidRPr="00DA6678" w:rsidRDefault="00DA6678" w:rsidP="00DA6678">
      <w:pPr>
        <w:ind w:left="0" w:firstLine="0"/>
        <w:rPr>
          <w:rFonts w:ascii="Arial" w:eastAsiaTheme="minorHAnsi" w:hAnsi="Arial" w:cs="Arial"/>
        </w:rPr>
      </w:pPr>
    </w:p>
    <w:p w14:paraId="2CC046D7" w14:textId="734A0218" w:rsidR="00DA6678" w:rsidRPr="00DA6678" w:rsidRDefault="00166914" w:rsidP="00DA6678">
      <w:pPr>
        <w:ind w:left="0" w:firstLine="0"/>
        <w:rPr>
          <w:rFonts w:ascii="Arial" w:eastAsiaTheme="minorHAnsi" w:hAnsi="Arial" w:cs="Arial"/>
        </w:rPr>
      </w:pPr>
      <w:r w:rsidRPr="00DA6678">
        <w:rPr>
          <w:rFonts w:ascii="Arial" w:eastAsiaTheme="minorHAnsi" w:hAnsi="Arial" w:cs="Arial"/>
          <w:noProof/>
          <w:lang w:eastAsia="en-GB"/>
        </w:rPr>
        <mc:AlternateContent>
          <mc:Choice Requires="wps">
            <w:drawing>
              <wp:anchor distT="0" distB="0" distL="114300" distR="114300" simplePos="0" relativeHeight="251659264" behindDoc="0" locked="0" layoutInCell="1" allowOverlap="1" wp14:anchorId="29E4ADC9" wp14:editId="15CE946C">
                <wp:simplePos x="0" y="0"/>
                <wp:positionH relativeFrom="margin">
                  <wp:align>center</wp:align>
                </wp:positionH>
                <wp:positionV relativeFrom="paragraph">
                  <wp:posOffset>10795</wp:posOffset>
                </wp:positionV>
                <wp:extent cx="1287780" cy="16192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1287780" cy="1619250"/>
                        </a:xfrm>
                        <a:prstGeom prst="rect">
                          <a:avLst/>
                        </a:prstGeom>
                        <a:solidFill>
                          <a:sysClr val="window" lastClr="FFFFFF"/>
                        </a:solidFill>
                        <a:ln w="6350">
                          <a:solidFill>
                            <a:prstClr val="black"/>
                          </a:solidFill>
                        </a:ln>
                        <a:effectLst/>
                      </wps:spPr>
                      <wps:txbx>
                        <w:txbxContent>
                          <w:p w14:paraId="623AA875" w14:textId="3C3DAA05" w:rsidR="00DA6678" w:rsidRPr="00DA6678" w:rsidRDefault="00DA6678" w:rsidP="00DA6678">
                            <w:pPr>
                              <w:ind w:left="0" w:firstLine="0"/>
                              <w:rPr>
                                <w:rFonts w:asciiTheme="minorHAnsi" w:eastAsiaTheme="minorHAnsi" w:hAnsiTheme="minorHAnsi" w:cstheme="minorBidi"/>
                              </w:rPr>
                            </w:pPr>
                            <w:r>
                              <w:t>"</w:t>
                            </w:r>
                            <w:r w:rsidR="00D36432">
                              <w:rPr>
                                <w:rFonts w:asciiTheme="minorHAnsi" w:eastAsiaTheme="minorHAnsi" w:hAnsiTheme="minorHAnsi" w:cstheme="minorBidi"/>
                              </w:rPr>
                              <w:t>f</w:t>
                            </w:r>
                            <w:r w:rsidRPr="00DA6678">
                              <w:rPr>
                                <w:rFonts w:asciiTheme="minorHAnsi" w:eastAsiaTheme="minorHAnsi" w:hAnsiTheme="minorHAnsi" w:cstheme="minorBidi"/>
                              </w:rPr>
                              <w:t>riends of the Chair" introduce proposed amendments in plenary.</w:t>
                            </w:r>
                          </w:p>
                          <w:p w14:paraId="7F5D76C7" w14:textId="070172FD" w:rsidR="00DA6678" w:rsidRDefault="00DA6678" w:rsidP="00DA6678">
                            <w:pPr>
                              <w:ind w:left="0" w:firstLine="0"/>
                            </w:pPr>
                            <w:r w:rsidRPr="00DA6678">
                              <w:rPr>
                                <w:rFonts w:asciiTheme="minorHAnsi" w:eastAsiaTheme="minorHAnsi" w:hAnsiTheme="minorHAnsi" w:cstheme="minorBidi"/>
                              </w:rPr>
                              <w:t xml:space="preserve">Secretariat </w:t>
                            </w:r>
                            <w:r w:rsidR="00C50F55">
                              <w:rPr>
                                <w:rFonts w:asciiTheme="minorHAnsi" w:eastAsiaTheme="minorHAnsi" w:hAnsiTheme="minorHAnsi" w:cstheme="minorBidi"/>
                              </w:rPr>
                              <w:t>notes (</w:t>
                            </w:r>
                            <w:r w:rsidR="00D36432">
                              <w:rPr>
                                <w:rFonts w:asciiTheme="minorHAnsi" w:eastAsiaTheme="minorHAnsi" w:hAnsiTheme="minorHAnsi" w:cstheme="minorBidi"/>
                              </w:rPr>
                              <w:t>and</w:t>
                            </w:r>
                            <w:r w:rsidR="00C50F55">
                              <w:rPr>
                                <w:rFonts w:asciiTheme="minorHAnsi" w:eastAsiaTheme="minorHAnsi" w:hAnsiTheme="minorHAnsi" w:cstheme="minorBidi"/>
                              </w:rPr>
                              <w:t xml:space="preserve"> </w:t>
                            </w:r>
                            <w:r w:rsidRPr="00DA6678">
                              <w:rPr>
                                <w:rFonts w:asciiTheme="minorHAnsi" w:eastAsiaTheme="minorHAnsi" w:hAnsiTheme="minorHAnsi" w:cstheme="minorBidi"/>
                              </w:rPr>
                              <w:t>receives</w:t>
                            </w:r>
                            <w:r w:rsidR="00C50F55">
                              <w:rPr>
                                <w:rFonts w:asciiTheme="minorHAnsi" w:eastAsiaTheme="minorHAnsi" w:hAnsiTheme="minorHAnsi" w:cstheme="minorBidi"/>
                              </w:rPr>
                              <w:t>)</w:t>
                            </w:r>
                            <w:r>
                              <w:t xml:space="preserve"> changes.</w:t>
                            </w:r>
                          </w:p>
                          <w:p w14:paraId="3FA2AE2C"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E4ADC9" id="Text Box 6" o:spid="_x0000_s1035" type="#_x0000_t202" style="position:absolute;margin-left:0;margin-top:.85pt;width:101.4pt;height:1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VuXAIAAMgEAAAOAAAAZHJzL2Uyb0RvYy54bWysVE1vGjEQvVfqf7B8Lws0IYBYIpqIqhJK&#10;IkGVs/F6w6pej2sbdumv77P5CE16qsrBeD78ZubNzE5u21qznXK+IpPzXqfLmTKSisq85Pz7av5p&#10;yJkPwhRCk1E53yvPb6cfP0waO1Z92pAulGMAMX7c2JxvQrDjLPNyo2rhO2SVgbEkV4sA0b1khRMN&#10;0Gud9bvdQdaQK6wjqbyH9v5g5NOEX5ZKhsey9CownXPkFtLp0rmOZzadiPGLE3ZTyWMa4h+yqEVl&#10;EPQMdS+CYFtXvYOqK+nIUxk6kuqMyrKSKtWAanrdN9UsN8KqVAvI8fZMk/9/sPJh9+RYVeR8wJkR&#10;NVq0Um1gX6hlg8hOY/0YTksLt9BCjS6f9B7KWHRbujr+oxwGO3jen7mNYDI+6g9vboYwSdh6g96o&#10;f53Yz16fW+fDV0U1i5ecOzQvcSp2Cx+QClxPLjGaJ10V80rrJOz9nXZsJ9BnjEdBDWda+ABlzufp&#10;F7MGxB/PtGENSv+MXN5BxlhnzLUW8sd7BOBpE1+qNGvHPCNnB27iLbTrNjE8OvG2pmIPOh0dxtFb&#10;Oa8QbIF8n4TD/IEm7FR4xFFqQoZ0vHG2Iffrb/roj7GAlbMG85xz/3MrnAIN3wwGZtS7uooLkISr&#10;65s+BHdpWV9azLa+I1DZw/Zama7RP+jTtXRUP2P1ZjEqTMJIxM55OF3vwmHLsLpSzWbJCSNvRViY&#10;pZUROvIWSV61z8LZY9cDBuaBTpMvxm+af/CNLw3NtoHKKk1G5PnAKnocBaxL6vZxteM+XsrJ6/UD&#10;NP0NAAD//wMAUEsDBBQABgAIAAAAIQAIRmid2wAAAAYBAAAPAAAAZHJzL2Rvd25yZXYueG1sTI9B&#10;T8MwDIXvSPsPkSdxY+kqsY3SdEJIHBGi7AC3LPHabI1TNVlX9usxJ7jZfk/P3yu3k+/EiEN0gRQs&#10;FxkIJBOso0bB7uPlbgMiJk1Wd4FQwTdG2Fazm1IXNlzoHcc6NYJDKBZaQZtSX0gZTYtex0XokVg7&#10;hMHrxOvQSDvoC4f7TuZZtpJeO+IPre7xuUVzqs9egaXPQObLvV4d1cY9XN82RzMqdTufnh5BJJzS&#10;nxl+8RkdKmbahzPZKDoFXCTxdQ2CxTzLuceeh/vVGmRVyv/41Q8AAAD//wMAUEsBAi0AFAAGAAgA&#10;AAAhALaDOJL+AAAA4QEAABMAAAAAAAAAAAAAAAAAAAAAAFtDb250ZW50X1R5cGVzXS54bWxQSwEC&#10;LQAUAAYACAAAACEAOP0h/9YAAACUAQAACwAAAAAAAAAAAAAAAAAvAQAAX3JlbHMvLnJlbHNQSwEC&#10;LQAUAAYACAAAACEASTLVblwCAADIBAAADgAAAAAAAAAAAAAAAAAuAgAAZHJzL2Uyb0RvYy54bWxQ&#10;SwECLQAUAAYACAAAACEACEZondsAAAAGAQAADwAAAAAAAAAAAAAAAAC2BAAAZHJzL2Rvd25yZXYu&#10;eG1sUEsFBgAAAAAEAAQA8wAAAL4FAAAAAA==&#10;" fillcolor="window" strokeweight=".5pt">
                <v:textbox>
                  <w:txbxContent>
                    <w:p w14:paraId="623AA875" w14:textId="3C3DAA05" w:rsidR="00DA6678" w:rsidRPr="00DA6678" w:rsidRDefault="00DA6678" w:rsidP="00DA6678">
                      <w:pPr>
                        <w:ind w:left="0" w:firstLine="0"/>
                        <w:rPr>
                          <w:rFonts w:asciiTheme="minorHAnsi" w:eastAsiaTheme="minorHAnsi" w:hAnsiTheme="minorHAnsi" w:cstheme="minorBidi"/>
                        </w:rPr>
                      </w:pPr>
                      <w:r>
                        <w:t>"</w:t>
                      </w:r>
                      <w:r w:rsidR="00D36432">
                        <w:rPr>
                          <w:rFonts w:asciiTheme="minorHAnsi" w:eastAsiaTheme="minorHAnsi" w:hAnsiTheme="minorHAnsi" w:cstheme="minorBidi"/>
                        </w:rPr>
                        <w:t>f</w:t>
                      </w:r>
                      <w:r w:rsidRPr="00DA6678">
                        <w:rPr>
                          <w:rFonts w:asciiTheme="minorHAnsi" w:eastAsiaTheme="minorHAnsi" w:hAnsiTheme="minorHAnsi" w:cstheme="minorBidi"/>
                        </w:rPr>
                        <w:t>riends of the Chair" introduce proposed amendments in plenary.</w:t>
                      </w:r>
                    </w:p>
                    <w:p w14:paraId="7F5D76C7" w14:textId="070172FD" w:rsidR="00DA6678" w:rsidRDefault="00DA6678" w:rsidP="00DA6678">
                      <w:pPr>
                        <w:ind w:left="0" w:firstLine="0"/>
                      </w:pPr>
                      <w:r w:rsidRPr="00DA6678">
                        <w:rPr>
                          <w:rFonts w:asciiTheme="minorHAnsi" w:eastAsiaTheme="minorHAnsi" w:hAnsiTheme="minorHAnsi" w:cstheme="minorBidi"/>
                        </w:rPr>
                        <w:t xml:space="preserve">Secretariat </w:t>
                      </w:r>
                      <w:r w:rsidR="00C50F55">
                        <w:rPr>
                          <w:rFonts w:asciiTheme="minorHAnsi" w:eastAsiaTheme="minorHAnsi" w:hAnsiTheme="minorHAnsi" w:cstheme="minorBidi"/>
                        </w:rPr>
                        <w:t>notes (</w:t>
                      </w:r>
                      <w:r w:rsidR="00D36432">
                        <w:rPr>
                          <w:rFonts w:asciiTheme="minorHAnsi" w:eastAsiaTheme="minorHAnsi" w:hAnsiTheme="minorHAnsi" w:cstheme="minorBidi"/>
                        </w:rPr>
                        <w:t>and</w:t>
                      </w:r>
                      <w:r w:rsidR="00C50F55">
                        <w:rPr>
                          <w:rFonts w:asciiTheme="minorHAnsi" w:eastAsiaTheme="minorHAnsi" w:hAnsiTheme="minorHAnsi" w:cstheme="minorBidi"/>
                        </w:rPr>
                        <w:t xml:space="preserve"> </w:t>
                      </w:r>
                      <w:r w:rsidRPr="00DA6678">
                        <w:rPr>
                          <w:rFonts w:asciiTheme="minorHAnsi" w:eastAsiaTheme="minorHAnsi" w:hAnsiTheme="minorHAnsi" w:cstheme="minorBidi"/>
                        </w:rPr>
                        <w:t>receives</w:t>
                      </w:r>
                      <w:r w:rsidR="00C50F55">
                        <w:rPr>
                          <w:rFonts w:asciiTheme="minorHAnsi" w:eastAsiaTheme="minorHAnsi" w:hAnsiTheme="minorHAnsi" w:cstheme="minorBidi"/>
                        </w:rPr>
                        <w:t>)</w:t>
                      </w:r>
                      <w:r>
                        <w:t xml:space="preserve"> changes.</w:t>
                      </w:r>
                    </w:p>
                    <w:p w14:paraId="3FA2AE2C" w14:textId="77777777" w:rsidR="00DA6678" w:rsidRDefault="00DA6678" w:rsidP="00DA6678"/>
                  </w:txbxContent>
                </v:textbox>
                <w10:wrap anchorx="margin"/>
              </v:shape>
            </w:pict>
          </mc:Fallback>
        </mc:AlternateContent>
      </w:r>
    </w:p>
    <w:p w14:paraId="676A71C8" w14:textId="2D1534EE" w:rsidR="00DA6678" w:rsidRPr="00DA6678" w:rsidRDefault="00DA6678" w:rsidP="00DA6678">
      <w:pPr>
        <w:ind w:left="0" w:firstLine="0"/>
        <w:rPr>
          <w:rFonts w:ascii="Arial" w:eastAsiaTheme="minorHAnsi" w:hAnsi="Arial" w:cs="Arial"/>
        </w:rPr>
      </w:pPr>
    </w:p>
    <w:p w14:paraId="799BF106" w14:textId="47666A60" w:rsidR="00DA6678" w:rsidRPr="00DA6678" w:rsidRDefault="00166914" w:rsidP="00DA6678">
      <w:pPr>
        <w:ind w:left="0" w:firstLine="0"/>
        <w:rPr>
          <w:rFonts w:ascii="Arial" w:eastAsiaTheme="minorHAnsi" w:hAnsi="Arial" w:cs="Arial"/>
        </w:rPr>
      </w:pPr>
      <w:r w:rsidRPr="00DA6678">
        <w:rPr>
          <w:rFonts w:ascii="Arial" w:eastAsiaTheme="minorHAnsi" w:hAnsi="Arial" w:cs="Arial"/>
          <w:noProof/>
          <w:lang w:eastAsia="en-GB"/>
        </w:rPr>
        <mc:AlternateContent>
          <mc:Choice Requires="wps">
            <w:drawing>
              <wp:anchor distT="0" distB="0" distL="114300" distR="114300" simplePos="0" relativeHeight="251679744" behindDoc="0" locked="0" layoutInCell="1" allowOverlap="1" wp14:anchorId="2320459A" wp14:editId="7FB1B8EB">
                <wp:simplePos x="0" y="0"/>
                <wp:positionH relativeFrom="margin">
                  <wp:posOffset>400050</wp:posOffset>
                </wp:positionH>
                <wp:positionV relativeFrom="paragraph">
                  <wp:posOffset>85725</wp:posOffset>
                </wp:positionV>
                <wp:extent cx="1130300" cy="12192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1130300" cy="1219200"/>
                        </a:xfrm>
                        <a:prstGeom prst="rect">
                          <a:avLst/>
                        </a:prstGeom>
                        <a:solidFill>
                          <a:sysClr val="window" lastClr="FFFFFF"/>
                        </a:solidFill>
                        <a:ln w="6350">
                          <a:solidFill>
                            <a:prstClr val="black"/>
                          </a:solidFill>
                        </a:ln>
                        <a:effectLst/>
                      </wps:spPr>
                      <wps:txbx>
                        <w:txbxContent>
                          <w:p w14:paraId="4320F3ED" w14:textId="6BC72BA1" w:rsidR="00DA6678" w:rsidRDefault="00DA6678" w:rsidP="00DA6678">
                            <w:pPr>
                              <w:ind w:left="0" w:firstLine="0"/>
                            </w:pPr>
                            <w:r w:rsidRPr="00DA6678">
                              <w:rPr>
                                <w:rFonts w:asciiTheme="minorHAnsi" w:eastAsiaTheme="minorHAnsi" w:hAnsiTheme="minorHAnsi" w:cstheme="minorBidi"/>
                              </w:rPr>
                              <w:t>Secretariat</w:t>
                            </w:r>
                            <w:r>
                              <w:t xml:space="preserve"> prepares revised version </w:t>
                            </w:r>
                            <w:r w:rsidR="00BF614B">
                              <w:t>and presents it to Conference Bureau</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20459A" id="Text Box 26" o:spid="_x0000_s1036" type="#_x0000_t202" style="position:absolute;margin-left:31.5pt;margin-top:6.75pt;width:89pt;height:9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uXAIAAMsEAAAOAAAAZHJzL2Uyb0RvYy54bWysVMlu2zAQvRfoPxC8N5IcJ22MyIHrwEWB&#10;IAlgFznTFBULpTgsSVtyv76P9BIn6amoDzRn4Sxv3uj6pm812yjnGzIlL85yzpSRVDXmueQ/FrNP&#10;XzjzQZhKaDKq5Fvl+c3444frzo7UgFakK+UYghg/6mzJVyHYUZZ5uVKt8GdklYGxJteKANE9Z5UT&#10;HaK3Ohvk+WXWkausI6m8h/Z2Z+TjFL+ulQwPde1VYLrkqC2k06VzGc9sfC1Gz07YVSP3ZYh/qKIV&#10;jUHSY6hbEQRbu+ZdqLaRjjzV4UxSm1FdN1KlHtBNkb/pZr4SVqVeAI63R5j8/wsr7zePjjVVyQeX&#10;nBnRYkYL1Qf2lXoGFfDprB/BbW7hGHroMeeD3kMZ2+5r18Z/NMRgB9LbI7oxmoyPivP8PIdJwlYM&#10;iivML8bJXp5b58M3RS2Ll5I7jC+hKjZ3PuxcDy4xmyfdVLNG6yRs/VQ7thGYNAhSUceZFj5AWfJZ&#10;+u2zvXqmDetKfnl+kadMr2wx1zHmUgv5830EVK9NzK8S2/Z1Rsx22MRb6Jd9wrhIDUfVkqot8HS0&#10;Y6S3ctYg2x0KfhQOFAROWKvwgKPWhBJpf+NsRe733/TRH8yAlbMOlC65/7UWTgGH7wacuSqGw7gD&#10;SRhefB5AcKeW5anFrNspAcsCC2xlukb/oA/X2lH7hO2bxKwwCSORu+ThcJ2G3aJhe6WaTJITWG9F&#10;uDNzK2PoCFxEedE/CWf3Yw9gzD0dyC9Gb6a/840vDU3WgeomUeMFVVAqCtiYRK79dseVPJWT18s3&#10;aPwHAAD//wMAUEsDBBQABgAIAAAAIQCUpTFC3QAAAAkBAAAPAAAAZHJzL2Rvd25yZXYueG1sTI9B&#10;T8MwDIXvSPsPkZF2Y+k2Oo3SdJqQOE6IwgFuWWLaQONUTdaV/XrMCW72e9bz98rd5Dsx4hBdIAXL&#10;RQYCyQTrqFHw+vJ4swURkyaru0Co4Bsj7KrZVakLG870jGOdGsEhFAutoE2pL6SMpkWv4yL0SOx9&#10;hMHrxOvQSDvoM4f7Tq6ybCO9dsQfWt3jQ4vmqz55BZbeApl3d7g4qo27uzxtP82o1Px62t+DSDil&#10;v2P4xWd0qJjpGE5ko+gUbNZcJbG+zkGwv7pdsnDkIctzkFUp/zeofgAAAP//AwBQSwECLQAUAAYA&#10;CAAAACEAtoM4kv4AAADhAQAAEwAAAAAAAAAAAAAAAAAAAAAAW0NvbnRlbnRfVHlwZXNdLnhtbFBL&#10;AQItABQABgAIAAAAIQA4/SH/1gAAAJQBAAALAAAAAAAAAAAAAAAAAC8BAABfcmVscy8ucmVsc1BL&#10;AQItABQABgAIAAAAIQDg1/HuXAIAAMsEAAAOAAAAAAAAAAAAAAAAAC4CAABkcnMvZTJvRG9jLnht&#10;bFBLAQItABQABgAIAAAAIQCUpTFC3QAAAAkBAAAPAAAAAAAAAAAAAAAAALYEAABkcnMvZG93bnJl&#10;di54bWxQSwUGAAAAAAQABADzAAAAwAUAAAAA&#10;" fillcolor="window" strokeweight=".5pt">
                <v:textbox>
                  <w:txbxContent>
                    <w:p w14:paraId="4320F3ED" w14:textId="6BC72BA1" w:rsidR="00DA6678" w:rsidRDefault="00DA6678" w:rsidP="00DA6678">
                      <w:pPr>
                        <w:ind w:left="0" w:firstLine="0"/>
                      </w:pPr>
                      <w:r w:rsidRPr="00DA6678">
                        <w:rPr>
                          <w:rFonts w:asciiTheme="minorHAnsi" w:eastAsiaTheme="minorHAnsi" w:hAnsiTheme="minorHAnsi" w:cstheme="minorBidi"/>
                        </w:rPr>
                        <w:t>Secretariat</w:t>
                      </w:r>
                      <w:r>
                        <w:t xml:space="preserve"> prepares revised version </w:t>
                      </w:r>
                      <w:r w:rsidR="00BF614B">
                        <w:t>and presents it to Conference Bureau</w:t>
                      </w:r>
                      <w:r>
                        <w:t>.</w:t>
                      </w:r>
                    </w:p>
                  </w:txbxContent>
                </v:textbox>
                <w10:wrap anchorx="margin"/>
              </v:shape>
            </w:pict>
          </mc:Fallback>
        </mc:AlternateContent>
      </w:r>
    </w:p>
    <w:p w14:paraId="6E7A7E8B" w14:textId="128A9683" w:rsidR="00DA6678" w:rsidRPr="00DA6678" w:rsidRDefault="00DA6678" w:rsidP="00DA6678">
      <w:pPr>
        <w:ind w:left="0" w:firstLine="0"/>
        <w:rPr>
          <w:rFonts w:ascii="Arial" w:eastAsiaTheme="minorHAnsi" w:hAnsi="Arial" w:cs="Arial"/>
        </w:rPr>
      </w:pPr>
    </w:p>
    <w:p w14:paraId="6C559500" w14:textId="77777777" w:rsidR="00DA6678" w:rsidRPr="00DA6678" w:rsidRDefault="00DA6678" w:rsidP="00DA6678">
      <w:pPr>
        <w:ind w:left="0" w:firstLine="0"/>
        <w:rPr>
          <w:rFonts w:ascii="Arial" w:eastAsiaTheme="minorHAnsi" w:hAnsi="Arial" w:cs="Arial"/>
        </w:rPr>
      </w:pPr>
    </w:p>
    <w:p w14:paraId="2A42209B" w14:textId="410DD976" w:rsidR="00DA6678" w:rsidRPr="00DA6678" w:rsidRDefault="00C31F33" w:rsidP="00DA6678">
      <w:pPr>
        <w:ind w:left="0" w:firstLine="0"/>
        <w:rPr>
          <w:rFonts w:ascii="Arial" w:eastAsiaTheme="minorHAnsi" w:hAnsi="Arial" w:cs="Arial"/>
        </w:rPr>
      </w:pPr>
      <w:r>
        <w:rPr>
          <w:rFonts w:ascii="Arial" w:eastAsiaTheme="minorHAnsi" w:hAnsi="Arial" w:cs="Arial"/>
          <w:noProof/>
          <w:lang w:eastAsia="en-GB"/>
        </w:rPr>
        <mc:AlternateContent>
          <mc:Choice Requires="wps">
            <w:drawing>
              <wp:anchor distT="0" distB="0" distL="114300" distR="114300" simplePos="0" relativeHeight="251700224" behindDoc="0" locked="0" layoutInCell="1" allowOverlap="1" wp14:anchorId="19E63224" wp14:editId="31727B34">
                <wp:simplePos x="0" y="0"/>
                <wp:positionH relativeFrom="column">
                  <wp:posOffset>5186477</wp:posOffset>
                </wp:positionH>
                <wp:positionV relativeFrom="paragraph">
                  <wp:posOffset>94717</wp:posOffset>
                </wp:positionV>
                <wp:extent cx="4216" cy="557504"/>
                <wp:effectExtent l="76200" t="0" r="72390" b="52705"/>
                <wp:wrapNone/>
                <wp:docPr id="38" name="Straight Arrow Connector 38"/>
                <wp:cNvGraphicFramePr/>
                <a:graphic xmlns:a="http://schemas.openxmlformats.org/drawingml/2006/main">
                  <a:graphicData uri="http://schemas.microsoft.com/office/word/2010/wordprocessingShape">
                    <wps:wsp>
                      <wps:cNvCnPr/>
                      <wps:spPr>
                        <a:xfrm>
                          <a:off x="0" y="0"/>
                          <a:ext cx="4216" cy="5575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219A33" id="Straight Arrow Connector 38" o:spid="_x0000_s1026" type="#_x0000_t32" style="position:absolute;margin-left:408.4pt;margin-top:7.45pt;width:.35pt;height:43.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fo1gEAAPgDAAAOAAAAZHJzL2Uyb0RvYy54bWysU9tu1DAQfUfiHyy/s0mWbkHRZiu0BV4Q&#10;rFr6Aa5jJxa+aWw2yd8zdrIpAiohxMsktufMnHM83t+MRpOzgKCcbWi1KSkRlrtW2a6hD18/vHpL&#10;SYjMtkw7Kxo6iUBvDi9f7Adfi63rnW4FECxiQz34hvYx+rooAu+FYWHjvLB4KB0YFnEJXdECG7C6&#10;0cW2LK+LwUHrwXERAu7ezof0kOtLKXj8ImUQkeiGIreYI+T4mGJx2LO6A+Z7xRca7B9YGKYsNl1L&#10;3bLIyHdQv5UyioMLTsYNd6ZwUiousgZUU5W/qLnvmRdZC5oT/GpT+H9l+efzCYhqG/oab8oyg3d0&#10;H4Gpro/kHYAbyNFZiz46IJiCfg0+1Ag72hMsq+BPkMSPEkz6oiwyZo+n1WMxRsJx82pbXVPC8WC3&#10;e7Mrr1LF4gnqIcSPwhmSfhoaFiorhyq7zM6fQpyBF0Dqq22KkSn93rYkTh7FRFDMdlosfVJKkRTM&#10;nPNfnLSY4XdCohfIcm6Tp1AcNZAzw/lpv1VrFcxMEKm0XkFl5vYsaMlNMJEn82+Ba3bu6GxcgUZZ&#10;B3/qGscLVTnnX1TPWpPsR9dO+QazHThe+R6Wp5Dm9+d1hj892MMPAAAA//8DAFBLAwQUAAYACAAA&#10;ACEAF8hubN4AAAAKAQAADwAAAGRycy9kb3ducmV2LnhtbEyPzU7DMBCE70i8g7VIXCpqp/QnCXEq&#10;FAlxbuEBNrFJIvyT2m6bvj3LCY6zM5r5ttrP1rCLDnH0TkK2FMC067waXS/h8+PtKQcWEzqFxjst&#10;4aYj7Ov7uwpL5a/uoC/H1DMqcbFECUNKU8l57AZtMS79pB15Xz5YTCRDz1XAK5Vbw1dCbLnF0dHC&#10;gJNuBt19H89WwqFZt9ktNGLzbkRxWpyKxTMWUj4+zK8vwJKe018YfvEJHWpiav3ZqciMhDzbEnoi&#10;Y10Ao0Ce7TbAWjqI1Q54XfH/L9Q/AAAA//8DAFBLAQItABQABgAIAAAAIQC2gziS/gAAAOEBAAAT&#10;AAAAAAAAAAAAAAAAAAAAAABbQ29udGVudF9UeXBlc10ueG1sUEsBAi0AFAAGAAgAAAAhADj9If/W&#10;AAAAlAEAAAsAAAAAAAAAAAAAAAAALwEAAF9yZWxzLy5yZWxzUEsBAi0AFAAGAAgAAAAhAD2td+jW&#10;AQAA+AMAAA4AAAAAAAAAAAAAAAAALgIAAGRycy9lMm9Eb2MueG1sUEsBAi0AFAAGAAgAAAAhABfI&#10;bmzeAAAACgEAAA8AAAAAAAAAAAAAAAAAMAQAAGRycy9kb3ducmV2LnhtbFBLBQYAAAAABAAEAPMA&#10;AAA7BQAAAAA=&#10;" strokecolor="black [3040]">
                <v:stroke endarrow="block"/>
              </v:shape>
            </w:pict>
          </mc:Fallback>
        </mc:AlternateContent>
      </w:r>
    </w:p>
    <w:p w14:paraId="45E99AAC" w14:textId="4B5C5D42" w:rsidR="00DA6678" w:rsidRPr="00DA6678" w:rsidRDefault="00C31F33" w:rsidP="00DA6678">
      <w:pPr>
        <w:ind w:left="0" w:firstLine="0"/>
        <w:rPr>
          <w:rFonts w:ascii="Arial" w:eastAsiaTheme="minorHAnsi" w:hAnsi="Arial" w:cs="Arial"/>
        </w:rPr>
      </w:pPr>
      <w:r>
        <w:rPr>
          <w:rFonts w:ascii="Arial" w:eastAsiaTheme="minorHAnsi" w:hAnsi="Arial" w:cs="Arial"/>
          <w:noProof/>
          <w:lang w:eastAsia="en-GB"/>
        </w:rPr>
        <mc:AlternateContent>
          <mc:Choice Requires="wps">
            <w:drawing>
              <wp:anchor distT="0" distB="0" distL="114300" distR="114300" simplePos="0" relativeHeight="251706368" behindDoc="0" locked="0" layoutInCell="1" allowOverlap="1" wp14:anchorId="3E6F55A7" wp14:editId="1C9596EC">
                <wp:simplePos x="0" y="0"/>
                <wp:positionH relativeFrom="column">
                  <wp:posOffset>1551940</wp:posOffset>
                </wp:positionH>
                <wp:positionV relativeFrom="paragraph">
                  <wp:posOffset>60325</wp:posOffset>
                </wp:positionV>
                <wp:extent cx="659130" cy="0"/>
                <wp:effectExtent l="38100" t="76200" r="0" b="95250"/>
                <wp:wrapNone/>
                <wp:docPr id="44" name="Straight Arrow Connector 44"/>
                <wp:cNvGraphicFramePr/>
                <a:graphic xmlns:a="http://schemas.openxmlformats.org/drawingml/2006/main">
                  <a:graphicData uri="http://schemas.microsoft.com/office/word/2010/wordprocessingShape">
                    <wps:wsp>
                      <wps:cNvCnPr/>
                      <wps:spPr>
                        <a:xfrm flipH="1">
                          <a:off x="0" y="0"/>
                          <a:ext cx="6591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61E7D8" id="Straight Arrow Connector 44" o:spid="_x0000_s1026" type="#_x0000_t32" style="position:absolute;margin-left:122.2pt;margin-top:4.75pt;width:51.9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i52QEAAP8DAAAOAAAAZHJzL2Uyb0RvYy54bWysU9mO1DAQfEfiHyy/M5lZlhVEk1mhWY4H&#10;BCMWPsDrtBMLX2qbSfL3tJ1MQBwSQrxYPrrKVeX2/na0hp0Bo/au4bvNljNw0rfadQ3//On1k+ec&#10;xSRcK4x30PAJIr89PH60H0INV773pgVkROJiPYSG9ymFuqqi7MGKuPEBHB0qj1YkWmJXtSgGYrem&#10;utpub6rBYxvQS4iRdu/mQ34o/EqBTB+UipCYaThpS2XEMj7ksTrsRd2hCL2WiwzxDyqs0I4uXanu&#10;RBLsK+pfqKyW6KNXaSO9rbxSWkLxQG5225/c3PciQPFC4cSwxhT/H618fz4h023Dr685c8LSG90n&#10;FLrrE3uJ6Ad29M5Rjh4ZlVBeQ4g1wY7uhMsqhhNm86NCy5TR4S21QomDDLKxpD2tacOYmKTNm2cv&#10;dk/pTeTlqJoZMlPAmN6AtyxPGh4XRauUmV2c38VEGgh4AWSwcXlMQptXrmVpCuQpoRauM5ANUHku&#10;qbKRWXqZpcnADP8IiiIhifM1pRnhaJCdBbVR+2W3slBlhihtzAraFud/BC21GQalQf8WuFaXG71L&#10;K9Bq5/F3t6bxIlXN9RfXs9ds+8G3U3nIEgd1Wcln+RG5jX9cF/j3f3v4BgAA//8DAFBLAwQUAAYA&#10;CAAAACEAtuG3gNsAAAAHAQAADwAAAGRycy9kb3ducmV2LnhtbEyOwW7CMBBE75X4B2uReisOwVQQ&#10;4iCExLGVCj20NxMvTtp4HdkG0n593V7ocTSjN69cD7ZjF/ShdSRhOsmAIdVOt2QkvB52DwtgISrS&#10;qnOEEr4wwLoa3ZWq0O5KL3jZR8MShEKhJDQx9gXnoW7QqjBxPVLqTs5bFVP0hmuvrgluO55n2SO3&#10;qqX00Kgetw3Wn/uzlfAUrfF2Od8JY2j2/hEO27fnbynvx8NmBSziEG9j+NVP6lAlp6M7kw6sk5AL&#10;IdJUwnIOLPUzsciBHf8yr0r+37/6AQAA//8DAFBLAQItABQABgAIAAAAIQC2gziS/gAAAOEBAAAT&#10;AAAAAAAAAAAAAAAAAAAAAABbQ29udGVudF9UeXBlc10ueG1sUEsBAi0AFAAGAAgAAAAhADj9If/W&#10;AAAAlAEAAAsAAAAAAAAAAAAAAAAALwEAAF9yZWxzLy5yZWxzUEsBAi0AFAAGAAgAAAAhAGdASLnZ&#10;AQAA/wMAAA4AAAAAAAAAAAAAAAAALgIAAGRycy9lMm9Eb2MueG1sUEsBAi0AFAAGAAgAAAAhALbh&#10;t4DbAAAABwEAAA8AAAAAAAAAAAAAAAAAMwQAAGRycy9kb3ducmV2LnhtbFBLBQYAAAAABAAEAPMA&#10;AAA7BQAAAAA=&#10;" strokecolor="black [3040]">
                <v:stroke endarrow="block"/>
              </v:shape>
            </w:pict>
          </mc:Fallback>
        </mc:AlternateContent>
      </w:r>
    </w:p>
    <w:p w14:paraId="2DDF9373" w14:textId="1E892E9B" w:rsidR="00DA6678" w:rsidRPr="00DA6678" w:rsidRDefault="00DA6678" w:rsidP="00DA6678">
      <w:pPr>
        <w:ind w:left="0" w:firstLine="0"/>
        <w:rPr>
          <w:rFonts w:ascii="Arial" w:eastAsiaTheme="minorHAnsi" w:hAnsi="Arial" w:cs="Arial"/>
        </w:rPr>
      </w:pPr>
    </w:p>
    <w:p w14:paraId="752869E2" w14:textId="3AF7CC9A" w:rsidR="00DA6678" w:rsidRPr="00DA6678" w:rsidRDefault="00DA6678" w:rsidP="00DA6678">
      <w:pPr>
        <w:ind w:left="0" w:firstLine="0"/>
        <w:rPr>
          <w:rFonts w:ascii="Arial" w:eastAsiaTheme="minorHAnsi" w:hAnsi="Arial" w:cs="Arial"/>
        </w:rPr>
      </w:pPr>
    </w:p>
    <w:p w14:paraId="2A72EB67" w14:textId="0CE77ECA" w:rsidR="00DA6678" w:rsidRPr="00DA6678" w:rsidRDefault="00DA6678" w:rsidP="00DA6678">
      <w:pPr>
        <w:ind w:left="0" w:firstLine="0"/>
        <w:rPr>
          <w:rFonts w:ascii="Arial" w:eastAsiaTheme="minorHAnsi" w:hAnsi="Arial" w:cs="Arial"/>
        </w:rPr>
      </w:pPr>
      <w:r w:rsidRPr="00DA6678">
        <w:rPr>
          <w:rFonts w:ascii="Arial" w:eastAsiaTheme="minorHAnsi" w:hAnsi="Arial" w:cs="Arial"/>
          <w:noProof/>
          <w:lang w:eastAsia="en-GB"/>
        </w:rPr>
        <mc:AlternateContent>
          <mc:Choice Requires="wps">
            <w:drawing>
              <wp:anchor distT="0" distB="0" distL="114300" distR="114300" simplePos="0" relativeHeight="251667456" behindDoc="0" locked="0" layoutInCell="1" allowOverlap="1" wp14:anchorId="5D351389" wp14:editId="64A163C4">
                <wp:simplePos x="0" y="0"/>
                <wp:positionH relativeFrom="column">
                  <wp:posOffset>3705308</wp:posOffset>
                </wp:positionH>
                <wp:positionV relativeFrom="paragraph">
                  <wp:posOffset>10105</wp:posOffset>
                </wp:positionV>
                <wp:extent cx="2360295" cy="763325"/>
                <wp:effectExtent l="0" t="0" r="20955" b="17780"/>
                <wp:wrapNone/>
                <wp:docPr id="15" name="Text Box 15"/>
                <wp:cNvGraphicFramePr/>
                <a:graphic xmlns:a="http://schemas.openxmlformats.org/drawingml/2006/main">
                  <a:graphicData uri="http://schemas.microsoft.com/office/word/2010/wordprocessingShape">
                    <wps:wsp>
                      <wps:cNvSpPr txBox="1"/>
                      <wps:spPr>
                        <a:xfrm>
                          <a:off x="0" y="0"/>
                          <a:ext cx="2360295" cy="763325"/>
                        </a:xfrm>
                        <a:prstGeom prst="rect">
                          <a:avLst/>
                        </a:prstGeom>
                        <a:solidFill>
                          <a:sysClr val="window" lastClr="FFFFFF"/>
                        </a:solidFill>
                        <a:ln w="6350">
                          <a:solidFill>
                            <a:prstClr val="black"/>
                          </a:solidFill>
                        </a:ln>
                        <a:effectLst/>
                      </wps:spPr>
                      <wps:txbx>
                        <w:txbxContent>
                          <w:p w14:paraId="5F00ADD1" w14:textId="5607F777" w:rsidR="00DA6678" w:rsidRDefault="00DA6678" w:rsidP="00DA6678">
                            <w:pPr>
                              <w:ind w:left="0" w:firstLine="0"/>
                            </w:pPr>
                            <w:r w:rsidRPr="00DA6678">
                              <w:rPr>
                                <w:rFonts w:asciiTheme="minorHAnsi" w:eastAsiaTheme="minorHAnsi" w:hAnsiTheme="minorHAnsi" w:cstheme="minorBidi"/>
                              </w:rPr>
                              <w:t>Secretariat</w:t>
                            </w:r>
                            <w:r>
                              <w:t xml:space="preserve"> checks format </w:t>
                            </w:r>
                            <w:r w:rsidR="00D36432">
                              <w:t>and</w:t>
                            </w:r>
                            <w:r>
                              <w:t xml:space="preserve"> arranges translation into all working languages and publishes revised version on website.</w:t>
                            </w:r>
                          </w:p>
                          <w:p w14:paraId="381910FB"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351389" id="Text Box 15" o:spid="_x0000_s1037" type="#_x0000_t202" style="position:absolute;margin-left:291.75pt;margin-top:.8pt;width:185.85pt;height:6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IfXgIAAMoEAAAOAAAAZHJzL2Uyb0RvYy54bWysVNtuGjEQfa/Uf7D8XpZLIAnKEtFEVJVQ&#10;EilUeTZeb1jV63Ftwy79+h57gdz6VJUH47n4zMyZmb26bmvNdsr5ikzOB70+Z8pIKirznPMfq8WX&#10;C858EKYQmozK+V55fj37/OmqsVM1pA3pQjkGEOOnjc35JgQ7zTIvN6oWvkdWGRhLcrUIEN1zVjjR&#10;AL3W2bDfn2QNucI6ksp7aG87I58l/LJUMtyXpVeB6Zwjt5BOl851PLPZlZg+O2E3lTykIf4hi1pU&#10;BkFPULciCLZ11QeoupKOPJWhJ6nOqCwrqVINqGbQf1fN40ZYlWoBOd6eaPL/D1be7R4cqwr0bsyZ&#10;ETV6tFJtYF+pZVCBn8b6KdweLRxDCz18j3oPZSy7LV0d/1EQgx1M70/sRjQJ5XA06Q8vEUXCdj4Z&#10;jYYJPnt5bZ0P3xTVLF5y7tC9RKrYLX1AJnA9usRgnnRVLCqtk7D3N9qxnUCjMR8FNZxp4QOUOV+k&#10;X0waEG+eacOanE9G436K9MYWY50w11rInx8RgKdNjK/SsB3yjJR11MRbaNdtR/GJtzUVe9DpqBtI&#10;b+WiQrQlEn4QDhMIBrFV4R5HqQkp0uHG2Ybc77/poz8GA1bOGkx0zv2vrXAKPHw3GJnLwdlZXIEk&#10;nI3PhxDca8v6tcVs6xsClwPsr5XpGv2DPl5LR/UTlm8eo8IkjETsnIfj9SZ0e4bllWo+T04YeivC&#10;0jxaGaEjcZHlVfsknD20PWBg7ug4+2L6rvudb3xpaL4NVFZpNCLRHatochSwMKndh+WOG/laTl4v&#10;n6DZHwAAAP//AwBQSwMEFAAGAAgAAAAhAAaep/zcAAAACQEAAA8AAABkcnMvZG93bnJldi54bWxM&#10;j8FOwzAQRO9I/IO1SNyo06BUaYhTISSOCBF6gJtrL4khXkexm4Z+PcsJjqM3mn1b7xY/iBmn6AIp&#10;WK8yEEgmWEedgv3r400JIiZNVg+BUME3Rtg1lxe1rmw40QvObeoEj1CstII+pbGSMpoevY6rMCIx&#10;+wiT14nj1Ek76ROP+0HmWbaRXjviC70e8aFH89UevQJLb4HMu3s6O2qN256fy08zK3V9tdzfgUi4&#10;pL8y/OqzOjTsdAhHslEMCorytuAqgw0I5tuiyEEcOOfrEmRTy/8fND8AAAD//wMAUEsBAi0AFAAG&#10;AAgAAAAhALaDOJL+AAAA4QEAABMAAAAAAAAAAAAAAAAAAAAAAFtDb250ZW50X1R5cGVzXS54bWxQ&#10;SwECLQAUAAYACAAAACEAOP0h/9YAAACUAQAACwAAAAAAAAAAAAAAAAAvAQAAX3JlbHMvLnJlbHNQ&#10;SwECLQAUAAYACAAAACEA4UgyH14CAADKBAAADgAAAAAAAAAAAAAAAAAuAgAAZHJzL2Uyb0RvYy54&#10;bWxQSwECLQAUAAYACAAAACEABp6n/NwAAAAJAQAADwAAAAAAAAAAAAAAAAC4BAAAZHJzL2Rvd25y&#10;ZXYueG1sUEsFBgAAAAAEAAQA8wAAAMEFAAAAAA==&#10;" fillcolor="window" strokeweight=".5pt">
                <v:textbox>
                  <w:txbxContent>
                    <w:p w14:paraId="5F00ADD1" w14:textId="5607F777" w:rsidR="00DA6678" w:rsidRDefault="00DA6678" w:rsidP="00DA6678">
                      <w:pPr>
                        <w:ind w:left="0" w:firstLine="0"/>
                      </w:pPr>
                      <w:r w:rsidRPr="00DA6678">
                        <w:rPr>
                          <w:rFonts w:asciiTheme="minorHAnsi" w:eastAsiaTheme="minorHAnsi" w:hAnsiTheme="minorHAnsi" w:cstheme="minorBidi"/>
                        </w:rPr>
                        <w:t>Secretariat</w:t>
                      </w:r>
                      <w:r>
                        <w:t xml:space="preserve"> checks format </w:t>
                      </w:r>
                      <w:r w:rsidR="00D36432">
                        <w:t>and</w:t>
                      </w:r>
                      <w:r>
                        <w:t xml:space="preserve"> arranges translation into all working languages and publishes revised version on website.</w:t>
                      </w:r>
                    </w:p>
                    <w:p w14:paraId="381910FB" w14:textId="77777777" w:rsidR="00DA6678" w:rsidRDefault="00DA6678" w:rsidP="00DA6678"/>
                  </w:txbxContent>
                </v:textbox>
              </v:shape>
            </w:pict>
          </mc:Fallback>
        </mc:AlternateContent>
      </w:r>
    </w:p>
    <w:p w14:paraId="15BDA244" w14:textId="2D231548" w:rsidR="00DA6678" w:rsidRPr="00DA6678" w:rsidRDefault="00C31F33" w:rsidP="00DA6678">
      <w:pPr>
        <w:ind w:left="0" w:firstLine="0"/>
        <w:rPr>
          <w:rFonts w:ascii="Arial" w:eastAsiaTheme="minorHAnsi" w:hAnsi="Arial" w:cs="Arial"/>
        </w:rPr>
      </w:pPr>
      <w:r>
        <w:rPr>
          <w:rFonts w:ascii="Arial" w:eastAsiaTheme="minorHAnsi" w:hAnsi="Arial" w:cs="Arial"/>
          <w:noProof/>
          <w:lang w:eastAsia="en-GB"/>
        </w:rPr>
        <mc:AlternateContent>
          <mc:Choice Requires="wps">
            <w:drawing>
              <wp:anchor distT="0" distB="0" distL="114300" distR="114300" simplePos="0" relativeHeight="251709440" behindDoc="0" locked="0" layoutInCell="1" allowOverlap="1" wp14:anchorId="35F43B08" wp14:editId="3A5C5686">
                <wp:simplePos x="0" y="0"/>
                <wp:positionH relativeFrom="column">
                  <wp:posOffset>797442</wp:posOffset>
                </wp:positionH>
                <wp:positionV relativeFrom="paragraph">
                  <wp:posOffset>27186</wp:posOffset>
                </wp:positionV>
                <wp:extent cx="0" cy="1113317"/>
                <wp:effectExtent l="76200" t="0" r="57150" b="48895"/>
                <wp:wrapNone/>
                <wp:docPr id="47" name="Straight Arrow Connector 47"/>
                <wp:cNvGraphicFramePr/>
                <a:graphic xmlns:a="http://schemas.openxmlformats.org/drawingml/2006/main">
                  <a:graphicData uri="http://schemas.microsoft.com/office/word/2010/wordprocessingShape">
                    <wps:wsp>
                      <wps:cNvCnPr/>
                      <wps:spPr>
                        <a:xfrm>
                          <a:off x="0" y="0"/>
                          <a:ext cx="0" cy="11133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2F7847" id="Straight Arrow Connector 47" o:spid="_x0000_s1026" type="#_x0000_t32" style="position:absolute;margin-left:62.8pt;margin-top:2.15pt;width:0;height:87.6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M30wEAAPYDAAAOAAAAZHJzL2Uyb0RvYy54bWysU9uO0zAQfUfiHyy/0yS7CFDUdIW6wAuC&#10;ioUP8Dp2YuGbxkPT/D1jp80iYKUV4mUS23Nmzjkeb29OzrKjgmSC73izqTlTXobe+KHj376+f/GG&#10;s4TC98IGrzo+q8Rvds+fbafYqqswBtsrYFTEp3aKHR8RY1tVSY7KibQJUXk61AGcQFrCUPUgJqru&#10;bHVV16+qKUAfIUiVEu3eLod8V+prrSR+1jopZLbjxA1LhBLvc6x2W9EOIOJo5JmG+AcWThhPTddS&#10;twIF+wHmj1LOSAgpaNzI4KqgtZGqaCA1Tf2bmrtRRFW0kDkprjal/1dWfjoegJm+4y9fc+aFozu6&#10;QxBmGJG9BQgT2wfvyccAjFLIrymmlmB7f4DzKsUDZPEnDS5/SRY7FY/n1WN1QiaXTUm7TdNcXzel&#10;XvUAjJDwgwqO5Z+OpzORlUFTPBbHjwmpNQEvgNzV+hxRGPvO9wznSFIQjPCDVZk3peeUKvNfGJc/&#10;nK1a4F+UJieI49KmzKDaW2BHQdPTf2/WKpSZIdpYu4Lqwu1R0Dk3w1SZy6cC1+zSMXhcgc74AH/r&#10;iqcLVb3kX1QvWrPs+9DP5f6KHTRcxZ/zQ8jT++u6wB+e6+4nAAAA//8DAFBLAwQUAAYACAAAACEA&#10;7erqDdsAAAAJAQAADwAAAGRycy9kb3ducmV2LnhtbEyPzU7DMBCE70i8g7VIXCpq9y+QEKdCkRDn&#10;Fh7AiZckwj+p7bbp27PlQm/7aUazM+V2soadMMTBOwmLuQCGrvV6cJ2Er8/3pxdgMSmnlfEOJVww&#10;wra6vytVof3Z7fC0Tx2jEBcLJaFPaSw4j22PVsW5H9GR9u2DVYkwdFwHdaZwa/hSiIxbNTj60KsR&#10;6x7bn/3RStjV62ZxCbXYfBiRH2aHfLZSuZSPD9PbK7CEU/o3w7U+VYeKOjX+6HRkhni5ycgqYb0C&#10;dtX/uKHjOc+AVyW/XVD9AgAA//8DAFBLAQItABQABgAIAAAAIQC2gziS/gAAAOEBAAATAAAAAAAA&#10;AAAAAAAAAAAAAABbQ29udGVudF9UeXBlc10ueG1sUEsBAi0AFAAGAAgAAAAhADj9If/WAAAAlAEA&#10;AAsAAAAAAAAAAAAAAAAALwEAAF9yZWxzLy5yZWxzUEsBAi0AFAAGAAgAAAAhALTfszfTAQAA9gMA&#10;AA4AAAAAAAAAAAAAAAAALgIAAGRycy9lMm9Eb2MueG1sUEsBAi0AFAAGAAgAAAAhAO3q6g3bAAAA&#10;CQEAAA8AAAAAAAAAAAAAAAAALQQAAGRycy9kb3ducmV2LnhtbFBLBQYAAAAABAAEAPMAAAA1BQAA&#10;AAA=&#10;" strokecolor="black [3040]">
                <v:stroke endarrow="block"/>
              </v:shape>
            </w:pict>
          </mc:Fallback>
        </mc:AlternateContent>
      </w:r>
      <w:bookmarkStart w:id="0" w:name="_GoBack"/>
      <w:r>
        <w:rPr>
          <w:rFonts w:ascii="Arial" w:eastAsiaTheme="minorHAnsi" w:hAnsi="Arial" w:cs="Arial"/>
          <w:noProof/>
          <w:lang w:eastAsia="en-GB"/>
        </w:rPr>
        <mc:AlternateContent>
          <mc:Choice Requires="wps">
            <w:drawing>
              <wp:anchor distT="0" distB="0" distL="114300" distR="114300" simplePos="0" relativeHeight="251705344" behindDoc="0" locked="0" layoutInCell="1" allowOverlap="1" wp14:anchorId="1D2D6277" wp14:editId="492CC8F2">
                <wp:simplePos x="0" y="0"/>
                <wp:positionH relativeFrom="column">
                  <wp:posOffset>1552353</wp:posOffset>
                </wp:positionH>
                <wp:positionV relativeFrom="paragraph">
                  <wp:posOffset>45351</wp:posOffset>
                </wp:positionV>
                <wp:extent cx="2149003" cy="1337044"/>
                <wp:effectExtent l="38100" t="38100" r="22860" b="34925"/>
                <wp:wrapNone/>
                <wp:docPr id="43" name="Straight Arrow Connector 43"/>
                <wp:cNvGraphicFramePr/>
                <a:graphic xmlns:a="http://schemas.openxmlformats.org/drawingml/2006/main">
                  <a:graphicData uri="http://schemas.microsoft.com/office/word/2010/wordprocessingShape">
                    <wps:wsp>
                      <wps:cNvCnPr/>
                      <wps:spPr>
                        <a:xfrm flipH="1" flipV="1">
                          <a:off x="0" y="0"/>
                          <a:ext cx="2149003" cy="13370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6138B0" id="Straight Arrow Connector 43" o:spid="_x0000_s1026" type="#_x0000_t32" style="position:absolute;margin-left:122.25pt;margin-top:3.55pt;width:169.2pt;height:105.3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OW4wEAABAEAAAOAAAAZHJzL2Uyb0RvYy54bWysU8uu0zAQ3SPxD5b3NElb8YiaXqFeHgsE&#10;1b3A3texEwu/NDZN8veMnTQgHhJCbEZjz5yZOcfjw81oNLkICMrZhlabkhJhuWuV7Rr66ePrJ88p&#10;CZHZlmlnRUMnEejN8fGjw+BrsXW9060AgkVsqAff0D5GXxdF4L0wLGycFxaD0oFhEY/QFS2wAasb&#10;XWzL8mkxOGg9OC5CwNvbOUiPub6UgscPUgYRiW4ozhazhWwfki2OB1Z3wHyv+DIG+4cpDFMWm66l&#10;bllk5CuoX0oZxcEFJ+OGO1M4KRUXmQOyqcqf2Nz3zIvMBcUJfpUp/L+y/P3lDES1Dd3vKLHM4Bvd&#10;R2Cq6yN5CeAGcnLWoo4OCKagXoMPNcJO9gzLKfgzJPKjBEOkVv4trgLN3ufkpRhSJWPWfVp1F2Mk&#10;HC+31f5FWWJ/jrFqt3tW7vepUzGXTHAPIb4RzpDkNDQsI66zzU3Y5V2IM/AKSGBtk41M6Ve2JXHy&#10;SDKCYrbTYumTUorEbOaSvThpMcPvhESNcNK5Td5OcdJALgz3qv1SrVUwM0Gk0noFlVmAP4KW3AQT&#10;eWP/Frhm547OxhVolHXwu65xvI4q5/wr65lrov3g2im/bJYD1y6/w/JF0l7/eM7w7x/5+A0AAP//&#10;AwBQSwMEFAAGAAgAAAAhAGFUOCvdAAAACQEAAA8AAABkcnMvZG93bnJldi54bWxMj8FOwzAQRO9I&#10;/IO1SNyokyhtShqnQghOqAdKubvxNomw1yF22sDXs5zguHqjmbfVdnZWnHEMvScF6SIBgdR401Or&#10;4PD2fLcGEaImo60nVPCFAbb19VWlS+Mv9IrnfWwFl1AotYIuxqGUMjQdOh0WfkBidvKj05HPsZVm&#10;1Bcud1ZmSbKSTvfEC50e8LHD5mM/OQVPu5Ux+E7W9S+H1uy+7Wc+WaVub+aHDYiIc/wLw68+q0PN&#10;Tkc/kQnCKsjyfMlRBUUKgvlynd2DODJIiwJkXcn/H9Q/AAAA//8DAFBLAQItABQABgAIAAAAIQC2&#10;gziS/gAAAOEBAAATAAAAAAAAAAAAAAAAAAAAAABbQ29udGVudF9UeXBlc10ueG1sUEsBAi0AFAAG&#10;AAgAAAAhADj9If/WAAAAlAEAAAsAAAAAAAAAAAAAAAAALwEAAF9yZWxzLy5yZWxzUEsBAi0AFAAG&#10;AAgAAAAhAP0eA5bjAQAAEAQAAA4AAAAAAAAAAAAAAAAALgIAAGRycy9lMm9Eb2MueG1sUEsBAi0A&#10;FAAGAAgAAAAhAGFUOCvdAAAACQEAAA8AAAAAAAAAAAAAAAAAPQQAAGRycy9kb3ducmV2LnhtbFBL&#10;BQYAAAAABAAEAPMAAABHBQAAAAA=&#10;" strokecolor="black [3040]">
                <v:stroke endarrow="block"/>
              </v:shape>
            </w:pict>
          </mc:Fallback>
        </mc:AlternateContent>
      </w:r>
      <w:bookmarkEnd w:id="0"/>
    </w:p>
    <w:p w14:paraId="2706C7FF" w14:textId="03F476BF" w:rsidR="00DA6678" w:rsidRPr="00DA6678" w:rsidRDefault="00DA6678" w:rsidP="00DA6678">
      <w:pPr>
        <w:ind w:left="0" w:firstLine="0"/>
        <w:rPr>
          <w:rFonts w:ascii="Arial" w:eastAsiaTheme="minorHAnsi" w:hAnsi="Arial" w:cs="Arial"/>
        </w:rPr>
      </w:pPr>
    </w:p>
    <w:p w14:paraId="4A334B71" w14:textId="15C23E89" w:rsidR="00DA6678" w:rsidRPr="00DA6678" w:rsidRDefault="00DA6678" w:rsidP="00DA6678">
      <w:pPr>
        <w:ind w:left="0" w:firstLine="0"/>
        <w:rPr>
          <w:rFonts w:ascii="Arial" w:eastAsiaTheme="minorHAnsi" w:hAnsi="Arial" w:cs="Arial"/>
        </w:rPr>
      </w:pPr>
    </w:p>
    <w:p w14:paraId="2CE204AB" w14:textId="56210834" w:rsidR="00DA6678" w:rsidRPr="00DA6678" w:rsidRDefault="0092056C" w:rsidP="00DA6678">
      <w:pPr>
        <w:ind w:left="0" w:firstLine="0"/>
        <w:rPr>
          <w:rFonts w:ascii="Arial" w:eastAsiaTheme="minorHAnsi" w:hAnsi="Arial" w:cs="Arial"/>
        </w:rPr>
      </w:pPr>
      <w:r>
        <w:rPr>
          <w:rFonts w:ascii="Arial" w:eastAsiaTheme="minorHAnsi" w:hAnsi="Arial" w:cs="Arial"/>
          <w:noProof/>
          <w:lang w:eastAsia="en-GB"/>
        </w:rPr>
        <mc:AlternateContent>
          <mc:Choice Requires="wps">
            <w:drawing>
              <wp:anchor distT="0" distB="0" distL="114300" distR="114300" simplePos="0" relativeHeight="251701248" behindDoc="0" locked="0" layoutInCell="1" allowOverlap="1" wp14:anchorId="54640FA8" wp14:editId="7E5BC225">
                <wp:simplePos x="0" y="0"/>
                <wp:positionH relativeFrom="column">
                  <wp:posOffset>5200015</wp:posOffset>
                </wp:positionH>
                <wp:positionV relativeFrom="paragraph">
                  <wp:posOffset>138430</wp:posOffset>
                </wp:positionV>
                <wp:extent cx="3810" cy="334010"/>
                <wp:effectExtent l="76200" t="0" r="72390" b="66040"/>
                <wp:wrapNone/>
                <wp:docPr id="39" name="Straight Arrow Connector 39"/>
                <wp:cNvGraphicFramePr/>
                <a:graphic xmlns:a="http://schemas.openxmlformats.org/drawingml/2006/main">
                  <a:graphicData uri="http://schemas.microsoft.com/office/word/2010/wordprocessingShape">
                    <wps:wsp>
                      <wps:cNvCnPr/>
                      <wps:spPr>
                        <a:xfrm>
                          <a:off x="0" y="0"/>
                          <a:ext cx="3810" cy="334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57FD07" id="Straight Arrow Connector 39" o:spid="_x0000_s1026" type="#_x0000_t32" style="position:absolute;margin-left:409.45pt;margin-top:10.9pt;width:.3pt;height:26.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q1QEAAPgDAAAOAAAAZHJzL2Uyb0RvYy54bWysU9uO0zAQfUfiHyy/06RbhJao6Qp1gRcE&#10;FQsf4HXsxMI3jYem/XvGTppdcZFWK14msT1n5pzj8fbm5Cw7Kkgm+JavVzVnysvQGd+3/Pu3D6+u&#10;OUsofCds8KrlZ5X4ze7li+0YG3UVhmA7BYyK+NSMseUDYmyqKslBOZFWISpPhzqAE0hL6KsOxEjV&#10;na2u6vpNNQboIgSpUqLd2+mQ70p9rZXEL1onhcy2nLhhiVDifY7VbiuaHkQcjJxpiGewcMJ4arqU&#10;uhUo2E8wf5RyRkJIQeNKBlcFrY1URQOpWde/qbkbRFRFC5mT4mJT+n9l5efjAZjpWr55y5kXju7o&#10;DkGYfkD2DiCMbB+8Jx8DMEohv8aYGoLt/QHmVYoHyOJPGlz+kix2Kh6fF4/VCZmkzc31mu5B0sFm&#10;85ok54rVAzRCwo8qOJZ/Wp5mKguHdXFZHD8lnIAXQO5rfY4ojH3vO4bnSGIQjPC9VXOfnFJlBRPn&#10;8odnqyb4V6XJC2I5tSlTqPYW2FHQ/HQ/1ksVyswQbaxdQHXh9k/QnJthqkzmU4FLdukYPC5AZ3yA&#10;v3XF04WqnvIvqietWfZ96M7lBosdNF7lHuankOf38brAHx7s7hcAAAD//wMAUEsDBBQABgAIAAAA&#10;IQBwB7oz3QAAAAkBAAAPAAAAZHJzL2Rvd25yZXYueG1sTI/LTsMwEEX3SPyDNUhsKmq7pBCHTCoU&#10;CbFu4QOc2CQRfqS226Z/j1nBcjRH955b7xZryFmHOHmHwNcMiHa9V5MbED4/3h5KIDFJp6TxTiNc&#10;dYRdc3tTy0r5i9vr8yENJIe4WEmEMaW5ojT2o7Yyrv2sXf59+WBlymcYqAryksOtoRvGnqiVk8sN&#10;o5x1O+r++3CyCPu26Pg1tGz7bpg4ro5i9SgF4v3d8voCJOkl/cHwq5/VoclOnT85FYlBKHkpMoqw&#10;4XlCBkoutkA6hOeiANrU9P+C5gcAAP//AwBQSwECLQAUAAYACAAAACEAtoM4kv4AAADhAQAAEwAA&#10;AAAAAAAAAAAAAAAAAAAAW0NvbnRlbnRfVHlwZXNdLnhtbFBLAQItABQABgAIAAAAIQA4/SH/1gAA&#10;AJQBAAALAAAAAAAAAAAAAAAAAC8BAABfcmVscy8ucmVsc1BLAQItABQABgAIAAAAIQA+SBNq1QEA&#10;APgDAAAOAAAAAAAAAAAAAAAAAC4CAABkcnMvZTJvRG9jLnhtbFBLAQItABQABgAIAAAAIQBwB7oz&#10;3QAAAAkBAAAPAAAAAAAAAAAAAAAAAC8EAABkcnMvZG93bnJldi54bWxQSwUGAAAAAAQABADzAAAA&#10;OQUAAAAA&#10;" strokecolor="black [3040]">
                <v:stroke endarrow="block"/>
              </v:shape>
            </w:pict>
          </mc:Fallback>
        </mc:AlternateContent>
      </w:r>
    </w:p>
    <w:p w14:paraId="75D9ED0F" w14:textId="610D4BC7" w:rsidR="00DA6678" w:rsidRPr="00DA6678" w:rsidRDefault="00DA6678" w:rsidP="00DA6678">
      <w:pPr>
        <w:ind w:left="0" w:firstLine="0"/>
        <w:rPr>
          <w:rFonts w:ascii="Arial" w:eastAsiaTheme="minorHAnsi" w:hAnsi="Arial" w:cs="Arial"/>
        </w:rPr>
      </w:pPr>
    </w:p>
    <w:p w14:paraId="44684997" w14:textId="2B319885" w:rsidR="00DA6678" w:rsidRPr="00DA6678" w:rsidRDefault="00DA6678" w:rsidP="00DA6678">
      <w:pPr>
        <w:ind w:left="0" w:firstLine="0"/>
        <w:rPr>
          <w:rFonts w:ascii="Arial" w:eastAsiaTheme="minorHAnsi" w:hAnsi="Arial" w:cs="Arial"/>
        </w:rPr>
      </w:pPr>
      <w:r w:rsidRPr="00DA6678">
        <w:rPr>
          <w:rFonts w:ascii="Arial" w:eastAsiaTheme="minorHAnsi" w:hAnsi="Arial" w:cs="Arial"/>
          <w:noProof/>
          <w:lang w:eastAsia="en-GB"/>
        </w:rPr>
        <mc:AlternateContent>
          <mc:Choice Requires="wps">
            <w:drawing>
              <wp:anchor distT="0" distB="0" distL="114300" distR="114300" simplePos="0" relativeHeight="251664384" behindDoc="0" locked="0" layoutInCell="1" allowOverlap="1" wp14:anchorId="7C877D0F" wp14:editId="1B26DF4A">
                <wp:simplePos x="0" y="0"/>
                <wp:positionH relativeFrom="column">
                  <wp:posOffset>3705308</wp:posOffset>
                </wp:positionH>
                <wp:positionV relativeFrom="paragraph">
                  <wp:posOffset>143455</wp:posOffset>
                </wp:positionV>
                <wp:extent cx="2360295" cy="842838"/>
                <wp:effectExtent l="0" t="0" r="20955" b="14605"/>
                <wp:wrapNone/>
                <wp:docPr id="18" name="Text Box 18"/>
                <wp:cNvGraphicFramePr/>
                <a:graphic xmlns:a="http://schemas.openxmlformats.org/drawingml/2006/main">
                  <a:graphicData uri="http://schemas.microsoft.com/office/word/2010/wordprocessingShape">
                    <wps:wsp>
                      <wps:cNvSpPr txBox="1"/>
                      <wps:spPr>
                        <a:xfrm>
                          <a:off x="0" y="0"/>
                          <a:ext cx="2360295" cy="842838"/>
                        </a:xfrm>
                        <a:prstGeom prst="rect">
                          <a:avLst/>
                        </a:prstGeom>
                        <a:solidFill>
                          <a:sysClr val="window" lastClr="FFFFFF"/>
                        </a:solidFill>
                        <a:ln w="6350">
                          <a:solidFill>
                            <a:prstClr val="black"/>
                          </a:solidFill>
                        </a:ln>
                        <a:effectLst/>
                      </wps:spPr>
                      <wps:txbx>
                        <w:txbxContent>
                          <w:p w14:paraId="34AD2FCC" w14:textId="16670F4F" w:rsidR="00DA6678" w:rsidRDefault="00DA6678" w:rsidP="00DA6678">
                            <w:pPr>
                              <w:ind w:left="0" w:firstLine="0"/>
                            </w:pPr>
                            <w:r>
                              <w:t xml:space="preserve">Contact group chair introduces the changes in plenary session. </w:t>
                            </w:r>
                          </w:p>
                          <w:p w14:paraId="730F6AF1" w14:textId="798D0A64" w:rsidR="00DA6678" w:rsidRDefault="00DA6678" w:rsidP="009668B0">
                            <w:pPr>
                              <w:ind w:left="0" w:firstLine="0"/>
                            </w:pPr>
                            <w:r w:rsidRPr="009668B0">
                              <w:rPr>
                                <w:rFonts w:asciiTheme="minorHAnsi" w:eastAsiaTheme="minorHAnsi" w:hAnsiTheme="minorHAnsi" w:cstheme="minorBidi"/>
                              </w:rPr>
                              <w:t>Secretariat</w:t>
                            </w:r>
                            <w:r>
                              <w:t xml:space="preserve"> notes </w:t>
                            </w:r>
                            <w:r w:rsidR="009668B0">
                              <w:t>(</w:t>
                            </w:r>
                            <w:r w:rsidR="00D36432">
                              <w:t>and</w:t>
                            </w:r>
                            <w:r>
                              <w:t xml:space="preserve"> receives</w:t>
                            </w:r>
                            <w:r w:rsidR="009668B0">
                              <w:t>)</w:t>
                            </w:r>
                            <w:r>
                              <w:t xml:space="preserve"> any further amendments.</w:t>
                            </w:r>
                          </w:p>
                          <w:p w14:paraId="3186847B"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877D0F" id="Text Box 18" o:spid="_x0000_s1038" type="#_x0000_t202" style="position:absolute;margin-left:291.75pt;margin-top:11.3pt;width:185.85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GGXwIAAMoEAAAOAAAAZHJzL2Uyb0RvYy54bWysVE1vGjEQvVfqf7B8bxYWkhKUJaKJqCpF&#10;SaQkytl4vbCq1+Pahl366/vsBfLVU1UOxvPhNzNvZvbisms02yrnazIFH54MOFNGUlmbVcGfHhdf&#10;Jpz5IEwpNBlV8J3y/HL2+dNFa6cqpzXpUjkGEOOnrS34OgQ7zTIv16oR/oSsMjBW5BoRILpVVjrR&#10;Ar3RWT4YnGUtudI6ksp7aK97I58l/KpSMtxVlVeB6YIjt5BOl85lPLPZhZiunLDrWu7TEP+QRSNq&#10;g6BHqGsRBNu4+gNUU0tHnqpwIqnJqKpqqVINqGY4eFfNw1pYlWoBOd4eafL/D1bebu8dq0v0Dp0y&#10;okGPHlUX2DfqGFTgp7V+CrcHC8fQQQ/fg95DGcvuKtfEfxTEYAfTuyO7EU1CmY/OBvn5KWcStsk4&#10;n4wSfPby2jofvitqWLwU3KF7iVSxvfEBmcD14BKDedJ1uai1TsLOX2nHtgKNxnyU1HKmhQ9QFnyR&#10;fjFpQLx5pg1rC342Oh2kSG9sMdYRc6mF/PkRAXjaxPgqDds+z0hZT028hW7Z9RTnB96WVO5Ap6N+&#10;IL2VixrRbpDwvXCYQDCIrQp3OCpNSJH2N87W5H7/TR/9MRiwctZiogvuf22EU+Dhh8HInA/H47gC&#10;SRiffs0huNeW5WuL2TRXBC6H2F8r0zX6B324Vo6aZyzfPEaFSRiJ2AUPh+tV6PcMyyvVfJ6cMPRW&#10;hBvzYGWEjsRFlh+7Z+Hsvu0BA3NLh9kX03fd733jS0PzTaCqTqMRie5ZRZOjgIVJ7d4vd9zI13Ly&#10;evkEzf4AAAD//wMAUEsDBBQABgAIAAAAIQDVpLGC3gAAAAoBAAAPAAAAZHJzL2Rvd25yZXYueG1s&#10;TI/BTsMwEETvSP0Haytxo05TuUpDnKpC4ogQoQe4ufaSGOJ1FLtp6NdjTnBczdPM22o/u55NOAbr&#10;ScJ6lQFD0t5YaiUcXx/vCmAhKjKq94QSvjHAvl7cVKo0/kIvODWxZamEQqkkdDEOJedBd+hUWPkB&#10;KWUffnQqpnNsuRnVJZW7nudZtuVOWUoLnRrwoUP91ZydBENvnvS7fbpaarTdXZ+LTz1JebucD/fA&#10;Is7xD4Zf/aQOdXI6+TOZwHoJotiIhErI8y2wBOyEyIGdEinEBnhd8f8v1D8AAAD//wMAUEsBAi0A&#10;FAAGAAgAAAAhALaDOJL+AAAA4QEAABMAAAAAAAAAAAAAAAAAAAAAAFtDb250ZW50X1R5cGVzXS54&#10;bWxQSwECLQAUAAYACAAAACEAOP0h/9YAAACUAQAACwAAAAAAAAAAAAAAAAAvAQAAX3JlbHMvLnJl&#10;bHNQSwECLQAUAAYACAAAACEA7uYBhl8CAADKBAAADgAAAAAAAAAAAAAAAAAuAgAAZHJzL2Uyb0Rv&#10;Yy54bWxQSwECLQAUAAYACAAAACEA1aSxgt4AAAAKAQAADwAAAAAAAAAAAAAAAAC5BAAAZHJzL2Rv&#10;d25yZXYueG1sUEsFBgAAAAAEAAQA8wAAAMQFAAAAAA==&#10;" fillcolor="window" strokeweight=".5pt">
                <v:textbox>
                  <w:txbxContent>
                    <w:p w14:paraId="34AD2FCC" w14:textId="16670F4F" w:rsidR="00DA6678" w:rsidRDefault="00DA6678" w:rsidP="00DA6678">
                      <w:pPr>
                        <w:ind w:left="0" w:firstLine="0"/>
                      </w:pPr>
                      <w:r>
                        <w:t xml:space="preserve">Contact group chair introduces the changes in plenary session. </w:t>
                      </w:r>
                    </w:p>
                    <w:p w14:paraId="730F6AF1" w14:textId="798D0A64" w:rsidR="00DA6678" w:rsidRDefault="00DA6678" w:rsidP="009668B0">
                      <w:pPr>
                        <w:ind w:left="0" w:firstLine="0"/>
                      </w:pPr>
                      <w:r w:rsidRPr="009668B0">
                        <w:rPr>
                          <w:rFonts w:asciiTheme="minorHAnsi" w:eastAsiaTheme="minorHAnsi" w:hAnsiTheme="minorHAnsi" w:cstheme="minorBidi"/>
                        </w:rPr>
                        <w:t>Secretariat</w:t>
                      </w:r>
                      <w:r>
                        <w:t xml:space="preserve"> notes </w:t>
                      </w:r>
                      <w:r w:rsidR="009668B0">
                        <w:t>(</w:t>
                      </w:r>
                      <w:r w:rsidR="00D36432">
                        <w:t>and</w:t>
                      </w:r>
                      <w:r>
                        <w:t xml:space="preserve"> receives</w:t>
                      </w:r>
                      <w:r w:rsidR="009668B0">
                        <w:t>)</w:t>
                      </w:r>
                      <w:r>
                        <w:t xml:space="preserve"> any further amendments.</w:t>
                      </w:r>
                    </w:p>
                    <w:p w14:paraId="3186847B" w14:textId="77777777" w:rsidR="00DA6678" w:rsidRDefault="00DA6678" w:rsidP="00DA6678"/>
                  </w:txbxContent>
                </v:textbox>
              </v:shape>
            </w:pict>
          </mc:Fallback>
        </mc:AlternateContent>
      </w:r>
    </w:p>
    <w:p w14:paraId="6FDC0A7B" w14:textId="72535955" w:rsidR="00DA6678" w:rsidRPr="00DA6678" w:rsidRDefault="00DA6678" w:rsidP="00DA6678">
      <w:pPr>
        <w:ind w:left="0" w:firstLine="0"/>
        <w:rPr>
          <w:rFonts w:ascii="Arial" w:eastAsiaTheme="minorHAnsi" w:hAnsi="Arial" w:cs="Arial"/>
        </w:rPr>
      </w:pPr>
    </w:p>
    <w:p w14:paraId="678B0EB6" w14:textId="28B4E76E" w:rsidR="00DA6678" w:rsidRPr="00DA6678" w:rsidRDefault="00420D0E" w:rsidP="00DA6678">
      <w:pPr>
        <w:ind w:left="0" w:firstLine="0"/>
        <w:rPr>
          <w:rFonts w:ascii="Arial" w:eastAsiaTheme="minorHAnsi" w:hAnsi="Arial" w:cs="Arial"/>
        </w:rPr>
      </w:pPr>
      <w:r w:rsidRPr="00DA6678">
        <w:rPr>
          <w:rFonts w:ascii="Arial" w:eastAsiaTheme="minorHAnsi" w:hAnsi="Arial" w:cs="Arial"/>
          <w:noProof/>
          <w:lang w:eastAsia="en-GB"/>
        </w:rPr>
        <mc:AlternateContent>
          <mc:Choice Requires="wps">
            <w:drawing>
              <wp:anchor distT="0" distB="0" distL="114300" distR="114300" simplePos="0" relativeHeight="251661312" behindDoc="0" locked="0" layoutInCell="1" allowOverlap="1" wp14:anchorId="44ED323E" wp14:editId="144C7A45">
                <wp:simplePos x="0" y="0"/>
                <wp:positionH relativeFrom="margin">
                  <wp:align>left</wp:align>
                </wp:positionH>
                <wp:positionV relativeFrom="paragraph">
                  <wp:posOffset>20955</wp:posOffset>
                </wp:positionV>
                <wp:extent cx="2145030" cy="614045"/>
                <wp:effectExtent l="0" t="0" r="26670" b="14605"/>
                <wp:wrapNone/>
                <wp:docPr id="10" name="Text Box 10"/>
                <wp:cNvGraphicFramePr/>
                <a:graphic xmlns:a="http://schemas.openxmlformats.org/drawingml/2006/main">
                  <a:graphicData uri="http://schemas.microsoft.com/office/word/2010/wordprocessingShape">
                    <wps:wsp>
                      <wps:cNvSpPr txBox="1"/>
                      <wps:spPr>
                        <a:xfrm>
                          <a:off x="0" y="0"/>
                          <a:ext cx="2145030" cy="614045"/>
                        </a:xfrm>
                        <a:prstGeom prst="rect">
                          <a:avLst/>
                        </a:prstGeom>
                        <a:solidFill>
                          <a:sysClr val="window" lastClr="FFFFFF"/>
                        </a:solidFill>
                        <a:ln w="6350">
                          <a:solidFill>
                            <a:prstClr val="black"/>
                          </a:solidFill>
                        </a:ln>
                        <a:effectLst/>
                      </wps:spPr>
                      <wps:txbx>
                        <w:txbxContent>
                          <w:p w14:paraId="10952FF0" w14:textId="32C18FA1" w:rsidR="00DA6678" w:rsidRDefault="00166914" w:rsidP="00DA6678">
                            <w:pPr>
                              <w:ind w:left="0" w:firstLine="0"/>
                            </w:pPr>
                            <w:r>
                              <w:rPr>
                                <w:rFonts w:asciiTheme="minorHAnsi" w:eastAsiaTheme="minorHAnsi" w:hAnsiTheme="minorHAnsi" w:cstheme="minorBidi"/>
                              </w:rPr>
                              <w:t>Original or r</w:t>
                            </w:r>
                            <w:r w:rsidR="00DA6678" w:rsidRPr="00DA6678">
                              <w:rPr>
                                <w:rFonts w:asciiTheme="minorHAnsi" w:eastAsiaTheme="minorHAnsi" w:hAnsiTheme="minorHAnsi" w:cstheme="minorBidi"/>
                              </w:rPr>
                              <w:t>evised</w:t>
                            </w:r>
                            <w:r w:rsidR="00DA6678">
                              <w:t xml:space="preserve"> version is presented for 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ED323E" id="Text Box 10" o:spid="_x0000_s1039" type="#_x0000_t202" style="position:absolute;margin-left:0;margin-top:1.65pt;width:168.9pt;height:48.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YWwIAAMoEAAAOAAAAZHJzL2Uyb0RvYy54bWysVF1v2jAUfZ+0/2D5fU2g0HWIULFWTJOq&#10;tlI79dk4DkRzfD3bkLBfv2MHKG33NI0H4/vhc6+Pz830qms02yrnazIFH5zlnCkjqazNquA/nhaf&#10;LjnzQZhSaDKq4Dvl+dXs44dpaydqSGvSpXIMIMZPWlvwdQh2kmVerlUj/BlZZRCsyDUiwHSrrHSi&#10;BXqjs2GeX2QtudI6ksp7eG/6IJ8l/KpSMtxXlVeB6YKjt5BWl9ZlXLPZVExWTth1LfdtiH/oohG1&#10;QdEj1I0Igm1c/Q6qqaUjT1U4k9RkVFW1VOkOuM0gf3Obx7WwKt0F5Hh7pMn/P1h5t31wrC7xdqDH&#10;iAZv9KS6wL5Sx+ACP631E6Q9WiSGDn7kHvweznjtrnJN/MeFGOKA2h3ZjWgSzuFgNM7PEZKIXQxG&#10;+WgcYbKX09b58E1Rw+Km4A6vl0gV21sf+tRDSizmSdflotY6GTt/rR3bCjw09FFSy5kWPsBZ8EX6&#10;7au9OqYNa9HN+ThPlV7FYq0j5lIL+fM9ArrXJtZXSWz7PiNlPTVxF7pl11N8fuBtSeUOdDrqBemt&#10;XNSodouGH4SDAkETpircY6k0oUXa7zhbk/v9N3/MhzAQ5ayFogvuf22EU+Dhu4FkvgxGI8CGZIzG&#10;n4cw3GlkeRoxm+aawOUA82tl2sb8oA/bylHzjOGbx6oICSNRu+DhsL0O/ZxheKWaz1MSRG9FuDWP&#10;VkboSFxk+al7Fs7unz1AMHd00L6YvHn9PjeeNDTfBKrqJI1IdM8qJBUNDEwS136440Se2inr5RM0&#10;+wMAAP//AwBQSwMEFAAGAAgAAAAhAPWnMjfZAAAABgEAAA8AAABkcnMvZG93bnJldi54bWxMj8FO&#10;wzAQRO9I/QdrK3GjNkSCEuJUVSWOCBF6gJtrL4khXkexm4Z+PcsJjqMZzbypNnPoxYRj8pE0XK8U&#10;CCQbnadWw/718WoNImVDzvSRUMM3JtjUi4vKlC6e6AWnJreCSyiVRkOX81BKmWyHwaRVHJDY+4hj&#10;MJnl2Eo3mhOXh17eKHUrg/HEC50ZcNeh/WqOQYOjt0j23T+dPTXW35+f15920vpyOW8fQGSc818Y&#10;fvEZHWpmOsQjuSR6DXwkaygKEGwWxR3/OHBKKQWyruR//PoHAAD//wMAUEsBAi0AFAAGAAgAAAAh&#10;ALaDOJL+AAAA4QEAABMAAAAAAAAAAAAAAAAAAAAAAFtDb250ZW50X1R5cGVzXS54bWxQSwECLQAU&#10;AAYACAAAACEAOP0h/9YAAACUAQAACwAAAAAAAAAAAAAAAAAvAQAAX3JlbHMvLnJlbHNQSwECLQAU&#10;AAYACAAAACEAlwBf2FsCAADKBAAADgAAAAAAAAAAAAAAAAAuAgAAZHJzL2Uyb0RvYy54bWxQSwEC&#10;LQAUAAYACAAAACEA9acyN9kAAAAGAQAADwAAAAAAAAAAAAAAAAC1BAAAZHJzL2Rvd25yZXYueG1s&#10;UEsFBgAAAAAEAAQA8wAAALsFAAAAAA==&#10;" fillcolor="window" strokeweight=".5pt">
                <v:textbox>
                  <w:txbxContent>
                    <w:p w14:paraId="10952FF0" w14:textId="32C18FA1" w:rsidR="00DA6678" w:rsidRDefault="00166914" w:rsidP="00DA6678">
                      <w:pPr>
                        <w:ind w:left="0" w:firstLine="0"/>
                      </w:pPr>
                      <w:r>
                        <w:rPr>
                          <w:rFonts w:asciiTheme="minorHAnsi" w:eastAsiaTheme="minorHAnsi" w:hAnsiTheme="minorHAnsi" w:cstheme="minorBidi"/>
                        </w:rPr>
                        <w:t>Original or r</w:t>
                      </w:r>
                      <w:r w:rsidR="00DA6678" w:rsidRPr="00DA6678">
                        <w:rPr>
                          <w:rFonts w:asciiTheme="minorHAnsi" w:eastAsiaTheme="minorHAnsi" w:hAnsiTheme="minorHAnsi" w:cstheme="minorBidi"/>
                        </w:rPr>
                        <w:t>evised</w:t>
                      </w:r>
                      <w:r w:rsidR="00DA6678">
                        <w:t xml:space="preserve"> version is presented for adoption.</w:t>
                      </w:r>
                    </w:p>
                  </w:txbxContent>
                </v:textbox>
                <w10:wrap anchorx="margin"/>
              </v:shape>
            </w:pict>
          </mc:Fallback>
        </mc:AlternateContent>
      </w:r>
    </w:p>
    <w:p w14:paraId="5CC04A09" w14:textId="7F07D87E" w:rsidR="00DA6678" w:rsidRPr="00DA6678" w:rsidRDefault="00DA6678" w:rsidP="00DA6678">
      <w:pPr>
        <w:ind w:left="0" w:firstLine="0"/>
        <w:rPr>
          <w:rFonts w:ascii="Arial" w:eastAsiaTheme="minorHAnsi" w:hAnsi="Arial" w:cs="Arial"/>
        </w:rPr>
      </w:pPr>
    </w:p>
    <w:p w14:paraId="0E9F94E4" w14:textId="36713DCF" w:rsidR="00B619EC" w:rsidRPr="00770A52" w:rsidRDefault="00B619EC" w:rsidP="00CA7266">
      <w:pPr>
        <w:ind w:left="0" w:firstLine="0"/>
        <w:rPr>
          <w:rFonts w:asciiTheme="minorHAnsi" w:hAnsiTheme="minorHAnsi" w:cstheme="minorHAnsi"/>
        </w:rPr>
      </w:pPr>
    </w:p>
    <w:sectPr w:rsidR="00B619EC" w:rsidRPr="00770A52" w:rsidSect="002137E0">
      <w:headerReference w:type="default"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C4E11" w14:textId="77777777" w:rsidR="00591022" w:rsidRDefault="00591022" w:rsidP="00DF2386">
      <w:r>
        <w:separator/>
      </w:r>
    </w:p>
  </w:endnote>
  <w:endnote w:type="continuationSeparator" w:id="0">
    <w:p w14:paraId="0B89D0FE" w14:textId="77777777" w:rsidR="00591022" w:rsidRDefault="0059102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A7FA" w14:textId="340E1DD7" w:rsidR="004F73D2" w:rsidRPr="003174DF" w:rsidRDefault="00816A1B" w:rsidP="002137E0">
    <w:pPr>
      <w:pStyle w:val="Header"/>
      <w:rPr>
        <w:noProof/>
        <w:sz w:val="20"/>
        <w:szCs w:val="20"/>
      </w:rPr>
    </w:pPr>
    <w:r w:rsidRPr="003174DF">
      <w:rPr>
        <w:sz w:val="20"/>
        <w:szCs w:val="20"/>
      </w:rPr>
      <w:t>SC</w:t>
    </w:r>
    <w:r w:rsidR="00F85C9C" w:rsidRPr="003174DF">
      <w:rPr>
        <w:sz w:val="20"/>
        <w:szCs w:val="20"/>
      </w:rPr>
      <w:t>60</w:t>
    </w:r>
    <w:r w:rsidR="004F73D2" w:rsidRPr="003174DF">
      <w:rPr>
        <w:sz w:val="20"/>
        <w:szCs w:val="20"/>
      </w:rPr>
      <w:t xml:space="preserve"> Doc.</w:t>
    </w:r>
    <w:r w:rsidR="00F85C9C" w:rsidRPr="003174DF">
      <w:rPr>
        <w:sz w:val="20"/>
        <w:szCs w:val="20"/>
      </w:rPr>
      <w:t>4.2</w:t>
    </w:r>
    <w:r w:rsidR="004F73D2" w:rsidRPr="003174DF">
      <w:rPr>
        <w:sz w:val="20"/>
        <w:szCs w:val="20"/>
      </w:rPr>
      <w:tab/>
    </w:r>
    <w:r w:rsidR="004F73D2" w:rsidRPr="003174DF">
      <w:rPr>
        <w:sz w:val="20"/>
        <w:szCs w:val="20"/>
      </w:rPr>
      <w:tab/>
    </w:r>
    <w:sdt>
      <w:sdtPr>
        <w:rPr>
          <w:sz w:val="20"/>
          <w:szCs w:val="20"/>
        </w:rPr>
        <w:id w:val="-1790969534"/>
        <w:docPartObj>
          <w:docPartGallery w:val="Page Numbers (Top of Page)"/>
          <w:docPartUnique/>
        </w:docPartObj>
      </w:sdtPr>
      <w:sdtEndPr>
        <w:rPr>
          <w:noProof/>
        </w:rPr>
      </w:sdtEndPr>
      <w:sdtContent>
        <w:r w:rsidR="004F73D2" w:rsidRPr="003174DF">
          <w:rPr>
            <w:sz w:val="20"/>
            <w:szCs w:val="20"/>
          </w:rPr>
          <w:fldChar w:fldCharType="begin"/>
        </w:r>
        <w:r w:rsidR="004F73D2" w:rsidRPr="003174DF">
          <w:rPr>
            <w:sz w:val="20"/>
            <w:szCs w:val="20"/>
          </w:rPr>
          <w:instrText xml:space="preserve"> PAGE   \* MERGEFORMAT </w:instrText>
        </w:r>
        <w:r w:rsidR="004F73D2" w:rsidRPr="003174DF">
          <w:rPr>
            <w:sz w:val="20"/>
            <w:szCs w:val="20"/>
          </w:rPr>
          <w:fldChar w:fldCharType="separate"/>
        </w:r>
        <w:r w:rsidR="00A45CE9">
          <w:rPr>
            <w:noProof/>
            <w:sz w:val="20"/>
            <w:szCs w:val="20"/>
          </w:rPr>
          <w:t>6</w:t>
        </w:r>
        <w:r w:rsidR="004F73D2" w:rsidRPr="003174DF">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7061D" w14:textId="77777777" w:rsidR="00591022" w:rsidRDefault="00591022" w:rsidP="00DF2386">
      <w:r>
        <w:separator/>
      </w:r>
    </w:p>
  </w:footnote>
  <w:footnote w:type="continuationSeparator" w:id="0">
    <w:p w14:paraId="3EAD9E60" w14:textId="77777777" w:rsidR="00591022" w:rsidRDefault="00591022"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0417" w14:textId="77777777" w:rsidR="004F73D2" w:rsidRDefault="004F73D2">
    <w:pPr>
      <w:pStyle w:val="Header"/>
    </w:pPr>
  </w:p>
  <w:p w14:paraId="0812CCCA" w14:textId="77777777" w:rsidR="004F73D2" w:rsidRDefault="004F7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687700"/>
    <w:multiLevelType w:val="hybridMultilevel"/>
    <w:tmpl w:val="F50EDC3A"/>
    <w:lvl w:ilvl="0" w:tplc="337A5B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0E1280B"/>
    <w:multiLevelType w:val="hybridMultilevel"/>
    <w:tmpl w:val="7CA64C3A"/>
    <w:lvl w:ilvl="0" w:tplc="05D4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8"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7" w15:restartNumberingAfterBreak="0">
    <w:nsid w:val="24A62A50"/>
    <w:multiLevelType w:val="hybridMultilevel"/>
    <w:tmpl w:val="068EC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644F0567"/>
    <w:multiLevelType w:val="hybridMultilevel"/>
    <w:tmpl w:val="BB9000B2"/>
    <w:lvl w:ilvl="0" w:tplc="E312BC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75A161C"/>
    <w:multiLevelType w:val="hybridMultilevel"/>
    <w:tmpl w:val="67CA23FC"/>
    <w:lvl w:ilvl="0" w:tplc="08D08B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DE22DAF"/>
    <w:multiLevelType w:val="hybridMultilevel"/>
    <w:tmpl w:val="A3883308"/>
    <w:lvl w:ilvl="0" w:tplc="BCF23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0"/>
  </w:num>
  <w:num w:numId="13">
    <w:abstractNumId w:val="24"/>
  </w:num>
  <w:num w:numId="14">
    <w:abstractNumId w:val="19"/>
  </w:num>
  <w:num w:numId="15">
    <w:abstractNumId w:val="3"/>
  </w:num>
  <w:num w:numId="16">
    <w:abstractNumId w:val="21"/>
  </w:num>
  <w:num w:numId="17">
    <w:abstractNumId w:val="26"/>
  </w:num>
  <w:num w:numId="18">
    <w:abstractNumId w:val="39"/>
  </w:num>
  <w:num w:numId="19">
    <w:abstractNumId w:val="35"/>
  </w:num>
  <w:num w:numId="20">
    <w:abstractNumId w:val="29"/>
  </w:num>
  <w:num w:numId="21">
    <w:abstractNumId w:val="31"/>
  </w:num>
  <w:num w:numId="22">
    <w:abstractNumId w:val="22"/>
  </w:num>
  <w:num w:numId="23">
    <w:abstractNumId w:val="28"/>
  </w:num>
  <w:num w:numId="24">
    <w:abstractNumId w:val="25"/>
  </w:num>
  <w:num w:numId="25">
    <w:abstractNumId w:val="34"/>
  </w:num>
  <w:num w:numId="26">
    <w:abstractNumId w:val="14"/>
  </w:num>
  <w:num w:numId="27">
    <w:abstractNumId w:val="0"/>
  </w:num>
  <w:num w:numId="28">
    <w:abstractNumId w:val="18"/>
  </w:num>
  <w:num w:numId="29">
    <w:abstractNumId w:val="4"/>
  </w:num>
  <w:num w:numId="30">
    <w:abstractNumId w:val="16"/>
  </w:num>
  <w:num w:numId="31">
    <w:abstractNumId w:val="3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num>
  <w:num w:numId="35">
    <w:abstractNumId w:val="5"/>
  </w:num>
  <w:num w:numId="36">
    <w:abstractNumId w:val="9"/>
  </w:num>
  <w:num w:numId="37">
    <w:abstractNumId w:val="27"/>
  </w:num>
  <w:num w:numId="38">
    <w:abstractNumId w:val="32"/>
  </w:num>
  <w:num w:numId="39">
    <w:abstractNumId w:val="2"/>
  </w:num>
  <w:num w:numId="40">
    <w:abstractNumId w:val="37"/>
  </w:num>
  <w:num w:numId="41">
    <w:abstractNumId w:val="6"/>
  </w:num>
  <w:num w:numId="42">
    <w:abstractNumId w:val="3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179E"/>
    <w:rsid w:val="00006AD4"/>
    <w:rsid w:val="00007294"/>
    <w:rsid w:val="00010097"/>
    <w:rsid w:val="00010FD2"/>
    <w:rsid w:val="000138C9"/>
    <w:rsid w:val="00014168"/>
    <w:rsid w:val="000152D3"/>
    <w:rsid w:val="00015D7B"/>
    <w:rsid w:val="00017A16"/>
    <w:rsid w:val="0002490F"/>
    <w:rsid w:val="00025D01"/>
    <w:rsid w:val="00026E09"/>
    <w:rsid w:val="00026E8B"/>
    <w:rsid w:val="000279B7"/>
    <w:rsid w:val="00034F86"/>
    <w:rsid w:val="00037CE0"/>
    <w:rsid w:val="00037F4D"/>
    <w:rsid w:val="0004036E"/>
    <w:rsid w:val="00051FDD"/>
    <w:rsid w:val="000534E3"/>
    <w:rsid w:val="00053929"/>
    <w:rsid w:val="00054CB2"/>
    <w:rsid w:val="0005515A"/>
    <w:rsid w:val="000568BA"/>
    <w:rsid w:val="00057B25"/>
    <w:rsid w:val="000610CF"/>
    <w:rsid w:val="00061CB2"/>
    <w:rsid w:val="00062809"/>
    <w:rsid w:val="000633B4"/>
    <w:rsid w:val="0006506B"/>
    <w:rsid w:val="00065C9E"/>
    <w:rsid w:val="000660C8"/>
    <w:rsid w:val="00066A3B"/>
    <w:rsid w:val="00072EEA"/>
    <w:rsid w:val="00074DE8"/>
    <w:rsid w:val="00074F28"/>
    <w:rsid w:val="00080BE6"/>
    <w:rsid w:val="000840F0"/>
    <w:rsid w:val="0009059F"/>
    <w:rsid w:val="0009205D"/>
    <w:rsid w:val="00092F3B"/>
    <w:rsid w:val="00092F4E"/>
    <w:rsid w:val="000943F5"/>
    <w:rsid w:val="000954C8"/>
    <w:rsid w:val="00096E5F"/>
    <w:rsid w:val="000979C0"/>
    <w:rsid w:val="000A0F35"/>
    <w:rsid w:val="000A339A"/>
    <w:rsid w:val="000A3437"/>
    <w:rsid w:val="000A3E3E"/>
    <w:rsid w:val="000A49D2"/>
    <w:rsid w:val="000A4D3D"/>
    <w:rsid w:val="000A54CA"/>
    <w:rsid w:val="000A63C7"/>
    <w:rsid w:val="000A63FF"/>
    <w:rsid w:val="000A6696"/>
    <w:rsid w:val="000A6BFA"/>
    <w:rsid w:val="000B0FB5"/>
    <w:rsid w:val="000B17BB"/>
    <w:rsid w:val="000B3A1B"/>
    <w:rsid w:val="000C0A55"/>
    <w:rsid w:val="000C2489"/>
    <w:rsid w:val="000C70D9"/>
    <w:rsid w:val="000D068C"/>
    <w:rsid w:val="000D1705"/>
    <w:rsid w:val="000D171B"/>
    <w:rsid w:val="000D1884"/>
    <w:rsid w:val="000D4E44"/>
    <w:rsid w:val="000D5C76"/>
    <w:rsid w:val="000E285E"/>
    <w:rsid w:val="000E2FA0"/>
    <w:rsid w:val="000E4161"/>
    <w:rsid w:val="000E47E9"/>
    <w:rsid w:val="000E5C86"/>
    <w:rsid w:val="000F247D"/>
    <w:rsid w:val="000F2995"/>
    <w:rsid w:val="000F31AE"/>
    <w:rsid w:val="000F380A"/>
    <w:rsid w:val="000F6601"/>
    <w:rsid w:val="000F726B"/>
    <w:rsid w:val="000F7A27"/>
    <w:rsid w:val="000F7DE2"/>
    <w:rsid w:val="0010006F"/>
    <w:rsid w:val="00103ACB"/>
    <w:rsid w:val="001040F2"/>
    <w:rsid w:val="001053AF"/>
    <w:rsid w:val="00105874"/>
    <w:rsid w:val="00106655"/>
    <w:rsid w:val="00107865"/>
    <w:rsid w:val="00110895"/>
    <w:rsid w:val="0011120D"/>
    <w:rsid w:val="001113FC"/>
    <w:rsid w:val="00111B4D"/>
    <w:rsid w:val="00111C7E"/>
    <w:rsid w:val="00116F86"/>
    <w:rsid w:val="00116FD2"/>
    <w:rsid w:val="00117BAC"/>
    <w:rsid w:val="0012096C"/>
    <w:rsid w:val="001217B7"/>
    <w:rsid w:val="00122B39"/>
    <w:rsid w:val="00123272"/>
    <w:rsid w:val="00125BD5"/>
    <w:rsid w:val="00126D1D"/>
    <w:rsid w:val="00127828"/>
    <w:rsid w:val="001325BB"/>
    <w:rsid w:val="0013295E"/>
    <w:rsid w:val="0013545E"/>
    <w:rsid w:val="001359D3"/>
    <w:rsid w:val="0013614E"/>
    <w:rsid w:val="00137AC7"/>
    <w:rsid w:val="001407C9"/>
    <w:rsid w:val="00141787"/>
    <w:rsid w:val="00142B88"/>
    <w:rsid w:val="0014453D"/>
    <w:rsid w:val="0014575C"/>
    <w:rsid w:val="00146B9E"/>
    <w:rsid w:val="00151BAB"/>
    <w:rsid w:val="00152700"/>
    <w:rsid w:val="00154BCE"/>
    <w:rsid w:val="00157656"/>
    <w:rsid w:val="00160381"/>
    <w:rsid w:val="00161BDA"/>
    <w:rsid w:val="0016277B"/>
    <w:rsid w:val="00163F0B"/>
    <w:rsid w:val="001645BB"/>
    <w:rsid w:val="00165524"/>
    <w:rsid w:val="001663DB"/>
    <w:rsid w:val="00166914"/>
    <w:rsid w:val="00166DE6"/>
    <w:rsid w:val="00167055"/>
    <w:rsid w:val="00170872"/>
    <w:rsid w:val="00171618"/>
    <w:rsid w:val="00172D2D"/>
    <w:rsid w:val="00176E7A"/>
    <w:rsid w:val="00177285"/>
    <w:rsid w:val="0017758A"/>
    <w:rsid w:val="001819B1"/>
    <w:rsid w:val="001825B2"/>
    <w:rsid w:val="001876AE"/>
    <w:rsid w:val="001912E7"/>
    <w:rsid w:val="00194EAB"/>
    <w:rsid w:val="00195A26"/>
    <w:rsid w:val="00196F71"/>
    <w:rsid w:val="00197764"/>
    <w:rsid w:val="001A2071"/>
    <w:rsid w:val="001A2D10"/>
    <w:rsid w:val="001A5F7E"/>
    <w:rsid w:val="001A6850"/>
    <w:rsid w:val="001A7B4D"/>
    <w:rsid w:val="001A7DA5"/>
    <w:rsid w:val="001B1F9E"/>
    <w:rsid w:val="001B30BE"/>
    <w:rsid w:val="001B30C4"/>
    <w:rsid w:val="001B375B"/>
    <w:rsid w:val="001B6E0D"/>
    <w:rsid w:val="001B772D"/>
    <w:rsid w:val="001C0D1A"/>
    <w:rsid w:val="001C150B"/>
    <w:rsid w:val="001C263A"/>
    <w:rsid w:val="001C379B"/>
    <w:rsid w:val="001C5E41"/>
    <w:rsid w:val="001C5E50"/>
    <w:rsid w:val="001C73CB"/>
    <w:rsid w:val="001C77BC"/>
    <w:rsid w:val="001D48BB"/>
    <w:rsid w:val="001D55F2"/>
    <w:rsid w:val="001D6B24"/>
    <w:rsid w:val="001D78C2"/>
    <w:rsid w:val="001E00E3"/>
    <w:rsid w:val="001E0580"/>
    <w:rsid w:val="001E0658"/>
    <w:rsid w:val="001E1B8E"/>
    <w:rsid w:val="001E23D7"/>
    <w:rsid w:val="001E3FF9"/>
    <w:rsid w:val="001E6C48"/>
    <w:rsid w:val="001E7AB3"/>
    <w:rsid w:val="001F0C66"/>
    <w:rsid w:val="001F2349"/>
    <w:rsid w:val="001F2708"/>
    <w:rsid w:val="001F3C45"/>
    <w:rsid w:val="001F57E8"/>
    <w:rsid w:val="002005D2"/>
    <w:rsid w:val="0020298B"/>
    <w:rsid w:val="002031A9"/>
    <w:rsid w:val="002052CF"/>
    <w:rsid w:val="00206111"/>
    <w:rsid w:val="00206C65"/>
    <w:rsid w:val="00207362"/>
    <w:rsid w:val="00210D9D"/>
    <w:rsid w:val="00211984"/>
    <w:rsid w:val="002128BA"/>
    <w:rsid w:val="002137E0"/>
    <w:rsid w:val="00213F5E"/>
    <w:rsid w:val="00214348"/>
    <w:rsid w:val="00217576"/>
    <w:rsid w:val="002178D0"/>
    <w:rsid w:val="0022111D"/>
    <w:rsid w:val="00221142"/>
    <w:rsid w:val="002218A8"/>
    <w:rsid w:val="00231F6E"/>
    <w:rsid w:val="002333E8"/>
    <w:rsid w:val="00233CED"/>
    <w:rsid w:val="00237830"/>
    <w:rsid w:val="00242E59"/>
    <w:rsid w:val="0024387A"/>
    <w:rsid w:val="0025098C"/>
    <w:rsid w:val="00250E75"/>
    <w:rsid w:val="00252C88"/>
    <w:rsid w:val="002531D8"/>
    <w:rsid w:val="0025471D"/>
    <w:rsid w:val="0025610B"/>
    <w:rsid w:val="00263542"/>
    <w:rsid w:val="002663AA"/>
    <w:rsid w:val="002714A5"/>
    <w:rsid w:val="002741AC"/>
    <w:rsid w:val="00274727"/>
    <w:rsid w:val="00275F13"/>
    <w:rsid w:val="00281542"/>
    <w:rsid w:val="002819C0"/>
    <w:rsid w:val="002826EC"/>
    <w:rsid w:val="002844D2"/>
    <w:rsid w:val="00284679"/>
    <w:rsid w:val="0028548C"/>
    <w:rsid w:val="00292FC9"/>
    <w:rsid w:val="002941D9"/>
    <w:rsid w:val="002947EA"/>
    <w:rsid w:val="00295298"/>
    <w:rsid w:val="00295556"/>
    <w:rsid w:val="00295BB5"/>
    <w:rsid w:val="00295C8E"/>
    <w:rsid w:val="00295C91"/>
    <w:rsid w:val="00295FF8"/>
    <w:rsid w:val="002A2748"/>
    <w:rsid w:val="002A4A06"/>
    <w:rsid w:val="002A5A4D"/>
    <w:rsid w:val="002A6A9D"/>
    <w:rsid w:val="002B0BD1"/>
    <w:rsid w:val="002B0F2D"/>
    <w:rsid w:val="002B4262"/>
    <w:rsid w:val="002B4D97"/>
    <w:rsid w:val="002B4F80"/>
    <w:rsid w:val="002C01DA"/>
    <w:rsid w:val="002C1FF0"/>
    <w:rsid w:val="002C338F"/>
    <w:rsid w:val="002C3A95"/>
    <w:rsid w:val="002C739E"/>
    <w:rsid w:val="002D2700"/>
    <w:rsid w:val="002D4876"/>
    <w:rsid w:val="002D5A4D"/>
    <w:rsid w:val="002D7731"/>
    <w:rsid w:val="002E0574"/>
    <w:rsid w:val="002E1B83"/>
    <w:rsid w:val="002E22AF"/>
    <w:rsid w:val="002E2BCA"/>
    <w:rsid w:val="002E3528"/>
    <w:rsid w:val="002E68C1"/>
    <w:rsid w:val="002E75BD"/>
    <w:rsid w:val="002F07DA"/>
    <w:rsid w:val="002F2A7B"/>
    <w:rsid w:val="002F3C29"/>
    <w:rsid w:val="002F5271"/>
    <w:rsid w:val="002F6155"/>
    <w:rsid w:val="002F6DCA"/>
    <w:rsid w:val="002F77D7"/>
    <w:rsid w:val="00306962"/>
    <w:rsid w:val="00306BA4"/>
    <w:rsid w:val="00306BED"/>
    <w:rsid w:val="00306FE2"/>
    <w:rsid w:val="0030773C"/>
    <w:rsid w:val="00310796"/>
    <w:rsid w:val="003174DF"/>
    <w:rsid w:val="00321739"/>
    <w:rsid w:val="00323B38"/>
    <w:rsid w:val="00324398"/>
    <w:rsid w:val="003264CE"/>
    <w:rsid w:val="003270A6"/>
    <w:rsid w:val="00327C35"/>
    <w:rsid w:val="00327E80"/>
    <w:rsid w:val="003337AE"/>
    <w:rsid w:val="00337B4E"/>
    <w:rsid w:val="00337B60"/>
    <w:rsid w:val="00340329"/>
    <w:rsid w:val="00340BA1"/>
    <w:rsid w:val="0034176B"/>
    <w:rsid w:val="0034376B"/>
    <w:rsid w:val="00345611"/>
    <w:rsid w:val="00346AD5"/>
    <w:rsid w:val="00346BE0"/>
    <w:rsid w:val="00354824"/>
    <w:rsid w:val="00355D2B"/>
    <w:rsid w:val="00356943"/>
    <w:rsid w:val="003612A3"/>
    <w:rsid w:val="00362634"/>
    <w:rsid w:val="0036283B"/>
    <w:rsid w:val="00364794"/>
    <w:rsid w:val="00364ADE"/>
    <w:rsid w:val="0036781A"/>
    <w:rsid w:val="00372250"/>
    <w:rsid w:val="00380631"/>
    <w:rsid w:val="00381003"/>
    <w:rsid w:val="003818CC"/>
    <w:rsid w:val="00384FC3"/>
    <w:rsid w:val="00390C4B"/>
    <w:rsid w:val="00392BDB"/>
    <w:rsid w:val="00394567"/>
    <w:rsid w:val="003955D5"/>
    <w:rsid w:val="003A039A"/>
    <w:rsid w:val="003A0CFD"/>
    <w:rsid w:val="003A15C2"/>
    <w:rsid w:val="003A26D2"/>
    <w:rsid w:val="003A318A"/>
    <w:rsid w:val="003A3804"/>
    <w:rsid w:val="003A52BE"/>
    <w:rsid w:val="003A5713"/>
    <w:rsid w:val="003A5866"/>
    <w:rsid w:val="003A6947"/>
    <w:rsid w:val="003A6E9F"/>
    <w:rsid w:val="003B053D"/>
    <w:rsid w:val="003B23CF"/>
    <w:rsid w:val="003B7BE1"/>
    <w:rsid w:val="003C3515"/>
    <w:rsid w:val="003C384D"/>
    <w:rsid w:val="003C4757"/>
    <w:rsid w:val="003C501F"/>
    <w:rsid w:val="003C7F0A"/>
    <w:rsid w:val="003D0D54"/>
    <w:rsid w:val="003D2579"/>
    <w:rsid w:val="003D2DBE"/>
    <w:rsid w:val="003D352B"/>
    <w:rsid w:val="003D4203"/>
    <w:rsid w:val="003D4CD6"/>
    <w:rsid w:val="003D6921"/>
    <w:rsid w:val="003E05A8"/>
    <w:rsid w:val="003E0F9C"/>
    <w:rsid w:val="003E2B56"/>
    <w:rsid w:val="003E38C2"/>
    <w:rsid w:val="003E3AD3"/>
    <w:rsid w:val="003E5890"/>
    <w:rsid w:val="003F1FA8"/>
    <w:rsid w:val="003F2F7F"/>
    <w:rsid w:val="003F3992"/>
    <w:rsid w:val="003F62C4"/>
    <w:rsid w:val="00400AFA"/>
    <w:rsid w:val="00402432"/>
    <w:rsid w:val="004045B5"/>
    <w:rsid w:val="00405AD8"/>
    <w:rsid w:val="00406306"/>
    <w:rsid w:val="00412E7F"/>
    <w:rsid w:val="0041506F"/>
    <w:rsid w:val="0041513F"/>
    <w:rsid w:val="0041555D"/>
    <w:rsid w:val="00415987"/>
    <w:rsid w:val="00420D0E"/>
    <w:rsid w:val="004228C7"/>
    <w:rsid w:val="00423718"/>
    <w:rsid w:val="00424D51"/>
    <w:rsid w:val="00425BE5"/>
    <w:rsid w:val="00425EF4"/>
    <w:rsid w:val="00427324"/>
    <w:rsid w:val="0042798B"/>
    <w:rsid w:val="00431734"/>
    <w:rsid w:val="00431B87"/>
    <w:rsid w:val="004327FB"/>
    <w:rsid w:val="00432B12"/>
    <w:rsid w:val="0043309D"/>
    <w:rsid w:val="00433113"/>
    <w:rsid w:val="0043396A"/>
    <w:rsid w:val="00434865"/>
    <w:rsid w:val="00434913"/>
    <w:rsid w:val="00441A35"/>
    <w:rsid w:val="00445A22"/>
    <w:rsid w:val="0044606D"/>
    <w:rsid w:val="00446220"/>
    <w:rsid w:val="004474F8"/>
    <w:rsid w:val="00451172"/>
    <w:rsid w:val="00451390"/>
    <w:rsid w:val="004523D4"/>
    <w:rsid w:val="0046206C"/>
    <w:rsid w:val="004622DE"/>
    <w:rsid w:val="00464174"/>
    <w:rsid w:val="00464266"/>
    <w:rsid w:val="0047033E"/>
    <w:rsid w:val="00472E0D"/>
    <w:rsid w:val="00473E96"/>
    <w:rsid w:val="00477550"/>
    <w:rsid w:val="004810CA"/>
    <w:rsid w:val="00482E23"/>
    <w:rsid w:val="004844A8"/>
    <w:rsid w:val="00495853"/>
    <w:rsid w:val="00496803"/>
    <w:rsid w:val="004A1A5D"/>
    <w:rsid w:val="004A25B5"/>
    <w:rsid w:val="004A55A7"/>
    <w:rsid w:val="004A73C3"/>
    <w:rsid w:val="004B187B"/>
    <w:rsid w:val="004B2B66"/>
    <w:rsid w:val="004B515A"/>
    <w:rsid w:val="004B6688"/>
    <w:rsid w:val="004B6D9F"/>
    <w:rsid w:val="004B7282"/>
    <w:rsid w:val="004C0107"/>
    <w:rsid w:val="004C5041"/>
    <w:rsid w:val="004C6332"/>
    <w:rsid w:val="004C64F4"/>
    <w:rsid w:val="004D199C"/>
    <w:rsid w:val="004D2E8F"/>
    <w:rsid w:val="004D458A"/>
    <w:rsid w:val="004D7BDD"/>
    <w:rsid w:val="004D7DCC"/>
    <w:rsid w:val="004E0240"/>
    <w:rsid w:val="004E18D2"/>
    <w:rsid w:val="004E2714"/>
    <w:rsid w:val="004E32AB"/>
    <w:rsid w:val="004E6DB0"/>
    <w:rsid w:val="004F3317"/>
    <w:rsid w:val="004F69D1"/>
    <w:rsid w:val="004F73D2"/>
    <w:rsid w:val="00501CDD"/>
    <w:rsid w:val="0050450F"/>
    <w:rsid w:val="0050555F"/>
    <w:rsid w:val="00506470"/>
    <w:rsid w:val="005065DB"/>
    <w:rsid w:val="00510D29"/>
    <w:rsid w:val="005118D7"/>
    <w:rsid w:val="00516D07"/>
    <w:rsid w:val="005170F7"/>
    <w:rsid w:val="005244A4"/>
    <w:rsid w:val="00525D05"/>
    <w:rsid w:val="00526481"/>
    <w:rsid w:val="00526950"/>
    <w:rsid w:val="00527783"/>
    <w:rsid w:val="005301E9"/>
    <w:rsid w:val="005331C2"/>
    <w:rsid w:val="00533C62"/>
    <w:rsid w:val="0053671A"/>
    <w:rsid w:val="00540583"/>
    <w:rsid w:val="00540C82"/>
    <w:rsid w:val="0054117E"/>
    <w:rsid w:val="0054130C"/>
    <w:rsid w:val="00541C1A"/>
    <w:rsid w:val="00542DEB"/>
    <w:rsid w:val="00544B31"/>
    <w:rsid w:val="00545A6B"/>
    <w:rsid w:val="00550BD4"/>
    <w:rsid w:val="00554A1F"/>
    <w:rsid w:val="00555518"/>
    <w:rsid w:val="00556284"/>
    <w:rsid w:val="0055659C"/>
    <w:rsid w:val="005600F2"/>
    <w:rsid w:val="005645A2"/>
    <w:rsid w:val="00564642"/>
    <w:rsid w:val="0056466A"/>
    <w:rsid w:val="005657F6"/>
    <w:rsid w:val="005672E5"/>
    <w:rsid w:val="005676E7"/>
    <w:rsid w:val="00567EDC"/>
    <w:rsid w:val="00571A5B"/>
    <w:rsid w:val="00571B72"/>
    <w:rsid w:val="00571D1A"/>
    <w:rsid w:val="0057488C"/>
    <w:rsid w:val="00574A54"/>
    <w:rsid w:val="00574C6F"/>
    <w:rsid w:val="005756E9"/>
    <w:rsid w:val="00580EDA"/>
    <w:rsid w:val="005814B5"/>
    <w:rsid w:val="005821F4"/>
    <w:rsid w:val="00582B28"/>
    <w:rsid w:val="005864A5"/>
    <w:rsid w:val="00587004"/>
    <w:rsid w:val="00591022"/>
    <w:rsid w:val="00591E85"/>
    <w:rsid w:val="00593817"/>
    <w:rsid w:val="00593CB5"/>
    <w:rsid w:val="005A0982"/>
    <w:rsid w:val="005A0AE2"/>
    <w:rsid w:val="005A1F6F"/>
    <w:rsid w:val="005B31C1"/>
    <w:rsid w:val="005B3304"/>
    <w:rsid w:val="005B65D4"/>
    <w:rsid w:val="005B6CA6"/>
    <w:rsid w:val="005B738A"/>
    <w:rsid w:val="005B7719"/>
    <w:rsid w:val="005C36BD"/>
    <w:rsid w:val="005C4A21"/>
    <w:rsid w:val="005C585C"/>
    <w:rsid w:val="005C6BDB"/>
    <w:rsid w:val="005D1E18"/>
    <w:rsid w:val="005D3422"/>
    <w:rsid w:val="005D3E9D"/>
    <w:rsid w:val="005D57B0"/>
    <w:rsid w:val="005D6C72"/>
    <w:rsid w:val="005D793E"/>
    <w:rsid w:val="005E0D87"/>
    <w:rsid w:val="005E20E4"/>
    <w:rsid w:val="005E3207"/>
    <w:rsid w:val="005E798B"/>
    <w:rsid w:val="005F0D91"/>
    <w:rsid w:val="005F1589"/>
    <w:rsid w:val="005F1960"/>
    <w:rsid w:val="005F1A22"/>
    <w:rsid w:val="005F23AF"/>
    <w:rsid w:val="005F640D"/>
    <w:rsid w:val="00600BD7"/>
    <w:rsid w:val="00601B4D"/>
    <w:rsid w:val="00601DEE"/>
    <w:rsid w:val="00603AA3"/>
    <w:rsid w:val="00605662"/>
    <w:rsid w:val="00606044"/>
    <w:rsid w:val="00607011"/>
    <w:rsid w:val="006107A3"/>
    <w:rsid w:val="00611386"/>
    <w:rsid w:val="00611753"/>
    <w:rsid w:val="00613FD2"/>
    <w:rsid w:val="00614307"/>
    <w:rsid w:val="00615407"/>
    <w:rsid w:val="00615BB6"/>
    <w:rsid w:val="00621D31"/>
    <w:rsid w:val="0062295A"/>
    <w:rsid w:val="00624345"/>
    <w:rsid w:val="0062474B"/>
    <w:rsid w:val="006256D3"/>
    <w:rsid w:val="00625F8D"/>
    <w:rsid w:val="00626844"/>
    <w:rsid w:val="00627BB7"/>
    <w:rsid w:val="00635EF1"/>
    <w:rsid w:val="00636959"/>
    <w:rsid w:val="0063756D"/>
    <w:rsid w:val="00642D0F"/>
    <w:rsid w:val="006431B2"/>
    <w:rsid w:val="00643CE1"/>
    <w:rsid w:val="0064447C"/>
    <w:rsid w:val="006446DC"/>
    <w:rsid w:val="00644A13"/>
    <w:rsid w:val="00644A66"/>
    <w:rsid w:val="00644D4D"/>
    <w:rsid w:val="006462AD"/>
    <w:rsid w:val="00647084"/>
    <w:rsid w:val="00647CB6"/>
    <w:rsid w:val="0065041B"/>
    <w:rsid w:val="0065136E"/>
    <w:rsid w:val="00652DDB"/>
    <w:rsid w:val="0065435B"/>
    <w:rsid w:val="00656CBF"/>
    <w:rsid w:val="00657FD9"/>
    <w:rsid w:val="00660C45"/>
    <w:rsid w:val="00664E59"/>
    <w:rsid w:val="00670D71"/>
    <w:rsid w:val="00670EA5"/>
    <w:rsid w:val="00671192"/>
    <w:rsid w:val="006730AD"/>
    <w:rsid w:val="00682E1C"/>
    <w:rsid w:val="00685573"/>
    <w:rsid w:val="00693FFD"/>
    <w:rsid w:val="006A0A5D"/>
    <w:rsid w:val="006A0BDA"/>
    <w:rsid w:val="006A4718"/>
    <w:rsid w:val="006A625B"/>
    <w:rsid w:val="006A6B2D"/>
    <w:rsid w:val="006A7232"/>
    <w:rsid w:val="006B0F63"/>
    <w:rsid w:val="006B19ED"/>
    <w:rsid w:val="006B7C5D"/>
    <w:rsid w:val="006C03C5"/>
    <w:rsid w:val="006C199C"/>
    <w:rsid w:val="006C4B67"/>
    <w:rsid w:val="006C5204"/>
    <w:rsid w:val="006C744E"/>
    <w:rsid w:val="006D54D5"/>
    <w:rsid w:val="006D78B1"/>
    <w:rsid w:val="006D7DA2"/>
    <w:rsid w:val="006E4037"/>
    <w:rsid w:val="006E4080"/>
    <w:rsid w:val="006E4D77"/>
    <w:rsid w:val="006E51BC"/>
    <w:rsid w:val="006E7DCE"/>
    <w:rsid w:val="006F7513"/>
    <w:rsid w:val="0070383E"/>
    <w:rsid w:val="007050FF"/>
    <w:rsid w:val="00705274"/>
    <w:rsid w:val="00705D3F"/>
    <w:rsid w:val="007141A9"/>
    <w:rsid w:val="00715F37"/>
    <w:rsid w:val="00716971"/>
    <w:rsid w:val="00722F57"/>
    <w:rsid w:val="007255EB"/>
    <w:rsid w:val="00725937"/>
    <w:rsid w:val="00726DB1"/>
    <w:rsid w:val="00730E92"/>
    <w:rsid w:val="00731382"/>
    <w:rsid w:val="00731914"/>
    <w:rsid w:val="00731E79"/>
    <w:rsid w:val="00733AE6"/>
    <w:rsid w:val="007378F3"/>
    <w:rsid w:val="007403E4"/>
    <w:rsid w:val="007418A3"/>
    <w:rsid w:val="00743A0D"/>
    <w:rsid w:val="00744255"/>
    <w:rsid w:val="0074477B"/>
    <w:rsid w:val="00746156"/>
    <w:rsid w:val="007524C3"/>
    <w:rsid w:val="00752764"/>
    <w:rsid w:val="0075286D"/>
    <w:rsid w:val="00754124"/>
    <w:rsid w:val="00755700"/>
    <w:rsid w:val="0075622E"/>
    <w:rsid w:val="00757029"/>
    <w:rsid w:val="00763188"/>
    <w:rsid w:val="00763605"/>
    <w:rsid w:val="0076433A"/>
    <w:rsid w:val="00765F32"/>
    <w:rsid w:val="00766962"/>
    <w:rsid w:val="00770469"/>
    <w:rsid w:val="00770A52"/>
    <w:rsid w:val="007715C8"/>
    <w:rsid w:val="00771AF8"/>
    <w:rsid w:val="00771B25"/>
    <w:rsid w:val="00772B19"/>
    <w:rsid w:val="00774353"/>
    <w:rsid w:val="00775287"/>
    <w:rsid w:val="00775924"/>
    <w:rsid w:val="007768E2"/>
    <w:rsid w:val="00777BAB"/>
    <w:rsid w:val="00781464"/>
    <w:rsid w:val="007816EC"/>
    <w:rsid w:val="00781862"/>
    <w:rsid w:val="0078213C"/>
    <w:rsid w:val="00782E2F"/>
    <w:rsid w:val="00782ED0"/>
    <w:rsid w:val="00785102"/>
    <w:rsid w:val="007856D7"/>
    <w:rsid w:val="00785FCB"/>
    <w:rsid w:val="00786D99"/>
    <w:rsid w:val="00797071"/>
    <w:rsid w:val="007A13A3"/>
    <w:rsid w:val="007A1C2C"/>
    <w:rsid w:val="007A2577"/>
    <w:rsid w:val="007A2CB9"/>
    <w:rsid w:val="007A2D92"/>
    <w:rsid w:val="007A7F29"/>
    <w:rsid w:val="007B0AFE"/>
    <w:rsid w:val="007B0B0D"/>
    <w:rsid w:val="007B1F16"/>
    <w:rsid w:val="007B1FA5"/>
    <w:rsid w:val="007B32F6"/>
    <w:rsid w:val="007B4B56"/>
    <w:rsid w:val="007B5AAC"/>
    <w:rsid w:val="007B748D"/>
    <w:rsid w:val="007C570E"/>
    <w:rsid w:val="007C774A"/>
    <w:rsid w:val="007D2746"/>
    <w:rsid w:val="007D33F4"/>
    <w:rsid w:val="007D391D"/>
    <w:rsid w:val="007D3ED8"/>
    <w:rsid w:val="007E1ABE"/>
    <w:rsid w:val="007E26D3"/>
    <w:rsid w:val="007E437A"/>
    <w:rsid w:val="007E4960"/>
    <w:rsid w:val="007E725D"/>
    <w:rsid w:val="007F0A11"/>
    <w:rsid w:val="007F1189"/>
    <w:rsid w:val="007F2AD0"/>
    <w:rsid w:val="007F2DF7"/>
    <w:rsid w:val="007F341A"/>
    <w:rsid w:val="007F3ABE"/>
    <w:rsid w:val="007F3F91"/>
    <w:rsid w:val="007F44BD"/>
    <w:rsid w:val="008030AE"/>
    <w:rsid w:val="008031DE"/>
    <w:rsid w:val="00804540"/>
    <w:rsid w:val="008068B6"/>
    <w:rsid w:val="00806E3A"/>
    <w:rsid w:val="00807E40"/>
    <w:rsid w:val="00811DAA"/>
    <w:rsid w:val="0081271E"/>
    <w:rsid w:val="00813A12"/>
    <w:rsid w:val="00814FEC"/>
    <w:rsid w:val="0081636C"/>
    <w:rsid w:val="00816A1B"/>
    <w:rsid w:val="008178C7"/>
    <w:rsid w:val="0082063A"/>
    <w:rsid w:val="008212CA"/>
    <w:rsid w:val="008217D7"/>
    <w:rsid w:val="00822221"/>
    <w:rsid w:val="00824BC4"/>
    <w:rsid w:val="00824DD9"/>
    <w:rsid w:val="00826FE8"/>
    <w:rsid w:val="008301D1"/>
    <w:rsid w:val="008328E9"/>
    <w:rsid w:val="00835BCB"/>
    <w:rsid w:val="00835CDC"/>
    <w:rsid w:val="008360EC"/>
    <w:rsid w:val="00836446"/>
    <w:rsid w:val="0083661D"/>
    <w:rsid w:val="00836B95"/>
    <w:rsid w:val="00836C60"/>
    <w:rsid w:val="0084049D"/>
    <w:rsid w:val="00843622"/>
    <w:rsid w:val="00845EF9"/>
    <w:rsid w:val="00850B09"/>
    <w:rsid w:val="008526B2"/>
    <w:rsid w:val="008527F0"/>
    <w:rsid w:val="00852D89"/>
    <w:rsid w:val="008536AF"/>
    <w:rsid w:val="0085444B"/>
    <w:rsid w:val="008561D2"/>
    <w:rsid w:val="00856398"/>
    <w:rsid w:val="00856D6E"/>
    <w:rsid w:val="00860F21"/>
    <w:rsid w:val="0086144B"/>
    <w:rsid w:val="00861775"/>
    <w:rsid w:val="00861AE9"/>
    <w:rsid w:val="00861E14"/>
    <w:rsid w:val="00862C6D"/>
    <w:rsid w:val="00862CB1"/>
    <w:rsid w:val="00863B7C"/>
    <w:rsid w:val="00863B9D"/>
    <w:rsid w:val="00863BE6"/>
    <w:rsid w:val="00863DAB"/>
    <w:rsid w:val="00863F2D"/>
    <w:rsid w:val="00864CB9"/>
    <w:rsid w:val="00871056"/>
    <w:rsid w:val="0087197C"/>
    <w:rsid w:val="008724AF"/>
    <w:rsid w:val="008733BF"/>
    <w:rsid w:val="00874211"/>
    <w:rsid w:val="00875172"/>
    <w:rsid w:val="008760C2"/>
    <w:rsid w:val="008775BC"/>
    <w:rsid w:val="0088059B"/>
    <w:rsid w:val="00881E05"/>
    <w:rsid w:val="00882F1B"/>
    <w:rsid w:val="00883ECA"/>
    <w:rsid w:val="008849A6"/>
    <w:rsid w:val="00886AEB"/>
    <w:rsid w:val="008905BC"/>
    <w:rsid w:val="00891991"/>
    <w:rsid w:val="00894456"/>
    <w:rsid w:val="00895A61"/>
    <w:rsid w:val="00895E01"/>
    <w:rsid w:val="00895E0F"/>
    <w:rsid w:val="008A1544"/>
    <w:rsid w:val="008A191E"/>
    <w:rsid w:val="008A2696"/>
    <w:rsid w:val="008A5D38"/>
    <w:rsid w:val="008A70CE"/>
    <w:rsid w:val="008A79BD"/>
    <w:rsid w:val="008B6D14"/>
    <w:rsid w:val="008C231C"/>
    <w:rsid w:val="008C25E4"/>
    <w:rsid w:val="008C2DAE"/>
    <w:rsid w:val="008C421A"/>
    <w:rsid w:val="008C5314"/>
    <w:rsid w:val="008D417A"/>
    <w:rsid w:val="008E09B1"/>
    <w:rsid w:val="008E2215"/>
    <w:rsid w:val="008E4FA6"/>
    <w:rsid w:val="008E5BB0"/>
    <w:rsid w:val="008E69E8"/>
    <w:rsid w:val="008E7135"/>
    <w:rsid w:val="008E7CA5"/>
    <w:rsid w:val="008F1271"/>
    <w:rsid w:val="008F2EB5"/>
    <w:rsid w:val="008F3FB5"/>
    <w:rsid w:val="008F7100"/>
    <w:rsid w:val="00901473"/>
    <w:rsid w:val="00901E7F"/>
    <w:rsid w:val="009024C9"/>
    <w:rsid w:val="00903FA5"/>
    <w:rsid w:val="009059A9"/>
    <w:rsid w:val="009068EC"/>
    <w:rsid w:val="00910194"/>
    <w:rsid w:val="009108F2"/>
    <w:rsid w:val="00911C11"/>
    <w:rsid w:val="00913356"/>
    <w:rsid w:val="00916BF2"/>
    <w:rsid w:val="00916CDF"/>
    <w:rsid w:val="00916D37"/>
    <w:rsid w:val="009172B1"/>
    <w:rsid w:val="00917824"/>
    <w:rsid w:val="00917B2F"/>
    <w:rsid w:val="0092056C"/>
    <w:rsid w:val="009207CF"/>
    <w:rsid w:val="00921448"/>
    <w:rsid w:val="0092261B"/>
    <w:rsid w:val="00923947"/>
    <w:rsid w:val="00923DC5"/>
    <w:rsid w:val="00924348"/>
    <w:rsid w:val="0092515E"/>
    <w:rsid w:val="009274E7"/>
    <w:rsid w:val="00930A5A"/>
    <w:rsid w:val="00930C93"/>
    <w:rsid w:val="0093199F"/>
    <w:rsid w:val="00932132"/>
    <w:rsid w:val="00933403"/>
    <w:rsid w:val="00936F43"/>
    <w:rsid w:val="009405DE"/>
    <w:rsid w:val="009422B2"/>
    <w:rsid w:val="00942F8A"/>
    <w:rsid w:val="00942FBD"/>
    <w:rsid w:val="00944A2C"/>
    <w:rsid w:val="00946253"/>
    <w:rsid w:val="0094770B"/>
    <w:rsid w:val="009507BA"/>
    <w:rsid w:val="00950B0E"/>
    <w:rsid w:val="00951187"/>
    <w:rsid w:val="009514E6"/>
    <w:rsid w:val="00952BBC"/>
    <w:rsid w:val="00952D61"/>
    <w:rsid w:val="00961BE6"/>
    <w:rsid w:val="00962A39"/>
    <w:rsid w:val="009653F2"/>
    <w:rsid w:val="009666CE"/>
    <w:rsid w:val="009668B0"/>
    <w:rsid w:val="00971E10"/>
    <w:rsid w:val="00972E40"/>
    <w:rsid w:val="00973FE9"/>
    <w:rsid w:val="00974CC3"/>
    <w:rsid w:val="00975147"/>
    <w:rsid w:val="009763AC"/>
    <w:rsid w:val="00976CAD"/>
    <w:rsid w:val="00977811"/>
    <w:rsid w:val="00981A0F"/>
    <w:rsid w:val="00984157"/>
    <w:rsid w:val="00991E80"/>
    <w:rsid w:val="00995683"/>
    <w:rsid w:val="00995E2D"/>
    <w:rsid w:val="009A122E"/>
    <w:rsid w:val="009A2754"/>
    <w:rsid w:val="009A32ED"/>
    <w:rsid w:val="009A47C3"/>
    <w:rsid w:val="009A701E"/>
    <w:rsid w:val="009A7D30"/>
    <w:rsid w:val="009B174E"/>
    <w:rsid w:val="009B18DC"/>
    <w:rsid w:val="009B2267"/>
    <w:rsid w:val="009B3928"/>
    <w:rsid w:val="009B527F"/>
    <w:rsid w:val="009B6937"/>
    <w:rsid w:val="009B6F5E"/>
    <w:rsid w:val="009B782F"/>
    <w:rsid w:val="009C2C5F"/>
    <w:rsid w:val="009C2DA3"/>
    <w:rsid w:val="009C3B85"/>
    <w:rsid w:val="009C7F10"/>
    <w:rsid w:val="009D022E"/>
    <w:rsid w:val="009D0F03"/>
    <w:rsid w:val="009D1339"/>
    <w:rsid w:val="009D281A"/>
    <w:rsid w:val="009D2DC0"/>
    <w:rsid w:val="009D4FAE"/>
    <w:rsid w:val="009D63CF"/>
    <w:rsid w:val="009D78F7"/>
    <w:rsid w:val="009D7DF6"/>
    <w:rsid w:val="009E01FB"/>
    <w:rsid w:val="009E050C"/>
    <w:rsid w:val="009E0AE8"/>
    <w:rsid w:val="009E1E76"/>
    <w:rsid w:val="009E4024"/>
    <w:rsid w:val="009E5374"/>
    <w:rsid w:val="009E64C7"/>
    <w:rsid w:val="009F1371"/>
    <w:rsid w:val="009F1E2A"/>
    <w:rsid w:val="009F25D7"/>
    <w:rsid w:val="009F28E3"/>
    <w:rsid w:val="009F345D"/>
    <w:rsid w:val="009F3E0A"/>
    <w:rsid w:val="00A01DF0"/>
    <w:rsid w:val="00A03AC3"/>
    <w:rsid w:val="00A03D79"/>
    <w:rsid w:val="00A042C5"/>
    <w:rsid w:val="00A04C64"/>
    <w:rsid w:val="00A10928"/>
    <w:rsid w:val="00A1185E"/>
    <w:rsid w:val="00A13218"/>
    <w:rsid w:val="00A13541"/>
    <w:rsid w:val="00A13753"/>
    <w:rsid w:val="00A21438"/>
    <w:rsid w:val="00A227A3"/>
    <w:rsid w:val="00A22BE7"/>
    <w:rsid w:val="00A27F14"/>
    <w:rsid w:val="00A36447"/>
    <w:rsid w:val="00A4023B"/>
    <w:rsid w:val="00A42A3F"/>
    <w:rsid w:val="00A42F0C"/>
    <w:rsid w:val="00A43BD6"/>
    <w:rsid w:val="00A45196"/>
    <w:rsid w:val="00A45845"/>
    <w:rsid w:val="00A45B94"/>
    <w:rsid w:val="00A45CE9"/>
    <w:rsid w:val="00A470F3"/>
    <w:rsid w:val="00A47CF0"/>
    <w:rsid w:val="00A51A5B"/>
    <w:rsid w:val="00A53B2A"/>
    <w:rsid w:val="00A60B73"/>
    <w:rsid w:val="00A6107D"/>
    <w:rsid w:val="00A6528A"/>
    <w:rsid w:val="00A6715F"/>
    <w:rsid w:val="00A744DD"/>
    <w:rsid w:val="00A76E6B"/>
    <w:rsid w:val="00A80080"/>
    <w:rsid w:val="00A81266"/>
    <w:rsid w:val="00A82AB0"/>
    <w:rsid w:val="00A86C22"/>
    <w:rsid w:val="00A872C8"/>
    <w:rsid w:val="00A903E7"/>
    <w:rsid w:val="00A93AE9"/>
    <w:rsid w:val="00A94410"/>
    <w:rsid w:val="00A96F10"/>
    <w:rsid w:val="00AA0FE5"/>
    <w:rsid w:val="00AA2C9C"/>
    <w:rsid w:val="00AA3171"/>
    <w:rsid w:val="00AA3386"/>
    <w:rsid w:val="00AA4442"/>
    <w:rsid w:val="00AA5069"/>
    <w:rsid w:val="00AB19A7"/>
    <w:rsid w:val="00AB235E"/>
    <w:rsid w:val="00AB2918"/>
    <w:rsid w:val="00AB3044"/>
    <w:rsid w:val="00AB3BC5"/>
    <w:rsid w:val="00AB3BE8"/>
    <w:rsid w:val="00AB3CC1"/>
    <w:rsid w:val="00AB4951"/>
    <w:rsid w:val="00AB5C29"/>
    <w:rsid w:val="00AB64EB"/>
    <w:rsid w:val="00AB7634"/>
    <w:rsid w:val="00AC1A50"/>
    <w:rsid w:val="00AC5858"/>
    <w:rsid w:val="00AC75B4"/>
    <w:rsid w:val="00AD08E1"/>
    <w:rsid w:val="00AD10EE"/>
    <w:rsid w:val="00AD201F"/>
    <w:rsid w:val="00AD66C8"/>
    <w:rsid w:val="00AD6B8D"/>
    <w:rsid w:val="00AE0DB4"/>
    <w:rsid w:val="00AE1ED3"/>
    <w:rsid w:val="00AE4290"/>
    <w:rsid w:val="00AE68DB"/>
    <w:rsid w:val="00AF1364"/>
    <w:rsid w:val="00AF13C7"/>
    <w:rsid w:val="00AF1F3E"/>
    <w:rsid w:val="00AF5E3F"/>
    <w:rsid w:val="00AF740B"/>
    <w:rsid w:val="00B012D1"/>
    <w:rsid w:val="00B112A8"/>
    <w:rsid w:val="00B1285F"/>
    <w:rsid w:val="00B12BEC"/>
    <w:rsid w:val="00B144D9"/>
    <w:rsid w:val="00B147EE"/>
    <w:rsid w:val="00B14939"/>
    <w:rsid w:val="00B1587A"/>
    <w:rsid w:val="00B20F6B"/>
    <w:rsid w:val="00B2124D"/>
    <w:rsid w:val="00B2229B"/>
    <w:rsid w:val="00B22303"/>
    <w:rsid w:val="00B229AB"/>
    <w:rsid w:val="00B22A18"/>
    <w:rsid w:val="00B2762D"/>
    <w:rsid w:val="00B315A0"/>
    <w:rsid w:val="00B3215B"/>
    <w:rsid w:val="00B323B0"/>
    <w:rsid w:val="00B33EE6"/>
    <w:rsid w:val="00B34067"/>
    <w:rsid w:val="00B34A18"/>
    <w:rsid w:val="00B358B1"/>
    <w:rsid w:val="00B35D12"/>
    <w:rsid w:val="00B40B2C"/>
    <w:rsid w:val="00B40D48"/>
    <w:rsid w:val="00B44F86"/>
    <w:rsid w:val="00B45552"/>
    <w:rsid w:val="00B465F1"/>
    <w:rsid w:val="00B468CE"/>
    <w:rsid w:val="00B46EF7"/>
    <w:rsid w:val="00B563DF"/>
    <w:rsid w:val="00B56936"/>
    <w:rsid w:val="00B57192"/>
    <w:rsid w:val="00B579CB"/>
    <w:rsid w:val="00B619EC"/>
    <w:rsid w:val="00B626CD"/>
    <w:rsid w:val="00B635D7"/>
    <w:rsid w:val="00B65503"/>
    <w:rsid w:val="00B67A6C"/>
    <w:rsid w:val="00B70083"/>
    <w:rsid w:val="00B703F1"/>
    <w:rsid w:val="00B72AD3"/>
    <w:rsid w:val="00B74440"/>
    <w:rsid w:val="00B74592"/>
    <w:rsid w:val="00B76CC5"/>
    <w:rsid w:val="00B83D6F"/>
    <w:rsid w:val="00B858D0"/>
    <w:rsid w:val="00B87D52"/>
    <w:rsid w:val="00B87DEC"/>
    <w:rsid w:val="00B87E7A"/>
    <w:rsid w:val="00B919C3"/>
    <w:rsid w:val="00B91BEC"/>
    <w:rsid w:val="00B92BF4"/>
    <w:rsid w:val="00B93082"/>
    <w:rsid w:val="00B93724"/>
    <w:rsid w:val="00B94492"/>
    <w:rsid w:val="00B97526"/>
    <w:rsid w:val="00BA2B66"/>
    <w:rsid w:val="00BA503D"/>
    <w:rsid w:val="00BA50A6"/>
    <w:rsid w:val="00BA582E"/>
    <w:rsid w:val="00BA66F6"/>
    <w:rsid w:val="00BA6CC4"/>
    <w:rsid w:val="00BB04BD"/>
    <w:rsid w:val="00BB1F29"/>
    <w:rsid w:val="00BB28F6"/>
    <w:rsid w:val="00BB30CC"/>
    <w:rsid w:val="00BB3413"/>
    <w:rsid w:val="00BB36F9"/>
    <w:rsid w:val="00BB3D72"/>
    <w:rsid w:val="00BB5D44"/>
    <w:rsid w:val="00BB7812"/>
    <w:rsid w:val="00BC2609"/>
    <w:rsid w:val="00BC2C67"/>
    <w:rsid w:val="00BC7669"/>
    <w:rsid w:val="00BC7B3D"/>
    <w:rsid w:val="00BD02F4"/>
    <w:rsid w:val="00BD088E"/>
    <w:rsid w:val="00BD191E"/>
    <w:rsid w:val="00BD417E"/>
    <w:rsid w:val="00BE04A1"/>
    <w:rsid w:val="00BE0C68"/>
    <w:rsid w:val="00BE1B62"/>
    <w:rsid w:val="00BE2AEE"/>
    <w:rsid w:val="00BE322A"/>
    <w:rsid w:val="00BE3FC2"/>
    <w:rsid w:val="00BE496D"/>
    <w:rsid w:val="00BF196B"/>
    <w:rsid w:val="00BF487F"/>
    <w:rsid w:val="00BF614B"/>
    <w:rsid w:val="00C01D1C"/>
    <w:rsid w:val="00C0450E"/>
    <w:rsid w:val="00C04E08"/>
    <w:rsid w:val="00C04F5F"/>
    <w:rsid w:val="00C0528F"/>
    <w:rsid w:val="00C05E66"/>
    <w:rsid w:val="00C120C7"/>
    <w:rsid w:val="00C128F0"/>
    <w:rsid w:val="00C13145"/>
    <w:rsid w:val="00C1578F"/>
    <w:rsid w:val="00C15C10"/>
    <w:rsid w:val="00C2084A"/>
    <w:rsid w:val="00C2108A"/>
    <w:rsid w:val="00C25182"/>
    <w:rsid w:val="00C260FF"/>
    <w:rsid w:val="00C31505"/>
    <w:rsid w:val="00C31F33"/>
    <w:rsid w:val="00C357D6"/>
    <w:rsid w:val="00C37230"/>
    <w:rsid w:val="00C3797E"/>
    <w:rsid w:val="00C45321"/>
    <w:rsid w:val="00C453B5"/>
    <w:rsid w:val="00C456B3"/>
    <w:rsid w:val="00C45B12"/>
    <w:rsid w:val="00C4707A"/>
    <w:rsid w:val="00C50F55"/>
    <w:rsid w:val="00C5132C"/>
    <w:rsid w:val="00C54237"/>
    <w:rsid w:val="00C545DB"/>
    <w:rsid w:val="00C55C92"/>
    <w:rsid w:val="00C56339"/>
    <w:rsid w:val="00C56B81"/>
    <w:rsid w:val="00C5757F"/>
    <w:rsid w:val="00C63109"/>
    <w:rsid w:val="00C63D50"/>
    <w:rsid w:val="00C64D55"/>
    <w:rsid w:val="00C66126"/>
    <w:rsid w:val="00C6759E"/>
    <w:rsid w:val="00C67E70"/>
    <w:rsid w:val="00C74BB6"/>
    <w:rsid w:val="00C80304"/>
    <w:rsid w:val="00C804D3"/>
    <w:rsid w:val="00C8139B"/>
    <w:rsid w:val="00C83904"/>
    <w:rsid w:val="00C86FB5"/>
    <w:rsid w:val="00C91DF1"/>
    <w:rsid w:val="00C93A0C"/>
    <w:rsid w:val="00C9708F"/>
    <w:rsid w:val="00CA081C"/>
    <w:rsid w:val="00CA0CDE"/>
    <w:rsid w:val="00CA0EFF"/>
    <w:rsid w:val="00CA1124"/>
    <w:rsid w:val="00CA45FA"/>
    <w:rsid w:val="00CA62CB"/>
    <w:rsid w:val="00CA7266"/>
    <w:rsid w:val="00CB6687"/>
    <w:rsid w:val="00CB7541"/>
    <w:rsid w:val="00CC1D10"/>
    <w:rsid w:val="00CC48BF"/>
    <w:rsid w:val="00CC7A56"/>
    <w:rsid w:val="00CD0572"/>
    <w:rsid w:val="00CD24F4"/>
    <w:rsid w:val="00CD422B"/>
    <w:rsid w:val="00CE0358"/>
    <w:rsid w:val="00CE0C72"/>
    <w:rsid w:val="00CE33C1"/>
    <w:rsid w:val="00CE38C8"/>
    <w:rsid w:val="00CE4A12"/>
    <w:rsid w:val="00CE5145"/>
    <w:rsid w:val="00CE5C59"/>
    <w:rsid w:val="00CE7131"/>
    <w:rsid w:val="00CE750F"/>
    <w:rsid w:val="00CE7DE7"/>
    <w:rsid w:val="00CF2550"/>
    <w:rsid w:val="00CF2913"/>
    <w:rsid w:val="00CF497C"/>
    <w:rsid w:val="00CF5650"/>
    <w:rsid w:val="00D01CEE"/>
    <w:rsid w:val="00D05C0F"/>
    <w:rsid w:val="00D063A8"/>
    <w:rsid w:val="00D06C61"/>
    <w:rsid w:val="00D073BA"/>
    <w:rsid w:val="00D07F19"/>
    <w:rsid w:val="00D11385"/>
    <w:rsid w:val="00D12487"/>
    <w:rsid w:val="00D14A7E"/>
    <w:rsid w:val="00D14CE0"/>
    <w:rsid w:val="00D15B3A"/>
    <w:rsid w:val="00D160CB"/>
    <w:rsid w:val="00D16104"/>
    <w:rsid w:val="00D2037F"/>
    <w:rsid w:val="00D21444"/>
    <w:rsid w:val="00D236BD"/>
    <w:rsid w:val="00D238CA"/>
    <w:rsid w:val="00D245A1"/>
    <w:rsid w:val="00D2504A"/>
    <w:rsid w:val="00D25869"/>
    <w:rsid w:val="00D25A59"/>
    <w:rsid w:val="00D27AAD"/>
    <w:rsid w:val="00D31510"/>
    <w:rsid w:val="00D32DC6"/>
    <w:rsid w:val="00D36432"/>
    <w:rsid w:val="00D369FB"/>
    <w:rsid w:val="00D415E2"/>
    <w:rsid w:val="00D4187E"/>
    <w:rsid w:val="00D41C3F"/>
    <w:rsid w:val="00D42055"/>
    <w:rsid w:val="00D4247A"/>
    <w:rsid w:val="00D44A86"/>
    <w:rsid w:val="00D453CB"/>
    <w:rsid w:val="00D459DF"/>
    <w:rsid w:val="00D47600"/>
    <w:rsid w:val="00D50AC2"/>
    <w:rsid w:val="00D50C30"/>
    <w:rsid w:val="00D52626"/>
    <w:rsid w:val="00D531A4"/>
    <w:rsid w:val="00D54BD0"/>
    <w:rsid w:val="00D55B41"/>
    <w:rsid w:val="00D56948"/>
    <w:rsid w:val="00D57127"/>
    <w:rsid w:val="00D603E7"/>
    <w:rsid w:val="00D60C85"/>
    <w:rsid w:val="00D647C3"/>
    <w:rsid w:val="00D65205"/>
    <w:rsid w:val="00D70F75"/>
    <w:rsid w:val="00D71F0B"/>
    <w:rsid w:val="00D74512"/>
    <w:rsid w:val="00D74B0D"/>
    <w:rsid w:val="00D751D0"/>
    <w:rsid w:val="00D75FF5"/>
    <w:rsid w:val="00D77ED6"/>
    <w:rsid w:val="00D807F0"/>
    <w:rsid w:val="00D816C0"/>
    <w:rsid w:val="00D90347"/>
    <w:rsid w:val="00D91655"/>
    <w:rsid w:val="00D94361"/>
    <w:rsid w:val="00D94AB5"/>
    <w:rsid w:val="00D9633A"/>
    <w:rsid w:val="00D96415"/>
    <w:rsid w:val="00D978C6"/>
    <w:rsid w:val="00DA2040"/>
    <w:rsid w:val="00DA3EDF"/>
    <w:rsid w:val="00DA4DE8"/>
    <w:rsid w:val="00DA6678"/>
    <w:rsid w:val="00DB133C"/>
    <w:rsid w:val="00DB5C19"/>
    <w:rsid w:val="00DB6327"/>
    <w:rsid w:val="00DB6ECC"/>
    <w:rsid w:val="00DB70BA"/>
    <w:rsid w:val="00DB76DD"/>
    <w:rsid w:val="00DC0306"/>
    <w:rsid w:val="00DC2D2B"/>
    <w:rsid w:val="00DC56CC"/>
    <w:rsid w:val="00DC66DC"/>
    <w:rsid w:val="00DC6DB3"/>
    <w:rsid w:val="00DD0A59"/>
    <w:rsid w:val="00DD6BF0"/>
    <w:rsid w:val="00DE1305"/>
    <w:rsid w:val="00DE3C51"/>
    <w:rsid w:val="00DE538E"/>
    <w:rsid w:val="00DE570F"/>
    <w:rsid w:val="00DE7ABD"/>
    <w:rsid w:val="00DF0587"/>
    <w:rsid w:val="00DF1886"/>
    <w:rsid w:val="00DF2386"/>
    <w:rsid w:val="00DF3E50"/>
    <w:rsid w:val="00DF41C0"/>
    <w:rsid w:val="00DF56F5"/>
    <w:rsid w:val="00DF5CDF"/>
    <w:rsid w:val="00DF6C5A"/>
    <w:rsid w:val="00DF7FE7"/>
    <w:rsid w:val="00E01BE5"/>
    <w:rsid w:val="00E04608"/>
    <w:rsid w:val="00E06E83"/>
    <w:rsid w:val="00E12A11"/>
    <w:rsid w:val="00E146BF"/>
    <w:rsid w:val="00E14BA7"/>
    <w:rsid w:val="00E15B18"/>
    <w:rsid w:val="00E1777E"/>
    <w:rsid w:val="00E209BA"/>
    <w:rsid w:val="00E21CCA"/>
    <w:rsid w:val="00E224CE"/>
    <w:rsid w:val="00E235D0"/>
    <w:rsid w:val="00E23B69"/>
    <w:rsid w:val="00E23C44"/>
    <w:rsid w:val="00E24820"/>
    <w:rsid w:val="00E2606E"/>
    <w:rsid w:val="00E33921"/>
    <w:rsid w:val="00E34284"/>
    <w:rsid w:val="00E371C4"/>
    <w:rsid w:val="00E4184D"/>
    <w:rsid w:val="00E41C6E"/>
    <w:rsid w:val="00E42856"/>
    <w:rsid w:val="00E4319A"/>
    <w:rsid w:val="00E45830"/>
    <w:rsid w:val="00E46367"/>
    <w:rsid w:val="00E469B9"/>
    <w:rsid w:val="00E50B83"/>
    <w:rsid w:val="00E513A9"/>
    <w:rsid w:val="00E5251D"/>
    <w:rsid w:val="00E537F6"/>
    <w:rsid w:val="00E558E9"/>
    <w:rsid w:val="00E55A5E"/>
    <w:rsid w:val="00E57322"/>
    <w:rsid w:val="00E57904"/>
    <w:rsid w:val="00E57C65"/>
    <w:rsid w:val="00E600B1"/>
    <w:rsid w:val="00E61050"/>
    <w:rsid w:val="00E619A1"/>
    <w:rsid w:val="00E626CD"/>
    <w:rsid w:val="00E62BE4"/>
    <w:rsid w:val="00E63F0B"/>
    <w:rsid w:val="00E64E9B"/>
    <w:rsid w:val="00E715FC"/>
    <w:rsid w:val="00E71A2B"/>
    <w:rsid w:val="00E72D1A"/>
    <w:rsid w:val="00E75B41"/>
    <w:rsid w:val="00E80F36"/>
    <w:rsid w:val="00E810F8"/>
    <w:rsid w:val="00E815B8"/>
    <w:rsid w:val="00E82CCD"/>
    <w:rsid w:val="00E842D7"/>
    <w:rsid w:val="00E85A47"/>
    <w:rsid w:val="00E87628"/>
    <w:rsid w:val="00E90337"/>
    <w:rsid w:val="00E92962"/>
    <w:rsid w:val="00E93B42"/>
    <w:rsid w:val="00E9485D"/>
    <w:rsid w:val="00E95E5D"/>
    <w:rsid w:val="00E95F40"/>
    <w:rsid w:val="00E95F64"/>
    <w:rsid w:val="00E96EFF"/>
    <w:rsid w:val="00EA0897"/>
    <w:rsid w:val="00EA393A"/>
    <w:rsid w:val="00EA3A7F"/>
    <w:rsid w:val="00EB032F"/>
    <w:rsid w:val="00EC0EEB"/>
    <w:rsid w:val="00EC0FFA"/>
    <w:rsid w:val="00EC2BE2"/>
    <w:rsid w:val="00EC2E0D"/>
    <w:rsid w:val="00EC4D11"/>
    <w:rsid w:val="00EC5F2B"/>
    <w:rsid w:val="00EC7276"/>
    <w:rsid w:val="00ED2380"/>
    <w:rsid w:val="00ED2D66"/>
    <w:rsid w:val="00EE06FA"/>
    <w:rsid w:val="00EE20EF"/>
    <w:rsid w:val="00EE2138"/>
    <w:rsid w:val="00EE3619"/>
    <w:rsid w:val="00EF2ACE"/>
    <w:rsid w:val="00F00DCE"/>
    <w:rsid w:val="00F0219C"/>
    <w:rsid w:val="00F0459C"/>
    <w:rsid w:val="00F06493"/>
    <w:rsid w:val="00F06C80"/>
    <w:rsid w:val="00F072EF"/>
    <w:rsid w:val="00F078F1"/>
    <w:rsid w:val="00F0791D"/>
    <w:rsid w:val="00F07DF1"/>
    <w:rsid w:val="00F07EB4"/>
    <w:rsid w:val="00F1338E"/>
    <w:rsid w:val="00F13758"/>
    <w:rsid w:val="00F17256"/>
    <w:rsid w:val="00F227F6"/>
    <w:rsid w:val="00F24477"/>
    <w:rsid w:val="00F248A8"/>
    <w:rsid w:val="00F24F52"/>
    <w:rsid w:val="00F25941"/>
    <w:rsid w:val="00F25D3D"/>
    <w:rsid w:val="00F266C6"/>
    <w:rsid w:val="00F32D03"/>
    <w:rsid w:val="00F32E2F"/>
    <w:rsid w:val="00F338FE"/>
    <w:rsid w:val="00F34089"/>
    <w:rsid w:val="00F344DE"/>
    <w:rsid w:val="00F35DDE"/>
    <w:rsid w:val="00F402D0"/>
    <w:rsid w:val="00F407B5"/>
    <w:rsid w:val="00F43279"/>
    <w:rsid w:val="00F4448F"/>
    <w:rsid w:val="00F45B4A"/>
    <w:rsid w:val="00F45FC0"/>
    <w:rsid w:val="00F46317"/>
    <w:rsid w:val="00F47B42"/>
    <w:rsid w:val="00F47FAB"/>
    <w:rsid w:val="00F50F9E"/>
    <w:rsid w:val="00F53C6F"/>
    <w:rsid w:val="00F546A4"/>
    <w:rsid w:val="00F63AED"/>
    <w:rsid w:val="00F65759"/>
    <w:rsid w:val="00F716C3"/>
    <w:rsid w:val="00F72BD0"/>
    <w:rsid w:val="00F73E71"/>
    <w:rsid w:val="00F75931"/>
    <w:rsid w:val="00F82167"/>
    <w:rsid w:val="00F84EEA"/>
    <w:rsid w:val="00F85C9C"/>
    <w:rsid w:val="00F95574"/>
    <w:rsid w:val="00FA0E4B"/>
    <w:rsid w:val="00FA21A7"/>
    <w:rsid w:val="00FA2724"/>
    <w:rsid w:val="00FA721F"/>
    <w:rsid w:val="00FB0F4C"/>
    <w:rsid w:val="00FB5740"/>
    <w:rsid w:val="00FB5CBB"/>
    <w:rsid w:val="00FC0CC4"/>
    <w:rsid w:val="00FC5ABE"/>
    <w:rsid w:val="00FC7684"/>
    <w:rsid w:val="00FC7FD9"/>
    <w:rsid w:val="00FD03C9"/>
    <w:rsid w:val="00FD5BFB"/>
    <w:rsid w:val="00FD5D1C"/>
    <w:rsid w:val="00FD6A25"/>
    <w:rsid w:val="00FE10F3"/>
    <w:rsid w:val="00FE33EB"/>
    <w:rsid w:val="00FE3503"/>
    <w:rsid w:val="00FE48D3"/>
    <w:rsid w:val="00FE4E86"/>
    <w:rsid w:val="00FE5F7C"/>
    <w:rsid w:val="00FF1CBF"/>
    <w:rsid w:val="00FF3444"/>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9D980C"/>
  <w15:docId w15:val="{5CFC5529-7A6A-4DBC-A76C-B75E2A8B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 w:type="character" w:customStyle="1" w:styleId="UnresolvedMention">
    <w:name w:val="Unresolved Mention"/>
    <w:basedOn w:val="DefaultParagraphFont"/>
    <w:uiPriority w:val="99"/>
    <w:semiHidden/>
    <w:unhideWhenUsed/>
    <w:rsid w:val="00895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msar.org/sites/default/files/documents/library/sc55-4.2_cop13_documentation_processes_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9DE6C72A36D64AA9FF3FA208A8D85B" ma:contentTypeVersion="10" ma:contentTypeDescription="Create a new document." ma:contentTypeScope="" ma:versionID="c83d3401c0ee4308237c8bc6a6d05967">
  <xsd:schema xmlns:xsd="http://www.w3.org/2001/XMLSchema" xmlns:xs="http://www.w3.org/2001/XMLSchema" xmlns:p="http://schemas.microsoft.com/office/2006/metadata/properties" xmlns:ns3="6f7602ce-75ae-4e15-be52-266f82ffa8a6" xmlns:ns4="efd72611-cc21-4264-a16c-cbab20e25b04" targetNamespace="http://schemas.microsoft.com/office/2006/metadata/properties" ma:root="true" ma:fieldsID="3413ca368e81431133b29cc6f0e47397" ns3:_="" ns4:_="">
    <xsd:import namespace="6f7602ce-75ae-4e15-be52-266f82ffa8a6"/>
    <xsd:import namespace="efd72611-cc21-4264-a16c-cbab20e25b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602ce-75ae-4e15-be52-266f82ffa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72611-cc21-4264-a16c-cbab20e25b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BF98-B7CD-49D3-983A-B9EE3DFA3872}">
  <ds:schemaRefs>
    <ds:schemaRef ds:uri="http://schemas.microsoft.com/sharepoint/v3/contenttype/forms"/>
  </ds:schemaRefs>
</ds:datastoreItem>
</file>

<file path=customXml/itemProps2.xml><?xml version="1.0" encoding="utf-8"?>
<ds:datastoreItem xmlns:ds="http://schemas.openxmlformats.org/officeDocument/2006/customXml" ds:itemID="{5A69E73F-B93D-488D-A156-66B94700C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602ce-75ae-4e15-be52-266f82ffa8a6"/>
    <ds:schemaRef ds:uri="efd72611-cc21-4264-a16c-cbab20e25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A35B1-7642-419A-BCFD-69540DD29073}">
  <ds:schemaRefs>
    <ds:schemaRef ds:uri="efd72611-cc21-4264-a16c-cbab20e25b04"/>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6f7602ce-75ae-4e15-be52-266f82ffa8a6"/>
    <ds:schemaRef ds:uri="http://purl.org/dc/dcmitype/"/>
    <ds:schemaRef ds:uri="http://purl.org/dc/terms/"/>
  </ds:schemaRefs>
</ds:datastoreItem>
</file>

<file path=customXml/itemProps4.xml><?xml version="1.0" encoding="utf-8"?>
<ds:datastoreItem xmlns:ds="http://schemas.openxmlformats.org/officeDocument/2006/customXml" ds:itemID="{15AC0808-CF1E-4887-8ADE-D33A760C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1728</Words>
  <Characters>9388</Characters>
  <Application>Microsoft Office Word</Application>
  <DocSecurity>0</DocSecurity>
  <Lines>335</Lines>
  <Paragraphs>158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3</cp:revision>
  <cp:lastPrinted>2016-10-06T13:08:00Z</cp:lastPrinted>
  <dcterms:created xsi:type="dcterms:W3CDTF">2022-10-05T15:14:00Z</dcterms:created>
  <dcterms:modified xsi:type="dcterms:W3CDTF">2022-10-05T15:36:00Z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0x0101008F9DE6C72A36D64AA9FF3FA208A8D85B</vt:lpwstr>
  </property>
</Properties>
</file>