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4C9BB7BD" w:rsidR="00135706" w:rsidRPr="007E62B3" w:rsidRDefault="007E62B3"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bookmarkStart w:id="0" w:name="_GoBack"/>
      <w:bookmarkEnd w:id="0"/>
      <w:r>
        <w:rPr>
          <w:rFonts w:cstheme="minorHAnsi"/>
          <w:bCs/>
          <w:lang w:val="fr-CH"/>
        </w:rPr>
        <w:t>CONVENTION SUR LES ZONES HUMIDES</w:t>
      </w:r>
    </w:p>
    <w:p w14:paraId="4293AE14" w14:textId="6BFEF840" w:rsidR="00135706" w:rsidRPr="007E62B3"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5</w:t>
      </w:r>
      <w:r w:rsidR="00111E9F" w:rsidRPr="007E62B3">
        <w:rPr>
          <w:rFonts w:cstheme="minorHAnsi"/>
          <w:bCs/>
          <w:lang w:val="fr-CH"/>
        </w:rPr>
        <w:t>9</w:t>
      </w:r>
      <w:r w:rsidR="007E62B3" w:rsidRPr="007E62B3">
        <w:rPr>
          <w:rFonts w:cstheme="minorHAnsi"/>
          <w:bCs/>
          <w:vertAlign w:val="superscript"/>
          <w:lang w:val="fr-CH"/>
        </w:rPr>
        <w:t>e</w:t>
      </w:r>
      <w:r w:rsidRPr="007E62B3">
        <w:rPr>
          <w:rFonts w:cstheme="minorHAnsi"/>
          <w:bCs/>
          <w:lang w:val="fr-CH"/>
        </w:rPr>
        <w:t xml:space="preserve"> </w:t>
      </w:r>
      <w:r w:rsidR="007E62B3">
        <w:rPr>
          <w:rFonts w:cstheme="minorHAnsi"/>
          <w:bCs/>
          <w:lang w:val="fr-CH"/>
        </w:rPr>
        <w:t>Réunion du Comité permanent</w:t>
      </w:r>
    </w:p>
    <w:p w14:paraId="368A0CB5" w14:textId="3E827C86" w:rsidR="00135706" w:rsidRPr="007E62B3"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 xml:space="preserve">Gland, </w:t>
      </w:r>
      <w:r w:rsidR="007E62B3">
        <w:rPr>
          <w:rFonts w:cstheme="minorHAnsi"/>
          <w:bCs/>
          <w:lang w:val="fr-CH"/>
        </w:rPr>
        <w:t>Suisse</w:t>
      </w:r>
      <w:r w:rsidRPr="007E62B3">
        <w:rPr>
          <w:rFonts w:cstheme="minorHAnsi"/>
          <w:bCs/>
          <w:lang w:val="fr-CH"/>
        </w:rPr>
        <w:t>, 2</w:t>
      </w:r>
      <w:r w:rsidR="00111E9F" w:rsidRPr="007E62B3">
        <w:rPr>
          <w:rFonts w:cstheme="minorHAnsi"/>
          <w:bCs/>
          <w:lang w:val="fr-CH"/>
        </w:rPr>
        <w:t>1</w:t>
      </w:r>
      <w:r w:rsidRPr="007E62B3">
        <w:rPr>
          <w:rFonts w:cstheme="minorHAnsi"/>
          <w:bCs/>
          <w:lang w:val="fr-CH"/>
        </w:rPr>
        <w:t xml:space="preserve"> </w:t>
      </w:r>
      <w:r w:rsidR="007E62B3">
        <w:rPr>
          <w:rFonts w:cstheme="minorHAnsi"/>
          <w:bCs/>
          <w:lang w:val="fr-CH"/>
        </w:rPr>
        <w:t>au</w:t>
      </w:r>
      <w:r w:rsidRPr="007E62B3">
        <w:rPr>
          <w:rFonts w:cstheme="minorHAnsi"/>
          <w:bCs/>
          <w:lang w:val="fr-CH"/>
        </w:rPr>
        <w:t xml:space="preserve"> 2</w:t>
      </w:r>
      <w:r w:rsidR="00111E9F" w:rsidRPr="007E62B3">
        <w:rPr>
          <w:rFonts w:cstheme="minorHAnsi"/>
          <w:bCs/>
          <w:lang w:val="fr-CH"/>
        </w:rPr>
        <w:t>5</w:t>
      </w:r>
      <w:r w:rsidRPr="007E62B3">
        <w:rPr>
          <w:rFonts w:cstheme="minorHAnsi"/>
          <w:bCs/>
          <w:lang w:val="fr-CH"/>
        </w:rPr>
        <w:t xml:space="preserve"> </w:t>
      </w:r>
      <w:r w:rsidR="007E62B3">
        <w:rPr>
          <w:rFonts w:cstheme="minorHAnsi"/>
          <w:bCs/>
          <w:lang w:val="fr-CH"/>
        </w:rPr>
        <w:t>juin</w:t>
      </w:r>
      <w:r w:rsidRPr="007E62B3">
        <w:rPr>
          <w:rFonts w:cstheme="minorHAnsi"/>
          <w:bCs/>
          <w:lang w:val="fr-CH"/>
        </w:rPr>
        <w:t xml:space="preserve"> </w:t>
      </w:r>
      <w:r w:rsidR="00D84F77" w:rsidRPr="007E62B3">
        <w:rPr>
          <w:rFonts w:cstheme="minorHAnsi"/>
          <w:bCs/>
          <w:lang w:val="fr-CH"/>
        </w:rPr>
        <w:t>20</w:t>
      </w:r>
      <w:r w:rsidR="00EB5383" w:rsidRPr="007E62B3">
        <w:rPr>
          <w:rFonts w:cstheme="minorHAnsi"/>
          <w:bCs/>
          <w:lang w:val="fr-CH"/>
        </w:rPr>
        <w:t>21</w:t>
      </w:r>
    </w:p>
    <w:p w14:paraId="18B91B93" w14:textId="77777777" w:rsidR="00135706" w:rsidRPr="003465D1" w:rsidRDefault="00135706" w:rsidP="00D47231">
      <w:pPr>
        <w:spacing w:after="0" w:line="240" w:lineRule="auto"/>
        <w:rPr>
          <w:rFonts w:cstheme="minorHAnsi"/>
          <w:b/>
          <w:sz w:val="28"/>
          <w:szCs w:val="28"/>
          <w:lang w:val="fr-FR"/>
        </w:rPr>
      </w:pPr>
    </w:p>
    <w:p w14:paraId="7EBD6D09" w14:textId="050B539E" w:rsidR="00584301" w:rsidRPr="003465D1" w:rsidRDefault="00584301" w:rsidP="00584301">
      <w:pPr>
        <w:spacing w:after="0" w:line="240" w:lineRule="auto"/>
        <w:jc w:val="right"/>
        <w:rPr>
          <w:rFonts w:cstheme="minorHAnsi"/>
          <w:b/>
          <w:sz w:val="28"/>
          <w:szCs w:val="28"/>
          <w:lang w:val="fr-FR"/>
        </w:rPr>
      </w:pPr>
      <w:r w:rsidRPr="003465D1">
        <w:rPr>
          <w:rFonts w:cstheme="minorHAnsi"/>
          <w:b/>
          <w:sz w:val="28"/>
          <w:szCs w:val="28"/>
          <w:lang w:val="fr-FR"/>
        </w:rPr>
        <w:t>SC59 Rep.1</w:t>
      </w:r>
    </w:p>
    <w:p w14:paraId="6095F09B" w14:textId="77777777" w:rsidR="00584301" w:rsidRPr="003465D1" w:rsidRDefault="00584301" w:rsidP="00D47231">
      <w:pPr>
        <w:spacing w:after="0" w:line="240" w:lineRule="auto"/>
        <w:jc w:val="center"/>
        <w:rPr>
          <w:rFonts w:cstheme="minorHAnsi"/>
          <w:b/>
          <w:sz w:val="28"/>
          <w:szCs w:val="28"/>
          <w:lang w:val="fr-FR"/>
        </w:rPr>
      </w:pPr>
    </w:p>
    <w:p w14:paraId="106398A4" w14:textId="6DA86377" w:rsidR="00135706" w:rsidRPr="007E62B3" w:rsidRDefault="00135706" w:rsidP="00D47231">
      <w:pPr>
        <w:spacing w:after="0" w:line="240" w:lineRule="auto"/>
        <w:jc w:val="center"/>
        <w:rPr>
          <w:rFonts w:cstheme="minorHAnsi"/>
          <w:b/>
          <w:lang w:val="fr-CH"/>
        </w:rPr>
      </w:pPr>
      <w:r w:rsidRPr="007E62B3">
        <w:rPr>
          <w:rFonts w:cstheme="minorHAnsi"/>
          <w:b/>
          <w:sz w:val="28"/>
          <w:szCs w:val="28"/>
          <w:lang w:val="fr-CH"/>
        </w:rPr>
        <w:t>R</w:t>
      </w:r>
      <w:r w:rsidR="007E62B3">
        <w:rPr>
          <w:rFonts w:cstheme="minorHAnsi"/>
          <w:b/>
          <w:sz w:val="28"/>
          <w:szCs w:val="28"/>
          <w:lang w:val="fr-CH"/>
        </w:rPr>
        <w:t xml:space="preserve">apport et </w:t>
      </w:r>
      <w:r w:rsidR="00071DC7">
        <w:rPr>
          <w:rFonts w:cstheme="minorHAnsi"/>
          <w:b/>
          <w:sz w:val="28"/>
          <w:szCs w:val="28"/>
          <w:lang w:val="fr-CH"/>
        </w:rPr>
        <w:t>D</w:t>
      </w:r>
      <w:r w:rsidR="007E62B3">
        <w:rPr>
          <w:rFonts w:cstheme="minorHAnsi"/>
          <w:b/>
          <w:sz w:val="28"/>
          <w:szCs w:val="28"/>
          <w:lang w:val="fr-CH"/>
        </w:rPr>
        <w:t>écisions de la 59</w:t>
      </w:r>
      <w:r w:rsidR="007E62B3" w:rsidRPr="007E62B3">
        <w:rPr>
          <w:rFonts w:cstheme="minorHAnsi"/>
          <w:b/>
          <w:sz w:val="28"/>
          <w:szCs w:val="28"/>
          <w:vertAlign w:val="superscript"/>
          <w:lang w:val="fr-CH"/>
        </w:rPr>
        <w:t>e</w:t>
      </w:r>
      <w:r w:rsidR="007E62B3">
        <w:rPr>
          <w:rFonts w:cstheme="minorHAnsi"/>
          <w:b/>
          <w:sz w:val="28"/>
          <w:szCs w:val="28"/>
          <w:lang w:val="fr-CH"/>
        </w:rPr>
        <w:t xml:space="preserve"> Réunion </w:t>
      </w:r>
      <w:r w:rsidR="00FC0D43" w:rsidRPr="007E62B3">
        <w:rPr>
          <w:rFonts w:cstheme="minorHAnsi"/>
          <w:b/>
          <w:sz w:val="28"/>
          <w:szCs w:val="28"/>
          <w:lang w:val="fr-CH"/>
        </w:rPr>
        <w:br/>
      </w:r>
      <w:r w:rsidR="007E62B3">
        <w:rPr>
          <w:rFonts w:cstheme="minorHAnsi"/>
          <w:b/>
          <w:sz w:val="28"/>
          <w:szCs w:val="28"/>
          <w:lang w:val="fr-CH"/>
        </w:rPr>
        <w:t>du Comité permanent</w:t>
      </w:r>
    </w:p>
    <w:p w14:paraId="57E394EF" w14:textId="77777777" w:rsidR="00135706" w:rsidRPr="007E62B3" w:rsidRDefault="00135706" w:rsidP="00D47231">
      <w:pPr>
        <w:spacing w:after="0" w:line="240" w:lineRule="auto"/>
        <w:rPr>
          <w:rFonts w:cstheme="minorHAnsi"/>
          <w:b/>
          <w:lang w:val="fr-CH"/>
        </w:rPr>
      </w:pPr>
    </w:p>
    <w:p w14:paraId="50D567FE" w14:textId="77777777" w:rsidR="00135706" w:rsidRPr="007E62B3" w:rsidRDefault="00135706" w:rsidP="00D47231">
      <w:pPr>
        <w:spacing w:after="0" w:line="240" w:lineRule="auto"/>
        <w:outlineLvl w:val="0"/>
        <w:rPr>
          <w:rFonts w:cstheme="minorHAnsi"/>
          <w:b/>
          <w:lang w:val="fr-CH"/>
        </w:rPr>
      </w:pPr>
    </w:p>
    <w:p w14:paraId="26036CF1" w14:textId="0B79127F" w:rsidR="00135706" w:rsidRPr="007E62B3" w:rsidRDefault="007E62B3" w:rsidP="00370B73">
      <w:pPr>
        <w:keepNext/>
        <w:spacing w:after="0" w:line="240" w:lineRule="auto"/>
        <w:outlineLvl w:val="0"/>
        <w:rPr>
          <w:rFonts w:cstheme="minorHAnsi"/>
          <w:b/>
          <w:lang w:val="fr-CH"/>
        </w:rPr>
      </w:pPr>
      <w:r>
        <w:rPr>
          <w:rFonts w:cstheme="minorHAnsi"/>
          <w:b/>
          <w:lang w:val="fr-CH"/>
        </w:rPr>
        <w:t xml:space="preserve">Mardi 22 juin </w:t>
      </w:r>
      <w:r w:rsidR="00135706" w:rsidRPr="007E62B3">
        <w:rPr>
          <w:rFonts w:cstheme="minorHAnsi"/>
          <w:b/>
          <w:lang w:val="fr-CH"/>
        </w:rPr>
        <w:t>20</w:t>
      </w:r>
      <w:r w:rsidR="00EB5383" w:rsidRPr="007E62B3">
        <w:rPr>
          <w:rFonts w:cstheme="minorHAnsi"/>
          <w:b/>
          <w:lang w:val="fr-CH"/>
        </w:rPr>
        <w:t>21</w:t>
      </w:r>
    </w:p>
    <w:p w14:paraId="6C772214" w14:textId="77777777" w:rsidR="00135706" w:rsidRPr="007E62B3" w:rsidRDefault="00135706" w:rsidP="00370B73">
      <w:pPr>
        <w:keepNext/>
        <w:spacing w:after="0" w:line="240" w:lineRule="auto"/>
        <w:rPr>
          <w:rFonts w:cstheme="minorHAnsi"/>
          <w:b/>
          <w:lang w:val="fr-CH"/>
        </w:rPr>
      </w:pPr>
    </w:p>
    <w:p w14:paraId="316352E0" w14:textId="0C9AAF30" w:rsidR="00135706" w:rsidRPr="007E62B3" w:rsidRDefault="00135706" w:rsidP="00370B73">
      <w:pPr>
        <w:keepNext/>
        <w:spacing w:after="0" w:line="240" w:lineRule="auto"/>
        <w:rPr>
          <w:rFonts w:cstheme="minorHAnsi"/>
          <w:b/>
          <w:bCs/>
          <w:lang w:val="fr-CH"/>
        </w:rPr>
      </w:pPr>
      <w:r w:rsidRPr="007E62B3">
        <w:rPr>
          <w:rFonts w:cstheme="minorHAnsi"/>
          <w:b/>
          <w:lang w:val="fr-CH"/>
        </w:rPr>
        <w:t>1</w:t>
      </w:r>
      <w:r w:rsidR="00EB5383" w:rsidRPr="007E62B3">
        <w:rPr>
          <w:rFonts w:cstheme="minorHAnsi"/>
          <w:b/>
          <w:lang w:val="fr-CH"/>
        </w:rPr>
        <w:t>3</w:t>
      </w:r>
      <w:r w:rsidRPr="007E62B3">
        <w:rPr>
          <w:rFonts w:cstheme="minorHAnsi"/>
          <w:b/>
          <w:lang w:val="fr-CH"/>
        </w:rPr>
        <w:t>:00 – 1</w:t>
      </w:r>
      <w:r w:rsidR="00EB5383" w:rsidRPr="007E62B3">
        <w:rPr>
          <w:rFonts w:cstheme="minorHAnsi"/>
          <w:b/>
          <w:lang w:val="fr-CH"/>
        </w:rPr>
        <w:t>6</w:t>
      </w:r>
      <w:r w:rsidR="007E62B3">
        <w:rPr>
          <w:rFonts w:cstheme="minorHAnsi"/>
          <w:b/>
          <w:lang w:val="fr-CH"/>
        </w:rPr>
        <w:t xml:space="preserve">:00 </w:t>
      </w:r>
      <w:r w:rsidR="007E62B3">
        <w:rPr>
          <w:rFonts w:cstheme="minorHAnsi"/>
          <w:b/>
          <w:lang w:val="fr-CH"/>
        </w:rPr>
        <w:tab/>
        <w:t>Séance plénière du Comité permanent</w:t>
      </w:r>
    </w:p>
    <w:p w14:paraId="4A6F2DB9" w14:textId="77777777" w:rsidR="00135706" w:rsidRPr="007E62B3" w:rsidRDefault="00135706" w:rsidP="00370B73">
      <w:pPr>
        <w:keepNext/>
        <w:spacing w:after="0" w:line="240" w:lineRule="auto"/>
        <w:rPr>
          <w:rFonts w:cstheme="minorHAnsi"/>
          <w:lang w:val="fr-CH"/>
        </w:rPr>
      </w:pPr>
    </w:p>
    <w:p w14:paraId="2639DD96" w14:textId="2892DAEA" w:rsidR="00135706"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1 de l’ordre du jour </w:t>
      </w:r>
      <w:r w:rsidR="00135706" w:rsidRPr="007E62B3">
        <w:rPr>
          <w:rFonts w:cstheme="minorHAnsi"/>
          <w:bCs/>
          <w:lang w:val="fr-CH"/>
        </w:rPr>
        <w:t xml:space="preserve">: </w:t>
      </w:r>
      <w:r>
        <w:rPr>
          <w:rFonts w:cstheme="minorHAnsi"/>
          <w:bCs/>
          <w:lang w:val="fr-CH"/>
        </w:rPr>
        <w:t>Allocutions d’ouverture</w:t>
      </w:r>
    </w:p>
    <w:p w14:paraId="14F692FE" w14:textId="77777777" w:rsidR="00135706" w:rsidRPr="007E62B3" w:rsidRDefault="00135706" w:rsidP="00370B73">
      <w:pPr>
        <w:keepNext/>
        <w:spacing w:after="0" w:line="240" w:lineRule="auto"/>
        <w:rPr>
          <w:rFonts w:cstheme="minorHAnsi"/>
          <w:lang w:val="fr-CH"/>
        </w:rPr>
      </w:pPr>
    </w:p>
    <w:p w14:paraId="5271E966" w14:textId="09E9BCE5" w:rsidR="00D84F77" w:rsidRPr="007E62B3" w:rsidRDefault="00D84F77" w:rsidP="00D47231">
      <w:pPr>
        <w:spacing w:after="0" w:line="240" w:lineRule="auto"/>
        <w:ind w:left="567" w:hanging="567"/>
        <w:rPr>
          <w:rFonts w:eastAsia="Calibri" w:cstheme="minorHAnsi"/>
          <w:bCs/>
          <w:lang w:val="fr-CH"/>
        </w:rPr>
      </w:pPr>
      <w:r w:rsidRPr="007E62B3">
        <w:rPr>
          <w:rFonts w:eastAsia="Calibri" w:cstheme="minorHAnsi"/>
          <w:bCs/>
          <w:lang w:val="fr-CH"/>
        </w:rPr>
        <w:t>1.</w:t>
      </w:r>
      <w:r w:rsidRPr="007E62B3">
        <w:rPr>
          <w:rFonts w:eastAsia="Calibri" w:cstheme="minorHAnsi"/>
          <w:bCs/>
          <w:lang w:val="fr-CH"/>
        </w:rPr>
        <w:tab/>
      </w:r>
      <w:r w:rsidR="007E62B3">
        <w:rPr>
          <w:rFonts w:eastAsia="Calibri" w:cstheme="minorHAnsi"/>
          <w:bCs/>
          <w:lang w:val="fr-CH"/>
        </w:rPr>
        <w:t>Des allocutions d’ouverture sont prononcées par :</w:t>
      </w:r>
    </w:p>
    <w:p w14:paraId="7713C0B3" w14:textId="4F4E8BEE" w:rsidR="00D84F77" w:rsidRPr="007E62B3" w:rsidRDefault="007E62B3" w:rsidP="0011266F">
      <w:pPr>
        <w:pStyle w:val="ListParagraph"/>
        <w:numPr>
          <w:ilvl w:val="0"/>
          <w:numId w:val="1"/>
        </w:numPr>
        <w:spacing w:after="0" w:line="240" w:lineRule="auto"/>
        <w:ind w:left="992" w:hanging="425"/>
        <w:rPr>
          <w:rFonts w:cstheme="minorHAnsi"/>
          <w:lang w:val="fr-CH"/>
        </w:rPr>
      </w:pPr>
      <w:r>
        <w:rPr>
          <w:rFonts w:cstheme="minorHAnsi"/>
          <w:lang w:val="fr-CH"/>
        </w:rPr>
        <w:t>S</w:t>
      </w:r>
      <w:r w:rsidR="00D84F77" w:rsidRPr="007E62B3">
        <w:rPr>
          <w:rFonts w:cstheme="minorHAnsi"/>
          <w:lang w:val="fr-CH"/>
        </w:rPr>
        <w:t>.</w:t>
      </w:r>
      <w:r>
        <w:rPr>
          <w:rFonts w:cstheme="minorHAnsi"/>
          <w:lang w:val="fr-CH"/>
        </w:rPr>
        <w:t> </w:t>
      </w:r>
      <w:r w:rsidR="00D84F77" w:rsidRPr="007E62B3">
        <w:rPr>
          <w:rFonts w:cstheme="minorHAnsi"/>
          <w:lang w:val="fr-CH"/>
        </w:rPr>
        <w:t xml:space="preserve">E. </w:t>
      </w:r>
      <w:r w:rsidR="003465D1">
        <w:rPr>
          <w:rFonts w:cstheme="minorHAnsi"/>
          <w:lang w:val="fr-CH"/>
        </w:rPr>
        <w:t>i</w:t>
      </w:r>
      <w:r w:rsidR="00D84F77" w:rsidRPr="007E62B3">
        <w:rPr>
          <w:rFonts w:cstheme="minorHAnsi"/>
          <w:lang w:val="fr-CH"/>
        </w:rPr>
        <w:t xml:space="preserve">ng. Mohamed Al Afkham, </w:t>
      </w:r>
      <w:r>
        <w:rPr>
          <w:rFonts w:cstheme="minorHAnsi"/>
          <w:lang w:val="fr-CH"/>
        </w:rPr>
        <w:t>Président du Comité permanent ;</w:t>
      </w:r>
      <w:r w:rsidR="00933D94" w:rsidRPr="007E62B3">
        <w:rPr>
          <w:rFonts w:cstheme="minorHAnsi"/>
          <w:lang w:val="fr-CH"/>
        </w:rPr>
        <w:t xml:space="preserve"> </w:t>
      </w:r>
    </w:p>
    <w:p w14:paraId="4BD47A47" w14:textId="0EE7E93D" w:rsidR="00D84F77" w:rsidRPr="007E62B3" w:rsidRDefault="0064056B" w:rsidP="0064056B">
      <w:pPr>
        <w:pStyle w:val="ListParagraph"/>
        <w:numPr>
          <w:ilvl w:val="0"/>
          <w:numId w:val="1"/>
        </w:numPr>
        <w:spacing w:after="0" w:line="240" w:lineRule="auto"/>
        <w:ind w:left="992" w:hanging="425"/>
        <w:rPr>
          <w:rFonts w:cstheme="minorHAnsi"/>
          <w:lang w:val="fr-CH"/>
        </w:rPr>
      </w:pPr>
      <w:r w:rsidRPr="007E62B3">
        <w:rPr>
          <w:rFonts w:cstheme="minorHAnsi"/>
          <w:lang w:val="fr-CH"/>
        </w:rPr>
        <w:t>M</w:t>
      </w:r>
      <w:r w:rsidR="007E62B3">
        <w:rPr>
          <w:rFonts w:cstheme="minorHAnsi"/>
          <w:lang w:val="fr-CH"/>
        </w:rPr>
        <w:t>. </w:t>
      </w:r>
      <w:r w:rsidRPr="007E62B3">
        <w:rPr>
          <w:rFonts w:cstheme="minorHAnsi"/>
          <w:lang w:val="fr-CH"/>
        </w:rPr>
        <w:t>Stewart Maginnis</w:t>
      </w:r>
      <w:r w:rsidR="00D84F77" w:rsidRPr="007E62B3">
        <w:rPr>
          <w:rFonts w:cstheme="minorHAnsi"/>
          <w:lang w:val="fr-CH"/>
        </w:rPr>
        <w:t xml:space="preserve">, </w:t>
      </w:r>
      <w:r w:rsidR="007E62B3">
        <w:rPr>
          <w:rFonts w:cstheme="minorHAnsi"/>
          <w:lang w:val="fr-CH"/>
        </w:rPr>
        <w:t>Directeur</w:t>
      </w:r>
      <w:r w:rsidR="003465D1" w:rsidRPr="003465D1">
        <w:rPr>
          <w:rFonts w:cstheme="minorHAnsi"/>
          <w:lang w:val="fr-CH"/>
        </w:rPr>
        <w:t xml:space="preserve"> </w:t>
      </w:r>
      <w:r w:rsidR="003465D1">
        <w:rPr>
          <w:rFonts w:cstheme="minorHAnsi"/>
          <w:lang w:val="fr-CH"/>
        </w:rPr>
        <w:t>mondial</w:t>
      </w:r>
      <w:r w:rsidR="007E62B3">
        <w:rPr>
          <w:rFonts w:cstheme="minorHAnsi"/>
          <w:lang w:val="fr-CH"/>
        </w:rPr>
        <w:t>, Groupe des Solutions fondées sur la nature, UICN ;</w:t>
      </w:r>
      <w:r w:rsidR="00933D94" w:rsidRPr="007E62B3">
        <w:rPr>
          <w:rFonts w:cstheme="minorHAnsi"/>
          <w:lang w:val="fr-CH"/>
        </w:rPr>
        <w:t xml:space="preserve"> </w:t>
      </w:r>
    </w:p>
    <w:p w14:paraId="3163DB52" w14:textId="272003D2" w:rsidR="00D84F77" w:rsidRPr="007E62B3" w:rsidRDefault="0064056B" w:rsidP="0064056B">
      <w:pPr>
        <w:pStyle w:val="ListParagraph"/>
        <w:numPr>
          <w:ilvl w:val="0"/>
          <w:numId w:val="1"/>
        </w:numPr>
        <w:spacing w:after="0" w:line="240" w:lineRule="auto"/>
        <w:ind w:left="992" w:hanging="425"/>
        <w:rPr>
          <w:rFonts w:cstheme="minorHAnsi"/>
          <w:lang w:val="fr-CH"/>
        </w:rPr>
      </w:pPr>
      <w:r w:rsidRPr="007E62B3">
        <w:rPr>
          <w:rFonts w:cstheme="minorHAnsi"/>
          <w:lang w:val="fr-CH"/>
        </w:rPr>
        <w:t>M</w:t>
      </w:r>
      <w:r w:rsidR="007E62B3">
        <w:rPr>
          <w:rFonts w:cstheme="minorHAnsi"/>
          <w:lang w:val="fr-CH"/>
        </w:rPr>
        <w:t>. </w:t>
      </w:r>
      <w:r w:rsidRPr="007E62B3">
        <w:rPr>
          <w:rFonts w:cstheme="minorHAnsi"/>
          <w:lang w:val="fr-CH"/>
        </w:rPr>
        <w:t>Chris Rostron</w:t>
      </w:r>
      <w:r w:rsidR="00D84F77" w:rsidRPr="007E62B3">
        <w:rPr>
          <w:rFonts w:cstheme="minorHAnsi"/>
          <w:lang w:val="fr-CH"/>
        </w:rPr>
        <w:t>,</w:t>
      </w:r>
      <w:r w:rsidR="00933D94" w:rsidRPr="007E62B3">
        <w:rPr>
          <w:rFonts w:cstheme="minorHAnsi"/>
          <w:lang w:val="fr-CH"/>
        </w:rPr>
        <w:t xml:space="preserve"> </w:t>
      </w:r>
      <w:r w:rsidR="007E62B3">
        <w:rPr>
          <w:rFonts w:cstheme="minorHAnsi"/>
          <w:lang w:val="fr-CH"/>
        </w:rPr>
        <w:t>Administrateur</w:t>
      </w:r>
      <w:r w:rsidR="003465D1">
        <w:rPr>
          <w:rFonts w:cstheme="minorHAnsi"/>
          <w:lang w:val="fr-CH"/>
        </w:rPr>
        <w:t>, E</w:t>
      </w:r>
      <w:r w:rsidR="007E62B3">
        <w:rPr>
          <w:rFonts w:cstheme="minorHAnsi"/>
          <w:lang w:val="fr-CH"/>
        </w:rPr>
        <w:t xml:space="preserve">ngagement international, WWT, au nom des six Organisations internationales partenaires (OIP) ; et </w:t>
      </w:r>
    </w:p>
    <w:p w14:paraId="5EE1B759" w14:textId="231AE031" w:rsidR="005C3E7C" w:rsidRPr="007E62B3" w:rsidRDefault="00D84F77" w:rsidP="0011266F">
      <w:pPr>
        <w:pStyle w:val="ListParagraph"/>
        <w:numPr>
          <w:ilvl w:val="0"/>
          <w:numId w:val="2"/>
        </w:numPr>
        <w:spacing w:after="0" w:line="240" w:lineRule="auto"/>
        <w:ind w:left="992" w:hanging="425"/>
        <w:rPr>
          <w:rFonts w:cstheme="minorHAnsi"/>
          <w:lang w:val="fr-CH"/>
        </w:rPr>
      </w:pPr>
      <w:r w:rsidRPr="007E62B3">
        <w:rPr>
          <w:rFonts w:cstheme="minorHAnsi"/>
          <w:lang w:val="fr-CH"/>
        </w:rPr>
        <w:t>M</w:t>
      </w:r>
      <w:r w:rsidR="007E62B3" w:rsidRPr="007E62B3">
        <w:rPr>
          <w:rFonts w:cstheme="minorHAnsi"/>
          <w:vertAlign w:val="superscript"/>
          <w:lang w:val="fr-CH"/>
        </w:rPr>
        <w:t>me</w:t>
      </w:r>
      <w:r w:rsidRPr="007E62B3">
        <w:rPr>
          <w:rFonts w:cstheme="minorHAnsi"/>
          <w:lang w:val="fr-CH"/>
        </w:rPr>
        <w:t xml:space="preserve"> Martha Rojas Urrego, </w:t>
      </w:r>
      <w:r w:rsidR="007E62B3">
        <w:rPr>
          <w:rFonts w:cstheme="minorHAnsi"/>
          <w:lang w:val="fr-CH"/>
        </w:rPr>
        <w:t xml:space="preserve">Secrétaire générale de la Convention. </w:t>
      </w:r>
    </w:p>
    <w:p w14:paraId="1443B404" w14:textId="77777777" w:rsidR="00D84F77" w:rsidRPr="007E62B3" w:rsidRDefault="00D84F77" w:rsidP="00D47231">
      <w:pPr>
        <w:spacing w:after="0" w:line="240" w:lineRule="auto"/>
        <w:rPr>
          <w:rFonts w:cstheme="minorHAnsi"/>
          <w:lang w:val="fr-CH"/>
        </w:rPr>
      </w:pPr>
    </w:p>
    <w:p w14:paraId="045DB966" w14:textId="2EE66CBD" w:rsidR="005A4B27"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2 de l’ordre du jour </w:t>
      </w:r>
      <w:r w:rsidR="005A4B27" w:rsidRPr="007E62B3">
        <w:rPr>
          <w:rFonts w:cstheme="minorHAnsi"/>
          <w:bCs/>
          <w:lang w:val="fr-CH"/>
        </w:rPr>
        <w:t xml:space="preserve">: Adoption </w:t>
      </w:r>
      <w:r>
        <w:rPr>
          <w:rFonts w:cstheme="minorHAnsi"/>
          <w:bCs/>
          <w:lang w:val="fr-CH"/>
        </w:rPr>
        <w:t>de l’ordre du jour provisoire</w:t>
      </w:r>
    </w:p>
    <w:p w14:paraId="1A9E3D86" w14:textId="77777777" w:rsidR="005A4B27" w:rsidRPr="007E62B3" w:rsidRDefault="005A4B27" w:rsidP="00E64244">
      <w:pPr>
        <w:spacing w:after="0" w:line="240" w:lineRule="auto"/>
        <w:ind w:left="567" w:hanging="567"/>
        <w:rPr>
          <w:rFonts w:cstheme="minorHAnsi"/>
          <w:lang w:val="fr-CH"/>
        </w:rPr>
      </w:pPr>
    </w:p>
    <w:p w14:paraId="59811871" w14:textId="0F9D2B08" w:rsidR="00E64244" w:rsidRPr="007E62B3" w:rsidRDefault="005A4B27" w:rsidP="00E64244">
      <w:pPr>
        <w:spacing w:after="0" w:line="240" w:lineRule="auto"/>
        <w:ind w:left="567" w:hanging="567"/>
        <w:rPr>
          <w:lang w:val="fr-CH"/>
        </w:rPr>
      </w:pPr>
      <w:r w:rsidRPr="007E62B3">
        <w:rPr>
          <w:rFonts w:eastAsia="Calibri" w:cstheme="minorHAnsi"/>
          <w:bCs/>
          <w:lang w:val="fr-CH"/>
        </w:rPr>
        <w:t>2.</w:t>
      </w:r>
      <w:r w:rsidRPr="007E62B3">
        <w:rPr>
          <w:rFonts w:eastAsia="Calibri" w:cstheme="minorHAnsi"/>
          <w:bCs/>
          <w:lang w:val="fr-CH"/>
        </w:rPr>
        <w:tab/>
      </w:r>
      <w:r w:rsidR="007E62B3">
        <w:rPr>
          <w:rFonts w:eastAsia="Calibri" w:cstheme="minorHAnsi"/>
          <w:bCs/>
          <w:lang w:val="fr-CH"/>
        </w:rPr>
        <w:t xml:space="preserve">Le Secrétariat présente l’ordre du jour provisoire figurant dans le </w:t>
      </w:r>
      <w:r w:rsidR="00E64244" w:rsidRPr="007E62B3">
        <w:rPr>
          <w:lang w:val="fr-CH"/>
        </w:rPr>
        <w:t xml:space="preserve">document SC59 Doc.2 Rev.1 </w:t>
      </w:r>
      <w:r w:rsidR="007E62B3">
        <w:rPr>
          <w:lang w:val="fr-CH"/>
        </w:rPr>
        <w:t xml:space="preserve">et indique </w:t>
      </w:r>
      <w:r w:rsidR="00610624">
        <w:rPr>
          <w:lang w:val="fr-CH"/>
        </w:rPr>
        <w:t xml:space="preserve">que le Comité permanent a déjà trouvé </w:t>
      </w:r>
      <w:r w:rsidR="007E62B3">
        <w:rPr>
          <w:lang w:val="fr-CH"/>
        </w:rPr>
        <w:t xml:space="preserve">un consensus sur </w:t>
      </w:r>
      <w:r w:rsidR="00610624">
        <w:rPr>
          <w:lang w:val="fr-CH"/>
        </w:rPr>
        <w:t xml:space="preserve">la plupart des </w:t>
      </w:r>
      <w:r w:rsidR="007E62B3">
        <w:rPr>
          <w:lang w:val="fr-CH"/>
        </w:rPr>
        <w:t xml:space="preserve">points </w:t>
      </w:r>
      <w:r w:rsidR="00610624">
        <w:rPr>
          <w:lang w:val="fr-CH"/>
        </w:rPr>
        <w:t xml:space="preserve">à </w:t>
      </w:r>
      <w:r w:rsidR="007E62B3">
        <w:rPr>
          <w:lang w:val="fr-CH"/>
        </w:rPr>
        <w:t>examin</w:t>
      </w:r>
      <w:r w:rsidR="00610624">
        <w:rPr>
          <w:lang w:val="fr-CH"/>
        </w:rPr>
        <w:t>er</w:t>
      </w:r>
      <w:r w:rsidR="007E62B3">
        <w:rPr>
          <w:lang w:val="fr-CH"/>
        </w:rPr>
        <w:t xml:space="preserve"> à l’exception de</w:t>
      </w:r>
      <w:r w:rsidR="00610624">
        <w:rPr>
          <w:lang w:val="fr-CH"/>
        </w:rPr>
        <w:t>s suivants</w:t>
      </w:r>
      <w:r w:rsidR="007E62B3">
        <w:rPr>
          <w:lang w:val="fr-CH"/>
        </w:rPr>
        <w:t xml:space="preserve"> : Examen du Règlement intérieur ; Examen de toutes les résolutions et </w:t>
      </w:r>
      <w:r w:rsidR="004C7229">
        <w:rPr>
          <w:lang w:val="fr-CH"/>
        </w:rPr>
        <w:t>d</w:t>
      </w:r>
      <w:r w:rsidR="007E62B3">
        <w:rPr>
          <w:lang w:val="fr-CH"/>
        </w:rPr>
        <w:t>écisions précédentes</w:t>
      </w:r>
      <w:r w:rsidR="00F3234F">
        <w:rPr>
          <w:lang w:val="fr-CH"/>
        </w:rPr>
        <w:t> ;</w:t>
      </w:r>
      <w:r w:rsidR="007E62B3">
        <w:rPr>
          <w:lang w:val="fr-CH"/>
        </w:rPr>
        <w:t xml:space="preserve"> </w:t>
      </w:r>
      <w:r w:rsidR="004C7229">
        <w:rPr>
          <w:lang w:val="fr-CH"/>
        </w:rPr>
        <w:t xml:space="preserve">et </w:t>
      </w:r>
      <w:r w:rsidR="00610624">
        <w:rPr>
          <w:lang w:val="fr-CH"/>
        </w:rPr>
        <w:t>P</w:t>
      </w:r>
      <w:r w:rsidR="004C7229">
        <w:rPr>
          <w:lang w:val="fr-CH"/>
        </w:rPr>
        <w:t xml:space="preserve">rojets de résolutions soumis par les Parties contractantes. En ce qui concerne les projets de résolutions soumis par les Parties contractantes, cette question pourrait être traitée soit à la présente réunion, soit lors de futures réunions présentielles. </w:t>
      </w:r>
      <w:r w:rsidR="00F3234F" w:rsidRPr="00F3234F">
        <w:rPr>
          <w:lang w:val="fr-CH"/>
        </w:rPr>
        <w:t>Une Partie avait proposé de rouvrir la Décision 10 intersessions, post-58</w:t>
      </w:r>
      <w:r w:rsidR="00F3234F" w:rsidRPr="00F3234F">
        <w:rPr>
          <w:vertAlign w:val="superscript"/>
          <w:lang w:val="fr-CH"/>
        </w:rPr>
        <w:t>e</w:t>
      </w:r>
      <w:r w:rsidR="00F3234F" w:rsidRPr="00F3234F">
        <w:rPr>
          <w:lang w:val="fr-CH"/>
        </w:rPr>
        <w:t> Réunion du Comité permanent (SC58 Doc.20.4.Rev.5) avec laquelle le Comité permanent avait précédemment approuvé le processus de préparation et d’examen des projets de résolutions.</w:t>
      </w:r>
    </w:p>
    <w:p w14:paraId="48937A4C" w14:textId="77777777" w:rsidR="00E64244" w:rsidRPr="007E62B3" w:rsidRDefault="00E64244" w:rsidP="00E64244">
      <w:pPr>
        <w:spacing w:after="0" w:line="240" w:lineRule="auto"/>
        <w:ind w:left="567" w:hanging="567"/>
        <w:rPr>
          <w:lang w:val="fr-CH"/>
        </w:rPr>
      </w:pPr>
    </w:p>
    <w:p w14:paraId="5CC787E1" w14:textId="093483E9" w:rsidR="00E64244" w:rsidRPr="007E62B3" w:rsidRDefault="0079631C" w:rsidP="00E64244">
      <w:pPr>
        <w:spacing w:after="0" w:line="240" w:lineRule="auto"/>
        <w:ind w:left="567" w:hanging="567"/>
        <w:rPr>
          <w:lang w:val="fr-CH"/>
        </w:rPr>
      </w:pPr>
      <w:r w:rsidRPr="007E62B3">
        <w:rPr>
          <w:lang w:val="fr-CH"/>
        </w:rPr>
        <w:t>3.</w:t>
      </w:r>
      <w:r w:rsidRPr="007E62B3">
        <w:rPr>
          <w:lang w:val="fr-CH"/>
        </w:rPr>
        <w:tab/>
      </w:r>
      <w:r w:rsidR="00610624">
        <w:rPr>
          <w:lang w:val="fr-CH"/>
        </w:rPr>
        <w:t>Compte tenu du peu de temps disponible, l</w:t>
      </w:r>
      <w:r w:rsidR="004C7229">
        <w:rPr>
          <w:lang w:val="fr-CH"/>
        </w:rPr>
        <w:t xml:space="preserve">es participants sont </w:t>
      </w:r>
      <w:r w:rsidR="00610624">
        <w:rPr>
          <w:lang w:val="fr-CH"/>
        </w:rPr>
        <w:t xml:space="preserve">favorables à </w:t>
      </w:r>
      <w:r w:rsidR="004C7229">
        <w:rPr>
          <w:lang w:val="fr-CH"/>
        </w:rPr>
        <w:t xml:space="preserve">une limitation de la portée de l’ordre du jour aux questions </w:t>
      </w:r>
      <w:r w:rsidR="00F3234F">
        <w:rPr>
          <w:lang w:val="fr-CH"/>
        </w:rPr>
        <w:t xml:space="preserve">urgentes </w:t>
      </w:r>
      <w:r w:rsidR="00610624">
        <w:rPr>
          <w:lang w:val="fr-CH"/>
        </w:rPr>
        <w:t>pour</w:t>
      </w:r>
      <w:r w:rsidR="004C7229">
        <w:rPr>
          <w:lang w:val="fr-CH"/>
        </w:rPr>
        <w:t xml:space="preserve"> lesquelles un consensus a été </w:t>
      </w:r>
      <w:r w:rsidR="00610624">
        <w:rPr>
          <w:lang w:val="fr-CH"/>
        </w:rPr>
        <w:t>trouvé</w:t>
      </w:r>
      <w:r w:rsidR="004C7229">
        <w:rPr>
          <w:lang w:val="fr-CH"/>
        </w:rPr>
        <w:t xml:space="preserve"> et </w:t>
      </w:r>
      <w:r w:rsidR="0007205D">
        <w:rPr>
          <w:lang w:val="fr-CH"/>
        </w:rPr>
        <w:t xml:space="preserve">au fait </w:t>
      </w:r>
      <w:r w:rsidR="004C7229">
        <w:rPr>
          <w:lang w:val="fr-CH"/>
        </w:rPr>
        <w:t>d’exclure les autres points.</w:t>
      </w:r>
    </w:p>
    <w:p w14:paraId="6DB4AD82" w14:textId="77777777" w:rsidR="00E64244" w:rsidRPr="007E62B3" w:rsidRDefault="00E64244" w:rsidP="00E64244">
      <w:pPr>
        <w:spacing w:after="0" w:line="240" w:lineRule="auto"/>
        <w:ind w:left="567" w:hanging="567"/>
        <w:rPr>
          <w:lang w:val="fr-CH"/>
        </w:rPr>
      </w:pPr>
    </w:p>
    <w:p w14:paraId="47714E36" w14:textId="3BDA4738" w:rsidR="00E64244" w:rsidRPr="007E62B3" w:rsidRDefault="0079631C" w:rsidP="00E64244">
      <w:pPr>
        <w:spacing w:after="0" w:line="240" w:lineRule="auto"/>
        <w:ind w:left="567" w:hanging="567"/>
        <w:rPr>
          <w:lang w:val="fr-CH"/>
        </w:rPr>
      </w:pPr>
      <w:r w:rsidRPr="007E62B3">
        <w:rPr>
          <w:lang w:val="fr-CH"/>
        </w:rPr>
        <w:t>4.</w:t>
      </w:r>
      <w:r w:rsidRPr="007E62B3">
        <w:rPr>
          <w:lang w:val="fr-CH"/>
        </w:rPr>
        <w:tab/>
      </w:r>
      <w:r w:rsidR="004C7229">
        <w:rPr>
          <w:lang w:val="fr-CH"/>
        </w:rPr>
        <w:t>La Chine, le Costa Rica, la Finlande, le Japon, le Mexique, la République dominicaine, la Suède et l’Uruguay interviennent dans la discussion.</w:t>
      </w:r>
    </w:p>
    <w:p w14:paraId="5AEF11C4" w14:textId="13BAE479" w:rsidR="005D5335" w:rsidRPr="007E62B3" w:rsidRDefault="005D5335" w:rsidP="00A21C0C">
      <w:pPr>
        <w:spacing w:after="0" w:line="240" w:lineRule="auto"/>
        <w:ind w:left="567" w:hanging="567"/>
        <w:rPr>
          <w:rFonts w:cstheme="minorHAnsi"/>
          <w:lang w:val="fr-CH"/>
        </w:rPr>
      </w:pPr>
    </w:p>
    <w:p w14:paraId="26F26CC8" w14:textId="2D6B1812" w:rsidR="005F4C17" w:rsidRPr="007E62B3" w:rsidRDefault="004C7229" w:rsidP="005F4C17">
      <w:pPr>
        <w:spacing w:after="0" w:line="240" w:lineRule="auto"/>
        <w:rPr>
          <w:lang w:val="fr-CH"/>
        </w:rPr>
      </w:pPr>
      <w:r w:rsidRPr="007E62B3">
        <w:rPr>
          <w:rFonts w:cstheme="minorHAnsi"/>
          <w:b/>
          <w:lang w:val="fr-CH"/>
        </w:rPr>
        <w:t>Décision</w:t>
      </w:r>
      <w:r w:rsidR="0017411A" w:rsidRPr="007E62B3">
        <w:rPr>
          <w:rFonts w:cstheme="minorHAnsi"/>
          <w:b/>
          <w:lang w:val="fr-CH"/>
        </w:rPr>
        <w:t xml:space="preserve"> SC5</w:t>
      </w:r>
      <w:r w:rsidR="0078588B" w:rsidRPr="007E62B3">
        <w:rPr>
          <w:rFonts w:cstheme="minorHAnsi"/>
          <w:b/>
          <w:lang w:val="fr-CH"/>
        </w:rPr>
        <w:t>9</w:t>
      </w:r>
      <w:r w:rsidR="0017411A" w:rsidRPr="007E62B3">
        <w:rPr>
          <w:rFonts w:cstheme="minorHAnsi"/>
          <w:b/>
          <w:lang w:val="fr-CH"/>
        </w:rPr>
        <w:t>-01</w:t>
      </w:r>
      <w:r>
        <w:rPr>
          <w:rFonts w:cstheme="minorHAnsi"/>
          <w:b/>
          <w:lang w:val="fr-CH"/>
        </w:rPr>
        <w:t> </w:t>
      </w:r>
      <w:r w:rsidR="0017411A" w:rsidRPr="007E62B3">
        <w:rPr>
          <w:rFonts w:cstheme="minorHAnsi"/>
          <w:b/>
          <w:lang w:val="fr-CH"/>
        </w:rPr>
        <w:t xml:space="preserve">: </w:t>
      </w:r>
      <w:r>
        <w:rPr>
          <w:rFonts w:cstheme="minorHAnsi"/>
          <w:b/>
          <w:lang w:val="fr-CH"/>
        </w:rPr>
        <w:t xml:space="preserve">Le Comité permanent adopte l’ordre du jour provisoire figurant dans le </w:t>
      </w:r>
      <w:r w:rsidR="005F4C17" w:rsidRPr="007E62B3">
        <w:rPr>
          <w:rFonts w:cstheme="minorHAnsi"/>
          <w:b/>
          <w:lang w:val="fr-CH"/>
        </w:rPr>
        <w:t xml:space="preserve">document SC59 Doc.2 Rev.1, </w:t>
      </w:r>
      <w:r>
        <w:rPr>
          <w:rFonts w:cstheme="minorHAnsi"/>
          <w:b/>
          <w:lang w:val="fr-CH"/>
        </w:rPr>
        <w:t xml:space="preserve">à l’exclusion des points mis entre crochets. </w:t>
      </w:r>
    </w:p>
    <w:p w14:paraId="12FD1027" w14:textId="77777777" w:rsidR="0017411A" w:rsidRPr="007E62B3" w:rsidRDefault="0017411A" w:rsidP="00D47231">
      <w:pPr>
        <w:tabs>
          <w:tab w:val="left" w:pos="720"/>
          <w:tab w:val="center" w:pos="4680"/>
        </w:tabs>
        <w:spacing w:after="0" w:line="240" w:lineRule="auto"/>
        <w:contextualSpacing/>
        <w:rPr>
          <w:rFonts w:cstheme="minorHAnsi"/>
          <w:lang w:val="fr-CH"/>
        </w:rPr>
      </w:pPr>
    </w:p>
    <w:p w14:paraId="1161549B" w14:textId="5165AAE5" w:rsidR="0024341A"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lastRenderedPageBreak/>
        <w:t>Point 3 de l’ordre du jour </w:t>
      </w:r>
      <w:r w:rsidR="0024341A" w:rsidRPr="007E62B3">
        <w:rPr>
          <w:rFonts w:cstheme="minorHAnsi"/>
          <w:bCs/>
          <w:lang w:val="fr-CH"/>
        </w:rPr>
        <w:t xml:space="preserve">: Adoption </w:t>
      </w:r>
      <w:r w:rsidR="004C7229">
        <w:rPr>
          <w:rFonts w:cstheme="minorHAnsi"/>
          <w:bCs/>
          <w:lang w:val="fr-CH"/>
        </w:rPr>
        <w:t xml:space="preserve">du programme de travail provisoire </w:t>
      </w:r>
    </w:p>
    <w:p w14:paraId="5DF766C5" w14:textId="77777777" w:rsidR="0024341A" w:rsidRPr="007E62B3" w:rsidRDefault="0024341A" w:rsidP="00370B73">
      <w:pPr>
        <w:keepNext/>
        <w:spacing w:after="0" w:line="240" w:lineRule="auto"/>
        <w:rPr>
          <w:rFonts w:cstheme="minorHAnsi"/>
          <w:lang w:val="fr-CH"/>
        </w:rPr>
      </w:pPr>
    </w:p>
    <w:p w14:paraId="1BE4F19C" w14:textId="203BAC8F" w:rsidR="005F4C17" w:rsidRPr="007E62B3" w:rsidRDefault="0079631C" w:rsidP="005F4C17">
      <w:pPr>
        <w:spacing w:after="0" w:line="240" w:lineRule="auto"/>
        <w:ind w:left="567" w:hanging="567"/>
        <w:rPr>
          <w:lang w:val="fr-CH"/>
        </w:rPr>
      </w:pPr>
      <w:r w:rsidRPr="007E62B3">
        <w:rPr>
          <w:lang w:val="fr-CH"/>
        </w:rPr>
        <w:t>5.</w:t>
      </w:r>
      <w:r w:rsidRPr="007E62B3">
        <w:rPr>
          <w:lang w:val="fr-CH"/>
        </w:rPr>
        <w:tab/>
      </w:r>
      <w:r w:rsidR="004C7229">
        <w:rPr>
          <w:lang w:val="fr-CH"/>
        </w:rPr>
        <w:t>Le Secrétariat présente le programme de travail provisoire figurant dans le document SC59 Doc.3 et mentionne qu’avec l’adoption de l’ordre du jour provisoire, les points prévus pour discussion le jeudi 24 juin ne seront plus traités.</w:t>
      </w:r>
    </w:p>
    <w:p w14:paraId="3915B754" w14:textId="77777777" w:rsidR="005F4C17" w:rsidRPr="007E62B3" w:rsidRDefault="005F4C17" w:rsidP="005F4C17">
      <w:pPr>
        <w:spacing w:after="0" w:line="240" w:lineRule="auto"/>
        <w:ind w:left="567" w:hanging="567"/>
        <w:rPr>
          <w:lang w:val="fr-CH"/>
        </w:rPr>
      </w:pPr>
    </w:p>
    <w:p w14:paraId="1126DA33" w14:textId="06DD8C80" w:rsidR="005F4C17" w:rsidRPr="007E62B3" w:rsidRDefault="0079631C" w:rsidP="005F4C17">
      <w:pPr>
        <w:spacing w:after="0" w:line="240" w:lineRule="auto"/>
        <w:ind w:left="567" w:hanging="567"/>
        <w:rPr>
          <w:lang w:val="fr-CH"/>
        </w:rPr>
      </w:pPr>
      <w:r w:rsidRPr="007E62B3">
        <w:rPr>
          <w:lang w:val="fr-CH"/>
        </w:rPr>
        <w:t>6.</w:t>
      </w:r>
      <w:r w:rsidRPr="007E62B3">
        <w:rPr>
          <w:lang w:val="fr-CH"/>
        </w:rPr>
        <w:tab/>
      </w:r>
      <w:r w:rsidR="00E81C3E">
        <w:rPr>
          <w:lang w:val="fr-CH"/>
        </w:rPr>
        <w:t>Dans la discussion, il est proposé d’attribuer le temps libéré au Sous-groupe sur les finances pour lui permettre de terminer ses travaux. Il est décidé de maintenir une certaine souplesse dans le programme de travail pour pouvoir traiter d’autres questions, le cas échéant.</w:t>
      </w:r>
    </w:p>
    <w:p w14:paraId="1A8D9159" w14:textId="77777777" w:rsidR="005F4C17" w:rsidRPr="007E62B3" w:rsidRDefault="005F4C17" w:rsidP="005F4C17">
      <w:pPr>
        <w:spacing w:after="0" w:line="240" w:lineRule="auto"/>
        <w:ind w:left="567" w:hanging="567"/>
        <w:rPr>
          <w:lang w:val="fr-CH"/>
        </w:rPr>
      </w:pPr>
    </w:p>
    <w:p w14:paraId="440DCD5C" w14:textId="60F4F2BE" w:rsidR="005F4C17" w:rsidRPr="007E62B3" w:rsidRDefault="0079631C" w:rsidP="005F4C17">
      <w:pPr>
        <w:spacing w:after="0" w:line="240" w:lineRule="auto"/>
        <w:ind w:left="567" w:hanging="567"/>
        <w:rPr>
          <w:lang w:val="fr-CH"/>
        </w:rPr>
      </w:pPr>
      <w:r w:rsidRPr="007E62B3">
        <w:rPr>
          <w:lang w:val="fr-CH"/>
        </w:rPr>
        <w:t>7.</w:t>
      </w:r>
      <w:r w:rsidRPr="007E62B3">
        <w:rPr>
          <w:lang w:val="fr-CH"/>
        </w:rPr>
        <w:tab/>
      </w:r>
      <w:r w:rsidR="00E81C3E">
        <w:rPr>
          <w:lang w:val="fr-CH"/>
        </w:rPr>
        <w:t xml:space="preserve">L’Australie, </w:t>
      </w:r>
      <w:r w:rsidR="006E2AF8">
        <w:rPr>
          <w:lang w:val="fr-CH"/>
        </w:rPr>
        <w:t>les États</w:t>
      </w:r>
      <w:r w:rsidR="006E2AF8">
        <w:rPr>
          <w:lang w:val="fr-CH"/>
        </w:rPr>
        <w:noBreakHyphen/>
        <w:t xml:space="preserve">Unis d’Amérique, le Japon, </w:t>
      </w:r>
      <w:r w:rsidR="00E81C3E">
        <w:rPr>
          <w:lang w:val="fr-CH"/>
        </w:rPr>
        <w:t>le Mexique</w:t>
      </w:r>
      <w:r w:rsidR="006E2AF8">
        <w:rPr>
          <w:lang w:val="fr-CH"/>
        </w:rPr>
        <w:t xml:space="preserve">, </w:t>
      </w:r>
      <w:r w:rsidR="00E81C3E">
        <w:rPr>
          <w:lang w:val="fr-CH"/>
        </w:rPr>
        <w:t xml:space="preserve">la République de Corée, </w:t>
      </w:r>
      <w:r w:rsidR="006E2AF8">
        <w:rPr>
          <w:lang w:val="fr-CH"/>
        </w:rPr>
        <w:t xml:space="preserve">le Royaume-Uni et </w:t>
      </w:r>
      <w:r w:rsidR="00E81C3E">
        <w:rPr>
          <w:lang w:val="fr-CH"/>
        </w:rPr>
        <w:t>la Suède</w:t>
      </w:r>
      <w:r w:rsidR="006E2AF8">
        <w:rPr>
          <w:lang w:val="fr-CH"/>
        </w:rPr>
        <w:t xml:space="preserve"> </w:t>
      </w:r>
      <w:r w:rsidR="00E81C3E">
        <w:rPr>
          <w:lang w:val="fr-CH"/>
        </w:rPr>
        <w:t>interviennent dans la discussion.</w:t>
      </w:r>
    </w:p>
    <w:p w14:paraId="608C2DF1" w14:textId="77777777" w:rsidR="005F4C17" w:rsidRPr="007E62B3" w:rsidRDefault="005F4C17" w:rsidP="005F4C17">
      <w:pPr>
        <w:spacing w:after="0" w:line="240" w:lineRule="auto"/>
        <w:ind w:left="567" w:hanging="567"/>
        <w:rPr>
          <w:lang w:val="fr-CH"/>
        </w:rPr>
      </w:pPr>
    </w:p>
    <w:p w14:paraId="289110D7" w14:textId="6429E268" w:rsidR="005F4C17" w:rsidRPr="007E62B3" w:rsidRDefault="006E2AF8" w:rsidP="005F4C17">
      <w:pPr>
        <w:spacing w:after="0" w:line="240" w:lineRule="auto"/>
        <w:rPr>
          <w:lang w:val="fr-CH"/>
        </w:rPr>
      </w:pPr>
      <w:r w:rsidRPr="007E62B3">
        <w:rPr>
          <w:rFonts w:cstheme="minorHAnsi"/>
          <w:b/>
          <w:lang w:val="fr-CH"/>
        </w:rPr>
        <w:t>Décision</w:t>
      </w:r>
      <w:r w:rsidR="005F4C17" w:rsidRPr="007E62B3">
        <w:rPr>
          <w:rFonts w:cstheme="minorHAnsi"/>
          <w:b/>
          <w:lang w:val="fr-CH"/>
        </w:rPr>
        <w:t xml:space="preserve"> SC59-02</w:t>
      </w:r>
      <w:r>
        <w:rPr>
          <w:rFonts w:cstheme="minorHAnsi"/>
          <w:b/>
          <w:lang w:val="fr-CH"/>
        </w:rPr>
        <w:t> </w:t>
      </w:r>
      <w:r w:rsidR="005F4C17" w:rsidRPr="007E62B3">
        <w:rPr>
          <w:rFonts w:cstheme="minorHAnsi"/>
          <w:b/>
          <w:lang w:val="fr-CH"/>
        </w:rPr>
        <w:t xml:space="preserve">: </w:t>
      </w:r>
      <w:r>
        <w:rPr>
          <w:rFonts w:cstheme="minorHAnsi"/>
          <w:b/>
          <w:lang w:val="fr-CH"/>
        </w:rPr>
        <w:t xml:space="preserve">Le Comité permanent adopte le programme de travail provisoire figurant dans le </w:t>
      </w:r>
      <w:r w:rsidR="005F4C17" w:rsidRPr="007E62B3">
        <w:rPr>
          <w:rFonts w:cstheme="minorHAnsi"/>
          <w:b/>
          <w:lang w:val="fr-CH"/>
        </w:rPr>
        <w:t xml:space="preserve">document SC59 Doc.3, </w:t>
      </w:r>
      <w:r>
        <w:rPr>
          <w:rFonts w:cstheme="minorHAnsi"/>
          <w:b/>
          <w:lang w:val="fr-CH"/>
        </w:rPr>
        <w:t>amendé de manière à prévoir</w:t>
      </w:r>
      <w:r w:rsidR="00C623A9">
        <w:rPr>
          <w:rFonts w:cstheme="minorHAnsi"/>
          <w:b/>
          <w:lang w:val="fr-CH"/>
        </w:rPr>
        <w:t>,</w:t>
      </w:r>
      <w:r>
        <w:rPr>
          <w:rFonts w:cstheme="minorHAnsi"/>
          <w:b/>
          <w:lang w:val="fr-CH"/>
        </w:rPr>
        <w:t xml:space="preserve"> provisoirement</w:t>
      </w:r>
      <w:r w:rsidR="00C623A9">
        <w:rPr>
          <w:rFonts w:cstheme="minorHAnsi"/>
          <w:b/>
          <w:lang w:val="fr-CH"/>
        </w:rPr>
        <w:t>,</w:t>
      </w:r>
      <w:r>
        <w:rPr>
          <w:rFonts w:cstheme="minorHAnsi"/>
          <w:b/>
          <w:lang w:val="fr-CH"/>
        </w:rPr>
        <w:t xml:space="preserve"> une autre réunion du Sous</w:t>
      </w:r>
      <w:r>
        <w:rPr>
          <w:rFonts w:cstheme="minorHAnsi"/>
          <w:b/>
          <w:lang w:val="fr-CH"/>
        </w:rPr>
        <w:noBreakHyphen/>
        <w:t xml:space="preserve">groupe sur les finances le jeudi 24 juin, </w:t>
      </w:r>
      <w:r w:rsidR="00C623A9">
        <w:rPr>
          <w:rFonts w:cstheme="minorHAnsi"/>
          <w:b/>
          <w:lang w:val="fr-CH"/>
        </w:rPr>
        <w:t>si nécessaire</w:t>
      </w:r>
      <w:r>
        <w:rPr>
          <w:rFonts w:cstheme="minorHAnsi"/>
          <w:b/>
          <w:lang w:val="fr-CH"/>
        </w:rPr>
        <w:t>.</w:t>
      </w:r>
    </w:p>
    <w:p w14:paraId="088BBE94" w14:textId="77777777" w:rsidR="0024341A" w:rsidRPr="007E62B3" w:rsidRDefault="0024341A" w:rsidP="00D47231">
      <w:pPr>
        <w:tabs>
          <w:tab w:val="left" w:pos="720"/>
          <w:tab w:val="center" w:pos="4680"/>
        </w:tabs>
        <w:spacing w:after="0" w:line="240" w:lineRule="auto"/>
        <w:rPr>
          <w:rFonts w:cstheme="minorHAnsi"/>
          <w:bCs/>
          <w:lang w:val="fr-CH"/>
        </w:rPr>
      </w:pPr>
    </w:p>
    <w:p w14:paraId="741AECEF" w14:textId="4C56346A" w:rsidR="0024341A"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4 de l’ordre du jour </w:t>
      </w:r>
      <w:r w:rsidR="0024341A" w:rsidRPr="007E62B3">
        <w:rPr>
          <w:rFonts w:cstheme="minorHAnsi"/>
          <w:bCs/>
          <w:lang w:val="fr-CH"/>
        </w:rPr>
        <w:t xml:space="preserve">: Admission </w:t>
      </w:r>
      <w:r w:rsidR="006E2AF8">
        <w:rPr>
          <w:rFonts w:cstheme="minorHAnsi"/>
          <w:bCs/>
          <w:lang w:val="fr-CH"/>
        </w:rPr>
        <w:t>des observateurs</w:t>
      </w:r>
    </w:p>
    <w:p w14:paraId="48007D5E" w14:textId="77777777" w:rsidR="0024341A" w:rsidRPr="007E62B3" w:rsidRDefault="0024341A" w:rsidP="00370B73">
      <w:pPr>
        <w:keepNext/>
        <w:spacing w:after="0" w:line="240" w:lineRule="auto"/>
        <w:rPr>
          <w:rFonts w:cstheme="minorHAnsi"/>
          <w:lang w:val="fr-CH"/>
        </w:rPr>
      </w:pPr>
    </w:p>
    <w:p w14:paraId="55D65265" w14:textId="31E89215" w:rsidR="00633E8E" w:rsidRDefault="0079631C" w:rsidP="0008363E">
      <w:pPr>
        <w:spacing w:after="0" w:line="240" w:lineRule="auto"/>
        <w:ind w:left="567" w:hanging="567"/>
        <w:rPr>
          <w:lang w:val="fr-CH"/>
        </w:rPr>
      </w:pPr>
      <w:r w:rsidRPr="0008363E">
        <w:rPr>
          <w:lang w:val="fr-CH"/>
        </w:rPr>
        <w:t>8.</w:t>
      </w:r>
      <w:r w:rsidRPr="0008363E">
        <w:rPr>
          <w:lang w:val="fr-CH"/>
        </w:rPr>
        <w:tab/>
      </w:r>
      <w:r w:rsidR="0008363E">
        <w:rPr>
          <w:lang w:val="fr-CH"/>
        </w:rPr>
        <w:t xml:space="preserve">Le Secrétariat souligne les paragraphes essentiels du </w:t>
      </w:r>
      <w:r w:rsidR="00294A7E" w:rsidRPr="0008363E">
        <w:rPr>
          <w:lang w:val="fr-CH"/>
        </w:rPr>
        <w:t>document SC5</w:t>
      </w:r>
      <w:r w:rsidR="0078588B" w:rsidRPr="0008363E">
        <w:rPr>
          <w:lang w:val="fr-CH"/>
        </w:rPr>
        <w:t>9</w:t>
      </w:r>
      <w:r w:rsidR="00294A7E" w:rsidRPr="0008363E">
        <w:rPr>
          <w:lang w:val="fr-CH"/>
        </w:rPr>
        <w:t xml:space="preserve"> Doc.</w:t>
      </w:r>
      <w:r w:rsidR="00633E8E" w:rsidRPr="0008363E">
        <w:rPr>
          <w:lang w:val="fr-CH"/>
        </w:rPr>
        <w:t xml:space="preserve">4 </w:t>
      </w:r>
      <w:r w:rsidR="00633E8E" w:rsidRPr="0008363E">
        <w:rPr>
          <w:i/>
          <w:lang w:val="fr-CH"/>
        </w:rPr>
        <w:t xml:space="preserve">Admission </w:t>
      </w:r>
      <w:r w:rsidR="0008363E">
        <w:rPr>
          <w:i/>
          <w:lang w:val="fr-CH"/>
        </w:rPr>
        <w:t>des observateurs</w:t>
      </w:r>
      <w:r w:rsidR="00633E8E" w:rsidRPr="0008363E">
        <w:rPr>
          <w:lang w:val="fr-CH"/>
        </w:rPr>
        <w:t>.</w:t>
      </w:r>
    </w:p>
    <w:p w14:paraId="4238FFF4" w14:textId="1FC002B1" w:rsidR="00B7464C" w:rsidRDefault="00B7464C" w:rsidP="0008363E">
      <w:pPr>
        <w:spacing w:after="0" w:line="240" w:lineRule="auto"/>
        <w:ind w:left="567" w:hanging="567"/>
        <w:rPr>
          <w:lang w:val="fr-CH"/>
        </w:rPr>
      </w:pPr>
    </w:p>
    <w:p w14:paraId="152B0080" w14:textId="709F4B32" w:rsidR="00B7464C" w:rsidRPr="00B7464C" w:rsidRDefault="00B7464C" w:rsidP="00B7464C">
      <w:pPr>
        <w:spacing w:after="0" w:line="240" w:lineRule="auto"/>
        <w:ind w:left="567" w:hanging="567"/>
        <w:rPr>
          <w:lang w:val="fr-CH"/>
        </w:rPr>
      </w:pPr>
      <w:r>
        <w:rPr>
          <w:lang w:val="fr-CH"/>
        </w:rPr>
        <w:t>9.</w:t>
      </w:r>
      <w:r>
        <w:rPr>
          <w:lang w:val="fr-CH"/>
        </w:rPr>
        <w:tab/>
      </w:r>
      <w:r w:rsidRPr="00B7464C">
        <w:rPr>
          <w:lang w:val="fr-CH"/>
        </w:rPr>
        <w:t>Le Président donn</w:t>
      </w:r>
      <w:r>
        <w:rPr>
          <w:lang w:val="fr-CH"/>
        </w:rPr>
        <w:t>e</w:t>
      </w:r>
      <w:r w:rsidRPr="00B7464C">
        <w:rPr>
          <w:lang w:val="fr-CH"/>
        </w:rPr>
        <w:t xml:space="preserve"> la parole </w:t>
      </w:r>
      <w:r>
        <w:rPr>
          <w:lang w:val="fr-CH"/>
        </w:rPr>
        <w:t>à la</w:t>
      </w:r>
      <w:r w:rsidRPr="00B7464C">
        <w:rPr>
          <w:lang w:val="fr-CH"/>
        </w:rPr>
        <w:t xml:space="preserve"> Conseill</w:t>
      </w:r>
      <w:r>
        <w:rPr>
          <w:lang w:val="fr-CH"/>
        </w:rPr>
        <w:t>ère</w:t>
      </w:r>
      <w:r w:rsidRPr="00B7464C">
        <w:rPr>
          <w:lang w:val="fr-CH"/>
        </w:rPr>
        <w:t xml:space="preserve"> juridique pour qu</w:t>
      </w:r>
      <w:r w:rsidR="00864D48">
        <w:rPr>
          <w:lang w:val="fr-CH"/>
        </w:rPr>
        <w:t>’</w:t>
      </w:r>
      <w:r>
        <w:rPr>
          <w:lang w:val="fr-CH"/>
        </w:rPr>
        <w:t xml:space="preserve">elle </w:t>
      </w:r>
      <w:r w:rsidRPr="00B7464C">
        <w:rPr>
          <w:lang w:val="fr-CH"/>
        </w:rPr>
        <w:t xml:space="preserve">présente une </w:t>
      </w:r>
      <w:r w:rsidR="00205612">
        <w:rPr>
          <w:lang w:val="fr-CH"/>
        </w:rPr>
        <w:t>synthèse</w:t>
      </w:r>
      <w:r w:rsidRPr="00B7464C">
        <w:rPr>
          <w:lang w:val="fr-CH"/>
        </w:rPr>
        <w:t xml:space="preserve"> de l</w:t>
      </w:r>
      <w:r w:rsidR="00864D48">
        <w:rPr>
          <w:lang w:val="fr-CH"/>
        </w:rPr>
        <w:t>’</w:t>
      </w:r>
      <w:r w:rsidRPr="00B7464C">
        <w:rPr>
          <w:lang w:val="fr-CH"/>
        </w:rPr>
        <w:t xml:space="preserve">avis juridique demandé par le Groupe de travail sur le Plan stratégique concernant </w:t>
      </w:r>
      <w:r w:rsidR="00205612">
        <w:rPr>
          <w:lang w:val="fr-CH"/>
        </w:rPr>
        <w:t xml:space="preserve">la capacité </w:t>
      </w:r>
      <w:r w:rsidRPr="00B7464C">
        <w:rPr>
          <w:lang w:val="fr-CH"/>
        </w:rPr>
        <w:t xml:space="preserve">du Comité permanent </w:t>
      </w:r>
      <w:r w:rsidR="00205612">
        <w:rPr>
          <w:lang w:val="fr-CH"/>
        </w:rPr>
        <w:t>à créer des</w:t>
      </w:r>
      <w:r w:rsidRPr="00B7464C">
        <w:rPr>
          <w:lang w:val="fr-CH"/>
        </w:rPr>
        <w:t xml:space="preserve"> groupes de travail. Elle indiqu</w:t>
      </w:r>
      <w:r w:rsidR="00205612">
        <w:rPr>
          <w:lang w:val="fr-CH"/>
        </w:rPr>
        <w:t>e</w:t>
      </w:r>
      <w:r w:rsidRPr="00B7464C">
        <w:rPr>
          <w:lang w:val="fr-CH"/>
        </w:rPr>
        <w:t xml:space="preserve"> qu</w:t>
      </w:r>
      <w:r w:rsidR="00205612">
        <w:rPr>
          <w:lang w:val="fr-CH"/>
        </w:rPr>
        <w:t>e selon elle, rien ne s</w:t>
      </w:r>
      <w:r w:rsidR="00864D48">
        <w:rPr>
          <w:lang w:val="fr-CH"/>
        </w:rPr>
        <w:t>’</w:t>
      </w:r>
      <w:r w:rsidR="00205612">
        <w:rPr>
          <w:lang w:val="fr-CH"/>
        </w:rPr>
        <w:t xml:space="preserve">oppose </w:t>
      </w:r>
      <w:r w:rsidRPr="00B7464C">
        <w:rPr>
          <w:lang w:val="fr-CH"/>
        </w:rPr>
        <w:t>à la création par le Comité d</w:t>
      </w:r>
      <w:r w:rsidR="00864D48">
        <w:rPr>
          <w:lang w:val="fr-CH"/>
        </w:rPr>
        <w:t>’</w:t>
      </w:r>
      <w:r w:rsidRPr="00B7464C">
        <w:rPr>
          <w:lang w:val="fr-CH"/>
        </w:rPr>
        <w:t xml:space="preserve">un nouveau groupe de travail </w:t>
      </w:r>
      <w:r w:rsidR="00205612">
        <w:rPr>
          <w:lang w:val="fr-CH"/>
        </w:rPr>
        <w:t>chargé de</w:t>
      </w:r>
      <w:r w:rsidRPr="00B7464C">
        <w:rPr>
          <w:lang w:val="fr-CH"/>
        </w:rPr>
        <w:t xml:space="preserve"> préparer le cinquième Plan stratégique</w:t>
      </w:r>
      <w:r w:rsidR="00370424">
        <w:rPr>
          <w:lang w:val="fr-CH"/>
        </w:rPr>
        <w:t> ; l</w:t>
      </w:r>
      <w:r w:rsidR="00864D48">
        <w:rPr>
          <w:lang w:val="fr-CH"/>
        </w:rPr>
        <w:t>’</w:t>
      </w:r>
      <w:r w:rsidR="00370424">
        <w:rPr>
          <w:lang w:val="fr-CH"/>
        </w:rPr>
        <w:t xml:space="preserve">actuel </w:t>
      </w:r>
      <w:r w:rsidR="00370424" w:rsidRPr="00370424">
        <w:rPr>
          <w:lang w:val="fr-CH"/>
        </w:rPr>
        <w:t>Groupe de travail sur le Plan stratégique</w:t>
      </w:r>
      <w:r w:rsidR="00370424">
        <w:rPr>
          <w:lang w:val="fr-CH"/>
        </w:rPr>
        <w:t xml:space="preserve"> n</w:t>
      </w:r>
      <w:r w:rsidR="00864D48">
        <w:rPr>
          <w:lang w:val="fr-CH"/>
        </w:rPr>
        <w:t>’</w:t>
      </w:r>
      <w:r w:rsidR="00370424">
        <w:rPr>
          <w:lang w:val="fr-CH"/>
        </w:rPr>
        <w:t xml:space="preserve">en demeure pas moins tenu de </w:t>
      </w:r>
      <w:r w:rsidRPr="00B7464C">
        <w:rPr>
          <w:lang w:val="fr-CH"/>
        </w:rPr>
        <w:t>satisfaire aux exigences de la Résolution</w:t>
      </w:r>
      <w:r w:rsidR="00370424">
        <w:rPr>
          <w:lang w:val="fr-CH"/>
        </w:rPr>
        <w:t> </w:t>
      </w:r>
      <w:r w:rsidRPr="00B7464C">
        <w:rPr>
          <w:lang w:val="fr-CH"/>
        </w:rPr>
        <w:t>XIII.5 en ce qui concerne la révision du quatrième Plan stratégique, etc.</w:t>
      </w:r>
    </w:p>
    <w:p w14:paraId="1A23BEF7" w14:textId="77777777" w:rsidR="00D20B2A" w:rsidRPr="007E62B3" w:rsidRDefault="00D20B2A" w:rsidP="00D47231">
      <w:pPr>
        <w:spacing w:after="0" w:line="240" w:lineRule="auto"/>
        <w:rPr>
          <w:rFonts w:cstheme="minorHAnsi"/>
          <w:lang w:val="fr-CH"/>
        </w:rPr>
      </w:pPr>
    </w:p>
    <w:p w14:paraId="6861CE23" w14:textId="329695EC" w:rsidR="00D20B2A" w:rsidRPr="007E62B3" w:rsidRDefault="006E2AF8" w:rsidP="00D47231">
      <w:pPr>
        <w:spacing w:after="0" w:line="240" w:lineRule="auto"/>
        <w:contextualSpacing/>
        <w:rPr>
          <w:rFonts w:cstheme="minorHAnsi"/>
          <w:b/>
          <w:lang w:val="fr-CH"/>
        </w:rPr>
      </w:pPr>
      <w:r w:rsidRPr="007E62B3">
        <w:rPr>
          <w:rFonts w:cstheme="minorHAnsi"/>
          <w:b/>
          <w:lang w:val="fr-CH"/>
        </w:rPr>
        <w:t>Décision</w:t>
      </w:r>
      <w:r w:rsidR="00D20B2A" w:rsidRPr="007E62B3">
        <w:rPr>
          <w:rFonts w:cstheme="minorHAnsi"/>
          <w:b/>
          <w:lang w:val="fr-CH"/>
        </w:rPr>
        <w:t xml:space="preserve"> SC5</w:t>
      </w:r>
      <w:r w:rsidR="0078588B" w:rsidRPr="007E62B3">
        <w:rPr>
          <w:rFonts w:cstheme="minorHAnsi"/>
          <w:b/>
          <w:lang w:val="fr-CH"/>
        </w:rPr>
        <w:t>9</w:t>
      </w:r>
      <w:r w:rsidR="00D20B2A" w:rsidRPr="007E62B3">
        <w:rPr>
          <w:rFonts w:cstheme="minorHAnsi"/>
          <w:b/>
          <w:lang w:val="fr-CH"/>
        </w:rPr>
        <w:t>-0</w:t>
      </w:r>
      <w:r w:rsidR="00545238" w:rsidRPr="007E62B3">
        <w:rPr>
          <w:rFonts w:cstheme="minorHAnsi"/>
          <w:b/>
          <w:lang w:val="fr-CH"/>
        </w:rPr>
        <w:t>3</w:t>
      </w:r>
      <w:r w:rsidR="0008363E">
        <w:rPr>
          <w:rFonts w:cstheme="minorHAnsi"/>
          <w:b/>
          <w:lang w:val="fr-CH"/>
        </w:rPr>
        <w:t> </w:t>
      </w:r>
      <w:r w:rsidR="00D20B2A" w:rsidRPr="007E62B3">
        <w:rPr>
          <w:rFonts w:cstheme="minorHAnsi"/>
          <w:b/>
          <w:lang w:val="fr-CH"/>
        </w:rPr>
        <w:t xml:space="preserve">: </w:t>
      </w:r>
      <w:r w:rsidR="0008363E">
        <w:rPr>
          <w:rFonts w:cstheme="minorHAnsi"/>
          <w:b/>
          <w:lang w:val="fr-CH"/>
        </w:rPr>
        <w:t xml:space="preserve">Le Comité permanent admet les observateurs </w:t>
      </w:r>
      <w:r w:rsidR="00747AAB">
        <w:rPr>
          <w:rFonts w:cstheme="minorHAnsi"/>
          <w:b/>
          <w:lang w:val="fr-CH"/>
        </w:rPr>
        <w:t>de la liste figurant</w:t>
      </w:r>
      <w:r w:rsidR="0008363E">
        <w:rPr>
          <w:rFonts w:cstheme="minorHAnsi"/>
          <w:b/>
          <w:lang w:val="fr-CH"/>
        </w:rPr>
        <w:t xml:space="preserve"> dans le </w:t>
      </w:r>
      <w:r w:rsidR="00294A7E" w:rsidRPr="007E62B3">
        <w:rPr>
          <w:rFonts w:cstheme="minorHAnsi"/>
          <w:b/>
          <w:lang w:val="fr-CH"/>
        </w:rPr>
        <w:t>document SC5</w:t>
      </w:r>
      <w:r w:rsidR="0078588B" w:rsidRPr="007E62B3">
        <w:rPr>
          <w:rFonts w:cstheme="minorHAnsi"/>
          <w:b/>
          <w:lang w:val="fr-CH"/>
        </w:rPr>
        <w:t>9</w:t>
      </w:r>
      <w:r w:rsidR="00294A7E" w:rsidRPr="007E62B3">
        <w:rPr>
          <w:rFonts w:cstheme="minorHAnsi"/>
          <w:b/>
          <w:lang w:val="fr-CH"/>
        </w:rPr>
        <w:t xml:space="preserve"> Doc.</w:t>
      </w:r>
      <w:r w:rsidR="00D20B2A" w:rsidRPr="007E62B3">
        <w:rPr>
          <w:rFonts w:cstheme="minorHAnsi"/>
          <w:b/>
          <w:lang w:val="fr-CH"/>
        </w:rPr>
        <w:t>4.</w:t>
      </w:r>
    </w:p>
    <w:p w14:paraId="415E741D" w14:textId="550642DB" w:rsidR="0078588B" w:rsidRPr="007E62B3" w:rsidRDefault="0078588B" w:rsidP="0078588B">
      <w:pPr>
        <w:spacing w:after="0" w:line="240" w:lineRule="auto"/>
        <w:rPr>
          <w:rFonts w:cstheme="minorHAnsi"/>
          <w:lang w:val="fr-CH"/>
        </w:rPr>
      </w:pPr>
    </w:p>
    <w:p w14:paraId="1A8123AF" w14:textId="524C4D15" w:rsidR="0078588B" w:rsidRPr="007E62B3"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7 de l’ordre du jour </w:t>
      </w:r>
      <w:r w:rsidR="0078588B" w:rsidRPr="007E62B3">
        <w:rPr>
          <w:rFonts w:cstheme="minorHAnsi"/>
          <w:bCs/>
          <w:lang w:val="fr-CH"/>
        </w:rPr>
        <w:t>: R</w:t>
      </w:r>
      <w:r w:rsidR="0008363E">
        <w:rPr>
          <w:rFonts w:cstheme="minorHAnsi"/>
          <w:bCs/>
          <w:lang w:val="fr-CH"/>
        </w:rPr>
        <w:t>apport du Groupe de travail sur la gestion</w:t>
      </w:r>
    </w:p>
    <w:p w14:paraId="19E37C6E" w14:textId="5DF9D4B9" w:rsidR="0078588B" w:rsidRPr="007E62B3" w:rsidRDefault="0078588B" w:rsidP="00370B73">
      <w:pPr>
        <w:keepNext/>
        <w:spacing w:after="0" w:line="240" w:lineRule="auto"/>
        <w:rPr>
          <w:rFonts w:cstheme="minorHAnsi"/>
          <w:lang w:val="fr-CH"/>
        </w:rPr>
      </w:pPr>
    </w:p>
    <w:p w14:paraId="2C814816" w14:textId="7C861702" w:rsidR="00545238" w:rsidRPr="0073348A" w:rsidRDefault="0073348A" w:rsidP="0073348A">
      <w:pPr>
        <w:spacing w:after="0" w:line="240" w:lineRule="auto"/>
        <w:ind w:left="567" w:hanging="567"/>
        <w:rPr>
          <w:rFonts w:cstheme="minorHAnsi"/>
          <w:lang w:val="fr-CH"/>
        </w:rPr>
      </w:pPr>
      <w:r>
        <w:rPr>
          <w:rFonts w:cstheme="minorHAnsi"/>
          <w:lang w:val="fr-CH"/>
        </w:rPr>
        <w:t>10</w:t>
      </w:r>
      <w:r w:rsidR="0079631C" w:rsidRPr="007E62B3">
        <w:rPr>
          <w:rFonts w:cstheme="minorHAnsi"/>
          <w:lang w:val="fr-CH"/>
        </w:rPr>
        <w:t>.</w:t>
      </w:r>
      <w:r w:rsidR="0079631C" w:rsidRPr="007E62B3">
        <w:rPr>
          <w:rFonts w:cstheme="minorHAnsi"/>
          <w:lang w:val="fr-CH"/>
        </w:rPr>
        <w:tab/>
      </w:r>
      <w:r w:rsidR="0008363E">
        <w:rPr>
          <w:rFonts w:cstheme="minorHAnsi"/>
          <w:lang w:val="fr-CH"/>
        </w:rPr>
        <w:t xml:space="preserve">Le Secrétariat présente le </w:t>
      </w:r>
      <w:r w:rsidR="00545238" w:rsidRPr="007E62B3">
        <w:rPr>
          <w:rFonts w:cstheme="minorHAnsi"/>
          <w:lang w:val="fr-CH"/>
        </w:rPr>
        <w:t>document SC59 Doc.7</w:t>
      </w:r>
      <w:r>
        <w:rPr>
          <w:rFonts w:cstheme="minorHAnsi"/>
          <w:lang w:val="fr-CH"/>
        </w:rPr>
        <w:t xml:space="preserve">, </w:t>
      </w:r>
      <w:r w:rsidRPr="0073348A">
        <w:rPr>
          <w:rFonts w:cstheme="minorHAnsi"/>
          <w:i/>
          <w:iCs/>
          <w:lang w:val="fr-CH"/>
        </w:rPr>
        <w:t>Rapport de la réunion du Groupe de travail sur la gestion du 14 juin 2021</w:t>
      </w:r>
      <w:r>
        <w:rPr>
          <w:rFonts w:cstheme="minorHAnsi"/>
          <w:lang w:val="fr-CH"/>
        </w:rPr>
        <w:t>.</w:t>
      </w:r>
    </w:p>
    <w:p w14:paraId="76B74B48" w14:textId="77777777" w:rsidR="00545238" w:rsidRPr="007E62B3" w:rsidRDefault="00545238" w:rsidP="00545238">
      <w:pPr>
        <w:spacing w:after="0" w:line="240" w:lineRule="auto"/>
        <w:ind w:left="567" w:hanging="567"/>
        <w:rPr>
          <w:rFonts w:cstheme="minorHAnsi"/>
          <w:lang w:val="fr-CH"/>
        </w:rPr>
      </w:pPr>
    </w:p>
    <w:p w14:paraId="70CFFA72" w14:textId="543456EE" w:rsidR="00545238" w:rsidRPr="007E62B3" w:rsidRDefault="0079631C" w:rsidP="00545238">
      <w:pPr>
        <w:spacing w:after="0" w:line="240" w:lineRule="auto"/>
        <w:ind w:left="567" w:hanging="567"/>
        <w:rPr>
          <w:rFonts w:cstheme="minorHAnsi"/>
          <w:lang w:val="fr-CH"/>
        </w:rPr>
      </w:pPr>
      <w:r w:rsidRPr="007E62B3">
        <w:rPr>
          <w:rFonts w:cstheme="minorHAnsi"/>
          <w:lang w:val="fr-CH"/>
        </w:rPr>
        <w:t>1</w:t>
      </w:r>
      <w:r w:rsidR="0073348A">
        <w:rPr>
          <w:rFonts w:cstheme="minorHAnsi"/>
          <w:lang w:val="fr-CH"/>
        </w:rPr>
        <w:t>1</w:t>
      </w:r>
      <w:r w:rsidRPr="007E62B3">
        <w:rPr>
          <w:rFonts w:cstheme="minorHAnsi"/>
          <w:lang w:val="fr-CH"/>
        </w:rPr>
        <w:t>.</w:t>
      </w:r>
      <w:r w:rsidRPr="007E62B3">
        <w:rPr>
          <w:rFonts w:cstheme="minorHAnsi"/>
          <w:lang w:val="fr-CH"/>
        </w:rPr>
        <w:tab/>
      </w:r>
      <w:r w:rsidR="0008363E">
        <w:rPr>
          <w:rFonts w:cstheme="minorHAnsi"/>
          <w:lang w:val="fr-CH"/>
        </w:rPr>
        <w:t xml:space="preserve">Le Président du Groupe de surveillance des activités de CESP fait observer que le Groupe a l’intention de préparer un projet de résolution sur la gouvernance de la CESP et un autre sur une nouvelle approche de la CESP. </w:t>
      </w:r>
    </w:p>
    <w:p w14:paraId="75C7D9D4" w14:textId="77777777" w:rsidR="00545238" w:rsidRPr="007E62B3" w:rsidRDefault="00545238" w:rsidP="00545238">
      <w:pPr>
        <w:spacing w:after="0" w:line="240" w:lineRule="auto"/>
        <w:ind w:left="567" w:hanging="567"/>
        <w:rPr>
          <w:rFonts w:cstheme="minorHAnsi"/>
          <w:lang w:val="fr-CH"/>
        </w:rPr>
      </w:pPr>
    </w:p>
    <w:p w14:paraId="2EB1D624" w14:textId="1BE85E7F" w:rsidR="00545238" w:rsidRPr="007E62B3" w:rsidRDefault="0079631C" w:rsidP="00545238">
      <w:pPr>
        <w:spacing w:after="0" w:line="240" w:lineRule="auto"/>
        <w:ind w:left="567" w:hanging="567"/>
        <w:rPr>
          <w:rFonts w:cstheme="minorHAnsi"/>
          <w:lang w:val="fr-CH"/>
        </w:rPr>
      </w:pPr>
      <w:r w:rsidRPr="007E62B3">
        <w:rPr>
          <w:rFonts w:cstheme="minorHAnsi"/>
          <w:lang w:val="fr-CH"/>
        </w:rPr>
        <w:t>1</w:t>
      </w:r>
      <w:r w:rsidR="0073348A">
        <w:rPr>
          <w:rFonts w:cstheme="minorHAnsi"/>
          <w:lang w:val="fr-CH"/>
        </w:rPr>
        <w:t>2</w:t>
      </w:r>
      <w:r w:rsidRPr="007E62B3">
        <w:rPr>
          <w:rFonts w:cstheme="minorHAnsi"/>
          <w:lang w:val="fr-CH"/>
        </w:rPr>
        <w:t>.</w:t>
      </w:r>
      <w:r w:rsidRPr="007E62B3">
        <w:rPr>
          <w:rFonts w:cstheme="minorHAnsi"/>
          <w:lang w:val="fr-CH"/>
        </w:rPr>
        <w:tab/>
      </w:r>
      <w:r w:rsidR="0008363E">
        <w:rPr>
          <w:rFonts w:cstheme="minorHAnsi"/>
          <w:lang w:val="fr-CH"/>
        </w:rPr>
        <w:t xml:space="preserve">Le Président du Groupe d’évaluation scientifique et technique souligne que le GEST s’est concentré sur ses quatre tâches </w:t>
      </w:r>
      <w:r w:rsidR="00301076">
        <w:rPr>
          <w:rFonts w:cstheme="minorHAnsi"/>
          <w:lang w:val="fr-CH"/>
        </w:rPr>
        <w:t>ayant la plus haute priorité</w:t>
      </w:r>
      <w:r w:rsidR="0008363E">
        <w:rPr>
          <w:rFonts w:cstheme="minorHAnsi"/>
          <w:lang w:val="fr-CH"/>
        </w:rPr>
        <w:t xml:space="preserve"> (production</w:t>
      </w:r>
      <w:r w:rsidR="00301076">
        <w:rPr>
          <w:rFonts w:cstheme="minorHAnsi"/>
          <w:lang w:val="fr-CH"/>
        </w:rPr>
        <w:t xml:space="preserve"> d’une édition révisée des</w:t>
      </w:r>
      <w:r w:rsidR="0008363E">
        <w:rPr>
          <w:rFonts w:cstheme="minorHAnsi"/>
          <w:lang w:val="fr-CH"/>
        </w:rPr>
        <w:t xml:space="preserve"> Perspectives mondiales des zones humides; les zones humides et l’agriculture durable ; la restauration des tourbières ; et les zones humides et le carbone bleu)</w:t>
      </w:r>
      <w:r w:rsidR="00301076" w:rsidRPr="00301076">
        <w:rPr>
          <w:rFonts w:cstheme="minorHAnsi"/>
          <w:lang w:val="fr-CH"/>
        </w:rPr>
        <w:t xml:space="preserve"> </w:t>
      </w:r>
      <w:r w:rsidR="00301076">
        <w:rPr>
          <w:rFonts w:cstheme="minorHAnsi"/>
          <w:lang w:val="fr-CH"/>
        </w:rPr>
        <w:t>et qu’il les a presque entièrement menées à bien</w:t>
      </w:r>
      <w:r w:rsidR="0008363E">
        <w:rPr>
          <w:rFonts w:cstheme="minorHAnsi"/>
          <w:lang w:val="fr-CH"/>
        </w:rPr>
        <w:t xml:space="preserve">, ajoutant qu’il reste encore un peu de travail à faire pour terminer l’édition révisée des Perspectives mondiales des zones humides. L’attention </w:t>
      </w:r>
      <w:r w:rsidR="00301076">
        <w:rPr>
          <w:rFonts w:cstheme="minorHAnsi"/>
          <w:lang w:val="fr-CH"/>
        </w:rPr>
        <w:t xml:space="preserve">du Groupe </w:t>
      </w:r>
      <w:r w:rsidR="0008363E">
        <w:rPr>
          <w:rFonts w:cstheme="minorHAnsi"/>
          <w:lang w:val="fr-CH"/>
        </w:rPr>
        <w:t>se porte maintenant sur les tâches consultatives spéciales.</w:t>
      </w:r>
      <w:r w:rsidR="00EE7105" w:rsidRPr="007E62B3">
        <w:rPr>
          <w:rFonts w:cstheme="minorHAnsi"/>
          <w:lang w:val="fr-CH"/>
        </w:rPr>
        <w:t xml:space="preserve"> </w:t>
      </w:r>
    </w:p>
    <w:p w14:paraId="02DD2802" w14:textId="04AA5A7B" w:rsidR="00EE7105" w:rsidRPr="007E62B3" w:rsidRDefault="00EE7105" w:rsidP="00545238">
      <w:pPr>
        <w:spacing w:after="0" w:line="240" w:lineRule="auto"/>
        <w:ind w:left="567" w:hanging="567"/>
        <w:rPr>
          <w:rFonts w:cstheme="minorHAnsi"/>
          <w:lang w:val="fr-CH"/>
        </w:rPr>
      </w:pPr>
    </w:p>
    <w:p w14:paraId="74CED27B" w14:textId="48A62345" w:rsidR="00EE7105" w:rsidRPr="007E62B3" w:rsidRDefault="0079631C" w:rsidP="00EE7105">
      <w:pPr>
        <w:spacing w:after="0" w:line="240" w:lineRule="auto"/>
        <w:ind w:left="567" w:hanging="567"/>
        <w:rPr>
          <w:rFonts w:cstheme="minorHAnsi"/>
          <w:lang w:val="fr-CH"/>
        </w:rPr>
      </w:pPr>
      <w:r w:rsidRPr="007E62B3">
        <w:rPr>
          <w:rFonts w:cstheme="minorHAnsi"/>
          <w:lang w:val="fr-CH"/>
        </w:rPr>
        <w:lastRenderedPageBreak/>
        <w:t>1</w:t>
      </w:r>
      <w:r w:rsidR="0073348A">
        <w:rPr>
          <w:rFonts w:cstheme="minorHAnsi"/>
          <w:lang w:val="fr-CH"/>
        </w:rPr>
        <w:t>3</w:t>
      </w:r>
      <w:r w:rsidRPr="007E62B3">
        <w:rPr>
          <w:rFonts w:cstheme="minorHAnsi"/>
          <w:lang w:val="fr-CH"/>
        </w:rPr>
        <w:t>.</w:t>
      </w:r>
      <w:r w:rsidRPr="007E62B3">
        <w:rPr>
          <w:rFonts w:cstheme="minorHAnsi"/>
          <w:lang w:val="fr-CH"/>
        </w:rPr>
        <w:tab/>
      </w:r>
      <w:r w:rsidR="00C149DB">
        <w:rPr>
          <w:rFonts w:cstheme="minorHAnsi"/>
          <w:lang w:val="fr-CH"/>
        </w:rPr>
        <w:t xml:space="preserve">Concernant les données visant à soutenir le Critère 6 Ramsar sur les populations d’oiseaux d’eau, </w:t>
      </w:r>
      <w:r w:rsidR="00EE7105" w:rsidRPr="007E62B3">
        <w:rPr>
          <w:rFonts w:cstheme="minorHAnsi"/>
          <w:lang w:val="fr-CH"/>
        </w:rPr>
        <w:t xml:space="preserve">Wetlands International </w:t>
      </w:r>
      <w:r w:rsidR="00C149DB">
        <w:rPr>
          <w:rFonts w:cstheme="minorHAnsi"/>
          <w:lang w:val="fr-CH"/>
        </w:rPr>
        <w:t xml:space="preserve">fait remarquer que la plupart des estimations sont maintenant </w:t>
      </w:r>
      <w:r w:rsidR="005B4DEB">
        <w:rPr>
          <w:rFonts w:cstheme="minorHAnsi"/>
          <w:lang w:val="fr-CH"/>
        </w:rPr>
        <w:t>obsolètes</w:t>
      </w:r>
      <w:r w:rsidR="00C149DB">
        <w:rPr>
          <w:rFonts w:cstheme="minorHAnsi"/>
          <w:lang w:val="fr-CH"/>
        </w:rPr>
        <w:t xml:space="preserve"> car elles ont été révisées pour la dernière fois en 2012. Toutefois, </w:t>
      </w:r>
      <w:r w:rsidR="00EE7105" w:rsidRPr="007E62B3">
        <w:rPr>
          <w:rFonts w:cstheme="minorHAnsi"/>
          <w:lang w:val="fr-CH"/>
        </w:rPr>
        <w:t xml:space="preserve">Wetlands International </w:t>
      </w:r>
      <w:r w:rsidR="00C149DB">
        <w:rPr>
          <w:rFonts w:cstheme="minorHAnsi"/>
          <w:lang w:val="fr-CH"/>
        </w:rPr>
        <w:t>va bientôt inaugurer un nouveau portail</w:t>
      </w:r>
      <w:r w:rsidR="00807765">
        <w:rPr>
          <w:rFonts w:cstheme="minorHAnsi"/>
          <w:lang w:val="fr-CH"/>
        </w:rPr>
        <w:t>, avec le soutien de l’agence pour l’environnement d’Abu </w:t>
      </w:r>
      <w:r w:rsidR="00EE7105" w:rsidRPr="007E62B3">
        <w:rPr>
          <w:rFonts w:cstheme="minorHAnsi"/>
          <w:lang w:val="fr-CH"/>
        </w:rPr>
        <w:t xml:space="preserve">Dhabi, </w:t>
      </w:r>
      <w:r w:rsidR="00807765">
        <w:rPr>
          <w:rFonts w:cstheme="minorHAnsi"/>
          <w:lang w:val="fr-CH"/>
        </w:rPr>
        <w:t xml:space="preserve">dont le but est d’aider à </w:t>
      </w:r>
      <w:r w:rsidR="005B4DEB">
        <w:rPr>
          <w:rFonts w:cstheme="minorHAnsi"/>
          <w:lang w:val="fr-CH"/>
        </w:rPr>
        <w:t>combler</w:t>
      </w:r>
      <w:r w:rsidR="00807765">
        <w:rPr>
          <w:rFonts w:cstheme="minorHAnsi"/>
          <w:lang w:val="fr-CH"/>
        </w:rPr>
        <w:t xml:space="preserve"> les lacunes existantes.</w:t>
      </w:r>
    </w:p>
    <w:p w14:paraId="2DBC0488" w14:textId="3112C536" w:rsidR="00545238" w:rsidRPr="007E62B3" w:rsidRDefault="00545238" w:rsidP="008804A8">
      <w:pPr>
        <w:spacing w:after="0" w:line="240" w:lineRule="auto"/>
        <w:rPr>
          <w:rFonts w:cstheme="minorHAnsi"/>
          <w:lang w:val="fr-CH"/>
        </w:rPr>
      </w:pPr>
    </w:p>
    <w:p w14:paraId="6D6564A7" w14:textId="665F8A96"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04</w:t>
      </w:r>
      <w:r>
        <w:rPr>
          <w:rFonts w:cstheme="minorHAnsi"/>
          <w:b/>
          <w:lang w:val="fr-CH"/>
        </w:rPr>
        <w:t> </w:t>
      </w:r>
      <w:r w:rsidR="009A0A9D" w:rsidRPr="007E62B3">
        <w:rPr>
          <w:rFonts w:cstheme="minorHAnsi"/>
          <w:b/>
          <w:lang w:val="fr-CH"/>
        </w:rPr>
        <w:t xml:space="preserve">: </w:t>
      </w:r>
      <w:r>
        <w:rPr>
          <w:rFonts w:cstheme="minorHAnsi"/>
          <w:b/>
          <w:lang w:val="fr-CH"/>
        </w:rPr>
        <w:t>Le Comité permanent demande au Secrétariat de finaliser les Perspectives mondiales des zones humides</w:t>
      </w:r>
      <w:r w:rsidR="005B4DEB">
        <w:rPr>
          <w:rFonts w:cstheme="minorHAnsi"/>
          <w:b/>
          <w:lang w:val="fr-CH"/>
        </w:rPr>
        <w:t>,</w:t>
      </w:r>
      <w:r>
        <w:rPr>
          <w:rFonts w:cstheme="minorHAnsi"/>
          <w:b/>
          <w:lang w:val="fr-CH"/>
        </w:rPr>
        <w:t xml:space="preserve"> en consultation étroite avec le GEST, </w:t>
      </w:r>
      <w:r w:rsidR="005B4DEB">
        <w:rPr>
          <w:rFonts w:cstheme="minorHAnsi"/>
          <w:b/>
          <w:lang w:val="fr-CH"/>
        </w:rPr>
        <w:t>en vue de les lancer</w:t>
      </w:r>
      <w:r>
        <w:rPr>
          <w:rFonts w:cstheme="minorHAnsi"/>
          <w:b/>
          <w:lang w:val="fr-CH"/>
        </w:rPr>
        <w:t xml:space="preserve"> en 2021, </w:t>
      </w:r>
      <w:r w:rsidR="005B4DEB">
        <w:rPr>
          <w:rFonts w:cstheme="minorHAnsi"/>
          <w:b/>
          <w:lang w:val="fr-CH"/>
        </w:rPr>
        <w:t>dans le contexte de</w:t>
      </w:r>
      <w:r>
        <w:rPr>
          <w:rFonts w:cstheme="minorHAnsi"/>
          <w:b/>
          <w:lang w:val="fr-CH"/>
        </w:rPr>
        <w:t xml:space="preserve"> la commémoration du 50</w:t>
      </w:r>
      <w:r w:rsidRPr="00807765">
        <w:rPr>
          <w:rFonts w:cstheme="minorHAnsi"/>
          <w:b/>
          <w:vertAlign w:val="superscript"/>
          <w:lang w:val="fr-CH"/>
        </w:rPr>
        <w:t>e</w:t>
      </w:r>
      <w:r>
        <w:rPr>
          <w:rFonts w:cstheme="minorHAnsi"/>
          <w:b/>
          <w:lang w:val="fr-CH"/>
        </w:rPr>
        <w:t> anniversaire de la Convention.</w:t>
      </w:r>
    </w:p>
    <w:p w14:paraId="6B758071" w14:textId="77777777" w:rsidR="009A0A9D" w:rsidRPr="007E62B3" w:rsidRDefault="009A0A9D" w:rsidP="009A0A9D">
      <w:pPr>
        <w:spacing w:after="0" w:line="240" w:lineRule="auto"/>
        <w:contextualSpacing/>
        <w:rPr>
          <w:rFonts w:cstheme="minorHAnsi"/>
          <w:b/>
          <w:lang w:val="fr-CH"/>
        </w:rPr>
      </w:pPr>
    </w:p>
    <w:p w14:paraId="65D33D92" w14:textId="7991C627"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05</w:t>
      </w:r>
      <w:r>
        <w:rPr>
          <w:rFonts w:cstheme="minorHAnsi"/>
          <w:b/>
          <w:lang w:val="fr-CH"/>
        </w:rPr>
        <w:t> </w:t>
      </w:r>
      <w:r w:rsidR="009A0A9D" w:rsidRPr="007E62B3">
        <w:rPr>
          <w:rFonts w:cstheme="minorHAnsi"/>
          <w:b/>
          <w:lang w:val="fr-CH"/>
        </w:rPr>
        <w:t xml:space="preserve">: </w:t>
      </w:r>
      <w:r>
        <w:rPr>
          <w:rFonts w:cstheme="minorHAnsi"/>
          <w:b/>
          <w:lang w:val="fr-CH"/>
        </w:rPr>
        <w:t xml:space="preserve">Le Comité permanent donne instruction au GEST de terminer la tâche spéciale </w:t>
      </w:r>
      <w:r w:rsidR="005B4DEB">
        <w:rPr>
          <w:rFonts w:cstheme="minorHAnsi"/>
          <w:b/>
          <w:lang w:val="fr-CH"/>
        </w:rPr>
        <w:t>relative au</w:t>
      </w:r>
      <w:r>
        <w:rPr>
          <w:rFonts w:cstheme="minorHAnsi"/>
          <w:b/>
          <w:lang w:val="fr-CH"/>
        </w:rPr>
        <w:t xml:space="preserve"> Critère 6, conformément </w:t>
      </w:r>
      <w:r w:rsidR="005B4DEB">
        <w:rPr>
          <w:rFonts w:cstheme="minorHAnsi"/>
          <w:b/>
          <w:lang w:val="fr-CH"/>
        </w:rPr>
        <w:t>aux</w:t>
      </w:r>
      <w:r>
        <w:rPr>
          <w:rFonts w:cstheme="minorHAnsi"/>
          <w:b/>
          <w:lang w:val="fr-CH"/>
        </w:rPr>
        <w:t xml:space="preserve"> orientations fournies par le Groupe de travail sur la gestion, en adoptant une interprétation étroite de la demande faite et en se concentrant étroitement sur le besoin des Parties contractantes de disposer d’informations concrètes et pratiques sur les données et les orientations disponibles pour </w:t>
      </w:r>
      <w:r w:rsidR="005B4DEB">
        <w:rPr>
          <w:rFonts w:cstheme="minorHAnsi"/>
          <w:b/>
          <w:lang w:val="fr-CH"/>
        </w:rPr>
        <w:t xml:space="preserve">son </w:t>
      </w:r>
      <w:r>
        <w:rPr>
          <w:rFonts w:cstheme="minorHAnsi"/>
          <w:b/>
          <w:lang w:val="fr-CH"/>
        </w:rPr>
        <w:t>application.</w:t>
      </w:r>
    </w:p>
    <w:p w14:paraId="7CDE95D9" w14:textId="77777777" w:rsidR="009A0A9D" w:rsidRPr="007E62B3" w:rsidRDefault="009A0A9D" w:rsidP="009A0A9D">
      <w:pPr>
        <w:spacing w:after="0" w:line="240" w:lineRule="auto"/>
        <w:contextualSpacing/>
        <w:rPr>
          <w:rFonts w:cstheme="minorHAnsi"/>
          <w:b/>
          <w:lang w:val="fr-CH"/>
        </w:rPr>
      </w:pPr>
    </w:p>
    <w:p w14:paraId="73EE013F" w14:textId="6BA84264"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06</w:t>
      </w:r>
      <w:r>
        <w:rPr>
          <w:rFonts w:cstheme="minorHAnsi"/>
          <w:b/>
          <w:lang w:val="fr-CH"/>
        </w:rPr>
        <w:t> </w:t>
      </w:r>
      <w:r w:rsidR="009A0A9D" w:rsidRPr="007E62B3">
        <w:rPr>
          <w:rFonts w:cstheme="minorHAnsi"/>
          <w:b/>
          <w:lang w:val="fr-CH"/>
        </w:rPr>
        <w:t xml:space="preserve">: </w:t>
      </w:r>
      <w:r>
        <w:rPr>
          <w:rFonts w:cstheme="minorHAnsi"/>
          <w:b/>
          <w:lang w:val="fr-CH"/>
        </w:rPr>
        <w:t>Le Comité permanent encourage le GEST à poursuivre ses travaux sur le carbone bleu, conformément au plan de travail actuel et</w:t>
      </w:r>
      <w:r w:rsidR="00EF46D6" w:rsidRPr="00EF46D6">
        <w:rPr>
          <w:rFonts w:cstheme="minorHAnsi"/>
          <w:b/>
          <w:lang w:val="fr-CH"/>
        </w:rPr>
        <w:t xml:space="preserve"> </w:t>
      </w:r>
      <w:r w:rsidR="00EF46D6">
        <w:rPr>
          <w:rFonts w:cstheme="minorHAnsi"/>
          <w:b/>
          <w:lang w:val="fr-CH"/>
        </w:rPr>
        <w:t>d’envisager d’inscrire</w:t>
      </w:r>
      <w:r w:rsidR="005B4DEB">
        <w:rPr>
          <w:rFonts w:cstheme="minorHAnsi"/>
          <w:b/>
          <w:lang w:val="fr-CH"/>
        </w:rPr>
        <w:t xml:space="preserve"> dans son plan de travail pour l’année à venir, </w:t>
      </w:r>
      <w:r>
        <w:rPr>
          <w:rFonts w:cstheme="minorHAnsi"/>
          <w:b/>
          <w:lang w:val="fr-CH"/>
        </w:rPr>
        <w:t xml:space="preserve">des tâches additionnelles </w:t>
      </w:r>
      <w:r w:rsidR="005B4DEB">
        <w:rPr>
          <w:rFonts w:cstheme="minorHAnsi"/>
          <w:b/>
          <w:lang w:val="fr-CH"/>
        </w:rPr>
        <w:t>du plan de travail actuel n’ayant</w:t>
      </w:r>
      <w:r>
        <w:rPr>
          <w:rFonts w:cstheme="minorHAnsi"/>
          <w:b/>
          <w:lang w:val="fr-CH"/>
        </w:rPr>
        <w:t xml:space="preserve"> pas été identifiées comme des tâches hautement prioritaires, ainsi que toute question émergente pertinente.</w:t>
      </w:r>
    </w:p>
    <w:p w14:paraId="3236DE0E" w14:textId="77777777" w:rsidR="009A0A9D" w:rsidRPr="007E62B3" w:rsidRDefault="009A0A9D" w:rsidP="009A0A9D">
      <w:pPr>
        <w:spacing w:after="0" w:line="240" w:lineRule="auto"/>
        <w:contextualSpacing/>
        <w:rPr>
          <w:rFonts w:cstheme="minorHAnsi"/>
          <w:b/>
          <w:lang w:val="fr-CH"/>
        </w:rPr>
      </w:pPr>
    </w:p>
    <w:p w14:paraId="0CB2CDB8" w14:textId="5C2542A4" w:rsidR="009A0A9D" w:rsidRPr="00807765" w:rsidRDefault="00807765" w:rsidP="009A0A9D">
      <w:pPr>
        <w:spacing w:after="0" w:line="240" w:lineRule="auto"/>
        <w:contextualSpacing/>
        <w:rPr>
          <w:rFonts w:cstheme="minorHAnsi"/>
          <w:b/>
          <w:lang w:val="fr-CH"/>
        </w:rPr>
      </w:pPr>
      <w:r w:rsidRPr="00807765">
        <w:rPr>
          <w:rFonts w:cstheme="minorHAnsi"/>
          <w:b/>
          <w:lang w:val="fr-CH"/>
        </w:rPr>
        <w:t>Décision</w:t>
      </w:r>
      <w:r w:rsidR="009A0A9D" w:rsidRPr="00807765">
        <w:rPr>
          <w:rFonts w:cstheme="minorHAnsi"/>
          <w:b/>
          <w:lang w:val="fr-CH"/>
        </w:rPr>
        <w:t xml:space="preserve"> SC59-</w:t>
      </w:r>
      <w:r w:rsidR="00CA3BDB" w:rsidRPr="00807765">
        <w:rPr>
          <w:rFonts w:cstheme="minorHAnsi"/>
          <w:b/>
          <w:lang w:val="fr-CH"/>
        </w:rPr>
        <w:t>07</w:t>
      </w:r>
      <w:r>
        <w:rPr>
          <w:rFonts w:cstheme="minorHAnsi"/>
          <w:b/>
          <w:lang w:val="fr-CH"/>
        </w:rPr>
        <w:t> </w:t>
      </w:r>
      <w:r w:rsidR="009A0A9D" w:rsidRPr="00807765">
        <w:rPr>
          <w:rFonts w:cstheme="minorHAnsi"/>
          <w:b/>
          <w:lang w:val="fr-CH"/>
        </w:rPr>
        <w:t xml:space="preserve">: </w:t>
      </w:r>
      <w:r>
        <w:rPr>
          <w:rFonts w:cstheme="minorHAnsi"/>
          <w:b/>
          <w:lang w:val="fr-CH"/>
        </w:rPr>
        <w:t>Le Comité permanent demande au GEST d’</w:t>
      </w:r>
      <w:r w:rsidR="00500FCA">
        <w:rPr>
          <w:rFonts w:cstheme="minorHAnsi"/>
          <w:b/>
          <w:lang w:val="fr-CH"/>
        </w:rPr>
        <w:t xml:space="preserve">entamer </w:t>
      </w:r>
      <w:r>
        <w:rPr>
          <w:rFonts w:cstheme="minorHAnsi"/>
          <w:b/>
          <w:lang w:val="fr-CH"/>
        </w:rPr>
        <w:t>des discussions et de</w:t>
      </w:r>
      <w:r w:rsidR="00500FCA">
        <w:rPr>
          <w:rFonts w:cstheme="minorHAnsi"/>
          <w:b/>
          <w:lang w:val="fr-CH"/>
        </w:rPr>
        <w:t>s</w:t>
      </w:r>
      <w:r>
        <w:rPr>
          <w:rFonts w:cstheme="minorHAnsi"/>
          <w:b/>
          <w:lang w:val="fr-CH"/>
        </w:rPr>
        <w:t xml:space="preserve"> analyse</w:t>
      </w:r>
      <w:r w:rsidR="00500FCA">
        <w:rPr>
          <w:rFonts w:cstheme="minorHAnsi"/>
          <w:b/>
          <w:lang w:val="fr-CH"/>
        </w:rPr>
        <w:t>s</w:t>
      </w:r>
      <w:r>
        <w:rPr>
          <w:rFonts w:cstheme="minorHAnsi"/>
          <w:b/>
          <w:lang w:val="fr-CH"/>
        </w:rPr>
        <w:t xml:space="preserve"> en vue d’</w:t>
      </w:r>
      <w:r w:rsidR="00500FCA">
        <w:rPr>
          <w:rFonts w:cstheme="minorHAnsi"/>
          <w:b/>
          <w:lang w:val="fr-CH"/>
        </w:rPr>
        <w:t>approfondir</w:t>
      </w:r>
      <w:r>
        <w:rPr>
          <w:rFonts w:cstheme="minorHAnsi"/>
          <w:b/>
          <w:lang w:val="fr-CH"/>
        </w:rPr>
        <w:t xml:space="preserve"> les priorités du GEST pour la période triennale à venir.</w:t>
      </w:r>
      <w:r w:rsidR="009A0A9D" w:rsidRPr="00807765">
        <w:rPr>
          <w:rFonts w:cstheme="minorHAnsi"/>
          <w:b/>
          <w:lang w:val="fr-CH"/>
        </w:rPr>
        <w:t xml:space="preserve"> </w:t>
      </w:r>
    </w:p>
    <w:p w14:paraId="2F44542B" w14:textId="77777777" w:rsidR="0079631C" w:rsidRPr="00807765" w:rsidRDefault="0079631C" w:rsidP="0079631C">
      <w:pPr>
        <w:spacing w:after="0" w:line="240" w:lineRule="auto"/>
        <w:rPr>
          <w:rFonts w:cstheme="minorHAnsi"/>
          <w:lang w:val="fr-CH"/>
        </w:rPr>
      </w:pPr>
    </w:p>
    <w:p w14:paraId="6B5DC3D8" w14:textId="5D6975FF" w:rsidR="0079631C" w:rsidRPr="00807765" w:rsidRDefault="007E62B3"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07765">
        <w:rPr>
          <w:rFonts w:cstheme="minorHAnsi"/>
          <w:bCs/>
          <w:lang w:val="fr-CH"/>
        </w:rPr>
        <w:t>Point 5 de l’ordre du jour </w:t>
      </w:r>
      <w:r w:rsidR="0079631C" w:rsidRPr="00807765">
        <w:rPr>
          <w:rFonts w:cstheme="minorHAnsi"/>
          <w:bCs/>
          <w:lang w:val="fr-CH"/>
        </w:rPr>
        <w:t>: R</w:t>
      </w:r>
      <w:r w:rsidR="00807765">
        <w:rPr>
          <w:rFonts w:cstheme="minorHAnsi"/>
          <w:bCs/>
          <w:lang w:val="fr-CH"/>
        </w:rPr>
        <w:t xml:space="preserve">apport du Comité exécutif et du Président du Comité permanent </w:t>
      </w:r>
    </w:p>
    <w:p w14:paraId="072F2797" w14:textId="77777777" w:rsidR="0079631C" w:rsidRPr="00807765" w:rsidRDefault="0079631C" w:rsidP="0079631C">
      <w:pPr>
        <w:keepNext/>
        <w:spacing w:after="0" w:line="240" w:lineRule="auto"/>
        <w:rPr>
          <w:rFonts w:cstheme="minorHAnsi"/>
          <w:lang w:val="fr-CH"/>
        </w:rPr>
      </w:pPr>
    </w:p>
    <w:p w14:paraId="370E718C" w14:textId="338E7ABF" w:rsidR="0079631C" w:rsidRPr="00807765" w:rsidRDefault="0079631C" w:rsidP="0079631C">
      <w:pPr>
        <w:spacing w:after="0" w:line="240" w:lineRule="auto"/>
        <w:ind w:left="567" w:hanging="567"/>
        <w:rPr>
          <w:rFonts w:eastAsia="Calibri" w:cstheme="minorHAnsi"/>
          <w:bCs/>
          <w:lang w:val="fr-CH"/>
        </w:rPr>
      </w:pPr>
      <w:r w:rsidRPr="00807765">
        <w:rPr>
          <w:rFonts w:eastAsia="Calibri" w:cstheme="minorHAnsi"/>
          <w:bCs/>
          <w:lang w:val="fr-CH"/>
        </w:rPr>
        <w:t>1</w:t>
      </w:r>
      <w:r w:rsidR="0073348A">
        <w:rPr>
          <w:rFonts w:eastAsia="Calibri" w:cstheme="minorHAnsi"/>
          <w:bCs/>
          <w:lang w:val="fr-CH"/>
        </w:rPr>
        <w:t>4</w:t>
      </w:r>
      <w:r w:rsidRPr="00807765">
        <w:rPr>
          <w:rFonts w:eastAsia="Calibri" w:cstheme="minorHAnsi"/>
          <w:bCs/>
          <w:lang w:val="fr-CH"/>
        </w:rPr>
        <w:t>.</w:t>
      </w:r>
      <w:r w:rsidRPr="00807765">
        <w:rPr>
          <w:rFonts w:eastAsia="Calibri" w:cstheme="minorHAnsi"/>
          <w:bCs/>
          <w:lang w:val="fr-CH"/>
        </w:rPr>
        <w:tab/>
      </w:r>
      <w:r w:rsidR="00807765">
        <w:rPr>
          <w:rFonts w:eastAsia="Calibri" w:cstheme="minorHAnsi"/>
          <w:bCs/>
          <w:lang w:val="fr-CH"/>
        </w:rPr>
        <w:t xml:space="preserve">Le Président du Comité permanent présente le </w:t>
      </w:r>
      <w:r w:rsidR="00057FD0">
        <w:rPr>
          <w:rFonts w:eastAsia="Calibri" w:cstheme="minorHAnsi"/>
          <w:bCs/>
          <w:lang w:val="fr-CH"/>
        </w:rPr>
        <w:t>document SC59 Doc.</w:t>
      </w:r>
      <w:r w:rsidRPr="00807765">
        <w:rPr>
          <w:rFonts w:eastAsia="Calibri" w:cstheme="minorHAnsi"/>
          <w:bCs/>
          <w:lang w:val="fr-CH"/>
        </w:rPr>
        <w:t>5.</w:t>
      </w:r>
    </w:p>
    <w:p w14:paraId="4026C959" w14:textId="77777777" w:rsidR="0079631C" w:rsidRPr="00807765" w:rsidRDefault="0079631C" w:rsidP="0079631C">
      <w:pPr>
        <w:spacing w:after="0" w:line="240" w:lineRule="auto"/>
        <w:ind w:left="567" w:hanging="567"/>
        <w:rPr>
          <w:rFonts w:eastAsia="Calibri" w:cstheme="minorHAnsi"/>
          <w:bCs/>
          <w:lang w:val="fr-CH"/>
        </w:rPr>
      </w:pPr>
    </w:p>
    <w:p w14:paraId="2B072BBB" w14:textId="1B4BE251" w:rsidR="0079631C" w:rsidRPr="00807765" w:rsidRDefault="0079631C" w:rsidP="0079631C">
      <w:pPr>
        <w:spacing w:after="0" w:line="240" w:lineRule="auto"/>
        <w:ind w:left="567" w:hanging="567"/>
        <w:rPr>
          <w:rFonts w:eastAsia="Calibri" w:cstheme="minorHAnsi"/>
          <w:bCs/>
          <w:lang w:val="fr-CH"/>
        </w:rPr>
      </w:pPr>
      <w:r w:rsidRPr="00807765">
        <w:rPr>
          <w:rFonts w:eastAsia="Calibri" w:cstheme="minorHAnsi"/>
          <w:bCs/>
          <w:lang w:val="fr-CH"/>
        </w:rPr>
        <w:t>1</w:t>
      </w:r>
      <w:r w:rsidR="0073348A">
        <w:rPr>
          <w:rFonts w:eastAsia="Calibri" w:cstheme="minorHAnsi"/>
          <w:bCs/>
          <w:lang w:val="fr-CH"/>
        </w:rPr>
        <w:t>5</w:t>
      </w:r>
      <w:r w:rsidRPr="00807765">
        <w:rPr>
          <w:rFonts w:eastAsia="Calibri" w:cstheme="minorHAnsi"/>
          <w:bCs/>
          <w:lang w:val="fr-CH"/>
        </w:rPr>
        <w:t>.</w:t>
      </w:r>
      <w:r w:rsidRPr="00807765">
        <w:rPr>
          <w:rFonts w:eastAsia="Calibri" w:cstheme="minorHAnsi"/>
          <w:bCs/>
          <w:lang w:val="fr-CH"/>
        </w:rPr>
        <w:tab/>
      </w:r>
      <w:r w:rsidR="000B6666">
        <w:rPr>
          <w:rFonts w:eastAsia="Calibri" w:cstheme="minorHAnsi"/>
          <w:bCs/>
          <w:lang w:val="fr-CH"/>
        </w:rPr>
        <w:t xml:space="preserve">Une Partie suggère d’inclure l’évaluation annuelle de la Secrétaire générale dans le cahier des charges du Comité exécutif publié en Annexe 8 du </w:t>
      </w:r>
      <w:r w:rsidR="009E257F">
        <w:rPr>
          <w:rFonts w:eastAsia="Calibri" w:cstheme="minorHAnsi"/>
          <w:bCs/>
          <w:lang w:val="fr-CH"/>
        </w:rPr>
        <w:t>R</w:t>
      </w:r>
      <w:r w:rsidR="000B6666">
        <w:rPr>
          <w:rFonts w:eastAsia="Calibri" w:cstheme="minorHAnsi"/>
          <w:bCs/>
          <w:lang w:val="fr-CH"/>
        </w:rPr>
        <w:t xml:space="preserve">apport et des </w:t>
      </w:r>
      <w:r w:rsidR="009E257F">
        <w:rPr>
          <w:rFonts w:eastAsia="Calibri" w:cstheme="minorHAnsi"/>
          <w:bCs/>
          <w:lang w:val="fr-CH"/>
        </w:rPr>
        <w:t>D</w:t>
      </w:r>
      <w:r w:rsidR="000B6666">
        <w:rPr>
          <w:rFonts w:eastAsia="Calibri" w:cstheme="minorHAnsi"/>
          <w:bCs/>
          <w:lang w:val="fr-CH"/>
        </w:rPr>
        <w:t>écisions de la 57</w:t>
      </w:r>
      <w:r w:rsidR="000B6666" w:rsidRPr="000B6666">
        <w:rPr>
          <w:rFonts w:eastAsia="Calibri" w:cstheme="minorHAnsi"/>
          <w:bCs/>
          <w:vertAlign w:val="superscript"/>
          <w:lang w:val="fr-CH"/>
        </w:rPr>
        <w:t>e</w:t>
      </w:r>
      <w:r w:rsidR="000B6666">
        <w:rPr>
          <w:rFonts w:eastAsia="Calibri" w:cstheme="minorHAnsi"/>
          <w:bCs/>
          <w:lang w:val="fr-CH"/>
        </w:rPr>
        <w:t> Réunion du Comité permanent</w:t>
      </w:r>
      <w:r w:rsidRPr="00807765">
        <w:rPr>
          <w:rStyle w:val="FootnoteReference"/>
          <w:lang w:val="fr-CH"/>
        </w:rPr>
        <w:footnoteReference w:id="1"/>
      </w:r>
      <w:r w:rsidRPr="00807765">
        <w:rPr>
          <w:lang w:val="fr-CH"/>
        </w:rPr>
        <w:t xml:space="preserve"> </w:t>
      </w:r>
      <w:r w:rsidR="000B6666">
        <w:rPr>
          <w:lang w:val="fr-CH"/>
        </w:rPr>
        <w:t xml:space="preserve">et d’évaluer les effets et les conséquences de l’organisation virtuelle ou « hybride » des réunions du Comité permanent. Cette Partie souligne aussi </w:t>
      </w:r>
      <w:r w:rsidR="009E257F">
        <w:rPr>
          <w:lang w:val="fr-CH"/>
        </w:rPr>
        <w:t>qu’il importe que les</w:t>
      </w:r>
      <w:r w:rsidR="000B6666">
        <w:rPr>
          <w:lang w:val="fr-CH"/>
        </w:rPr>
        <w:t xml:space="preserve"> Parties soutiennent le GEST et le Groupe de surveillance des activités de CESP dans leurs travaux</w:t>
      </w:r>
      <w:r w:rsidR="00747AAB">
        <w:rPr>
          <w:lang w:val="fr-CH"/>
        </w:rPr>
        <w:t>,</w:t>
      </w:r>
      <w:r w:rsidR="000B6666">
        <w:rPr>
          <w:lang w:val="fr-CH"/>
        </w:rPr>
        <w:t xml:space="preserve"> compte tenu des restrictions</w:t>
      </w:r>
      <w:r w:rsidR="009E257F">
        <w:rPr>
          <w:lang w:val="fr-CH"/>
        </w:rPr>
        <w:t xml:space="preserve"> </w:t>
      </w:r>
      <w:r w:rsidR="004727D3">
        <w:rPr>
          <w:lang w:val="fr-CH"/>
        </w:rPr>
        <w:t>provoquées par</w:t>
      </w:r>
      <w:r w:rsidR="000B6666">
        <w:rPr>
          <w:lang w:val="fr-CH"/>
        </w:rPr>
        <w:t xml:space="preserve"> la situation liée à la </w:t>
      </w:r>
      <w:r w:rsidR="000B6666">
        <w:rPr>
          <w:rFonts w:eastAsia="Calibri" w:cstheme="minorHAnsi"/>
          <w:bCs/>
          <w:lang w:val="fr-CH"/>
        </w:rPr>
        <w:t>COVID</w:t>
      </w:r>
      <w:r w:rsidR="000B6666">
        <w:rPr>
          <w:rFonts w:eastAsia="Calibri" w:cstheme="minorHAnsi"/>
          <w:bCs/>
          <w:lang w:val="fr-CH"/>
        </w:rPr>
        <w:noBreakHyphen/>
      </w:r>
      <w:r w:rsidRPr="00807765">
        <w:rPr>
          <w:rFonts w:eastAsia="Calibri" w:cstheme="minorHAnsi"/>
          <w:bCs/>
          <w:lang w:val="fr-CH"/>
        </w:rPr>
        <w:t>19.</w:t>
      </w:r>
    </w:p>
    <w:p w14:paraId="4D257AF3" w14:textId="77777777" w:rsidR="0079631C" w:rsidRPr="00807765" w:rsidRDefault="0079631C" w:rsidP="0079631C">
      <w:pPr>
        <w:spacing w:after="0" w:line="240" w:lineRule="auto"/>
        <w:ind w:left="567" w:hanging="567"/>
        <w:rPr>
          <w:rFonts w:eastAsia="Calibri" w:cstheme="minorHAnsi"/>
          <w:bCs/>
          <w:lang w:val="fr-CH"/>
        </w:rPr>
      </w:pPr>
    </w:p>
    <w:p w14:paraId="31EAAA33" w14:textId="14D83D64" w:rsidR="0079631C" w:rsidRPr="00807765" w:rsidRDefault="0079631C" w:rsidP="0079631C">
      <w:pPr>
        <w:spacing w:after="0" w:line="240" w:lineRule="auto"/>
        <w:ind w:left="567" w:hanging="567"/>
        <w:rPr>
          <w:rFonts w:eastAsia="Calibri" w:cstheme="minorHAnsi"/>
          <w:bCs/>
          <w:lang w:val="fr-CH"/>
        </w:rPr>
      </w:pPr>
      <w:r w:rsidRPr="00807765">
        <w:rPr>
          <w:rFonts w:eastAsia="Calibri" w:cstheme="minorHAnsi"/>
          <w:bCs/>
          <w:lang w:val="fr-CH"/>
        </w:rPr>
        <w:t>1</w:t>
      </w:r>
      <w:r w:rsidR="0073348A">
        <w:rPr>
          <w:rFonts w:eastAsia="Calibri" w:cstheme="minorHAnsi"/>
          <w:bCs/>
          <w:lang w:val="fr-CH"/>
        </w:rPr>
        <w:t>6</w:t>
      </w:r>
      <w:r w:rsidRPr="00807765">
        <w:rPr>
          <w:rFonts w:eastAsia="Calibri" w:cstheme="minorHAnsi"/>
          <w:bCs/>
          <w:lang w:val="fr-CH"/>
        </w:rPr>
        <w:t>.</w:t>
      </w:r>
      <w:r w:rsidRPr="00807765">
        <w:rPr>
          <w:rFonts w:eastAsia="Calibri" w:cstheme="minorHAnsi"/>
          <w:bCs/>
          <w:lang w:val="fr-CH"/>
        </w:rPr>
        <w:tab/>
      </w:r>
      <w:r w:rsidR="0088634D">
        <w:rPr>
          <w:rFonts w:eastAsia="Calibri" w:cstheme="minorHAnsi"/>
          <w:bCs/>
          <w:lang w:val="fr-CH"/>
        </w:rPr>
        <w:t xml:space="preserve">Le Président du Comité permanent explique </w:t>
      </w:r>
      <w:r w:rsidR="00E16602">
        <w:rPr>
          <w:rFonts w:eastAsia="Calibri" w:cstheme="minorHAnsi"/>
          <w:bCs/>
          <w:lang w:val="fr-CH"/>
        </w:rPr>
        <w:t xml:space="preserve">qu’il a joué son rôle en évaluant la Secrétaire générale en coopération avec le </w:t>
      </w:r>
      <w:r w:rsidR="00F3234F">
        <w:rPr>
          <w:rFonts w:eastAsia="Calibri" w:cstheme="minorHAnsi"/>
          <w:bCs/>
          <w:lang w:val="fr-CH"/>
        </w:rPr>
        <w:t xml:space="preserve">personnel </w:t>
      </w:r>
      <w:r w:rsidR="0022386B">
        <w:rPr>
          <w:rFonts w:eastAsia="Calibri" w:cstheme="minorHAnsi"/>
          <w:bCs/>
          <w:lang w:val="fr-CH"/>
        </w:rPr>
        <w:t xml:space="preserve">compétent </w:t>
      </w:r>
      <w:r w:rsidR="00E16602">
        <w:rPr>
          <w:rFonts w:eastAsia="Calibri" w:cstheme="minorHAnsi"/>
          <w:bCs/>
          <w:lang w:val="fr-CH"/>
        </w:rPr>
        <w:t xml:space="preserve">de l’UICN et conformément aux procédures de l’UICN. Le Secrétariat indique qu’il fournira un rapport </w:t>
      </w:r>
      <w:r w:rsidR="0022386B">
        <w:rPr>
          <w:rFonts w:eastAsia="Calibri" w:cstheme="minorHAnsi"/>
          <w:bCs/>
          <w:lang w:val="fr-CH"/>
        </w:rPr>
        <w:t>sur la participation</w:t>
      </w:r>
      <w:r w:rsidR="00057FD0">
        <w:rPr>
          <w:rFonts w:eastAsia="Calibri" w:cstheme="minorHAnsi"/>
          <w:bCs/>
          <w:lang w:val="fr-CH"/>
        </w:rPr>
        <w:t xml:space="preserve"> à la 59</w:t>
      </w:r>
      <w:r w:rsidR="00057FD0" w:rsidRPr="00057FD0">
        <w:rPr>
          <w:rFonts w:eastAsia="Calibri" w:cstheme="minorHAnsi"/>
          <w:bCs/>
          <w:vertAlign w:val="superscript"/>
          <w:lang w:val="fr-CH"/>
        </w:rPr>
        <w:t>e</w:t>
      </w:r>
      <w:r w:rsidR="00057FD0">
        <w:rPr>
          <w:rFonts w:eastAsia="Calibri" w:cstheme="minorHAnsi"/>
          <w:bCs/>
          <w:lang w:val="fr-CH"/>
        </w:rPr>
        <w:t xml:space="preserve"> Réunion du Comité permanent et qu’il enquêtera sur le taux de satisfaction des participants </w:t>
      </w:r>
      <w:r w:rsidR="0022386B">
        <w:rPr>
          <w:rFonts w:eastAsia="Calibri" w:cstheme="minorHAnsi"/>
          <w:bCs/>
          <w:lang w:val="fr-CH"/>
        </w:rPr>
        <w:t>à</w:t>
      </w:r>
      <w:r w:rsidR="00057FD0">
        <w:rPr>
          <w:rFonts w:eastAsia="Calibri" w:cstheme="minorHAnsi"/>
          <w:bCs/>
          <w:lang w:val="fr-CH"/>
        </w:rPr>
        <w:t xml:space="preserve"> cette réunion</w:t>
      </w:r>
      <w:r w:rsidR="00F3234F">
        <w:rPr>
          <w:rFonts w:eastAsia="Calibri" w:cstheme="minorHAnsi"/>
          <w:bCs/>
          <w:lang w:val="fr-CH"/>
        </w:rPr>
        <w:t>,</w:t>
      </w:r>
      <w:r w:rsidR="00F3234F" w:rsidRPr="00F3234F">
        <w:rPr>
          <w:rFonts w:eastAsia="Calibri" w:cstheme="minorHAnsi"/>
          <w:bCs/>
          <w:lang w:val="fr-CH"/>
        </w:rPr>
        <w:t xml:space="preserve"> comme lors de précédentes réunions du Comité permanent.</w:t>
      </w:r>
      <w:r w:rsidR="00F3234F">
        <w:rPr>
          <w:rFonts w:eastAsia="Calibri" w:cstheme="minorHAnsi"/>
          <w:bCs/>
          <w:lang w:val="fr-CH"/>
        </w:rPr>
        <w:t xml:space="preserve"> </w:t>
      </w:r>
      <w:r w:rsidR="00057FD0">
        <w:rPr>
          <w:rFonts w:eastAsia="Calibri" w:cstheme="minorHAnsi"/>
          <w:bCs/>
          <w:lang w:val="fr-CH"/>
        </w:rPr>
        <w:t xml:space="preserve">Le Président du Comité de surveillance des activités de CESP indique que la pandémie n’a pas eu d’incidences financières sur le Groupe. </w:t>
      </w:r>
    </w:p>
    <w:p w14:paraId="12902BEA" w14:textId="77777777" w:rsidR="0079631C" w:rsidRPr="00807765" w:rsidRDefault="0079631C" w:rsidP="0079631C">
      <w:pPr>
        <w:spacing w:after="0" w:line="240" w:lineRule="auto"/>
        <w:ind w:left="567" w:hanging="567"/>
        <w:rPr>
          <w:rFonts w:eastAsia="Calibri" w:cstheme="minorHAnsi"/>
          <w:bCs/>
          <w:lang w:val="fr-CH"/>
        </w:rPr>
      </w:pPr>
    </w:p>
    <w:p w14:paraId="3FF16B20" w14:textId="53D4CABB" w:rsidR="0079631C" w:rsidRPr="00807765" w:rsidRDefault="00057FD0" w:rsidP="0079631C">
      <w:pPr>
        <w:spacing w:after="0" w:line="240" w:lineRule="auto"/>
        <w:contextualSpacing/>
        <w:rPr>
          <w:rFonts w:cstheme="minorHAnsi"/>
          <w:b/>
          <w:lang w:val="fr-CH"/>
        </w:rPr>
      </w:pPr>
      <w:r w:rsidRPr="00807765">
        <w:rPr>
          <w:rFonts w:cstheme="minorHAnsi"/>
          <w:b/>
          <w:lang w:val="fr-CH"/>
        </w:rPr>
        <w:t>Décision</w:t>
      </w:r>
      <w:r w:rsidR="0079631C" w:rsidRPr="00807765">
        <w:rPr>
          <w:rFonts w:cstheme="minorHAnsi"/>
          <w:b/>
          <w:lang w:val="fr-CH"/>
        </w:rPr>
        <w:t xml:space="preserve"> SC59-</w:t>
      </w:r>
      <w:r w:rsidR="00CA3BDB" w:rsidRPr="00807765">
        <w:rPr>
          <w:rFonts w:cstheme="minorHAnsi"/>
          <w:b/>
          <w:lang w:val="fr-CH"/>
        </w:rPr>
        <w:t>08</w:t>
      </w:r>
      <w:r>
        <w:rPr>
          <w:rFonts w:cstheme="minorHAnsi"/>
          <w:b/>
          <w:lang w:val="fr-CH"/>
        </w:rPr>
        <w:t> </w:t>
      </w:r>
      <w:r w:rsidR="0079631C" w:rsidRPr="00807765">
        <w:rPr>
          <w:rFonts w:cstheme="minorHAnsi"/>
          <w:b/>
          <w:lang w:val="fr-CH"/>
        </w:rPr>
        <w:t xml:space="preserve">: </w:t>
      </w:r>
      <w:r>
        <w:rPr>
          <w:rFonts w:cstheme="minorHAnsi"/>
          <w:b/>
          <w:lang w:val="fr-CH"/>
        </w:rPr>
        <w:t xml:space="preserve">Le Comité permanent prend note du Rapport du Comité exécutif et du Président du Comité permanent publié dans le </w:t>
      </w:r>
      <w:r w:rsidR="0079631C" w:rsidRPr="00807765">
        <w:rPr>
          <w:rFonts w:cstheme="minorHAnsi"/>
          <w:b/>
          <w:lang w:val="fr-CH"/>
        </w:rPr>
        <w:t xml:space="preserve">document SC59 Doc.5, </w:t>
      </w:r>
      <w:r>
        <w:rPr>
          <w:rFonts w:cstheme="minorHAnsi"/>
          <w:b/>
          <w:lang w:val="fr-CH"/>
        </w:rPr>
        <w:t xml:space="preserve">ainsi que du rapport précédent publié dans le </w:t>
      </w:r>
      <w:r w:rsidR="0079631C" w:rsidRPr="00807765">
        <w:rPr>
          <w:rFonts w:cstheme="minorHAnsi"/>
          <w:b/>
          <w:lang w:val="fr-CH"/>
        </w:rPr>
        <w:t>document SC58 Doc.5.</w:t>
      </w:r>
    </w:p>
    <w:p w14:paraId="2C7FC2D8" w14:textId="4151CAB1" w:rsidR="0078588B" w:rsidRPr="00807765" w:rsidRDefault="0078588B" w:rsidP="0078588B">
      <w:pPr>
        <w:spacing w:after="0" w:line="240" w:lineRule="auto"/>
        <w:rPr>
          <w:rFonts w:cstheme="minorHAnsi"/>
          <w:lang w:val="fr-CH"/>
        </w:rPr>
      </w:pPr>
    </w:p>
    <w:p w14:paraId="30FC3C31" w14:textId="28D383A1" w:rsidR="0078588B" w:rsidRPr="00807765"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807765">
        <w:rPr>
          <w:rFonts w:cstheme="minorHAnsi"/>
          <w:bCs/>
          <w:lang w:val="fr-CH"/>
        </w:rPr>
        <w:lastRenderedPageBreak/>
        <w:t>Point 20.1 de l’ordre du jour </w:t>
      </w:r>
      <w:r w:rsidR="0078588B" w:rsidRPr="00807765">
        <w:rPr>
          <w:rFonts w:cstheme="minorHAnsi"/>
          <w:bCs/>
          <w:lang w:val="fr-CH"/>
        </w:rPr>
        <w:t xml:space="preserve">: </w:t>
      </w:r>
      <w:r w:rsidR="0078588B" w:rsidRPr="00807765">
        <w:rPr>
          <w:lang w:val="fr-CH"/>
        </w:rPr>
        <w:t>R</w:t>
      </w:r>
      <w:r w:rsidR="00057FD0">
        <w:rPr>
          <w:lang w:val="fr-CH"/>
        </w:rPr>
        <w:t xml:space="preserve">apport du Sous-groupe sur la </w:t>
      </w:r>
      <w:r w:rsidR="0078588B" w:rsidRPr="00807765">
        <w:rPr>
          <w:lang w:val="fr-CH"/>
        </w:rPr>
        <w:t>COP14</w:t>
      </w:r>
    </w:p>
    <w:p w14:paraId="5043A626" w14:textId="77777777" w:rsidR="0078588B" w:rsidRPr="00807765" w:rsidRDefault="0078588B" w:rsidP="0078588B">
      <w:pPr>
        <w:keepNext/>
        <w:spacing w:after="0" w:line="240" w:lineRule="auto"/>
        <w:rPr>
          <w:rFonts w:cstheme="minorHAnsi"/>
          <w:lang w:val="fr-CH"/>
        </w:rPr>
      </w:pPr>
    </w:p>
    <w:p w14:paraId="4A50F0B2" w14:textId="72E337D1" w:rsidR="00A304EB" w:rsidRPr="00807765" w:rsidRDefault="0079631C" w:rsidP="00C611B3">
      <w:pPr>
        <w:spacing w:after="0" w:line="240" w:lineRule="auto"/>
        <w:ind w:left="567" w:hanging="567"/>
        <w:rPr>
          <w:rFonts w:cstheme="minorHAnsi"/>
          <w:lang w:val="fr-CH"/>
        </w:rPr>
      </w:pPr>
      <w:r w:rsidRPr="00807765">
        <w:rPr>
          <w:rFonts w:cstheme="minorHAnsi"/>
          <w:lang w:val="fr-CH"/>
        </w:rPr>
        <w:t>1</w:t>
      </w:r>
      <w:r w:rsidR="0073348A">
        <w:rPr>
          <w:rFonts w:cstheme="minorHAnsi"/>
          <w:lang w:val="fr-CH"/>
        </w:rPr>
        <w:t>7</w:t>
      </w:r>
      <w:r w:rsidRPr="00807765">
        <w:rPr>
          <w:rFonts w:cstheme="minorHAnsi"/>
          <w:lang w:val="fr-CH"/>
        </w:rPr>
        <w:t>.</w:t>
      </w:r>
      <w:r w:rsidRPr="00807765">
        <w:rPr>
          <w:rFonts w:cstheme="minorHAnsi"/>
          <w:lang w:val="fr-CH"/>
        </w:rPr>
        <w:tab/>
      </w:r>
      <w:r w:rsidR="00057FD0">
        <w:rPr>
          <w:rFonts w:cstheme="minorHAnsi"/>
          <w:lang w:val="fr-CH"/>
        </w:rPr>
        <w:t>Le Président du Sous</w:t>
      </w:r>
      <w:r w:rsidR="00057FD0">
        <w:rPr>
          <w:rFonts w:cstheme="minorHAnsi"/>
          <w:lang w:val="fr-CH"/>
        </w:rPr>
        <w:noBreakHyphen/>
        <w:t xml:space="preserve">groupe sur la </w:t>
      </w:r>
      <w:r w:rsidR="00C611B3" w:rsidRPr="00807765">
        <w:rPr>
          <w:rFonts w:cstheme="minorHAnsi"/>
          <w:lang w:val="fr-CH"/>
        </w:rPr>
        <w:t xml:space="preserve">COP14 </w:t>
      </w:r>
      <w:r w:rsidR="00057FD0">
        <w:rPr>
          <w:rFonts w:cstheme="minorHAnsi"/>
          <w:lang w:val="fr-CH"/>
        </w:rPr>
        <w:t>présente le rapport du Sous</w:t>
      </w:r>
      <w:r w:rsidR="00057FD0">
        <w:rPr>
          <w:rFonts w:cstheme="minorHAnsi"/>
          <w:lang w:val="fr-CH"/>
        </w:rPr>
        <w:noBreakHyphen/>
        <w:t>groupe publié dans le document SC59 Doc.</w:t>
      </w:r>
      <w:r w:rsidR="00C611B3" w:rsidRPr="00807765">
        <w:rPr>
          <w:rFonts w:cstheme="minorHAnsi"/>
          <w:lang w:val="fr-CH"/>
        </w:rPr>
        <w:t xml:space="preserve">20.1, </w:t>
      </w:r>
      <w:r w:rsidR="00057FD0">
        <w:rPr>
          <w:rFonts w:cstheme="minorHAnsi"/>
          <w:lang w:val="fr-CH"/>
        </w:rPr>
        <w:t>notant que le Sous</w:t>
      </w:r>
      <w:r w:rsidR="00057FD0">
        <w:rPr>
          <w:rFonts w:cstheme="minorHAnsi"/>
          <w:lang w:val="fr-CH"/>
        </w:rPr>
        <w:noBreakHyphen/>
        <w:t>groupe a décidé</w:t>
      </w:r>
      <w:r w:rsidR="0022386B">
        <w:rPr>
          <w:rFonts w:cstheme="minorHAnsi"/>
          <w:lang w:val="fr-CH"/>
        </w:rPr>
        <w:t>,</w:t>
      </w:r>
      <w:r w:rsidR="00057FD0">
        <w:rPr>
          <w:rFonts w:cstheme="minorHAnsi"/>
          <w:lang w:val="fr-CH"/>
        </w:rPr>
        <w:t xml:space="preserve"> à l’unanimité</w:t>
      </w:r>
      <w:r w:rsidR="0022386B">
        <w:rPr>
          <w:rFonts w:cstheme="minorHAnsi"/>
          <w:lang w:val="fr-CH"/>
        </w:rPr>
        <w:t>,</w:t>
      </w:r>
      <w:r w:rsidR="00057FD0">
        <w:rPr>
          <w:rFonts w:cstheme="minorHAnsi"/>
          <w:lang w:val="fr-CH"/>
        </w:rPr>
        <w:t xml:space="preserve"> </w:t>
      </w:r>
      <w:r w:rsidR="00ED0F15">
        <w:rPr>
          <w:rFonts w:cstheme="minorHAnsi"/>
          <w:lang w:val="fr-CH"/>
        </w:rPr>
        <w:t>de reporter la COP jusqu’en 2022 et que le pays hôte, la Chine, propose les dates du 21 au 29 novembre 2022. Le pays hôte propose un site pouvant accueillir 1000 participants. Le Sous</w:t>
      </w:r>
      <w:r w:rsidR="00ED0F15">
        <w:rPr>
          <w:rFonts w:cstheme="minorHAnsi"/>
          <w:lang w:val="fr-CH"/>
        </w:rPr>
        <w:noBreakHyphen/>
        <w:t xml:space="preserve">groupe a décidé que la sélection des lauréats du prix Ramsar pour la conservation des zones humides n’était pas </w:t>
      </w:r>
      <w:r w:rsidR="0022386B">
        <w:rPr>
          <w:rFonts w:cstheme="minorHAnsi"/>
          <w:lang w:val="fr-CH"/>
        </w:rPr>
        <w:t>sensible au</w:t>
      </w:r>
      <w:r w:rsidR="00ED0F15">
        <w:rPr>
          <w:rFonts w:cstheme="minorHAnsi"/>
          <w:lang w:val="fr-CH"/>
        </w:rPr>
        <w:t xml:space="preserve"> temps et recommande qu’elle soit différée jusqu’à la prochaine réunion du Comité permanent, en 2022. Le Sous</w:t>
      </w:r>
      <w:r w:rsidR="00ED0F15">
        <w:rPr>
          <w:rFonts w:cstheme="minorHAnsi"/>
          <w:lang w:val="fr-CH"/>
        </w:rPr>
        <w:noBreakHyphen/>
        <w:t xml:space="preserve">groupe note aussi que l’approbation finale des dates de la COP14 ainsi que l’approbation du budget du Secrétariat pour 2022 nécessiteront l’organisation </w:t>
      </w:r>
      <w:r w:rsidR="00A218AC">
        <w:rPr>
          <w:rFonts w:cstheme="minorHAnsi"/>
          <w:lang w:val="fr-CH"/>
        </w:rPr>
        <w:t>d’une session extraordinaire de la COP.</w:t>
      </w:r>
    </w:p>
    <w:p w14:paraId="16151541" w14:textId="77777777" w:rsidR="00A304EB" w:rsidRPr="00807765" w:rsidRDefault="00A304EB" w:rsidP="00C611B3">
      <w:pPr>
        <w:spacing w:after="0" w:line="240" w:lineRule="auto"/>
        <w:ind w:left="567" w:hanging="567"/>
        <w:rPr>
          <w:rFonts w:cstheme="minorHAnsi"/>
          <w:lang w:val="fr-CH"/>
        </w:rPr>
      </w:pPr>
    </w:p>
    <w:p w14:paraId="6317297D" w14:textId="0C4D11AC" w:rsidR="00A304EB" w:rsidRPr="00807765" w:rsidRDefault="0079631C" w:rsidP="00A304EB">
      <w:pPr>
        <w:spacing w:after="0" w:line="240" w:lineRule="auto"/>
        <w:ind w:left="567" w:hanging="567"/>
        <w:rPr>
          <w:rFonts w:cstheme="minorHAnsi"/>
          <w:lang w:val="fr-CH"/>
        </w:rPr>
      </w:pPr>
      <w:r w:rsidRPr="00807765">
        <w:rPr>
          <w:rFonts w:cstheme="minorHAnsi"/>
          <w:lang w:val="fr-CH"/>
        </w:rPr>
        <w:t>1</w:t>
      </w:r>
      <w:r w:rsidR="0073348A">
        <w:rPr>
          <w:rFonts w:cstheme="minorHAnsi"/>
          <w:lang w:val="fr-CH"/>
        </w:rPr>
        <w:t>8</w:t>
      </w:r>
      <w:r w:rsidRPr="00807765">
        <w:rPr>
          <w:rFonts w:cstheme="minorHAnsi"/>
          <w:lang w:val="fr-CH"/>
        </w:rPr>
        <w:t>.</w:t>
      </w:r>
      <w:r w:rsidRPr="00807765">
        <w:rPr>
          <w:rFonts w:cstheme="minorHAnsi"/>
          <w:lang w:val="fr-CH"/>
        </w:rPr>
        <w:tab/>
      </w:r>
      <w:r w:rsidR="00621C5B">
        <w:rPr>
          <w:rFonts w:cstheme="minorHAnsi"/>
          <w:lang w:val="fr-CH"/>
        </w:rPr>
        <w:t xml:space="preserve">Les membres du Comité </w:t>
      </w:r>
      <w:r w:rsidR="00747AAB">
        <w:rPr>
          <w:rFonts w:cstheme="minorHAnsi"/>
          <w:lang w:val="fr-CH"/>
        </w:rPr>
        <w:t xml:space="preserve">permanent </w:t>
      </w:r>
      <w:r w:rsidR="00621C5B">
        <w:rPr>
          <w:rFonts w:cstheme="minorHAnsi"/>
          <w:lang w:val="fr-CH"/>
        </w:rPr>
        <w:t xml:space="preserve">expriment leurs préoccupations concernant la limite proposée du nombre de participants et demandent des </w:t>
      </w:r>
      <w:r w:rsidR="00125980">
        <w:rPr>
          <w:rFonts w:cstheme="minorHAnsi"/>
          <w:lang w:val="fr-CH"/>
        </w:rPr>
        <w:t>précisions</w:t>
      </w:r>
      <w:r w:rsidR="00621C5B">
        <w:rPr>
          <w:rFonts w:cstheme="minorHAnsi"/>
          <w:lang w:val="fr-CH"/>
        </w:rPr>
        <w:t xml:space="preserve"> sur la manière dont cela sera mis en pratique. Les membres du Comité </w:t>
      </w:r>
      <w:r w:rsidR="00682D8A">
        <w:rPr>
          <w:rFonts w:cstheme="minorHAnsi"/>
          <w:lang w:val="fr-CH"/>
        </w:rPr>
        <w:t>comparent</w:t>
      </w:r>
      <w:r w:rsidR="00CC1FA8">
        <w:rPr>
          <w:rFonts w:cstheme="minorHAnsi"/>
          <w:lang w:val="fr-CH"/>
        </w:rPr>
        <w:t xml:space="preserve"> l’importance de garantir une </w:t>
      </w:r>
      <w:r w:rsidR="00682D8A">
        <w:rPr>
          <w:rFonts w:cstheme="minorHAnsi"/>
          <w:lang w:val="fr-CH"/>
        </w:rPr>
        <w:t>présence</w:t>
      </w:r>
      <w:r w:rsidR="00CC1FA8">
        <w:rPr>
          <w:rFonts w:cstheme="minorHAnsi"/>
          <w:lang w:val="fr-CH"/>
        </w:rPr>
        <w:t xml:space="preserve"> maxim</w:t>
      </w:r>
      <w:r w:rsidR="00682D8A">
        <w:rPr>
          <w:rFonts w:cstheme="minorHAnsi"/>
          <w:lang w:val="fr-CH"/>
        </w:rPr>
        <w:t>ale</w:t>
      </w:r>
      <w:r w:rsidR="00CC1FA8">
        <w:rPr>
          <w:rFonts w:cstheme="minorHAnsi"/>
          <w:lang w:val="fr-CH"/>
        </w:rPr>
        <w:t xml:space="preserve"> et la participation </w:t>
      </w:r>
      <w:r w:rsidR="00682D8A">
        <w:rPr>
          <w:rFonts w:cstheme="minorHAnsi"/>
          <w:lang w:val="fr-CH"/>
        </w:rPr>
        <w:t>pleine et entière</w:t>
      </w:r>
      <w:r w:rsidR="00CC1FA8">
        <w:rPr>
          <w:rFonts w:cstheme="minorHAnsi"/>
          <w:lang w:val="fr-CH"/>
        </w:rPr>
        <w:t xml:space="preserve"> des délégations de Parties contractantes à l’optimisation de la participation des OIP et d’autres partenaires de la société civile. Les avantages</w:t>
      </w:r>
      <w:r w:rsidR="00682D8A">
        <w:rPr>
          <w:rFonts w:cstheme="minorHAnsi"/>
          <w:lang w:val="fr-CH"/>
        </w:rPr>
        <w:t>, pour l’environnement, de diminuer le nombre de</w:t>
      </w:r>
      <w:r w:rsidR="00CC1FA8">
        <w:rPr>
          <w:rFonts w:cstheme="minorHAnsi"/>
          <w:lang w:val="fr-CH"/>
        </w:rPr>
        <w:t xml:space="preserve"> voyages des participants en intégrant des éléments virtuels </w:t>
      </w:r>
      <w:r w:rsidR="00682D8A">
        <w:rPr>
          <w:rFonts w:cstheme="minorHAnsi"/>
          <w:lang w:val="fr-CH"/>
        </w:rPr>
        <w:t xml:space="preserve">dans l’évènement </w:t>
      </w:r>
      <w:r w:rsidR="00CC1FA8">
        <w:rPr>
          <w:rFonts w:cstheme="minorHAnsi"/>
          <w:lang w:val="fr-CH"/>
        </w:rPr>
        <w:t xml:space="preserve">sont </w:t>
      </w:r>
      <w:r w:rsidR="00682D8A">
        <w:rPr>
          <w:rFonts w:cstheme="minorHAnsi"/>
          <w:lang w:val="fr-CH"/>
        </w:rPr>
        <w:t>jaugés</w:t>
      </w:r>
      <w:r w:rsidR="00CC1FA8">
        <w:rPr>
          <w:rFonts w:cstheme="minorHAnsi"/>
          <w:lang w:val="fr-CH"/>
        </w:rPr>
        <w:t xml:space="preserve"> par rapport à la valeur de discussions présentielles</w:t>
      </w:r>
      <w:r w:rsidR="00682D8A">
        <w:rPr>
          <w:rFonts w:cstheme="minorHAnsi"/>
          <w:lang w:val="fr-CH"/>
        </w:rPr>
        <w:t>,</w:t>
      </w:r>
      <w:r w:rsidR="00CC1FA8">
        <w:rPr>
          <w:rFonts w:cstheme="minorHAnsi"/>
          <w:lang w:val="fr-CH"/>
        </w:rPr>
        <w:t xml:space="preserve"> </w:t>
      </w:r>
      <w:r w:rsidR="00682D8A">
        <w:rPr>
          <w:rFonts w:cstheme="minorHAnsi"/>
          <w:lang w:val="fr-CH"/>
        </w:rPr>
        <w:t>chaque fois que c’est possible</w:t>
      </w:r>
      <w:r w:rsidR="00CC1FA8">
        <w:rPr>
          <w:rFonts w:cstheme="minorHAnsi"/>
          <w:lang w:val="fr-CH"/>
        </w:rPr>
        <w:t xml:space="preserve">, </w:t>
      </w:r>
      <w:r w:rsidR="00682D8A">
        <w:rPr>
          <w:rFonts w:cstheme="minorHAnsi"/>
          <w:lang w:val="fr-CH"/>
        </w:rPr>
        <w:t>compte tenu des</w:t>
      </w:r>
      <w:r w:rsidR="00CC1FA8">
        <w:rPr>
          <w:rFonts w:cstheme="minorHAnsi"/>
          <w:lang w:val="fr-CH"/>
        </w:rPr>
        <w:t xml:space="preserve"> difficultés </w:t>
      </w:r>
      <w:r w:rsidR="00682D8A">
        <w:rPr>
          <w:rFonts w:cstheme="minorHAnsi"/>
          <w:lang w:val="fr-CH"/>
        </w:rPr>
        <w:t>que comporte la</w:t>
      </w:r>
      <w:r w:rsidR="00CC1FA8">
        <w:rPr>
          <w:rFonts w:cstheme="minorHAnsi"/>
          <w:lang w:val="fr-CH"/>
        </w:rPr>
        <w:t xml:space="preserve"> participation à distance en raison des fuseaux horaires et d’autres facteurs. La possibilité de diffuser l’événement </w:t>
      </w:r>
      <w:r w:rsidR="00682D8A">
        <w:rPr>
          <w:rFonts w:cstheme="minorHAnsi"/>
          <w:lang w:val="fr-CH"/>
        </w:rPr>
        <w:t xml:space="preserve">en temps réel, </w:t>
      </w:r>
      <w:r w:rsidR="00CC1FA8">
        <w:rPr>
          <w:rFonts w:cstheme="minorHAnsi"/>
          <w:lang w:val="fr-CH"/>
        </w:rPr>
        <w:t>dans l’intérêt des publics situés à distance</w:t>
      </w:r>
      <w:r w:rsidR="00682D8A">
        <w:rPr>
          <w:rFonts w:cstheme="minorHAnsi"/>
          <w:lang w:val="fr-CH"/>
        </w:rPr>
        <w:t>,</w:t>
      </w:r>
      <w:r w:rsidR="00CC1FA8">
        <w:rPr>
          <w:rFonts w:cstheme="minorHAnsi"/>
          <w:lang w:val="fr-CH"/>
        </w:rPr>
        <w:t xml:space="preserve"> est mentionnée.</w:t>
      </w:r>
    </w:p>
    <w:p w14:paraId="37F0D7C4" w14:textId="1C6190AF" w:rsidR="00C611B3" w:rsidRPr="00807765" w:rsidRDefault="00C611B3" w:rsidP="00C611B3">
      <w:pPr>
        <w:spacing w:after="0" w:line="240" w:lineRule="auto"/>
        <w:ind w:left="567" w:hanging="567"/>
        <w:rPr>
          <w:rFonts w:cstheme="minorHAnsi"/>
          <w:lang w:val="fr-CH"/>
        </w:rPr>
      </w:pPr>
    </w:p>
    <w:p w14:paraId="2E82950A" w14:textId="6A5F267A" w:rsidR="002E3F8A" w:rsidRPr="00807765" w:rsidRDefault="0079631C" w:rsidP="00C611B3">
      <w:pPr>
        <w:spacing w:after="0" w:line="240" w:lineRule="auto"/>
        <w:ind w:left="567" w:hanging="567"/>
        <w:rPr>
          <w:rFonts w:cstheme="minorHAnsi"/>
          <w:lang w:val="fr-CH"/>
        </w:rPr>
      </w:pPr>
      <w:r w:rsidRPr="00807765">
        <w:rPr>
          <w:rFonts w:cstheme="minorHAnsi"/>
          <w:lang w:val="fr-CH"/>
        </w:rPr>
        <w:t>1</w:t>
      </w:r>
      <w:r w:rsidR="0073348A">
        <w:rPr>
          <w:rFonts w:cstheme="minorHAnsi"/>
          <w:lang w:val="fr-CH"/>
        </w:rPr>
        <w:t>9</w:t>
      </w:r>
      <w:r w:rsidRPr="00807765">
        <w:rPr>
          <w:rFonts w:cstheme="minorHAnsi"/>
          <w:lang w:val="fr-CH"/>
        </w:rPr>
        <w:t>.</w:t>
      </w:r>
      <w:r w:rsidRPr="00807765">
        <w:rPr>
          <w:rFonts w:cstheme="minorHAnsi"/>
          <w:lang w:val="fr-CH"/>
        </w:rPr>
        <w:tab/>
      </w:r>
      <w:r w:rsidR="00CC1FA8">
        <w:rPr>
          <w:rFonts w:cstheme="minorHAnsi"/>
          <w:lang w:val="fr-CH"/>
        </w:rPr>
        <w:t>Une Partie suggère d’</w:t>
      </w:r>
      <w:r w:rsidR="00682D8A">
        <w:rPr>
          <w:rFonts w:cstheme="minorHAnsi"/>
          <w:lang w:val="fr-CH"/>
        </w:rPr>
        <w:t>aborder</w:t>
      </w:r>
      <w:r w:rsidR="00CC1FA8">
        <w:rPr>
          <w:rFonts w:cstheme="minorHAnsi"/>
          <w:lang w:val="fr-CH"/>
        </w:rPr>
        <w:t xml:space="preserve"> la sélection des lauréats du prix Ramsar pour la conservation des zones humides à la présente réunion, si le temps le permet. Le Président du Comité permanent demande que le Président du Sous</w:t>
      </w:r>
      <w:r w:rsidR="00CC1FA8">
        <w:rPr>
          <w:rFonts w:cstheme="minorHAnsi"/>
          <w:lang w:val="fr-CH"/>
        </w:rPr>
        <w:noBreakHyphen/>
        <w:t>groupe sur la COP14 consulte les membres du Sous</w:t>
      </w:r>
      <w:r w:rsidR="00CC1FA8">
        <w:rPr>
          <w:rFonts w:cstheme="minorHAnsi"/>
          <w:lang w:val="fr-CH"/>
        </w:rPr>
        <w:noBreakHyphen/>
        <w:t xml:space="preserve">groupe </w:t>
      </w:r>
      <w:r w:rsidR="00682D8A">
        <w:rPr>
          <w:rFonts w:cstheme="minorHAnsi"/>
          <w:lang w:val="fr-CH"/>
        </w:rPr>
        <w:t>puis</w:t>
      </w:r>
      <w:r w:rsidR="00CC1FA8">
        <w:rPr>
          <w:rFonts w:cstheme="minorHAnsi"/>
          <w:lang w:val="fr-CH"/>
        </w:rPr>
        <w:t xml:space="preserve"> rende compte au Comité permanent </w:t>
      </w:r>
      <w:r w:rsidR="00682D8A">
        <w:rPr>
          <w:rFonts w:cstheme="minorHAnsi"/>
          <w:lang w:val="fr-CH"/>
        </w:rPr>
        <w:t>pour contribuer à</w:t>
      </w:r>
      <w:r w:rsidR="00CC1FA8">
        <w:rPr>
          <w:rFonts w:cstheme="minorHAnsi"/>
          <w:lang w:val="fr-CH"/>
        </w:rPr>
        <w:t xml:space="preserve"> une décision.</w:t>
      </w:r>
    </w:p>
    <w:p w14:paraId="4DA6308C" w14:textId="0AA3E6DA" w:rsidR="002566E0" w:rsidRPr="00807765" w:rsidRDefault="002566E0" w:rsidP="00C611B3">
      <w:pPr>
        <w:spacing w:after="0" w:line="240" w:lineRule="auto"/>
        <w:ind w:left="567" w:hanging="567"/>
        <w:rPr>
          <w:rFonts w:cstheme="minorHAnsi"/>
          <w:lang w:val="fr-CH"/>
        </w:rPr>
      </w:pPr>
    </w:p>
    <w:p w14:paraId="153177AC" w14:textId="35872D99" w:rsidR="002566E0" w:rsidRPr="00807765" w:rsidRDefault="0073348A" w:rsidP="002566E0">
      <w:pPr>
        <w:spacing w:after="0" w:line="240" w:lineRule="auto"/>
        <w:ind w:left="567" w:hanging="567"/>
        <w:rPr>
          <w:rFonts w:cstheme="minorHAnsi"/>
          <w:lang w:val="fr-CH"/>
        </w:rPr>
      </w:pPr>
      <w:r>
        <w:rPr>
          <w:rFonts w:cstheme="minorHAnsi"/>
          <w:lang w:val="fr-CH"/>
        </w:rPr>
        <w:t>20</w:t>
      </w:r>
      <w:r w:rsidR="0079631C" w:rsidRPr="00807765">
        <w:rPr>
          <w:rFonts w:cstheme="minorHAnsi"/>
          <w:lang w:val="fr-CH"/>
        </w:rPr>
        <w:t>.</w:t>
      </w:r>
      <w:r w:rsidR="0079631C" w:rsidRPr="00807765">
        <w:rPr>
          <w:rFonts w:cstheme="minorHAnsi"/>
          <w:lang w:val="fr-CH"/>
        </w:rPr>
        <w:tab/>
      </w:r>
      <w:r w:rsidR="00CC1FA8">
        <w:rPr>
          <w:rFonts w:cstheme="minorHAnsi"/>
          <w:lang w:val="fr-CH"/>
        </w:rPr>
        <w:t xml:space="preserve">Le Secrétariat rappelle au Comité permanent la procédure </w:t>
      </w:r>
      <w:r w:rsidR="00682D8A">
        <w:rPr>
          <w:rFonts w:cstheme="minorHAnsi"/>
          <w:lang w:val="fr-CH"/>
        </w:rPr>
        <w:t>prévue dans le</w:t>
      </w:r>
      <w:r w:rsidR="00CC1FA8">
        <w:rPr>
          <w:rFonts w:cstheme="minorHAnsi"/>
          <w:lang w:val="fr-CH"/>
        </w:rPr>
        <w:t xml:space="preserve"> Règlement intérieur pour l’organisation d’une COP extraordinaire, notant qu’il doit recevoir une demande émanant d’au moins une Partie contractante</w:t>
      </w:r>
      <w:r w:rsidR="009F30A5">
        <w:rPr>
          <w:rFonts w:cstheme="minorHAnsi"/>
          <w:lang w:val="fr-CH"/>
        </w:rPr>
        <w:t xml:space="preserve"> puis soutenue par</w:t>
      </w:r>
      <w:r w:rsidR="00CC1FA8">
        <w:rPr>
          <w:rFonts w:cstheme="minorHAnsi"/>
          <w:lang w:val="fr-CH"/>
        </w:rPr>
        <w:t xml:space="preserve"> un tiers des Parties</w:t>
      </w:r>
      <w:r w:rsidR="009F30A5">
        <w:rPr>
          <w:rFonts w:cstheme="minorHAnsi"/>
          <w:lang w:val="fr-CH"/>
        </w:rPr>
        <w:t xml:space="preserve"> contractantes</w:t>
      </w:r>
      <w:r w:rsidR="00CC1FA8">
        <w:rPr>
          <w:rFonts w:cstheme="minorHAnsi"/>
          <w:lang w:val="fr-CH"/>
        </w:rPr>
        <w:t xml:space="preserve"> (57) dans un délai de six mois. </w:t>
      </w:r>
      <w:r w:rsidR="009F30A5">
        <w:rPr>
          <w:rFonts w:cstheme="minorHAnsi"/>
          <w:lang w:val="fr-CH"/>
        </w:rPr>
        <w:t>Lorsque cette obligation est remplie</w:t>
      </w:r>
      <w:r w:rsidR="00CC1FA8">
        <w:rPr>
          <w:rFonts w:cstheme="minorHAnsi"/>
          <w:lang w:val="fr-CH"/>
        </w:rPr>
        <w:t xml:space="preserve">, la </w:t>
      </w:r>
      <w:r w:rsidR="009F30A5">
        <w:rPr>
          <w:rFonts w:cstheme="minorHAnsi"/>
          <w:lang w:val="fr-CH"/>
        </w:rPr>
        <w:t>session</w:t>
      </w:r>
      <w:r w:rsidR="00CC1FA8">
        <w:rPr>
          <w:rFonts w:cstheme="minorHAnsi"/>
          <w:lang w:val="fr-CH"/>
        </w:rPr>
        <w:t xml:space="preserve"> doit être convoquée dans un délai de 90 jours. Le Secrétariat communiquera les dates, le lieu, l’ordre du jour provisoire et la documentation un mois après </w:t>
      </w:r>
      <w:r w:rsidR="009F30A5">
        <w:rPr>
          <w:rFonts w:cstheme="minorHAnsi"/>
          <w:lang w:val="fr-CH"/>
        </w:rPr>
        <w:t>cette</w:t>
      </w:r>
      <w:r w:rsidR="00CC1FA8">
        <w:rPr>
          <w:rFonts w:cstheme="minorHAnsi"/>
          <w:lang w:val="fr-CH"/>
        </w:rPr>
        <w:t xml:space="preserve"> date (Articles 4 et 5). </w:t>
      </w:r>
    </w:p>
    <w:p w14:paraId="25C8AF31" w14:textId="77777777" w:rsidR="002566E0" w:rsidRPr="00807765" w:rsidRDefault="002566E0" w:rsidP="002566E0">
      <w:pPr>
        <w:spacing w:after="0" w:line="240" w:lineRule="auto"/>
        <w:ind w:left="567" w:hanging="567"/>
        <w:rPr>
          <w:rFonts w:cstheme="minorHAnsi"/>
          <w:lang w:val="fr-CH"/>
        </w:rPr>
      </w:pPr>
    </w:p>
    <w:p w14:paraId="1EF5BD00" w14:textId="42C89047" w:rsidR="002566E0" w:rsidRPr="00807765" w:rsidRDefault="0079631C" w:rsidP="002566E0">
      <w:pPr>
        <w:spacing w:after="0" w:line="240" w:lineRule="auto"/>
        <w:ind w:left="567" w:hanging="567"/>
        <w:rPr>
          <w:rFonts w:cstheme="minorHAnsi"/>
          <w:lang w:val="fr-CH"/>
        </w:rPr>
      </w:pPr>
      <w:r w:rsidRPr="00807765">
        <w:rPr>
          <w:rFonts w:cstheme="minorHAnsi"/>
          <w:lang w:val="fr-CH"/>
        </w:rPr>
        <w:t>2</w:t>
      </w:r>
      <w:r w:rsidR="0073348A">
        <w:rPr>
          <w:rFonts w:cstheme="minorHAnsi"/>
          <w:lang w:val="fr-CH"/>
        </w:rPr>
        <w:t>1</w:t>
      </w:r>
      <w:r w:rsidRPr="00807765">
        <w:rPr>
          <w:rFonts w:cstheme="minorHAnsi"/>
          <w:lang w:val="fr-CH"/>
        </w:rPr>
        <w:t>.</w:t>
      </w:r>
      <w:r w:rsidRPr="00807765">
        <w:rPr>
          <w:rFonts w:cstheme="minorHAnsi"/>
          <w:lang w:val="fr-CH"/>
        </w:rPr>
        <w:tab/>
      </w:r>
      <w:r w:rsidR="00F3234F" w:rsidRPr="00F3234F">
        <w:rPr>
          <w:rFonts w:cstheme="minorHAnsi"/>
          <w:lang w:val="fr-CH"/>
        </w:rPr>
        <w:t>Le Secrétariat définit deux périodes possibles pour la session</w:t>
      </w:r>
      <w:r w:rsidR="00CC1FA8">
        <w:rPr>
          <w:rFonts w:cstheme="minorHAnsi"/>
          <w:lang w:val="fr-CH"/>
        </w:rPr>
        <w:t xml:space="preserve"> : du 4 au 8 octobre et du 25 au 29 octobre. </w:t>
      </w:r>
      <w:r w:rsidR="009F30A5">
        <w:rPr>
          <w:rFonts w:cstheme="minorHAnsi"/>
          <w:lang w:val="fr-CH"/>
        </w:rPr>
        <w:t>L</w:t>
      </w:r>
      <w:r w:rsidR="00AC66E1">
        <w:rPr>
          <w:rFonts w:cstheme="minorHAnsi"/>
          <w:lang w:val="fr-CH"/>
        </w:rPr>
        <w:t xml:space="preserve">a session </w:t>
      </w:r>
      <w:r w:rsidR="009F30A5">
        <w:rPr>
          <w:rFonts w:cstheme="minorHAnsi"/>
          <w:lang w:val="fr-CH"/>
        </w:rPr>
        <w:t xml:space="preserve">ne devrait pas </w:t>
      </w:r>
      <w:r w:rsidR="00AC66E1">
        <w:rPr>
          <w:rFonts w:cstheme="minorHAnsi"/>
          <w:lang w:val="fr-CH"/>
        </w:rPr>
        <w:t xml:space="preserve">occuper la totalité </w:t>
      </w:r>
      <w:r w:rsidR="009F30A5">
        <w:rPr>
          <w:rFonts w:cstheme="minorHAnsi"/>
          <w:lang w:val="fr-CH"/>
        </w:rPr>
        <w:t>de la</w:t>
      </w:r>
      <w:r w:rsidR="00AC66E1">
        <w:rPr>
          <w:rFonts w:cstheme="minorHAnsi"/>
          <w:lang w:val="fr-CH"/>
        </w:rPr>
        <w:t xml:space="preserve"> période.</w:t>
      </w:r>
    </w:p>
    <w:p w14:paraId="54606671" w14:textId="77777777" w:rsidR="002566E0" w:rsidRPr="00807765" w:rsidRDefault="002566E0" w:rsidP="002566E0">
      <w:pPr>
        <w:spacing w:after="0" w:line="240" w:lineRule="auto"/>
        <w:ind w:left="567" w:hanging="567"/>
        <w:rPr>
          <w:rFonts w:cstheme="minorHAnsi"/>
          <w:lang w:val="fr-CH"/>
        </w:rPr>
      </w:pPr>
    </w:p>
    <w:p w14:paraId="1146D4CC" w14:textId="74E6CDE4" w:rsidR="002566E0" w:rsidRPr="00807765" w:rsidRDefault="0079631C" w:rsidP="002566E0">
      <w:pPr>
        <w:spacing w:after="0" w:line="240" w:lineRule="auto"/>
        <w:ind w:left="567" w:hanging="567"/>
        <w:rPr>
          <w:rFonts w:cstheme="minorHAnsi"/>
          <w:lang w:val="fr-CH"/>
        </w:rPr>
      </w:pPr>
      <w:r w:rsidRPr="00807765">
        <w:rPr>
          <w:rFonts w:cstheme="minorHAnsi"/>
          <w:lang w:val="fr-CH"/>
        </w:rPr>
        <w:t>2</w:t>
      </w:r>
      <w:r w:rsidR="0073348A">
        <w:rPr>
          <w:rFonts w:cstheme="minorHAnsi"/>
          <w:lang w:val="fr-CH"/>
        </w:rPr>
        <w:t>2</w:t>
      </w:r>
      <w:r w:rsidRPr="00807765">
        <w:rPr>
          <w:rFonts w:cstheme="minorHAnsi"/>
          <w:lang w:val="fr-CH"/>
        </w:rPr>
        <w:t>.</w:t>
      </w:r>
      <w:r w:rsidRPr="00807765">
        <w:rPr>
          <w:rFonts w:cstheme="minorHAnsi"/>
          <w:lang w:val="fr-CH"/>
        </w:rPr>
        <w:tab/>
      </w:r>
      <w:r w:rsidR="00AC66E1">
        <w:rPr>
          <w:rFonts w:cstheme="minorHAnsi"/>
          <w:lang w:val="fr-CH"/>
        </w:rPr>
        <w:t>Le Brésil, la Chine, les États</w:t>
      </w:r>
      <w:r w:rsidR="00AC66E1">
        <w:rPr>
          <w:rFonts w:cstheme="minorHAnsi"/>
          <w:lang w:val="fr-CH"/>
        </w:rPr>
        <w:noBreakHyphen/>
        <w:t xml:space="preserve">Unis d’Amérique, la Finlande, la République dominicaine, le Royaume-Uni, la Suède, la Suisse et le WWT interviennent dans la discussion. </w:t>
      </w:r>
    </w:p>
    <w:p w14:paraId="4CDBE421" w14:textId="77777777" w:rsidR="002566E0" w:rsidRPr="00807765" w:rsidRDefault="002566E0" w:rsidP="00C611B3">
      <w:pPr>
        <w:spacing w:after="0" w:line="240" w:lineRule="auto"/>
        <w:ind w:left="567" w:hanging="567"/>
        <w:rPr>
          <w:rFonts w:cstheme="minorHAnsi"/>
          <w:lang w:val="fr-CH"/>
        </w:rPr>
      </w:pPr>
    </w:p>
    <w:p w14:paraId="79138978" w14:textId="1732A151" w:rsidR="003323C2" w:rsidRPr="00807765" w:rsidRDefault="00621C5B" w:rsidP="003323C2">
      <w:pPr>
        <w:spacing w:after="0" w:line="240" w:lineRule="auto"/>
        <w:contextualSpacing/>
        <w:rPr>
          <w:b/>
          <w:lang w:val="fr-CH"/>
        </w:rPr>
      </w:pPr>
      <w:r w:rsidRPr="00807765">
        <w:rPr>
          <w:rFonts w:cstheme="minorHAnsi"/>
          <w:b/>
          <w:lang w:val="fr-CH"/>
        </w:rPr>
        <w:t>Décision</w:t>
      </w:r>
      <w:r w:rsidR="003323C2" w:rsidRPr="00807765">
        <w:rPr>
          <w:rFonts w:cstheme="minorHAnsi"/>
          <w:b/>
          <w:lang w:val="fr-CH"/>
        </w:rPr>
        <w:t xml:space="preserve"> SC59-</w:t>
      </w:r>
      <w:r w:rsidR="00CA3BDB" w:rsidRPr="00807765">
        <w:rPr>
          <w:rFonts w:cstheme="minorHAnsi"/>
          <w:b/>
          <w:lang w:val="fr-CH"/>
        </w:rPr>
        <w:t>09</w:t>
      </w:r>
      <w:r>
        <w:rPr>
          <w:rFonts w:cstheme="minorHAnsi"/>
          <w:b/>
          <w:lang w:val="fr-CH"/>
        </w:rPr>
        <w:t> </w:t>
      </w:r>
      <w:r w:rsidR="00AC66E1">
        <w:rPr>
          <w:rFonts w:cstheme="minorHAnsi"/>
          <w:b/>
          <w:lang w:val="fr-CH"/>
        </w:rPr>
        <w:t xml:space="preserve">: Le Comité permanent </w:t>
      </w:r>
      <w:r w:rsidR="00136B13">
        <w:rPr>
          <w:rFonts w:cstheme="minorHAnsi"/>
          <w:b/>
          <w:lang w:val="fr-CH"/>
        </w:rPr>
        <w:t>prend note du Rapport du Sous</w:t>
      </w:r>
      <w:r w:rsidR="00136B13">
        <w:rPr>
          <w:rFonts w:cstheme="minorHAnsi"/>
          <w:b/>
          <w:lang w:val="fr-CH"/>
        </w:rPr>
        <w:noBreakHyphen/>
        <w:t xml:space="preserve">groupe sur la </w:t>
      </w:r>
      <w:r w:rsidR="003323C2" w:rsidRPr="00807765">
        <w:rPr>
          <w:b/>
          <w:lang w:val="fr-CH"/>
        </w:rPr>
        <w:t xml:space="preserve">COP14 </w:t>
      </w:r>
      <w:r w:rsidR="00136B13">
        <w:rPr>
          <w:b/>
          <w:lang w:val="fr-CH"/>
        </w:rPr>
        <w:t xml:space="preserve">publié dans le </w:t>
      </w:r>
      <w:r w:rsidR="003323C2" w:rsidRPr="00807765">
        <w:rPr>
          <w:b/>
          <w:lang w:val="fr-CH"/>
        </w:rPr>
        <w:t>document SC59 Doc.21.1.</w:t>
      </w:r>
    </w:p>
    <w:p w14:paraId="01C057AE" w14:textId="77777777" w:rsidR="003323C2" w:rsidRPr="00807765" w:rsidRDefault="003323C2" w:rsidP="003323C2">
      <w:pPr>
        <w:spacing w:after="0" w:line="240" w:lineRule="auto"/>
        <w:contextualSpacing/>
        <w:rPr>
          <w:lang w:val="fr-CH"/>
        </w:rPr>
      </w:pPr>
    </w:p>
    <w:p w14:paraId="68017959" w14:textId="6003D8A1" w:rsidR="003323C2" w:rsidRPr="00807765" w:rsidRDefault="00621C5B" w:rsidP="00A304EB">
      <w:pPr>
        <w:spacing w:after="0" w:line="240" w:lineRule="auto"/>
        <w:contextualSpacing/>
        <w:rPr>
          <w:rFonts w:cstheme="minorHAnsi"/>
          <w:b/>
          <w:lang w:val="fr-CH"/>
        </w:rPr>
      </w:pPr>
      <w:r w:rsidRPr="00807765">
        <w:rPr>
          <w:rFonts w:cstheme="minorHAnsi"/>
          <w:b/>
          <w:lang w:val="fr-CH"/>
        </w:rPr>
        <w:t>Décision</w:t>
      </w:r>
      <w:r w:rsidR="003323C2" w:rsidRPr="00807765">
        <w:rPr>
          <w:rFonts w:cstheme="minorHAnsi"/>
          <w:b/>
          <w:lang w:val="fr-CH"/>
        </w:rPr>
        <w:t xml:space="preserve"> SC59-</w:t>
      </w:r>
      <w:r w:rsidR="00CA3BDB" w:rsidRPr="00807765">
        <w:rPr>
          <w:rFonts w:cstheme="minorHAnsi"/>
          <w:b/>
          <w:lang w:val="fr-CH"/>
        </w:rPr>
        <w:t>10</w:t>
      </w:r>
      <w:r>
        <w:rPr>
          <w:rFonts w:cstheme="minorHAnsi"/>
          <w:b/>
          <w:lang w:val="fr-CH"/>
        </w:rPr>
        <w:t> </w:t>
      </w:r>
      <w:r w:rsidR="00136B13">
        <w:rPr>
          <w:rFonts w:cstheme="minorHAnsi"/>
          <w:b/>
          <w:lang w:val="fr-CH"/>
        </w:rPr>
        <w:t xml:space="preserve">: Le Comité permanent approuve les dates du 21 au 29 novembre 2022 proposées pour la COP14 et décide de soumettre les nouvelles dates </w:t>
      </w:r>
      <w:r w:rsidR="009F30A5">
        <w:rPr>
          <w:rFonts w:cstheme="minorHAnsi"/>
          <w:b/>
          <w:lang w:val="fr-CH"/>
        </w:rPr>
        <w:t>de</w:t>
      </w:r>
      <w:r w:rsidR="00136B13">
        <w:rPr>
          <w:rFonts w:cstheme="minorHAnsi"/>
          <w:b/>
          <w:lang w:val="fr-CH"/>
        </w:rPr>
        <w:t xml:space="preserve"> la COP14 à la session extraordinaire de la COP qui aura lieu en 2021.</w:t>
      </w:r>
    </w:p>
    <w:p w14:paraId="421CD4FC" w14:textId="1FE9D980" w:rsidR="00BE2067" w:rsidRPr="00807765" w:rsidRDefault="00BE2067" w:rsidP="00A304EB">
      <w:pPr>
        <w:spacing w:after="0" w:line="240" w:lineRule="auto"/>
        <w:contextualSpacing/>
        <w:rPr>
          <w:rFonts w:cstheme="minorHAnsi"/>
          <w:b/>
          <w:lang w:val="fr-CH"/>
        </w:rPr>
      </w:pPr>
    </w:p>
    <w:p w14:paraId="6949B64D" w14:textId="02EFE0D8" w:rsidR="00BE2067" w:rsidRPr="00807765" w:rsidRDefault="00621C5B" w:rsidP="00A304EB">
      <w:pPr>
        <w:spacing w:after="0" w:line="240" w:lineRule="auto"/>
        <w:contextualSpacing/>
        <w:rPr>
          <w:rFonts w:cstheme="minorHAnsi"/>
          <w:lang w:val="fr-CH"/>
        </w:rPr>
      </w:pPr>
      <w:r w:rsidRPr="00807765">
        <w:rPr>
          <w:rFonts w:cstheme="minorHAnsi"/>
          <w:b/>
          <w:lang w:val="fr-CH"/>
        </w:rPr>
        <w:lastRenderedPageBreak/>
        <w:t>Décision</w:t>
      </w:r>
      <w:r w:rsidR="00BE2067" w:rsidRPr="00807765">
        <w:rPr>
          <w:rFonts w:cstheme="minorHAnsi"/>
          <w:b/>
          <w:lang w:val="fr-CH"/>
        </w:rPr>
        <w:t xml:space="preserve"> SC59-</w:t>
      </w:r>
      <w:r w:rsidR="00CA3BDB" w:rsidRPr="00807765">
        <w:rPr>
          <w:rFonts w:cstheme="minorHAnsi"/>
          <w:b/>
          <w:lang w:val="fr-CH"/>
        </w:rPr>
        <w:t>11</w:t>
      </w:r>
      <w:r>
        <w:rPr>
          <w:rFonts w:cstheme="minorHAnsi"/>
          <w:b/>
          <w:lang w:val="fr-CH"/>
        </w:rPr>
        <w:t> </w:t>
      </w:r>
      <w:r w:rsidR="00136B13">
        <w:rPr>
          <w:rFonts w:cstheme="minorHAnsi"/>
          <w:b/>
          <w:lang w:val="fr-CH"/>
        </w:rPr>
        <w:t xml:space="preserve">: Le Comité permanent </w:t>
      </w:r>
      <w:r w:rsidR="00F3234F" w:rsidRPr="00F3234F">
        <w:rPr>
          <w:rFonts w:cstheme="minorHAnsi"/>
          <w:b/>
          <w:lang w:val="fr-CH"/>
        </w:rPr>
        <w:t>demande au pays hôte et au Secrétariat</w:t>
      </w:r>
      <w:r w:rsidR="00136B13">
        <w:rPr>
          <w:rFonts w:cstheme="minorHAnsi"/>
          <w:b/>
          <w:lang w:val="fr-CH"/>
        </w:rPr>
        <w:t xml:space="preserve">, en consultation avec le </w:t>
      </w:r>
      <w:r w:rsidR="00864D48">
        <w:rPr>
          <w:rFonts w:cstheme="minorHAnsi"/>
          <w:b/>
          <w:lang w:val="fr-CH"/>
        </w:rPr>
        <w:t>pays hôte</w:t>
      </w:r>
      <w:r w:rsidR="00136B13">
        <w:rPr>
          <w:rFonts w:cstheme="minorHAnsi"/>
          <w:b/>
          <w:lang w:val="fr-CH"/>
        </w:rPr>
        <w:t xml:space="preserve">, d’examiner les options </w:t>
      </w:r>
      <w:r w:rsidR="009F30A5">
        <w:rPr>
          <w:rFonts w:cstheme="minorHAnsi"/>
          <w:b/>
          <w:lang w:val="fr-CH"/>
        </w:rPr>
        <w:t>concernant</w:t>
      </w:r>
      <w:r w:rsidR="00136B13">
        <w:rPr>
          <w:rFonts w:cstheme="minorHAnsi"/>
          <w:b/>
          <w:lang w:val="fr-CH"/>
        </w:rPr>
        <w:t xml:space="preserve"> la taille possible de la session, afin de tenir compte des commentaires des membres du Comité permanent.</w:t>
      </w:r>
    </w:p>
    <w:p w14:paraId="2D9254A5" w14:textId="4FE69DE9" w:rsidR="00C611B3" w:rsidRPr="003465D1" w:rsidRDefault="00C611B3" w:rsidP="00367A4B">
      <w:pPr>
        <w:spacing w:after="0" w:line="240" w:lineRule="auto"/>
        <w:rPr>
          <w:rFonts w:cstheme="minorHAnsi"/>
          <w:lang w:val="fr-FR"/>
        </w:rPr>
      </w:pPr>
    </w:p>
    <w:p w14:paraId="41133F16" w14:textId="7A0B0FA0" w:rsidR="0078588B" w:rsidRPr="00136B13"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136B13">
        <w:rPr>
          <w:rFonts w:cstheme="minorHAnsi"/>
          <w:bCs/>
          <w:lang w:val="fr-CH"/>
        </w:rPr>
        <w:t>Point 18 de l’ordre du jour </w:t>
      </w:r>
      <w:r w:rsidR="0078588B" w:rsidRPr="00136B13">
        <w:rPr>
          <w:rFonts w:cstheme="minorHAnsi"/>
          <w:bCs/>
          <w:lang w:val="fr-CH"/>
        </w:rPr>
        <w:t xml:space="preserve">: </w:t>
      </w:r>
      <w:r w:rsidR="00136B13">
        <w:rPr>
          <w:lang w:val="fr-CH"/>
        </w:rPr>
        <w:t xml:space="preserve">Plan de travail du Secrétariat pour </w:t>
      </w:r>
      <w:r w:rsidR="0078588B" w:rsidRPr="00136B13">
        <w:rPr>
          <w:lang w:val="fr-CH"/>
        </w:rPr>
        <w:t>2021</w:t>
      </w:r>
    </w:p>
    <w:p w14:paraId="1A6811E6" w14:textId="13F3BB5E" w:rsidR="0078588B" w:rsidRPr="00136B13" w:rsidRDefault="0078588B" w:rsidP="00367A4B">
      <w:pPr>
        <w:spacing w:after="0" w:line="240" w:lineRule="auto"/>
        <w:ind w:left="567" w:hanging="567"/>
        <w:rPr>
          <w:rFonts w:cstheme="minorHAnsi"/>
          <w:lang w:val="fr-CH"/>
        </w:rPr>
      </w:pPr>
    </w:p>
    <w:p w14:paraId="5380A260" w14:textId="7BDD566D" w:rsidR="00367A4B" w:rsidRPr="00136B13" w:rsidRDefault="0079631C" w:rsidP="00367A4B">
      <w:pPr>
        <w:spacing w:after="0" w:line="240" w:lineRule="auto"/>
        <w:ind w:left="567" w:hanging="567"/>
        <w:rPr>
          <w:lang w:val="fr-CH"/>
        </w:rPr>
      </w:pPr>
      <w:r w:rsidRPr="00136B13">
        <w:rPr>
          <w:lang w:val="fr-CH"/>
        </w:rPr>
        <w:t>2</w:t>
      </w:r>
      <w:r w:rsidR="00864D48">
        <w:rPr>
          <w:lang w:val="fr-CH"/>
        </w:rPr>
        <w:t>3</w:t>
      </w:r>
      <w:r w:rsidRPr="00136B13">
        <w:rPr>
          <w:lang w:val="fr-CH"/>
        </w:rPr>
        <w:t>.</w:t>
      </w:r>
      <w:r w:rsidRPr="00136B13">
        <w:rPr>
          <w:lang w:val="fr-CH"/>
        </w:rPr>
        <w:tab/>
      </w:r>
      <w:r w:rsidR="00136B13">
        <w:rPr>
          <w:lang w:val="fr-CH"/>
        </w:rPr>
        <w:t xml:space="preserve">La Secrétaire générale présente le document </w:t>
      </w:r>
      <w:r w:rsidR="00367A4B" w:rsidRPr="00136B13">
        <w:rPr>
          <w:lang w:val="fr-CH"/>
        </w:rPr>
        <w:t xml:space="preserve">SC59 Doc.18, </w:t>
      </w:r>
      <w:r w:rsidR="00136B13" w:rsidRPr="00136B13">
        <w:rPr>
          <w:i/>
          <w:lang w:val="fr-CH"/>
        </w:rPr>
        <w:t xml:space="preserve">Plan annuel intégré du Secrétariat pour 2021, dans le cadre du Plan triennal approuvé pour </w:t>
      </w:r>
      <w:r w:rsidR="00367A4B" w:rsidRPr="00136B13">
        <w:rPr>
          <w:i/>
          <w:lang w:val="fr-CH"/>
        </w:rPr>
        <w:t>2019-2021</w:t>
      </w:r>
      <w:r w:rsidR="00367A4B" w:rsidRPr="00136B13">
        <w:rPr>
          <w:lang w:val="fr-CH"/>
        </w:rPr>
        <w:t xml:space="preserve"> </w:t>
      </w:r>
      <w:r w:rsidR="00136B13">
        <w:rPr>
          <w:lang w:val="fr-CH"/>
        </w:rPr>
        <w:t xml:space="preserve">et fait référence au </w:t>
      </w:r>
      <w:r w:rsidR="00367A4B" w:rsidRPr="00136B13">
        <w:rPr>
          <w:lang w:val="fr-CH"/>
        </w:rPr>
        <w:t>document SC59 Doc.6</w:t>
      </w:r>
      <w:r w:rsidR="00136B13">
        <w:rPr>
          <w:lang w:val="fr-CH"/>
        </w:rPr>
        <w:t>,</w:t>
      </w:r>
      <w:r w:rsidR="00367A4B" w:rsidRPr="00136B13">
        <w:rPr>
          <w:lang w:val="fr-CH"/>
        </w:rPr>
        <w:t xml:space="preserve"> </w:t>
      </w:r>
      <w:r w:rsidR="00367A4B" w:rsidRPr="00136B13">
        <w:rPr>
          <w:i/>
          <w:lang w:val="fr-CH"/>
        </w:rPr>
        <w:t>R</w:t>
      </w:r>
      <w:r w:rsidR="00136B13">
        <w:rPr>
          <w:i/>
          <w:lang w:val="fr-CH"/>
        </w:rPr>
        <w:t>apport de la Secrétaire générale</w:t>
      </w:r>
      <w:r w:rsidR="00136B13">
        <w:rPr>
          <w:lang w:val="fr-CH"/>
        </w:rPr>
        <w:t xml:space="preserve">, </w:t>
      </w:r>
      <w:r w:rsidR="00F3234F" w:rsidRPr="00F3234F">
        <w:rPr>
          <w:lang w:val="fr-CH"/>
        </w:rPr>
        <w:t>pour l’examen des activités menées à bien depuis la dernière réunion du Comité permanent</w:t>
      </w:r>
      <w:r w:rsidR="00136B13">
        <w:rPr>
          <w:lang w:val="fr-CH"/>
        </w:rPr>
        <w:t xml:space="preserve">. Ces documents </w:t>
      </w:r>
      <w:r w:rsidR="006645AC">
        <w:rPr>
          <w:lang w:val="fr-CH"/>
        </w:rPr>
        <w:t>expliquent comment</w:t>
      </w:r>
      <w:r w:rsidR="00136B13">
        <w:rPr>
          <w:lang w:val="fr-CH"/>
        </w:rPr>
        <w:t xml:space="preserve"> le Secrétariat a réagi aux effets de la pandémie, </w:t>
      </w:r>
      <w:r w:rsidR="00747AAB">
        <w:rPr>
          <w:lang w:val="fr-CH"/>
        </w:rPr>
        <w:t>attirant en</w:t>
      </w:r>
      <w:r w:rsidR="00136B13">
        <w:rPr>
          <w:lang w:val="fr-CH"/>
        </w:rPr>
        <w:t xml:space="preserve"> particulier </w:t>
      </w:r>
      <w:r w:rsidR="006645AC">
        <w:rPr>
          <w:lang w:val="fr-CH"/>
        </w:rPr>
        <w:t xml:space="preserve">l’attention </w:t>
      </w:r>
      <w:r w:rsidR="00136B13">
        <w:rPr>
          <w:lang w:val="fr-CH"/>
        </w:rPr>
        <w:t xml:space="preserve">sur l’utilisation fortement accrue de solutions basées sur internet dans ses travaux d’application du plan. Par exemple, huit webinaires thématiques et opérationnels ont attiré plus de </w:t>
      </w:r>
      <w:r w:rsidR="00DA2204" w:rsidRPr="00136B13">
        <w:rPr>
          <w:lang w:val="fr-CH"/>
        </w:rPr>
        <w:t>930</w:t>
      </w:r>
      <w:r w:rsidR="00136B13">
        <w:rPr>
          <w:lang w:val="fr-CH"/>
        </w:rPr>
        <w:t> </w:t>
      </w:r>
      <w:r w:rsidR="00DA2204" w:rsidRPr="00136B13">
        <w:rPr>
          <w:lang w:val="fr-CH"/>
        </w:rPr>
        <w:t xml:space="preserve">participants </w:t>
      </w:r>
      <w:r w:rsidR="00136B13">
        <w:rPr>
          <w:lang w:val="fr-CH"/>
        </w:rPr>
        <w:t>de plus de</w:t>
      </w:r>
      <w:r w:rsidR="00DA2204" w:rsidRPr="00136B13">
        <w:rPr>
          <w:lang w:val="fr-CH"/>
        </w:rPr>
        <w:t xml:space="preserve"> 130</w:t>
      </w:r>
      <w:r w:rsidR="00136B13">
        <w:rPr>
          <w:lang w:val="fr-CH"/>
        </w:rPr>
        <w:t> pays ; l</w:t>
      </w:r>
      <w:r w:rsidR="00E57B81">
        <w:rPr>
          <w:lang w:val="fr-CH"/>
        </w:rPr>
        <w:t xml:space="preserve">a célébration </w:t>
      </w:r>
      <w:r w:rsidR="00136B13">
        <w:rPr>
          <w:lang w:val="fr-CH"/>
        </w:rPr>
        <w:t>virtuel</w:t>
      </w:r>
      <w:r w:rsidR="00E57B81">
        <w:rPr>
          <w:lang w:val="fr-CH"/>
        </w:rPr>
        <w:t>le</w:t>
      </w:r>
      <w:r w:rsidR="00136B13">
        <w:rPr>
          <w:lang w:val="fr-CH"/>
        </w:rPr>
        <w:t xml:space="preserve"> de la Journée mondiale des zones humides a </w:t>
      </w:r>
      <w:r w:rsidR="00C851FC">
        <w:rPr>
          <w:lang w:val="fr-CH"/>
        </w:rPr>
        <w:t>obtenu</w:t>
      </w:r>
      <w:r w:rsidR="00136B13">
        <w:rPr>
          <w:lang w:val="fr-CH"/>
        </w:rPr>
        <w:t xml:space="preserve"> plus de 9000 visites. Ces </w:t>
      </w:r>
      <w:r w:rsidR="00C851FC">
        <w:rPr>
          <w:lang w:val="fr-CH"/>
        </w:rPr>
        <w:t>moyens</w:t>
      </w:r>
      <w:r w:rsidR="00136B13">
        <w:rPr>
          <w:lang w:val="fr-CH"/>
        </w:rPr>
        <w:t xml:space="preserve"> pourraient être </w:t>
      </w:r>
      <w:r w:rsidR="00C851FC">
        <w:rPr>
          <w:lang w:val="fr-CH"/>
        </w:rPr>
        <w:t>utilisés</w:t>
      </w:r>
      <w:r w:rsidR="00136B13">
        <w:rPr>
          <w:lang w:val="fr-CH"/>
        </w:rPr>
        <w:t xml:space="preserve"> après la pandémie pour </w:t>
      </w:r>
      <w:r w:rsidR="00C851FC">
        <w:rPr>
          <w:lang w:val="fr-CH"/>
        </w:rPr>
        <w:t>informer avec efficacité</w:t>
      </w:r>
      <w:r w:rsidR="00136B13">
        <w:rPr>
          <w:lang w:val="fr-CH"/>
        </w:rPr>
        <w:t xml:space="preserve">. L’incertitude considérable créée par la pandémie, de même que les processus de prise de décisions intersessions </w:t>
      </w:r>
      <w:r w:rsidR="00FE2F9B">
        <w:rPr>
          <w:lang w:val="fr-CH"/>
        </w:rPr>
        <w:t xml:space="preserve">du Comité permanent et d’autres organes ont </w:t>
      </w:r>
      <w:r w:rsidR="00C851FC">
        <w:rPr>
          <w:lang w:val="fr-CH"/>
        </w:rPr>
        <w:t>obligé à revoir constamment les</w:t>
      </w:r>
      <w:r w:rsidR="00FE2F9B">
        <w:rPr>
          <w:lang w:val="fr-CH"/>
        </w:rPr>
        <w:t xml:space="preserve"> priorités</w:t>
      </w:r>
      <w:r w:rsidR="00C851FC">
        <w:rPr>
          <w:lang w:val="fr-CH"/>
        </w:rPr>
        <w:t>, ce</w:t>
      </w:r>
      <w:r w:rsidR="00FE2F9B">
        <w:rPr>
          <w:lang w:val="fr-CH"/>
        </w:rPr>
        <w:t xml:space="preserve"> qui a </w:t>
      </w:r>
      <w:r w:rsidR="00747AAB">
        <w:rPr>
          <w:lang w:val="fr-CH"/>
        </w:rPr>
        <w:t>drainé</w:t>
      </w:r>
      <w:r w:rsidR="00FE2F9B">
        <w:rPr>
          <w:lang w:val="fr-CH"/>
        </w:rPr>
        <w:t xml:space="preserve"> les ressources de l’équipe du Secrétariat. La pandémie a également créé d’importantes difficultés, en particulier par </w:t>
      </w:r>
      <w:r w:rsidR="00C851FC">
        <w:rPr>
          <w:lang w:val="fr-CH"/>
        </w:rPr>
        <w:t>l</w:t>
      </w:r>
      <w:r w:rsidR="00FE2F9B">
        <w:rPr>
          <w:lang w:val="fr-CH"/>
        </w:rPr>
        <w:t xml:space="preserve">es effets du télétravail sur les membres du Secrétariat. En conséquence, des mesures ont été prises pour </w:t>
      </w:r>
      <w:r w:rsidR="00C851FC">
        <w:rPr>
          <w:lang w:val="fr-CH"/>
        </w:rPr>
        <w:t>veiller au</w:t>
      </w:r>
      <w:r w:rsidR="00FE2F9B">
        <w:rPr>
          <w:lang w:val="fr-CH"/>
        </w:rPr>
        <w:t xml:space="preserve"> bien</w:t>
      </w:r>
      <w:r w:rsidR="00FE2F9B">
        <w:rPr>
          <w:lang w:val="fr-CH"/>
        </w:rPr>
        <w:noBreakHyphen/>
        <w:t>être du Secrétariat.</w:t>
      </w:r>
      <w:r w:rsidR="00367A4B" w:rsidRPr="00136B13">
        <w:rPr>
          <w:lang w:val="fr-CH"/>
        </w:rPr>
        <w:t xml:space="preserve"> </w:t>
      </w:r>
    </w:p>
    <w:p w14:paraId="08E212D2" w14:textId="77777777" w:rsidR="00367A4B" w:rsidRPr="00136B13" w:rsidRDefault="00367A4B" w:rsidP="00367A4B">
      <w:pPr>
        <w:spacing w:after="0" w:line="240" w:lineRule="auto"/>
        <w:ind w:left="567" w:hanging="567"/>
        <w:rPr>
          <w:lang w:val="fr-CH"/>
        </w:rPr>
      </w:pPr>
    </w:p>
    <w:p w14:paraId="63F8C2E0" w14:textId="06C9E238" w:rsidR="00367A4B" w:rsidRPr="00136B13" w:rsidRDefault="0079631C" w:rsidP="00367A4B">
      <w:pPr>
        <w:spacing w:after="0" w:line="240" w:lineRule="auto"/>
        <w:ind w:left="567" w:hanging="567"/>
        <w:rPr>
          <w:lang w:val="fr-CH"/>
        </w:rPr>
      </w:pPr>
      <w:r w:rsidRPr="00136B13">
        <w:rPr>
          <w:lang w:val="fr-CH"/>
        </w:rPr>
        <w:t>2</w:t>
      </w:r>
      <w:r w:rsidR="00864D48">
        <w:rPr>
          <w:lang w:val="fr-CH"/>
        </w:rPr>
        <w:t>4</w:t>
      </w:r>
      <w:r w:rsidRPr="00136B13">
        <w:rPr>
          <w:lang w:val="fr-CH"/>
        </w:rPr>
        <w:t>.</w:t>
      </w:r>
      <w:r w:rsidRPr="00136B13">
        <w:rPr>
          <w:lang w:val="fr-CH"/>
        </w:rPr>
        <w:tab/>
      </w:r>
      <w:r w:rsidR="00FE2F9B">
        <w:rPr>
          <w:lang w:val="fr-CH"/>
        </w:rPr>
        <w:t>L</w:t>
      </w:r>
      <w:r w:rsidR="00C851FC">
        <w:rPr>
          <w:lang w:val="fr-CH"/>
        </w:rPr>
        <w:t>e Secrétariat a reçu de nombreuses louanges pour les</w:t>
      </w:r>
      <w:r w:rsidR="00FE2F9B">
        <w:rPr>
          <w:lang w:val="fr-CH"/>
        </w:rPr>
        <w:t xml:space="preserve"> efforts </w:t>
      </w:r>
      <w:r w:rsidR="00C851FC">
        <w:rPr>
          <w:lang w:val="fr-CH"/>
        </w:rPr>
        <w:t>qu’il a déployés en vue d’appliquer</w:t>
      </w:r>
      <w:r w:rsidR="00FE2F9B">
        <w:rPr>
          <w:lang w:val="fr-CH"/>
        </w:rPr>
        <w:t xml:space="preserve"> son plan de travail et plusieurs participants </w:t>
      </w:r>
      <w:r w:rsidR="00C851FC">
        <w:rPr>
          <w:lang w:val="fr-CH"/>
        </w:rPr>
        <w:t>se s</w:t>
      </w:r>
      <w:r w:rsidR="00FE2F9B">
        <w:rPr>
          <w:lang w:val="fr-CH"/>
        </w:rPr>
        <w:t>ont félicité</w:t>
      </w:r>
      <w:r w:rsidR="00C851FC">
        <w:rPr>
          <w:lang w:val="fr-CH"/>
        </w:rPr>
        <w:t>s de</w:t>
      </w:r>
      <w:r w:rsidR="00FE2F9B">
        <w:rPr>
          <w:lang w:val="fr-CH"/>
        </w:rPr>
        <w:t xml:space="preserve"> l’utilisation accrue de technologies d’internet et </w:t>
      </w:r>
      <w:r w:rsidR="00C851FC">
        <w:rPr>
          <w:lang w:val="fr-CH"/>
        </w:rPr>
        <w:t xml:space="preserve">ont </w:t>
      </w:r>
      <w:r w:rsidR="00FE2F9B">
        <w:rPr>
          <w:lang w:val="fr-CH"/>
        </w:rPr>
        <w:t>encouragé leur développement futur. La Secrétaire générale confirme que les webinaires ont été enregistrés et publiés pour permettre un accès continu et qu’ils peuvent être répétés. De l’avis général, le bien</w:t>
      </w:r>
      <w:r w:rsidR="00FE2F9B">
        <w:rPr>
          <w:lang w:val="fr-CH"/>
        </w:rPr>
        <w:noBreakHyphen/>
        <w:t>être du personnel du Secrétariat est d’importance capitale. Certains ont exprimé leur dé</w:t>
      </w:r>
      <w:r w:rsidR="00C851FC">
        <w:rPr>
          <w:lang w:val="fr-CH"/>
        </w:rPr>
        <w:t>pit face aux</w:t>
      </w:r>
      <w:r w:rsidR="00FE2F9B">
        <w:rPr>
          <w:lang w:val="fr-CH"/>
        </w:rPr>
        <w:t xml:space="preserve"> difficultés de </w:t>
      </w:r>
      <w:r w:rsidR="00C851FC">
        <w:rPr>
          <w:lang w:val="fr-CH"/>
        </w:rPr>
        <w:t xml:space="preserve">se maintenir </w:t>
      </w:r>
      <w:r w:rsidR="00FE2F9B">
        <w:rPr>
          <w:lang w:val="fr-CH"/>
        </w:rPr>
        <w:t>au courant d’importantes décisions, par exemple d</w:t>
      </w:r>
      <w:r w:rsidR="00C851FC">
        <w:rPr>
          <w:lang w:val="fr-CH"/>
        </w:rPr>
        <w:t>es</w:t>
      </w:r>
      <w:r w:rsidR="00FE2F9B">
        <w:rPr>
          <w:lang w:val="fr-CH"/>
        </w:rPr>
        <w:t xml:space="preserve"> discussions </w:t>
      </w:r>
      <w:r w:rsidR="00C851FC">
        <w:rPr>
          <w:lang w:val="fr-CH"/>
        </w:rPr>
        <w:t>relatives aux</w:t>
      </w:r>
      <w:r w:rsidR="00FE2F9B">
        <w:rPr>
          <w:lang w:val="fr-CH"/>
        </w:rPr>
        <w:t xml:space="preserve"> dates de la COP14.</w:t>
      </w:r>
    </w:p>
    <w:p w14:paraId="5958FB3E" w14:textId="77777777" w:rsidR="00367A4B" w:rsidRPr="00136B13" w:rsidRDefault="00367A4B" w:rsidP="00367A4B">
      <w:pPr>
        <w:spacing w:after="0" w:line="240" w:lineRule="auto"/>
        <w:ind w:left="567" w:hanging="567"/>
        <w:rPr>
          <w:lang w:val="fr-CH"/>
        </w:rPr>
      </w:pPr>
    </w:p>
    <w:p w14:paraId="45AB5AA1" w14:textId="78DC8B16" w:rsidR="00367A4B" w:rsidRPr="00136B13" w:rsidRDefault="0079631C" w:rsidP="00367A4B">
      <w:pPr>
        <w:spacing w:after="0" w:line="240" w:lineRule="auto"/>
        <w:ind w:left="567" w:hanging="567"/>
        <w:rPr>
          <w:lang w:val="fr-CH"/>
        </w:rPr>
      </w:pPr>
      <w:r w:rsidRPr="00136B13">
        <w:rPr>
          <w:lang w:val="fr-CH"/>
        </w:rPr>
        <w:t>2</w:t>
      </w:r>
      <w:r w:rsidR="00864D48">
        <w:rPr>
          <w:lang w:val="fr-CH"/>
        </w:rPr>
        <w:t>5</w:t>
      </w:r>
      <w:r w:rsidRPr="00136B13">
        <w:rPr>
          <w:lang w:val="fr-CH"/>
        </w:rPr>
        <w:t>.</w:t>
      </w:r>
      <w:r w:rsidRPr="00136B13">
        <w:rPr>
          <w:lang w:val="fr-CH"/>
        </w:rPr>
        <w:tab/>
      </w:r>
      <w:r w:rsidR="00F3234F" w:rsidRPr="00F3234F">
        <w:rPr>
          <w:lang w:val="fr-CH"/>
        </w:rPr>
        <w:t>En réponse, la Secrétaire générale rappelle que la prise de décisions intersessions est un processus itératif et que dès que les décisions ont été prises, l’information a été communiquée par voie diplomatique à toutes les Parties contractantes. En outre, des pages ont été créées sur le site web comprenant les notifications et les décisions intersessions. Elle insiste sur l’importance du rôle joué par les représentants régionaux auprès du Comité permanent en matière de recueil d’observations auprès des Parties contractantes et de retour d'informations, y compris informelles, à ces dernières, dans leurs régions respectives, et sur le fait que le Secrétariat soutient ces travaux lorsqu'il y est invité. Il est suggéré que l’on pourrait publier en ligne les comptes rendus des réunions du Comité exécutif</w:t>
      </w:r>
      <w:r w:rsidR="00FE2F9B">
        <w:rPr>
          <w:lang w:val="fr-CH"/>
        </w:rPr>
        <w:t>.</w:t>
      </w:r>
    </w:p>
    <w:p w14:paraId="0CC0B208" w14:textId="5A122341" w:rsidR="000F768E" w:rsidRPr="00136B13" w:rsidRDefault="000F768E" w:rsidP="00367A4B">
      <w:pPr>
        <w:spacing w:after="0" w:line="240" w:lineRule="auto"/>
        <w:ind w:left="567" w:hanging="567"/>
        <w:rPr>
          <w:lang w:val="fr-CH"/>
        </w:rPr>
      </w:pPr>
    </w:p>
    <w:p w14:paraId="04DF4FBB" w14:textId="695CC63B" w:rsidR="000F768E" w:rsidRPr="00136B13" w:rsidRDefault="00CA3BDB" w:rsidP="00367A4B">
      <w:pPr>
        <w:spacing w:after="0" w:line="240" w:lineRule="auto"/>
        <w:ind w:left="567" w:hanging="567"/>
        <w:rPr>
          <w:lang w:val="fr-CH"/>
        </w:rPr>
      </w:pPr>
      <w:r w:rsidRPr="00136B13">
        <w:rPr>
          <w:lang w:val="fr-CH"/>
        </w:rPr>
        <w:t>2</w:t>
      </w:r>
      <w:r w:rsidR="00864D48">
        <w:rPr>
          <w:lang w:val="fr-CH"/>
        </w:rPr>
        <w:t>6</w:t>
      </w:r>
      <w:r w:rsidRPr="00136B13">
        <w:rPr>
          <w:lang w:val="fr-CH"/>
        </w:rPr>
        <w:t>.</w:t>
      </w:r>
      <w:r w:rsidRPr="00136B13">
        <w:rPr>
          <w:lang w:val="fr-CH"/>
        </w:rPr>
        <w:tab/>
      </w:r>
      <w:r w:rsidR="00FE2F9B">
        <w:rPr>
          <w:lang w:val="fr-CH"/>
        </w:rPr>
        <w:t xml:space="preserve">Les membres </w:t>
      </w:r>
      <w:r w:rsidR="00F84250">
        <w:rPr>
          <w:lang w:val="fr-CH"/>
        </w:rPr>
        <w:t xml:space="preserve">ont émis des opinions différentes sur le rôle des Missions permanentes à Genève en appui à l’application de la Convention dans leurs pays respectifs. La Secrétaire générale fait observer </w:t>
      </w:r>
      <w:r w:rsidR="00976DA5">
        <w:rPr>
          <w:lang w:val="fr-CH"/>
        </w:rPr>
        <w:t>qu’il y a des</w:t>
      </w:r>
      <w:r w:rsidR="00F84250">
        <w:rPr>
          <w:lang w:val="fr-CH"/>
        </w:rPr>
        <w:t xml:space="preserve"> interactions</w:t>
      </w:r>
      <w:r w:rsidR="00976DA5">
        <w:rPr>
          <w:lang w:val="fr-CH"/>
        </w:rPr>
        <w:t xml:space="preserve"> telles que les séances d’</w:t>
      </w:r>
      <w:r w:rsidR="00F84250">
        <w:rPr>
          <w:lang w:val="fr-CH"/>
        </w:rPr>
        <w:t>information des Missions à Genève et la participation du personnel des Missions aux réunions du Comité permanent, et insiste sur la valeur des Missions dans certaines interactions avec les Parties</w:t>
      </w:r>
      <w:r w:rsidR="00F3234F">
        <w:rPr>
          <w:lang w:val="fr-CH"/>
        </w:rPr>
        <w:t xml:space="preserve">, </w:t>
      </w:r>
      <w:r w:rsidR="00F3234F" w:rsidRPr="00F3234F">
        <w:rPr>
          <w:lang w:val="fr-CH"/>
        </w:rPr>
        <w:t>par exemple en ce qui concerne l’appui à l’organisation de la COP</w:t>
      </w:r>
      <w:r w:rsidR="00F84250">
        <w:rPr>
          <w:lang w:val="fr-CH"/>
        </w:rPr>
        <w:t xml:space="preserve">. Elle ajoute qu’il n’a pas été possible de procéder à la </w:t>
      </w:r>
      <w:r w:rsidR="00976DA5">
        <w:rPr>
          <w:lang w:val="fr-CH"/>
        </w:rPr>
        <w:t xml:space="preserve">dernière </w:t>
      </w:r>
      <w:r w:rsidR="00F84250">
        <w:rPr>
          <w:lang w:val="fr-CH"/>
        </w:rPr>
        <w:t xml:space="preserve">séance d’information prévue en raison des restrictions dues à la pandémie de </w:t>
      </w:r>
      <w:r w:rsidR="00E76DCA" w:rsidRPr="00136B13">
        <w:rPr>
          <w:lang w:val="fr-CH"/>
        </w:rPr>
        <w:t>COVID</w:t>
      </w:r>
      <w:r w:rsidR="00F84250">
        <w:rPr>
          <w:lang w:val="fr-CH"/>
        </w:rPr>
        <w:noBreakHyphen/>
      </w:r>
      <w:r w:rsidR="00E76DCA" w:rsidRPr="00136B13">
        <w:rPr>
          <w:lang w:val="fr-CH"/>
        </w:rPr>
        <w:t>19.</w:t>
      </w:r>
    </w:p>
    <w:p w14:paraId="3D660BCA" w14:textId="250607B4" w:rsidR="00E76DCA" w:rsidRPr="00136B13" w:rsidRDefault="00E76DCA" w:rsidP="00367A4B">
      <w:pPr>
        <w:spacing w:after="0" w:line="240" w:lineRule="auto"/>
        <w:ind w:left="567" w:hanging="567"/>
        <w:rPr>
          <w:lang w:val="fr-CH"/>
        </w:rPr>
      </w:pPr>
    </w:p>
    <w:p w14:paraId="736259E2" w14:textId="5BE062DD" w:rsidR="00E76DCA" w:rsidRPr="00136B13" w:rsidRDefault="00CA3BDB" w:rsidP="00367A4B">
      <w:pPr>
        <w:spacing w:after="0" w:line="240" w:lineRule="auto"/>
        <w:ind w:left="567" w:hanging="567"/>
        <w:rPr>
          <w:lang w:val="fr-CH"/>
        </w:rPr>
      </w:pPr>
      <w:r w:rsidRPr="00136B13">
        <w:rPr>
          <w:lang w:val="fr-CH"/>
        </w:rPr>
        <w:t>2</w:t>
      </w:r>
      <w:r w:rsidR="00864D48">
        <w:rPr>
          <w:lang w:val="fr-CH"/>
        </w:rPr>
        <w:t>7</w:t>
      </w:r>
      <w:r w:rsidRPr="00136B13">
        <w:rPr>
          <w:lang w:val="fr-CH"/>
        </w:rPr>
        <w:t>.</w:t>
      </w:r>
      <w:r w:rsidRPr="00136B13">
        <w:rPr>
          <w:lang w:val="fr-CH"/>
        </w:rPr>
        <w:tab/>
      </w:r>
      <w:r w:rsidR="00F84250">
        <w:rPr>
          <w:lang w:val="fr-CH"/>
        </w:rPr>
        <w:t xml:space="preserve">Un membre note que le plan pourrait utilement regrouper </w:t>
      </w:r>
      <w:r w:rsidR="00976DA5">
        <w:rPr>
          <w:lang w:val="fr-CH"/>
        </w:rPr>
        <w:t>l</w:t>
      </w:r>
      <w:r w:rsidR="00F84250">
        <w:rPr>
          <w:lang w:val="fr-CH"/>
        </w:rPr>
        <w:t xml:space="preserve">es activités, y compris l’interaction avec le Fonds pour l’environnement mondial (FEM). </w:t>
      </w:r>
    </w:p>
    <w:p w14:paraId="59C0BBE9" w14:textId="77777777" w:rsidR="00367A4B" w:rsidRPr="00136B13" w:rsidRDefault="00367A4B" w:rsidP="00367A4B">
      <w:pPr>
        <w:spacing w:after="0" w:line="240" w:lineRule="auto"/>
        <w:ind w:left="567" w:hanging="567"/>
        <w:rPr>
          <w:lang w:val="fr-CH"/>
        </w:rPr>
      </w:pPr>
    </w:p>
    <w:p w14:paraId="51F5C949" w14:textId="38521955" w:rsidR="00367A4B" w:rsidRPr="00136B13" w:rsidRDefault="00CA3BDB" w:rsidP="00367A4B">
      <w:pPr>
        <w:spacing w:after="0" w:line="240" w:lineRule="auto"/>
        <w:ind w:left="567" w:hanging="567"/>
        <w:rPr>
          <w:lang w:val="fr-CH"/>
        </w:rPr>
      </w:pPr>
      <w:r w:rsidRPr="00136B13">
        <w:rPr>
          <w:lang w:val="fr-CH"/>
        </w:rPr>
        <w:t>2</w:t>
      </w:r>
      <w:r w:rsidR="00864D48">
        <w:rPr>
          <w:lang w:val="fr-CH"/>
        </w:rPr>
        <w:t>8</w:t>
      </w:r>
      <w:r w:rsidRPr="00136B13">
        <w:rPr>
          <w:lang w:val="fr-CH"/>
        </w:rPr>
        <w:t>.</w:t>
      </w:r>
      <w:r w:rsidRPr="00136B13">
        <w:rPr>
          <w:lang w:val="fr-CH"/>
        </w:rPr>
        <w:tab/>
      </w:r>
      <w:r w:rsidR="00576C69">
        <w:rPr>
          <w:lang w:val="fr-CH"/>
        </w:rPr>
        <w:t>Les États</w:t>
      </w:r>
      <w:r w:rsidR="00576C69">
        <w:rPr>
          <w:lang w:val="fr-CH"/>
        </w:rPr>
        <w:noBreakHyphen/>
        <w:t>Unis d’Amérique, l</w:t>
      </w:r>
      <w:r w:rsidR="00F84250">
        <w:rPr>
          <w:lang w:val="fr-CH"/>
        </w:rPr>
        <w:t xml:space="preserve">a Finlande, le Japon, le Mexique, </w:t>
      </w:r>
      <w:r w:rsidR="00576C69">
        <w:rPr>
          <w:lang w:val="fr-CH"/>
        </w:rPr>
        <w:t xml:space="preserve">le Royaume-Uni, </w:t>
      </w:r>
      <w:r w:rsidR="00F84250">
        <w:rPr>
          <w:lang w:val="fr-CH"/>
        </w:rPr>
        <w:t>la Slovénie, la S</w:t>
      </w:r>
      <w:r w:rsidR="00576C69">
        <w:rPr>
          <w:lang w:val="fr-CH"/>
        </w:rPr>
        <w:t>uède</w:t>
      </w:r>
      <w:r w:rsidR="00F84250">
        <w:rPr>
          <w:lang w:val="fr-CH"/>
        </w:rPr>
        <w:t xml:space="preserve"> et l’Uruguay interviennent dans la discussion.</w:t>
      </w:r>
    </w:p>
    <w:p w14:paraId="5D37E815" w14:textId="77777777" w:rsidR="00367A4B" w:rsidRPr="00136B13" w:rsidRDefault="00367A4B" w:rsidP="00367A4B">
      <w:pPr>
        <w:spacing w:after="0" w:line="240" w:lineRule="auto"/>
        <w:ind w:left="567" w:hanging="567"/>
        <w:rPr>
          <w:lang w:val="fr-CH"/>
        </w:rPr>
      </w:pPr>
    </w:p>
    <w:p w14:paraId="141DD26D" w14:textId="35FB38D0" w:rsidR="002B1C9D" w:rsidRPr="00136B13" w:rsidRDefault="00576C69" w:rsidP="00E64244">
      <w:pPr>
        <w:spacing w:after="0" w:line="240" w:lineRule="auto"/>
        <w:contextualSpacing/>
        <w:rPr>
          <w:rFonts w:cstheme="minorHAnsi"/>
          <w:b/>
          <w:i/>
          <w:lang w:val="fr-CH"/>
        </w:rPr>
      </w:pPr>
      <w:r w:rsidRPr="00136B13">
        <w:rPr>
          <w:rFonts w:cstheme="minorHAnsi"/>
          <w:b/>
          <w:lang w:val="fr-CH"/>
        </w:rPr>
        <w:t>Décision</w:t>
      </w:r>
      <w:r w:rsidR="00E64244" w:rsidRPr="00136B13">
        <w:rPr>
          <w:rFonts w:cstheme="minorHAnsi"/>
          <w:b/>
          <w:lang w:val="fr-CH"/>
        </w:rPr>
        <w:t xml:space="preserve"> SC59-</w:t>
      </w:r>
      <w:r w:rsidR="00CA3BDB" w:rsidRPr="00136B13">
        <w:rPr>
          <w:rFonts w:cstheme="minorHAnsi"/>
          <w:b/>
          <w:lang w:val="fr-CH"/>
        </w:rPr>
        <w:t>12</w:t>
      </w:r>
      <w:r>
        <w:rPr>
          <w:rFonts w:cstheme="minorHAnsi"/>
          <w:b/>
          <w:lang w:val="fr-CH"/>
        </w:rPr>
        <w:t> </w:t>
      </w:r>
      <w:r w:rsidR="00E64244" w:rsidRPr="00136B13">
        <w:rPr>
          <w:rFonts w:cstheme="minorHAnsi"/>
          <w:b/>
          <w:lang w:val="fr-CH"/>
        </w:rPr>
        <w:t xml:space="preserve">: </w:t>
      </w:r>
      <w:r>
        <w:rPr>
          <w:rFonts w:cstheme="minorHAnsi"/>
          <w:b/>
          <w:lang w:val="fr-CH"/>
        </w:rPr>
        <w:t xml:space="preserve">Le Comité permanent prend note du Plan annuel intégré du Secrétariat pour 2021 dans le cadre du Plan triennal approuvé pour </w:t>
      </w:r>
      <w:r w:rsidR="00E64244" w:rsidRPr="00136B13">
        <w:rPr>
          <w:rFonts w:cstheme="minorHAnsi"/>
          <w:b/>
          <w:lang w:val="fr-CH"/>
        </w:rPr>
        <w:t>2019-2021</w:t>
      </w:r>
      <w:r>
        <w:rPr>
          <w:rFonts w:cstheme="minorHAnsi"/>
          <w:b/>
          <w:lang w:val="fr-CH"/>
        </w:rPr>
        <w:t xml:space="preserve"> et l’approuve</w:t>
      </w:r>
      <w:r w:rsidR="00367A4B" w:rsidRPr="00136B13">
        <w:rPr>
          <w:rFonts w:cstheme="minorHAnsi"/>
          <w:b/>
          <w:i/>
          <w:lang w:val="fr-CH"/>
        </w:rPr>
        <w:t>.</w:t>
      </w:r>
    </w:p>
    <w:sectPr w:rsidR="002B1C9D" w:rsidRPr="00136B13"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293CF" w14:textId="77777777" w:rsidR="00F37037" w:rsidRDefault="00F37037" w:rsidP="0021462B">
      <w:pPr>
        <w:spacing w:after="0" w:line="240" w:lineRule="auto"/>
      </w:pPr>
      <w:r>
        <w:separator/>
      </w:r>
    </w:p>
  </w:endnote>
  <w:endnote w:type="continuationSeparator" w:id="0">
    <w:p w14:paraId="26E56B72" w14:textId="77777777" w:rsidR="00F37037" w:rsidRDefault="00F37037"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25FBA5BD" w:rsidR="00CC1FA8" w:rsidRPr="0021462B" w:rsidRDefault="00CC1FA8">
    <w:pPr>
      <w:pStyle w:val="Footer"/>
      <w:rPr>
        <w:sz w:val="20"/>
        <w:szCs w:val="20"/>
      </w:rPr>
    </w:pPr>
    <w:r>
      <w:rPr>
        <w:sz w:val="20"/>
        <w:szCs w:val="20"/>
      </w:rPr>
      <w:t>SC59 Rep.1</w:t>
    </w:r>
    <w:r w:rsidRPr="0021462B">
      <w:rPr>
        <w:sz w:val="20"/>
        <w:szCs w:val="20"/>
      </w:rPr>
      <w:tab/>
    </w:r>
    <w:r w:rsidRPr="0021462B">
      <w:rPr>
        <w:sz w:val="20"/>
        <w:szCs w:val="20"/>
      </w:rPr>
      <w:tab/>
    </w:r>
    <w:r>
      <w:fldChar w:fldCharType="begin"/>
    </w:r>
    <w:r>
      <w:instrText xml:space="preserve"> PAGE   \* MERGEFORMAT </w:instrText>
    </w:r>
    <w:r>
      <w:fldChar w:fldCharType="separate"/>
    </w:r>
    <w:r w:rsidR="00A9355B" w:rsidRPr="00A9355B">
      <w:rPr>
        <w:noProof/>
        <w:sz w:val="20"/>
        <w:szCs w:val="20"/>
      </w:rPr>
      <w:t>6</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C166" w14:textId="77777777" w:rsidR="00F37037" w:rsidRDefault="00F37037" w:rsidP="0021462B">
      <w:pPr>
        <w:spacing w:after="0" w:line="240" w:lineRule="auto"/>
      </w:pPr>
      <w:r>
        <w:separator/>
      </w:r>
    </w:p>
  </w:footnote>
  <w:footnote w:type="continuationSeparator" w:id="0">
    <w:p w14:paraId="7438E6D2" w14:textId="77777777" w:rsidR="00F37037" w:rsidRDefault="00F37037" w:rsidP="0021462B">
      <w:pPr>
        <w:spacing w:after="0" w:line="240" w:lineRule="auto"/>
      </w:pPr>
      <w:r>
        <w:continuationSeparator/>
      </w:r>
    </w:p>
  </w:footnote>
  <w:footnote w:id="1">
    <w:p w14:paraId="2BA79087" w14:textId="7C8DA20D" w:rsidR="00CC1FA8" w:rsidRPr="003465D1" w:rsidRDefault="00CC1FA8" w:rsidP="0079631C">
      <w:pPr>
        <w:pStyle w:val="FootnoteText"/>
        <w:rPr>
          <w:lang w:val="fr-FR"/>
        </w:rPr>
      </w:pPr>
      <w:r>
        <w:rPr>
          <w:rStyle w:val="FootnoteReference"/>
        </w:rPr>
        <w:footnoteRef/>
      </w:r>
      <w:r w:rsidRPr="003465D1">
        <w:rPr>
          <w:lang w:val="fr-FR"/>
        </w:rPr>
        <w:t xml:space="preserve"> </w:t>
      </w:r>
      <w:r w:rsidRPr="000B6666">
        <w:rPr>
          <w:lang w:val="fr-CH"/>
        </w:rPr>
        <w:t>Voir</w:t>
      </w:r>
      <w:r w:rsidRPr="003465D1">
        <w:rPr>
          <w:lang w:val="fr-FR"/>
        </w:rPr>
        <w:t xml:space="preserve"> </w:t>
      </w:r>
      <w:hyperlink r:id="rId1" w:history="1">
        <w:r w:rsidR="00F3234F">
          <w:rPr>
            <w:rStyle w:val="Hyperlink"/>
            <w:lang w:val="fr-FR"/>
          </w:rPr>
          <w:t>https://www.ramsar.org/sites/default/files/documents/library/sc57_report_decisions_f.pdf</w:t>
        </w:r>
      </w:hyperlink>
      <w:r w:rsidRPr="003465D1">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0162C"/>
    <w:multiLevelType w:val="multilevel"/>
    <w:tmpl w:val="8F32EE4A"/>
    <w:numStyleLink w:val="Style1"/>
  </w:abstractNum>
  <w:abstractNum w:abstractNumId="32"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1"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3"/>
  </w:num>
  <w:num w:numId="2">
    <w:abstractNumId w:val="26"/>
  </w:num>
  <w:num w:numId="3">
    <w:abstractNumId w:val="3"/>
  </w:num>
  <w:num w:numId="4">
    <w:abstractNumId w:val="30"/>
  </w:num>
  <w:num w:numId="5">
    <w:abstractNumId w:val="7"/>
  </w:num>
  <w:num w:numId="6">
    <w:abstractNumId w:val="34"/>
  </w:num>
  <w:num w:numId="7">
    <w:abstractNumId w:val="39"/>
  </w:num>
  <w:num w:numId="8">
    <w:abstractNumId w:val="6"/>
  </w:num>
  <w:num w:numId="9">
    <w:abstractNumId w:val="28"/>
  </w:num>
  <w:num w:numId="10">
    <w:abstractNumId w:val="19"/>
  </w:num>
  <w:num w:numId="11">
    <w:abstractNumId w:val="36"/>
  </w:num>
  <w:num w:numId="12">
    <w:abstractNumId w:val="4"/>
  </w:num>
  <w:num w:numId="13">
    <w:abstractNumId w:val="27"/>
  </w:num>
  <w:num w:numId="14">
    <w:abstractNumId w:val="11"/>
  </w:num>
  <w:num w:numId="15">
    <w:abstractNumId w:val="46"/>
  </w:num>
  <w:num w:numId="16">
    <w:abstractNumId w:val="29"/>
  </w:num>
  <w:num w:numId="17">
    <w:abstractNumId w:val="42"/>
  </w:num>
  <w:num w:numId="18">
    <w:abstractNumId w:val="45"/>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1"/>
  </w:num>
  <w:num w:numId="27">
    <w:abstractNumId w:val="22"/>
  </w:num>
  <w:num w:numId="28">
    <w:abstractNumId w:val="5"/>
  </w:num>
  <w:num w:numId="29">
    <w:abstractNumId w:val="20"/>
  </w:num>
  <w:num w:numId="30">
    <w:abstractNumId w:val="47"/>
  </w:num>
  <w:num w:numId="31">
    <w:abstractNumId w:val="32"/>
  </w:num>
  <w:num w:numId="32">
    <w:abstractNumId w:val="18"/>
  </w:num>
  <w:num w:numId="33">
    <w:abstractNumId w:val="15"/>
  </w:num>
  <w:num w:numId="34">
    <w:abstractNumId w:val="17"/>
  </w:num>
  <w:num w:numId="35">
    <w:abstractNumId w:val="40"/>
  </w:num>
  <w:num w:numId="36">
    <w:abstractNumId w:val="44"/>
  </w:num>
  <w:num w:numId="37">
    <w:abstractNumId w:val="0"/>
  </w:num>
  <w:num w:numId="38">
    <w:abstractNumId w:val="3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3"/>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51460"/>
    <w:rsid w:val="00052A2A"/>
    <w:rsid w:val="00057FD0"/>
    <w:rsid w:val="00065D01"/>
    <w:rsid w:val="00071DC7"/>
    <w:rsid w:val="0007205D"/>
    <w:rsid w:val="0008003D"/>
    <w:rsid w:val="0008363E"/>
    <w:rsid w:val="00094BD4"/>
    <w:rsid w:val="00096C8C"/>
    <w:rsid w:val="000A5B19"/>
    <w:rsid w:val="000A739B"/>
    <w:rsid w:val="000B5097"/>
    <w:rsid w:val="000B6666"/>
    <w:rsid w:val="000C31CF"/>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C24"/>
    <w:rsid w:val="00125980"/>
    <w:rsid w:val="001266DB"/>
    <w:rsid w:val="00130E47"/>
    <w:rsid w:val="00135706"/>
    <w:rsid w:val="00135C9D"/>
    <w:rsid w:val="00136B13"/>
    <w:rsid w:val="00141FBB"/>
    <w:rsid w:val="001436BD"/>
    <w:rsid w:val="00152DA6"/>
    <w:rsid w:val="0017223F"/>
    <w:rsid w:val="0017411A"/>
    <w:rsid w:val="001833DC"/>
    <w:rsid w:val="00185088"/>
    <w:rsid w:val="00197D9D"/>
    <w:rsid w:val="001A1A5D"/>
    <w:rsid w:val="001B1CCF"/>
    <w:rsid w:val="001C2BB4"/>
    <w:rsid w:val="001C643C"/>
    <w:rsid w:val="001C70EF"/>
    <w:rsid w:val="001E31B7"/>
    <w:rsid w:val="001E7082"/>
    <w:rsid w:val="001E7F06"/>
    <w:rsid w:val="002035A8"/>
    <w:rsid w:val="00204321"/>
    <w:rsid w:val="00205612"/>
    <w:rsid w:val="0020647A"/>
    <w:rsid w:val="00211A0E"/>
    <w:rsid w:val="00212BA9"/>
    <w:rsid w:val="00213A8D"/>
    <w:rsid w:val="0021462B"/>
    <w:rsid w:val="0022386B"/>
    <w:rsid w:val="00234A2B"/>
    <w:rsid w:val="00242978"/>
    <w:rsid w:val="0024341A"/>
    <w:rsid w:val="00250708"/>
    <w:rsid w:val="002566E0"/>
    <w:rsid w:val="002620FA"/>
    <w:rsid w:val="00277224"/>
    <w:rsid w:val="00294A7E"/>
    <w:rsid w:val="002B1C9D"/>
    <w:rsid w:val="002B333B"/>
    <w:rsid w:val="002B5D8A"/>
    <w:rsid w:val="002C18F1"/>
    <w:rsid w:val="002C1D8B"/>
    <w:rsid w:val="002C46E8"/>
    <w:rsid w:val="002D1A0A"/>
    <w:rsid w:val="002D3C07"/>
    <w:rsid w:val="002D70BA"/>
    <w:rsid w:val="002E3F8A"/>
    <w:rsid w:val="002E7E09"/>
    <w:rsid w:val="00300945"/>
    <w:rsid w:val="00301076"/>
    <w:rsid w:val="00307696"/>
    <w:rsid w:val="00311EA4"/>
    <w:rsid w:val="00315395"/>
    <w:rsid w:val="00316FB0"/>
    <w:rsid w:val="00317A03"/>
    <w:rsid w:val="00322898"/>
    <w:rsid w:val="00324094"/>
    <w:rsid w:val="003323C2"/>
    <w:rsid w:val="003365A5"/>
    <w:rsid w:val="003370DB"/>
    <w:rsid w:val="0034026E"/>
    <w:rsid w:val="003465D1"/>
    <w:rsid w:val="00347B02"/>
    <w:rsid w:val="00360D78"/>
    <w:rsid w:val="00367A4B"/>
    <w:rsid w:val="00370424"/>
    <w:rsid w:val="00370B73"/>
    <w:rsid w:val="003713EF"/>
    <w:rsid w:val="0037435C"/>
    <w:rsid w:val="00374368"/>
    <w:rsid w:val="00376AEA"/>
    <w:rsid w:val="003B2460"/>
    <w:rsid w:val="003B6C18"/>
    <w:rsid w:val="003C0E3F"/>
    <w:rsid w:val="003C32B7"/>
    <w:rsid w:val="003C4862"/>
    <w:rsid w:val="003F6F4D"/>
    <w:rsid w:val="00400D96"/>
    <w:rsid w:val="00403150"/>
    <w:rsid w:val="00403D87"/>
    <w:rsid w:val="0041000E"/>
    <w:rsid w:val="00416BFE"/>
    <w:rsid w:val="00434D8C"/>
    <w:rsid w:val="00440B38"/>
    <w:rsid w:val="0045457C"/>
    <w:rsid w:val="00456B09"/>
    <w:rsid w:val="004608D6"/>
    <w:rsid w:val="0046661F"/>
    <w:rsid w:val="004727D3"/>
    <w:rsid w:val="00480A12"/>
    <w:rsid w:val="00486AD0"/>
    <w:rsid w:val="004872A3"/>
    <w:rsid w:val="004A3EEF"/>
    <w:rsid w:val="004A6E99"/>
    <w:rsid w:val="004A701D"/>
    <w:rsid w:val="004C2E9B"/>
    <w:rsid w:val="004C7229"/>
    <w:rsid w:val="004D20C6"/>
    <w:rsid w:val="004E28BD"/>
    <w:rsid w:val="004E7B4B"/>
    <w:rsid w:val="00500FCA"/>
    <w:rsid w:val="0053592E"/>
    <w:rsid w:val="00541DD8"/>
    <w:rsid w:val="00543BF9"/>
    <w:rsid w:val="00545238"/>
    <w:rsid w:val="0054557E"/>
    <w:rsid w:val="0054722F"/>
    <w:rsid w:val="005502D7"/>
    <w:rsid w:val="00550CBA"/>
    <w:rsid w:val="00554838"/>
    <w:rsid w:val="00576C69"/>
    <w:rsid w:val="00583A38"/>
    <w:rsid w:val="00584154"/>
    <w:rsid w:val="00584301"/>
    <w:rsid w:val="005936F1"/>
    <w:rsid w:val="005A3D2D"/>
    <w:rsid w:val="005A4B27"/>
    <w:rsid w:val="005B4766"/>
    <w:rsid w:val="005B4DEB"/>
    <w:rsid w:val="005C32B7"/>
    <w:rsid w:val="005C3E7C"/>
    <w:rsid w:val="005C4477"/>
    <w:rsid w:val="005D1FDD"/>
    <w:rsid w:val="005D5335"/>
    <w:rsid w:val="005E33B1"/>
    <w:rsid w:val="005E38DF"/>
    <w:rsid w:val="005E529E"/>
    <w:rsid w:val="005E61C6"/>
    <w:rsid w:val="005F4C17"/>
    <w:rsid w:val="00601B54"/>
    <w:rsid w:val="00610624"/>
    <w:rsid w:val="0061113C"/>
    <w:rsid w:val="006208DD"/>
    <w:rsid w:val="006211E5"/>
    <w:rsid w:val="00621C5B"/>
    <w:rsid w:val="00624F00"/>
    <w:rsid w:val="00630910"/>
    <w:rsid w:val="00633E8E"/>
    <w:rsid w:val="0064056B"/>
    <w:rsid w:val="006523E7"/>
    <w:rsid w:val="00655353"/>
    <w:rsid w:val="0065637A"/>
    <w:rsid w:val="006645AC"/>
    <w:rsid w:val="0066515D"/>
    <w:rsid w:val="006666D2"/>
    <w:rsid w:val="00666C2B"/>
    <w:rsid w:val="00667D01"/>
    <w:rsid w:val="00675BFB"/>
    <w:rsid w:val="0068291E"/>
    <w:rsid w:val="00682D8A"/>
    <w:rsid w:val="00683D21"/>
    <w:rsid w:val="00694026"/>
    <w:rsid w:val="00696420"/>
    <w:rsid w:val="006A020D"/>
    <w:rsid w:val="006A157B"/>
    <w:rsid w:val="006A46EA"/>
    <w:rsid w:val="006A7A89"/>
    <w:rsid w:val="006B3DD2"/>
    <w:rsid w:val="006B4634"/>
    <w:rsid w:val="006B761D"/>
    <w:rsid w:val="006C022D"/>
    <w:rsid w:val="006E2AF8"/>
    <w:rsid w:val="006F28D9"/>
    <w:rsid w:val="006F5E92"/>
    <w:rsid w:val="0072363D"/>
    <w:rsid w:val="00727C91"/>
    <w:rsid w:val="0073348A"/>
    <w:rsid w:val="007439FE"/>
    <w:rsid w:val="007460D1"/>
    <w:rsid w:val="00747705"/>
    <w:rsid w:val="00747AAB"/>
    <w:rsid w:val="00753EB2"/>
    <w:rsid w:val="007546F8"/>
    <w:rsid w:val="0076043D"/>
    <w:rsid w:val="0076130E"/>
    <w:rsid w:val="00764D6F"/>
    <w:rsid w:val="00781BED"/>
    <w:rsid w:val="00783E5D"/>
    <w:rsid w:val="0078588B"/>
    <w:rsid w:val="0079208E"/>
    <w:rsid w:val="00793277"/>
    <w:rsid w:val="00793C93"/>
    <w:rsid w:val="007958D8"/>
    <w:rsid w:val="0079631C"/>
    <w:rsid w:val="007A0A3F"/>
    <w:rsid w:val="007A4532"/>
    <w:rsid w:val="007A6FBF"/>
    <w:rsid w:val="007B277C"/>
    <w:rsid w:val="007C7939"/>
    <w:rsid w:val="007D30A0"/>
    <w:rsid w:val="007E62B3"/>
    <w:rsid w:val="00807765"/>
    <w:rsid w:val="0081547F"/>
    <w:rsid w:val="008156F0"/>
    <w:rsid w:val="008179A1"/>
    <w:rsid w:val="00831663"/>
    <w:rsid w:val="0083600D"/>
    <w:rsid w:val="008410FE"/>
    <w:rsid w:val="008615C1"/>
    <w:rsid w:val="00864D48"/>
    <w:rsid w:val="008804A8"/>
    <w:rsid w:val="00881410"/>
    <w:rsid w:val="00882E05"/>
    <w:rsid w:val="0088634D"/>
    <w:rsid w:val="00890A37"/>
    <w:rsid w:val="008A2242"/>
    <w:rsid w:val="008B6CF3"/>
    <w:rsid w:val="008C1127"/>
    <w:rsid w:val="008C2486"/>
    <w:rsid w:val="008D116B"/>
    <w:rsid w:val="008E2CB2"/>
    <w:rsid w:val="008E35E3"/>
    <w:rsid w:val="00906E1C"/>
    <w:rsid w:val="00921422"/>
    <w:rsid w:val="00925E93"/>
    <w:rsid w:val="00933D94"/>
    <w:rsid w:val="0094347C"/>
    <w:rsid w:val="009549BE"/>
    <w:rsid w:val="00955177"/>
    <w:rsid w:val="00956EFE"/>
    <w:rsid w:val="009643B7"/>
    <w:rsid w:val="00965639"/>
    <w:rsid w:val="00976B31"/>
    <w:rsid w:val="00976DA5"/>
    <w:rsid w:val="00987BD7"/>
    <w:rsid w:val="009A0A9D"/>
    <w:rsid w:val="009A6EDB"/>
    <w:rsid w:val="009B0705"/>
    <w:rsid w:val="009C33E8"/>
    <w:rsid w:val="009C5EC5"/>
    <w:rsid w:val="009C6DA8"/>
    <w:rsid w:val="009D41B6"/>
    <w:rsid w:val="009E257F"/>
    <w:rsid w:val="009F30A5"/>
    <w:rsid w:val="00A143F1"/>
    <w:rsid w:val="00A218AC"/>
    <w:rsid w:val="00A21C0C"/>
    <w:rsid w:val="00A250BF"/>
    <w:rsid w:val="00A304EB"/>
    <w:rsid w:val="00A35D1B"/>
    <w:rsid w:val="00A47A1A"/>
    <w:rsid w:val="00A54897"/>
    <w:rsid w:val="00A56B91"/>
    <w:rsid w:val="00A86EA6"/>
    <w:rsid w:val="00A900FF"/>
    <w:rsid w:val="00A9355B"/>
    <w:rsid w:val="00A93866"/>
    <w:rsid w:val="00A97DC2"/>
    <w:rsid w:val="00AB1DEB"/>
    <w:rsid w:val="00AB3D00"/>
    <w:rsid w:val="00AB525F"/>
    <w:rsid w:val="00AB5C7C"/>
    <w:rsid w:val="00AC363F"/>
    <w:rsid w:val="00AC66E1"/>
    <w:rsid w:val="00AD14BC"/>
    <w:rsid w:val="00AD3D63"/>
    <w:rsid w:val="00AD793E"/>
    <w:rsid w:val="00AE707B"/>
    <w:rsid w:val="00B27D50"/>
    <w:rsid w:val="00B3294C"/>
    <w:rsid w:val="00B3611F"/>
    <w:rsid w:val="00B47721"/>
    <w:rsid w:val="00B52919"/>
    <w:rsid w:val="00B62467"/>
    <w:rsid w:val="00B70D29"/>
    <w:rsid w:val="00B74013"/>
    <w:rsid w:val="00B7464C"/>
    <w:rsid w:val="00B76D18"/>
    <w:rsid w:val="00B77951"/>
    <w:rsid w:val="00B80455"/>
    <w:rsid w:val="00B83816"/>
    <w:rsid w:val="00B97795"/>
    <w:rsid w:val="00BA0294"/>
    <w:rsid w:val="00BB135B"/>
    <w:rsid w:val="00BB542E"/>
    <w:rsid w:val="00BC304E"/>
    <w:rsid w:val="00BC5FF3"/>
    <w:rsid w:val="00BD300C"/>
    <w:rsid w:val="00BE2067"/>
    <w:rsid w:val="00BE2ABC"/>
    <w:rsid w:val="00BF06D5"/>
    <w:rsid w:val="00BF73AC"/>
    <w:rsid w:val="00C03FA9"/>
    <w:rsid w:val="00C04BED"/>
    <w:rsid w:val="00C05D05"/>
    <w:rsid w:val="00C115B5"/>
    <w:rsid w:val="00C1221D"/>
    <w:rsid w:val="00C149DB"/>
    <w:rsid w:val="00C21FDF"/>
    <w:rsid w:val="00C27F80"/>
    <w:rsid w:val="00C602BE"/>
    <w:rsid w:val="00C611B3"/>
    <w:rsid w:val="00C623A9"/>
    <w:rsid w:val="00C64C2B"/>
    <w:rsid w:val="00C73282"/>
    <w:rsid w:val="00C851FC"/>
    <w:rsid w:val="00C92D16"/>
    <w:rsid w:val="00CA2333"/>
    <w:rsid w:val="00CA36D1"/>
    <w:rsid w:val="00CA3BDB"/>
    <w:rsid w:val="00CC1FA8"/>
    <w:rsid w:val="00CC30D5"/>
    <w:rsid w:val="00CC3C70"/>
    <w:rsid w:val="00CE3C87"/>
    <w:rsid w:val="00CF0FE8"/>
    <w:rsid w:val="00CF30CB"/>
    <w:rsid w:val="00D1200F"/>
    <w:rsid w:val="00D163CF"/>
    <w:rsid w:val="00D20B2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2204"/>
    <w:rsid w:val="00DA3496"/>
    <w:rsid w:val="00DA7386"/>
    <w:rsid w:val="00DB5E67"/>
    <w:rsid w:val="00DC6E49"/>
    <w:rsid w:val="00DE0587"/>
    <w:rsid w:val="00DE252E"/>
    <w:rsid w:val="00DE3186"/>
    <w:rsid w:val="00DF7D6D"/>
    <w:rsid w:val="00E02F47"/>
    <w:rsid w:val="00E07958"/>
    <w:rsid w:val="00E16602"/>
    <w:rsid w:val="00E21EC0"/>
    <w:rsid w:val="00E22DAF"/>
    <w:rsid w:val="00E2616F"/>
    <w:rsid w:val="00E31892"/>
    <w:rsid w:val="00E378D8"/>
    <w:rsid w:val="00E37D85"/>
    <w:rsid w:val="00E460D8"/>
    <w:rsid w:val="00E57B81"/>
    <w:rsid w:val="00E57C18"/>
    <w:rsid w:val="00E64244"/>
    <w:rsid w:val="00E6583E"/>
    <w:rsid w:val="00E70BFC"/>
    <w:rsid w:val="00E76DCA"/>
    <w:rsid w:val="00E81C3E"/>
    <w:rsid w:val="00E828ED"/>
    <w:rsid w:val="00E8665D"/>
    <w:rsid w:val="00E875D4"/>
    <w:rsid w:val="00EA0885"/>
    <w:rsid w:val="00EB42C7"/>
    <w:rsid w:val="00EB5383"/>
    <w:rsid w:val="00EB67D8"/>
    <w:rsid w:val="00EC46D8"/>
    <w:rsid w:val="00ED0F15"/>
    <w:rsid w:val="00ED22B7"/>
    <w:rsid w:val="00EE7105"/>
    <w:rsid w:val="00EF46D6"/>
    <w:rsid w:val="00F00092"/>
    <w:rsid w:val="00F20BB8"/>
    <w:rsid w:val="00F22DC9"/>
    <w:rsid w:val="00F3234F"/>
    <w:rsid w:val="00F35B7E"/>
    <w:rsid w:val="00F37037"/>
    <w:rsid w:val="00F43279"/>
    <w:rsid w:val="00F4437B"/>
    <w:rsid w:val="00F530AD"/>
    <w:rsid w:val="00F565FC"/>
    <w:rsid w:val="00F708A3"/>
    <w:rsid w:val="00F73806"/>
    <w:rsid w:val="00F822F6"/>
    <w:rsid w:val="00F84250"/>
    <w:rsid w:val="00F85AA4"/>
    <w:rsid w:val="00F92602"/>
    <w:rsid w:val="00F945BA"/>
    <w:rsid w:val="00FA6993"/>
    <w:rsid w:val="00FC0A33"/>
    <w:rsid w:val="00FC0D43"/>
    <w:rsid w:val="00FC75A4"/>
    <w:rsid w:val="00FD3CC4"/>
    <w:rsid w:val="00FD6179"/>
    <w:rsid w:val="00FD74FD"/>
    <w:rsid w:val="00FD7646"/>
    <w:rsid w:val="00FE2F9B"/>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4DB96"/>
  <w15:docId w15:val="{4F02EB40-99E5-4405-A18D-CDFCCF5E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94952245">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20438962">
      <w:bodyDiv w:val="1"/>
      <w:marLeft w:val="0"/>
      <w:marRight w:val="0"/>
      <w:marTop w:val="0"/>
      <w:marBottom w:val="0"/>
      <w:divBdr>
        <w:top w:val="none" w:sz="0" w:space="0" w:color="auto"/>
        <w:left w:val="none" w:sz="0" w:space="0" w:color="auto"/>
        <w:bottom w:val="none" w:sz="0" w:space="0" w:color="auto"/>
        <w:right w:val="none" w:sz="0" w:space="0" w:color="auto"/>
      </w:divBdr>
    </w:div>
    <w:div w:id="124468237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59765832">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7_report_decisions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http://purl.org/dc/dcmitype/"/>
    <ds:schemaRef ds:uri="http://purl.org/dc/elements/1.1/"/>
    <ds:schemaRef ds:uri="http://schemas.microsoft.com/office/2006/documentManagement/types"/>
    <ds:schemaRef ds:uri="http://schemas.openxmlformats.org/package/2006/metadata/core-properties"/>
    <ds:schemaRef ds:uri="8c0b6b05-eb82-4bda-97e8-cd82d0d6b453"/>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102D65D-6ABE-445D-A3A1-D2645DFC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13584</Characters>
  <Application>Microsoft Office Word</Application>
  <DocSecurity>4</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Temp</dc:creator>
  <cp:lastModifiedBy>Ed Jennings</cp:lastModifiedBy>
  <cp:revision>2</cp:revision>
  <cp:lastPrinted>2019-06-25T19:33:00Z</cp:lastPrinted>
  <dcterms:created xsi:type="dcterms:W3CDTF">2021-06-23T10:30:00Z</dcterms:created>
  <dcterms:modified xsi:type="dcterms:W3CDTF">2021-06-23T10:30:00Z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