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43310" w14:textId="77777777" w:rsidR="00334C6D" w:rsidRPr="006B61B1" w:rsidRDefault="00334C6D" w:rsidP="00334C6D">
      <w:pPr>
        <w:pBdr>
          <w:top w:val="single" w:sz="12" w:space="0" w:color="auto" w:shadow="1"/>
          <w:left w:val="single" w:sz="12" w:space="4" w:color="auto" w:shadow="1"/>
          <w:bottom w:val="single" w:sz="12" w:space="1" w:color="auto" w:shadow="1"/>
          <w:right w:val="single" w:sz="12" w:space="0" w:color="auto" w:shadow="1"/>
        </w:pBdr>
        <w:suppressAutoHyphens/>
        <w:ind w:left="369" w:right="3753" w:hanging="369"/>
        <w:rPr>
          <w:rFonts w:asciiTheme="minorHAnsi" w:hAnsiTheme="minorHAnsi" w:cstheme="minorHAnsi"/>
          <w:bCs/>
        </w:rPr>
      </w:pPr>
      <w:r>
        <w:rPr>
          <w:rFonts w:asciiTheme="minorHAnsi" w:hAnsiTheme="minorHAnsi"/>
        </w:rPr>
        <w:t>CONVENTION SUR LES ZONES HUMIDES</w:t>
      </w:r>
    </w:p>
    <w:p w14:paraId="6A37D569" w14:textId="77777777" w:rsidR="00334C6D" w:rsidRDefault="00334C6D" w:rsidP="00334C6D">
      <w:pPr>
        <w:pBdr>
          <w:top w:val="single" w:sz="12" w:space="0" w:color="auto" w:shadow="1"/>
          <w:left w:val="single" w:sz="12" w:space="4" w:color="auto" w:shadow="1"/>
          <w:bottom w:val="single" w:sz="12" w:space="1" w:color="auto" w:shadow="1"/>
          <w:right w:val="single" w:sz="12" w:space="0" w:color="auto" w:shadow="1"/>
        </w:pBdr>
        <w:suppressAutoHyphens/>
        <w:ind w:left="369" w:right="3753" w:hanging="369"/>
        <w:rPr>
          <w:rFonts w:asciiTheme="minorHAnsi" w:hAnsiTheme="minorHAnsi" w:cstheme="minorHAnsi"/>
          <w:bCs/>
        </w:rPr>
      </w:pPr>
      <w:r>
        <w:rPr>
          <w:rFonts w:asciiTheme="minorHAnsi" w:hAnsiTheme="minorHAnsi"/>
        </w:rPr>
        <w:t>59</w:t>
      </w:r>
      <w:r>
        <w:rPr>
          <w:rFonts w:asciiTheme="minorHAnsi" w:hAnsiTheme="minorHAnsi"/>
          <w:vertAlign w:val="superscript"/>
        </w:rPr>
        <w:t>e</w:t>
      </w:r>
      <w:r>
        <w:rPr>
          <w:rFonts w:asciiTheme="minorHAnsi" w:hAnsiTheme="minorHAnsi"/>
        </w:rPr>
        <w:t> Réunion du Comité permanent</w:t>
      </w:r>
    </w:p>
    <w:p w14:paraId="7B030CDC" w14:textId="77777777" w:rsidR="00334C6D" w:rsidRPr="006B61B1" w:rsidRDefault="00334C6D" w:rsidP="00334C6D">
      <w:pPr>
        <w:pBdr>
          <w:top w:val="single" w:sz="12" w:space="0" w:color="auto" w:shadow="1"/>
          <w:left w:val="single" w:sz="12" w:space="4" w:color="auto" w:shadow="1"/>
          <w:bottom w:val="single" w:sz="12" w:space="1" w:color="auto" w:shadow="1"/>
          <w:right w:val="single" w:sz="12" w:space="0" w:color="auto" w:shadow="1"/>
        </w:pBdr>
        <w:suppressAutoHyphens/>
        <w:ind w:left="369" w:right="3753" w:hanging="369"/>
        <w:rPr>
          <w:rFonts w:asciiTheme="minorHAnsi" w:hAnsiTheme="minorHAnsi" w:cstheme="minorHAnsi"/>
          <w:bCs/>
        </w:rPr>
      </w:pPr>
      <w:r>
        <w:rPr>
          <w:rFonts w:asciiTheme="minorHAnsi" w:hAnsiTheme="minorHAnsi"/>
        </w:rPr>
        <w:t xml:space="preserve">Reprise de séance </w:t>
      </w:r>
    </w:p>
    <w:p w14:paraId="3F114D75" w14:textId="77777777" w:rsidR="00334C6D" w:rsidRPr="00B9629F" w:rsidRDefault="00334C6D" w:rsidP="00334C6D">
      <w:pPr>
        <w:pBdr>
          <w:top w:val="single" w:sz="12" w:space="0" w:color="auto" w:shadow="1"/>
          <w:left w:val="single" w:sz="12" w:space="4" w:color="auto" w:shadow="1"/>
          <w:bottom w:val="single" w:sz="12" w:space="1" w:color="auto" w:shadow="1"/>
          <w:right w:val="single" w:sz="12" w:space="0" w:color="auto" w:shadow="1"/>
        </w:pBdr>
        <w:suppressAutoHyphens/>
        <w:ind w:left="369" w:right="3753" w:hanging="369"/>
        <w:rPr>
          <w:rFonts w:asciiTheme="minorHAnsi" w:hAnsiTheme="minorHAnsi" w:cstheme="minorHAnsi"/>
          <w:bCs/>
        </w:rPr>
      </w:pPr>
      <w:r>
        <w:rPr>
          <w:rFonts w:asciiTheme="minorHAnsi" w:hAnsiTheme="minorHAnsi"/>
        </w:rPr>
        <w:t>Gland, Suisse, 23-27 mai 2022</w:t>
      </w:r>
    </w:p>
    <w:p w14:paraId="15D54CF6" w14:textId="77777777" w:rsidR="00334C6D" w:rsidRPr="00D26A06" w:rsidRDefault="00334C6D" w:rsidP="00334C6D">
      <w:pPr>
        <w:tabs>
          <w:tab w:val="left" w:pos="10650"/>
          <w:tab w:val="right" w:pos="13958"/>
        </w:tabs>
        <w:ind w:left="369" w:hanging="369"/>
        <w:jc w:val="right"/>
        <w:rPr>
          <w:rFonts w:asciiTheme="minorHAnsi" w:hAnsiTheme="minorHAnsi" w:cstheme="minorHAnsi"/>
          <w:b/>
          <w:sz w:val="28"/>
          <w:szCs w:val="28"/>
        </w:rPr>
      </w:pPr>
    </w:p>
    <w:p w14:paraId="4F49AD6B" w14:textId="77777777" w:rsidR="006164A9" w:rsidRDefault="00334C6D" w:rsidP="00334C6D">
      <w:pPr>
        <w:tabs>
          <w:tab w:val="left" w:pos="10650"/>
          <w:tab w:val="right" w:pos="13958"/>
        </w:tabs>
        <w:ind w:left="369" w:hanging="369"/>
        <w:jc w:val="right"/>
        <w:rPr>
          <w:rFonts w:asciiTheme="minorHAnsi" w:hAnsiTheme="minorHAnsi"/>
          <w:b/>
          <w:sz w:val="28"/>
        </w:rPr>
      </w:pPr>
      <w:r>
        <w:rPr>
          <w:rFonts w:asciiTheme="minorHAnsi" w:hAnsiTheme="minorHAnsi"/>
          <w:b/>
          <w:sz w:val="28"/>
        </w:rPr>
        <w:t>SC59/2022 Doc.24.1</w:t>
      </w:r>
    </w:p>
    <w:p w14:paraId="32F62979" w14:textId="743F8CBB" w:rsidR="00334C6D" w:rsidRPr="00405B89" w:rsidRDefault="006164A9" w:rsidP="00334C6D">
      <w:pPr>
        <w:tabs>
          <w:tab w:val="left" w:pos="10650"/>
          <w:tab w:val="right" w:pos="13958"/>
        </w:tabs>
        <w:ind w:left="369" w:hanging="369"/>
        <w:jc w:val="right"/>
        <w:rPr>
          <w:rFonts w:asciiTheme="minorHAnsi" w:hAnsiTheme="minorHAnsi" w:cstheme="minorHAnsi"/>
          <w:sz w:val="28"/>
          <w:szCs w:val="28"/>
        </w:rPr>
      </w:pPr>
      <w:r>
        <w:rPr>
          <w:rFonts w:asciiTheme="minorHAnsi" w:hAnsiTheme="minorHAnsi"/>
          <w:b/>
          <w:sz w:val="28"/>
        </w:rPr>
        <w:t xml:space="preserve">Annexe 1 </w:t>
      </w:r>
      <w:r w:rsidR="00334C6D">
        <w:rPr>
          <w:rFonts w:asciiTheme="minorHAnsi" w:hAnsiTheme="minorHAnsi"/>
          <w:b/>
          <w:sz w:val="28"/>
        </w:rPr>
        <w:t>Rev.1</w:t>
      </w:r>
    </w:p>
    <w:p w14:paraId="28A1D1F6" w14:textId="77777777" w:rsidR="00887255" w:rsidRPr="00334C6D" w:rsidRDefault="00887255" w:rsidP="00887255">
      <w:pPr>
        <w:jc w:val="center"/>
        <w:rPr>
          <w:rFonts w:cs="Arial"/>
          <w:b/>
          <w:sz w:val="28"/>
          <w:szCs w:val="28"/>
          <w:lang w:val="de-CH"/>
        </w:rPr>
      </w:pPr>
    </w:p>
    <w:p w14:paraId="63009D63" w14:textId="0785BECA" w:rsidR="00887255" w:rsidRPr="0056698F" w:rsidRDefault="00887255" w:rsidP="0056698F">
      <w:pPr>
        <w:rPr>
          <w:rFonts w:asciiTheme="minorHAnsi" w:hAnsiTheme="minorHAnsi" w:cstheme="minorHAnsi"/>
          <w:b/>
          <w:sz w:val="22"/>
          <w:szCs w:val="22"/>
        </w:rPr>
      </w:pPr>
      <w:bookmarkStart w:id="0" w:name="_Hlk92796366"/>
      <w:r w:rsidRPr="0056698F">
        <w:rPr>
          <w:rFonts w:asciiTheme="minorHAnsi" w:hAnsiTheme="minorHAnsi"/>
          <w:b/>
          <w:sz w:val="22"/>
          <w:szCs w:val="22"/>
        </w:rPr>
        <w:t>Projet de résolution</w:t>
      </w:r>
    </w:p>
    <w:p w14:paraId="29A2C2B2" w14:textId="026DABCC" w:rsidR="00887255" w:rsidRPr="0056698F" w:rsidRDefault="0056698F" w:rsidP="0056698F">
      <w:pPr>
        <w:rPr>
          <w:rFonts w:asciiTheme="minorHAnsi" w:hAnsiTheme="minorHAnsi" w:cstheme="minorHAnsi"/>
          <w:b/>
          <w:sz w:val="22"/>
          <w:szCs w:val="22"/>
        </w:rPr>
      </w:pPr>
      <w:r w:rsidRPr="0056698F">
        <w:rPr>
          <w:rFonts w:asciiTheme="minorHAnsi" w:hAnsiTheme="minorHAnsi"/>
          <w:b/>
          <w:sz w:val="22"/>
          <w:szCs w:val="22"/>
        </w:rPr>
        <w:t>P</w:t>
      </w:r>
      <w:r w:rsidR="00887255" w:rsidRPr="0056698F">
        <w:rPr>
          <w:rFonts w:asciiTheme="minorHAnsi" w:hAnsiTheme="minorHAnsi"/>
          <w:b/>
          <w:sz w:val="22"/>
          <w:szCs w:val="22"/>
        </w:rPr>
        <w:t xml:space="preserve">rotection, gestion et restauration des zones humides en tant </w:t>
      </w:r>
      <w:r w:rsidR="006164A9" w:rsidRPr="0056698F">
        <w:rPr>
          <w:rFonts w:asciiTheme="minorHAnsi" w:hAnsiTheme="minorHAnsi"/>
          <w:b/>
          <w:sz w:val="22"/>
          <w:szCs w:val="22"/>
        </w:rPr>
        <w:t xml:space="preserve">[que </w:t>
      </w:r>
      <w:r w:rsidR="00887255" w:rsidRPr="0056698F">
        <w:rPr>
          <w:rFonts w:asciiTheme="minorHAnsi" w:hAnsiTheme="minorHAnsi"/>
          <w:b/>
          <w:sz w:val="22"/>
          <w:szCs w:val="22"/>
        </w:rPr>
        <w:t>solutions fondées sur la nature</w:t>
      </w:r>
      <w:r w:rsidR="006164A9" w:rsidRPr="0056698F">
        <w:rPr>
          <w:rFonts w:asciiTheme="minorHAnsi" w:hAnsiTheme="minorHAnsi"/>
          <w:b/>
          <w:sz w:val="22"/>
          <w:szCs w:val="22"/>
        </w:rPr>
        <w:t>] [</w:t>
      </w:r>
      <w:r w:rsidR="006164A9" w:rsidRPr="0081317C">
        <w:rPr>
          <w:rFonts w:asciiTheme="minorHAnsi" w:hAnsiTheme="minorHAnsi"/>
          <w:b/>
          <w:sz w:val="22"/>
          <w:szCs w:val="22"/>
          <w:u w:val="single"/>
        </w:rPr>
        <w:t>qu’approches fondées sur les écosystèmes</w:t>
      </w:r>
      <w:r w:rsidR="006164A9" w:rsidRPr="0056698F">
        <w:rPr>
          <w:rFonts w:asciiTheme="minorHAnsi" w:hAnsiTheme="minorHAnsi"/>
          <w:b/>
          <w:sz w:val="22"/>
          <w:szCs w:val="22"/>
        </w:rPr>
        <w:t>]</w:t>
      </w:r>
      <w:r w:rsidR="00887255" w:rsidRPr="0056698F">
        <w:rPr>
          <w:rFonts w:asciiTheme="minorHAnsi" w:hAnsiTheme="minorHAnsi"/>
          <w:b/>
          <w:sz w:val="22"/>
          <w:szCs w:val="22"/>
        </w:rPr>
        <w:t xml:space="preserve"> pour faire face à la crise climatique </w:t>
      </w:r>
    </w:p>
    <w:bookmarkEnd w:id="0"/>
    <w:p w14:paraId="6413F76F" w14:textId="18CEE141" w:rsidR="00887255" w:rsidRDefault="00887255" w:rsidP="00887255">
      <w:pPr>
        <w:rPr>
          <w:rFonts w:asciiTheme="minorHAnsi" w:hAnsiTheme="minorHAnsi" w:cstheme="minorHAnsi"/>
          <w:sz w:val="22"/>
          <w:szCs w:val="22"/>
        </w:rPr>
      </w:pPr>
    </w:p>
    <w:p w14:paraId="53A42DF0" w14:textId="77777777" w:rsidR="0081317C" w:rsidRPr="00D26A06" w:rsidRDefault="0081317C" w:rsidP="00887255">
      <w:pPr>
        <w:rPr>
          <w:rFonts w:asciiTheme="minorHAnsi" w:hAnsiTheme="minorHAnsi" w:cstheme="minorHAnsi"/>
          <w:sz w:val="22"/>
          <w:szCs w:val="22"/>
        </w:rPr>
      </w:pPr>
    </w:p>
    <w:p w14:paraId="6D08562E" w14:textId="07C290F1" w:rsidR="00887255" w:rsidRPr="00334C6D" w:rsidRDefault="00887255" w:rsidP="00334C6D">
      <w:pPr>
        <w:rPr>
          <w:rFonts w:asciiTheme="minorHAnsi" w:hAnsiTheme="minorHAnsi" w:cstheme="minorHAnsi"/>
          <w:i/>
          <w:sz w:val="22"/>
          <w:szCs w:val="22"/>
        </w:rPr>
      </w:pPr>
      <w:r>
        <w:rPr>
          <w:rFonts w:asciiTheme="minorHAnsi" w:hAnsiTheme="minorHAnsi"/>
          <w:i/>
          <w:sz w:val="22"/>
        </w:rPr>
        <w:t>Présenté par l</w:t>
      </w:r>
      <w:r w:rsidR="00D26A06">
        <w:rPr>
          <w:rFonts w:asciiTheme="minorHAnsi" w:hAnsiTheme="minorHAnsi"/>
          <w:i/>
          <w:sz w:val="22"/>
        </w:rPr>
        <w:t>’</w:t>
      </w:r>
      <w:r>
        <w:rPr>
          <w:rFonts w:asciiTheme="minorHAnsi" w:hAnsiTheme="minorHAnsi"/>
          <w:i/>
          <w:sz w:val="22"/>
        </w:rPr>
        <w:t>Espagne</w:t>
      </w:r>
    </w:p>
    <w:p w14:paraId="5C574B27" w14:textId="51E861A0" w:rsidR="00787476" w:rsidRPr="00150301" w:rsidRDefault="00787476" w:rsidP="00150301">
      <w:pPr>
        <w:rPr>
          <w:rFonts w:asciiTheme="minorHAnsi" w:hAnsiTheme="minorHAnsi" w:cstheme="minorHAnsi"/>
          <w:sz w:val="22"/>
          <w:szCs w:val="22"/>
        </w:rPr>
      </w:pPr>
    </w:p>
    <w:p w14:paraId="1BEB046A" w14:textId="77777777" w:rsidR="008B1287" w:rsidRPr="00815329" w:rsidRDefault="008B1287" w:rsidP="007430F2">
      <w:pPr>
        <w:numPr>
          <w:ilvl w:val="0"/>
          <w:numId w:val="4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olor w:val="000000"/>
          <w:sz w:val="22"/>
        </w:rPr>
        <w:t xml:space="preserve">RAPPELANT </w:t>
      </w:r>
    </w:p>
    <w:p w14:paraId="221529E8" w14:textId="78E7547C" w:rsidR="00485423" w:rsidRPr="00355DA8" w:rsidRDefault="00485423" w:rsidP="007430F2">
      <w:pPr>
        <w:numPr>
          <w:ilvl w:val="1"/>
          <w:numId w:val="41"/>
        </w:numPr>
        <w:pBdr>
          <w:top w:val="nil"/>
          <w:left w:val="nil"/>
          <w:bottom w:val="nil"/>
          <w:right w:val="nil"/>
          <w:between w:val="nil"/>
        </w:pBdr>
        <w:rPr>
          <w:rFonts w:asciiTheme="minorHAnsi" w:hAnsiTheme="minorHAnsi" w:cstheme="minorHAnsi"/>
          <w:sz w:val="22"/>
          <w:szCs w:val="22"/>
        </w:rPr>
      </w:pPr>
      <w:r>
        <w:rPr>
          <w:rFonts w:asciiTheme="minorHAnsi" w:hAnsiTheme="minorHAnsi"/>
          <w:sz w:val="22"/>
        </w:rPr>
        <w:t xml:space="preserve">la Résolution XI.14, </w:t>
      </w:r>
      <w:r w:rsidRPr="00A55063">
        <w:rPr>
          <w:rFonts w:asciiTheme="minorHAnsi" w:hAnsiTheme="minorHAnsi"/>
          <w:i/>
          <w:iCs/>
          <w:sz w:val="22"/>
        </w:rPr>
        <w:t>Les changements climatiques et les zones humides : implications pour la Convention de Ramsar sur les zones humides</w:t>
      </w:r>
      <w:r>
        <w:rPr>
          <w:rFonts w:asciiTheme="minorHAnsi" w:hAnsiTheme="minorHAnsi"/>
          <w:sz w:val="22"/>
        </w:rPr>
        <w:t>, qui prie instamment les Parties contractantes de maintenir ou d</w:t>
      </w:r>
      <w:r w:rsidR="00D26A06">
        <w:rPr>
          <w:rFonts w:asciiTheme="minorHAnsi" w:hAnsiTheme="minorHAnsi"/>
          <w:sz w:val="22"/>
        </w:rPr>
        <w:t>’</w:t>
      </w:r>
      <w:r>
        <w:rPr>
          <w:rFonts w:asciiTheme="minorHAnsi" w:hAnsiTheme="minorHAnsi"/>
          <w:sz w:val="22"/>
        </w:rPr>
        <w:t>améliorer les caractéristiques écologiques des zones humides pour promouvoir la capacité des zones humides à contribuer à une adaptation aux changements climatiques fondée sur la nature ;</w:t>
      </w:r>
    </w:p>
    <w:p w14:paraId="20F56321" w14:textId="77777777" w:rsidR="008B1287" w:rsidRPr="00355DA8" w:rsidRDefault="008B1287" w:rsidP="007430F2">
      <w:pPr>
        <w:numPr>
          <w:ilvl w:val="1"/>
          <w:numId w:val="41"/>
        </w:numPr>
        <w:pBdr>
          <w:top w:val="nil"/>
          <w:left w:val="nil"/>
          <w:bottom w:val="nil"/>
          <w:right w:val="nil"/>
          <w:between w:val="nil"/>
        </w:pBdr>
        <w:rPr>
          <w:rFonts w:asciiTheme="minorHAnsi" w:hAnsiTheme="minorHAnsi" w:cstheme="minorHAnsi"/>
          <w:sz w:val="22"/>
          <w:szCs w:val="22"/>
        </w:rPr>
      </w:pPr>
      <w:r>
        <w:rPr>
          <w:rFonts w:asciiTheme="minorHAnsi" w:hAnsiTheme="minorHAnsi"/>
          <w:color w:val="000000"/>
          <w:sz w:val="22"/>
        </w:rPr>
        <w:t xml:space="preserve">la Résolution XIII.14, </w:t>
      </w:r>
      <w:r w:rsidRPr="00A55063">
        <w:rPr>
          <w:rFonts w:asciiTheme="minorHAnsi" w:hAnsiTheme="minorHAnsi"/>
          <w:i/>
          <w:iCs/>
          <w:color w:val="000000"/>
          <w:sz w:val="22"/>
        </w:rPr>
        <w:t>Promouvoir la conservation, la restauration et la gestion durable des écosystèmes côtiers de carbone bleu</w:t>
      </w:r>
      <w:r>
        <w:rPr>
          <w:rFonts w:asciiTheme="minorHAnsi" w:hAnsiTheme="minorHAnsi"/>
          <w:color w:val="000000"/>
          <w:sz w:val="22"/>
        </w:rPr>
        <w:t>, qui met en lumière la valeur des zones humides en tant que puits naturels de carbone ;</w:t>
      </w:r>
    </w:p>
    <w:p w14:paraId="00E8A529" w14:textId="77777777" w:rsidR="00485423" w:rsidRPr="00355DA8" w:rsidRDefault="00485423" w:rsidP="007430F2">
      <w:pPr>
        <w:numPr>
          <w:ilvl w:val="1"/>
          <w:numId w:val="4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 xml:space="preserve">La </w:t>
      </w:r>
      <w:r>
        <w:rPr>
          <w:rFonts w:asciiTheme="minorHAnsi" w:hAnsiTheme="minorHAnsi"/>
          <w:color w:val="000000"/>
          <w:sz w:val="22"/>
        </w:rPr>
        <w:t xml:space="preserve">Résolution XII.13, </w:t>
      </w:r>
      <w:r w:rsidRPr="00A55063">
        <w:rPr>
          <w:rFonts w:asciiTheme="minorHAnsi" w:hAnsiTheme="minorHAnsi"/>
          <w:i/>
          <w:iCs/>
          <w:color w:val="000000"/>
          <w:sz w:val="22"/>
        </w:rPr>
        <w:t>Les zones humides et la prévention des risques de catastrophe</w:t>
      </w:r>
      <w:r>
        <w:rPr>
          <w:rFonts w:asciiTheme="minorHAnsi" w:hAnsiTheme="minorHAnsi"/>
          <w:sz w:val="22"/>
        </w:rPr>
        <w:t>, qui salue les initiatives en appui à la conservation et à la restauration des zones humides côtières et encourage la participation à des activités de ce type ;</w:t>
      </w:r>
    </w:p>
    <w:p w14:paraId="7814C3E6" w14:textId="32081E54" w:rsidR="001E1ECF" w:rsidRPr="00355DA8" w:rsidRDefault="00191728" w:rsidP="007430F2">
      <w:pPr>
        <w:pStyle w:val="ListParagraph"/>
        <w:numPr>
          <w:ilvl w:val="1"/>
          <w:numId w:val="41"/>
        </w:numPr>
        <w:pBdr>
          <w:top w:val="nil"/>
          <w:left w:val="nil"/>
          <w:bottom w:val="nil"/>
          <w:right w:val="nil"/>
          <w:between w:val="nil"/>
        </w:pBdr>
        <w:ind w:left="993" w:hanging="426"/>
        <w:rPr>
          <w:rFonts w:asciiTheme="minorHAnsi" w:hAnsiTheme="minorHAnsi" w:cstheme="minorHAnsi"/>
          <w:color w:val="000000"/>
          <w:sz w:val="22"/>
          <w:szCs w:val="22"/>
        </w:rPr>
      </w:pPr>
      <w:r>
        <w:rPr>
          <w:rFonts w:asciiTheme="minorHAnsi" w:hAnsiTheme="minorHAnsi"/>
          <w:sz w:val="22"/>
        </w:rPr>
        <w:t>le Plan stratégique Ramsar 2016-2024 qui souligne les importants services écosystémiques fournis par les zones humides qui contribuent à la sécurité alimentaire, à une vie saine, à la qualité de l</w:t>
      </w:r>
      <w:r w:rsidR="00D26A06">
        <w:rPr>
          <w:rFonts w:asciiTheme="minorHAnsi" w:hAnsiTheme="minorHAnsi"/>
          <w:sz w:val="22"/>
        </w:rPr>
        <w:t>’</w:t>
      </w:r>
      <w:r>
        <w:rPr>
          <w:rFonts w:asciiTheme="minorHAnsi" w:hAnsiTheme="minorHAnsi"/>
          <w:sz w:val="22"/>
        </w:rPr>
        <w:t>eau, à l</w:t>
      </w:r>
      <w:r w:rsidR="00D26A06">
        <w:rPr>
          <w:rFonts w:asciiTheme="minorHAnsi" w:hAnsiTheme="minorHAnsi"/>
          <w:sz w:val="22"/>
        </w:rPr>
        <w:t>’</w:t>
      </w:r>
      <w:r>
        <w:rPr>
          <w:rFonts w:asciiTheme="minorHAnsi" w:hAnsiTheme="minorHAnsi"/>
          <w:sz w:val="22"/>
        </w:rPr>
        <w:t>approvisionnement en eau et à la sécurité hydrique, à la prévention des risques de catastrophes, à l</w:t>
      </w:r>
      <w:r w:rsidR="00D26A06">
        <w:rPr>
          <w:rFonts w:asciiTheme="minorHAnsi" w:hAnsiTheme="minorHAnsi"/>
          <w:sz w:val="22"/>
        </w:rPr>
        <w:t>’</w:t>
      </w:r>
      <w:r>
        <w:rPr>
          <w:rFonts w:asciiTheme="minorHAnsi" w:hAnsiTheme="minorHAnsi"/>
          <w:sz w:val="22"/>
        </w:rPr>
        <w:t xml:space="preserve">adaptation aux changements climatiques et à la biodiversité ; </w:t>
      </w:r>
    </w:p>
    <w:p w14:paraId="4FAC3CA0" w14:textId="77777777" w:rsidR="00E921C6" w:rsidRPr="00355DA8" w:rsidRDefault="001E1ECF" w:rsidP="007430F2">
      <w:pPr>
        <w:pStyle w:val="ListParagraph"/>
        <w:numPr>
          <w:ilvl w:val="1"/>
          <w:numId w:val="41"/>
        </w:numPr>
        <w:pBdr>
          <w:top w:val="nil"/>
          <w:left w:val="nil"/>
          <w:bottom w:val="nil"/>
          <w:right w:val="nil"/>
          <w:between w:val="nil"/>
        </w:pBdr>
        <w:ind w:left="993" w:hanging="426"/>
        <w:rPr>
          <w:rFonts w:asciiTheme="minorHAnsi" w:hAnsiTheme="minorHAnsi" w:cstheme="minorHAnsi"/>
          <w:color w:val="000000" w:themeColor="text1"/>
        </w:rPr>
      </w:pPr>
      <w:r>
        <w:rPr>
          <w:rFonts w:asciiTheme="minorHAnsi" w:hAnsiTheme="minorHAnsi"/>
          <w:color w:val="000000" w:themeColor="text1"/>
          <w:sz w:val="22"/>
        </w:rPr>
        <w:t xml:space="preserve">la résolution 031, </w:t>
      </w:r>
      <w:r w:rsidRPr="00A55063">
        <w:rPr>
          <w:rFonts w:asciiTheme="minorHAnsi" w:hAnsiTheme="minorHAnsi"/>
          <w:i/>
          <w:iCs/>
          <w:color w:val="000000" w:themeColor="text1"/>
          <w:sz w:val="22"/>
        </w:rPr>
        <w:t>Mise en œuvre des solutions fondées sur la nature dans le bassin méditerranéen</w:t>
      </w:r>
      <w:r>
        <w:rPr>
          <w:rFonts w:asciiTheme="minorHAnsi" w:hAnsiTheme="minorHAnsi"/>
          <w:color w:val="000000" w:themeColor="text1"/>
          <w:sz w:val="22"/>
        </w:rPr>
        <w:t>, adoptée au Congrès mondial de la nature en septembre 2021, à Marseille.</w:t>
      </w:r>
    </w:p>
    <w:p w14:paraId="1D9EA510" w14:textId="77777777" w:rsidR="00815329" w:rsidRPr="00D26A06" w:rsidRDefault="00815329" w:rsidP="007430F2">
      <w:pPr>
        <w:pBdr>
          <w:top w:val="nil"/>
          <w:left w:val="nil"/>
          <w:bottom w:val="nil"/>
          <w:right w:val="nil"/>
          <w:between w:val="nil"/>
        </w:pBdr>
        <w:ind w:left="567"/>
        <w:rPr>
          <w:rFonts w:asciiTheme="minorHAnsi" w:hAnsiTheme="minorHAnsi" w:cstheme="minorHAnsi"/>
          <w:color w:val="000000" w:themeColor="text1"/>
        </w:rPr>
      </w:pPr>
    </w:p>
    <w:p w14:paraId="6A2F0F9B" w14:textId="77777777" w:rsidR="00485423" w:rsidRPr="00815329" w:rsidRDefault="00485423" w:rsidP="007430F2">
      <w:pPr>
        <w:numPr>
          <w:ilvl w:val="0"/>
          <w:numId w:val="4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olor w:val="000000"/>
          <w:sz w:val="22"/>
        </w:rPr>
        <w:t xml:space="preserve">PRENANT ACTE </w:t>
      </w:r>
    </w:p>
    <w:p w14:paraId="2A76A160" w14:textId="746A7DB8" w:rsidR="00D966D9" w:rsidRPr="00355DA8" w:rsidRDefault="00485423" w:rsidP="007430F2">
      <w:pPr>
        <w:numPr>
          <w:ilvl w:val="1"/>
          <w:numId w:val="25"/>
        </w:numPr>
        <w:pBdr>
          <w:top w:val="nil"/>
          <w:left w:val="nil"/>
          <w:bottom w:val="nil"/>
          <w:right w:val="nil"/>
          <w:between w:val="nil"/>
        </w:pBdr>
        <w:ind w:left="1014"/>
        <w:rPr>
          <w:rFonts w:asciiTheme="minorHAnsi" w:hAnsiTheme="minorHAnsi" w:cstheme="minorHAnsi"/>
          <w:color w:val="000000" w:themeColor="text1"/>
          <w:sz w:val="22"/>
          <w:szCs w:val="22"/>
        </w:rPr>
      </w:pPr>
      <w:r w:rsidRPr="00A55063">
        <w:rPr>
          <w:rFonts w:asciiTheme="minorHAnsi" w:hAnsiTheme="minorHAnsi"/>
          <w:strike/>
          <w:sz w:val="22"/>
        </w:rPr>
        <w:t>de l</w:t>
      </w:r>
      <w:r w:rsidR="00D26A06" w:rsidRPr="00A55063">
        <w:rPr>
          <w:rFonts w:asciiTheme="minorHAnsi" w:hAnsiTheme="minorHAnsi"/>
          <w:strike/>
          <w:sz w:val="22"/>
        </w:rPr>
        <w:t>’</w:t>
      </w:r>
      <w:r w:rsidRPr="00A55063">
        <w:rPr>
          <w:rFonts w:asciiTheme="minorHAnsi" w:hAnsiTheme="minorHAnsi"/>
          <w:strike/>
          <w:sz w:val="22"/>
        </w:rPr>
        <w:t>Accord de Paris relevan</w:t>
      </w:r>
      <w:r w:rsidRPr="007E4872">
        <w:rPr>
          <w:rFonts w:asciiTheme="minorHAnsi" w:hAnsiTheme="minorHAnsi"/>
          <w:strike/>
          <w:sz w:val="22"/>
        </w:rPr>
        <w:t xml:space="preserve">t </w:t>
      </w:r>
      <w:r>
        <w:rPr>
          <w:rFonts w:asciiTheme="minorHAnsi" w:hAnsiTheme="minorHAnsi"/>
          <w:sz w:val="22"/>
        </w:rPr>
        <w:t xml:space="preserve">de la Convention-cadre des Nations Unies sur les changements climatiques (CCNUCC) </w:t>
      </w:r>
      <w:r w:rsidR="007E4872">
        <w:rPr>
          <w:rFonts w:asciiTheme="minorHAnsi" w:hAnsiTheme="minorHAnsi"/>
          <w:sz w:val="22"/>
          <w:u w:val="single"/>
        </w:rPr>
        <w:t xml:space="preserve">et de l’Accord de Paris qui en découle </w:t>
      </w:r>
      <w:r>
        <w:rPr>
          <w:rFonts w:asciiTheme="minorHAnsi" w:hAnsiTheme="minorHAnsi"/>
          <w:sz w:val="22"/>
        </w:rPr>
        <w:t>ainsi que des résultats de la 25</w:t>
      </w:r>
      <w:r>
        <w:rPr>
          <w:rFonts w:asciiTheme="minorHAnsi" w:hAnsiTheme="minorHAnsi"/>
          <w:sz w:val="22"/>
          <w:vertAlign w:val="superscript"/>
        </w:rPr>
        <w:t>e</w:t>
      </w:r>
      <w:r>
        <w:rPr>
          <w:rFonts w:asciiTheme="minorHAnsi" w:hAnsiTheme="minorHAnsi"/>
          <w:sz w:val="22"/>
        </w:rPr>
        <w:t> Conférence des Parties à la CCNUCC ;</w:t>
      </w:r>
      <w:r>
        <w:rPr>
          <w:rFonts w:asciiTheme="minorHAnsi" w:hAnsiTheme="minorHAnsi"/>
          <w:color w:val="000000" w:themeColor="text1"/>
          <w:sz w:val="22"/>
        </w:rPr>
        <w:t xml:space="preserve"> </w:t>
      </w:r>
    </w:p>
    <w:p w14:paraId="39DC17A9" w14:textId="3B390D33" w:rsidR="001561CE" w:rsidRPr="000B75B6" w:rsidRDefault="00887255" w:rsidP="001561CE">
      <w:pPr>
        <w:numPr>
          <w:ilvl w:val="1"/>
          <w:numId w:val="25"/>
        </w:numPr>
        <w:pBdr>
          <w:top w:val="nil"/>
          <w:left w:val="nil"/>
          <w:bottom w:val="nil"/>
          <w:right w:val="nil"/>
          <w:between w:val="nil"/>
        </w:pBdr>
        <w:ind w:left="1014"/>
        <w:rPr>
          <w:rFonts w:asciiTheme="minorHAnsi" w:hAnsiTheme="minorHAnsi" w:cstheme="minorHAnsi"/>
          <w:color w:val="000000" w:themeColor="text1"/>
          <w:sz w:val="22"/>
          <w:szCs w:val="22"/>
        </w:rPr>
      </w:pPr>
      <w:r>
        <w:rPr>
          <w:rFonts w:asciiTheme="minorHAnsi" w:hAnsiTheme="minorHAnsi"/>
          <w:color w:val="000000" w:themeColor="text1"/>
          <w:sz w:val="22"/>
        </w:rPr>
        <w:t>de l</w:t>
      </w:r>
      <w:r w:rsidR="00D26A06">
        <w:rPr>
          <w:rFonts w:asciiTheme="minorHAnsi" w:hAnsiTheme="minorHAnsi"/>
          <w:color w:val="000000" w:themeColor="text1"/>
          <w:sz w:val="22"/>
        </w:rPr>
        <w:t>’</w:t>
      </w:r>
      <w:r>
        <w:rPr>
          <w:rFonts w:asciiTheme="minorHAnsi" w:hAnsiTheme="minorHAnsi"/>
          <w:color w:val="000000" w:themeColor="text1"/>
          <w:sz w:val="22"/>
        </w:rPr>
        <w:t>accord final de la COP26 de la CCNUCC, dit « Pacte de Glasgow pour le climat », qui reconnaissait combien il était important de « protéger, conserver et restaurer la nature et les écosystèmes, (….) agissant comme puits et réservoirs de gaz à effet de serre » ;</w:t>
      </w:r>
    </w:p>
    <w:p w14:paraId="4A046C98" w14:textId="594D92A1" w:rsidR="000B75B6" w:rsidRPr="000A36C2" w:rsidRDefault="000B75B6" w:rsidP="000B75B6">
      <w:pPr>
        <w:pBdr>
          <w:top w:val="nil"/>
          <w:left w:val="nil"/>
          <w:bottom w:val="nil"/>
          <w:right w:val="nil"/>
          <w:between w:val="nil"/>
        </w:pBdr>
        <w:ind w:left="993" w:hanging="339"/>
        <w:rPr>
          <w:rFonts w:asciiTheme="minorHAnsi" w:hAnsiTheme="minorHAnsi" w:cstheme="minorHAnsi"/>
          <w:color w:val="000000" w:themeColor="text1"/>
          <w:sz w:val="22"/>
          <w:szCs w:val="22"/>
        </w:rPr>
      </w:pPr>
      <w:r>
        <w:rPr>
          <w:rFonts w:asciiTheme="minorHAnsi" w:hAnsiTheme="minorHAnsi" w:cstheme="minorHAnsi"/>
          <w:sz w:val="22"/>
          <w:szCs w:val="22"/>
          <w:u w:val="single"/>
        </w:rPr>
        <w:t>c)</w:t>
      </w:r>
      <w:r>
        <w:rPr>
          <w:rFonts w:asciiTheme="minorHAnsi" w:hAnsiTheme="minorHAnsi" w:cstheme="minorHAnsi"/>
          <w:sz w:val="22"/>
          <w:szCs w:val="22"/>
          <w:u w:val="single"/>
        </w:rPr>
        <w:tab/>
      </w:r>
      <w:r w:rsidRPr="001561CE">
        <w:rPr>
          <w:rFonts w:asciiTheme="minorHAnsi" w:hAnsiTheme="minorHAnsi" w:cstheme="minorHAnsi"/>
          <w:sz w:val="22"/>
          <w:szCs w:val="22"/>
          <w:u w:val="single"/>
        </w:rPr>
        <w:t xml:space="preserve">de la décision des États membres des Nations Unies selon laquelle « les solutions fondées sur la nature sont des mesures axées sur la protection, la conservation et la restauration, ainsi que l’utilisation et la gestion durables d’écosystèmes terrestres, d’eau douce, côtiers et marins naturels ou modifiés, qui s’attaquent efficacement et de manière souple aux problèmes sociaux, économiques et environnementaux, et procurent simultanément des </w:t>
      </w:r>
      <w:r w:rsidRPr="001561CE">
        <w:rPr>
          <w:rFonts w:asciiTheme="minorHAnsi" w:hAnsiTheme="minorHAnsi" w:cstheme="minorHAnsi"/>
          <w:sz w:val="22"/>
          <w:szCs w:val="22"/>
          <w:u w:val="single"/>
        </w:rPr>
        <w:lastRenderedPageBreak/>
        <w:t xml:space="preserve">avantages en termes de bien-être humain, de services écosystémiques, de résilience et de biodiversité » </w:t>
      </w:r>
      <w:r w:rsidRPr="000B75B6">
        <w:rPr>
          <w:rFonts w:asciiTheme="minorHAnsi" w:hAnsiTheme="minorHAnsi" w:cstheme="minorHAnsi"/>
          <w:sz w:val="22"/>
          <w:szCs w:val="22"/>
          <w:u w:val="single"/>
          <w:lang w:val="fr-CH"/>
        </w:rPr>
        <w:t>(UNEP/EA.5/Res.5) </w:t>
      </w:r>
      <w:r w:rsidRPr="001561CE">
        <w:rPr>
          <w:rFonts w:asciiTheme="minorHAnsi" w:hAnsiTheme="minorHAnsi" w:cstheme="minorHAnsi"/>
          <w:sz w:val="22"/>
          <w:szCs w:val="22"/>
          <w:u w:val="single"/>
        </w:rPr>
        <w:t>;</w:t>
      </w:r>
    </w:p>
    <w:p w14:paraId="16BC1F2B" w14:textId="77777777" w:rsidR="000B75B6" w:rsidRPr="00DC3CC2" w:rsidRDefault="000B75B6" w:rsidP="000B75B6">
      <w:pPr>
        <w:pBdr>
          <w:top w:val="nil"/>
          <w:left w:val="nil"/>
          <w:bottom w:val="nil"/>
          <w:right w:val="nil"/>
          <w:between w:val="nil"/>
        </w:pBdr>
        <w:rPr>
          <w:rFonts w:asciiTheme="minorHAnsi" w:hAnsiTheme="minorHAnsi" w:cstheme="minorHAnsi"/>
          <w:color w:val="000000" w:themeColor="text1"/>
          <w:sz w:val="22"/>
          <w:szCs w:val="22"/>
        </w:rPr>
      </w:pPr>
    </w:p>
    <w:p w14:paraId="4BCBA4B2" w14:textId="78149840" w:rsidR="001561CE" w:rsidRPr="000A36C2" w:rsidRDefault="000B75B6" w:rsidP="000B75B6">
      <w:pPr>
        <w:pBdr>
          <w:top w:val="nil"/>
          <w:left w:val="nil"/>
          <w:bottom w:val="nil"/>
          <w:right w:val="nil"/>
          <w:between w:val="nil"/>
        </w:pBdr>
        <w:ind w:left="993" w:hanging="339"/>
        <w:rPr>
          <w:rFonts w:asciiTheme="minorHAnsi" w:hAnsiTheme="minorHAnsi" w:cstheme="minorHAnsi"/>
          <w:color w:val="000000" w:themeColor="text1"/>
          <w:sz w:val="22"/>
          <w:szCs w:val="22"/>
        </w:rPr>
      </w:pPr>
      <w:r>
        <w:rPr>
          <w:rFonts w:asciiTheme="minorHAnsi" w:hAnsiTheme="minorHAnsi"/>
          <w:strike/>
          <w:color w:val="000000"/>
          <w:sz w:val="22"/>
        </w:rPr>
        <w:t>c)</w:t>
      </w:r>
      <w:r>
        <w:rPr>
          <w:rFonts w:asciiTheme="minorHAnsi" w:hAnsiTheme="minorHAnsi"/>
          <w:strike/>
          <w:color w:val="000000"/>
          <w:sz w:val="22"/>
        </w:rPr>
        <w:tab/>
      </w:r>
      <w:r w:rsidR="000A36C2" w:rsidRPr="000A36C2">
        <w:rPr>
          <w:rFonts w:asciiTheme="minorHAnsi" w:hAnsiTheme="minorHAnsi"/>
          <w:strike/>
          <w:color w:val="000000"/>
          <w:sz w:val="22"/>
        </w:rPr>
        <w:t>du cadre de définition des Solutions fondées sur la nature (SfN) adopté au Congrès mondial de la nature, en 2016, dans la Résolution 6.069, et de la Norme mondiale de l’UICN sur les Solutions fondées sur la nature, adopté en 2020 (WCC-2020-Res-060) ;</w:t>
      </w:r>
    </w:p>
    <w:p w14:paraId="4AF6507A" w14:textId="0D88D75E" w:rsidR="00DC3CC2" w:rsidRPr="00DC3CC2" w:rsidRDefault="000B75B6" w:rsidP="000B75B6">
      <w:pPr>
        <w:pBdr>
          <w:top w:val="nil"/>
          <w:left w:val="nil"/>
          <w:bottom w:val="nil"/>
          <w:right w:val="nil"/>
          <w:between w:val="nil"/>
        </w:pBdr>
        <w:ind w:left="993" w:hanging="339"/>
        <w:rPr>
          <w:rFonts w:asciiTheme="minorHAnsi" w:hAnsiTheme="minorHAnsi" w:cstheme="minorHAnsi"/>
          <w:sz w:val="22"/>
          <w:szCs w:val="22"/>
        </w:rPr>
      </w:pPr>
      <w:r>
        <w:rPr>
          <w:rFonts w:asciiTheme="minorHAnsi" w:hAnsiTheme="minorHAnsi"/>
          <w:color w:val="000000"/>
          <w:sz w:val="22"/>
        </w:rPr>
        <w:t>d)</w:t>
      </w:r>
      <w:r>
        <w:rPr>
          <w:rFonts w:asciiTheme="minorHAnsi" w:hAnsiTheme="minorHAnsi"/>
          <w:color w:val="000000"/>
          <w:sz w:val="22"/>
        </w:rPr>
        <w:tab/>
      </w:r>
      <w:r w:rsidR="00D86167">
        <w:rPr>
          <w:rFonts w:asciiTheme="minorHAnsi" w:hAnsiTheme="minorHAnsi"/>
          <w:color w:val="000000"/>
          <w:sz w:val="22"/>
        </w:rPr>
        <w:t>de l</w:t>
      </w:r>
      <w:r w:rsidR="00D26A06">
        <w:rPr>
          <w:rFonts w:asciiTheme="minorHAnsi" w:hAnsiTheme="minorHAnsi"/>
          <w:color w:val="000000"/>
          <w:sz w:val="22"/>
        </w:rPr>
        <w:t>’</w:t>
      </w:r>
      <w:r w:rsidR="00D86167">
        <w:rPr>
          <w:rFonts w:asciiTheme="minorHAnsi" w:hAnsiTheme="minorHAnsi"/>
          <w:color w:val="000000"/>
          <w:sz w:val="22"/>
        </w:rPr>
        <w:t>entrée en vigueur de la Décennie des Nations Unies pour la restauration des écosystèmes 2021-2030 ;</w:t>
      </w:r>
    </w:p>
    <w:p w14:paraId="40B7CCFF" w14:textId="63339936" w:rsidR="000A36C2" w:rsidRPr="000A36C2" w:rsidRDefault="000B75B6" w:rsidP="000B75B6">
      <w:pPr>
        <w:pBdr>
          <w:top w:val="nil"/>
          <w:left w:val="nil"/>
          <w:bottom w:val="nil"/>
          <w:right w:val="nil"/>
          <w:between w:val="nil"/>
        </w:pBdr>
        <w:ind w:left="993" w:hanging="339"/>
        <w:rPr>
          <w:rFonts w:asciiTheme="minorHAnsi" w:hAnsiTheme="minorHAnsi" w:cstheme="minorHAnsi"/>
          <w:color w:val="000000"/>
          <w:sz w:val="22"/>
          <w:szCs w:val="22"/>
        </w:rPr>
      </w:pPr>
      <w:r>
        <w:rPr>
          <w:rFonts w:asciiTheme="minorHAnsi" w:hAnsiTheme="minorHAnsi"/>
          <w:color w:val="000000"/>
          <w:sz w:val="22"/>
          <w:u w:val="single"/>
        </w:rPr>
        <w:t>e)</w:t>
      </w:r>
      <w:r w:rsidR="0047237B">
        <w:rPr>
          <w:rFonts w:asciiTheme="minorHAnsi" w:hAnsiTheme="minorHAnsi"/>
          <w:color w:val="000000"/>
          <w:sz w:val="22"/>
          <w:u w:val="single"/>
        </w:rPr>
        <w:tab/>
      </w:r>
      <w:r w:rsidR="00DC3CC2" w:rsidRPr="00DC3CC2">
        <w:rPr>
          <w:rFonts w:asciiTheme="minorHAnsi" w:hAnsiTheme="minorHAnsi"/>
          <w:color w:val="000000"/>
          <w:sz w:val="22"/>
          <w:u w:val="single"/>
        </w:rPr>
        <w:t>du rapport d</w:t>
      </w:r>
      <w:r w:rsidR="0047237B">
        <w:rPr>
          <w:rFonts w:asciiTheme="minorHAnsi" w:hAnsiTheme="minorHAnsi"/>
          <w:color w:val="000000"/>
          <w:sz w:val="22"/>
          <w:u w:val="single"/>
        </w:rPr>
        <w:t>’</w:t>
      </w:r>
      <w:r w:rsidR="00DC3CC2" w:rsidRPr="00DC3CC2">
        <w:rPr>
          <w:rFonts w:asciiTheme="minorHAnsi" w:hAnsiTheme="minorHAnsi"/>
          <w:color w:val="000000"/>
          <w:sz w:val="22"/>
          <w:u w:val="single"/>
        </w:rPr>
        <w:t>évaluation mondiale sur la biodiversité et les services écosystémiques de la Plateforme intergouvernementale scientifique et politique sur la biodiversité et les services écosystémiques</w:t>
      </w:r>
      <w:r w:rsidR="00402018">
        <w:rPr>
          <w:rFonts w:asciiTheme="minorHAnsi" w:hAnsiTheme="minorHAnsi"/>
          <w:color w:val="000000"/>
          <w:sz w:val="22"/>
          <w:u w:val="single"/>
        </w:rPr>
        <w:t xml:space="preserve"> (IPBES)</w:t>
      </w:r>
      <w:r w:rsidR="0047237B">
        <w:rPr>
          <w:rFonts w:asciiTheme="minorHAnsi" w:hAnsiTheme="minorHAnsi"/>
          <w:color w:val="000000"/>
          <w:sz w:val="22"/>
          <w:u w:val="single"/>
        </w:rPr>
        <w:t> </w:t>
      </w:r>
      <w:r w:rsidR="00DC3CC2" w:rsidRPr="00DC3CC2">
        <w:rPr>
          <w:rFonts w:asciiTheme="minorHAnsi" w:hAnsiTheme="minorHAnsi"/>
          <w:color w:val="000000"/>
          <w:sz w:val="22"/>
          <w:u w:val="single"/>
        </w:rPr>
        <w:t>;</w:t>
      </w:r>
    </w:p>
    <w:p w14:paraId="131F61DF" w14:textId="37E4DAAF" w:rsidR="007C73E2" w:rsidRPr="000A36C2" w:rsidRDefault="0047237B" w:rsidP="000B75B6">
      <w:pPr>
        <w:pBdr>
          <w:top w:val="nil"/>
          <w:left w:val="nil"/>
          <w:bottom w:val="nil"/>
          <w:right w:val="nil"/>
          <w:between w:val="nil"/>
        </w:pBdr>
        <w:ind w:left="993" w:hanging="339"/>
        <w:rPr>
          <w:rFonts w:asciiTheme="minorHAnsi" w:hAnsiTheme="minorHAnsi" w:cstheme="minorHAnsi"/>
          <w:color w:val="000000"/>
          <w:sz w:val="22"/>
          <w:szCs w:val="22"/>
        </w:rPr>
      </w:pPr>
      <w:r w:rsidRPr="0047237B">
        <w:rPr>
          <w:rFonts w:asciiTheme="minorHAnsi" w:hAnsiTheme="minorHAnsi"/>
          <w:strike/>
          <w:color w:val="000000"/>
          <w:sz w:val="22"/>
        </w:rPr>
        <w:t>e)</w:t>
      </w:r>
      <w:r w:rsidRPr="0047237B">
        <w:rPr>
          <w:rFonts w:asciiTheme="minorHAnsi" w:hAnsiTheme="minorHAnsi"/>
          <w:color w:val="000000"/>
          <w:sz w:val="22"/>
          <w:u w:val="single"/>
        </w:rPr>
        <w:t>f)</w:t>
      </w:r>
      <w:r>
        <w:rPr>
          <w:rFonts w:asciiTheme="minorHAnsi" w:hAnsiTheme="minorHAnsi"/>
          <w:color w:val="000000"/>
          <w:sz w:val="22"/>
        </w:rPr>
        <w:tab/>
      </w:r>
      <w:r w:rsidR="00BB66F8" w:rsidRPr="000A36C2">
        <w:rPr>
          <w:rFonts w:asciiTheme="minorHAnsi" w:hAnsiTheme="minorHAnsi"/>
          <w:color w:val="000000"/>
          <w:sz w:val="22"/>
        </w:rPr>
        <w:t>du processus de préparation du cadre mondial de la biodiversité pour l</w:t>
      </w:r>
      <w:r w:rsidR="00D26A06" w:rsidRPr="000A36C2">
        <w:rPr>
          <w:rFonts w:asciiTheme="minorHAnsi" w:hAnsiTheme="minorHAnsi"/>
          <w:color w:val="000000"/>
          <w:sz w:val="22"/>
        </w:rPr>
        <w:t>’</w:t>
      </w:r>
      <w:r w:rsidR="00BB66F8" w:rsidRPr="000A36C2">
        <w:rPr>
          <w:rFonts w:asciiTheme="minorHAnsi" w:hAnsiTheme="minorHAnsi"/>
          <w:color w:val="000000"/>
          <w:sz w:val="22"/>
        </w:rPr>
        <w:t>après-2020 adopté par la Conférence des Parties à la Convention sur la diversité biologique (CBD/COP/DEC/14/34) ;</w:t>
      </w:r>
    </w:p>
    <w:p w14:paraId="2001E416" w14:textId="0CBE7EC8" w:rsidR="000A36C2" w:rsidRDefault="0047237B" w:rsidP="000B75B6">
      <w:pPr>
        <w:pBdr>
          <w:top w:val="nil"/>
          <w:left w:val="nil"/>
          <w:bottom w:val="nil"/>
          <w:right w:val="nil"/>
          <w:between w:val="nil"/>
        </w:pBdr>
        <w:ind w:left="993" w:hanging="339"/>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g)</w:t>
      </w:r>
      <w:r>
        <w:rPr>
          <w:rFonts w:asciiTheme="minorHAnsi" w:hAnsiTheme="minorHAnsi" w:cstheme="minorHAnsi"/>
          <w:color w:val="000000"/>
          <w:sz w:val="22"/>
          <w:szCs w:val="22"/>
          <w:u w:val="single"/>
        </w:rPr>
        <w:tab/>
      </w:r>
      <w:r w:rsidR="00341EEF" w:rsidRPr="00341EEF">
        <w:rPr>
          <w:rFonts w:asciiTheme="minorHAnsi" w:hAnsiTheme="minorHAnsi" w:cstheme="minorHAnsi"/>
          <w:color w:val="000000"/>
          <w:sz w:val="22"/>
          <w:szCs w:val="22"/>
          <w:u w:val="single"/>
        </w:rPr>
        <w:t>de la 6</w:t>
      </w:r>
      <w:r w:rsidR="00341EEF" w:rsidRPr="00341EEF">
        <w:rPr>
          <w:rFonts w:asciiTheme="minorHAnsi" w:hAnsiTheme="minorHAnsi" w:cstheme="minorHAnsi"/>
          <w:color w:val="000000"/>
          <w:sz w:val="22"/>
          <w:szCs w:val="22"/>
          <w:u w:val="single"/>
          <w:vertAlign w:val="superscript"/>
        </w:rPr>
        <w:t>e</w:t>
      </w:r>
      <w:r w:rsidR="00341EEF" w:rsidRPr="00341EEF">
        <w:rPr>
          <w:rFonts w:asciiTheme="minorHAnsi" w:hAnsiTheme="minorHAnsi" w:cstheme="minorHAnsi"/>
          <w:color w:val="000000"/>
          <w:sz w:val="22"/>
          <w:szCs w:val="22"/>
          <w:u w:val="single"/>
        </w:rPr>
        <w:t xml:space="preserve"> réunion du Comité d’adaptation du GIEC (AC6) (Rapports des Groupes de travail 1, 2 et 3)</w:t>
      </w:r>
    </w:p>
    <w:p w14:paraId="5DD4B507" w14:textId="03A44CE3" w:rsidR="00341EEF" w:rsidRDefault="0047237B" w:rsidP="000B75B6">
      <w:pPr>
        <w:pBdr>
          <w:top w:val="nil"/>
          <w:left w:val="nil"/>
          <w:bottom w:val="nil"/>
          <w:right w:val="nil"/>
          <w:between w:val="nil"/>
        </w:pBdr>
        <w:ind w:left="993" w:hanging="339"/>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h)</w:t>
      </w:r>
      <w:r>
        <w:rPr>
          <w:rFonts w:asciiTheme="minorHAnsi" w:hAnsiTheme="minorHAnsi" w:cstheme="minorHAnsi"/>
          <w:color w:val="000000"/>
          <w:sz w:val="22"/>
          <w:szCs w:val="22"/>
          <w:u w:val="single"/>
        </w:rPr>
        <w:tab/>
      </w:r>
      <w:r w:rsidR="00341EEF">
        <w:rPr>
          <w:rFonts w:asciiTheme="minorHAnsi" w:hAnsiTheme="minorHAnsi" w:cstheme="minorHAnsi"/>
          <w:color w:val="000000"/>
          <w:sz w:val="22"/>
          <w:szCs w:val="22"/>
          <w:u w:val="single"/>
        </w:rPr>
        <w:t xml:space="preserve">du </w:t>
      </w:r>
      <w:r w:rsidR="00341EEF" w:rsidRPr="00341EEF">
        <w:rPr>
          <w:rFonts w:asciiTheme="minorHAnsi" w:hAnsiTheme="minorHAnsi" w:cstheme="minorHAnsi"/>
          <w:color w:val="000000"/>
          <w:sz w:val="22"/>
          <w:szCs w:val="22"/>
          <w:u w:val="single"/>
        </w:rPr>
        <w:t>Rapport mondial des Nations Unies sur la mise en valeur des ressources en eau 2018</w:t>
      </w:r>
      <w:r w:rsidR="00341EEF">
        <w:rPr>
          <w:rFonts w:asciiTheme="minorHAnsi" w:hAnsiTheme="minorHAnsi" w:cstheme="minorHAnsi"/>
          <w:color w:val="000000"/>
          <w:sz w:val="22"/>
          <w:szCs w:val="22"/>
          <w:u w:val="single"/>
        </w:rPr>
        <w:t xml:space="preserve"> consacré aux</w:t>
      </w:r>
      <w:r w:rsidR="00341EEF" w:rsidRPr="00341EEF">
        <w:rPr>
          <w:rFonts w:asciiTheme="minorHAnsi" w:hAnsiTheme="minorHAnsi" w:cstheme="minorHAnsi"/>
          <w:color w:val="000000"/>
          <w:sz w:val="22"/>
          <w:szCs w:val="22"/>
          <w:u w:val="single"/>
        </w:rPr>
        <w:t xml:space="preserve"> solutions fondées sur la nature</w:t>
      </w:r>
      <w:r w:rsidR="00341EEF">
        <w:rPr>
          <w:rFonts w:asciiTheme="minorHAnsi" w:hAnsiTheme="minorHAnsi" w:cstheme="minorHAnsi"/>
          <w:color w:val="000000"/>
          <w:sz w:val="22"/>
          <w:szCs w:val="22"/>
          <w:u w:val="single"/>
        </w:rPr>
        <w:t> ;</w:t>
      </w:r>
    </w:p>
    <w:p w14:paraId="4D5ADF46" w14:textId="50027009" w:rsidR="00341EEF" w:rsidRPr="00341EEF" w:rsidRDefault="0047237B" w:rsidP="000B75B6">
      <w:pPr>
        <w:pBdr>
          <w:top w:val="nil"/>
          <w:left w:val="nil"/>
          <w:bottom w:val="nil"/>
          <w:right w:val="nil"/>
          <w:between w:val="nil"/>
        </w:pBdr>
        <w:ind w:left="993" w:hanging="339"/>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i)</w:t>
      </w:r>
      <w:r>
        <w:rPr>
          <w:rFonts w:asciiTheme="minorHAnsi" w:hAnsiTheme="minorHAnsi" w:cstheme="minorHAnsi"/>
          <w:color w:val="000000"/>
          <w:sz w:val="22"/>
          <w:szCs w:val="22"/>
          <w:u w:val="single"/>
        </w:rPr>
        <w:tab/>
      </w:r>
      <w:r w:rsidR="00ED2A58">
        <w:rPr>
          <w:rFonts w:asciiTheme="minorHAnsi" w:hAnsiTheme="minorHAnsi" w:cstheme="minorHAnsi"/>
          <w:color w:val="000000"/>
          <w:sz w:val="22"/>
          <w:szCs w:val="22"/>
          <w:u w:val="single"/>
        </w:rPr>
        <w:t>du rapport de l</w:t>
      </w:r>
      <w:r w:rsidR="00DD7B73">
        <w:rPr>
          <w:rFonts w:asciiTheme="minorHAnsi" w:hAnsiTheme="minorHAnsi" w:cstheme="minorHAnsi"/>
          <w:color w:val="000000"/>
          <w:sz w:val="22"/>
          <w:szCs w:val="22"/>
          <w:u w:val="single"/>
        </w:rPr>
        <w:t>’</w:t>
      </w:r>
      <w:r w:rsidR="00ED2A58">
        <w:rPr>
          <w:rFonts w:asciiTheme="minorHAnsi" w:hAnsiTheme="minorHAnsi" w:cstheme="minorHAnsi"/>
          <w:color w:val="000000"/>
          <w:sz w:val="22"/>
          <w:szCs w:val="22"/>
          <w:u w:val="single"/>
        </w:rPr>
        <w:t xml:space="preserve">UNDRR </w:t>
      </w:r>
      <w:r w:rsidR="00DD7B73">
        <w:rPr>
          <w:rFonts w:asciiTheme="minorHAnsi" w:hAnsiTheme="minorHAnsi" w:cstheme="minorHAnsi"/>
          <w:color w:val="000000"/>
          <w:sz w:val="22"/>
          <w:szCs w:val="22"/>
          <w:u w:val="single"/>
        </w:rPr>
        <w:t>de 2021 s</w:t>
      </w:r>
      <w:r w:rsidR="00ED2A58">
        <w:rPr>
          <w:rFonts w:asciiTheme="minorHAnsi" w:hAnsiTheme="minorHAnsi" w:cstheme="minorHAnsi"/>
          <w:color w:val="000000"/>
          <w:sz w:val="22"/>
          <w:szCs w:val="22"/>
          <w:u w:val="single"/>
        </w:rPr>
        <w:t xml:space="preserve">ur </w:t>
      </w:r>
      <w:r w:rsidR="00DD7B73">
        <w:rPr>
          <w:rFonts w:asciiTheme="minorHAnsi" w:hAnsiTheme="minorHAnsi" w:cstheme="minorHAnsi"/>
          <w:color w:val="000000"/>
          <w:sz w:val="22"/>
          <w:szCs w:val="22"/>
          <w:u w:val="single"/>
        </w:rPr>
        <w:t xml:space="preserve">les </w:t>
      </w:r>
      <w:r w:rsidR="00ED2A58" w:rsidRPr="00ED2A58">
        <w:rPr>
          <w:rFonts w:asciiTheme="minorHAnsi" w:hAnsiTheme="minorHAnsi" w:cstheme="minorHAnsi"/>
          <w:color w:val="000000"/>
          <w:sz w:val="22"/>
          <w:szCs w:val="22"/>
          <w:u w:val="single"/>
        </w:rPr>
        <w:t>solutions fondées sur la nature</w:t>
      </w:r>
      <w:r w:rsidR="00DD7B73">
        <w:rPr>
          <w:rFonts w:asciiTheme="minorHAnsi" w:hAnsiTheme="minorHAnsi" w:cstheme="minorHAnsi"/>
          <w:color w:val="000000"/>
          <w:sz w:val="22"/>
          <w:szCs w:val="22"/>
          <w:u w:val="single"/>
        </w:rPr>
        <w:t xml:space="preserve"> au service de la </w:t>
      </w:r>
      <w:r w:rsidR="00ED2A58" w:rsidRPr="00ED2A58">
        <w:rPr>
          <w:rFonts w:asciiTheme="minorHAnsi" w:hAnsiTheme="minorHAnsi" w:cstheme="minorHAnsi"/>
          <w:color w:val="000000"/>
          <w:sz w:val="22"/>
          <w:szCs w:val="22"/>
          <w:u w:val="single"/>
        </w:rPr>
        <w:t>réduction des risques de catastrophe</w:t>
      </w:r>
      <w:r w:rsidR="00DD7B73">
        <w:rPr>
          <w:rFonts w:asciiTheme="minorHAnsi" w:hAnsiTheme="minorHAnsi" w:cstheme="minorHAnsi"/>
          <w:color w:val="000000"/>
          <w:sz w:val="22"/>
          <w:szCs w:val="22"/>
          <w:u w:val="single"/>
        </w:rPr>
        <w:t> ;</w:t>
      </w:r>
    </w:p>
    <w:p w14:paraId="021EF78B" w14:textId="611E9419" w:rsidR="00375B35" w:rsidRDefault="0047237B" w:rsidP="000B75B6">
      <w:pPr>
        <w:pBdr>
          <w:top w:val="nil"/>
          <w:left w:val="nil"/>
          <w:bottom w:val="nil"/>
          <w:right w:val="nil"/>
          <w:between w:val="nil"/>
        </w:pBdr>
        <w:ind w:left="993" w:hanging="339"/>
        <w:rPr>
          <w:rFonts w:asciiTheme="minorHAnsi" w:hAnsiTheme="minorHAnsi" w:cstheme="minorHAnsi"/>
          <w:color w:val="000000"/>
          <w:sz w:val="22"/>
          <w:szCs w:val="22"/>
        </w:rPr>
      </w:pPr>
      <w:r w:rsidRPr="0047237B">
        <w:rPr>
          <w:rFonts w:asciiTheme="minorHAnsi" w:hAnsiTheme="minorHAnsi"/>
          <w:strike/>
          <w:sz w:val="22"/>
        </w:rPr>
        <w:t>f)</w:t>
      </w:r>
      <w:r w:rsidRPr="0047237B">
        <w:rPr>
          <w:rFonts w:asciiTheme="minorHAnsi" w:hAnsiTheme="minorHAnsi"/>
          <w:sz w:val="22"/>
          <w:u w:val="single"/>
        </w:rPr>
        <w:t>j)</w:t>
      </w:r>
      <w:r>
        <w:rPr>
          <w:rFonts w:asciiTheme="minorHAnsi" w:hAnsiTheme="minorHAnsi"/>
          <w:sz w:val="22"/>
        </w:rPr>
        <w:tab/>
      </w:r>
      <w:r w:rsidR="00F11291">
        <w:rPr>
          <w:rFonts w:asciiTheme="minorHAnsi" w:hAnsiTheme="minorHAnsi"/>
          <w:sz w:val="22"/>
        </w:rPr>
        <w:t>du Pacte vert pour l</w:t>
      </w:r>
      <w:r w:rsidR="00D26A06">
        <w:rPr>
          <w:rFonts w:asciiTheme="minorHAnsi" w:hAnsiTheme="minorHAnsi"/>
          <w:sz w:val="22"/>
        </w:rPr>
        <w:t>’</w:t>
      </w:r>
      <w:r w:rsidR="00F11291">
        <w:rPr>
          <w:rFonts w:asciiTheme="minorHAnsi" w:hAnsiTheme="minorHAnsi"/>
          <w:sz w:val="22"/>
        </w:rPr>
        <w:t>Europe et de sa stratégie pour la biodiversité à l</w:t>
      </w:r>
      <w:r w:rsidR="00D26A06">
        <w:rPr>
          <w:rFonts w:asciiTheme="minorHAnsi" w:hAnsiTheme="minorHAnsi"/>
          <w:sz w:val="22"/>
        </w:rPr>
        <w:t>’</w:t>
      </w:r>
      <w:r w:rsidR="00F11291">
        <w:rPr>
          <w:rFonts w:asciiTheme="minorHAnsi" w:hAnsiTheme="minorHAnsi"/>
          <w:sz w:val="22"/>
        </w:rPr>
        <w:t>horizon 2030, qui comprend un plan de restauration vigoureux de l</w:t>
      </w:r>
      <w:r w:rsidR="00D26A06">
        <w:rPr>
          <w:rFonts w:asciiTheme="minorHAnsi" w:hAnsiTheme="minorHAnsi"/>
          <w:sz w:val="22"/>
        </w:rPr>
        <w:t>’</w:t>
      </w:r>
      <w:r w:rsidR="00F11291">
        <w:rPr>
          <w:rFonts w:asciiTheme="minorHAnsi" w:hAnsiTheme="minorHAnsi"/>
          <w:sz w:val="22"/>
        </w:rPr>
        <w:t>UE visant à inverser le phénomène de dégradation des écosystèmes terrestres et marins et, partant, à renforcer la résilience de la nature aux changements climatiques, et de l</w:t>
      </w:r>
      <w:r w:rsidR="00D26A06">
        <w:rPr>
          <w:rFonts w:asciiTheme="minorHAnsi" w:hAnsiTheme="minorHAnsi"/>
          <w:sz w:val="22"/>
        </w:rPr>
        <w:t>’</w:t>
      </w:r>
      <w:r w:rsidR="00F11291">
        <w:rPr>
          <w:rFonts w:asciiTheme="minorHAnsi" w:hAnsiTheme="minorHAnsi"/>
          <w:sz w:val="22"/>
        </w:rPr>
        <w:t>appui financier substantiel qui sera dédié aux mesures de restauration, aussi bien à l</w:t>
      </w:r>
      <w:r w:rsidR="00D26A06">
        <w:rPr>
          <w:rFonts w:asciiTheme="minorHAnsi" w:hAnsiTheme="minorHAnsi"/>
          <w:sz w:val="22"/>
        </w:rPr>
        <w:t>’</w:t>
      </w:r>
      <w:r w:rsidR="00F11291">
        <w:rPr>
          <w:rFonts w:asciiTheme="minorHAnsi" w:hAnsiTheme="minorHAnsi"/>
          <w:sz w:val="22"/>
        </w:rPr>
        <w:t>intérieur de l</w:t>
      </w:r>
      <w:r w:rsidR="00D26A06">
        <w:rPr>
          <w:rFonts w:asciiTheme="minorHAnsi" w:hAnsiTheme="minorHAnsi"/>
          <w:sz w:val="22"/>
        </w:rPr>
        <w:t>’</w:t>
      </w:r>
      <w:r w:rsidR="00F11291">
        <w:rPr>
          <w:rFonts w:asciiTheme="minorHAnsi" w:hAnsiTheme="minorHAnsi"/>
          <w:sz w:val="22"/>
        </w:rPr>
        <w:t>UE que dans les pays voisins, y compris le Bassin méditerranéen</w:t>
      </w:r>
      <w:r w:rsidR="00375B35">
        <w:rPr>
          <w:rFonts w:asciiTheme="minorHAnsi" w:hAnsiTheme="minorHAnsi"/>
          <w:sz w:val="22"/>
        </w:rPr>
        <w:t xml:space="preserve"> ; </w:t>
      </w:r>
    </w:p>
    <w:p w14:paraId="7B6863D4" w14:textId="31CBAAC6" w:rsidR="00375B35" w:rsidRPr="0047237B" w:rsidRDefault="0047237B" w:rsidP="000B75B6">
      <w:pPr>
        <w:pBdr>
          <w:top w:val="nil"/>
          <w:left w:val="nil"/>
          <w:bottom w:val="nil"/>
          <w:right w:val="nil"/>
          <w:between w:val="nil"/>
        </w:pBdr>
        <w:ind w:left="993" w:hanging="339"/>
        <w:rPr>
          <w:rFonts w:asciiTheme="minorHAnsi" w:hAnsiTheme="minorHAnsi" w:cstheme="minorHAnsi"/>
          <w:color w:val="000000"/>
          <w:sz w:val="22"/>
          <w:szCs w:val="22"/>
        </w:rPr>
      </w:pPr>
      <w:r w:rsidRPr="0047237B">
        <w:rPr>
          <w:rFonts w:asciiTheme="minorHAnsi" w:hAnsiTheme="minorHAnsi" w:cstheme="minorHAnsi"/>
          <w:strike/>
          <w:color w:val="000000"/>
          <w:sz w:val="22"/>
          <w:szCs w:val="22"/>
        </w:rPr>
        <w:t>g)</w:t>
      </w:r>
      <w:r w:rsidRPr="0047237B">
        <w:rPr>
          <w:rFonts w:asciiTheme="minorHAnsi" w:hAnsiTheme="minorHAnsi" w:cstheme="minorHAnsi"/>
          <w:color w:val="000000"/>
          <w:sz w:val="22"/>
          <w:szCs w:val="22"/>
          <w:u w:val="single"/>
        </w:rPr>
        <w:t>k)</w:t>
      </w:r>
      <w:r w:rsidRPr="0047237B">
        <w:rPr>
          <w:rFonts w:asciiTheme="minorHAnsi" w:hAnsiTheme="minorHAnsi" w:cstheme="minorHAnsi"/>
          <w:color w:val="000000"/>
          <w:sz w:val="22"/>
          <w:szCs w:val="22"/>
        </w:rPr>
        <w:tab/>
      </w:r>
      <w:r w:rsidR="00375B35" w:rsidRPr="0047237B">
        <w:rPr>
          <w:rFonts w:asciiTheme="minorHAnsi" w:hAnsiTheme="minorHAnsi" w:cstheme="minorHAnsi"/>
          <w:color w:val="000000"/>
          <w:sz w:val="22"/>
          <w:szCs w:val="22"/>
        </w:rPr>
        <w:t xml:space="preserve">des progrès réalisés lors de la COP25 de la CCNUCC, </w:t>
      </w:r>
      <w:r w:rsidR="00402018" w:rsidRPr="0047237B">
        <w:rPr>
          <w:rFonts w:asciiTheme="minorHAnsi" w:hAnsiTheme="minorHAnsi" w:cstheme="minorHAnsi"/>
          <w:color w:val="000000"/>
          <w:sz w:val="22"/>
          <w:szCs w:val="22"/>
        </w:rPr>
        <w:t>dite « COP bleue », </w:t>
      </w:r>
      <w:r w:rsidR="00F42736" w:rsidRPr="0047237B">
        <w:rPr>
          <w:rFonts w:asciiTheme="minorHAnsi" w:hAnsiTheme="minorHAnsi" w:cstheme="minorHAnsi"/>
          <w:color w:val="000000"/>
          <w:sz w:val="22"/>
          <w:szCs w:val="22"/>
        </w:rPr>
        <w:t>dans le cadre desque</w:t>
      </w:r>
      <w:r w:rsidR="00375B35" w:rsidRPr="0047237B">
        <w:rPr>
          <w:rFonts w:asciiTheme="minorHAnsi" w:hAnsiTheme="minorHAnsi" w:cstheme="minorHAnsi"/>
          <w:color w:val="000000"/>
          <w:sz w:val="22"/>
          <w:szCs w:val="22"/>
        </w:rPr>
        <w:t xml:space="preserve">ls le rôle de l'océan et les écosystèmes marins et côtiers ont été reconnus pour la première fois comme des éléments essentiels pour atténuer les effets du changement climatique et </w:t>
      </w:r>
      <w:r w:rsidR="003960C1" w:rsidRPr="0047237B">
        <w:rPr>
          <w:rFonts w:asciiTheme="minorHAnsi" w:hAnsiTheme="minorHAnsi" w:cstheme="minorHAnsi"/>
          <w:color w:val="000000"/>
          <w:sz w:val="22"/>
          <w:szCs w:val="22"/>
        </w:rPr>
        <w:t>favoriser</w:t>
      </w:r>
      <w:r w:rsidR="00375B35" w:rsidRPr="0047237B">
        <w:rPr>
          <w:rFonts w:asciiTheme="minorHAnsi" w:hAnsiTheme="minorHAnsi" w:cstheme="minorHAnsi"/>
          <w:color w:val="000000"/>
          <w:sz w:val="22"/>
          <w:szCs w:val="22"/>
        </w:rPr>
        <w:t xml:space="preserve"> le respect</w:t>
      </w:r>
      <w:r w:rsidR="003960C1" w:rsidRPr="0047237B">
        <w:rPr>
          <w:rFonts w:asciiTheme="minorHAnsi" w:hAnsiTheme="minorHAnsi" w:cstheme="minorHAnsi"/>
          <w:color w:val="000000"/>
          <w:sz w:val="22"/>
          <w:szCs w:val="22"/>
        </w:rPr>
        <w:t xml:space="preserve"> des C</w:t>
      </w:r>
      <w:r w:rsidR="00402018" w:rsidRPr="0047237B">
        <w:rPr>
          <w:rFonts w:asciiTheme="minorHAnsi" w:hAnsiTheme="minorHAnsi" w:cstheme="minorHAnsi"/>
          <w:color w:val="000000"/>
          <w:sz w:val="22"/>
          <w:szCs w:val="22"/>
        </w:rPr>
        <w:t>ontributions déterminées au niveau national (C</w:t>
      </w:r>
      <w:r w:rsidR="003960C1" w:rsidRPr="0047237B">
        <w:rPr>
          <w:rFonts w:asciiTheme="minorHAnsi" w:hAnsiTheme="minorHAnsi" w:cstheme="minorHAnsi"/>
          <w:color w:val="000000"/>
          <w:sz w:val="22"/>
          <w:szCs w:val="22"/>
        </w:rPr>
        <w:t>DN</w:t>
      </w:r>
      <w:r w:rsidR="00402018" w:rsidRPr="0047237B">
        <w:rPr>
          <w:rFonts w:asciiTheme="minorHAnsi" w:hAnsiTheme="minorHAnsi" w:cstheme="minorHAnsi"/>
          <w:color w:val="000000"/>
          <w:sz w:val="22"/>
          <w:szCs w:val="22"/>
        </w:rPr>
        <w:t>)</w:t>
      </w:r>
      <w:r w:rsidR="00F42736" w:rsidRPr="0047237B">
        <w:rPr>
          <w:rFonts w:asciiTheme="minorHAnsi" w:hAnsiTheme="minorHAnsi" w:cstheme="minorHAnsi"/>
          <w:color w:val="000000"/>
          <w:sz w:val="22"/>
          <w:szCs w:val="22"/>
        </w:rPr>
        <w:t>.</w:t>
      </w:r>
    </w:p>
    <w:p w14:paraId="6454B0E3" w14:textId="77777777" w:rsidR="00815329" w:rsidRPr="0047237B" w:rsidRDefault="00815329" w:rsidP="007430F2">
      <w:pPr>
        <w:pBdr>
          <w:top w:val="nil"/>
          <w:left w:val="nil"/>
          <w:bottom w:val="nil"/>
          <w:right w:val="nil"/>
          <w:between w:val="nil"/>
        </w:pBdr>
        <w:rPr>
          <w:rFonts w:asciiTheme="minorHAnsi" w:hAnsiTheme="minorHAnsi" w:cstheme="minorHAnsi"/>
          <w:color w:val="000000"/>
          <w:sz w:val="22"/>
          <w:szCs w:val="22"/>
        </w:rPr>
      </w:pPr>
    </w:p>
    <w:p w14:paraId="2012D281" w14:textId="4665746D" w:rsidR="00887255" w:rsidRPr="0047237B" w:rsidRDefault="009034C4" w:rsidP="007430F2">
      <w:pPr>
        <w:numPr>
          <w:ilvl w:val="0"/>
          <w:numId w:val="41"/>
        </w:numPr>
        <w:pBdr>
          <w:top w:val="nil"/>
          <w:left w:val="nil"/>
          <w:bottom w:val="nil"/>
          <w:right w:val="nil"/>
          <w:between w:val="nil"/>
        </w:pBdr>
        <w:rPr>
          <w:rFonts w:asciiTheme="minorHAnsi" w:hAnsiTheme="minorHAnsi" w:cstheme="minorHAnsi"/>
          <w:color w:val="000000"/>
          <w:sz w:val="22"/>
          <w:szCs w:val="22"/>
        </w:rPr>
      </w:pPr>
      <w:r w:rsidRPr="0047237B">
        <w:rPr>
          <w:rFonts w:asciiTheme="minorHAnsi" w:hAnsiTheme="minorHAnsi"/>
          <w:color w:val="000000"/>
          <w:sz w:val="22"/>
        </w:rPr>
        <w:t>CONSCIENTE que</w:t>
      </w:r>
    </w:p>
    <w:p w14:paraId="0D2250C5" w14:textId="7B6A8E77" w:rsidR="00815329" w:rsidRPr="00EA53D6" w:rsidRDefault="00815329" w:rsidP="007430F2">
      <w:pPr>
        <w:numPr>
          <w:ilvl w:val="1"/>
          <w:numId w:val="28"/>
        </w:numPr>
        <w:pBdr>
          <w:top w:val="nil"/>
          <w:left w:val="nil"/>
          <w:bottom w:val="nil"/>
          <w:right w:val="nil"/>
          <w:between w:val="nil"/>
        </w:pBdr>
        <w:ind w:left="1080"/>
        <w:rPr>
          <w:rFonts w:asciiTheme="minorHAnsi" w:hAnsiTheme="minorHAnsi" w:cstheme="minorHAnsi"/>
          <w:color w:val="000000"/>
          <w:sz w:val="22"/>
          <w:szCs w:val="22"/>
        </w:rPr>
      </w:pPr>
      <w:r>
        <w:rPr>
          <w:rFonts w:asciiTheme="minorHAnsi" w:hAnsiTheme="minorHAnsi"/>
          <w:color w:val="000000"/>
          <w:sz w:val="22"/>
        </w:rPr>
        <w:t xml:space="preserve">les changements climatiques affectent déjà toutes les régions </w:t>
      </w:r>
      <w:r w:rsidRPr="00EA53D6">
        <w:rPr>
          <w:rFonts w:asciiTheme="minorHAnsi" w:hAnsiTheme="minorHAnsi"/>
          <w:strike/>
          <w:color w:val="000000"/>
          <w:sz w:val="22"/>
        </w:rPr>
        <w:t xml:space="preserve">habitées </w:t>
      </w:r>
      <w:r>
        <w:rPr>
          <w:rFonts w:asciiTheme="minorHAnsi" w:hAnsiTheme="minorHAnsi"/>
          <w:color w:val="000000"/>
          <w:sz w:val="22"/>
        </w:rPr>
        <w:t>du monde, l</w:t>
      </w:r>
      <w:r w:rsidR="00D26A06">
        <w:rPr>
          <w:rFonts w:asciiTheme="minorHAnsi" w:hAnsiTheme="minorHAnsi"/>
          <w:color w:val="000000"/>
          <w:sz w:val="22"/>
        </w:rPr>
        <w:t>’</w:t>
      </w:r>
      <w:r>
        <w:rPr>
          <w:rFonts w:asciiTheme="minorHAnsi" w:hAnsiTheme="minorHAnsi"/>
          <w:color w:val="000000"/>
          <w:sz w:val="22"/>
        </w:rPr>
        <w:t>influence humaine contribuant à de nombreux changements observés dans les conditions météorologiques et climatiques extrêmes et que, selon tous les scénarios d</w:t>
      </w:r>
      <w:r w:rsidR="00D26A06">
        <w:rPr>
          <w:rFonts w:asciiTheme="minorHAnsi" w:hAnsiTheme="minorHAnsi"/>
          <w:color w:val="000000"/>
          <w:sz w:val="22"/>
        </w:rPr>
        <w:t>’</w:t>
      </w:r>
      <w:r>
        <w:rPr>
          <w:rFonts w:asciiTheme="minorHAnsi" w:hAnsiTheme="minorHAnsi"/>
          <w:color w:val="000000"/>
          <w:sz w:val="22"/>
        </w:rPr>
        <w:t>émission envisagés par le GIEC, la température mondiale continuera d</w:t>
      </w:r>
      <w:r w:rsidR="00D26A06">
        <w:rPr>
          <w:rFonts w:asciiTheme="minorHAnsi" w:hAnsiTheme="minorHAnsi"/>
          <w:color w:val="000000"/>
          <w:sz w:val="22"/>
        </w:rPr>
        <w:t>’</w:t>
      </w:r>
      <w:r>
        <w:rPr>
          <w:rFonts w:asciiTheme="minorHAnsi" w:hAnsiTheme="minorHAnsi"/>
          <w:color w:val="000000"/>
          <w:sz w:val="22"/>
        </w:rPr>
        <w:t>augmenter jusqu</w:t>
      </w:r>
      <w:r w:rsidR="00D26A06">
        <w:rPr>
          <w:rFonts w:asciiTheme="minorHAnsi" w:hAnsiTheme="minorHAnsi"/>
          <w:color w:val="000000"/>
          <w:sz w:val="22"/>
        </w:rPr>
        <w:t>’</w:t>
      </w:r>
      <w:r>
        <w:rPr>
          <w:rFonts w:asciiTheme="minorHAnsi" w:hAnsiTheme="minorHAnsi"/>
          <w:color w:val="000000"/>
          <w:sz w:val="22"/>
        </w:rPr>
        <w:t>au moins au milieu du siècle ;</w:t>
      </w:r>
    </w:p>
    <w:p w14:paraId="41E861C4" w14:textId="5DEE7FFE" w:rsidR="00EA53D6" w:rsidRPr="001326D5" w:rsidRDefault="00EA53D6" w:rsidP="007430F2">
      <w:pPr>
        <w:numPr>
          <w:ilvl w:val="1"/>
          <w:numId w:val="28"/>
        </w:numPr>
        <w:pBdr>
          <w:top w:val="nil"/>
          <w:left w:val="nil"/>
          <w:bottom w:val="nil"/>
          <w:right w:val="nil"/>
          <w:between w:val="nil"/>
        </w:pBdr>
        <w:ind w:left="1080"/>
        <w:rPr>
          <w:rFonts w:asciiTheme="minorHAnsi" w:hAnsiTheme="minorHAnsi" w:cstheme="minorHAnsi"/>
          <w:color w:val="000000"/>
          <w:sz w:val="22"/>
          <w:szCs w:val="22"/>
          <w:u w:val="single"/>
        </w:rPr>
      </w:pPr>
      <w:r w:rsidRPr="001326D5">
        <w:rPr>
          <w:rFonts w:asciiTheme="minorHAnsi" w:hAnsiTheme="minorHAnsi" w:cstheme="minorHAnsi"/>
          <w:color w:val="000000"/>
          <w:sz w:val="22"/>
          <w:szCs w:val="22"/>
          <w:u w:val="single"/>
        </w:rPr>
        <w:t>à l’échelle mondiale, l</w:t>
      </w:r>
      <w:r w:rsidR="001326D5" w:rsidRPr="001326D5">
        <w:rPr>
          <w:rFonts w:asciiTheme="minorHAnsi" w:hAnsiTheme="minorHAnsi" w:cstheme="minorHAnsi"/>
          <w:color w:val="000000"/>
          <w:sz w:val="22"/>
          <w:szCs w:val="22"/>
          <w:u w:val="single"/>
        </w:rPr>
        <w:t>a superficie d</w:t>
      </w:r>
      <w:r w:rsidRPr="001326D5">
        <w:rPr>
          <w:rFonts w:asciiTheme="minorHAnsi" w:hAnsiTheme="minorHAnsi" w:cstheme="minorHAnsi"/>
          <w:color w:val="000000"/>
          <w:sz w:val="22"/>
          <w:szCs w:val="22"/>
          <w:u w:val="single"/>
        </w:rPr>
        <w:t xml:space="preserve">es zones humides </w:t>
      </w:r>
      <w:r w:rsidR="001326D5">
        <w:rPr>
          <w:rFonts w:asciiTheme="minorHAnsi" w:hAnsiTheme="minorHAnsi" w:cstheme="minorHAnsi"/>
          <w:color w:val="000000"/>
          <w:sz w:val="22"/>
          <w:szCs w:val="22"/>
          <w:u w:val="single"/>
        </w:rPr>
        <w:t>a</w:t>
      </w:r>
      <w:r w:rsidRPr="001326D5">
        <w:rPr>
          <w:rFonts w:asciiTheme="minorHAnsi" w:hAnsiTheme="minorHAnsi" w:cstheme="minorHAnsi"/>
          <w:color w:val="000000"/>
          <w:sz w:val="22"/>
          <w:szCs w:val="22"/>
          <w:u w:val="single"/>
        </w:rPr>
        <w:t xml:space="preserve"> </w:t>
      </w:r>
      <w:r w:rsidR="001326D5" w:rsidRPr="001326D5">
        <w:rPr>
          <w:rFonts w:asciiTheme="minorHAnsi" w:hAnsiTheme="minorHAnsi" w:cstheme="minorHAnsi"/>
          <w:color w:val="000000"/>
          <w:sz w:val="22"/>
          <w:szCs w:val="22"/>
          <w:u w:val="single"/>
        </w:rPr>
        <w:t>régressé</w:t>
      </w:r>
      <w:r w:rsidRPr="001326D5">
        <w:rPr>
          <w:rFonts w:asciiTheme="minorHAnsi" w:hAnsiTheme="minorHAnsi" w:cstheme="minorHAnsi"/>
          <w:color w:val="000000"/>
          <w:sz w:val="22"/>
          <w:szCs w:val="22"/>
          <w:u w:val="single"/>
        </w:rPr>
        <w:t xml:space="preserve"> de 35% depuis 1970 et </w:t>
      </w:r>
      <w:r w:rsidR="000C3E92" w:rsidRPr="001326D5">
        <w:rPr>
          <w:rFonts w:asciiTheme="minorHAnsi" w:hAnsiTheme="minorHAnsi" w:cstheme="minorHAnsi"/>
          <w:color w:val="000000"/>
          <w:sz w:val="22"/>
          <w:szCs w:val="22"/>
          <w:u w:val="single"/>
        </w:rPr>
        <w:t xml:space="preserve">il n’a pas été possible d’enrayer </w:t>
      </w:r>
      <w:r w:rsidRPr="001326D5">
        <w:rPr>
          <w:rFonts w:asciiTheme="minorHAnsi" w:hAnsiTheme="minorHAnsi" w:cstheme="minorHAnsi"/>
          <w:color w:val="000000"/>
          <w:sz w:val="22"/>
          <w:szCs w:val="22"/>
          <w:u w:val="single"/>
        </w:rPr>
        <w:t xml:space="preserve">efficacement </w:t>
      </w:r>
      <w:r w:rsidR="000C3E92" w:rsidRPr="001326D5">
        <w:rPr>
          <w:rFonts w:asciiTheme="minorHAnsi" w:hAnsiTheme="minorHAnsi" w:cstheme="minorHAnsi"/>
          <w:color w:val="000000"/>
          <w:sz w:val="22"/>
          <w:szCs w:val="22"/>
          <w:u w:val="single"/>
        </w:rPr>
        <w:t xml:space="preserve">cette diminution </w:t>
      </w:r>
      <w:r w:rsidRPr="001326D5">
        <w:rPr>
          <w:rFonts w:asciiTheme="minorHAnsi" w:hAnsiTheme="minorHAnsi" w:cstheme="minorHAnsi"/>
          <w:color w:val="000000"/>
          <w:sz w:val="22"/>
          <w:szCs w:val="22"/>
          <w:u w:val="single"/>
        </w:rPr>
        <w:t>(</w:t>
      </w:r>
      <w:r w:rsidR="000C3E92" w:rsidRPr="001326D5">
        <w:rPr>
          <w:rFonts w:asciiTheme="minorHAnsi" w:hAnsiTheme="minorHAnsi" w:cstheme="minorHAnsi"/>
          <w:color w:val="000000"/>
          <w:sz w:val="22"/>
          <w:szCs w:val="22"/>
          <w:u w:val="single"/>
        </w:rPr>
        <w:t>Perspectives mondiales des zones humides</w:t>
      </w:r>
      <w:r w:rsidRPr="001326D5">
        <w:rPr>
          <w:rFonts w:asciiTheme="minorHAnsi" w:hAnsiTheme="minorHAnsi" w:cstheme="minorHAnsi"/>
          <w:color w:val="000000"/>
          <w:sz w:val="22"/>
          <w:szCs w:val="22"/>
          <w:u w:val="single"/>
        </w:rPr>
        <w:t xml:space="preserve"> 2018 ; IPBES 7, 2019), et que </w:t>
      </w:r>
      <w:r w:rsidR="001326D5">
        <w:rPr>
          <w:rFonts w:asciiTheme="minorHAnsi" w:hAnsiTheme="minorHAnsi" w:cstheme="minorHAnsi"/>
          <w:color w:val="000000"/>
          <w:sz w:val="22"/>
          <w:szCs w:val="22"/>
          <w:u w:val="single"/>
        </w:rPr>
        <w:t>ce recul</w:t>
      </w:r>
      <w:r w:rsidRPr="001326D5">
        <w:rPr>
          <w:rFonts w:asciiTheme="minorHAnsi" w:hAnsiTheme="minorHAnsi" w:cstheme="minorHAnsi"/>
          <w:color w:val="000000"/>
          <w:sz w:val="22"/>
          <w:szCs w:val="22"/>
          <w:u w:val="single"/>
        </w:rPr>
        <w:t xml:space="preserve"> aura un</w:t>
      </w:r>
      <w:r w:rsidR="001326D5">
        <w:rPr>
          <w:rFonts w:asciiTheme="minorHAnsi" w:hAnsiTheme="minorHAnsi" w:cstheme="minorHAnsi"/>
          <w:color w:val="000000"/>
          <w:sz w:val="22"/>
          <w:szCs w:val="22"/>
          <w:u w:val="single"/>
        </w:rPr>
        <w:t xml:space="preserve">e incidence </w:t>
      </w:r>
      <w:r w:rsidRPr="001326D5">
        <w:rPr>
          <w:rFonts w:asciiTheme="minorHAnsi" w:hAnsiTheme="minorHAnsi" w:cstheme="minorHAnsi"/>
          <w:color w:val="000000"/>
          <w:sz w:val="22"/>
          <w:szCs w:val="22"/>
          <w:u w:val="single"/>
        </w:rPr>
        <w:t xml:space="preserve">sur la réalisation des </w:t>
      </w:r>
      <w:r w:rsidR="001326D5">
        <w:rPr>
          <w:rFonts w:asciiTheme="minorHAnsi" w:hAnsiTheme="minorHAnsi" w:cstheme="minorHAnsi"/>
          <w:color w:val="000000"/>
          <w:sz w:val="22"/>
          <w:szCs w:val="22"/>
          <w:u w:val="single"/>
        </w:rPr>
        <w:t>O</w:t>
      </w:r>
      <w:r w:rsidRPr="001326D5">
        <w:rPr>
          <w:rFonts w:asciiTheme="minorHAnsi" w:hAnsiTheme="minorHAnsi" w:cstheme="minorHAnsi"/>
          <w:color w:val="000000"/>
          <w:sz w:val="22"/>
          <w:szCs w:val="22"/>
          <w:u w:val="single"/>
        </w:rPr>
        <w:t xml:space="preserve">bjectifs de développement durable des Nations </w:t>
      </w:r>
      <w:r w:rsidR="001326D5">
        <w:rPr>
          <w:rFonts w:asciiTheme="minorHAnsi" w:hAnsiTheme="minorHAnsi" w:cstheme="minorHAnsi"/>
          <w:color w:val="000000"/>
          <w:sz w:val="22"/>
          <w:szCs w:val="22"/>
          <w:u w:val="single"/>
        </w:rPr>
        <w:t>U</w:t>
      </w:r>
      <w:r w:rsidRPr="001326D5">
        <w:rPr>
          <w:rFonts w:asciiTheme="minorHAnsi" w:hAnsiTheme="minorHAnsi" w:cstheme="minorHAnsi"/>
          <w:color w:val="000000"/>
          <w:sz w:val="22"/>
          <w:szCs w:val="22"/>
          <w:u w:val="single"/>
        </w:rPr>
        <w:t xml:space="preserve">nies </w:t>
      </w:r>
      <w:r w:rsidR="001326D5">
        <w:rPr>
          <w:rFonts w:asciiTheme="minorHAnsi" w:hAnsiTheme="minorHAnsi" w:cstheme="minorHAnsi"/>
          <w:color w:val="000000"/>
          <w:sz w:val="22"/>
          <w:szCs w:val="22"/>
          <w:u w:val="single"/>
        </w:rPr>
        <w:t>à l’horizon</w:t>
      </w:r>
      <w:r w:rsidRPr="001326D5">
        <w:rPr>
          <w:rFonts w:asciiTheme="minorHAnsi" w:hAnsiTheme="minorHAnsi" w:cstheme="minorHAnsi"/>
          <w:color w:val="000000"/>
          <w:sz w:val="22"/>
          <w:szCs w:val="22"/>
          <w:u w:val="single"/>
        </w:rPr>
        <w:t xml:space="preserve"> 2030,</w:t>
      </w:r>
      <w:r w:rsidR="001326D5">
        <w:rPr>
          <w:rFonts w:asciiTheme="minorHAnsi" w:hAnsiTheme="minorHAnsi" w:cstheme="minorHAnsi"/>
          <w:color w:val="000000"/>
          <w:sz w:val="22"/>
          <w:szCs w:val="22"/>
          <w:u w:val="single"/>
        </w:rPr>
        <w:t xml:space="preserve"> et de la vision</w:t>
      </w:r>
      <w:r w:rsidRPr="001326D5">
        <w:rPr>
          <w:rFonts w:asciiTheme="minorHAnsi" w:hAnsiTheme="minorHAnsi" w:cstheme="minorHAnsi"/>
          <w:color w:val="000000"/>
          <w:sz w:val="22"/>
          <w:szCs w:val="22"/>
          <w:u w:val="single"/>
        </w:rPr>
        <w:t xml:space="preserve"> de la CCNUCC, de l'</w:t>
      </w:r>
      <w:r w:rsidR="001326D5">
        <w:rPr>
          <w:rFonts w:asciiTheme="minorHAnsi" w:hAnsiTheme="minorHAnsi" w:cstheme="minorHAnsi"/>
          <w:color w:val="000000"/>
          <w:sz w:val="22"/>
          <w:szCs w:val="22"/>
          <w:u w:val="single"/>
        </w:rPr>
        <w:t>A</w:t>
      </w:r>
      <w:r w:rsidRPr="001326D5">
        <w:rPr>
          <w:rFonts w:asciiTheme="minorHAnsi" w:hAnsiTheme="minorHAnsi" w:cstheme="minorHAnsi"/>
          <w:color w:val="000000"/>
          <w:sz w:val="22"/>
          <w:szCs w:val="22"/>
          <w:u w:val="single"/>
        </w:rPr>
        <w:t xml:space="preserve">ccord de Paris et du </w:t>
      </w:r>
      <w:r w:rsidR="001326D5">
        <w:rPr>
          <w:rFonts w:asciiTheme="minorHAnsi" w:hAnsiTheme="minorHAnsi" w:cstheme="minorHAnsi"/>
          <w:color w:val="000000"/>
          <w:sz w:val="22"/>
          <w:szCs w:val="22"/>
          <w:u w:val="single"/>
        </w:rPr>
        <w:t>C</w:t>
      </w:r>
      <w:r w:rsidRPr="001326D5">
        <w:rPr>
          <w:rFonts w:asciiTheme="minorHAnsi" w:hAnsiTheme="minorHAnsi" w:cstheme="minorHAnsi"/>
          <w:color w:val="000000"/>
          <w:sz w:val="22"/>
          <w:szCs w:val="22"/>
          <w:u w:val="single"/>
        </w:rPr>
        <w:t>adre mondial pour la biodiversité pour 2050 ;</w:t>
      </w:r>
    </w:p>
    <w:p w14:paraId="788147FD" w14:textId="6A734ACF" w:rsidR="00815329" w:rsidRPr="00355DA8" w:rsidRDefault="00815329" w:rsidP="007430F2">
      <w:pPr>
        <w:numPr>
          <w:ilvl w:val="1"/>
          <w:numId w:val="28"/>
        </w:numPr>
        <w:pBdr>
          <w:top w:val="nil"/>
          <w:left w:val="nil"/>
          <w:bottom w:val="nil"/>
          <w:right w:val="nil"/>
          <w:between w:val="nil"/>
        </w:pBdr>
        <w:ind w:left="1080"/>
        <w:rPr>
          <w:rFonts w:asciiTheme="minorHAnsi" w:hAnsiTheme="minorHAnsi" w:cstheme="minorHAnsi"/>
          <w:color w:val="000000"/>
          <w:sz w:val="22"/>
          <w:szCs w:val="22"/>
        </w:rPr>
      </w:pPr>
      <w:r>
        <w:rPr>
          <w:rFonts w:asciiTheme="minorHAnsi" w:hAnsiTheme="minorHAnsi"/>
          <w:color w:val="000000"/>
          <w:sz w:val="22"/>
        </w:rPr>
        <w:t>des progrès ont été observés dans la planification et la mise en œuvre des stratégies d</w:t>
      </w:r>
      <w:r w:rsidR="00D26A06">
        <w:rPr>
          <w:rFonts w:asciiTheme="minorHAnsi" w:hAnsiTheme="minorHAnsi"/>
          <w:color w:val="000000"/>
          <w:sz w:val="22"/>
        </w:rPr>
        <w:t>’</w:t>
      </w:r>
      <w:r>
        <w:rPr>
          <w:rFonts w:asciiTheme="minorHAnsi" w:hAnsiTheme="minorHAnsi"/>
          <w:color w:val="000000"/>
          <w:sz w:val="22"/>
        </w:rPr>
        <w:t>adaptation dans tous les secteurs et dans toutes les régions, générant de multiples avantages. Toutefois, les progrès en matière d</w:t>
      </w:r>
      <w:r w:rsidR="00D26A06">
        <w:rPr>
          <w:rFonts w:asciiTheme="minorHAnsi" w:hAnsiTheme="minorHAnsi"/>
          <w:color w:val="000000"/>
          <w:sz w:val="22"/>
        </w:rPr>
        <w:t>’</w:t>
      </w:r>
      <w:r>
        <w:rPr>
          <w:rFonts w:asciiTheme="minorHAnsi" w:hAnsiTheme="minorHAnsi"/>
          <w:color w:val="000000"/>
          <w:sz w:val="22"/>
        </w:rPr>
        <w:t>adaptation sont inégalement répartis et des lacunes ont été observées ;</w:t>
      </w:r>
    </w:p>
    <w:p w14:paraId="12B3BE7B" w14:textId="22B839DA" w:rsidR="00815329" w:rsidRPr="00815329"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rPr>
      </w:pPr>
      <w:r>
        <w:rPr>
          <w:rFonts w:asciiTheme="minorHAnsi" w:hAnsiTheme="minorHAnsi"/>
          <w:sz w:val="22"/>
        </w:rPr>
        <w:t>selon le GIEC, l</w:t>
      </w:r>
      <w:r w:rsidR="00D26A06">
        <w:rPr>
          <w:rFonts w:asciiTheme="minorHAnsi" w:hAnsiTheme="minorHAnsi"/>
          <w:sz w:val="22"/>
        </w:rPr>
        <w:t>’</w:t>
      </w:r>
      <w:r>
        <w:rPr>
          <w:rFonts w:asciiTheme="minorHAnsi" w:hAnsiTheme="minorHAnsi"/>
          <w:sz w:val="22"/>
        </w:rPr>
        <w:t>adaptation aux risques et impacts liés à l</w:t>
      </w:r>
      <w:r w:rsidR="00D26A06">
        <w:rPr>
          <w:rFonts w:asciiTheme="minorHAnsi" w:hAnsiTheme="minorHAnsi"/>
          <w:sz w:val="22"/>
        </w:rPr>
        <w:t>’</w:t>
      </w:r>
      <w:r>
        <w:rPr>
          <w:rFonts w:asciiTheme="minorHAnsi" w:hAnsiTheme="minorHAnsi"/>
          <w:sz w:val="22"/>
        </w:rPr>
        <w:t>eau constitue la majorité de l</w:t>
      </w:r>
      <w:r w:rsidR="00D26A06">
        <w:rPr>
          <w:rFonts w:asciiTheme="minorHAnsi" w:hAnsiTheme="minorHAnsi"/>
          <w:sz w:val="22"/>
        </w:rPr>
        <w:t>’</w:t>
      </w:r>
      <w:r>
        <w:rPr>
          <w:rFonts w:asciiTheme="minorHAnsi" w:hAnsiTheme="minorHAnsi"/>
          <w:sz w:val="22"/>
        </w:rPr>
        <w:t>ensemble des mesures d</w:t>
      </w:r>
      <w:r w:rsidR="00D26A06">
        <w:rPr>
          <w:rFonts w:asciiTheme="minorHAnsi" w:hAnsiTheme="minorHAnsi"/>
          <w:sz w:val="22"/>
        </w:rPr>
        <w:t>’</w:t>
      </w:r>
      <w:r>
        <w:rPr>
          <w:rFonts w:asciiTheme="minorHAnsi" w:hAnsiTheme="minorHAnsi"/>
          <w:sz w:val="22"/>
        </w:rPr>
        <w:t>adaptation documentées ;</w:t>
      </w:r>
    </w:p>
    <w:p w14:paraId="149F3B0B" w14:textId="7A11192F" w:rsidR="00E8549A"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rPr>
      </w:pPr>
      <w:r>
        <w:rPr>
          <w:rFonts w:asciiTheme="minorHAnsi" w:hAnsiTheme="minorHAnsi"/>
          <w:sz w:val="22"/>
        </w:rPr>
        <w:lastRenderedPageBreak/>
        <w:t>dans la plupart des cas, l</w:t>
      </w:r>
      <w:r w:rsidR="00D26A06">
        <w:rPr>
          <w:rFonts w:asciiTheme="minorHAnsi" w:hAnsiTheme="minorHAnsi"/>
          <w:sz w:val="22"/>
        </w:rPr>
        <w:t>’</w:t>
      </w:r>
      <w:r>
        <w:rPr>
          <w:rFonts w:asciiTheme="minorHAnsi" w:hAnsiTheme="minorHAnsi"/>
          <w:sz w:val="22"/>
        </w:rPr>
        <w:t>amélioration de la rétention naturelle de l</w:t>
      </w:r>
      <w:r w:rsidR="00D26A06">
        <w:rPr>
          <w:rFonts w:asciiTheme="minorHAnsi" w:hAnsiTheme="minorHAnsi"/>
          <w:sz w:val="22"/>
        </w:rPr>
        <w:t>’</w:t>
      </w:r>
      <w:r>
        <w:rPr>
          <w:rFonts w:asciiTheme="minorHAnsi" w:hAnsiTheme="minorHAnsi"/>
          <w:sz w:val="22"/>
        </w:rPr>
        <w:t>eau, par exemple la restauration des zones humides, peut réduire les risques d</w:t>
      </w:r>
      <w:r w:rsidR="00D26A06">
        <w:rPr>
          <w:rFonts w:asciiTheme="minorHAnsi" w:hAnsiTheme="minorHAnsi"/>
          <w:sz w:val="22"/>
        </w:rPr>
        <w:t>’</w:t>
      </w:r>
      <w:r>
        <w:rPr>
          <w:rFonts w:asciiTheme="minorHAnsi" w:hAnsiTheme="minorHAnsi"/>
          <w:sz w:val="22"/>
        </w:rPr>
        <w:t>inondation en stockant l</w:t>
      </w:r>
      <w:r w:rsidR="00D26A06">
        <w:rPr>
          <w:rFonts w:asciiTheme="minorHAnsi" w:hAnsiTheme="minorHAnsi"/>
          <w:sz w:val="22"/>
        </w:rPr>
        <w:t>’</w:t>
      </w:r>
      <w:r>
        <w:rPr>
          <w:rFonts w:asciiTheme="minorHAnsi" w:hAnsiTheme="minorHAnsi"/>
          <w:sz w:val="22"/>
        </w:rPr>
        <w:t>eau et en ralentissant le débit ;</w:t>
      </w:r>
    </w:p>
    <w:p w14:paraId="3BA8DDFA" w14:textId="53A99842" w:rsidR="00E8549A"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rPr>
      </w:pPr>
      <w:r>
        <w:rPr>
          <w:rFonts w:asciiTheme="minorHAnsi" w:hAnsiTheme="minorHAnsi"/>
          <w:sz w:val="22"/>
        </w:rPr>
        <w:t>les zones humides côtières protègent contre l</w:t>
      </w:r>
      <w:r w:rsidR="00D26A06">
        <w:rPr>
          <w:rFonts w:asciiTheme="minorHAnsi" w:hAnsiTheme="minorHAnsi"/>
          <w:sz w:val="22"/>
        </w:rPr>
        <w:t>’</w:t>
      </w:r>
      <w:r>
        <w:rPr>
          <w:rFonts w:asciiTheme="minorHAnsi" w:hAnsiTheme="minorHAnsi"/>
          <w:sz w:val="22"/>
        </w:rPr>
        <w:t>érosion côtière et les inondations associées aux tempêtes et à l</w:t>
      </w:r>
      <w:r w:rsidR="00D26A06">
        <w:rPr>
          <w:rFonts w:asciiTheme="minorHAnsi" w:hAnsiTheme="minorHAnsi"/>
          <w:sz w:val="22"/>
        </w:rPr>
        <w:t>’</w:t>
      </w:r>
      <w:r>
        <w:rPr>
          <w:rFonts w:asciiTheme="minorHAnsi" w:hAnsiTheme="minorHAnsi"/>
          <w:sz w:val="22"/>
        </w:rPr>
        <w:t>élévation du niveau de la mer ;</w:t>
      </w:r>
    </w:p>
    <w:p w14:paraId="58589683" w14:textId="1414C636" w:rsidR="00E8549A"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rPr>
      </w:pPr>
      <w:r>
        <w:rPr>
          <w:rFonts w:asciiTheme="minorHAnsi" w:hAnsiTheme="minorHAnsi"/>
          <w:sz w:val="22"/>
        </w:rPr>
        <w:t>en protégeant et en restaurant les zones humides</w:t>
      </w:r>
      <w:r w:rsidRPr="008564DE">
        <w:rPr>
          <w:rFonts w:asciiTheme="minorHAnsi" w:hAnsiTheme="minorHAnsi"/>
          <w:sz w:val="22"/>
          <w:u w:val="single"/>
        </w:rPr>
        <w:t xml:space="preserve">, </w:t>
      </w:r>
      <w:r w:rsidR="00405726" w:rsidRPr="008564DE">
        <w:rPr>
          <w:rFonts w:asciiTheme="minorHAnsi" w:hAnsiTheme="minorHAnsi"/>
          <w:sz w:val="22"/>
          <w:u w:val="single"/>
        </w:rPr>
        <w:t xml:space="preserve">ce qui figure dans les Lignes directrices </w:t>
      </w:r>
      <w:r w:rsidR="008564DE" w:rsidRPr="008564DE">
        <w:rPr>
          <w:rFonts w:asciiTheme="minorHAnsi" w:hAnsiTheme="minorHAnsi"/>
          <w:sz w:val="22"/>
          <w:u w:val="single"/>
        </w:rPr>
        <w:t xml:space="preserve">du </w:t>
      </w:r>
      <w:r w:rsidR="00405726" w:rsidRPr="008564DE">
        <w:rPr>
          <w:rFonts w:asciiTheme="minorHAnsi" w:hAnsiTheme="minorHAnsi"/>
          <w:sz w:val="22"/>
          <w:u w:val="single"/>
        </w:rPr>
        <w:t xml:space="preserve">GIEC </w:t>
      </w:r>
      <w:r w:rsidR="008564DE" w:rsidRPr="008564DE">
        <w:rPr>
          <w:rFonts w:asciiTheme="minorHAnsi" w:hAnsiTheme="minorHAnsi"/>
          <w:sz w:val="22"/>
          <w:u w:val="single"/>
        </w:rPr>
        <w:t xml:space="preserve">reconnues au niveau international </w:t>
      </w:r>
      <w:r w:rsidR="00405726" w:rsidRPr="008564DE">
        <w:rPr>
          <w:rFonts w:asciiTheme="minorHAnsi" w:hAnsiTheme="minorHAnsi"/>
          <w:sz w:val="22"/>
          <w:u w:val="single"/>
        </w:rPr>
        <w:t>pour les inventaires nationaux de gaz à effet de serre</w:t>
      </w:r>
      <w:r w:rsidR="00023538">
        <w:rPr>
          <w:rFonts w:asciiTheme="minorHAnsi" w:hAnsiTheme="minorHAnsi"/>
          <w:sz w:val="22"/>
          <w:u w:val="single"/>
        </w:rPr>
        <w:t xml:space="preserve"> et leur élimination</w:t>
      </w:r>
      <w:r w:rsidR="008564DE" w:rsidRPr="008564DE">
        <w:rPr>
          <w:rFonts w:asciiTheme="minorHAnsi" w:hAnsiTheme="minorHAnsi"/>
          <w:sz w:val="22"/>
          <w:u w:val="single"/>
        </w:rPr>
        <w:t>,</w:t>
      </w:r>
      <w:r w:rsidR="00405726" w:rsidRPr="00405726">
        <w:rPr>
          <w:rFonts w:asciiTheme="minorHAnsi" w:hAnsiTheme="minorHAnsi"/>
          <w:sz w:val="22"/>
        </w:rPr>
        <w:t xml:space="preserve"> </w:t>
      </w:r>
      <w:r>
        <w:rPr>
          <w:rFonts w:asciiTheme="minorHAnsi" w:hAnsiTheme="minorHAnsi"/>
          <w:sz w:val="22"/>
        </w:rPr>
        <w:t>nous préservons les puits de carbone essentiels qui peuvent aider les pays à atteindre les objectifs d</w:t>
      </w:r>
      <w:r w:rsidR="00D26A06">
        <w:rPr>
          <w:rFonts w:asciiTheme="minorHAnsi" w:hAnsiTheme="minorHAnsi"/>
          <w:sz w:val="22"/>
        </w:rPr>
        <w:t>’</w:t>
      </w:r>
      <w:r>
        <w:rPr>
          <w:rFonts w:asciiTheme="minorHAnsi" w:hAnsiTheme="minorHAnsi"/>
          <w:sz w:val="22"/>
        </w:rPr>
        <w:t>atténuation</w:t>
      </w:r>
      <w:r w:rsidRPr="00405726">
        <w:rPr>
          <w:rFonts w:asciiTheme="minorHAnsi" w:hAnsiTheme="minorHAnsi"/>
          <w:strike/>
          <w:sz w:val="22"/>
        </w:rPr>
        <w:t xml:space="preserve"> et les zones humides sont un outil transversal pour atteindre les Contributions nationales déterminées (NDC) au titre de l</w:t>
      </w:r>
      <w:r w:rsidR="00D26A06" w:rsidRPr="00405726">
        <w:rPr>
          <w:rFonts w:asciiTheme="minorHAnsi" w:hAnsiTheme="minorHAnsi"/>
          <w:strike/>
          <w:sz w:val="22"/>
        </w:rPr>
        <w:t>’</w:t>
      </w:r>
      <w:r w:rsidRPr="00405726">
        <w:rPr>
          <w:rFonts w:asciiTheme="minorHAnsi" w:hAnsiTheme="minorHAnsi"/>
          <w:strike/>
          <w:sz w:val="22"/>
        </w:rPr>
        <w:t>Accord de Paris </w:t>
      </w:r>
      <w:r>
        <w:rPr>
          <w:rFonts w:asciiTheme="minorHAnsi" w:hAnsiTheme="minorHAnsi"/>
          <w:sz w:val="22"/>
        </w:rPr>
        <w:t>;</w:t>
      </w:r>
    </w:p>
    <w:p w14:paraId="5992FF7F" w14:textId="6846CA63" w:rsidR="00E8549A" w:rsidRDefault="00815329" w:rsidP="00774218">
      <w:pPr>
        <w:numPr>
          <w:ilvl w:val="1"/>
          <w:numId w:val="28"/>
        </w:numPr>
        <w:pBdr>
          <w:top w:val="nil"/>
          <w:left w:val="nil"/>
          <w:bottom w:val="nil"/>
          <w:right w:val="nil"/>
          <w:between w:val="nil"/>
        </w:pBdr>
        <w:ind w:left="1080"/>
        <w:rPr>
          <w:rFonts w:asciiTheme="minorHAnsi" w:hAnsiTheme="minorHAnsi" w:cstheme="minorHAnsi"/>
          <w:sz w:val="22"/>
          <w:szCs w:val="22"/>
        </w:rPr>
      </w:pPr>
      <w:r>
        <w:rPr>
          <w:rFonts w:asciiTheme="minorHAnsi" w:hAnsiTheme="minorHAnsi"/>
          <w:sz w:val="22"/>
        </w:rPr>
        <w:t>le Bassin méditerranéen se réchauffe à un rythme de 20 % plus rapide que dans le reste du monde, avec une baisse de 15 % des ressources disponibles en eau douce d</w:t>
      </w:r>
      <w:r w:rsidR="00D26A06">
        <w:rPr>
          <w:rFonts w:asciiTheme="minorHAnsi" w:hAnsiTheme="minorHAnsi"/>
          <w:sz w:val="22"/>
        </w:rPr>
        <w:t>’</w:t>
      </w:r>
      <w:r>
        <w:rPr>
          <w:rFonts w:asciiTheme="minorHAnsi" w:hAnsiTheme="minorHAnsi"/>
          <w:sz w:val="22"/>
        </w:rPr>
        <w:t>ici 2040, ainsi qu</w:t>
      </w:r>
      <w:r w:rsidR="00D26A06">
        <w:rPr>
          <w:rFonts w:asciiTheme="minorHAnsi" w:hAnsiTheme="minorHAnsi"/>
          <w:sz w:val="22"/>
        </w:rPr>
        <w:t>’</w:t>
      </w:r>
      <w:r>
        <w:rPr>
          <w:rFonts w:asciiTheme="minorHAnsi" w:hAnsiTheme="minorHAnsi"/>
          <w:sz w:val="22"/>
        </w:rPr>
        <w:t>une augmentation de l</w:t>
      </w:r>
      <w:r w:rsidR="00D26A06">
        <w:rPr>
          <w:rFonts w:asciiTheme="minorHAnsi" w:hAnsiTheme="minorHAnsi"/>
          <w:sz w:val="22"/>
        </w:rPr>
        <w:t>’</w:t>
      </w:r>
      <w:r>
        <w:rPr>
          <w:rFonts w:asciiTheme="minorHAnsi" w:hAnsiTheme="minorHAnsi"/>
          <w:sz w:val="22"/>
        </w:rPr>
        <w:t>intensité et de la fréquence des événements météorologiques extrêmes comme les inondations, les vagues de chaleur et les sécheresses ;</w:t>
      </w:r>
      <w:bookmarkStart w:id="1" w:name="_Hlk98149545"/>
    </w:p>
    <w:p w14:paraId="77609828" w14:textId="77777777" w:rsidR="00E8549A" w:rsidRPr="0012428B" w:rsidRDefault="00567DC4" w:rsidP="00774218">
      <w:pPr>
        <w:numPr>
          <w:ilvl w:val="1"/>
          <w:numId w:val="28"/>
        </w:numPr>
        <w:pBdr>
          <w:top w:val="nil"/>
          <w:left w:val="nil"/>
          <w:bottom w:val="nil"/>
          <w:right w:val="nil"/>
          <w:between w:val="nil"/>
        </w:pBdr>
        <w:ind w:left="1080"/>
        <w:rPr>
          <w:rFonts w:asciiTheme="minorHAnsi" w:hAnsiTheme="minorHAnsi" w:cstheme="minorHAnsi"/>
          <w:sz w:val="22"/>
          <w:szCs w:val="22"/>
        </w:rPr>
      </w:pPr>
      <w:r>
        <w:rPr>
          <w:rFonts w:asciiTheme="minorHAnsi" w:hAnsiTheme="minorHAnsi"/>
          <w:sz w:val="22"/>
        </w:rPr>
        <w:t>les défis sociétaux que les solutions fondées sur les zones humides visent à relever (sécurité alimentaire, changements climatiques, sécurité hydrique, santé humaine, risques de catastrophes, développement économique et social) sont particulièrement aigus dans le Bassin méditerranéen en raison de la forte évolution démographique récente, de la pression énorme sur les rares ressources en eau et de la concentration des activités économiques et du développement urbain dans les régions côtières </w:t>
      </w:r>
      <w:bookmarkEnd w:id="1"/>
      <w:r>
        <w:rPr>
          <w:rFonts w:asciiTheme="minorHAnsi" w:hAnsiTheme="minorHAnsi"/>
          <w:sz w:val="22"/>
        </w:rPr>
        <w:t>;</w:t>
      </w:r>
    </w:p>
    <w:p w14:paraId="4FBA1B62" w14:textId="6D714963" w:rsidR="00E8549A" w:rsidRPr="0012428B" w:rsidRDefault="00E8549A" w:rsidP="00774218">
      <w:pPr>
        <w:numPr>
          <w:ilvl w:val="1"/>
          <w:numId w:val="28"/>
        </w:numPr>
        <w:pBdr>
          <w:top w:val="nil"/>
          <w:left w:val="nil"/>
          <w:bottom w:val="nil"/>
          <w:right w:val="nil"/>
          <w:between w:val="nil"/>
        </w:pBdr>
        <w:ind w:left="1080"/>
        <w:rPr>
          <w:rFonts w:asciiTheme="minorHAnsi" w:hAnsiTheme="minorHAnsi" w:cstheme="minorHAnsi"/>
          <w:sz w:val="22"/>
          <w:szCs w:val="22"/>
        </w:rPr>
      </w:pPr>
      <w:r>
        <w:rPr>
          <w:rFonts w:asciiTheme="minorHAnsi" w:hAnsiTheme="minorHAnsi"/>
          <w:sz w:val="22"/>
        </w:rPr>
        <w:t>en raison des particularités du Bassin méditerranéen, les Parties contractantes méditerranéennes et leur Initiative régionale Ramsar (MedWet) et ses partenaires ont acquis une connaissance et un savoir-faire précieux en matière de protection, de gestion et de restauration des zones humides, qui sont présentés à l</w:t>
      </w:r>
      <w:r w:rsidR="00D26A06">
        <w:rPr>
          <w:rFonts w:asciiTheme="minorHAnsi" w:hAnsiTheme="minorHAnsi"/>
          <w:sz w:val="22"/>
        </w:rPr>
        <w:t>’</w:t>
      </w:r>
      <w:r>
        <w:rPr>
          <w:rFonts w:asciiTheme="minorHAnsi" w:hAnsiTheme="minorHAnsi"/>
          <w:sz w:val="22"/>
        </w:rPr>
        <w:t>annexe technique ;</w:t>
      </w:r>
    </w:p>
    <w:p w14:paraId="31B96B53" w14:textId="77777777" w:rsidR="00815329" w:rsidRPr="002362DE" w:rsidRDefault="00815329" w:rsidP="007430F2">
      <w:pPr>
        <w:pBdr>
          <w:top w:val="nil"/>
          <w:left w:val="nil"/>
          <w:bottom w:val="nil"/>
          <w:right w:val="nil"/>
          <w:between w:val="nil"/>
        </w:pBdr>
        <w:rPr>
          <w:rFonts w:asciiTheme="minorHAnsi" w:hAnsiTheme="minorHAnsi" w:cstheme="minorHAnsi"/>
          <w:sz w:val="22"/>
          <w:szCs w:val="22"/>
        </w:rPr>
      </w:pPr>
    </w:p>
    <w:p w14:paraId="31571822" w14:textId="77777777" w:rsidR="00E921C6" w:rsidRPr="002362DE" w:rsidRDefault="0009048D" w:rsidP="007430F2">
      <w:pPr>
        <w:numPr>
          <w:ilvl w:val="0"/>
          <w:numId w:val="41"/>
        </w:numPr>
        <w:pBdr>
          <w:top w:val="nil"/>
          <w:left w:val="nil"/>
          <w:bottom w:val="nil"/>
          <w:right w:val="nil"/>
          <w:between w:val="nil"/>
        </w:pBdr>
        <w:rPr>
          <w:rFonts w:asciiTheme="minorHAnsi" w:hAnsiTheme="minorHAnsi" w:cstheme="minorHAnsi"/>
          <w:color w:val="000000"/>
          <w:sz w:val="22"/>
          <w:szCs w:val="22"/>
        </w:rPr>
      </w:pPr>
      <w:r w:rsidRPr="002362DE">
        <w:rPr>
          <w:rFonts w:asciiTheme="minorHAnsi" w:hAnsiTheme="minorHAnsi" w:cstheme="minorHAnsi"/>
          <w:color w:val="000000"/>
          <w:sz w:val="22"/>
          <w:szCs w:val="22"/>
        </w:rPr>
        <w:t>NOTANT</w:t>
      </w:r>
    </w:p>
    <w:p w14:paraId="7545A70A" w14:textId="414DB54D" w:rsidR="00BE4874" w:rsidRPr="002362DE" w:rsidRDefault="00BE4874" w:rsidP="007430F2">
      <w:pPr>
        <w:numPr>
          <w:ilvl w:val="1"/>
          <w:numId w:val="6"/>
        </w:numPr>
        <w:pBdr>
          <w:top w:val="nil"/>
          <w:left w:val="nil"/>
          <w:bottom w:val="nil"/>
          <w:right w:val="nil"/>
          <w:between w:val="nil"/>
        </w:pBdr>
        <w:ind w:left="1014"/>
        <w:rPr>
          <w:rFonts w:asciiTheme="minorHAnsi" w:hAnsiTheme="minorHAnsi" w:cstheme="minorHAnsi"/>
          <w:color w:val="000000"/>
          <w:sz w:val="22"/>
          <w:szCs w:val="22"/>
        </w:rPr>
      </w:pPr>
      <w:r w:rsidRPr="002362DE">
        <w:rPr>
          <w:rFonts w:asciiTheme="minorHAnsi" w:hAnsiTheme="minorHAnsi" w:cstheme="minorHAnsi"/>
          <w:sz w:val="22"/>
          <w:szCs w:val="22"/>
        </w:rPr>
        <w:t>que des zones humides bien préservées et restaurées sont une condition sine qua non d</w:t>
      </w:r>
      <w:r w:rsidR="00D26A06" w:rsidRPr="002362DE">
        <w:rPr>
          <w:rFonts w:asciiTheme="minorHAnsi" w:hAnsiTheme="minorHAnsi" w:cstheme="minorHAnsi"/>
          <w:sz w:val="22"/>
          <w:szCs w:val="22"/>
        </w:rPr>
        <w:t>’</w:t>
      </w:r>
      <w:r w:rsidRPr="002362DE">
        <w:rPr>
          <w:rFonts w:asciiTheme="minorHAnsi" w:hAnsiTheme="minorHAnsi" w:cstheme="minorHAnsi"/>
          <w:sz w:val="22"/>
          <w:szCs w:val="22"/>
        </w:rPr>
        <w:t>une biodiversité prospère pour les décennies à venir, en mesure de s</w:t>
      </w:r>
      <w:r w:rsidR="00D26A06" w:rsidRPr="002362DE">
        <w:rPr>
          <w:rFonts w:asciiTheme="minorHAnsi" w:hAnsiTheme="minorHAnsi" w:cstheme="minorHAnsi"/>
          <w:sz w:val="22"/>
          <w:szCs w:val="22"/>
        </w:rPr>
        <w:t>’</w:t>
      </w:r>
      <w:r w:rsidRPr="002362DE">
        <w:rPr>
          <w:rFonts w:asciiTheme="minorHAnsi" w:hAnsiTheme="minorHAnsi" w:cstheme="minorHAnsi"/>
          <w:sz w:val="22"/>
          <w:szCs w:val="22"/>
        </w:rPr>
        <w:t>adapter aux nouvelles conditions imposées par les changements climatiques et de les atténuer, comme le démontrent</w:t>
      </w:r>
      <w:sdt>
        <w:sdtPr>
          <w:rPr>
            <w:rFonts w:asciiTheme="minorHAnsi" w:hAnsiTheme="minorHAnsi" w:cstheme="minorHAnsi"/>
            <w:color w:val="000000"/>
            <w:sz w:val="22"/>
            <w:szCs w:val="22"/>
          </w:rPr>
          <w:tag w:val="goog_rdk_7"/>
          <w:id w:val="-826972047"/>
        </w:sdtPr>
        <w:sdtEndPr/>
        <w:sdtContent/>
      </w:sdt>
      <w:r w:rsidRPr="002362DE">
        <w:rPr>
          <w:rFonts w:asciiTheme="minorHAnsi" w:hAnsiTheme="minorHAnsi" w:cstheme="minorHAnsi"/>
          <w:sz w:val="22"/>
          <w:szCs w:val="22"/>
        </w:rPr>
        <w:t xml:space="preserve"> les populations d</w:t>
      </w:r>
      <w:r w:rsidR="00D26A06" w:rsidRPr="002362DE">
        <w:rPr>
          <w:rFonts w:asciiTheme="minorHAnsi" w:hAnsiTheme="minorHAnsi" w:cstheme="minorHAnsi"/>
          <w:sz w:val="22"/>
          <w:szCs w:val="22"/>
        </w:rPr>
        <w:t>’</w:t>
      </w:r>
      <w:r w:rsidRPr="002362DE">
        <w:rPr>
          <w:rFonts w:asciiTheme="minorHAnsi" w:hAnsiTheme="minorHAnsi" w:cstheme="minorHAnsi"/>
          <w:sz w:val="22"/>
          <w:szCs w:val="22"/>
        </w:rPr>
        <w:t>oiseaux d</w:t>
      </w:r>
      <w:r w:rsidR="00D26A06" w:rsidRPr="002362DE">
        <w:rPr>
          <w:rFonts w:asciiTheme="minorHAnsi" w:hAnsiTheme="minorHAnsi" w:cstheme="minorHAnsi"/>
          <w:sz w:val="22"/>
          <w:szCs w:val="22"/>
        </w:rPr>
        <w:t>’</w:t>
      </w:r>
      <w:r w:rsidRPr="002362DE">
        <w:rPr>
          <w:rFonts w:asciiTheme="minorHAnsi" w:hAnsiTheme="minorHAnsi" w:cstheme="minorHAnsi"/>
          <w:sz w:val="22"/>
          <w:szCs w:val="22"/>
        </w:rPr>
        <w:t>eau</w:t>
      </w:r>
      <w:r w:rsidRPr="0076289A">
        <w:rPr>
          <w:rFonts w:asciiTheme="minorHAnsi" w:hAnsiTheme="minorHAnsi" w:cstheme="minorHAnsi"/>
          <w:strike/>
          <w:sz w:val="22"/>
          <w:szCs w:val="22"/>
        </w:rPr>
        <w:t xml:space="preserve"> de Méditerranée</w:t>
      </w:r>
      <w:r w:rsidRPr="002362DE">
        <w:rPr>
          <w:rFonts w:asciiTheme="minorHAnsi" w:hAnsiTheme="minorHAnsi" w:cstheme="minorHAnsi"/>
          <w:sz w:val="22"/>
          <w:szCs w:val="22"/>
        </w:rPr>
        <w:t> ;</w:t>
      </w:r>
      <w:r w:rsidRPr="002362DE">
        <w:rPr>
          <w:rFonts w:asciiTheme="minorHAnsi" w:hAnsiTheme="minorHAnsi" w:cstheme="minorHAnsi"/>
          <w:color w:val="000000"/>
          <w:sz w:val="22"/>
          <w:szCs w:val="22"/>
        </w:rPr>
        <w:t xml:space="preserve"> </w:t>
      </w:r>
    </w:p>
    <w:p w14:paraId="0C2630E8" w14:textId="1DE0922B" w:rsidR="00BE4874" w:rsidRPr="002362DE" w:rsidRDefault="00BE4874" w:rsidP="007430F2">
      <w:pPr>
        <w:numPr>
          <w:ilvl w:val="1"/>
          <w:numId w:val="6"/>
        </w:numPr>
        <w:pBdr>
          <w:top w:val="nil"/>
          <w:left w:val="nil"/>
          <w:bottom w:val="nil"/>
          <w:right w:val="nil"/>
          <w:between w:val="nil"/>
        </w:pBdr>
        <w:ind w:left="1014"/>
        <w:rPr>
          <w:rFonts w:asciiTheme="minorHAnsi" w:hAnsiTheme="minorHAnsi" w:cstheme="minorHAnsi"/>
          <w:sz w:val="22"/>
          <w:szCs w:val="22"/>
        </w:rPr>
      </w:pPr>
      <w:r w:rsidRPr="002362DE">
        <w:rPr>
          <w:rFonts w:asciiTheme="minorHAnsi" w:hAnsiTheme="minorHAnsi" w:cstheme="minorHAnsi"/>
          <w:sz w:val="22"/>
          <w:szCs w:val="22"/>
        </w:rPr>
        <w:t>le rôle clé joué par les zones humides méditerranéennes qui fournissent des services écosystémiques essentiels, et leur rôle potentiel en tant que</w:t>
      </w:r>
      <w:r w:rsidR="0076289A">
        <w:rPr>
          <w:rFonts w:asciiTheme="minorHAnsi" w:hAnsiTheme="minorHAnsi" w:cstheme="minorHAnsi"/>
          <w:sz w:val="22"/>
          <w:szCs w:val="22"/>
        </w:rPr>
        <w:t xml:space="preserve"> solutions fondées sur la nature [</w:t>
      </w:r>
      <w:r w:rsidR="0076289A" w:rsidRPr="0081317C">
        <w:rPr>
          <w:rFonts w:asciiTheme="minorHAnsi" w:hAnsiTheme="minorHAnsi" w:cstheme="minorHAnsi"/>
          <w:sz w:val="22"/>
          <w:szCs w:val="22"/>
        </w:rPr>
        <w:t>ou</w:t>
      </w:r>
      <w:r w:rsidR="0076289A" w:rsidRPr="007B3BD3">
        <w:rPr>
          <w:rFonts w:asciiTheme="minorHAnsi" w:hAnsiTheme="minorHAnsi" w:cstheme="minorHAnsi"/>
          <w:sz w:val="22"/>
          <w:szCs w:val="22"/>
          <w:u w:val="single"/>
        </w:rPr>
        <w:t xml:space="preserve"> a</w:t>
      </w:r>
      <w:r w:rsidR="0076289A" w:rsidRPr="0076289A">
        <w:rPr>
          <w:rFonts w:asciiTheme="minorHAnsi" w:hAnsiTheme="minorHAnsi" w:cstheme="minorHAnsi"/>
          <w:sz w:val="22"/>
          <w:szCs w:val="22"/>
          <w:u w:val="single"/>
        </w:rPr>
        <w:t>pproches fondées sur les écosystèmes</w:t>
      </w:r>
      <w:r w:rsidR="0076289A">
        <w:rPr>
          <w:rFonts w:asciiTheme="minorHAnsi" w:hAnsiTheme="minorHAnsi" w:cstheme="minorHAnsi"/>
          <w:sz w:val="22"/>
          <w:szCs w:val="22"/>
        </w:rPr>
        <w:t>]</w:t>
      </w:r>
      <w:r w:rsidRPr="00402018">
        <w:rPr>
          <w:rFonts w:asciiTheme="minorHAnsi" w:hAnsiTheme="minorHAnsi" w:cstheme="minorHAnsi"/>
          <w:strike/>
          <w:sz w:val="22"/>
          <w:szCs w:val="22"/>
        </w:rPr>
        <w:t xml:space="preserve"> </w:t>
      </w:r>
      <w:r w:rsidRPr="0076289A">
        <w:rPr>
          <w:rFonts w:asciiTheme="minorHAnsi" w:hAnsiTheme="minorHAnsi" w:cstheme="minorHAnsi"/>
          <w:strike/>
          <w:sz w:val="22"/>
          <w:szCs w:val="22"/>
        </w:rPr>
        <w:t>SfN</w:t>
      </w:r>
      <w:r w:rsidRPr="002362DE">
        <w:rPr>
          <w:rFonts w:asciiTheme="minorHAnsi" w:hAnsiTheme="minorHAnsi" w:cstheme="minorHAnsi"/>
          <w:sz w:val="22"/>
          <w:szCs w:val="22"/>
        </w:rPr>
        <w:t>, et consciente de la nécessité de protéger et de restaurer les zones humides ;</w:t>
      </w:r>
    </w:p>
    <w:p w14:paraId="155DAE0B" w14:textId="77777777" w:rsidR="00A21FE0" w:rsidRPr="00D26A06" w:rsidRDefault="00A21FE0" w:rsidP="007430F2">
      <w:pPr>
        <w:rPr>
          <w:rFonts w:asciiTheme="minorHAnsi" w:hAnsiTheme="minorHAnsi" w:cstheme="minorHAnsi"/>
          <w:sz w:val="22"/>
          <w:szCs w:val="22"/>
        </w:rPr>
      </w:pPr>
    </w:p>
    <w:p w14:paraId="45EAA234" w14:textId="77777777" w:rsidR="00815329" w:rsidRPr="00815329" w:rsidRDefault="00815329" w:rsidP="00774218">
      <w:pPr>
        <w:jc w:val="center"/>
        <w:rPr>
          <w:rFonts w:asciiTheme="minorHAnsi" w:hAnsiTheme="minorHAnsi" w:cstheme="minorHAnsi"/>
          <w:sz w:val="22"/>
          <w:szCs w:val="22"/>
        </w:rPr>
      </w:pPr>
      <w:r>
        <w:rPr>
          <w:rFonts w:asciiTheme="minorHAnsi" w:hAnsiTheme="minorHAnsi"/>
          <w:sz w:val="22"/>
        </w:rPr>
        <w:t>LA CONFÉRENCE DES PARTIES CONTRACTANTES</w:t>
      </w:r>
    </w:p>
    <w:p w14:paraId="555D864C" w14:textId="77777777" w:rsidR="00815329" w:rsidRPr="00F05107" w:rsidRDefault="00815329" w:rsidP="007430F2">
      <w:pPr>
        <w:pBdr>
          <w:top w:val="nil"/>
          <w:left w:val="nil"/>
          <w:bottom w:val="nil"/>
          <w:right w:val="nil"/>
          <w:between w:val="nil"/>
        </w:pBdr>
        <w:rPr>
          <w:rFonts w:asciiTheme="minorHAnsi" w:hAnsiTheme="minorHAnsi" w:cstheme="minorHAnsi"/>
          <w:sz w:val="22"/>
          <w:szCs w:val="22"/>
          <w:lang w:val="fr-CH"/>
        </w:rPr>
      </w:pPr>
    </w:p>
    <w:p w14:paraId="7FF5F08A" w14:textId="5D21EE44" w:rsidR="003B41EF" w:rsidRPr="00815329" w:rsidRDefault="009C0A51" w:rsidP="007430F2">
      <w:pPr>
        <w:numPr>
          <w:ilvl w:val="0"/>
          <w:numId w:val="41"/>
        </w:numPr>
        <w:pBdr>
          <w:top w:val="nil"/>
          <w:left w:val="nil"/>
          <w:bottom w:val="nil"/>
          <w:right w:val="nil"/>
          <w:between w:val="nil"/>
        </w:pBdr>
        <w:rPr>
          <w:rFonts w:asciiTheme="minorHAnsi" w:hAnsiTheme="minorHAnsi" w:cstheme="minorHAnsi"/>
          <w:sz w:val="22"/>
          <w:szCs w:val="22"/>
        </w:rPr>
      </w:pPr>
      <w:r w:rsidRPr="0047237B">
        <w:rPr>
          <w:rFonts w:asciiTheme="minorHAnsi" w:hAnsiTheme="minorHAnsi"/>
          <w:sz w:val="22"/>
        </w:rPr>
        <w:t xml:space="preserve">AFFIRME la valeur considérable de la </w:t>
      </w:r>
      <w:r w:rsidR="0076289A" w:rsidRPr="0047237B">
        <w:rPr>
          <w:rFonts w:asciiTheme="minorHAnsi" w:hAnsiTheme="minorHAnsi"/>
          <w:sz w:val="22"/>
          <w:u w:val="single"/>
        </w:rPr>
        <w:t xml:space="preserve">conservation et de la </w:t>
      </w:r>
      <w:r w:rsidRPr="0047237B">
        <w:rPr>
          <w:rFonts w:asciiTheme="minorHAnsi" w:hAnsiTheme="minorHAnsi"/>
          <w:sz w:val="22"/>
        </w:rPr>
        <w:t>restauration des zones humides en tant que</w:t>
      </w:r>
      <w:r w:rsidR="0076289A" w:rsidRPr="0047237B">
        <w:rPr>
          <w:rFonts w:asciiTheme="minorHAnsi" w:hAnsiTheme="minorHAnsi"/>
          <w:sz w:val="22"/>
        </w:rPr>
        <w:t xml:space="preserve"> </w:t>
      </w:r>
      <w:r w:rsidR="0076289A" w:rsidRPr="0047237B">
        <w:rPr>
          <w:rFonts w:asciiTheme="minorHAnsi" w:hAnsiTheme="minorHAnsi"/>
          <w:sz w:val="22"/>
          <w:u w:val="single"/>
        </w:rPr>
        <w:t>solutions fondées sur la nature</w:t>
      </w:r>
      <w:r w:rsidR="0076289A" w:rsidRPr="0047237B">
        <w:rPr>
          <w:rFonts w:asciiTheme="minorHAnsi" w:hAnsiTheme="minorHAnsi"/>
          <w:sz w:val="22"/>
        </w:rPr>
        <w:t xml:space="preserve"> </w:t>
      </w:r>
      <w:r w:rsidR="0076289A" w:rsidRPr="0047237B">
        <w:rPr>
          <w:rFonts w:asciiTheme="minorHAnsi" w:hAnsiTheme="minorHAnsi"/>
          <w:strike/>
          <w:sz w:val="22"/>
        </w:rPr>
        <w:t>SfN</w:t>
      </w:r>
      <w:r w:rsidR="0076289A" w:rsidRPr="0047237B">
        <w:rPr>
          <w:rFonts w:asciiTheme="minorHAnsi" w:hAnsiTheme="minorHAnsi"/>
          <w:sz w:val="22"/>
        </w:rPr>
        <w:t xml:space="preserve"> </w:t>
      </w:r>
      <w:r w:rsidR="0076289A" w:rsidRPr="0047237B">
        <w:rPr>
          <w:rFonts w:asciiTheme="minorHAnsi" w:hAnsiTheme="minorHAnsi"/>
          <w:sz w:val="22"/>
          <w:u w:val="single"/>
        </w:rPr>
        <w:t>[ou approches fondées sur les écosystèmes]</w:t>
      </w:r>
      <w:r w:rsidR="009F24C6" w:rsidRPr="0047237B">
        <w:rPr>
          <w:rFonts w:asciiTheme="minorHAnsi" w:hAnsiTheme="minorHAnsi"/>
          <w:sz w:val="22"/>
          <w:u w:val="single"/>
        </w:rPr>
        <w:t>, y compris l’approche fondée sur les écosystèmes</w:t>
      </w:r>
      <w:r w:rsidRPr="0047237B">
        <w:rPr>
          <w:rFonts w:asciiTheme="minorHAnsi" w:hAnsiTheme="minorHAnsi"/>
          <w:sz w:val="22"/>
        </w:rPr>
        <w:t>,</w:t>
      </w:r>
      <w:r w:rsidRPr="0047237B">
        <w:rPr>
          <w:rFonts w:asciiTheme="minorHAnsi" w:hAnsiTheme="minorHAnsi"/>
          <w:strike/>
          <w:sz w:val="22"/>
        </w:rPr>
        <w:t xml:space="preserve"> la</w:t>
      </w:r>
      <w:r w:rsidRPr="0047237B">
        <w:rPr>
          <w:rFonts w:asciiTheme="minorHAnsi" w:hAnsiTheme="minorHAnsi"/>
          <w:sz w:val="22"/>
          <w:u w:val="single"/>
        </w:rPr>
        <w:t xml:space="preserve"> </w:t>
      </w:r>
      <w:r w:rsidR="009F24C6" w:rsidRPr="0047237B">
        <w:rPr>
          <w:rFonts w:asciiTheme="minorHAnsi" w:hAnsiTheme="minorHAnsi"/>
          <w:sz w:val="22"/>
          <w:u w:val="single"/>
        </w:rPr>
        <w:t xml:space="preserve">lesquelles procurent des </w:t>
      </w:r>
      <w:r w:rsidRPr="0047237B">
        <w:rPr>
          <w:rFonts w:asciiTheme="minorHAnsi" w:hAnsiTheme="minorHAnsi"/>
          <w:sz w:val="22"/>
        </w:rPr>
        <w:t>« solution</w:t>
      </w:r>
      <w:r w:rsidR="009F24C6" w:rsidRPr="0047237B">
        <w:rPr>
          <w:rFonts w:asciiTheme="minorHAnsi" w:hAnsiTheme="minorHAnsi"/>
          <w:sz w:val="22"/>
          <w:u w:val="single"/>
        </w:rPr>
        <w:t>s</w:t>
      </w:r>
      <w:r w:rsidRPr="0047237B">
        <w:rPr>
          <w:rFonts w:asciiTheme="minorHAnsi" w:hAnsiTheme="minorHAnsi"/>
          <w:sz w:val="22"/>
        </w:rPr>
        <w:t xml:space="preserve"> fondée</w:t>
      </w:r>
      <w:r w:rsidR="009F24C6" w:rsidRPr="0047237B">
        <w:rPr>
          <w:rFonts w:asciiTheme="minorHAnsi" w:hAnsiTheme="minorHAnsi"/>
          <w:sz w:val="22"/>
          <w:u w:val="single"/>
        </w:rPr>
        <w:t>s</w:t>
      </w:r>
      <w:r w:rsidRPr="0047237B">
        <w:rPr>
          <w:rFonts w:asciiTheme="minorHAnsi" w:hAnsiTheme="minorHAnsi"/>
          <w:sz w:val="22"/>
        </w:rPr>
        <w:t xml:space="preserve"> sur les zones humides », pour faire face aux enjeux de société, en particulier l</w:t>
      </w:r>
      <w:r w:rsidR="00D26A06" w:rsidRPr="0047237B">
        <w:rPr>
          <w:rFonts w:asciiTheme="minorHAnsi" w:hAnsiTheme="minorHAnsi"/>
          <w:sz w:val="22"/>
        </w:rPr>
        <w:t>’</w:t>
      </w:r>
      <w:r w:rsidRPr="0047237B">
        <w:rPr>
          <w:rFonts w:asciiTheme="minorHAnsi" w:hAnsiTheme="minorHAnsi"/>
          <w:sz w:val="22"/>
        </w:rPr>
        <w:t>atténuation et l</w:t>
      </w:r>
      <w:r w:rsidR="00D26A06" w:rsidRPr="0047237B">
        <w:rPr>
          <w:rFonts w:asciiTheme="minorHAnsi" w:hAnsiTheme="minorHAnsi"/>
          <w:sz w:val="22"/>
        </w:rPr>
        <w:t>’</w:t>
      </w:r>
      <w:r w:rsidRPr="0047237B">
        <w:rPr>
          <w:rFonts w:asciiTheme="minorHAnsi" w:hAnsiTheme="minorHAnsi"/>
          <w:sz w:val="22"/>
        </w:rPr>
        <w:t>adaptation aux changements</w:t>
      </w:r>
      <w:r>
        <w:rPr>
          <w:rFonts w:asciiTheme="minorHAnsi" w:hAnsiTheme="minorHAnsi"/>
          <w:sz w:val="22"/>
        </w:rPr>
        <w:t xml:space="preserve"> climatiques, la sécurité des ressources en eau et la sécurité alimentaire, la réduction des risques et la santé ;</w:t>
      </w:r>
    </w:p>
    <w:p w14:paraId="1919E3A8" w14:textId="77777777" w:rsidR="00815329" w:rsidRPr="00D26A06" w:rsidRDefault="00815329" w:rsidP="007430F2">
      <w:pPr>
        <w:pBdr>
          <w:top w:val="nil"/>
          <w:left w:val="nil"/>
          <w:bottom w:val="nil"/>
          <w:right w:val="nil"/>
          <w:between w:val="nil"/>
        </w:pBdr>
        <w:rPr>
          <w:rFonts w:asciiTheme="minorHAnsi" w:hAnsiTheme="minorHAnsi" w:cstheme="minorHAnsi"/>
          <w:color w:val="000000"/>
          <w:sz w:val="22"/>
          <w:szCs w:val="22"/>
        </w:rPr>
      </w:pPr>
    </w:p>
    <w:p w14:paraId="113F71E3" w14:textId="77777777" w:rsidR="003B41EF" w:rsidRPr="00815329" w:rsidRDefault="00766605" w:rsidP="002362DE">
      <w:pPr>
        <w:keepNext/>
        <w:numPr>
          <w:ilvl w:val="0"/>
          <w:numId w:val="41"/>
        </w:numPr>
        <w:pBdr>
          <w:top w:val="nil"/>
          <w:left w:val="nil"/>
          <w:bottom w:val="nil"/>
          <w:right w:val="nil"/>
          <w:between w:val="nil"/>
        </w:pBdr>
        <w:ind w:left="357" w:hanging="357"/>
        <w:rPr>
          <w:rFonts w:asciiTheme="minorHAnsi" w:hAnsiTheme="minorHAnsi" w:cstheme="minorHAnsi"/>
          <w:color w:val="000000"/>
          <w:sz w:val="22"/>
          <w:szCs w:val="22"/>
        </w:rPr>
      </w:pPr>
      <w:r>
        <w:rPr>
          <w:rFonts w:asciiTheme="minorHAnsi" w:hAnsiTheme="minorHAnsi"/>
          <w:color w:val="000000"/>
          <w:sz w:val="22"/>
        </w:rPr>
        <w:t>PRIE INSTAMMENT les Parties contractantes</w:t>
      </w:r>
    </w:p>
    <w:p w14:paraId="4A00BA60" w14:textId="7B68C9E7" w:rsidR="003B41EF" w:rsidRPr="009F18BA" w:rsidRDefault="00766605" w:rsidP="007430F2">
      <w:pPr>
        <w:numPr>
          <w:ilvl w:val="1"/>
          <w:numId w:val="8"/>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olor w:val="000000"/>
          <w:sz w:val="22"/>
        </w:rPr>
        <w:t>de s</w:t>
      </w:r>
      <w:r w:rsidR="00D26A06">
        <w:rPr>
          <w:rFonts w:asciiTheme="minorHAnsi" w:hAnsiTheme="minorHAnsi"/>
          <w:color w:val="000000"/>
          <w:sz w:val="22"/>
        </w:rPr>
        <w:t>’</w:t>
      </w:r>
      <w:r>
        <w:rPr>
          <w:rFonts w:asciiTheme="minorHAnsi" w:hAnsiTheme="minorHAnsi"/>
          <w:color w:val="000000"/>
          <w:sz w:val="22"/>
        </w:rPr>
        <w:t>attaquer simultanément et de toute urgence aux problèmes d</w:t>
      </w:r>
      <w:r w:rsidR="00D26A06">
        <w:rPr>
          <w:rFonts w:asciiTheme="minorHAnsi" w:hAnsiTheme="minorHAnsi"/>
          <w:color w:val="000000"/>
          <w:sz w:val="22"/>
        </w:rPr>
        <w:t>’</w:t>
      </w:r>
      <w:r>
        <w:rPr>
          <w:rFonts w:asciiTheme="minorHAnsi" w:hAnsiTheme="minorHAnsi"/>
          <w:color w:val="000000"/>
          <w:sz w:val="22"/>
        </w:rPr>
        <w:t>érosion de la biodiversité, de dégradation des zones humides, d</w:t>
      </w:r>
      <w:r w:rsidR="00D26A06">
        <w:rPr>
          <w:rFonts w:asciiTheme="minorHAnsi" w:hAnsiTheme="minorHAnsi"/>
          <w:color w:val="000000"/>
          <w:sz w:val="22"/>
        </w:rPr>
        <w:t>’</w:t>
      </w:r>
      <w:r>
        <w:rPr>
          <w:rFonts w:asciiTheme="minorHAnsi" w:hAnsiTheme="minorHAnsi"/>
          <w:color w:val="000000"/>
          <w:sz w:val="22"/>
        </w:rPr>
        <w:t>exploitation de l</w:t>
      </w:r>
      <w:r w:rsidR="00D26A06">
        <w:rPr>
          <w:rFonts w:asciiTheme="minorHAnsi" w:hAnsiTheme="minorHAnsi"/>
          <w:color w:val="000000"/>
          <w:sz w:val="22"/>
        </w:rPr>
        <w:t>’</w:t>
      </w:r>
      <w:r>
        <w:rPr>
          <w:rFonts w:asciiTheme="minorHAnsi" w:hAnsiTheme="minorHAnsi"/>
          <w:color w:val="000000"/>
          <w:sz w:val="22"/>
        </w:rPr>
        <w:t xml:space="preserve">eau et de sa rareté et aux risques associés aux changements climatiques, et, dans les années qui </w:t>
      </w:r>
      <w:r>
        <w:rPr>
          <w:rFonts w:asciiTheme="minorHAnsi" w:hAnsiTheme="minorHAnsi"/>
          <w:color w:val="000000"/>
          <w:sz w:val="22"/>
        </w:rPr>
        <w:lastRenderedPageBreak/>
        <w:t>viennent, de poursuivre des politiques et projets de conservation et de restauration des zones humides ;</w:t>
      </w:r>
    </w:p>
    <w:p w14:paraId="18FAD576" w14:textId="08200755" w:rsidR="003B41EF" w:rsidRDefault="00766605" w:rsidP="007430F2">
      <w:pPr>
        <w:numPr>
          <w:ilvl w:val="1"/>
          <w:numId w:val="8"/>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olor w:val="000000"/>
          <w:sz w:val="22"/>
        </w:rPr>
        <w:t>de considérer la conservation, la gestion durable des zones humides et la restauration de zones humides dégradées comme les</w:t>
      </w:r>
      <w:r w:rsidRPr="00C71957">
        <w:rPr>
          <w:rFonts w:asciiTheme="minorHAnsi" w:hAnsiTheme="minorHAnsi"/>
          <w:strike/>
          <w:color w:val="000000"/>
          <w:sz w:val="22"/>
        </w:rPr>
        <w:t xml:space="preserve"> SfN</w:t>
      </w:r>
      <w:r>
        <w:rPr>
          <w:rFonts w:asciiTheme="minorHAnsi" w:hAnsiTheme="minorHAnsi"/>
          <w:color w:val="000000"/>
          <w:sz w:val="22"/>
        </w:rPr>
        <w:t xml:space="preserve"> </w:t>
      </w:r>
      <w:r w:rsidR="00C71957" w:rsidRPr="00C71957">
        <w:rPr>
          <w:rFonts w:asciiTheme="minorHAnsi" w:hAnsiTheme="minorHAnsi"/>
          <w:color w:val="000000"/>
          <w:sz w:val="22"/>
          <w:u w:val="single"/>
        </w:rPr>
        <w:t>solutions fondées sur la nature</w:t>
      </w:r>
      <w:r w:rsidR="00C71957">
        <w:rPr>
          <w:rFonts w:asciiTheme="minorHAnsi" w:hAnsiTheme="minorHAnsi"/>
          <w:color w:val="000000"/>
          <w:sz w:val="22"/>
          <w:u w:val="single"/>
        </w:rPr>
        <w:t xml:space="preserve"> </w:t>
      </w:r>
      <w:r w:rsidR="00C71957" w:rsidRPr="00C71957">
        <w:rPr>
          <w:rFonts w:asciiTheme="minorHAnsi" w:hAnsiTheme="minorHAnsi"/>
          <w:color w:val="000000"/>
          <w:sz w:val="22"/>
          <w:u w:val="single"/>
        </w:rPr>
        <w:t>[</w:t>
      </w:r>
      <w:r w:rsidR="00C71957" w:rsidRPr="00402018">
        <w:rPr>
          <w:rFonts w:asciiTheme="minorHAnsi" w:hAnsiTheme="minorHAnsi"/>
          <w:color w:val="000000"/>
          <w:sz w:val="22"/>
          <w:u w:val="single"/>
        </w:rPr>
        <w:t>ou a</w:t>
      </w:r>
      <w:r w:rsidR="00C71957" w:rsidRPr="00C71957">
        <w:rPr>
          <w:rFonts w:asciiTheme="minorHAnsi" w:hAnsiTheme="minorHAnsi"/>
          <w:color w:val="000000"/>
          <w:sz w:val="22"/>
          <w:u w:val="single"/>
        </w:rPr>
        <w:t>pproches fondées sur les écosystèmes]</w:t>
      </w:r>
      <w:r w:rsidR="00C71957">
        <w:rPr>
          <w:rFonts w:asciiTheme="minorHAnsi" w:hAnsiTheme="minorHAnsi"/>
          <w:color w:val="000000"/>
          <w:sz w:val="22"/>
          <w:u w:val="single"/>
        </w:rPr>
        <w:t xml:space="preserve"> </w:t>
      </w:r>
      <w:r>
        <w:rPr>
          <w:rFonts w:asciiTheme="minorHAnsi" w:hAnsiTheme="minorHAnsi"/>
          <w:color w:val="000000"/>
          <w:sz w:val="22"/>
        </w:rPr>
        <w:t>à long terme les plus rentables lorsqu</w:t>
      </w:r>
      <w:r w:rsidR="00D26A06">
        <w:rPr>
          <w:rFonts w:asciiTheme="minorHAnsi" w:hAnsiTheme="minorHAnsi"/>
          <w:color w:val="000000"/>
          <w:sz w:val="22"/>
        </w:rPr>
        <w:t>’</w:t>
      </w:r>
      <w:r>
        <w:rPr>
          <w:rFonts w:asciiTheme="minorHAnsi" w:hAnsiTheme="minorHAnsi"/>
          <w:color w:val="000000"/>
          <w:sz w:val="22"/>
        </w:rPr>
        <w:t xml:space="preserve">elles envisagent de prendre des mesures pour réglementer les émissions de carbone, atténuer les </w:t>
      </w:r>
      <w:r w:rsidRPr="00C71957">
        <w:rPr>
          <w:rFonts w:asciiTheme="minorHAnsi" w:hAnsiTheme="minorHAnsi"/>
          <w:strike/>
          <w:color w:val="000000"/>
          <w:sz w:val="22"/>
        </w:rPr>
        <w:t xml:space="preserve">des </w:t>
      </w:r>
      <w:r>
        <w:rPr>
          <w:rFonts w:asciiTheme="minorHAnsi" w:hAnsiTheme="minorHAnsi"/>
          <w:color w:val="000000"/>
          <w:sz w:val="22"/>
        </w:rPr>
        <w:t>effets des changements climatiques</w:t>
      </w:r>
      <w:r w:rsidR="00C71957">
        <w:rPr>
          <w:rFonts w:asciiTheme="minorHAnsi" w:hAnsiTheme="minorHAnsi"/>
          <w:color w:val="000000"/>
          <w:sz w:val="22"/>
          <w:u w:val="single"/>
        </w:rPr>
        <w:t xml:space="preserve"> et réduire la vu</w:t>
      </w:r>
      <w:r w:rsidR="00F661B8">
        <w:rPr>
          <w:rFonts w:asciiTheme="minorHAnsi" w:hAnsiTheme="minorHAnsi"/>
          <w:color w:val="000000"/>
          <w:sz w:val="22"/>
          <w:u w:val="single"/>
        </w:rPr>
        <w:t>lnérabilité face au changement climatique</w:t>
      </w:r>
      <w:r w:rsidRPr="00D05120">
        <w:rPr>
          <w:rFonts w:asciiTheme="minorHAnsi" w:hAnsiTheme="minorHAnsi"/>
          <w:color w:val="000000"/>
          <w:sz w:val="22"/>
          <w:u w:val="single"/>
        </w:rPr>
        <w:t xml:space="preserve">, </w:t>
      </w:r>
      <w:r w:rsidR="00D05120" w:rsidRPr="00D05120">
        <w:rPr>
          <w:rFonts w:asciiTheme="minorHAnsi" w:hAnsiTheme="minorHAnsi"/>
          <w:color w:val="000000"/>
          <w:sz w:val="22"/>
          <w:u w:val="single"/>
        </w:rPr>
        <w:t xml:space="preserve">et </w:t>
      </w:r>
      <w:r>
        <w:rPr>
          <w:rFonts w:asciiTheme="minorHAnsi" w:hAnsiTheme="minorHAnsi"/>
          <w:color w:val="000000"/>
          <w:sz w:val="22"/>
        </w:rPr>
        <w:t xml:space="preserve">assurer une gestion </w:t>
      </w:r>
      <w:r w:rsidRPr="00F661B8">
        <w:rPr>
          <w:rFonts w:asciiTheme="minorHAnsi" w:hAnsiTheme="minorHAnsi"/>
          <w:strike/>
          <w:color w:val="000000"/>
          <w:sz w:val="22"/>
        </w:rPr>
        <w:t xml:space="preserve">avisée </w:t>
      </w:r>
      <w:r w:rsidR="00F661B8">
        <w:rPr>
          <w:rFonts w:asciiTheme="minorHAnsi" w:hAnsiTheme="minorHAnsi"/>
          <w:color w:val="000000"/>
          <w:sz w:val="22"/>
          <w:u w:val="single"/>
        </w:rPr>
        <w:t xml:space="preserve">durable </w:t>
      </w:r>
      <w:r>
        <w:rPr>
          <w:rFonts w:asciiTheme="minorHAnsi" w:hAnsiTheme="minorHAnsi"/>
          <w:color w:val="000000"/>
          <w:sz w:val="22"/>
        </w:rPr>
        <w:t>des ressources en eau et une production alimentaire durable ;</w:t>
      </w:r>
    </w:p>
    <w:p w14:paraId="69DBC883" w14:textId="5EB9500B" w:rsidR="003B41EF" w:rsidRPr="00815329" w:rsidRDefault="009C378A" w:rsidP="007430F2">
      <w:pPr>
        <w:numPr>
          <w:ilvl w:val="1"/>
          <w:numId w:val="8"/>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olor w:val="000000"/>
          <w:sz w:val="22"/>
        </w:rPr>
        <w:t>de favoriser la conservation et la restauration des zones humides en encourageant une gestion de l</w:t>
      </w:r>
      <w:r w:rsidR="00D26A06">
        <w:rPr>
          <w:rFonts w:asciiTheme="minorHAnsi" w:hAnsiTheme="minorHAnsi"/>
          <w:color w:val="000000"/>
          <w:sz w:val="22"/>
        </w:rPr>
        <w:t>’</w:t>
      </w:r>
      <w:r>
        <w:rPr>
          <w:rFonts w:asciiTheme="minorHAnsi" w:hAnsiTheme="minorHAnsi"/>
          <w:color w:val="000000"/>
          <w:sz w:val="22"/>
        </w:rPr>
        <w:t>eau durable, ambitieuse, fondée sur les écosystèmes et intégrée ainsi que des mesures de restauration hydromorphologiques de l</w:t>
      </w:r>
      <w:r w:rsidR="00D26A06">
        <w:rPr>
          <w:rFonts w:asciiTheme="minorHAnsi" w:hAnsiTheme="minorHAnsi"/>
          <w:color w:val="000000"/>
          <w:sz w:val="22"/>
        </w:rPr>
        <w:t>’</w:t>
      </w:r>
      <w:r>
        <w:rPr>
          <w:rFonts w:asciiTheme="minorHAnsi" w:hAnsiTheme="minorHAnsi"/>
          <w:color w:val="000000"/>
          <w:sz w:val="22"/>
        </w:rPr>
        <w:t>ensemble des bassins versants connectés ;</w:t>
      </w:r>
    </w:p>
    <w:p w14:paraId="2FA82FB8" w14:textId="33FBF23F" w:rsidR="00815329" w:rsidRPr="00F661B8" w:rsidRDefault="0034464D" w:rsidP="007430F2">
      <w:pPr>
        <w:numPr>
          <w:ilvl w:val="1"/>
          <w:numId w:val="8"/>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olor w:val="000000"/>
          <w:sz w:val="22"/>
        </w:rPr>
        <w:t>de mettre en place des incitations financières pour soutenir les efforts des acteurs locaux et leur participation pleine et entière à une gestion, une conservation et une restauration durables des zones humides ;</w:t>
      </w:r>
    </w:p>
    <w:p w14:paraId="638923CA" w14:textId="38295E3A" w:rsidR="00F661B8" w:rsidRPr="00F661B8" w:rsidRDefault="00F661B8" w:rsidP="007430F2">
      <w:pPr>
        <w:numPr>
          <w:ilvl w:val="1"/>
          <w:numId w:val="8"/>
        </w:numPr>
        <w:pBdr>
          <w:top w:val="nil"/>
          <w:left w:val="nil"/>
          <w:bottom w:val="nil"/>
          <w:right w:val="nil"/>
          <w:between w:val="nil"/>
        </w:pBdr>
        <w:rPr>
          <w:rFonts w:asciiTheme="minorHAnsi" w:hAnsiTheme="minorHAnsi" w:cstheme="minorHAnsi"/>
          <w:color w:val="000000"/>
          <w:sz w:val="22"/>
          <w:szCs w:val="22"/>
          <w:u w:val="single"/>
        </w:rPr>
      </w:pPr>
      <w:r w:rsidRPr="00F661B8">
        <w:rPr>
          <w:rFonts w:asciiTheme="minorHAnsi" w:hAnsiTheme="minorHAnsi" w:cstheme="minorHAnsi"/>
          <w:color w:val="000000"/>
          <w:sz w:val="22"/>
          <w:szCs w:val="22"/>
          <w:u w:val="single"/>
        </w:rPr>
        <w:t xml:space="preserve">mettre en place des mesures incluant le principe du pollueur-payeur pour </w:t>
      </w:r>
      <w:r>
        <w:rPr>
          <w:rFonts w:asciiTheme="minorHAnsi" w:hAnsiTheme="minorHAnsi" w:cstheme="minorHAnsi"/>
          <w:color w:val="000000"/>
          <w:sz w:val="22"/>
          <w:szCs w:val="22"/>
          <w:u w:val="single"/>
        </w:rPr>
        <w:t xml:space="preserve">toute </w:t>
      </w:r>
      <w:r w:rsidRPr="00F661B8">
        <w:rPr>
          <w:rFonts w:asciiTheme="minorHAnsi" w:hAnsiTheme="minorHAnsi" w:cstheme="minorHAnsi"/>
          <w:color w:val="000000"/>
          <w:sz w:val="22"/>
          <w:szCs w:val="22"/>
          <w:u w:val="single"/>
        </w:rPr>
        <w:t xml:space="preserve">utilisation de terres </w:t>
      </w:r>
      <w:r>
        <w:rPr>
          <w:rFonts w:asciiTheme="minorHAnsi" w:hAnsiTheme="minorHAnsi" w:cstheme="minorHAnsi"/>
          <w:color w:val="000000"/>
          <w:sz w:val="22"/>
          <w:szCs w:val="22"/>
          <w:u w:val="single"/>
        </w:rPr>
        <w:t>ou d’</w:t>
      </w:r>
      <w:r w:rsidRPr="00F661B8">
        <w:rPr>
          <w:rFonts w:asciiTheme="minorHAnsi" w:hAnsiTheme="minorHAnsi" w:cstheme="minorHAnsi"/>
          <w:color w:val="000000"/>
          <w:sz w:val="22"/>
          <w:szCs w:val="22"/>
          <w:u w:val="single"/>
        </w:rPr>
        <w:t>eaux ayant un</w:t>
      </w:r>
      <w:r>
        <w:rPr>
          <w:rFonts w:asciiTheme="minorHAnsi" w:hAnsiTheme="minorHAnsi" w:cstheme="minorHAnsi"/>
          <w:color w:val="000000"/>
          <w:sz w:val="22"/>
          <w:szCs w:val="22"/>
          <w:u w:val="single"/>
        </w:rPr>
        <w:t xml:space="preserve">e incidence </w:t>
      </w:r>
      <w:r w:rsidRPr="00F661B8">
        <w:rPr>
          <w:rFonts w:asciiTheme="minorHAnsi" w:hAnsiTheme="minorHAnsi" w:cstheme="minorHAnsi"/>
          <w:color w:val="000000"/>
          <w:sz w:val="22"/>
          <w:szCs w:val="22"/>
          <w:u w:val="single"/>
        </w:rPr>
        <w:t>négati</w:t>
      </w:r>
      <w:r>
        <w:rPr>
          <w:rFonts w:asciiTheme="minorHAnsi" w:hAnsiTheme="minorHAnsi" w:cstheme="minorHAnsi"/>
          <w:color w:val="000000"/>
          <w:sz w:val="22"/>
          <w:szCs w:val="22"/>
          <w:u w:val="single"/>
        </w:rPr>
        <w:t xml:space="preserve">ve </w:t>
      </w:r>
      <w:r w:rsidRPr="00F661B8">
        <w:rPr>
          <w:rFonts w:asciiTheme="minorHAnsi" w:hAnsiTheme="minorHAnsi" w:cstheme="minorHAnsi"/>
          <w:color w:val="000000"/>
          <w:sz w:val="22"/>
          <w:szCs w:val="22"/>
          <w:u w:val="single"/>
        </w:rPr>
        <w:t>sur le climat et les possibilités d'adaptation au</w:t>
      </w:r>
      <w:r>
        <w:rPr>
          <w:rFonts w:asciiTheme="minorHAnsi" w:hAnsiTheme="minorHAnsi" w:cstheme="minorHAnsi"/>
          <w:color w:val="000000"/>
          <w:sz w:val="22"/>
          <w:szCs w:val="22"/>
          <w:u w:val="single"/>
        </w:rPr>
        <w:t>x effets du changement</w:t>
      </w:r>
      <w:r w:rsidRPr="00F661B8">
        <w:rPr>
          <w:rFonts w:asciiTheme="minorHAnsi" w:hAnsiTheme="minorHAnsi" w:cstheme="minorHAnsi"/>
          <w:color w:val="000000"/>
          <w:sz w:val="22"/>
          <w:szCs w:val="22"/>
          <w:u w:val="single"/>
        </w:rPr>
        <w:t xml:space="preserve"> climat</w:t>
      </w:r>
      <w:r>
        <w:rPr>
          <w:rFonts w:asciiTheme="minorHAnsi" w:hAnsiTheme="minorHAnsi" w:cstheme="minorHAnsi"/>
          <w:color w:val="000000"/>
          <w:sz w:val="22"/>
          <w:szCs w:val="22"/>
          <w:u w:val="single"/>
        </w:rPr>
        <w:t>ique</w:t>
      </w:r>
      <w:r w:rsidRPr="00F661B8">
        <w:rPr>
          <w:rFonts w:asciiTheme="minorHAnsi" w:hAnsiTheme="minorHAnsi" w:cstheme="minorHAnsi"/>
          <w:color w:val="000000"/>
          <w:sz w:val="22"/>
          <w:szCs w:val="22"/>
          <w:u w:val="single"/>
        </w:rPr>
        <w:t xml:space="preserve"> ;</w:t>
      </w:r>
    </w:p>
    <w:p w14:paraId="623B6F6C" w14:textId="6FCF4AF2" w:rsidR="00815329" w:rsidRPr="00815329" w:rsidRDefault="00815329" w:rsidP="007430F2">
      <w:pPr>
        <w:numPr>
          <w:ilvl w:val="1"/>
          <w:numId w:val="8"/>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de prendre en compte les</w:t>
      </w:r>
      <w:r w:rsidR="00067F7D" w:rsidRPr="00067F7D">
        <w:rPr>
          <w:rFonts w:asciiTheme="minorHAnsi" w:hAnsiTheme="minorHAnsi"/>
          <w:color w:val="000000"/>
          <w:sz w:val="22"/>
          <w:u w:val="single"/>
        </w:rPr>
        <w:t xml:space="preserve"> </w:t>
      </w:r>
      <w:r w:rsidR="00067F7D" w:rsidRPr="00067F7D">
        <w:rPr>
          <w:rFonts w:asciiTheme="minorHAnsi" w:hAnsiTheme="minorHAnsi"/>
          <w:sz w:val="22"/>
          <w:u w:val="single"/>
        </w:rPr>
        <w:t>solutions fondées sur la nature [</w:t>
      </w:r>
      <w:r w:rsidR="00067F7D" w:rsidRPr="00D05120">
        <w:rPr>
          <w:rFonts w:asciiTheme="minorHAnsi" w:hAnsiTheme="minorHAnsi"/>
          <w:sz w:val="22"/>
          <w:u w:val="single"/>
        </w:rPr>
        <w:t>ou</w:t>
      </w:r>
      <w:r w:rsidR="00067F7D" w:rsidRPr="00067F7D">
        <w:rPr>
          <w:rFonts w:asciiTheme="minorHAnsi" w:hAnsiTheme="minorHAnsi"/>
          <w:sz w:val="22"/>
          <w:u w:val="single"/>
        </w:rPr>
        <w:t xml:space="preserve"> approches fondées sur les écosystèmes]</w:t>
      </w:r>
      <w:r>
        <w:rPr>
          <w:rFonts w:asciiTheme="minorHAnsi" w:hAnsiTheme="minorHAnsi"/>
          <w:sz w:val="22"/>
        </w:rPr>
        <w:t xml:space="preserve"> </w:t>
      </w:r>
      <w:r w:rsidRPr="00067F7D">
        <w:rPr>
          <w:rFonts w:asciiTheme="minorHAnsi" w:hAnsiTheme="minorHAnsi"/>
          <w:strike/>
          <w:sz w:val="22"/>
        </w:rPr>
        <w:t xml:space="preserve">SfN </w:t>
      </w:r>
      <w:r>
        <w:rPr>
          <w:rFonts w:asciiTheme="minorHAnsi" w:hAnsiTheme="minorHAnsi"/>
          <w:sz w:val="22"/>
        </w:rPr>
        <w:t>au titre de la Convention de Ramsar pour les inclure dans leurs Contributions nationales déterminées au titre de l</w:t>
      </w:r>
      <w:r w:rsidR="00D26A06">
        <w:rPr>
          <w:rFonts w:asciiTheme="minorHAnsi" w:hAnsiTheme="minorHAnsi"/>
          <w:sz w:val="22"/>
        </w:rPr>
        <w:t>’</w:t>
      </w:r>
      <w:r>
        <w:rPr>
          <w:rFonts w:asciiTheme="minorHAnsi" w:hAnsiTheme="minorHAnsi"/>
          <w:sz w:val="22"/>
        </w:rPr>
        <w:t>Accord de Paris sur le changement climatique, mais aussi dans toutes les politiques sectorielles pertinentes telles qu</w:t>
      </w:r>
      <w:r w:rsidR="00D26A06">
        <w:rPr>
          <w:rFonts w:asciiTheme="minorHAnsi" w:hAnsiTheme="minorHAnsi"/>
          <w:sz w:val="22"/>
        </w:rPr>
        <w:t>’</w:t>
      </w:r>
      <w:r>
        <w:rPr>
          <w:rFonts w:asciiTheme="minorHAnsi" w:hAnsiTheme="minorHAnsi"/>
          <w:sz w:val="22"/>
        </w:rPr>
        <w:t>elles ont été approuvées en 2020 par le Congrès mondial de la nature de l</w:t>
      </w:r>
      <w:r w:rsidR="00D26A06">
        <w:rPr>
          <w:rFonts w:asciiTheme="minorHAnsi" w:hAnsiTheme="minorHAnsi"/>
          <w:sz w:val="22"/>
        </w:rPr>
        <w:t>’</w:t>
      </w:r>
      <w:r>
        <w:rPr>
          <w:rFonts w:asciiTheme="minorHAnsi" w:hAnsiTheme="minorHAnsi"/>
          <w:sz w:val="22"/>
        </w:rPr>
        <w:t>UICN (WCC-2020-Res-031).</w:t>
      </w:r>
    </w:p>
    <w:p w14:paraId="1D2E6A50" w14:textId="77777777" w:rsidR="00371D79" w:rsidRPr="00D26A06" w:rsidRDefault="00371D79" w:rsidP="007430F2">
      <w:pPr>
        <w:pBdr>
          <w:top w:val="nil"/>
          <w:left w:val="nil"/>
          <w:bottom w:val="nil"/>
          <w:right w:val="nil"/>
          <w:between w:val="nil"/>
        </w:pBdr>
        <w:rPr>
          <w:rFonts w:asciiTheme="minorHAnsi" w:hAnsiTheme="minorHAnsi" w:cstheme="minorHAnsi"/>
          <w:color w:val="000000"/>
          <w:sz w:val="22"/>
          <w:szCs w:val="22"/>
        </w:rPr>
      </w:pPr>
    </w:p>
    <w:p w14:paraId="18B13E01" w14:textId="60CBCB63" w:rsidR="00371D79" w:rsidRPr="00815329" w:rsidRDefault="00371D79" w:rsidP="007430F2">
      <w:pPr>
        <w:numPr>
          <w:ilvl w:val="0"/>
          <w:numId w:val="4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RECOMMANDE</w:t>
      </w:r>
      <w:r w:rsidRPr="00067F7D">
        <w:rPr>
          <w:rFonts w:asciiTheme="minorHAnsi" w:hAnsiTheme="minorHAnsi"/>
          <w:strike/>
          <w:sz w:val="22"/>
        </w:rPr>
        <w:t xml:space="preserve"> aux</w:t>
      </w:r>
      <w:r>
        <w:rPr>
          <w:rFonts w:asciiTheme="minorHAnsi" w:hAnsiTheme="minorHAnsi"/>
          <w:sz w:val="22"/>
        </w:rPr>
        <w:t xml:space="preserve"> </w:t>
      </w:r>
      <w:r w:rsidR="00067F7D">
        <w:rPr>
          <w:rFonts w:asciiTheme="minorHAnsi" w:hAnsiTheme="minorHAnsi"/>
          <w:sz w:val="22"/>
          <w:u w:val="single"/>
        </w:rPr>
        <w:t xml:space="preserve">à toutes les </w:t>
      </w:r>
      <w:r>
        <w:rPr>
          <w:rFonts w:asciiTheme="minorHAnsi" w:hAnsiTheme="minorHAnsi"/>
          <w:sz w:val="22"/>
        </w:rPr>
        <w:t xml:space="preserve">Parties contractantes </w:t>
      </w:r>
      <w:r w:rsidRPr="00067F7D">
        <w:rPr>
          <w:rFonts w:asciiTheme="minorHAnsi" w:hAnsiTheme="minorHAnsi"/>
          <w:strike/>
          <w:sz w:val="22"/>
        </w:rPr>
        <w:t xml:space="preserve">méditerranéennes </w:t>
      </w:r>
      <w:r>
        <w:rPr>
          <w:rFonts w:asciiTheme="minorHAnsi" w:hAnsiTheme="minorHAnsi"/>
          <w:sz w:val="22"/>
        </w:rPr>
        <w:t>de soutenir</w:t>
      </w:r>
      <w:r w:rsidRPr="00067F7D">
        <w:rPr>
          <w:rFonts w:asciiTheme="minorHAnsi" w:hAnsiTheme="minorHAnsi"/>
          <w:strike/>
          <w:sz w:val="22"/>
        </w:rPr>
        <w:t xml:space="preserve"> l</w:t>
      </w:r>
      <w:r w:rsidR="00D26A06" w:rsidRPr="00067F7D">
        <w:rPr>
          <w:rFonts w:asciiTheme="minorHAnsi" w:hAnsiTheme="minorHAnsi"/>
          <w:strike/>
          <w:sz w:val="22"/>
        </w:rPr>
        <w:t>’</w:t>
      </w:r>
      <w:r w:rsidRPr="00067F7D">
        <w:rPr>
          <w:rFonts w:asciiTheme="minorHAnsi" w:hAnsiTheme="minorHAnsi"/>
          <w:strike/>
          <w:sz w:val="22"/>
        </w:rPr>
        <w:t>Initiative MedWet en encourageant et mettant</w:t>
      </w:r>
      <w:r w:rsidR="00067F7D">
        <w:rPr>
          <w:rFonts w:asciiTheme="minorHAnsi" w:hAnsiTheme="minorHAnsi"/>
          <w:sz w:val="22"/>
          <w:u w:val="single"/>
        </w:rPr>
        <w:t xml:space="preserve"> et de mettre</w:t>
      </w:r>
      <w:r>
        <w:rPr>
          <w:rFonts w:asciiTheme="minorHAnsi" w:hAnsiTheme="minorHAnsi"/>
          <w:sz w:val="22"/>
        </w:rPr>
        <w:t xml:space="preserve"> en œuvre les activités suivantes :</w:t>
      </w:r>
    </w:p>
    <w:p w14:paraId="62A47604" w14:textId="7905CB33" w:rsidR="00371D79" w:rsidRPr="009F18BA" w:rsidRDefault="00371D79" w:rsidP="007430F2">
      <w:pPr>
        <w:numPr>
          <w:ilvl w:val="1"/>
          <w:numId w:val="30"/>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constitution d</w:t>
      </w:r>
      <w:r w:rsidR="00D26A06">
        <w:rPr>
          <w:rFonts w:asciiTheme="minorHAnsi" w:hAnsiTheme="minorHAnsi"/>
          <w:sz w:val="22"/>
        </w:rPr>
        <w:t>’</w:t>
      </w:r>
      <w:r>
        <w:rPr>
          <w:rFonts w:asciiTheme="minorHAnsi" w:hAnsiTheme="minorHAnsi"/>
          <w:sz w:val="22"/>
        </w:rPr>
        <w:t>une base de connaissances</w:t>
      </w:r>
      <w:r w:rsidRPr="00067F7D">
        <w:rPr>
          <w:rFonts w:asciiTheme="minorHAnsi" w:hAnsiTheme="minorHAnsi"/>
          <w:strike/>
          <w:sz w:val="22"/>
        </w:rPr>
        <w:t>, à l</w:t>
      </w:r>
      <w:r w:rsidR="00D26A06" w:rsidRPr="00067F7D">
        <w:rPr>
          <w:rFonts w:asciiTheme="minorHAnsi" w:hAnsiTheme="minorHAnsi"/>
          <w:strike/>
          <w:sz w:val="22"/>
        </w:rPr>
        <w:t>’</w:t>
      </w:r>
      <w:r w:rsidRPr="00067F7D">
        <w:rPr>
          <w:rFonts w:asciiTheme="minorHAnsi" w:hAnsiTheme="minorHAnsi"/>
          <w:strike/>
          <w:sz w:val="22"/>
        </w:rPr>
        <w:t>échelle méditerranéenne,</w:t>
      </w:r>
      <w:r>
        <w:rPr>
          <w:rFonts w:asciiTheme="minorHAnsi" w:hAnsiTheme="minorHAnsi"/>
          <w:sz w:val="22"/>
        </w:rPr>
        <w:t xml:space="preserve"> sur l</w:t>
      </w:r>
      <w:r w:rsidR="00D26A06">
        <w:rPr>
          <w:rFonts w:asciiTheme="minorHAnsi" w:hAnsiTheme="minorHAnsi"/>
          <w:sz w:val="22"/>
        </w:rPr>
        <w:t>’</w:t>
      </w:r>
      <w:r>
        <w:rPr>
          <w:rFonts w:asciiTheme="minorHAnsi" w:hAnsiTheme="minorHAnsi"/>
          <w:sz w:val="22"/>
        </w:rPr>
        <w:t>étendue des zones humides, en adoptant une approche au niveau du bassin hydrographique et du bassin fluvial, et sur leur état de conservation dans la région, pour servir de référence régionale permettant d</w:t>
      </w:r>
      <w:r w:rsidR="00D26A06">
        <w:rPr>
          <w:rFonts w:asciiTheme="minorHAnsi" w:hAnsiTheme="minorHAnsi"/>
          <w:sz w:val="22"/>
        </w:rPr>
        <w:t>’</w:t>
      </w:r>
      <w:r>
        <w:rPr>
          <w:rFonts w:asciiTheme="minorHAnsi" w:hAnsiTheme="minorHAnsi"/>
          <w:sz w:val="22"/>
        </w:rPr>
        <w:t xml:space="preserve">évaluer les progrès réalisés et de prioriser les mesures de restauration ; </w:t>
      </w:r>
    </w:p>
    <w:p w14:paraId="5A50667F" w14:textId="679C84DF" w:rsidR="00371D79" w:rsidRPr="00355DA8" w:rsidRDefault="00371D79" w:rsidP="007430F2">
      <w:pPr>
        <w:numPr>
          <w:ilvl w:val="1"/>
          <w:numId w:val="30"/>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appel à multiplier les travaux de recherches pour constituer une base de connaissances sur les flux de carbone dans les zones humides, y compris le carbone bleu, et sur les actions de restauration ciblées bénéficiant à la biodiversité d</w:t>
      </w:r>
      <w:r w:rsidR="00D26A06">
        <w:rPr>
          <w:rFonts w:asciiTheme="minorHAnsi" w:hAnsiTheme="minorHAnsi"/>
          <w:sz w:val="22"/>
        </w:rPr>
        <w:t>’</w:t>
      </w:r>
      <w:r>
        <w:rPr>
          <w:rFonts w:asciiTheme="minorHAnsi" w:hAnsiTheme="minorHAnsi"/>
          <w:sz w:val="22"/>
        </w:rPr>
        <w:t>une part et à l</w:t>
      </w:r>
      <w:r w:rsidR="00D26A06">
        <w:rPr>
          <w:rFonts w:asciiTheme="minorHAnsi" w:hAnsiTheme="minorHAnsi"/>
          <w:sz w:val="22"/>
        </w:rPr>
        <w:t>’</w:t>
      </w:r>
      <w:r>
        <w:rPr>
          <w:rFonts w:asciiTheme="minorHAnsi" w:hAnsiTheme="minorHAnsi"/>
          <w:sz w:val="22"/>
        </w:rPr>
        <w:t>adaptation aux changements climatiques et à leur atténuation d</w:t>
      </w:r>
      <w:r w:rsidR="00D26A06">
        <w:rPr>
          <w:rFonts w:asciiTheme="minorHAnsi" w:hAnsiTheme="minorHAnsi"/>
          <w:sz w:val="22"/>
        </w:rPr>
        <w:t>’</w:t>
      </w:r>
      <w:r>
        <w:rPr>
          <w:rFonts w:asciiTheme="minorHAnsi" w:hAnsiTheme="minorHAnsi"/>
          <w:sz w:val="22"/>
        </w:rPr>
        <w:t>autre part ;</w:t>
      </w:r>
    </w:p>
    <w:p w14:paraId="5978F751" w14:textId="70487762" w:rsidR="00371D79" w:rsidRPr="00355DA8" w:rsidRDefault="00371D79" w:rsidP="007430F2">
      <w:pPr>
        <w:numPr>
          <w:ilvl w:val="1"/>
          <w:numId w:val="30"/>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 xml:space="preserve">identification, amélioration et reproduction des projets réussis de restauration des zones humides ayant adopté </w:t>
      </w:r>
      <w:r w:rsidR="00E17E33" w:rsidRPr="00D05120">
        <w:rPr>
          <w:rFonts w:asciiTheme="minorHAnsi" w:hAnsiTheme="minorHAnsi"/>
          <w:sz w:val="22"/>
          <w:u w:val="single"/>
        </w:rPr>
        <w:t>des</w:t>
      </w:r>
      <w:r w:rsidR="00067F7D" w:rsidRPr="00D05120">
        <w:rPr>
          <w:rFonts w:asciiTheme="minorHAnsi" w:hAnsiTheme="minorHAnsi"/>
          <w:sz w:val="22"/>
          <w:u w:val="single"/>
        </w:rPr>
        <w:t xml:space="preserve"> solution</w:t>
      </w:r>
      <w:r w:rsidR="00E17E33" w:rsidRPr="00D05120">
        <w:rPr>
          <w:rFonts w:asciiTheme="minorHAnsi" w:hAnsiTheme="minorHAnsi"/>
          <w:sz w:val="22"/>
          <w:u w:val="single"/>
        </w:rPr>
        <w:t>s</w:t>
      </w:r>
      <w:r w:rsidR="00067F7D" w:rsidRPr="00D05120">
        <w:rPr>
          <w:rFonts w:asciiTheme="minorHAnsi" w:hAnsiTheme="minorHAnsi"/>
          <w:sz w:val="22"/>
          <w:u w:val="single"/>
        </w:rPr>
        <w:t xml:space="preserve"> fondées sur la nature [ou </w:t>
      </w:r>
      <w:r w:rsidR="00D05120" w:rsidRPr="00D05120">
        <w:rPr>
          <w:rFonts w:asciiTheme="minorHAnsi" w:hAnsiTheme="minorHAnsi"/>
          <w:sz w:val="22"/>
          <w:u w:val="single"/>
        </w:rPr>
        <w:t>des</w:t>
      </w:r>
      <w:r w:rsidR="00E17E33" w:rsidRPr="00D05120">
        <w:rPr>
          <w:rFonts w:asciiTheme="minorHAnsi" w:hAnsiTheme="minorHAnsi"/>
          <w:sz w:val="22"/>
          <w:u w:val="single"/>
        </w:rPr>
        <w:t xml:space="preserve"> </w:t>
      </w:r>
      <w:r w:rsidR="00067F7D" w:rsidRPr="00D05120">
        <w:rPr>
          <w:rFonts w:asciiTheme="minorHAnsi" w:hAnsiTheme="minorHAnsi"/>
          <w:sz w:val="22"/>
          <w:u w:val="single"/>
        </w:rPr>
        <w:t>approche</w:t>
      </w:r>
      <w:r w:rsidR="00D05120" w:rsidRPr="00D05120">
        <w:rPr>
          <w:rFonts w:asciiTheme="minorHAnsi" w:hAnsiTheme="minorHAnsi"/>
          <w:sz w:val="22"/>
          <w:u w:val="single"/>
        </w:rPr>
        <w:t>s</w:t>
      </w:r>
      <w:r w:rsidR="00067F7D" w:rsidRPr="00D05120">
        <w:rPr>
          <w:rFonts w:asciiTheme="minorHAnsi" w:hAnsiTheme="minorHAnsi"/>
          <w:sz w:val="22"/>
          <w:u w:val="single"/>
        </w:rPr>
        <w:t xml:space="preserve"> fondé</w:t>
      </w:r>
      <w:r w:rsidR="00D05120" w:rsidRPr="00D05120">
        <w:rPr>
          <w:rFonts w:asciiTheme="minorHAnsi" w:hAnsiTheme="minorHAnsi"/>
          <w:sz w:val="22"/>
          <w:u w:val="single"/>
        </w:rPr>
        <w:t>s</w:t>
      </w:r>
      <w:r w:rsidR="00067F7D" w:rsidRPr="00D05120">
        <w:rPr>
          <w:rFonts w:asciiTheme="minorHAnsi" w:hAnsiTheme="minorHAnsi"/>
          <w:sz w:val="22"/>
          <w:u w:val="single"/>
        </w:rPr>
        <w:t>e sur les écosystèmes</w:t>
      </w:r>
      <w:r w:rsidR="00067F7D" w:rsidRPr="00067F7D">
        <w:rPr>
          <w:rFonts w:asciiTheme="minorHAnsi" w:hAnsiTheme="minorHAnsi"/>
          <w:sz w:val="22"/>
          <w:u w:val="single"/>
        </w:rPr>
        <w:t>]</w:t>
      </w:r>
      <w:r w:rsidR="00067F7D" w:rsidRPr="00067F7D">
        <w:rPr>
          <w:rFonts w:asciiTheme="minorHAnsi" w:hAnsiTheme="minorHAnsi"/>
          <w:sz w:val="22"/>
        </w:rPr>
        <w:t xml:space="preserve"> </w:t>
      </w:r>
      <w:r w:rsidRPr="00E17E33">
        <w:rPr>
          <w:rFonts w:asciiTheme="minorHAnsi" w:hAnsiTheme="minorHAnsi"/>
          <w:strike/>
          <w:sz w:val="22"/>
        </w:rPr>
        <w:t xml:space="preserve">une approche de SfN </w:t>
      </w:r>
      <w:r>
        <w:rPr>
          <w:rFonts w:asciiTheme="minorHAnsi" w:hAnsiTheme="minorHAnsi"/>
          <w:sz w:val="22"/>
        </w:rPr>
        <w:t>en Méditerranée sur d</w:t>
      </w:r>
      <w:r w:rsidR="00D26A06">
        <w:rPr>
          <w:rFonts w:asciiTheme="minorHAnsi" w:hAnsiTheme="minorHAnsi"/>
          <w:sz w:val="22"/>
        </w:rPr>
        <w:t>’</w:t>
      </w:r>
      <w:r>
        <w:rPr>
          <w:rFonts w:asciiTheme="minorHAnsi" w:hAnsiTheme="minorHAnsi"/>
          <w:sz w:val="22"/>
        </w:rPr>
        <w:t>autres sites jugés prioritaires pour la restauration, et organisation d</w:t>
      </w:r>
      <w:r w:rsidR="00D26A06">
        <w:rPr>
          <w:rFonts w:asciiTheme="minorHAnsi" w:hAnsiTheme="minorHAnsi"/>
          <w:sz w:val="22"/>
        </w:rPr>
        <w:t>’</w:t>
      </w:r>
      <w:r>
        <w:rPr>
          <w:rFonts w:asciiTheme="minorHAnsi" w:hAnsiTheme="minorHAnsi"/>
          <w:sz w:val="22"/>
        </w:rPr>
        <w:t>échanges de bonnes pratiques et d</w:t>
      </w:r>
      <w:r w:rsidR="00D26A06">
        <w:rPr>
          <w:rFonts w:asciiTheme="minorHAnsi" w:hAnsiTheme="minorHAnsi"/>
          <w:sz w:val="22"/>
        </w:rPr>
        <w:t>’</w:t>
      </w:r>
      <w:r>
        <w:rPr>
          <w:rFonts w:asciiTheme="minorHAnsi" w:hAnsiTheme="minorHAnsi"/>
          <w:sz w:val="22"/>
        </w:rPr>
        <w:t>enseignements acquis ;</w:t>
      </w:r>
    </w:p>
    <w:p w14:paraId="10B4CED2" w14:textId="77777777" w:rsidR="00371D79" w:rsidRPr="00E17E33" w:rsidRDefault="00371D79" w:rsidP="007430F2">
      <w:pPr>
        <w:numPr>
          <w:ilvl w:val="1"/>
          <w:numId w:val="30"/>
        </w:numPr>
        <w:pBdr>
          <w:top w:val="nil"/>
          <w:left w:val="nil"/>
          <w:bottom w:val="nil"/>
          <w:right w:val="nil"/>
          <w:between w:val="nil"/>
        </w:pBdr>
        <w:rPr>
          <w:rFonts w:asciiTheme="minorHAnsi" w:hAnsiTheme="minorHAnsi" w:cstheme="minorHAnsi"/>
          <w:color w:val="000000"/>
          <w:sz w:val="22"/>
          <w:szCs w:val="22"/>
        </w:rPr>
      </w:pPr>
      <w:r w:rsidRPr="00E17E33">
        <w:rPr>
          <w:rFonts w:asciiTheme="minorHAnsi" w:hAnsiTheme="minorHAnsi" w:cstheme="minorHAnsi"/>
        </w:rPr>
        <w:t xml:space="preserve">promotion du renforcement des capacités en matière de restauration des zones humides pour les </w:t>
      </w:r>
      <w:sdt>
        <w:sdtPr>
          <w:rPr>
            <w:rFonts w:asciiTheme="minorHAnsi" w:hAnsiTheme="minorHAnsi" w:cstheme="minorHAnsi"/>
            <w:sz w:val="22"/>
            <w:szCs w:val="22"/>
          </w:rPr>
          <w:tag w:val="goog_rdk_8"/>
          <w:id w:val="-797373128"/>
        </w:sdtPr>
        <w:sdtEndPr/>
        <w:sdtContent/>
      </w:sdt>
      <w:sdt>
        <w:sdtPr>
          <w:rPr>
            <w:rFonts w:asciiTheme="minorHAnsi" w:hAnsiTheme="minorHAnsi" w:cstheme="minorHAnsi"/>
            <w:sz w:val="22"/>
            <w:szCs w:val="22"/>
          </w:rPr>
          <w:tag w:val="goog_rdk_9"/>
          <w:id w:val="1800492445"/>
        </w:sdtPr>
        <w:sdtEndPr/>
        <w:sdtContent/>
      </w:sdt>
      <w:r w:rsidRPr="00E17E33">
        <w:rPr>
          <w:rFonts w:asciiTheme="minorHAnsi" w:hAnsiTheme="minorHAnsi" w:cstheme="minorHAnsi"/>
        </w:rPr>
        <w:t>administrateurs et praticiens des zones humides, et la société civile ;</w:t>
      </w:r>
    </w:p>
    <w:p w14:paraId="036F1374" w14:textId="77777777" w:rsidR="00371D79" w:rsidRPr="00E17E33" w:rsidRDefault="00371D79" w:rsidP="00E17E33">
      <w:pPr>
        <w:pBdr>
          <w:top w:val="nil"/>
          <w:left w:val="nil"/>
          <w:bottom w:val="nil"/>
          <w:right w:val="nil"/>
          <w:between w:val="nil"/>
        </w:pBdr>
        <w:rPr>
          <w:rFonts w:asciiTheme="minorHAnsi" w:hAnsiTheme="minorHAnsi" w:cstheme="minorHAnsi"/>
          <w:color w:val="000000"/>
          <w:sz w:val="22"/>
          <w:szCs w:val="22"/>
        </w:rPr>
      </w:pPr>
    </w:p>
    <w:p w14:paraId="5749EF5A" w14:textId="30629693" w:rsidR="00A21FE0" w:rsidRPr="009F18BA" w:rsidRDefault="00A21FE0" w:rsidP="00E17E33">
      <w:pPr>
        <w:numPr>
          <w:ilvl w:val="0"/>
          <w:numId w:val="41"/>
        </w:numPr>
        <w:pBdr>
          <w:top w:val="nil"/>
          <w:left w:val="nil"/>
          <w:bottom w:val="nil"/>
          <w:right w:val="nil"/>
          <w:between w:val="nil"/>
        </w:pBdr>
        <w:rPr>
          <w:rFonts w:asciiTheme="minorHAnsi" w:hAnsiTheme="minorHAnsi" w:cstheme="minorHAnsi"/>
          <w:sz w:val="22"/>
          <w:szCs w:val="22"/>
        </w:rPr>
      </w:pPr>
      <w:r w:rsidRPr="00E17E33">
        <w:rPr>
          <w:rFonts w:asciiTheme="minorHAnsi" w:hAnsiTheme="minorHAnsi" w:cstheme="minorHAnsi"/>
          <w:sz w:val="22"/>
        </w:rPr>
        <w:t xml:space="preserve">DEMANDE au Secrétariat Ramsar, en collaboration avec MedWet, de constituer une Communauté des pratiques en matière de </w:t>
      </w:r>
      <w:r w:rsidR="00B60212">
        <w:rPr>
          <w:rFonts w:asciiTheme="minorHAnsi" w:hAnsiTheme="minorHAnsi" w:cstheme="minorHAnsi"/>
          <w:sz w:val="22"/>
          <w:u w:val="single"/>
        </w:rPr>
        <w:t xml:space="preserve">conservation, </w:t>
      </w:r>
      <w:r w:rsidRPr="00E17E33">
        <w:rPr>
          <w:rFonts w:asciiTheme="minorHAnsi" w:hAnsiTheme="minorHAnsi" w:cstheme="minorHAnsi"/>
          <w:color w:val="000000"/>
          <w:sz w:val="22"/>
        </w:rPr>
        <w:t>protection, gestion et restauration des zones humides en tant que</w:t>
      </w:r>
      <w:r w:rsidR="00B60212">
        <w:rPr>
          <w:rFonts w:asciiTheme="minorHAnsi" w:hAnsiTheme="minorHAnsi" w:cstheme="minorHAnsi"/>
          <w:color w:val="000000"/>
          <w:sz w:val="22"/>
        </w:rPr>
        <w:t xml:space="preserve"> </w:t>
      </w:r>
      <w:r w:rsidR="00B60212" w:rsidRPr="00B60212">
        <w:rPr>
          <w:rFonts w:asciiTheme="minorHAnsi" w:hAnsiTheme="minorHAnsi" w:cstheme="minorHAnsi"/>
          <w:color w:val="000000"/>
          <w:sz w:val="22"/>
          <w:u w:val="single"/>
        </w:rPr>
        <w:t>solutions fondées sur la nature [</w:t>
      </w:r>
      <w:r w:rsidR="00B60212" w:rsidRPr="00D05120">
        <w:rPr>
          <w:rFonts w:asciiTheme="minorHAnsi" w:hAnsiTheme="minorHAnsi" w:cstheme="minorHAnsi"/>
          <w:color w:val="000000"/>
          <w:sz w:val="22"/>
          <w:u w:val="single"/>
        </w:rPr>
        <w:t>ou</w:t>
      </w:r>
      <w:r w:rsidR="00B60212" w:rsidRPr="00B60212">
        <w:rPr>
          <w:rFonts w:asciiTheme="minorHAnsi" w:hAnsiTheme="minorHAnsi" w:cstheme="minorHAnsi"/>
          <w:color w:val="000000"/>
          <w:sz w:val="22"/>
          <w:u w:val="single"/>
        </w:rPr>
        <w:t xml:space="preserve"> approches fondées sur les écosystèmes]</w:t>
      </w:r>
      <w:r w:rsidRPr="00E17E33">
        <w:rPr>
          <w:rFonts w:asciiTheme="minorHAnsi" w:hAnsiTheme="minorHAnsi" w:cstheme="minorHAnsi"/>
          <w:color w:val="000000"/>
          <w:sz w:val="22"/>
        </w:rPr>
        <w:t xml:space="preserve"> </w:t>
      </w:r>
      <w:r w:rsidRPr="00B60212">
        <w:rPr>
          <w:rFonts w:asciiTheme="minorHAnsi" w:hAnsiTheme="minorHAnsi" w:cstheme="minorHAnsi"/>
          <w:strike/>
          <w:color w:val="000000"/>
          <w:sz w:val="22"/>
        </w:rPr>
        <w:t>SfN</w:t>
      </w:r>
      <w:r w:rsidRPr="00B60212">
        <w:rPr>
          <w:rFonts w:asciiTheme="minorHAnsi" w:hAnsiTheme="minorHAnsi" w:cstheme="minorHAnsi"/>
          <w:strike/>
          <w:sz w:val="22"/>
        </w:rPr>
        <w:t xml:space="preserve"> </w:t>
      </w:r>
      <w:r w:rsidRPr="00E17E33">
        <w:rPr>
          <w:rFonts w:asciiTheme="minorHAnsi" w:hAnsiTheme="minorHAnsi" w:cstheme="minorHAnsi"/>
          <w:sz w:val="22"/>
        </w:rPr>
        <w:t>pour</w:t>
      </w:r>
      <w:r>
        <w:rPr>
          <w:rFonts w:asciiTheme="minorHAnsi" w:hAnsiTheme="minorHAnsi"/>
          <w:sz w:val="22"/>
        </w:rPr>
        <w:t xml:space="preserve"> organiser la coopération entre les initiatives régionales et les autres </w:t>
      </w:r>
      <w:r>
        <w:rPr>
          <w:rFonts w:asciiTheme="minorHAnsi" w:hAnsiTheme="minorHAnsi"/>
          <w:sz w:val="22"/>
        </w:rPr>
        <w:lastRenderedPageBreak/>
        <w:t>parties prenantes visant à fournir un soutien scientifique et technique, ainsi qu</w:t>
      </w:r>
      <w:r w:rsidR="00D26A06">
        <w:rPr>
          <w:rFonts w:asciiTheme="minorHAnsi" w:hAnsiTheme="minorHAnsi"/>
          <w:sz w:val="22"/>
        </w:rPr>
        <w:t>’</w:t>
      </w:r>
      <w:r>
        <w:rPr>
          <w:rFonts w:asciiTheme="minorHAnsi" w:hAnsiTheme="minorHAnsi"/>
          <w:sz w:val="22"/>
        </w:rPr>
        <w:t>à faciliter l</w:t>
      </w:r>
      <w:r w:rsidR="00D26A06">
        <w:rPr>
          <w:rFonts w:asciiTheme="minorHAnsi" w:hAnsiTheme="minorHAnsi"/>
          <w:sz w:val="22"/>
        </w:rPr>
        <w:t>’</w:t>
      </w:r>
      <w:r>
        <w:rPr>
          <w:rFonts w:asciiTheme="minorHAnsi" w:hAnsiTheme="minorHAnsi"/>
          <w:sz w:val="22"/>
        </w:rPr>
        <w:t>accès des Parties contractantes intéressées aux ressources financières.</w:t>
      </w:r>
    </w:p>
    <w:p w14:paraId="4A7041F6" w14:textId="77777777" w:rsidR="00A21FE0" w:rsidRPr="00D26A06" w:rsidRDefault="00A21FE0" w:rsidP="00E17E33">
      <w:pPr>
        <w:pBdr>
          <w:top w:val="nil"/>
          <w:left w:val="nil"/>
          <w:bottom w:val="nil"/>
          <w:right w:val="nil"/>
          <w:between w:val="nil"/>
        </w:pBdr>
        <w:rPr>
          <w:rFonts w:asciiTheme="minorHAnsi" w:hAnsiTheme="minorHAnsi" w:cstheme="minorHAnsi"/>
          <w:sz w:val="22"/>
          <w:szCs w:val="22"/>
          <w:highlight w:val="yellow"/>
        </w:rPr>
      </w:pPr>
    </w:p>
    <w:p w14:paraId="4F9F5448" w14:textId="22D15485" w:rsidR="009F18BA" w:rsidRPr="009F18BA" w:rsidRDefault="009F18BA" w:rsidP="00E17E33">
      <w:pPr>
        <w:numPr>
          <w:ilvl w:val="0"/>
          <w:numId w:val="41"/>
        </w:numPr>
        <w:pBdr>
          <w:top w:val="nil"/>
          <w:left w:val="nil"/>
          <w:bottom w:val="nil"/>
          <w:right w:val="nil"/>
          <w:between w:val="nil"/>
        </w:pBdr>
        <w:rPr>
          <w:rFonts w:asciiTheme="minorHAnsi" w:hAnsiTheme="minorHAnsi" w:cstheme="minorHAnsi"/>
          <w:sz w:val="22"/>
          <w:szCs w:val="22"/>
        </w:rPr>
      </w:pPr>
      <w:r>
        <w:rPr>
          <w:rFonts w:asciiTheme="minorHAnsi" w:hAnsiTheme="minorHAnsi"/>
          <w:sz w:val="22"/>
        </w:rPr>
        <w:t>CHARGE le Secrétariat Ramsar d</w:t>
      </w:r>
      <w:r w:rsidR="00D26A06">
        <w:rPr>
          <w:rFonts w:asciiTheme="minorHAnsi" w:hAnsiTheme="minorHAnsi"/>
          <w:sz w:val="22"/>
        </w:rPr>
        <w:t>’</w:t>
      </w:r>
      <w:r>
        <w:rPr>
          <w:rFonts w:asciiTheme="minorHAnsi" w:hAnsiTheme="minorHAnsi"/>
          <w:sz w:val="22"/>
        </w:rPr>
        <w:t>assurer la liaison avec les conventions et organisations internationales concernées, y compris les organes de la CCNUCC, dans le cadre de leurs mandats respectifs, avec pour objectif d</w:t>
      </w:r>
      <w:r w:rsidR="00D26A06">
        <w:rPr>
          <w:rFonts w:asciiTheme="minorHAnsi" w:hAnsiTheme="minorHAnsi"/>
          <w:sz w:val="22"/>
        </w:rPr>
        <w:t>’</w:t>
      </w:r>
      <w:r>
        <w:rPr>
          <w:rFonts w:asciiTheme="minorHAnsi" w:hAnsiTheme="minorHAnsi"/>
          <w:sz w:val="22"/>
        </w:rPr>
        <w:t xml:space="preserve">encourager la protection, la gestion et la restauration des zones humides en tant que </w:t>
      </w:r>
      <w:r w:rsidR="00D05120" w:rsidRPr="00D05120">
        <w:rPr>
          <w:rFonts w:asciiTheme="minorHAnsi" w:hAnsiTheme="minorHAnsi"/>
          <w:sz w:val="22"/>
          <w:u w:val="single"/>
        </w:rPr>
        <w:t>solutions fondées sur la nature [ou approches fondées sur les écosystèmes]</w:t>
      </w:r>
      <w:r w:rsidR="00D05120" w:rsidRPr="00D05120">
        <w:rPr>
          <w:rFonts w:asciiTheme="minorHAnsi" w:hAnsiTheme="minorHAnsi"/>
          <w:sz w:val="22"/>
        </w:rPr>
        <w:t xml:space="preserve"> </w:t>
      </w:r>
      <w:r w:rsidRPr="00D05120">
        <w:rPr>
          <w:rFonts w:asciiTheme="minorHAnsi" w:hAnsiTheme="minorHAnsi"/>
          <w:strike/>
          <w:sz w:val="22"/>
        </w:rPr>
        <w:t xml:space="preserve">SfN </w:t>
      </w:r>
      <w:r>
        <w:rPr>
          <w:rFonts w:asciiTheme="minorHAnsi" w:hAnsiTheme="minorHAnsi"/>
          <w:sz w:val="22"/>
        </w:rPr>
        <w:t>dans le but d</w:t>
      </w:r>
      <w:r w:rsidR="00D26A06">
        <w:rPr>
          <w:rFonts w:asciiTheme="minorHAnsi" w:hAnsiTheme="minorHAnsi"/>
          <w:sz w:val="22"/>
        </w:rPr>
        <w:t>’</w:t>
      </w:r>
      <w:r>
        <w:rPr>
          <w:rFonts w:asciiTheme="minorHAnsi" w:hAnsiTheme="minorHAnsi"/>
          <w:sz w:val="22"/>
        </w:rPr>
        <w:t>atténuer les conséquences des changements climatiques et de favoriser l</w:t>
      </w:r>
      <w:r w:rsidR="00D26A06">
        <w:rPr>
          <w:rFonts w:asciiTheme="minorHAnsi" w:hAnsiTheme="minorHAnsi"/>
          <w:sz w:val="22"/>
        </w:rPr>
        <w:t>’</w:t>
      </w:r>
      <w:r>
        <w:rPr>
          <w:rFonts w:asciiTheme="minorHAnsi" w:hAnsiTheme="minorHAnsi"/>
          <w:sz w:val="22"/>
        </w:rPr>
        <w:t>adaptation à ces derniers ;</w:t>
      </w:r>
    </w:p>
    <w:p w14:paraId="2E7126CC" w14:textId="77777777" w:rsidR="00371D79" w:rsidRPr="00D26A06" w:rsidDel="00371D79" w:rsidRDefault="00371D79" w:rsidP="00E17E33">
      <w:pPr>
        <w:pBdr>
          <w:top w:val="nil"/>
          <w:left w:val="nil"/>
          <w:bottom w:val="nil"/>
          <w:right w:val="nil"/>
          <w:between w:val="nil"/>
        </w:pBdr>
        <w:rPr>
          <w:rFonts w:asciiTheme="minorHAnsi" w:hAnsiTheme="minorHAnsi" w:cstheme="minorHAnsi"/>
          <w:sz w:val="22"/>
          <w:szCs w:val="22"/>
        </w:rPr>
      </w:pPr>
    </w:p>
    <w:p w14:paraId="45EA3561" w14:textId="650EDD29" w:rsidR="00371D79" w:rsidRPr="0012428B" w:rsidRDefault="00371D79" w:rsidP="00E17E33">
      <w:pPr>
        <w:pStyle w:val="ListParagraph"/>
        <w:numPr>
          <w:ilvl w:val="0"/>
          <w:numId w:val="4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PRIE INSTAMMENT le Secrétariat de la Convention de Ramsar</w:t>
      </w:r>
      <w:r w:rsidRPr="003152A4">
        <w:rPr>
          <w:rFonts w:asciiTheme="minorHAnsi" w:hAnsiTheme="minorHAnsi"/>
          <w:strike/>
          <w:sz w:val="22"/>
        </w:rPr>
        <w:t>, en collaboration</w:t>
      </w:r>
      <w:r w:rsidR="003152A4">
        <w:rPr>
          <w:rFonts w:asciiTheme="minorHAnsi" w:hAnsiTheme="minorHAnsi"/>
          <w:sz w:val="22"/>
          <w:u w:val="single"/>
        </w:rPr>
        <w:t xml:space="preserve"> de se concerter</w:t>
      </w:r>
      <w:r>
        <w:rPr>
          <w:rFonts w:asciiTheme="minorHAnsi" w:hAnsiTheme="minorHAnsi"/>
          <w:sz w:val="22"/>
        </w:rPr>
        <w:t xml:space="preserve"> avec d</w:t>
      </w:r>
      <w:r w:rsidR="00D26A06">
        <w:rPr>
          <w:rFonts w:asciiTheme="minorHAnsi" w:hAnsiTheme="minorHAnsi"/>
          <w:sz w:val="22"/>
        </w:rPr>
        <w:t>’</w:t>
      </w:r>
      <w:r>
        <w:rPr>
          <w:rFonts w:asciiTheme="minorHAnsi" w:hAnsiTheme="minorHAnsi"/>
          <w:sz w:val="22"/>
        </w:rPr>
        <w:t xml:space="preserve">autres institutions internationales encourageant </w:t>
      </w:r>
      <w:r w:rsidRPr="003152A4">
        <w:rPr>
          <w:rFonts w:asciiTheme="minorHAnsi" w:hAnsiTheme="minorHAnsi"/>
          <w:strike/>
          <w:sz w:val="22"/>
        </w:rPr>
        <w:t xml:space="preserve">à </w:t>
      </w:r>
      <w:r>
        <w:rPr>
          <w:rFonts w:asciiTheme="minorHAnsi" w:hAnsiTheme="minorHAnsi"/>
          <w:sz w:val="22"/>
        </w:rPr>
        <w:t xml:space="preserve">la restauration des </w:t>
      </w:r>
      <w:r w:rsidRPr="003152A4">
        <w:rPr>
          <w:rFonts w:asciiTheme="minorHAnsi" w:hAnsiTheme="minorHAnsi"/>
          <w:strike/>
          <w:sz w:val="22"/>
        </w:rPr>
        <w:t>écosystèmes</w:t>
      </w:r>
      <w:r w:rsidR="003152A4">
        <w:rPr>
          <w:rFonts w:asciiTheme="minorHAnsi" w:hAnsiTheme="minorHAnsi"/>
          <w:sz w:val="22"/>
          <w:u w:val="single"/>
        </w:rPr>
        <w:t xml:space="preserve"> zones humides</w:t>
      </w:r>
      <w:r>
        <w:rPr>
          <w:rFonts w:asciiTheme="minorHAnsi" w:hAnsiTheme="minorHAnsi"/>
          <w:sz w:val="22"/>
        </w:rPr>
        <w:t xml:space="preserve"> et </w:t>
      </w:r>
      <w:r w:rsidRPr="003152A4">
        <w:rPr>
          <w:rFonts w:asciiTheme="minorHAnsi" w:hAnsiTheme="minorHAnsi"/>
          <w:strike/>
          <w:sz w:val="22"/>
        </w:rPr>
        <w:t>autres SfN</w:t>
      </w:r>
      <w:r w:rsidR="003152A4">
        <w:rPr>
          <w:rFonts w:asciiTheme="minorHAnsi" w:hAnsiTheme="minorHAnsi"/>
          <w:sz w:val="22"/>
          <w:u w:val="single"/>
        </w:rPr>
        <w:t xml:space="preserve"> l’adoption d’autres </w:t>
      </w:r>
      <w:r w:rsidR="003152A4" w:rsidRPr="003152A4">
        <w:rPr>
          <w:rFonts w:asciiTheme="minorHAnsi" w:hAnsiTheme="minorHAnsi"/>
          <w:sz w:val="22"/>
          <w:u w:val="single"/>
        </w:rPr>
        <w:t>solutions fondées sur la nature [</w:t>
      </w:r>
      <w:r w:rsidR="003152A4" w:rsidRPr="00D05120">
        <w:rPr>
          <w:rFonts w:asciiTheme="minorHAnsi" w:hAnsiTheme="minorHAnsi"/>
          <w:sz w:val="22"/>
          <w:u w:val="single"/>
        </w:rPr>
        <w:t>ou d</w:t>
      </w:r>
      <w:r w:rsidR="003152A4">
        <w:rPr>
          <w:rFonts w:asciiTheme="minorHAnsi" w:hAnsiTheme="minorHAnsi"/>
          <w:sz w:val="22"/>
          <w:u w:val="single"/>
        </w:rPr>
        <w:t>’</w:t>
      </w:r>
      <w:r w:rsidR="003152A4" w:rsidRPr="003152A4">
        <w:rPr>
          <w:rFonts w:asciiTheme="minorHAnsi" w:hAnsiTheme="minorHAnsi"/>
          <w:sz w:val="22"/>
          <w:u w:val="single"/>
        </w:rPr>
        <w:t>approche</w:t>
      </w:r>
      <w:r w:rsidR="003152A4">
        <w:rPr>
          <w:rFonts w:asciiTheme="minorHAnsi" w:hAnsiTheme="minorHAnsi"/>
          <w:sz w:val="22"/>
          <w:u w:val="single"/>
        </w:rPr>
        <w:t>s</w:t>
      </w:r>
      <w:r w:rsidR="003152A4" w:rsidRPr="003152A4">
        <w:rPr>
          <w:rFonts w:asciiTheme="minorHAnsi" w:hAnsiTheme="minorHAnsi"/>
          <w:sz w:val="22"/>
          <w:u w:val="single"/>
        </w:rPr>
        <w:t xml:space="preserve"> fondée</w:t>
      </w:r>
      <w:r w:rsidR="003152A4">
        <w:rPr>
          <w:rFonts w:asciiTheme="minorHAnsi" w:hAnsiTheme="minorHAnsi"/>
          <w:sz w:val="22"/>
          <w:u w:val="single"/>
        </w:rPr>
        <w:t>s</w:t>
      </w:r>
      <w:r w:rsidR="003152A4" w:rsidRPr="003152A4">
        <w:rPr>
          <w:rFonts w:asciiTheme="minorHAnsi" w:hAnsiTheme="minorHAnsi"/>
          <w:sz w:val="22"/>
          <w:u w:val="single"/>
        </w:rPr>
        <w:t xml:space="preserve"> sur les écosystèmes]</w:t>
      </w:r>
      <w:r>
        <w:rPr>
          <w:rFonts w:asciiTheme="minorHAnsi" w:hAnsiTheme="minorHAnsi"/>
          <w:sz w:val="22"/>
        </w:rPr>
        <w:t>, telles que l</w:t>
      </w:r>
      <w:r w:rsidR="00D26A06">
        <w:rPr>
          <w:rFonts w:asciiTheme="minorHAnsi" w:hAnsiTheme="minorHAnsi"/>
          <w:sz w:val="22"/>
        </w:rPr>
        <w:t>’</w:t>
      </w:r>
      <w:r>
        <w:rPr>
          <w:rFonts w:asciiTheme="minorHAnsi" w:hAnsiTheme="minorHAnsi"/>
          <w:sz w:val="22"/>
        </w:rPr>
        <w:t>Union européenne</w:t>
      </w:r>
      <w:r w:rsidRPr="003152A4">
        <w:rPr>
          <w:rFonts w:asciiTheme="minorHAnsi" w:hAnsiTheme="minorHAnsi"/>
          <w:strike/>
          <w:sz w:val="22"/>
        </w:rPr>
        <w:t xml:space="preserve"> avec la future loi sur la restauration, la CCNUCC</w:t>
      </w:r>
      <w:r>
        <w:rPr>
          <w:rFonts w:asciiTheme="minorHAnsi" w:hAnsiTheme="minorHAnsi"/>
          <w:sz w:val="22"/>
        </w:rPr>
        <w:t>, la Convention de Barcelone, l</w:t>
      </w:r>
      <w:r w:rsidR="00D26A06">
        <w:rPr>
          <w:rFonts w:asciiTheme="minorHAnsi" w:hAnsiTheme="minorHAnsi"/>
          <w:sz w:val="22"/>
        </w:rPr>
        <w:t>’</w:t>
      </w:r>
      <w:r>
        <w:rPr>
          <w:rFonts w:asciiTheme="minorHAnsi" w:hAnsiTheme="minorHAnsi"/>
          <w:sz w:val="22"/>
        </w:rPr>
        <w:t>Union pour la Méditerranée ou l</w:t>
      </w:r>
      <w:r w:rsidR="00D26A06">
        <w:rPr>
          <w:rFonts w:asciiTheme="minorHAnsi" w:hAnsiTheme="minorHAnsi"/>
          <w:sz w:val="22"/>
        </w:rPr>
        <w:t>’</w:t>
      </w:r>
      <w:r>
        <w:rPr>
          <w:rFonts w:asciiTheme="minorHAnsi" w:hAnsiTheme="minorHAnsi"/>
          <w:sz w:val="22"/>
        </w:rPr>
        <w:t xml:space="preserve">Union internationale pour la conservation de la nature (UICN), </w:t>
      </w:r>
      <w:r w:rsidR="003152A4" w:rsidRPr="003152A4">
        <w:rPr>
          <w:rFonts w:asciiTheme="minorHAnsi" w:hAnsiTheme="minorHAnsi"/>
          <w:sz w:val="22"/>
          <w:u w:val="single"/>
        </w:rPr>
        <w:t xml:space="preserve">dans le cadre de leurs mandats respectifs </w:t>
      </w:r>
      <w:r w:rsidR="003152A4">
        <w:rPr>
          <w:rFonts w:asciiTheme="minorHAnsi" w:hAnsiTheme="minorHAnsi"/>
          <w:sz w:val="22"/>
          <w:u w:val="single"/>
        </w:rPr>
        <w:t xml:space="preserve">et de l’intensification à l’échelle mondiale de la lutte contre le </w:t>
      </w:r>
      <w:r w:rsidR="003152A4" w:rsidRPr="003152A4">
        <w:rPr>
          <w:rFonts w:asciiTheme="minorHAnsi" w:hAnsiTheme="minorHAnsi"/>
          <w:sz w:val="22"/>
          <w:u w:val="single"/>
        </w:rPr>
        <w:t>changement climatique</w:t>
      </w:r>
      <w:r w:rsidR="00072B9C">
        <w:rPr>
          <w:rFonts w:asciiTheme="minorHAnsi" w:hAnsiTheme="minorHAnsi"/>
          <w:sz w:val="22"/>
          <w:u w:val="single"/>
        </w:rPr>
        <w:t>, afin de dresser un inventaire des différents</w:t>
      </w:r>
      <w:r w:rsidR="003152A4" w:rsidRPr="003152A4">
        <w:rPr>
          <w:rFonts w:asciiTheme="minorHAnsi" w:hAnsiTheme="minorHAnsi"/>
          <w:sz w:val="22"/>
        </w:rPr>
        <w:t xml:space="preserve"> </w:t>
      </w:r>
      <w:r w:rsidRPr="0047237B">
        <w:rPr>
          <w:rFonts w:asciiTheme="minorHAnsi" w:hAnsiTheme="minorHAnsi"/>
          <w:sz w:val="22"/>
        </w:rPr>
        <w:t>d</w:t>
      </w:r>
      <w:r w:rsidR="00D26A06" w:rsidRPr="0047237B">
        <w:rPr>
          <w:rFonts w:asciiTheme="minorHAnsi" w:hAnsiTheme="minorHAnsi"/>
          <w:sz w:val="22"/>
        </w:rPr>
        <w:t>’</w:t>
      </w:r>
      <w:r w:rsidRPr="0047237B">
        <w:rPr>
          <w:rFonts w:asciiTheme="minorHAnsi" w:hAnsiTheme="minorHAnsi"/>
          <w:sz w:val="22"/>
        </w:rPr>
        <w:t>identifier et de mobiliser la gamme des</w:t>
      </w:r>
      <w:r>
        <w:rPr>
          <w:rFonts w:asciiTheme="minorHAnsi" w:hAnsiTheme="minorHAnsi"/>
          <w:sz w:val="22"/>
        </w:rPr>
        <w:t xml:space="preserve"> mécanismes financiers (à savoir </w:t>
      </w:r>
      <w:r w:rsidRPr="00D05120">
        <w:rPr>
          <w:rFonts w:asciiTheme="minorHAnsi" w:hAnsiTheme="minorHAnsi"/>
          <w:strike/>
          <w:sz w:val="22"/>
        </w:rPr>
        <w:t xml:space="preserve">: </w:t>
      </w:r>
      <w:r>
        <w:rPr>
          <w:rFonts w:asciiTheme="minorHAnsi" w:hAnsiTheme="minorHAnsi"/>
          <w:sz w:val="22"/>
        </w:rPr>
        <w:t xml:space="preserve">partenariats public-privé, paiements pour services écosystémiques, subventions spécifiques, investissements du secteur privé dans le financement carbone, etc.) permettant de soutenir les efforts </w:t>
      </w:r>
      <w:r w:rsidRPr="00072B9C">
        <w:rPr>
          <w:rFonts w:asciiTheme="minorHAnsi" w:hAnsiTheme="minorHAnsi"/>
          <w:strike/>
          <w:sz w:val="22"/>
        </w:rPr>
        <w:t xml:space="preserve">urgents </w:t>
      </w:r>
      <w:r>
        <w:rPr>
          <w:rFonts w:asciiTheme="minorHAnsi" w:hAnsiTheme="minorHAnsi"/>
          <w:sz w:val="22"/>
        </w:rPr>
        <w:t>de restauration à grande échelle des zones humides qu</w:t>
      </w:r>
      <w:r w:rsidR="00D26A06">
        <w:rPr>
          <w:rFonts w:asciiTheme="minorHAnsi" w:hAnsiTheme="minorHAnsi"/>
          <w:sz w:val="22"/>
        </w:rPr>
        <w:t>’</w:t>
      </w:r>
      <w:r>
        <w:rPr>
          <w:rFonts w:asciiTheme="minorHAnsi" w:hAnsiTheme="minorHAnsi"/>
          <w:sz w:val="22"/>
        </w:rPr>
        <w:t>il</w:t>
      </w:r>
      <w:r w:rsidRPr="00072B9C">
        <w:rPr>
          <w:rFonts w:asciiTheme="minorHAnsi" w:hAnsiTheme="minorHAnsi"/>
          <w:sz w:val="22"/>
          <w:u w:val="single"/>
        </w:rPr>
        <w:t xml:space="preserve"> </w:t>
      </w:r>
      <w:r w:rsidR="00072B9C" w:rsidRPr="00072B9C">
        <w:rPr>
          <w:rFonts w:asciiTheme="minorHAnsi" w:hAnsiTheme="minorHAnsi"/>
          <w:sz w:val="22"/>
          <w:u w:val="single"/>
        </w:rPr>
        <w:t>convient de</w:t>
      </w:r>
      <w:r w:rsidR="00072B9C">
        <w:rPr>
          <w:rFonts w:asciiTheme="minorHAnsi" w:hAnsiTheme="minorHAnsi"/>
          <w:sz w:val="22"/>
          <w:u w:val="single"/>
        </w:rPr>
        <w:t xml:space="preserve"> déployer de manière urgente, notamment dans les régions les plus touchées par </w:t>
      </w:r>
      <w:r w:rsidR="001D44EC">
        <w:rPr>
          <w:rFonts w:asciiTheme="minorHAnsi" w:hAnsiTheme="minorHAnsi"/>
          <w:sz w:val="22"/>
          <w:u w:val="single"/>
        </w:rPr>
        <w:t>le changement climatique</w:t>
      </w:r>
      <w:r w:rsidR="00072B9C">
        <w:rPr>
          <w:rFonts w:asciiTheme="minorHAnsi" w:hAnsiTheme="minorHAnsi"/>
          <w:sz w:val="22"/>
        </w:rPr>
        <w:t xml:space="preserve"> </w:t>
      </w:r>
      <w:r w:rsidRPr="00072B9C">
        <w:rPr>
          <w:rFonts w:asciiTheme="minorHAnsi" w:hAnsiTheme="minorHAnsi"/>
          <w:strike/>
          <w:sz w:val="22"/>
        </w:rPr>
        <w:t xml:space="preserve">faut nécessairement mettre en </w:t>
      </w:r>
      <w:r w:rsidRPr="001D44EC">
        <w:rPr>
          <w:rFonts w:asciiTheme="minorHAnsi" w:hAnsiTheme="minorHAnsi"/>
          <w:strike/>
          <w:sz w:val="22"/>
        </w:rPr>
        <w:t>place pour lutter contre les changements climatiques dans des régions prioritaires telles que la Méditerranée</w:t>
      </w:r>
      <w:r>
        <w:rPr>
          <w:rFonts w:asciiTheme="minorHAnsi" w:hAnsiTheme="minorHAnsi"/>
          <w:sz w:val="22"/>
        </w:rPr>
        <w:t> ;</w:t>
      </w:r>
    </w:p>
    <w:p w14:paraId="450E98D7" w14:textId="77777777" w:rsidR="00815329" w:rsidRPr="00D26A06" w:rsidRDefault="00815329" w:rsidP="007430F2">
      <w:pPr>
        <w:rPr>
          <w:rFonts w:asciiTheme="minorHAnsi" w:hAnsiTheme="minorHAnsi" w:cstheme="minorHAnsi"/>
          <w:sz w:val="22"/>
          <w:szCs w:val="22"/>
        </w:rPr>
      </w:pPr>
    </w:p>
    <w:p w14:paraId="5C0A3856" w14:textId="28302B42" w:rsidR="00A21FE0" w:rsidRPr="0012428B" w:rsidRDefault="00A21FE0" w:rsidP="007430F2">
      <w:pPr>
        <w:numPr>
          <w:ilvl w:val="0"/>
          <w:numId w:val="41"/>
        </w:numPr>
        <w:pBdr>
          <w:top w:val="nil"/>
          <w:left w:val="nil"/>
          <w:bottom w:val="nil"/>
          <w:right w:val="nil"/>
          <w:between w:val="nil"/>
        </w:pBdr>
        <w:rPr>
          <w:rFonts w:asciiTheme="minorHAnsi" w:hAnsiTheme="minorHAnsi" w:cstheme="minorHAnsi"/>
          <w:sz w:val="22"/>
          <w:szCs w:val="22"/>
        </w:rPr>
      </w:pPr>
      <w:r>
        <w:rPr>
          <w:rFonts w:asciiTheme="minorHAnsi" w:hAnsiTheme="minorHAnsi"/>
          <w:sz w:val="22"/>
        </w:rPr>
        <w:t xml:space="preserve">DEMANDE que le GEST, en fonction des ressources </w:t>
      </w:r>
      <w:r w:rsidRPr="001D44EC">
        <w:rPr>
          <w:rFonts w:asciiTheme="minorHAnsi" w:hAnsiTheme="minorHAnsi"/>
          <w:strike/>
          <w:sz w:val="22"/>
        </w:rPr>
        <w:t xml:space="preserve">sont </w:t>
      </w:r>
      <w:r>
        <w:rPr>
          <w:rFonts w:asciiTheme="minorHAnsi" w:hAnsiTheme="minorHAnsi"/>
          <w:sz w:val="22"/>
        </w:rPr>
        <w:t>disponibles et conformément à son champ d</w:t>
      </w:r>
      <w:r w:rsidR="00D26A06">
        <w:rPr>
          <w:rFonts w:asciiTheme="minorHAnsi" w:hAnsiTheme="minorHAnsi"/>
          <w:sz w:val="22"/>
        </w:rPr>
        <w:t>’</w:t>
      </w:r>
      <w:r>
        <w:rPr>
          <w:rFonts w:asciiTheme="minorHAnsi" w:hAnsiTheme="minorHAnsi"/>
          <w:sz w:val="22"/>
        </w:rPr>
        <w:t>application, à son mandat et à ses domaines d</w:t>
      </w:r>
      <w:r w:rsidR="00D26A06">
        <w:rPr>
          <w:rFonts w:asciiTheme="minorHAnsi" w:hAnsiTheme="minorHAnsi"/>
          <w:sz w:val="22"/>
        </w:rPr>
        <w:t>’</w:t>
      </w:r>
      <w:r>
        <w:rPr>
          <w:rFonts w:asciiTheme="minorHAnsi" w:hAnsiTheme="minorHAnsi"/>
          <w:sz w:val="22"/>
        </w:rPr>
        <w:t>activité</w:t>
      </w:r>
      <w:r w:rsidR="001D44EC" w:rsidRPr="001D44EC">
        <w:rPr>
          <w:rFonts w:asciiTheme="minorHAnsi" w:hAnsiTheme="minorHAnsi"/>
          <w:sz w:val="22"/>
          <w:u w:val="single"/>
        </w:rPr>
        <w:t>s</w:t>
      </w:r>
      <w:r>
        <w:rPr>
          <w:rFonts w:asciiTheme="minorHAnsi" w:hAnsiTheme="minorHAnsi"/>
          <w:sz w:val="22"/>
        </w:rPr>
        <w:t xml:space="preserve"> thématiques prioritaires pour 2022-2025, envisage en toute priorité de poursuivre ses travaux sur les changements climatiques et les zones humides, en mettant l</w:t>
      </w:r>
      <w:r w:rsidR="00D26A06">
        <w:rPr>
          <w:rFonts w:asciiTheme="minorHAnsi" w:hAnsiTheme="minorHAnsi"/>
          <w:sz w:val="22"/>
        </w:rPr>
        <w:t>’</w:t>
      </w:r>
      <w:r>
        <w:rPr>
          <w:rFonts w:asciiTheme="minorHAnsi" w:hAnsiTheme="minorHAnsi"/>
          <w:sz w:val="22"/>
        </w:rPr>
        <w:t>accent sur la restauration des zones humides en tant que</w:t>
      </w:r>
      <w:r w:rsidR="001D44EC">
        <w:rPr>
          <w:rFonts w:asciiTheme="minorHAnsi" w:hAnsiTheme="minorHAnsi"/>
          <w:sz w:val="22"/>
        </w:rPr>
        <w:t xml:space="preserve"> </w:t>
      </w:r>
      <w:r w:rsidR="001D44EC" w:rsidRPr="001D44EC">
        <w:rPr>
          <w:rFonts w:asciiTheme="minorHAnsi" w:hAnsiTheme="minorHAnsi"/>
          <w:sz w:val="22"/>
          <w:u w:val="single"/>
        </w:rPr>
        <w:t>solution</w:t>
      </w:r>
      <w:r w:rsidR="001D44EC">
        <w:rPr>
          <w:rFonts w:asciiTheme="minorHAnsi" w:hAnsiTheme="minorHAnsi"/>
          <w:sz w:val="22"/>
          <w:u w:val="single"/>
        </w:rPr>
        <w:t xml:space="preserve"> </w:t>
      </w:r>
      <w:r w:rsidR="001D44EC" w:rsidRPr="001D44EC">
        <w:rPr>
          <w:rFonts w:asciiTheme="minorHAnsi" w:hAnsiTheme="minorHAnsi"/>
          <w:sz w:val="22"/>
          <w:u w:val="single"/>
        </w:rPr>
        <w:t>fondée sur la nature [ou approche fondée sur les écosystèmes]</w:t>
      </w:r>
      <w:r>
        <w:rPr>
          <w:rFonts w:asciiTheme="minorHAnsi" w:hAnsiTheme="minorHAnsi"/>
          <w:sz w:val="22"/>
        </w:rPr>
        <w:t xml:space="preserve"> </w:t>
      </w:r>
      <w:r w:rsidRPr="001D44EC">
        <w:rPr>
          <w:rFonts w:asciiTheme="minorHAnsi" w:hAnsiTheme="minorHAnsi"/>
          <w:strike/>
          <w:sz w:val="22"/>
        </w:rPr>
        <w:t xml:space="preserve">SfN </w:t>
      </w:r>
      <w:r>
        <w:rPr>
          <w:rFonts w:asciiTheme="minorHAnsi" w:hAnsiTheme="minorHAnsi"/>
          <w:sz w:val="22"/>
        </w:rPr>
        <w:t>pour l</w:t>
      </w:r>
      <w:r w:rsidR="00D26A06">
        <w:rPr>
          <w:rFonts w:asciiTheme="minorHAnsi" w:hAnsiTheme="minorHAnsi"/>
          <w:sz w:val="22"/>
        </w:rPr>
        <w:t>’</w:t>
      </w:r>
      <w:r>
        <w:rPr>
          <w:rFonts w:asciiTheme="minorHAnsi" w:hAnsiTheme="minorHAnsi"/>
          <w:sz w:val="22"/>
        </w:rPr>
        <w:t>atténuation des changements climatiques et l</w:t>
      </w:r>
      <w:r w:rsidR="00D26A06">
        <w:rPr>
          <w:rFonts w:asciiTheme="minorHAnsi" w:hAnsiTheme="minorHAnsi"/>
          <w:sz w:val="22"/>
        </w:rPr>
        <w:t>’</w:t>
      </w:r>
      <w:r>
        <w:rPr>
          <w:rFonts w:asciiTheme="minorHAnsi" w:hAnsiTheme="minorHAnsi"/>
          <w:sz w:val="22"/>
        </w:rPr>
        <w:t xml:space="preserve">adaptation à ceux-ci, notamment en : </w:t>
      </w:r>
    </w:p>
    <w:p w14:paraId="0F2018FB" w14:textId="248B09E0" w:rsidR="00A21FE0" w:rsidRPr="0012428B" w:rsidRDefault="00A21FE0" w:rsidP="007430F2">
      <w:pPr>
        <w:numPr>
          <w:ilvl w:val="1"/>
          <w:numId w:val="4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 xml:space="preserve">entreprenant une étude théorique des exemples de réussites </w:t>
      </w:r>
      <w:r w:rsidRPr="00CA1271">
        <w:rPr>
          <w:rFonts w:asciiTheme="minorHAnsi" w:hAnsiTheme="minorHAnsi"/>
          <w:strike/>
          <w:sz w:val="22"/>
        </w:rPr>
        <w:t xml:space="preserve">dans les </w:t>
      </w:r>
      <w:r w:rsidR="00CA1271" w:rsidRPr="00CA1271">
        <w:rPr>
          <w:rFonts w:asciiTheme="minorHAnsi" w:hAnsiTheme="minorHAnsi"/>
          <w:sz w:val="22"/>
          <w:u w:val="single"/>
        </w:rPr>
        <w:t xml:space="preserve">concernant des </w:t>
      </w:r>
      <w:r>
        <w:rPr>
          <w:rFonts w:asciiTheme="minorHAnsi" w:hAnsiTheme="minorHAnsi"/>
          <w:sz w:val="22"/>
        </w:rPr>
        <w:t>zones humides</w:t>
      </w:r>
      <w:r w:rsidR="00CA1271">
        <w:rPr>
          <w:rFonts w:asciiTheme="minorHAnsi" w:hAnsiTheme="minorHAnsi"/>
          <w:sz w:val="22"/>
        </w:rPr>
        <w:t xml:space="preserve"> </w:t>
      </w:r>
      <w:r w:rsidR="00CA1271" w:rsidRPr="00CA1271">
        <w:rPr>
          <w:rFonts w:asciiTheme="minorHAnsi" w:hAnsiTheme="minorHAnsi"/>
          <w:sz w:val="22"/>
          <w:u w:val="single"/>
        </w:rPr>
        <w:t>utilisées</w:t>
      </w:r>
      <w:r w:rsidR="00CA1271">
        <w:rPr>
          <w:rFonts w:asciiTheme="minorHAnsi" w:hAnsiTheme="minorHAnsi"/>
          <w:sz w:val="22"/>
          <w:u w:val="single"/>
        </w:rPr>
        <w:t xml:space="preserve"> en tant que </w:t>
      </w:r>
      <w:r w:rsidR="00CA1271" w:rsidRPr="00CA1271">
        <w:rPr>
          <w:rFonts w:asciiTheme="minorHAnsi" w:hAnsiTheme="minorHAnsi"/>
          <w:sz w:val="22"/>
          <w:u w:val="single"/>
        </w:rPr>
        <w:t>solution fondée sur la nature [ou approche fondée sur les écosystèmes</w:t>
      </w:r>
      <w:r w:rsidR="00CA1271">
        <w:rPr>
          <w:rFonts w:asciiTheme="minorHAnsi" w:hAnsiTheme="minorHAnsi"/>
          <w:sz w:val="22"/>
          <w:u w:val="single"/>
        </w:rPr>
        <w:t>]</w:t>
      </w:r>
      <w:r w:rsidR="00CA1271">
        <w:rPr>
          <w:rFonts w:asciiTheme="minorHAnsi" w:hAnsiTheme="minorHAnsi"/>
          <w:sz w:val="22"/>
        </w:rPr>
        <w:t xml:space="preserve"> </w:t>
      </w:r>
      <w:r w:rsidRPr="00CA1271">
        <w:rPr>
          <w:rFonts w:asciiTheme="minorHAnsi" w:hAnsiTheme="minorHAnsi"/>
          <w:strike/>
          <w:sz w:val="22"/>
        </w:rPr>
        <w:t>en tant que SfN</w:t>
      </w:r>
      <w:r>
        <w:rPr>
          <w:rFonts w:asciiTheme="minorHAnsi" w:hAnsiTheme="minorHAnsi"/>
          <w:sz w:val="22"/>
        </w:rPr>
        <w:t xml:space="preserve"> pour</w:t>
      </w:r>
      <w:r w:rsidR="00CA1271">
        <w:rPr>
          <w:rFonts w:asciiTheme="minorHAnsi" w:hAnsiTheme="minorHAnsi"/>
          <w:sz w:val="22"/>
          <w:u w:val="single"/>
        </w:rPr>
        <w:t xml:space="preserve"> lutter contre les effets du changement climatique</w:t>
      </w:r>
      <w:r w:rsidRPr="00CA1271">
        <w:rPr>
          <w:rFonts w:asciiTheme="minorHAnsi" w:hAnsiTheme="minorHAnsi"/>
          <w:strike/>
          <w:sz w:val="22"/>
        </w:rPr>
        <w:t xml:space="preserve"> les changements climatiques des sites Ramsar de celles parmi les Parties contractantes qui manifestent leur intérêt à y participer</w:t>
      </w:r>
      <w:r>
        <w:rPr>
          <w:rFonts w:asciiTheme="minorHAnsi" w:hAnsiTheme="minorHAnsi"/>
          <w:sz w:val="22"/>
        </w:rPr>
        <w:t xml:space="preserve"> ; </w:t>
      </w:r>
    </w:p>
    <w:p w14:paraId="5D6B1193" w14:textId="1C7A0C27" w:rsidR="00A21FE0" w:rsidRPr="0012428B" w:rsidRDefault="00A21FE0" w:rsidP="007430F2">
      <w:pPr>
        <w:numPr>
          <w:ilvl w:val="1"/>
          <w:numId w:val="4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sz w:val="22"/>
        </w:rPr>
        <w:t xml:space="preserve">élaborant un manuel technique sur </w:t>
      </w:r>
      <w:r w:rsidR="00CA1271" w:rsidRPr="00CA1271">
        <w:rPr>
          <w:rFonts w:asciiTheme="minorHAnsi" w:hAnsiTheme="minorHAnsi"/>
          <w:sz w:val="22"/>
          <w:u w:val="single"/>
        </w:rPr>
        <w:t>l’utilisation de la conservation, de</w:t>
      </w:r>
      <w:r w:rsidR="00CA1271" w:rsidRPr="00CA1271">
        <w:rPr>
          <w:rFonts w:asciiTheme="minorHAnsi" w:hAnsiTheme="minorHAnsi"/>
          <w:sz w:val="22"/>
        </w:rPr>
        <w:t xml:space="preserve"> </w:t>
      </w:r>
      <w:r>
        <w:rPr>
          <w:rFonts w:asciiTheme="minorHAnsi" w:hAnsiTheme="minorHAnsi"/>
          <w:sz w:val="22"/>
        </w:rPr>
        <w:t>la protection, la gestion et la restauration des zones humides en tant que solutions fondées sur la nature</w:t>
      </w:r>
      <w:r w:rsidR="00CA1271" w:rsidRPr="00CA1271">
        <w:rPr>
          <w:rFonts w:asciiTheme="minorHAnsi" w:hAnsiTheme="minorHAnsi"/>
          <w:sz w:val="22"/>
          <w:u w:val="single"/>
        </w:rPr>
        <w:t xml:space="preserve"> [ou approche</w:t>
      </w:r>
      <w:r w:rsidR="007B3BD3">
        <w:rPr>
          <w:rFonts w:asciiTheme="minorHAnsi" w:hAnsiTheme="minorHAnsi"/>
          <w:sz w:val="22"/>
          <w:u w:val="single"/>
        </w:rPr>
        <w:t>s</w:t>
      </w:r>
      <w:r w:rsidR="00CA1271" w:rsidRPr="00CA1271">
        <w:rPr>
          <w:rFonts w:asciiTheme="minorHAnsi" w:hAnsiTheme="minorHAnsi"/>
          <w:sz w:val="22"/>
          <w:u w:val="single"/>
        </w:rPr>
        <w:t xml:space="preserve"> fondée</w:t>
      </w:r>
      <w:r w:rsidR="007B3BD3">
        <w:rPr>
          <w:rFonts w:asciiTheme="minorHAnsi" w:hAnsiTheme="minorHAnsi"/>
          <w:sz w:val="22"/>
          <w:u w:val="single"/>
        </w:rPr>
        <w:t>s</w:t>
      </w:r>
      <w:r w:rsidR="00CA1271" w:rsidRPr="00CA1271">
        <w:rPr>
          <w:rFonts w:asciiTheme="minorHAnsi" w:hAnsiTheme="minorHAnsi"/>
          <w:sz w:val="22"/>
          <w:u w:val="single"/>
        </w:rPr>
        <w:t xml:space="preserve"> sur les écosystèmes]</w:t>
      </w:r>
      <w:r>
        <w:rPr>
          <w:rFonts w:asciiTheme="minorHAnsi" w:hAnsiTheme="minorHAnsi"/>
          <w:sz w:val="22"/>
        </w:rPr>
        <w:t xml:space="preserve">, afin de fournir des données </w:t>
      </w:r>
      <w:r w:rsidRPr="000B7898">
        <w:rPr>
          <w:rFonts w:asciiTheme="minorHAnsi" w:hAnsiTheme="minorHAnsi"/>
          <w:strike/>
          <w:sz w:val="22"/>
        </w:rPr>
        <w:t>exactes et détaillées</w:t>
      </w:r>
      <w:r w:rsidRPr="007B3BD3">
        <w:rPr>
          <w:rFonts w:asciiTheme="minorHAnsi" w:hAnsiTheme="minorHAnsi"/>
          <w:strike/>
          <w:sz w:val="22"/>
        </w:rPr>
        <w:t xml:space="preserve"> </w:t>
      </w:r>
      <w:r>
        <w:rPr>
          <w:rFonts w:asciiTheme="minorHAnsi" w:hAnsiTheme="minorHAnsi"/>
          <w:sz w:val="22"/>
        </w:rPr>
        <w:t>sur l</w:t>
      </w:r>
      <w:r w:rsidR="00D26A06">
        <w:rPr>
          <w:rFonts w:asciiTheme="minorHAnsi" w:hAnsiTheme="minorHAnsi"/>
          <w:sz w:val="22"/>
        </w:rPr>
        <w:t>’</w:t>
      </w:r>
      <w:r>
        <w:rPr>
          <w:rFonts w:asciiTheme="minorHAnsi" w:hAnsiTheme="minorHAnsi"/>
          <w:sz w:val="22"/>
        </w:rPr>
        <w:t xml:space="preserve">ensemble des solutions </w:t>
      </w:r>
      <w:r w:rsidRPr="000B7898">
        <w:rPr>
          <w:rFonts w:asciiTheme="minorHAnsi" w:hAnsiTheme="minorHAnsi"/>
          <w:strike/>
          <w:sz w:val="22"/>
        </w:rPr>
        <w:t>potentiellement applicables aux solutions</w:t>
      </w:r>
      <w:r>
        <w:rPr>
          <w:rFonts w:asciiTheme="minorHAnsi" w:hAnsiTheme="minorHAnsi"/>
          <w:sz w:val="22"/>
        </w:rPr>
        <w:t xml:space="preserve"> fondées sur les zones humides</w:t>
      </w:r>
      <w:r w:rsidR="000B7898">
        <w:rPr>
          <w:rFonts w:asciiTheme="minorHAnsi" w:hAnsiTheme="minorHAnsi"/>
          <w:sz w:val="22"/>
          <w:u w:val="single"/>
        </w:rPr>
        <w:t xml:space="preserve"> potentiellement applicables pour </w:t>
      </w:r>
      <w:r w:rsidR="000B7898" w:rsidRPr="000B7898">
        <w:rPr>
          <w:rFonts w:asciiTheme="minorHAnsi" w:hAnsiTheme="minorHAnsi"/>
          <w:sz w:val="22"/>
          <w:u w:val="single"/>
        </w:rPr>
        <w:t>l'adaptation au changement climatique et l'atténuation de ses effets</w:t>
      </w:r>
      <w:r w:rsidRPr="000B7898">
        <w:rPr>
          <w:rFonts w:asciiTheme="minorHAnsi" w:hAnsiTheme="minorHAnsi"/>
          <w:strike/>
          <w:sz w:val="22"/>
        </w:rPr>
        <w:t>, aux fins d</w:t>
      </w:r>
      <w:r w:rsidR="00D26A06" w:rsidRPr="000B7898">
        <w:rPr>
          <w:rFonts w:asciiTheme="minorHAnsi" w:hAnsiTheme="minorHAnsi"/>
          <w:strike/>
          <w:sz w:val="22"/>
        </w:rPr>
        <w:t>’</w:t>
      </w:r>
      <w:r w:rsidRPr="000B7898">
        <w:rPr>
          <w:rFonts w:asciiTheme="minorHAnsi" w:hAnsiTheme="minorHAnsi"/>
          <w:strike/>
          <w:sz w:val="22"/>
        </w:rPr>
        <w:t>atténuation des changements climatiques et de recueil des avantages que procure l</w:t>
      </w:r>
      <w:r w:rsidR="00D26A06" w:rsidRPr="000B7898">
        <w:rPr>
          <w:rFonts w:asciiTheme="minorHAnsi" w:hAnsiTheme="minorHAnsi"/>
          <w:strike/>
          <w:sz w:val="22"/>
        </w:rPr>
        <w:t>’</w:t>
      </w:r>
      <w:r w:rsidRPr="000B7898">
        <w:rPr>
          <w:rFonts w:asciiTheme="minorHAnsi" w:hAnsiTheme="minorHAnsi"/>
          <w:strike/>
          <w:sz w:val="22"/>
        </w:rPr>
        <w:t>adaptation à ceux-ci ; le manuel s</w:t>
      </w:r>
      <w:r w:rsidR="00D26A06" w:rsidRPr="000B7898">
        <w:rPr>
          <w:rFonts w:asciiTheme="minorHAnsi" w:hAnsiTheme="minorHAnsi"/>
          <w:strike/>
          <w:sz w:val="22"/>
        </w:rPr>
        <w:t>’</w:t>
      </w:r>
      <w:r w:rsidRPr="000B7898">
        <w:rPr>
          <w:rFonts w:asciiTheme="minorHAnsi" w:hAnsiTheme="minorHAnsi"/>
          <w:strike/>
          <w:sz w:val="22"/>
        </w:rPr>
        <w:t>appuie sur l</w:t>
      </w:r>
      <w:r w:rsidR="00D26A06" w:rsidRPr="000B7898">
        <w:rPr>
          <w:rFonts w:asciiTheme="minorHAnsi" w:hAnsiTheme="minorHAnsi"/>
          <w:strike/>
          <w:sz w:val="22"/>
        </w:rPr>
        <w:t>’</w:t>
      </w:r>
      <w:r w:rsidRPr="000B7898">
        <w:rPr>
          <w:rFonts w:asciiTheme="minorHAnsi" w:hAnsiTheme="minorHAnsi"/>
          <w:strike/>
          <w:sz w:val="22"/>
        </w:rPr>
        <w:t>étude théorique et sur les exemples de réussites des sites Ramsar</w:t>
      </w:r>
      <w:r>
        <w:rPr>
          <w:rFonts w:asciiTheme="minorHAnsi" w:hAnsiTheme="minorHAnsi"/>
          <w:sz w:val="22"/>
        </w:rPr>
        <w:t>.</w:t>
      </w:r>
    </w:p>
    <w:p w14:paraId="043D569A" w14:textId="402FFFBA" w:rsidR="000B7898" w:rsidRDefault="000B7898" w:rsidP="009F18BA">
      <w:pPr>
        <w:pBdr>
          <w:top w:val="nil"/>
          <w:left w:val="nil"/>
          <w:bottom w:val="nil"/>
          <w:right w:val="nil"/>
          <w:between w:val="nil"/>
        </w:pBdr>
        <w:jc w:val="both"/>
        <w:rPr>
          <w:rFonts w:asciiTheme="minorHAnsi" w:hAnsiTheme="minorHAnsi" w:cstheme="minorHAnsi"/>
          <w:color w:val="000000"/>
          <w:sz w:val="22"/>
          <w:szCs w:val="22"/>
        </w:rPr>
      </w:pPr>
    </w:p>
    <w:p w14:paraId="50A6FE61" w14:textId="77777777" w:rsidR="000B7898" w:rsidRPr="00D26A06" w:rsidRDefault="000B7898" w:rsidP="009F18BA">
      <w:pPr>
        <w:pBdr>
          <w:top w:val="nil"/>
          <w:left w:val="nil"/>
          <w:bottom w:val="nil"/>
          <w:right w:val="nil"/>
          <w:between w:val="nil"/>
        </w:pBdr>
        <w:jc w:val="both"/>
        <w:rPr>
          <w:rFonts w:asciiTheme="minorHAnsi" w:hAnsiTheme="minorHAnsi" w:cstheme="minorHAnsi"/>
          <w:color w:val="000000"/>
          <w:sz w:val="22"/>
          <w:szCs w:val="22"/>
        </w:rPr>
      </w:pPr>
      <w:bookmarkStart w:id="2" w:name="_GoBack"/>
      <w:bookmarkEnd w:id="2"/>
    </w:p>
    <w:p w14:paraId="3659833C" w14:textId="77777777" w:rsidR="000B7898" w:rsidRPr="000B75B6" w:rsidRDefault="000B7898" w:rsidP="000B7898">
      <w:pPr>
        <w:spacing w:after="160" w:line="259" w:lineRule="auto"/>
        <w:rPr>
          <w:color w:val="000000"/>
          <w:lang w:val="fr-CH"/>
        </w:rPr>
      </w:pPr>
      <w:r w:rsidRPr="000B75B6">
        <w:rPr>
          <w:color w:val="000000"/>
          <w:lang w:val="fr-CH"/>
        </w:rPr>
        <w:t>----------------------------------------</w:t>
      </w:r>
    </w:p>
    <w:p w14:paraId="5448B492" w14:textId="77777777" w:rsidR="000B7898" w:rsidRPr="000B75B6" w:rsidRDefault="000B7898" w:rsidP="000B7898">
      <w:pPr>
        <w:spacing w:after="160" w:line="259" w:lineRule="auto"/>
        <w:rPr>
          <w:color w:val="000000"/>
          <w:lang w:val="fr-CH"/>
        </w:rPr>
      </w:pPr>
      <w:r>
        <w:rPr>
          <w:rFonts w:asciiTheme="minorHAnsi" w:hAnsiTheme="minorHAnsi"/>
          <w:b/>
          <w:color w:val="000000"/>
          <w:sz w:val="22"/>
        </w:rPr>
        <w:t>L’an</w:t>
      </w:r>
      <w:r w:rsidR="000C07DA">
        <w:rPr>
          <w:rFonts w:asciiTheme="minorHAnsi" w:hAnsiTheme="minorHAnsi"/>
          <w:b/>
          <w:color w:val="000000"/>
          <w:sz w:val="22"/>
        </w:rPr>
        <w:t>nexe technique</w:t>
      </w:r>
      <w:r>
        <w:rPr>
          <w:rFonts w:asciiTheme="minorHAnsi" w:hAnsiTheme="minorHAnsi"/>
          <w:b/>
          <w:color w:val="000000"/>
          <w:sz w:val="22"/>
        </w:rPr>
        <w:t xml:space="preserve"> reste identique à celle figurant dans le </w:t>
      </w:r>
      <w:r>
        <w:rPr>
          <w:rFonts w:asciiTheme="minorHAnsi" w:hAnsiTheme="minorHAnsi" w:cstheme="minorHAnsi"/>
          <w:b/>
          <w:color w:val="000000"/>
          <w:sz w:val="22"/>
        </w:rPr>
        <w:t>document SC59/2022 Doc.24.1 Rev.1</w:t>
      </w:r>
    </w:p>
    <w:sectPr w:rsidR="000B7898" w:rsidRPr="000B75B6" w:rsidSect="0077421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E0C7C" w14:textId="77777777" w:rsidR="002443C4" w:rsidRDefault="002443C4" w:rsidP="000C07DA">
      <w:r>
        <w:separator/>
      </w:r>
    </w:p>
  </w:endnote>
  <w:endnote w:type="continuationSeparator" w:id="0">
    <w:p w14:paraId="5814A957" w14:textId="77777777" w:rsidR="002443C4" w:rsidRDefault="002443C4" w:rsidP="000C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CF9" w14:textId="77777777" w:rsidR="00C03438" w:rsidRDefault="00C03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2716" w14:textId="00E22617" w:rsidR="00774218" w:rsidRPr="00774218" w:rsidRDefault="00774218" w:rsidP="00774218">
    <w:pPr>
      <w:pStyle w:val="Header"/>
      <w:rPr>
        <w:rFonts w:asciiTheme="minorHAnsi" w:hAnsiTheme="minorHAnsi" w:cstheme="minorHAnsi"/>
        <w:noProof/>
      </w:rPr>
    </w:pPr>
    <w:r>
      <w:rPr>
        <w:rFonts w:asciiTheme="minorHAnsi" w:hAnsiTheme="minorHAnsi"/>
        <w:sz w:val="20"/>
      </w:rPr>
      <w:t>SC59/2022 Doc.24.1 Rev.1</w:t>
    </w:r>
    <w:r>
      <w:rPr>
        <w:rFonts w:asciiTheme="minorHAnsi" w:hAnsiTheme="minorHAnsi"/>
      </w:rPr>
      <w:tab/>
    </w:r>
    <w:r>
      <w:rPr>
        <w:rFonts w:asciiTheme="minorHAnsi" w:hAnsiTheme="minorHAnsi"/>
      </w:rPr>
      <w:tab/>
    </w:r>
    <w:sdt>
      <w:sdtPr>
        <w:rPr>
          <w:rFonts w:asciiTheme="minorHAnsi" w:hAnsiTheme="minorHAnsi" w:cstheme="minorHAnsi"/>
        </w:rPr>
        <w:id w:val="-1790969534"/>
        <w:docPartObj>
          <w:docPartGallery w:val="Page Numbers (Top of Page)"/>
          <w:docPartUnique/>
        </w:docPartObj>
      </w:sdtPr>
      <w:sdtEndPr>
        <w:rPr>
          <w:noProof/>
        </w:rPr>
      </w:sdtEndPr>
      <w:sdtContent>
        <w:r w:rsidRPr="00774218">
          <w:rPr>
            <w:rFonts w:asciiTheme="minorHAnsi" w:hAnsiTheme="minorHAnsi" w:cstheme="minorHAnsi"/>
            <w:sz w:val="20"/>
          </w:rPr>
          <w:fldChar w:fldCharType="begin"/>
        </w:r>
        <w:r w:rsidRPr="00774218">
          <w:rPr>
            <w:rFonts w:asciiTheme="minorHAnsi" w:hAnsiTheme="minorHAnsi" w:cstheme="minorHAnsi"/>
            <w:sz w:val="20"/>
          </w:rPr>
          <w:instrText xml:space="preserve"> PAGE   \* MERGEFORMAT </w:instrText>
        </w:r>
        <w:r w:rsidRPr="00774218">
          <w:rPr>
            <w:rFonts w:asciiTheme="minorHAnsi" w:hAnsiTheme="minorHAnsi" w:cstheme="minorHAnsi"/>
            <w:sz w:val="20"/>
          </w:rPr>
          <w:fldChar w:fldCharType="separate"/>
        </w:r>
        <w:r w:rsidR="0081317C">
          <w:rPr>
            <w:rFonts w:asciiTheme="minorHAnsi" w:hAnsiTheme="minorHAnsi" w:cstheme="minorHAnsi"/>
            <w:noProof/>
            <w:sz w:val="20"/>
          </w:rPr>
          <w:t>5</w:t>
        </w:r>
        <w:r w:rsidRPr="00774218">
          <w:rPr>
            <w:rFonts w:asciiTheme="minorHAnsi" w:hAnsiTheme="minorHAnsi" w:cstheme="minorHAnsi"/>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40D5" w14:textId="77777777" w:rsidR="00C03438" w:rsidRDefault="00C0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A795F" w14:textId="77777777" w:rsidR="002443C4" w:rsidRDefault="002443C4" w:rsidP="000C07DA">
      <w:r>
        <w:separator/>
      </w:r>
    </w:p>
  </w:footnote>
  <w:footnote w:type="continuationSeparator" w:id="0">
    <w:p w14:paraId="39495DFA" w14:textId="77777777" w:rsidR="002443C4" w:rsidRDefault="002443C4" w:rsidP="000C0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0F24" w14:textId="77777777" w:rsidR="00C03438" w:rsidRDefault="00C03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6064" w14:textId="77777777" w:rsidR="00C03438" w:rsidRDefault="00C03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570D" w14:textId="77777777" w:rsidR="00C03438" w:rsidRDefault="00C03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2EA"/>
    <w:multiLevelType w:val="multilevel"/>
    <w:tmpl w:val="EA3A36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1732B2"/>
    <w:multiLevelType w:val="multilevel"/>
    <w:tmpl w:val="3F8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766F"/>
    <w:multiLevelType w:val="multilevel"/>
    <w:tmpl w:val="2C4CC3D6"/>
    <w:lvl w:ilvl="0">
      <w:start w:val="1"/>
      <w:numFmt w:val="decimal"/>
      <w:lvlText w:val="%1."/>
      <w:lvlJc w:val="left"/>
      <w:pPr>
        <w:ind w:left="786" w:hanging="360"/>
      </w:pPr>
    </w:lvl>
    <w:lvl w:ilvl="1">
      <w:start w:val="1"/>
      <w:numFmt w:val="lowerLetter"/>
      <w:lvlText w:val="%2)"/>
      <w:lvlJc w:val="left"/>
      <w:pPr>
        <w:ind w:left="121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77857"/>
    <w:multiLevelType w:val="hybridMultilevel"/>
    <w:tmpl w:val="EAE883D0"/>
    <w:lvl w:ilvl="0" w:tplc="874E532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4" w15:restartNumberingAfterBreak="0">
    <w:nsid w:val="0DF05C68"/>
    <w:multiLevelType w:val="multilevel"/>
    <w:tmpl w:val="99BA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73374"/>
    <w:multiLevelType w:val="hybridMultilevel"/>
    <w:tmpl w:val="BFA824D2"/>
    <w:lvl w:ilvl="0" w:tplc="8578ABEA">
      <w:start w:val="1"/>
      <w:numFmt w:val="decimal"/>
      <w:lvlText w:val="%1."/>
      <w:lvlJc w:val="left"/>
      <w:pPr>
        <w:ind w:left="360" w:hanging="360"/>
      </w:pPr>
    </w:lvl>
    <w:lvl w:ilvl="1" w:tplc="C55E3CA8" w:tentative="1">
      <w:start w:val="1"/>
      <w:numFmt w:val="lowerLetter"/>
      <w:lvlText w:val="%2."/>
      <w:lvlJc w:val="left"/>
      <w:pPr>
        <w:ind w:left="1080" w:hanging="360"/>
      </w:pPr>
    </w:lvl>
    <w:lvl w:ilvl="2" w:tplc="61706240" w:tentative="1">
      <w:start w:val="1"/>
      <w:numFmt w:val="lowerRoman"/>
      <w:lvlText w:val="%3."/>
      <w:lvlJc w:val="right"/>
      <w:pPr>
        <w:ind w:left="1800" w:hanging="180"/>
      </w:pPr>
    </w:lvl>
    <w:lvl w:ilvl="3" w:tplc="B8F40490" w:tentative="1">
      <w:start w:val="1"/>
      <w:numFmt w:val="decimal"/>
      <w:lvlText w:val="%4."/>
      <w:lvlJc w:val="left"/>
      <w:pPr>
        <w:ind w:left="2520" w:hanging="360"/>
      </w:pPr>
    </w:lvl>
    <w:lvl w:ilvl="4" w:tplc="4258ACF8" w:tentative="1">
      <w:start w:val="1"/>
      <w:numFmt w:val="lowerLetter"/>
      <w:lvlText w:val="%5."/>
      <w:lvlJc w:val="left"/>
      <w:pPr>
        <w:ind w:left="3240" w:hanging="360"/>
      </w:pPr>
    </w:lvl>
    <w:lvl w:ilvl="5" w:tplc="38D0F4E8" w:tentative="1">
      <w:start w:val="1"/>
      <w:numFmt w:val="lowerRoman"/>
      <w:lvlText w:val="%6."/>
      <w:lvlJc w:val="right"/>
      <w:pPr>
        <w:ind w:left="3960" w:hanging="180"/>
      </w:pPr>
    </w:lvl>
    <w:lvl w:ilvl="6" w:tplc="0FF81344" w:tentative="1">
      <w:start w:val="1"/>
      <w:numFmt w:val="decimal"/>
      <w:lvlText w:val="%7."/>
      <w:lvlJc w:val="left"/>
      <w:pPr>
        <w:ind w:left="4680" w:hanging="360"/>
      </w:pPr>
    </w:lvl>
    <w:lvl w:ilvl="7" w:tplc="78167BD4" w:tentative="1">
      <w:start w:val="1"/>
      <w:numFmt w:val="lowerLetter"/>
      <w:lvlText w:val="%8."/>
      <w:lvlJc w:val="left"/>
      <w:pPr>
        <w:ind w:left="5400" w:hanging="360"/>
      </w:pPr>
    </w:lvl>
    <w:lvl w:ilvl="8" w:tplc="198E9E8C" w:tentative="1">
      <w:start w:val="1"/>
      <w:numFmt w:val="lowerRoman"/>
      <w:lvlText w:val="%9."/>
      <w:lvlJc w:val="right"/>
      <w:pPr>
        <w:ind w:left="6120" w:hanging="180"/>
      </w:pPr>
    </w:lvl>
  </w:abstractNum>
  <w:abstractNum w:abstractNumId="6" w15:restartNumberingAfterBreak="0">
    <w:nsid w:val="123944D2"/>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7" w15:restartNumberingAfterBreak="0">
    <w:nsid w:val="140A724A"/>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8" w15:restartNumberingAfterBreak="0">
    <w:nsid w:val="163C41A1"/>
    <w:multiLevelType w:val="hybridMultilevel"/>
    <w:tmpl w:val="DBC6D4E2"/>
    <w:lvl w:ilvl="0" w:tplc="72827270">
      <w:start w:val="2"/>
      <w:numFmt w:val="upperRoman"/>
      <w:lvlText w:val="%1."/>
      <w:lvlJc w:val="right"/>
      <w:pPr>
        <w:tabs>
          <w:tab w:val="num" w:pos="720"/>
        </w:tabs>
        <w:ind w:left="720" w:hanging="360"/>
      </w:pPr>
    </w:lvl>
    <w:lvl w:ilvl="1" w:tplc="ABCADE34" w:tentative="1">
      <w:start w:val="1"/>
      <w:numFmt w:val="decimal"/>
      <w:lvlText w:val="%2."/>
      <w:lvlJc w:val="left"/>
      <w:pPr>
        <w:tabs>
          <w:tab w:val="num" w:pos="1440"/>
        </w:tabs>
        <w:ind w:left="1440" w:hanging="360"/>
      </w:pPr>
    </w:lvl>
    <w:lvl w:ilvl="2" w:tplc="29AE8446" w:tentative="1">
      <w:start w:val="1"/>
      <w:numFmt w:val="decimal"/>
      <w:lvlText w:val="%3."/>
      <w:lvlJc w:val="left"/>
      <w:pPr>
        <w:tabs>
          <w:tab w:val="num" w:pos="2160"/>
        </w:tabs>
        <w:ind w:left="2160" w:hanging="360"/>
      </w:pPr>
    </w:lvl>
    <w:lvl w:ilvl="3" w:tplc="DF821278" w:tentative="1">
      <w:start w:val="1"/>
      <w:numFmt w:val="decimal"/>
      <w:lvlText w:val="%4."/>
      <w:lvlJc w:val="left"/>
      <w:pPr>
        <w:tabs>
          <w:tab w:val="num" w:pos="2880"/>
        </w:tabs>
        <w:ind w:left="2880" w:hanging="360"/>
      </w:pPr>
    </w:lvl>
    <w:lvl w:ilvl="4" w:tplc="D7963E10" w:tentative="1">
      <w:start w:val="1"/>
      <w:numFmt w:val="decimal"/>
      <w:lvlText w:val="%5."/>
      <w:lvlJc w:val="left"/>
      <w:pPr>
        <w:tabs>
          <w:tab w:val="num" w:pos="3600"/>
        </w:tabs>
        <w:ind w:left="3600" w:hanging="360"/>
      </w:pPr>
    </w:lvl>
    <w:lvl w:ilvl="5" w:tplc="47166958" w:tentative="1">
      <w:start w:val="1"/>
      <w:numFmt w:val="decimal"/>
      <w:lvlText w:val="%6."/>
      <w:lvlJc w:val="left"/>
      <w:pPr>
        <w:tabs>
          <w:tab w:val="num" w:pos="4320"/>
        </w:tabs>
        <w:ind w:left="4320" w:hanging="360"/>
      </w:pPr>
    </w:lvl>
    <w:lvl w:ilvl="6" w:tplc="C0200292" w:tentative="1">
      <w:start w:val="1"/>
      <w:numFmt w:val="decimal"/>
      <w:lvlText w:val="%7."/>
      <w:lvlJc w:val="left"/>
      <w:pPr>
        <w:tabs>
          <w:tab w:val="num" w:pos="5040"/>
        </w:tabs>
        <w:ind w:left="5040" w:hanging="360"/>
      </w:pPr>
    </w:lvl>
    <w:lvl w:ilvl="7" w:tplc="048A5DA4" w:tentative="1">
      <w:start w:val="1"/>
      <w:numFmt w:val="decimal"/>
      <w:lvlText w:val="%8."/>
      <w:lvlJc w:val="left"/>
      <w:pPr>
        <w:tabs>
          <w:tab w:val="num" w:pos="5760"/>
        </w:tabs>
        <w:ind w:left="5760" w:hanging="360"/>
      </w:pPr>
    </w:lvl>
    <w:lvl w:ilvl="8" w:tplc="C5EC840E" w:tentative="1">
      <w:start w:val="1"/>
      <w:numFmt w:val="decimal"/>
      <w:lvlText w:val="%9."/>
      <w:lvlJc w:val="left"/>
      <w:pPr>
        <w:tabs>
          <w:tab w:val="num" w:pos="6480"/>
        </w:tabs>
        <w:ind w:left="6480" w:hanging="360"/>
      </w:pPr>
    </w:lvl>
  </w:abstractNum>
  <w:abstractNum w:abstractNumId="9" w15:restartNumberingAfterBreak="0">
    <w:nsid w:val="1B17053C"/>
    <w:multiLevelType w:val="hybridMultilevel"/>
    <w:tmpl w:val="EF2608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B76244B"/>
    <w:multiLevelType w:val="multilevel"/>
    <w:tmpl w:val="2C4CC3D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2F49BE"/>
    <w:multiLevelType w:val="multilevel"/>
    <w:tmpl w:val="95C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670F5"/>
    <w:multiLevelType w:val="multilevel"/>
    <w:tmpl w:val="520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30C5D"/>
    <w:multiLevelType w:val="multilevel"/>
    <w:tmpl w:val="FB8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37AFF"/>
    <w:multiLevelType w:val="multilevel"/>
    <w:tmpl w:val="2C4CC3D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7D78"/>
    <w:multiLevelType w:val="multilevel"/>
    <w:tmpl w:val="77BE4988"/>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EF6890"/>
    <w:multiLevelType w:val="multilevel"/>
    <w:tmpl w:val="5C9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31111"/>
    <w:multiLevelType w:val="multilevel"/>
    <w:tmpl w:val="C2BC4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F90D25"/>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9" w15:restartNumberingAfterBreak="0">
    <w:nsid w:val="38501C78"/>
    <w:multiLevelType w:val="multilevel"/>
    <w:tmpl w:val="99829B2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122381"/>
    <w:multiLevelType w:val="multilevel"/>
    <w:tmpl w:val="9E4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B2097"/>
    <w:multiLevelType w:val="hybridMultilevel"/>
    <w:tmpl w:val="0F14F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3B3797"/>
    <w:multiLevelType w:val="hybridMultilevel"/>
    <w:tmpl w:val="90CA31AA"/>
    <w:lvl w:ilvl="0" w:tplc="31A845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293BF9"/>
    <w:multiLevelType w:val="multilevel"/>
    <w:tmpl w:val="F4D4F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7070FAB"/>
    <w:multiLevelType w:val="multilevel"/>
    <w:tmpl w:val="7E4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41825"/>
    <w:multiLevelType w:val="hybridMultilevel"/>
    <w:tmpl w:val="E5905BA0"/>
    <w:lvl w:ilvl="0" w:tplc="6F78ACA6">
      <w:start w:val="3"/>
      <w:numFmt w:val="upperRoman"/>
      <w:lvlText w:val="%1."/>
      <w:lvlJc w:val="right"/>
      <w:pPr>
        <w:tabs>
          <w:tab w:val="num" w:pos="720"/>
        </w:tabs>
        <w:ind w:left="720" w:hanging="360"/>
      </w:pPr>
    </w:lvl>
    <w:lvl w:ilvl="1" w:tplc="EDECF4DE" w:tentative="1">
      <w:start w:val="1"/>
      <w:numFmt w:val="decimal"/>
      <w:lvlText w:val="%2."/>
      <w:lvlJc w:val="left"/>
      <w:pPr>
        <w:tabs>
          <w:tab w:val="num" w:pos="1440"/>
        </w:tabs>
        <w:ind w:left="1440" w:hanging="360"/>
      </w:pPr>
    </w:lvl>
    <w:lvl w:ilvl="2" w:tplc="B30EC752" w:tentative="1">
      <w:start w:val="1"/>
      <w:numFmt w:val="decimal"/>
      <w:lvlText w:val="%3."/>
      <w:lvlJc w:val="left"/>
      <w:pPr>
        <w:tabs>
          <w:tab w:val="num" w:pos="2160"/>
        </w:tabs>
        <w:ind w:left="2160" w:hanging="360"/>
      </w:pPr>
    </w:lvl>
    <w:lvl w:ilvl="3" w:tplc="3DE4A7AA" w:tentative="1">
      <w:start w:val="1"/>
      <w:numFmt w:val="decimal"/>
      <w:lvlText w:val="%4."/>
      <w:lvlJc w:val="left"/>
      <w:pPr>
        <w:tabs>
          <w:tab w:val="num" w:pos="2880"/>
        </w:tabs>
        <w:ind w:left="2880" w:hanging="360"/>
      </w:pPr>
    </w:lvl>
    <w:lvl w:ilvl="4" w:tplc="C7A0DD42" w:tentative="1">
      <w:start w:val="1"/>
      <w:numFmt w:val="decimal"/>
      <w:lvlText w:val="%5."/>
      <w:lvlJc w:val="left"/>
      <w:pPr>
        <w:tabs>
          <w:tab w:val="num" w:pos="3600"/>
        </w:tabs>
        <w:ind w:left="3600" w:hanging="360"/>
      </w:pPr>
    </w:lvl>
    <w:lvl w:ilvl="5" w:tplc="ADEE1100" w:tentative="1">
      <w:start w:val="1"/>
      <w:numFmt w:val="decimal"/>
      <w:lvlText w:val="%6."/>
      <w:lvlJc w:val="left"/>
      <w:pPr>
        <w:tabs>
          <w:tab w:val="num" w:pos="4320"/>
        </w:tabs>
        <w:ind w:left="4320" w:hanging="360"/>
      </w:pPr>
    </w:lvl>
    <w:lvl w:ilvl="6" w:tplc="8A4033D4" w:tentative="1">
      <w:start w:val="1"/>
      <w:numFmt w:val="decimal"/>
      <w:lvlText w:val="%7."/>
      <w:lvlJc w:val="left"/>
      <w:pPr>
        <w:tabs>
          <w:tab w:val="num" w:pos="5040"/>
        </w:tabs>
        <w:ind w:left="5040" w:hanging="360"/>
      </w:pPr>
    </w:lvl>
    <w:lvl w:ilvl="7" w:tplc="94226780" w:tentative="1">
      <w:start w:val="1"/>
      <w:numFmt w:val="decimal"/>
      <w:lvlText w:val="%8."/>
      <w:lvlJc w:val="left"/>
      <w:pPr>
        <w:tabs>
          <w:tab w:val="num" w:pos="5760"/>
        </w:tabs>
        <w:ind w:left="5760" w:hanging="360"/>
      </w:pPr>
    </w:lvl>
    <w:lvl w:ilvl="8" w:tplc="F08A95A2" w:tentative="1">
      <w:start w:val="1"/>
      <w:numFmt w:val="decimal"/>
      <w:lvlText w:val="%9."/>
      <w:lvlJc w:val="left"/>
      <w:pPr>
        <w:tabs>
          <w:tab w:val="num" w:pos="6480"/>
        </w:tabs>
        <w:ind w:left="6480" w:hanging="360"/>
      </w:pPr>
    </w:lvl>
  </w:abstractNum>
  <w:abstractNum w:abstractNumId="26" w15:restartNumberingAfterBreak="0">
    <w:nsid w:val="4A6F44E3"/>
    <w:multiLevelType w:val="hybridMultilevel"/>
    <w:tmpl w:val="DE865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4170AC"/>
    <w:multiLevelType w:val="multilevel"/>
    <w:tmpl w:val="AC0248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D533EC7"/>
    <w:multiLevelType w:val="multilevel"/>
    <w:tmpl w:val="1390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97611"/>
    <w:multiLevelType w:val="multilevel"/>
    <w:tmpl w:val="2C4CC3D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490235"/>
    <w:multiLevelType w:val="hybridMultilevel"/>
    <w:tmpl w:val="928EF2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8BB4891"/>
    <w:multiLevelType w:val="multilevel"/>
    <w:tmpl w:val="298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B2295"/>
    <w:multiLevelType w:val="hybridMultilevel"/>
    <w:tmpl w:val="9266DA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B56159"/>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886E9A"/>
    <w:multiLevelType w:val="multilevel"/>
    <w:tmpl w:val="A90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A7759B"/>
    <w:multiLevelType w:val="multilevel"/>
    <w:tmpl w:val="21983C70"/>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C9F520A"/>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925756"/>
    <w:multiLevelType w:val="hybridMultilevel"/>
    <w:tmpl w:val="8C481AD2"/>
    <w:lvl w:ilvl="0" w:tplc="4AD42ACE">
      <w:start w:val="4"/>
      <w:numFmt w:val="upperRoman"/>
      <w:lvlText w:val="%1."/>
      <w:lvlJc w:val="right"/>
      <w:pPr>
        <w:tabs>
          <w:tab w:val="num" w:pos="720"/>
        </w:tabs>
        <w:ind w:left="720" w:hanging="360"/>
      </w:pPr>
    </w:lvl>
    <w:lvl w:ilvl="1" w:tplc="7DF49472" w:tentative="1">
      <w:start w:val="1"/>
      <w:numFmt w:val="decimal"/>
      <w:lvlText w:val="%2."/>
      <w:lvlJc w:val="left"/>
      <w:pPr>
        <w:tabs>
          <w:tab w:val="num" w:pos="1440"/>
        </w:tabs>
        <w:ind w:left="1440" w:hanging="360"/>
      </w:pPr>
    </w:lvl>
    <w:lvl w:ilvl="2" w:tplc="4746C3DE" w:tentative="1">
      <w:start w:val="1"/>
      <w:numFmt w:val="decimal"/>
      <w:lvlText w:val="%3."/>
      <w:lvlJc w:val="left"/>
      <w:pPr>
        <w:tabs>
          <w:tab w:val="num" w:pos="2160"/>
        </w:tabs>
        <w:ind w:left="2160" w:hanging="360"/>
      </w:pPr>
    </w:lvl>
    <w:lvl w:ilvl="3" w:tplc="BB30C282" w:tentative="1">
      <w:start w:val="1"/>
      <w:numFmt w:val="decimal"/>
      <w:lvlText w:val="%4."/>
      <w:lvlJc w:val="left"/>
      <w:pPr>
        <w:tabs>
          <w:tab w:val="num" w:pos="2880"/>
        </w:tabs>
        <w:ind w:left="2880" w:hanging="360"/>
      </w:pPr>
    </w:lvl>
    <w:lvl w:ilvl="4" w:tplc="A9FE28AA" w:tentative="1">
      <w:start w:val="1"/>
      <w:numFmt w:val="decimal"/>
      <w:lvlText w:val="%5."/>
      <w:lvlJc w:val="left"/>
      <w:pPr>
        <w:tabs>
          <w:tab w:val="num" w:pos="3600"/>
        </w:tabs>
        <w:ind w:left="3600" w:hanging="360"/>
      </w:pPr>
    </w:lvl>
    <w:lvl w:ilvl="5" w:tplc="5CDCDCA6" w:tentative="1">
      <w:start w:val="1"/>
      <w:numFmt w:val="decimal"/>
      <w:lvlText w:val="%6."/>
      <w:lvlJc w:val="left"/>
      <w:pPr>
        <w:tabs>
          <w:tab w:val="num" w:pos="4320"/>
        </w:tabs>
        <w:ind w:left="4320" w:hanging="360"/>
      </w:pPr>
    </w:lvl>
    <w:lvl w:ilvl="6" w:tplc="8C82CE00" w:tentative="1">
      <w:start w:val="1"/>
      <w:numFmt w:val="decimal"/>
      <w:lvlText w:val="%7."/>
      <w:lvlJc w:val="left"/>
      <w:pPr>
        <w:tabs>
          <w:tab w:val="num" w:pos="5040"/>
        </w:tabs>
        <w:ind w:left="5040" w:hanging="360"/>
      </w:pPr>
    </w:lvl>
    <w:lvl w:ilvl="7" w:tplc="7E560600" w:tentative="1">
      <w:start w:val="1"/>
      <w:numFmt w:val="decimal"/>
      <w:lvlText w:val="%8."/>
      <w:lvlJc w:val="left"/>
      <w:pPr>
        <w:tabs>
          <w:tab w:val="num" w:pos="5760"/>
        </w:tabs>
        <w:ind w:left="5760" w:hanging="360"/>
      </w:pPr>
    </w:lvl>
    <w:lvl w:ilvl="8" w:tplc="6CE644F4" w:tentative="1">
      <w:start w:val="1"/>
      <w:numFmt w:val="decimal"/>
      <w:lvlText w:val="%9."/>
      <w:lvlJc w:val="left"/>
      <w:pPr>
        <w:tabs>
          <w:tab w:val="num" w:pos="6480"/>
        </w:tabs>
        <w:ind w:left="6480" w:hanging="360"/>
      </w:pPr>
    </w:lvl>
  </w:abstractNum>
  <w:abstractNum w:abstractNumId="38" w15:restartNumberingAfterBreak="0">
    <w:nsid w:val="71701FE4"/>
    <w:multiLevelType w:val="multilevel"/>
    <w:tmpl w:val="5C046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9197DB0"/>
    <w:multiLevelType w:val="hybridMultilevel"/>
    <w:tmpl w:val="1A5CA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B763C4"/>
    <w:multiLevelType w:val="hybridMultilevel"/>
    <w:tmpl w:val="5B5C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9"/>
  </w:num>
  <w:num w:numId="4">
    <w:abstractNumId w:val="26"/>
  </w:num>
  <w:num w:numId="5">
    <w:abstractNumId w:val="5"/>
  </w:num>
  <w:num w:numId="6">
    <w:abstractNumId w:val="3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2"/>
  </w:num>
  <w:num w:numId="10">
    <w:abstractNumId w:val="4"/>
    <w:lvlOverride w:ilvl="0">
      <w:lvl w:ilvl="0">
        <w:numFmt w:val="upperRoman"/>
        <w:lvlText w:val="%1."/>
        <w:lvlJc w:val="right"/>
      </w:lvl>
    </w:lvlOverride>
  </w:num>
  <w:num w:numId="11">
    <w:abstractNumId w:val="20"/>
  </w:num>
  <w:num w:numId="12">
    <w:abstractNumId w:val="11"/>
  </w:num>
  <w:num w:numId="13">
    <w:abstractNumId w:val="8"/>
  </w:num>
  <w:num w:numId="14">
    <w:abstractNumId w:val="28"/>
  </w:num>
  <w:num w:numId="15">
    <w:abstractNumId w:val="34"/>
  </w:num>
  <w:num w:numId="16">
    <w:abstractNumId w:val="16"/>
  </w:num>
  <w:num w:numId="17">
    <w:abstractNumId w:val="25"/>
  </w:num>
  <w:num w:numId="18">
    <w:abstractNumId w:val="37"/>
  </w:num>
  <w:num w:numId="19">
    <w:abstractNumId w:val="31"/>
  </w:num>
  <w:num w:numId="20">
    <w:abstractNumId w:val="12"/>
  </w:num>
  <w:num w:numId="21">
    <w:abstractNumId w:val="1"/>
  </w:num>
  <w:num w:numId="22">
    <w:abstractNumId w:val="13"/>
  </w:num>
  <w:num w:numId="23">
    <w:abstractNumId w:val="24"/>
  </w:num>
  <w:num w:numId="24">
    <w:abstractNumId w:val="32"/>
  </w:num>
  <w:num w:numId="25">
    <w:abstractNumId w:val="2"/>
  </w:num>
  <w:num w:numId="26">
    <w:abstractNumId w:val="3"/>
  </w:num>
  <w:num w:numId="27">
    <w:abstractNumId w:val="29"/>
  </w:num>
  <w:num w:numId="28">
    <w:abstractNumId w:val="14"/>
  </w:num>
  <w:num w:numId="29">
    <w:abstractNumId w:val="9"/>
  </w:num>
  <w:num w:numId="30">
    <w:abstractNumId w:val="10"/>
  </w:num>
  <w:num w:numId="31">
    <w:abstractNumId w:val="30"/>
  </w:num>
  <w:num w:numId="32">
    <w:abstractNumId w:val="19"/>
  </w:num>
  <w:num w:numId="33">
    <w:abstractNumId w:val="38"/>
  </w:num>
  <w:num w:numId="34">
    <w:abstractNumId w:val="27"/>
  </w:num>
  <w:num w:numId="35">
    <w:abstractNumId w:val="23"/>
  </w:num>
  <w:num w:numId="36">
    <w:abstractNumId w:val="17"/>
  </w:num>
  <w:num w:numId="37">
    <w:abstractNumId w:val="35"/>
  </w:num>
  <w:num w:numId="38">
    <w:abstractNumId w:val="0"/>
  </w:num>
  <w:num w:numId="39">
    <w:abstractNumId w:val="15"/>
  </w:num>
  <w:num w:numId="40">
    <w:abstractNumId w:val="40"/>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5D"/>
    <w:rsid w:val="00023538"/>
    <w:rsid w:val="00030CC7"/>
    <w:rsid w:val="00067F7D"/>
    <w:rsid w:val="0007205B"/>
    <w:rsid w:val="00072B9C"/>
    <w:rsid w:val="00083BD2"/>
    <w:rsid w:val="00083D60"/>
    <w:rsid w:val="0009048D"/>
    <w:rsid w:val="000A36C2"/>
    <w:rsid w:val="000A4F25"/>
    <w:rsid w:val="000B4AD8"/>
    <w:rsid w:val="000B6403"/>
    <w:rsid w:val="000B75B6"/>
    <w:rsid w:val="000B7898"/>
    <w:rsid w:val="000B7D27"/>
    <w:rsid w:val="000C07DA"/>
    <w:rsid w:val="000C3E92"/>
    <w:rsid w:val="00106410"/>
    <w:rsid w:val="00107E9A"/>
    <w:rsid w:val="0012428B"/>
    <w:rsid w:val="001326D5"/>
    <w:rsid w:val="00150301"/>
    <w:rsid w:val="001561CE"/>
    <w:rsid w:val="001604A6"/>
    <w:rsid w:val="00191728"/>
    <w:rsid w:val="00197E3D"/>
    <w:rsid w:val="001A581D"/>
    <w:rsid w:val="001C21DD"/>
    <w:rsid w:val="001D44EC"/>
    <w:rsid w:val="001D6CEA"/>
    <w:rsid w:val="001E1ECF"/>
    <w:rsid w:val="00206370"/>
    <w:rsid w:val="00227993"/>
    <w:rsid w:val="002362DE"/>
    <w:rsid w:val="002443C4"/>
    <w:rsid w:val="00261AC0"/>
    <w:rsid w:val="00262D0F"/>
    <w:rsid w:val="00271086"/>
    <w:rsid w:val="00293DB4"/>
    <w:rsid w:val="002B19D5"/>
    <w:rsid w:val="002C164F"/>
    <w:rsid w:val="002C2CE1"/>
    <w:rsid w:val="002E1630"/>
    <w:rsid w:val="003152A4"/>
    <w:rsid w:val="0032465D"/>
    <w:rsid w:val="00324D11"/>
    <w:rsid w:val="00330012"/>
    <w:rsid w:val="00334C6D"/>
    <w:rsid w:val="00340CFF"/>
    <w:rsid w:val="003410F3"/>
    <w:rsid w:val="00341EEF"/>
    <w:rsid w:val="0034464D"/>
    <w:rsid w:val="00355DA8"/>
    <w:rsid w:val="00362B8B"/>
    <w:rsid w:val="00371D79"/>
    <w:rsid w:val="00375B35"/>
    <w:rsid w:val="0039394F"/>
    <w:rsid w:val="003960C1"/>
    <w:rsid w:val="003B41EF"/>
    <w:rsid w:val="003D27E4"/>
    <w:rsid w:val="003D2BFF"/>
    <w:rsid w:val="003D7A70"/>
    <w:rsid w:val="00402018"/>
    <w:rsid w:val="00405726"/>
    <w:rsid w:val="00444DD2"/>
    <w:rsid w:val="00446D00"/>
    <w:rsid w:val="00454EB5"/>
    <w:rsid w:val="0047237B"/>
    <w:rsid w:val="0047410B"/>
    <w:rsid w:val="00475972"/>
    <w:rsid w:val="00481A3F"/>
    <w:rsid w:val="00485423"/>
    <w:rsid w:val="004873DF"/>
    <w:rsid w:val="004A4B14"/>
    <w:rsid w:val="004C143E"/>
    <w:rsid w:val="004C78C5"/>
    <w:rsid w:val="004E7305"/>
    <w:rsid w:val="004F3A2A"/>
    <w:rsid w:val="005459B0"/>
    <w:rsid w:val="005515C3"/>
    <w:rsid w:val="00555BF3"/>
    <w:rsid w:val="0056698F"/>
    <w:rsid w:val="00567DC4"/>
    <w:rsid w:val="005A73C5"/>
    <w:rsid w:val="005B1EE5"/>
    <w:rsid w:val="005C581D"/>
    <w:rsid w:val="005D3BC3"/>
    <w:rsid w:val="005D7764"/>
    <w:rsid w:val="006076DC"/>
    <w:rsid w:val="00612255"/>
    <w:rsid w:val="006164A9"/>
    <w:rsid w:val="0062204E"/>
    <w:rsid w:val="006224E9"/>
    <w:rsid w:val="00625853"/>
    <w:rsid w:val="0064576B"/>
    <w:rsid w:val="00646DEE"/>
    <w:rsid w:val="00653F50"/>
    <w:rsid w:val="006606AE"/>
    <w:rsid w:val="00662F78"/>
    <w:rsid w:val="006634B8"/>
    <w:rsid w:val="006719EB"/>
    <w:rsid w:val="00671B33"/>
    <w:rsid w:val="006766D5"/>
    <w:rsid w:val="006B16AB"/>
    <w:rsid w:val="006B2B7D"/>
    <w:rsid w:val="006D3033"/>
    <w:rsid w:val="007032AA"/>
    <w:rsid w:val="00705AA8"/>
    <w:rsid w:val="00721A59"/>
    <w:rsid w:val="007430F2"/>
    <w:rsid w:val="00756511"/>
    <w:rsid w:val="0076289A"/>
    <w:rsid w:val="00766605"/>
    <w:rsid w:val="00774218"/>
    <w:rsid w:val="00787476"/>
    <w:rsid w:val="00790128"/>
    <w:rsid w:val="007A1A53"/>
    <w:rsid w:val="007B3BD3"/>
    <w:rsid w:val="007C73E2"/>
    <w:rsid w:val="007E4872"/>
    <w:rsid w:val="007E7A60"/>
    <w:rsid w:val="007F1446"/>
    <w:rsid w:val="007F41A8"/>
    <w:rsid w:val="008048B8"/>
    <w:rsid w:val="0081317C"/>
    <w:rsid w:val="00815329"/>
    <w:rsid w:val="008564DE"/>
    <w:rsid w:val="00865A90"/>
    <w:rsid w:val="00873F98"/>
    <w:rsid w:val="00887255"/>
    <w:rsid w:val="00891CD2"/>
    <w:rsid w:val="008969E1"/>
    <w:rsid w:val="008B037F"/>
    <w:rsid w:val="008B1287"/>
    <w:rsid w:val="008E1B33"/>
    <w:rsid w:val="008F3D62"/>
    <w:rsid w:val="009034C4"/>
    <w:rsid w:val="00915FCE"/>
    <w:rsid w:val="009176B8"/>
    <w:rsid w:val="009246A7"/>
    <w:rsid w:val="00926E8D"/>
    <w:rsid w:val="00971A86"/>
    <w:rsid w:val="00983F0C"/>
    <w:rsid w:val="009A2584"/>
    <w:rsid w:val="009A3BA6"/>
    <w:rsid w:val="009C0A51"/>
    <w:rsid w:val="009C378A"/>
    <w:rsid w:val="009C4F27"/>
    <w:rsid w:val="009D4775"/>
    <w:rsid w:val="009F18BA"/>
    <w:rsid w:val="009F24C6"/>
    <w:rsid w:val="009F7F3B"/>
    <w:rsid w:val="00A212A5"/>
    <w:rsid w:val="00A21FE0"/>
    <w:rsid w:val="00A25E48"/>
    <w:rsid w:val="00A328AA"/>
    <w:rsid w:val="00A50DEE"/>
    <w:rsid w:val="00A55063"/>
    <w:rsid w:val="00A642DF"/>
    <w:rsid w:val="00A87705"/>
    <w:rsid w:val="00AA012E"/>
    <w:rsid w:val="00AC4257"/>
    <w:rsid w:val="00AD2AC3"/>
    <w:rsid w:val="00AD35C3"/>
    <w:rsid w:val="00AD3661"/>
    <w:rsid w:val="00AE4F41"/>
    <w:rsid w:val="00B504D1"/>
    <w:rsid w:val="00B56D2F"/>
    <w:rsid w:val="00B60212"/>
    <w:rsid w:val="00B65770"/>
    <w:rsid w:val="00B72BC9"/>
    <w:rsid w:val="00B85520"/>
    <w:rsid w:val="00B92166"/>
    <w:rsid w:val="00BA3FE3"/>
    <w:rsid w:val="00BB37E4"/>
    <w:rsid w:val="00BB66F8"/>
    <w:rsid w:val="00BC5B67"/>
    <w:rsid w:val="00BD4DD7"/>
    <w:rsid w:val="00BE4874"/>
    <w:rsid w:val="00C03438"/>
    <w:rsid w:val="00C20C49"/>
    <w:rsid w:val="00C24C0B"/>
    <w:rsid w:val="00C34F23"/>
    <w:rsid w:val="00C56FB2"/>
    <w:rsid w:val="00C71957"/>
    <w:rsid w:val="00C93E50"/>
    <w:rsid w:val="00CA1271"/>
    <w:rsid w:val="00CA17EF"/>
    <w:rsid w:val="00CB253A"/>
    <w:rsid w:val="00CE2BA1"/>
    <w:rsid w:val="00CE3984"/>
    <w:rsid w:val="00CF3DCC"/>
    <w:rsid w:val="00D05120"/>
    <w:rsid w:val="00D26896"/>
    <w:rsid w:val="00D26A06"/>
    <w:rsid w:val="00D33D8D"/>
    <w:rsid w:val="00D409FD"/>
    <w:rsid w:val="00D5481F"/>
    <w:rsid w:val="00D86167"/>
    <w:rsid w:val="00D92966"/>
    <w:rsid w:val="00D966D9"/>
    <w:rsid w:val="00DB31BE"/>
    <w:rsid w:val="00DB7C07"/>
    <w:rsid w:val="00DC3CC2"/>
    <w:rsid w:val="00DD59FF"/>
    <w:rsid w:val="00DD7B73"/>
    <w:rsid w:val="00DE082F"/>
    <w:rsid w:val="00E11687"/>
    <w:rsid w:val="00E17E33"/>
    <w:rsid w:val="00E17F2A"/>
    <w:rsid w:val="00E20715"/>
    <w:rsid w:val="00E37DE1"/>
    <w:rsid w:val="00E40653"/>
    <w:rsid w:val="00E5682C"/>
    <w:rsid w:val="00E62DEC"/>
    <w:rsid w:val="00E65565"/>
    <w:rsid w:val="00E8549A"/>
    <w:rsid w:val="00E921C6"/>
    <w:rsid w:val="00E9512C"/>
    <w:rsid w:val="00EA53D6"/>
    <w:rsid w:val="00EC067B"/>
    <w:rsid w:val="00EC63FF"/>
    <w:rsid w:val="00ED2A14"/>
    <w:rsid w:val="00ED2A58"/>
    <w:rsid w:val="00ED315E"/>
    <w:rsid w:val="00EE24D6"/>
    <w:rsid w:val="00EF07CE"/>
    <w:rsid w:val="00F05107"/>
    <w:rsid w:val="00F11291"/>
    <w:rsid w:val="00F2260F"/>
    <w:rsid w:val="00F23231"/>
    <w:rsid w:val="00F37009"/>
    <w:rsid w:val="00F42736"/>
    <w:rsid w:val="00F55FA2"/>
    <w:rsid w:val="00F661B8"/>
    <w:rsid w:val="00F827F8"/>
    <w:rsid w:val="00FD2202"/>
    <w:rsid w:val="00FF0E06"/>
    <w:rsid w:val="00FF4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BF06"/>
  <w15:docId w15:val="{8497B430-FADB-462F-891D-DF734A2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8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83B42"/>
    <w:pPr>
      <w:ind w:left="720"/>
      <w:contextualSpacing/>
    </w:pPr>
  </w:style>
  <w:style w:type="character" w:styleId="Hyperlink">
    <w:name w:val="Hyperlink"/>
    <w:basedOn w:val="DefaultParagraphFont"/>
    <w:uiPriority w:val="99"/>
    <w:semiHidden/>
    <w:unhideWhenUsed/>
    <w:rsid w:val="00050185"/>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21145"/>
    <w:rPr>
      <w:sz w:val="20"/>
      <w:szCs w:val="20"/>
      <w:lang w:val="fr-FR"/>
    </w:rPr>
  </w:style>
  <w:style w:type="paragraph" w:styleId="CommentSubject">
    <w:name w:val="annotation subject"/>
    <w:basedOn w:val="CommentText"/>
    <w:next w:val="CommentText"/>
    <w:link w:val="CommentSubjectChar"/>
    <w:uiPriority w:val="99"/>
    <w:semiHidden/>
    <w:unhideWhenUsed/>
    <w:rsid w:val="00DC3A14"/>
    <w:rPr>
      <w:b/>
      <w:bCs/>
    </w:rPr>
  </w:style>
  <w:style w:type="character" w:customStyle="1" w:styleId="CommentSubjectChar">
    <w:name w:val="Comment Subject Char"/>
    <w:basedOn w:val="CommentTextChar"/>
    <w:link w:val="CommentSubject"/>
    <w:uiPriority w:val="99"/>
    <w:semiHidden/>
    <w:rsid w:val="00DC3A14"/>
    <w:rPr>
      <w:b/>
      <w:bCs/>
      <w:sz w:val="20"/>
      <w:szCs w:val="20"/>
      <w:lang w:val="fr-FR"/>
    </w:rPr>
  </w:style>
  <w:style w:type="paragraph" w:styleId="BalloonText">
    <w:name w:val="Balloon Text"/>
    <w:basedOn w:val="Normal"/>
    <w:link w:val="BalloonTextChar"/>
    <w:uiPriority w:val="99"/>
    <w:semiHidden/>
    <w:unhideWhenUsed/>
    <w:rsid w:val="00DC3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A14"/>
    <w:rPr>
      <w:rFonts w:ascii="Segoe UI" w:hAnsi="Segoe UI" w:cs="Segoe UI"/>
      <w:sz w:val="18"/>
      <w:szCs w:val="18"/>
      <w:lang w:val="fr-F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B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87255"/>
    <w:pPr>
      <w:ind w:left="720" w:hanging="425"/>
      <w:contextualSpacing/>
    </w:pPr>
    <w:rPr>
      <w:lang w:eastAsia="en-US"/>
    </w:rPr>
  </w:style>
  <w:style w:type="paragraph" w:styleId="HTMLPreformatted">
    <w:name w:val="HTML Preformatted"/>
    <w:basedOn w:val="Normal"/>
    <w:link w:val="HTMLPreformattedChar"/>
    <w:uiPriority w:val="99"/>
    <w:semiHidden/>
    <w:unhideWhenUsed/>
    <w:rsid w:val="0088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255"/>
    <w:rPr>
      <w:rFonts w:ascii="Courier New" w:eastAsia="Times New Roman" w:hAnsi="Courier New" w:cs="Courier New"/>
      <w:sz w:val="20"/>
      <w:szCs w:val="20"/>
      <w:lang w:val="fr-FR"/>
    </w:rPr>
  </w:style>
  <w:style w:type="character" w:customStyle="1" w:styleId="y2iqfc">
    <w:name w:val="y2iqfc"/>
    <w:basedOn w:val="DefaultParagraphFont"/>
    <w:rsid w:val="00887255"/>
  </w:style>
  <w:style w:type="paragraph" w:styleId="NormalWeb">
    <w:name w:val="Normal (Web)"/>
    <w:basedOn w:val="Normal"/>
    <w:uiPriority w:val="99"/>
    <w:semiHidden/>
    <w:unhideWhenUsed/>
    <w:rsid w:val="00A21FE0"/>
    <w:pPr>
      <w:spacing w:before="100" w:beforeAutospacing="1" w:after="100" w:afterAutospacing="1"/>
    </w:pPr>
  </w:style>
  <w:style w:type="paragraph" w:styleId="Revision">
    <w:name w:val="Revision"/>
    <w:hidden/>
    <w:uiPriority w:val="99"/>
    <w:semiHidden/>
    <w:rsid w:val="00355DA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4218"/>
    <w:pPr>
      <w:tabs>
        <w:tab w:val="center" w:pos="4513"/>
        <w:tab w:val="right" w:pos="9026"/>
      </w:tabs>
    </w:pPr>
  </w:style>
  <w:style w:type="character" w:customStyle="1" w:styleId="HeaderChar">
    <w:name w:val="Header Char"/>
    <w:basedOn w:val="DefaultParagraphFont"/>
    <w:link w:val="Header"/>
    <w:uiPriority w:val="99"/>
    <w:rsid w:val="00774218"/>
    <w:rPr>
      <w:rFonts w:ascii="Times New Roman" w:eastAsia="Times New Roman" w:hAnsi="Times New Roman" w:cs="Times New Roman"/>
      <w:sz w:val="24"/>
      <w:szCs w:val="24"/>
      <w:lang w:val="fr-FR"/>
    </w:rPr>
  </w:style>
  <w:style w:type="paragraph" w:styleId="Footer">
    <w:name w:val="footer"/>
    <w:basedOn w:val="Normal"/>
    <w:link w:val="FooterChar"/>
    <w:uiPriority w:val="99"/>
    <w:unhideWhenUsed/>
    <w:rsid w:val="00774218"/>
    <w:pPr>
      <w:tabs>
        <w:tab w:val="center" w:pos="4513"/>
        <w:tab w:val="right" w:pos="9026"/>
      </w:tabs>
    </w:pPr>
  </w:style>
  <w:style w:type="character" w:customStyle="1" w:styleId="FooterChar">
    <w:name w:val="Footer Char"/>
    <w:basedOn w:val="DefaultParagraphFont"/>
    <w:link w:val="Footer"/>
    <w:uiPriority w:val="99"/>
    <w:rsid w:val="00774218"/>
    <w:rPr>
      <w:rFonts w:ascii="Times New Roman" w:eastAsia="Times New Roman" w:hAnsi="Times New Roman" w:cs="Times New Roman"/>
      <w:sz w:val="24"/>
      <w:szCs w:val="24"/>
      <w:lang w:val="fr-FR"/>
    </w:rPr>
  </w:style>
  <w:style w:type="table" w:customStyle="1" w:styleId="TableGrid1">
    <w:name w:val="Table Grid1"/>
    <w:basedOn w:val="TableNormal"/>
    <w:next w:val="TableGrid"/>
    <w:uiPriority w:val="39"/>
    <w:rsid w:val="00EE24D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512">
      <w:bodyDiv w:val="1"/>
      <w:marLeft w:val="0"/>
      <w:marRight w:val="0"/>
      <w:marTop w:val="0"/>
      <w:marBottom w:val="0"/>
      <w:divBdr>
        <w:top w:val="none" w:sz="0" w:space="0" w:color="auto"/>
        <w:left w:val="none" w:sz="0" w:space="0" w:color="auto"/>
        <w:bottom w:val="none" w:sz="0" w:space="0" w:color="auto"/>
        <w:right w:val="none" w:sz="0" w:space="0" w:color="auto"/>
      </w:divBdr>
    </w:div>
    <w:div w:id="153449914">
      <w:bodyDiv w:val="1"/>
      <w:marLeft w:val="0"/>
      <w:marRight w:val="0"/>
      <w:marTop w:val="0"/>
      <w:marBottom w:val="0"/>
      <w:divBdr>
        <w:top w:val="none" w:sz="0" w:space="0" w:color="auto"/>
        <w:left w:val="none" w:sz="0" w:space="0" w:color="auto"/>
        <w:bottom w:val="none" w:sz="0" w:space="0" w:color="auto"/>
        <w:right w:val="none" w:sz="0" w:space="0" w:color="auto"/>
      </w:divBdr>
    </w:div>
    <w:div w:id="373964607">
      <w:bodyDiv w:val="1"/>
      <w:marLeft w:val="0"/>
      <w:marRight w:val="0"/>
      <w:marTop w:val="0"/>
      <w:marBottom w:val="0"/>
      <w:divBdr>
        <w:top w:val="none" w:sz="0" w:space="0" w:color="auto"/>
        <w:left w:val="none" w:sz="0" w:space="0" w:color="auto"/>
        <w:bottom w:val="none" w:sz="0" w:space="0" w:color="auto"/>
        <w:right w:val="none" w:sz="0" w:space="0" w:color="auto"/>
      </w:divBdr>
    </w:div>
    <w:div w:id="473563327">
      <w:bodyDiv w:val="1"/>
      <w:marLeft w:val="0"/>
      <w:marRight w:val="0"/>
      <w:marTop w:val="0"/>
      <w:marBottom w:val="0"/>
      <w:divBdr>
        <w:top w:val="none" w:sz="0" w:space="0" w:color="auto"/>
        <w:left w:val="none" w:sz="0" w:space="0" w:color="auto"/>
        <w:bottom w:val="none" w:sz="0" w:space="0" w:color="auto"/>
        <w:right w:val="none" w:sz="0" w:space="0" w:color="auto"/>
      </w:divBdr>
    </w:div>
    <w:div w:id="576986291">
      <w:bodyDiv w:val="1"/>
      <w:marLeft w:val="0"/>
      <w:marRight w:val="0"/>
      <w:marTop w:val="0"/>
      <w:marBottom w:val="0"/>
      <w:divBdr>
        <w:top w:val="none" w:sz="0" w:space="0" w:color="auto"/>
        <w:left w:val="none" w:sz="0" w:space="0" w:color="auto"/>
        <w:bottom w:val="none" w:sz="0" w:space="0" w:color="auto"/>
        <w:right w:val="none" w:sz="0" w:space="0" w:color="auto"/>
      </w:divBdr>
    </w:div>
    <w:div w:id="652485338">
      <w:bodyDiv w:val="1"/>
      <w:marLeft w:val="0"/>
      <w:marRight w:val="0"/>
      <w:marTop w:val="0"/>
      <w:marBottom w:val="0"/>
      <w:divBdr>
        <w:top w:val="none" w:sz="0" w:space="0" w:color="auto"/>
        <w:left w:val="none" w:sz="0" w:space="0" w:color="auto"/>
        <w:bottom w:val="none" w:sz="0" w:space="0" w:color="auto"/>
        <w:right w:val="none" w:sz="0" w:space="0" w:color="auto"/>
      </w:divBdr>
    </w:div>
    <w:div w:id="672142918">
      <w:bodyDiv w:val="1"/>
      <w:marLeft w:val="0"/>
      <w:marRight w:val="0"/>
      <w:marTop w:val="0"/>
      <w:marBottom w:val="0"/>
      <w:divBdr>
        <w:top w:val="none" w:sz="0" w:space="0" w:color="auto"/>
        <w:left w:val="none" w:sz="0" w:space="0" w:color="auto"/>
        <w:bottom w:val="none" w:sz="0" w:space="0" w:color="auto"/>
        <w:right w:val="none" w:sz="0" w:space="0" w:color="auto"/>
      </w:divBdr>
    </w:div>
    <w:div w:id="816921259">
      <w:bodyDiv w:val="1"/>
      <w:marLeft w:val="0"/>
      <w:marRight w:val="0"/>
      <w:marTop w:val="0"/>
      <w:marBottom w:val="0"/>
      <w:divBdr>
        <w:top w:val="none" w:sz="0" w:space="0" w:color="auto"/>
        <w:left w:val="none" w:sz="0" w:space="0" w:color="auto"/>
        <w:bottom w:val="none" w:sz="0" w:space="0" w:color="auto"/>
        <w:right w:val="none" w:sz="0" w:space="0" w:color="auto"/>
      </w:divBdr>
    </w:div>
    <w:div w:id="866136941">
      <w:bodyDiv w:val="1"/>
      <w:marLeft w:val="0"/>
      <w:marRight w:val="0"/>
      <w:marTop w:val="0"/>
      <w:marBottom w:val="0"/>
      <w:divBdr>
        <w:top w:val="none" w:sz="0" w:space="0" w:color="auto"/>
        <w:left w:val="none" w:sz="0" w:space="0" w:color="auto"/>
        <w:bottom w:val="none" w:sz="0" w:space="0" w:color="auto"/>
        <w:right w:val="none" w:sz="0" w:space="0" w:color="auto"/>
      </w:divBdr>
    </w:div>
    <w:div w:id="985665850">
      <w:bodyDiv w:val="1"/>
      <w:marLeft w:val="0"/>
      <w:marRight w:val="0"/>
      <w:marTop w:val="0"/>
      <w:marBottom w:val="0"/>
      <w:divBdr>
        <w:top w:val="none" w:sz="0" w:space="0" w:color="auto"/>
        <w:left w:val="none" w:sz="0" w:space="0" w:color="auto"/>
        <w:bottom w:val="none" w:sz="0" w:space="0" w:color="auto"/>
        <w:right w:val="none" w:sz="0" w:space="0" w:color="auto"/>
      </w:divBdr>
    </w:div>
    <w:div w:id="1267230166">
      <w:bodyDiv w:val="1"/>
      <w:marLeft w:val="0"/>
      <w:marRight w:val="0"/>
      <w:marTop w:val="0"/>
      <w:marBottom w:val="0"/>
      <w:divBdr>
        <w:top w:val="none" w:sz="0" w:space="0" w:color="auto"/>
        <w:left w:val="none" w:sz="0" w:space="0" w:color="auto"/>
        <w:bottom w:val="none" w:sz="0" w:space="0" w:color="auto"/>
        <w:right w:val="none" w:sz="0" w:space="0" w:color="auto"/>
      </w:divBdr>
    </w:div>
    <w:div w:id="1309432534">
      <w:bodyDiv w:val="1"/>
      <w:marLeft w:val="0"/>
      <w:marRight w:val="0"/>
      <w:marTop w:val="0"/>
      <w:marBottom w:val="0"/>
      <w:divBdr>
        <w:top w:val="none" w:sz="0" w:space="0" w:color="auto"/>
        <w:left w:val="none" w:sz="0" w:space="0" w:color="auto"/>
        <w:bottom w:val="none" w:sz="0" w:space="0" w:color="auto"/>
        <w:right w:val="none" w:sz="0" w:space="0" w:color="auto"/>
      </w:divBdr>
    </w:div>
    <w:div w:id="1346246162">
      <w:bodyDiv w:val="1"/>
      <w:marLeft w:val="0"/>
      <w:marRight w:val="0"/>
      <w:marTop w:val="0"/>
      <w:marBottom w:val="0"/>
      <w:divBdr>
        <w:top w:val="none" w:sz="0" w:space="0" w:color="auto"/>
        <w:left w:val="none" w:sz="0" w:space="0" w:color="auto"/>
        <w:bottom w:val="none" w:sz="0" w:space="0" w:color="auto"/>
        <w:right w:val="none" w:sz="0" w:space="0" w:color="auto"/>
      </w:divBdr>
    </w:div>
    <w:div w:id="1407457383">
      <w:bodyDiv w:val="1"/>
      <w:marLeft w:val="0"/>
      <w:marRight w:val="0"/>
      <w:marTop w:val="0"/>
      <w:marBottom w:val="0"/>
      <w:divBdr>
        <w:top w:val="none" w:sz="0" w:space="0" w:color="auto"/>
        <w:left w:val="none" w:sz="0" w:space="0" w:color="auto"/>
        <w:bottom w:val="none" w:sz="0" w:space="0" w:color="auto"/>
        <w:right w:val="none" w:sz="0" w:space="0" w:color="auto"/>
      </w:divBdr>
    </w:div>
    <w:div w:id="1414661486">
      <w:bodyDiv w:val="1"/>
      <w:marLeft w:val="0"/>
      <w:marRight w:val="0"/>
      <w:marTop w:val="0"/>
      <w:marBottom w:val="0"/>
      <w:divBdr>
        <w:top w:val="none" w:sz="0" w:space="0" w:color="auto"/>
        <w:left w:val="none" w:sz="0" w:space="0" w:color="auto"/>
        <w:bottom w:val="none" w:sz="0" w:space="0" w:color="auto"/>
        <w:right w:val="none" w:sz="0" w:space="0" w:color="auto"/>
      </w:divBdr>
    </w:div>
    <w:div w:id="1438911354">
      <w:bodyDiv w:val="1"/>
      <w:marLeft w:val="0"/>
      <w:marRight w:val="0"/>
      <w:marTop w:val="0"/>
      <w:marBottom w:val="0"/>
      <w:divBdr>
        <w:top w:val="none" w:sz="0" w:space="0" w:color="auto"/>
        <w:left w:val="none" w:sz="0" w:space="0" w:color="auto"/>
        <w:bottom w:val="none" w:sz="0" w:space="0" w:color="auto"/>
        <w:right w:val="none" w:sz="0" w:space="0" w:color="auto"/>
      </w:divBdr>
    </w:div>
    <w:div w:id="1475024421">
      <w:bodyDiv w:val="1"/>
      <w:marLeft w:val="0"/>
      <w:marRight w:val="0"/>
      <w:marTop w:val="0"/>
      <w:marBottom w:val="0"/>
      <w:divBdr>
        <w:top w:val="none" w:sz="0" w:space="0" w:color="auto"/>
        <w:left w:val="none" w:sz="0" w:space="0" w:color="auto"/>
        <w:bottom w:val="none" w:sz="0" w:space="0" w:color="auto"/>
        <w:right w:val="none" w:sz="0" w:space="0" w:color="auto"/>
      </w:divBdr>
    </w:div>
    <w:div w:id="1517964295">
      <w:bodyDiv w:val="1"/>
      <w:marLeft w:val="0"/>
      <w:marRight w:val="0"/>
      <w:marTop w:val="0"/>
      <w:marBottom w:val="0"/>
      <w:divBdr>
        <w:top w:val="none" w:sz="0" w:space="0" w:color="auto"/>
        <w:left w:val="none" w:sz="0" w:space="0" w:color="auto"/>
        <w:bottom w:val="none" w:sz="0" w:space="0" w:color="auto"/>
        <w:right w:val="none" w:sz="0" w:space="0" w:color="auto"/>
      </w:divBdr>
    </w:div>
    <w:div w:id="1539126199">
      <w:bodyDiv w:val="1"/>
      <w:marLeft w:val="0"/>
      <w:marRight w:val="0"/>
      <w:marTop w:val="0"/>
      <w:marBottom w:val="0"/>
      <w:divBdr>
        <w:top w:val="none" w:sz="0" w:space="0" w:color="auto"/>
        <w:left w:val="none" w:sz="0" w:space="0" w:color="auto"/>
        <w:bottom w:val="none" w:sz="0" w:space="0" w:color="auto"/>
        <w:right w:val="none" w:sz="0" w:space="0" w:color="auto"/>
      </w:divBdr>
    </w:div>
    <w:div w:id="1622034390">
      <w:bodyDiv w:val="1"/>
      <w:marLeft w:val="0"/>
      <w:marRight w:val="0"/>
      <w:marTop w:val="0"/>
      <w:marBottom w:val="0"/>
      <w:divBdr>
        <w:top w:val="none" w:sz="0" w:space="0" w:color="auto"/>
        <w:left w:val="none" w:sz="0" w:space="0" w:color="auto"/>
        <w:bottom w:val="none" w:sz="0" w:space="0" w:color="auto"/>
        <w:right w:val="none" w:sz="0" w:space="0" w:color="auto"/>
      </w:divBdr>
    </w:div>
    <w:div w:id="1630084116">
      <w:bodyDiv w:val="1"/>
      <w:marLeft w:val="0"/>
      <w:marRight w:val="0"/>
      <w:marTop w:val="0"/>
      <w:marBottom w:val="0"/>
      <w:divBdr>
        <w:top w:val="none" w:sz="0" w:space="0" w:color="auto"/>
        <w:left w:val="none" w:sz="0" w:space="0" w:color="auto"/>
        <w:bottom w:val="none" w:sz="0" w:space="0" w:color="auto"/>
        <w:right w:val="none" w:sz="0" w:space="0" w:color="auto"/>
      </w:divBdr>
      <w:divsChild>
        <w:div w:id="864320239">
          <w:marLeft w:val="0"/>
          <w:marRight w:val="0"/>
          <w:marTop w:val="0"/>
          <w:marBottom w:val="0"/>
          <w:divBdr>
            <w:top w:val="none" w:sz="0" w:space="0" w:color="auto"/>
            <w:left w:val="none" w:sz="0" w:space="0" w:color="auto"/>
            <w:bottom w:val="none" w:sz="0" w:space="0" w:color="auto"/>
            <w:right w:val="none" w:sz="0" w:space="0" w:color="auto"/>
          </w:divBdr>
        </w:div>
      </w:divsChild>
    </w:div>
    <w:div w:id="1663465861">
      <w:bodyDiv w:val="1"/>
      <w:marLeft w:val="0"/>
      <w:marRight w:val="0"/>
      <w:marTop w:val="0"/>
      <w:marBottom w:val="0"/>
      <w:divBdr>
        <w:top w:val="none" w:sz="0" w:space="0" w:color="auto"/>
        <w:left w:val="none" w:sz="0" w:space="0" w:color="auto"/>
        <w:bottom w:val="none" w:sz="0" w:space="0" w:color="auto"/>
        <w:right w:val="none" w:sz="0" w:space="0" w:color="auto"/>
      </w:divBdr>
    </w:div>
    <w:div w:id="1811898185">
      <w:bodyDiv w:val="1"/>
      <w:marLeft w:val="0"/>
      <w:marRight w:val="0"/>
      <w:marTop w:val="0"/>
      <w:marBottom w:val="0"/>
      <w:divBdr>
        <w:top w:val="none" w:sz="0" w:space="0" w:color="auto"/>
        <w:left w:val="none" w:sz="0" w:space="0" w:color="auto"/>
        <w:bottom w:val="none" w:sz="0" w:space="0" w:color="auto"/>
        <w:right w:val="none" w:sz="0" w:space="0" w:color="auto"/>
      </w:divBdr>
    </w:div>
    <w:div w:id="1812207282">
      <w:bodyDiv w:val="1"/>
      <w:marLeft w:val="0"/>
      <w:marRight w:val="0"/>
      <w:marTop w:val="0"/>
      <w:marBottom w:val="0"/>
      <w:divBdr>
        <w:top w:val="none" w:sz="0" w:space="0" w:color="auto"/>
        <w:left w:val="none" w:sz="0" w:space="0" w:color="auto"/>
        <w:bottom w:val="none" w:sz="0" w:space="0" w:color="auto"/>
        <w:right w:val="none" w:sz="0" w:space="0" w:color="auto"/>
      </w:divBdr>
    </w:div>
    <w:div w:id="1908344587">
      <w:bodyDiv w:val="1"/>
      <w:marLeft w:val="0"/>
      <w:marRight w:val="0"/>
      <w:marTop w:val="0"/>
      <w:marBottom w:val="0"/>
      <w:divBdr>
        <w:top w:val="none" w:sz="0" w:space="0" w:color="auto"/>
        <w:left w:val="none" w:sz="0" w:space="0" w:color="auto"/>
        <w:bottom w:val="none" w:sz="0" w:space="0" w:color="auto"/>
        <w:right w:val="none" w:sz="0" w:space="0" w:color="auto"/>
      </w:divBdr>
    </w:div>
    <w:div w:id="1919438515">
      <w:bodyDiv w:val="1"/>
      <w:marLeft w:val="0"/>
      <w:marRight w:val="0"/>
      <w:marTop w:val="0"/>
      <w:marBottom w:val="0"/>
      <w:divBdr>
        <w:top w:val="none" w:sz="0" w:space="0" w:color="auto"/>
        <w:left w:val="none" w:sz="0" w:space="0" w:color="auto"/>
        <w:bottom w:val="none" w:sz="0" w:space="0" w:color="auto"/>
        <w:right w:val="none" w:sz="0" w:space="0" w:color="auto"/>
      </w:divBdr>
    </w:div>
    <w:div w:id="1933540929">
      <w:bodyDiv w:val="1"/>
      <w:marLeft w:val="0"/>
      <w:marRight w:val="0"/>
      <w:marTop w:val="0"/>
      <w:marBottom w:val="0"/>
      <w:divBdr>
        <w:top w:val="none" w:sz="0" w:space="0" w:color="auto"/>
        <w:left w:val="none" w:sz="0" w:space="0" w:color="auto"/>
        <w:bottom w:val="none" w:sz="0" w:space="0" w:color="auto"/>
        <w:right w:val="none" w:sz="0" w:space="0" w:color="auto"/>
      </w:divBdr>
    </w:div>
    <w:div w:id="1959294575">
      <w:bodyDiv w:val="1"/>
      <w:marLeft w:val="0"/>
      <w:marRight w:val="0"/>
      <w:marTop w:val="0"/>
      <w:marBottom w:val="0"/>
      <w:divBdr>
        <w:top w:val="none" w:sz="0" w:space="0" w:color="auto"/>
        <w:left w:val="none" w:sz="0" w:space="0" w:color="auto"/>
        <w:bottom w:val="none" w:sz="0" w:space="0" w:color="auto"/>
        <w:right w:val="none" w:sz="0" w:space="0" w:color="auto"/>
      </w:divBdr>
    </w:div>
    <w:div w:id="1974677879">
      <w:bodyDiv w:val="1"/>
      <w:marLeft w:val="0"/>
      <w:marRight w:val="0"/>
      <w:marTop w:val="0"/>
      <w:marBottom w:val="0"/>
      <w:divBdr>
        <w:top w:val="none" w:sz="0" w:space="0" w:color="auto"/>
        <w:left w:val="none" w:sz="0" w:space="0" w:color="auto"/>
        <w:bottom w:val="none" w:sz="0" w:space="0" w:color="auto"/>
        <w:right w:val="none" w:sz="0" w:space="0" w:color="auto"/>
      </w:divBdr>
    </w:div>
    <w:div w:id="1990860707">
      <w:bodyDiv w:val="1"/>
      <w:marLeft w:val="0"/>
      <w:marRight w:val="0"/>
      <w:marTop w:val="0"/>
      <w:marBottom w:val="0"/>
      <w:divBdr>
        <w:top w:val="none" w:sz="0" w:space="0" w:color="auto"/>
        <w:left w:val="none" w:sz="0" w:space="0" w:color="auto"/>
        <w:bottom w:val="none" w:sz="0" w:space="0" w:color="auto"/>
        <w:right w:val="none" w:sz="0" w:space="0" w:color="auto"/>
      </w:divBdr>
    </w:div>
    <w:div w:id="2056082775">
      <w:bodyDiv w:val="1"/>
      <w:marLeft w:val="0"/>
      <w:marRight w:val="0"/>
      <w:marTop w:val="0"/>
      <w:marBottom w:val="0"/>
      <w:divBdr>
        <w:top w:val="none" w:sz="0" w:space="0" w:color="auto"/>
        <w:left w:val="none" w:sz="0" w:space="0" w:color="auto"/>
        <w:bottom w:val="none" w:sz="0" w:space="0" w:color="auto"/>
        <w:right w:val="none" w:sz="0" w:space="0" w:color="auto"/>
      </w:divBdr>
    </w:div>
    <w:div w:id="2110153338">
      <w:bodyDiv w:val="1"/>
      <w:marLeft w:val="0"/>
      <w:marRight w:val="0"/>
      <w:marTop w:val="0"/>
      <w:marBottom w:val="0"/>
      <w:divBdr>
        <w:top w:val="none" w:sz="0" w:space="0" w:color="auto"/>
        <w:left w:val="none" w:sz="0" w:space="0" w:color="auto"/>
        <w:bottom w:val="none" w:sz="0" w:space="0" w:color="auto"/>
        <w:right w:val="none" w:sz="0" w:space="0" w:color="auto"/>
      </w:divBdr>
    </w:div>
    <w:div w:id="213575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bLxTA4W4RH249pPw3rlaLIzmA==">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077C42-3A66-46C9-AB9D-11A68579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2506</Words>
  <Characters>14287</Characters>
  <Application>Microsoft Office Word</Application>
  <DocSecurity>0</DocSecurity>
  <Lines>119</Lines>
  <Paragraphs>33</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courouble</dc:creator>
  <cp:lastModifiedBy>Ed Jennings</cp:lastModifiedBy>
  <cp:revision>2</cp:revision>
  <cp:lastPrinted>2022-03-29T13:28:00Z</cp:lastPrinted>
  <dcterms:created xsi:type="dcterms:W3CDTF">2022-05-27T17:11:00Z</dcterms:created>
  <dcterms:modified xsi:type="dcterms:W3CDTF">2022-05-27T17:11:00Z</dcterms:modified>
</cp:coreProperties>
</file>