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41A6" w14:textId="0BD31218" w:rsidR="53838111" w:rsidRPr="004657B1" w:rsidRDefault="00842E7A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lang w:val="fr-FR"/>
        </w:rPr>
      </w:pPr>
      <w:r>
        <w:rPr>
          <w:rFonts w:asciiTheme="minorHAnsi" w:eastAsiaTheme="minorHAnsi" w:hAnsiTheme="minorHAnsi" w:cstheme="minorHAnsi"/>
          <w:bCs/>
          <w:lang w:val="fr-FR"/>
        </w:rPr>
        <w:t xml:space="preserve">LA </w:t>
      </w:r>
      <w:r w:rsidR="53838111" w:rsidRPr="004657B1">
        <w:rPr>
          <w:rFonts w:asciiTheme="minorHAnsi" w:eastAsiaTheme="minorHAnsi" w:hAnsiTheme="minorHAnsi" w:cstheme="minorHAnsi"/>
          <w:bCs/>
          <w:lang w:val="fr-FR"/>
        </w:rPr>
        <w:t xml:space="preserve">CONVENTION </w:t>
      </w:r>
      <w:r w:rsidR="004657B1" w:rsidRPr="004657B1">
        <w:rPr>
          <w:rFonts w:asciiTheme="minorHAnsi" w:eastAsiaTheme="minorHAnsi" w:hAnsiTheme="minorHAnsi" w:cstheme="minorHAnsi"/>
          <w:bCs/>
          <w:lang w:val="fr-FR"/>
        </w:rPr>
        <w:t>SUR LES ZONE</w:t>
      </w:r>
      <w:r w:rsidR="53838111" w:rsidRPr="004657B1">
        <w:rPr>
          <w:rFonts w:asciiTheme="minorHAnsi" w:eastAsiaTheme="minorHAnsi" w:hAnsiTheme="minorHAnsi" w:cstheme="minorHAnsi"/>
          <w:bCs/>
          <w:lang w:val="fr-FR"/>
        </w:rPr>
        <w:t>S</w:t>
      </w:r>
      <w:r w:rsidR="004657B1" w:rsidRPr="004657B1">
        <w:rPr>
          <w:rFonts w:asciiTheme="minorHAnsi" w:eastAsiaTheme="minorHAnsi" w:hAnsiTheme="minorHAnsi" w:cstheme="minorHAnsi"/>
          <w:bCs/>
          <w:lang w:val="fr-FR"/>
        </w:rPr>
        <w:t xml:space="preserve"> HUMIDES</w:t>
      </w:r>
    </w:p>
    <w:p w14:paraId="4FB8BA16" w14:textId="70C74045" w:rsidR="53838111" w:rsidRPr="004657B1" w:rsidRDefault="004657B1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lang w:val="fr-FR"/>
        </w:rPr>
      </w:pPr>
      <w:r w:rsidRPr="004657B1">
        <w:rPr>
          <w:rFonts w:asciiTheme="minorHAnsi" w:eastAsiaTheme="minorHAnsi" w:hAnsiTheme="minorHAnsi" w:cstheme="minorHAnsi"/>
          <w:bCs/>
          <w:lang w:val="fr-FR"/>
        </w:rPr>
        <w:t>Reprise de séance</w:t>
      </w:r>
      <w:r w:rsidR="003152C5" w:rsidRPr="004657B1">
        <w:rPr>
          <w:rFonts w:asciiTheme="minorHAnsi" w:eastAsiaTheme="minorHAnsi" w:hAnsiTheme="minorHAnsi" w:cstheme="minorHAnsi"/>
          <w:bCs/>
          <w:lang w:val="fr-FR"/>
        </w:rPr>
        <w:t xml:space="preserve">, </w:t>
      </w:r>
      <w:r w:rsidR="53838111" w:rsidRPr="004657B1">
        <w:rPr>
          <w:rFonts w:asciiTheme="minorHAnsi" w:eastAsiaTheme="minorHAnsi" w:hAnsiTheme="minorHAnsi" w:cstheme="minorHAnsi"/>
          <w:bCs/>
          <w:lang w:val="fr-FR"/>
        </w:rPr>
        <w:t>59</w:t>
      </w:r>
      <w:r w:rsidRPr="004657B1">
        <w:rPr>
          <w:rFonts w:asciiTheme="minorHAnsi" w:eastAsiaTheme="minorHAnsi" w:hAnsiTheme="minorHAnsi" w:cstheme="minorHAnsi"/>
          <w:bCs/>
          <w:vertAlign w:val="superscript"/>
          <w:lang w:val="fr-FR"/>
        </w:rPr>
        <w:t>e</w:t>
      </w:r>
      <w:r w:rsidR="53838111" w:rsidRPr="004657B1">
        <w:rPr>
          <w:rFonts w:asciiTheme="minorHAnsi" w:eastAsiaTheme="minorHAnsi" w:hAnsiTheme="minorHAnsi" w:cstheme="minorHAnsi"/>
          <w:bCs/>
          <w:lang w:val="fr-FR"/>
        </w:rPr>
        <w:t xml:space="preserve"> </w:t>
      </w:r>
      <w:r w:rsidRPr="004657B1">
        <w:rPr>
          <w:rFonts w:asciiTheme="minorHAnsi" w:eastAsiaTheme="minorHAnsi" w:hAnsiTheme="minorHAnsi" w:cstheme="minorHAnsi"/>
          <w:bCs/>
          <w:lang w:val="fr-FR"/>
        </w:rPr>
        <w:t>Réunion du Comité</w:t>
      </w:r>
      <w:r>
        <w:rPr>
          <w:rFonts w:asciiTheme="minorHAnsi" w:eastAsiaTheme="minorHAnsi" w:hAnsiTheme="minorHAnsi" w:cstheme="minorHAnsi"/>
          <w:bCs/>
          <w:lang w:val="fr-FR"/>
        </w:rPr>
        <w:t xml:space="preserve"> permanent</w:t>
      </w:r>
    </w:p>
    <w:p w14:paraId="4519C943" w14:textId="510E1C00" w:rsidR="53838111" w:rsidRPr="00842E7A" w:rsidRDefault="53838111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lang w:val="fr-FR"/>
        </w:rPr>
      </w:pPr>
      <w:r w:rsidRPr="00842E7A">
        <w:rPr>
          <w:rFonts w:asciiTheme="minorHAnsi" w:eastAsiaTheme="minorHAnsi" w:hAnsiTheme="minorHAnsi" w:cstheme="minorHAnsi"/>
          <w:bCs/>
          <w:lang w:val="fr-FR"/>
        </w:rPr>
        <w:t xml:space="preserve">Gland, </w:t>
      </w:r>
      <w:r w:rsidR="004657B1" w:rsidRPr="00842E7A">
        <w:rPr>
          <w:rFonts w:asciiTheme="minorHAnsi" w:eastAsiaTheme="minorHAnsi" w:hAnsiTheme="minorHAnsi" w:cstheme="minorHAnsi"/>
          <w:bCs/>
          <w:lang w:val="fr-FR"/>
        </w:rPr>
        <w:t>Suisse</w:t>
      </w:r>
      <w:r w:rsidRPr="00842E7A">
        <w:rPr>
          <w:rFonts w:asciiTheme="minorHAnsi" w:eastAsiaTheme="minorHAnsi" w:hAnsiTheme="minorHAnsi" w:cstheme="minorHAnsi"/>
          <w:bCs/>
          <w:lang w:val="fr-FR"/>
        </w:rPr>
        <w:t xml:space="preserve">, 15 </w:t>
      </w:r>
      <w:r w:rsidR="004657B1" w:rsidRPr="004657B1">
        <w:rPr>
          <w:rFonts w:asciiTheme="minorHAnsi" w:eastAsiaTheme="minorHAnsi" w:hAnsiTheme="minorHAnsi" w:cstheme="minorHAnsi"/>
          <w:bCs/>
          <w:lang w:val="fr-FR"/>
        </w:rPr>
        <w:t>n</w:t>
      </w:r>
      <w:r w:rsidRPr="004657B1">
        <w:rPr>
          <w:rFonts w:asciiTheme="minorHAnsi" w:eastAsiaTheme="minorHAnsi" w:hAnsiTheme="minorHAnsi" w:cstheme="minorHAnsi"/>
          <w:bCs/>
          <w:lang w:val="fr-FR"/>
        </w:rPr>
        <w:t>ovemb</w:t>
      </w:r>
      <w:r w:rsidR="004657B1" w:rsidRPr="004657B1">
        <w:rPr>
          <w:rFonts w:asciiTheme="minorHAnsi" w:eastAsiaTheme="minorHAnsi" w:hAnsiTheme="minorHAnsi" w:cstheme="minorHAnsi"/>
          <w:bCs/>
          <w:lang w:val="fr-FR"/>
        </w:rPr>
        <w:t>re</w:t>
      </w:r>
      <w:r w:rsidRPr="00842E7A">
        <w:rPr>
          <w:rFonts w:asciiTheme="minorHAnsi" w:eastAsiaTheme="minorHAnsi" w:hAnsiTheme="minorHAnsi" w:cstheme="minorHAnsi"/>
          <w:bCs/>
          <w:lang w:val="fr-FR"/>
        </w:rPr>
        <w:t xml:space="preserve"> 2021</w:t>
      </w:r>
    </w:p>
    <w:p w14:paraId="62A1BFA0" w14:textId="77777777" w:rsidR="003152C5" w:rsidRPr="00842E7A" w:rsidRDefault="53838111" w:rsidP="003152C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FR"/>
        </w:rPr>
      </w:pPr>
      <w:r w:rsidRPr="00842E7A">
        <w:rPr>
          <w:lang w:val="fr-FR"/>
        </w:rPr>
        <w:br/>
      </w:r>
    </w:p>
    <w:p w14:paraId="156366A6" w14:textId="51D28CF5" w:rsidR="003152C5" w:rsidRPr="004657B1" w:rsidRDefault="003152C5" w:rsidP="003152C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FR"/>
        </w:rPr>
      </w:pP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R</w:t>
      </w:r>
      <w:r w:rsidR="004657B1"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ap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port </w:t>
      </w:r>
      <w:r w:rsidR="004657B1"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et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 D</w:t>
      </w:r>
      <w:r w:rsidR="004657B1"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é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cisions </w:t>
      </w:r>
      <w:r w:rsidR="004657B1"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de la reprise de séance de la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 </w:t>
      </w:r>
      <w:bookmarkStart w:id="0" w:name="_Hlk87869187"/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59</w:t>
      </w:r>
      <w:r w:rsidR="004657B1" w:rsidRPr="004657B1">
        <w:rPr>
          <w:rFonts w:asciiTheme="minorHAnsi" w:eastAsiaTheme="minorHAnsi" w:hAnsiTheme="minorHAnsi" w:cstheme="minorHAnsi"/>
          <w:b/>
          <w:sz w:val="28"/>
          <w:szCs w:val="28"/>
          <w:vertAlign w:val="superscript"/>
          <w:lang w:val="fr-FR"/>
        </w:rPr>
        <w:t>e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 </w:t>
      </w:r>
      <w:r w:rsid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Réunion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 </w:t>
      </w:r>
    </w:p>
    <w:p w14:paraId="4DDB5C9B" w14:textId="528B3D2A" w:rsidR="53838111" w:rsidRPr="004657B1" w:rsidRDefault="004657B1" w:rsidP="003152C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FR"/>
        </w:rPr>
      </w:pP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du</w:t>
      </w:r>
      <w:r w:rsidR="003152C5"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 xml:space="preserve"> Comit</w:t>
      </w:r>
      <w:r w:rsidRPr="004657B1">
        <w:rPr>
          <w:rFonts w:asciiTheme="minorHAnsi" w:eastAsiaTheme="minorHAnsi" w:hAnsiTheme="minorHAnsi" w:cstheme="minorHAnsi"/>
          <w:b/>
          <w:sz w:val="28"/>
          <w:szCs w:val="28"/>
          <w:lang w:val="fr-FR"/>
        </w:rPr>
        <w:t>é permanent</w:t>
      </w:r>
      <w:bookmarkEnd w:id="0"/>
    </w:p>
    <w:p w14:paraId="4939646B" w14:textId="77777777" w:rsidR="003152C5" w:rsidRPr="004657B1" w:rsidRDefault="003152C5" w:rsidP="53838111">
      <w:pPr>
        <w:spacing w:line="240" w:lineRule="exact"/>
        <w:rPr>
          <w:rFonts w:cs="Calibri"/>
          <w:b/>
          <w:bCs/>
          <w:color w:val="000000" w:themeColor="text1"/>
          <w:sz w:val="24"/>
          <w:szCs w:val="24"/>
          <w:lang w:val="fr-FR"/>
        </w:rPr>
      </w:pPr>
    </w:p>
    <w:p w14:paraId="2F9A5E2A" w14:textId="563CEBE2" w:rsidR="53838111" w:rsidRPr="004657B1" w:rsidRDefault="00EA0716" w:rsidP="003152C5">
      <w:pPr>
        <w:keepNext/>
        <w:spacing w:after="0" w:line="240" w:lineRule="auto"/>
        <w:outlineLvl w:val="0"/>
        <w:rPr>
          <w:rFonts w:asciiTheme="minorHAnsi" w:eastAsiaTheme="minorHAnsi" w:hAnsiTheme="minorHAnsi" w:cstheme="minorHAnsi"/>
          <w:b/>
          <w:lang w:val="fr-FR"/>
        </w:rPr>
      </w:pPr>
      <w:r>
        <w:rPr>
          <w:rFonts w:asciiTheme="minorHAnsi" w:eastAsiaTheme="minorHAnsi" w:hAnsiTheme="minorHAnsi" w:cstheme="minorHAnsi"/>
          <w:b/>
          <w:lang w:val="fr-FR"/>
        </w:rPr>
        <w:t>Lun</w:t>
      </w:r>
      <w:bookmarkStart w:id="1" w:name="_GoBack"/>
      <w:bookmarkEnd w:id="1"/>
      <w:r w:rsidR="004657B1" w:rsidRPr="004657B1">
        <w:rPr>
          <w:rFonts w:asciiTheme="minorHAnsi" w:eastAsiaTheme="minorHAnsi" w:hAnsiTheme="minorHAnsi" w:cstheme="minorHAnsi"/>
          <w:b/>
          <w:lang w:val="fr-FR"/>
        </w:rPr>
        <w:t>di</w:t>
      </w:r>
      <w:r w:rsidR="0F318CBD" w:rsidRPr="004657B1">
        <w:rPr>
          <w:rFonts w:asciiTheme="minorHAnsi" w:eastAsiaTheme="minorHAnsi" w:hAnsiTheme="minorHAnsi" w:cstheme="minorHAnsi"/>
          <w:b/>
          <w:lang w:val="fr-FR"/>
        </w:rPr>
        <w:t xml:space="preserve"> 15 </w:t>
      </w:r>
      <w:r w:rsidR="004657B1">
        <w:rPr>
          <w:rFonts w:asciiTheme="minorHAnsi" w:eastAsiaTheme="minorHAnsi" w:hAnsiTheme="minorHAnsi" w:cstheme="minorHAnsi"/>
          <w:b/>
          <w:lang w:val="fr-FR"/>
        </w:rPr>
        <w:t>novembre</w:t>
      </w:r>
      <w:r w:rsidR="0F318CBD" w:rsidRPr="004657B1">
        <w:rPr>
          <w:rFonts w:asciiTheme="minorHAnsi" w:eastAsiaTheme="minorHAnsi" w:hAnsiTheme="minorHAnsi" w:cstheme="minorHAnsi"/>
          <w:b/>
          <w:lang w:val="fr-FR"/>
        </w:rPr>
        <w:t xml:space="preserve"> 2021</w:t>
      </w:r>
    </w:p>
    <w:p w14:paraId="48FDAF72" w14:textId="77777777" w:rsidR="003152C5" w:rsidRPr="004657B1" w:rsidRDefault="003152C5" w:rsidP="003152C5">
      <w:pPr>
        <w:keepNext/>
        <w:spacing w:after="0" w:line="240" w:lineRule="auto"/>
        <w:outlineLvl w:val="0"/>
        <w:rPr>
          <w:rFonts w:asciiTheme="minorHAnsi" w:eastAsiaTheme="minorHAnsi" w:hAnsiTheme="minorHAnsi" w:cstheme="minorHAnsi"/>
          <w:b/>
          <w:lang w:val="fr-FR"/>
        </w:rPr>
      </w:pPr>
    </w:p>
    <w:p w14:paraId="342A4B6D" w14:textId="5469AA29" w:rsidR="53838111" w:rsidRPr="004657B1" w:rsidRDefault="00164F73" w:rsidP="003152C5">
      <w:pPr>
        <w:keepNext/>
        <w:tabs>
          <w:tab w:val="left" w:pos="1276"/>
        </w:tabs>
        <w:spacing w:after="0" w:line="240" w:lineRule="auto"/>
        <w:outlineLvl w:val="0"/>
        <w:rPr>
          <w:rFonts w:asciiTheme="minorHAnsi" w:eastAsiaTheme="minorHAnsi" w:hAnsiTheme="minorHAnsi" w:cstheme="minorHAnsi"/>
          <w:b/>
          <w:lang w:val="fr-FR"/>
        </w:rPr>
      </w:pPr>
      <w:r w:rsidRPr="004657B1">
        <w:rPr>
          <w:rFonts w:asciiTheme="minorHAnsi" w:eastAsiaTheme="minorHAnsi" w:hAnsiTheme="minorHAnsi" w:cstheme="minorHAnsi"/>
          <w:b/>
          <w:lang w:val="fr-FR"/>
        </w:rPr>
        <w:t>13:00 – 15:15</w:t>
      </w:r>
      <w:r w:rsidR="53838111" w:rsidRPr="004657B1">
        <w:rPr>
          <w:rFonts w:asciiTheme="minorHAnsi" w:eastAsiaTheme="minorHAnsi" w:hAnsiTheme="minorHAnsi" w:cstheme="minorHAnsi"/>
          <w:b/>
          <w:lang w:val="fr-FR"/>
        </w:rPr>
        <w:t xml:space="preserve"> </w:t>
      </w:r>
      <w:r w:rsidR="003152C5" w:rsidRPr="004657B1">
        <w:rPr>
          <w:rFonts w:asciiTheme="minorHAnsi" w:eastAsiaTheme="minorHAnsi" w:hAnsiTheme="minorHAnsi" w:cstheme="minorHAnsi"/>
          <w:b/>
          <w:lang w:val="fr-FR"/>
        </w:rPr>
        <w:tab/>
      </w:r>
      <w:r w:rsidR="003152C5" w:rsidRPr="004657B1">
        <w:rPr>
          <w:rFonts w:asciiTheme="minorHAnsi" w:eastAsiaTheme="minorHAnsi" w:hAnsiTheme="minorHAnsi" w:cstheme="minorHAnsi"/>
          <w:b/>
          <w:lang w:val="fr-FR"/>
        </w:rPr>
        <w:tab/>
      </w:r>
      <w:r w:rsidR="004657B1" w:rsidRPr="004657B1">
        <w:rPr>
          <w:rFonts w:asciiTheme="minorHAnsi" w:eastAsiaTheme="minorHAnsi" w:hAnsiTheme="minorHAnsi" w:cstheme="minorHAnsi"/>
          <w:b/>
          <w:lang w:val="fr-FR"/>
        </w:rPr>
        <w:t xml:space="preserve">Séance plénière du </w:t>
      </w:r>
      <w:bookmarkStart w:id="2" w:name="_Hlk87868481"/>
      <w:r w:rsidR="53838111" w:rsidRPr="004657B1">
        <w:rPr>
          <w:rFonts w:asciiTheme="minorHAnsi" w:eastAsiaTheme="minorHAnsi" w:hAnsiTheme="minorHAnsi" w:cstheme="minorHAnsi"/>
          <w:b/>
          <w:lang w:val="fr-FR"/>
        </w:rPr>
        <w:t>Comit</w:t>
      </w:r>
      <w:r w:rsidR="004657B1" w:rsidRPr="004657B1">
        <w:rPr>
          <w:rFonts w:asciiTheme="minorHAnsi" w:eastAsiaTheme="minorHAnsi" w:hAnsiTheme="minorHAnsi" w:cstheme="minorHAnsi"/>
          <w:b/>
          <w:lang w:val="fr-FR"/>
        </w:rPr>
        <w:t>é</w:t>
      </w:r>
      <w:r w:rsidR="004657B1">
        <w:rPr>
          <w:rFonts w:asciiTheme="minorHAnsi" w:eastAsiaTheme="minorHAnsi" w:hAnsiTheme="minorHAnsi" w:cstheme="minorHAnsi"/>
          <w:b/>
          <w:lang w:val="fr-FR"/>
        </w:rPr>
        <w:t xml:space="preserve"> permanent</w:t>
      </w:r>
      <w:bookmarkEnd w:id="2"/>
    </w:p>
    <w:p w14:paraId="4052EFCE" w14:textId="5AB52A3F" w:rsidR="003152C5" w:rsidRPr="004657B1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7C44FEBB" w14:textId="07C5EAC1" w:rsidR="53838111" w:rsidRPr="004657B1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4657B1">
        <w:rPr>
          <w:rFonts w:asciiTheme="minorHAnsi" w:hAnsiTheme="minorHAnsi" w:cstheme="minorHAnsi"/>
          <w:bCs/>
          <w:lang w:val="fr-FR"/>
        </w:rPr>
        <w:t>1.</w:t>
      </w:r>
      <w:r w:rsidRPr="004657B1">
        <w:rPr>
          <w:rFonts w:asciiTheme="minorHAnsi" w:hAnsiTheme="minorHAnsi" w:cstheme="minorHAnsi"/>
          <w:bCs/>
          <w:lang w:val="fr-FR"/>
        </w:rPr>
        <w:tab/>
      </w:r>
      <w:r w:rsidR="004657B1" w:rsidRPr="004657B1">
        <w:rPr>
          <w:rFonts w:asciiTheme="minorHAnsi" w:hAnsiTheme="minorHAnsi" w:cstheme="minorHAnsi"/>
          <w:bCs/>
          <w:lang w:val="fr-FR"/>
        </w:rPr>
        <w:t>Le</w:t>
      </w:r>
      <w:r w:rsidR="2FEA6C70" w:rsidRPr="004657B1">
        <w:rPr>
          <w:rFonts w:asciiTheme="minorHAnsi" w:hAnsiTheme="minorHAnsi" w:cstheme="minorHAnsi"/>
          <w:bCs/>
          <w:lang w:val="fr-FR"/>
        </w:rPr>
        <w:t xml:space="preserve"> </w:t>
      </w:r>
      <w:r w:rsidR="004657B1" w:rsidRPr="004657B1">
        <w:rPr>
          <w:rFonts w:asciiTheme="minorHAnsi" w:hAnsiTheme="minorHAnsi" w:cstheme="minorHAnsi"/>
          <w:b/>
          <w:bCs/>
          <w:lang w:val="fr-FR"/>
        </w:rPr>
        <w:t>Président</w:t>
      </w:r>
      <w:r w:rsidR="2FEA6C70" w:rsidRPr="004657B1">
        <w:rPr>
          <w:rFonts w:asciiTheme="minorHAnsi" w:hAnsiTheme="minorHAnsi" w:cstheme="minorHAnsi"/>
          <w:bCs/>
          <w:lang w:val="fr-FR"/>
        </w:rPr>
        <w:t xml:space="preserve"> </w:t>
      </w:r>
      <w:r w:rsidR="00692591">
        <w:rPr>
          <w:rFonts w:asciiTheme="minorHAnsi" w:hAnsiTheme="minorHAnsi" w:cstheme="minorHAnsi"/>
          <w:bCs/>
          <w:lang w:val="fr-FR"/>
        </w:rPr>
        <w:t>prononce la reprise de</w:t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 séance</w:t>
      </w:r>
      <w:r w:rsidR="001615D9" w:rsidRPr="004657B1">
        <w:rPr>
          <w:rFonts w:asciiTheme="minorHAnsi" w:hAnsiTheme="minorHAnsi" w:cstheme="minorHAnsi"/>
          <w:bCs/>
          <w:lang w:val="fr-FR"/>
        </w:rPr>
        <w:t xml:space="preserve">. </w:t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Le seul point </w:t>
      </w:r>
      <w:r w:rsidR="00692591">
        <w:rPr>
          <w:rFonts w:asciiTheme="minorHAnsi" w:hAnsiTheme="minorHAnsi" w:cstheme="minorHAnsi"/>
          <w:bCs/>
          <w:lang w:val="fr-FR"/>
        </w:rPr>
        <w:t>à</w:t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 l’ordre du jour porte sur </w:t>
      </w:r>
      <w:r w:rsidR="004657B1">
        <w:rPr>
          <w:rFonts w:asciiTheme="minorHAnsi" w:hAnsiTheme="minorHAnsi" w:cstheme="minorHAnsi"/>
          <w:bCs/>
          <w:lang w:val="fr-FR"/>
        </w:rPr>
        <w:t>la mise en place du</w:t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 processus de recrutement d’un nouv</w:t>
      </w:r>
      <w:r w:rsidR="004657B1">
        <w:rPr>
          <w:rFonts w:asciiTheme="minorHAnsi" w:hAnsiTheme="minorHAnsi" w:cstheme="minorHAnsi"/>
          <w:bCs/>
          <w:lang w:val="fr-FR"/>
        </w:rPr>
        <w:t xml:space="preserve">eau Secrétaire général car le deuxième mandat de la Secrétaire générale actuellement en fonction se termine le </w:t>
      </w:r>
      <w:r w:rsidR="2FEA6C70" w:rsidRPr="004657B1">
        <w:rPr>
          <w:rFonts w:asciiTheme="minorHAnsi" w:hAnsiTheme="minorHAnsi" w:cstheme="minorHAnsi"/>
          <w:bCs/>
          <w:lang w:val="fr-FR"/>
        </w:rPr>
        <w:t xml:space="preserve">21 </w:t>
      </w:r>
      <w:r w:rsidR="004657B1">
        <w:rPr>
          <w:rFonts w:asciiTheme="minorHAnsi" w:hAnsiTheme="minorHAnsi" w:cstheme="minorHAnsi"/>
          <w:bCs/>
          <w:lang w:val="fr-FR"/>
        </w:rPr>
        <w:t>août</w:t>
      </w:r>
      <w:r w:rsidR="2FEA6C70" w:rsidRPr="004657B1">
        <w:rPr>
          <w:rFonts w:asciiTheme="minorHAnsi" w:hAnsiTheme="minorHAnsi" w:cstheme="minorHAnsi"/>
          <w:bCs/>
          <w:lang w:val="fr-FR"/>
        </w:rPr>
        <w:t xml:space="preserve"> 2022.</w:t>
      </w:r>
    </w:p>
    <w:p w14:paraId="28CB9D04" w14:textId="77777777" w:rsidR="003152C5" w:rsidRPr="004657B1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1860E5D4" w14:textId="0899056B" w:rsidR="53838111" w:rsidRPr="00D77F47" w:rsidRDefault="2FEA6C70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4657B1">
        <w:rPr>
          <w:rFonts w:asciiTheme="minorHAnsi" w:hAnsiTheme="minorHAnsi" w:cstheme="minorHAnsi"/>
          <w:bCs/>
          <w:lang w:val="fr-FR"/>
        </w:rPr>
        <w:t>2.</w:t>
      </w:r>
      <w:r w:rsidR="53838111" w:rsidRPr="004657B1">
        <w:rPr>
          <w:rFonts w:asciiTheme="minorHAnsi" w:hAnsiTheme="minorHAnsi" w:cstheme="minorHAnsi"/>
          <w:bCs/>
          <w:lang w:val="fr-FR"/>
        </w:rPr>
        <w:tab/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Le </w:t>
      </w:r>
      <w:r w:rsidR="004657B1" w:rsidRPr="004657B1">
        <w:rPr>
          <w:rFonts w:asciiTheme="minorHAnsi" w:hAnsiTheme="minorHAnsi" w:cstheme="minorHAnsi"/>
          <w:b/>
          <w:bCs/>
          <w:lang w:val="fr-FR"/>
        </w:rPr>
        <w:t>Président</w:t>
      </w:r>
      <w:r w:rsidR="004657B1" w:rsidRPr="004657B1">
        <w:rPr>
          <w:rFonts w:asciiTheme="minorHAnsi" w:hAnsiTheme="minorHAnsi" w:cstheme="minorHAnsi"/>
          <w:bCs/>
          <w:lang w:val="fr-FR"/>
        </w:rPr>
        <w:t xml:space="preserve"> réunit alors le Comité permanent</w:t>
      </w:r>
      <w:r w:rsidR="004657B1">
        <w:rPr>
          <w:rFonts w:asciiTheme="minorHAnsi" w:hAnsiTheme="minorHAnsi" w:cstheme="minorHAnsi"/>
          <w:bCs/>
          <w:lang w:val="fr-FR"/>
        </w:rPr>
        <w:t xml:space="preserve"> </w:t>
      </w:r>
      <w:r w:rsidR="004657B1" w:rsidRPr="004657B1">
        <w:rPr>
          <w:rFonts w:asciiTheme="minorHAnsi" w:hAnsiTheme="minorHAnsi" w:cstheme="minorHAnsi"/>
          <w:bCs/>
          <w:lang w:val="fr-FR"/>
        </w:rPr>
        <w:t>à huis clos</w:t>
      </w:r>
      <w:r w:rsidRPr="004657B1">
        <w:rPr>
          <w:rFonts w:asciiTheme="minorHAnsi" w:hAnsiTheme="minorHAnsi" w:cstheme="minorHAnsi"/>
          <w:bCs/>
          <w:lang w:val="fr-FR"/>
        </w:rPr>
        <w:t xml:space="preserve">. </w:t>
      </w:r>
      <w:r w:rsidR="004657B1" w:rsidRPr="00D77F47">
        <w:rPr>
          <w:rFonts w:asciiTheme="minorHAnsi" w:hAnsiTheme="minorHAnsi" w:cstheme="minorHAnsi"/>
          <w:bCs/>
          <w:lang w:val="fr-FR"/>
        </w:rPr>
        <w:t xml:space="preserve">À la reprise de la séance </w:t>
      </w:r>
      <w:r w:rsidR="00D77F47" w:rsidRPr="00D77F47">
        <w:rPr>
          <w:rFonts w:asciiTheme="minorHAnsi" w:hAnsiTheme="minorHAnsi" w:cstheme="minorHAnsi"/>
          <w:bCs/>
          <w:lang w:val="fr-FR"/>
        </w:rPr>
        <w:t>ouverte</w:t>
      </w:r>
      <w:r w:rsidR="00D77F47">
        <w:rPr>
          <w:rFonts w:asciiTheme="minorHAnsi" w:hAnsiTheme="minorHAnsi" w:cstheme="minorHAnsi"/>
          <w:bCs/>
          <w:lang w:val="fr-FR"/>
        </w:rPr>
        <w:t xml:space="preserve"> et</w:t>
      </w:r>
      <w:r w:rsidR="00D77F47" w:rsidRPr="00D77F47">
        <w:rPr>
          <w:rFonts w:asciiTheme="minorHAnsi" w:hAnsiTheme="minorHAnsi" w:cstheme="minorHAnsi"/>
          <w:bCs/>
          <w:lang w:val="fr-FR"/>
        </w:rPr>
        <w:t xml:space="preserve"> après quelque</w:t>
      </w:r>
      <w:r w:rsidR="00692591">
        <w:rPr>
          <w:rFonts w:asciiTheme="minorHAnsi" w:hAnsiTheme="minorHAnsi" w:cstheme="minorHAnsi"/>
          <w:bCs/>
          <w:lang w:val="fr-FR"/>
        </w:rPr>
        <w:t>s discussions</w:t>
      </w:r>
      <w:r w:rsidR="00D77F47" w:rsidRPr="00D77F47">
        <w:rPr>
          <w:rFonts w:asciiTheme="minorHAnsi" w:hAnsiTheme="minorHAnsi" w:cstheme="minorHAnsi"/>
          <w:bCs/>
          <w:lang w:val="fr-FR"/>
        </w:rPr>
        <w:t>, il es</w:t>
      </w:r>
      <w:r w:rsidR="00D77F47">
        <w:rPr>
          <w:rFonts w:asciiTheme="minorHAnsi" w:hAnsiTheme="minorHAnsi" w:cstheme="minorHAnsi"/>
          <w:bCs/>
          <w:lang w:val="fr-FR"/>
        </w:rPr>
        <w:t xml:space="preserve">t convenu de ce qui suit </w:t>
      </w:r>
      <w:r w:rsidRPr="00D77F47">
        <w:rPr>
          <w:rFonts w:asciiTheme="minorHAnsi" w:hAnsiTheme="minorHAnsi" w:cstheme="minorHAnsi"/>
          <w:bCs/>
          <w:lang w:val="fr-FR"/>
        </w:rPr>
        <w:t>:</w:t>
      </w:r>
    </w:p>
    <w:p w14:paraId="11A46109" w14:textId="77777777" w:rsidR="003152C5" w:rsidRPr="00D77F47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69604D59" w14:textId="24342EE2" w:rsidR="53838111" w:rsidRPr="00875FE3" w:rsidRDefault="2FEA6C70" w:rsidP="00875FE3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</w:pPr>
      <w:r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D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é</w:t>
      </w:r>
      <w:r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cision SC59-39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</w:t>
      </w:r>
      <w:r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: 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Le </w:t>
      </w:r>
      <w:r w:rsidR="00D77F47" w:rsidRPr="00D77F47">
        <w:rPr>
          <w:rFonts w:asciiTheme="minorHAnsi" w:eastAsiaTheme="minorHAnsi" w:hAnsiTheme="minorHAnsi" w:cstheme="minorHAnsi"/>
          <w:b/>
          <w:lang w:val="fr-FR"/>
        </w:rPr>
        <w:t>Comité permanent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décide de nommer, au comité de sélection du prochain Secrétaire géné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ral,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les Parties contractantes qui siègent au Groupe de travail sur la gestion ainsi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qu’un représentant volontaire pour l’Afrique, l’Amérique latine et les Caraïbes et l’Océanie, </w:t>
      </w:r>
      <w:r w:rsidR="00692591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respectivement, 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pour assurer la représentation régionale</w:t>
      </w:r>
      <w:r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, 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et la Chine, hôte futur de la </w:t>
      </w:r>
      <w:r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COP. 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Le processus se déroulera virtuellement et devrait être conclu de telle sorte qu’une décision relative au c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hoix du </w:t>
      </w:r>
      <w:r w:rsidR="00D77F47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candidat </w:t>
      </w:r>
      <w:r w:rsid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puisse être prise à la reprise de séance de 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la </w:t>
      </w:r>
      <w:r w:rsidR="00875FE3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59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vertAlign w:val="superscript"/>
          <w:lang w:val="fr-FR"/>
        </w:rPr>
        <w:t>e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Réunion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du Comité permanent 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qui commencera le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23 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mai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2022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, avec l’aide des Ressources humaines de l’UICN et du Sous-groupe sur les finances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. </w:t>
      </w:r>
    </w:p>
    <w:p w14:paraId="27F475BC" w14:textId="77777777" w:rsidR="003152C5" w:rsidRPr="00875FE3" w:rsidRDefault="003152C5" w:rsidP="003152C5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</w:pPr>
    </w:p>
    <w:p w14:paraId="67C6D689" w14:textId="645D5BBE" w:rsidR="53838111" w:rsidRPr="00875FE3" w:rsidRDefault="2FEA6C70" w:rsidP="003152C5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</w:pP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D</w:t>
      </w:r>
      <w:r w:rsidR="00D77F47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é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cision SC59-40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: </w:t>
      </w:r>
      <w:r w:rsidR="00D77F47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Le </w:t>
      </w:r>
      <w:r w:rsidR="00D77F47" w:rsidRPr="00875FE3">
        <w:rPr>
          <w:rFonts w:asciiTheme="minorHAnsi" w:eastAsiaTheme="minorHAnsi" w:hAnsiTheme="minorHAnsi" w:cstheme="minorHAnsi"/>
          <w:b/>
          <w:lang w:val="fr-FR"/>
        </w:rPr>
        <w:t>Comité permanent</w:t>
      </w:r>
      <w:r w:rsidR="00D77F47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confie au </w:t>
      </w:r>
      <w:r w:rsidR="00875FE3" w:rsidRPr="00D77F47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Groupe de travail sur la gestion 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la rédaction d’un projet de </w:t>
      </w:r>
      <w:r w:rsidR="00875FE3"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résolution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 </w:t>
      </w:r>
      <w:r w:rsid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pour guider le processus de recrutement d’un nouveau Secrétaire général</w:t>
      </w:r>
      <w:r w:rsidRPr="00875FE3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. </w:t>
      </w:r>
    </w:p>
    <w:p w14:paraId="325BE359" w14:textId="77777777" w:rsidR="003152C5" w:rsidRPr="00875FE3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7A584EBB" w14:textId="09607BB6" w:rsidR="53838111" w:rsidRPr="00875FE3" w:rsidRDefault="2FEA6C70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875FE3">
        <w:rPr>
          <w:rFonts w:asciiTheme="minorHAnsi" w:hAnsiTheme="minorHAnsi" w:cstheme="minorHAnsi"/>
          <w:bCs/>
          <w:lang w:val="fr-FR"/>
        </w:rPr>
        <w:t>3.</w:t>
      </w:r>
      <w:r w:rsidR="53838111" w:rsidRPr="00875FE3">
        <w:rPr>
          <w:rFonts w:asciiTheme="minorHAnsi" w:hAnsiTheme="minorHAnsi" w:cstheme="minorHAnsi"/>
          <w:bCs/>
          <w:lang w:val="fr-FR"/>
        </w:rPr>
        <w:tab/>
      </w:r>
      <w:r w:rsidR="00875FE3" w:rsidRPr="00875FE3">
        <w:rPr>
          <w:rFonts w:asciiTheme="minorHAnsi" w:hAnsiTheme="minorHAnsi" w:cstheme="minorHAnsi"/>
          <w:bCs/>
          <w:lang w:val="fr-FR"/>
        </w:rPr>
        <w:t>Le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 w:rsidRPr="00875FE3">
        <w:rPr>
          <w:rFonts w:asciiTheme="minorHAnsi" w:hAnsiTheme="minorHAnsi" w:cstheme="minorHAnsi"/>
          <w:bCs/>
          <w:lang w:val="fr-FR"/>
        </w:rPr>
        <w:t xml:space="preserve">Comité permanent charge le Secrétariat de demander aux régions de nommer les représentants supplémentaires auprès du comité de sélection </w:t>
      </w:r>
      <w:r w:rsidR="00875FE3">
        <w:rPr>
          <w:rFonts w:asciiTheme="minorHAnsi" w:hAnsiTheme="minorHAnsi" w:cstheme="minorHAnsi"/>
          <w:bCs/>
          <w:lang w:val="fr-FR"/>
        </w:rPr>
        <w:t>et demande instamment que le rap</w:t>
      </w:r>
      <w:r w:rsidRPr="00875FE3">
        <w:rPr>
          <w:rFonts w:asciiTheme="minorHAnsi" w:hAnsiTheme="minorHAnsi" w:cstheme="minorHAnsi"/>
          <w:bCs/>
          <w:lang w:val="fr-FR"/>
        </w:rPr>
        <w:t xml:space="preserve">port </w:t>
      </w:r>
      <w:r w:rsidR="00875FE3">
        <w:rPr>
          <w:rFonts w:asciiTheme="minorHAnsi" w:hAnsiTheme="minorHAnsi" w:cstheme="minorHAnsi"/>
          <w:bCs/>
          <w:lang w:val="fr-FR"/>
        </w:rPr>
        <w:t>de la présente séance soit distribué dès que possible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>
        <w:rPr>
          <w:rFonts w:asciiTheme="minorHAnsi" w:hAnsiTheme="minorHAnsi" w:cstheme="minorHAnsi"/>
          <w:bCs/>
          <w:lang w:val="fr-FR"/>
        </w:rPr>
        <w:t>à toutes les Parties contractantes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>
        <w:rPr>
          <w:rFonts w:asciiTheme="minorHAnsi" w:hAnsiTheme="minorHAnsi" w:cstheme="minorHAnsi"/>
          <w:bCs/>
          <w:lang w:val="fr-FR"/>
        </w:rPr>
        <w:t>afin que le processus de sélection puisse commencer</w:t>
      </w:r>
      <w:r w:rsidRPr="00875FE3">
        <w:rPr>
          <w:rFonts w:asciiTheme="minorHAnsi" w:hAnsiTheme="minorHAnsi" w:cstheme="minorHAnsi"/>
          <w:bCs/>
          <w:lang w:val="fr-FR"/>
        </w:rPr>
        <w:t>.</w:t>
      </w:r>
    </w:p>
    <w:p w14:paraId="2F2B714E" w14:textId="77777777" w:rsidR="003152C5" w:rsidRPr="00875FE3" w:rsidRDefault="003152C5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0BF0B89B" w14:textId="549BCFD7" w:rsidR="53838111" w:rsidRPr="00875FE3" w:rsidRDefault="2FEA6C70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875FE3">
        <w:rPr>
          <w:rFonts w:asciiTheme="minorHAnsi" w:hAnsiTheme="minorHAnsi" w:cstheme="minorHAnsi"/>
          <w:bCs/>
          <w:lang w:val="fr-FR"/>
        </w:rPr>
        <w:t>4.</w:t>
      </w:r>
      <w:r w:rsidR="53838111" w:rsidRPr="00875FE3">
        <w:rPr>
          <w:rFonts w:asciiTheme="minorHAnsi" w:hAnsiTheme="minorHAnsi" w:cstheme="minorHAnsi"/>
          <w:bCs/>
          <w:lang w:val="fr-FR"/>
        </w:rPr>
        <w:tab/>
      </w:r>
      <w:r w:rsidR="00875FE3" w:rsidRPr="00875FE3">
        <w:rPr>
          <w:rFonts w:asciiTheme="minorHAnsi" w:hAnsiTheme="minorHAnsi" w:cstheme="minorHAnsi"/>
          <w:bCs/>
          <w:lang w:val="fr-FR"/>
        </w:rPr>
        <w:t>L’</w:t>
      </w:r>
      <w:r w:rsidRPr="00875FE3">
        <w:rPr>
          <w:rFonts w:asciiTheme="minorHAnsi" w:hAnsiTheme="minorHAnsi" w:cstheme="minorHAnsi"/>
          <w:b/>
          <w:bCs/>
          <w:lang w:val="fr-FR"/>
        </w:rPr>
        <w:t>Australi</w:t>
      </w:r>
      <w:r w:rsidR="00875FE3" w:rsidRPr="00875FE3">
        <w:rPr>
          <w:rFonts w:asciiTheme="minorHAnsi" w:hAnsiTheme="minorHAnsi" w:cstheme="minorHAnsi"/>
          <w:b/>
          <w:bCs/>
          <w:lang w:val="fr-FR"/>
        </w:rPr>
        <w:t>e</w:t>
      </w:r>
      <w:r w:rsidRPr="00875FE3">
        <w:rPr>
          <w:rFonts w:asciiTheme="minorHAnsi" w:hAnsiTheme="minorHAnsi" w:cstheme="minorHAnsi"/>
          <w:bCs/>
          <w:lang w:val="fr-FR"/>
        </w:rPr>
        <w:t xml:space="preserve">, </w:t>
      </w:r>
      <w:r w:rsidR="00875FE3" w:rsidRPr="00875FE3">
        <w:rPr>
          <w:rFonts w:asciiTheme="minorHAnsi" w:hAnsiTheme="minorHAnsi" w:cstheme="minorHAnsi"/>
          <w:bCs/>
          <w:lang w:val="fr-FR"/>
        </w:rPr>
        <w:t xml:space="preserve">la </w:t>
      </w:r>
      <w:r w:rsidR="00875FE3" w:rsidRPr="00875FE3">
        <w:rPr>
          <w:rFonts w:asciiTheme="minorHAnsi" w:hAnsiTheme="minorHAnsi" w:cstheme="minorHAnsi"/>
          <w:b/>
          <w:lang w:val="fr-FR"/>
        </w:rPr>
        <w:t>Belgique</w:t>
      </w:r>
      <w:r w:rsidR="00875FE3" w:rsidRPr="00875FE3">
        <w:rPr>
          <w:rFonts w:asciiTheme="minorHAnsi" w:hAnsiTheme="minorHAnsi" w:cstheme="minorHAnsi"/>
          <w:bCs/>
          <w:lang w:val="fr-FR"/>
        </w:rPr>
        <w:t>, le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Pr="00875FE3">
        <w:rPr>
          <w:rFonts w:asciiTheme="minorHAnsi" w:hAnsiTheme="minorHAnsi" w:cstheme="minorHAnsi"/>
          <w:b/>
          <w:bCs/>
          <w:lang w:val="fr-FR"/>
        </w:rPr>
        <w:t>Mexi</w:t>
      </w:r>
      <w:r w:rsidR="00875FE3" w:rsidRPr="00875FE3">
        <w:rPr>
          <w:rFonts w:asciiTheme="minorHAnsi" w:hAnsiTheme="minorHAnsi" w:cstheme="minorHAnsi"/>
          <w:b/>
          <w:bCs/>
          <w:lang w:val="fr-FR"/>
        </w:rPr>
        <w:t>que</w:t>
      </w:r>
      <w:r w:rsidRPr="00875FE3">
        <w:rPr>
          <w:rFonts w:asciiTheme="minorHAnsi" w:hAnsiTheme="minorHAnsi" w:cstheme="minorHAnsi"/>
          <w:bCs/>
          <w:lang w:val="fr-FR"/>
        </w:rPr>
        <w:t>,</w:t>
      </w:r>
      <w:r w:rsidR="00875FE3" w:rsidRPr="00875FE3">
        <w:rPr>
          <w:rFonts w:asciiTheme="minorHAnsi" w:hAnsiTheme="minorHAnsi" w:cstheme="minorHAnsi"/>
          <w:bCs/>
          <w:lang w:val="fr-FR"/>
        </w:rPr>
        <w:t xml:space="preserve"> la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Pr="00875FE3">
        <w:rPr>
          <w:rFonts w:asciiTheme="minorHAnsi" w:hAnsiTheme="minorHAnsi" w:cstheme="minorHAnsi"/>
          <w:b/>
          <w:bCs/>
          <w:lang w:val="fr-FR"/>
        </w:rPr>
        <w:t>Nor</w:t>
      </w:r>
      <w:r w:rsidR="00875FE3" w:rsidRPr="00875FE3">
        <w:rPr>
          <w:rFonts w:asciiTheme="minorHAnsi" w:hAnsiTheme="minorHAnsi" w:cstheme="minorHAnsi"/>
          <w:b/>
          <w:bCs/>
          <w:lang w:val="fr-FR"/>
        </w:rPr>
        <w:t>vège</w:t>
      </w:r>
      <w:r w:rsidRPr="00875FE3">
        <w:rPr>
          <w:rFonts w:asciiTheme="minorHAnsi" w:hAnsiTheme="minorHAnsi" w:cstheme="minorHAnsi"/>
          <w:bCs/>
          <w:lang w:val="fr-FR"/>
        </w:rPr>
        <w:t xml:space="preserve">, </w:t>
      </w:r>
      <w:r w:rsidR="00875FE3" w:rsidRPr="00875FE3">
        <w:rPr>
          <w:rFonts w:asciiTheme="minorHAnsi" w:hAnsiTheme="minorHAnsi" w:cstheme="minorHAnsi"/>
          <w:bCs/>
          <w:lang w:val="fr-FR"/>
        </w:rPr>
        <w:t xml:space="preserve">le </w:t>
      </w:r>
      <w:r w:rsidR="00875FE3" w:rsidRPr="00875FE3">
        <w:rPr>
          <w:rFonts w:asciiTheme="minorHAnsi" w:hAnsiTheme="minorHAnsi" w:cstheme="minorHAnsi"/>
          <w:b/>
          <w:bCs/>
          <w:lang w:val="fr-FR"/>
        </w:rPr>
        <w:t>Royaume-Uni de Grande-Bretagne et d’Irlande du Nord</w:t>
      </w:r>
      <w:r w:rsidR="00875FE3" w:rsidRPr="00875FE3">
        <w:rPr>
          <w:rFonts w:asciiTheme="minorHAnsi" w:hAnsiTheme="minorHAnsi" w:cstheme="minorHAnsi"/>
          <w:lang w:val="fr-FR"/>
        </w:rPr>
        <w:t>, la</w:t>
      </w:r>
      <w:r w:rsidR="00875FE3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875FE3">
        <w:rPr>
          <w:rFonts w:asciiTheme="minorHAnsi" w:hAnsiTheme="minorHAnsi" w:cstheme="minorHAnsi"/>
          <w:b/>
          <w:bCs/>
          <w:lang w:val="fr-FR"/>
        </w:rPr>
        <w:t>Slov</w:t>
      </w:r>
      <w:r w:rsidR="00875FE3">
        <w:rPr>
          <w:rFonts w:asciiTheme="minorHAnsi" w:hAnsiTheme="minorHAnsi" w:cstheme="minorHAnsi"/>
          <w:b/>
          <w:bCs/>
          <w:lang w:val="fr-FR"/>
        </w:rPr>
        <w:t>é</w:t>
      </w:r>
      <w:r w:rsidRPr="00875FE3">
        <w:rPr>
          <w:rFonts w:asciiTheme="minorHAnsi" w:hAnsiTheme="minorHAnsi" w:cstheme="minorHAnsi"/>
          <w:b/>
          <w:bCs/>
          <w:lang w:val="fr-FR"/>
        </w:rPr>
        <w:t>ni</w:t>
      </w:r>
      <w:r w:rsidR="00875FE3">
        <w:rPr>
          <w:rFonts w:asciiTheme="minorHAnsi" w:hAnsiTheme="minorHAnsi" w:cstheme="minorHAnsi"/>
          <w:b/>
          <w:bCs/>
          <w:lang w:val="fr-FR"/>
        </w:rPr>
        <w:t>e</w:t>
      </w:r>
      <w:r w:rsidRPr="00875FE3">
        <w:rPr>
          <w:rFonts w:asciiTheme="minorHAnsi" w:hAnsiTheme="minorHAnsi" w:cstheme="minorHAnsi"/>
          <w:bCs/>
          <w:lang w:val="fr-FR"/>
        </w:rPr>
        <w:t xml:space="preserve">, </w:t>
      </w:r>
      <w:r w:rsidR="00875FE3">
        <w:rPr>
          <w:rFonts w:asciiTheme="minorHAnsi" w:hAnsiTheme="minorHAnsi" w:cstheme="minorHAnsi"/>
          <w:bCs/>
          <w:lang w:val="fr-FR"/>
        </w:rPr>
        <w:t xml:space="preserve">la </w:t>
      </w:r>
      <w:r w:rsidRPr="00875FE3">
        <w:rPr>
          <w:rFonts w:asciiTheme="minorHAnsi" w:hAnsiTheme="minorHAnsi" w:cstheme="minorHAnsi"/>
          <w:b/>
          <w:bCs/>
          <w:lang w:val="fr-FR"/>
        </w:rPr>
        <w:t>S</w:t>
      </w:r>
      <w:r w:rsidR="00875FE3">
        <w:rPr>
          <w:rFonts w:asciiTheme="minorHAnsi" w:hAnsiTheme="minorHAnsi" w:cstheme="minorHAnsi"/>
          <w:b/>
          <w:bCs/>
          <w:lang w:val="fr-FR"/>
        </w:rPr>
        <w:t>uè</w:t>
      </w:r>
      <w:r w:rsidRPr="00875FE3">
        <w:rPr>
          <w:rFonts w:asciiTheme="minorHAnsi" w:hAnsiTheme="minorHAnsi" w:cstheme="minorHAnsi"/>
          <w:b/>
          <w:bCs/>
          <w:lang w:val="fr-FR"/>
        </w:rPr>
        <w:t>de</w:t>
      </w:r>
      <w:r w:rsidRPr="00875FE3">
        <w:rPr>
          <w:rFonts w:asciiTheme="minorHAnsi" w:hAnsiTheme="minorHAnsi" w:cstheme="minorHAnsi"/>
          <w:bCs/>
          <w:lang w:val="fr-FR"/>
        </w:rPr>
        <w:t>,</w:t>
      </w:r>
      <w:r w:rsidR="00875FE3">
        <w:rPr>
          <w:rFonts w:asciiTheme="minorHAnsi" w:hAnsiTheme="minorHAnsi" w:cstheme="minorHAnsi"/>
          <w:bCs/>
          <w:lang w:val="fr-FR"/>
        </w:rPr>
        <w:t xml:space="preserve"> la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Pr="00875FE3">
        <w:rPr>
          <w:rFonts w:asciiTheme="minorHAnsi" w:hAnsiTheme="minorHAnsi" w:cstheme="minorHAnsi"/>
          <w:b/>
          <w:bCs/>
          <w:lang w:val="fr-FR"/>
        </w:rPr>
        <w:t>S</w:t>
      </w:r>
      <w:r w:rsidR="00875FE3">
        <w:rPr>
          <w:rFonts w:asciiTheme="minorHAnsi" w:hAnsiTheme="minorHAnsi" w:cstheme="minorHAnsi"/>
          <w:b/>
          <w:bCs/>
          <w:lang w:val="fr-FR"/>
        </w:rPr>
        <w:t>uisse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>
        <w:rPr>
          <w:rFonts w:asciiTheme="minorHAnsi" w:hAnsiTheme="minorHAnsi" w:cstheme="minorHAnsi"/>
          <w:bCs/>
          <w:lang w:val="fr-FR"/>
        </w:rPr>
        <w:t>et</w:t>
      </w:r>
      <w:r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>
        <w:rPr>
          <w:rFonts w:asciiTheme="minorHAnsi" w:hAnsiTheme="minorHAnsi" w:cstheme="minorHAnsi"/>
          <w:bCs/>
          <w:lang w:val="fr-FR"/>
        </w:rPr>
        <w:t>l’</w:t>
      </w:r>
      <w:r w:rsidRPr="00875FE3">
        <w:rPr>
          <w:rFonts w:asciiTheme="minorHAnsi" w:hAnsiTheme="minorHAnsi" w:cstheme="minorHAnsi"/>
          <w:b/>
          <w:bCs/>
          <w:lang w:val="fr-FR"/>
        </w:rPr>
        <w:t>Uruguay</w:t>
      </w:r>
      <w:r w:rsidR="00875FE3" w:rsidRPr="00875FE3">
        <w:rPr>
          <w:rFonts w:asciiTheme="minorHAnsi" w:hAnsiTheme="minorHAnsi" w:cstheme="minorHAnsi"/>
          <w:bCs/>
          <w:lang w:val="fr-FR"/>
        </w:rPr>
        <w:t xml:space="preserve"> </w:t>
      </w:r>
      <w:r w:rsidR="00875FE3">
        <w:rPr>
          <w:rFonts w:asciiTheme="minorHAnsi" w:hAnsiTheme="minorHAnsi" w:cstheme="minorHAnsi"/>
          <w:bCs/>
          <w:lang w:val="fr-FR"/>
        </w:rPr>
        <w:t>interviennent dans la discussion</w:t>
      </w:r>
      <w:r w:rsidRPr="00875FE3">
        <w:rPr>
          <w:rFonts w:asciiTheme="minorHAnsi" w:hAnsiTheme="minorHAnsi" w:cstheme="minorHAnsi"/>
          <w:bCs/>
          <w:lang w:val="fr-FR"/>
        </w:rPr>
        <w:t>.</w:t>
      </w:r>
    </w:p>
    <w:p w14:paraId="35A8E953" w14:textId="77777777" w:rsidR="003152C5" w:rsidRPr="00875FE3" w:rsidRDefault="003152C5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18474E34" w14:textId="0748A04C" w:rsidR="0055353C" w:rsidRPr="00692591" w:rsidRDefault="2FEA6C70" w:rsidP="00717BB3">
      <w:pPr>
        <w:spacing w:after="0" w:line="240" w:lineRule="auto"/>
        <w:ind w:left="567" w:hanging="567"/>
        <w:rPr>
          <w:rFonts w:asciiTheme="minorHAnsi" w:eastAsiaTheme="minorEastAsia" w:hAnsiTheme="minorHAnsi" w:cstheme="minorBidi"/>
          <w:sz w:val="24"/>
          <w:szCs w:val="24"/>
          <w:lang w:val="fr-FR"/>
        </w:rPr>
      </w:pPr>
      <w:r w:rsidRPr="00692591">
        <w:rPr>
          <w:rFonts w:asciiTheme="minorHAnsi" w:hAnsiTheme="minorHAnsi" w:cstheme="minorHAnsi"/>
          <w:bCs/>
          <w:lang w:val="fr-FR"/>
        </w:rPr>
        <w:t>5.</w:t>
      </w:r>
      <w:r w:rsidR="53838111" w:rsidRPr="00692591">
        <w:rPr>
          <w:rFonts w:asciiTheme="minorHAnsi" w:hAnsiTheme="minorHAnsi" w:cstheme="minorHAnsi"/>
          <w:bCs/>
          <w:lang w:val="fr-FR"/>
        </w:rPr>
        <w:tab/>
      </w:r>
      <w:r w:rsidR="00692591" w:rsidRPr="00692591">
        <w:rPr>
          <w:rFonts w:asciiTheme="minorHAnsi" w:hAnsiTheme="minorHAnsi" w:cstheme="minorHAnsi"/>
          <w:bCs/>
          <w:lang w:val="fr-FR"/>
        </w:rPr>
        <w:t>Remerciant les</w:t>
      </w:r>
      <w:r w:rsidRPr="00692591">
        <w:rPr>
          <w:rFonts w:asciiTheme="minorHAnsi" w:hAnsiTheme="minorHAnsi" w:cstheme="minorHAnsi"/>
          <w:bCs/>
          <w:lang w:val="fr-FR"/>
        </w:rPr>
        <w:t xml:space="preserve"> participants, </w:t>
      </w:r>
      <w:r w:rsidR="00692591" w:rsidRPr="00692591">
        <w:rPr>
          <w:rFonts w:asciiTheme="minorHAnsi" w:hAnsiTheme="minorHAnsi" w:cstheme="minorHAnsi"/>
          <w:bCs/>
          <w:lang w:val="fr-FR"/>
        </w:rPr>
        <w:t>le</w:t>
      </w:r>
      <w:r w:rsidRPr="00692591">
        <w:rPr>
          <w:rFonts w:asciiTheme="minorHAnsi" w:hAnsiTheme="minorHAnsi" w:cstheme="minorHAnsi"/>
          <w:bCs/>
          <w:lang w:val="fr-FR"/>
        </w:rPr>
        <w:t xml:space="preserve"> </w:t>
      </w:r>
      <w:r w:rsidR="00692591" w:rsidRPr="00692591">
        <w:rPr>
          <w:rFonts w:asciiTheme="minorHAnsi" w:hAnsiTheme="minorHAnsi" w:cstheme="minorHAnsi"/>
          <w:b/>
          <w:bCs/>
          <w:lang w:val="fr-FR"/>
        </w:rPr>
        <w:t>Président</w:t>
      </w:r>
      <w:r w:rsidRPr="00692591">
        <w:rPr>
          <w:rFonts w:asciiTheme="minorHAnsi" w:hAnsiTheme="minorHAnsi" w:cstheme="minorHAnsi"/>
          <w:bCs/>
          <w:lang w:val="fr-FR"/>
        </w:rPr>
        <w:t xml:space="preserve"> </w:t>
      </w:r>
      <w:r w:rsidR="00692591" w:rsidRPr="00692591">
        <w:rPr>
          <w:rFonts w:asciiTheme="minorHAnsi" w:hAnsiTheme="minorHAnsi" w:cstheme="minorHAnsi"/>
          <w:bCs/>
          <w:lang w:val="fr-FR"/>
        </w:rPr>
        <w:t>lève la séance actuelle de</w:t>
      </w:r>
      <w:r w:rsidR="00692591">
        <w:rPr>
          <w:rFonts w:asciiTheme="minorHAnsi" w:hAnsiTheme="minorHAnsi" w:cstheme="minorHAnsi"/>
          <w:bCs/>
          <w:lang w:val="fr-FR"/>
        </w:rPr>
        <w:t xml:space="preserve"> la </w:t>
      </w:r>
      <w:r w:rsidR="00692591" w:rsidRPr="00692591">
        <w:rPr>
          <w:rFonts w:asciiTheme="minorHAnsi" w:hAnsiTheme="minorHAnsi" w:cstheme="minorHAnsi"/>
          <w:bCs/>
          <w:lang w:val="fr-FR"/>
        </w:rPr>
        <w:t>59</w:t>
      </w:r>
      <w:r w:rsidR="00692591" w:rsidRPr="00692591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692591" w:rsidRPr="00692591">
        <w:rPr>
          <w:rFonts w:asciiTheme="minorHAnsi" w:hAnsiTheme="minorHAnsi" w:cstheme="minorHAnsi"/>
          <w:bCs/>
          <w:lang w:val="fr-FR"/>
        </w:rPr>
        <w:t xml:space="preserve"> Réunion du Comité permanent</w:t>
      </w:r>
      <w:r w:rsidRPr="00692591">
        <w:rPr>
          <w:rFonts w:asciiTheme="minorHAnsi" w:hAnsiTheme="minorHAnsi" w:cstheme="minorHAnsi"/>
          <w:bCs/>
          <w:lang w:val="fr-FR"/>
        </w:rPr>
        <w:t>.</w:t>
      </w:r>
    </w:p>
    <w:sectPr w:rsidR="0055353C" w:rsidRPr="00692591" w:rsidSect="00A33F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DFE0" w14:textId="77777777" w:rsidR="00EA129E" w:rsidRDefault="00EA129E" w:rsidP="00DF2386">
      <w:pPr>
        <w:spacing w:after="0" w:line="240" w:lineRule="auto"/>
      </w:pPr>
      <w:r>
        <w:separator/>
      </w:r>
    </w:p>
  </w:endnote>
  <w:endnote w:type="continuationSeparator" w:id="0">
    <w:p w14:paraId="37368B58" w14:textId="77777777" w:rsidR="00EA129E" w:rsidRDefault="00EA129E" w:rsidP="00DF2386">
      <w:pPr>
        <w:spacing w:after="0" w:line="240" w:lineRule="auto"/>
      </w:pPr>
      <w:r>
        <w:continuationSeparator/>
      </w:r>
    </w:p>
  </w:endnote>
  <w:endnote w:type="continuationNotice" w:id="1">
    <w:p w14:paraId="22C591C1" w14:textId="77777777" w:rsidR="00EA129E" w:rsidRDefault="00EA1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042C83C1" w:rsidR="000160BA" w:rsidRPr="002F38B2" w:rsidRDefault="000160BA" w:rsidP="002F38B2">
    <w:pPr>
      <w:pStyle w:val="Footer"/>
      <w:rPr>
        <w:sz w:val="20"/>
        <w:szCs w:val="20"/>
      </w:rPr>
    </w:pP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717BB3">
      <w:rPr>
        <w:noProof/>
        <w:sz w:val="20"/>
        <w:szCs w:val="20"/>
      </w:rPr>
      <w:t>2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E084" w14:textId="77777777" w:rsidR="00EA129E" w:rsidRDefault="00EA129E" w:rsidP="00DF2386">
      <w:pPr>
        <w:spacing w:after="0" w:line="240" w:lineRule="auto"/>
      </w:pPr>
      <w:r>
        <w:separator/>
      </w:r>
    </w:p>
  </w:footnote>
  <w:footnote w:type="continuationSeparator" w:id="0">
    <w:p w14:paraId="61C8E302" w14:textId="77777777" w:rsidR="00EA129E" w:rsidRDefault="00EA129E" w:rsidP="00DF2386">
      <w:pPr>
        <w:spacing w:after="0" w:line="240" w:lineRule="auto"/>
      </w:pPr>
      <w:r>
        <w:continuationSeparator/>
      </w:r>
    </w:p>
  </w:footnote>
  <w:footnote w:type="continuationNotice" w:id="1">
    <w:p w14:paraId="59009144" w14:textId="77777777" w:rsidR="00EA129E" w:rsidRDefault="00EA12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53D3" w14:textId="77777777" w:rsidR="000160BA" w:rsidRDefault="000160BA" w:rsidP="00E31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B829DB"/>
    <w:multiLevelType w:val="hybridMultilevel"/>
    <w:tmpl w:val="53987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20A5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09E"/>
    <w:multiLevelType w:val="hybridMultilevel"/>
    <w:tmpl w:val="24B80110"/>
    <w:lvl w:ilvl="0" w:tplc="2C4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9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5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1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8B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E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05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D62"/>
    <w:multiLevelType w:val="multilevel"/>
    <w:tmpl w:val="A8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E2933"/>
    <w:multiLevelType w:val="hybridMultilevel"/>
    <w:tmpl w:val="434E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6D40"/>
    <w:multiLevelType w:val="hybridMultilevel"/>
    <w:tmpl w:val="3CD2A576"/>
    <w:lvl w:ilvl="0" w:tplc="1676FFB8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30A2651E"/>
    <w:multiLevelType w:val="multilevel"/>
    <w:tmpl w:val="0C3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w w:val="99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72FC5"/>
    <w:multiLevelType w:val="hybridMultilevel"/>
    <w:tmpl w:val="12EC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FA42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4026D"/>
    <w:multiLevelType w:val="hybridMultilevel"/>
    <w:tmpl w:val="A66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6ECA"/>
    <w:multiLevelType w:val="hybridMultilevel"/>
    <w:tmpl w:val="9A38EE0C"/>
    <w:lvl w:ilvl="0" w:tplc="C1C4F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18B5"/>
    <w:multiLevelType w:val="hybridMultilevel"/>
    <w:tmpl w:val="31529E6A"/>
    <w:lvl w:ilvl="0" w:tplc="EAA4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4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2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0C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6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8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1B6D"/>
    <w:multiLevelType w:val="hybridMultilevel"/>
    <w:tmpl w:val="B64024D0"/>
    <w:lvl w:ilvl="0" w:tplc="8C3A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B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0E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0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4B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6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0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57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C836AF"/>
    <w:multiLevelType w:val="hybridMultilevel"/>
    <w:tmpl w:val="4C6AE3B2"/>
    <w:lvl w:ilvl="0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520667C0"/>
    <w:multiLevelType w:val="hybridMultilevel"/>
    <w:tmpl w:val="DF1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4B7B"/>
    <w:multiLevelType w:val="hybridMultilevel"/>
    <w:tmpl w:val="F7225AAA"/>
    <w:lvl w:ilvl="0" w:tplc="8F0AD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246C"/>
    <w:multiLevelType w:val="hybridMultilevel"/>
    <w:tmpl w:val="F1EA21DC"/>
    <w:lvl w:ilvl="0" w:tplc="6F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E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20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6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24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6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C7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6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B56"/>
    <w:multiLevelType w:val="multilevel"/>
    <w:tmpl w:val="5C4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C5E1FBD"/>
    <w:multiLevelType w:val="multilevel"/>
    <w:tmpl w:val="9F8AED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77161"/>
    <w:multiLevelType w:val="hybridMultilevel"/>
    <w:tmpl w:val="C63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170"/>
    <w:multiLevelType w:val="hybridMultilevel"/>
    <w:tmpl w:val="090EB11C"/>
    <w:lvl w:ilvl="0" w:tplc="23E09A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03ADF"/>
    <w:multiLevelType w:val="multilevel"/>
    <w:tmpl w:val="814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0"/>
  </w:num>
  <w:num w:numId="5">
    <w:abstractNumId w:val="29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0"/>
  </w:num>
  <w:num w:numId="11">
    <w:abstractNumId w:val="1"/>
  </w:num>
  <w:num w:numId="12">
    <w:abstractNumId w:val="30"/>
  </w:num>
  <w:num w:numId="13">
    <w:abstractNumId w:val="11"/>
  </w:num>
  <w:num w:numId="14">
    <w:abstractNumId w:val="23"/>
  </w:num>
  <w:num w:numId="15">
    <w:abstractNumId w:val="2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7"/>
  </w:num>
  <w:num w:numId="21">
    <w:abstractNumId w:val="26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17"/>
  </w:num>
  <w:num w:numId="27">
    <w:abstractNumId w:val="21"/>
  </w:num>
  <w:num w:numId="28">
    <w:abstractNumId w:val="28"/>
  </w:num>
  <w:num w:numId="29">
    <w:abstractNumId w:val="25"/>
  </w:num>
  <w:num w:numId="30">
    <w:abstractNumId w:val="16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B66"/>
    <w:rsid w:val="00004515"/>
    <w:rsid w:val="00007D7E"/>
    <w:rsid w:val="00011FE9"/>
    <w:rsid w:val="0001280D"/>
    <w:rsid w:val="000160BA"/>
    <w:rsid w:val="00017A16"/>
    <w:rsid w:val="00030B1D"/>
    <w:rsid w:val="000325B1"/>
    <w:rsid w:val="00033E40"/>
    <w:rsid w:val="00034C1E"/>
    <w:rsid w:val="00036670"/>
    <w:rsid w:val="00037CE0"/>
    <w:rsid w:val="0004527F"/>
    <w:rsid w:val="00050008"/>
    <w:rsid w:val="000524CC"/>
    <w:rsid w:val="000525E0"/>
    <w:rsid w:val="00052EC3"/>
    <w:rsid w:val="00053929"/>
    <w:rsid w:val="000547AB"/>
    <w:rsid w:val="00057C7B"/>
    <w:rsid w:val="000602D4"/>
    <w:rsid w:val="000662FE"/>
    <w:rsid w:val="00070486"/>
    <w:rsid w:val="00072571"/>
    <w:rsid w:val="000743FE"/>
    <w:rsid w:val="00074DE8"/>
    <w:rsid w:val="0008208F"/>
    <w:rsid w:val="00082A48"/>
    <w:rsid w:val="00085666"/>
    <w:rsid w:val="00087E71"/>
    <w:rsid w:val="00090F51"/>
    <w:rsid w:val="00096665"/>
    <w:rsid w:val="000A3656"/>
    <w:rsid w:val="000A3E3E"/>
    <w:rsid w:val="000B03AB"/>
    <w:rsid w:val="000B0A7B"/>
    <w:rsid w:val="000B1148"/>
    <w:rsid w:val="000B2E45"/>
    <w:rsid w:val="000B4A65"/>
    <w:rsid w:val="000C227D"/>
    <w:rsid w:val="000C66CA"/>
    <w:rsid w:val="000D0D3E"/>
    <w:rsid w:val="000D54DD"/>
    <w:rsid w:val="000D5C76"/>
    <w:rsid w:val="000D6871"/>
    <w:rsid w:val="000D795A"/>
    <w:rsid w:val="000D7F4E"/>
    <w:rsid w:val="000E2FA0"/>
    <w:rsid w:val="000E47E9"/>
    <w:rsid w:val="000E64B4"/>
    <w:rsid w:val="000F0443"/>
    <w:rsid w:val="000F0D7C"/>
    <w:rsid w:val="000F30D7"/>
    <w:rsid w:val="000F4BF0"/>
    <w:rsid w:val="000F73E5"/>
    <w:rsid w:val="001005BA"/>
    <w:rsid w:val="00100B62"/>
    <w:rsid w:val="00110148"/>
    <w:rsid w:val="00111C1D"/>
    <w:rsid w:val="00112287"/>
    <w:rsid w:val="00115322"/>
    <w:rsid w:val="001200B2"/>
    <w:rsid w:val="001208BC"/>
    <w:rsid w:val="0012096C"/>
    <w:rsid w:val="0012102B"/>
    <w:rsid w:val="00121597"/>
    <w:rsid w:val="0012693D"/>
    <w:rsid w:val="0012777A"/>
    <w:rsid w:val="00127828"/>
    <w:rsid w:val="001308F5"/>
    <w:rsid w:val="0013283B"/>
    <w:rsid w:val="0013509E"/>
    <w:rsid w:val="001365A6"/>
    <w:rsid w:val="00145080"/>
    <w:rsid w:val="00145C6A"/>
    <w:rsid w:val="00150004"/>
    <w:rsid w:val="001500B9"/>
    <w:rsid w:val="00160371"/>
    <w:rsid w:val="001615D9"/>
    <w:rsid w:val="00161BDA"/>
    <w:rsid w:val="0016280B"/>
    <w:rsid w:val="00163246"/>
    <w:rsid w:val="00164D68"/>
    <w:rsid w:val="00164F73"/>
    <w:rsid w:val="00165720"/>
    <w:rsid w:val="00170956"/>
    <w:rsid w:val="0017099E"/>
    <w:rsid w:val="00171618"/>
    <w:rsid w:val="00172886"/>
    <w:rsid w:val="001762BF"/>
    <w:rsid w:val="00176D2A"/>
    <w:rsid w:val="001819B1"/>
    <w:rsid w:val="00182658"/>
    <w:rsid w:val="00182BB7"/>
    <w:rsid w:val="001868D6"/>
    <w:rsid w:val="00187BFC"/>
    <w:rsid w:val="00190197"/>
    <w:rsid w:val="0019169D"/>
    <w:rsid w:val="00192951"/>
    <w:rsid w:val="00192DDE"/>
    <w:rsid w:val="00193FAF"/>
    <w:rsid w:val="00193FE5"/>
    <w:rsid w:val="001A1CDC"/>
    <w:rsid w:val="001A46C7"/>
    <w:rsid w:val="001A48C7"/>
    <w:rsid w:val="001A7044"/>
    <w:rsid w:val="001A73A9"/>
    <w:rsid w:val="001B0870"/>
    <w:rsid w:val="001B1821"/>
    <w:rsid w:val="001C291A"/>
    <w:rsid w:val="001C4484"/>
    <w:rsid w:val="001C5E41"/>
    <w:rsid w:val="001C77BC"/>
    <w:rsid w:val="001D1697"/>
    <w:rsid w:val="001D2720"/>
    <w:rsid w:val="001D3320"/>
    <w:rsid w:val="001D42C7"/>
    <w:rsid w:val="001D44B5"/>
    <w:rsid w:val="001D48BB"/>
    <w:rsid w:val="001D640A"/>
    <w:rsid w:val="001E00E3"/>
    <w:rsid w:val="001E013F"/>
    <w:rsid w:val="001E2204"/>
    <w:rsid w:val="001E7909"/>
    <w:rsid w:val="001F2349"/>
    <w:rsid w:val="001F4E9C"/>
    <w:rsid w:val="001F6F26"/>
    <w:rsid w:val="001F715E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5FB7"/>
    <w:rsid w:val="00227310"/>
    <w:rsid w:val="00230891"/>
    <w:rsid w:val="0023247B"/>
    <w:rsid w:val="00235440"/>
    <w:rsid w:val="00235E86"/>
    <w:rsid w:val="00236A9E"/>
    <w:rsid w:val="00243A5C"/>
    <w:rsid w:val="00246E5E"/>
    <w:rsid w:val="00247375"/>
    <w:rsid w:val="00254E49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43AC"/>
    <w:rsid w:val="002759BB"/>
    <w:rsid w:val="00276814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A5ED2"/>
    <w:rsid w:val="002B0135"/>
    <w:rsid w:val="002B3BEF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2226"/>
    <w:rsid w:val="002E22AF"/>
    <w:rsid w:val="002E398D"/>
    <w:rsid w:val="002E3F59"/>
    <w:rsid w:val="002E4240"/>
    <w:rsid w:val="002E5902"/>
    <w:rsid w:val="002E653F"/>
    <w:rsid w:val="002F049E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13649"/>
    <w:rsid w:val="003152C5"/>
    <w:rsid w:val="00322441"/>
    <w:rsid w:val="00324398"/>
    <w:rsid w:val="00326D9C"/>
    <w:rsid w:val="00326E14"/>
    <w:rsid w:val="003309B5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81A"/>
    <w:rsid w:val="00394FD7"/>
    <w:rsid w:val="00396359"/>
    <w:rsid w:val="003A3804"/>
    <w:rsid w:val="003A4C88"/>
    <w:rsid w:val="003A52BE"/>
    <w:rsid w:val="003A5866"/>
    <w:rsid w:val="003A6E9F"/>
    <w:rsid w:val="003B7FB2"/>
    <w:rsid w:val="003C1504"/>
    <w:rsid w:val="003C3E13"/>
    <w:rsid w:val="003C55AB"/>
    <w:rsid w:val="003C6998"/>
    <w:rsid w:val="003D1784"/>
    <w:rsid w:val="003D356C"/>
    <w:rsid w:val="003D4853"/>
    <w:rsid w:val="003D4CD6"/>
    <w:rsid w:val="003D6306"/>
    <w:rsid w:val="003D72BC"/>
    <w:rsid w:val="003E2F84"/>
    <w:rsid w:val="003E7A36"/>
    <w:rsid w:val="003F0567"/>
    <w:rsid w:val="003F242D"/>
    <w:rsid w:val="004020D4"/>
    <w:rsid w:val="0040316C"/>
    <w:rsid w:val="00404B63"/>
    <w:rsid w:val="00406861"/>
    <w:rsid w:val="004108B3"/>
    <w:rsid w:val="00410920"/>
    <w:rsid w:val="004109FA"/>
    <w:rsid w:val="00415642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2E26"/>
    <w:rsid w:val="00444B5A"/>
    <w:rsid w:val="00444D5F"/>
    <w:rsid w:val="004474F8"/>
    <w:rsid w:val="00450623"/>
    <w:rsid w:val="0045707E"/>
    <w:rsid w:val="00457CF8"/>
    <w:rsid w:val="00462A06"/>
    <w:rsid w:val="004655F6"/>
    <w:rsid w:val="004657B1"/>
    <w:rsid w:val="004672F1"/>
    <w:rsid w:val="0047230A"/>
    <w:rsid w:val="004723BD"/>
    <w:rsid w:val="004751FC"/>
    <w:rsid w:val="00477550"/>
    <w:rsid w:val="00477ED6"/>
    <w:rsid w:val="004804F5"/>
    <w:rsid w:val="00480C8A"/>
    <w:rsid w:val="004825EE"/>
    <w:rsid w:val="004844A8"/>
    <w:rsid w:val="00484A82"/>
    <w:rsid w:val="004926E1"/>
    <w:rsid w:val="00496803"/>
    <w:rsid w:val="00496CC4"/>
    <w:rsid w:val="00497E7C"/>
    <w:rsid w:val="004A2733"/>
    <w:rsid w:val="004A2742"/>
    <w:rsid w:val="004A44AD"/>
    <w:rsid w:val="004B4597"/>
    <w:rsid w:val="004B6688"/>
    <w:rsid w:val="004B752E"/>
    <w:rsid w:val="004C0D5B"/>
    <w:rsid w:val="004C1B3E"/>
    <w:rsid w:val="004C34EB"/>
    <w:rsid w:val="004C3CEC"/>
    <w:rsid w:val="004C70CA"/>
    <w:rsid w:val="004D2304"/>
    <w:rsid w:val="004E4CC8"/>
    <w:rsid w:val="004F497B"/>
    <w:rsid w:val="004F538A"/>
    <w:rsid w:val="004F5D62"/>
    <w:rsid w:val="004F61E4"/>
    <w:rsid w:val="004F63CB"/>
    <w:rsid w:val="004F669E"/>
    <w:rsid w:val="00504F63"/>
    <w:rsid w:val="00505585"/>
    <w:rsid w:val="00506DF9"/>
    <w:rsid w:val="00506F27"/>
    <w:rsid w:val="00510660"/>
    <w:rsid w:val="00513084"/>
    <w:rsid w:val="00522C1E"/>
    <w:rsid w:val="00523786"/>
    <w:rsid w:val="005244A4"/>
    <w:rsid w:val="00525BEB"/>
    <w:rsid w:val="00526526"/>
    <w:rsid w:val="00527783"/>
    <w:rsid w:val="00531347"/>
    <w:rsid w:val="005407D6"/>
    <w:rsid w:val="00541DBC"/>
    <w:rsid w:val="00543329"/>
    <w:rsid w:val="00546DFC"/>
    <w:rsid w:val="0054729F"/>
    <w:rsid w:val="0055353C"/>
    <w:rsid w:val="00554488"/>
    <w:rsid w:val="0056179C"/>
    <w:rsid w:val="005622E3"/>
    <w:rsid w:val="005636AE"/>
    <w:rsid w:val="00563763"/>
    <w:rsid w:val="00566B2F"/>
    <w:rsid w:val="00567CD0"/>
    <w:rsid w:val="00571A2F"/>
    <w:rsid w:val="005721E9"/>
    <w:rsid w:val="00575A03"/>
    <w:rsid w:val="005765FF"/>
    <w:rsid w:val="005814B5"/>
    <w:rsid w:val="00583F39"/>
    <w:rsid w:val="00584E91"/>
    <w:rsid w:val="00585513"/>
    <w:rsid w:val="00585C7B"/>
    <w:rsid w:val="00597AA6"/>
    <w:rsid w:val="005A2ACC"/>
    <w:rsid w:val="005A5AE7"/>
    <w:rsid w:val="005B23A9"/>
    <w:rsid w:val="005B517C"/>
    <w:rsid w:val="005C2E4A"/>
    <w:rsid w:val="005D046D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F4504"/>
    <w:rsid w:val="005F4A9F"/>
    <w:rsid w:val="005F6382"/>
    <w:rsid w:val="005F77B6"/>
    <w:rsid w:val="006049EE"/>
    <w:rsid w:val="0060532F"/>
    <w:rsid w:val="00612DE0"/>
    <w:rsid w:val="0062381A"/>
    <w:rsid w:val="006242FA"/>
    <w:rsid w:val="006256D3"/>
    <w:rsid w:val="006261C9"/>
    <w:rsid w:val="00626978"/>
    <w:rsid w:val="00626FCC"/>
    <w:rsid w:val="00627BB7"/>
    <w:rsid w:val="00632020"/>
    <w:rsid w:val="006320CF"/>
    <w:rsid w:val="006359A5"/>
    <w:rsid w:val="00641902"/>
    <w:rsid w:val="00641CE9"/>
    <w:rsid w:val="00643EA7"/>
    <w:rsid w:val="00645426"/>
    <w:rsid w:val="00647C77"/>
    <w:rsid w:val="0065136E"/>
    <w:rsid w:val="00655DF8"/>
    <w:rsid w:val="00656BD8"/>
    <w:rsid w:val="006576F0"/>
    <w:rsid w:val="0066029D"/>
    <w:rsid w:val="006615CF"/>
    <w:rsid w:val="006616FE"/>
    <w:rsid w:val="00670D71"/>
    <w:rsid w:val="006718CE"/>
    <w:rsid w:val="0067376E"/>
    <w:rsid w:val="006739A1"/>
    <w:rsid w:val="0067421B"/>
    <w:rsid w:val="006805BB"/>
    <w:rsid w:val="00681DA4"/>
    <w:rsid w:val="0068218A"/>
    <w:rsid w:val="00682251"/>
    <w:rsid w:val="00682EF5"/>
    <w:rsid w:val="006837FF"/>
    <w:rsid w:val="00685A65"/>
    <w:rsid w:val="006877E3"/>
    <w:rsid w:val="0069009E"/>
    <w:rsid w:val="00690B38"/>
    <w:rsid w:val="00692591"/>
    <w:rsid w:val="006929A6"/>
    <w:rsid w:val="00693F16"/>
    <w:rsid w:val="00695291"/>
    <w:rsid w:val="006A3FDB"/>
    <w:rsid w:val="006A76F8"/>
    <w:rsid w:val="006B3539"/>
    <w:rsid w:val="006B3D9D"/>
    <w:rsid w:val="006B7D8E"/>
    <w:rsid w:val="006C2602"/>
    <w:rsid w:val="006C3F76"/>
    <w:rsid w:val="006C5775"/>
    <w:rsid w:val="006C7095"/>
    <w:rsid w:val="006D4B1D"/>
    <w:rsid w:val="006D4F6A"/>
    <w:rsid w:val="006E0E0F"/>
    <w:rsid w:val="006E4671"/>
    <w:rsid w:val="006E7DCE"/>
    <w:rsid w:val="006E7E35"/>
    <w:rsid w:val="006F2942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17BB3"/>
    <w:rsid w:val="00722B7F"/>
    <w:rsid w:val="007240C5"/>
    <w:rsid w:val="00727145"/>
    <w:rsid w:val="00731C1A"/>
    <w:rsid w:val="00731CDC"/>
    <w:rsid w:val="007355E2"/>
    <w:rsid w:val="00737148"/>
    <w:rsid w:val="007377A5"/>
    <w:rsid w:val="00737D84"/>
    <w:rsid w:val="00743CE3"/>
    <w:rsid w:val="007442EC"/>
    <w:rsid w:val="00750A38"/>
    <w:rsid w:val="00763869"/>
    <w:rsid w:val="00766962"/>
    <w:rsid w:val="00767FDA"/>
    <w:rsid w:val="00770916"/>
    <w:rsid w:val="00771C39"/>
    <w:rsid w:val="00773812"/>
    <w:rsid w:val="00775287"/>
    <w:rsid w:val="00777988"/>
    <w:rsid w:val="00777E05"/>
    <w:rsid w:val="00781FFA"/>
    <w:rsid w:val="00782F8D"/>
    <w:rsid w:val="007A151B"/>
    <w:rsid w:val="007A23F3"/>
    <w:rsid w:val="007B11A1"/>
    <w:rsid w:val="007B29A8"/>
    <w:rsid w:val="007B31D8"/>
    <w:rsid w:val="007B53B2"/>
    <w:rsid w:val="007B7E70"/>
    <w:rsid w:val="007B7F5A"/>
    <w:rsid w:val="007C53B8"/>
    <w:rsid w:val="007C743A"/>
    <w:rsid w:val="007D0F77"/>
    <w:rsid w:val="007D2A89"/>
    <w:rsid w:val="007D33F4"/>
    <w:rsid w:val="007D773F"/>
    <w:rsid w:val="007D7FB2"/>
    <w:rsid w:val="007E4419"/>
    <w:rsid w:val="007F03EE"/>
    <w:rsid w:val="007F1BE1"/>
    <w:rsid w:val="007F2437"/>
    <w:rsid w:val="007F314D"/>
    <w:rsid w:val="007F3ABE"/>
    <w:rsid w:val="007F579B"/>
    <w:rsid w:val="007F6C18"/>
    <w:rsid w:val="00802A92"/>
    <w:rsid w:val="00811949"/>
    <w:rsid w:val="00813D71"/>
    <w:rsid w:val="008162BD"/>
    <w:rsid w:val="00816335"/>
    <w:rsid w:val="00817559"/>
    <w:rsid w:val="0082248C"/>
    <w:rsid w:val="0082665F"/>
    <w:rsid w:val="00830BE8"/>
    <w:rsid w:val="00830E76"/>
    <w:rsid w:val="008328E9"/>
    <w:rsid w:val="00832EF9"/>
    <w:rsid w:val="00833F00"/>
    <w:rsid w:val="00835BCB"/>
    <w:rsid w:val="00835CDC"/>
    <w:rsid w:val="00840094"/>
    <w:rsid w:val="008424E2"/>
    <w:rsid w:val="00842E7A"/>
    <w:rsid w:val="0084581A"/>
    <w:rsid w:val="008507BA"/>
    <w:rsid w:val="00850B09"/>
    <w:rsid w:val="00854F30"/>
    <w:rsid w:val="00855B14"/>
    <w:rsid w:val="00857013"/>
    <w:rsid w:val="00857B3C"/>
    <w:rsid w:val="0086200D"/>
    <w:rsid w:val="00863B9D"/>
    <w:rsid w:val="00863BE6"/>
    <w:rsid w:val="008751EB"/>
    <w:rsid w:val="00875FE3"/>
    <w:rsid w:val="008775BC"/>
    <w:rsid w:val="00882F1B"/>
    <w:rsid w:val="00884310"/>
    <w:rsid w:val="00887231"/>
    <w:rsid w:val="00887520"/>
    <w:rsid w:val="00897D34"/>
    <w:rsid w:val="008A25B7"/>
    <w:rsid w:val="008A2776"/>
    <w:rsid w:val="008A67CA"/>
    <w:rsid w:val="008A70CE"/>
    <w:rsid w:val="008A7AFB"/>
    <w:rsid w:val="008B1FD6"/>
    <w:rsid w:val="008B3F43"/>
    <w:rsid w:val="008B3FED"/>
    <w:rsid w:val="008B5BA6"/>
    <w:rsid w:val="008C25E4"/>
    <w:rsid w:val="008C2DAE"/>
    <w:rsid w:val="008C603F"/>
    <w:rsid w:val="008C6BFA"/>
    <w:rsid w:val="008D4620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8F29B0"/>
    <w:rsid w:val="00901601"/>
    <w:rsid w:val="009059A9"/>
    <w:rsid w:val="00906806"/>
    <w:rsid w:val="00907158"/>
    <w:rsid w:val="009117F1"/>
    <w:rsid w:val="009118E5"/>
    <w:rsid w:val="00923724"/>
    <w:rsid w:val="00923A74"/>
    <w:rsid w:val="0092515E"/>
    <w:rsid w:val="009343F2"/>
    <w:rsid w:val="009461E9"/>
    <w:rsid w:val="009469EE"/>
    <w:rsid w:val="009469FD"/>
    <w:rsid w:val="00946AEE"/>
    <w:rsid w:val="0094770B"/>
    <w:rsid w:val="0095183A"/>
    <w:rsid w:val="00952123"/>
    <w:rsid w:val="00952A63"/>
    <w:rsid w:val="0095501C"/>
    <w:rsid w:val="00956292"/>
    <w:rsid w:val="00956589"/>
    <w:rsid w:val="00957766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A3ABF"/>
    <w:rsid w:val="009B2267"/>
    <w:rsid w:val="009B243F"/>
    <w:rsid w:val="009B4FFB"/>
    <w:rsid w:val="009C0925"/>
    <w:rsid w:val="009C2D7E"/>
    <w:rsid w:val="009C4D14"/>
    <w:rsid w:val="009C5CBA"/>
    <w:rsid w:val="009C7E2F"/>
    <w:rsid w:val="009D1C2C"/>
    <w:rsid w:val="009D5133"/>
    <w:rsid w:val="009D57A1"/>
    <w:rsid w:val="009D78E0"/>
    <w:rsid w:val="009E3705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071"/>
    <w:rsid w:val="00A17B7B"/>
    <w:rsid w:val="00A227A3"/>
    <w:rsid w:val="00A22B21"/>
    <w:rsid w:val="00A23BE1"/>
    <w:rsid w:val="00A26418"/>
    <w:rsid w:val="00A33FB3"/>
    <w:rsid w:val="00A367E2"/>
    <w:rsid w:val="00A36B95"/>
    <w:rsid w:val="00A41648"/>
    <w:rsid w:val="00A41CA7"/>
    <w:rsid w:val="00A42C70"/>
    <w:rsid w:val="00A42D73"/>
    <w:rsid w:val="00A42F3F"/>
    <w:rsid w:val="00A4397F"/>
    <w:rsid w:val="00A43C37"/>
    <w:rsid w:val="00A45BA9"/>
    <w:rsid w:val="00A47D22"/>
    <w:rsid w:val="00A5199D"/>
    <w:rsid w:val="00A521AE"/>
    <w:rsid w:val="00A60B73"/>
    <w:rsid w:val="00A63BF6"/>
    <w:rsid w:val="00A67EDF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0615"/>
    <w:rsid w:val="00AB1CFD"/>
    <w:rsid w:val="00AB2579"/>
    <w:rsid w:val="00AB4639"/>
    <w:rsid w:val="00AB4951"/>
    <w:rsid w:val="00AB4D8C"/>
    <w:rsid w:val="00AC0482"/>
    <w:rsid w:val="00AC233F"/>
    <w:rsid w:val="00AC2532"/>
    <w:rsid w:val="00AC4FAD"/>
    <w:rsid w:val="00AC54FF"/>
    <w:rsid w:val="00AC5535"/>
    <w:rsid w:val="00AD280B"/>
    <w:rsid w:val="00AD3359"/>
    <w:rsid w:val="00AD501D"/>
    <w:rsid w:val="00AE0A27"/>
    <w:rsid w:val="00AE162E"/>
    <w:rsid w:val="00AE24D8"/>
    <w:rsid w:val="00AE38CD"/>
    <w:rsid w:val="00AE5993"/>
    <w:rsid w:val="00AF56EC"/>
    <w:rsid w:val="00AF5C85"/>
    <w:rsid w:val="00B02469"/>
    <w:rsid w:val="00B057FC"/>
    <w:rsid w:val="00B11369"/>
    <w:rsid w:val="00B127DE"/>
    <w:rsid w:val="00B13656"/>
    <w:rsid w:val="00B20D7F"/>
    <w:rsid w:val="00B23099"/>
    <w:rsid w:val="00B23288"/>
    <w:rsid w:val="00B315A0"/>
    <w:rsid w:val="00B33CD8"/>
    <w:rsid w:val="00B34A18"/>
    <w:rsid w:val="00B37B82"/>
    <w:rsid w:val="00B40119"/>
    <w:rsid w:val="00B40295"/>
    <w:rsid w:val="00B41637"/>
    <w:rsid w:val="00B41E17"/>
    <w:rsid w:val="00B468CE"/>
    <w:rsid w:val="00B46D18"/>
    <w:rsid w:val="00B51D56"/>
    <w:rsid w:val="00B52EC9"/>
    <w:rsid w:val="00B5333E"/>
    <w:rsid w:val="00B56202"/>
    <w:rsid w:val="00B56E79"/>
    <w:rsid w:val="00B579CB"/>
    <w:rsid w:val="00B62367"/>
    <w:rsid w:val="00B626CD"/>
    <w:rsid w:val="00B6355F"/>
    <w:rsid w:val="00B63903"/>
    <w:rsid w:val="00B70083"/>
    <w:rsid w:val="00B705A0"/>
    <w:rsid w:val="00B723C5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7D4E"/>
    <w:rsid w:val="00BA0C5A"/>
    <w:rsid w:val="00BA0F8B"/>
    <w:rsid w:val="00BA13C6"/>
    <w:rsid w:val="00BA1E7E"/>
    <w:rsid w:val="00BA3504"/>
    <w:rsid w:val="00BA5241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4E2"/>
    <w:rsid w:val="00BC6F24"/>
    <w:rsid w:val="00BD0DBB"/>
    <w:rsid w:val="00BE5150"/>
    <w:rsid w:val="00BE7AF7"/>
    <w:rsid w:val="00BF20AA"/>
    <w:rsid w:val="00BF3277"/>
    <w:rsid w:val="00BF3EA6"/>
    <w:rsid w:val="00C0076F"/>
    <w:rsid w:val="00C04170"/>
    <w:rsid w:val="00C06686"/>
    <w:rsid w:val="00C06CC1"/>
    <w:rsid w:val="00C10AD0"/>
    <w:rsid w:val="00C11D5A"/>
    <w:rsid w:val="00C13145"/>
    <w:rsid w:val="00C151DD"/>
    <w:rsid w:val="00C17EFC"/>
    <w:rsid w:val="00C23F1C"/>
    <w:rsid w:val="00C27C07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2A4A"/>
    <w:rsid w:val="00C82EB2"/>
    <w:rsid w:val="00C90E4F"/>
    <w:rsid w:val="00C91725"/>
    <w:rsid w:val="00C956BD"/>
    <w:rsid w:val="00C9647C"/>
    <w:rsid w:val="00C972A3"/>
    <w:rsid w:val="00C97D83"/>
    <w:rsid w:val="00CA3F5F"/>
    <w:rsid w:val="00CB65B7"/>
    <w:rsid w:val="00CB764F"/>
    <w:rsid w:val="00CC441F"/>
    <w:rsid w:val="00CC6092"/>
    <w:rsid w:val="00CD191D"/>
    <w:rsid w:val="00CD2666"/>
    <w:rsid w:val="00CD4233"/>
    <w:rsid w:val="00CD6976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05F99"/>
    <w:rsid w:val="00D10C38"/>
    <w:rsid w:val="00D11142"/>
    <w:rsid w:val="00D131BA"/>
    <w:rsid w:val="00D144D0"/>
    <w:rsid w:val="00D160CB"/>
    <w:rsid w:val="00D16861"/>
    <w:rsid w:val="00D17600"/>
    <w:rsid w:val="00D20917"/>
    <w:rsid w:val="00D23042"/>
    <w:rsid w:val="00D23A96"/>
    <w:rsid w:val="00D24445"/>
    <w:rsid w:val="00D245A1"/>
    <w:rsid w:val="00D2703D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5FA8"/>
    <w:rsid w:val="00D664EC"/>
    <w:rsid w:val="00D721D9"/>
    <w:rsid w:val="00D72E9F"/>
    <w:rsid w:val="00D7591F"/>
    <w:rsid w:val="00D77F47"/>
    <w:rsid w:val="00D8077D"/>
    <w:rsid w:val="00D84916"/>
    <w:rsid w:val="00D84F7B"/>
    <w:rsid w:val="00D8673D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2ADB"/>
    <w:rsid w:val="00DB7F8F"/>
    <w:rsid w:val="00DC23CC"/>
    <w:rsid w:val="00DC3F2C"/>
    <w:rsid w:val="00DC43B6"/>
    <w:rsid w:val="00DC4A40"/>
    <w:rsid w:val="00DC69F3"/>
    <w:rsid w:val="00DD3DE0"/>
    <w:rsid w:val="00DD52E1"/>
    <w:rsid w:val="00DD6367"/>
    <w:rsid w:val="00DE1215"/>
    <w:rsid w:val="00DE2B38"/>
    <w:rsid w:val="00DF119A"/>
    <w:rsid w:val="00DF2386"/>
    <w:rsid w:val="00DF33AC"/>
    <w:rsid w:val="00DF33C6"/>
    <w:rsid w:val="00DF7383"/>
    <w:rsid w:val="00DF7FE7"/>
    <w:rsid w:val="00E02540"/>
    <w:rsid w:val="00E03293"/>
    <w:rsid w:val="00E036AD"/>
    <w:rsid w:val="00E05E89"/>
    <w:rsid w:val="00E06077"/>
    <w:rsid w:val="00E07ED8"/>
    <w:rsid w:val="00E210E8"/>
    <w:rsid w:val="00E246E8"/>
    <w:rsid w:val="00E26578"/>
    <w:rsid w:val="00E2765A"/>
    <w:rsid w:val="00E319A5"/>
    <w:rsid w:val="00E32F19"/>
    <w:rsid w:val="00E3420D"/>
    <w:rsid w:val="00E34BC5"/>
    <w:rsid w:val="00E414F5"/>
    <w:rsid w:val="00E43553"/>
    <w:rsid w:val="00E444C7"/>
    <w:rsid w:val="00E4515E"/>
    <w:rsid w:val="00E46367"/>
    <w:rsid w:val="00E51CE5"/>
    <w:rsid w:val="00E529C2"/>
    <w:rsid w:val="00E60A6D"/>
    <w:rsid w:val="00E611A7"/>
    <w:rsid w:val="00E62208"/>
    <w:rsid w:val="00E6295E"/>
    <w:rsid w:val="00E63F0B"/>
    <w:rsid w:val="00E64258"/>
    <w:rsid w:val="00E6570B"/>
    <w:rsid w:val="00E67F42"/>
    <w:rsid w:val="00E725B9"/>
    <w:rsid w:val="00E7386C"/>
    <w:rsid w:val="00E7421D"/>
    <w:rsid w:val="00E75002"/>
    <w:rsid w:val="00E752CF"/>
    <w:rsid w:val="00E75B3E"/>
    <w:rsid w:val="00E7755E"/>
    <w:rsid w:val="00E77F3D"/>
    <w:rsid w:val="00E8513C"/>
    <w:rsid w:val="00E875CD"/>
    <w:rsid w:val="00E91B09"/>
    <w:rsid w:val="00E9307A"/>
    <w:rsid w:val="00E9647F"/>
    <w:rsid w:val="00E964E0"/>
    <w:rsid w:val="00E96D5D"/>
    <w:rsid w:val="00EA0716"/>
    <w:rsid w:val="00EA129E"/>
    <w:rsid w:val="00EA3A7F"/>
    <w:rsid w:val="00EA4AE6"/>
    <w:rsid w:val="00EA6BF6"/>
    <w:rsid w:val="00EB0A13"/>
    <w:rsid w:val="00EB2424"/>
    <w:rsid w:val="00EB2D3E"/>
    <w:rsid w:val="00EB4358"/>
    <w:rsid w:val="00EB7EC2"/>
    <w:rsid w:val="00EC0E5E"/>
    <w:rsid w:val="00EC598F"/>
    <w:rsid w:val="00EC668F"/>
    <w:rsid w:val="00ED102A"/>
    <w:rsid w:val="00ED3F9B"/>
    <w:rsid w:val="00ED6811"/>
    <w:rsid w:val="00ED6C09"/>
    <w:rsid w:val="00ED7350"/>
    <w:rsid w:val="00EE1976"/>
    <w:rsid w:val="00EE1CA1"/>
    <w:rsid w:val="00EE1DA8"/>
    <w:rsid w:val="00EE3F96"/>
    <w:rsid w:val="00EE6168"/>
    <w:rsid w:val="00EE7DC6"/>
    <w:rsid w:val="00EF00A4"/>
    <w:rsid w:val="00EF1096"/>
    <w:rsid w:val="00F054AB"/>
    <w:rsid w:val="00F078F1"/>
    <w:rsid w:val="00F11B8E"/>
    <w:rsid w:val="00F141F1"/>
    <w:rsid w:val="00F15BDC"/>
    <w:rsid w:val="00F15FD8"/>
    <w:rsid w:val="00F21868"/>
    <w:rsid w:val="00F21922"/>
    <w:rsid w:val="00F2241D"/>
    <w:rsid w:val="00F3186F"/>
    <w:rsid w:val="00F34F71"/>
    <w:rsid w:val="00F35921"/>
    <w:rsid w:val="00F36407"/>
    <w:rsid w:val="00F40029"/>
    <w:rsid w:val="00F41E45"/>
    <w:rsid w:val="00F42558"/>
    <w:rsid w:val="00F44134"/>
    <w:rsid w:val="00F47D74"/>
    <w:rsid w:val="00F518B1"/>
    <w:rsid w:val="00F55A36"/>
    <w:rsid w:val="00F564E7"/>
    <w:rsid w:val="00F636EA"/>
    <w:rsid w:val="00F669DD"/>
    <w:rsid w:val="00F6732B"/>
    <w:rsid w:val="00F7222A"/>
    <w:rsid w:val="00F73E71"/>
    <w:rsid w:val="00F76630"/>
    <w:rsid w:val="00F807D4"/>
    <w:rsid w:val="00F83DF9"/>
    <w:rsid w:val="00F86070"/>
    <w:rsid w:val="00F90892"/>
    <w:rsid w:val="00F96B3D"/>
    <w:rsid w:val="00FA573B"/>
    <w:rsid w:val="00FA74E5"/>
    <w:rsid w:val="00FB06A8"/>
    <w:rsid w:val="00FB4BD8"/>
    <w:rsid w:val="00FB66D7"/>
    <w:rsid w:val="00FC57AB"/>
    <w:rsid w:val="00FC5E60"/>
    <w:rsid w:val="00FC6104"/>
    <w:rsid w:val="00FD5C27"/>
    <w:rsid w:val="00FD74D4"/>
    <w:rsid w:val="00FD76D0"/>
    <w:rsid w:val="00FE209D"/>
    <w:rsid w:val="00FE25C2"/>
    <w:rsid w:val="00FE30AE"/>
    <w:rsid w:val="00FF4914"/>
    <w:rsid w:val="00FF69FB"/>
    <w:rsid w:val="0F318CBD"/>
    <w:rsid w:val="10795637"/>
    <w:rsid w:val="10DBD018"/>
    <w:rsid w:val="2CFEBFFF"/>
    <w:rsid w:val="2FEA6C70"/>
    <w:rsid w:val="3366C5A6"/>
    <w:rsid w:val="46BB8945"/>
    <w:rsid w:val="4A27224A"/>
    <w:rsid w:val="4E9EEEA7"/>
    <w:rsid w:val="53838111"/>
    <w:rsid w:val="5FED942C"/>
    <w:rsid w:val="69464699"/>
    <w:rsid w:val="6ADFEF12"/>
    <w:rsid w:val="7554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EBFFF"/>
  <w15:docId w15:val="{8348AD7D-2FE1-4DBB-8C72-12715D6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  <w:style w:type="paragraph" w:styleId="NormalWeb">
    <w:name w:val="Normal (Web)"/>
    <w:basedOn w:val="Normal"/>
    <w:uiPriority w:val="99"/>
    <w:semiHidden/>
    <w:unhideWhenUsed/>
    <w:rsid w:val="00952A6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4" ma:contentTypeDescription="Create a new document." ma:contentTypeScope="" ma:versionID="baa1d932bd4e0a7aa4dee2fc5b49c98e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0d7a3b5f1fd1cd5593eb862738256856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35DE-FBA9-46B4-ABA2-EC0C7777F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B77EA-F7AB-42B9-8791-A5E90BB4866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a28913f9-f658-49ad-a093-b53919ef12c6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68b630d-a516-445e-9d53-7d1a6d7959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8CD3F-27A4-4492-AC28-701616368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0FE00-7915-48B8-9B2D-F2D9C99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Jenkins</dc:creator>
  <cp:lastModifiedBy>Ed Jennings</cp:lastModifiedBy>
  <cp:revision>4</cp:revision>
  <cp:lastPrinted>2021-11-16T15:49:00Z</cp:lastPrinted>
  <dcterms:created xsi:type="dcterms:W3CDTF">2021-11-16T15:48:00Z</dcterms:created>
  <dcterms:modified xsi:type="dcterms:W3CDTF">2021-11-16T15:58:00Z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</Properties>
</file>