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2854" w14:textId="77777777" w:rsidR="00673B60" w:rsidRPr="0046007D" w:rsidRDefault="00673B60" w:rsidP="00673B6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790"/>
        <w:rPr>
          <w:bCs/>
          <w:lang w:val="fr-FR"/>
        </w:rPr>
      </w:pPr>
      <w:r w:rsidRPr="0046007D">
        <w:rPr>
          <w:bCs/>
          <w:lang w:val="fr-FR"/>
        </w:rPr>
        <w:t>CONVENTION SUR LES ZONES HUMIDES</w:t>
      </w:r>
    </w:p>
    <w:p w14:paraId="77E0DCC7" w14:textId="77777777" w:rsidR="00673B60" w:rsidRPr="0046007D" w:rsidRDefault="00673B60" w:rsidP="00673B6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790"/>
        <w:rPr>
          <w:bCs/>
          <w:lang w:val="fr-FR"/>
        </w:rPr>
      </w:pPr>
      <w:r w:rsidRPr="0046007D">
        <w:rPr>
          <w:bCs/>
          <w:lang w:val="fr-FR"/>
        </w:rPr>
        <w:t>5</w:t>
      </w:r>
      <w:r>
        <w:rPr>
          <w:bCs/>
          <w:lang w:val="fr-FR"/>
        </w:rPr>
        <w:t>8</w:t>
      </w:r>
      <w:r w:rsidRPr="0046007D">
        <w:rPr>
          <w:bCs/>
          <w:vertAlign w:val="superscript"/>
          <w:lang w:val="fr-FR"/>
        </w:rPr>
        <w:t>e</w:t>
      </w:r>
      <w:r w:rsidRPr="0046007D">
        <w:rPr>
          <w:bCs/>
          <w:lang w:val="fr-FR"/>
        </w:rPr>
        <w:t xml:space="preserve"> Réunion du Comité permanent</w:t>
      </w:r>
    </w:p>
    <w:p w14:paraId="0882BC53" w14:textId="77777777" w:rsidR="00673B60" w:rsidRPr="0046007D" w:rsidRDefault="00673B60" w:rsidP="00673B6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790"/>
        <w:rPr>
          <w:bCs/>
          <w:lang w:val="fr-FR"/>
        </w:rPr>
      </w:pPr>
      <w:r w:rsidRPr="0046007D">
        <w:rPr>
          <w:bCs/>
          <w:lang w:val="fr-FR"/>
        </w:rPr>
        <w:t>Gland, Suisse, 2</w:t>
      </w:r>
      <w:r>
        <w:rPr>
          <w:bCs/>
          <w:lang w:val="fr-FR"/>
        </w:rPr>
        <w:t>2</w:t>
      </w:r>
      <w:r w:rsidRPr="0046007D">
        <w:rPr>
          <w:bCs/>
          <w:lang w:val="fr-FR"/>
        </w:rPr>
        <w:t xml:space="preserve"> au 2</w:t>
      </w:r>
      <w:r>
        <w:rPr>
          <w:bCs/>
          <w:lang w:val="fr-FR"/>
        </w:rPr>
        <w:t>6</w:t>
      </w:r>
      <w:r w:rsidRPr="0046007D">
        <w:rPr>
          <w:bCs/>
          <w:lang w:val="fr-FR"/>
        </w:rPr>
        <w:t xml:space="preserve"> juin 20</w:t>
      </w:r>
      <w:r>
        <w:rPr>
          <w:bCs/>
          <w:lang w:val="fr-FR"/>
        </w:rPr>
        <w:t>20</w:t>
      </w:r>
    </w:p>
    <w:p w14:paraId="0F141064" w14:textId="77777777" w:rsidR="00DF2386" w:rsidRPr="00673B60" w:rsidRDefault="00DF2386" w:rsidP="00014168">
      <w:pPr>
        <w:outlineLvl w:val="0"/>
        <w:rPr>
          <w:b/>
          <w:lang w:val="de-CH"/>
        </w:rPr>
      </w:pPr>
    </w:p>
    <w:p w14:paraId="0FC58919" w14:textId="77777777" w:rsidR="00DF2386" w:rsidRPr="00673B60" w:rsidRDefault="00B83EF9" w:rsidP="00014168">
      <w:pPr>
        <w:jc w:val="right"/>
        <w:rPr>
          <w:rFonts w:cs="Arial"/>
          <w:sz w:val="28"/>
          <w:szCs w:val="28"/>
          <w:lang w:val="de-CH"/>
        </w:rPr>
      </w:pPr>
      <w:r w:rsidRPr="00673B60">
        <w:rPr>
          <w:rFonts w:cs="Arial"/>
          <w:b/>
          <w:sz w:val="28"/>
          <w:szCs w:val="28"/>
          <w:lang w:val="de-CH"/>
        </w:rPr>
        <w:t>SC58</w:t>
      </w:r>
      <w:r w:rsidR="00DE5397" w:rsidRPr="00673B60">
        <w:rPr>
          <w:rFonts w:cs="Arial"/>
          <w:b/>
          <w:sz w:val="28"/>
          <w:szCs w:val="28"/>
          <w:lang w:val="de-CH"/>
        </w:rPr>
        <w:t xml:space="preserve"> Doc.3</w:t>
      </w:r>
      <w:r w:rsidR="00D245A1" w:rsidRPr="00673B60">
        <w:rPr>
          <w:rFonts w:cs="Arial"/>
          <w:b/>
          <w:sz w:val="28"/>
          <w:szCs w:val="28"/>
          <w:lang w:val="de-CH"/>
        </w:rPr>
        <w:t xml:space="preserve"> </w:t>
      </w:r>
    </w:p>
    <w:p w14:paraId="28294379" w14:textId="77777777" w:rsidR="00DF2386" w:rsidRPr="00673B60" w:rsidRDefault="00DF2386" w:rsidP="00014168">
      <w:pPr>
        <w:rPr>
          <w:rFonts w:cs="Arial"/>
          <w:b/>
          <w:sz w:val="28"/>
          <w:szCs w:val="28"/>
          <w:highlight w:val="yellow"/>
          <w:lang w:val="de-CH"/>
        </w:rPr>
      </w:pPr>
    </w:p>
    <w:p w14:paraId="08A283C5" w14:textId="564B12D5" w:rsidR="00DF2386" w:rsidRPr="00FD66FE" w:rsidRDefault="00673B60" w:rsidP="00673B60">
      <w:pPr>
        <w:jc w:val="center"/>
        <w:rPr>
          <w:rFonts w:cs="Arial"/>
          <w:b/>
          <w:sz w:val="28"/>
          <w:szCs w:val="28"/>
          <w:lang w:val="fr-FR"/>
        </w:rPr>
      </w:pPr>
      <w:r w:rsidRPr="00FD66FE">
        <w:rPr>
          <w:rFonts w:cs="Arial"/>
          <w:b/>
          <w:sz w:val="28"/>
          <w:szCs w:val="28"/>
          <w:lang w:val="fr-FR"/>
        </w:rPr>
        <w:t>Programme de travail provisoire</w:t>
      </w:r>
    </w:p>
    <w:p w14:paraId="191E65D9" w14:textId="77777777" w:rsidR="00673B60" w:rsidRPr="00FD66FE" w:rsidRDefault="00673B60" w:rsidP="00014168">
      <w:pPr>
        <w:rPr>
          <w:rFonts w:ascii="Garamond" w:hAnsi="Garamond" w:cs="Arial"/>
          <w:lang w:val="fr-FR"/>
        </w:rPr>
      </w:pPr>
    </w:p>
    <w:p w14:paraId="5DA5D9A2" w14:textId="6F82AE81" w:rsidR="00942DB1" w:rsidRPr="000801AC" w:rsidRDefault="0097694B" w:rsidP="00942DB1">
      <w:pPr>
        <w:contextualSpacing/>
        <w:rPr>
          <w:b/>
          <w:bCs/>
          <w:lang w:val="fr-FR"/>
        </w:rPr>
      </w:pPr>
      <w:r w:rsidRPr="000801AC">
        <w:rPr>
          <w:b/>
          <w:bCs/>
          <w:lang w:val="fr-FR"/>
        </w:rPr>
        <w:t xml:space="preserve">Lundi </w:t>
      </w:r>
      <w:r w:rsidR="00942DB1" w:rsidRPr="000801AC">
        <w:rPr>
          <w:b/>
          <w:bCs/>
          <w:lang w:val="fr-FR"/>
        </w:rPr>
        <w:t xml:space="preserve">22 </w:t>
      </w:r>
      <w:r w:rsidRPr="000801AC">
        <w:rPr>
          <w:b/>
          <w:bCs/>
          <w:lang w:val="fr-FR"/>
        </w:rPr>
        <w:t>juin 2020</w:t>
      </w:r>
    </w:p>
    <w:p w14:paraId="3E9AF71D" w14:textId="77777777" w:rsidR="00942DB1" w:rsidRPr="000801AC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5A06F684" w14:textId="54336FE3" w:rsidR="00942DB1" w:rsidRPr="000801AC" w:rsidRDefault="00942DB1" w:rsidP="00942DB1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08:15 – 09:30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lang w:val="fr-FR"/>
        </w:rPr>
        <w:t>Réunions régionales</w:t>
      </w:r>
    </w:p>
    <w:p w14:paraId="2DC44BE6" w14:textId="1A17E1F6" w:rsidR="00EB36BA" w:rsidRPr="000801AC" w:rsidRDefault="00EB36BA" w:rsidP="00714EE5">
      <w:pPr>
        <w:ind w:left="0" w:firstLine="0"/>
        <w:contextualSpacing/>
        <w:rPr>
          <w:bCs/>
          <w:color w:val="7F7F7F" w:themeColor="text1" w:themeTint="80"/>
          <w:lang w:val="fr-FR"/>
        </w:rPr>
      </w:pPr>
    </w:p>
    <w:p w14:paraId="6E245D16" w14:textId="3E5BFB24" w:rsidR="00942DB1" w:rsidRPr="000801AC" w:rsidRDefault="00942DB1" w:rsidP="00CC7EBF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09:45 – 11:00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lang w:val="fr-FR"/>
        </w:rPr>
        <w:t>Réunion du Groupe de travail sur la gestion</w:t>
      </w:r>
    </w:p>
    <w:p w14:paraId="04141978" w14:textId="302CC61E" w:rsidR="00942DB1" w:rsidRPr="000801AC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1221C978" w14:textId="604CCB1D" w:rsidR="00942DB1" w:rsidRPr="000801AC" w:rsidRDefault="00942DB1" w:rsidP="00AD52DF">
      <w:pPr>
        <w:tabs>
          <w:tab w:val="left" w:pos="1560"/>
        </w:tabs>
        <w:ind w:left="2160" w:hanging="2160"/>
        <w:contextualSpacing/>
        <w:rPr>
          <w:bCs/>
          <w:lang w:val="fr-FR"/>
        </w:rPr>
      </w:pPr>
      <w:r w:rsidRPr="000801AC">
        <w:rPr>
          <w:bCs/>
          <w:lang w:val="fr-FR"/>
        </w:rPr>
        <w:t>11:00 – 1</w:t>
      </w:r>
      <w:r w:rsidR="00B422C0" w:rsidRPr="000801AC">
        <w:rPr>
          <w:bCs/>
          <w:lang w:val="fr-FR"/>
        </w:rPr>
        <w:t>2</w:t>
      </w:r>
      <w:r w:rsidRPr="000801AC">
        <w:rPr>
          <w:bCs/>
          <w:lang w:val="fr-FR"/>
        </w:rPr>
        <w:t>:</w:t>
      </w:r>
      <w:r w:rsidR="00B422C0" w:rsidRPr="000801AC">
        <w:rPr>
          <w:bCs/>
          <w:lang w:val="fr-FR"/>
        </w:rPr>
        <w:t>3</w:t>
      </w:r>
      <w:r w:rsidRPr="000801AC">
        <w:rPr>
          <w:bCs/>
          <w:lang w:val="fr-FR"/>
        </w:rPr>
        <w:t>0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lang w:val="fr-FR"/>
        </w:rPr>
        <w:t>Réunion du Groupe de travail sur l’examen du Plan stratégique de la Convention de</w:t>
      </w:r>
      <w:r w:rsidR="000801AC" w:rsidRPr="000801AC">
        <w:rPr>
          <w:bCs/>
          <w:lang w:val="fr-FR"/>
        </w:rPr>
        <w:t xml:space="preserve"> Ramsar</w:t>
      </w:r>
      <w:r w:rsidR="00D744FB">
        <w:rPr>
          <w:bCs/>
          <w:lang w:val="fr-FR"/>
        </w:rPr>
        <w:t xml:space="preserve"> sur les zones humides</w:t>
      </w:r>
    </w:p>
    <w:p w14:paraId="353AAEE7" w14:textId="650813AD" w:rsidR="00AD52DF" w:rsidRPr="000801AC" w:rsidRDefault="00AD52DF" w:rsidP="00942DB1">
      <w:pPr>
        <w:tabs>
          <w:tab w:val="left" w:pos="1560"/>
        </w:tabs>
        <w:ind w:left="1701" w:hanging="1701"/>
        <w:contextualSpacing/>
        <w:rPr>
          <w:bCs/>
          <w:lang w:val="fr-FR"/>
        </w:rPr>
      </w:pPr>
    </w:p>
    <w:p w14:paraId="1C4531F7" w14:textId="5E12B95D" w:rsidR="00AD52DF" w:rsidRPr="000801AC" w:rsidRDefault="00AD52DF" w:rsidP="00AD52DF">
      <w:pPr>
        <w:contextualSpacing/>
        <w:rPr>
          <w:bCs/>
          <w:highlight w:val="yellow"/>
          <w:lang w:val="fr-FR"/>
        </w:rPr>
      </w:pPr>
      <w:r w:rsidRPr="000801AC">
        <w:rPr>
          <w:bCs/>
          <w:lang w:val="fr-FR"/>
        </w:rPr>
        <w:t xml:space="preserve">13:00 – </w:t>
      </w:r>
      <w:r w:rsidR="00815488" w:rsidRPr="000801AC">
        <w:rPr>
          <w:bCs/>
          <w:lang w:val="fr-FR"/>
        </w:rPr>
        <w:t>14:30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bCs/>
          <w:lang w:val="fr-FR"/>
        </w:rPr>
        <w:t>Réunion du</w:t>
      </w:r>
      <w:r w:rsidR="000801AC" w:rsidRPr="00F700A0">
        <w:rPr>
          <w:bCs/>
          <w:lang w:val="fr-FR"/>
        </w:rPr>
        <w:t xml:space="preserve"> </w:t>
      </w:r>
      <w:r w:rsidR="000801AC">
        <w:rPr>
          <w:bCs/>
          <w:lang w:val="fr-FR"/>
        </w:rPr>
        <w:t>G</w:t>
      </w:r>
      <w:r w:rsidR="000801AC" w:rsidRPr="00F700A0">
        <w:rPr>
          <w:bCs/>
          <w:lang w:val="fr-FR"/>
        </w:rPr>
        <w:t xml:space="preserve">roupe de travail sur </w:t>
      </w:r>
      <w:r w:rsidR="000801AC">
        <w:rPr>
          <w:bCs/>
          <w:lang w:val="fr-FR"/>
        </w:rPr>
        <w:t>l’</w:t>
      </w:r>
      <w:r w:rsidR="000801AC" w:rsidRPr="00F700A0">
        <w:rPr>
          <w:bCs/>
          <w:lang w:val="fr-FR"/>
        </w:rPr>
        <w:t>e</w:t>
      </w:r>
      <w:r w:rsidR="000801AC">
        <w:rPr>
          <w:bCs/>
          <w:lang w:val="fr-FR"/>
        </w:rPr>
        <w:t>fficacité</w:t>
      </w:r>
    </w:p>
    <w:p w14:paraId="259A8302" w14:textId="4DDA8C40" w:rsidR="00AD52DF" w:rsidRPr="000801AC" w:rsidRDefault="00AD52DF" w:rsidP="00942DB1">
      <w:pPr>
        <w:contextualSpacing/>
        <w:rPr>
          <w:bCs/>
          <w:lang w:val="fr-FR"/>
        </w:rPr>
      </w:pPr>
    </w:p>
    <w:p w14:paraId="61BDC107" w14:textId="4FC3A754" w:rsidR="00EB36BA" w:rsidRPr="006613D9" w:rsidRDefault="00C1279C" w:rsidP="00942DB1">
      <w:pPr>
        <w:contextualSpacing/>
        <w:rPr>
          <w:bCs/>
          <w:highlight w:val="yellow"/>
          <w:lang w:val="fr-FR"/>
        </w:rPr>
      </w:pPr>
      <w:r w:rsidRPr="006613D9">
        <w:rPr>
          <w:bCs/>
          <w:lang w:val="fr-FR"/>
        </w:rPr>
        <w:t xml:space="preserve">14:30 </w:t>
      </w:r>
      <w:r w:rsidR="00714EE5" w:rsidRPr="006613D9">
        <w:rPr>
          <w:bCs/>
          <w:lang w:val="fr-FR"/>
        </w:rPr>
        <w:t xml:space="preserve">– </w:t>
      </w:r>
      <w:r w:rsidRPr="006613D9">
        <w:rPr>
          <w:bCs/>
          <w:lang w:val="fr-FR"/>
        </w:rPr>
        <w:t>16:00</w:t>
      </w:r>
      <w:r w:rsidR="00714EE5" w:rsidRPr="006613D9">
        <w:rPr>
          <w:bCs/>
          <w:u w:val="words"/>
          <w:lang w:val="fr-FR"/>
        </w:rPr>
        <w:t xml:space="preserve"> </w:t>
      </w:r>
      <w:r w:rsidR="00714EE5" w:rsidRPr="006613D9">
        <w:rPr>
          <w:bCs/>
          <w:u w:val="words"/>
          <w:lang w:val="fr-FR"/>
        </w:rPr>
        <w:tab/>
      </w:r>
      <w:r w:rsidR="00714EE5" w:rsidRPr="006613D9">
        <w:rPr>
          <w:bCs/>
          <w:u w:val="words"/>
          <w:lang w:val="fr-FR"/>
        </w:rPr>
        <w:tab/>
      </w:r>
      <w:r w:rsidR="006613D9" w:rsidRPr="000801AC">
        <w:rPr>
          <w:bCs/>
          <w:lang w:val="fr-FR"/>
        </w:rPr>
        <w:t>Réunion du</w:t>
      </w:r>
      <w:r w:rsidR="006613D9" w:rsidRPr="00F700A0">
        <w:rPr>
          <w:bCs/>
          <w:lang w:val="fr-FR"/>
        </w:rPr>
        <w:t xml:space="preserve"> </w:t>
      </w:r>
      <w:r w:rsidR="006613D9" w:rsidRPr="006613D9">
        <w:rPr>
          <w:lang w:val="fr-FR"/>
        </w:rPr>
        <w:t xml:space="preserve">Sous-groupe </w:t>
      </w:r>
      <w:r w:rsidR="006613D9" w:rsidRPr="00F700A0">
        <w:rPr>
          <w:bCs/>
          <w:lang w:val="fr-FR"/>
        </w:rPr>
        <w:t xml:space="preserve">sur </w:t>
      </w:r>
      <w:r w:rsidR="006613D9" w:rsidRPr="00F2409B">
        <w:rPr>
          <w:bCs/>
          <w:lang w:val="fr-FR"/>
        </w:rPr>
        <w:t>la COP14</w:t>
      </w:r>
    </w:p>
    <w:p w14:paraId="5363419C" w14:textId="77777777" w:rsidR="00EB36BA" w:rsidRPr="006613D9" w:rsidRDefault="00EB36BA" w:rsidP="00942DB1">
      <w:pPr>
        <w:contextualSpacing/>
        <w:rPr>
          <w:bCs/>
          <w:highlight w:val="yellow"/>
          <w:lang w:val="fr-FR"/>
        </w:rPr>
      </w:pPr>
    </w:p>
    <w:p w14:paraId="33A0B8FF" w14:textId="4CC0EA58" w:rsidR="00942DB1" w:rsidRPr="000801AC" w:rsidRDefault="00942DB1" w:rsidP="00942DB1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1</w:t>
      </w:r>
      <w:r w:rsidR="00815488" w:rsidRPr="000801AC">
        <w:rPr>
          <w:bCs/>
          <w:lang w:val="fr-FR"/>
        </w:rPr>
        <w:t>6</w:t>
      </w:r>
      <w:r w:rsidRPr="000801AC">
        <w:rPr>
          <w:bCs/>
          <w:lang w:val="fr-FR"/>
        </w:rPr>
        <w:t xml:space="preserve">:00 – 18:00 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bCs/>
          <w:lang w:val="fr-FR"/>
        </w:rPr>
        <w:t>Réunion du Sous-groupe sur les finances</w:t>
      </w:r>
    </w:p>
    <w:p w14:paraId="37E5DD3D" w14:textId="77777777" w:rsidR="00942DB1" w:rsidRPr="000801AC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08653565" w14:textId="77777777" w:rsidR="00942DB1" w:rsidRPr="000801AC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2DBE1B11" w14:textId="3508D5D3" w:rsidR="00942DB1" w:rsidRPr="000801AC" w:rsidRDefault="00BC286E" w:rsidP="00942DB1">
      <w:pPr>
        <w:contextualSpacing/>
        <w:rPr>
          <w:b/>
          <w:bCs/>
          <w:lang w:val="fr-FR"/>
        </w:rPr>
      </w:pPr>
      <w:r w:rsidRPr="000801AC">
        <w:rPr>
          <w:b/>
          <w:bCs/>
          <w:lang w:val="fr-FR"/>
        </w:rPr>
        <w:t xml:space="preserve">Mardi </w:t>
      </w:r>
      <w:r w:rsidR="00942DB1" w:rsidRPr="000801AC">
        <w:rPr>
          <w:b/>
          <w:bCs/>
          <w:lang w:val="fr-FR"/>
        </w:rPr>
        <w:t xml:space="preserve">23 </w:t>
      </w:r>
      <w:r w:rsidR="0097694B" w:rsidRPr="000801AC">
        <w:rPr>
          <w:b/>
          <w:bCs/>
          <w:lang w:val="fr-FR"/>
        </w:rPr>
        <w:t>juin 2020</w:t>
      </w:r>
    </w:p>
    <w:p w14:paraId="71211791" w14:textId="77777777" w:rsidR="00942DB1" w:rsidRPr="000801AC" w:rsidRDefault="00942DB1" w:rsidP="00942DB1">
      <w:pPr>
        <w:contextualSpacing/>
        <w:rPr>
          <w:bCs/>
          <w:lang w:val="fr-FR"/>
        </w:rPr>
      </w:pPr>
    </w:p>
    <w:p w14:paraId="1D91FEF4" w14:textId="5DC95627" w:rsidR="00942DB1" w:rsidRPr="000801AC" w:rsidRDefault="00942DB1" w:rsidP="00942DB1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08:15 – 09:45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lang w:val="fr-FR"/>
        </w:rPr>
        <w:t>Réunions régionales</w:t>
      </w:r>
    </w:p>
    <w:p w14:paraId="04EE9210" w14:textId="77777777" w:rsidR="00942DB1" w:rsidRPr="000801AC" w:rsidRDefault="00942DB1" w:rsidP="00942DB1">
      <w:pPr>
        <w:contextualSpacing/>
        <w:rPr>
          <w:bCs/>
          <w:lang w:val="fr-FR"/>
        </w:rPr>
      </w:pPr>
    </w:p>
    <w:p w14:paraId="795E5495" w14:textId="77777777" w:rsidR="000801AC" w:rsidRPr="000801AC" w:rsidRDefault="00942DB1" w:rsidP="000801AC">
      <w:pPr>
        <w:contextualSpacing/>
        <w:rPr>
          <w:b/>
          <w:bCs/>
          <w:lang w:val="fr-FR"/>
        </w:rPr>
      </w:pPr>
      <w:r w:rsidRPr="000801AC">
        <w:rPr>
          <w:b/>
          <w:bCs/>
          <w:lang w:val="fr-FR"/>
        </w:rPr>
        <w:t xml:space="preserve">10:00 – 13:00 </w:t>
      </w:r>
      <w:r w:rsidRPr="000801AC">
        <w:rPr>
          <w:b/>
          <w:bCs/>
          <w:lang w:val="fr-FR"/>
        </w:rPr>
        <w:tab/>
      </w:r>
      <w:r w:rsidRPr="000801AC">
        <w:rPr>
          <w:b/>
          <w:bCs/>
          <w:lang w:val="fr-FR"/>
        </w:rPr>
        <w:tab/>
      </w:r>
      <w:r w:rsidR="000801AC" w:rsidRPr="000801AC">
        <w:rPr>
          <w:b/>
          <w:lang w:val="fr-FR"/>
        </w:rPr>
        <w:t>Séance plénière du Comité permanent</w:t>
      </w:r>
      <w:r w:rsidR="000801AC" w:rsidRPr="000801AC">
        <w:rPr>
          <w:b/>
          <w:bCs/>
          <w:lang w:val="fr-FR"/>
        </w:rPr>
        <w:t xml:space="preserve"> </w:t>
      </w:r>
    </w:p>
    <w:p w14:paraId="0770932D" w14:textId="77777777" w:rsidR="000801AC" w:rsidRPr="000801AC" w:rsidRDefault="000801AC" w:rsidP="000801AC">
      <w:pPr>
        <w:contextualSpacing/>
        <w:rPr>
          <w:b/>
          <w:bCs/>
          <w:lang w:val="fr-FR"/>
        </w:rPr>
      </w:pPr>
    </w:p>
    <w:p w14:paraId="671093AD" w14:textId="2A33271F" w:rsidR="00942DB1" w:rsidRPr="000801AC" w:rsidRDefault="00942DB1" w:rsidP="000801AC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1.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Allocutions d’ouverture</w:t>
      </w:r>
    </w:p>
    <w:p w14:paraId="01FE504F" w14:textId="77777777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</w:p>
    <w:p w14:paraId="1784758E" w14:textId="239849C5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1.1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Président du Comité permanent (Émirats arabes unis)</w:t>
      </w:r>
    </w:p>
    <w:p w14:paraId="2452E1B6" w14:textId="77777777" w:rsidR="00A270CF" w:rsidRPr="000801AC" w:rsidRDefault="00A270CF" w:rsidP="00942DB1">
      <w:pPr>
        <w:ind w:left="1134" w:hanging="567"/>
        <w:contextualSpacing/>
        <w:rPr>
          <w:bCs/>
          <w:lang w:val="fr-FR"/>
        </w:rPr>
      </w:pPr>
    </w:p>
    <w:p w14:paraId="4F9E74B8" w14:textId="70D09A5C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1.2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Directrice générale de l’Union internationale pour la conservation de la nature (UICN)</w:t>
      </w:r>
    </w:p>
    <w:p w14:paraId="0CF09029" w14:textId="77777777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</w:p>
    <w:p w14:paraId="03D73C28" w14:textId="751F399E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1.3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Organisations internationales partenaires</w:t>
      </w:r>
    </w:p>
    <w:p w14:paraId="732B740A" w14:textId="77777777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</w:p>
    <w:p w14:paraId="650F9599" w14:textId="00FFF40F" w:rsidR="00942DB1" w:rsidRPr="000801AC" w:rsidRDefault="00942DB1" w:rsidP="00942DB1">
      <w:pPr>
        <w:ind w:left="1134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1.4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Secrétaire générale de la Convention</w:t>
      </w:r>
    </w:p>
    <w:p w14:paraId="21EAF310" w14:textId="77777777" w:rsidR="00942DB1" w:rsidRPr="000801AC" w:rsidRDefault="00942DB1" w:rsidP="00942DB1">
      <w:pPr>
        <w:contextualSpacing/>
        <w:rPr>
          <w:bCs/>
          <w:lang w:val="fr-FR"/>
        </w:rPr>
      </w:pPr>
    </w:p>
    <w:p w14:paraId="4D7B768B" w14:textId="48E19C11" w:rsidR="00942DB1" w:rsidRPr="000801AC" w:rsidRDefault="00942DB1" w:rsidP="00942DB1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2.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Adoption de l’ordre du jour provisoire</w:t>
      </w:r>
    </w:p>
    <w:p w14:paraId="147F8226" w14:textId="77777777" w:rsidR="00942DB1" w:rsidRPr="000801AC" w:rsidRDefault="00942DB1" w:rsidP="00942DB1">
      <w:pPr>
        <w:tabs>
          <w:tab w:val="left" w:pos="2136"/>
        </w:tabs>
        <w:ind w:left="567" w:hanging="567"/>
        <w:contextualSpacing/>
        <w:rPr>
          <w:bCs/>
          <w:lang w:val="fr-FR"/>
        </w:rPr>
      </w:pPr>
    </w:p>
    <w:p w14:paraId="7AB0A280" w14:textId="7816080E" w:rsidR="00942DB1" w:rsidRPr="000801AC" w:rsidRDefault="00942DB1" w:rsidP="00942DB1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3.</w:t>
      </w:r>
      <w:r w:rsidRPr="000801AC">
        <w:rPr>
          <w:bCs/>
          <w:lang w:val="fr-FR"/>
        </w:rPr>
        <w:tab/>
      </w:r>
      <w:r w:rsidR="00A270CF" w:rsidRPr="000801AC">
        <w:rPr>
          <w:bCs/>
          <w:lang w:val="fr-FR"/>
        </w:rPr>
        <w:t>Adoption du programme de travail provisoire</w:t>
      </w:r>
    </w:p>
    <w:p w14:paraId="6556F944" w14:textId="77777777" w:rsidR="00942DB1" w:rsidRPr="000801AC" w:rsidRDefault="00942DB1" w:rsidP="00942DB1">
      <w:pPr>
        <w:ind w:left="567" w:hanging="567"/>
        <w:contextualSpacing/>
        <w:rPr>
          <w:bCs/>
          <w:lang w:val="fr-FR"/>
        </w:rPr>
      </w:pPr>
    </w:p>
    <w:p w14:paraId="54A58DC7" w14:textId="3AE18492" w:rsidR="00942DB1" w:rsidRPr="000801AC" w:rsidRDefault="00942DB1" w:rsidP="00942DB1">
      <w:pPr>
        <w:ind w:left="567" w:hanging="567"/>
        <w:contextualSpacing/>
        <w:rPr>
          <w:lang w:val="fr-FR"/>
        </w:rPr>
      </w:pPr>
      <w:r w:rsidRPr="000801AC">
        <w:rPr>
          <w:bCs/>
          <w:lang w:val="fr-FR"/>
        </w:rPr>
        <w:t>4.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Admission des observateurs</w:t>
      </w:r>
    </w:p>
    <w:p w14:paraId="6E3CF098" w14:textId="77777777" w:rsidR="00942DB1" w:rsidRPr="000801AC" w:rsidRDefault="00942DB1" w:rsidP="00942DB1">
      <w:pPr>
        <w:ind w:left="567" w:hanging="567"/>
        <w:contextualSpacing/>
        <w:rPr>
          <w:color w:val="7F7F7F" w:themeColor="text1" w:themeTint="80"/>
          <w:lang w:val="fr-FR"/>
        </w:rPr>
      </w:pPr>
    </w:p>
    <w:p w14:paraId="32E6E73D" w14:textId="191D7993" w:rsidR="00B422C0" w:rsidRPr="000801AC" w:rsidRDefault="00942DB1" w:rsidP="00942DB1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5.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 xml:space="preserve">Rapport du Comité exécutif et </w:t>
      </w:r>
      <w:r w:rsidR="00DB6B6C" w:rsidRPr="000801AC">
        <w:rPr>
          <w:lang w:val="fr-FR"/>
        </w:rPr>
        <w:t>du Président</w:t>
      </w:r>
      <w:r w:rsidR="00DB6B6C" w:rsidRPr="000801AC">
        <w:rPr>
          <w:bCs/>
          <w:lang w:val="fr-FR"/>
        </w:rPr>
        <w:t xml:space="preserve"> du Comité permanent</w:t>
      </w:r>
    </w:p>
    <w:p w14:paraId="5F41D7EA" w14:textId="77777777" w:rsidR="00691751" w:rsidRPr="000801AC" w:rsidRDefault="00691751" w:rsidP="00942DB1">
      <w:pPr>
        <w:ind w:left="567" w:hanging="567"/>
        <w:contextualSpacing/>
        <w:rPr>
          <w:bCs/>
          <w:lang w:val="fr-FR"/>
        </w:rPr>
      </w:pPr>
    </w:p>
    <w:p w14:paraId="7C051428" w14:textId="0DCA5B19" w:rsidR="00942DB1" w:rsidRPr="000801AC" w:rsidRDefault="00B422C0" w:rsidP="00942DB1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6.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Rapport de la Secrétaire générale</w:t>
      </w:r>
    </w:p>
    <w:p w14:paraId="69E32ECD" w14:textId="77777777" w:rsidR="00942DB1" w:rsidRPr="000801AC" w:rsidRDefault="00942DB1" w:rsidP="00942DB1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4B875A72" w14:textId="641D0318" w:rsidR="00942DB1" w:rsidRPr="000801AC" w:rsidRDefault="00B422C0" w:rsidP="00942DB1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lastRenderedPageBreak/>
        <w:t>7</w:t>
      </w:r>
      <w:r w:rsidR="00942DB1" w:rsidRPr="000801AC">
        <w:rPr>
          <w:bCs/>
          <w:lang w:val="fr-FR"/>
        </w:rPr>
        <w:t>.</w:t>
      </w:r>
      <w:r w:rsidR="00942DB1"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Rapport du Groupe de travail sur la gestion</w:t>
      </w:r>
    </w:p>
    <w:p w14:paraId="22A59771" w14:textId="77777777" w:rsidR="00942DB1" w:rsidRPr="000801AC" w:rsidRDefault="00942DB1" w:rsidP="00942DB1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45AF7D3A" w14:textId="64B00AE9" w:rsidR="00942DB1" w:rsidRPr="000801AC" w:rsidRDefault="00942DB1" w:rsidP="00942DB1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13:</w:t>
      </w:r>
      <w:r w:rsidR="00691751" w:rsidRPr="000801AC">
        <w:rPr>
          <w:bCs/>
          <w:lang w:val="fr-FR"/>
        </w:rPr>
        <w:t>0</w:t>
      </w:r>
      <w:r w:rsidRPr="000801AC">
        <w:rPr>
          <w:bCs/>
          <w:lang w:val="fr-FR"/>
        </w:rPr>
        <w:t>0 – 1</w:t>
      </w:r>
      <w:r w:rsidR="00691751" w:rsidRPr="000801AC">
        <w:rPr>
          <w:bCs/>
          <w:lang w:val="fr-FR"/>
        </w:rPr>
        <w:t>4</w:t>
      </w:r>
      <w:r w:rsidRPr="000801AC">
        <w:rPr>
          <w:bCs/>
          <w:lang w:val="fr-FR"/>
        </w:rPr>
        <w:t xml:space="preserve">:00 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bCs/>
          <w:lang w:val="fr-FR"/>
        </w:rPr>
        <w:t>Réunion du Groupe de travail sur l’efficacité</w:t>
      </w:r>
    </w:p>
    <w:p w14:paraId="7863F63B" w14:textId="77777777" w:rsidR="00942DB1" w:rsidRPr="000801AC" w:rsidRDefault="00942DB1" w:rsidP="00942DB1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2DEA1F4F" w14:textId="7ADA026B" w:rsidR="00D365D1" w:rsidRPr="00E90DBB" w:rsidRDefault="00D365D1" w:rsidP="00D365D1">
      <w:pPr>
        <w:contextualSpacing/>
        <w:rPr>
          <w:bCs/>
          <w:highlight w:val="yellow"/>
          <w:lang w:val="fr-FR"/>
        </w:rPr>
      </w:pPr>
      <w:r w:rsidRPr="00E90DBB">
        <w:rPr>
          <w:bCs/>
          <w:lang w:val="fr-FR"/>
        </w:rPr>
        <w:t xml:space="preserve">14:00 – 15:00 </w:t>
      </w:r>
      <w:r w:rsidRPr="00E90DBB">
        <w:rPr>
          <w:bCs/>
          <w:lang w:val="fr-FR"/>
        </w:rPr>
        <w:tab/>
      </w:r>
      <w:r w:rsidRPr="00E90DBB">
        <w:rPr>
          <w:bCs/>
          <w:lang w:val="fr-FR"/>
        </w:rPr>
        <w:tab/>
      </w:r>
      <w:r w:rsidR="00E90DBB" w:rsidRPr="000801AC">
        <w:rPr>
          <w:bCs/>
          <w:lang w:val="fr-FR"/>
        </w:rPr>
        <w:t xml:space="preserve">Réunion du </w:t>
      </w:r>
      <w:r w:rsidR="00E90DBB">
        <w:rPr>
          <w:rFonts w:asciiTheme="minorHAnsi" w:hAnsiTheme="minorHAnsi" w:cstheme="minorHAnsi"/>
          <w:bCs/>
          <w:lang w:val="fr-FR"/>
        </w:rPr>
        <w:t>Groupe de travail sur les Initiatives régionales Ramsar</w:t>
      </w:r>
    </w:p>
    <w:p w14:paraId="09BFE681" w14:textId="77777777" w:rsidR="00D365D1" w:rsidRPr="00E90DBB" w:rsidRDefault="00D365D1" w:rsidP="00942DB1">
      <w:pPr>
        <w:keepNext/>
        <w:contextualSpacing/>
        <w:rPr>
          <w:b/>
          <w:bCs/>
          <w:highlight w:val="yellow"/>
          <w:lang w:val="fr-FR"/>
        </w:rPr>
      </w:pPr>
    </w:p>
    <w:p w14:paraId="21FA9D4F" w14:textId="7196876A" w:rsidR="00942DB1" w:rsidRPr="00FD66FE" w:rsidRDefault="00942DB1" w:rsidP="00942DB1">
      <w:pPr>
        <w:keepNext/>
        <w:contextualSpacing/>
        <w:rPr>
          <w:b/>
          <w:bCs/>
          <w:lang w:val="fr-FR"/>
        </w:rPr>
      </w:pPr>
      <w:r w:rsidRPr="00FD66FE">
        <w:rPr>
          <w:b/>
          <w:bCs/>
          <w:lang w:val="fr-FR"/>
        </w:rPr>
        <w:t>15:00 – 18:00</w:t>
      </w:r>
      <w:r w:rsidRPr="00FD66FE">
        <w:rPr>
          <w:b/>
          <w:bCs/>
          <w:lang w:val="fr-FR"/>
        </w:rPr>
        <w:tab/>
      </w:r>
      <w:r w:rsidRPr="00FD66FE">
        <w:rPr>
          <w:b/>
          <w:bCs/>
          <w:lang w:val="fr-FR"/>
        </w:rPr>
        <w:tab/>
      </w:r>
      <w:r w:rsidR="000801AC" w:rsidRPr="000801AC">
        <w:rPr>
          <w:b/>
          <w:lang w:val="fr-FR"/>
        </w:rPr>
        <w:t>Séance plénière du Comité permanent</w:t>
      </w:r>
    </w:p>
    <w:p w14:paraId="2671AD40" w14:textId="2CDE6ED3" w:rsidR="00942DB1" w:rsidRPr="00FD66FE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6C4E5936" w14:textId="67F2BD13" w:rsidR="00CC7EBF" w:rsidRPr="000801AC" w:rsidRDefault="00CC7EBF" w:rsidP="00CC7EBF">
      <w:pPr>
        <w:ind w:left="567" w:hanging="567"/>
        <w:contextualSpacing/>
        <w:rPr>
          <w:bCs/>
          <w:color w:val="7F7F7F" w:themeColor="text1" w:themeTint="80"/>
          <w:lang w:val="fr-FR"/>
        </w:rPr>
      </w:pPr>
      <w:r w:rsidRPr="000801AC">
        <w:rPr>
          <w:bCs/>
          <w:lang w:val="fr-FR"/>
        </w:rPr>
        <w:t>10.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 xml:space="preserve">Rapport </w:t>
      </w:r>
      <w:r w:rsidR="00DB6B6C" w:rsidRPr="000801AC">
        <w:rPr>
          <w:lang w:val="fr-FR"/>
        </w:rPr>
        <w:t xml:space="preserve">du </w:t>
      </w:r>
      <w:r w:rsidR="00DB6B6C" w:rsidRPr="000801AC">
        <w:rPr>
          <w:bCs/>
          <w:lang w:val="fr-FR"/>
        </w:rPr>
        <w:t xml:space="preserve">Groupe de travail </w:t>
      </w:r>
      <w:r w:rsidR="00DB6B6C" w:rsidRPr="000801AC">
        <w:rPr>
          <w:lang w:val="fr-FR"/>
        </w:rPr>
        <w:t>sur l’examen du Plan stratégique de la Convention de Ramsar</w:t>
      </w:r>
      <w:r w:rsidR="00D744FB">
        <w:rPr>
          <w:lang w:val="fr-FR"/>
        </w:rPr>
        <w:t xml:space="preserve"> sur les zones humides</w:t>
      </w:r>
    </w:p>
    <w:p w14:paraId="48A7E77C" w14:textId="52FA3426" w:rsidR="00691751" w:rsidRPr="000801AC" w:rsidRDefault="00691751" w:rsidP="00942DB1">
      <w:pPr>
        <w:ind w:left="567" w:hanging="567"/>
        <w:contextualSpacing/>
        <w:rPr>
          <w:bCs/>
          <w:lang w:val="fr-FR"/>
        </w:rPr>
      </w:pPr>
    </w:p>
    <w:p w14:paraId="506116FB" w14:textId="3D10A022" w:rsidR="0039790A" w:rsidRPr="000801AC" w:rsidRDefault="0039790A" w:rsidP="0039790A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12.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Examen du Règlement intérieur</w:t>
      </w:r>
    </w:p>
    <w:p w14:paraId="37BB88F4" w14:textId="77777777" w:rsidR="0039790A" w:rsidRPr="000801AC" w:rsidRDefault="0039790A" w:rsidP="0039790A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3081D674" w14:textId="5BE42D5E" w:rsidR="0039790A" w:rsidRPr="000801AC" w:rsidRDefault="0039790A" w:rsidP="0039790A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13.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Examen de toutes les résolutions et décisions précédentes</w:t>
      </w:r>
    </w:p>
    <w:p w14:paraId="63AF87C5" w14:textId="53FFC22E" w:rsidR="0039790A" w:rsidRPr="000801AC" w:rsidRDefault="0039790A" w:rsidP="00942DB1">
      <w:pPr>
        <w:ind w:left="567" w:hanging="567"/>
        <w:contextualSpacing/>
        <w:rPr>
          <w:bCs/>
          <w:lang w:val="fr-FR"/>
        </w:rPr>
      </w:pPr>
    </w:p>
    <w:p w14:paraId="34D006BF" w14:textId="5F09DAAA" w:rsidR="007233F8" w:rsidRPr="006613D9" w:rsidRDefault="007233F8" w:rsidP="007233F8">
      <w:pPr>
        <w:ind w:left="567" w:hanging="567"/>
        <w:contextualSpacing/>
        <w:rPr>
          <w:highlight w:val="yellow"/>
          <w:lang w:val="fr-FR"/>
        </w:rPr>
      </w:pPr>
      <w:r w:rsidRPr="006613D9">
        <w:rPr>
          <w:lang w:val="fr-FR"/>
        </w:rPr>
        <w:t xml:space="preserve">18:00 – 19:00 </w:t>
      </w:r>
      <w:r w:rsidRPr="006613D9">
        <w:rPr>
          <w:lang w:val="fr-FR"/>
        </w:rPr>
        <w:tab/>
      </w:r>
      <w:r w:rsidRPr="006613D9">
        <w:rPr>
          <w:lang w:val="fr-FR"/>
        </w:rPr>
        <w:tab/>
      </w:r>
      <w:r w:rsidR="006613D9" w:rsidRPr="000801AC">
        <w:rPr>
          <w:bCs/>
          <w:lang w:val="fr-FR"/>
        </w:rPr>
        <w:t xml:space="preserve">Réunion </w:t>
      </w:r>
      <w:r w:rsidR="006613D9" w:rsidRPr="006613D9">
        <w:rPr>
          <w:lang w:val="fr-FR"/>
        </w:rPr>
        <w:t>du Groupe de surveillance des activités d</w:t>
      </w:r>
      <w:r w:rsidR="00861B21">
        <w:rPr>
          <w:lang w:val="fr-FR"/>
        </w:rPr>
        <w:t>u</w:t>
      </w:r>
      <w:r w:rsidR="006613D9" w:rsidRPr="006613D9">
        <w:rPr>
          <w:lang w:val="fr-FR"/>
        </w:rPr>
        <w:t xml:space="preserve"> CESP</w:t>
      </w:r>
    </w:p>
    <w:p w14:paraId="2B9FA8BA" w14:textId="77777777" w:rsidR="007233F8" w:rsidRPr="006613D9" w:rsidRDefault="007233F8" w:rsidP="00942DB1">
      <w:pPr>
        <w:ind w:left="567" w:hanging="567"/>
        <w:contextualSpacing/>
        <w:rPr>
          <w:bCs/>
          <w:color w:val="7F7F7F" w:themeColor="text1" w:themeTint="80"/>
          <w:highlight w:val="yellow"/>
          <w:lang w:val="fr-FR"/>
        </w:rPr>
      </w:pPr>
    </w:p>
    <w:p w14:paraId="2718AB28" w14:textId="77777777" w:rsidR="00942DB1" w:rsidRPr="006613D9" w:rsidRDefault="00942DB1" w:rsidP="00942DB1">
      <w:pPr>
        <w:keepNext/>
        <w:contextualSpacing/>
        <w:rPr>
          <w:b/>
          <w:bCs/>
          <w:color w:val="7F7F7F" w:themeColor="text1" w:themeTint="80"/>
          <w:lang w:val="fr-FR"/>
        </w:rPr>
      </w:pPr>
    </w:p>
    <w:p w14:paraId="786AF139" w14:textId="7A718250" w:rsidR="00942DB1" w:rsidRPr="000801AC" w:rsidRDefault="00BC286E" w:rsidP="00942DB1">
      <w:pPr>
        <w:keepNext/>
        <w:contextualSpacing/>
        <w:rPr>
          <w:b/>
          <w:bCs/>
          <w:lang w:val="fr-FR"/>
        </w:rPr>
      </w:pPr>
      <w:r w:rsidRPr="000801AC">
        <w:rPr>
          <w:b/>
          <w:bCs/>
          <w:lang w:val="fr-FR"/>
        </w:rPr>
        <w:t xml:space="preserve">Mercredi </w:t>
      </w:r>
      <w:r w:rsidR="00942DB1" w:rsidRPr="000801AC">
        <w:rPr>
          <w:b/>
          <w:bCs/>
          <w:lang w:val="fr-FR"/>
        </w:rPr>
        <w:t xml:space="preserve">24 </w:t>
      </w:r>
      <w:r w:rsidR="0097694B" w:rsidRPr="000801AC">
        <w:rPr>
          <w:b/>
          <w:bCs/>
          <w:lang w:val="fr-FR"/>
        </w:rPr>
        <w:t>juin 2020</w:t>
      </w:r>
    </w:p>
    <w:p w14:paraId="39B513CA" w14:textId="77777777" w:rsidR="00942DB1" w:rsidRPr="000801AC" w:rsidRDefault="00942DB1" w:rsidP="00942DB1">
      <w:pPr>
        <w:keepNext/>
        <w:contextualSpacing/>
        <w:rPr>
          <w:bCs/>
          <w:color w:val="7F7F7F" w:themeColor="text1" w:themeTint="80"/>
          <w:lang w:val="fr-FR"/>
        </w:rPr>
      </w:pPr>
    </w:p>
    <w:p w14:paraId="72C4FE6D" w14:textId="7728688D" w:rsidR="00942DB1" w:rsidRPr="000801AC" w:rsidRDefault="00942DB1" w:rsidP="00942DB1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>08:15 – 09:45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lang w:val="fr-FR"/>
        </w:rPr>
        <w:t>Réunions régionales</w:t>
      </w:r>
    </w:p>
    <w:p w14:paraId="0A6197D5" w14:textId="77777777" w:rsidR="00942DB1" w:rsidRPr="000801AC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5D0A8026" w14:textId="141BC8F4" w:rsidR="00942DB1" w:rsidRPr="000801AC" w:rsidRDefault="00942DB1" w:rsidP="00942DB1">
      <w:pPr>
        <w:contextualSpacing/>
        <w:rPr>
          <w:b/>
          <w:bCs/>
          <w:lang w:val="fr-FR"/>
        </w:rPr>
      </w:pPr>
      <w:r w:rsidRPr="000801AC">
        <w:rPr>
          <w:b/>
          <w:bCs/>
          <w:lang w:val="fr-FR"/>
        </w:rPr>
        <w:t xml:space="preserve">10:00 – 13:00 </w:t>
      </w:r>
      <w:r w:rsidRPr="000801AC">
        <w:rPr>
          <w:b/>
          <w:bCs/>
          <w:lang w:val="fr-FR"/>
        </w:rPr>
        <w:tab/>
      </w:r>
      <w:r w:rsidRPr="000801AC">
        <w:rPr>
          <w:b/>
          <w:bCs/>
          <w:lang w:val="fr-FR"/>
        </w:rPr>
        <w:tab/>
      </w:r>
      <w:r w:rsidR="000801AC" w:rsidRPr="000801AC">
        <w:rPr>
          <w:b/>
          <w:lang w:val="fr-FR"/>
        </w:rPr>
        <w:t>Séance plénière du Comité permanent</w:t>
      </w:r>
    </w:p>
    <w:p w14:paraId="76E30D5D" w14:textId="77777777" w:rsidR="00942DB1" w:rsidRPr="000801AC" w:rsidRDefault="00942DB1" w:rsidP="00942DB1">
      <w:pPr>
        <w:ind w:left="567" w:hanging="567"/>
        <w:contextualSpacing/>
        <w:rPr>
          <w:color w:val="7F7F7F" w:themeColor="text1" w:themeTint="80"/>
          <w:lang w:val="fr-FR"/>
        </w:rPr>
      </w:pPr>
    </w:p>
    <w:p w14:paraId="5E1D69C7" w14:textId="38EFBB0F" w:rsidR="0039790A" w:rsidRPr="000801AC" w:rsidRDefault="0039790A" w:rsidP="0039790A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801AC">
        <w:rPr>
          <w:bCs/>
          <w:lang w:val="fr-FR"/>
        </w:rPr>
        <w:t>9.</w:t>
      </w:r>
      <w:r w:rsidRPr="000801AC">
        <w:rPr>
          <w:bCs/>
          <w:lang w:val="fr-FR"/>
        </w:rPr>
        <w:tab/>
      </w:r>
      <w:r w:rsidR="00DB6B6C" w:rsidRPr="000801AC">
        <w:rPr>
          <w:bCs/>
          <w:lang w:val="fr-FR"/>
        </w:rPr>
        <w:t>Problèmes urgents d’utilisation rationnelle</w:t>
      </w:r>
      <w:r w:rsidR="00DB6B6C" w:rsidRPr="000801AC">
        <w:rPr>
          <w:lang w:val="fr-FR"/>
        </w:rPr>
        <w:t xml:space="preserve"> </w:t>
      </w:r>
      <w:r w:rsidR="00DB6B6C" w:rsidRPr="000801AC">
        <w:rPr>
          <w:bCs/>
          <w:lang w:val="fr-FR"/>
        </w:rPr>
        <w:t>des zones humides devant recevoir une attention accrue : Meilleures pratiques d’élaboration des inventaires des zones humides</w:t>
      </w:r>
    </w:p>
    <w:p w14:paraId="2FA4AE9D" w14:textId="50AABB91" w:rsidR="00CC7EBF" w:rsidRPr="000801AC" w:rsidRDefault="00CC7EBF" w:rsidP="00AA7A32">
      <w:pPr>
        <w:ind w:left="0" w:firstLine="0"/>
        <w:contextualSpacing/>
        <w:rPr>
          <w:bCs/>
          <w:lang w:val="fr-FR"/>
        </w:rPr>
      </w:pPr>
    </w:p>
    <w:p w14:paraId="296FD541" w14:textId="7F9CA730" w:rsidR="0039790A" w:rsidRPr="000801AC" w:rsidRDefault="00CC7EBF" w:rsidP="00754E55">
      <w:pPr>
        <w:ind w:left="567" w:hanging="567"/>
        <w:contextualSpacing/>
        <w:rPr>
          <w:bCs/>
          <w:lang w:val="fr-FR"/>
        </w:rPr>
      </w:pPr>
      <w:r w:rsidRPr="000801AC">
        <w:rPr>
          <w:bCs/>
          <w:lang w:val="fr-FR"/>
        </w:rPr>
        <w:t>23.</w:t>
      </w:r>
      <w:r w:rsidRPr="000801AC">
        <w:rPr>
          <w:bCs/>
          <w:lang w:val="fr-FR"/>
        </w:rPr>
        <w:tab/>
      </w:r>
      <w:r w:rsidR="00DB6B6C" w:rsidRPr="000801AC">
        <w:rPr>
          <w:rFonts w:asciiTheme="minorHAnsi" w:hAnsiTheme="minorHAnsi" w:cstheme="minorHAnsi"/>
          <w:lang w:val="fr-FR"/>
        </w:rPr>
        <w:t>Rapport des coprésidents du Comité consultatif indépendant sur le label Ville des Zones Humides accréditée</w:t>
      </w:r>
    </w:p>
    <w:p w14:paraId="4F3CD6A7" w14:textId="77777777" w:rsidR="00942DB1" w:rsidRPr="000801AC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7817B098" w14:textId="737B8108" w:rsidR="00D324FB" w:rsidRPr="000801AC" w:rsidRDefault="00D324FB" w:rsidP="00D324FB">
      <w:pPr>
        <w:contextualSpacing/>
        <w:rPr>
          <w:bCs/>
          <w:lang w:val="fr-FR"/>
        </w:rPr>
      </w:pPr>
      <w:r w:rsidRPr="000801AC">
        <w:rPr>
          <w:bCs/>
          <w:lang w:val="fr-FR"/>
        </w:rPr>
        <w:t xml:space="preserve">13:00 – 14:00 </w:t>
      </w:r>
      <w:r w:rsidRPr="000801AC">
        <w:rPr>
          <w:bCs/>
          <w:lang w:val="fr-FR"/>
        </w:rPr>
        <w:tab/>
      </w:r>
      <w:r w:rsidRPr="000801AC">
        <w:rPr>
          <w:bCs/>
          <w:lang w:val="fr-FR"/>
        </w:rPr>
        <w:tab/>
      </w:r>
      <w:r w:rsidR="000801AC" w:rsidRPr="000801AC">
        <w:rPr>
          <w:bCs/>
          <w:lang w:val="fr-FR"/>
        </w:rPr>
        <w:t>Réunion du Groupe de travail sur l’efficacité</w:t>
      </w:r>
    </w:p>
    <w:p w14:paraId="3FDEB759" w14:textId="77777777" w:rsidR="00D324FB" w:rsidRPr="000801AC" w:rsidRDefault="00D324FB" w:rsidP="00942DB1">
      <w:pPr>
        <w:keepNext/>
        <w:contextualSpacing/>
        <w:rPr>
          <w:b/>
          <w:bCs/>
          <w:lang w:val="fr-FR"/>
        </w:rPr>
      </w:pPr>
    </w:p>
    <w:p w14:paraId="5D7D1A6E" w14:textId="2A2626BD" w:rsidR="00CC0264" w:rsidRPr="00FD66FE" w:rsidRDefault="00D324FB" w:rsidP="00CC0264">
      <w:pPr>
        <w:contextualSpacing/>
        <w:rPr>
          <w:bCs/>
          <w:lang w:val="fr-FR"/>
        </w:rPr>
      </w:pPr>
      <w:r w:rsidRPr="00FD66FE">
        <w:rPr>
          <w:bCs/>
          <w:lang w:val="fr-FR"/>
        </w:rPr>
        <w:t xml:space="preserve">14:00 – 15:00 </w:t>
      </w:r>
      <w:r w:rsidRPr="00FD66FE">
        <w:rPr>
          <w:bCs/>
          <w:lang w:val="fr-FR"/>
        </w:rPr>
        <w:tab/>
      </w:r>
      <w:r w:rsidRPr="00FD66FE">
        <w:rPr>
          <w:bCs/>
          <w:lang w:val="fr-FR"/>
        </w:rPr>
        <w:tab/>
      </w:r>
      <w:r w:rsidR="00CC0264" w:rsidRPr="00FD66FE">
        <w:rPr>
          <w:bCs/>
          <w:lang w:val="fr-FR"/>
        </w:rPr>
        <w:t>Plateforme électronique pour préparation des résolutions</w:t>
      </w:r>
    </w:p>
    <w:p w14:paraId="3B95309D" w14:textId="77777777" w:rsidR="00CC0264" w:rsidRDefault="00CC0264" w:rsidP="00CC0264">
      <w:pPr>
        <w:contextualSpacing/>
        <w:rPr>
          <w:bCs/>
          <w:lang w:val="fr-FR"/>
        </w:rPr>
      </w:pPr>
    </w:p>
    <w:p w14:paraId="2C17B44A" w14:textId="3E6DB1C4" w:rsidR="00942DB1" w:rsidRPr="00FD66FE" w:rsidRDefault="00942DB1" w:rsidP="00CC0264">
      <w:pPr>
        <w:contextualSpacing/>
        <w:rPr>
          <w:b/>
          <w:bCs/>
          <w:lang w:val="fr-FR"/>
        </w:rPr>
      </w:pPr>
      <w:r w:rsidRPr="00FD66FE">
        <w:rPr>
          <w:b/>
          <w:bCs/>
          <w:lang w:val="fr-FR"/>
        </w:rPr>
        <w:t>15:00 – 18:00</w:t>
      </w:r>
      <w:r w:rsidRPr="00FD66FE">
        <w:rPr>
          <w:b/>
          <w:bCs/>
          <w:lang w:val="fr-FR"/>
        </w:rPr>
        <w:tab/>
      </w:r>
      <w:r w:rsidRPr="00FD66FE">
        <w:rPr>
          <w:b/>
          <w:bCs/>
          <w:lang w:val="fr-FR"/>
        </w:rPr>
        <w:tab/>
      </w:r>
      <w:r w:rsidR="000801AC" w:rsidRPr="006613D9">
        <w:rPr>
          <w:b/>
          <w:lang w:val="fr-FR"/>
        </w:rPr>
        <w:t>Séance plénière du Comité permanent</w:t>
      </w:r>
    </w:p>
    <w:p w14:paraId="246C4AFC" w14:textId="77777777" w:rsidR="00942DB1" w:rsidRPr="00FD66FE" w:rsidRDefault="00942DB1" w:rsidP="00942DB1">
      <w:pPr>
        <w:keepNext/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7BDF294E" w14:textId="76EF9208" w:rsidR="0039790A" w:rsidRPr="006613D9" w:rsidRDefault="0039790A" w:rsidP="0039790A">
      <w:pPr>
        <w:keepNext/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14.</w:t>
      </w:r>
      <w:r w:rsidRPr="006613D9">
        <w:rPr>
          <w:bCs/>
          <w:lang w:val="fr-FR"/>
        </w:rPr>
        <w:tab/>
      </w:r>
      <w:r w:rsidR="009A7E93" w:rsidRPr="006613D9">
        <w:rPr>
          <w:bCs/>
          <w:lang w:val="fr-FR"/>
        </w:rPr>
        <w:t xml:space="preserve">Rapport </w:t>
      </w:r>
      <w:r w:rsidR="009A7E93" w:rsidRPr="006613D9">
        <w:rPr>
          <w:lang w:val="fr-FR"/>
        </w:rPr>
        <w:t>du Groupe de travail sur le statut d’observateur</w:t>
      </w:r>
      <w:r w:rsidR="009A7E93" w:rsidRPr="006613D9">
        <w:rPr>
          <w:bCs/>
          <w:lang w:val="fr-FR"/>
        </w:rPr>
        <w:t xml:space="preserve"> auprès de l’Assemblée générale des Nations Unies</w:t>
      </w:r>
    </w:p>
    <w:p w14:paraId="181F0D09" w14:textId="77777777" w:rsidR="0039790A" w:rsidRPr="006613D9" w:rsidRDefault="0039790A" w:rsidP="007233F8">
      <w:pPr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A04F635" w14:textId="5BBC94A6" w:rsidR="00117729" w:rsidRPr="006613D9" w:rsidRDefault="00117729" w:rsidP="00117729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bCs/>
          <w:lang w:val="fr-FR"/>
        </w:rPr>
        <w:t>16.</w:t>
      </w:r>
      <w:r w:rsidRPr="006613D9">
        <w:rPr>
          <w:bCs/>
          <w:lang w:val="fr-FR"/>
        </w:rPr>
        <w:tab/>
      </w:r>
      <w:r w:rsidR="009A7E93" w:rsidRPr="006613D9">
        <w:rPr>
          <w:lang w:val="fr-FR"/>
        </w:rPr>
        <w:t>Plan de travail du Secrétariat pour 2020</w:t>
      </w:r>
    </w:p>
    <w:p w14:paraId="11FEC2EA" w14:textId="77777777" w:rsidR="00117729" w:rsidRPr="006613D9" w:rsidRDefault="00117729" w:rsidP="007233F8">
      <w:pPr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69855FB0" w14:textId="3D05B3C8" w:rsidR="007233F8" w:rsidRPr="006613D9" w:rsidRDefault="007233F8" w:rsidP="007233F8">
      <w:pPr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6613D9">
        <w:rPr>
          <w:rFonts w:asciiTheme="minorHAnsi" w:hAnsiTheme="minorHAnsi" w:cstheme="minorHAnsi"/>
          <w:lang w:val="fr-FR"/>
        </w:rPr>
        <w:t>15.</w:t>
      </w:r>
      <w:r w:rsidRPr="006613D9">
        <w:rPr>
          <w:rFonts w:asciiTheme="minorHAnsi" w:hAnsiTheme="minorHAnsi" w:cstheme="minorHAnsi"/>
          <w:lang w:val="fr-FR"/>
        </w:rPr>
        <w:tab/>
      </w:r>
      <w:r w:rsidR="009A7E93" w:rsidRPr="006613D9">
        <w:rPr>
          <w:lang w:val="fr-FR"/>
        </w:rPr>
        <w:t>Communication, renforcement des capacités, éducation, sensibilisation et participation (CESP)</w:t>
      </w:r>
    </w:p>
    <w:p w14:paraId="3CB4E158" w14:textId="77777777" w:rsidR="007233F8" w:rsidRPr="006613D9" w:rsidRDefault="007233F8" w:rsidP="007233F8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0235B0DC" w14:textId="5C7E0938" w:rsidR="007233F8" w:rsidRPr="006613D9" w:rsidRDefault="007233F8" w:rsidP="007233F8">
      <w:pPr>
        <w:ind w:left="1134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15.1</w:t>
      </w:r>
      <w:r w:rsidRPr="006613D9">
        <w:rPr>
          <w:bCs/>
          <w:lang w:val="fr-FR"/>
        </w:rPr>
        <w:tab/>
      </w:r>
      <w:r w:rsidR="009A7E93" w:rsidRPr="006613D9">
        <w:rPr>
          <w:bCs/>
          <w:lang w:val="fr-FR"/>
        </w:rPr>
        <w:t>Rapport du Groupe de surveillance des activités de CESP</w:t>
      </w:r>
    </w:p>
    <w:p w14:paraId="60CE8AC3" w14:textId="77777777" w:rsidR="007233F8" w:rsidRPr="006613D9" w:rsidRDefault="007233F8" w:rsidP="007233F8">
      <w:pPr>
        <w:ind w:left="1134" w:hanging="567"/>
        <w:contextualSpacing/>
        <w:rPr>
          <w:bCs/>
          <w:lang w:val="fr-FR"/>
        </w:rPr>
      </w:pPr>
    </w:p>
    <w:p w14:paraId="6EAE4670" w14:textId="7F8A6CEA" w:rsidR="007233F8" w:rsidRPr="006613D9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bCs/>
          <w:lang w:val="fr-FR"/>
        </w:rPr>
        <w:t>15.2</w:t>
      </w:r>
      <w:r w:rsidRPr="006613D9">
        <w:rPr>
          <w:bCs/>
          <w:lang w:val="fr-FR"/>
        </w:rPr>
        <w:tab/>
      </w:r>
      <w:r w:rsidR="009A7E93" w:rsidRPr="006613D9">
        <w:rPr>
          <w:bCs/>
          <w:lang w:val="fr-FR"/>
        </w:rPr>
        <w:t>Rapport du Secrétariat sur la Journée mondiale des zones humides</w:t>
      </w:r>
    </w:p>
    <w:p w14:paraId="2ED1213D" w14:textId="77777777" w:rsidR="007233F8" w:rsidRPr="006613D9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8FB1C8F" w14:textId="75FBAC4E" w:rsidR="00754E55" w:rsidRPr="006613D9" w:rsidRDefault="007233F8" w:rsidP="007233F8">
      <w:pPr>
        <w:ind w:left="1134" w:hanging="567"/>
        <w:contextualSpacing/>
        <w:rPr>
          <w:bCs/>
          <w:lang w:val="fr-FR"/>
        </w:rPr>
      </w:pPr>
      <w:r w:rsidRPr="006613D9">
        <w:rPr>
          <w:rFonts w:asciiTheme="minorHAnsi" w:hAnsiTheme="minorHAnsi" w:cstheme="minorHAnsi"/>
          <w:bCs/>
          <w:lang w:val="fr-FR"/>
        </w:rPr>
        <w:t>15.3</w:t>
      </w:r>
      <w:r w:rsidRPr="006613D9">
        <w:rPr>
          <w:rFonts w:asciiTheme="minorHAnsi" w:hAnsiTheme="minorHAnsi" w:cstheme="minorHAnsi"/>
          <w:bCs/>
          <w:lang w:val="fr-FR"/>
        </w:rPr>
        <w:tab/>
      </w:r>
      <w:r w:rsidR="009A7E93" w:rsidRPr="006613D9">
        <w:rPr>
          <w:bCs/>
          <w:lang w:val="fr-FR"/>
        </w:rPr>
        <w:t>Application de la Résolution XIII.1 sur la Journée mondiale des zones humides (proclamation par l’Assemblée générale des Nations Unies)</w:t>
      </w:r>
    </w:p>
    <w:p w14:paraId="530E2D70" w14:textId="77777777" w:rsidR="009A7E93" w:rsidRPr="006613D9" w:rsidRDefault="009A7E93" w:rsidP="007233F8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F6FD0B0" w14:textId="405DC00C" w:rsidR="00754E55" w:rsidRPr="006613D9" w:rsidRDefault="00754E55" w:rsidP="00754E55">
      <w:pPr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19.</w:t>
      </w:r>
      <w:r w:rsidRPr="006613D9">
        <w:rPr>
          <w:bCs/>
          <w:lang w:val="fr-FR"/>
        </w:rPr>
        <w:tab/>
      </w:r>
      <w:r w:rsidR="009A7E93" w:rsidRPr="006613D9">
        <w:rPr>
          <w:bCs/>
          <w:lang w:val="fr-FR"/>
        </w:rPr>
        <w:t>Rapport du Président du Groupe d’évaluation scientifique et technique</w:t>
      </w:r>
    </w:p>
    <w:p w14:paraId="33136F9C" w14:textId="1B83C837" w:rsidR="00942DB1" w:rsidRPr="006613D9" w:rsidRDefault="00BC286E" w:rsidP="00942DB1">
      <w:pPr>
        <w:keepNext/>
        <w:ind w:left="567" w:hanging="567"/>
        <w:contextualSpacing/>
        <w:rPr>
          <w:b/>
          <w:bCs/>
          <w:lang w:val="fr-FR"/>
        </w:rPr>
      </w:pPr>
      <w:bookmarkStart w:id="0" w:name="_GoBack"/>
      <w:bookmarkEnd w:id="0"/>
      <w:r w:rsidRPr="006613D9">
        <w:rPr>
          <w:b/>
          <w:bCs/>
          <w:lang w:val="fr-FR"/>
        </w:rPr>
        <w:lastRenderedPageBreak/>
        <w:t xml:space="preserve">Jeudi </w:t>
      </w:r>
      <w:r w:rsidR="00942DB1" w:rsidRPr="006613D9">
        <w:rPr>
          <w:b/>
          <w:bCs/>
          <w:lang w:val="fr-FR"/>
        </w:rPr>
        <w:t xml:space="preserve">25 </w:t>
      </w:r>
      <w:r w:rsidR="0097694B" w:rsidRPr="006613D9">
        <w:rPr>
          <w:b/>
          <w:bCs/>
          <w:lang w:val="fr-FR"/>
        </w:rPr>
        <w:t>juin 2020</w:t>
      </w:r>
    </w:p>
    <w:p w14:paraId="0BAD7AEF" w14:textId="77777777" w:rsidR="00942DB1" w:rsidRPr="006613D9" w:rsidRDefault="00942DB1" w:rsidP="00942DB1">
      <w:pPr>
        <w:keepNext/>
        <w:contextualSpacing/>
        <w:rPr>
          <w:bCs/>
          <w:color w:val="7F7F7F" w:themeColor="text1" w:themeTint="80"/>
          <w:lang w:val="fr-FR"/>
        </w:rPr>
      </w:pPr>
    </w:p>
    <w:p w14:paraId="1951CC56" w14:textId="706A1411" w:rsidR="00942DB1" w:rsidRPr="006613D9" w:rsidRDefault="00942DB1" w:rsidP="00942DB1">
      <w:pPr>
        <w:contextualSpacing/>
        <w:rPr>
          <w:bCs/>
          <w:lang w:val="fr-FR"/>
        </w:rPr>
      </w:pPr>
      <w:r w:rsidRPr="006613D9">
        <w:rPr>
          <w:bCs/>
          <w:lang w:val="fr-FR"/>
        </w:rPr>
        <w:t>08:15 – 09:45</w:t>
      </w:r>
      <w:r w:rsidRPr="006613D9">
        <w:rPr>
          <w:bCs/>
          <w:lang w:val="fr-FR"/>
        </w:rPr>
        <w:tab/>
      </w:r>
      <w:r w:rsidRPr="006613D9">
        <w:rPr>
          <w:bCs/>
          <w:lang w:val="fr-FR"/>
        </w:rPr>
        <w:tab/>
      </w:r>
      <w:r w:rsidR="000801AC" w:rsidRPr="006613D9">
        <w:rPr>
          <w:lang w:val="fr-FR"/>
        </w:rPr>
        <w:t>Réunions régionales</w:t>
      </w:r>
    </w:p>
    <w:p w14:paraId="7218CAD8" w14:textId="77777777" w:rsidR="00942DB1" w:rsidRPr="006613D9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3C2AA4E0" w14:textId="2E709FC6" w:rsidR="00942DB1" w:rsidRPr="006613D9" w:rsidRDefault="00942DB1" w:rsidP="00942DB1">
      <w:pPr>
        <w:keepNext/>
        <w:contextualSpacing/>
        <w:rPr>
          <w:b/>
          <w:bCs/>
          <w:lang w:val="fr-FR"/>
        </w:rPr>
      </w:pPr>
      <w:r w:rsidRPr="006613D9">
        <w:rPr>
          <w:b/>
          <w:bCs/>
          <w:lang w:val="fr-FR"/>
        </w:rPr>
        <w:t xml:space="preserve">10:00 – 13:00 </w:t>
      </w:r>
      <w:r w:rsidRPr="006613D9">
        <w:rPr>
          <w:b/>
          <w:bCs/>
          <w:lang w:val="fr-FR"/>
        </w:rPr>
        <w:tab/>
      </w:r>
      <w:r w:rsidRPr="006613D9">
        <w:rPr>
          <w:b/>
          <w:bCs/>
          <w:lang w:val="fr-FR"/>
        </w:rPr>
        <w:tab/>
      </w:r>
      <w:r w:rsidR="000801AC" w:rsidRPr="006613D9">
        <w:rPr>
          <w:b/>
          <w:lang w:val="fr-FR"/>
        </w:rPr>
        <w:t>Séance plénière du Comité permanent</w:t>
      </w:r>
    </w:p>
    <w:p w14:paraId="4B03E823" w14:textId="77777777" w:rsidR="00942DB1" w:rsidRPr="006613D9" w:rsidRDefault="00942DB1" w:rsidP="00942DB1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67843894" w14:textId="49959361" w:rsidR="00CC7EBF" w:rsidRPr="00C93B08" w:rsidRDefault="00CC7EBF" w:rsidP="00CC7EBF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C93B08" w:rsidDel="009665D9">
        <w:rPr>
          <w:bCs/>
          <w:lang w:val="fr-FR"/>
        </w:rPr>
        <w:t>8.</w:t>
      </w:r>
      <w:r w:rsidRPr="00C93B08" w:rsidDel="009665D9">
        <w:rPr>
          <w:bCs/>
          <w:lang w:val="fr-FR"/>
        </w:rPr>
        <w:tab/>
      </w:r>
      <w:r w:rsidR="009A7E93" w:rsidRPr="00C93B08">
        <w:rPr>
          <w:bCs/>
          <w:lang w:val="fr-FR"/>
        </w:rPr>
        <w:t>Questions financières et budgétaires : Rapport du Sous-groupe sur les finances</w:t>
      </w:r>
    </w:p>
    <w:p w14:paraId="7B6E0444" w14:textId="4A5DEDF1" w:rsidR="003778F6" w:rsidRPr="00C93B08" w:rsidRDefault="003778F6" w:rsidP="003778F6">
      <w:pPr>
        <w:ind w:left="0" w:firstLine="0"/>
        <w:contextualSpacing/>
        <w:rPr>
          <w:bCs/>
          <w:lang w:val="fr-FR"/>
        </w:rPr>
      </w:pPr>
    </w:p>
    <w:p w14:paraId="5A6ADCCD" w14:textId="021D63A9" w:rsidR="00CC7EBF" w:rsidRPr="006613D9" w:rsidRDefault="00CC7EBF" w:rsidP="00CC7EBF">
      <w:pPr>
        <w:ind w:left="1134" w:hanging="567"/>
        <w:contextualSpacing/>
        <w:rPr>
          <w:bCs/>
          <w:lang w:val="fr-FR"/>
        </w:rPr>
      </w:pPr>
      <w:r w:rsidRPr="00C93B08">
        <w:rPr>
          <w:bCs/>
          <w:lang w:val="fr-FR"/>
        </w:rPr>
        <w:t>8.</w:t>
      </w:r>
      <w:r w:rsidR="00EC7EC3" w:rsidRPr="00C93B08">
        <w:rPr>
          <w:bCs/>
          <w:lang w:val="fr-FR"/>
        </w:rPr>
        <w:t>2</w:t>
      </w:r>
      <w:r w:rsidRPr="00C93B08">
        <w:rPr>
          <w:bCs/>
          <w:lang w:val="fr-FR"/>
        </w:rPr>
        <w:t xml:space="preserve"> </w:t>
      </w:r>
      <w:r w:rsidRPr="00C93B08">
        <w:rPr>
          <w:bCs/>
          <w:lang w:val="fr-FR"/>
        </w:rPr>
        <w:tab/>
      </w:r>
      <w:r w:rsidR="00ED4D89" w:rsidRPr="00C93B08">
        <w:rPr>
          <w:bCs/>
          <w:lang w:val="fr-FR"/>
        </w:rPr>
        <w:t xml:space="preserve">Rapport sur les questions financières pour 2020 </w:t>
      </w:r>
      <w:r w:rsidRPr="00C93B08">
        <w:rPr>
          <w:bCs/>
          <w:lang w:val="fr-FR"/>
        </w:rPr>
        <w:t>(</w:t>
      </w:r>
      <w:r w:rsidR="00ED481E" w:rsidRPr="00C93B08">
        <w:rPr>
          <w:bCs/>
          <w:i/>
          <w:lang w:val="fr-FR"/>
        </w:rPr>
        <w:t>y compris</w:t>
      </w:r>
      <w:r w:rsidR="00ED481E" w:rsidRPr="00C93B08">
        <w:rPr>
          <w:bCs/>
          <w:lang w:val="fr-FR"/>
        </w:rPr>
        <w:t xml:space="preserve"> le point</w:t>
      </w:r>
      <w:r w:rsidRPr="00C93B08">
        <w:rPr>
          <w:bCs/>
          <w:i/>
          <w:lang w:val="fr-FR"/>
        </w:rPr>
        <w:t xml:space="preserve"> </w:t>
      </w:r>
      <w:r w:rsidRPr="00C93B08">
        <w:rPr>
          <w:bCs/>
          <w:lang w:val="fr-FR"/>
        </w:rPr>
        <w:t xml:space="preserve">8.1 </w:t>
      </w:r>
      <w:r w:rsidR="00ED4D89" w:rsidRPr="00C93B08">
        <w:rPr>
          <w:bCs/>
          <w:lang w:val="fr-FR"/>
        </w:rPr>
        <w:t>Rapport des vérificateurs aux comptes, états financiers 2019</w:t>
      </w:r>
      <w:r w:rsidRPr="00C93B08">
        <w:rPr>
          <w:bCs/>
          <w:lang w:val="fr-FR"/>
        </w:rPr>
        <w:t>)</w:t>
      </w:r>
    </w:p>
    <w:p w14:paraId="50A58A26" w14:textId="77777777" w:rsidR="00CC7EBF" w:rsidRPr="006613D9" w:rsidRDefault="00CC7EBF" w:rsidP="00CC7EBF">
      <w:pPr>
        <w:ind w:left="2157" w:hanging="1590"/>
        <w:contextualSpacing/>
        <w:rPr>
          <w:bCs/>
          <w:lang w:val="fr-FR"/>
        </w:rPr>
      </w:pPr>
    </w:p>
    <w:p w14:paraId="79B1C04C" w14:textId="1D60D7C8" w:rsidR="00CC7EBF" w:rsidRPr="006613D9" w:rsidRDefault="003778F6" w:rsidP="00CC7EBF">
      <w:pPr>
        <w:ind w:left="1134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8.</w:t>
      </w:r>
      <w:r w:rsidR="00EC7EC3" w:rsidRPr="006613D9">
        <w:rPr>
          <w:bCs/>
          <w:lang w:val="fr-FR"/>
        </w:rPr>
        <w:t>3</w:t>
      </w:r>
      <w:r w:rsidR="00CC7EBF" w:rsidRPr="006613D9">
        <w:rPr>
          <w:bCs/>
          <w:lang w:val="fr-FR"/>
        </w:rPr>
        <w:tab/>
      </w:r>
      <w:r w:rsidR="00ED4D89" w:rsidRPr="006613D9">
        <w:rPr>
          <w:bCs/>
          <w:lang w:val="fr-FR"/>
        </w:rPr>
        <w:t>État des contributions annuelles</w:t>
      </w:r>
    </w:p>
    <w:p w14:paraId="7415789C" w14:textId="77777777" w:rsidR="00CC7EBF" w:rsidRPr="006613D9" w:rsidRDefault="00CC7EBF" w:rsidP="00CC7EBF">
      <w:pPr>
        <w:ind w:left="1134" w:hanging="567"/>
        <w:contextualSpacing/>
        <w:rPr>
          <w:bCs/>
          <w:lang w:val="fr-FR"/>
        </w:rPr>
      </w:pPr>
    </w:p>
    <w:p w14:paraId="694F0518" w14:textId="229954D9" w:rsidR="006F5A90" w:rsidRPr="006613D9" w:rsidRDefault="006F5A90" w:rsidP="006F5A90">
      <w:pPr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6613D9">
        <w:rPr>
          <w:bCs/>
          <w:lang w:val="fr-FR"/>
        </w:rPr>
        <w:t>20.</w:t>
      </w:r>
      <w:r w:rsidRPr="006613D9">
        <w:rPr>
          <w:bCs/>
          <w:lang w:val="fr-FR"/>
        </w:rPr>
        <w:tab/>
      </w:r>
      <w:r w:rsidR="00970661" w:rsidRPr="006613D9">
        <w:rPr>
          <w:lang w:val="fr-FR"/>
        </w:rPr>
        <w:t>Préparatifs de la COP14</w:t>
      </w:r>
    </w:p>
    <w:p w14:paraId="17836521" w14:textId="77777777" w:rsidR="006F5A90" w:rsidRPr="006613D9" w:rsidRDefault="006F5A90" w:rsidP="006F5A90">
      <w:pPr>
        <w:ind w:left="567" w:hanging="567"/>
        <w:contextualSpacing/>
        <w:rPr>
          <w:bCs/>
          <w:lang w:val="fr-FR"/>
        </w:rPr>
      </w:pPr>
    </w:p>
    <w:p w14:paraId="26CB5CAF" w14:textId="2D1B2D53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6613D9">
        <w:rPr>
          <w:bCs/>
          <w:lang w:val="fr-FR"/>
        </w:rPr>
        <w:t>20.1</w:t>
      </w:r>
      <w:r w:rsidRPr="006613D9">
        <w:rPr>
          <w:bCs/>
          <w:lang w:val="fr-FR"/>
        </w:rPr>
        <w:tab/>
      </w:r>
      <w:r w:rsidR="00970661" w:rsidRPr="006613D9">
        <w:rPr>
          <w:bCs/>
          <w:lang w:val="fr-FR"/>
        </w:rPr>
        <w:t>Rapport du</w:t>
      </w:r>
      <w:r w:rsidR="00970661" w:rsidRPr="006613D9">
        <w:rPr>
          <w:lang w:val="fr-FR"/>
        </w:rPr>
        <w:t xml:space="preserve"> Sous-groupe sur la COP14</w:t>
      </w:r>
    </w:p>
    <w:p w14:paraId="62AF7A2B" w14:textId="77777777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00EEA03D" w14:textId="59D93508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bCs/>
          <w:lang w:val="fr-FR"/>
        </w:rPr>
        <w:t>20.2</w:t>
      </w:r>
      <w:r w:rsidRPr="006613D9">
        <w:rPr>
          <w:bCs/>
          <w:lang w:val="fr-FR"/>
        </w:rPr>
        <w:tab/>
      </w:r>
      <w:r w:rsidR="00970661" w:rsidRPr="006613D9">
        <w:rPr>
          <w:bCs/>
          <w:lang w:val="fr-FR"/>
        </w:rPr>
        <w:t>Rapport du Secrétariat sur la COP14</w:t>
      </w:r>
    </w:p>
    <w:p w14:paraId="5D85E4C1" w14:textId="77777777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4A59A7A" w14:textId="69871BC7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rFonts w:asciiTheme="minorHAnsi" w:hAnsiTheme="minorHAnsi" w:cstheme="minorHAnsi"/>
          <w:bCs/>
          <w:lang w:val="fr-FR"/>
        </w:rPr>
        <w:t>20.3</w:t>
      </w:r>
      <w:r w:rsidRPr="006613D9">
        <w:rPr>
          <w:rFonts w:asciiTheme="minorHAnsi" w:hAnsiTheme="minorHAnsi" w:cstheme="minorHAnsi"/>
          <w:bCs/>
          <w:lang w:val="fr-FR"/>
        </w:rPr>
        <w:tab/>
      </w:r>
      <w:r w:rsidR="00970661" w:rsidRPr="006613D9">
        <w:rPr>
          <w:lang w:val="fr-FR"/>
        </w:rPr>
        <w:t>Les prix Ramsar pour la conservation des zones humides</w:t>
      </w:r>
    </w:p>
    <w:p w14:paraId="102421E0" w14:textId="77777777" w:rsidR="006F5A90" w:rsidRPr="006613D9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534430C" w14:textId="5E6723B3" w:rsidR="006F5A90" w:rsidRPr="006613D9" w:rsidRDefault="006F5A90" w:rsidP="006F5A90">
      <w:pPr>
        <w:ind w:left="1134" w:hanging="567"/>
        <w:contextualSpacing/>
        <w:rPr>
          <w:bCs/>
          <w:lang w:val="fr-FR"/>
        </w:rPr>
      </w:pPr>
      <w:r w:rsidRPr="006613D9">
        <w:rPr>
          <w:rFonts w:asciiTheme="minorHAnsi" w:hAnsiTheme="minorHAnsi" w:cstheme="minorHAnsi"/>
          <w:bCs/>
          <w:lang w:val="fr-FR"/>
        </w:rPr>
        <w:t>20.4</w:t>
      </w:r>
      <w:r w:rsidRPr="006613D9">
        <w:rPr>
          <w:rFonts w:asciiTheme="minorHAnsi" w:hAnsiTheme="minorHAnsi" w:cstheme="minorHAnsi"/>
          <w:bCs/>
          <w:lang w:val="fr-FR"/>
        </w:rPr>
        <w:tab/>
      </w:r>
      <w:r w:rsidR="00970661" w:rsidRPr="006613D9">
        <w:rPr>
          <w:bCs/>
          <w:lang w:val="fr-FR"/>
        </w:rPr>
        <w:t>Processus de préparation et d’examen des projets de résolutions</w:t>
      </w:r>
    </w:p>
    <w:p w14:paraId="47DF2A56" w14:textId="6EA86CDE" w:rsidR="00B85700" w:rsidRPr="006613D9" w:rsidRDefault="00B85700" w:rsidP="00754E55">
      <w:pPr>
        <w:ind w:left="0" w:firstLine="0"/>
        <w:contextualSpacing/>
        <w:rPr>
          <w:bCs/>
          <w:lang w:val="fr-FR"/>
        </w:rPr>
      </w:pPr>
    </w:p>
    <w:p w14:paraId="6297312C" w14:textId="0E252011" w:rsidR="004C4597" w:rsidRPr="00FD66FE" w:rsidRDefault="004C4597" w:rsidP="00942DB1">
      <w:pPr>
        <w:contextualSpacing/>
        <w:rPr>
          <w:bCs/>
          <w:highlight w:val="yellow"/>
          <w:lang w:val="fr-FR"/>
        </w:rPr>
      </w:pPr>
      <w:r w:rsidRPr="00FD66FE">
        <w:rPr>
          <w:bCs/>
          <w:lang w:val="fr-FR"/>
        </w:rPr>
        <w:t>13:30 – 15:00</w:t>
      </w:r>
      <w:r w:rsidRPr="00FD66FE">
        <w:rPr>
          <w:bCs/>
          <w:lang w:val="fr-FR"/>
        </w:rPr>
        <w:tab/>
      </w:r>
      <w:r w:rsidRPr="00FD66FE">
        <w:rPr>
          <w:bCs/>
          <w:lang w:val="fr-FR"/>
        </w:rPr>
        <w:tab/>
      </w:r>
      <w:r w:rsidR="00FD66FE" w:rsidRPr="00ED481E">
        <w:rPr>
          <w:lang w:val="fr-FR"/>
        </w:rPr>
        <w:t>Formation concernant l’égalité entre les sexes</w:t>
      </w:r>
    </w:p>
    <w:p w14:paraId="5D465A0F" w14:textId="77777777" w:rsidR="004C4597" w:rsidRPr="00FD66FE" w:rsidRDefault="004C4597" w:rsidP="00942DB1">
      <w:pPr>
        <w:contextualSpacing/>
        <w:rPr>
          <w:b/>
          <w:bCs/>
          <w:highlight w:val="yellow"/>
          <w:lang w:val="fr-FR"/>
        </w:rPr>
      </w:pPr>
    </w:p>
    <w:p w14:paraId="6EF9D759" w14:textId="6B280FD0" w:rsidR="00942DB1" w:rsidRPr="00FD66FE" w:rsidRDefault="00942DB1" w:rsidP="00942DB1">
      <w:pPr>
        <w:contextualSpacing/>
        <w:rPr>
          <w:b/>
          <w:bCs/>
          <w:lang w:val="fr-FR"/>
        </w:rPr>
      </w:pPr>
      <w:r w:rsidRPr="00FD66FE">
        <w:rPr>
          <w:b/>
          <w:bCs/>
          <w:lang w:val="fr-FR"/>
        </w:rPr>
        <w:t>15:00 – 18:00</w:t>
      </w:r>
      <w:r w:rsidRPr="00FD66FE">
        <w:rPr>
          <w:b/>
          <w:bCs/>
          <w:lang w:val="fr-FR"/>
        </w:rPr>
        <w:tab/>
      </w:r>
      <w:r w:rsidRPr="00FD66FE">
        <w:rPr>
          <w:b/>
          <w:bCs/>
          <w:lang w:val="fr-FR"/>
        </w:rPr>
        <w:tab/>
      </w:r>
      <w:r w:rsidR="000801AC" w:rsidRPr="006613D9">
        <w:rPr>
          <w:b/>
          <w:lang w:val="fr-FR"/>
        </w:rPr>
        <w:t>Séance plénière du Comité permanent</w:t>
      </w:r>
    </w:p>
    <w:p w14:paraId="3E59300E" w14:textId="2DC0472B" w:rsidR="00754E55" w:rsidRPr="00FD66FE" w:rsidRDefault="00754E55" w:rsidP="00754E55">
      <w:pPr>
        <w:ind w:left="0" w:firstLine="0"/>
        <w:contextualSpacing/>
        <w:rPr>
          <w:bCs/>
          <w:lang w:val="fr-FR"/>
        </w:rPr>
      </w:pPr>
    </w:p>
    <w:p w14:paraId="1A3990EC" w14:textId="4D6E4001" w:rsidR="00D145FF" w:rsidRPr="006613D9" w:rsidRDefault="00D145FF" w:rsidP="00D145FF">
      <w:pPr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22.</w:t>
      </w:r>
      <w:r w:rsidRPr="006613D9">
        <w:rPr>
          <w:bCs/>
          <w:lang w:val="fr-FR"/>
        </w:rPr>
        <w:tab/>
      </w:r>
      <w:r w:rsidR="00B6335C" w:rsidRPr="006613D9">
        <w:rPr>
          <w:bCs/>
          <w:lang w:val="fr-FR"/>
        </w:rPr>
        <w:t>Initiatives régionales Ramsar</w:t>
      </w:r>
    </w:p>
    <w:p w14:paraId="2D796D6D" w14:textId="77777777" w:rsidR="00D145FF" w:rsidRPr="006613D9" w:rsidRDefault="00D145FF" w:rsidP="00D145FF">
      <w:pPr>
        <w:ind w:left="567" w:hanging="567"/>
        <w:contextualSpacing/>
        <w:rPr>
          <w:bCs/>
          <w:color w:val="7F7F7F" w:themeColor="text1" w:themeTint="80"/>
          <w:lang w:val="fr-FR"/>
        </w:rPr>
      </w:pPr>
    </w:p>
    <w:p w14:paraId="2667B136" w14:textId="74BDD29F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6613D9">
        <w:rPr>
          <w:bCs/>
          <w:lang w:val="fr-FR"/>
        </w:rPr>
        <w:t>22.1</w:t>
      </w:r>
      <w:r w:rsidRPr="006613D9">
        <w:rPr>
          <w:bCs/>
          <w:lang w:val="fr-FR"/>
        </w:rPr>
        <w:tab/>
      </w:r>
      <w:r w:rsidR="00B6335C" w:rsidRPr="006613D9">
        <w:rPr>
          <w:rFonts w:asciiTheme="minorHAnsi" w:hAnsiTheme="minorHAnsi" w:cstheme="minorHAnsi"/>
          <w:bCs/>
          <w:lang w:val="fr-FR"/>
        </w:rPr>
        <w:t>Rapport du Groupe de travail sur les Initiatives régionales Ramsar</w:t>
      </w:r>
    </w:p>
    <w:p w14:paraId="73062A73" w14:textId="77777777" w:rsidR="00D145FF" w:rsidRPr="006613D9" w:rsidRDefault="00D145FF" w:rsidP="00D145FF">
      <w:pPr>
        <w:ind w:left="567" w:hanging="567"/>
        <w:contextualSpacing/>
        <w:rPr>
          <w:color w:val="7F7F7F" w:themeColor="text1" w:themeTint="80"/>
          <w:lang w:val="fr-FR"/>
        </w:rPr>
      </w:pPr>
    </w:p>
    <w:p w14:paraId="4E9762B5" w14:textId="28F2952E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bCs/>
          <w:lang w:val="fr-FR"/>
        </w:rPr>
        <w:t>22.2</w:t>
      </w:r>
      <w:r w:rsidRPr="006613D9">
        <w:rPr>
          <w:bCs/>
          <w:lang w:val="fr-FR"/>
        </w:rPr>
        <w:tab/>
      </w:r>
      <w:r w:rsidR="00B6335C" w:rsidRPr="006613D9">
        <w:rPr>
          <w:rFonts w:asciiTheme="minorHAnsi" w:hAnsiTheme="minorHAnsi" w:cstheme="minorHAnsi"/>
          <w:bCs/>
          <w:lang w:val="fr-FR"/>
        </w:rPr>
        <w:t>Rapport du Secrétariat sur les Initiatives régionales Ramsar</w:t>
      </w:r>
    </w:p>
    <w:p w14:paraId="20B28702" w14:textId="77777777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7BF2159D" w14:textId="3A37BB5D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rFonts w:asciiTheme="minorHAnsi" w:hAnsiTheme="minorHAnsi" w:cstheme="minorHAnsi"/>
          <w:lang w:val="fr-FR"/>
        </w:rPr>
        <w:t>22.3</w:t>
      </w:r>
      <w:r w:rsidRPr="006613D9">
        <w:rPr>
          <w:rFonts w:asciiTheme="minorHAnsi" w:hAnsiTheme="minorHAnsi" w:cstheme="minorHAnsi"/>
          <w:lang w:val="fr-FR"/>
        </w:rPr>
        <w:tab/>
      </w:r>
      <w:r w:rsidR="00B6335C" w:rsidRPr="006613D9">
        <w:rPr>
          <w:rFonts w:asciiTheme="minorHAnsi" w:hAnsiTheme="minorHAnsi" w:cstheme="minorHAnsi"/>
          <w:bCs/>
          <w:lang w:val="fr-FR"/>
        </w:rPr>
        <w:t>Statut juridique des Initiatives régionales Ramsar</w:t>
      </w:r>
    </w:p>
    <w:p w14:paraId="11342997" w14:textId="77777777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92C3B95" w14:textId="567D5388" w:rsidR="00D145FF" w:rsidRPr="006613D9" w:rsidRDefault="00D145FF" w:rsidP="00D145FF">
      <w:pPr>
        <w:ind w:left="1134" w:hanging="567"/>
        <w:contextualSpacing/>
        <w:rPr>
          <w:rFonts w:asciiTheme="minorHAnsi" w:hAnsiTheme="minorHAnsi" w:cstheme="minorHAnsi"/>
          <w:lang w:val="fr-FR"/>
        </w:rPr>
      </w:pPr>
      <w:r w:rsidRPr="006613D9">
        <w:rPr>
          <w:rFonts w:asciiTheme="minorHAnsi" w:hAnsiTheme="minorHAnsi" w:cstheme="minorHAnsi"/>
          <w:bCs/>
          <w:lang w:val="fr-FR"/>
        </w:rPr>
        <w:t>22.4</w:t>
      </w:r>
      <w:r w:rsidRPr="006613D9">
        <w:rPr>
          <w:rFonts w:asciiTheme="minorHAnsi" w:hAnsiTheme="minorHAnsi" w:cstheme="minorHAnsi"/>
          <w:bCs/>
          <w:lang w:val="fr-FR"/>
        </w:rPr>
        <w:tab/>
      </w:r>
      <w:r w:rsidR="00B6335C" w:rsidRPr="006613D9">
        <w:rPr>
          <w:rFonts w:asciiTheme="minorHAnsi" w:hAnsiTheme="minorHAnsi" w:cstheme="minorHAnsi"/>
          <w:bCs/>
          <w:lang w:val="fr-FR"/>
        </w:rPr>
        <w:t>Examen des résolutions et décisions sur les Initiatives régionales Ramsar</w:t>
      </w:r>
    </w:p>
    <w:p w14:paraId="64B8438E" w14:textId="77777777" w:rsidR="00D145FF" w:rsidRPr="006613D9" w:rsidRDefault="00D145FF" w:rsidP="00B85700">
      <w:pPr>
        <w:ind w:left="567" w:hanging="567"/>
        <w:contextualSpacing/>
        <w:rPr>
          <w:bCs/>
          <w:lang w:val="fr-FR"/>
        </w:rPr>
      </w:pPr>
    </w:p>
    <w:p w14:paraId="638395CF" w14:textId="77777777" w:rsidR="005923CB" w:rsidRPr="006613D9" w:rsidRDefault="005923CB" w:rsidP="005923CB">
      <w:pPr>
        <w:ind w:left="1134" w:hanging="567"/>
        <w:contextualSpacing/>
        <w:rPr>
          <w:rFonts w:asciiTheme="minorHAnsi" w:hAnsiTheme="minorHAnsi" w:cstheme="minorHAnsi"/>
          <w:lang w:val="fr-FR"/>
        </w:rPr>
      </w:pPr>
    </w:p>
    <w:p w14:paraId="4A171159" w14:textId="55A21ABC" w:rsidR="00942DB1" w:rsidRPr="006613D9" w:rsidRDefault="00BC286E" w:rsidP="00942DB1">
      <w:pPr>
        <w:keepNext/>
        <w:contextualSpacing/>
        <w:rPr>
          <w:b/>
          <w:bCs/>
          <w:lang w:val="fr-FR"/>
        </w:rPr>
      </w:pPr>
      <w:r w:rsidRPr="006613D9">
        <w:rPr>
          <w:b/>
          <w:bCs/>
          <w:lang w:val="fr-FR"/>
        </w:rPr>
        <w:t xml:space="preserve">Vendredi </w:t>
      </w:r>
      <w:r w:rsidR="00942DB1" w:rsidRPr="006613D9">
        <w:rPr>
          <w:b/>
          <w:bCs/>
          <w:lang w:val="fr-FR"/>
        </w:rPr>
        <w:t xml:space="preserve">26 </w:t>
      </w:r>
      <w:r w:rsidR="0097694B" w:rsidRPr="006613D9">
        <w:rPr>
          <w:b/>
          <w:bCs/>
          <w:lang w:val="fr-FR"/>
        </w:rPr>
        <w:t>juin 2020</w:t>
      </w:r>
    </w:p>
    <w:p w14:paraId="7201536D" w14:textId="77777777" w:rsidR="00942DB1" w:rsidRPr="006613D9" w:rsidRDefault="00942DB1" w:rsidP="00942DB1">
      <w:pPr>
        <w:keepNext/>
        <w:contextualSpacing/>
        <w:rPr>
          <w:bCs/>
          <w:color w:val="7F7F7F" w:themeColor="text1" w:themeTint="80"/>
          <w:lang w:val="fr-FR"/>
        </w:rPr>
      </w:pPr>
    </w:p>
    <w:p w14:paraId="37EA8378" w14:textId="1D54F0AC" w:rsidR="00942DB1" w:rsidRPr="006613D9" w:rsidRDefault="00942DB1" w:rsidP="00942DB1">
      <w:pPr>
        <w:contextualSpacing/>
        <w:rPr>
          <w:bCs/>
          <w:lang w:val="fr-FR"/>
        </w:rPr>
      </w:pPr>
      <w:r w:rsidRPr="006613D9">
        <w:rPr>
          <w:bCs/>
          <w:lang w:val="fr-FR"/>
        </w:rPr>
        <w:t>08:15 – 09:45</w:t>
      </w:r>
      <w:r w:rsidRPr="006613D9">
        <w:rPr>
          <w:bCs/>
          <w:lang w:val="fr-FR"/>
        </w:rPr>
        <w:tab/>
      </w:r>
      <w:r w:rsidRPr="006613D9">
        <w:rPr>
          <w:bCs/>
          <w:lang w:val="fr-FR"/>
        </w:rPr>
        <w:tab/>
      </w:r>
      <w:r w:rsidR="000801AC" w:rsidRPr="006613D9">
        <w:rPr>
          <w:lang w:val="fr-FR"/>
        </w:rPr>
        <w:t>Réunions régionales</w:t>
      </w:r>
    </w:p>
    <w:p w14:paraId="3AC26AA3" w14:textId="77777777" w:rsidR="00942DB1" w:rsidRPr="006613D9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4F81B319" w14:textId="434FE249" w:rsidR="00942DB1" w:rsidRPr="006613D9" w:rsidRDefault="00942DB1" w:rsidP="00942DB1">
      <w:pPr>
        <w:contextualSpacing/>
        <w:rPr>
          <w:b/>
          <w:bCs/>
          <w:lang w:val="fr-FR"/>
        </w:rPr>
      </w:pPr>
      <w:r w:rsidRPr="006613D9">
        <w:rPr>
          <w:b/>
          <w:bCs/>
          <w:lang w:val="fr-FR"/>
        </w:rPr>
        <w:t>10:00 – 13:00</w:t>
      </w:r>
      <w:r w:rsidRPr="006613D9">
        <w:rPr>
          <w:b/>
          <w:bCs/>
          <w:lang w:val="fr-FR"/>
        </w:rPr>
        <w:tab/>
      </w:r>
      <w:r w:rsidRPr="006613D9">
        <w:rPr>
          <w:b/>
          <w:bCs/>
          <w:lang w:val="fr-FR"/>
        </w:rPr>
        <w:tab/>
      </w:r>
      <w:r w:rsidR="000801AC" w:rsidRPr="006613D9">
        <w:rPr>
          <w:b/>
          <w:lang w:val="fr-FR"/>
        </w:rPr>
        <w:t>Séance plénière du Comité permanent</w:t>
      </w:r>
    </w:p>
    <w:p w14:paraId="3DC0B5A7" w14:textId="77777777" w:rsidR="00942DB1" w:rsidRPr="006613D9" w:rsidRDefault="00942DB1" w:rsidP="00942DB1">
      <w:pPr>
        <w:contextualSpacing/>
        <w:rPr>
          <w:bCs/>
          <w:color w:val="7F7F7F" w:themeColor="text1" w:themeTint="80"/>
          <w:lang w:val="fr-FR"/>
        </w:rPr>
      </w:pPr>
    </w:p>
    <w:p w14:paraId="1EA5460D" w14:textId="5476E0F2" w:rsidR="00E0116D" w:rsidRPr="00B6335C" w:rsidRDefault="00E0116D" w:rsidP="00E0116D">
      <w:pPr>
        <w:ind w:left="567" w:hanging="567"/>
        <w:contextualSpacing/>
        <w:rPr>
          <w:rFonts w:asciiTheme="minorHAnsi" w:hAnsiTheme="minorHAnsi" w:cstheme="minorHAnsi"/>
          <w:bCs/>
          <w:highlight w:val="yellow"/>
          <w:lang w:val="fr-FR"/>
        </w:rPr>
      </w:pPr>
      <w:r w:rsidRPr="006613D9" w:rsidDel="009665D9">
        <w:rPr>
          <w:bCs/>
          <w:lang w:val="fr-FR"/>
        </w:rPr>
        <w:t>8.</w:t>
      </w:r>
      <w:r w:rsidRPr="006613D9" w:rsidDel="009665D9">
        <w:rPr>
          <w:bCs/>
          <w:lang w:val="fr-FR"/>
        </w:rPr>
        <w:tab/>
      </w:r>
      <w:r w:rsidR="00B6335C" w:rsidRPr="006613D9">
        <w:rPr>
          <w:bCs/>
          <w:lang w:val="fr-FR"/>
        </w:rPr>
        <w:t>Questions financières et</w:t>
      </w:r>
      <w:r w:rsidR="00B6335C" w:rsidRPr="00D90305">
        <w:rPr>
          <w:bCs/>
          <w:lang w:val="fr-FR"/>
        </w:rPr>
        <w:t xml:space="preserve"> budgétaires</w:t>
      </w:r>
      <w:r w:rsidR="00B6335C">
        <w:rPr>
          <w:bCs/>
          <w:lang w:val="fr-FR"/>
        </w:rPr>
        <w:t> : Rapport du Sous-groupe sur les finances</w:t>
      </w:r>
      <w:r w:rsidR="00B6335C" w:rsidRPr="00D05D05">
        <w:rPr>
          <w:rFonts w:asciiTheme="minorHAnsi" w:hAnsiTheme="minorHAnsi" w:cstheme="minorHAnsi"/>
          <w:bCs/>
          <w:lang w:val="fr-FR"/>
        </w:rPr>
        <w:t xml:space="preserve"> </w:t>
      </w:r>
      <w:r w:rsidRPr="00D05D05">
        <w:rPr>
          <w:rFonts w:asciiTheme="minorHAnsi" w:hAnsiTheme="minorHAnsi" w:cstheme="minorHAnsi"/>
          <w:bCs/>
          <w:lang w:val="fr-FR"/>
        </w:rPr>
        <w:t>(</w:t>
      </w:r>
      <w:r w:rsidR="00ED481E" w:rsidRPr="00D05D05">
        <w:rPr>
          <w:bCs/>
          <w:lang w:val="fr-FR"/>
        </w:rPr>
        <w:t>suite</w:t>
      </w:r>
      <w:r w:rsidRPr="00D05D05">
        <w:rPr>
          <w:rFonts w:asciiTheme="minorHAnsi" w:hAnsiTheme="minorHAnsi" w:cstheme="minorHAnsi"/>
          <w:bCs/>
          <w:lang w:val="fr-FR"/>
        </w:rPr>
        <w:t>)</w:t>
      </w:r>
    </w:p>
    <w:p w14:paraId="327478DA" w14:textId="77777777" w:rsidR="00D145FF" w:rsidRPr="00B6335C" w:rsidRDefault="00D145FF" w:rsidP="00D145FF">
      <w:pPr>
        <w:ind w:left="567" w:hanging="567"/>
        <w:contextualSpacing/>
        <w:rPr>
          <w:bCs/>
          <w:highlight w:val="yellow"/>
          <w:lang w:val="fr-FR"/>
        </w:rPr>
      </w:pPr>
    </w:p>
    <w:p w14:paraId="394D09C7" w14:textId="02853077" w:rsidR="00D145FF" w:rsidRPr="006613D9" w:rsidRDefault="00D145FF" w:rsidP="00D145FF">
      <w:pPr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11.</w:t>
      </w:r>
      <w:r w:rsidRPr="006613D9">
        <w:rPr>
          <w:bCs/>
          <w:lang w:val="fr-FR"/>
        </w:rPr>
        <w:tab/>
      </w:r>
      <w:r w:rsidR="00B6335C" w:rsidRPr="006613D9">
        <w:rPr>
          <w:bCs/>
          <w:lang w:val="fr-FR"/>
        </w:rPr>
        <w:t xml:space="preserve">Rapport </w:t>
      </w:r>
      <w:r w:rsidR="00B6335C" w:rsidRPr="006613D9">
        <w:rPr>
          <w:lang w:val="fr-FR"/>
        </w:rPr>
        <w:t xml:space="preserve">du </w:t>
      </w:r>
      <w:r w:rsidR="00B6335C" w:rsidRPr="006613D9">
        <w:rPr>
          <w:bCs/>
          <w:lang w:val="fr-FR"/>
        </w:rPr>
        <w:t>Groupe de travail sur l’efficacité</w:t>
      </w:r>
    </w:p>
    <w:p w14:paraId="40852CB7" w14:textId="7A3F9A16" w:rsidR="00AA7A32" w:rsidRPr="006613D9" w:rsidRDefault="00AA7A32" w:rsidP="00D145FF">
      <w:pPr>
        <w:ind w:left="567" w:hanging="567"/>
        <w:contextualSpacing/>
        <w:rPr>
          <w:bCs/>
          <w:lang w:val="fr-FR"/>
        </w:rPr>
      </w:pPr>
    </w:p>
    <w:p w14:paraId="75073A38" w14:textId="0A10C9AA" w:rsidR="00AA7A32" w:rsidRPr="006613D9" w:rsidRDefault="00AA7A32" w:rsidP="00D145FF">
      <w:pPr>
        <w:ind w:left="567" w:hanging="567"/>
        <w:contextualSpacing/>
        <w:rPr>
          <w:bCs/>
          <w:lang w:val="fr-FR"/>
        </w:rPr>
      </w:pPr>
      <w:r w:rsidRPr="00FD66FE">
        <w:rPr>
          <w:bCs/>
          <w:lang w:val="fr-FR"/>
        </w:rPr>
        <w:lastRenderedPageBreak/>
        <w:t xml:space="preserve">17. </w:t>
      </w:r>
      <w:r w:rsidRPr="00FD66FE">
        <w:rPr>
          <w:bCs/>
          <w:lang w:val="fr-FR"/>
        </w:rPr>
        <w:tab/>
      </w:r>
      <w:r w:rsidR="00B6335C" w:rsidRPr="006613D9">
        <w:rPr>
          <w:bCs/>
          <w:lang w:val="fr-FR"/>
        </w:rPr>
        <w:t>Gestion des demandes de données</w:t>
      </w:r>
    </w:p>
    <w:p w14:paraId="7F5A152B" w14:textId="46BF1253" w:rsidR="003778F6" w:rsidRPr="006613D9" w:rsidRDefault="003778F6" w:rsidP="00D145FF">
      <w:pPr>
        <w:ind w:left="567" w:hanging="567"/>
        <w:contextualSpacing/>
        <w:rPr>
          <w:bCs/>
          <w:lang w:val="fr-FR"/>
        </w:rPr>
      </w:pPr>
    </w:p>
    <w:p w14:paraId="6FF8E0AF" w14:textId="3B122274" w:rsidR="003778F6" w:rsidRPr="006613D9" w:rsidRDefault="003778F6" w:rsidP="003778F6">
      <w:pPr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18.</w:t>
      </w:r>
      <w:r w:rsidRPr="006613D9">
        <w:rPr>
          <w:bCs/>
          <w:lang w:val="fr-FR"/>
        </w:rPr>
        <w:tab/>
      </w:r>
      <w:r w:rsidR="00B6335C" w:rsidRPr="006613D9">
        <w:rPr>
          <w:bCs/>
          <w:spacing w:val="-2"/>
          <w:lang w:val="fr-FR"/>
        </w:rPr>
        <w:t>Renforcer la visibilité de la Convention et les synergies avec d’autres accords multilatéraux sur l’environnement et institutions internationales</w:t>
      </w:r>
    </w:p>
    <w:p w14:paraId="2B2ED09F" w14:textId="77777777" w:rsidR="003778F6" w:rsidRPr="006613D9" w:rsidRDefault="003778F6" w:rsidP="00D145FF">
      <w:pPr>
        <w:ind w:left="567" w:hanging="567"/>
        <w:contextualSpacing/>
        <w:rPr>
          <w:bCs/>
          <w:lang w:val="fr-FR"/>
        </w:rPr>
      </w:pPr>
    </w:p>
    <w:p w14:paraId="05F985BE" w14:textId="04D85540" w:rsidR="00942DB1" w:rsidRPr="00FD66FE" w:rsidRDefault="00942DB1" w:rsidP="00942DB1">
      <w:pPr>
        <w:keepNext/>
        <w:contextualSpacing/>
        <w:rPr>
          <w:b/>
          <w:bCs/>
          <w:lang w:val="fr-FR"/>
        </w:rPr>
      </w:pPr>
      <w:r w:rsidRPr="00FD66FE">
        <w:rPr>
          <w:b/>
          <w:bCs/>
          <w:lang w:val="fr-FR"/>
        </w:rPr>
        <w:t>15:00 – 18:00</w:t>
      </w:r>
      <w:r w:rsidRPr="00FD66FE">
        <w:rPr>
          <w:b/>
          <w:bCs/>
          <w:lang w:val="fr-FR"/>
        </w:rPr>
        <w:tab/>
      </w:r>
      <w:r w:rsidRPr="00FD66FE">
        <w:rPr>
          <w:b/>
          <w:bCs/>
          <w:lang w:val="fr-FR"/>
        </w:rPr>
        <w:tab/>
      </w:r>
      <w:r w:rsidR="000801AC" w:rsidRPr="006613D9">
        <w:rPr>
          <w:b/>
          <w:lang w:val="fr-FR"/>
        </w:rPr>
        <w:t>Séance plénière du Comité permanent</w:t>
      </w:r>
    </w:p>
    <w:p w14:paraId="7AC6C875" w14:textId="376199B4" w:rsidR="00E0116D" w:rsidRPr="00FD66FE" w:rsidRDefault="00E0116D" w:rsidP="00CC7EBF">
      <w:pPr>
        <w:ind w:left="0" w:firstLine="0"/>
        <w:contextualSpacing/>
        <w:rPr>
          <w:bCs/>
          <w:lang w:val="fr-FR"/>
        </w:rPr>
      </w:pPr>
    </w:p>
    <w:p w14:paraId="1149B97D" w14:textId="43FF178B" w:rsidR="00AA7A32" w:rsidRPr="006613D9" w:rsidRDefault="00AA7A32" w:rsidP="00AA7A32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6613D9">
        <w:rPr>
          <w:bCs/>
          <w:lang w:val="fr-FR"/>
        </w:rPr>
        <w:t>21.</w:t>
      </w:r>
      <w:r w:rsidRPr="006613D9">
        <w:rPr>
          <w:bCs/>
          <w:lang w:val="fr-FR"/>
        </w:rPr>
        <w:tab/>
      </w:r>
      <w:r w:rsidR="00B6335C" w:rsidRPr="006613D9">
        <w:rPr>
          <w:bCs/>
          <w:lang w:val="fr-FR"/>
        </w:rPr>
        <w:t>Mise à jour sur l’état des sites inscrits sur la Liste des zones humides d’importance internationale</w:t>
      </w:r>
    </w:p>
    <w:p w14:paraId="55C3A745" w14:textId="77777777" w:rsidR="00AA7A32" w:rsidRPr="006613D9" w:rsidRDefault="00AA7A32" w:rsidP="00AA7A32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73D476F" w14:textId="5A998384" w:rsidR="00942DB1" w:rsidRPr="006613D9" w:rsidRDefault="005923CB" w:rsidP="00942DB1">
      <w:pPr>
        <w:ind w:left="567" w:hanging="567"/>
        <w:contextualSpacing/>
        <w:rPr>
          <w:bCs/>
          <w:lang w:val="fr-FR"/>
        </w:rPr>
      </w:pPr>
      <w:r w:rsidRPr="00FD66FE">
        <w:rPr>
          <w:bCs/>
          <w:lang w:val="fr-FR"/>
        </w:rPr>
        <w:t>24</w:t>
      </w:r>
      <w:r w:rsidR="00942DB1" w:rsidRPr="00FD66FE">
        <w:rPr>
          <w:bCs/>
          <w:lang w:val="fr-FR"/>
        </w:rPr>
        <w:t xml:space="preserve">. </w:t>
      </w:r>
      <w:r w:rsidR="00942DB1" w:rsidRPr="00FD66FE">
        <w:rPr>
          <w:bCs/>
          <w:lang w:val="fr-FR"/>
        </w:rPr>
        <w:tab/>
      </w:r>
      <w:r w:rsidR="00B6335C" w:rsidRPr="006613D9">
        <w:rPr>
          <w:bCs/>
          <w:lang w:val="fr-FR"/>
        </w:rPr>
        <w:t>Dates de la 59</w:t>
      </w:r>
      <w:r w:rsidR="00B6335C" w:rsidRPr="006613D9">
        <w:rPr>
          <w:bCs/>
          <w:vertAlign w:val="superscript"/>
          <w:lang w:val="fr-FR"/>
        </w:rPr>
        <w:t>e</w:t>
      </w:r>
      <w:r w:rsidR="00B6335C" w:rsidRPr="006613D9">
        <w:rPr>
          <w:bCs/>
          <w:lang w:val="fr-FR"/>
        </w:rPr>
        <w:t xml:space="preserve"> Réunion du Comité permanent</w:t>
      </w:r>
    </w:p>
    <w:p w14:paraId="74EA3879" w14:textId="77777777" w:rsidR="00942DB1" w:rsidRPr="006613D9" w:rsidRDefault="00942DB1" w:rsidP="00942DB1">
      <w:pPr>
        <w:ind w:left="567" w:hanging="567"/>
        <w:contextualSpacing/>
        <w:rPr>
          <w:bCs/>
          <w:lang w:val="fr-FR"/>
        </w:rPr>
      </w:pPr>
    </w:p>
    <w:p w14:paraId="58858147" w14:textId="399D0873" w:rsidR="00942DB1" w:rsidRPr="006613D9" w:rsidRDefault="00942DB1" w:rsidP="00942DB1">
      <w:pPr>
        <w:ind w:left="567" w:hanging="567"/>
        <w:contextualSpacing/>
        <w:rPr>
          <w:bCs/>
          <w:lang w:val="fr-FR"/>
        </w:rPr>
      </w:pPr>
      <w:r w:rsidRPr="006613D9">
        <w:rPr>
          <w:bCs/>
          <w:lang w:val="fr-FR"/>
        </w:rPr>
        <w:t>2</w:t>
      </w:r>
      <w:r w:rsidR="005923CB" w:rsidRPr="006613D9">
        <w:rPr>
          <w:bCs/>
          <w:lang w:val="fr-FR"/>
        </w:rPr>
        <w:t>5</w:t>
      </w:r>
      <w:r w:rsidRPr="006613D9">
        <w:rPr>
          <w:bCs/>
          <w:lang w:val="fr-FR"/>
        </w:rPr>
        <w:t>.</w:t>
      </w:r>
      <w:r w:rsidRPr="006613D9">
        <w:rPr>
          <w:bCs/>
          <w:lang w:val="fr-FR"/>
        </w:rPr>
        <w:tab/>
      </w:r>
      <w:r w:rsidR="00B6335C" w:rsidRPr="006613D9">
        <w:rPr>
          <w:bCs/>
          <w:lang w:val="fr-FR"/>
        </w:rPr>
        <w:t>Adoption du rapport de la réunion</w:t>
      </w:r>
    </w:p>
    <w:p w14:paraId="14BD5C6F" w14:textId="77777777" w:rsidR="00942DB1" w:rsidRPr="006613D9" w:rsidRDefault="00942DB1" w:rsidP="00942DB1">
      <w:pPr>
        <w:ind w:left="567" w:hanging="567"/>
        <w:contextualSpacing/>
        <w:rPr>
          <w:bCs/>
          <w:lang w:val="fr-FR"/>
        </w:rPr>
      </w:pPr>
    </w:p>
    <w:p w14:paraId="3F8FC76C" w14:textId="74A49D77" w:rsidR="00942DB1" w:rsidRPr="006613D9" w:rsidRDefault="005923CB" w:rsidP="00942DB1">
      <w:pPr>
        <w:ind w:left="567" w:hanging="567"/>
        <w:contextualSpacing/>
        <w:rPr>
          <w:bCs/>
        </w:rPr>
      </w:pPr>
      <w:r w:rsidRPr="006613D9">
        <w:rPr>
          <w:bCs/>
        </w:rPr>
        <w:t>26</w:t>
      </w:r>
      <w:r w:rsidR="00942DB1" w:rsidRPr="006613D9">
        <w:rPr>
          <w:bCs/>
        </w:rPr>
        <w:t>.</w:t>
      </w:r>
      <w:r w:rsidR="00942DB1" w:rsidRPr="006613D9">
        <w:rPr>
          <w:bCs/>
        </w:rPr>
        <w:tab/>
      </w:r>
      <w:r w:rsidR="00B6335C" w:rsidRPr="006613D9">
        <w:rPr>
          <w:bCs/>
          <w:lang w:val="fr-FR"/>
        </w:rPr>
        <w:t>Divers</w:t>
      </w:r>
    </w:p>
    <w:p w14:paraId="09E23D73" w14:textId="77777777" w:rsidR="00942DB1" w:rsidRPr="006613D9" w:rsidRDefault="00942DB1" w:rsidP="00942DB1">
      <w:pPr>
        <w:ind w:left="567" w:hanging="567"/>
        <w:contextualSpacing/>
        <w:rPr>
          <w:bCs/>
        </w:rPr>
      </w:pPr>
    </w:p>
    <w:p w14:paraId="475C15A1" w14:textId="617F55AE" w:rsidR="00942DB1" w:rsidRPr="005923CB" w:rsidRDefault="005923CB" w:rsidP="00942DB1">
      <w:pPr>
        <w:ind w:left="567" w:hanging="567"/>
        <w:contextualSpacing/>
        <w:rPr>
          <w:bCs/>
        </w:rPr>
      </w:pPr>
      <w:r w:rsidRPr="006613D9">
        <w:rPr>
          <w:bCs/>
        </w:rPr>
        <w:t>27</w:t>
      </w:r>
      <w:r w:rsidR="00942DB1" w:rsidRPr="006613D9">
        <w:rPr>
          <w:bCs/>
        </w:rPr>
        <w:t>.</w:t>
      </w:r>
      <w:r w:rsidR="00942DB1" w:rsidRPr="006613D9">
        <w:rPr>
          <w:bCs/>
        </w:rPr>
        <w:tab/>
      </w:r>
      <w:r w:rsidR="00B6335C" w:rsidRPr="006613D9">
        <w:rPr>
          <w:bCs/>
          <w:lang w:val="fr-FR"/>
        </w:rPr>
        <w:t>Remarques de clôtu</w:t>
      </w:r>
      <w:r w:rsidR="00B6335C" w:rsidRPr="00D90305">
        <w:rPr>
          <w:bCs/>
          <w:lang w:val="fr-FR"/>
        </w:rPr>
        <w:t>re</w:t>
      </w:r>
    </w:p>
    <w:p w14:paraId="32B6ABD0" w14:textId="77777777" w:rsidR="00F344DE" w:rsidRPr="00026E09" w:rsidRDefault="00F344DE" w:rsidP="00942DB1">
      <w:pPr>
        <w:rPr>
          <w:rFonts w:cs="Arial"/>
          <w:i/>
        </w:rPr>
      </w:pPr>
    </w:p>
    <w:sectPr w:rsidR="00F344DE" w:rsidRPr="00026E09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A1D5" w14:textId="77777777" w:rsidR="004126C8" w:rsidRDefault="004126C8" w:rsidP="00DF2386">
      <w:r>
        <w:separator/>
      </w:r>
    </w:p>
  </w:endnote>
  <w:endnote w:type="continuationSeparator" w:id="0">
    <w:p w14:paraId="229DA44F" w14:textId="77777777" w:rsidR="004126C8" w:rsidRDefault="004126C8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EE21" w14:textId="4D1643E7" w:rsidR="00F73E71" w:rsidRDefault="00942DB1" w:rsidP="002137E0">
    <w:pPr>
      <w:pStyle w:val="Header"/>
      <w:rPr>
        <w:noProof/>
      </w:rPr>
    </w:pPr>
    <w:r>
      <w:rPr>
        <w:sz w:val="20"/>
        <w:szCs w:val="20"/>
      </w:rPr>
      <w:t>SC58 Doc.3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FD66FE">
          <w:rPr>
            <w:noProof/>
            <w:sz w:val="20"/>
            <w:szCs w:val="20"/>
          </w:rPr>
          <w:t>4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9CD0" w14:textId="77777777" w:rsidR="004126C8" w:rsidRDefault="004126C8" w:rsidP="00DF2386">
      <w:r>
        <w:separator/>
      </w:r>
    </w:p>
  </w:footnote>
  <w:footnote w:type="continuationSeparator" w:id="0">
    <w:p w14:paraId="0F993B0B" w14:textId="77777777" w:rsidR="004126C8" w:rsidRDefault="004126C8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5C77" w14:textId="77777777" w:rsidR="00F73E71" w:rsidRDefault="00F73E71">
    <w:pPr>
      <w:pStyle w:val="Header"/>
    </w:pPr>
  </w:p>
  <w:p w14:paraId="5DA116DF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FD34AD"/>
    <w:multiLevelType w:val="hybridMultilevel"/>
    <w:tmpl w:val="1E3A0B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28"/>
  </w:num>
  <w:num w:numId="19">
    <w:abstractNumId w:val="27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64FF7"/>
    <w:rsid w:val="00074DE8"/>
    <w:rsid w:val="000774F7"/>
    <w:rsid w:val="000801AC"/>
    <w:rsid w:val="000A39D9"/>
    <w:rsid w:val="000A3E3E"/>
    <w:rsid w:val="000B055B"/>
    <w:rsid w:val="000C2489"/>
    <w:rsid w:val="000D483F"/>
    <w:rsid w:val="000D5C76"/>
    <w:rsid w:val="000E2FA0"/>
    <w:rsid w:val="000E47E9"/>
    <w:rsid w:val="000E6C18"/>
    <w:rsid w:val="00116457"/>
    <w:rsid w:val="00117729"/>
    <w:rsid w:val="00117CB7"/>
    <w:rsid w:val="0012096C"/>
    <w:rsid w:val="00123617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6F88"/>
    <w:rsid w:val="001F2349"/>
    <w:rsid w:val="002005D2"/>
    <w:rsid w:val="0020298B"/>
    <w:rsid w:val="00206111"/>
    <w:rsid w:val="002137E0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F6155"/>
    <w:rsid w:val="00313932"/>
    <w:rsid w:val="00324398"/>
    <w:rsid w:val="003778F6"/>
    <w:rsid w:val="00384FC3"/>
    <w:rsid w:val="00393677"/>
    <w:rsid w:val="0039790A"/>
    <w:rsid w:val="003A3804"/>
    <w:rsid w:val="003A52BE"/>
    <w:rsid w:val="003A5866"/>
    <w:rsid w:val="003A6E9F"/>
    <w:rsid w:val="003C2D9F"/>
    <w:rsid w:val="003C5AE7"/>
    <w:rsid w:val="003D4CD6"/>
    <w:rsid w:val="003E7BDF"/>
    <w:rsid w:val="004126C8"/>
    <w:rsid w:val="004228C7"/>
    <w:rsid w:val="00422E4F"/>
    <w:rsid w:val="0042798B"/>
    <w:rsid w:val="00434913"/>
    <w:rsid w:val="004474F8"/>
    <w:rsid w:val="0047322B"/>
    <w:rsid w:val="00477550"/>
    <w:rsid w:val="004844A8"/>
    <w:rsid w:val="00496803"/>
    <w:rsid w:val="004A410C"/>
    <w:rsid w:val="004B6688"/>
    <w:rsid w:val="004C4597"/>
    <w:rsid w:val="00511A44"/>
    <w:rsid w:val="005244A4"/>
    <w:rsid w:val="00527783"/>
    <w:rsid w:val="005814B5"/>
    <w:rsid w:val="005923CB"/>
    <w:rsid w:val="0059725C"/>
    <w:rsid w:val="005D3E9D"/>
    <w:rsid w:val="006256D3"/>
    <w:rsid w:val="00627BB7"/>
    <w:rsid w:val="00644A13"/>
    <w:rsid w:val="0065136E"/>
    <w:rsid w:val="006613D9"/>
    <w:rsid w:val="006678B0"/>
    <w:rsid w:val="00670D71"/>
    <w:rsid w:val="00673B60"/>
    <w:rsid w:val="00686878"/>
    <w:rsid w:val="00691751"/>
    <w:rsid w:val="006E7DCE"/>
    <w:rsid w:val="006F5A90"/>
    <w:rsid w:val="007050FF"/>
    <w:rsid w:val="00714EE5"/>
    <w:rsid w:val="007233F8"/>
    <w:rsid w:val="00730202"/>
    <w:rsid w:val="007377F7"/>
    <w:rsid w:val="00752764"/>
    <w:rsid w:val="00754E55"/>
    <w:rsid w:val="00766962"/>
    <w:rsid w:val="00775287"/>
    <w:rsid w:val="007B3751"/>
    <w:rsid w:val="007D33F4"/>
    <w:rsid w:val="007E7FE1"/>
    <w:rsid w:val="007F3ABE"/>
    <w:rsid w:val="007F5224"/>
    <w:rsid w:val="00815488"/>
    <w:rsid w:val="0081730D"/>
    <w:rsid w:val="00826EE4"/>
    <w:rsid w:val="008328E9"/>
    <w:rsid w:val="00835BCB"/>
    <w:rsid w:val="00835CDC"/>
    <w:rsid w:val="00850B09"/>
    <w:rsid w:val="00861B21"/>
    <w:rsid w:val="00863187"/>
    <w:rsid w:val="00863B9D"/>
    <w:rsid w:val="00863BE6"/>
    <w:rsid w:val="008746D8"/>
    <w:rsid w:val="008775BC"/>
    <w:rsid w:val="00882F1B"/>
    <w:rsid w:val="008A70CE"/>
    <w:rsid w:val="008C25E4"/>
    <w:rsid w:val="008C2DAE"/>
    <w:rsid w:val="008F6926"/>
    <w:rsid w:val="00900F3E"/>
    <w:rsid w:val="009059A9"/>
    <w:rsid w:val="00913F95"/>
    <w:rsid w:val="009160E7"/>
    <w:rsid w:val="0092515E"/>
    <w:rsid w:val="00942DB1"/>
    <w:rsid w:val="00942FBD"/>
    <w:rsid w:val="0094770B"/>
    <w:rsid w:val="00947E2D"/>
    <w:rsid w:val="00970661"/>
    <w:rsid w:val="0097694B"/>
    <w:rsid w:val="009A7E93"/>
    <w:rsid w:val="009B2267"/>
    <w:rsid w:val="009D44F9"/>
    <w:rsid w:val="009E0AE8"/>
    <w:rsid w:val="009E5374"/>
    <w:rsid w:val="009F345D"/>
    <w:rsid w:val="00A13218"/>
    <w:rsid w:val="00A227A3"/>
    <w:rsid w:val="00A22F2A"/>
    <w:rsid w:val="00A270CF"/>
    <w:rsid w:val="00A60B73"/>
    <w:rsid w:val="00A80080"/>
    <w:rsid w:val="00AA7A32"/>
    <w:rsid w:val="00AB4951"/>
    <w:rsid w:val="00AD52DF"/>
    <w:rsid w:val="00B1675E"/>
    <w:rsid w:val="00B315A0"/>
    <w:rsid w:val="00B34A18"/>
    <w:rsid w:val="00B422C0"/>
    <w:rsid w:val="00B468CE"/>
    <w:rsid w:val="00B579CB"/>
    <w:rsid w:val="00B626CD"/>
    <w:rsid w:val="00B6335C"/>
    <w:rsid w:val="00B70083"/>
    <w:rsid w:val="00B83EF9"/>
    <w:rsid w:val="00B85700"/>
    <w:rsid w:val="00BB28F6"/>
    <w:rsid w:val="00BC2609"/>
    <w:rsid w:val="00BC286E"/>
    <w:rsid w:val="00BC6A16"/>
    <w:rsid w:val="00C04386"/>
    <w:rsid w:val="00C0528F"/>
    <w:rsid w:val="00C1279C"/>
    <w:rsid w:val="00C13145"/>
    <w:rsid w:val="00C15BE8"/>
    <w:rsid w:val="00C445AE"/>
    <w:rsid w:val="00C819DD"/>
    <w:rsid w:val="00C93B08"/>
    <w:rsid w:val="00CC0264"/>
    <w:rsid w:val="00CC7EBF"/>
    <w:rsid w:val="00CD4A75"/>
    <w:rsid w:val="00CD7E97"/>
    <w:rsid w:val="00CE750F"/>
    <w:rsid w:val="00D05D05"/>
    <w:rsid w:val="00D145FF"/>
    <w:rsid w:val="00D160CB"/>
    <w:rsid w:val="00D245A1"/>
    <w:rsid w:val="00D324FB"/>
    <w:rsid w:val="00D365D1"/>
    <w:rsid w:val="00D415E2"/>
    <w:rsid w:val="00D42055"/>
    <w:rsid w:val="00D647C3"/>
    <w:rsid w:val="00D744FB"/>
    <w:rsid w:val="00D77F51"/>
    <w:rsid w:val="00D9633A"/>
    <w:rsid w:val="00DA4483"/>
    <w:rsid w:val="00DA78A4"/>
    <w:rsid w:val="00DB6B6C"/>
    <w:rsid w:val="00DE47AD"/>
    <w:rsid w:val="00DE5397"/>
    <w:rsid w:val="00DF2386"/>
    <w:rsid w:val="00DF36A0"/>
    <w:rsid w:val="00DF7FE7"/>
    <w:rsid w:val="00E0116D"/>
    <w:rsid w:val="00E03FA7"/>
    <w:rsid w:val="00E46367"/>
    <w:rsid w:val="00E63F0B"/>
    <w:rsid w:val="00E7513F"/>
    <w:rsid w:val="00E84AB5"/>
    <w:rsid w:val="00E90DBB"/>
    <w:rsid w:val="00EA3138"/>
    <w:rsid w:val="00EA3A7F"/>
    <w:rsid w:val="00EA734E"/>
    <w:rsid w:val="00EB36BA"/>
    <w:rsid w:val="00EC7EC3"/>
    <w:rsid w:val="00ED481E"/>
    <w:rsid w:val="00ED4D89"/>
    <w:rsid w:val="00F078F1"/>
    <w:rsid w:val="00F32D03"/>
    <w:rsid w:val="00F344DE"/>
    <w:rsid w:val="00F73E71"/>
    <w:rsid w:val="00FC35A0"/>
    <w:rsid w:val="00FD66FE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1FDDB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942D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E4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EF90-1988-4BB9-A1E8-AC033B84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2</cp:revision>
  <cp:lastPrinted>2016-10-06T13:08:00Z</cp:lastPrinted>
  <dcterms:created xsi:type="dcterms:W3CDTF">2020-03-30T18:06:00Z</dcterms:created>
  <dcterms:modified xsi:type="dcterms:W3CDTF">2020-03-30T18:06:00Z</dcterms:modified>
</cp:coreProperties>
</file>