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2F58" w14:textId="33C912B1" w:rsidR="00DF2386" w:rsidRPr="00753CD5" w:rsidRDefault="00CB54A9" w:rsidP="00E75B3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tabs>
          <w:tab w:val="left" w:pos="4828"/>
        </w:tabs>
        <w:suppressAutoHyphens/>
        <w:spacing w:after="0" w:line="240" w:lineRule="auto"/>
        <w:ind w:right="4166"/>
        <w:rPr>
          <w:bCs/>
          <w:lang w:val="es-ES_tradnl"/>
        </w:rPr>
      </w:pPr>
      <w:r w:rsidRPr="00753CD5">
        <w:rPr>
          <w:bCs/>
          <w:lang w:val="es-ES_tradnl"/>
        </w:rPr>
        <w:t xml:space="preserve">CONVENCIÓN DE </w:t>
      </w:r>
      <w:r w:rsidR="00C27C07" w:rsidRPr="00753CD5">
        <w:rPr>
          <w:bCs/>
          <w:lang w:val="es-ES_tradnl"/>
        </w:rPr>
        <w:t>RAMSAR</w:t>
      </w:r>
      <w:r w:rsidRPr="00753CD5">
        <w:rPr>
          <w:bCs/>
          <w:lang w:val="es-ES_tradnl"/>
        </w:rPr>
        <w:t xml:space="preserve"> SOBRE LOS HUMEDALES</w:t>
      </w:r>
    </w:p>
    <w:p w14:paraId="4C67C423" w14:textId="0F8C0ED0" w:rsidR="00282418" w:rsidRPr="00753CD5" w:rsidRDefault="00282418" w:rsidP="002824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tabs>
          <w:tab w:val="left" w:pos="4828"/>
        </w:tabs>
        <w:suppressAutoHyphens/>
        <w:spacing w:after="0" w:line="240" w:lineRule="auto"/>
        <w:ind w:right="4166"/>
        <w:rPr>
          <w:bCs/>
          <w:lang w:val="es-ES_tradnl"/>
        </w:rPr>
      </w:pPr>
      <w:r w:rsidRPr="00753CD5">
        <w:rPr>
          <w:bCs/>
          <w:lang w:val="es-ES_tradnl"/>
        </w:rPr>
        <w:t>57</w:t>
      </w:r>
      <w:r w:rsidR="00CB54A9" w:rsidRPr="00753CD5">
        <w:rPr>
          <w:bCs/>
          <w:lang w:val="es-ES_tradnl"/>
        </w:rPr>
        <w:t>ª Reunión del Comité Permanente</w:t>
      </w:r>
    </w:p>
    <w:p w14:paraId="297CE852" w14:textId="22EF5A5B" w:rsidR="00DF2386" w:rsidRPr="00753CD5" w:rsidRDefault="00282418" w:rsidP="002824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tabs>
          <w:tab w:val="left" w:pos="4828"/>
        </w:tabs>
        <w:suppressAutoHyphens/>
        <w:spacing w:after="0" w:line="240" w:lineRule="auto"/>
        <w:ind w:right="4166"/>
        <w:rPr>
          <w:bCs/>
          <w:lang w:val="es-ES_tradnl"/>
        </w:rPr>
      </w:pPr>
      <w:r w:rsidRPr="00753CD5">
        <w:rPr>
          <w:bCs/>
          <w:lang w:val="es-ES_tradnl"/>
        </w:rPr>
        <w:t>Gland, S</w:t>
      </w:r>
      <w:r w:rsidR="00CB54A9" w:rsidRPr="00753CD5">
        <w:rPr>
          <w:bCs/>
          <w:lang w:val="es-ES_tradnl"/>
        </w:rPr>
        <w:t xml:space="preserve">uiza, </w:t>
      </w:r>
      <w:r w:rsidRPr="00753CD5">
        <w:rPr>
          <w:bCs/>
          <w:lang w:val="es-ES_tradnl"/>
        </w:rPr>
        <w:t xml:space="preserve">24 </w:t>
      </w:r>
      <w:r w:rsidR="00CB54A9" w:rsidRPr="00753CD5">
        <w:rPr>
          <w:bCs/>
          <w:lang w:val="es-ES_tradnl"/>
        </w:rPr>
        <w:t xml:space="preserve">a </w:t>
      </w:r>
      <w:r w:rsidRPr="00753CD5">
        <w:rPr>
          <w:bCs/>
          <w:lang w:val="es-ES_tradnl"/>
        </w:rPr>
        <w:t xml:space="preserve">28 </w:t>
      </w:r>
      <w:r w:rsidR="00CB54A9" w:rsidRPr="00753CD5">
        <w:rPr>
          <w:bCs/>
          <w:lang w:val="es-ES_tradnl"/>
        </w:rPr>
        <w:t xml:space="preserve">de junio de </w:t>
      </w:r>
      <w:r w:rsidRPr="00753CD5">
        <w:rPr>
          <w:bCs/>
          <w:lang w:val="es-ES_tradnl"/>
        </w:rPr>
        <w:t>2019</w:t>
      </w:r>
    </w:p>
    <w:p w14:paraId="2CC68E91" w14:textId="77777777" w:rsidR="000D0D3E" w:rsidRPr="00753CD5" w:rsidRDefault="000D0D3E" w:rsidP="00282418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_tradnl"/>
        </w:rPr>
      </w:pPr>
    </w:p>
    <w:p w14:paraId="64656B0E" w14:textId="15ADEF4B" w:rsidR="00282418" w:rsidRPr="00753CD5" w:rsidRDefault="00282418" w:rsidP="00282418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753CD5">
        <w:rPr>
          <w:rFonts w:cs="Arial"/>
          <w:b/>
          <w:sz w:val="28"/>
          <w:szCs w:val="28"/>
          <w:lang w:val="es-ES_tradnl"/>
        </w:rPr>
        <w:t>SC57 Doc.3</w:t>
      </w:r>
      <w:r w:rsidR="00DB4EBB" w:rsidRPr="00753CD5">
        <w:rPr>
          <w:rFonts w:cs="Arial"/>
          <w:b/>
          <w:sz w:val="28"/>
          <w:szCs w:val="28"/>
          <w:lang w:val="es-ES_tradnl"/>
        </w:rPr>
        <w:t xml:space="preserve"> Rev.1</w:t>
      </w:r>
    </w:p>
    <w:p w14:paraId="106E35B1" w14:textId="77777777" w:rsidR="00C04170" w:rsidRPr="00753CD5" w:rsidRDefault="00C04170" w:rsidP="00E75B3E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</w:p>
    <w:p w14:paraId="181626A7" w14:textId="50A67B77" w:rsidR="00DF2386" w:rsidRPr="00753CD5" w:rsidRDefault="00E05875" w:rsidP="00E75B3E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753CD5">
        <w:rPr>
          <w:rFonts w:cs="Arial"/>
          <w:b/>
          <w:sz w:val="28"/>
          <w:szCs w:val="28"/>
          <w:lang w:val="es-ES_tradnl"/>
        </w:rPr>
        <w:t>Programa de trabajo</w:t>
      </w:r>
    </w:p>
    <w:p w14:paraId="24D5824D" w14:textId="02AA05A6" w:rsidR="00DF7FE7" w:rsidRPr="00753CD5" w:rsidRDefault="00DF7FE7" w:rsidP="00E75B3E">
      <w:pPr>
        <w:spacing w:after="0" w:line="240" w:lineRule="auto"/>
        <w:contextualSpacing/>
        <w:rPr>
          <w:bCs/>
          <w:lang w:val="es-ES_tradnl"/>
        </w:rPr>
      </w:pPr>
    </w:p>
    <w:p w14:paraId="2087DFA6" w14:textId="77777777" w:rsidR="00D664EC" w:rsidRPr="00753CD5" w:rsidRDefault="00D664EC" w:rsidP="000D0D3E">
      <w:pPr>
        <w:spacing w:after="0" w:line="240" w:lineRule="auto"/>
        <w:contextualSpacing/>
        <w:rPr>
          <w:bCs/>
          <w:lang w:val="es-ES_tradnl"/>
        </w:rPr>
      </w:pPr>
    </w:p>
    <w:p w14:paraId="07DBD30A" w14:textId="47D4EC23" w:rsidR="004655F6" w:rsidRPr="00753CD5" w:rsidRDefault="00CB54A9" w:rsidP="00E75B3E">
      <w:pPr>
        <w:spacing w:after="0" w:line="240" w:lineRule="auto"/>
        <w:contextualSpacing/>
        <w:rPr>
          <w:b/>
          <w:bCs/>
          <w:lang w:val="es-ES_tradnl"/>
        </w:rPr>
      </w:pPr>
      <w:r w:rsidRPr="00753CD5">
        <w:rPr>
          <w:b/>
          <w:bCs/>
          <w:lang w:val="es-ES_tradnl"/>
        </w:rPr>
        <w:t xml:space="preserve">Lunes </w:t>
      </w:r>
      <w:r w:rsidR="004109FA" w:rsidRPr="00753CD5">
        <w:rPr>
          <w:b/>
          <w:bCs/>
          <w:lang w:val="es-ES_tradnl"/>
        </w:rPr>
        <w:t>24</w:t>
      </w:r>
      <w:r w:rsidRPr="00753CD5">
        <w:rPr>
          <w:b/>
          <w:bCs/>
          <w:lang w:val="es-ES_tradnl"/>
        </w:rPr>
        <w:t xml:space="preserve"> de junio de 2</w:t>
      </w:r>
      <w:r w:rsidR="004655F6" w:rsidRPr="00753CD5">
        <w:rPr>
          <w:b/>
          <w:bCs/>
          <w:lang w:val="es-ES_tradnl"/>
        </w:rPr>
        <w:t>01</w:t>
      </w:r>
      <w:r w:rsidR="004109FA" w:rsidRPr="00753CD5">
        <w:rPr>
          <w:b/>
          <w:bCs/>
          <w:lang w:val="es-ES_tradnl"/>
        </w:rPr>
        <w:t>9</w:t>
      </w:r>
    </w:p>
    <w:p w14:paraId="173BDA90" w14:textId="77777777" w:rsidR="004655F6" w:rsidRPr="00753CD5" w:rsidRDefault="004655F6" w:rsidP="00E75B3E">
      <w:pPr>
        <w:spacing w:after="0" w:line="240" w:lineRule="auto"/>
        <w:contextualSpacing/>
        <w:rPr>
          <w:bCs/>
          <w:lang w:val="es-ES_tradnl"/>
        </w:rPr>
      </w:pPr>
    </w:p>
    <w:p w14:paraId="6E3C7511" w14:textId="10129B41" w:rsidR="004655F6" w:rsidRPr="00753CD5" w:rsidRDefault="004655F6" w:rsidP="00E75B3E">
      <w:pPr>
        <w:spacing w:after="0" w:line="240" w:lineRule="auto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08:15 – 09:</w:t>
      </w:r>
      <w:r w:rsidR="00B6355F" w:rsidRPr="00753CD5">
        <w:rPr>
          <w:bCs/>
          <w:lang w:val="es-ES_tradnl"/>
        </w:rPr>
        <w:t>30</w:t>
      </w:r>
      <w:r w:rsidRPr="00753CD5">
        <w:rPr>
          <w:bCs/>
          <w:lang w:val="es-ES_tradnl"/>
        </w:rPr>
        <w:tab/>
      </w:r>
      <w:r w:rsidR="0099214A" w:rsidRPr="00753CD5">
        <w:rPr>
          <w:bCs/>
          <w:lang w:val="es-ES_tradnl"/>
        </w:rPr>
        <w:tab/>
      </w:r>
      <w:r w:rsidR="00CB54A9" w:rsidRPr="00753CD5">
        <w:rPr>
          <w:bCs/>
          <w:lang w:val="es-ES_tradnl"/>
        </w:rPr>
        <w:t>Reuniones regionales</w:t>
      </w:r>
    </w:p>
    <w:p w14:paraId="77199204" w14:textId="770D56AB" w:rsidR="00D664EC" w:rsidRPr="00753CD5" w:rsidRDefault="00D664EC" w:rsidP="00E75B3E">
      <w:pPr>
        <w:spacing w:after="0" w:line="240" w:lineRule="auto"/>
        <w:contextualSpacing/>
        <w:rPr>
          <w:bCs/>
          <w:lang w:val="es-ES_tradnl"/>
        </w:rPr>
      </w:pPr>
    </w:p>
    <w:p w14:paraId="16F2A9CD" w14:textId="46EE2531" w:rsidR="00D664EC" w:rsidRPr="00753CD5" w:rsidRDefault="0099214A" w:rsidP="00817559">
      <w:pPr>
        <w:spacing w:after="0" w:line="240" w:lineRule="auto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0</w:t>
      </w:r>
      <w:r w:rsidR="00B6355F" w:rsidRPr="00753CD5">
        <w:rPr>
          <w:bCs/>
          <w:lang w:val="es-ES_tradnl"/>
        </w:rPr>
        <w:t>9:45</w:t>
      </w:r>
      <w:r w:rsidR="004655F6" w:rsidRPr="00753CD5">
        <w:rPr>
          <w:bCs/>
          <w:lang w:val="es-ES_tradnl"/>
        </w:rPr>
        <w:t xml:space="preserve"> – 1</w:t>
      </w:r>
      <w:r w:rsidR="00C82EB2" w:rsidRPr="00753CD5">
        <w:rPr>
          <w:bCs/>
          <w:lang w:val="es-ES_tradnl"/>
        </w:rPr>
        <w:t>1</w:t>
      </w:r>
      <w:r w:rsidR="004655F6" w:rsidRPr="00753CD5">
        <w:rPr>
          <w:bCs/>
          <w:lang w:val="es-ES_tradnl"/>
        </w:rPr>
        <w:t>:</w:t>
      </w:r>
      <w:r w:rsidR="00B6355F" w:rsidRPr="00753CD5">
        <w:rPr>
          <w:bCs/>
          <w:lang w:val="es-ES_tradnl"/>
        </w:rPr>
        <w:t>00</w:t>
      </w:r>
      <w:r w:rsidR="004655F6" w:rsidRPr="00753CD5">
        <w:rPr>
          <w:bCs/>
          <w:lang w:val="es-ES_tradnl"/>
        </w:rPr>
        <w:tab/>
      </w:r>
      <w:r w:rsidRPr="00753CD5">
        <w:rPr>
          <w:bCs/>
          <w:lang w:val="es-ES_tradnl"/>
        </w:rPr>
        <w:tab/>
      </w:r>
      <w:r w:rsidR="00CB54A9" w:rsidRPr="00753CD5">
        <w:rPr>
          <w:bCs/>
          <w:lang w:val="es-ES_tradnl"/>
        </w:rPr>
        <w:t>Reunión del Grupo de Trabajo Administrativo</w:t>
      </w:r>
    </w:p>
    <w:p w14:paraId="4F87F327" w14:textId="12F9304F" w:rsidR="00D664EC" w:rsidRPr="00753CD5" w:rsidRDefault="00D664EC" w:rsidP="00E75B3E">
      <w:pPr>
        <w:spacing w:after="0" w:line="240" w:lineRule="auto"/>
        <w:contextualSpacing/>
        <w:rPr>
          <w:bCs/>
          <w:lang w:val="es-ES_tradnl"/>
        </w:rPr>
      </w:pPr>
    </w:p>
    <w:p w14:paraId="60BB4031" w14:textId="6D85D55A" w:rsidR="000C227D" w:rsidRPr="00753CD5" w:rsidRDefault="00CB54A9" w:rsidP="00B40295">
      <w:pPr>
        <w:pStyle w:val="ListParagraph"/>
        <w:numPr>
          <w:ilvl w:val="0"/>
          <w:numId w:val="46"/>
        </w:numPr>
        <w:spacing w:after="0" w:line="240" w:lineRule="auto"/>
        <w:ind w:left="567" w:hanging="567"/>
        <w:rPr>
          <w:lang w:val="es-ES_tradnl"/>
        </w:rPr>
      </w:pPr>
      <w:r w:rsidRPr="00753CD5">
        <w:rPr>
          <w:lang w:val="es-ES_tradnl"/>
        </w:rPr>
        <w:t xml:space="preserve">Informe sobre el proceso de selección del </w:t>
      </w:r>
      <w:r w:rsidRPr="00753CD5">
        <w:rPr>
          <w:bCs/>
          <w:lang w:val="es-ES_tradnl"/>
        </w:rPr>
        <w:t>Grupo de Examen Científico y Técnico</w:t>
      </w:r>
      <w:r w:rsidR="00B40295" w:rsidRPr="00753CD5">
        <w:rPr>
          <w:lang w:val="es-ES_tradnl"/>
        </w:rPr>
        <w:t xml:space="preserve"> </w:t>
      </w:r>
      <w:r w:rsidRPr="00753CD5">
        <w:rPr>
          <w:lang w:val="es-ES_tradnl"/>
        </w:rPr>
        <w:t xml:space="preserve">para el trienio </w:t>
      </w:r>
      <w:r w:rsidR="000C227D" w:rsidRPr="00753CD5">
        <w:rPr>
          <w:lang w:val="es-ES_tradnl"/>
        </w:rPr>
        <w:t xml:space="preserve">2019-2021 </w:t>
      </w:r>
      <w:r w:rsidRPr="00753CD5">
        <w:rPr>
          <w:lang w:val="es-ES_tradnl"/>
        </w:rPr>
        <w:t xml:space="preserve">con arreglo a la Resolución </w:t>
      </w:r>
      <w:r w:rsidR="000C227D" w:rsidRPr="00753CD5">
        <w:rPr>
          <w:lang w:val="es-ES_tradnl"/>
        </w:rPr>
        <w:t>XII.5</w:t>
      </w:r>
    </w:p>
    <w:p w14:paraId="53CBA16C" w14:textId="77777777" w:rsidR="00B40295" w:rsidRPr="00753CD5" w:rsidRDefault="00B40295" w:rsidP="00B40295">
      <w:pPr>
        <w:spacing w:after="0" w:line="240" w:lineRule="auto"/>
        <w:rPr>
          <w:lang w:val="es-ES_tradnl"/>
        </w:rPr>
      </w:pPr>
    </w:p>
    <w:p w14:paraId="7CBEF9DF" w14:textId="401DA073" w:rsidR="00B6355F" w:rsidRPr="00753CD5" w:rsidRDefault="00CB54A9" w:rsidP="00B40295">
      <w:pPr>
        <w:pStyle w:val="ListParagraph"/>
        <w:numPr>
          <w:ilvl w:val="0"/>
          <w:numId w:val="46"/>
        </w:numPr>
        <w:spacing w:after="0" w:line="240" w:lineRule="auto"/>
        <w:ind w:left="567" w:hanging="567"/>
        <w:rPr>
          <w:bCs/>
          <w:lang w:val="es-ES_tradnl"/>
        </w:rPr>
      </w:pPr>
      <w:r w:rsidRPr="00753CD5">
        <w:rPr>
          <w:bCs/>
          <w:lang w:val="es-ES_tradnl"/>
        </w:rPr>
        <w:t>Informe sobre</w:t>
      </w:r>
      <w:r w:rsidR="00B23099" w:rsidRPr="00753CD5">
        <w:rPr>
          <w:bCs/>
          <w:lang w:val="es-ES_tradnl"/>
        </w:rPr>
        <w:t xml:space="preserve"> </w:t>
      </w:r>
      <w:r w:rsidRPr="00753CD5">
        <w:rPr>
          <w:bCs/>
          <w:lang w:val="es-ES_tradnl"/>
        </w:rPr>
        <w:t>el establecimiento del Grupo de supervisión de las actividades de CECoP</w:t>
      </w:r>
    </w:p>
    <w:p w14:paraId="0699DBCB" w14:textId="77777777" w:rsidR="00B6355F" w:rsidRPr="00753CD5" w:rsidRDefault="00B6355F" w:rsidP="00E75B3E">
      <w:pPr>
        <w:spacing w:after="0" w:line="240" w:lineRule="auto"/>
        <w:contextualSpacing/>
        <w:rPr>
          <w:bCs/>
          <w:lang w:val="es-ES_tradnl"/>
        </w:rPr>
      </w:pPr>
    </w:p>
    <w:p w14:paraId="3D458846" w14:textId="35255A8F" w:rsidR="00B86558" w:rsidRPr="00753CD5" w:rsidRDefault="00C82EB2" w:rsidP="00DF33C6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11</w:t>
      </w:r>
      <w:r w:rsidR="004655F6" w:rsidRPr="00753CD5">
        <w:rPr>
          <w:bCs/>
          <w:lang w:val="es-ES_tradnl"/>
        </w:rPr>
        <w:t>:</w:t>
      </w:r>
      <w:r w:rsidR="00B6355F" w:rsidRPr="00753CD5">
        <w:rPr>
          <w:bCs/>
          <w:lang w:val="es-ES_tradnl"/>
        </w:rPr>
        <w:t>00</w:t>
      </w:r>
      <w:r w:rsidR="004655F6" w:rsidRPr="00753CD5">
        <w:rPr>
          <w:bCs/>
          <w:lang w:val="es-ES_tradnl"/>
        </w:rPr>
        <w:t xml:space="preserve"> – 1</w:t>
      </w:r>
      <w:r w:rsidRPr="00753CD5">
        <w:rPr>
          <w:bCs/>
          <w:lang w:val="es-ES_tradnl"/>
        </w:rPr>
        <w:t>3</w:t>
      </w:r>
      <w:r w:rsidR="004655F6" w:rsidRPr="00753CD5">
        <w:rPr>
          <w:bCs/>
          <w:lang w:val="es-ES_tradnl"/>
        </w:rPr>
        <w:t>:00</w:t>
      </w:r>
      <w:r w:rsidR="004655F6" w:rsidRPr="00753CD5">
        <w:rPr>
          <w:bCs/>
          <w:lang w:val="es-ES_tradnl"/>
        </w:rPr>
        <w:tab/>
      </w:r>
      <w:r w:rsidR="00526526" w:rsidRPr="00753CD5">
        <w:rPr>
          <w:bCs/>
          <w:lang w:val="es-ES_tradnl"/>
        </w:rPr>
        <w:tab/>
      </w:r>
      <w:r w:rsidR="00CB54A9" w:rsidRPr="00753CD5">
        <w:rPr>
          <w:bCs/>
          <w:lang w:val="es-ES_tradnl"/>
        </w:rPr>
        <w:t>Reunión del Grupo de trabajo sobre el examen del Plan Estratégico de la Convención</w:t>
      </w:r>
      <w:r w:rsidR="00301F9E" w:rsidRPr="00753CD5">
        <w:rPr>
          <w:bCs/>
          <w:lang w:val="es-ES_tradnl"/>
        </w:rPr>
        <w:t xml:space="preserve"> de Ramsar</w:t>
      </w:r>
    </w:p>
    <w:p w14:paraId="1C460B3F" w14:textId="77777777" w:rsidR="00E05E89" w:rsidRPr="00753CD5" w:rsidRDefault="00E05E89" w:rsidP="00B86558">
      <w:pPr>
        <w:spacing w:after="0" w:line="240" w:lineRule="auto"/>
        <w:contextualSpacing/>
        <w:rPr>
          <w:bCs/>
          <w:lang w:val="es-ES_tradnl"/>
        </w:rPr>
      </w:pPr>
    </w:p>
    <w:p w14:paraId="622E0095" w14:textId="30BB62D8" w:rsidR="00C82EB2" w:rsidRPr="00753CD5" w:rsidRDefault="00C82EB2" w:rsidP="00B86558">
      <w:pPr>
        <w:spacing w:after="0" w:line="240" w:lineRule="auto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</w:t>
      </w:r>
      <w:r w:rsidR="000662FE" w:rsidRPr="00753CD5">
        <w:rPr>
          <w:bCs/>
          <w:lang w:val="es-ES_tradnl"/>
        </w:rPr>
        <w:t>3</w:t>
      </w:r>
      <w:r w:rsidRPr="00753CD5">
        <w:rPr>
          <w:bCs/>
          <w:lang w:val="es-ES_tradnl"/>
        </w:rPr>
        <w:t>:</w:t>
      </w:r>
      <w:r w:rsidR="000662FE" w:rsidRPr="00753CD5">
        <w:rPr>
          <w:bCs/>
          <w:lang w:val="es-ES_tradnl"/>
        </w:rPr>
        <w:t>3</w:t>
      </w:r>
      <w:r w:rsidRPr="00753CD5">
        <w:rPr>
          <w:bCs/>
          <w:lang w:val="es-ES_tradnl"/>
        </w:rPr>
        <w:t>0 – 1</w:t>
      </w:r>
      <w:r w:rsidR="00B6355F" w:rsidRPr="00753CD5">
        <w:rPr>
          <w:bCs/>
          <w:lang w:val="es-ES_tradnl"/>
        </w:rPr>
        <w:t>5</w:t>
      </w:r>
      <w:r w:rsidRPr="00753CD5">
        <w:rPr>
          <w:bCs/>
          <w:lang w:val="es-ES_tradnl"/>
        </w:rPr>
        <w:t>:</w:t>
      </w:r>
      <w:r w:rsidR="00B6355F" w:rsidRPr="00753CD5">
        <w:rPr>
          <w:bCs/>
          <w:lang w:val="es-ES_tradnl"/>
        </w:rPr>
        <w:t>00</w:t>
      </w:r>
      <w:r w:rsidRPr="00753CD5">
        <w:rPr>
          <w:bCs/>
          <w:lang w:val="es-ES_tradnl"/>
        </w:rPr>
        <w:tab/>
      </w:r>
      <w:r w:rsidR="00391429" w:rsidRPr="00753CD5">
        <w:rPr>
          <w:bCs/>
          <w:lang w:val="es-ES_tradnl"/>
        </w:rPr>
        <w:tab/>
      </w:r>
      <w:r w:rsidR="00CB54A9" w:rsidRPr="00753CD5">
        <w:rPr>
          <w:bCs/>
          <w:lang w:val="es-ES_tradnl"/>
        </w:rPr>
        <w:t>Reunión del</w:t>
      </w:r>
      <w:r w:rsidRPr="00753CD5">
        <w:rPr>
          <w:bCs/>
          <w:lang w:val="es-ES_tradnl"/>
        </w:rPr>
        <w:t xml:space="preserve"> </w:t>
      </w:r>
      <w:r w:rsidR="00CB54A9" w:rsidRPr="00753CD5">
        <w:rPr>
          <w:bCs/>
          <w:lang w:val="es-ES_tradnl"/>
        </w:rPr>
        <w:t>Grupo de trabajo sobre la eficacia</w:t>
      </w:r>
    </w:p>
    <w:p w14:paraId="4042FB90" w14:textId="51BFC4DE" w:rsidR="00E05E89" w:rsidRPr="00753CD5" w:rsidRDefault="00E05E89" w:rsidP="00B86558">
      <w:pPr>
        <w:spacing w:after="0" w:line="240" w:lineRule="auto"/>
        <w:contextualSpacing/>
        <w:rPr>
          <w:bCs/>
          <w:lang w:val="es-ES_tradnl"/>
        </w:rPr>
      </w:pPr>
    </w:p>
    <w:p w14:paraId="44F04F57" w14:textId="584EE5A7" w:rsidR="00E05E89" w:rsidRPr="00753CD5" w:rsidRDefault="00E05E89" w:rsidP="00B86558">
      <w:pPr>
        <w:spacing w:after="0" w:line="240" w:lineRule="auto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</w:t>
      </w:r>
      <w:r w:rsidR="00B6355F" w:rsidRPr="00753CD5">
        <w:rPr>
          <w:bCs/>
          <w:lang w:val="es-ES_tradnl"/>
        </w:rPr>
        <w:t>5</w:t>
      </w:r>
      <w:r w:rsidRPr="00753CD5">
        <w:rPr>
          <w:bCs/>
          <w:lang w:val="es-ES_tradnl"/>
        </w:rPr>
        <w:t>:</w:t>
      </w:r>
      <w:r w:rsidR="00B6355F" w:rsidRPr="00753CD5">
        <w:rPr>
          <w:bCs/>
          <w:lang w:val="es-ES_tradnl"/>
        </w:rPr>
        <w:t>00</w:t>
      </w:r>
      <w:r w:rsidRPr="00753CD5">
        <w:rPr>
          <w:bCs/>
          <w:lang w:val="es-ES_tradnl"/>
        </w:rPr>
        <w:t xml:space="preserve"> – 18:00 </w:t>
      </w:r>
      <w:r w:rsidR="00CD2666" w:rsidRPr="00753CD5">
        <w:rPr>
          <w:bCs/>
          <w:lang w:val="es-ES_tradnl"/>
        </w:rPr>
        <w:tab/>
      </w:r>
      <w:r w:rsidR="00CD2666" w:rsidRPr="00753CD5">
        <w:rPr>
          <w:bCs/>
          <w:lang w:val="es-ES_tradnl"/>
        </w:rPr>
        <w:tab/>
      </w:r>
      <w:r w:rsidR="00CB54A9" w:rsidRPr="00753CD5">
        <w:rPr>
          <w:bCs/>
          <w:lang w:val="es-ES_tradnl"/>
        </w:rPr>
        <w:t>Reunión del</w:t>
      </w:r>
      <w:r w:rsidR="00B6355F" w:rsidRPr="00753CD5">
        <w:rPr>
          <w:bCs/>
          <w:lang w:val="es-ES_tradnl"/>
        </w:rPr>
        <w:t xml:space="preserve"> </w:t>
      </w:r>
      <w:r w:rsidR="00CB54A9" w:rsidRPr="00753CD5">
        <w:rPr>
          <w:bCs/>
          <w:lang w:val="es-ES_tradnl"/>
        </w:rPr>
        <w:t>Subgrupo de Finanzas</w:t>
      </w:r>
    </w:p>
    <w:p w14:paraId="0A6BBC93" w14:textId="23C8A215" w:rsidR="00C82EB2" w:rsidRPr="00753CD5" w:rsidRDefault="00C82EB2" w:rsidP="00E75B3E">
      <w:pPr>
        <w:spacing w:after="0" w:line="240" w:lineRule="auto"/>
        <w:contextualSpacing/>
        <w:rPr>
          <w:bCs/>
          <w:lang w:val="es-ES_tradnl"/>
        </w:rPr>
      </w:pPr>
    </w:p>
    <w:p w14:paraId="4C23B194" w14:textId="77777777" w:rsidR="00E210E8" w:rsidRPr="00753CD5" w:rsidRDefault="00E210E8" w:rsidP="00E75B3E">
      <w:pPr>
        <w:spacing w:after="0" w:line="240" w:lineRule="auto"/>
        <w:contextualSpacing/>
        <w:rPr>
          <w:bCs/>
          <w:lang w:val="es-ES_tradnl"/>
        </w:rPr>
      </w:pPr>
    </w:p>
    <w:p w14:paraId="03F7496D" w14:textId="390EB961" w:rsidR="004655F6" w:rsidRPr="00753CD5" w:rsidRDefault="00CB54A9" w:rsidP="00E75B3E">
      <w:pPr>
        <w:spacing w:after="0" w:line="240" w:lineRule="auto"/>
        <w:contextualSpacing/>
        <w:rPr>
          <w:b/>
          <w:bCs/>
          <w:lang w:val="es-ES_tradnl"/>
        </w:rPr>
      </w:pPr>
      <w:r w:rsidRPr="00753CD5">
        <w:rPr>
          <w:b/>
          <w:bCs/>
          <w:lang w:val="es-ES_tradnl"/>
        </w:rPr>
        <w:t xml:space="preserve">Martes </w:t>
      </w:r>
      <w:r w:rsidR="004109FA" w:rsidRPr="00753CD5">
        <w:rPr>
          <w:b/>
          <w:bCs/>
          <w:lang w:val="es-ES_tradnl"/>
        </w:rPr>
        <w:t>25</w:t>
      </w:r>
      <w:r w:rsidRPr="00753CD5">
        <w:rPr>
          <w:b/>
          <w:bCs/>
          <w:lang w:val="es-ES_tradnl"/>
        </w:rPr>
        <w:t xml:space="preserve"> de junio de 2</w:t>
      </w:r>
      <w:r w:rsidR="004109FA" w:rsidRPr="00753CD5">
        <w:rPr>
          <w:b/>
          <w:bCs/>
          <w:lang w:val="es-ES_tradnl"/>
        </w:rPr>
        <w:t>019</w:t>
      </w:r>
    </w:p>
    <w:p w14:paraId="67D8327D" w14:textId="77777777" w:rsidR="00A80241" w:rsidRPr="00753CD5" w:rsidRDefault="00A80241" w:rsidP="00E75B3E">
      <w:pPr>
        <w:spacing w:after="0" w:line="240" w:lineRule="auto"/>
        <w:contextualSpacing/>
        <w:rPr>
          <w:bCs/>
          <w:lang w:val="es-ES_tradnl"/>
        </w:rPr>
      </w:pPr>
    </w:p>
    <w:p w14:paraId="69E5363A" w14:textId="008320EF" w:rsidR="004655F6" w:rsidRPr="00753CD5" w:rsidRDefault="004655F6" w:rsidP="00E75B3E">
      <w:pPr>
        <w:spacing w:after="0" w:line="240" w:lineRule="auto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08:15 – 09:</w:t>
      </w:r>
      <w:r w:rsidR="00E05E89" w:rsidRPr="00753CD5">
        <w:rPr>
          <w:bCs/>
          <w:lang w:val="es-ES_tradnl"/>
        </w:rPr>
        <w:t>45</w:t>
      </w:r>
      <w:r w:rsidRPr="00753CD5">
        <w:rPr>
          <w:bCs/>
          <w:lang w:val="es-ES_tradnl"/>
        </w:rPr>
        <w:tab/>
      </w:r>
      <w:r w:rsidR="0099214A" w:rsidRPr="00753CD5">
        <w:rPr>
          <w:bCs/>
          <w:lang w:val="es-ES_tradnl"/>
        </w:rPr>
        <w:tab/>
      </w:r>
      <w:r w:rsidR="00CB54A9" w:rsidRPr="00753CD5">
        <w:rPr>
          <w:bCs/>
          <w:lang w:val="es-ES_tradnl"/>
        </w:rPr>
        <w:t>Reuniones regionales</w:t>
      </w:r>
    </w:p>
    <w:p w14:paraId="52537C66" w14:textId="77777777" w:rsidR="00A80241" w:rsidRPr="00753CD5" w:rsidRDefault="00A80241" w:rsidP="009E3B69">
      <w:pPr>
        <w:spacing w:after="0" w:line="240" w:lineRule="auto"/>
        <w:contextualSpacing/>
        <w:rPr>
          <w:bCs/>
          <w:lang w:val="es-ES_tradnl"/>
        </w:rPr>
      </w:pPr>
    </w:p>
    <w:p w14:paraId="4CC1B16F" w14:textId="1DB0F047" w:rsidR="009E3B69" w:rsidRPr="00753CD5" w:rsidRDefault="00A4397F" w:rsidP="009E3B69">
      <w:pPr>
        <w:spacing w:after="0" w:line="240" w:lineRule="auto"/>
        <w:contextualSpacing/>
        <w:rPr>
          <w:b/>
          <w:bCs/>
          <w:lang w:val="es-ES_tradnl"/>
        </w:rPr>
      </w:pPr>
      <w:r w:rsidRPr="00753CD5">
        <w:rPr>
          <w:b/>
          <w:bCs/>
          <w:lang w:val="es-ES_tradnl"/>
        </w:rPr>
        <w:t>10:00</w:t>
      </w:r>
      <w:r w:rsidR="009E3B69" w:rsidRPr="00753CD5">
        <w:rPr>
          <w:b/>
          <w:bCs/>
          <w:lang w:val="es-ES_tradnl"/>
        </w:rPr>
        <w:t xml:space="preserve"> – 13:00 </w:t>
      </w:r>
      <w:r w:rsidR="009E3B69" w:rsidRPr="00753CD5">
        <w:rPr>
          <w:b/>
          <w:bCs/>
          <w:lang w:val="es-ES_tradnl"/>
        </w:rPr>
        <w:tab/>
      </w:r>
      <w:r w:rsidR="0099214A" w:rsidRPr="00753CD5">
        <w:rPr>
          <w:b/>
          <w:bCs/>
          <w:lang w:val="es-ES_tradnl"/>
        </w:rPr>
        <w:tab/>
      </w:r>
      <w:r w:rsidR="00CB54A9" w:rsidRPr="00753CD5">
        <w:rPr>
          <w:b/>
          <w:bCs/>
          <w:lang w:val="es-ES_tradnl"/>
        </w:rPr>
        <w:t>Sesión plenaria del Comité Permanente</w:t>
      </w:r>
    </w:p>
    <w:p w14:paraId="1AD732B9" w14:textId="25D5BA3F" w:rsidR="009E3B69" w:rsidRPr="00753CD5" w:rsidRDefault="009E3B69" w:rsidP="00C82EB2">
      <w:pPr>
        <w:spacing w:after="0" w:line="240" w:lineRule="auto"/>
        <w:ind w:left="425" w:hanging="425"/>
        <w:contextualSpacing/>
        <w:rPr>
          <w:bCs/>
          <w:lang w:val="es-ES_tradnl"/>
        </w:rPr>
      </w:pPr>
    </w:p>
    <w:p w14:paraId="4E68543F" w14:textId="278D3CF3" w:rsidR="00C82EB2" w:rsidRPr="00753CD5" w:rsidRDefault="00C82EB2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1.</w:t>
      </w:r>
      <w:r w:rsidRPr="00753CD5">
        <w:rPr>
          <w:bCs/>
          <w:lang w:val="es-ES_tradnl"/>
        </w:rPr>
        <w:tab/>
      </w:r>
      <w:r w:rsidR="00CB54A9" w:rsidRPr="00753CD5">
        <w:rPr>
          <w:bCs/>
          <w:lang w:val="es-ES_tradnl"/>
        </w:rPr>
        <w:t>Declaraciones de apertura</w:t>
      </w:r>
    </w:p>
    <w:p w14:paraId="72AD7883" w14:textId="77777777" w:rsidR="0026231C" w:rsidRPr="00753CD5" w:rsidRDefault="0026231C" w:rsidP="004418D3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06226235" w14:textId="3B0AE136" w:rsidR="00B6355F" w:rsidRPr="00753CD5" w:rsidRDefault="004F61E4" w:rsidP="00B6355F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1.1</w:t>
      </w:r>
      <w:r w:rsidR="00C82EB2" w:rsidRPr="00753CD5">
        <w:rPr>
          <w:bCs/>
          <w:lang w:val="es-ES_tradnl"/>
        </w:rPr>
        <w:tab/>
      </w:r>
      <w:r w:rsidR="00CB54A9" w:rsidRPr="00753CD5">
        <w:rPr>
          <w:bCs/>
          <w:lang w:val="es-ES_tradnl"/>
        </w:rPr>
        <w:t>Presidencia del</w:t>
      </w:r>
      <w:r w:rsidR="00A4397F" w:rsidRPr="00753CD5">
        <w:rPr>
          <w:bCs/>
          <w:lang w:val="es-ES_tradnl"/>
        </w:rPr>
        <w:t xml:space="preserve"> </w:t>
      </w:r>
      <w:r w:rsidR="00CB54A9" w:rsidRPr="00753CD5">
        <w:rPr>
          <w:bCs/>
          <w:lang w:val="es-ES_tradnl"/>
        </w:rPr>
        <w:t>Comité Permanente</w:t>
      </w:r>
      <w:r w:rsidR="00B6355F" w:rsidRPr="00753CD5">
        <w:rPr>
          <w:bCs/>
          <w:lang w:val="es-ES_tradnl"/>
        </w:rPr>
        <w:t xml:space="preserve"> (</w:t>
      </w:r>
      <w:r w:rsidR="00CB54A9" w:rsidRPr="00753CD5">
        <w:rPr>
          <w:bCs/>
          <w:lang w:val="es-ES_tradnl"/>
        </w:rPr>
        <w:t>Emiratos Árabes Unidos</w:t>
      </w:r>
      <w:r w:rsidR="00B6355F" w:rsidRPr="00753CD5">
        <w:rPr>
          <w:bCs/>
          <w:lang w:val="es-ES_tradnl"/>
        </w:rPr>
        <w:t>)</w:t>
      </w:r>
    </w:p>
    <w:p w14:paraId="03F5402A" w14:textId="77777777" w:rsidR="0026231C" w:rsidRPr="00753CD5" w:rsidRDefault="0026231C" w:rsidP="00CC6092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018D99DF" w14:textId="7B268680" w:rsidR="00C82EB2" w:rsidRPr="00753CD5" w:rsidRDefault="004F61E4" w:rsidP="00CC6092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1.2</w:t>
      </w:r>
      <w:r w:rsidR="00C82EB2" w:rsidRPr="00753CD5">
        <w:rPr>
          <w:bCs/>
          <w:lang w:val="es-ES_tradnl"/>
        </w:rPr>
        <w:tab/>
      </w:r>
      <w:r w:rsidR="00714741" w:rsidRPr="00753CD5">
        <w:rPr>
          <w:bCs/>
          <w:lang w:val="es-ES_tradnl"/>
        </w:rPr>
        <w:t>Director</w:t>
      </w:r>
      <w:r w:rsidR="00CB54A9" w:rsidRPr="00753CD5">
        <w:rPr>
          <w:bCs/>
          <w:lang w:val="es-ES_tradnl"/>
        </w:rPr>
        <w:t>a G</w:t>
      </w:r>
      <w:r w:rsidR="00714741" w:rsidRPr="00753CD5">
        <w:rPr>
          <w:bCs/>
          <w:lang w:val="es-ES_tradnl"/>
        </w:rPr>
        <w:t xml:space="preserve">eneral </w:t>
      </w:r>
      <w:r w:rsidR="00CB54A9" w:rsidRPr="00753CD5">
        <w:rPr>
          <w:bCs/>
          <w:lang w:val="es-ES_tradnl"/>
        </w:rPr>
        <w:t xml:space="preserve">de la Unión Internacional para la Conservación de la Naturaleza </w:t>
      </w:r>
      <w:r w:rsidR="00714741" w:rsidRPr="00753CD5">
        <w:rPr>
          <w:bCs/>
          <w:lang w:val="es-ES_tradnl"/>
        </w:rPr>
        <w:t>(</w:t>
      </w:r>
      <w:r w:rsidR="00CB54A9" w:rsidRPr="00753CD5">
        <w:rPr>
          <w:bCs/>
          <w:lang w:val="es-ES_tradnl"/>
        </w:rPr>
        <w:t>UICN</w:t>
      </w:r>
      <w:r w:rsidR="00714741" w:rsidRPr="00753CD5">
        <w:rPr>
          <w:bCs/>
          <w:lang w:val="es-ES_tradnl"/>
        </w:rPr>
        <w:t>)</w:t>
      </w:r>
    </w:p>
    <w:p w14:paraId="72AB476C" w14:textId="77777777" w:rsidR="0026231C" w:rsidRPr="00753CD5" w:rsidRDefault="0026231C" w:rsidP="00CC6092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30549EA9" w14:textId="7FF426CB" w:rsidR="00C82EB2" w:rsidRPr="00753CD5" w:rsidRDefault="004F61E4" w:rsidP="00CC6092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1.3</w:t>
      </w:r>
      <w:r w:rsidR="00C82EB2" w:rsidRPr="00753CD5">
        <w:rPr>
          <w:bCs/>
          <w:lang w:val="es-ES_tradnl"/>
        </w:rPr>
        <w:tab/>
      </w:r>
      <w:r w:rsidR="00CB54A9" w:rsidRPr="00753CD5">
        <w:rPr>
          <w:bCs/>
          <w:lang w:val="es-ES_tradnl"/>
        </w:rPr>
        <w:t>Organizaciones Internacionales Asociadas</w:t>
      </w:r>
    </w:p>
    <w:p w14:paraId="2FDFF4F8" w14:textId="77777777" w:rsidR="0026231C" w:rsidRPr="00753CD5" w:rsidRDefault="0026231C" w:rsidP="00CC6092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39577809" w14:textId="30895961" w:rsidR="00C82EB2" w:rsidRPr="00753CD5" w:rsidRDefault="004F61E4" w:rsidP="00CC6092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1.4</w:t>
      </w:r>
      <w:r w:rsidR="00C82EB2" w:rsidRPr="00753CD5">
        <w:rPr>
          <w:bCs/>
          <w:lang w:val="es-ES_tradnl"/>
        </w:rPr>
        <w:tab/>
        <w:t>Secretar</w:t>
      </w:r>
      <w:r w:rsidR="00CB54A9" w:rsidRPr="00753CD5">
        <w:rPr>
          <w:bCs/>
          <w:lang w:val="es-ES_tradnl"/>
        </w:rPr>
        <w:t>ia General de la Convención</w:t>
      </w:r>
    </w:p>
    <w:p w14:paraId="6BA4D0EA" w14:textId="77777777" w:rsidR="00C82EB2" w:rsidRPr="00753CD5" w:rsidRDefault="00C82EB2" w:rsidP="00C82EB2">
      <w:pPr>
        <w:spacing w:after="0" w:line="240" w:lineRule="auto"/>
        <w:ind w:left="425" w:hanging="425"/>
        <w:contextualSpacing/>
        <w:rPr>
          <w:bCs/>
          <w:lang w:val="es-ES_tradnl"/>
        </w:rPr>
      </w:pPr>
    </w:p>
    <w:p w14:paraId="2CEF88DC" w14:textId="73DCCE0E" w:rsidR="00C82EB2" w:rsidRPr="00753CD5" w:rsidRDefault="00C82EB2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2.</w:t>
      </w:r>
      <w:r w:rsidRPr="00753CD5">
        <w:rPr>
          <w:bCs/>
          <w:lang w:val="es-ES_tradnl"/>
        </w:rPr>
        <w:tab/>
      </w:r>
      <w:r w:rsidR="00567CD0" w:rsidRPr="00753CD5">
        <w:rPr>
          <w:bCs/>
          <w:lang w:val="es-ES_tradnl"/>
        </w:rPr>
        <w:t>A</w:t>
      </w:r>
      <w:r w:rsidR="00CB54A9" w:rsidRPr="00753CD5">
        <w:rPr>
          <w:bCs/>
          <w:lang w:val="es-ES_tradnl"/>
        </w:rPr>
        <w:t>dopción del orden del día provisional</w:t>
      </w:r>
    </w:p>
    <w:p w14:paraId="7C623077" w14:textId="17A6A1C5" w:rsidR="00C82EB2" w:rsidRPr="00753CD5" w:rsidRDefault="00C82EB2" w:rsidP="007F03EE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5DEA4F8C" w14:textId="1457B1A1" w:rsidR="00C82EB2" w:rsidRPr="00753CD5" w:rsidRDefault="00C82EB2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3.</w:t>
      </w:r>
      <w:r w:rsidRPr="00753CD5">
        <w:rPr>
          <w:bCs/>
          <w:lang w:val="es-ES_tradnl"/>
        </w:rPr>
        <w:tab/>
      </w:r>
      <w:r w:rsidR="00276E63" w:rsidRPr="00753CD5">
        <w:rPr>
          <w:bCs/>
          <w:lang w:val="es-ES_tradnl"/>
        </w:rPr>
        <w:t>Adop</w:t>
      </w:r>
      <w:r w:rsidR="00CB54A9" w:rsidRPr="00753CD5">
        <w:rPr>
          <w:bCs/>
          <w:lang w:val="es-ES_tradnl"/>
        </w:rPr>
        <w:t>ción del programa de trabajo provisional</w:t>
      </w:r>
    </w:p>
    <w:p w14:paraId="00FA93B1" w14:textId="77777777" w:rsidR="00C82EB2" w:rsidRPr="00753CD5" w:rsidRDefault="00C82EB2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8009B02" w14:textId="7C5AE76F" w:rsidR="00C82EB2" w:rsidRPr="00753CD5" w:rsidRDefault="00C82EB2" w:rsidP="004418D3">
      <w:pPr>
        <w:spacing w:after="0" w:line="240" w:lineRule="auto"/>
        <w:ind w:left="567" w:hanging="567"/>
        <w:contextualSpacing/>
        <w:rPr>
          <w:lang w:val="es-ES_tradnl"/>
        </w:rPr>
      </w:pPr>
      <w:r w:rsidRPr="00753CD5">
        <w:rPr>
          <w:bCs/>
          <w:lang w:val="es-ES_tradnl"/>
        </w:rPr>
        <w:t>4</w:t>
      </w:r>
      <w:r w:rsidR="004418D3" w:rsidRPr="00753CD5">
        <w:rPr>
          <w:bCs/>
          <w:lang w:val="es-ES_tradnl"/>
        </w:rPr>
        <w:t>.</w:t>
      </w:r>
      <w:r w:rsidR="004418D3" w:rsidRPr="00753CD5">
        <w:rPr>
          <w:bCs/>
          <w:lang w:val="es-ES_tradnl"/>
        </w:rPr>
        <w:tab/>
        <w:t>Admis</w:t>
      </w:r>
      <w:r w:rsidR="00CB54A9" w:rsidRPr="00753CD5">
        <w:rPr>
          <w:bCs/>
          <w:lang w:val="es-ES_tradnl"/>
        </w:rPr>
        <w:t>ión de observadores</w:t>
      </w:r>
    </w:p>
    <w:p w14:paraId="5F6E4569" w14:textId="653F5DB3" w:rsidR="00802A92" w:rsidRPr="00753CD5" w:rsidRDefault="00802A92" w:rsidP="004418D3">
      <w:pPr>
        <w:spacing w:after="0" w:line="240" w:lineRule="auto"/>
        <w:ind w:left="567" w:hanging="567"/>
        <w:contextualSpacing/>
        <w:rPr>
          <w:lang w:val="es-ES_tradnl"/>
        </w:rPr>
      </w:pPr>
    </w:p>
    <w:p w14:paraId="6150E60A" w14:textId="39D13AFA" w:rsidR="00C82EB2" w:rsidRPr="00753CD5" w:rsidRDefault="00C82EB2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5.</w:t>
      </w:r>
      <w:r w:rsidRPr="00753CD5">
        <w:rPr>
          <w:bCs/>
          <w:lang w:val="es-ES_tradnl"/>
        </w:rPr>
        <w:tab/>
      </w:r>
      <w:r w:rsidR="005436AE" w:rsidRPr="00753CD5">
        <w:rPr>
          <w:bCs/>
          <w:lang w:val="es-ES_tradnl"/>
        </w:rPr>
        <w:t>I</w:t>
      </w:r>
      <w:r w:rsidR="00CB54A9" w:rsidRPr="00753CD5">
        <w:rPr>
          <w:bCs/>
          <w:lang w:val="es-ES_tradnl"/>
        </w:rPr>
        <w:t xml:space="preserve">nforme de la </w:t>
      </w:r>
      <w:r w:rsidR="004418D3" w:rsidRPr="00753CD5">
        <w:rPr>
          <w:bCs/>
          <w:lang w:val="es-ES_tradnl"/>
        </w:rPr>
        <w:t>Secretar</w:t>
      </w:r>
      <w:r w:rsidR="00CB54A9" w:rsidRPr="00753CD5">
        <w:rPr>
          <w:bCs/>
          <w:lang w:val="es-ES_tradnl"/>
        </w:rPr>
        <w:t>ia</w:t>
      </w:r>
      <w:r w:rsidR="004418D3" w:rsidRPr="00753CD5">
        <w:rPr>
          <w:bCs/>
          <w:lang w:val="es-ES_tradnl"/>
        </w:rPr>
        <w:t xml:space="preserve"> General</w:t>
      </w:r>
    </w:p>
    <w:p w14:paraId="1795C546" w14:textId="572A2549" w:rsidR="00802A92" w:rsidRPr="00753CD5" w:rsidRDefault="00802A92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EBDE908" w14:textId="45886137" w:rsidR="00C82EB2" w:rsidRPr="00753CD5" w:rsidRDefault="00C82EB2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6.</w:t>
      </w:r>
      <w:r w:rsidRPr="00753CD5">
        <w:rPr>
          <w:bCs/>
          <w:lang w:val="es-ES_tradnl"/>
        </w:rPr>
        <w:tab/>
      </w:r>
      <w:r w:rsidR="00CB54A9" w:rsidRPr="00753CD5">
        <w:rPr>
          <w:bCs/>
          <w:lang w:val="es-ES_tradnl"/>
        </w:rPr>
        <w:t>Informe del Grupo de Trabajo Administrativo</w:t>
      </w:r>
    </w:p>
    <w:p w14:paraId="0F9026FE" w14:textId="2F93F55D" w:rsidR="00714741" w:rsidRPr="00753CD5" w:rsidRDefault="00714741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5A38C42E" w14:textId="692B07E8" w:rsidR="006B7D8E" w:rsidRPr="00753CD5" w:rsidRDefault="006B7D8E" w:rsidP="0099214A">
      <w:pPr>
        <w:spacing w:after="0" w:line="240" w:lineRule="auto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13:30</w:t>
      </w:r>
      <w:r w:rsidR="00DF33C6" w:rsidRPr="00753CD5">
        <w:rPr>
          <w:bCs/>
          <w:lang w:val="es-ES_tradnl"/>
        </w:rPr>
        <w:t xml:space="preserve"> – </w:t>
      </w:r>
      <w:r w:rsidRPr="00753CD5">
        <w:rPr>
          <w:bCs/>
          <w:lang w:val="es-ES_tradnl"/>
        </w:rPr>
        <w:t xml:space="preserve">15:00 </w:t>
      </w:r>
      <w:r w:rsidR="0099214A" w:rsidRPr="00753CD5">
        <w:rPr>
          <w:bCs/>
          <w:lang w:val="es-ES_tradnl"/>
        </w:rPr>
        <w:tab/>
      </w:r>
      <w:r w:rsidR="0099214A" w:rsidRPr="00753CD5">
        <w:rPr>
          <w:bCs/>
          <w:lang w:val="es-ES_tradnl"/>
        </w:rPr>
        <w:tab/>
      </w:r>
      <w:r w:rsidR="00CB54A9" w:rsidRPr="00753CD5">
        <w:rPr>
          <w:bCs/>
          <w:lang w:val="es-ES_tradnl"/>
        </w:rPr>
        <w:t>Reunión del</w:t>
      </w:r>
      <w:r w:rsidRPr="00753CD5">
        <w:rPr>
          <w:bCs/>
          <w:lang w:val="es-ES_tradnl"/>
        </w:rPr>
        <w:t xml:space="preserve"> </w:t>
      </w:r>
      <w:r w:rsidR="00CB54A9" w:rsidRPr="00753CD5">
        <w:rPr>
          <w:bCs/>
          <w:lang w:val="es-ES_tradnl"/>
        </w:rPr>
        <w:t>Grupo de trabajo sobre la eficacia</w:t>
      </w:r>
    </w:p>
    <w:p w14:paraId="628B6682" w14:textId="52FE4970" w:rsidR="006B7D8E" w:rsidRPr="00753CD5" w:rsidRDefault="006B7D8E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029B3F99" w14:textId="0F803987" w:rsidR="00FD76D0" w:rsidRPr="00753CD5" w:rsidRDefault="00FD76D0" w:rsidP="00597AA6">
      <w:pPr>
        <w:keepNext/>
        <w:spacing w:after="0" w:line="240" w:lineRule="auto"/>
        <w:ind w:left="425" w:hanging="425"/>
        <w:contextualSpacing/>
        <w:rPr>
          <w:b/>
          <w:bCs/>
          <w:lang w:val="es-ES_tradnl"/>
        </w:rPr>
      </w:pPr>
      <w:r w:rsidRPr="00753CD5">
        <w:rPr>
          <w:b/>
          <w:bCs/>
          <w:lang w:val="es-ES_tradnl"/>
        </w:rPr>
        <w:t>15:00 – 18:00</w:t>
      </w:r>
      <w:r w:rsidRPr="00753CD5">
        <w:rPr>
          <w:b/>
          <w:bCs/>
          <w:lang w:val="es-ES_tradnl"/>
        </w:rPr>
        <w:tab/>
      </w:r>
      <w:r w:rsidR="0099214A" w:rsidRPr="00753CD5">
        <w:rPr>
          <w:b/>
          <w:bCs/>
          <w:lang w:val="es-ES_tradnl"/>
        </w:rPr>
        <w:tab/>
      </w:r>
      <w:r w:rsidR="00CB54A9" w:rsidRPr="00753CD5">
        <w:rPr>
          <w:b/>
          <w:bCs/>
          <w:lang w:val="es-ES_tradnl"/>
        </w:rPr>
        <w:t>Sesión plenaria del Comité Permanente</w:t>
      </w:r>
    </w:p>
    <w:p w14:paraId="18E37B5E" w14:textId="77777777" w:rsidR="00FD76D0" w:rsidRPr="00753CD5" w:rsidRDefault="00FD76D0" w:rsidP="00597AA6">
      <w:pPr>
        <w:keepNext/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9C0F9B1" w14:textId="48B9131F" w:rsidR="00E64258" w:rsidRPr="00753CD5" w:rsidDel="009665D9" w:rsidRDefault="00E64258" w:rsidP="00E64258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 w:rsidDel="009665D9">
        <w:rPr>
          <w:bCs/>
          <w:lang w:val="es-ES_tradnl"/>
        </w:rPr>
        <w:t>8.</w:t>
      </w:r>
      <w:r w:rsidRPr="00753CD5" w:rsidDel="009665D9">
        <w:rPr>
          <w:bCs/>
          <w:lang w:val="es-ES_tradnl"/>
        </w:rPr>
        <w:tab/>
      </w:r>
      <w:r w:rsidR="00184567" w:rsidRPr="00753CD5">
        <w:rPr>
          <w:bCs/>
          <w:lang w:val="es-ES_tradnl"/>
        </w:rPr>
        <w:t>Desafíos urgentes en materia de uso racional de los humedales que merecen mayor atención</w:t>
      </w:r>
    </w:p>
    <w:p w14:paraId="47F88627" w14:textId="19D01920" w:rsidR="00E64258" w:rsidRPr="00753CD5" w:rsidRDefault="00E64258" w:rsidP="00E64258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5E14E9CF" w14:textId="3E5579CC" w:rsidR="00E64258" w:rsidRPr="00753CD5" w:rsidRDefault="00E64258" w:rsidP="00E64258">
      <w:pPr>
        <w:spacing w:after="0" w:line="240" w:lineRule="auto"/>
        <w:ind w:left="567" w:hanging="567"/>
        <w:contextualSpacing/>
        <w:rPr>
          <w:lang w:val="es-ES_tradnl"/>
        </w:rPr>
      </w:pPr>
      <w:r w:rsidRPr="00753CD5">
        <w:rPr>
          <w:bCs/>
          <w:lang w:val="es-ES_tradnl"/>
        </w:rPr>
        <w:t>9.</w:t>
      </w:r>
      <w:r w:rsidRPr="00753CD5">
        <w:rPr>
          <w:bCs/>
          <w:lang w:val="es-ES_tradnl"/>
        </w:rPr>
        <w:tab/>
      </w:r>
      <w:r w:rsidR="00184567" w:rsidRPr="00753CD5">
        <w:rPr>
          <w:lang w:val="es-ES_tradnl"/>
        </w:rPr>
        <w:t>Informe del Grupo de trabajo sobre el examen del Plan Estratégico de la Convención de Ramsar</w:t>
      </w:r>
    </w:p>
    <w:p w14:paraId="5F609F43" w14:textId="17213E9D" w:rsidR="00E64258" w:rsidRPr="00753CD5" w:rsidRDefault="00E64258" w:rsidP="00E64258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2BF6F1E" w14:textId="21AB297E" w:rsidR="00AF56EC" w:rsidRPr="00753CD5" w:rsidRDefault="00262DF0" w:rsidP="00262DF0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25.</w:t>
      </w:r>
      <w:r w:rsidR="00B40295" w:rsidRPr="00753CD5">
        <w:rPr>
          <w:bCs/>
          <w:lang w:val="es-ES_tradnl"/>
        </w:rPr>
        <w:tab/>
      </w:r>
      <w:r w:rsidR="00184567" w:rsidRPr="00753CD5">
        <w:rPr>
          <w:bCs/>
          <w:lang w:val="es-ES_tradnl"/>
        </w:rPr>
        <w:t xml:space="preserve">Informe de la Secretaría sobre las iniciativas regionales de Ramsar en 2018 y 2019 y establecimiento del Grupo de trabajo sobre las iniciativas regionales de </w:t>
      </w:r>
      <w:r w:rsidR="00184567" w:rsidRPr="00753CD5">
        <w:rPr>
          <w:lang w:val="es-ES_tradnl"/>
        </w:rPr>
        <w:t>Ramsar</w:t>
      </w:r>
    </w:p>
    <w:p w14:paraId="5581CE3A" w14:textId="757D8CBF" w:rsidR="00262DF0" w:rsidRPr="00753CD5" w:rsidRDefault="00E05875" w:rsidP="00E75B3E">
      <w:pPr>
        <w:spacing w:after="0" w:line="240" w:lineRule="auto"/>
        <w:contextualSpacing/>
        <w:rPr>
          <w:b/>
          <w:bCs/>
          <w:lang w:val="es-ES_tradnl"/>
        </w:rPr>
      </w:pPr>
      <w:r w:rsidRPr="00753CD5">
        <w:rPr>
          <w:b/>
          <w:bCs/>
          <w:lang w:val="es-ES_tradnl"/>
        </w:rPr>
        <w:t xml:space="preserve"> </w:t>
      </w:r>
    </w:p>
    <w:p w14:paraId="6CC24FD5" w14:textId="5D2732AA" w:rsidR="00E05875" w:rsidRPr="00753CD5" w:rsidRDefault="00E05875" w:rsidP="00E0587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26.</w:t>
      </w:r>
      <w:r w:rsidRPr="00753CD5">
        <w:rPr>
          <w:bCs/>
          <w:lang w:val="es-ES_tradnl"/>
        </w:rPr>
        <w:tab/>
      </w:r>
      <w:r w:rsidRPr="00753CD5">
        <w:rPr>
          <w:lang w:val="es-ES_tradnl"/>
        </w:rPr>
        <w:t>Acreditación de Ciudad de Humedal: Orientaciones para el trienio 2019-2021</w:t>
      </w:r>
    </w:p>
    <w:p w14:paraId="69FDF961" w14:textId="77777777" w:rsidR="0099214A" w:rsidRPr="00753CD5" w:rsidRDefault="0099214A" w:rsidP="00BB3C93">
      <w:pPr>
        <w:keepNext/>
        <w:spacing w:after="0" w:line="240" w:lineRule="auto"/>
        <w:contextualSpacing/>
        <w:rPr>
          <w:b/>
          <w:bCs/>
          <w:lang w:val="es-ES_tradnl"/>
        </w:rPr>
      </w:pPr>
    </w:p>
    <w:p w14:paraId="48AC2F99" w14:textId="5C658ADA" w:rsidR="00C91725" w:rsidRPr="00753CD5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11.</w:t>
      </w:r>
      <w:r w:rsidRPr="00753CD5">
        <w:rPr>
          <w:bCs/>
          <w:lang w:val="es-ES_tradnl"/>
        </w:rPr>
        <w:tab/>
      </w:r>
      <w:r w:rsidR="00184567" w:rsidRPr="00753CD5">
        <w:rPr>
          <w:bCs/>
          <w:lang w:val="es-ES_tradnl"/>
        </w:rPr>
        <w:t>Informes finales de las Presidencias de los grupos de trabajo suprimidos</w:t>
      </w:r>
    </w:p>
    <w:p w14:paraId="10AADCAC" w14:textId="77777777" w:rsidR="00C91725" w:rsidRPr="00753CD5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05E06F08" w14:textId="02473D24" w:rsidR="00C91725" w:rsidRPr="00753CD5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11.1</w:t>
      </w:r>
      <w:r w:rsidRPr="00753CD5">
        <w:rPr>
          <w:bCs/>
          <w:lang w:val="es-ES_tradnl"/>
        </w:rPr>
        <w:tab/>
      </w:r>
      <w:r w:rsidR="00184567" w:rsidRPr="00753CD5">
        <w:rPr>
          <w:bCs/>
          <w:lang w:val="es-ES_tradnl"/>
        </w:rPr>
        <w:t>Comité de Transición</w:t>
      </w:r>
    </w:p>
    <w:p w14:paraId="0E103065" w14:textId="77777777" w:rsidR="00C91725" w:rsidRPr="00753CD5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1E1D45CB" w14:textId="1A3756C5" w:rsidR="00C91725" w:rsidRPr="00753CD5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11.2</w:t>
      </w:r>
      <w:r w:rsidRPr="00753CD5">
        <w:rPr>
          <w:bCs/>
          <w:lang w:val="es-ES_tradnl"/>
        </w:rPr>
        <w:tab/>
      </w:r>
      <w:r w:rsidR="00184567" w:rsidRPr="00753CD5">
        <w:rPr>
          <w:bCs/>
          <w:lang w:val="es-ES_tradnl"/>
        </w:rPr>
        <w:t>Grupo de trabajo sobre la movilización de recursos</w:t>
      </w:r>
    </w:p>
    <w:p w14:paraId="640B51F0" w14:textId="77777777" w:rsidR="00C91725" w:rsidRPr="00753CD5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2153522F" w14:textId="6F0480BF" w:rsidR="00C91725" w:rsidRPr="00753CD5" w:rsidRDefault="00C91725" w:rsidP="00C91725">
      <w:pPr>
        <w:spacing w:after="0" w:line="240" w:lineRule="auto"/>
        <w:ind w:left="1134" w:hanging="567"/>
        <w:contextualSpacing/>
        <w:rPr>
          <w:lang w:val="es-ES_tradnl"/>
        </w:rPr>
      </w:pPr>
      <w:r w:rsidRPr="00753CD5">
        <w:rPr>
          <w:bCs/>
          <w:lang w:val="es-ES_tradnl"/>
        </w:rPr>
        <w:t>11.3</w:t>
      </w:r>
      <w:r w:rsidRPr="00753CD5">
        <w:rPr>
          <w:bCs/>
          <w:lang w:val="es-ES_tradnl"/>
        </w:rPr>
        <w:tab/>
      </w:r>
      <w:r w:rsidR="00184567" w:rsidRPr="00753CD5">
        <w:rPr>
          <w:bCs/>
          <w:lang w:val="es-ES_tradnl"/>
        </w:rPr>
        <w:t>Grupo de trabajo sobre la aplicación de la CECoP</w:t>
      </w:r>
    </w:p>
    <w:p w14:paraId="1484A16E" w14:textId="77777777" w:rsidR="00C91725" w:rsidRPr="00753CD5" w:rsidRDefault="00C91725" w:rsidP="00C91725">
      <w:pPr>
        <w:spacing w:after="0" w:line="240" w:lineRule="auto"/>
        <w:ind w:left="1134" w:hanging="567"/>
        <w:contextualSpacing/>
        <w:rPr>
          <w:lang w:val="es-ES_tradnl"/>
        </w:rPr>
      </w:pPr>
    </w:p>
    <w:p w14:paraId="3F31AFF5" w14:textId="55DE6F8A" w:rsidR="00C91725" w:rsidRPr="00753CD5" w:rsidRDefault="00C91725" w:rsidP="00C91725">
      <w:pPr>
        <w:spacing w:after="0" w:line="240" w:lineRule="auto"/>
        <w:ind w:left="1134" w:hanging="567"/>
        <w:contextualSpacing/>
        <w:rPr>
          <w:lang w:val="es-ES_tradnl"/>
        </w:rPr>
      </w:pPr>
      <w:r w:rsidRPr="00753CD5">
        <w:rPr>
          <w:lang w:val="es-ES_tradnl"/>
        </w:rPr>
        <w:t>11.4</w:t>
      </w:r>
      <w:r w:rsidRPr="00753CD5">
        <w:rPr>
          <w:lang w:val="es-ES_tradnl"/>
        </w:rPr>
        <w:tab/>
      </w:r>
      <w:r w:rsidR="00184567" w:rsidRPr="00753CD5">
        <w:rPr>
          <w:bCs/>
          <w:lang w:val="es-ES_tradnl"/>
        </w:rPr>
        <w:t>Grupo de trabajo de facilitación</w:t>
      </w:r>
    </w:p>
    <w:p w14:paraId="70383047" w14:textId="77777777" w:rsidR="00C91725" w:rsidRPr="00753CD5" w:rsidRDefault="00C91725" w:rsidP="00C91725">
      <w:pPr>
        <w:spacing w:after="0" w:line="240" w:lineRule="auto"/>
        <w:ind w:left="1134" w:hanging="567"/>
        <w:contextualSpacing/>
        <w:rPr>
          <w:lang w:val="es-ES_tradnl"/>
        </w:rPr>
      </w:pPr>
    </w:p>
    <w:p w14:paraId="36A111AC" w14:textId="4027F97D" w:rsidR="00C91725" w:rsidRPr="00753CD5" w:rsidRDefault="00C91725" w:rsidP="00C91725">
      <w:pPr>
        <w:spacing w:after="0" w:line="240" w:lineRule="auto"/>
        <w:ind w:left="1134" w:hanging="567"/>
        <w:contextualSpacing/>
        <w:rPr>
          <w:lang w:val="es-ES_tradnl"/>
        </w:rPr>
      </w:pPr>
      <w:r w:rsidRPr="00753CD5">
        <w:rPr>
          <w:lang w:val="es-ES_tradnl"/>
        </w:rPr>
        <w:t>11.5</w:t>
      </w:r>
      <w:r w:rsidRPr="00753CD5">
        <w:rPr>
          <w:lang w:val="es-ES_tradnl"/>
        </w:rPr>
        <w:tab/>
      </w:r>
      <w:r w:rsidR="00184567" w:rsidRPr="00753CD5">
        <w:rPr>
          <w:bCs/>
          <w:lang w:val="es-ES_tradnl"/>
        </w:rPr>
        <w:t>Grupo de trabajo sobre la estrategia lingüística</w:t>
      </w:r>
    </w:p>
    <w:p w14:paraId="5C2FD351" w14:textId="77777777" w:rsidR="00C91725" w:rsidRPr="00753CD5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31CAB07B" w14:textId="6C105410" w:rsidR="00C91725" w:rsidRPr="00753CD5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11.6</w:t>
      </w:r>
      <w:r w:rsidRPr="00753CD5">
        <w:rPr>
          <w:bCs/>
          <w:lang w:val="es-ES_tradnl"/>
        </w:rPr>
        <w:tab/>
      </w:r>
      <w:r w:rsidR="00184567" w:rsidRPr="00753CD5">
        <w:rPr>
          <w:bCs/>
          <w:lang w:val="es-ES_tradnl"/>
        </w:rPr>
        <w:t>Grupo de trabajo sobre cuestiones de personal</w:t>
      </w:r>
    </w:p>
    <w:p w14:paraId="47E1214B" w14:textId="77777777" w:rsidR="00C91725" w:rsidRPr="00753CD5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2C72672" w14:textId="4B190280" w:rsidR="00C91725" w:rsidRPr="00753CD5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12.</w:t>
      </w:r>
      <w:r w:rsidRPr="00753CD5">
        <w:rPr>
          <w:bCs/>
          <w:lang w:val="es-ES_tradnl"/>
        </w:rPr>
        <w:tab/>
      </w:r>
      <w:r w:rsidR="00E05875" w:rsidRPr="00753CD5">
        <w:rPr>
          <w:bCs/>
          <w:lang w:val="es-ES_tradnl"/>
        </w:rPr>
        <w:t>Informe</w:t>
      </w:r>
      <w:r w:rsidR="00184567" w:rsidRPr="00753CD5">
        <w:rPr>
          <w:bCs/>
          <w:lang w:val="es-ES_tradnl"/>
        </w:rPr>
        <w:t xml:space="preserve"> del Equipo Ejecutivo</w:t>
      </w:r>
    </w:p>
    <w:p w14:paraId="4D456EDA" w14:textId="77777777" w:rsidR="00E05875" w:rsidRPr="00753CD5" w:rsidRDefault="00E0587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5A7D33C9" w14:textId="641A9ABF" w:rsidR="00E05875" w:rsidRPr="00753CD5" w:rsidRDefault="00E05875" w:rsidP="00E05875">
      <w:pPr>
        <w:spacing w:after="0" w:line="240" w:lineRule="auto"/>
        <w:ind w:left="1134" w:hanging="567"/>
        <w:contextualSpacing/>
        <w:rPr>
          <w:lang w:val="es-ES_tradnl"/>
        </w:rPr>
      </w:pPr>
      <w:r w:rsidRPr="00753CD5">
        <w:rPr>
          <w:lang w:val="es-ES_tradnl"/>
        </w:rPr>
        <w:t>12.1</w:t>
      </w:r>
      <w:r w:rsidRPr="00753CD5">
        <w:rPr>
          <w:lang w:val="es-ES_tradnl"/>
        </w:rPr>
        <w:tab/>
        <w:t>Mandato del Equipo Ejecutivo</w:t>
      </w:r>
    </w:p>
    <w:p w14:paraId="6E0FF532" w14:textId="77777777" w:rsidR="00753CD5" w:rsidRPr="00753CD5" w:rsidRDefault="00753CD5" w:rsidP="00E05875">
      <w:pPr>
        <w:spacing w:after="0" w:line="240" w:lineRule="auto"/>
        <w:ind w:left="1134" w:hanging="567"/>
        <w:contextualSpacing/>
        <w:rPr>
          <w:lang w:val="es-ES_tradnl"/>
        </w:rPr>
      </w:pPr>
    </w:p>
    <w:p w14:paraId="6BAF7184" w14:textId="77777777" w:rsidR="00E05875" w:rsidRPr="00753CD5" w:rsidRDefault="00E05875" w:rsidP="00E05875">
      <w:pPr>
        <w:spacing w:after="0" w:line="240" w:lineRule="auto"/>
        <w:ind w:left="1134" w:hanging="567"/>
        <w:contextualSpacing/>
        <w:rPr>
          <w:lang w:val="es-ES_tradnl"/>
        </w:rPr>
      </w:pPr>
    </w:p>
    <w:p w14:paraId="44A2D6E1" w14:textId="1F31A650" w:rsidR="00E05875" w:rsidRPr="00753CD5" w:rsidRDefault="00E05875" w:rsidP="00E05875">
      <w:pPr>
        <w:spacing w:after="0" w:line="240" w:lineRule="auto"/>
        <w:ind w:left="567" w:hanging="567"/>
        <w:contextualSpacing/>
        <w:rPr>
          <w:b/>
          <w:lang w:val="es-ES_tradnl"/>
        </w:rPr>
      </w:pPr>
      <w:r w:rsidRPr="00753CD5">
        <w:rPr>
          <w:b/>
          <w:lang w:val="es-ES_tradnl"/>
        </w:rPr>
        <w:t>Miércoles 26 de junio de 2019</w:t>
      </w:r>
    </w:p>
    <w:p w14:paraId="17EDF737" w14:textId="77777777" w:rsidR="00E05875" w:rsidRPr="00753CD5" w:rsidRDefault="00E05875" w:rsidP="00E05875">
      <w:pPr>
        <w:spacing w:after="0" w:line="240" w:lineRule="auto"/>
        <w:ind w:left="567" w:hanging="567"/>
        <w:contextualSpacing/>
        <w:rPr>
          <w:lang w:val="es-ES_tradnl"/>
        </w:rPr>
      </w:pPr>
    </w:p>
    <w:p w14:paraId="21E46AB4" w14:textId="77777777" w:rsidR="00E05875" w:rsidRPr="00753CD5" w:rsidRDefault="00E05875" w:rsidP="00E05875">
      <w:pPr>
        <w:spacing w:after="0" w:line="240" w:lineRule="auto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08:15 – 09:45</w:t>
      </w:r>
      <w:r w:rsidRPr="00753CD5">
        <w:rPr>
          <w:bCs/>
          <w:lang w:val="es-ES_tradnl"/>
        </w:rPr>
        <w:tab/>
      </w:r>
      <w:r w:rsidRPr="00753CD5">
        <w:rPr>
          <w:bCs/>
          <w:lang w:val="es-ES_tradnl"/>
        </w:rPr>
        <w:tab/>
        <w:t>Reuniones regionales</w:t>
      </w:r>
    </w:p>
    <w:p w14:paraId="52DE5142" w14:textId="77777777" w:rsidR="00E05875" w:rsidRPr="00753CD5" w:rsidRDefault="00E05875" w:rsidP="00E05875">
      <w:pPr>
        <w:spacing w:after="0" w:line="240" w:lineRule="auto"/>
        <w:contextualSpacing/>
        <w:rPr>
          <w:bCs/>
          <w:lang w:val="es-ES_tradnl"/>
        </w:rPr>
      </w:pPr>
    </w:p>
    <w:p w14:paraId="35E030F6" w14:textId="77777777" w:rsidR="00E05875" w:rsidRPr="00753CD5" w:rsidRDefault="00E05875" w:rsidP="00E05875">
      <w:pPr>
        <w:spacing w:after="0" w:line="240" w:lineRule="auto"/>
        <w:contextualSpacing/>
        <w:rPr>
          <w:b/>
          <w:bCs/>
          <w:lang w:val="es-ES_tradnl"/>
        </w:rPr>
      </w:pPr>
      <w:r w:rsidRPr="00753CD5">
        <w:rPr>
          <w:b/>
          <w:bCs/>
          <w:lang w:val="es-ES_tradnl"/>
        </w:rPr>
        <w:t xml:space="preserve">10:00 – 13:00 </w:t>
      </w:r>
      <w:r w:rsidRPr="00753CD5">
        <w:rPr>
          <w:b/>
          <w:bCs/>
          <w:lang w:val="es-ES_tradnl"/>
        </w:rPr>
        <w:tab/>
      </w:r>
      <w:r w:rsidRPr="00753CD5">
        <w:rPr>
          <w:b/>
          <w:bCs/>
          <w:lang w:val="es-ES_tradnl"/>
        </w:rPr>
        <w:tab/>
        <w:t>Sesión plenaria del Comité Permanente</w:t>
      </w:r>
    </w:p>
    <w:p w14:paraId="0EC280E2" w14:textId="17E34B86" w:rsidR="00901601" w:rsidRPr="00753CD5" w:rsidRDefault="00901601" w:rsidP="00901601">
      <w:pPr>
        <w:spacing w:after="0" w:line="240" w:lineRule="auto"/>
        <w:ind w:left="567" w:hanging="567"/>
        <w:contextualSpacing/>
        <w:rPr>
          <w:lang w:val="es-ES_tradnl"/>
        </w:rPr>
      </w:pPr>
    </w:p>
    <w:p w14:paraId="783967A9" w14:textId="34E348A8" w:rsidR="009665D9" w:rsidRPr="00753CD5" w:rsidRDefault="009665D9" w:rsidP="009665D9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13.</w:t>
      </w:r>
      <w:r w:rsidRPr="00753CD5">
        <w:rPr>
          <w:bCs/>
          <w:lang w:val="es-ES_tradnl"/>
        </w:rPr>
        <w:tab/>
      </w:r>
      <w:r w:rsidR="00184567" w:rsidRPr="00753CD5">
        <w:rPr>
          <w:bCs/>
          <w:lang w:val="es-ES_tradnl"/>
        </w:rPr>
        <w:t>Examen del reglamento</w:t>
      </w:r>
    </w:p>
    <w:p w14:paraId="4D4AB6CE" w14:textId="77777777" w:rsidR="009665D9" w:rsidRPr="00753CD5" w:rsidRDefault="009665D9" w:rsidP="009665D9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653D2C7" w14:textId="2AE9433F" w:rsidR="009665D9" w:rsidRPr="00753CD5" w:rsidRDefault="009665D9" w:rsidP="009665D9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14.</w:t>
      </w:r>
      <w:r w:rsidRPr="00753CD5">
        <w:rPr>
          <w:bCs/>
          <w:lang w:val="es-ES_tradnl"/>
        </w:rPr>
        <w:tab/>
      </w:r>
      <w:r w:rsidR="00184567" w:rsidRPr="00753CD5">
        <w:rPr>
          <w:bCs/>
          <w:lang w:val="es-ES_tradnl"/>
        </w:rPr>
        <w:t>Examen de todas las resoluciones y decisiones anteriores</w:t>
      </w:r>
    </w:p>
    <w:p w14:paraId="36146B71" w14:textId="77777777" w:rsidR="00E3420D" w:rsidRPr="00753CD5" w:rsidRDefault="00E3420D" w:rsidP="00E3420D">
      <w:pPr>
        <w:keepNext/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596ADAA5" w14:textId="2C9707DB" w:rsidR="006837FF" w:rsidRPr="00753CD5" w:rsidRDefault="006837FF" w:rsidP="006837FF">
      <w:pPr>
        <w:keepNext/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18.</w:t>
      </w:r>
      <w:r w:rsidRPr="00753CD5">
        <w:rPr>
          <w:bCs/>
          <w:lang w:val="es-ES_tradnl"/>
        </w:rPr>
        <w:tab/>
      </w:r>
      <w:r w:rsidR="00CA15F8" w:rsidRPr="00753CD5">
        <w:rPr>
          <w:bCs/>
          <w:lang w:val="es-ES_tradnl"/>
        </w:rPr>
        <w:t>Condición de observador en la Asamblea General de las Naciones Unidas</w:t>
      </w:r>
    </w:p>
    <w:p w14:paraId="5572E7B5" w14:textId="77777777" w:rsidR="00C27BEE" w:rsidRPr="00753CD5" w:rsidRDefault="00C27BEE" w:rsidP="006837FF">
      <w:pPr>
        <w:keepNext/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3B0658B1" w14:textId="77777777" w:rsidR="00C27BEE" w:rsidRPr="00753CD5" w:rsidRDefault="00C27BEE" w:rsidP="00C27BEE">
      <w:pPr>
        <w:keepNext/>
        <w:spacing w:after="0" w:line="240" w:lineRule="auto"/>
        <w:ind w:left="425" w:hanging="425"/>
        <w:contextualSpacing/>
        <w:rPr>
          <w:b/>
          <w:bCs/>
          <w:lang w:val="es-ES_tradnl"/>
        </w:rPr>
      </w:pPr>
      <w:r w:rsidRPr="00753CD5">
        <w:rPr>
          <w:b/>
          <w:bCs/>
          <w:lang w:val="es-ES_tradnl"/>
        </w:rPr>
        <w:t>15:00 – 18:00</w:t>
      </w:r>
      <w:r w:rsidRPr="00753CD5">
        <w:rPr>
          <w:b/>
          <w:bCs/>
          <w:lang w:val="es-ES_tradnl"/>
        </w:rPr>
        <w:tab/>
      </w:r>
      <w:r w:rsidRPr="00753CD5">
        <w:rPr>
          <w:b/>
          <w:bCs/>
          <w:lang w:val="es-ES_tradnl"/>
        </w:rPr>
        <w:tab/>
        <w:t>Sesión plenaria del Comité Permanente</w:t>
      </w:r>
    </w:p>
    <w:p w14:paraId="342FF2AE" w14:textId="77777777" w:rsidR="00C27BEE" w:rsidRPr="00753CD5" w:rsidRDefault="00C27BEE" w:rsidP="006837FF">
      <w:pPr>
        <w:keepNext/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EFA299C" w14:textId="47866F7C" w:rsidR="006837FF" w:rsidRPr="00753CD5" w:rsidRDefault="006837FF" w:rsidP="006837FF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21.</w:t>
      </w:r>
      <w:r w:rsidRPr="00753CD5">
        <w:rPr>
          <w:bCs/>
          <w:lang w:val="es-ES_tradnl"/>
        </w:rPr>
        <w:tab/>
      </w:r>
      <w:r w:rsidR="00CA15F8" w:rsidRPr="00753CD5">
        <w:rPr>
          <w:lang w:val="es-ES_tradnl"/>
        </w:rPr>
        <w:t>Seguimiento de la COP13 y preparación de la COP14</w:t>
      </w:r>
    </w:p>
    <w:p w14:paraId="4E1B232F" w14:textId="77777777" w:rsidR="006837FF" w:rsidRPr="00753CD5" w:rsidRDefault="006837FF" w:rsidP="006837FF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02218FEE" w14:textId="41DC7480" w:rsidR="006837FF" w:rsidRPr="00753CD5" w:rsidRDefault="006837FF" w:rsidP="006837FF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21.1</w:t>
      </w:r>
      <w:r w:rsidRPr="00753CD5">
        <w:rPr>
          <w:bCs/>
          <w:lang w:val="es-ES_tradnl"/>
        </w:rPr>
        <w:tab/>
      </w:r>
      <w:r w:rsidR="00CA15F8" w:rsidRPr="00753CD5">
        <w:rPr>
          <w:bCs/>
          <w:lang w:val="es-ES_tradnl"/>
        </w:rPr>
        <w:t>Informe de la Secretaría sobre la COP13</w:t>
      </w:r>
    </w:p>
    <w:p w14:paraId="2CF1933C" w14:textId="77777777" w:rsidR="00C27BEE" w:rsidRPr="00753CD5" w:rsidRDefault="00C27BEE" w:rsidP="006837FF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4AAA3DBD" w14:textId="38552BF8" w:rsidR="00C27BEE" w:rsidRPr="00753CD5" w:rsidRDefault="002A28A9" w:rsidP="006837FF">
      <w:pPr>
        <w:spacing w:after="0" w:line="240" w:lineRule="auto"/>
        <w:ind w:left="1134" w:hanging="567"/>
        <w:contextualSpacing/>
        <w:rPr>
          <w:bCs/>
          <w:lang w:val="es-ES_tradnl"/>
        </w:rPr>
      </w:pPr>
      <w:r>
        <w:rPr>
          <w:bCs/>
          <w:lang w:val="es-ES_tradnl"/>
        </w:rPr>
        <w:t>21.1</w:t>
      </w:r>
      <w:r w:rsidR="00C27BEE" w:rsidRPr="00753CD5">
        <w:rPr>
          <w:bCs/>
          <w:lang w:val="es-ES_tradnl"/>
        </w:rPr>
        <w:t>Bis  Informe verbal de la Secretaría sobre el Premio Ramsar a la Innovación</w:t>
      </w:r>
    </w:p>
    <w:p w14:paraId="5C9B465F" w14:textId="77777777" w:rsidR="006837FF" w:rsidRPr="00753CD5" w:rsidRDefault="006837FF" w:rsidP="006837FF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7BFB5822" w14:textId="7470F846" w:rsidR="00C27BEE" w:rsidRPr="00753CD5" w:rsidRDefault="006837FF" w:rsidP="00C27BEE">
      <w:pPr>
        <w:spacing w:after="0" w:line="240" w:lineRule="auto"/>
        <w:ind w:left="1134" w:hanging="567"/>
        <w:contextualSpacing/>
        <w:rPr>
          <w:lang w:val="es-ES_tradnl"/>
        </w:rPr>
      </w:pPr>
      <w:r w:rsidRPr="00753CD5">
        <w:rPr>
          <w:bCs/>
          <w:lang w:val="es-ES_tradnl"/>
        </w:rPr>
        <w:t>21.2</w:t>
      </w:r>
      <w:r w:rsidRPr="00753CD5">
        <w:rPr>
          <w:bCs/>
          <w:lang w:val="es-ES_tradnl"/>
        </w:rPr>
        <w:tab/>
      </w:r>
      <w:r w:rsidR="00ED75EB" w:rsidRPr="00753CD5">
        <w:rPr>
          <w:lang w:val="es-ES_tradnl"/>
        </w:rPr>
        <w:t>País anfitrión de la COP14 y establecimiento del Subgrupo sobre la COP14</w:t>
      </w:r>
    </w:p>
    <w:p w14:paraId="62948846" w14:textId="01A08DDD" w:rsidR="006837FF" w:rsidRPr="00753CD5" w:rsidRDefault="006837FF" w:rsidP="006837FF">
      <w:pPr>
        <w:spacing w:after="0" w:line="240" w:lineRule="auto"/>
        <w:ind w:left="1134" w:hanging="567"/>
        <w:contextualSpacing/>
        <w:rPr>
          <w:lang w:val="es-ES_tradnl"/>
        </w:rPr>
      </w:pPr>
    </w:p>
    <w:p w14:paraId="403DFE44" w14:textId="019A1203" w:rsidR="006837FF" w:rsidRPr="00753CD5" w:rsidRDefault="006837FF" w:rsidP="006837FF">
      <w:pPr>
        <w:spacing w:after="0" w:line="240" w:lineRule="auto"/>
        <w:ind w:left="567" w:hanging="567"/>
        <w:contextualSpacing/>
        <w:rPr>
          <w:lang w:val="es-ES_tradnl"/>
        </w:rPr>
      </w:pPr>
      <w:r w:rsidRPr="00753CD5">
        <w:rPr>
          <w:bCs/>
          <w:lang w:val="es-ES_tradnl"/>
        </w:rPr>
        <w:t>20.</w:t>
      </w:r>
      <w:r w:rsidRPr="00753CD5">
        <w:rPr>
          <w:bCs/>
          <w:lang w:val="es-ES_tradnl"/>
        </w:rPr>
        <w:tab/>
      </w:r>
      <w:r w:rsidR="00ED75EB" w:rsidRPr="00753CD5">
        <w:rPr>
          <w:bCs/>
          <w:lang w:val="es-ES_tradnl"/>
        </w:rPr>
        <w:t xml:space="preserve">Informe de la Presidencia del Grupo de Examen Científico y Técnico, incluido el plan de trabajo para </w:t>
      </w:r>
      <w:r w:rsidR="00ED75EB" w:rsidRPr="00753CD5">
        <w:rPr>
          <w:lang w:val="es-ES_tradnl"/>
        </w:rPr>
        <w:t>2019-2021</w:t>
      </w:r>
    </w:p>
    <w:p w14:paraId="510E4E86" w14:textId="77777777" w:rsidR="00C27BEE" w:rsidRPr="00753CD5" w:rsidRDefault="00C27BEE" w:rsidP="006837FF">
      <w:pPr>
        <w:spacing w:after="0" w:line="240" w:lineRule="auto"/>
        <w:ind w:left="567" w:hanging="567"/>
        <w:contextualSpacing/>
        <w:rPr>
          <w:lang w:val="es-ES_tradnl"/>
        </w:rPr>
      </w:pPr>
    </w:p>
    <w:p w14:paraId="076F067E" w14:textId="753E7EB0" w:rsidR="006837FF" w:rsidRPr="00753CD5" w:rsidRDefault="00C27BEE" w:rsidP="00C27BEE">
      <w:pPr>
        <w:spacing w:after="0" w:line="240" w:lineRule="auto"/>
        <w:ind w:left="567" w:hanging="567"/>
        <w:contextualSpacing/>
        <w:rPr>
          <w:lang w:val="es-ES_tradnl"/>
        </w:rPr>
      </w:pPr>
      <w:r w:rsidRPr="00753CD5">
        <w:rPr>
          <w:lang w:val="es-ES_tradnl"/>
        </w:rPr>
        <w:t>18:00</w:t>
      </w:r>
      <w:r w:rsidRPr="00753CD5">
        <w:rPr>
          <w:lang w:val="es-ES_tradnl"/>
        </w:rPr>
        <w:tab/>
      </w:r>
      <w:r w:rsidR="00753CD5" w:rsidRPr="00753CD5">
        <w:rPr>
          <w:lang w:val="es-ES_tradnl"/>
        </w:rPr>
        <w:tab/>
      </w:r>
      <w:r w:rsidRPr="00753CD5">
        <w:rPr>
          <w:lang w:val="es-ES_tradnl"/>
        </w:rPr>
        <w:t>Recepción ofrecida por Suiza</w:t>
      </w:r>
    </w:p>
    <w:p w14:paraId="798F2C22" w14:textId="77777777" w:rsidR="00753CD5" w:rsidRPr="00753CD5" w:rsidRDefault="00753CD5" w:rsidP="00C27BEE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0860C346" w14:textId="77777777" w:rsidR="00901601" w:rsidRPr="00753CD5" w:rsidRDefault="00901601" w:rsidP="00901601">
      <w:pPr>
        <w:spacing w:after="0" w:line="240" w:lineRule="auto"/>
        <w:contextualSpacing/>
        <w:rPr>
          <w:bCs/>
          <w:lang w:val="es-ES_tradnl"/>
        </w:rPr>
      </w:pPr>
    </w:p>
    <w:p w14:paraId="3FAF1092" w14:textId="33D91859" w:rsidR="0060532F" w:rsidRPr="00753CD5" w:rsidRDefault="00ED75EB" w:rsidP="00096665">
      <w:pPr>
        <w:keepNext/>
        <w:spacing w:after="0" w:line="240" w:lineRule="auto"/>
        <w:ind w:left="567" w:hanging="567"/>
        <w:contextualSpacing/>
        <w:rPr>
          <w:b/>
          <w:bCs/>
          <w:lang w:val="es-ES_tradnl"/>
        </w:rPr>
      </w:pPr>
      <w:r w:rsidRPr="00753CD5">
        <w:rPr>
          <w:b/>
          <w:bCs/>
          <w:lang w:val="es-ES_tradnl"/>
        </w:rPr>
        <w:t>Jueves</w:t>
      </w:r>
      <w:r w:rsidR="0060532F" w:rsidRPr="00753CD5">
        <w:rPr>
          <w:b/>
          <w:bCs/>
          <w:lang w:val="es-ES_tradnl"/>
        </w:rPr>
        <w:t xml:space="preserve"> </w:t>
      </w:r>
      <w:r w:rsidR="004109FA" w:rsidRPr="00753CD5">
        <w:rPr>
          <w:b/>
          <w:bCs/>
          <w:lang w:val="es-ES_tradnl"/>
        </w:rPr>
        <w:t>27</w:t>
      </w:r>
      <w:r w:rsidR="00CB54A9" w:rsidRPr="00753CD5">
        <w:rPr>
          <w:b/>
          <w:bCs/>
          <w:lang w:val="es-ES_tradnl"/>
        </w:rPr>
        <w:t xml:space="preserve"> de junio de 2</w:t>
      </w:r>
      <w:r w:rsidR="004109FA" w:rsidRPr="00753CD5">
        <w:rPr>
          <w:b/>
          <w:bCs/>
          <w:lang w:val="es-ES_tradnl"/>
        </w:rPr>
        <w:t>019</w:t>
      </w:r>
    </w:p>
    <w:p w14:paraId="3A1B76B9" w14:textId="77777777" w:rsidR="0060532F" w:rsidRPr="00753CD5" w:rsidRDefault="0060532F" w:rsidP="00096665">
      <w:pPr>
        <w:keepNext/>
        <w:spacing w:after="0" w:line="240" w:lineRule="auto"/>
        <w:contextualSpacing/>
        <w:rPr>
          <w:bCs/>
          <w:lang w:val="es-ES_tradnl"/>
        </w:rPr>
      </w:pPr>
    </w:p>
    <w:p w14:paraId="70A4ED86" w14:textId="28C92621" w:rsidR="004109FA" w:rsidRPr="00753CD5" w:rsidRDefault="004109FA" w:rsidP="004109FA">
      <w:pPr>
        <w:spacing w:after="0" w:line="240" w:lineRule="auto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08:15 – 09:</w:t>
      </w:r>
      <w:r w:rsidR="00E05E89" w:rsidRPr="00753CD5">
        <w:rPr>
          <w:bCs/>
          <w:lang w:val="es-ES_tradnl"/>
        </w:rPr>
        <w:t>45</w:t>
      </w:r>
      <w:r w:rsidRPr="00753CD5">
        <w:rPr>
          <w:bCs/>
          <w:lang w:val="es-ES_tradnl"/>
        </w:rPr>
        <w:tab/>
      </w:r>
      <w:r w:rsidR="0099214A" w:rsidRPr="00753CD5">
        <w:rPr>
          <w:bCs/>
          <w:lang w:val="es-ES_tradnl"/>
        </w:rPr>
        <w:tab/>
      </w:r>
      <w:r w:rsidR="00CB54A9" w:rsidRPr="00753CD5">
        <w:rPr>
          <w:bCs/>
          <w:lang w:val="es-ES_tradnl"/>
        </w:rPr>
        <w:t>Reuniones regionales</w:t>
      </w:r>
    </w:p>
    <w:p w14:paraId="6DDE6FF1" w14:textId="77777777" w:rsidR="0060532F" w:rsidRPr="00753CD5" w:rsidRDefault="0060532F" w:rsidP="0060532F">
      <w:pPr>
        <w:spacing w:after="0" w:line="240" w:lineRule="auto"/>
        <w:contextualSpacing/>
        <w:rPr>
          <w:bCs/>
          <w:lang w:val="es-ES_tradnl"/>
        </w:rPr>
      </w:pPr>
    </w:p>
    <w:p w14:paraId="09797374" w14:textId="0E2F7450" w:rsidR="0060532F" w:rsidRPr="00753CD5" w:rsidRDefault="00223214" w:rsidP="00096665">
      <w:pPr>
        <w:keepNext/>
        <w:spacing w:after="0" w:line="240" w:lineRule="auto"/>
        <w:contextualSpacing/>
        <w:rPr>
          <w:b/>
          <w:bCs/>
          <w:lang w:val="es-ES_tradnl"/>
        </w:rPr>
      </w:pPr>
      <w:r w:rsidRPr="00753CD5">
        <w:rPr>
          <w:b/>
          <w:bCs/>
          <w:lang w:val="es-ES_tradnl"/>
        </w:rPr>
        <w:t>10:00</w:t>
      </w:r>
      <w:r w:rsidR="0060532F" w:rsidRPr="00753CD5">
        <w:rPr>
          <w:b/>
          <w:bCs/>
          <w:lang w:val="es-ES_tradnl"/>
        </w:rPr>
        <w:t xml:space="preserve"> – 13:00 </w:t>
      </w:r>
      <w:r w:rsidR="0060532F" w:rsidRPr="00753CD5">
        <w:rPr>
          <w:b/>
          <w:bCs/>
          <w:lang w:val="es-ES_tradnl"/>
        </w:rPr>
        <w:tab/>
      </w:r>
      <w:r w:rsidR="0099214A" w:rsidRPr="00753CD5">
        <w:rPr>
          <w:b/>
          <w:bCs/>
          <w:lang w:val="es-ES_tradnl"/>
        </w:rPr>
        <w:tab/>
      </w:r>
      <w:r w:rsidR="00CB54A9" w:rsidRPr="00753CD5">
        <w:rPr>
          <w:b/>
          <w:bCs/>
          <w:lang w:val="es-ES_tradnl"/>
        </w:rPr>
        <w:t>Sesión plenaria del Comité Permanente</w:t>
      </w:r>
    </w:p>
    <w:p w14:paraId="58C07BE5" w14:textId="77777777" w:rsidR="00262DF0" w:rsidRPr="00753CD5" w:rsidRDefault="00262DF0" w:rsidP="00F7222A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677227B6" w14:textId="3D707D03" w:rsidR="007D7FB2" w:rsidRPr="00753CD5" w:rsidRDefault="007D7FB2" w:rsidP="007D7FB2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10.</w:t>
      </w:r>
      <w:r w:rsidRPr="00753CD5">
        <w:rPr>
          <w:bCs/>
          <w:lang w:val="es-ES_tradnl"/>
        </w:rPr>
        <w:tab/>
      </w:r>
      <w:r w:rsidR="00B777FE" w:rsidRPr="00753CD5">
        <w:rPr>
          <w:bCs/>
          <w:lang w:val="es-ES_tradnl"/>
        </w:rPr>
        <w:t>Informe del Grupo de trabajo sobre la eficacia y aprobación del mandato del grupo</w:t>
      </w:r>
    </w:p>
    <w:p w14:paraId="3D265CBB" w14:textId="10F22AD9" w:rsidR="009665D9" w:rsidRPr="00753CD5" w:rsidRDefault="009665D9" w:rsidP="00096665">
      <w:pPr>
        <w:keepNext/>
        <w:spacing w:after="0" w:line="240" w:lineRule="auto"/>
        <w:contextualSpacing/>
        <w:rPr>
          <w:bCs/>
          <w:lang w:val="es-ES_tradnl"/>
        </w:rPr>
      </w:pPr>
    </w:p>
    <w:p w14:paraId="415A5BC2" w14:textId="3D707870" w:rsidR="00AA3331" w:rsidRPr="00753CD5" w:rsidRDefault="00AA3331" w:rsidP="00AA3331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16.</w:t>
      </w:r>
      <w:r w:rsidRPr="00753CD5">
        <w:rPr>
          <w:bCs/>
          <w:lang w:val="es-ES_tradnl"/>
        </w:rPr>
        <w:tab/>
      </w:r>
      <w:r w:rsidR="00B777FE" w:rsidRPr="00753CD5">
        <w:rPr>
          <w:bCs/>
          <w:lang w:val="es-ES_tradnl"/>
        </w:rPr>
        <w:t>Plan de trabajo de la Secretaría para 2019-2021</w:t>
      </w:r>
    </w:p>
    <w:p w14:paraId="35627D75" w14:textId="1F6D4519" w:rsidR="009665D9" w:rsidRPr="00753CD5" w:rsidRDefault="009665D9" w:rsidP="00096665">
      <w:pPr>
        <w:keepNext/>
        <w:spacing w:after="0" w:line="240" w:lineRule="auto"/>
        <w:contextualSpacing/>
        <w:rPr>
          <w:bCs/>
          <w:lang w:val="es-ES_tradnl"/>
        </w:rPr>
      </w:pPr>
    </w:p>
    <w:p w14:paraId="2C01A6FE" w14:textId="77043BE7" w:rsidR="00AA3331" w:rsidRPr="00753CD5" w:rsidRDefault="00AA3331" w:rsidP="00AA3331">
      <w:pPr>
        <w:spacing w:after="0" w:line="240" w:lineRule="auto"/>
        <w:ind w:left="567" w:hanging="567"/>
        <w:contextualSpacing/>
        <w:rPr>
          <w:lang w:val="es-ES_tradnl"/>
        </w:rPr>
      </w:pPr>
      <w:r w:rsidRPr="00753CD5">
        <w:rPr>
          <w:bCs/>
          <w:lang w:val="es-ES_tradnl"/>
        </w:rPr>
        <w:t>15.</w:t>
      </w:r>
      <w:r w:rsidRPr="00753CD5">
        <w:rPr>
          <w:bCs/>
          <w:lang w:val="es-ES_tradnl"/>
        </w:rPr>
        <w:tab/>
      </w:r>
      <w:r w:rsidR="00B777FE" w:rsidRPr="00753CD5">
        <w:rPr>
          <w:lang w:val="es-ES_tradnl"/>
        </w:rPr>
        <w:t>Comunicación, creación de capacidad, educación, concienciación y participación (CECoP</w:t>
      </w:r>
      <w:r w:rsidRPr="00753CD5">
        <w:rPr>
          <w:lang w:val="es-ES_tradnl"/>
        </w:rPr>
        <w:t>)</w:t>
      </w:r>
    </w:p>
    <w:p w14:paraId="567031F8" w14:textId="77777777" w:rsidR="00AA3331" w:rsidRPr="00753CD5" w:rsidRDefault="00AA3331" w:rsidP="00AA3331">
      <w:pPr>
        <w:spacing w:after="0" w:line="240" w:lineRule="auto"/>
        <w:ind w:left="567" w:hanging="567"/>
        <w:contextualSpacing/>
        <w:rPr>
          <w:lang w:val="es-ES_tradnl"/>
        </w:rPr>
      </w:pPr>
    </w:p>
    <w:p w14:paraId="4FF62672" w14:textId="01B951E2" w:rsidR="003C6998" w:rsidRPr="00753CD5" w:rsidRDefault="00AA3331" w:rsidP="00AA3331">
      <w:pPr>
        <w:spacing w:after="0" w:line="240" w:lineRule="auto"/>
        <w:ind w:left="1134" w:hanging="567"/>
        <w:contextualSpacing/>
        <w:rPr>
          <w:lang w:val="es-ES_tradnl"/>
        </w:rPr>
      </w:pPr>
      <w:r w:rsidRPr="00753CD5">
        <w:rPr>
          <w:bCs/>
          <w:lang w:val="es-ES_tradnl"/>
        </w:rPr>
        <w:t>15.1</w:t>
      </w:r>
      <w:r w:rsidRPr="00753CD5">
        <w:rPr>
          <w:bCs/>
          <w:lang w:val="es-ES_tradnl"/>
        </w:rPr>
        <w:tab/>
      </w:r>
      <w:r w:rsidR="00B777FE" w:rsidRPr="00753CD5">
        <w:rPr>
          <w:lang w:val="es-ES_tradnl"/>
        </w:rPr>
        <w:t xml:space="preserve">Establecimiento del Grupo de supervisión </w:t>
      </w:r>
      <w:r w:rsidR="00ED0510" w:rsidRPr="00753CD5">
        <w:rPr>
          <w:bCs/>
          <w:lang w:val="es-ES_tradnl"/>
        </w:rPr>
        <w:t>de las actividades de CECoP</w:t>
      </w:r>
    </w:p>
    <w:p w14:paraId="2939CCD0" w14:textId="6D8896AD" w:rsidR="00AA3331" w:rsidRPr="00753CD5" w:rsidRDefault="003C6998" w:rsidP="003C6998">
      <w:pPr>
        <w:spacing w:after="0" w:line="240" w:lineRule="auto"/>
        <w:ind w:left="567"/>
        <w:contextualSpacing/>
        <w:rPr>
          <w:lang w:val="es-ES_tradnl"/>
        </w:rPr>
      </w:pPr>
      <w:r w:rsidRPr="00753CD5">
        <w:rPr>
          <w:lang w:val="es-ES_tradnl"/>
        </w:rPr>
        <w:t>(</w:t>
      </w:r>
      <w:r w:rsidR="00E66D4E" w:rsidRPr="00753CD5">
        <w:rPr>
          <w:lang w:val="es-ES_tradnl"/>
        </w:rPr>
        <w:t>P</w:t>
      </w:r>
      <w:r w:rsidR="00E66D4E" w:rsidRPr="00753CD5">
        <w:rPr>
          <w:rFonts w:asciiTheme="minorHAnsi" w:hAnsiTheme="minorHAnsi"/>
          <w:lang w:val="es-ES_tradnl"/>
        </w:rPr>
        <w:t xml:space="preserve">ropuesta para asumir las responsabilidades asignadas en la Resolución XII.9, </w:t>
      </w:r>
      <w:r w:rsidR="00E66D4E" w:rsidRPr="00753CD5">
        <w:rPr>
          <w:rFonts w:asciiTheme="minorHAnsi" w:hAnsiTheme="minorHAnsi"/>
          <w:i/>
          <w:lang w:val="es-ES_tradnl"/>
        </w:rPr>
        <w:t>Programa de CECoP de la Convención</w:t>
      </w:r>
      <w:r w:rsidR="00E66D4E" w:rsidRPr="00753CD5">
        <w:rPr>
          <w:rFonts w:asciiTheme="minorHAnsi" w:hAnsiTheme="minorHAnsi"/>
          <w:lang w:val="es-ES_tradnl"/>
        </w:rPr>
        <w:t xml:space="preserve"> y, de conformidad con la Decisión SC50-08 dirigida al Grupo de trabajo sobre la aplicación de la CECoP, elaborar un nuevo enfoque para apoyar la aplicación de las actividades de CECoP, </w:t>
      </w:r>
      <w:r w:rsidR="00E66D4E" w:rsidRPr="00753CD5">
        <w:rPr>
          <w:lang w:val="es-ES_tradnl"/>
        </w:rPr>
        <w:t>párrafos</w:t>
      </w:r>
      <w:r w:rsidR="00E66D4E" w:rsidRPr="00753CD5">
        <w:rPr>
          <w:color w:val="FF0000"/>
          <w:lang w:val="es-ES_tradnl"/>
        </w:rPr>
        <w:t xml:space="preserve"> </w:t>
      </w:r>
      <w:r w:rsidR="00217F8A" w:rsidRPr="00753CD5">
        <w:rPr>
          <w:bCs/>
          <w:lang w:val="es-ES_tradnl"/>
        </w:rPr>
        <w:t>25</w:t>
      </w:r>
      <w:r w:rsidR="00E66D4E" w:rsidRPr="00753CD5">
        <w:rPr>
          <w:bCs/>
          <w:lang w:val="es-ES_tradnl"/>
        </w:rPr>
        <w:t xml:space="preserve"> y</w:t>
      </w:r>
      <w:r w:rsidR="00406861" w:rsidRPr="00753CD5">
        <w:rPr>
          <w:bCs/>
          <w:lang w:val="es-ES_tradnl"/>
        </w:rPr>
        <w:t xml:space="preserve"> 26</w:t>
      </w:r>
      <w:r w:rsidRPr="00753CD5">
        <w:rPr>
          <w:bCs/>
          <w:lang w:val="es-ES_tradnl"/>
        </w:rPr>
        <w:t xml:space="preserve"> </w:t>
      </w:r>
      <w:r w:rsidR="00E66D4E" w:rsidRPr="00753CD5">
        <w:rPr>
          <w:bCs/>
          <w:lang w:val="es-ES_tradnl"/>
        </w:rPr>
        <w:t xml:space="preserve">de la Resolución </w:t>
      </w:r>
      <w:r w:rsidR="0028719B" w:rsidRPr="00753CD5">
        <w:rPr>
          <w:bCs/>
          <w:lang w:val="es-ES_tradnl"/>
        </w:rPr>
        <w:t>XIII.5</w:t>
      </w:r>
      <w:r w:rsidR="00E66D4E" w:rsidRPr="00753CD5">
        <w:rPr>
          <w:bCs/>
          <w:lang w:val="es-ES_tradnl"/>
        </w:rPr>
        <w:t>,</w:t>
      </w:r>
      <w:r w:rsidR="0028719B" w:rsidRPr="00753CD5">
        <w:rPr>
          <w:bCs/>
          <w:lang w:val="es-ES_tradnl"/>
        </w:rPr>
        <w:t xml:space="preserve"> </w:t>
      </w:r>
      <w:r w:rsidR="00E66D4E" w:rsidRPr="00753CD5">
        <w:rPr>
          <w:bCs/>
          <w:i/>
          <w:lang w:val="es-ES_tradnl"/>
        </w:rPr>
        <w:t>Examen del Cuarto Plan Estratégico de la Convención de</w:t>
      </w:r>
      <w:r w:rsidR="0028719B" w:rsidRPr="00753CD5">
        <w:rPr>
          <w:bCs/>
          <w:i/>
          <w:lang w:val="es-ES_tradnl"/>
        </w:rPr>
        <w:t xml:space="preserve"> Ramsar</w:t>
      </w:r>
      <w:r w:rsidR="00406861" w:rsidRPr="00753CD5">
        <w:rPr>
          <w:bCs/>
          <w:lang w:val="es-ES_tradnl"/>
        </w:rPr>
        <w:t>)</w:t>
      </w:r>
    </w:p>
    <w:p w14:paraId="2973199C" w14:textId="77777777" w:rsidR="00AA3331" w:rsidRPr="00753CD5" w:rsidRDefault="00AA3331" w:rsidP="00AA3331">
      <w:pPr>
        <w:spacing w:after="0" w:line="240" w:lineRule="auto"/>
        <w:ind w:left="1134" w:hanging="567"/>
        <w:contextualSpacing/>
        <w:rPr>
          <w:lang w:val="es-ES_tradnl"/>
        </w:rPr>
      </w:pPr>
    </w:p>
    <w:p w14:paraId="3FAA4B8A" w14:textId="4278308B" w:rsidR="00AA3331" w:rsidRPr="00753CD5" w:rsidRDefault="00AA3331" w:rsidP="00AA3331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53CD5">
        <w:rPr>
          <w:lang w:val="es-ES_tradnl"/>
        </w:rPr>
        <w:t>15.2</w:t>
      </w:r>
      <w:r w:rsidRPr="00753CD5">
        <w:rPr>
          <w:lang w:val="es-ES_tradnl"/>
        </w:rPr>
        <w:tab/>
      </w:r>
      <w:r w:rsidR="00B777FE" w:rsidRPr="00753CD5">
        <w:rPr>
          <w:bCs/>
          <w:lang w:val="es-ES_tradnl"/>
        </w:rPr>
        <w:t>Informe de la Secretaría sobre el Día Mundial de los Humedales</w:t>
      </w:r>
    </w:p>
    <w:p w14:paraId="3424B2E4" w14:textId="77777777" w:rsidR="00C27BEE" w:rsidRPr="00753CD5" w:rsidRDefault="00C27BEE" w:rsidP="00AA3331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7EEF920B" w14:textId="20628F7C" w:rsidR="00C27BEE" w:rsidRPr="00753CD5" w:rsidRDefault="00C27BEE" w:rsidP="00AA3331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15.3</w:t>
      </w:r>
      <w:r w:rsidRPr="00753CD5">
        <w:rPr>
          <w:bCs/>
          <w:lang w:val="es-ES_tradnl"/>
        </w:rPr>
        <w:tab/>
        <w:t xml:space="preserve">Aplicación de la Resolución XIII.1 sobre el </w:t>
      </w:r>
      <w:r w:rsidRPr="00753CD5">
        <w:rPr>
          <w:bCs/>
          <w:i/>
          <w:lang w:val="es-ES_tradnl"/>
        </w:rPr>
        <w:t xml:space="preserve">Día Mundial de los Humedales </w:t>
      </w:r>
      <w:r w:rsidRPr="00753CD5">
        <w:rPr>
          <w:bCs/>
          <w:lang w:val="es-ES_tradnl"/>
        </w:rPr>
        <w:t>(solicitud de las Naciones Unidas)</w:t>
      </w:r>
    </w:p>
    <w:p w14:paraId="29064BF2" w14:textId="77777777" w:rsidR="00C27BEE" w:rsidRPr="00753CD5" w:rsidRDefault="00C27BEE" w:rsidP="00AA3331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14236D9F" w14:textId="69B246B9" w:rsidR="00C27BEE" w:rsidRPr="00753CD5" w:rsidRDefault="00C27BEE" w:rsidP="002A28A9">
      <w:pPr>
        <w:spacing w:after="0" w:line="240" w:lineRule="auto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 xml:space="preserve">14:00-15:00 </w:t>
      </w:r>
      <w:r w:rsidR="002A28A9">
        <w:rPr>
          <w:bCs/>
          <w:lang w:val="es-ES_tradnl"/>
        </w:rPr>
        <w:tab/>
      </w:r>
      <w:r w:rsidR="002A28A9">
        <w:rPr>
          <w:bCs/>
          <w:lang w:val="es-ES_tradnl"/>
        </w:rPr>
        <w:tab/>
      </w:r>
      <w:bookmarkStart w:id="0" w:name="_GoBack"/>
      <w:bookmarkEnd w:id="0"/>
      <w:r w:rsidRPr="00753CD5">
        <w:rPr>
          <w:bCs/>
          <w:lang w:val="es-ES_tradnl"/>
        </w:rPr>
        <w:t>Reunión del Subgrupo de Finanzas</w:t>
      </w:r>
    </w:p>
    <w:p w14:paraId="549C3925" w14:textId="77777777" w:rsidR="00AA3331" w:rsidRPr="00753CD5" w:rsidRDefault="00AA3331" w:rsidP="00096665">
      <w:pPr>
        <w:keepNext/>
        <w:spacing w:after="0" w:line="240" w:lineRule="auto"/>
        <w:contextualSpacing/>
        <w:rPr>
          <w:bCs/>
          <w:lang w:val="es-ES_tradnl"/>
        </w:rPr>
      </w:pPr>
    </w:p>
    <w:p w14:paraId="6D7B0D9F" w14:textId="56E88F3E" w:rsidR="0060532F" w:rsidRPr="00753CD5" w:rsidRDefault="0060532F" w:rsidP="0060532F">
      <w:pPr>
        <w:spacing w:after="0" w:line="240" w:lineRule="auto"/>
        <w:contextualSpacing/>
        <w:rPr>
          <w:b/>
          <w:bCs/>
          <w:lang w:val="es-ES_tradnl"/>
        </w:rPr>
      </w:pPr>
      <w:r w:rsidRPr="00753CD5">
        <w:rPr>
          <w:b/>
          <w:bCs/>
          <w:lang w:val="es-ES_tradnl"/>
        </w:rPr>
        <w:t>15:00 – 18:00</w:t>
      </w:r>
      <w:r w:rsidRPr="00753CD5">
        <w:rPr>
          <w:b/>
          <w:bCs/>
          <w:lang w:val="es-ES_tradnl"/>
        </w:rPr>
        <w:tab/>
      </w:r>
      <w:r w:rsidR="0099214A" w:rsidRPr="00753CD5">
        <w:rPr>
          <w:b/>
          <w:bCs/>
          <w:lang w:val="es-ES_tradnl"/>
        </w:rPr>
        <w:tab/>
      </w:r>
      <w:r w:rsidR="00CB54A9" w:rsidRPr="00753CD5">
        <w:rPr>
          <w:b/>
          <w:bCs/>
          <w:lang w:val="es-ES_tradnl"/>
        </w:rPr>
        <w:t>Sesión plenaria del Comité Permanente</w:t>
      </w:r>
    </w:p>
    <w:p w14:paraId="7CEE3866" w14:textId="77777777" w:rsidR="0060532F" w:rsidRPr="00753CD5" w:rsidRDefault="0060532F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5CFA5E1E" w14:textId="0B86FB36" w:rsidR="00F7222A" w:rsidRPr="00753CD5" w:rsidRDefault="00F7222A" w:rsidP="00F7222A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17.</w:t>
      </w:r>
      <w:r w:rsidRPr="00753CD5">
        <w:rPr>
          <w:bCs/>
          <w:lang w:val="es-ES_tradnl"/>
        </w:rPr>
        <w:tab/>
      </w:r>
      <w:r w:rsidR="00B777FE" w:rsidRPr="00753CD5">
        <w:rPr>
          <w:bCs/>
          <w:lang w:val="es-ES_tradnl"/>
        </w:rPr>
        <w:t>Mejora de la visibilidad de la Convención y de las sinergias con otros acuerdos multilaterales sobre el medio ambiente e instituciones internacionales</w:t>
      </w:r>
    </w:p>
    <w:p w14:paraId="0DE9FF57" w14:textId="77777777" w:rsidR="00C27BEE" w:rsidRPr="00753CD5" w:rsidRDefault="00C27BEE" w:rsidP="00F7222A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64F57762" w14:textId="310CF312" w:rsidR="00C27BEE" w:rsidRPr="00753CD5" w:rsidRDefault="00C27BEE" w:rsidP="00F7222A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lastRenderedPageBreak/>
        <w:t>17Bis</w:t>
      </w:r>
      <w:r w:rsidRPr="00753CD5">
        <w:rPr>
          <w:bCs/>
          <w:lang w:val="es-ES_tradnl"/>
        </w:rPr>
        <w:tab/>
        <w:t>Contribuciones de la Convención al Congreso Mundial de la Naturaleza 2020 de la UICN</w:t>
      </w:r>
    </w:p>
    <w:p w14:paraId="1DF3C04A" w14:textId="6DAC7D93" w:rsidR="00F7222A" w:rsidRPr="00753CD5" w:rsidRDefault="00F7222A" w:rsidP="00C91725">
      <w:pPr>
        <w:spacing w:after="0" w:line="240" w:lineRule="auto"/>
        <w:ind w:left="567" w:hanging="567"/>
        <w:contextualSpacing/>
        <w:rPr>
          <w:lang w:val="es-ES_tradnl"/>
        </w:rPr>
      </w:pPr>
    </w:p>
    <w:p w14:paraId="51497669" w14:textId="47EFD7D5" w:rsidR="00F7222A" w:rsidRPr="00753CD5" w:rsidRDefault="00F7222A" w:rsidP="00F7222A">
      <w:pPr>
        <w:keepNext/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19.</w:t>
      </w:r>
      <w:r w:rsidRPr="00753CD5">
        <w:rPr>
          <w:bCs/>
          <w:lang w:val="es-ES_tradnl"/>
        </w:rPr>
        <w:tab/>
      </w:r>
      <w:r w:rsidR="00B777FE" w:rsidRPr="00753CD5">
        <w:rPr>
          <w:bCs/>
          <w:lang w:val="es-ES_tradnl"/>
        </w:rPr>
        <w:t xml:space="preserve">Plan de trabajo </w:t>
      </w:r>
      <w:r w:rsidR="00B777FE" w:rsidRPr="00753CD5">
        <w:rPr>
          <w:lang w:val="es-ES_tradnl"/>
        </w:rPr>
        <w:t>de la Convención de Ramsar</w:t>
      </w:r>
      <w:r w:rsidR="00B777FE" w:rsidRPr="00753CD5">
        <w:rPr>
          <w:bCs/>
          <w:lang w:val="es-ES_tradnl"/>
        </w:rPr>
        <w:t xml:space="preserve"> </w:t>
      </w:r>
      <w:r w:rsidR="000E1365" w:rsidRPr="00753CD5">
        <w:rPr>
          <w:bCs/>
          <w:lang w:val="es-ES_tradnl"/>
        </w:rPr>
        <w:t>sobre</w:t>
      </w:r>
      <w:r w:rsidR="00B777FE" w:rsidRPr="00753CD5">
        <w:rPr>
          <w:bCs/>
          <w:lang w:val="es-ES_tradnl"/>
        </w:rPr>
        <w:t xml:space="preserve"> la movilización de recursos</w:t>
      </w:r>
    </w:p>
    <w:p w14:paraId="0D5A55C9" w14:textId="77777777" w:rsidR="00F7222A" w:rsidRPr="00753CD5" w:rsidRDefault="00F7222A" w:rsidP="00C91725">
      <w:pPr>
        <w:spacing w:after="0" w:line="240" w:lineRule="auto"/>
        <w:ind w:left="567" w:hanging="567"/>
        <w:contextualSpacing/>
        <w:rPr>
          <w:lang w:val="es-ES_tradnl"/>
        </w:rPr>
      </w:pPr>
    </w:p>
    <w:p w14:paraId="2CA9F772" w14:textId="665F0A96" w:rsidR="00C91725" w:rsidRPr="00753CD5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lang w:val="es-ES_tradnl"/>
        </w:rPr>
        <w:t>22.</w:t>
      </w:r>
      <w:r w:rsidRPr="00753CD5">
        <w:rPr>
          <w:lang w:val="es-ES_tradnl"/>
        </w:rPr>
        <w:tab/>
      </w:r>
      <w:r w:rsidR="00B777FE" w:rsidRPr="00753CD5">
        <w:rPr>
          <w:bCs/>
          <w:lang w:val="es-ES_tradnl"/>
        </w:rPr>
        <w:t>Informes nacionales para la COP14</w:t>
      </w:r>
    </w:p>
    <w:p w14:paraId="53E866AC" w14:textId="21030342" w:rsidR="00D24445" w:rsidRPr="00753CD5" w:rsidRDefault="00D24445" w:rsidP="000D7F4E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0BA0CF80" w14:textId="77777777" w:rsidR="00C91725" w:rsidRPr="00753CD5" w:rsidRDefault="00C91725" w:rsidP="000D7F4E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9B9E249" w14:textId="29D782BB" w:rsidR="0060532F" w:rsidRPr="00753CD5" w:rsidRDefault="00B777FE" w:rsidP="00B40295">
      <w:pPr>
        <w:keepNext/>
        <w:spacing w:after="0" w:line="240" w:lineRule="auto"/>
        <w:contextualSpacing/>
        <w:rPr>
          <w:b/>
          <w:bCs/>
          <w:lang w:val="es-ES_tradnl"/>
        </w:rPr>
      </w:pPr>
      <w:r w:rsidRPr="00753CD5">
        <w:rPr>
          <w:b/>
          <w:bCs/>
          <w:lang w:val="es-ES_tradnl"/>
        </w:rPr>
        <w:t xml:space="preserve">Viernes </w:t>
      </w:r>
      <w:r w:rsidR="004109FA" w:rsidRPr="00753CD5">
        <w:rPr>
          <w:b/>
          <w:bCs/>
          <w:lang w:val="es-ES_tradnl"/>
        </w:rPr>
        <w:t>28</w:t>
      </w:r>
      <w:r w:rsidR="00CB54A9" w:rsidRPr="00753CD5">
        <w:rPr>
          <w:b/>
          <w:bCs/>
          <w:lang w:val="es-ES_tradnl"/>
        </w:rPr>
        <w:t xml:space="preserve"> de junio de 2</w:t>
      </w:r>
      <w:r w:rsidR="004109FA" w:rsidRPr="00753CD5">
        <w:rPr>
          <w:b/>
          <w:bCs/>
          <w:lang w:val="es-ES_tradnl"/>
        </w:rPr>
        <w:t>019</w:t>
      </w:r>
    </w:p>
    <w:p w14:paraId="7B2ADFB6" w14:textId="77777777" w:rsidR="0060532F" w:rsidRPr="00753CD5" w:rsidRDefault="0060532F" w:rsidP="00B40295">
      <w:pPr>
        <w:keepNext/>
        <w:spacing w:after="0" w:line="240" w:lineRule="auto"/>
        <w:contextualSpacing/>
        <w:rPr>
          <w:bCs/>
          <w:lang w:val="es-ES_tradnl"/>
        </w:rPr>
      </w:pPr>
    </w:p>
    <w:p w14:paraId="20ECCFFE" w14:textId="74C816F0" w:rsidR="004109FA" w:rsidRPr="00753CD5" w:rsidRDefault="004109FA" w:rsidP="004109FA">
      <w:pPr>
        <w:spacing w:after="0" w:line="240" w:lineRule="auto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08:15 – 09:</w:t>
      </w:r>
      <w:r w:rsidR="00E05E89" w:rsidRPr="00753CD5">
        <w:rPr>
          <w:bCs/>
          <w:lang w:val="es-ES_tradnl"/>
        </w:rPr>
        <w:t>45</w:t>
      </w:r>
      <w:r w:rsidR="0099214A" w:rsidRPr="00753CD5">
        <w:rPr>
          <w:bCs/>
          <w:lang w:val="es-ES_tradnl"/>
        </w:rPr>
        <w:tab/>
      </w:r>
      <w:r w:rsidR="0099214A" w:rsidRPr="00753CD5">
        <w:rPr>
          <w:bCs/>
          <w:lang w:val="es-ES_tradnl"/>
        </w:rPr>
        <w:tab/>
      </w:r>
      <w:r w:rsidR="00CB54A9" w:rsidRPr="00753CD5">
        <w:rPr>
          <w:bCs/>
          <w:lang w:val="es-ES_tradnl"/>
        </w:rPr>
        <w:t>Reuniones regionales</w:t>
      </w:r>
    </w:p>
    <w:p w14:paraId="2CB01FE3" w14:textId="77777777" w:rsidR="0060532F" w:rsidRPr="00753CD5" w:rsidRDefault="0060532F" w:rsidP="0060532F">
      <w:pPr>
        <w:spacing w:after="0" w:line="240" w:lineRule="auto"/>
        <w:contextualSpacing/>
        <w:rPr>
          <w:bCs/>
          <w:lang w:val="es-ES_tradnl"/>
        </w:rPr>
      </w:pPr>
    </w:p>
    <w:p w14:paraId="7BC424D2" w14:textId="5A220289" w:rsidR="0060532F" w:rsidRPr="00753CD5" w:rsidRDefault="00A4397F" w:rsidP="0060532F">
      <w:pPr>
        <w:spacing w:after="0" w:line="240" w:lineRule="auto"/>
        <w:contextualSpacing/>
        <w:rPr>
          <w:b/>
          <w:bCs/>
          <w:lang w:val="es-ES_tradnl"/>
        </w:rPr>
      </w:pPr>
      <w:r w:rsidRPr="00753CD5">
        <w:rPr>
          <w:b/>
          <w:bCs/>
          <w:lang w:val="es-ES_tradnl"/>
        </w:rPr>
        <w:t>10:00 – 13:00</w:t>
      </w:r>
      <w:r w:rsidR="0060532F" w:rsidRPr="00753CD5">
        <w:rPr>
          <w:b/>
          <w:bCs/>
          <w:lang w:val="es-ES_tradnl"/>
        </w:rPr>
        <w:tab/>
      </w:r>
      <w:r w:rsidR="0099214A" w:rsidRPr="00753CD5">
        <w:rPr>
          <w:b/>
          <w:bCs/>
          <w:lang w:val="es-ES_tradnl"/>
        </w:rPr>
        <w:tab/>
      </w:r>
      <w:r w:rsidR="00CB54A9" w:rsidRPr="00753CD5">
        <w:rPr>
          <w:b/>
          <w:bCs/>
          <w:lang w:val="es-ES_tradnl"/>
        </w:rPr>
        <w:t>Sesión plenaria del Comité Permanente</w:t>
      </w:r>
    </w:p>
    <w:p w14:paraId="009614C3" w14:textId="77777777" w:rsidR="00F87241" w:rsidRPr="00753CD5" w:rsidRDefault="00F87241" w:rsidP="0060532F">
      <w:pPr>
        <w:spacing w:after="0" w:line="240" w:lineRule="auto"/>
        <w:contextualSpacing/>
        <w:rPr>
          <w:b/>
          <w:bCs/>
          <w:lang w:val="es-ES_tradnl"/>
        </w:rPr>
      </w:pPr>
    </w:p>
    <w:p w14:paraId="19D93059" w14:textId="12840254" w:rsidR="00E05875" w:rsidRPr="00753CD5" w:rsidRDefault="00E05875" w:rsidP="00E0587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7.</w:t>
      </w:r>
      <w:r w:rsidRPr="00753CD5">
        <w:rPr>
          <w:bCs/>
          <w:lang w:val="es-ES_tradnl"/>
        </w:rPr>
        <w:tab/>
      </w:r>
      <w:r w:rsidR="00F87241" w:rsidRPr="00753CD5">
        <w:rPr>
          <w:bCs/>
          <w:lang w:val="es-ES_tradnl"/>
        </w:rPr>
        <w:t>Cuestiones financieras y presupuestarias – Informe del Subgrupo de Finanzas</w:t>
      </w:r>
    </w:p>
    <w:p w14:paraId="3C208CC4" w14:textId="77777777" w:rsidR="00E05875" w:rsidRPr="00753CD5" w:rsidRDefault="00E05875" w:rsidP="00E0587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47C50B27" w14:textId="7F82B674" w:rsidR="00E05875" w:rsidRPr="00753CD5" w:rsidRDefault="00E05875" w:rsidP="00E0587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7.1</w:t>
      </w:r>
      <w:r w:rsidRPr="00753CD5">
        <w:rPr>
          <w:bCs/>
          <w:lang w:val="es-ES_tradnl"/>
        </w:rPr>
        <w:tab/>
      </w:r>
      <w:r w:rsidR="00F87241" w:rsidRPr="00753CD5">
        <w:rPr>
          <w:bCs/>
          <w:lang w:val="es-ES_tradnl"/>
        </w:rPr>
        <w:t>Informe sobre cuestiones financieras, 2018 y 2019</w:t>
      </w:r>
    </w:p>
    <w:p w14:paraId="6D49A9BD" w14:textId="77777777" w:rsidR="00E05875" w:rsidRPr="00753CD5" w:rsidRDefault="00E05875" w:rsidP="00E0587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3E0197F2" w14:textId="06488E09" w:rsidR="00E05875" w:rsidRPr="00753CD5" w:rsidRDefault="00E05875" w:rsidP="00E0587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7.2</w:t>
      </w:r>
      <w:r w:rsidRPr="00753CD5">
        <w:rPr>
          <w:bCs/>
          <w:lang w:val="es-ES_tradnl"/>
        </w:rPr>
        <w:tab/>
      </w:r>
      <w:r w:rsidR="00F87241" w:rsidRPr="00753CD5">
        <w:rPr>
          <w:lang w:val="es-ES_tradnl"/>
        </w:rPr>
        <w:t>Informe del auditor sobre los estados financieros de 2018 (incluido en el punto 7.1)</w:t>
      </w:r>
    </w:p>
    <w:p w14:paraId="5E2EE220" w14:textId="77777777" w:rsidR="00E05875" w:rsidRPr="00753CD5" w:rsidRDefault="00E05875" w:rsidP="00E0587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47A5BCD7" w14:textId="445C2077" w:rsidR="00E05875" w:rsidRPr="00753CD5" w:rsidRDefault="00E05875" w:rsidP="00E0587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7.3</w:t>
      </w:r>
      <w:r w:rsidRPr="00753CD5">
        <w:rPr>
          <w:bCs/>
          <w:lang w:val="es-ES_tradnl"/>
        </w:rPr>
        <w:tab/>
      </w:r>
      <w:r w:rsidR="00F87241" w:rsidRPr="00753CD5">
        <w:rPr>
          <w:bCs/>
          <w:lang w:val="es-ES_tradnl"/>
        </w:rPr>
        <w:t>Estado de las contribuciones anuales</w:t>
      </w:r>
    </w:p>
    <w:p w14:paraId="3C4A6E6E" w14:textId="77777777" w:rsidR="00E05875" w:rsidRPr="00753CD5" w:rsidRDefault="00E05875" w:rsidP="00E0587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0E7B4223" w14:textId="159FD9B9" w:rsidR="00E05875" w:rsidRPr="00753CD5" w:rsidRDefault="00E05875" w:rsidP="00E0587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7.4</w:t>
      </w:r>
      <w:r w:rsidRPr="00753CD5">
        <w:rPr>
          <w:bCs/>
          <w:lang w:val="es-ES_tradnl"/>
        </w:rPr>
        <w:tab/>
      </w:r>
      <w:r w:rsidR="00F97264" w:rsidRPr="002A28A9">
        <w:rPr>
          <w:rFonts w:asciiTheme="minorHAnsi" w:hAnsiTheme="minorHAnsi" w:cstheme="minorHAnsi"/>
          <w:lang w:val="fr-FR"/>
        </w:rPr>
        <w:t>Aprobación de los beneficiarios del Fondo de Pequeñas Subvenciones</w:t>
      </w:r>
    </w:p>
    <w:p w14:paraId="2EC598EE" w14:textId="77777777" w:rsidR="0060532F" w:rsidRPr="00753CD5" w:rsidRDefault="0060532F" w:rsidP="0060532F">
      <w:pPr>
        <w:spacing w:after="0" w:line="240" w:lineRule="auto"/>
        <w:contextualSpacing/>
        <w:rPr>
          <w:bCs/>
          <w:lang w:val="es-ES_tradnl"/>
        </w:rPr>
      </w:pPr>
    </w:p>
    <w:p w14:paraId="229935CA" w14:textId="127614F3" w:rsidR="00C91725" w:rsidRPr="00753CD5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23.</w:t>
      </w:r>
      <w:r w:rsidRPr="00753CD5">
        <w:rPr>
          <w:bCs/>
          <w:lang w:val="es-ES_tradnl"/>
        </w:rPr>
        <w:tab/>
      </w:r>
      <w:r w:rsidR="00B777FE" w:rsidRPr="00753CD5">
        <w:rPr>
          <w:bCs/>
          <w:lang w:val="es-ES_tradnl"/>
        </w:rPr>
        <w:t>Actualización sobre el estado de los sitios incluidos en la Lista de Humedales de Importancia Internacional</w:t>
      </w:r>
    </w:p>
    <w:p w14:paraId="6AB13A3B" w14:textId="77777777" w:rsidR="00C91725" w:rsidRPr="00753CD5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C13DDF3" w14:textId="7EBE6D3C" w:rsidR="00C91725" w:rsidRPr="00753CD5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24.</w:t>
      </w:r>
      <w:r w:rsidRPr="00753CD5">
        <w:rPr>
          <w:bCs/>
          <w:lang w:val="es-ES_tradnl"/>
        </w:rPr>
        <w:tab/>
      </w:r>
      <w:r w:rsidR="00B777FE" w:rsidRPr="00753CD5">
        <w:rPr>
          <w:bCs/>
          <w:lang w:val="es-ES_tradnl"/>
        </w:rPr>
        <w:t>Misiones Ramsar de Asesoramiento: Orientaciones operativas</w:t>
      </w:r>
    </w:p>
    <w:p w14:paraId="1B79A688" w14:textId="77777777" w:rsidR="00F7222A" w:rsidRPr="00753CD5" w:rsidRDefault="00F7222A" w:rsidP="00F7222A">
      <w:pPr>
        <w:spacing w:after="0" w:line="240" w:lineRule="auto"/>
        <w:ind w:left="567" w:hanging="567"/>
        <w:contextualSpacing/>
        <w:rPr>
          <w:lang w:val="es-ES_tradnl"/>
        </w:rPr>
      </w:pPr>
    </w:p>
    <w:p w14:paraId="6B636494" w14:textId="7CB78DB1" w:rsidR="00F7222A" w:rsidRPr="00753CD5" w:rsidRDefault="00F7222A" w:rsidP="00F7222A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lang w:val="es-ES_tradnl"/>
        </w:rPr>
        <w:t>26.</w:t>
      </w:r>
      <w:r w:rsidRPr="00753CD5">
        <w:rPr>
          <w:lang w:val="es-ES_tradnl"/>
        </w:rPr>
        <w:tab/>
      </w:r>
      <w:r w:rsidR="00B777FE" w:rsidRPr="00753CD5">
        <w:rPr>
          <w:lang w:val="es-ES_tradnl"/>
        </w:rPr>
        <w:t>Acreditación de Ciudad de Humedal: Orientaciones para el trienio 2019-2021</w:t>
      </w:r>
      <w:r w:rsidR="00F87241" w:rsidRPr="00753CD5">
        <w:rPr>
          <w:lang w:val="es-ES_tradnl"/>
        </w:rPr>
        <w:t xml:space="preserve"> (continuación)</w:t>
      </w:r>
    </w:p>
    <w:p w14:paraId="119931D9" w14:textId="3D8C480C" w:rsidR="00C91725" w:rsidRPr="00753CD5" w:rsidRDefault="00C91725" w:rsidP="00111C1D">
      <w:pPr>
        <w:spacing w:after="0" w:line="240" w:lineRule="auto"/>
        <w:ind w:left="1134" w:hanging="1134"/>
        <w:contextualSpacing/>
        <w:rPr>
          <w:bCs/>
          <w:lang w:val="es-ES_tradnl"/>
        </w:rPr>
      </w:pPr>
    </w:p>
    <w:p w14:paraId="3ABE7722" w14:textId="490E9EE3" w:rsidR="0060532F" w:rsidRPr="00753CD5" w:rsidRDefault="0060532F" w:rsidP="00444D5F">
      <w:pPr>
        <w:keepNext/>
        <w:spacing w:after="0" w:line="240" w:lineRule="auto"/>
        <w:contextualSpacing/>
        <w:rPr>
          <w:b/>
          <w:bCs/>
          <w:lang w:val="es-ES_tradnl"/>
        </w:rPr>
      </w:pPr>
      <w:r w:rsidRPr="00753CD5">
        <w:rPr>
          <w:b/>
          <w:bCs/>
          <w:lang w:val="es-ES_tradnl"/>
        </w:rPr>
        <w:t>15:00 – 18:00</w:t>
      </w:r>
      <w:r w:rsidRPr="00753CD5">
        <w:rPr>
          <w:b/>
          <w:bCs/>
          <w:lang w:val="es-ES_tradnl"/>
        </w:rPr>
        <w:tab/>
      </w:r>
      <w:r w:rsidR="0099214A" w:rsidRPr="00753CD5">
        <w:rPr>
          <w:b/>
          <w:bCs/>
          <w:lang w:val="es-ES_tradnl"/>
        </w:rPr>
        <w:tab/>
      </w:r>
      <w:r w:rsidR="00CB54A9" w:rsidRPr="00753CD5">
        <w:rPr>
          <w:b/>
          <w:bCs/>
          <w:lang w:val="es-ES_tradnl"/>
        </w:rPr>
        <w:t>Sesión plenaria del Comité Permanente</w:t>
      </w:r>
    </w:p>
    <w:p w14:paraId="37ED1F08" w14:textId="77777777" w:rsidR="0060532F" w:rsidRPr="00753CD5" w:rsidRDefault="0060532F" w:rsidP="00444D5F">
      <w:pPr>
        <w:keepNext/>
        <w:spacing w:after="0" w:line="240" w:lineRule="auto"/>
        <w:ind w:left="425" w:hanging="425"/>
        <w:contextualSpacing/>
        <w:rPr>
          <w:bCs/>
          <w:lang w:val="es-ES_tradnl"/>
        </w:rPr>
      </w:pPr>
    </w:p>
    <w:p w14:paraId="1E051B5E" w14:textId="4DA96D20" w:rsidR="00C91725" w:rsidRPr="00753CD5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2</w:t>
      </w:r>
      <w:r w:rsidR="00182BB7" w:rsidRPr="00753CD5">
        <w:rPr>
          <w:bCs/>
          <w:lang w:val="es-ES_tradnl"/>
        </w:rPr>
        <w:t>7</w:t>
      </w:r>
      <w:r w:rsidRPr="00753CD5">
        <w:rPr>
          <w:bCs/>
          <w:lang w:val="es-ES_tradnl"/>
        </w:rPr>
        <w:t xml:space="preserve">. </w:t>
      </w:r>
      <w:r w:rsidRPr="00753CD5">
        <w:rPr>
          <w:bCs/>
          <w:lang w:val="es-ES_tradnl"/>
        </w:rPr>
        <w:tab/>
        <w:t>58</w:t>
      </w:r>
      <w:r w:rsidR="00E66D4E" w:rsidRPr="00753CD5">
        <w:rPr>
          <w:bCs/>
          <w:lang w:val="es-ES_tradnl"/>
        </w:rPr>
        <w:t>ª r</w:t>
      </w:r>
      <w:r w:rsidR="00CB54A9" w:rsidRPr="00753CD5">
        <w:rPr>
          <w:bCs/>
          <w:lang w:val="es-ES_tradnl"/>
        </w:rPr>
        <w:t>eunión del</w:t>
      </w:r>
      <w:r w:rsidRPr="00753CD5">
        <w:rPr>
          <w:bCs/>
          <w:lang w:val="es-ES_tradnl"/>
        </w:rPr>
        <w:t xml:space="preserve"> </w:t>
      </w:r>
      <w:r w:rsidR="00CB54A9" w:rsidRPr="00753CD5">
        <w:rPr>
          <w:bCs/>
          <w:lang w:val="es-ES_tradnl"/>
        </w:rPr>
        <w:t>Comité Permanente</w:t>
      </w:r>
    </w:p>
    <w:p w14:paraId="44F7AEF4" w14:textId="77777777" w:rsidR="00C91725" w:rsidRPr="00753CD5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6CFF9D41" w14:textId="23FD89AE" w:rsidR="00C91725" w:rsidRPr="00753CD5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2</w:t>
      </w:r>
      <w:r w:rsidR="00182BB7" w:rsidRPr="00753CD5">
        <w:rPr>
          <w:bCs/>
          <w:lang w:val="es-ES_tradnl"/>
        </w:rPr>
        <w:t>7</w:t>
      </w:r>
      <w:r w:rsidRPr="00753CD5">
        <w:rPr>
          <w:bCs/>
          <w:lang w:val="es-ES_tradnl"/>
        </w:rPr>
        <w:t>.1</w:t>
      </w:r>
      <w:r w:rsidRPr="00753CD5">
        <w:rPr>
          <w:bCs/>
          <w:lang w:val="es-ES_tradnl"/>
        </w:rPr>
        <w:tab/>
      </w:r>
      <w:r w:rsidR="00E66D4E" w:rsidRPr="00753CD5">
        <w:rPr>
          <w:lang w:val="es-ES_tradnl"/>
        </w:rPr>
        <w:t>Repercusiones de las reuniones conjuntas del Comité Permanente y el Grupo de Examen Científico y Técnico</w:t>
      </w:r>
    </w:p>
    <w:p w14:paraId="2540C5EB" w14:textId="77777777" w:rsidR="00C91725" w:rsidRPr="00753CD5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40F5933A" w14:textId="549BE844" w:rsidR="00C91725" w:rsidRPr="00753CD5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2</w:t>
      </w:r>
      <w:r w:rsidR="00182BB7" w:rsidRPr="00753CD5">
        <w:rPr>
          <w:bCs/>
          <w:lang w:val="es-ES_tradnl"/>
        </w:rPr>
        <w:t>7</w:t>
      </w:r>
      <w:r w:rsidRPr="00753CD5">
        <w:rPr>
          <w:bCs/>
          <w:lang w:val="es-ES_tradnl"/>
        </w:rPr>
        <w:t>.2</w:t>
      </w:r>
      <w:r w:rsidRPr="00753CD5">
        <w:rPr>
          <w:bCs/>
          <w:lang w:val="es-ES_tradnl"/>
        </w:rPr>
        <w:tab/>
      </w:r>
      <w:r w:rsidR="00E66D4E" w:rsidRPr="00753CD5">
        <w:rPr>
          <w:bCs/>
          <w:lang w:val="es-ES_tradnl"/>
        </w:rPr>
        <w:t>Fechas de la 58ª reunión</w:t>
      </w:r>
    </w:p>
    <w:p w14:paraId="44BE9133" w14:textId="77777777" w:rsidR="00C91725" w:rsidRPr="00753CD5" w:rsidRDefault="00C91725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117FB481" w14:textId="7C2940DE" w:rsidR="00DC4A40" w:rsidRPr="00753CD5" w:rsidRDefault="00C91725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2</w:t>
      </w:r>
      <w:r w:rsidR="00182BB7" w:rsidRPr="00753CD5">
        <w:rPr>
          <w:bCs/>
          <w:lang w:val="es-ES_tradnl"/>
        </w:rPr>
        <w:t>8</w:t>
      </w:r>
      <w:r w:rsidR="00DC4A40" w:rsidRPr="00753CD5">
        <w:rPr>
          <w:bCs/>
          <w:lang w:val="es-ES_tradnl"/>
        </w:rPr>
        <w:t>.</w:t>
      </w:r>
      <w:r w:rsidR="00DC4A40" w:rsidRPr="00753CD5">
        <w:rPr>
          <w:bCs/>
          <w:lang w:val="es-ES_tradnl"/>
        </w:rPr>
        <w:tab/>
      </w:r>
      <w:r w:rsidR="00E66D4E" w:rsidRPr="00753CD5">
        <w:rPr>
          <w:bCs/>
          <w:lang w:val="es-ES_tradnl"/>
        </w:rPr>
        <w:t>Adopción del informe de la reunión</w:t>
      </w:r>
    </w:p>
    <w:p w14:paraId="48C1134E" w14:textId="77777777" w:rsidR="00282B18" w:rsidRPr="00753CD5" w:rsidRDefault="00282B18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4B864BE" w14:textId="227F62FE" w:rsidR="00DC4A40" w:rsidRPr="00753CD5" w:rsidRDefault="00182BB7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29</w:t>
      </w:r>
      <w:r w:rsidR="00DC4A40" w:rsidRPr="00753CD5">
        <w:rPr>
          <w:bCs/>
          <w:lang w:val="es-ES_tradnl"/>
        </w:rPr>
        <w:t>.</w:t>
      </w:r>
      <w:r w:rsidR="00DC4A40" w:rsidRPr="00753CD5">
        <w:rPr>
          <w:bCs/>
          <w:lang w:val="es-ES_tradnl"/>
        </w:rPr>
        <w:tab/>
      </w:r>
      <w:r w:rsidR="00E66D4E" w:rsidRPr="00753CD5">
        <w:rPr>
          <w:bCs/>
          <w:lang w:val="es-ES_tradnl"/>
        </w:rPr>
        <w:t>Otros asuntos</w:t>
      </w:r>
    </w:p>
    <w:p w14:paraId="29DDFA69" w14:textId="77777777" w:rsidR="00DC4A40" w:rsidRPr="00753CD5" w:rsidRDefault="00DC4A40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542E07E3" w14:textId="749AAA44" w:rsidR="00D43390" w:rsidRPr="00753CD5" w:rsidRDefault="00C91725" w:rsidP="00B4029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753CD5">
        <w:rPr>
          <w:bCs/>
          <w:lang w:val="es-ES_tradnl"/>
        </w:rPr>
        <w:t>3</w:t>
      </w:r>
      <w:r w:rsidR="00182BB7" w:rsidRPr="00753CD5">
        <w:rPr>
          <w:bCs/>
          <w:lang w:val="es-ES_tradnl"/>
        </w:rPr>
        <w:t>0</w:t>
      </w:r>
      <w:r w:rsidR="00E66D4E" w:rsidRPr="00753CD5">
        <w:rPr>
          <w:bCs/>
          <w:lang w:val="es-ES_tradnl"/>
        </w:rPr>
        <w:t>.</w:t>
      </w:r>
      <w:r w:rsidR="00E66D4E" w:rsidRPr="00753CD5">
        <w:rPr>
          <w:bCs/>
          <w:lang w:val="es-ES_tradnl"/>
        </w:rPr>
        <w:tab/>
        <w:t>Observaciones de clausura</w:t>
      </w:r>
    </w:p>
    <w:sectPr w:rsidR="00D43390" w:rsidRPr="00753CD5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B3445" w14:textId="77777777" w:rsidR="00F87241" w:rsidRDefault="00F87241" w:rsidP="00DF2386">
      <w:pPr>
        <w:spacing w:after="0" w:line="240" w:lineRule="auto"/>
      </w:pPr>
      <w:r>
        <w:separator/>
      </w:r>
    </w:p>
  </w:endnote>
  <w:endnote w:type="continuationSeparator" w:id="0">
    <w:p w14:paraId="56CCD315" w14:textId="77777777" w:rsidR="00F87241" w:rsidRDefault="00F87241" w:rsidP="00DF2386">
      <w:pPr>
        <w:spacing w:after="0" w:line="240" w:lineRule="auto"/>
      </w:pPr>
      <w:r>
        <w:continuationSeparator/>
      </w:r>
    </w:p>
  </w:endnote>
  <w:endnote w:type="continuationNotice" w:id="1">
    <w:p w14:paraId="1E215B95" w14:textId="77777777" w:rsidR="00F87241" w:rsidRDefault="00F87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275ECCE6" w:rsidR="00F87241" w:rsidRPr="002F38B2" w:rsidRDefault="00F87241" w:rsidP="002F38B2">
    <w:pPr>
      <w:pStyle w:val="Footer"/>
      <w:rPr>
        <w:sz w:val="20"/>
        <w:szCs w:val="20"/>
      </w:rPr>
    </w:pPr>
    <w:r>
      <w:rPr>
        <w:sz w:val="20"/>
        <w:szCs w:val="20"/>
      </w:rPr>
      <w:t>SC57 Doc.3 Rev.1</w:t>
    </w:r>
    <w:r w:rsidRPr="00BC6F24">
      <w:rPr>
        <w:sz w:val="20"/>
        <w:szCs w:val="20"/>
      </w:rPr>
      <w:tab/>
    </w:r>
    <w:r w:rsidRPr="00BC6F24">
      <w:rPr>
        <w:sz w:val="20"/>
        <w:szCs w:val="20"/>
      </w:rPr>
      <w:tab/>
    </w:r>
    <w:r w:rsidRPr="00763869">
      <w:rPr>
        <w:sz w:val="20"/>
        <w:szCs w:val="20"/>
      </w:rPr>
      <w:fldChar w:fldCharType="begin"/>
    </w:r>
    <w:r w:rsidRPr="00763869">
      <w:rPr>
        <w:sz w:val="20"/>
        <w:szCs w:val="20"/>
      </w:rPr>
      <w:instrText xml:space="preserve"> PAGE   \* MERGEFORMAT </w:instrText>
    </w:r>
    <w:r w:rsidRPr="00763869">
      <w:rPr>
        <w:sz w:val="20"/>
        <w:szCs w:val="20"/>
      </w:rPr>
      <w:fldChar w:fldCharType="separate"/>
    </w:r>
    <w:r w:rsidR="002A28A9">
      <w:rPr>
        <w:noProof/>
        <w:sz w:val="20"/>
        <w:szCs w:val="20"/>
      </w:rPr>
      <w:t>4</w:t>
    </w:r>
    <w:r w:rsidRPr="007638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2C0C1" w14:textId="77777777" w:rsidR="00F87241" w:rsidRDefault="00F87241" w:rsidP="00DF2386">
      <w:pPr>
        <w:spacing w:after="0" w:line="240" w:lineRule="auto"/>
      </w:pPr>
      <w:r>
        <w:separator/>
      </w:r>
    </w:p>
  </w:footnote>
  <w:footnote w:type="continuationSeparator" w:id="0">
    <w:p w14:paraId="7DFB4C9A" w14:textId="77777777" w:rsidR="00F87241" w:rsidRDefault="00F87241" w:rsidP="00DF2386">
      <w:pPr>
        <w:spacing w:after="0" w:line="240" w:lineRule="auto"/>
      </w:pPr>
      <w:r>
        <w:continuationSeparator/>
      </w:r>
    </w:p>
  </w:footnote>
  <w:footnote w:type="continuationNotice" w:id="1">
    <w:p w14:paraId="7520AFB0" w14:textId="77777777" w:rsidR="00F87241" w:rsidRDefault="00F872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F87241" w:rsidRPr="00BC6F24" w:rsidRDefault="00F87241">
    <w:pPr>
      <w:pStyle w:val="Header"/>
      <w:rPr>
        <w:sz w:val="20"/>
        <w:szCs w:val="20"/>
      </w:rPr>
    </w:pPr>
  </w:p>
  <w:p w14:paraId="0E2AA9B6" w14:textId="77777777" w:rsidR="00F87241" w:rsidRDefault="00F87241">
    <w:pPr>
      <w:pStyle w:val="Header"/>
    </w:pPr>
  </w:p>
  <w:p w14:paraId="064653D3" w14:textId="77777777" w:rsidR="00F87241" w:rsidRDefault="00F872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7CE0"/>
    <w:rsid w:val="00050008"/>
    <w:rsid w:val="000524CC"/>
    <w:rsid w:val="000525E0"/>
    <w:rsid w:val="00053929"/>
    <w:rsid w:val="000602D4"/>
    <w:rsid w:val="000662FE"/>
    <w:rsid w:val="00074DE8"/>
    <w:rsid w:val="0008208F"/>
    <w:rsid w:val="00082A48"/>
    <w:rsid w:val="00087E71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1365"/>
    <w:rsid w:val="000E2FA0"/>
    <w:rsid w:val="000E47E9"/>
    <w:rsid w:val="000E64B4"/>
    <w:rsid w:val="000F0443"/>
    <w:rsid w:val="000F30D7"/>
    <w:rsid w:val="000F4BF0"/>
    <w:rsid w:val="000F73E5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84567"/>
    <w:rsid w:val="00190197"/>
    <w:rsid w:val="00192951"/>
    <w:rsid w:val="00192DDE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2005D2"/>
    <w:rsid w:val="00201663"/>
    <w:rsid w:val="0020298B"/>
    <w:rsid w:val="002053F4"/>
    <w:rsid w:val="00206111"/>
    <w:rsid w:val="002137E0"/>
    <w:rsid w:val="00217F8A"/>
    <w:rsid w:val="00223214"/>
    <w:rsid w:val="00224F8D"/>
    <w:rsid w:val="00227310"/>
    <w:rsid w:val="00243A5C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80BF1"/>
    <w:rsid w:val="002819C0"/>
    <w:rsid w:val="00282418"/>
    <w:rsid w:val="00282B18"/>
    <w:rsid w:val="0028719B"/>
    <w:rsid w:val="00295556"/>
    <w:rsid w:val="00295BB5"/>
    <w:rsid w:val="002A28A9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301F9E"/>
    <w:rsid w:val="003022E1"/>
    <w:rsid w:val="0030261B"/>
    <w:rsid w:val="003067A9"/>
    <w:rsid w:val="00322441"/>
    <w:rsid w:val="00324398"/>
    <w:rsid w:val="00326E14"/>
    <w:rsid w:val="003309B5"/>
    <w:rsid w:val="00345F66"/>
    <w:rsid w:val="003466CC"/>
    <w:rsid w:val="00351CCA"/>
    <w:rsid w:val="00351DB5"/>
    <w:rsid w:val="00356062"/>
    <w:rsid w:val="00357C52"/>
    <w:rsid w:val="00374815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3804"/>
    <w:rsid w:val="003A4C88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4020D4"/>
    <w:rsid w:val="0040316C"/>
    <w:rsid w:val="00406861"/>
    <w:rsid w:val="00410920"/>
    <w:rsid w:val="004109FA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2D18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82"/>
    <w:rsid w:val="005244A4"/>
    <w:rsid w:val="00525BEB"/>
    <w:rsid w:val="00526526"/>
    <w:rsid w:val="00527783"/>
    <w:rsid w:val="00531347"/>
    <w:rsid w:val="00541DBC"/>
    <w:rsid w:val="005436AE"/>
    <w:rsid w:val="00546DFC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51E7"/>
    <w:rsid w:val="005E55B3"/>
    <w:rsid w:val="005E5ACB"/>
    <w:rsid w:val="005E61D7"/>
    <w:rsid w:val="005F4504"/>
    <w:rsid w:val="0060532F"/>
    <w:rsid w:val="00612DE0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77A5"/>
    <w:rsid w:val="00737D84"/>
    <w:rsid w:val="00743CE3"/>
    <w:rsid w:val="00750A38"/>
    <w:rsid w:val="00753CD5"/>
    <w:rsid w:val="00763869"/>
    <w:rsid w:val="00766962"/>
    <w:rsid w:val="00770916"/>
    <w:rsid w:val="00773812"/>
    <w:rsid w:val="00775287"/>
    <w:rsid w:val="00777988"/>
    <w:rsid w:val="00777E05"/>
    <w:rsid w:val="00782F8D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BE1"/>
    <w:rsid w:val="007F2437"/>
    <w:rsid w:val="007F3ABE"/>
    <w:rsid w:val="00802A92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520"/>
    <w:rsid w:val="008A25B7"/>
    <w:rsid w:val="008A67CA"/>
    <w:rsid w:val="008A70CE"/>
    <w:rsid w:val="008A7AFB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3724"/>
    <w:rsid w:val="00923A74"/>
    <w:rsid w:val="0092515E"/>
    <w:rsid w:val="009461E9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65D9"/>
    <w:rsid w:val="00966FED"/>
    <w:rsid w:val="00972828"/>
    <w:rsid w:val="0097565A"/>
    <w:rsid w:val="00977C51"/>
    <w:rsid w:val="0099214A"/>
    <w:rsid w:val="0099250D"/>
    <w:rsid w:val="0099312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5A34"/>
    <w:rsid w:val="00A06BE4"/>
    <w:rsid w:val="00A11A0A"/>
    <w:rsid w:val="00A12CC5"/>
    <w:rsid w:val="00A13218"/>
    <w:rsid w:val="00A17B7B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60B73"/>
    <w:rsid w:val="00A63BF6"/>
    <w:rsid w:val="00A64AA3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FAD"/>
    <w:rsid w:val="00AC54FF"/>
    <w:rsid w:val="00AD3359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5BAE"/>
    <w:rsid w:val="00B76D15"/>
    <w:rsid w:val="00B76F1E"/>
    <w:rsid w:val="00B777F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F20AA"/>
    <w:rsid w:val="00BF3277"/>
    <w:rsid w:val="00BF3EA6"/>
    <w:rsid w:val="00C04170"/>
    <w:rsid w:val="00C06686"/>
    <w:rsid w:val="00C06CC1"/>
    <w:rsid w:val="00C10AD0"/>
    <w:rsid w:val="00C13145"/>
    <w:rsid w:val="00C151DD"/>
    <w:rsid w:val="00C27BEE"/>
    <w:rsid w:val="00C27C07"/>
    <w:rsid w:val="00C32D70"/>
    <w:rsid w:val="00C47320"/>
    <w:rsid w:val="00C63897"/>
    <w:rsid w:val="00C64192"/>
    <w:rsid w:val="00C70684"/>
    <w:rsid w:val="00C73262"/>
    <w:rsid w:val="00C807EA"/>
    <w:rsid w:val="00C8140F"/>
    <w:rsid w:val="00C82EB2"/>
    <w:rsid w:val="00C90E4F"/>
    <w:rsid w:val="00C91725"/>
    <w:rsid w:val="00C956BD"/>
    <w:rsid w:val="00C972A3"/>
    <w:rsid w:val="00CA15F8"/>
    <w:rsid w:val="00CB3C74"/>
    <w:rsid w:val="00CB54A9"/>
    <w:rsid w:val="00CB65B7"/>
    <w:rsid w:val="00CB764F"/>
    <w:rsid w:val="00CC441F"/>
    <w:rsid w:val="00CC6092"/>
    <w:rsid w:val="00CD191D"/>
    <w:rsid w:val="00CD2666"/>
    <w:rsid w:val="00CE7031"/>
    <w:rsid w:val="00CE744F"/>
    <w:rsid w:val="00CE750F"/>
    <w:rsid w:val="00CF75A1"/>
    <w:rsid w:val="00D015D6"/>
    <w:rsid w:val="00D0168D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3196F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4EBB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875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4258"/>
    <w:rsid w:val="00E66D4E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0510"/>
    <w:rsid w:val="00ED102A"/>
    <w:rsid w:val="00ED6C09"/>
    <w:rsid w:val="00ED75EB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807D4"/>
    <w:rsid w:val="00F83DF9"/>
    <w:rsid w:val="00F86070"/>
    <w:rsid w:val="00F87241"/>
    <w:rsid w:val="00F90892"/>
    <w:rsid w:val="00F911D2"/>
    <w:rsid w:val="00F96B3D"/>
    <w:rsid w:val="00F97264"/>
    <w:rsid w:val="00FA573B"/>
    <w:rsid w:val="00FA74E5"/>
    <w:rsid w:val="00FB4BD8"/>
    <w:rsid w:val="00FB66D7"/>
    <w:rsid w:val="00FC57AB"/>
    <w:rsid w:val="00FC5E60"/>
    <w:rsid w:val="00FC6104"/>
    <w:rsid w:val="00FD76D0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783A17"/>
  <w15:docId w15:val="{9F52FD39-BD44-405C-B9B5-3D1B5CCF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4F57-9F3B-4CB6-8E50-57FF3755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4755</Characters>
  <Application>Microsoft Office Word</Application>
  <DocSecurity>0</DocSecurity>
  <Lines>297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JENNINGS Edmund</cp:lastModifiedBy>
  <cp:revision>2</cp:revision>
  <cp:lastPrinted>2018-04-25T07:07:00Z</cp:lastPrinted>
  <dcterms:created xsi:type="dcterms:W3CDTF">2019-06-25T14:45:00Z</dcterms:created>
  <dcterms:modified xsi:type="dcterms:W3CDTF">2019-06-25T14:45:00Z</dcterms:modified>
</cp:coreProperties>
</file>