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18767F32" w:rsidR="00DF2386" w:rsidRPr="00F247BB" w:rsidRDefault="000C10D7" w:rsidP="00F247B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3497"/>
        <w:rPr>
          <w:bCs/>
          <w:sz w:val="24"/>
          <w:szCs w:val="24"/>
          <w:lang w:val="es-ES_tradnl"/>
        </w:rPr>
      </w:pPr>
      <w:r w:rsidRPr="00F247BB">
        <w:rPr>
          <w:bCs/>
          <w:sz w:val="24"/>
          <w:szCs w:val="24"/>
          <w:lang w:val="es-ES_tradnl"/>
        </w:rPr>
        <w:t xml:space="preserve">CONVENCIÓN DE </w:t>
      </w:r>
      <w:r w:rsidR="00C27C07" w:rsidRPr="00F247BB">
        <w:rPr>
          <w:bCs/>
          <w:sz w:val="24"/>
          <w:szCs w:val="24"/>
          <w:lang w:val="es-ES_tradnl"/>
        </w:rPr>
        <w:t xml:space="preserve">RAMSAR </w:t>
      </w:r>
      <w:r w:rsidRPr="00F247BB">
        <w:rPr>
          <w:bCs/>
          <w:sz w:val="24"/>
          <w:szCs w:val="24"/>
          <w:lang w:val="es-ES_tradnl"/>
        </w:rPr>
        <w:t xml:space="preserve">SOBRE LOS HUMEDALES </w:t>
      </w:r>
    </w:p>
    <w:p w14:paraId="4C67C423" w14:textId="52B17B5D" w:rsidR="00282418" w:rsidRPr="00F247BB" w:rsidRDefault="00282418" w:rsidP="00F247B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3497"/>
        <w:rPr>
          <w:bCs/>
          <w:sz w:val="24"/>
          <w:szCs w:val="24"/>
          <w:lang w:val="es-ES_tradnl"/>
        </w:rPr>
      </w:pPr>
      <w:r w:rsidRPr="00F247BB">
        <w:rPr>
          <w:bCs/>
          <w:sz w:val="24"/>
          <w:szCs w:val="24"/>
          <w:lang w:val="es-ES_tradnl"/>
        </w:rPr>
        <w:t>57</w:t>
      </w:r>
      <w:r w:rsidR="000C10D7" w:rsidRPr="00F247BB">
        <w:rPr>
          <w:bCs/>
          <w:sz w:val="24"/>
          <w:szCs w:val="24"/>
          <w:lang w:val="es-ES_tradnl"/>
        </w:rPr>
        <w:t>ª Reunión del Comité Permanente</w:t>
      </w:r>
    </w:p>
    <w:p w14:paraId="297CE852" w14:textId="58738B3E" w:rsidR="00DF2386" w:rsidRPr="00F247BB" w:rsidRDefault="00282418" w:rsidP="00F247B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3497"/>
        <w:rPr>
          <w:bCs/>
          <w:sz w:val="24"/>
          <w:szCs w:val="24"/>
          <w:lang w:val="es-ES_tradnl"/>
        </w:rPr>
      </w:pPr>
      <w:r w:rsidRPr="00F247BB">
        <w:rPr>
          <w:bCs/>
          <w:sz w:val="24"/>
          <w:szCs w:val="24"/>
          <w:lang w:val="es-ES_tradnl"/>
        </w:rPr>
        <w:t>Gland, S</w:t>
      </w:r>
      <w:r w:rsidR="000C10D7" w:rsidRPr="00F247BB">
        <w:rPr>
          <w:bCs/>
          <w:sz w:val="24"/>
          <w:szCs w:val="24"/>
          <w:lang w:val="es-ES_tradnl"/>
        </w:rPr>
        <w:t xml:space="preserve">uiza, </w:t>
      </w:r>
      <w:r w:rsidRPr="00F247BB">
        <w:rPr>
          <w:bCs/>
          <w:sz w:val="24"/>
          <w:szCs w:val="24"/>
          <w:lang w:val="es-ES_tradnl"/>
        </w:rPr>
        <w:t>24</w:t>
      </w:r>
      <w:r w:rsidR="000C10D7" w:rsidRPr="00F247BB">
        <w:rPr>
          <w:bCs/>
          <w:sz w:val="24"/>
          <w:szCs w:val="24"/>
          <w:lang w:val="es-ES_tradnl"/>
        </w:rPr>
        <w:t xml:space="preserve"> a </w:t>
      </w:r>
      <w:r w:rsidRPr="00F247BB">
        <w:rPr>
          <w:bCs/>
          <w:sz w:val="24"/>
          <w:szCs w:val="24"/>
          <w:lang w:val="es-ES_tradnl"/>
        </w:rPr>
        <w:t xml:space="preserve">28 </w:t>
      </w:r>
      <w:r w:rsidR="000C10D7" w:rsidRPr="00F247BB">
        <w:rPr>
          <w:bCs/>
          <w:sz w:val="24"/>
          <w:szCs w:val="24"/>
          <w:lang w:val="es-ES_tradnl"/>
        </w:rPr>
        <w:t>de junio de 2019</w:t>
      </w:r>
    </w:p>
    <w:p w14:paraId="2CC68E91" w14:textId="77777777" w:rsidR="000D0D3E" w:rsidRPr="00726B70" w:rsidRDefault="000D0D3E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64656B0E" w14:textId="3D3B5FB9" w:rsidR="00282418" w:rsidRPr="00726B70" w:rsidRDefault="00282418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726B70">
        <w:rPr>
          <w:rFonts w:cs="Arial"/>
          <w:b/>
          <w:sz w:val="28"/>
          <w:szCs w:val="28"/>
          <w:lang w:val="es-ES_tradnl"/>
        </w:rPr>
        <w:t>SC57 Doc.</w:t>
      </w:r>
      <w:r w:rsidR="00F23444" w:rsidRPr="00726B70">
        <w:rPr>
          <w:rFonts w:cs="Arial"/>
          <w:b/>
          <w:sz w:val="28"/>
          <w:szCs w:val="28"/>
          <w:lang w:val="es-ES_tradnl"/>
        </w:rPr>
        <w:t>2 Rev. 1</w:t>
      </w:r>
      <w:r w:rsidR="00DB61B2" w:rsidRPr="00726B70">
        <w:rPr>
          <w:rFonts w:cs="Arial"/>
          <w:b/>
          <w:sz w:val="28"/>
          <w:szCs w:val="28"/>
          <w:lang w:val="es-ES_tradnl"/>
        </w:rPr>
        <w:t xml:space="preserve"> Addendum</w:t>
      </w:r>
    </w:p>
    <w:p w14:paraId="106E35B1" w14:textId="77777777" w:rsidR="00C04170" w:rsidRPr="00726B70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</w:p>
    <w:p w14:paraId="181626A7" w14:textId="7395041E" w:rsidR="00DF2386" w:rsidRPr="00726B70" w:rsidRDefault="000C10D7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726B70">
        <w:rPr>
          <w:rFonts w:cs="Arial"/>
          <w:b/>
          <w:sz w:val="28"/>
          <w:szCs w:val="28"/>
          <w:lang w:val="es-ES_tradnl"/>
        </w:rPr>
        <w:t>Orden del día pr</w:t>
      </w:r>
      <w:bookmarkStart w:id="0" w:name="_GoBack"/>
      <w:bookmarkEnd w:id="0"/>
      <w:r w:rsidRPr="00726B70">
        <w:rPr>
          <w:rFonts w:cs="Arial"/>
          <w:b/>
          <w:sz w:val="28"/>
          <w:szCs w:val="28"/>
          <w:lang w:val="es-ES_tradnl"/>
        </w:rPr>
        <w:t>ovisional anotado</w:t>
      </w:r>
    </w:p>
    <w:p w14:paraId="24D5824D" w14:textId="2AAA975A" w:rsidR="00DF7FE7" w:rsidRPr="00726B70" w:rsidRDefault="00DF7FE7" w:rsidP="00E75B3E">
      <w:pPr>
        <w:spacing w:after="0" w:line="240" w:lineRule="auto"/>
        <w:contextualSpacing/>
        <w:rPr>
          <w:bCs/>
          <w:lang w:val="es-ES_tradnl"/>
        </w:rPr>
      </w:pPr>
    </w:p>
    <w:p w14:paraId="4E68543F" w14:textId="46B63D1C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Declaraciones de apertura</w:t>
      </w:r>
    </w:p>
    <w:p w14:paraId="72AD7883" w14:textId="77777777" w:rsidR="0026231C" w:rsidRPr="00726B70" w:rsidRDefault="0026231C" w:rsidP="004964A4">
      <w:pPr>
        <w:keepNext/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06226235" w14:textId="3BF04C46" w:rsidR="00B6355F" w:rsidRPr="00726B70" w:rsidRDefault="004F61E4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1.1</w:t>
      </w:r>
      <w:r w:rsidR="00C82EB2"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Presidencia del Comité Permanente</w:t>
      </w:r>
      <w:r w:rsidR="000C10D7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B6355F" w:rsidRPr="00726B70">
        <w:rPr>
          <w:rFonts w:asciiTheme="minorHAnsi" w:hAnsiTheme="minorHAnsi" w:cstheme="minorHAnsi"/>
          <w:bCs/>
          <w:lang w:val="es-ES_tradnl"/>
        </w:rPr>
        <w:t>(</w:t>
      </w:r>
      <w:r w:rsidR="000C10D7" w:rsidRPr="00726B70">
        <w:rPr>
          <w:rFonts w:asciiTheme="minorHAnsi" w:hAnsiTheme="minorHAnsi" w:cstheme="minorHAnsi"/>
          <w:bCs/>
          <w:lang w:val="es-ES_tradnl"/>
        </w:rPr>
        <w:t>Emiratos Árabes Unidos)</w:t>
      </w:r>
    </w:p>
    <w:p w14:paraId="03F5402A" w14:textId="77777777" w:rsidR="0026231C" w:rsidRPr="00726B70" w:rsidRDefault="0026231C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018D99DF" w14:textId="3F68A92D" w:rsidR="00C82EB2" w:rsidRPr="00726B70" w:rsidRDefault="004F61E4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1.2</w:t>
      </w:r>
      <w:r w:rsidR="00C82EB2"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Directora General de la Unión Internacional para la Conservación de la Naturaleza (UICN</w:t>
      </w:r>
      <w:r w:rsidR="00714741" w:rsidRPr="00726B70">
        <w:rPr>
          <w:rFonts w:asciiTheme="minorHAnsi" w:hAnsiTheme="minorHAnsi" w:cstheme="minorHAnsi"/>
          <w:bCs/>
          <w:lang w:val="es-ES_tradnl"/>
        </w:rPr>
        <w:t>)</w:t>
      </w:r>
    </w:p>
    <w:p w14:paraId="72AB476C" w14:textId="77777777" w:rsidR="0026231C" w:rsidRPr="00726B70" w:rsidRDefault="0026231C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30549EA9" w14:textId="79CC83E6" w:rsidR="00C82EB2" w:rsidRPr="00726B70" w:rsidRDefault="004F61E4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1.3</w:t>
      </w:r>
      <w:r w:rsidR="00C82EB2"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Organizaciones Internacionales Asociadas (WWF)</w:t>
      </w:r>
    </w:p>
    <w:p w14:paraId="2FDFF4F8" w14:textId="77777777" w:rsidR="0026231C" w:rsidRPr="00726B70" w:rsidRDefault="0026231C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39577809" w14:textId="3A4CD3C0" w:rsidR="00C82EB2" w:rsidRPr="00726B70" w:rsidRDefault="004F61E4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1.4</w:t>
      </w:r>
      <w:r w:rsidR="00C82EB2"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Secretaria General de la Convención</w:t>
      </w:r>
    </w:p>
    <w:p w14:paraId="6BA4D0EA" w14:textId="77777777" w:rsidR="00C82EB2" w:rsidRPr="00726B70" w:rsidRDefault="00C82EB2" w:rsidP="004964A4">
      <w:pPr>
        <w:spacing w:after="0" w:line="240" w:lineRule="auto"/>
        <w:ind w:left="425" w:hanging="425"/>
        <w:contextualSpacing/>
        <w:rPr>
          <w:rFonts w:asciiTheme="minorHAnsi" w:hAnsiTheme="minorHAnsi" w:cstheme="minorHAnsi"/>
          <w:bCs/>
          <w:lang w:val="es-ES_tradnl"/>
        </w:rPr>
      </w:pPr>
    </w:p>
    <w:p w14:paraId="2CEF88DC" w14:textId="5E9C7D02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Adopción del orden del día provisional</w:t>
      </w:r>
    </w:p>
    <w:p w14:paraId="5B965FCC" w14:textId="6923B948" w:rsidR="00036670" w:rsidRPr="00726B70" w:rsidRDefault="0003667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450EA30" w14:textId="6A8430B9" w:rsidR="00897D34" w:rsidRPr="00726B70" w:rsidRDefault="000C10D7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La Presidencia del Comité Permanente propondrá el orden del día provisional para su adopción</w:t>
      </w:r>
      <w:r w:rsidR="00897D34" w:rsidRPr="00726B70">
        <w:rPr>
          <w:rFonts w:asciiTheme="minorHAnsi" w:hAnsiTheme="minorHAnsi" w:cstheme="minorHAnsi"/>
          <w:bCs/>
          <w:lang w:val="es-ES_tradnl"/>
        </w:rPr>
        <w:t xml:space="preserve"> (</w:t>
      </w:r>
      <w:r w:rsidRPr="00726B70">
        <w:rPr>
          <w:rFonts w:asciiTheme="minorHAnsi" w:hAnsiTheme="minorHAnsi" w:cstheme="minorHAnsi"/>
          <w:bCs/>
          <w:lang w:val="es-ES_tradnl"/>
        </w:rPr>
        <w:t xml:space="preserve">documento </w:t>
      </w:r>
      <w:r w:rsidR="00897D34" w:rsidRPr="00726B70">
        <w:rPr>
          <w:rFonts w:asciiTheme="minorHAnsi" w:hAnsiTheme="minorHAnsi" w:cstheme="minorHAnsi"/>
          <w:bCs/>
          <w:lang w:val="es-ES_tradnl"/>
        </w:rPr>
        <w:t>SC57</w:t>
      </w:r>
      <w:r w:rsidR="003922AE" w:rsidRPr="00726B70">
        <w:rPr>
          <w:rFonts w:asciiTheme="minorHAnsi" w:hAnsiTheme="minorHAnsi" w:cstheme="minorHAnsi"/>
          <w:bCs/>
          <w:lang w:val="es-ES_tradnl"/>
        </w:rPr>
        <w:t xml:space="preserve"> Doc</w:t>
      </w:r>
      <w:r w:rsidR="00897D34" w:rsidRPr="00726B70">
        <w:rPr>
          <w:rFonts w:asciiTheme="minorHAnsi" w:hAnsiTheme="minorHAnsi" w:cstheme="minorHAnsi"/>
          <w:bCs/>
          <w:lang w:val="es-ES_tradnl"/>
        </w:rPr>
        <w:t>.2 Rev.1)</w:t>
      </w:r>
      <w:r w:rsidR="00302DF1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667582FC" w14:textId="77777777" w:rsidR="00897D34" w:rsidRPr="00726B70" w:rsidRDefault="00897D34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DEA4F8C" w14:textId="7FDDF1B0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3.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Adopción del programa de trabajo provisional</w:t>
      </w:r>
    </w:p>
    <w:p w14:paraId="70CBD9F6" w14:textId="1692DB41" w:rsidR="00036670" w:rsidRPr="00726B70" w:rsidRDefault="0003667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1AF2160C" w14:textId="726DABDD" w:rsidR="00036670" w:rsidRPr="00726B70" w:rsidRDefault="000C10D7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Comité Permanente propondrá el programa de trabajo provisional para su adopción </w:t>
      </w:r>
      <w:r w:rsidR="00CE525B" w:rsidRPr="00726B70">
        <w:rPr>
          <w:rFonts w:asciiTheme="minorHAnsi" w:hAnsiTheme="minorHAnsi" w:cstheme="minorHAnsi"/>
          <w:bCs/>
          <w:lang w:val="es-ES_tradnl"/>
        </w:rPr>
        <w:t>(SC57</w:t>
      </w:r>
      <w:r w:rsidR="003922AE" w:rsidRPr="00726B70">
        <w:rPr>
          <w:rFonts w:asciiTheme="minorHAnsi" w:hAnsiTheme="minorHAnsi" w:cstheme="minorHAnsi"/>
          <w:bCs/>
          <w:lang w:val="es-ES_tradnl"/>
        </w:rPr>
        <w:t xml:space="preserve"> Doc.</w:t>
      </w:r>
      <w:r w:rsidR="00CE525B" w:rsidRPr="00726B70">
        <w:rPr>
          <w:rFonts w:asciiTheme="minorHAnsi" w:hAnsiTheme="minorHAnsi" w:cstheme="minorHAnsi"/>
          <w:bCs/>
          <w:lang w:val="es-ES_tradnl"/>
        </w:rPr>
        <w:t>3)</w:t>
      </w:r>
      <w:r w:rsidR="00302DF1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126607BD" w14:textId="3D167837" w:rsidR="00897D34" w:rsidRPr="00726B70" w:rsidRDefault="00897D34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28009B02" w14:textId="546D02CB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4</w:t>
      </w:r>
      <w:r w:rsidR="004418D3" w:rsidRPr="00726B70">
        <w:rPr>
          <w:rFonts w:asciiTheme="minorHAnsi" w:hAnsiTheme="minorHAnsi" w:cstheme="minorHAnsi"/>
          <w:bCs/>
          <w:lang w:val="es-ES_tradnl"/>
        </w:rPr>
        <w:t>.</w:t>
      </w:r>
      <w:r w:rsidR="004418D3"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Admisión de observadores</w:t>
      </w:r>
    </w:p>
    <w:p w14:paraId="5F6E4569" w14:textId="315E5AA9" w:rsidR="00802A92" w:rsidRPr="00726B70" w:rsidRDefault="00802A9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3AA0595B" w14:textId="32914830" w:rsidR="00CE525B" w:rsidRPr="00726B70" w:rsidRDefault="001028DB" w:rsidP="004964A4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El Secretario General Adjunto presentará el documento </w:t>
      </w:r>
      <w:r w:rsidR="00CE525B" w:rsidRPr="00726B70">
        <w:rPr>
          <w:rFonts w:asciiTheme="minorHAnsi" w:hAnsiTheme="minorHAnsi" w:cstheme="minorHAnsi"/>
          <w:bCs/>
          <w:lang w:val="es-ES_tradnl"/>
        </w:rPr>
        <w:t>SC57</w:t>
      </w:r>
      <w:r w:rsidR="003922AE" w:rsidRPr="00726B70">
        <w:rPr>
          <w:rFonts w:asciiTheme="minorHAnsi" w:hAnsiTheme="minorHAnsi" w:cstheme="minorHAnsi"/>
          <w:bCs/>
          <w:lang w:val="es-ES_tradnl"/>
        </w:rPr>
        <w:t xml:space="preserve"> Doc.</w:t>
      </w:r>
      <w:r w:rsidRPr="00726B70">
        <w:rPr>
          <w:rFonts w:asciiTheme="minorHAnsi" w:hAnsiTheme="minorHAnsi" w:cstheme="minorHAnsi"/>
          <w:bCs/>
          <w:lang w:val="es-ES_tradnl"/>
        </w:rPr>
        <w:t>4, que contiene una lista de observadores registrados cuya asistencia debe ser aprobada por el Comité Permanente</w:t>
      </w:r>
      <w:r w:rsidR="00CE525B" w:rsidRPr="00726B70">
        <w:rPr>
          <w:rFonts w:asciiTheme="minorHAnsi" w:hAnsiTheme="minorHAnsi" w:cstheme="minorHAnsi"/>
          <w:bCs/>
          <w:lang w:val="es-ES_tradnl"/>
        </w:rPr>
        <w:t xml:space="preserve">. </w:t>
      </w:r>
    </w:p>
    <w:p w14:paraId="0BC8D619" w14:textId="77777777" w:rsidR="00CE525B" w:rsidRPr="00726B70" w:rsidRDefault="00CE525B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6150E60A" w14:textId="693D8D0E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5.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Informe de la Secretaria General</w:t>
      </w:r>
    </w:p>
    <w:p w14:paraId="182D1877" w14:textId="77777777" w:rsidR="0027478E" w:rsidRPr="00726B70" w:rsidRDefault="0027478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B8CF4E1" w14:textId="62B3BF85" w:rsidR="00CE525B" w:rsidRPr="00726B70" w:rsidRDefault="001028DB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La Secretaria General presentará su informe sobre la labor realizada por la Secretaría desde la COP13,</w:t>
      </w:r>
      <w:r w:rsidR="00726B70">
        <w:rPr>
          <w:rFonts w:asciiTheme="minorHAnsi" w:hAnsiTheme="minorHAnsi" w:cstheme="minorHAnsi"/>
          <w:lang w:val="es-ES_tradnl"/>
        </w:rPr>
        <w:t xml:space="preserve"> celebrada</w:t>
      </w:r>
      <w:r w:rsidRPr="00726B70">
        <w:rPr>
          <w:rFonts w:asciiTheme="minorHAnsi" w:hAnsiTheme="minorHAnsi" w:cstheme="minorHAnsi"/>
          <w:lang w:val="es-ES_tradnl"/>
        </w:rPr>
        <w:t xml:space="preserve"> en octubre de 2018</w:t>
      </w:r>
      <w:r w:rsidR="00BE7AF7" w:rsidRPr="00726B70">
        <w:rPr>
          <w:rFonts w:asciiTheme="minorHAnsi" w:hAnsiTheme="minorHAnsi" w:cstheme="minorHAnsi"/>
          <w:lang w:val="es-ES_tradnl"/>
        </w:rPr>
        <w:t xml:space="preserve"> (</w:t>
      </w:r>
      <w:r w:rsidR="00BA15CE" w:rsidRPr="00F247BB">
        <w:rPr>
          <w:rFonts w:asciiTheme="minorHAnsi" w:hAnsiTheme="minorHAnsi" w:cstheme="minorHAnsi"/>
          <w:lang w:val="fr-FR"/>
        </w:rPr>
        <w:t>SC57 Doc.5</w:t>
      </w:r>
      <w:r w:rsidR="00BE7AF7" w:rsidRPr="00726B70">
        <w:rPr>
          <w:rFonts w:asciiTheme="minorHAnsi" w:hAnsiTheme="minorHAnsi" w:cstheme="minorHAnsi"/>
          <w:lang w:val="es-ES_tradnl"/>
        </w:rPr>
        <w:t>).</w:t>
      </w:r>
      <w:r w:rsidR="00CE525B" w:rsidRPr="00726B70">
        <w:rPr>
          <w:rFonts w:asciiTheme="minorHAnsi" w:hAnsiTheme="minorHAnsi" w:cstheme="minorHAnsi"/>
          <w:lang w:val="es-ES_tradnl"/>
        </w:rPr>
        <w:t xml:space="preserve"> </w:t>
      </w:r>
    </w:p>
    <w:p w14:paraId="1795C546" w14:textId="572A2549" w:rsidR="00802A92" w:rsidRPr="00726B70" w:rsidRDefault="00802A92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4EBDE908" w14:textId="08606AAC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6.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Informe del Grupo de Trabajo Administrativo</w:t>
      </w:r>
    </w:p>
    <w:p w14:paraId="12D32443" w14:textId="1A19223D" w:rsidR="00BE7AF7" w:rsidRPr="00726B70" w:rsidRDefault="00BE7AF7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C9306E2" w14:textId="09C370D5" w:rsidR="00BE7AF7" w:rsidRPr="00726B70" w:rsidRDefault="001028DB" w:rsidP="004964A4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Informe sobre el proceso de selección del Grupo de Examen Científico y Técnico para el trienio </w:t>
      </w:r>
      <w:r w:rsidR="00BE7AF7" w:rsidRPr="00726B70">
        <w:rPr>
          <w:rFonts w:asciiTheme="minorHAnsi" w:hAnsiTheme="minorHAnsi" w:cstheme="minorHAnsi"/>
          <w:lang w:val="es-ES_tradnl"/>
        </w:rPr>
        <w:t xml:space="preserve">2019-2021 </w:t>
      </w:r>
      <w:r w:rsidRPr="00726B70">
        <w:rPr>
          <w:rFonts w:asciiTheme="minorHAnsi" w:hAnsiTheme="minorHAnsi" w:cstheme="minorHAnsi"/>
          <w:lang w:val="es-ES_tradnl"/>
        </w:rPr>
        <w:t xml:space="preserve">con arreglo a la Resolución </w:t>
      </w:r>
      <w:r w:rsidR="00BE7AF7" w:rsidRPr="00726B70">
        <w:rPr>
          <w:rFonts w:asciiTheme="minorHAnsi" w:hAnsiTheme="minorHAnsi" w:cstheme="minorHAnsi"/>
          <w:lang w:val="es-ES_tradnl"/>
        </w:rPr>
        <w:t>XII.5.</w:t>
      </w:r>
    </w:p>
    <w:p w14:paraId="1329D7B4" w14:textId="067729A5" w:rsidR="00BE7AF7" w:rsidRPr="00726B70" w:rsidRDefault="001028DB" w:rsidP="004964A4">
      <w:pPr>
        <w:pStyle w:val="ListParagraph"/>
        <w:numPr>
          <w:ilvl w:val="0"/>
          <w:numId w:val="3"/>
        </w:numPr>
        <w:spacing w:after="0" w:line="240" w:lineRule="auto"/>
        <w:ind w:left="567" w:firstLine="0"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Informe sobre el establecimiento del Grupo de supervisión de las actividades de CECoP</w:t>
      </w:r>
      <w:r w:rsidR="00302DF1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3F976468" w14:textId="7AF655A0" w:rsidR="00BE7AF7" w:rsidRPr="00726B70" w:rsidRDefault="00BE7AF7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3FAA89ED" w14:textId="0E5CBE2A" w:rsidR="00BE7AF7" w:rsidRPr="00726B70" w:rsidRDefault="001028DB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Grupo de Trabajo Administrativo </w:t>
      </w:r>
      <w:r w:rsidR="00726B70" w:rsidRPr="00726B70">
        <w:rPr>
          <w:rFonts w:asciiTheme="minorHAnsi" w:hAnsiTheme="minorHAnsi" w:cstheme="minorHAnsi"/>
          <w:bCs/>
          <w:lang w:val="es-ES_tradnl"/>
        </w:rPr>
        <w:t>presentará</w:t>
      </w:r>
      <w:r w:rsidRPr="00726B70">
        <w:rPr>
          <w:rFonts w:asciiTheme="minorHAnsi" w:hAnsiTheme="minorHAnsi" w:cstheme="minorHAnsi"/>
          <w:bCs/>
          <w:lang w:val="es-ES_tradnl"/>
        </w:rPr>
        <w:t xml:space="preserve"> su informe al Comité Permanente sobre los asuntos mencionados</w:t>
      </w:r>
      <w:r w:rsidR="00BE7AF7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573FE31E" w14:textId="77777777" w:rsidR="00BE7AF7" w:rsidRPr="00726B70" w:rsidRDefault="00BE7AF7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4D433BF5" w14:textId="64AD9D67" w:rsidR="00C91725" w:rsidRPr="00726B70" w:rsidRDefault="00C91725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lastRenderedPageBreak/>
        <w:t>7.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Cuestiones financieras y presupuestarias – Informe del Subgrupo de Finanzas</w:t>
      </w:r>
    </w:p>
    <w:p w14:paraId="275FF50E" w14:textId="77777777" w:rsidR="00C91725" w:rsidRPr="00726B70" w:rsidRDefault="00C91725" w:rsidP="004964A4">
      <w:pPr>
        <w:keepNext/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2748E5C4" w14:textId="1ECB0644" w:rsidR="00C91725" w:rsidRPr="00726B70" w:rsidRDefault="00C91725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7.1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 xml:space="preserve">Informe sobre cuestiones financieras, 2018 y 2019 </w:t>
      </w:r>
      <w:r w:rsidR="007E574A" w:rsidRPr="00726B70">
        <w:rPr>
          <w:rFonts w:asciiTheme="minorHAnsi" w:hAnsiTheme="minorHAnsi" w:cstheme="minorHAnsi"/>
          <w:bCs/>
          <w:lang w:val="es-ES_tradnl"/>
        </w:rPr>
        <w:t>(SC57</w:t>
      </w:r>
      <w:r w:rsidR="00F23444" w:rsidRPr="00726B70">
        <w:rPr>
          <w:rFonts w:asciiTheme="minorHAnsi" w:hAnsiTheme="minorHAnsi" w:cstheme="minorHAnsi"/>
          <w:bCs/>
          <w:lang w:val="es-ES_tradnl"/>
        </w:rPr>
        <w:t xml:space="preserve"> Doc</w:t>
      </w:r>
      <w:r w:rsidR="00650667" w:rsidRPr="00726B70">
        <w:rPr>
          <w:rFonts w:asciiTheme="minorHAnsi" w:hAnsiTheme="minorHAnsi" w:cstheme="minorHAnsi"/>
          <w:bCs/>
          <w:lang w:val="es-ES_tradnl"/>
        </w:rPr>
        <w:t>.</w:t>
      </w:r>
      <w:r w:rsidR="00F23444" w:rsidRPr="00726B70">
        <w:rPr>
          <w:rFonts w:asciiTheme="minorHAnsi" w:hAnsiTheme="minorHAnsi" w:cstheme="minorHAnsi"/>
          <w:bCs/>
          <w:lang w:val="es-ES_tradnl"/>
        </w:rPr>
        <w:t>7.1</w:t>
      </w:r>
      <w:r w:rsidR="007E574A" w:rsidRPr="00726B70">
        <w:rPr>
          <w:rFonts w:asciiTheme="minorHAnsi" w:hAnsiTheme="minorHAnsi" w:cstheme="minorHAnsi"/>
          <w:bCs/>
          <w:lang w:val="es-ES_tradnl"/>
        </w:rPr>
        <w:t>)</w:t>
      </w:r>
    </w:p>
    <w:p w14:paraId="32A35537" w14:textId="77777777" w:rsidR="00C91725" w:rsidRPr="00726B70" w:rsidRDefault="00C91725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3F08DD9F" w14:textId="31DF30A3" w:rsidR="00C91725" w:rsidRPr="00726B70" w:rsidRDefault="00C91725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7.2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lang w:val="es-ES_tradnl"/>
        </w:rPr>
        <w:t>Informe del auditor sobre los estados financieros de 2018 (incluido en el punto 7.1</w:t>
      </w:r>
      <w:r w:rsidR="00A12CC5" w:rsidRPr="00726B70">
        <w:rPr>
          <w:rFonts w:asciiTheme="minorHAnsi" w:hAnsiTheme="minorHAnsi" w:cstheme="minorHAnsi"/>
          <w:bCs/>
          <w:lang w:val="es-ES_tradnl"/>
        </w:rPr>
        <w:t>)</w:t>
      </w:r>
    </w:p>
    <w:p w14:paraId="522AF0E8" w14:textId="77777777" w:rsidR="00C91725" w:rsidRPr="00726B70" w:rsidRDefault="00C91725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468CD72" w14:textId="46CBE53F" w:rsidR="00C91725" w:rsidRPr="00726B70" w:rsidRDefault="00C91725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7.3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Estado de las contribuciones anuales</w:t>
      </w:r>
      <w:r w:rsidR="001028DB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F23444" w:rsidRPr="00726B70">
        <w:rPr>
          <w:rFonts w:asciiTheme="minorHAnsi" w:hAnsiTheme="minorHAnsi" w:cstheme="minorHAnsi"/>
          <w:bCs/>
          <w:lang w:val="es-ES_tradnl"/>
        </w:rPr>
        <w:t>(SC57 Doc.7.3)</w:t>
      </w:r>
    </w:p>
    <w:p w14:paraId="5DDB7BC2" w14:textId="6124C38C" w:rsidR="001E7909" w:rsidRPr="00726B70" w:rsidRDefault="001E7909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E1A638D" w14:textId="601EC738" w:rsidR="001E7909" w:rsidRPr="00726B70" w:rsidRDefault="001E7909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7.</w:t>
      </w:r>
      <w:r w:rsidR="006C2602" w:rsidRPr="00726B70">
        <w:rPr>
          <w:rFonts w:asciiTheme="minorHAnsi" w:hAnsiTheme="minorHAnsi" w:cstheme="minorHAnsi"/>
          <w:bCs/>
          <w:lang w:val="es-ES_tradnl"/>
        </w:rPr>
        <w:t>4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Fondo de Pequeñas Subvenciones – Propuesta sobre los últimos beneficiarios</w:t>
      </w:r>
      <w:r w:rsidR="001028DB" w:rsidRPr="00726B70">
        <w:rPr>
          <w:rFonts w:asciiTheme="minorHAnsi" w:hAnsiTheme="minorHAnsi" w:cstheme="minorHAnsi"/>
          <w:lang w:val="es-ES_tradnl"/>
        </w:rPr>
        <w:t xml:space="preserve"> </w:t>
      </w:r>
      <w:r w:rsidR="00F23444" w:rsidRPr="00726B70">
        <w:rPr>
          <w:rFonts w:asciiTheme="minorHAnsi" w:hAnsiTheme="minorHAnsi" w:cstheme="minorHAnsi"/>
          <w:lang w:val="es-ES_tradnl"/>
        </w:rPr>
        <w:t>(SC57 Doc.7.4)</w:t>
      </w:r>
    </w:p>
    <w:p w14:paraId="76C47F4E" w14:textId="4356B114" w:rsidR="00C91725" w:rsidRPr="00726B70" w:rsidRDefault="00C91725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0E14C91" w14:textId="43DA71F8" w:rsidR="00341A03" w:rsidRPr="00726B70" w:rsidRDefault="001028DB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Subgrupo de Finanzas presentará el informe del </w:t>
      </w:r>
      <w:r w:rsidR="00726B70" w:rsidRPr="00726B70">
        <w:rPr>
          <w:rFonts w:asciiTheme="minorHAnsi" w:hAnsiTheme="minorHAnsi" w:cstheme="minorHAnsi"/>
          <w:bCs/>
          <w:lang w:val="es-ES_tradnl"/>
        </w:rPr>
        <w:t>s</w:t>
      </w:r>
      <w:r w:rsidRPr="00726B70">
        <w:rPr>
          <w:rFonts w:asciiTheme="minorHAnsi" w:hAnsiTheme="minorHAnsi" w:cstheme="minorHAnsi"/>
          <w:bCs/>
          <w:lang w:val="es-ES_tradnl"/>
        </w:rPr>
        <w:t>ubgrupo, que contiene recomendaciones sobre cuestiones financieras para que las estudie el Comité Permanente</w:t>
      </w:r>
      <w:r w:rsidR="00341A03" w:rsidRPr="00726B70">
        <w:rPr>
          <w:rFonts w:asciiTheme="minorHAnsi" w:hAnsiTheme="minorHAnsi" w:cstheme="minorHAnsi"/>
          <w:bCs/>
          <w:lang w:val="es-ES_tradnl"/>
        </w:rPr>
        <w:t xml:space="preserve">. </w:t>
      </w:r>
    </w:p>
    <w:p w14:paraId="6FD436A9" w14:textId="7A20CE03" w:rsidR="00341A03" w:rsidRPr="00726B70" w:rsidRDefault="00341A03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21414362" w14:textId="2C322916" w:rsidR="00341A03" w:rsidRPr="00726B70" w:rsidRDefault="00E64258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 w:rsidDel="009665D9">
        <w:rPr>
          <w:rFonts w:asciiTheme="minorHAnsi" w:hAnsiTheme="minorHAnsi" w:cstheme="minorHAnsi"/>
          <w:bCs/>
          <w:lang w:val="es-ES_tradnl"/>
        </w:rPr>
        <w:t>8.</w:t>
      </w:r>
      <w:r w:rsidRPr="00726B70" w:rsidDel="009665D9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Desafíos urgentes en materia de uso racional de los humedales que merecen mayor atención</w:t>
      </w:r>
    </w:p>
    <w:p w14:paraId="0F4E6308" w14:textId="77777777" w:rsidR="006261C9" w:rsidRPr="00726B70" w:rsidRDefault="006261C9" w:rsidP="004964A4">
      <w:pPr>
        <w:keepNext/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383F79FA" w14:textId="3DCE76DB" w:rsidR="006261C9" w:rsidRPr="00726B70" w:rsidRDefault="001028DB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En la Resolución </w:t>
      </w:r>
      <w:r w:rsidR="006261C9" w:rsidRPr="00726B70">
        <w:rPr>
          <w:rFonts w:asciiTheme="minorHAnsi" w:hAnsiTheme="minorHAnsi" w:cstheme="minorHAnsi"/>
          <w:lang w:val="es-ES_tradnl"/>
        </w:rPr>
        <w:t>XIII.4</w:t>
      </w:r>
      <w:r w:rsidRPr="00726B70">
        <w:rPr>
          <w:rFonts w:asciiTheme="minorHAnsi" w:hAnsiTheme="minorHAnsi" w:cstheme="minorHAnsi"/>
          <w:lang w:val="es-ES_tradnl"/>
        </w:rPr>
        <w:t>,</w:t>
      </w:r>
      <w:r w:rsidR="006261C9" w:rsidRPr="00726B70">
        <w:rPr>
          <w:rFonts w:asciiTheme="minorHAnsi" w:hAnsiTheme="minorHAnsi" w:cstheme="minorHAnsi"/>
          <w:lang w:val="es-ES_tradnl"/>
        </w:rPr>
        <w:t xml:space="preserve"> </w:t>
      </w:r>
      <w:r w:rsidR="006261C9" w:rsidRPr="00726B70">
        <w:rPr>
          <w:rFonts w:asciiTheme="minorHAnsi" w:hAnsiTheme="minorHAnsi" w:cstheme="minorHAnsi"/>
          <w:i/>
          <w:lang w:val="es-ES_tradnl"/>
        </w:rPr>
        <w:t>Respons</w:t>
      </w:r>
      <w:r w:rsidRPr="00726B70">
        <w:rPr>
          <w:rFonts w:asciiTheme="minorHAnsi" w:hAnsiTheme="minorHAnsi" w:cstheme="minorHAnsi"/>
          <w:i/>
          <w:lang w:val="es-ES_tradnl"/>
        </w:rPr>
        <w:t>abilidades, funciones y composición del Comité Permanente y clasificación de los países por regiones en el marco de la Convención</w:t>
      </w:r>
      <w:r w:rsidRPr="00726B70">
        <w:rPr>
          <w:rFonts w:asciiTheme="minorHAnsi" w:hAnsiTheme="minorHAnsi" w:cstheme="minorHAnsi"/>
          <w:lang w:val="es-ES_tradnl"/>
        </w:rPr>
        <w:t xml:space="preserve">, se pide que el Comité Permanente, en su primera reunión plenaria después de cada reunión de la Conferencia de las Partes </w:t>
      </w:r>
      <w:r w:rsidR="00726B70" w:rsidRPr="00726B70">
        <w:rPr>
          <w:rFonts w:asciiTheme="minorHAnsi" w:hAnsiTheme="minorHAnsi" w:cstheme="minorHAnsi"/>
          <w:lang w:val="es-ES_tradnl"/>
        </w:rPr>
        <w:t>Contratantes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="00726B70" w:rsidRPr="00726B70">
        <w:rPr>
          <w:rFonts w:asciiTheme="minorHAnsi" w:hAnsiTheme="minorHAnsi" w:cstheme="minorHAnsi"/>
          <w:lang w:val="es-ES_tradnl"/>
        </w:rPr>
        <w:t>identifique</w:t>
      </w:r>
      <w:r w:rsidRPr="00726B70">
        <w:rPr>
          <w:rFonts w:asciiTheme="minorHAnsi" w:hAnsiTheme="minorHAnsi" w:cstheme="minorHAnsi"/>
          <w:lang w:val="es-ES_tradnl"/>
        </w:rPr>
        <w:t xml:space="preserve">, con el apoyo de la </w:t>
      </w:r>
      <w:r w:rsidR="00726B70" w:rsidRPr="00726B70">
        <w:rPr>
          <w:rFonts w:asciiTheme="minorHAnsi" w:hAnsiTheme="minorHAnsi" w:cstheme="minorHAnsi"/>
          <w:lang w:val="es-ES_tradnl"/>
        </w:rPr>
        <w:t>Secretaría</w:t>
      </w:r>
      <w:r w:rsidRPr="00726B70">
        <w:rPr>
          <w:rFonts w:asciiTheme="minorHAnsi" w:hAnsiTheme="minorHAnsi" w:cstheme="minorHAnsi"/>
          <w:lang w:val="es-ES_tradnl"/>
        </w:rPr>
        <w:t xml:space="preserve">, un conjunto limitado de desafíos urgentes para el uso racional de los humedales, en el marco del Plan Estratégico de Ramsar y el programa ambiental más amplio, para que se les </w:t>
      </w:r>
      <w:r w:rsidR="00726B70">
        <w:rPr>
          <w:rFonts w:asciiTheme="minorHAnsi" w:hAnsiTheme="minorHAnsi" w:cstheme="minorHAnsi"/>
          <w:lang w:val="es-ES_tradnl"/>
        </w:rPr>
        <w:t>pres</w:t>
      </w:r>
      <w:r w:rsidR="00726B70" w:rsidRPr="00726B70">
        <w:rPr>
          <w:rFonts w:asciiTheme="minorHAnsi" w:hAnsiTheme="minorHAnsi" w:cstheme="minorHAnsi"/>
          <w:lang w:val="es-ES_tradnl"/>
        </w:rPr>
        <w:t>te</w:t>
      </w:r>
      <w:r w:rsidRPr="00726B70">
        <w:rPr>
          <w:rFonts w:asciiTheme="minorHAnsi" w:hAnsiTheme="minorHAnsi" w:cstheme="minorHAnsi"/>
          <w:lang w:val="es-ES_tradnl"/>
        </w:rPr>
        <w:t xml:space="preserve"> una mayor atención en el trienio siguiente</w:t>
      </w:r>
      <w:r w:rsidR="006261C9" w:rsidRPr="00726B70">
        <w:rPr>
          <w:rFonts w:asciiTheme="minorHAnsi" w:hAnsiTheme="minorHAnsi" w:cstheme="minorHAnsi"/>
          <w:lang w:val="es-ES_tradnl"/>
        </w:rPr>
        <w:t xml:space="preserve">. </w:t>
      </w:r>
    </w:p>
    <w:p w14:paraId="743EFA56" w14:textId="77777777" w:rsidR="006261C9" w:rsidRPr="00726B70" w:rsidRDefault="006261C9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7836E366" w14:textId="3D34836C" w:rsidR="00341A03" w:rsidRPr="00726B70" w:rsidDel="009665D9" w:rsidRDefault="001028DB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presentará el documento </w:t>
      </w:r>
      <w:r w:rsidR="00341A03" w:rsidRPr="00726B70">
        <w:rPr>
          <w:rFonts w:asciiTheme="minorHAnsi" w:hAnsiTheme="minorHAnsi" w:cstheme="minorHAnsi"/>
          <w:bCs/>
          <w:lang w:val="es-ES_tradnl"/>
        </w:rPr>
        <w:t>SC57</w:t>
      </w:r>
      <w:r w:rsidR="00F23444" w:rsidRPr="00726B70">
        <w:rPr>
          <w:rFonts w:asciiTheme="minorHAnsi" w:hAnsiTheme="minorHAnsi" w:cstheme="minorHAnsi"/>
          <w:bCs/>
          <w:lang w:val="es-ES_tradnl"/>
        </w:rPr>
        <w:t xml:space="preserve"> Doc.8</w:t>
      </w:r>
      <w:r w:rsidRPr="00726B70">
        <w:rPr>
          <w:rFonts w:asciiTheme="minorHAnsi" w:hAnsiTheme="minorHAnsi" w:cstheme="minorHAnsi"/>
          <w:bCs/>
          <w:lang w:val="es-ES_tradnl"/>
        </w:rPr>
        <w:t>,</w:t>
      </w:r>
      <w:r w:rsidR="00341A03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Pr="00726B70">
        <w:rPr>
          <w:bCs/>
          <w:i/>
          <w:lang w:val="es-ES_tradnl"/>
        </w:rPr>
        <w:t>Desafíos urgentes en materia de uso racional de los humedales que merecen mayor atención</w:t>
      </w:r>
      <w:r w:rsidRPr="00726B70">
        <w:rPr>
          <w:rFonts w:asciiTheme="minorHAnsi" w:hAnsiTheme="minorHAnsi" w:cstheme="minorHAnsi"/>
          <w:bCs/>
          <w:lang w:val="es-ES_tradnl"/>
        </w:rPr>
        <w:t xml:space="preserve">, para que lo examine el Comité </w:t>
      </w:r>
      <w:r w:rsidR="00726B70" w:rsidRPr="00726B70">
        <w:rPr>
          <w:rFonts w:asciiTheme="minorHAnsi" w:hAnsiTheme="minorHAnsi" w:cstheme="minorHAnsi"/>
          <w:bCs/>
          <w:lang w:val="es-ES_tradnl"/>
        </w:rPr>
        <w:t>Permanente</w:t>
      </w:r>
      <w:r w:rsidR="00341A03" w:rsidRPr="00726B70">
        <w:rPr>
          <w:rFonts w:asciiTheme="minorHAnsi" w:hAnsiTheme="minorHAnsi" w:cstheme="minorHAnsi"/>
          <w:bCs/>
          <w:lang w:val="es-ES_tradnl"/>
        </w:rPr>
        <w:t>.</w:t>
      </w:r>
      <w:r w:rsidR="00A12002" w:rsidRPr="00726B70">
        <w:rPr>
          <w:rFonts w:asciiTheme="minorHAnsi" w:hAnsiTheme="minorHAnsi" w:cstheme="minorHAnsi"/>
          <w:bCs/>
          <w:lang w:val="es-ES_tradnl"/>
        </w:rPr>
        <w:t xml:space="preserve"> </w:t>
      </w:r>
    </w:p>
    <w:p w14:paraId="47F88627" w14:textId="19D01920" w:rsidR="00E64258" w:rsidRPr="00726B70" w:rsidRDefault="00E64258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E14E9CF" w14:textId="37688D5B" w:rsidR="00E64258" w:rsidRPr="00726B70" w:rsidRDefault="00E64258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9.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lang w:val="es-ES_tradnl"/>
        </w:rPr>
        <w:t>Informe del Grupo de trabajo sobre el examen del Plan Estratégico de la Convención de Ramsar</w:t>
      </w:r>
    </w:p>
    <w:p w14:paraId="7464A994" w14:textId="36437734" w:rsidR="006261C9" w:rsidRPr="00726B70" w:rsidRDefault="006261C9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7BBFA248" w14:textId="61157E12" w:rsidR="006261C9" w:rsidRPr="00726B70" w:rsidRDefault="00AA529B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</w:t>
      </w:r>
      <w:r w:rsidR="00726B70" w:rsidRPr="00726B70">
        <w:rPr>
          <w:rFonts w:asciiTheme="minorHAnsi" w:hAnsiTheme="minorHAnsi" w:cstheme="minorHAnsi"/>
          <w:bCs/>
          <w:lang w:val="es-ES_tradnl"/>
        </w:rPr>
        <w:t>grupo</w:t>
      </w:r>
      <w:r w:rsidRPr="00726B70">
        <w:rPr>
          <w:rFonts w:asciiTheme="minorHAnsi" w:hAnsiTheme="minorHAnsi" w:cstheme="minorHAnsi"/>
          <w:bCs/>
          <w:lang w:val="es-ES_tradnl"/>
        </w:rPr>
        <w:t xml:space="preserve"> de </w:t>
      </w:r>
      <w:r w:rsidR="00726B70" w:rsidRPr="00726B70">
        <w:rPr>
          <w:rFonts w:asciiTheme="minorHAnsi" w:hAnsiTheme="minorHAnsi" w:cstheme="minorHAnsi"/>
          <w:bCs/>
          <w:lang w:val="es-ES_tradnl"/>
        </w:rPr>
        <w:t>trabajo</w:t>
      </w:r>
      <w:r w:rsidRPr="00726B70">
        <w:rPr>
          <w:rFonts w:asciiTheme="minorHAnsi" w:hAnsiTheme="minorHAnsi" w:cstheme="minorHAnsi"/>
          <w:bCs/>
          <w:lang w:val="es-ES_tradnl"/>
        </w:rPr>
        <w:t xml:space="preserve"> presentará el informe del grupo con arreglo a lo establecido en la Resolución </w:t>
      </w:r>
      <w:r w:rsidR="00C57E8C" w:rsidRPr="00726B70">
        <w:rPr>
          <w:rFonts w:asciiTheme="minorHAnsi" w:hAnsiTheme="minorHAnsi" w:cstheme="minorHAnsi"/>
          <w:lang w:val="es-ES_tradnl"/>
        </w:rPr>
        <w:t>XIII.5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rFonts w:asciiTheme="minorHAnsi" w:hAnsiTheme="minorHAnsi" w:cstheme="minorHAnsi"/>
          <w:i/>
          <w:lang w:val="es-ES_tradnl"/>
        </w:rPr>
        <w:t xml:space="preserve">Examen del Cuarto Plan Estratégico de la Convención de </w:t>
      </w:r>
      <w:r w:rsidR="00C57E8C" w:rsidRPr="00726B70">
        <w:rPr>
          <w:rFonts w:asciiTheme="minorHAnsi" w:hAnsiTheme="minorHAnsi" w:cstheme="minorHAnsi"/>
          <w:i/>
          <w:lang w:val="es-ES_tradnl"/>
        </w:rPr>
        <w:t>Ramsar</w:t>
      </w:r>
      <w:r w:rsidR="00726B70" w:rsidRPr="00726B70">
        <w:rPr>
          <w:rFonts w:asciiTheme="minorHAnsi" w:hAnsiTheme="minorHAnsi" w:cstheme="minorHAnsi"/>
          <w:lang w:val="es-ES_tradnl"/>
        </w:rPr>
        <w:t>,</w:t>
      </w:r>
      <w:r w:rsidR="00C57E8C" w:rsidRPr="00726B70">
        <w:rPr>
          <w:rFonts w:asciiTheme="minorHAnsi" w:hAnsiTheme="minorHAnsi" w:cstheme="minorHAnsi"/>
          <w:i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>y en el do</w:t>
      </w:r>
      <w:r w:rsidR="000C10D7" w:rsidRPr="00726B70">
        <w:rPr>
          <w:rFonts w:asciiTheme="minorHAnsi" w:hAnsiTheme="minorHAnsi" w:cstheme="minorHAnsi"/>
          <w:lang w:val="es-ES_tradnl"/>
        </w:rPr>
        <w:t xml:space="preserve">cumento </w:t>
      </w:r>
      <w:r w:rsidR="00F23444" w:rsidRPr="00726B70">
        <w:rPr>
          <w:rFonts w:asciiTheme="minorHAnsi" w:hAnsiTheme="minorHAnsi" w:cstheme="minorHAnsi"/>
          <w:lang w:val="es-ES_tradnl"/>
        </w:rPr>
        <w:t>SC57</w:t>
      </w:r>
      <w:r w:rsidR="003C59CE" w:rsidRPr="00726B70">
        <w:rPr>
          <w:rFonts w:asciiTheme="minorHAnsi" w:hAnsiTheme="minorHAnsi" w:cstheme="minorHAnsi"/>
          <w:lang w:val="es-ES_tradnl"/>
        </w:rPr>
        <w:t xml:space="preserve"> Doc.9</w:t>
      </w:r>
      <w:r w:rsidR="00C57E8C" w:rsidRPr="00726B70">
        <w:rPr>
          <w:rFonts w:asciiTheme="minorHAnsi" w:hAnsiTheme="minorHAnsi" w:cstheme="minorHAnsi"/>
          <w:lang w:val="es-ES_tradnl"/>
        </w:rPr>
        <w:t>.</w:t>
      </w:r>
    </w:p>
    <w:p w14:paraId="6268B90D" w14:textId="4B13D348" w:rsidR="003C59CE" w:rsidRPr="00726B70" w:rsidRDefault="003C59CE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</w:p>
    <w:p w14:paraId="1B145E83" w14:textId="0842BECA" w:rsidR="003C59CE" w:rsidRPr="00726B70" w:rsidRDefault="003C59C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10.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Informe del Grupo de trabajo sobre la eficacia y aprobación del mandato del Grupo</w:t>
      </w:r>
    </w:p>
    <w:p w14:paraId="777A92F7" w14:textId="77777777" w:rsidR="003C59CE" w:rsidRPr="00726B70" w:rsidRDefault="003C59CE" w:rsidP="004964A4">
      <w:pPr>
        <w:keepNext/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34650398" w14:textId="5A0FF228" w:rsidR="003C59CE" w:rsidRPr="00726B70" w:rsidRDefault="00AA529B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grupo de trabajo presentará el </w:t>
      </w:r>
      <w:r w:rsidR="00726B70" w:rsidRPr="00726B70">
        <w:rPr>
          <w:rFonts w:asciiTheme="minorHAnsi" w:hAnsiTheme="minorHAnsi" w:cstheme="minorHAnsi"/>
          <w:bCs/>
          <w:lang w:val="es-ES_tradnl"/>
        </w:rPr>
        <w:t>informe</w:t>
      </w:r>
      <w:r w:rsidRPr="00726B70">
        <w:rPr>
          <w:rFonts w:asciiTheme="minorHAnsi" w:hAnsiTheme="minorHAnsi" w:cstheme="minorHAnsi"/>
          <w:bCs/>
          <w:lang w:val="es-ES_tradnl"/>
        </w:rPr>
        <w:t xml:space="preserve"> sobre los progresos de sus actividades y el mandato del grupo para que lo examine y apruebe el Comité Permanente </w:t>
      </w:r>
      <w:r w:rsidR="00180022" w:rsidRPr="00726B70">
        <w:rPr>
          <w:rFonts w:asciiTheme="minorHAnsi" w:hAnsiTheme="minorHAnsi" w:cstheme="minorHAnsi"/>
          <w:bCs/>
          <w:lang w:val="es-ES_tradnl"/>
        </w:rPr>
        <w:t>(SC57 Doc</w:t>
      </w:r>
      <w:r w:rsidR="006111C2" w:rsidRPr="00726B70">
        <w:rPr>
          <w:rFonts w:asciiTheme="minorHAnsi" w:hAnsiTheme="minorHAnsi" w:cstheme="minorHAnsi"/>
          <w:bCs/>
          <w:lang w:val="es-ES_tradnl"/>
        </w:rPr>
        <w:t>.</w:t>
      </w:r>
      <w:r w:rsidR="00180022" w:rsidRPr="00726B70">
        <w:rPr>
          <w:rFonts w:asciiTheme="minorHAnsi" w:hAnsiTheme="minorHAnsi" w:cstheme="minorHAnsi"/>
          <w:bCs/>
          <w:lang w:val="es-ES_tradnl"/>
        </w:rPr>
        <w:t>10)</w:t>
      </w:r>
      <w:r w:rsidR="003C59CE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093BE022" w14:textId="77777777" w:rsidR="003C59CE" w:rsidRPr="00726B70" w:rsidRDefault="003C59CE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49E98594" w14:textId="692B4C85" w:rsidR="00180022" w:rsidRPr="00726B70" w:rsidRDefault="0018002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11.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Informes finales de las Presidencias de los grupos de trabajo suprimidos</w:t>
      </w:r>
    </w:p>
    <w:p w14:paraId="1EB651F0" w14:textId="77777777" w:rsidR="00180022" w:rsidRPr="00726B70" w:rsidRDefault="0018002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3722F7D" w14:textId="4A2B5A3D" w:rsidR="00180022" w:rsidRPr="00726B70" w:rsidRDefault="00AA529B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En el párrafo 1</w:t>
      </w:r>
      <w:r w:rsidR="00180022" w:rsidRPr="00726B70">
        <w:rPr>
          <w:rFonts w:asciiTheme="minorHAnsi" w:hAnsiTheme="minorHAnsi" w:cstheme="minorHAnsi"/>
          <w:bCs/>
          <w:lang w:val="es-ES_tradnl"/>
        </w:rPr>
        <w:t>0</w:t>
      </w:r>
      <w:r w:rsidRPr="00726B70">
        <w:rPr>
          <w:rFonts w:asciiTheme="minorHAnsi" w:hAnsiTheme="minorHAnsi" w:cstheme="minorHAnsi"/>
          <w:bCs/>
          <w:lang w:val="es-ES_tradnl"/>
        </w:rPr>
        <w:t xml:space="preserve"> de la Resolución </w:t>
      </w:r>
      <w:r w:rsidR="00180022" w:rsidRPr="00726B70">
        <w:rPr>
          <w:rFonts w:asciiTheme="minorHAnsi" w:hAnsiTheme="minorHAnsi" w:cstheme="minorHAnsi"/>
          <w:bCs/>
          <w:lang w:val="es-ES_tradnl"/>
        </w:rPr>
        <w:t>XIII.3</w:t>
      </w:r>
      <w:r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="00180022" w:rsidRPr="00726B70">
        <w:rPr>
          <w:rFonts w:asciiTheme="minorHAnsi" w:hAnsiTheme="minorHAnsi" w:cstheme="minorHAnsi"/>
          <w:bCs/>
          <w:i/>
          <w:lang w:val="es-ES_tradnl"/>
        </w:rPr>
        <w:t>Go</w:t>
      </w:r>
      <w:r w:rsidRPr="00726B70">
        <w:rPr>
          <w:rFonts w:asciiTheme="minorHAnsi" w:hAnsiTheme="minorHAnsi" w:cstheme="minorHAnsi"/>
          <w:bCs/>
          <w:i/>
          <w:lang w:val="es-ES_tradnl"/>
        </w:rPr>
        <w:t>bernanza de la Convención</w:t>
      </w:r>
      <w:r w:rsidR="00180022"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Pr="00726B70">
        <w:rPr>
          <w:rFonts w:asciiTheme="minorHAnsi" w:hAnsiTheme="minorHAnsi" w:cstheme="minorHAnsi"/>
          <w:bCs/>
          <w:lang w:val="es-ES_tradnl"/>
        </w:rPr>
        <w:t xml:space="preserve">se invita a las Presidencias de los grupos de trabajo suprimidos que figuran en el Anexo 1 de dicha resolución a presentar al Comité Permanente el </w:t>
      </w:r>
      <w:r w:rsidR="00726B70">
        <w:rPr>
          <w:rFonts w:asciiTheme="minorHAnsi" w:hAnsiTheme="minorHAnsi" w:cstheme="minorHAnsi"/>
          <w:bCs/>
          <w:lang w:val="es-ES_tradnl"/>
        </w:rPr>
        <w:t>informe</w:t>
      </w:r>
      <w:r w:rsidRPr="00726B70">
        <w:rPr>
          <w:rFonts w:asciiTheme="minorHAnsi" w:hAnsiTheme="minorHAnsi" w:cstheme="minorHAnsi"/>
          <w:bCs/>
          <w:lang w:val="es-ES_tradnl"/>
        </w:rPr>
        <w:t xml:space="preserve"> final sobre los resultados de su labor, para su </w:t>
      </w:r>
      <w:r w:rsidR="00726B70" w:rsidRPr="00726B70">
        <w:rPr>
          <w:rFonts w:asciiTheme="minorHAnsi" w:hAnsiTheme="minorHAnsi" w:cstheme="minorHAnsi"/>
          <w:bCs/>
          <w:lang w:val="es-ES_tradnl"/>
        </w:rPr>
        <w:t>publicación</w:t>
      </w:r>
      <w:r w:rsidRPr="00726B70">
        <w:rPr>
          <w:rFonts w:asciiTheme="minorHAnsi" w:hAnsiTheme="minorHAnsi" w:cstheme="minorHAnsi"/>
          <w:bCs/>
          <w:lang w:val="es-ES_tradnl"/>
        </w:rPr>
        <w:t xml:space="preserve"> en el sitio web de la Convención antes de la </w:t>
      </w:r>
      <w:r w:rsidR="00180022" w:rsidRPr="00726B70">
        <w:rPr>
          <w:rFonts w:asciiTheme="minorHAnsi" w:hAnsiTheme="minorHAnsi" w:cstheme="minorHAnsi"/>
          <w:lang w:val="es-ES_tradnl"/>
        </w:rPr>
        <w:t>57</w:t>
      </w:r>
      <w:r w:rsidRPr="00726B70">
        <w:rPr>
          <w:rFonts w:asciiTheme="minorHAnsi" w:hAnsiTheme="minorHAnsi" w:cstheme="minorHAnsi"/>
          <w:lang w:val="es-ES_tradnl"/>
        </w:rPr>
        <w:t>ª reunión del Comité Permanente</w:t>
      </w:r>
      <w:r w:rsidR="00302DF1" w:rsidRPr="00726B70">
        <w:rPr>
          <w:rFonts w:asciiTheme="minorHAnsi" w:hAnsiTheme="minorHAnsi" w:cstheme="minorHAnsi"/>
          <w:lang w:val="es-ES_tradnl"/>
        </w:rPr>
        <w:t xml:space="preserve"> (SC57)</w:t>
      </w:r>
      <w:r w:rsidR="00180022" w:rsidRPr="00726B70">
        <w:rPr>
          <w:rFonts w:asciiTheme="minorHAnsi" w:hAnsiTheme="minorHAnsi" w:cstheme="minorHAnsi"/>
          <w:lang w:val="es-ES_tradnl"/>
        </w:rPr>
        <w:t>.</w:t>
      </w:r>
      <w:r w:rsidR="00A12002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En consecuencia, todos los informes se incluyen en los puntos </w:t>
      </w:r>
      <w:r w:rsidRPr="00726B70">
        <w:rPr>
          <w:rFonts w:asciiTheme="minorHAnsi" w:hAnsiTheme="minorHAnsi" w:cstheme="minorHAnsi"/>
          <w:bCs/>
          <w:lang w:val="es-ES_tradnl"/>
        </w:rPr>
        <w:t>11.1 a</w:t>
      </w:r>
      <w:r w:rsidR="00180022" w:rsidRPr="00726B70">
        <w:rPr>
          <w:rFonts w:asciiTheme="minorHAnsi" w:hAnsiTheme="minorHAnsi" w:cstheme="minorHAnsi"/>
          <w:bCs/>
          <w:lang w:val="es-ES_tradnl"/>
        </w:rPr>
        <w:t xml:space="preserve"> 11.6:</w:t>
      </w:r>
    </w:p>
    <w:p w14:paraId="5E94BD4D" w14:textId="77777777" w:rsidR="00180022" w:rsidRPr="00726B70" w:rsidRDefault="00180022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0B2F2C96" w14:textId="5B648D38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11.1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Comité de Transición</w:t>
      </w:r>
      <w:r w:rsidR="00AA529B" w:rsidRPr="00726B70">
        <w:rPr>
          <w:rFonts w:asciiTheme="minorHAnsi" w:hAnsiTheme="minorHAnsi" w:cstheme="minorHAnsi"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lang w:val="es-ES_tradnl"/>
        </w:rPr>
        <w:t>(SC57 Doc.11.1)</w:t>
      </w:r>
    </w:p>
    <w:p w14:paraId="2BCE2267" w14:textId="5867C12B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11.2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Grupo de trabajo sobre la movilización de recursos</w:t>
      </w:r>
      <w:r w:rsidR="00AA529B" w:rsidRPr="00726B70">
        <w:rPr>
          <w:rFonts w:asciiTheme="minorHAnsi" w:hAnsiTheme="minorHAnsi" w:cstheme="minorHAnsi"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lang w:val="es-ES_tradnl"/>
        </w:rPr>
        <w:t>(SC57 Doc.11.2)</w:t>
      </w:r>
    </w:p>
    <w:p w14:paraId="1E0A8DD4" w14:textId="22342637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11.3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Grupo de trabajo sobre la aplicación de la CECoP</w:t>
      </w:r>
      <w:r w:rsidR="00AA529B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bCs/>
          <w:lang w:val="es-ES_tradnl"/>
        </w:rPr>
        <w:t>(</w:t>
      </w:r>
      <w:r w:rsidR="00C8359F" w:rsidRPr="00726B70">
        <w:rPr>
          <w:rFonts w:asciiTheme="minorHAnsi" w:hAnsiTheme="minorHAnsi" w:cstheme="minorHAnsi"/>
          <w:lang w:val="es-ES_tradnl"/>
        </w:rPr>
        <w:t>SC57 Doc.11.3)</w:t>
      </w:r>
    </w:p>
    <w:p w14:paraId="15EFD1A3" w14:textId="1F8F1EE3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11.4</w:t>
      </w:r>
      <w:r w:rsidRPr="00726B70">
        <w:rPr>
          <w:rFonts w:asciiTheme="minorHAnsi" w:hAnsiTheme="minorHAnsi" w:cstheme="minorHAnsi"/>
          <w:lang w:val="es-ES_tradnl"/>
        </w:rPr>
        <w:tab/>
      </w:r>
      <w:r w:rsidR="00AA529B" w:rsidRPr="00726B70">
        <w:rPr>
          <w:bCs/>
          <w:lang w:val="es-ES_tradnl"/>
        </w:rPr>
        <w:t>Grupo de trabajo de facilitación</w:t>
      </w:r>
      <w:r w:rsidR="00AA529B" w:rsidRPr="00726B70">
        <w:rPr>
          <w:rFonts w:asciiTheme="minorHAnsi" w:hAnsiTheme="minorHAnsi" w:cstheme="minorHAnsi"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lang w:val="es-ES_tradnl"/>
        </w:rPr>
        <w:t>(SC57 Doc.11.4)</w:t>
      </w:r>
    </w:p>
    <w:p w14:paraId="2C4A28F7" w14:textId="71198EA7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lastRenderedPageBreak/>
        <w:t>11.5</w:t>
      </w:r>
      <w:r w:rsidRPr="00726B70">
        <w:rPr>
          <w:rFonts w:asciiTheme="minorHAnsi" w:hAnsiTheme="minorHAnsi" w:cstheme="minorHAnsi"/>
          <w:lang w:val="es-ES_tradnl"/>
        </w:rPr>
        <w:tab/>
      </w:r>
      <w:r w:rsidR="00AA529B" w:rsidRPr="00726B70">
        <w:rPr>
          <w:bCs/>
          <w:lang w:val="es-ES_tradnl"/>
        </w:rPr>
        <w:t>Grupo de trabajo sobre la estrategia lingüística</w:t>
      </w:r>
      <w:r w:rsidR="00AA529B" w:rsidRPr="00726B70">
        <w:rPr>
          <w:rFonts w:asciiTheme="minorHAnsi" w:hAnsiTheme="minorHAnsi" w:cstheme="minorHAnsi"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lang w:val="es-ES_tradnl"/>
        </w:rPr>
        <w:t>(SC57 Doc.11.5)</w:t>
      </w:r>
    </w:p>
    <w:p w14:paraId="341261E6" w14:textId="6EBD518E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11.6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Grupo de trabajo sobre cuestiones de personal</w:t>
      </w:r>
      <w:r w:rsidR="00AA529B" w:rsidRPr="00726B70">
        <w:rPr>
          <w:rFonts w:asciiTheme="minorHAnsi" w:hAnsiTheme="minorHAnsi" w:cstheme="minorHAnsi"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lang w:val="es-ES_tradnl"/>
        </w:rPr>
        <w:t>(SC57 Doc.11.6)</w:t>
      </w:r>
    </w:p>
    <w:p w14:paraId="3DF95A9E" w14:textId="77777777" w:rsidR="00C8359F" w:rsidRPr="00726B70" w:rsidRDefault="00C8359F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3A79111" w14:textId="3325E73C" w:rsidR="00180022" w:rsidRPr="00726B70" w:rsidRDefault="0018002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12.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Mandato del Equipo Ejecutivo</w:t>
      </w:r>
    </w:p>
    <w:p w14:paraId="7E751C9A" w14:textId="77777777" w:rsidR="00180022" w:rsidRPr="00726B70" w:rsidRDefault="0018002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5FE40F6" w14:textId="7318CCD3" w:rsidR="00180022" w:rsidRPr="00726B70" w:rsidRDefault="00AA529B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En su </w:t>
      </w:r>
      <w:r w:rsidR="00180022" w:rsidRPr="00726B70">
        <w:rPr>
          <w:rFonts w:asciiTheme="minorHAnsi" w:hAnsiTheme="minorHAnsi" w:cstheme="minorHAnsi"/>
          <w:lang w:val="es-ES_tradnl"/>
        </w:rPr>
        <w:t>13</w:t>
      </w:r>
      <w:r w:rsidRPr="00726B70">
        <w:rPr>
          <w:rFonts w:asciiTheme="minorHAnsi" w:hAnsiTheme="minorHAnsi" w:cstheme="minorHAnsi"/>
          <w:lang w:val="es-ES_tradnl"/>
        </w:rPr>
        <w:t xml:space="preserve">ª reunión </w:t>
      </w:r>
      <w:r w:rsidR="00180022" w:rsidRPr="00726B70">
        <w:rPr>
          <w:rFonts w:asciiTheme="minorHAnsi" w:hAnsiTheme="minorHAnsi" w:cstheme="minorHAnsi"/>
          <w:lang w:val="es-ES_tradnl"/>
        </w:rPr>
        <w:t>(COP13</w:t>
      </w:r>
      <w:r w:rsidRPr="00726B70">
        <w:rPr>
          <w:rFonts w:asciiTheme="minorHAnsi" w:hAnsiTheme="minorHAnsi" w:cstheme="minorHAnsi"/>
          <w:lang w:val="es-ES_tradnl"/>
        </w:rPr>
        <w:t>, Dubá</w:t>
      </w:r>
      <w:r w:rsidR="00A12002" w:rsidRPr="00726B70">
        <w:rPr>
          <w:rFonts w:asciiTheme="minorHAnsi" w:hAnsiTheme="minorHAnsi" w:cstheme="minorHAnsi"/>
          <w:lang w:val="es-ES_tradnl"/>
        </w:rPr>
        <w:t>i, 2018</w:t>
      </w:r>
      <w:r w:rsidRPr="00726B70">
        <w:rPr>
          <w:rFonts w:asciiTheme="minorHAnsi" w:hAnsiTheme="minorHAnsi" w:cstheme="minorHAnsi"/>
          <w:lang w:val="es-ES_tradnl"/>
        </w:rPr>
        <w:t>), la Conferencia de las Partes Contratantes</w:t>
      </w:r>
      <w:r w:rsidR="00726B70" w:rsidRPr="00726B70">
        <w:rPr>
          <w:rFonts w:asciiTheme="minorHAnsi" w:eastAsia="Times New Roman" w:hAnsiTheme="minorHAnsi" w:cstheme="minorHAnsi"/>
          <w:bCs/>
          <w:lang w:val="es-ES_tradnl"/>
        </w:rPr>
        <w:t xml:space="preserve"> pidió al Equipo Ejecutivo</w:t>
      </w:r>
      <w:r w:rsidR="00726B70">
        <w:rPr>
          <w:rFonts w:asciiTheme="minorHAnsi" w:hAnsiTheme="minorHAnsi" w:cstheme="minorHAnsi"/>
          <w:lang w:val="es-ES_tradnl"/>
        </w:rPr>
        <w:t xml:space="preserve"> en </w:t>
      </w:r>
      <w:r w:rsidRPr="00726B70">
        <w:rPr>
          <w:rFonts w:asciiTheme="minorHAnsi" w:hAnsiTheme="minorHAnsi" w:cstheme="minorHAnsi"/>
          <w:lang w:val="es-ES_tradnl"/>
        </w:rPr>
        <w:t>el párrafo 16</w:t>
      </w:r>
      <w:r w:rsidR="00726B70">
        <w:rPr>
          <w:rFonts w:asciiTheme="minorHAnsi" w:hAnsiTheme="minorHAnsi" w:cstheme="minorHAnsi"/>
          <w:lang w:val="es-ES_tradnl"/>
        </w:rPr>
        <w:t xml:space="preserve"> de</w:t>
      </w:r>
      <w:r w:rsidRPr="00726B70">
        <w:rPr>
          <w:rFonts w:asciiTheme="minorHAnsi" w:hAnsiTheme="minorHAnsi" w:cstheme="minorHAnsi"/>
          <w:lang w:val="es-ES_tradnl"/>
        </w:rPr>
        <w:t xml:space="preserve"> la Resolución </w:t>
      </w:r>
      <w:r w:rsidR="00180022" w:rsidRPr="00726B70">
        <w:rPr>
          <w:rFonts w:asciiTheme="minorHAnsi" w:hAnsiTheme="minorHAnsi" w:cstheme="minorHAnsi"/>
          <w:lang w:val="es-ES_tradnl"/>
        </w:rPr>
        <w:t>XIII.4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="00726B70" w:rsidRPr="00726B70">
        <w:rPr>
          <w:rFonts w:asciiTheme="minorHAnsi" w:eastAsia="Times New Roman" w:hAnsiTheme="minorHAnsi" w:cstheme="minorHAnsi"/>
          <w:bCs/>
          <w:i/>
          <w:lang w:val="es-ES_tradnl"/>
        </w:rPr>
        <w:t>Responsabilidades</w:t>
      </w:r>
      <w:r w:rsidRPr="00726B70">
        <w:rPr>
          <w:rFonts w:asciiTheme="minorHAnsi" w:eastAsia="Times New Roman" w:hAnsiTheme="minorHAnsi" w:cstheme="minorHAnsi"/>
          <w:bCs/>
          <w:i/>
          <w:lang w:val="es-ES_tradnl"/>
        </w:rPr>
        <w:t>, funciones y composición del Comité Permanente y clasificación de los países por regiones en el marco de la Convención</w:t>
      </w:r>
      <w:r w:rsidR="00180022" w:rsidRPr="00726B70">
        <w:rPr>
          <w:rFonts w:asciiTheme="minorHAnsi" w:eastAsia="Times New Roman" w:hAnsiTheme="minorHAnsi" w:cstheme="minorHAnsi"/>
          <w:bCs/>
          <w:lang w:val="es-ES_tradnl"/>
        </w:rPr>
        <w:t xml:space="preserve">, </w:t>
      </w:r>
      <w:r w:rsidRPr="00726B70">
        <w:rPr>
          <w:rFonts w:asciiTheme="minorHAnsi" w:eastAsia="Times New Roman" w:hAnsiTheme="minorHAnsi" w:cstheme="minorHAnsi"/>
          <w:bCs/>
          <w:lang w:val="es-ES_tradnl"/>
        </w:rPr>
        <w:t xml:space="preserve">que </w:t>
      </w:r>
      <w:r w:rsidR="00726B70" w:rsidRPr="00726B70">
        <w:rPr>
          <w:rFonts w:asciiTheme="minorHAnsi" w:eastAsia="Times New Roman" w:hAnsiTheme="minorHAnsi" w:cstheme="minorHAnsi"/>
          <w:bCs/>
          <w:lang w:val="es-ES_tradnl"/>
        </w:rPr>
        <w:t>definiera</w:t>
      </w:r>
      <w:r w:rsidRPr="00726B70">
        <w:rPr>
          <w:rFonts w:asciiTheme="minorHAnsi" w:eastAsia="Times New Roman" w:hAnsiTheme="minorHAnsi" w:cstheme="minorHAnsi"/>
          <w:bCs/>
          <w:lang w:val="es-ES_tradnl"/>
        </w:rPr>
        <w:t xml:space="preserve"> su mandato con miras a que lo aprobara el Comité Permanente </w:t>
      </w:r>
      <w:r w:rsidR="00726B70">
        <w:rPr>
          <w:rFonts w:asciiTheme="minorHAnsi" w:eastAsia="Times New Roman" w:hAnsiTheme="minorHAnsi" w:cstheme="minorHAnsi"/>
          <w:bCs/>
          <w:lang w:val="es-ES_tradnl"/>
        </w:rPr>
        <w:t xml:space="preserve">en </w:t>
      </w:r>
      <w:r w:rsidR="00726B70" w:rsidRPr="00726B70">
        <w:rPr>
          <w:rFonts w:asciiTheme="minorHAnsi" w:eastAsia="Times New Roman" w:hAnsiTheme="minorHAnsi" w:cstheme="minorHAnsi"/>
          <w:bCs/>
          <w:lang w:val="es-ES_tradnl"/>
        </w:rPr>
        <w:t>la</w:t>
      </w:r>
      <w:r w:rsidRPr="00726B70">
        <w:rPr>
          <w:rFonts w:asciiTheme="minorHAnsi" w:eastAsia="Times New Roman" w:hAnsiTheme="minorHAnsi" w:cstheme="minorHAnsi"/>
          <w:bCs/>
          <w:lang w:val="es-ES_tradnl"/>
        </w:rPr>
        <w:t xml:space="preserve"> reunión </w:t>
      </w:r>
      <w:r w:rsidR="00726B70" w:rsidRPr="00726B70">
        <w:rPr>
          <w:rFonts w:asciiTheme="minorHAnsi" w:eastAsia="Times New Roman" w:hAnsiTheme="minorHAnsi" w:cstheme="minorHAnsi"/>
          <w:bCs/>
          <w:lang w:val="es-ES_tradnl"/>
        </w:rPr>
        <w:t>SC57</w:t>
      </w:r>
      <w:r w:rsidRPr="00726B70">
        <w:rPr>
          <w:rFonts w:asciiTheme="minorHAnsi" w:eastAsia="Times New Roman" w:hAnsiTheme="minorHAnsi" w:cstheme="minorHAnsi"/>
          <w:bCs/>
          <w:lang w:val="es-ES_tradnl"/>
        </w:rPr>
        <w:t>.</w:t>
      </w:r>
    </w:p>
    <w:p w14:paraId="360F1E78" w14:textId="77777777" w:rsidR="00180022" w:rsidRPr="00726B70" w:rsidRDefault="00180022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D10BA3B" w14:textId="7AE860E5" w:rsidR="00180022" w:rsidRPr="00726B70" w:rsidRDefault="00AA529B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</w:t>
      </w:r>
      <w:r w:rsidR="00726B70" w:rsidRPr="00726B70">
        <w:rPr>
          <w:rFonts w:asciiTheme="minorHAnsi" w:hAnsiTheme="minorHAnsi" w:cstheme="minorHAnsi"/>
          <w:bCs/>
          <w:lang w:val="es-ES_tradnl"/>
        </w:rPr>
        <w:t>Presidencia</w:t>
      </w:r>
      <w:r w:rsidRPr="00726B70">
        <w:rPr>
          <w:rFonts w:asciiTheme="minorHAnsi" w:hAnsiTheme="minorHAnsi" w:cstheme="minorHAnsi"/>
          <w:bCs/>
          <w:lang w:val="es-ES_tradnl"/>
        </w:rPr>
        <w:t xml:space="preserve"> del Comité Permanente presentará el </w:t>
      </w:r>
      <w:r w:rsidR="000C10D7" w:rsidRPr="00726B70">
        <w:rPr>
          <w:rFonts w:asciiTheme="minorHAnsi" w:hAnsiTheme="minorHAnsi" w:cstheme="minorHAnsi"/>
          <w:bCs/>
          <w:lang w:val="es-ES_tradnl"/>
        </w:rPr>
        <w:t xml:space="preserve">documento </w:t>
      </w:r>
      <w:r w:rsidR="00180022" w:rsidRPr="00726B70">
        <w:rPr>
          <w:rFonts w:asciiTheme="minorHAnsi" w:hAnsiTheme="minorHAnsi" w:cstheme="minorHAnsi"/>
          <w:bCs/>
          <w:lang w:val="es-ES_tradnl"/>
        </w:rPr>
        <w:t>SC57 Doc.12</w:t>
      </w:r>
      <w:r w:rsidRPr="00726B70">
        <w:rPr>
          <w:rFonts w:asciiTheme="minorHAnsi" w:hAnsiTheme="minorHAnsi" w:cstheme="minorHAnsi"/>
          <w:bCs/>
          <w:lang w:val="es-ES_tradnl"/>
        </w:rPr>
        <w:t>, que contiene el mandato del Equipo Ejecutivo, para que lo examine y apruebe el Comité Permanente</w:t>
      </w:r>
      <w:r w:rsidR="00180022" w:rsidRPr="00726B70">
        <w:rPr>
          <w:rFonts w:asciiTheme="minorHAnsi" w:hAnsiTheme="minorHAnsi" w:cstheme="minorHAnsi"/>
          <w:bCs/>
          <w:lang w:val="es-ES_tradnl"/>
        </w:rPr>
        <w:t>.</w:t>
      </w:r>
      <w:r w:rsidR="00A12002" w:rsidRPr="00726B70">
        <w:rPr>
          <w:rFonts w:asciiTheme="minorHAnsi" w:hAnsiTheme="minorHAnsi" w:cstheme="minorHAnsi"/>
          <w:bCs/>
          <w:lang w:val="es-ES_tradnl"/>
        </w:rPr>
        <w:t xml:space="preserve"> </w:t>
      </w:r>
    </w:p>
    <w:p w14:paraId="16187A76" w14:textId="56751150" w:rsidR="00180022" w:rsidRPr="00726B70" w:rsidRDefault="00180022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7CB10CA6" w14:textId="7B82387C" w:rsidR="00180022" w:rsidRPr="00726B70" w:rsidRDefault="0018002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13.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Examen del reglamento</w:t>
      </w:r>
    </w:p>
    <w:p w14:paraId="2D926864" w14:textId="3F7107F4" w:rsidR="000C3DF2" w:rsidRPr="00726B70" w:rsidRDefault="000C3DF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2AEE2A2" w14:textId="7AA65BED" w:rsidR="000C3DF2" w:rsidRPr="00726B70" w:rsidRDefault="00BD0A68" w:rsidP="004964A4">
      <w:pPr>
        <w:pStyle w:val="ColorfulList-Accent11"/>
        <w:spacing w:after="0" w:line="240" w:lineRule="auto"/>
        <w:ind w:left="0"/>
        <w:rPr>
          <w:rFonts w:asciiTheme="minorHAnsi" w:hAnsiTheme="minorHAnsi" w:cstheme="minorHAnsi"/>
          <w:color w:val="000000" w:themeColor="text1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</w:t>
      </w:r>
      <w:r w:rsidR="00726B70" w:rsidRPr="00726B70">
        <w:rPr>
          <w:rFonts w:asciiTheme="minorHAnsi" w:hAnsiTheme="minorHAnsi" w:cstheme="minorHAnsi"/>
          <w:bCs/>
          <w:lang w:val="es-ES_tradnl"/>
        </w:rPr>
        <w:t>presentará</w:t>
      </w:r>
      <w:r w:rsidRPr="00726B70">
        <w:rPr>
          <w:rFonts w:asciiTheme="minorHAnsi" w:hAnsiTheme="minorHAnsi" w:cstheme="minorHAnsi"/>
          <w:bCs/>
          <w:lang w:val="es-ES_tradnl"/>
        </w:rPr>
        <w:t xml:space="preserve"> el </w:t>
      </w:r>
      <w:r w:rsidR="000C10D7" w:rsidRPr="00726B70">
        <w:rPr>
          <w:rFonts w:asciiTheme="minorHAnsi" w:hAnsiTheme="minorHAnsi" w:cstheme="minorHAnsi"/>
          <w:bCs/>
          <w:lang w:val="es-ES_tradnl"/>
        </w:rPr>
        <w:t xml:space="preserve">documento </w:t>
      </w:r>
      <w:r w:rsidR="000C3DF2" w:rsidRPr="00726B70">
        <w:rPr>
          <w:rFonts w:asciiTheme="minorHAnsi" w:hAnsiTheme="minorHAnsi" w:cstheme="minorHAnsi"/>
          <w:bCs/>
          <w:lang w:val="es-ES_tradnl"/>
        </w:rPr>
        <w:t>SC57 Doc.13</w:t>
      </w:r>
      <w:r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Pr="00726B70">
        <w:rPr>
          <w:rFonts w:asciiTheme="minorHAnsi" w:hAnsiTheme="minorHAnsi" w:cstheme="minorHAnsi"/>
          <w:bCs/>
          <w:i/>
          <w:lang w:val="es-ES_tradnl"/>
        </w:rPr>
        <w:t>Examen del reglamento</w:t>
      </w:r>
      <w:r w:rsidR="000C3DF2" w:rsidRPr="00726B70">
        <w:rPr>
          <w:rFonts w:asciiTheme="minorHAnsi" w:hAnsiTheme="minorHAnsi" w:cstheme="minorHAnsi"/>
          <w:bCs/>
          <w:lang w:val="es-ES_tradnl"/>
        </w:rPr>
        <w:t>.</w:t>
      </w:r>
      <w:r w:rsidRPr="00726B70">
        <w:rPr>
          <w:rFonts w:asciiTheme="minorHAnsi" w:hAnsiTheme="minorHAnsi" w:cstheme="minorHAnsi"/>
          <w:bCs/>
          <w:lang w:val="es-ES_tradnl"/>
        </w:rPr>
        <w:t xml:space="preserve"> Se invita al Comité Permanente a pedir a la Secretaría – a partir de las aportaciones </w:t>
      </w:r>
      <w:r w:rsidR="00726B70" w:rsidRPr="00726B70">
        <w:rPr>
          <w:rFonts w:asciiTheme="minorHAnsi" w:hAnsiTheme="minorHAnsi" w:cstheme="minorHAnsi"/>
          <w:bCs/>
          <w:lang w:val="es-ES_tradnl"/>
        </w:rPr>
        <w:t>realizadas</w:t>
      </w:r>
      <w:r w:rsidRPr="00726B70">
        <w:rPr>
          <w:rFonts w:asciiTheme="minorHAnsi" w:hAnsiTheme="minorHAnsi" w:cstheme="minorHAnsi"/>
          <w:bCs/>
          <w:lang w:val="es-ES_tradnl"/>
        </w:rPr>
        <w:t xml:space="preserve"> en la reunión 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SC57 y con contribuciones </w:t>
      </w:r>
      <w:r w:rsidR="00726B70"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adicionales </w:t>
      </w:r>
      <w:r w:rsidR="00726B70">
        <w:rPr>
          <w:rFonts w:asciiTheme="minorHAnsi" w:hAnsiTheme="minorHAnsi" w:cstheme="minorHAnsi"/>
          <w:color w:val="000000" w:themeColor="text1"/>
          <w:lang w:val="es-ES_tradnl"/>
        </w:rPr>
        <w:t xml:space="preserve">de las Partes interesadas 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– que prepare un reglamento </w:t>
      </w:r>
      <w:r w:rsidR="00726B70" w:rsidRPr="00726B70">
        <w:rPr>
          <w:rFonts w:asciiTheme="minorHAnsi" w:hAnsiTheme="minorHAnsi" w:cstheme="minorHAnsi"/>
          <w:color w:val="000000" w:themeColor="text1"/>
          <w:lang w:val="es-ES_tradnl"/>
        </w:rPr>
        <w:t>revisado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para la Conferencia de las Partes y </w:t>
      </w:r>
      <w:r w:rsidR="00726B70">
        <w:rPr>
          <w:rFonts w:asciiTheme="minorHAnsi" w:hAnsiTheme="minorHAnsi" w:cstheme="minorHAnsi"/>
          <w:color w:val="000000" w:themeColor="text1"/>
          <w:lang w:val="es-ES_tradnl"/>
        </w:rPr>
        <w:t>otro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reglamento</w:t>
      </w:r>
      <w:r w:rsidR="00726B70">
        <w:rPr>
          <w:rFonts w:asciiTheme="minorHAnsi" w:hAnsiTheme="minorHAnsi" w:cstheme="minorHAnsi"/>
          <w:color w:val="000000" w:themeColor="text1"/>
          <w:lang w:val="es-ES_tradnl"/>
        </w:rPr>
        <w:t xml:space="preserve"> nuevo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para el Comité Permanente (que se </w:t>
      </w:r>
      <w:r w:rsidRPr="00726B70">
        <w:rPr>
          <w:rFonts w:asciiTheme="minorHAnsi" w:hAnsiTheme="minorHAnsi" w:cstheme="minorHAnsi"/>
          <w:lang w:val="es-ES_tradnl"/>
        </w:rPr>
        <w:t>aplicará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0C3DF2" w:rsidRPr="00726B70">
        <w:rPr>
          <w:rFonts w:asciiTheme="minorHAnsi" w:hAnsiTheme="minorHAnsi" w:cstheme="minorHAnsi"/>
          <w:i/>
          <w:color w:val="000000" w:themeColor="text1"/>
          <w:lang w:val="es-ES_tradnl"/>
        </w:rPr>
        <w:t>mutatis mutandis</w:t>
      </w:r>
      <w:r w:rsidR="000C3DF2"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a otros órganos subsidiarios) para que sea examinado en la </w:t>
      </w:r>
      <w:r w:rsidR="00726B70" w:rsidRPr="00726B70">
        <w:rPr>
          <w:rFonts w:asciiTheme="minorHAnsi" w:hAnsiTheme="minorHAnsi" w:cstheme="minorHAnsi"/>
          <w:color w:val="000000" w:themeColor="text1"/>
          <w:lang w:val="es-ES_tradnl"/>
        </w:rPr>
        <w:t>reunión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0C3DF2" w:rsidRPr="00726B70">
        <w:rPr>
          <w:rFonts w:asciiTheme="minorHAnsi" w:hAnsiTheme="minorHAnsi" w:cstheme="minorHAnsi"/>
          <w:color w:val="000000" w:themeColor="text1"/>
          <w:lang w:val="es-ES_tradnl"/>
        </w:rPr>
        <w:t>SC58.</w:t>
      </w:r>
    </w:p>
    <w:p w14:paraId="1126E99A" w14:textId="658DD35C" w:rsidR="000C3DF2" w:rsidRPr="00726B70" w:rsidRDefault="000C3DF2" w:rsidP="004964A4">
      <w:pPr>
        <w:pStyle w:val="ColorfulList-Accent11"/>
        <w:spacing w:after="0" w:line="240" w:lineRule="auto"/>
        <w:ind w:left="0"/>
        <w:rPr>
          <w:rFonts w:asciiTheme="minorHAnsi" w:hAnsiTheme="minorHAnsi" w:cstheme="minorHAnsi"/>
          <w:color w:val="000000" w:themeColor="text1"/>
          <w:lang w:val="es-ES_tradnl"/>
        </w:rPr>
      </w:pPr>
    </w:p>
    <w:p w14:paraId="0603B6C7" w14:textId="7870A4F0" w:rsidR="000C3DF2" w:rsidRPr="00726B70" w:rsidRDefault="000C3DF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14.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BD0A68" w:rsidRPr="00726B70">
        <w:rPr>
          <w:bCs/>
          <w:lang w:val="es-ES_tradnl"/>
        </w:rPr>
        <w:t>Examen de todas las resoluciones y decisiones anteriores</w:t>
      </w:r>
    </w:p>
    <w:p w14:paraId="5787948F" w14:textId="77777777" w:rsidR="000C3DF2" w:rsidRPr="00726B70" w:rsidRDefault="000C3DF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1FBB462F" w14:textId="720CD25E" w:rsidR="000C3DF2" w:rsidRPr="00726B70" w:rsidRDefault="00BD0A68" w:rsidP="004964A4">
      <w:pPr>
        <w:spacing w:after="0" w:line="240" w:lineRule="auto"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En la CO</w:t>
      </w:r>
      <w:r w:rsidR="00302DF1" w:rsidRPr="00726B70">
        <w:rPr>
          <w:rFonts w:asciiTheme="minorHAnsi" w:hAnsiTheme="minorHAnsi" w:cstheme="minorHAnsi"/>
          <w:lang w:val="es-ES_tradnl"/>
        </w:rPr>
        <w:t>P13</w:t>
      </w:r>
      <w:r w:rsidR="001E6EED"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rFonts w:asciiTheme="minorHAnsi" w:hAnsiTheme="minorHAnsi" w:cstheme="minorHAnsi"/>
          <w:lang w:val="es-ES_tradnl"/>
        </w:rPr>
        <w:t>la Conferencia de las Partes Contratantes</w:t>
      </w:r>
      <w:r w:rsidR="001E6EED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adoptó la 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="001E6EED" w:rsidRPr="00726B70">
        <w:rPr>
          <w:rFonts w:asciiTheme="minorHAnsi" w:hAnsiTheme="minorHAnsi" w:cstheme="minorHAnsi"/>
          <w:lang w:val="es-ES_tradnl"/>
        </w:rPr>
        <w:t>XIII.4</w:t>
      </w:r>
      <w:r w:rsidR="00726B70">
        <w:rPr>
          <w:rFonts w:asciiTheme="minorHAnsi" w:hAnsiTheme="minorHAnsi" w:cstheme="minorHAnsi"/>
          <w:lang w:val="es-ES_tradnl"/>
        </w:rPr>
        <w:t>,</w:t>
      </w:r>
      <w:r w:rsidR="001E6EED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i/>
          <w:lang w:val="es-ES_tradnl"/>
        </w:rPr>
        <w:t>Responsabilidades, funciones y composición del Comité Permanente y clasificación de los países por regiones en el marco de la Convención</w:t>
      </w:r>
      <w:r w:rsidR="001E6EED"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rFonts w:asciiTheme="minorHAnsi" w:hAnsiTheme="minorHAnsi" w:cstheme="minorHAnsi"/>
          <w:lang w:val="es-ES_tradnl"/>
        </w:rPr>
        <w:t xml:space="preserve">que en sus párrafos 24 y 25 contiene peticiones </w:t>
      </w:r>
      <w:r w:rsidR="00726B70" w:rsidRPr="00726B70">
        <w:rPr>
          <w:rFonts w:asciiTheme="minorHAnsi" w:hAnsiTheme="minorHAnsi" w:cstheme="minorHAnsi"/>
          <w:lang w:val="es-ES_tradnl"/>
        </w:rPr>
        <w:t>concretas</w:t>
      </w:r>
      <w:r w:rsidRPr="00726B70">
        <w:rPr>
          <w:rFonts w:asciiTheme="minorHAnsi" w:hAnsiTheme="minorHAnsi" w:cstheme="minorHAnsi"/>
          <w:lang w:val="es-ES_tradnl"/>
        </w:rPr>
        <w:t xml:space="preserve"> relacionadas con el examen de las resoluciones y decisiones anteriores. La Secretaría presentará el documento </w:t>
      </w:r>
      <w:r w:rsidR="001E6EED" w:rsidRPr="00726B70">
        <w:rPr>
          <w:rFonts w:asciiTheme="minorHAnsi" w:hAnsiTheme="minorHAnsi" w:cstheme="minorHAnsi"/>
          <w:bCs/>
          <w:lang w:val="es-ES_tradnl"/>
        </w:rPr>
        <w:t>SC57 Doc.14</w:t>
      </w:r>
      <w:r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Pr="00726B70">
        <w:rPr>
          <w:bCs/>
          <w:i/>
          <w:lang w:val="es-ES_tradnl"/>
        </w:rPr>
        <w:t>Examen de todas las resoluciones y decisiones anteriores</w:t>
      </w:r>
      <w:r w:rsidRPr="00726B70">
        <w:rPr>
          <w:rFonts w:asciiTheme="minorHAnsi" w:hAnsiTheme="minorHAnsi" w:cstheme="minorHAnsi"/>
          <w:bCs/>
          <w:lang w:val="es-ES_tradnl"/>
        </w:rPr>
        <w:t>, para que lo examine el Comité Permanente</w:t>
      </w:r>
      <w:r w:rsidR="001E6EED" w:rsidRPr="00726B70">
        <w:rPr>
          <w:rFonts w:asciiTheme="minorHAnsi" w:hAnsiTheme="minorHAnsi" w:cstheme="minorHAnsi"/>
          <w:bCs/>
          <w:lang w:val="es-ES_tradnl"/>
        </w:rPr>
        <w:t xml:space="preserve">. </w:t>
      </w:r>
    </w:p>
    <w:p w14:paraId="5BC75FD3" w14:textId="12D757DB" w:rsidR="00180022" w:rsidRPr="00726B70" w:rsidRDefault="00180022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7FDF9A56" w14:textId="565ECDA5" w:rsidR="002845F1" w:rsidRPr="00726B70" w:rsidRDefault="002845F1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15.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BD0A68" w:rsidRPr="00726B70">
        <w:rPr>
          <w:lang w:val="es-ES_tradnl"/>
        </w:rPr>
        <w:t>Comunicación, creación de capacidad, educación, concienciación y participación (CECoP</w:t>
      </w:r>
      <w:r w:rsidRPr="00726B70">
        <w:rPr>
          <w:rFonts w:asciiTheme="minorHAnsi" w:hAnsiTheme="minorHAnsi" w:cstheme="minorHAnsi"/>
          <w:lang w:val="es-ES_tradnl"/>
        </w:rPr>
        <w:t>)</w:t>
      </w:r>
    </w:p>
    <w:p w14:paraId="4030D2D3" w14:textId="77777777" w:rsidR="002845F1" w:rsidRPr="00726B70" w:rsidRDefault="002845F1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2C14AC9D" w14:textId="308163FD" w:rsidR="002845F1" w:rsidRPr="00726B70" w:rsidRDefault="002845F1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15.1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BD0A68" w:rsidRPr="00726B70">
        <w:rPr>
          <w:lang w:val="es-ES_tradnl"/>
        </w:rPr>
        <w:t>Establecimiento del Grupo de supervisión de las actividades de CECoP</w:t>
      </w:r>
    </w:p>
    <w:p w14:paraId="302ED336" w14:textId="7B2E5022" w:rsidR="002845F1" w:rsidRPr="00726B70" w:rsidRDefault="002845F1" w:rsidP="004964A4">
      <w:pPr>
        <w:spacing w:after="0" w:line="240" w:lineRule="auto"/>
        <w:ind w:left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(</w:t>
      </w:r>
      <w:r w:rsidR="00BD0A68" w:rsidRPr="00726B70">
        <w:rPr>
          <w:rFonts w:asciiTheme="minorHAnsi" w:hAnsiTheme="minorHAnsi" w:cstheme="minorHAnsi"/>
          <w:lang w:val="es-ES_tradnl"/>
        </w:rPr>
        <w:t xml:space="preserve">Propuesta para asumir las responsabilidades asignadas en la 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Pr="00726B70">
        <w:rPr>
          <w:rFonts w:asciiTheme="minorHAnsi" w:hAnsiTheme="minorHAnsi" w:cstheme="minorHAnsi"/>
          <w:lang w:val="es-ES_tradnl"/>
        </w:rPr>
        <w:t>XII.9</w:t>
      </w:r>
      <w:r w:rsidR="00BD0A68" w:rsidRPr="00726B70">
        <w:rPr>
          <w:rFonts w:asciiTheme="minorHAnsi" w:hAnsiTheme="minorHAnsi" w:cstheme="minorHAnsi"/>
          <w:lang w:val="es-ES_tradnl"/>
        </w:rPr>
        <w:t>,</w:t>
      </w:r>
      <w:r w:rsidRPr="00726B70">
        <w:rPr>
          <w:rFonts w:asciiTheme="minorHAnsi" w:hAnsiTheme="minorHAnsi" w:cstheme="minorHAnsi"/>
          <w:lang w:val="es-ES_tradnl"/>
        </w:rPr>
        <w:t xml:space="preserve"> </w:t>
      </w:r>
      <w:r w:rsidR="00BD0A68" w:rsidRPr="00726B70">
        <w:rPr>
          <w:rFonts w:asciiTheme="minorHAnsi" w:hAnsiTheme="minorHAnsi" w:cstheme="minorHAnsi"/>
          <w:i/>
          <w:lang w:val="es-ES_tradnl"/>
        </w:rPr>
        <w:t xml:space="preserve">Programa de la Convención de </w:t>
      </w:r>
      <w:r w:rsidRPr="00726B70">
        <w:rPr>
          <w:rFonts w:asciiTheme="minorHAnsi" w:hAnsiTheme="minorHAnsi" w:cstheme="minorHAnsi"/>
          <w:i/>
          <w:lang w:val="es-ES_tradnl"/>
        </w:rPr>
        <w:t>Ramsar</w:t>
      </w:r>
      <w:r w:rsidR="00BD0A68" w:rsidRPr="00726B70">
        <w:rPr>
          <w:rFonts w:asciiTheme="minorHAnsi" w:hAnsiTheme="minorHAnsi" w:cstheme="minorHAnsi"/>
          <w:i/>
          <w:lang w:val="es-ES_tradnl"/>
        </w:rPr>
        <w:t xml:space="preserve"> sobre CECoP</w:t>
      </w:r>
      <w:r w:rsidR="00BD0A68" w:rsidRPr="00726B70">
        <w:rPr>
          <w:rFonts w:asciiTheme="minorHAnsi" w:hAnsiTheme="minorHAnsi" w:cstheme="minorHAnsi"/>
          <w:lang w:val="es-ES_tradnl"/>
        </w:rPr>
        <w:t xml:space="preserve">, y, de conformidad con la Decisión SC50-08 dirigida al Grupo de trabajo sobre la </w:t>
      </w:r>
      <w:r w:rsidR="007333F8" w:rsidRPr="00726B70">
        <w:rPr>
          <w:rFonts w:asciiTheme="minorHAnsi" w:hAnsiTheme="minorHAnsi" w:cstheme="minorHAnsi"/>
          <w:lang w:val="es-ES_tradnl"/>
        </w:rPr>
        <w:t>aplicación</w:t>
      </w:r>
      <w:r w:rsidR="00BD0A68" w:rsidRPr="00726B70">
        <w:rPr>
          <w:rFonts w:asciiTheme="minorHAnsi" w:hAnsiTheme="minorHAnsi" w:cstheme="minorHAnsi"/>
          <w:lang w:val="es-ES_tradnl"/>
        </w:rPr>
        <w:t xml:space="preserve"> de la CECoP, elaborar un nuevo enfoque para apoyar la aplicación de las actividades de CECoP</w:t>
      </w:r>
      <w:r w:rsidRPr="00726B70">
        <w:rPr>
          <w:rFonts w:asciiTheme="minorHAnsi" w:hAnsiTheme="minorHAnsi" w:cstheme="minorHAnsi"/>
          <w:lang w:val="es-ES_tradnl"/>
        </w:rPr>
        <w:t xml:space="preserve">: </w:t>
      </w:r>
      <w:r w:rsidR="00BD0A68" w:rsidRPr="00726B70">
        <w:rPr>
          <w:rFonts w:asciiTheme="minorHAnsi" w:hAnsiTheme="minorHAnsi" w:cstheme="minorHAnsi"/>
          <w:bCs/>
          <w:lang w:val="es-ES_tradnl"/>
        </w:rPr>
        <w:t>párrafos</w:t>
      </w:r>
      <w:r w:rsidRPr="00726B70">
        <w:rPr>
          <w:rFonts w:asciiTheme="minorHAnsi" w:hAnsiTheme="minorHAnsi" w:cstheme="minorHAnsi"/>
          <w:bCs/>
          <w:lang w:val="es-ES_tradnl"/>
        </w:rPr>
        <w:t xml:space="preserve"> 25 </w:t>
      </w:r>
      <w:r w:rsidR="00BD0A68" w:rsidRPr="00726B70">
        <w:rPr>
          <w:rFonts w:asciiTheme="minorHAnsi" w:hAnsiTheme="minorHAnsi" w:cstheme="minorHAnsi"/>
          <w:bCs/>
          <w:lang w:val="es-ES_tradnl"/>
        </w:rPr>
        <w:t>y</w:t>
      </w:r>
      <w:r w:rsidRPr="00726B70">
        <w:rPr>
          <w:rFonts w:asciiTheme="minorHAnsi" w:hAnsiTheme="minorHAnsi" w:cstheme="minorHAnsi"/>
          <w:bCs/>
          <w:lang w:val="es-ES_tradnl"/>
        </w:rPr>
        <w:t xml:space="preserve"> 26 </w:t>
      </w:r>
      <w:r w:rsidR="00BD0A68" w:rsidRPr="00726B70">
        <w:rPr>
          <w:rFonts w:asciiTheme="minorHAnsi" w:hAnsiTheme="minorHAnsi" w:cstheme="minorHAnsi"/>
          <w:bCs/>
          <w:lang w:val="es-ES_tradnl"/>
        </w:rPr>
        <w:t xml:space="preserve">de la </w:t>
      </w:r>
      <w:r w:rsidR="00AA529B" w:rsidRPr="00726B70">
        <w:rPr>
          <w:rFonts w:asciiTheme="minorHAnsi" w:hAnsiTheme="minorHAnsi" w:cstheme="minorHAnsi"/>
          <w:bCs/>
          <w:lang w:val="es-ES_tradnl"/>
        </w:rPr>
        <w:t xml:space="preserve">Resolución </w:t>
      </w:r>
      <w:r w:rsidRPr="00726B70">
        <w:rPr>
          <w:rFonts w:asciiTheme="minorHAnsi" w:hAnsiTheme="minorHAnsi" w:cstheme="minorHAnsi"/>
          <w:bCs/>
          <w:lang w:val="es-ES_tradnl"/>
        </w:rPr>
        <w:t>XIII.5</w:t>
      </w:r>
      <w:r w:rsidR="008A6217"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="008A6217" w:rsidRPr="00726B70">
        <w:rPr>
          <w:rFonts w:asciiTheme="minorHAnsi" w:hAnsiTheme="minorHAnsi" w:cstheme="minorHAnsi"/>
          <w:i/>
          <w:lang w:val="es-ES_tradnl"/>
        </w:rPr>
        <w:t>Examen del Cuarto Plan Estratégico de la Convención de Ramsar</w:t>
      </w:r>
      <w:r w:rsidRPr="00726B70">
        <w:rPr>
          <w:rFonts w:asciiTheme="minorHAnsi" w:hAnsiTheme="minorHAnsi" w:cstheme="minorHAnsi"/>
          <w:bCs/>
          <w:lang w:val="es-ES_tradnl"/>
        </w:rPr>
        <w:t>)</w:t>
      </w:r>
      <w:r w:rsidR="008A6217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0F697FBC" w14:textId="77777777" w:rsidR="002845F1" w:rsidRPr="00726B70" w:rsidRDefault="002845F1" w:rsidP="004964A4">
      <w:pPr>
        <w:spacing w:after="0" w:line="240" w:lineRule="auto"/>
        <w:ind w:left="567"/>
        <w:contextualSpacing/>
        <w:rPr>
          <w:rFonts w:asciiTheme="minorHAnsi" w:hAnsiTheme="minorHAnsi" w:cstheme="minorHAnsi"/>
          <w:bCs/>
          <w:lang w:val="es-ES_tradnl"/>
        </w:rPr>
      </w:pPr>
    </w:p>
    <w:p w14:paraId="5D55FCDA" w14:textId="38311608" w:rsidR="002845F1" w:rsidRPr="00726B70" w:rsidRDefault="008A6217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Grupo de supervisión de las actividades de CECoP pedirá </w:t>
      </w:r>
      <w:r w:rsidR="00C9181F" w:rsidRPr="00726B70">
        <w:rPr>
          <w:rFonts w:asciiTheme="minorHAnsi" w:hAnsiTheme="minorHAnsi" w:cstheme="minorHAnsi"/>
          <w:bCs/>
          <w:lang w:val="es-ES_tradnl"/>
        </w:rPr>
        <w:t>que</w:t>
      </w:r>
      <w:r w:rsidRPr="00726B70">
        <w:rPr>
          <w:rFonts w:asciiTheme="minorHAnsi" w:hAnsiTheme="minorHAnsi" w:cstheme="minorHAnsi"/>
          <w:bCs/>
          <w:lang w:val="es-ES_tradnl"/>
        </w:rPr>
        <w:t xml:space="preserve"> el </w:t>
      </w:r>
      <w:r w:rsidR="00774094">
        <w:rPr>
          <w:rFonts w:asciiTheme="minorHAnsi" w:hAnsiTheme="minorHAnsi" w:cstheme="minorHAnsi"/>
          <w:bCs/>
          <w:lang w:val="es-ES_tradnl"/>
        </w:rPr>
        <w:t xml:space="preserve">nuevo </w:t>
      </w:r>
      <w:r w:rsidR="00C9181F">
        <w:rPr>
          <w:rFonts w:asciiTheme="minorHAnsi" w:hAnsiTheme="minorHAnsi" w:cstheme="minorHAnsi"/>
          <w:bCs/>
          <w:lang w:val="es-ES_tradnl"/>
        </w:rPr>
        <w:t>grupo</w:t>
      </w:r>
      <w:r w:rsidRPr="00726B70">
        <w:rPr>
          <w:rFonts w:asciiTheme="minorHAnsi" w:hAnsiTheme="minorHAnsi" w:cstheme="minorHAnsi"/>
          <w:bCs/>
          <w:lang w:val="es-ES_tradnl"/>
        </w:rPr>
        <w:t xml:space="preserve"> presente a la reunión S</w:t>
      </w:r>
      <w:r w:rsidR="00302DF1" w:rsidRPr="00726B70">
        <w:rPr>
          <w:rFonts w:asciiTheme="minorHAnsi" w:hAnsiTheme="minorHAnsi" w:cstheme="minorHAnsi"/>
          <w:bCs/>
          <w:lang w:val="es-ES_tradnl"/>
        </w:rPr>
        <w:t xml:space="preserve">C58 </w:t>
      </w:r>
      <w:r w:rsidRPr="00726B70">
        <w:rPr>
          <w:rFonts w:asciiTheme="minorHAnsi" w:hAnsiTheme="minorHAnsi" w:cstheme="minorHAnsi"/>
          <w:bCs/>
          <w:lang w:val="es-ES_tradnl"/>
        </w:rPr>
        <w:t xml:space="preserve">su propuesta para asumir las responsabilidades asignadas en la 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="002845F1" w:rsidRPr="00726B70">
        <w:rPr>
          <w:rFonts w:asciiTheme="minorHAnsi" w:hAnsiTheme="minorHAnsi" w:cstheme="minorHAnsi"/>
          <w:lang w:val="es-ES_tradnl"/>
        </w:rPr>
        <w:t>XII.9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rFonts w:asciiTheme="minorHAnsi" w:hAnsiTheme="minorHAnsi" w:cstheme="minorHAnsi"/>
          <w:i/>
          <w:lang w:val="es-ES_tradnl"/>
        </w:rPr>
        <w:t xml:space="preserve">Programa de la Convención de Ramsar sobre </w:t>
      </w:r>
      <w:r w:rsidR="00774094" w:rsidRPr="00726B70">
        <w:rPr>
          <w:rFonts w:asciiTheme="minorHAnsi" w:hAnsiTheme="minorHAnsi" w:cstheme="minorHAnsi"/>
          <w:i/>
          <w:lang w:val="es-ES_tradnl"/>
        </w:rPr>
        <w:t>comunicación</w:t>
      </w:r>
      <w:r w:rsidRPr="00726B70">
        <w:rPr>
          <w:rFonts w:asciiTheme="minorHAnsi" w:hAnsiTheme="minorHAnsi" w:cstheme="minorHAnsi"/>
          <w:i/>
          <w:lang w:val="es-ES_tradnl"/>
        </w:rPr>
        <w:t xml:space="preserve">, fomento de </w:t>
      </w:r>
      <w:r w:rsidR="00774094" w:rsidRPr="00726B70">
        <w:rPr>
          <w:rFonts w:asciiTheme="minorHAnsi" w:hAnsiTheme="minorHAnsi" w:cstheme="minorHAnsi"/>
          <w:i/>
          <w:lang w:val="es-ES_tradnl"/>
        </w:rPr>
        <w:t>capacidad</w:t>
      </w:r>
      <w:r w:rsidRPr="00726B70">
        <w:rPr>
          <w:rFonts w:asciiTheme="minorHAnsi" w:hAnsiTheme="minorHAnsi" w:cstheme="minorHAnsi"/>
          <w:i/>
          <w:lang w:val="es-ES_tradnl"/>
        </w:rPr>
        <w:t xml:space="preserve">, educación, concienciación y participación (CECoP) para </w:t>
      </w:r>
      <w:r w:rsidR="004964A4" w:rsidRPr="00726B70">
        <w:rPr>
          <w:rFonts w:asciiTheme="minorHAnsi" w:hAnsiTheme="minorHAnsi" w:cstheme="minorHAnsi"/>
          <w:i/>
          <w:lang w:val="es-ES_tradnl"/>
        </w:rPr>
        <w:t>2016-2024</w:t>
      </w:r>
      <w:r w:rsidRPr="00726B70">
        <w:rPr>
          <w:rFonts w:asciiTheme="minorHAnsi" w:hAnsiTheme="minorHAnsi" w:cstheme="minorHAnsi"/>
          <w:lang w:val="es-ES_tradnl"/>
        </w:rPr>
        <w:t xml:space="preserve"> a fin de elaborar un </w:t>
      </w:r>
      <w:r w:rsidR="00774094" w:rsidRPr="00726B70">
        <w:rPr>
          <w:rFonts w:asciiTheme="minorHAnsi" w:hAnsiTheme="minorHAnsi" w:cstheme="minorHAnsi"/>
          <w:lang w:val="es-ES_tradnl"/>
        </w:rPr>
        <w:t>nuevo</w:t>
      </w:r>
      <w:r w:rsidRPr="00726B70">
        <w:rPr>
          <w:rFonts w:asciiTheme="minorHAnsi" w:hAnsiTheme="minorHAnsi" w:cstheme="minorHAnsi"/>
          <w:lang w:val="es-ES_tradnl"/>
        </w:rPr>
        <w:t xml:space="preserve"> enfoque para apoyar la aplicación de las actividades de CECoP</w:t>
      </w:r>
      <w:r w:rsidR="002845F1" w:rsidRPr="00726B70">
        <w:rPr>
          <w:rFonts w:asciiTheme="minorHAnsi" w:hAnsiTheme="minorHAnsi" w:cstheme="minorHAnsi"/>
          <w:lang w:val="es-ES_tradnl"/>
        </w:rPr>
        <w:t xml:space="preserve"> (</w:t>
      </w:r>
      <w:r w:rsidR="002845F1" w:rsidRPr="00774094">
        <w:rPr>
          <w:rFonts w:asciiTheme="minorHAnsi" w:hAnsiTheme="minorHAnsi" w:cstheme="minorHAnsi"/>
          <w:lang w:val="es-ES_tradnl"/>
        </w:rPr>
        <w:t>SC57 Doc</w:t>
      </w:r>
      <w:r w:rsidR="00774094" w:rsidRPr="00774094">
        <w:rPr>
          <w:rFonts w:asciiTheme="minorHAnsi" w:hAnsiTheme="minorHAnsi" w:cstheme="minorHAnsi"/>
          <w:lang w:val="es-ES_tradnl"/>
        </w:rPr>
        <w:t>.</w:t>
      </w:r>
      <w:r w:rsidR="002845F1" w:rsidRPr="00774094">
        <w:rPr>
          <w:rFonts w:asciiTheme="minorHAnsi" w:hAnsiTheme="minorHAnsi" w:cstheme="minorHAnsi"/>
          <w:lang w:val="es-ES_tradnl"/>
        </w:rPr>
        <w:t xml:space="preserve"> 15</w:t>
      </w:r>
      <w:r w:rsidR="002845F1" w:rsidRPr="00726B70">
        <w:rPr>
          <w:rFonts w:asciiTheme="minorHAnsi" w:hAnsiTheme="minorHAnsi" w:cstheme="minorHAnsi"/>
          <w:lang w:val="es-ES_tradnl"/>
        </w:rPr>
        <w:t>.1)</w:t>
      </w:r>
      <w:r w:rsidR="002845F1" w:rsidRPr="00726B70">
        <w:rPr>
          <w:rFonts w:asciiTheme="minorHAnsi" w:hAnsiTheme="minorHAnsi" w:cstheme="minorHAnsi"/>
          <w:bCs/>
          <w:lang w:val="es-ES_tradnl"/>
        </w:rPr>
        <w:t xml:space="preserve"> </w:t>
      </w:r>
    </w:p>
    <w:p w14:paraId="46D221D1" w14:textId="77777777" w:rsidR="002845F1" w:rsidRPr="00726B70" w:rsidRDefault="002845F1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</w:p>
    <w:p w14:paraId="06683AFA" w14:textId="35F72B7C" w:rsidR="002845F1" w:rsidRPr="00726B70" w:rsidRDefault="002845F1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15.2</w:t>
      </w:r>
      <w:r w:rsidRPr="00726B70">
        <w:rPr>
          <w:rFonts w:asciiTheme="minorHAnsi" w:hAnsiTheme="minorHAnsi" w:cstheme="minorHAnsi"/>
          <w:lang w:val="es-ES_tradnl"/>
        </w:rPr>
        <w:tab/>
      </w:r>
      <w:r w:rsidR="008A6217" w:rsidRPr="00726B70">
        <w:rPr>
          <w:bCs/>
          <w:lang w:val="es-ES_tradnl"/>
        </w:rPr>
        <w:t>Informe de la Secretaría sobre el Día Mundial de los Humedales</w:t>
      </w:r>
    </w:p>
    <w:p w14:paraId="67AB3972" w14:textId="77777777" w:rsidR="002845F1" w:rsidRPr="00726B70" w:rsidRDefault="002845F1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410B48B3" w14:textId="12A4C3C3" w:rsidR="002845F1" w:rsidRPr="00726B70" w:rsidRDefault="00FD6C45" w:rsidP="004964A4">
      <w:pPr>
        <w:pStyle w:val="Default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La Secretaría presentará un informe verbal sobre las actividades realizadas para el Día Mundial de los Humedales 201</w:t>
      </w:r>
      <w:r w:rsidR="0027478E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9. </w:t>
      </w:r>
      <w:r w:rsidR="00774094">
        <w:rPr>
          <w:rFonts w:asciiTheme="minorHAnsi" w:hAnsiTheme="minorHAnsi" w:cstheme="minorHAnsi"/>
          <w:bCs/>
          <w:sz w:val="22"/>
          <w:szCs w:val="22"/>
          <w:lang w:val="es-ES_tradnl"/>
        </w:rPr>
        <w:t>P</w:t>
      </w:r>
      <w:r w:rsidR="00774094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resentará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774094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además 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los progresos en las medidas para </w:t>
      </w:r>
      <w:r w:rsidR="00774094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aplicar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el párrafo </w:t>
      </w:r>
      <w:r w:rsidR="004964A4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7 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de la </w:t>
      </w:r>
      <w:r w:rsidR="00AA529B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Resolución 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XIII.1, </w:t>
      </w:r>
      <w:r w:rsidRPr="00726B70">
        <w:rPr>
          <w:rFonts w:asciiTheme="minorHAnsi" w:hAnsiTheme="minorHAnsi" w:cstheme="minorHAnsi"/>
          <w:bCs/>
          <w:i/>
          <w:sz w:val="22"/>
          <w:szCs w:val="22"/>
          <w:lang w:val="es-ES_tradnl"/>
        </w:rPr>
        <w:t>Día Mundial de los Humedales</w:t>
      </w:r>
      <w:r w:rsidR="004964A4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,</w:t>
      </w:r>
      <w:r w:rsidR="002845F1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en </w:t>
      </w:r>
      <w:r w:rsidR="00774094">
        <w:rPr>
          <w:rFonts w:asciiTheme="minorHAnsi" w:hAnsiTheme="minorHAnsi" w:cstheme="minorHAnsi"/>
          <w:bCs/>
          <w:sz w:val="22"/>
          <w:szCs w:val="22"/>
          <w:lang w:val="es-ES_tradnl"/>
        </w:rPr>
        <w:t>el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que la </w:t>
      </w:r>
      <w:r w:rsidR="00BD0A68" w:rsidRPr="00726B70">
        <w:rPr>
          <w:rFonts w:asciiTheme="minorHAnsi" w:hAnsiTheme="minorHAnsi" w:cstheme="minorHAnsi"/>
          <w:sz w:val="22"/>
          <w:szCs w:val="22"/>
          <w:lang w:val="es-ES_tradnl"/>
        </w:rPr>
        <w:t>Conferencia de las Partes Contratantes</w:t>
      </w:r>
      <w:r w:rsidR="004964A4" w:rsidRPr="00726B7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845F1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lastRenderedPageBreak/>
        <w:t>“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invita a la Asamblea General de las </w:t>
      </w:r>
      <w:r w:rsidR="00774094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Naciones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Unidas a reconocer el</w:t>
      </w:r>
      <w:r w:rsidR="002845F1" w:rsidRPr="00726B70">
        <w:rPr>
          <w:rFonts w:asciiTheme="minorHAnsi" w:hAnsiTheme="minorHAnsi" w:cstheme="minorHAnsi"/>
          <w:sz w:val="22"/>
          <w:szCs w:val="22"/>
          <w:lang w:val="es-ES_tradnl"/>
        </w:rPr>
        <w:t xml:space="preserve"> 2 </w:t>
      </w:r>
      <w:r w:rsidRPr="00726B70">
        <w:rPr>
          <w:rFonts w:asciiTheme="minorHAnsi" w:hAnsiTheme="minorHAnsi" w:cstheme="minorHAnsi"/>
          <w:sz w:val="22"/>
          <w:szCs w:val="22"/>
          <w:lang w:val="es-ES_tradnl"/>
        </w:rPr>
        <w:t xml:space="preserve">de febrero de cada año, la fecha de la adopción de la </w:t>
      </w:r>
      <w:r w:rsidR="00774094" w:rsidRPr="00726B70">
        <w:rPr>
          <w:rFonts w:asciiTheme="minorHAnsi" w:hAnsiTheme="minorHAnsi" w:cstheme="minorHAnsi"/>
          <w:sz w:val="22"/>
          <w:szCs w:val="22"/>
          <w:lang w:val="es-ES_tradnl"/>
        </w:rPr>
        <w:t>Convención</w:t>
      </w:r>
      <w:r w:rsidRPr="00726B70">
        <w:rPr>
          <w:rFonts w:asciiTheme="minorHAnsi" w:hAnsiTheme="minorHAnsi" w:cstheme="minorHAnsi"/>
          <w:sz w:val="22"/>
          <w:szCs w:val="22"/>
          <w:lang w:val="es-ES_tradnl"/>
        </w:rPr>
        <w:t xml:space="preserve"> sobre los Humedales, como el Día Mundial de los Humedales</w:t>
      </w:r>
      <w:r w:rsidR="002845F1" w:rsidRPr="00726B70">
        <w:rPr>
          <w:rFonts w:asciiTheme="minorHAnsi" w:hAnsiTheme="minorHAnsi" w:cstheme="minorHAnsi"/>
          <w:sz w:val="22"/>
          <w:szCs w:val="22"/>
          <w:lang w:val="es-ES_tradnl"/>
        </w:rPr>
        <w:t>”.</w:t>
      </w:r>
      <w:r w:rsidR="00A12002" w:rsidRPr="00726B7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749C33F6" w14:textId="5B01D43F" w:rsidR="00180022" w:rsidRPr="00726B70" w:rsidRDefault="00180022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5F4DB1DB" w14:textId="6115B9FE" w:rsidR="002845F1" w:rsidRPr="00726B70" w:rsidRDefault="002845F1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16.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FD6C45" w:rsidRPr="00726B70">
        <w:rPr>
          <w:bCs/>
          <w:lang w:val="es-ES_tradnl"/>
        </w:rPr>
        <w:t>Plan de trabajo de la Secretaría para 2019-2021</w:t>
      </w:r>
    </w:p>
    <w:p w14:paraId="42AD0403" w14:textId="77777777" w:rsidR="002845F1" w:rsidRPr="00726B70" w:rsidRDefault="002845F1" w:rsidP="004964A4">
      <w:pPr>
        <w:keepNext/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027FBEAF" w14:textId="76764EAE" w:rsidR="002845F1" w:rsidRPr="00774094" w:rsidRDefault="00FD6C45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74094">
        <w:rPr>
          <w:rFonts w:asciiTheme="minorHAnsi" w:hAnsiTheme="minorHAnsi" w:cstheme="minorHAnsi"/>
          <w:bCs/>
          <w:lang w:val="es-ES_tradnl"/>
        </w:rPr>
        <w:t xml:space="preserve">La Secretaria 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General </w:t>
      </w:r>
      <w:r w:rsidRPr="00774094">
        <w:rPr>
          <w:rFonts w:asciiTheme="minorHAnsi" w:hAnsiTheme="minorHAnsi" w:cstheme="minorHAnsi"/>
          <w:bCs/>
          <w:lang w:val="es-ES_tradnl"/>
        </w:rPr>
        <w:t xml:space="preserve">presentará el </w:t>
      </w:r>
      <w:r w:rsidR="000C10D7" w:rsidRPr="00774094">
        <w:rPr>
          <w:rFonts w:asciiTheme="minorHAnsi" w:hAnsiTheme="minorHAnsi" w:cstheme="minorHAnsi"/>
          <w:bCs/>
          <w:lang w:val="es-ES_tradnl"/>
        </w:rPr>
        <w:t xml:space="preserve">documento </w:t>
      </w:r>
      <w:r w:rsidR="002845F1" w:rsidRPr="00774094">
        <w:rPr>
          <w:rFonts w:asciiTheme="minorHAnsi" w:hAnsiTheme="minorHAnsi" w:cstheme="minorHAnsi"/>
          <w:bCs/>
          <w:lang w:val="es-ES_tradnl"/>
        </w:rPr>
        <w:t>SC57</w:t>
      </w:r>
      <w:r w:rsidR="00067F1E" w:rsidRPr="00774094">
        <w:rPr>
          <w:rFonts w:asciiTheme="minorHAnsi" w:hAnsiTheme="minorHAnsi" w:cstheme="minorHAnsi"/>
          <w:bCs/>
          <w:lang w:val="es-ES_tradnl"/>
        </w:rPr>
        <w:t xml:space="preserve"> Doc.</w:t>
      </w:r>
      <w:r w:rsidR="002845F1" w:rsidRPr="00774094">
        <w:rPr>
          <w:rFonts w:asciiTheme="minorHAnsi" w:hAnsiTheme="minorHAnsi" w:cstheme="minorHAnsi"/>
          <w:bCs/>
          <w:lang w:val="es-ES_tradnl"/>
        </w:rPr>
        <w:t>16</w:t>
      </w:r>
      <w:r w:rsidRPr="00774094">
        <w:rPr>
          <w:rFonts w:asciiTheme="minorHAnsi" w:hAnsiTheme="minorHAnsi" w:cstheme="minorHAnsi"/>
          <w:bCs/>
          <w:lang w:val="es-ES_tradnl"/>
        </w:rPr>
        <w:t xml:space="preserve">, que contiene el plan de trabajo de la Secretaría para 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2019-2021. </w:t>
      </w:r>
      <w:r w:rsidRPr="00774094">
        <w:rPr>
          <w:rFonts w:asciiTheme="minorHAnsi" w:hAnsiTheme="minorHAnsi" w:cstheme="minorHAnsi"/>
          <w:bCs/>
          <w:lang w:val="es-ES_tradnl"/>
        </w:rPr>
        <w:t>Se invita al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 </w:t>
      </w:r>
      <w:r w:rsidR="00035B61" w:rsidRPr="00774094">
        <w:rPr>
          <w:rFonts w:asciiTheme="minorHAnsi" w:hAnsiTheme="minorHAnsi" w:cstheme="minorHAnsi"/>
          <w:bCs/>
          <w:lang w:val="es-ES_tradnl"/>
        </w:rPr>
        <w:t>Comité Permanente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 </w:t>
      </w:r>
      <w:r w:rsidR="00035B61" w:rsidRPr="00774094">
        <w:rPr>
          <w:rFonts w:asciiTheme="minorHAnsi" w:hAnsiTheme="minorHAnsi" w:cstheme="minorHAnsi"/>
          <w:bCs/>
          <w:lang w:val="es-ES_tradnl"/>
        </w:rPr>
        <w:t xml:space="preserve">a aprobar el Plan integrado de trabajo de la Secretaría para el año 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2019 </w:t>
      </w:r>
      <w:r w:rsidR="00035B61" w:rsidRPr="00774094">
        <w:rPr>
          <w:rFonts w:asciiTheme="minorHAnsi" w:hAnsiTheme="minorHAnsi" w:cstheme="minorHAnsi"/>
          <w:bCs/>
          <w:lang w:val="es-ES_tradnl"/>
        </w:rPr>
        <w:t xml:space="preserve">y el trienio 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2019-2021, </w:t>
      </w:r>
      <w:r w:rsidR="00035B61" w:rsidRPr="00774094">
        <w:rPr>
          <w:rFonts w:asciiTheme="minorHAnsi" w:hAnsiTheme="minorHAnsi" w:cstheme="minorHAnsi"/>
          <w:bCs/>
          <w:lang w:val="es-ES_tradnl"/>
        </w:rPr>
        <w:t xml:space="preserve">en el que se </w:t>
      </w:r>
      <w:r w:rsidR="00774094" w:rsidRPr="00774094">
        <w:rPr>
          <w:rFonts w:asciiTheme="minorHAnsi" w:hAnsiTheme="minorHAnsi" w:cstheme="minorHAnsi"/>
          <w:bCs/>
          <w:lang w:val="es-ES_tradnl"/>
        </w:rPr>
        <w:t>reflejan</w:t>
      </w:r>
      <w:r w:rsidR="00035B61" w:rsidRPr="00774094">
        <w:rPr>
          <w:rFonts w:asciiTheme="minorHAnsi" w:hAnsiTheme="minorHAnsi" w:cstheme="minorHAnsi"/>
          <w:bCs/>
          <w:lang w:val="es-ES_tradnl"/>
        </w:rPr>
        <w:t xml:space="preserve"> la estructura y el formato adoptados en la Decisión </w:t>
      </w:r>
      <w:r w:rsidR="002845F1" w:rsidRPr="00774094">
        <w:rPr>
          <w:rFonts w:asciiTheme="minorHAnsi" w:hAnsiTheme="minorHAnsi" w:cstheme="minorHAnsi"/>
          <w:bCs/>
          <w:lang w:val="es-ES_tradnl"/>
        </w:rPr>
        <w:t>SC54-10.</w:t>
      </w:r>
      <w:r w:rsidR="00A12002" w:rsidRPr="00774094">
        <w:rPr>
          <w:rFonts w:asciiTheme="minorHAnsi" w:hAnsiTheme="minorHAnsi" w:cstheme="minorHAnsi"/>
          <w:bCs/>
          <w:lang w:val="es-ES_tradnl"/>
        </w:rPr>
        <w:t xml:space="preserve">  </w:t>
      </w:r>
    </w:p>
    <w:p w14:paraId="79C30002" w14:textId="77777777" w:rsidR="002845F1" w:rsidRPr="00726B70" w:rsidRDefault="002845F1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680C87AD" w14:textId="5F787775" w:rsidR="00067F1E" w:rsidRPr="00726B70" w:rsidRDefault="00067F1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17.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7849DC" w:rsidRPr="00726B70">
        <w:rPr>
          <w:bCs/>
          <w:lang w:val="es-ES_tradnl"/>
        </w:rPr>
        <w:t>Mejora de la visibilidad de la Convención y de las sinergias con otros acuerdos multilaterales sobre el medio ambiente e instituciones internacionales</w:t>
      </w:r>
    </w:p>
    <w:p w14:paraId="43BDF8E0" w14:textId="77777777" w:rsidR="00067F1E" w:rsidRPr="00726B70" w:rsidRDefault="00067F1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55D774E1" w14:textId="429572C1" w:rsidR="00067F1E" w:rsidRPr="00726B70" w:rsidRDefault="007849DC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La Secretaría presentará el documento </w:t>
      </w:r>
      <w:r w:rsidR="00067F1E" w:rsidRPr="00726B70">
        <w:rPr>
          <w:rFonts w:asciiTheme="minorHAnsi" w:hAnsiTheme="minorHAnsi" w:cstheme="minorHAnsi"/>
          <w:lang w:val="es-ES_tradnl"/>
        </w:rPr>
        <w:t>SC57</w:t>
      </w:r>
      <w:r w:rsidR="00EF3A11" w:rsidRPr="00726B70">
        <w:rPr>
          <w:rFonts w:asciiTheme="minorHAnsi" w:hAnsiTheme="minorHAnsi" w:cstheme="minorHAnsi"/>
          <w:lang w:val="es-ES_tradnl"/>
        </w:rPr>
        <w:t xml:space="preserve"> Doc.</w:t>
      </w:r>
      <w:r w:rsidR="00067F1E" w:rsidRPr="00726B70">
        <w:rPr>
          <w:rFonts w:asciiTheme="minorHAnsi" w:hAnsiTheme="minorHAnsi" w:cstheme="minorHAnsi"/>
          <w:lang w:val="es-ES_tradnl"/>
        </w:rPr>
        <w:t>17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bCs/>
          <w:i/>
          <w:lang w:val="es-ES_tradnl"/>
        </w:rPr>
        <w:t>Mejora de la visibilidad de la Convención y de las sinergias con otros acuerdos multilaterales sobre el medio ambiente e instituciones internacionales</w:t>
      </w:r>
      <w:r w:rsidR="00067F1E" w:rsidRPr="00726B70">
        <w:rPr>
          <w:rFonts w:asciiTheme="minorHAnsi" w:hAnsiTheme="minorHAnsi" w:cstheme="minorHAnsi"/>
          <w:bCs/>
          <w:lang w:val="es-ES_tradnl"/>
        </w:rPr>
        <w:t xml:space="preserve">. </w:t>
      </w:r>
      <w:r w:rsidRPr="00726B70">
        <w:rPr>
          <w:rFonts w:asciiTheme="minorHAnsi" w:hAnsiTheme="minorHAnsi" w:cstheme="minorHAnsi"/>
          <w:bCs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bCs/>
          <w:lang w:val="es-ES_tradnl"/>
        </w:rPr>
        <w:t>Comité Permanente</w:t>
      </w:r>
      <w:r w:rsidRPr="00726B70">
        <w:rPr>
          <w:rFonts w:asciiTheme="minorHAnsi" w:hAnsiTheme="minorHAnsi" w:cstheme="minorHAnsi"/>
          <w:bCs/>
          <w:lang w:val="es-ES_tradnl"/>
        </w:rPr>
        <w:t xml:space="preserve"> a tomar nota del </w:t>
      </w:r>
      <w:r w:rsidR="00774094" w:rsidRPr="00726B70">
        <w:rPr>
          <w:rFonts w:asciiTheme="minorHAnsi" w:hAnsiTheme="minorHAnsi" w:cstheme="minorHAnsi"/>
          <w:bCs/>
          <w:lang w:val="es-ES_tradnl"/>
        </w:rPr>
        <w:t>informe</w:t>
      </w:r>
      <w:r w:rsidRPr="00726B70">
        <w:rPr>
          <w:rFonts w:asciiTheme="minorHAnsi" w:hAnsiTheme="minorHAnsi" w:cstheme="minorHAnsi"/>
          <w:bCs/>
          <w:lang w:val="es-ES_tradnl"/>
        </w:rPr>
        <w:t xml:space="preserve"> sobre los progresos en la </w:t>
      </w:r>
      <w:r w:rsidR="00774094" w:rsidRPr="00726B70">
        <w:rPr>
          <w:rFonts w:asciiTheme="minorHAnsi" w:hAnsiTheme="minorHAnsi" w:cstheme="minorHAnsi"/>
          <w:bCs/>
          <w:lang w:val="es-ES_tradnl"/>
        </w:rPr>
        <w:t>aplicación</w:t>
      </w:r>
      <w:r w:rsidRPr="00726B70">
        <w:rPr>
          <w:rFonts w:asciiTheme="minorHAnsi" w:hAnsiTheme="minorHAnsi" w:cstheme="minorHAnsi"/>
          <w:bCs/>
          <w:lang w:val="es-ES_tradnl"/>
        </w:rPr>
        <w:t xml:space="preserve"> de la R</w:t>
      </w:r>
      <w:r w:rsidR="00AA529B" w:rsidRPr="00726B70">
        <w:rPr>
          <w:rFonts w:asciiTheme="minorHAnsi" w:hAnsiTheme="minorHAnsi" w:cstheme="minorHAnsi"/>
          <w:lang w:val="es-ES_tradnl"/>
        </w:rPr>
        <w:t xml:space="preserve">esolución </w:t>
      </w:r>
      <w:r w:rsidR="00067F1E" w:rsidRPr="00726B70">
        <w:rPr>
          <w:rFonts w:asciiTheme="minorHAnsi" w:hAnsiTheme="minorHAnsi" w:cstheme="minorHAnsi"/>
          <w:lang w:val="es-ES_tradnl"/>
        </w:rPr>
        <w:t xml:space="preserve">XIII.7 </w:t>
      </w:r>
      <w:r w:rsidRPr="00726B70">
        <w:rPr>
          <w:rFonts w:asciiTheme="minorHAnsi" w:hAnsiTheme="minorHAnsi" w:cstheme="minorHAnsi"/>
          <w:lang w:val="es-ES_tradnl"/>
        </w:rPr>
        <w:t>sobre sinergias</w:t>
      </w:r>
      <w:r w:rsidR="00067F1E" w:rsidRPr="00726B70">
        <w:rPr>
          <w:rFonts w:asciiTheme="minorHAnsi" w:hAnsiTheme="minorHAnsi" w:cstheme="minorHAnsi"/>
          <w:lang w:val="es-ES_tradnl"/>
        </w:rPr>
        <w:t xml:space="preserve">. </w:t>
      </w:r>
    </w:p>
    <w:p w14:paraId="70384FC6" w14:textId="2FA07C76" w:rsidR="002845F1" w:rsidRPr="00726B70" w:rsidRDefault="002845F1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53DF196D" w14:textId="34B25F9E" w:rsidR="00067F1E" w:rsidRPr="00726B70" w:rsidRDefault="00067F1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18.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7849DC" w:rsidRPr="00726B70">
        <w:rPr>
          <w:bCs/>
          <w:lang w:val="es-ES_tradnl"/>
        </w:rPr>
        <w:t>Condición de observador en la Asamblea General de las Naciones Unidas</w:t>
      </w:r>
    </w:p>
    <w:p w14:paraId="30DF4C15" w14:textId="77777777" w:rsidR="00067F1E" w:rsidRPr="00726B70" w:rsidRDefault="00067F1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19C59036" w14:textId="62AA6CC0" w:rsidR="00067F1E" w:rsidRPr="00726B70" w:rsidRDefault="007849DC" w:rsidP="004964A4">
      <w:pPr>
        <w:spacing w:after="0" w:line="240" w:lineRule="auto"/>
        <w:rPr>
          <w:rFonts w:asciiTheme="minorHAnsi" w:hAnsiTheme="minorHAnsi" w:cstheme="minorHAnsi"/>
          <w:i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El</w:t>
      </w:r>
      <w:r w:rsidR="00067F1E" w:rsidRPr="00726B70">
        <w:rPr>
          <w:rFonts w:asciiTheme="minorHAnsi" w:hAnsiTheme="minorHAnsi" w:cstheme="minorHAnsi"/>
          <w:lang w:val="es-ES_tradnl"/>
        </w:rPr>
        <w:t xml:space="preserve">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067F1E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deliberó sobre la cuestión de la condición de </w:t>
      </w:r>
      <w:r w:rsidR="00774094" w:rsidRPr="00726B70">
        <w:rPr>
          <w:rFonts w:asciiTheme="minorHAnsi" w:hAnsiTheme="minorHAnsi" w:cstheme="minorHAnsi"/>
          <w:lang w:val="es-ES_tradnl"/>
        </w:rPr>
        <w:t>observador</w:t>
      </w:r>
      <w:r w:rsidRPr="00726B70">
        <w:rPr>
          <w:rFonts w:asciiTheme="minorHAnsi" w:hAnsiTheme="minorHAnsi" w:cstheme="minorHAnsi"/>
          <w:lang w:val="es-ES_tradnl"/>
        </w:rPr>
        <w:t xml:space="preserve"> en sus </w:t>
      </w:r>
      <w:r w:rsidR="00067F1E" w:rsidRPr="00726B70">
        <w:rPr>
          <w:rFonts w:asciiTheme="minorHAnsi" w:hAnsiTheme="minorHAnsi" w:cstheme="minorHAnsi"/>
          <w:lang w:val="es-ES_tradnl"/>
        </w:rPr>
        <w:t>54</w:t>
      </w:r>
      <w:r w:rsidRPr="00726B70">
        <w:rPr>
          <w:rFonts w:asciiTheme="minorHAnsi" w:hAnsiTheme="minorHAnsi" w:cstheme="minorHAnsi"/>
          <w:lang w:val="es-ES_tradnl"/>
        </w:rPr>
        <w:t xml:space="preserve">ª y </w:t>
      </w:r>
      <w:r w:rsidR="00067F1E" w:rsidRPr="00726B70">
        <w:rPr>
          <w:rFonts w:asciiTheme="minorHAnsi" w:hAnsiTheme="minorHAnsi" w:cstheme="minorHAnsi"/>
          <w:lang w:val="es-ES_tradnl"/>
        </w:rPr>
        <w:t>55</w:t>
      </w:r>
      <w:r w:rsidRPr="00726B70">
        <w:rPr>
          <w:rFonts w:asciiTheme="minorHAnsi" w:hAnsiTheme="minorHAnsi" w:cstheme="minorHAnsi"/>
          <w:lang w:val="es-ES_tradnl"/>
        </w:rPr>
        <w:t xml:space="preserve">ª reuniones </w:t>
      </w:r>
      <w:r w:rsidR="00067F1E" w:rsidRPr="00726B70">
        <w:rPr>
          <w:rFonts w:asciiTheme="minorHAnsi" w:hAnsiTheme="minorHAnsi" w:cstheme="minorHAnsi"/>
          <w:lang w:val="es-ES_tradnl"/>
        </w:rPr>
        <w:t xml:space="preserve">(SC54, </w:t>
      </w:r>
      <w:r w:rsidRPr="00726B70">
        <w:rPr>
          <w:rFonts w:asciiTheme="minorHAnsi" w:hAnsiTheme="minorHAnsi" w:cstheme="minorHAnsi"/>
          <w:lang w:val="es-ES_tradnl"/>
        </w:rPr>
        <w:t>abril de 2018, y SC55, Dubá</w:t>
      </w:r>
      <w:r w:rsidR="00067F1E" w:rsidRPr="00726B70">
        <w:rPr>
          <w:rFonts w:asciiTheme="minorHAnsi" w:hAnsiTheme="minorHAnsi" w:cstheme="minorHAnsi"/>
          <w:lang w:val="es-ES_tradnl"/>
        </w:rPr>
        <w:t>i</w:t>
      </w:r>
      <w:r w:rsidR="00EF3A11" w:rsidRPr="00726B70">
        <w:rPr>
          <w:rFonts w:asciiTheme="minorHAnsi" w:hAnsiTheme="minorHAnsi" w:cstheme="minorHAnsi"/>
          <w:lang w:val="es-ES_tradnl"/>
        </w:rPr>
        <w:t>,</w:t>
      </w:r>
      <w:r w:rsidR="00067F1E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octubre de </w:t>
      </w:r>
      <w:r w:rsidR="00067F1E" w:rsidRPr="00726B70">
        <w:rPr>
          <w:rFonts w:asciiTheme="minorHAnsi" w:hAnsiTheme="minorHAnsi" w:cstheme="minorHAnsi"/>
          <w:lang w:val="es-ES_tradnl"/>
        </w:rPr>
        <w:t>2018).</w:t>
      </w:r>
      <w:r w:rsidR="009C6D7D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En la reunión </w:t>
      </w:r>
      <w:r w:rsidR="00067F1E" w:rsidRPr="00726B70">
        <w:rPr>
          <w:rFonts w:asciiTheme="minorHAnsi" w:hAnsiTheme="minorHAnsi" w:cstheme="minorHAnsi"/>
          <w:lang w:val="es-ES_tradnl"/>
        </w:rPr>
        <w:t>SC55</w:t>
      </w:r>
      <w:r w:rsidR="00774094">
        <w:rPr>
          <w:rFonts w:asciiTheme="minorHAnsi" w:hAnsiTheme="minorHAnsi" w:cstheme="minorHAnsi"/>
          <w:lang w:val="es-ES_tradnl"/>
        </w:rPr>
        <w:t xml:space="preserve"> se</w:t>
      </w:r>
      <w:r w:rsidRPr="00726B70">
        <w:rPr>
          <w:rFonts w:asciiTheme="minorHAnsi" w:hAnsiTheme="minorHAnsi" w:cstheme="minorHAnsi"/>
          <w:lang w:val="es-ES_tradnl"/>
        </w:rPr>
        <w:t xml:space="preserve"> adoptó la Decisión </w:t>
      </w:r>
      <w:r w:rsidR="00302DF1" w:rsidRPr="00726B70">
        <w:rPr>
          <w:rFonts w:asciiTheme="minorHAnsi" w:hAnsiTheme="minorHAnsi" w:cstheme="minorHAnsi"/>
          <w:lang w:val="es-ES_tradnl"/>
        </w:rPr>
        <w:t>SC55-12</w:t>
      </w:r>
      <w:r w:rsidR="00067F1E" w:rsidRPr="00726B70">
        <w:rPr>
          <w:rFonts w:asciiTheme="minorHAnsi" w:hAnsiTheme="minorHAnsi" w:cstheme="minorHAnsi"/>
          <w:lang w:val="es-ES_tradnl"/>
        </w:rPr>
        <w:t>:</w:t>
      </w:r>
      <w:r w:rsidR="00302DF1" w:rsidRPr="00726B70">
        <w:rPr>
          <w:rFonts w:asciiTheme="minorHAnsi" w:hAnsiTheme="minorHAnsi" w:cstheme="minorHAnsi"/>
          <w:iCs/>
          <w:lang w:val="es-ES_tradnl"/>
        </w:rPr>
        <w:t xml:space="preserve"> </w:t>
      </w:r>
      <w:r w:rsidR="009C6D7D" w:rsidRPr="00726B70">
        <w:rPr>
          <w:rFonts w:asciiTheme="minorHAnsi" w:hAnsiTheme="minorHAnsi" w:cstheme="minorHAnsi"/>
          <w:iCs/>
          <w:lang w:val="es-ES_tradnl"/>
        </w:rPr>
        <w:t>“</w:t>
      </w:r>
      <w:r w:rsidRPr="00726B70">
        <w:rPr>
          <w:rFonts w:asciiTheme="minorHAnsi" w:hAnsiTheme="minorHAnsi" w:cstheme="minorHAnsi"/>
          <w:i/>
          <w:iCs/>
          <w:lang w:val="es-ES_tradnl"/>
        </w:rPr>
        <w:t>El</w:t>
      </w:r>
      <w:r w:rsidR="00067F1E" w:rsidRPr="00726B70">
        <w:rPr>
          <w:rFonts w:asciiTheme="minorHAnsi" w:hAnsiTheme="minorHAnsi" w:cstheme="minorHAnsi"/>
          <w:i/>
          <w:iCs/>
          <w:lang w:val="es-ES_tradnl"/>
        </w:rPr>
        <w:t xml:space="preserve"> </w:t>
      </w:r>
      <w:r w:rsidR="00035B61" w:rsidRPr="00726B70">
        <w:rPr>
          <w:rFonts w:asciiTheme="minorHAnsi" w:hAnsiTheme="minorHAnsi" w:cstheme="minorHAnsi"/>
          <w:i/>
          <w:iCs/>
          <w:lang w:val="es-ES_tradnl"/>
        </w:rPr>
        <w:t>Comité Permanente</w:t>
      </w:r>
      <w:r w:rsidR="00067F1E" w:rsidRPr="00726B70">
        <w:rPr>
          <w:rFonts w:asciiTheme="minorHAnsi" w:hAnsiTheme="minorHAnsi" w:cstheme="minorHAnsi"/>
          <w:i/>
          <w:iCs/>
          <w:lang w:val="es-ES_tradnl"/>
        </w:rPr>
        <w:t xml:space="preserve"> </w:t>
      </w:r>
      <w:r w:rsidRPr="00726B70">
        <w:rPr>
          <w:rFonts w:asciiTheme="minorHAnsi" w:hAnsiTheme="minorHAnsi" w:cstheme="minorHAnsi"/>
          <w:i/>
          <w:iCs/>
          <w:lang w:val="es-ES_tradnl"/>
        </w:rPr>
        <w:t xml:space="preserve">encargó a la Secretaría que, con el apoyo de un grupo informal de Partes Contratantes interesadas, presentara una propuesta estructurada, teniendo en cuenta las diversas opciones, para que fuer examinada en la reunión </w:t>
      </w:r>
      <w:r w:rsidR="00067F1E" w:rsidRPr="00726B70">
        <w:rPr>
          <w:rFonts w:asciiTheme="minorHAnsi" w:hAnsiTheme="minorHAnsi" w:cstheme="minorHAnsi"/>
          <w:i/>
          <w:iCs/>
          <w:lang w:val="es-ES_tradnl"/>
        </w:rPr>
        <w:t>SC57</w:t>
      </w:r>
      <w:r w:rsidR="00302DF1" w:rsidRPr="00726B70">
        <w:rPr>
          <w:rFonts w:asciiTheme="minorHAnsi" w:hAnsiTheme="minorHAnsi" w:cstheme="minorHAnsi"/>
          <w:iCs/>
          <w:lang w:val="es-ES_tradnl"/>
        </w:rPr>
        <w:t>.</w:t>
      </w:r>
      <w:r w:rsidR="009C6D7D" w:rsidRPr="00726B70">
        <w:rPr>
          <w:rFonts w:asciiTheme="minorHAnsi" w:hAnsiTheme="minorHAnsi" w:cstheme="minorHAnsi"/>
          <w:iCs/>
          <w:lang w:val="es-ES_tradnl"/>
        </w:rPr>
        <w:t>”</w:t>
      </w:r>
    </w:p>
    <w:p w14:paraId="4B3A2FC6" w14:textId="77777777" w:rsidR="00067F1E" w:rsidRPr="00726B70" w:rsidRDefault="00067F1E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124795B3" w14:textId="56D6A804" w:rsidR="00067F1E" w:rsidRPr="00726B70" w:rsidRDefault="00067F1E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Bolivia </w:t>
      </w:r>
      <w:r w:rsidR="008504E4" w:rsidRPr="00726B70">
        <w:rPr>
          <w:rFonts w:asciiTheme="minorHAnsi" w:hAnsiTheme="minorHAnsi" w:cstheme="minorHAnsi"/>
          <w:bCs/>
          <w:lang w:val="es-ES_tradnl"/>
        </w:rPr>
        <w:t xml:space="preserve">presentará el </w:t>
      </w:r>
      <w:r w:rsidR="00774094" w:rsidRPr="00774094">
        <w:rPr>
          <w:rFonts w:asciiTheme="minorHAnsi" w:hAnsiTheme="minorHAnsi" w:cstheme="minorHAnsi"/>
          <w:bCs/>
          <w:lang w:val="es-ES_tradnl"/>
        </w:rPr>
        <w:t>informe</w:t>
      </w:r>
      <w:r w:rsidR="008504E4" w:rsidRPr="00774094">
        <w:rPr>
          <w:rFonts w:asciiTheme="minorHAnsi" w:hAnsiTheme="minorHAnsi" w:cstheme="minorHAnsi"/>
          <w:bCs/>
          <w:lang w:val="es-ES_tradnl"/>
        </w:rPr>
        <w:t xml:space="preserve"> del grupo </w:t>
      </w:r>
      <w:r w:rsidR="00774094" w:rsidRPr="00774094">
        <w:rPr>
          <w:rFonts w:asciiTheme="minorHAnsi" w:hAnsiTheme="minorHAnsi" w:cstheme="minorHAnsi"/>
          <w:bCs/>
          <w:lang w:val="es-ES_tradnl"/>
        </w:rPr>
        <w:t>informal</w:t>
      </w:r>
      <w:r w:rsidR="008504E4" w:rsidRPr="00774094">
        <w:rPr>
          <w:rFonts w:asciiTheme="minorHAnsi" w:hAnsiTheme="minorHAnsi" w:cstheme="minorHAnsi"/>
          <w:bCs/>
          <w:lang w:val="es-ES_tradnl"/>
        </w:rPr>
        <w:t xml:space="preserve"> de Partes </w:t>
      </w:r>
      <w:r w:rsidR="00774094" w:rsidRPr="00774094">
        <w:rPr>
          <w:rFonts w:asciiTheme="minorHAnsi" w:hAnsiTheme="minorHAnsi" w:cstheme="minorHAnsi"/>
          <w:bCs/>
          <w:lang w:val="es-ES_tradnl"/>
        </w:rPr>
        <w:t>Contratantes</w:t>
      </w:r>
      <w:r w:rsidR="008504E4" w:rsidRPr="00774094">
        <w:rPr>
          <w:rFonts w:asciiTheme="minorHAnsi" w:hAnsiTheme="minorHAnsi" w:cstheme="minorHAnsi"/>
          <w:bCs/>
          <w:lang w:val="es-ES_tradnl"/>
        </w:rPr>
        <w:t xml:space="preserve"> interesadas. El </w:t>
      </w:r>
      <w:r w:rsidR="00035B61" w:rsidRPr="00774094">
        <w:rPr>
          <w:rFonts w:asciiTheme="minorHAnsi" w:hAnsiTheme="minorHAnsi" w:cstheme="minorHAnsi"/>
          <w:bCs/>
          <w:lang w:val="es-ES_tradnl"/>
        </w:rPr>
        <w:t>Comité Permanente</w:t>
      </w:r>
      <w:r w:rsidR="005F15A3" w:rsidRPr="00774094">
        <w:rPr>
          <w:rFonts w:asciiTheme="minorHAnsi" w:hAnsiTheme="minorHAnsi" w:cstheme="minorHAnsi"/>
          <w:bCs/>
          <w:lang w:val="es-ES_tradnl"/>
        </w:rPr>
        <w:t xml:space="preserve"> </w:t>
      </w:r>
      <w:r w:rsidR="008504E4" w:rsidRPr="00774094">
        <w:rPr>
          <w:rFonts w:asciiTheme="minorHAnsi" w:hAnsiTheme="minorHAnsi" w:cstheme="minorHAnsi"/>
          <w:bCs/>
          <w:lang w:val="es-ES_tradnl"/>
        </w:rPr>
        <w:t>decidirá sobre la manera de proceder con</w:t>
      </w:r>
      <w:r w:rsidR="008504E4" w:rsidRPr="00726B70">
        <w:rPr>
          <w:rFonts w:asciiTheme="minorHAnsi" w:hAnsiTheme="minorHAnsi" w:cstheme="minorHAnsi"/>
          <w:bCs/>
          <w:lang w:val="es-ES_tradnl"/>
        </w:rPr>
        <w:t xml:space="preserve"> arreglo a las recomendaciones del grupo </w:t>
      </w:r>
      <w:r w:rsidR="00774094">
        <w:rPr>
          <w:rFonts w:asciiTheme="minorHAnsi" w:hAnsiTheme="minorHAnsi" w:cstheme="minorHAnsi"/>
          <w:bCs/>
          <w:lang w:val="es-ES_tradnl"/>
        </w:rPr>
        <w:t>informal</w:t>
      </w:r>
      <w:r w:rsidR="008504E4" w:rsidRPr="00726B70">
        <w:rPr>
          <w:rFonts w:asciiTheme="minorHAnsi" w:hAnsiTheme="minorHAnsi" w:cstheme="minorHAnsi"/>
          <w:bCs/>
          <w:lang w:val="es-ES_tradnl"/>
        </w:rPr>
        <w:t xml:space="preserve"> sobre la condición de observador.</w:t>
      </w:r>
    </w:p>
    <w:p w14:paraId="3AD38113" w14:textId="217396B9" w:rsidR="002845F1" w:rsidRPr="00726B70" w:rsidRDefault="002845F1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598540C3" w14:textId="39286AA0" w:rsidR="005F15A3" w:rsidRPr="00726B70" w:rsidRDefault="005F15A3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19.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8504E4" w:rsidRPr="00726B70">
        <w:rPr>
          <w:bCs/>
          <w:lang w:val="es-ES_tradnl"/>
        </w:rPr>
        <w:t xml:space="preserve">Plan de trabajo </w:t>
      </w:r>
      <w:r w:rsidR="008504E4" w:rsidRPr="00726B70">
        <w:rPr>
          <w:lang w:val="es-ES_tradnl"/>
        </w:rPr>
        <w:t>de la Convención de Ramsar</w:t>
      </w:r>
      <w:r w:rsidR="008504E4" w:rsidRPr="00726B70">
        <w:rPr>
          <w:bCs/>
          <w:lang w:val="es-ES_tradnl"/>
        </w:rPr>
        <w:t xml:space="preserve"> sobre la movilización de recursos</w:t>
      </w:r>
    </w:p>
    <w:p w14:paraId="681270A6" w14:textId="77777777" w:rsidR="005F15A3" w:rsidRPr="00726B70" w:rsidRDefault="005F15A3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26787B28" w14:textId="5FC9EC6C" w:rsidR="005F15A3" w:rsidRPr="00726B70" w:rsidRDefault="008504E4" w:rsidP="004964A4">
      <w:pPr>
        <w:pStyle w:val="ColorfulList-Accent11"/>
        <w:spacing w:after="0" w:line="240" w:lineRule="auto"/>
        <w:ind w:left="0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La Secretaría presentará el d</w:t>
      </w:r>
      <w:r w:rsidR="000C10D7" w:rsidRPr="00726B70">
        <w:rPr>
          <w:rFonts w:asciiTheme="minorHAnsi" w:hAnsiTheme="minorHAnsi" w:cstheme="minorHAnsi"/>
          <w:lang w:val="es-ES_tradnl"/>
        </w:rPr>
        <w:t xml:space="preserve">ocumento </w:t>
      </w:r>
      <w:r w:rsidR="005F15A3" w:rsidRPr="00726B70">
        <w:rPr>
          <w:rFonts w:asciiTheme="minorHAnsi" w:hAnsiTheme="minorHAnsi" w:cstheme="minorHAnsi"/>
          <w:lang w:val="es-ES_tradnl"/>
        </w:rPr>
        <w:t>SC57 Doc.19</w:t>
      </w:r>
      <w:r w:rsidRPr="00726B70">
        <w:rPr>
          <w:rFonts w:asciiTheme="minorHAnsi" w:hAnsiTheme="minorHAnsi" w:cstheme="minorHAnsi"/>
          <w:lang w:val="es-ES_tradnl"/>
        </w:rPr>
        <w:t>,</w:t>
      </w:r>
      <w:r w:rsidR="005F15A3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bCs/>
          <w:i/>
          <w:lang w:val="es-ES_tradnl"/>
        </w:rPr>
        <w:t xml:space="preserve">Plan de trabajo </w:t>
      </w:r>
      <w:r w:rsidRPr="00726B70">
        <w:rPr>
          <w:i/>
          <w:lang w:val="es-ES_tradnl"/>
        </w:rPr>
        <w:t>de la Convención de Ramsar</w:t>
      </w:r>
      <w:r w:rsidRPr="00726B70">
        <w:rPr>
          <w:bCs/>
          <w:i/>
          <w:lang w:val="es-ES_tradnl"/>
        </w:rPr>
        <w:t xml:space="preserve"> sobre la movilización de recursos</w:t>
      </w:r>
      <w:r w:rsidR="005F15A3" w:rsidRPr="00726B70">
        <w:rPr>
          <w:rFonts w:asciiTheme="minorHAnsi" w:hAnsiTheme="minorHAnsi" w:cstheme="minorHAnsi"/>
          <w:bCs/>
          <w:lang w:val="es-ES_tradnl"/>
        </w:rPr>
        <w:t xml:space="preserve">. </w:t>
      </w:r>
      <w:r w:rsidRPr="00726B70">
        <w:rPr>
          <w:rFonts w:asciiTheme="minorHAnsi" w:hAnsiTheme="minorHAnsi" w:cstheme="minorHAnsi"/>
          <w:bCs/>
          <w:lang w:val="es-ES_tradnl"/>
        </w:rPr>
        <w:t xml:space="preserve">El plan de trabajo se ha actualizado para reflejar las prioridades señaladas en el Anexo 3 de la 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="005F15A3" w:rsidRPr="00726B70">
        <w:rPr>
          <w:rFonts w:asciiTheme="minorHAnsi" w:hAnsiTheme="minorHAnsi" w:cstheme="minorHAnsi"/>
          <w:lang w:val="es-ES_tradnl"/>
        </w:rPr>
        <w:t>XIII.2</w:t>
      </w:r>
      <w:r w:rsidRPr="00726B70">
        <w:rPr>
          <w:rFonts w:asciiTheme="minorHAnsi" w:hAnsiTheme="minorHAnsi" w:cstheme="minorHAnsi"/>
          <w:lang w:val="es-ES_tradnl"/>
        </w:rPr>
        <w:t>,</w:t>
      </w:r>
      <w:r w:rsidR="00AC019B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i/>
          <w:lang w:val="es-ES_tradnl"/>
        </w:rPr>
        <w:t>Cuestiones financieras y presupuestarias</w:t>
      </w:r>
      <w:r w:rsidR="005F15A3" w:rsidRPr="00726B70">
        <w:rPr>
          <w:rFonts w:asciiTheme="minorHAnsi" w:hAnsiTheme="minorHAnsi" w:cstheme="minorHAnsi"/>
          <w:lang w:val="es-ES_tradnl"/>
        </w:rPr>
        <w:t xml:space="preserve">. </w:t>
      </w:r>
      <w:r w:rsidR="009A6D51" w:rsidRPr="00726B70">
        <w:rPr>
          <w:rFonts w:asciiTheme="minorHAnsi" w:hAnsiTheme="minorHAnsi" w:cstheme="minorHAnsi"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9A6D51" w:rsidRPr="00726B70">
        <w:rPr>
          <w:rFonts w:asciiTheme="minorHAnsi" w:hAnsiTheme="minorHAnsi" w:cstheme="minorHAnsi"/>
          <w:lang w:val="es-ES_tradnl"/>
        </w:rPr>
        <w:t xml:space="preserve"> a examinar el Plan de trabajo de la Convención de Ramsar sobre la movilización de recursos.</w:t>
      </w:r>
    </w:p>
    <w:p w14:paraId="6A69ED3A" w14:textId="7401FE3A" w:rsidR="00067F1E" w:rsidRPr="00726B70" w:rsidRDefault="00067F1E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513ADE88" w14:textId="435E6A98" w:rsidR="007900E7" w:rsidRPr="00726B70" w:rsidRDefault="007900E7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20.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9A6D51" w:rsidRPr="00726B70">
        <w:rPr>
          <w:bCs/>
          <w:lang w:val="es-ES_tradnl"/>
        </w:rPr>
        <w:t xml:space="preserve">Informe de la Presidencia del Grupo de Examen Científico y Técnico, incluido el proyecto de plan de trabajo para </w:t>
      </w:r>
      <w:r w:rsidR="009A6D51" w:rsidRPr="00726B70">
        <w:rPr>
          <w:lang w:val="es-ES_tradnl"/>
        </w:rPr>
        <w:t>2019-2021</w:t>
      </w:r>
    </w:p>
    <w:p w14:paraId="5A77D914" w14:textId="77777777" w:rsidR="007900E7" w:rsidRPr="00726B70" w:rsidRDefault="007900E7" w:rsidP="004964A4">
      <w:pPr>
        <w:keepNext/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42CFADA8" w14:textId="154882B3" w:rsidR="007900E7" w:rsidRPr="00726B70" w:rsidRDefault="009A6D51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Grupo de Examen Científico y Técnico presentará el plan de </w:t>
      </w:r>
      <w:r w:rsidR="00774094" w:rsidRPr="00726B70">
        <w:rPr>
          <w:rFonts w:asciiTheme="minorHAnsi" w:hAnsiTheme="minorHAnsi" w:cstheme="minorHAnsi"/>
          <w:bCs/>
          <w:lang w:val="es-ES_tradnl"/>
        </w:rPr>
        <w:t>trabajo</w:t>
      </w:r>
      <w:r w:rsidRPr="00726B70">
        <w:rPr>
          <w:rFonts w:asciiTheme="minorHAnsi" w:hAnsiTheme="minorHAnsi" w:cstheme="minorHAnsi"/>
          <w:bCs/>
          <w:lang w:val="es-ES_tradnl"/>
        </w:rPr>
        <w:t xml:space="preserve"> para </w:t>
      </w:r>
      <w:r w:rsidR="007900E7" w:rsidRPr="00726B70">
        <w:rPr>
          <w:rFonts w:asciiTheme="minorHAnsi" w:hAnsiTheme="minorHAnsi" w:cstheme="minorHAnsi"/>
          <w:bCs/>
          <w:lang w:val="es-ES_tradnl"/>
        </w:rPr>
        <w:t>2019-2021 (SC57 Doc.20</w:t>
      </w:r>
      <w:r w:rsidR="00AC019B" w:rsidRPr="00726B70">
        <w:rPr>
          <w:rFonts w:asciiTheme="minorHAnsi" w:hAnsiTheme="minorHAnsi" w:cstheme="minorHAnsi"/>
          <w:bCs/>
          <w:lang w:val="es-ES_tradnl"/>
        </w:rPr>
        <w:t xml:space="preserve"> Rev.1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) </w:t>
      </w:r>
      <w:r w:rsidRPr="00726B70">
        <w:rPr>
          <w:rFonts w:asciiTheme="minorHAnsi" w:hAnsiTheme="minorHAnsi" w:cstheme="minorHAnsi"/>
          <w:bCs/>
          <w:lang w:val="es-ES_tradnl"/>
        </w:rPr>
        <w:t xml:space="preserve">para que el </w:t>
      </w:r>
      <w:r w:rsidR="00035B61" w:rsidRPr="00726B70">
        <w:rPr>
          <w:rFonts w:asciiTheme="minorHAnsi" w:hAnsiTheme="minorHAnsi" w:cstheme="minorHAnsi"/>
          <w:bCs/>
          <w:lang w:val="es-ES_tradnl"/>
        </w:rPr>
        <w:t>Comité Permanente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Pr="00726B70">
        <w:rPr>
          <w:rFonts w:asciiTheme="minorHAnsi" w:hAnsiTheme="minorHAnsi" w:cstheme="minorHAnsi"/>
          <w:bCs/>
          <w:lang w:val="es-ES_tradnl"/>
        </w:rPr>
        <w:t xml:space="preserve">lo examine y </w:t>
      </w:r>
      <w:r w:rsidR="00774094" w:rsidRPr="00726B70">
        <w:rPr>
          <w:rFonts w:asciiTheme="minorHAnsi" w:hAnsiTheme="minorHAnsi" w:cstheme="minorHAnsi"/>
          <w:bCs/>
          <w:lang w:val="es-ES_tradnl"/>
        </w:rPr>
        <w:t>apruebe</w:t>
      </w:r>
      <w:r w:rsidR="007900E7" w:rsidRPr="00726B70">
        <w:rPr>
          <w:rFonts w:asciiTheme="minorHAnsi" w:hAnsiTheme="minorHAnsi" w:cstheme="minorHAnsi"/>
          <w:bCs/>
          <w:lang w:val="es-ES_tradnl"/>
        </w:rPr>
        <w:t>.</w:t>
      </w:r>
      <w:r w:rsidR="00A12002" w:rsidRPr="00726B70">
        <w:rPr>
          <w:rFonts w:asciiTheme="minorHAnsi" w:hAnsiTheme="minorHAnsi" w:cstheme="minorHAnsi"/>
          <w:bCs/>
          <w:lang w:val="es-ES_tradnl"/>
        </w:rPr>
        <w:t xml:space="preserve">  </w:t>
      </w:r>
    </w:p>
    <w:p w14:paraId="6C832B4C" w14:textId="53B63915" w:rsidR="00067F1E" w:rsidRPr="00726B70" w:rsidRDefault="00067F1E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70C1C465" w14:textId="434BB7E6" w:rsidR="007900E7" w:rsidRPr="00726B70" w:rsidRDefault="007900E7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21.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9A6D51" w:rsidRPr="00726B70">
        <w:rPr>
          <w:lang w:val="es-ES_tradnl"/>
        </w:rPr>
        <w:t>Seguimiento de la COP13 y preparación de la COP14</w:t>
      </w:r>
    </w:p>
    <w:p w14:paraId="54984EBA" w14:textId="77777777" w:rsidR="007900E7" w:rsidRPr="00726B70" w:rsidRDefault="007900E7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2110F1B" w14:textId="5B6C07B1" w:rsidR="007900E7" w:rsidRPr="00726B70" w:rsidRDefault="007900E7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21.1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9A6D51" w:rsidRPr="00726B70">
        <w:rPr>
          <w:bCs/>
          <w:lang w:val="es-ES_tradnl"/>
        </w:rPr>
        <w:t>Informe de la Secretaría sobre la COP13</w:t>
      </w:r>
    </w:p>
    <w:p w14:paraId="137D8156" w14:textId="77777777" w:rsidR="007900E7" w:rsidRPr="00726B70" w:rsidRDefault="007900E7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91E98BA" w14:textId="125E0C21" w:rsidR="007900E7" w:rsidRPr="00726B70" w:rsidRDefault="009A6D51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lastRenderedPageBreak/>
        <w:t xml:space="preserve">La Secretaría presentará el </w:t>
      </w:r>
      <w:r w:rsidR="000C10D7" w:rsidRPr="00726B70">
        <w:rPr>
          <w:rFonts w:asciiTheme="minorHAnsi" w:hAnsiTheme="minorHAnsi" w:cstheme="minorHAnsi"/>
          <w:bCs/>
          <w:lang w:val="es-ES_tradnl"/>
        </w:rPr>
        <w:t xml:space="preserve">documento </w:t>
      </w:r>
      <w:r w:rsidR="007900E7" w:rsidRPr="00726B70">
        <w:rPr>
          <w:rFonts w:asciiTheme="minorHAnsi" w:hAnsiTheme="minorHAnsi" w:cstheme="minorHAnsi"/>
          <w:bCs/>
          <w:lang w:val="es-ES_tradnl"/>
        </w:rPr>
        <w:t>SC57 Doc</w:t>
      </w:r>
      <w:r w:rsidR="00774094">
        <w:rPr>
          <w:rFonts w:asciiTheme="minorHAnsi" w:hAnsiTheme="minorHAnsi" w:cstheme="minorHAnsi"/>
          <w:bCs/>
          <w:lang w:val="es-ES_tradnl"/>
        </w:rPr>
        <w:t>.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 21.1</w:t>
      </w:r>
      <w:r w:rsidRPr="00726B70">
        <w:rPr>
          <w:rFonts w:asciiTheme="minorHAnsi" w:hAnsiTheme="minorHAnsi" w:cstheme="minorHAnsi"/>
          <w:bCs/>
          <w:lang w:val="es-ES_tradnl"/>
        </w:rPr>
        <w:t>,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Pr="00726B70">
        <w:rPr>
          <w:bCs/>
          <w:i/>
          <w:lang w:val="es-ES_tradnl"/>
        </w:rPr>
        <w:t>Informe de la Secretaría sobre la COP13</w:t>
      </w:r>
      <w:r w:rsidR="007900E7" w:rsidRPr="00726B70">
        <w:rPr>
          <w:rFonts w:asciiTheme="minorHAnsi" w:hAnsiTheme="minorHAnsi" w:cstheme="minorHAnsi"/>
          <w:lang w:val="es-ES_tradnl"/>
        </w:rPr>
        <w:t xml:space="preserve">. </w:t>
      </w:r>
      <w:r w:rsidRPr="00726B70">
        <w:rPr>
          <w:rFonts w:asciiTheme="minorHAnsi" w:hAnsiTheme="minorHAnsi" w:cstheme="minorHAnsi"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Pr="00726B70">
        <w:rPr>
          <w:rFonts w:asciiTheme="minorHAnsi" w:hAnsiTheme="minorHAnsi" w:cstheme="minorHAnsi"/>
          <w:lang w:val="es-ES_tradnl"/>
        </w:rPr>
        <w:t xml:space="preserve"> a </w:t>
      </w:r>
      <w:r w:rsidR="00774094">
        <w:rPr>
          <w:rFonts w:asciiTheme="minorHAnsi" w:hAnsiTheme="minorHAnsi" w:cstheme="minorHAnsi"/>
          <w:lang w:val="es-ES_tradnl"/>
        </w:rPr>
        <w:t xml:space="preserve">proporcionar a la Secretaría información </w:t>
      </w:r>
      <w:r w:rsidRPr="00726B70">
        <w:rPr>
          <w:rFonts w:asciiTheme="minorHAnsi" w:hAnsiTheme="minorHAnsi" w:cstheme="minorHAnsi"/>
          <w:lang w:val="es-ES_tradnl"/>
        </w:rPr>
        <w:t xml:space="preserve">sobre las lecciones aprendidas de la COP13 y examinar cuando corresponda las sugerencias planteadas en relación con la posible mejora de los procesos </w:t>
      </w:r>
      <w:r w:rsidR="00774094" w:rsidRPr="00726B70">
        <w:rPr>
          <w:rFonts w:asciiTheme="minorHAnsi" w:hAnsiTheme="minorHAnsi" w:cstheme="minorHAnsi"/>
          <w:lang w:val="es-ES_tradnl"/>
        </w:rPr>
        <w:t>establecidos</w:t>
      </w:r>
      <w:r w:rsidRPr="00726B70">
        <w:rPr>
          <w:rFonts w:asciiTheme="minorHAnsi" w:hAnsiTheme="minorHAnsi" w:cstheme="minorHAnsi"/>
          <w:lang w:val="es-ES_tradnl"/>
        </w:rPr>
        <w:t xml:space="preserve"> por las Partes Contratantes.</w:t>
      </w:r>
    </w:p>
    <w:p w14:paraId="05D5EA12" w14:textId="77777777" w:rsidR="007900E7" w:rsidRPr="00726B70" w:rsidRDefault="007900E7" w:rsidP="004964A4">
      <w:pPr>
        <w:spacing w:after="0" w:line="240" w:lineRule="auto"/>
        <w:ind w:left="1134" w:hanging="1134"/>
        <w:contextualSpacing/>
        <w:rPr>
          <w:rFonts w:asciiTheme="minorHAnsi" w:hAnsiTheme="minorHAnsi" w:cstheme="minorHAnsi"/>
          <w:bCs/>
          <w:lang w:val="es-ES_tradnl"/>
        </w:rPr>
      </w:pPr>
    </w:p>
    <w:p w14:paraId="7A81677D" w14:textId="72CDB949" w:rsidR="007900E7" w:rsidRPr="00726B70" w:rsidRDefault="007900E7" w:rsidP="004964A4">
      <w:pPr>
        <w:keepNext/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21.2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9A6D51" w:rsidRPr="00726B70">
        <w:rPr>
          <w:lang w:val="es-ES_tradnl"/>
        </w:rPr>
        <w:t>País anfitrión de la COP14 y establecimiento del Subgrupo sobre la COP14</w:t>
      </w:r>
    </w:p>
    <w:p w14:paraId="516C1408" w14:textId="77777777" w:rsidR="007900E7" w:rsidRPr="00726B70" w:rsidRDefault="007900E7" w:rsidP="004964A4">
      <w:pPr>
        <w:keepNext/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7A65CC6E" w14:textId="2DB8EB51" w:rsidR="007900E7" w:rsidRPr="00726B70" w:rsidRDefault="009A6D51" w:rsidP="004964A4">
      <w:pPr>
        <w:spacing w:after="0" w:line="240" w:lineRule="auto"/>
        <w:rPr>
          <w:rFonts w:asciiTheme="minorHAnsi" w:hAnsiTheme="minorHAnsi" w:cstheme="minorHAnsi"/>
          <w:i/>
          <w:lang w:val="es-ES_tradnl"/>
        </w:rPr>
      </w:pPr>
      <w:r w:rsidRPr="00726B70">
        <w:rPr>
          <w:rFonts w:asciiTheme="minorHAnsi" w:hAnsiTheme="minorHAnsi" w:cstheme="minorHAnsi"/>
          <w:i/>
          <w:lang w:val="es-ES_tradnl"/>
        </w:rPr>
        <w:t>País anfitrión de la COP14</w:t>
      </w:r>
    </w:p>
    <w:p w14:paraId="09A971E6" w14:textId="77777777" w:rsidR="007900E7" w:rsidRPr="00726B70" w:rsidRDefault="007900E7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33B82251" w14:textId="2863A01C" w:rsidR="00286DD1" w:rsidRPr="00726B70" w:rsidRDefault="007D12CB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En la 13ª reunión de la Conferencia de las Partes se señaló que </w:t>
      </w:r>
      <w:r w:rsidR="00774094" w:rsidRPr="00726B70">
        <w:rPr>
          <w:rFonts w:asciiTheme="minorHAnsi" w:hAnsiTheme="minorHAnsi" w:cstheme="minorHAnsi"/>
          <w:lang w:val="es-ES_tradnl"/>
        </w:rPr>
        <w:t xml:space="preserve">ningún país se había ofrecido </w:t>
      </w:r>
      <w:r w:rsidR="00774094">
        <w:rPr>
          <w:rFonts w:asciiTheme="minorHAnsi" w:hAnsiTheme="minorHAnsi" w:cstheme="minorHAnsi"/>
          <w:lang w:val="es-ES_tradnl"/>
        </w:rPr>
        <w:t>a ser el anfitrión de la</w:t>
      </w:r>
      <w:r w:rsidRPr="00726B70">
        <w:rPr>
          <w:rFonts w:asciiTheme="minorHAnsi" w:hAnsiTheme="minorHAnsi" w:cstheme="minorHAnsi"/>
          <w:lang w:val="es-ES_tradnl"/>
        </w:rPr>
        <w:t xml:space="preserve"> </w:t>
      </w:r>
      <w:r w:rsidR="00286DD1" w:rsidRPr="00726B70">
        <w:rPr>
          <w:rFonts w:asciiTheme="minorHAnsi" w:hAnsiTheme="minorHAnsi" w:cstheme="minorHAnsi"/>
          <w:lang w:val="es-ES_tradnl"/>
        </w:rPr>
        <w:t>14</w:t>
      </w:r>
      <w:r w:rsidR="00774094">
        <w:rPr>
          <w:rFonts w:asciiTheme="minorHAnsi" w:hAnsiTheme="minorHAnsi" w:cstheme="minorHAnsi"/>
          <w:lang w:val="es-ES_tradnl"/>
        </w:rPr>
        <w:t>ª reunión</w:t>
      </w:r>
      <w:r w:rsidRPr="00726B70">
        <w:rPr>
          <w:rFonts w:asciiTheme="minorHAnsi" w:hAnsiTheme="minorHAnsi" w:cstheme="minorHAnsi"/>
          <w:lang w:val="es-ES_tradnl"/>
        </w:rPr>
        <w:t xml:space="preserve">. En consecuencia, la Conferencia </w:t>
      </w:r>
      <w:r w:rsidR="00774094">
        <w:rPr>
          <w:rFonts w:asciiTheme="minorHAnsi" w:hAnsiTheme="minorHAnsi" w:cstheme="minorHAnsi"/>
          <w:lang w:val="es-ES_tradnl"/>
        </w:rPr>
        <w:t>amplió el p</w:t>
      </w:r>
      <w:r w:rsidRPr="00726B70">
        <w:rPr>
          <w:rFonts w:asciiTheme="minorHAnsi" w:hAnsiTheme="minorHAnsi" w:cstheme="minorHAnsi"/>
          <w:lang w:val="es-ES_tradnl"/>
        </w:rPr>
        <w:t xml:space="preserve">lazo límite para la presentación de ofertas </w:t>
      </w:r>
      <w:r w:rsidR="00774094">
        <w:rPr>
          <w:rFonts w:asciiTheme="minorHAnsi" w:hAnsiTheme="minorHAnsi" w:cstheme="minorHAnsi"/>
          <w:lang w:val="es-ES_tradnl"/>
        </w:rPr>
        <w:t>hasta</w:t>
      </w:r>
      <w:r w:rsidRPr="00726B70">
        <w:rPr>
          <w:rFonts w:asciiTheme="minorHAnsi" w:hAnsiTheme="minorHAnsi" w:cstheme="minorHAnsi"/>
          <w:lang w:val="es-ES_tradnl"/>
        </w:rPr>
        <w:t xml:space="preserve"> </w:t>
      </w:r>
      <w:r w:rsidR="00774094" w:rsidRPr="00726B70">
        <w:rPr>
          <w:rFonts w:asciiTheme="minorHAnsi" w:hAnsiTheme="minorHAnsi" w:cstheme="minorHAnsi"/>
          <w:lang w:val="es-ES_tradnl"/>
        </w:rPr>
        <w:t>un mes antes de la reunión SC57</w:t>
      </w:r>
      <w:r w:rsidR="00774094">
        <w:rPr>
          <w:rFonts w:asciiTheme="minorHAnsi" w:hAnsiTheme="minorHAnsi" w:cstheme="minorHAnsi"/>
          <w:lang w:val="es-ES_tradnl"/>
        </w:rPr>
        <w:t>, es decir, el</w:t>
      </w:r>
      <w:r w:rsidR="00774094" w:rsidRPr="00726B70">
        <w:rPr>
          <w:rFonts w:asciiTheme="minorHAnsi" w:hAnsiTheme="minorHAnsi" w:cstheme="minorHAnsi"/>
          <w:lang w:val="es-ES_tradnl"/>
        </w:rPr>
        <w:t xml:space="preserve"> </w:t>
      </w:r>
      <w:r w:rsidR="00774094">
        <w:rPr>
          <w:rFonts w:asciiTheme="minorHAnsi" w:hAnsiTheme="minorHAnsi" w:cstheme="minorHAnsi"/>
          <w:lang w:val="es-ES_tradnl"/>
        </w:rPr>
        <w:t>24 de mayo de 2019.</w:t>
      </w:r>
    </w:p>
    <w:p w14:paraId="5C01974E" w14:textId="77777777" w:rsidR="00DB1564" w:rsidRPr="00726B70" w:rsidRDefault="00DB1564" w:rsidP="004964A4">
      <w:pPr>
        <w:spacing w:after="0" w:line="240" w:lineRule="auto"/>
        <w:rPr>
          <w:rFonts w:asciiTheme="minorHAnsi" w:eastAsiaTheme="minorHAnsi" w:hAnsiTheme="minorHAnsi" w:cstheme="minorHAnsi"/>
          <w:lang w:val="es-ES_tradnl"/>
        </w:rPr>
      </w:pPr>
    </w:p>
    <w:p w14:paraId="57345C45" w14:textId="04532011" w:rsidR="007900E7" w:rsidRPr="00726B70" w:rsidRDefault="007D12CB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</w:t>
      </w:r>
      <w:r w:rsidR="00774094" w:rsidRPr="00726B70">
        <w:rPr>
          <w:rFonts w:asciiTheme="minorHAnsi" w:hAnsiTheme="minorHAnsi" w:cstheme="minorHAnsi"/>
          <w:bCs/>
          <w:lang w:val="es-ES_tradnl"/>
        </w:rPr>
        <w:t>presentará</w:t>
      </w:r>
      <w:r w:rsidRPr="00726B70">
        <w:rPr>
          <w:rFonts w:asciiTheme="minorHAnsi" w:hAnsiTheme="minorHAnsi" w:cstheme="minorHAnsi"/>
          <w:bCs/>
          <w:lang w:val="es-ES_tradnl"/>
        </w:rPr>
        <w:t xml:space="preserve"> una actualización </w:t>
      </w:r>
      <w:r w:rsidR="00774094">
        <w:rPr>
          <w:rFonts w:asciiTheme="minorHAnsi" w:hAnsiTheme="minorHAnsi" w:cstheme="minorHAnsi"/>
          <w:bCs/>
          <w:lang w:val="es-ES_tradnl"/>
        </w:rPr>
        <w:t>sobre</w:t>
      </w:r>
      <w:r w:rsidRPr="00726B70">
        <w:rPr>
          <w:rFonts w:asciiTheme="minorHAnsi" w:hAnsiTheme="minorHAnsi" w:cstheme="minorHAnsi"/>
          <w:bCs/>
          <w:lang w:val="es-ES_tradnl"/>
        </w:rPr>
        <w:t xml:space="preserve"> las ofertas para ser el país </w:t>
      </w:r>
      <w:r w:rsidR="00774094" w:rsidRPr="00726B70">
        <w:rPr>
          <w:rFonts w:asciiTheme="minorHAnsi" w:hAnsiTheme="minorHAnsi" w:cstheme="minorHAnsi"/>
          <w:bCs/>
          <w:lang w:val="es-ES_tradnl"/>
        </w:rPr>
        <w:t>anfitrión</w:t>
      </w:r>
      <w:r w:rsidRPr="00726B70">
        <w:rPr>
          <w:rFonts w:asciiTheme="minorHAnsi" w:hAnsiTheme="minorHAnsi" w:cstheme="minorHAnsi"/>
          <w:bCs/>
          <w:lang w:val="es-ES_tradnl"/>
        </w:rPr>
        <w:t xml:space="preserve"> de la COP14</w:t>
      </w:r>
      <w:r w:rsidR="00774094" w:rsidRPr="00774094">
        <w:rPr>
          <w:rFonts w:asciiTheme="minorHAnsi" w:hAnsiTheme="minorHAnsi" w:cstheme="minorHAnsi"/>
          <w:bCs/>
          <w:lang w:val="es-ES_tradnl"/>
        </w:rPr>
        <w:t xml:space="preserve"> </w:t>
      </w:r>
      <w:r w:rsidR="00774094" w:rsidRPr="00726B70">
        <w:rPr>
          <w:rFonts w:asciiTheme="minorHAnsi" w:hAnsiTheme="minorHAnsi" w:cstheme="minorHAnsi"/>
          <w:bCs/>
          <w:lang w:val="es-ES_tradnl"/>
        </w:rPr>
        <w:t>recibidas dentro del plazo</w:t>
      </w:r>
      <w:r w:rsidRPr="00726B70">
        <w:rPr>
          <w:rFonts w:asciiTheme="minorHAnsi" w:hAnsiTheme="minorHAnsi" w:cstheme="minorHAnsi"/>
          <w:bCs/>
          <w:lang w:val="es-ES_tradnl"/>
        </w:rPr>
        <w:t xml:space="preserve">. El </w:t>
      </w:r>
      <w:r w:rsidR="00035B61" w:rsidRPr="00726B70">
        <w:rPr>
          <w:rFonts w:asciiTheme="minorHAnsi" w:hAnsiTheme="minorHAnsi" w:cstheme="minorHAnsi"/>
          <w:bCs/>
          <w:lang w:val="es-ES_tradnl"/>
        </w:rPr>
        <w:t>Comité Permanente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Pr="00726B70">
        <w:rPr>
          <w:rFonts w:asciiTheme="minorHAnsi" w:hAnsiTheme="minorHAnsi" w:cstheme="minorHAnsi"/>
          <w:bCs/>
          <w:lang w:val="es-ES_tradnl"/>
        </w:rPr>
        <w:t xml:space="preserve">tomará una </w:t>
      </w:r>
      <w:r w:rsidR="00774094" w:rsidRPr="00726B70">
        <w:rPr>
          <w:rFonts w:asciiTheme="minorHAnsi" w:hAnsiTheme="minorHAnsi" w:cstheme="minorHAnsi"/>
          <w:bCs/>
          <w:lang w:val="es-ES_tradnl"/>
        </w:rPr>
        <w:t>edición</w:t>
      </w:r>
      <w:r w:rsidRPr="00726B70">
        <w:rPr>
          <w:rFonts w:asciiTheme="minorHAnsi" w:hAnsiTheme="minorHAnsi" w:cstheme="minorHAnsi"/>
          <w:bCs/>
          <w:lang w:val="es-ES_tradnl"/>
        </w:rPr>
        <w:t xml:space="preserve"> sobre el país anfitrión de la</w:t>
      </w:r>
      <w:r w:rsidR="00286DD1" w:rsidRPr="00726B70">
        <w:rPr>
          <w:rFonts w:asciiTheme="minorHAnsi" w:hAnsiTheme="minorHAnsi" w:cstheme="minorHAnsi"/>
          <w:bCs/>
          <w:lang w:val="es-ES_tradnl"/>
        </w:rPr>
        <w:t xml:space="preserve"> COP14 </w:t>
      </w:r>
      <w:r w:rsidRPr="00726B70">
        <w:rPr>
          <w:rFonts w:asciiTheme="minorHAnsi" w:hAnsiTheme="minorHAnsi" w:cstheme="minorHAnsi"/>
          <w:bCs/>
          <w:lang w:val="es-ES_tradnl"/>
        </w:rPr>
        <w:t>en función de las ofertas recibidas</w:t>
      </w:r>
      <w:r w:rsidR="00286DD1" w:rsidRPr="00726B70">
        <w:rPr>
          <w:rFonts w:asciiTheme="minorHAnsi" w:hAnsiTheme="minorHAnsi" w:cstheme="minorHAnsi"/>
          <w:bCs/>
          <w:lang w:val="es-ES_tradnl"/>
        </w:rPr>
        <w:t>.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 </w:t>
      </w:r>
    </w:p>
    <w:p w14:paraId="0EC4AC92" w14:textId="77CC8D5E" w:rsidR="007900E7" w:rsidRPr="00726B70" w:rsidRDefault="007900E7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7D583B6B" w14:textId="5A3E2283" w:rsidR="007900E7" w:rsidRPr="00726B70" w:rsidRDefault="00774094" w:rsidP="004964A4">
      <w:pPr>
        <w:spacing w:after="0" w:line="240" w:lineRule="auto"/>
        <w:contextualSpacing/>
        <w:rPr>
          <w:rFonts w:asciiTheme="minorHAnsi" w:hAnsiTheme="minorHAnsi" w:cstheme="minorHAnsi"/>
          <w:bCs/>
          <w:i/>
          <w:lang w:val="es-ES_tradnl"/>
        </w:rPr>
      </w:pPr>
      <w:r w:rsidRPr="00726B70">
        <w:rPr>
          <w:rFonts w:asciiTheme="minorHAnsi" w:hAnsiTheme="minorHAnsi" w:cstheme="minorHAnsi"/>
          <w:i/>
          <w:lang w:val="es-ES_tradnl"/>
        </w:rPr>
        <w:t>Establecimiento</w:t>
      </w:r>
      <w:r w:rsidR="00383587" w:rsidRPr="00726B70">
        <w:rPr>
          <w:rFonts w:asciiTheme="minorHAnsi" w:hAnsiTheme="minorHAnsi" w:cstheme="minorHAnsi"/>
          <w:i/>
          <w:lang w:val="es-ES_tradnl"/>
        </w:rPr>
        <w:t xml:space="preserve"> del Subgrupo sobre la COP14</w:t>
      </w:r>
    </w:p>
    <w:p w14:paraId="4C17D610" w14:textId="77777777" w:rsidR="00637694" w:rsidRPr="00726B70" w:rsidRDefault="00637694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2A1D06ED" w14:textId="5FA73349" w:rsidR="007900E7" w:rsidRPr="00726B70" w:rsidRDefault="00383587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La Presidencia s</w:t>
      </w:r>
      <w:r w:rsidR="00774094">
        <w:rPr>
          <w:rFonts w:asciiTheme="minorHAnsi" w:hAnsiTheme="minorHAnsi" w:cstheme="minorHAnsi"/>
          <w:bCs/>
          <w:lang w:val="es-ES_tradnl"/>
        </w:rPr>
        <w:t>olicitará que se establezca el S</w:t>
      </w:r>
      <w:r w:rsidRPr="00726B70">
        <w:rPr>
          <w:rFonts w:asciiTheme="minorHAnsi" w:hAnsiTheme="minorHAnsi" w:cstheme="minorHAnsi"/>
          <w:bCs/>
          <w:lang w:val="es-ES_tradnl"/>
        </w:rPr>
        <w:t>ubgrupo sobre la COP14 con un representante de cada una de las seis regiones de Ramsar</w:t>
      </w:r>
      <w:r w:rsidR="007900E7" w:rsidRPr="00726B70">
        <w:rPr>
          <w:rFonts w:asciiTheme="minorHAnsi" w:hAnsiTheme="minorHAnsi" w:cstheme="minorHAnsi"/>
          <w:bCs/>
          <w:lang w:val="es-ES_tradnl"/>
        </w:rPr>
        <w:t>.</w:t>
      </w:r>
      <w:r w:rsidR="00A12002" w:rsidRPr="00726B70">
        <w:rPr>
          <w:rFonts w:asciiTheme="minorHAnsi" w:hAnsiTheme="minorHAnsi" w:cstheme="minorHAnsi"/>
          <w:bCs/>
          <w:lang w:val="es-ES_tradnl"/>
        </w:rPr>
        <w:t xml:space="preserve"> </w:t>
      </w:r>
    </w:p>
    <w:p w14:paraId="369F7A2E" w14:textId="77777777" w:rsidR="007900E7" w:rsidRPr="00726B70" w:rsidRDefault="007900E7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71EDB570" w14:textId="023A6662" w:rsidR="00637694" w:rsidRPr="00726B70" w:rsidRDefault="00637694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22.</w:t>
      </w:r>
      <w:r w:rsidRPr="00726B70">
        <w:rPr>
          <w:rFonts w:asciiTheme="minorHAnsi" w:hAnsiTheme="minorHAnsi" w:cstheme="minorHAnsi"/>
          <w:lang w:val="es-ES_tradnl"/>
        </w:rPr>
        <w:tab/>
      </w:r>
      <w:r w:rsidR="00383587" w:rsidRPr="00726B70">
        <w:rPr>
          <w:rFonts w:asciiTheme="minorHAnsi" w:hAnsiTheme="minorHAnsi" w:cstheme="minorHAnsi"/>
          <w:lang w:val="es-ES_tradnl"/>
        </w:rPr>
        <w:t>In</w:t>
      </w:r>
      <w:r w:rsidR="00285C6E" w:rsidRPr="00726B70">
        <w:rPr>
          <w:rFonts w:asciiTheme="minorHAnsi" w:hAnsiTheme="minorHAnsi" w:cstheme="minorHAnsi"/>
          <w:lang w:val="es-ES_tradnl"/>
        </w:rPr>
        <w:t>formes Nacionales para la COP14</w:t>
      </w:r>
    </w:p>
    <w:p w14:paraId="47566EFE" w14:textId="77777777" w:rsidR="00637694" w:rsidRPr="00726B70" w:rsidRDefault="00637694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9ECCFED" w14:textId="20658116" w:rsidR="00637694" w:rsidRPr="00726B70" w:rsidRDefault="00285C6E" w:rsidP="004964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La Secretaría presentará el</w:t>
      </w:r>
      <w:r w:rsidR="00637694" w:rsidRPr="00726B70">
        <w:rPr>
          <w:rFonts w:asciiTheme="minorHAnsi" w:hAnsiTheme="minorHAnsi" w:cstheme="minorHAnsi"/>
          <w:lang w:val="es-ES_tradnl"/>
        </w:rPr>
        <w:t xml:space="preserve"> </w:t>
      </w:r>
      <w:r w:rsidR="000C10D7" w:rsidRPr="00726B70">
        <w:rPr>
          <w:rFonts w:asciiTheme="minorHAnsi" w:hAnsiTheme="minorHAnsi" w:cstheme="minorHAnsi"/>
          <w:lang w:val="es-ES_tradnl"/>
        </w:rPr>
        <w:t xml:space="preserve">documento </w:t>
      </w:r>
      <w:r w:rsidR="00637694" w:rsidRPr="00726B70">
        <w:rPr>
          <w:rFonts w:asciiTheme="minorHAnsi" w:hAnsiTheme="minorHAnsi" w:cstheme="minorHAnsi"/>
          <w:lang w:val="es-ES_tradnl"/>
        </w:rPr>
        <w:t>SC57 Doc.22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="00774094" w:rsidRPr="00726B70">
        <w:rPr>
          <w:rFonts w:asciiTheme="minorHAnsi" w:hAnsiTheme="minorHAnsi" w:cstheme="minorHAnsi"/>
          <w:bCs/>
          <w:i/>
          <w:lang w:val="es-ES_tradnl"/>
        </w:rPr>
        <w:t>Proyecto</w:t>
      </w:r>
      <w:r w:rsidRPr="00726B70">
        <w:rPr>
          <w:rFonts w:asciiTheme="minorHAnsi" w:hAnsiTheme="minorHAnsi" w:cstheme="minorHAnsi"/>
          <w:bCs/>
          <w:i/>
          <w:lang w:val="es-ES_tradnl"/>
        </w:rPr>
        <w:t xml:space="preserve"> de modelo de informe nacional para la COP14. </w:t>
      </w:r>
      <w:r w:rsidRPr="00726B70">
        <w:rPr>
          <w:rFonts w:asciiTheme="minorHAnsi" w:hAnsiTheme="minorHAnsi" w:cstheme="minorHAnsi"/>
          <w:lang w:val="es-ES_tradnl"/>
        </w:rPr>
        <w:t xml:space="preserve">Se invita al Comité </w:t>
      </w:r>
      <w:r w:rsidR="00035B61" w:rsidRPr="00726B70">
        <w:rPr>
          <w:rFonts w:asciiTheme="minorHAnsi" w:hAnsiTheme="minorHAnsi" w:cstheme="minorHAnsi"/>
          <w:lang w:val="es-ES_tradnl"/>
        </w:rPr>
        <w:t>Permanente</w:t>
      </w:r>
      <w:r w:rsidR="00637694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a </w:t>
      </w:r>
      <w:r w:rsidR="00774094" w:rsidRPr="00726B70">
        <w:rPr>
          <w:rFonts w:asciiTheme="minorHAnsi" w:hAnsiTheme="minorHAnsi" w:cstheme="minorHAnsi"/>
          <w:lang w:val="es-ES_tradnl"/>
        </w:rPr>
        <w:t>examinar</w:t>
      </w:r>
      <w:r w:rsidRPr="00726B70">
        <w:rPr>
          <w:rFonts w:asciiTheme="minorHAnsi" w:hAnsiTheme="minorHAnsi" w:cstheme="minorHAnsi"/>
          <w:lang w:val="es-ES_tradnl"/>
        </w:rPr>
        <w:t xml:space="preserve"> y aprobar el modelo de informe nacional </w:t>
      </w:r>
      <w:r w:rsidR="00774094">
        <w:rPr>
          <w:rFonts w:asciiTheme="minorHAnsi" w:hAnsiTheme="minorHAnsi" w:cstheme="minorHAnsi"/>
          <w:lang w:val="es-ES_tradnl"/>
        </w:rPr>
        <w:t>par</w:t>
      </w:r>
      <w:r w:rsidRPr="00726B70">
        <w:rPr>
          <w:rFonts w:asciiTheme="minorHAnsi" w:hAnsiTheme="minorHAnsi" w:cstheme="minorHAnsi"/>
          <w:lang w:val="es-ES_tradnl"/>
        </w:rPr>
        <w:t>a la CO</w:t>
      </w:r>
      <w:r w:rsidR="00637694" w:rsidRPr="00726B70">
        <w:rPr>
          <w:rFonts w:asciiTheme="minorHAnsi" w:hAnsiTheme="minorHAnsi" w:cstheme="minorHAnsi"/>
          <w:lang w:val="es-ES_tradnl"/>
        </w:rPr>
        <w:t xml:space="preserve">P14 </w:t>
      </w:r>
      <w:r w:rsidRPr="00726B70">
        <w:rPr>
          <w:rFonts w:asciiTheme="minorHAnsi" w:hAnsiTheme="minorHAnsi" w:cstheme="minorHAnsi"/>
          <w:lang w:val="es-ES_tradnl"/>
        </w:rPr>
        <w:t xml:space="preserve">para </w:t>
      </w:r>
      <w:r w:rsidR="00774094">
        <w:rPr>
          <w:rFonts w:asciiTheme="minorHAnsi" w:hAnsiTheme="minorHAnsi" w:cstheme="minorHAnsi"/>
          <w:lang w:val="es-ES_tradnl"/>
        </w:rPr>
        <w:t xml:space="preserve">que se pueda finalizar y remitir </w:t>
      </w:r>
      <w:r w:rsidRPr="00726B70">
        <w:rPr>
          <w:rFonts w:asciiTheme="minorHAnsi" w:hAnsiTheme="minorHAnsi" w:cstheme="minorHAnsi"/>
          <w:lang w:val="es-ES_tradnl"/>
        </w:rPr>
        <w:t>a las Partes Contra</w:t>
      </w:r>
      <w:r w:rsidR="00774094">
        <w:rPr>
          <w:rFonts w:asciiTheme="minorHAnsi" w:hAnsiTheme="minorHAnsi" w:cstheme="minorHAnsi"/>
          <w:lang w:val="es-ES_tradnl"/>
        </w:rPr>
        <w:t>ta</w:t>
      </w:r>
      <w:r w:rsidRPr="00726B70">
        <w:rPr>
          <w:rFonts w:asciiTheme="minorHAnsi" w:hAnsiTheme="minorHAnsi" w:cstheme="minorHAnsi"/>
          <w:lang w:val="es-ES_tradnl"/>
        </w:rPr>
        <w:t xml:space="preserve">ntes lo antes posible después de la reunión </w:t>
      </w:r>
      <w:r w:rsidR="00637694" w:rsidRPr="00726B70">
        <w:rPr>
          <w:rFonts w:asciiTheme="minorHAnsi" w:hAnsiTheme="minorHAnsi" w:cstheme="minorHAnsi"/>
          <w:lang w:val="es-ES_tradnl"/>
        </w:rPr>
        <w:t xml:space="preserve">SC57. </w:t>
      </w:r>
    </w:p>
    <w:p w14:paraId="68C73F18" w14:textId="0E4F9EE5" w:rsidR="007900E7" w:rsidRPr="00726B70" w:rsidRDefault="007900E7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38A1F938" w14:textId="271A1242" w:rsidR="00637694" w:rsidRPr="00726B70" w:rsidRDefault="00637694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23.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27445" w:rsidRPr="00726B70">
        <w:rPr>
          <w:bCs/>
          <w:lang w:val="es-ES_tradnl"/>
        </w:rPr>
        <w:t>Actualización sobre el estado de los sitios incluidos en la Lista de Humedales de Importancia Internacional</w:t>
      </w:r>
    </w:p>
    <w:p w14:paraId="38E2B582" w14:textId="77777777" w:rsidR="00637694" w:rsidRPr="00726B70" w:rsidRDefault="00637694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C59FFBC" w14:textId="25046BCF" w:rsidR="00637694" w:rsidRPr="00726B70" w:rsidRDefault="00127445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La Secretaría </w:t>
      </w:r>
      <w:r w:rsidR="0015733D" w:rsidRPr="00726B70">
        <w:rPr>
          <w:rFonts w:asciiTheme="minorHAnsi" w:hAnsiTheme="minorHAnsi" w:cstheme="minorHAnsi"/>
          <w:lang w:val="es-ES_tradnl"/>
        </w:rPr>
        <w:t>presentará</w:t>
      </w:r>
      <w:r w:rsidRPr="00726B70">
        <w:rPr>
          <w:rFonts w:asciiTheme="minorHAnsi" w:hAnsiTheme="minorHAnsi" w:cstheme="minorHAnsi"/>
          <w:lang w:val="es-ES_tradnl"/>
        </w:rPr>
        <w:t xml:space="preserve"> el </w:t>
      </w:r>
      <w:r w:rsidR="000C10D7" w:rsidRPr="00726B70">
        <w:rPr>
          <w:rFonts w:asciiTheme="minorHAnsi" w:hAnsiTheme="minorHAnsi" w:cstheme="minorHAnsi"/>
          <w:lang w:val="es-ES_tradnl"/>
        </w:rPr>
        <w:t xml:space="preserve">documento </w:t>
      </w:r>
      <w:r w:rsidR="00637694" w:rsidRPr="00726B70">
        <w:rPr>
          <w:rFonts w:asciiTheme="minorHAnsi" w:hAnsiTheme="minorHAnsi" w:cstheme="minorHAnsi"/>
          <w:lang w:val="es-ES_tradnl"/>
        </w:rPr>
        <w:t xml:space="preserve">SC57 Doc.23 </w:t>
      </w:r>
      <w:r w:rsidR="00AC019B" w:rsidRPr="00726B70">
        <w:rPr>
          <w:rFonts w:asciiTheme="minorHAnsi" w:hAnsiTheme="minorHAnsi" w:cstheme="minorHAnsi"/>
          <w:lang w:val="es-ES_tradnl"/>
        </w:rPr>
        <w:t>Rev.1</w:t>
      </w:r>
      <w:r w:rsidRPr="00726B70">
        <w:rPr>
          <w:rFonts w:asciiTheme="minorHAnsi" w:hAnsiTheme="minorHAnsi" w:cstheme="minorHAnsi"/>
          <w:lang w:val="es-ES_tradnl"/>
        </w:rPr>
        <w:t>,</w:t>
      </w:r>
      <w:r w:rsidR="00AC019B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bCs/>
          <w:i/>
          <w:lang w:val="es-ES_tradnl"/>
        </w:rPr>
        <w:t>Actualización sobre el estado de los sitios incluidos en la Lista de Humedales de Importancia Internacional</w:t>
      </w:r>
      <w:r w:rsidR="00637694" w:rsidRPr="00726B70">
        <w:rPr>
          <w:rFonts w:asciiTheme="minorHAnsi" w:hAnsiTheme="minorHAnsi" w:cstheme="minorHAnsi"/>
          <w:bCs/>
          <w:lang w:val="es-ES_tradnl"/>
        </w:rPr>
        <w:t xml:space="preserve">. </w:t>
      </w:r>
      <w:r w:rsidRPr="00726B70">
        <w:rPr>
          <w:rFonts w:asciiTheme="minorHAnsi" w:hAnsiTheme="minorHAnsi" w:cstheme="minorHAnsi"/>
          <w:bCs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spacing w:val="-1"/>
          <w:lang w:val="es-ES_tradnl"/>
        </w:rPr>
        <w:t>Comité Permanente</w:t>
      </w:r>
      <w:r w:rsidR="00637694" w:rsidRPr="00726B70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BC225B" w:rsidRPr="00726B70">
        <w:rPr>
          <w:rFonts w:asciiTheme="minorHAnsi" w:hAnsiTheme="minorHAnsi" w:cstheme="minorHAnsi"/>
          <w:spacing w:val="-2"/>
          <w:lang w:val="es-ES_tradnl"/>
        </w:rPr>
        <w:t xml:space="preserve">a brindar asesoramiento sobre las </w:t>
      </w:r>
      <w:r w:rsidR="0015733D" w:rsidRPr="00726B70">
        <w:rPr>
          <w:rFonts w:asciiTheme="minorHAnsi" w:hAnsiTheme="minorHAnsi" w:cstheme="minorHAnsi"/>
          <w:spacing w:val="-2"/>
          <w:lang w:val="es-ES_tradnl"/>
        </w:rPr>
        <w:t>actividades</w:t>
      </w:r>
      <w:r w:rsidR="00BC225B" w:rsidRPr="00726B70">
        <w:rPr>
          <w:rFonts w:asciiTheme="minorHAnsi" w:hAnsiTheme="minorHAnsi" w:cstheme="minorHAnsi"/>
          <w:spacing w:val="-2"/>
          <w:lang w:val="es-ES_tradnl"/>
        </w:rPr>
        <w:t xml:space="preserve"> que realizarán los </w:t>
      </w:r>
      <w:r w:rsidR="0015733D" w:rsidRPr="00726B70">
        <w:rPr>
          <w:rFonts w:asciiTheme="minorHAnsi" w:hAnsiTheme="minorHAnsi" w:cstheme="minorHAnsi"/>
          <w:spacing w:val="-2"/>
          <w:lang w:val="es-ES_tradnl"/>
        </w:rPr>
        <w:t>representantes</w:t>
      </w:r>
      <w:r w:rsidR="00BC225B" w:rsidRPr="00726B70">
        <w:rPr>
          <w:rFonts w:asciiTheme="minorHAnsi" w:hAnsiTheme="minorHAnsi" w:cstheme="minorHAnsi"/>
          <w:spacing w:val="-2"/>
          <w:lang w:val="es-ES_tradnl"/>
        </w:rPr>
        <w:t xml:space="preserve"> regionales del </w:t>
      </w:r>
      <w:r w:rsidR="00035B61" w:rsidRPr="00726B70">
        <w:rPr>
          <w:rFonts w:asciiTheme="minorHAnsi" w:hAnsiTheme="minorHAnsi" w:cstheme="minorHAnsi"/>
          <w:spacing w:val="-1"/>
          <w:lang w:val="es-ES_tradnl"/>
        </w:rPr>
        <w:t>Comité Permanente</w:t>
      </w:r>
      <w:r w:rsidR="00637694" w:rsidRPr="00726B70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="00BC225B" w:rsidRPr="00726B70">
        <w:rPr>
          <w:rFonts w:asciiTheme="minorHAnsi" w:hAnsiTheme="minorHAnsi" w:cstheme="minorHAnsi"/>
          <w:spacing w:val="1"/>
          <w:lang w:val="es-ES_tradnl"/>
        </w:rPr>
        <w:t>y las Partes Contratantes directamente interesadas.</w:t>
      </w:r>
    </w:p>
    <w:p w14:paraId="17202205" w14:textId="77777777" w:rsidR="00970D6A" w:rsidRPr="00726B70" w:rsidRDefault="00970D6A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5F66A9B" w14:textId="723495B7" w:rsidR="009C79B0" w:rsidRPr="00726B70" w:rsidRDefault="009C79B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24.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BC225B" w:rsidRPr="00726B70">
        <w:rPr>
          <w:bCs/>
          <w:lang w:val="es-ES_tradnl"/>
        </w:rPr>
        <w:t>Misiones Ramsar de Asesoramiento: Orientaciones operativas</w:t>
      </w:r>
    </w:p>
    <w:p w14:paraId="3964AECD" w14:textId="77777777" w:rsidR="009C79B0" w:rsidRPr="00726B70" w:rsidRDefault="009C79B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50D6ED0D" w14:textId="5CC0CF55" w:rsidR="009C79B0" w:rsidRPr="00726B70" w:rsidRDefault="00BC225B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La Secretaría </w:t>
      </w:r>
      <w:r w:rsidR="0015733D" w:rsidRPr="00726B70">
        <w:rPr>
          <w:rFonts w:asciiTheme="minorHAnsi" w:hAnsiTheme="minorHAnsi" w:cstheme="minorHAnsi"/>
          <w:lang w:val="es-ES_tradnl"/>
        </w:rPr>
        <w:t>presentará</w:t>
      </w:r>
      <w:r w:rsidRPr="00726B70">
        <w:rPr>
          <w:rFonts w:asciiTheme="minorHAnsi" w:hAnsiTheme="minorHAnsi" w:cstheme="minorHAnsi"/>
          <w:lang w:val="es-ES_tradnl"/>
        </w:rPr>
        <w:t xml:space="preserve"> el </w:t>
      </w:r>
      <w:r w:rsidR="000C10D7" w:rsidRPr="00726B70">
        <w:rPr>
          <w:rFonts w:asciiTheme="minorHAnsi" w:hAnsiTheme="minorHAnsi" w:cstheme="minorHAnsi"/>
          <w:lang w:val="es-ES_tradnl"/>
        </w:rPr>
        <w:t xml:space="preserve">documento </w:t>
      </w:r>
      <w:r w:rsidR="009C79B0" w:rsidRPr="00726B70">
        <w:rPr>
          <w:rFonts w:asciiTheme="minorHAnsi" w:hAnsiTheme="minorHAnsi" w:cstheme="minorHAnsi"/>
          <w:lang w:val="es-ES_tradnl"/>
        </w:rPr>
        <w:t>SC57 Doc.24</w:t>
      </w:r>
      <w:r w:rsidR="0015733D">
        <w:rPr>
          <w:rFonts w:asciiTheme="minorHAnsi" w:hAnsiTheme="minorHAnsi" w:cstheme="minorHAnsi"/>
          <w:lang w:val="es-ES_tradnl"/>
        </w:rPr>
        <w:t>,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bCs/>
          <w:i/>
          <w:lang w:val="es-ES_tradnl"/>
        </w:rPr>
        <w:t>Misiones Ramsar de Asesoramiento: Orientaciones operativas</w:t>
      </w:r>
      <w:r w:rsidR="009C79B0" w:rsidRPr="00726B70">
        <w:rPr>
          <w:rFonts w:asciiTheme="minorHAnsi" w:hAnsiTheme="minorHAnsi" w:cstheme="minorHAnsi"/>
          <w:lang w:val="es-ES_tradnl"/>
        </w:rPr>
        <w:t>.</w:t>
      </w:r>
      <w:r w:rsidR="00E56BBA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>Se invita al Comité</w:t>
      </w:r>
      <w:r w:rsidR="00035B61" w:rsidRPr="00726B70">
        <w:rPr>
          <w:rFonts w:asciiTheme="minorHAnsi" w:hAnsiTheme="minorHAnsi" w:cstheme="minorHAnsi"/>
          <w:lang w:val="es-ES_tradnl"/>
        </w:rPr>
        <w:t xml:space="preserve"> Permanente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a </w:t>
      </w:r>
      <w:r w:rsidR="0015733D" w:rsidRPr="00726B70">
        <w:rPr>
          <w:rFonts w:asciiTheme="minorHAnsi" w:hAnsiTheme="minorHAnsi" w:cstheme="minorHAnsi"/>
          <w:lang w:val="es-ES_tradnl"/>
        </w:rPr>
        <w:t>aprobar</w:t>
      </w:r>
      <w:r w:rsidRPr="00726B70">
        <w:rPr>
          <w:rFonts w:asciiTheme="minorHAnsi" w:hAnsiTheme="minorHAnsi" w:cstheme="minorHAnsi"/>
          <w:lang w:val="es-ES_tradnl"/>
        </w:rPr>
        <w:t xml:space="preserve"> las orientaciones orientativas para las Misiones </w:t>
      </w:r>
      <w:r w:rsidR="009C79B0" w:rsidRPr="00726B70">
        <w:rPr>
          <w:rFonts w:asciiTheme="minorHAnsi" w:hAnsiTheme="minorHAnsi" w:cstheme="minorHAnsi"/>
          <w:lang w:val="es-ES_tradnl"/>
        </w:rPr>
        <w:t xml:space="preserve">Ramsar </w:t>
      </w:r>
      <w:r w:rsidRPr="00726B70">
        <w:rPr>
          <w:rFonts w:asciiTheme="minorHAnsi" w:hAnsiTheme="minorHAnsi" w:cstheme="minorHAnsi"/>
          <w:lang w:val="es-ES_tradnl"/>
        </w:rPr>
        <w:t>de Asesoramiento y a encargar a la Secretaría que publiqu</w:t>
      </w:r>
      <w:r w:rsidR="0015733D">
        <w:rPr>
          <w:rFonts w:asciiTheme="minorHAnsi" w:hAnsiTheme="minorHAnsi" w:cstheme="minorHAnsi"/>
          <w:lang w:val="es-ES_tradnl"/>
        </w:rPr>
        <w:t>e las orientaciones operativas</w:t>
      </w:r>
      <w:r w:rsidRPr="00726B70">
        <w:rPr>
          <w:rFonts w:asciiTheme="minorHAnsi" w:hAnsiTheme="minorHAnsi" w:cstheme="minorHAnsi"/>
          <w:lang w:val="es-ES_tradnl"/>
        </w:rPr>
        <w:t xml:space="preserve"> en el sitio web de la Convención para que se utilicen al preparar</w:t>
      </w:r>
      <w:r w:rsidR="0015733D">
        <w:rPr>
          <w:rFonts w:asciiTheme="minorHAnsi" w:hAnsiTheme="minorHAnsi" w:cstheme="minorHAnsi"/>
          <w:lang w:val="es-ES_tradnl"/>
        </w:rPr>
        <w:t xml:space="preserve"> futuras </w:t>
      </w:r>
      <w:r w:rsidRPr="00726B70">
        <w:rPr>
          <w:rFonts w:asciiTheme="minorHAnsi" w:hAnsiTheme="minorHAnsi" w:cstheme="minorHAnsi"/>
          <w:lang w:val="es-ES_tradnl"/>
        </w:rPr>
        <w:t>Misiones Ramsar de Asesoramiento</w:t>
      </w:r>
      <w:r w:rsidR="009C79B0" w:rsidRPr="00726B70">
        <w:rPr>
          <w:rFonts w:asciiTheme="minorHAnsi" w:hAnsiTheme="minorHAnsi" w:cstheme="minorHAnsi"/>
          <w:lang w:val="es-ES_tradnl"/>
        </w:rPr>
        <w:t xml:space="preserve">. </w:t>
      </w:r>
    </w:p>
    <w:p w14:paraId="1F8F6DD1" w14:textId="68E0F049" w:rsidR="007900E7" w:rsidRPr="00726B70" w:rsidRDefault="007900E7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42BF6F1E" w14:textId="2498B6F3" w:rsidR="00AF56EC" w:rsidRPr="00726B70" w:rsidRDefault="00262DF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25.</w:t>
      </w:r>
      <w:r w:rsidR="00B40295" w:rsidRPr="00726B70">
        <w:rPr>
          <w:rFonts w:asciiTheme="minorHAnsi" w:hAnsiTheme="minorHAnsi" w:cstheme="minorHAnsi"/>
          <w:bCs/>
          <w:lang w:val="es-ES_tradnl"/>
        </w:rPr>
        <w:tab/>
      </w:r>
      <w:r w:rsidR="00D75351" w:rsidRPr="00726B70">
        <w:rPr>
          <w:bCs/>
          <w:lang w:val="es-ES_tradnl"/>
        </w:rPr>
        <w:t xml:space="preserve">Informe de la Secretaría sobre las iniciativas regionales de Ramsar en 2018 y 2019 y establecimiento del Grupo de trabajo sobre las iniciativas regionales de </w:t>
      </w:r>
      <w:r w:rsidR="00D75351" w:rsidRPr="00726B70">
        <w:rPr>
          <w:lang w:val="es-ES_tradnl"/>
        </w:rPr>
        <w:t>Ramsar</w:t>
      </w:r>
      <w:r w:rsidR="00C57E8C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1A54F853" w14:textId="4C341F55" w:rsidR="00C57E8C" w:rsidRPr="00726B70" w:rsidRDefault="00C57E8C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2A7A3BC0" w14:textId="73420E47" w:rsidR="00DD52E1" w:rsidRPr="00726B70" w:rsidRDefault="00D75351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presentará el </w:t>
      </w:r>
      <w:r w:rsidR="000C10D7" w:rsidRPr="00726B70">
        <w:rPr>
          <w:rFonts w:asciiTheme="minorHAnsi" w:hAnsiTheme="minorHAnsi" w:cstheme="minorHAnsi"/>
          <w:bCs/>
          <w:lang w:val="es-ES_tradnl"/>
        </w:rPr>
        <w:t xml:space="preserve">documento </w:t>
      </w:r>
      <w:r w:rsidR="00EB2424" w:rsidRPr="00726B70">
        <w:rPr>
          <w:rFonts w:asciiTheme="minorHAnsi" w:hAnsiTheme="minorHAnsi" w:cstheme="minorHAnsi"/>
          <w:bCs/>
          <w:lang w:val="es-ES_tradnl"/>
        </w:rPr>
        <w:t>SC57</w:t>
      </w:r>
      <w:r w:rsidR="003C59CE" w:rsidRPr="00726B70">
        <w:rPr>
          <w:rFonts w:asciiTheme="minorHAnsi" w:hAnsiTheme="minorHAnsi" w:cstheme="minorHAnsi"/>
          <w:bCs/>
          <w:lang w:val="es-ES_tradnl"/>
        </w:rPr>
        <w:t xml:space="preserve"> Doc.</w:t>
      </w:r>
      <w:r w:rsidR="00EB2424" w:rsidRPr="00726B70">
        <w:rPr>
          <w:rFonts w:asciiTheme="minorHAnsi" w:hAnsiTheme="minorHAnsi" w:cstheme="minorHAnsi"/>
          <w:bCs/>
          <w:lang w:val="es-ES_tradnl"/>
        </w:rPr>
        <w:t>25</w:t>
      </w:r>
      <w:r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Pr="00726B70">
        <w:rPr>
          <w:rFonts w:asciiTheme="minorHAnsi" w:hAnsiTheme="minorHAnsi" w:cstheme="minorHAnsi"/>
          <w:bCs/>
          <w:i/>
          <w:lang w:val="es-ES_tradnl"/>
        </w:rPr>
        <w:t xml:space="preserve">Actualización sobre las iniciativas regionales de Ramsar para </w:t>
      </w:r>
      <w:r w:rsidR="00E56BBA" w:rsidRPr="00726B70">
        <w:rPr>
          <w:rFonts w:asciiTheme="minorHAnsi" w:hAnsiTheme="minorHAnsi" w:cstheme="minorHAnsi"/>
          <w:bCs/>
          <w:i/>
          <w:lang w:val="es-ES_tradnl"/>
        </w:rPr>
        <w:t>2019</w:t>
      </w:r>
      <w:r w:rsidR="008B5BA6" w:rsidRPr="00726B70">
        <w:rPr>
          <w:rFonts w:asciiTheme="minorHAnsi" w:hAnsiTheme="minorHAnsi" w:cstheme="minorHAnsi"/>
          <w:lang w:val="es-ES_tradnl"/>
        </w:rPr>
        <w:t xml:space="preserve">. </w:t>
      </w:r>
    </w:p>
    <w:p w14:paraId="2898B93D" w14:textId="77777777" w:rsidR="00B37B82" w:rsidRPr="00726B70" w:rsidRDefault="00B37B82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1B93471D" w14:textId="5C15FDF2" w:rsidR="004F669E" w:rsidRPr="00726B70" w:rsidRDefault="00D75351" w:rsidP="004964A4">
      <w:pPr>
        <w:spacing w:after="0" w:line="240" w:lineRule="auto"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El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8B5BA6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tomará decisiones sobre la asignación de fondos de la partida presupuestaria D </w:t>
      </w:r>
      <w:r w:rsidR="0015733D">
        <w:rPr>
          <w:rFonts w:asciiTheme="minorHAnsi" w:hAnsiTheme="minorHAnsi" w:cstheme="minorHAnsi"/>
          <w:lang w:val="es-ES_tradnl"/>
        </w:rPr>
        <w:t>(</w:t>
      </w:r>
      <w:r w:rsidR="0015733D" w:rsidRPr="0015733D">
        <w:rPr>
          <w:rFonts w:asciiTheme="minorHAnsi" w:hAnsiTheme="minorHAnsi" w:cstheme="minorHAnsi"/>
          <w:lang w:val="es-ES_tradnl"/>
        </w:rPr>
        <w:t>Apoyo</w:t>
      </w:r>
      <w:r w:rsidR="0015733D" w:rsidRPr="00726B70">
        <w:rPr>
          <w:rFonts w:asciiTheme="minorHAnsi" w:hAnsiTheme="minorHAnsi" w:cstheme="minorHAnsi"/>
          <w:lang w:val="es-ES_tradnl"/>
        </w:rPr>
        <w:t xml:space="preserve"> a las i</w:t>
      </w:r>
      <w:r w:rsidR="0015733D">
        <w:rPr>
          <w:rFonts w:asciiTheme="minorHAnsi" w:hAnsiTheme="minorHAnsi" w:cstheme="minorHAnsi"/>
          <w:lang w:val="es-ES_tradnl"/>
        </w:rPr>
        <w:t>niciativas regionales de Ramsar)</w:t>
      </w:r>
      <w:r w:rsidR="0015733D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del presupuesto básico de Ramsar </w:t>
      </w:r>
      <w:r w:rsidR="001418DB" w:rsidRPr="00726B70">
        <w:rPr>
          <w:rFonts w:asciiTheme="minorHAnsi" w:hAnsiTheme="minorHAnsi" w:cstheme="minorHAnsi"/>
          <w:lang w:val="es-ES_tradnl"/>
        </w:rPr>
        <w:t xml:space="preserve">para 2019 </w:t>
      </w:r>
      <w:r w:rsidR="004F669E" w:rsidRPr="00726B70">
        <w:rPr>
          <w:rFonts w:asciiTheme="minorHAnsi" w:hAnsiTheme="minorHAnsi" w:cstheme="minorHAnsi"/>
          <w:lang w:val="es-ES_tradnl"/>
        </w:rPr>
        <w:t>(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="004F669E" w:rsidRPr="00726B70">
        <w:rPr>
          <w:rFonts w:asciiTheme="minorHAnsi" w:hAnsiTheme="minorHAnsi" w:cstheme="minorHAnsi"/>
          <w:lang w:val="es-ES_tradnl"/>
        </w:rPr>
        <w:t xml:space="preserve">XIII.2) </w:t>
      </w:r>
      <w:r w:rsidR="001418DB" w:rsidRPr="00726B70">
        <w:rPr>
          <w:rFonts w:asciiTheme="minorHAnsi" w:hAnsiTheme="minorHAnsi" w:cstheme="minorHAnsi"/>
          <w:lang w:val="es-ES_tradnl"/>
        </w:rPr>
        <w:t xml:space="preserve">a fin de aportar financiación inicial a las </w:t>
      </w:r>
      <w:r w:rsidR="0015733D" w:rsidRPr="00726B70">
        <w:rPr>
          <w:rFonts w:asciiTheme="minorHAnsi" w:hAnsiTheme="minorHAnsi" w:cstheme="minorHAnsi"/>
          <w:lang w:val="es-ES_tradnl"/>
        </w:rPr>
        <w:t>iniciativas</w:t>
      </w:r>
      <w:r w:rsidR="001418DB" w:rsidRPr="00726B70">
        <w:rPr>
          <w:rFonts w:asciiTheme="minorHAnsi" w:hAnsiTheme="minorHAnsi" w:cstheme="minorHAnsi"/>
          <w:lang w:val="es-ES_tradnl"/>
        </w:rPr>
        <w:t xml:space="preserve"> regionales </w:t>
      </w:r>
      <w:r w:rsidR="0015733D" w:rsidRPr="00726B70">
        <w:rPr>
          <w:rFonts w:asciiTheme="minorHAnsi" w:hAnsiTheme="minorHAnsi" w:cstheme="minorHAnsi"/>
          <w:lang w:val="es-ES_tradnl"/>
        </w:rPr>
        <w:t>recién</w:t>
      </w:r>
      <w:r w:rsidR="001418DB" w:rsidRPr="00726B70">
        <w:rPr>
          <w:rFonts w:asciiTheme="minorHAnsi" w:hAnsiTheme="minorHAnsi" w:cstheme="minorHAnsi"/>
          <w:lang w:val="es-ES_tradnl"/>
        </w:rPr>
        <w:t xml:space="preserve"> establecidas para que puedan </w:t>
      </w:r>
      <w:r w:rsidR="0015733D" w:rsidRPr="00726B70">
        <w:rPr>
          <w:rFonts w:asciiTheme="minorHAnsi" w:hAnsiTheme="minorHAnsi" w:cstheme="minorHAnsi"/>
          <w:lang w:val="es-ES_tradnl"/>
        </w:rPr>
        <w:t>realizar</w:t>
      </w:r>
      <w:r w:rsidR="001418DB" w:rsidRPr="00726B70">
        <w:rPr>
          <w:rFonts w:asciiTheme="minorHAnsi" w:hAnsiTheme="minorHAnsi" w:cstheme="minorHAnsi"/>
          <w:lang w:val="es-ES_tradnl"/>
        </w:rPr>
        <w:t xml:space="preserve"> sus actividades en </w:t>
      </w:r>
      <w:r w:rsidR="004F669E" w:rsidRPr="00726B70">
        <w:rPr>
          <w:rFonts w:asciiTheme="minorHAnsi" w:hAnsiTheme="minorHAnsi" w:cstheme="minorHAnsi"/>
          <w:lang w:val="es-ES_tradnl"/>
        </w:rPr>
        <w:t>2019.</w:t>
      </w:r>
      <w:r w:rsidR="00A12002" w:rsidRPr="00726B70">
        <w:rPr>
          <w:rFonts w:asciiTheme="minorHAnsi" w:hAnsiTheme="minorHAnsi" w:cstheme="minorHAnsi"/>
          <w:lang w:val="es-ES_tradnl"/>
        </w:rPr>
        <w:t xml:space="preserve"> </w:t>
      </w:r>
      <w:r w:rsidR="001418DB" w:rsidRPr="00726B70">
        <w:rPr>
          <w:rFonts w:asciiTheme="minorHAnsi" w:hAnsiTheme="minorHAnsi" w:cstheme="minorHAnsi"/>
          <w:lang w:val="es-ES_tradnl"/>
        </w:rPr>
        <w:t xml:space="preserve">Además, el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3C59CE" w:rsidRPr="00726B70">
        <w:rPr>
          <w:rFonts w:asciiTheme="minorHAnsi" w:hAnsiTheme="minorHAnsi" w:cstheme="minorHAnsi"/>
          <w:lang w:val="es-ES_tradnl"/>
        </w:rPr>
        <w:t xml:space="preserve"> </w:t>
      </w:r>
      <w:r w:rsidR="001418DB" w:rsidRPr="00726B70">
        <w:rPr>
          <w:rFonts w:asciiTheme="minorHAnsi" w:hAnsiTheme="minorHAnsi" w:cstheme="minorHAnsi"/>
          <w:lang w:val="es-ES_tradnl"/>
        </w:rPr>
        <w:t xml:space="preserve">examinará el </w:t>
      </w:r>
      <w:r w:rsidR="001418DB" w:rsidRPr="0015733D">
        <w:rPr>
          <w:rFonts w:asciiTheme="minorHAnsi" w:hAnsiTheme="minorHAnsi" w:cstheme="minorHAnsi"/>
          <w:lang w:val="es-ES_tradnl"/>
        </w:rPr>
        <w:t xml:space="preserve">Grupo de </w:t>
      </w:r>
      <w:r w:rsidR="0015733D" w:rsidRPr="0015733D">
        <w:rPr>
          <w:rFonts w:asciiTheme="minorHAnsi" w:hAnsiTheme="minorHAnsi" w:cstheme="minorHAnsi"/>
          <w:lang w:val="es-ES_tradnl"/>
        </w:rPr>
        <w:t>trabajo</w:t>
      </w:r>
      <w:r w:rsidR="001418DB" w:rsidRPr="00726B70">
        <w:rPr>
          <w:rFonts w:asciiTheme="minorHAnsi" w:hAnsiTheme="minorHAnsi" w:cstheme="minorHAnsi"/>
          <w:lang w:val="es-ES_tradnl"/>
        </w:rPr>
        <w:t xml:space="preserve"> sobre</w:t>
      </w:r>
      <w:r w:rsidR="0015733D">
        <w:rPr>
          <w:rFonts w:asciiTheme="minorHAnsi" w:hAnsiTheme="minorHAnsi" w:cstheme="minorHAnsi"/>
          <w:lang w:val="es-ES_tradnl"/>
        </w:rPr>
        <w:t xml:space="preserve"> las</w:t>
      </w:r>
      <w:r w:rsidR="001418DB" w:rsidRPr="00726B70">
        <w:rPr>
          <w:rFonts w:asciiTheme="minorHAnsi" w:hAnsiTheme="minorHAnsi" w:cstheme="minorHAnsi"/>
          <w:lang w:val="es-ES_tradnl"/>
        </w:rPr>
        <w:t xml:space="preserve"> iniciativas regionales de R</w:t>
      </w:r>
      <w:r w:rsidR="0015733D">
        <w:rPr>
          <w:rFonts w:asciiTheme="minorHAnsi" w:hAnsiTheme="minorHAnsi" w:cstheme="minorHAnsi"/>
          <w:lang w:val="es-ES_tradnl"/>
        </w:rPr>
        <w:t>amsar y la asignación de fondos</w:t>
      </w:r>
      <w:r w:rsidR="001418DB" w:rsidRPr="00726B70">
        <w:rPr>
          <w:rFonts w:asciiTheme="minorHAnsi" w:hAnsiTheme="minorHAnsi" w:cstheme="minorHAnsi"/>
          <w:lang w:val="es-ES_tradnl"/>
        </w:rPr>
        <w:t xml:space="preserve"> con arreglo al párrafo </w:t>
      </w:r>
      <w:r w:rsidR="004F669E" w:rsidRPr="00726B70">
        <w:rPr>
          <w:rFonts w:asciiTheme="minorHAnsi" w:hAnsiTheme="minorHAnsi" w:cstheme="minorHAnsi"/>
          <w:lang w:val="es-ES_tradnl"/>
        </w:rPr>
        <w:t xml:space="preserve">9 </w:t>
      </w:r>
      <w:r w:rsidR="001418DB" w:rsidRPr="00726B70">
        <w:rPr>
          <w:rFonts w:asciiTheme="minorHAnsi" w:hAnsiTheme="minorHAnsi" w:cstheme="minorHAnsi"/>
          <w:lang w:val="es-ES_tradnl"/>
        </w:rPr>
        <w:t xml:space="preserve">de la 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="004F669E" w:rsidRPr="00726B70">
        <w:rPr>
          <w:rFonts w:asciiTheme="minorHAnsi" w:hAnsiTheme="minorHAnsi" w:cstheme="minorHAnsi"/>
          <w:lang w:val="es-ES_tradnl"/>
        </w:rPr>
        <w:t>XIII.9</w:t>
      </w:r>
      <w:r w:rsidR="001418DB" w:rsidRPr="00726B70">
        <w:rPr>
          <w:rFonts w:asciiTheme="minorHAnsi" w:hAnsiTheme="minorHAnsi" w:cstheme="minorHAnsi"/>
          <w:lang w:val="es-ES_tradnl"/>
        </w:rPr>
        <w:t>,</w:t>
      </w:r>
      <w:r w:rsidR="004F669E" w:rsidRPr="00726B70">
        <w:rPr>
          <w:rFonts w:asciiTheme="minorHAnsi" w:hAnsiTheme="minorHAnsi" w:cstheme="minorHAnsi"/>
          <w:lang w:val="es-ES_tradnl"/>
        </w:rPr>
        <w:t xml:space="preserve"> </w:t>
      </w:r>
      <w:r w:rsidR="0015733D" w:rsidRPr="0015733D">
        <w:rPr>
          <w:rFonts w:asciiTheme="minorHAnsi" w:hAnsiTheme="minorHAnsi" w:cstheme="minorHAnsi"/>
          <w:i/>
          <w:lang w:val="es-ES_tradnl"/>
        </w:rPr>
        <w:t xml:space="preserve">Iniciativas regionales de Ramsar para </w:t>
      </w:r>
      <w:r w:rsidR="00E56BBA" w:rsidRPr="0015733D">
        <w:rPr>
          <w:i/>
          <w:lang w:val="es-ES_tradnl"/>
        </w:rPr>
        <w:t>2019-</w:t>
      </w:r>
      <w:r w:rsidR="00E56BBA" w:rsidRPr="00726B70">
        <w:rPr>
          <w:i/>
          <w:lang w:val="es-ES_tradnl"/>
        </w:rPr>
        <w:t>2021</w:t>
      </w:r>
      <w:r w:rsidR="0015733D" w:rsidRPr="0015733D">
        <w:rPr>
          <w:lang w:val="es-ES_tradnl"/>
        </w:rPr>
        <w:t>,</w:t>
      </w:r>
      <w:r w:rsidR="00E56BBA" w:rsidRPr="00726B70">
        <w:rPr>
          <w:rFonts w:asciiTheme="minorHAnsi" w:hAnsiTheme="minorHAnsi" w:cstheme="minorHAnsi"/>
          <w:lang w:val="es-ES_tradnl"/>
        </w:rPr>
        <w:t xml:space="preserve"> </w:t>
      </w:r>
      <w:r w:rsidR="001418DB" w:rsidRPr="00726B70">
        <w:rPr>
          <w:rFonts w:asciiTheme="minorHAnsi" w:hAnsiTheme="minorHAnsi" w:cstheme="minorHAnsi"/>
          <w:lang w:val="es-ES_tradnl"/>
        </w:rPr>
        <w:t xml:space="preserve">y la Decisión </w:t>
      </w:r>
      <w:r w:rsidR="004F669E" w:rsidRPr="00726B70">
        <w:rPr>
          <w:rFonts w:asciiTheme="minorHAnsi" w:hAnsiTheme="minorHAnsi" w:cstheme="minorHAnsi"/>
          <w:bCs/>
          <w:lang w:val="es-ES_tradnl"/>
        </w:rPr>
        <w:t>SC56-07</w:t>
      </w:r>
      <w:r w:rsidR="001418DB" w:rsidRPr="00726B70">
        <w:rPr>
          <w:rFonts w:asciiTheme="minorHAnsi" w:hAnsiTheme="minorHAnsi" w:cstheme="minorHAnsi"/>
          <w:bCs/>
          <w:lang w:val="es-ES_tradnl"/>
        </w:rPr>
        <w:t xml:space="preserve"> del Comité Permanente</w:t>
      </w:r>
      <w:r w:rsidR="004F669E" w:rsidRPr="00726B70">
        <w:rPr>
          <w:rFonts w:asciiTheme="minorHAnsi" w:hAnsiTheme="minorHAnsi" w:cstheme="minorHAnsi"/>
          <w:bCs/>
          <w:lang w:val="es-ES_tradnl"/>
        </w:rPr>
        <w:t xml:space="preserve">. </w:t>
      </w:r>
    </w:p>
    <w:p w14:paraId="02118D19" w14:textId="326596A7" w:rsidR="009C79B0" w:rsidRPr="00726B70" w:rsidRDefault="009C79B0" w:rsidP="004964A4">
      <w:pPr>
        <w:spacing w:after="0" w:line="240" w:lineRule="auto"/>
        <w:rPr>
          <w:rFonts w:asciiTheme="minorHAnsi" w:hAnsiTheme="minorHAnsi" w:cstheme="minorHAnsi"/>
          <w:bCs/>
          <w:lang w:val="es-ES_tradnl"/>
        </w:rPr>
      </w:pPr>
    </w:p>
    <w:p w14:paraId="118FB27E" w14:textId="43993730" w:rsidR="009C79B0" w:rsidRPr="00726B70" w:rsidRDefault="009C79B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26.</w:t>
      </w:r>
      <w:r w:rsidRPr="00726B70">
        <w:rPr>
          <w:rFonts w:asciiTheme="minorHAnsi" w:hAnsiTheme="minorHAnsi" w:cstheme="minorHAnsi"/>
          <w:lang w:val="es-ES_tradnl"/>
        </w:rPr>
        <w:tab/>
      </w:r>
      <w:r w:rsidR="008C1B8E" w:rsidRPr="00726B70">
        <w:rPr>
          <w:lang w:val="es-ES_tradnl"/>
        </w:rPr>
        <w:t>Acreditación de Ciudad de Humedal: Orientaciones para el trienio 2019-2021</w:t>
      </w:r>
    </w:p>
    <w:p w14:paraId="50BF37E8" w14:textId="77777777" w:rsidR="009C79B0" w:rsidRPr="00726B70" w:rsidRDefault="009C79B0" w:rsidP="004964A4">
      <w:pPr>
        <w:keepNext/>
        <w:spacing w:after="0" w:line="240" w:lineRule="auto"/>
        <w:ind w:left="1134" w:hanging="1134"/>
        <w:contextualSpacing/>
        <w:rPr>
          <w:rFonts w:asciiTheme="minorHAnsi" w:hAnsiTheme="minorHAnsi" w:cstheme="minorHAnsi"/>
          <w:bCs/>
          <w:lang w:val="es-ES_tradnl"/>
        </w:rPr>
      </w:pPr>
    </w:p>
    <w:p w14:paraId="31DCC3FB" w14:textId="1104DE2E" w:rsidR="009C79B0" w:rsidRPr="00726B70" w:rsidRDefault="008C1B8E" w:rsidP="004964A4">
      <w:pPr>
        <w:spacing w:after="0" w:line="240" w:lineRule="auto"/>
        <w:contextualSpacing/>
        <w:rPr>
          <w:rFonts w:asciiTheme="minorHAnsi" w:eastAsiaTheme="minorEastAsia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La Secretaría presentará el </w:t>
      </w:r>
      <w:r w:rsidR="000C10D7" w:rsidRPr="00726B70">
        <w:rPr>
          <w:rFonts w:asciiTheme="minorHAnsi" w:hAnsiTheme="minorHAnsi" w:cstheme="minorHAnsi"/>
          <w:lang w:val="es-ES_tradnl"/>
        </w:rPr>
        <w:t xml:space="preserve">documento </w:t>
      </w:r>
      <w:r w:rsidR="009C79B0" w:rsidRPr="00726B70">
        <w:rPr>
          <w:rFonts w:asciiTheme="minorHAnsi" w:hAnsiTheme="minorHAnsi" w:cstheme="minorHAnsi"/>
          <w:lang w:val="es-ES_tradnl"/>
        </w:rPr>
        <w:t>SC57 Doc</w:t>
      </w:r>
      <w:r w:rsidR="00E56BBA" w:rsidRPr="00726B70">
        <w:rPr>
          <w:rFonts w:asciiTheme="minorHAnsi" w:hAnsiTheme="minorHAnsi" w:cstheme="minorHAnsi"/>
          <w:lang w:val="es-ES_tradnl"/>
        </w:rPr>
        <w:t>.</w:t>
      </w:r>
      <w:r w:rsidR="009C79B0" w:rsidRPr="00726B70">
        <w:rPr>
          <w:rFonts w:asciiTheme="minorHAnsi" w:hAnsiTheme="minorHAnsi" w:cstheme="minorHAnsi"/>
          <w:lang w:val="es-ES_tradnl"/>
        </w:rPr>
        <w:t>26</w:t>
      </w:r>
      <w:r w:rsidRPr="00726B70">
        <w:rPr>
          <w:rFonts w:asciiTheme="minorHAnsi" w:hAnsiTheme="minorHAnsi" w:cstheme="minorHAnsi"/>
          <w:lang w:val="es-ES_tradnl"/>
        </w:rPr>
        <w:t>,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i/>
          <w:lang w:val="es-ES_tradnl"/>
        </w:rPr>
        <w:t>Acreditación de Ciudad de Humedal: Orientaciones para el trienio 2019-2021</w:t>
      </w:r>
      <w:r w:rsidR="009C79B0" w:rsidRPr="00726B70">
        <w:rPr>
          <w:rFonts w:asciiTheme="minorHAnsi" w:hAnsiTheme="minorHAnsi" w:cstheme="minorHAnsi"/>
          <w:lang w:val="es-ES_tradnl"/>
        </w:rPr>
        <w:t xml:space="preserve">. </w:t>
      </w:r>
      <w:r w:rsidR="006A4EF8" w:rsidRPr="00726B70">
        <w:rPr>
          <w:rFonts w:asciiTheme="minorHAnsi" w:hAnsiTheme="minorHAnsi" w:cstheme="minorHAnsi"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="006A4EF8" w:rsidRPr="00726B70">
        <w:rPr>
          <w:rFonts w:asciiTheme="minorHAnsi" w:hAnsiTheme="minorHAnsi" w:cstheme="minorHAnsi"/>
          <w:lang w:val="es-ES_tradnl"/>
        </w:rPr>
        <w:t xml:space="preserve">a </w:t>
      </w:r>
      <w:r w:rsidR="0015733D">
        <w:rPr>
          <w:rFonts w:asciiTheme="minorHAnsi" w:hAnsiTheme="minorHAnsi" w:cstheme="minorHAnsi"/>
          <w:lang w:val="es-ES_tradnl"/>
        </w:rPr>
        <w:t>formular</w:t>
      </w:r>
      <w:r w:rsidR="006A4EF8" w:rsidRPr="00726B70">
        <w:rPr>
          <w:rFonts w:asciiTheme="minorHAnsi" w:hAnsiTheme="minorHAnsi" w:cstheme="minorHAnsi"/>
          <w:lang w:val="es-ES_tradnl"/>
        </w:rPr>
        <w:t xml:space="preserve"> orientaciones sobre el proceso de acreditación durante el trienio </w:t>
      </w:r>
      <w:r w:rsidR="009C79B0" w:rsidRPr="00726B70">
        <w:rPr>
          <w:rStyle w:val="tlid-translation"/>
          <w:rFonts w:asciiTheme="minorHAnsi" w:hAnsiTheme="minorHAnsi" w:cstheme="minorHAnsi"/>
          <w:lang w:val="es-ES_tradnl"/>
        </w:rPr>
        <w:t>2019-2021</w:t>
      </w:r>
      <w:r w:rsidR="006A4EF8" w:rsidRPr="00726B70">
        <w:rPr>
          <w:rStyle w:val="tlid-translation"/>
          <w:rFonts w:asciiTheme="minorHAnsi" w:hAnsiTheme="minorHAnsi" w:cstheme="minorHAnsi"/>
          <w:lang w:val="es-ES_tradnl"/>
        </w:rPr>
        <w:t xml:space="preserve">, entre otras cosas sobre la </w:t>
      </w:r>
      <w:r w:rsidR="0015733D" w:rsidRPr="00726B70">
        <w:rPr>
          <w:rStyle w:val="tlid-translation"/>
          <w:rFonts w:asciiTheme="minorHAnsi" w:hAnsiTheme="minorHAnsi" w:cstheme="minorHAnsi"/>
          <w:lang w:val="es-ES_tradnl"/>
        </w:rPr>
        <w:t>composición</w:t>
      </w:r>
      <w:r w:rsidR="006A4EF8" w:rsidRPr="00726B70">
        <w:rPr>
          <w:rStyle w:val="tlid-translation"/>
          <w:rFonts w:asciiTheme="minorHAnsi" w:hAnsiTheme="minorHAnsi" w:cstheme="minorHAnsi"/>
          <w:lang w:val="es-ES_tradnl"/>
        </w:rPr>
        <w:t xml:space="preserve"> del Comité Asesor Independiente (CAI), el papel de la Secretaría y el procedimiento y  calendario para el trienio </w:t>
      </w:r>
      <w:r w:rsidR="006A4EF8" w:rsidRPr="00726B70">
        <w:rPr>
          <w:rStyle w:val="tlid-translation"/>
          <w:rFonts w:asciiTheme="minorHAnsi" w:eastAsiaTheme="minorEastAsia" w:hAnsiTheme="minorHAnsi" w:cstheme="minorHAnsi"/>
          <w:lang w:val="es-ES_tradnl"/>
        </w:rPr>
        <w:t xml:space="preserve">2019-2021, y a </w:t>
      </w:r>
      <w:r w:rsidR="006A4EF8" w:rsidRPr="0015733D">
        <w:rPr>
          <w:rStyle w:val="tlid-translation"/>
          <w:rFonts w:asciiTheme="minorHAnsi" w:eastAsiaTheme="minorEastAsia" w:hAnsiTheme="minorHAnsi" w:cstheme="minorHAnsi"/>
          <w:lang w:val="es-ES_tradnl"/>
        </w:rPr>
        <w:t>plantearse</w:t>
      </w:r>
      <w:r w:rsidR="006A4EF8" w:rsidRPr="00726B70">
        <w:rPr>
          <w:rStyle w:val="tlid-translation"/>
          <w:rFonts w:asciiTheme="minorHAnsi" w:eastAsiaTheme="minorEastAsia" w:hAnsiTheme="minorHAnsi" w:cstheme="minorHAnsi"/>
          <w:lang w:val="es-ES_tradnl"/>
        </w:rPr>
        <w:t xml:space="preserve"> solicitar al CAI que revise el proceso</w:t>
      </w:r>
      <w:r w:rsidR="009C79B0" w:rsidRPr="00726B70">
        <w:rPr>
          <w:rFonts w:asciiTheme="minorHAnsi" w:eastAsiaTheme="minorEastAsia" w:hAnsiTheme="minorHAnsi" w:cstheme="minorHAnsi"/>
          <w:lang w:val="es-ES_tradnl"/>
        </w:rPr>
        <w:t xml:space="preserve">. </w:t>
      </w:r>
    </w:p>
    <w:p w14:paraId="7E514D32" w14:textId="77777777" w:rsidR="009C79B0" w:rsidRPr="00726B70" w:rsidRDefault="009C79B0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5DE8AD8B" w14:textId="3BEE4D19" w:rsidR="009C79B0" w:rsidRPr="00726B70" w:rsidRDefault="009C79B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27. 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6A4EF8" w:rsidRPr="00726B70">
        <w:rPr>
          <w:bCs/>
          <w:lang w:val="es-ES_tradnl"/>
        </w:rPr>
        <w:t>58ª reunión del Comité Permanente</w:t>
      </w:r>
    </w:p>
    <w:p w14:paraId="425699B1" w14:textId="77777777" w:rsidR="009C79B0" w:rsidRPr="00726B70" w:rsidRDefault="009C79B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0F53003C" w14:textId="555FF46B" w:rsidR="009C79B0" w:rsidRPr="00726B70" w:rsidRDefault="009C79B0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27.1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6A4EF8" w:rsidRPr="00726B70">
        <w:rPr>
          <w:lang w:val="es-ES_tradnl"/>
        </w:rPr>
        <w:t>Repercusiones de las reuniones conjuntas del Comité Permanente y el Grupo de Examen Científico y Técnico</w:t>
      </w:r>
    </w:p>
    <w:p w14:paraId="7E3CA49B" w14:textId="77777777" w:rsidR="009C79B0" w:rsidRPr="00726B70" w:rsidRDefault="009C79B0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F2F4FA5" w14:textId="34F80FEC" w:rsidR="009C79B0" w:rsidRPr="00726B70" w:rsidRDefault="006A4EF8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</w:t>
      </w:r>
      <w:r w:rsidR="0015733D" w:rsidRPr="00726B70">
        <w:rPr>
          <w:rFonts w:asciiTheme="minorHAnsi" w:hAnsiTheme="minorHAnsi" w:cstheme="minorHAnsi"/>
          <w:bCs/>
          <w:lang w:val="es-ES_tradnl"/>
        </w:rPr>
        <w:t>presentará</w:t>
      </w:r>
      <w:r w:rsidRPr="00726B70">
        <w:rPr>
          <w:rFonts w:asciiTheme="minorHAnsi" w:hAnsiTheme="minorHAnsi" w:cstheme="minorHAnsi"/>
          <w:bCs/>
          <w:lang w:val="es-ES_tradnl"/>
        </w:rPr>
        <w:t xml:space="preserve"> el </w:t>
      </w:r>
      <w:r w:rsidR="0015733D" w:rsidRPr="00726B70">
        <w:rPr>
          <w:rFonts w:asciiTheme="minorHAnsi" w:hAnsiTheme="minorHAnsi" w:cstheme="minorHAnsi"/>
          <w:bCs/>
          <w:lang w:val="es-ES_tradnl"/>
        </w:rPr>
        <w:t>documento</w:t>
      </w:r>
      <w:r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9C79B0" w:rsidRPr="00726B70">
        <w:rPr>
          <w:rFonts w:asciiTheme="minorHAnsi" w:hAnsiTheme="minorHAnsi" w:cstheme="minorHAnsi"/>
          <w:lang w:val="es-ES_tradnl"/>
        </w:rPr>
        <w:t>SC57</w:t>
      </w:r>
      <w:r w:rsidR="00970D6A" w:rsidRPr="00726B70">
        <w:rPr>
          <w:rFonts w:asciiTheme="minorHAnsi" w:hAnsiTheme="minorHAnsi" w:cstheme="minorHAnsi"/>
          <w:lang w:val="es-ES_tradnl"/>
        </w:rPr>
        <w:t xml:space="preserve"> Doc.</w:t>
      </w:r>
      <w:r w:rsidR="009C79B0" w:rsidRPr="00726B70">
        <w:rPr>
          <w:rFonts w:asciiTheme="minorHAnsi" w:hAnsiTheme="minorHAnsi" w:cstheme="minorHAnsi"/>
          <w:lang w:val="es-ES_tradnl"/>
        </w:rPr>
        <w:t>27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i/>
          <w:lang w:val="es-ES_tradnl"/>
        </w:rPr>
        <w:t>Repercusiones de las reuniones conjuntas del Comité Permanente y el Grupo de Examen Científico y Técnico</w:t>
      </w:r>
      <w:r w:rsidR="009C79B0" w:rsidRPr="00726B70">
        <w:rPr>
          <w:rFonts w:asciiTheme="minorHAnsi" w:hAnsiTheme="minorHAnsi" w:cstheme="minorHAnsi"/>
          <w:lang w:val="es-ES_tradnl"/>
        </w:rPr>
        <w:t xml:space="preserve">. </w:t>
      </w:r>
      <w:r w:rsidRPr="00726B70">
        <w:rPr>
          <w:rFonts w:asciiTheme="minorHAnsi" w:hAnsiTheme="minorHAnsi" w:cstheme="minorHAnsi"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a </w:t>
      </w:r>
      <w:r w:rsidR="0015733D" w:rsidRPr="00726B70">
        <w:rPr>
          <w:rFonts w:asciiTheme="minorHAnsi" w:hAnsiTheme="minorHAnsi" w:cstheme="minorHAnsi"/>
          <w:lang w:val="es-ES_tradnl"/>
        </w:rPr>
        <w:t>tomar</w:t>
      </w:r>
      <w:r w:rsidRPr="00726B70">
        <w:rPr>
          <w:rFonts w:asciiTheme="minorHAnsi" w:hAnsiTheme="minorHAnsi" w:cstheme="minorHAnsi"/>
          <w:lang w:val="es-ES_tradnl"/>
        </w:rPr>
        <w:t xml:space="preserve"> nota del examen proporcionado sobre las opciones y repercusiones</w:t>
      </w:r>
      <w:r w:rsidR="0015733D">
        <w:rPr>
          <w:rFonts w:asciiTheme="minorHAnsi" w:hAnsiTheme="minorHAnsi" w:cstheme="minorHAnsi"/>
          <w:lang w:val="es-ES_tradnl"/>
        </w:rPr>
        <w:t xml:space="preserve"> de celebrar reuniones conjuntas</w:t>
      </w:r>
      <w:r w:rsidRPr="00726B70">
        <w:rPr>
          <w:rFonts w:asciiTheme="minorHAnsi" w:hAnsiTheme="minorHAnsi" w:cstheme="minorHAnsi"/>
          <w:lang w:val="es-ES_tradnl"/>
        </w:rPr>
        <w:t xml:space="preserve"> del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y el Grupo </w:t>
      </w:r>
      <w:r w:rsidR="00CE462E">
        <w:rPr>
          <w:rFonts w:asciiTheme="minorHAnsi" w:hAnsiTheme="minorHAnsi" w:cstheme="minorHAnsi"/>
          <w:lang w:val="es-ES_tradnl"/>
        </w:rPr>
        <w:t xml:space="preserve">de Examen Científico y Técnico </w:t>
      </w:r>
      <w:r w:rsidRPr="00726B70">
        <w:rPr>
          <w:rFonts w:asciiTheme="minorHAnsi" w:hAnsiTheme="minorHAnsi" w:cstheme="minorHAnsi"/>
          <w:lang w:val="es-ES_tradnl"/>
        </w:rPr>
        <w:t>y</w:t>
      </w:r>
      <w:r w:rsidR="00CE462E">
        <w:rPr>
          <w:rFonts w:asciiTheme="minorHAnsi" w:hAnsiTheme="minorHAnsi" w:cstheme="minorHAnsi"/>
          <w:lang w:val="es-ES_tradnl"/>
        </w:rPr>
        <w:t xml:space="preserve"> también a</w:t>
      </w:r>
      <w:r w:rsidRPr="00726B70">
        <w:rPr>
          <w:rFonts w:asciiTheme="minorHAnsi" w:hAnsiTheme="minorHAnsi" w:cstheme="minorHAnsi"/>
          <w:lang w:val="es-ES_tradnl"/>
        </w:rPr>
        <w:t xml:space="preserve"> examinar los </w:t>
      </w:r>
      <w:r w:rsidR="0015733D" w:rsidRPr="00726B70">
        <w:rPr>
          <w:rFonts w:asciiTheme="minorHAnsi" w:hAnsiTheme="minorHAnsi" w:cstheme="minorHAnsi"/>
          <w:lang w:val="es-ES_tradnl"/>
        </w:rPr>
        <w:t>escenarios</w:t>
      </w:r>
      <w:r w:rsidRPr="00726B70">
        <w:rPr>
          <w:rFonts w:asciiTheme="minorHAnsi" w:hAnsiTheme="minorHAnsi" w:cstheme="minorHAnsi"/>
          <w:lang w:val="es-ES_tradnl"/>
        </w:rPr>
        <w:t xml:space="preserve"> propuestos y </w:t>
      </w:r>
      <w:r w:rsidR="00CE462E">
        <w:rPr>
          <w:rFonts w:asciiTheme="minorHAnsi" w:hAnsiTheme="minorHAnsi" w:cstheme="minorHAnsi"/>
          <w:lang w:val="es-ES_tradnl"/>
        </w:rPr>
        <w:t>orientar</w:t>
      </w:r>
      <w:r w:rsidRPr="00726B70">
        <w:rPr>
          <w:rFonts w:asciiTheme="minorHAnsi" w:hAnsiTheme="minorHAnsi" w:cstheme="minorHAnsi"/>
          <w:lang w:val="es-ES_tradnl"/>
        </w:rPr>
        <w:t xml:space="preserve"> a la Secretaría sobre cómo proceder con la organización e las reuniones STR</w:t>
      </w:r>
      <w:r w:rsidR="009C79B0" w:rsidRPr="00726B70">
        <w:rPr>
          <w:rFonts w:asciiTheme="minorHAnsi" w:hAnsiTheme="minorHAnsi" w:cstheme="minorHAnsi"/>
          <w:lang w:val="es-ES_tradnl"/>
        </w:rPr>
        <w:t xml:space="preserve">P23 </w:t>
      </w:r>
      <w:r w:rsidRPr="00726B70">
        <w:rPr>
          <w:rFonts w:asciiTheme="minorHAnsi" w:hAnsiTheme="minorHAnsi" w:cstheme="minorHAnsi"/>
          <w:lang w:val="es-ES_tradnl"/>
        </w:rPr>
        <w:t>y</w:t>
      </w:r>
      <w:r w:rsidR="009C79B0" w:rsidRPr="00726B70">
        <w:rPr>
          <w:rFonts w:asciiTheme="minorHAnsi" w:hAnsiTheme="minorHAnsi" w:cstheme="minorHAnsi"/>
          <w:lang w:val="es-ES_tradnl"/>
        </w:rPr>
        <w:t xml:space="preserve"> SC58.</w:t>
      </w:r>
    </w:p>
    <w:p w14:paraId="050F4F40" w14:textId="77777777" w:rsidR="009C79B0" w:rsidRPr="00726B70" w:rsidRDefault="009C79B0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</w:p>
    <w:p w14:paraId="5146A0C0" w14:textId="18C19EAC" w:rsidR="009C79B0" w:rsidRPr="00726B70" w:rsidRDefault="009C79B0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27.2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6A4EF8" w:rsidRPr="00726B70">
        <w:rPr>
          <w:bCs/>
          <w:lang w:val="es-ES_tradnl"/>
        </w:rPr>
        <w:t>Fechas de la 58ª reunión</w:t>
      </w:r>
    </w:p>
    <w:p w14:paraId="1D91C476" w14:textId="77777777" w:rsidR="009C79B0" w:rsidRPr="00726B70" w:rsidRDefault="009C79B0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C2AAD1E" w14:textId="55CB0E8F" w:rsidR="009C79B0" w:rsidRPr="00726B70" w:rsidRDefault="006A4EF8" w:rsidP="00DC0A7B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</w:t>
      </w:r>
      <w:r w:rsidR="00CE462E" w:rsidRPr="00726B70">
        <w:rPr>
          <w:rFonts w:asciiTheme="minorHAnsi" w:hAnsiTheme="minorHAnsi" w:cstheme="minorHAnsi"/>
          <w:bCs/>
          <w:lang w:val="es-ES_tradnl"/>
        </w:rPr>
        <w:t>Secretaría</w:t>
      </w:r>
      <w:r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CE462E">
        <w:rPr>
          <w:rFonts w:asciiTheme="minorHAnsi" w:hAnsiTheme="minorHAnsi" w:cstheme="minorHAnsi"/>
          <w:bCs/>
          <w:lang w:val="es-ES_tradnl"/>
        </w:rPr>
        <w:t>tomará nota de las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 fechas para la reunión SC58, que se </w:t>
      </w:r>
      <w:r w:rsidR="00CE462E" w:rsidRPr="00726B70">
        <w:rPr>
          <w:rFonts w:asciiTheme="minorHAnsi" w:hAnsiTheme="minorHAnsi" w:cstheme="minorHAnsi"/>
          <w:bCs/>
          <w:lang w:val="es-ES_tradnl"/>
        </w:rPr>
        <w:t>celebra</w:t>
      </w:r>
      <w:r w:rsidR="00CE462E">
        <w:rPr>
          <w:rFonts w:asciiTheme="minorHAnsi" w:hAnsiTheme="minorHAnsi" w:cstheme="minorHAnsi"/>
          <w:bCs/>
          <w:lang w:val="es-ES_tradnl"/>
        </w:rPr>
        <w:t>rá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 en </w:t>
      </w:r>
      <w:r w:rsidR="009C79B0" w:rsidRPr="00726B70">
        <w:rPr>
          <w:rFonts w:asciiTheme="minorHAnsi" w:hAnsiTheme="minorHAnsi" w:cstheme="minorHAnsi"/>
          <w:bCs/>
          <w:lang w:val="es-ES_tradnl"/>
        </w:rPr>
        <w:t>2020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, para que las </w:t>
      </w:r>
      <w:r w:rsidR="00CE462E" w:rsidRPr="00726B70">
        <w:rPr>
          <w:rFonts w:asciiTheme="minorHAnsi" w:hAnsiTheme="minorHAnsi" w:cstheme="minorHAnsi"/>
          <w:bCs/>
          <w:lang w:val="es-ES_tradnl"/>
        </w:rPr>
        <w:t>apruebe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 el </w:t>
      </w:r>
      <w:r w:rsidR="00035B61" w:rsidRPr="00726B70">
        <w:rPr>
          <w:rFonts w:asciiTheme="minorHAnsi" w:hAnsiTheme="minorHAnsi" w:cstheme="minorHAnsi"/>
          <w:bCs/>
          <w:lang w:val="es-ES_tradnl"/>
        </w:rPr>
        <w:t>Comité Permanente</w:t>
      </w:r>
      <w:r w:rsidR="009C79B0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6AC20DCB" w14:textId="77777777" w:rsidR="007C4340" w:rsidRPr="00726B70" w:rsidRDefault="007C4340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6D643F8" w14:textId="1A566D65" w:rsidR="00970D6A" w:rsidRPr="00726B70" w:rsidRDefault="00970D6A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28.</w:t>
      </w:r>
      <w:r w:rsidRPr="00726B70">
        <w:rPr>
          <w:rFonts w:asciiTheme="minorHAnsi" w:hAnsiTheme="minorHAnsi" w:cstheme="minorHAnsi"/>
          <w:bCs/>
          <w:lang w:val="es-ES_tradnl"/>
        </w:rPr>
        <w:tab/>
        <w:t>Adop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ción del informe de la </w:t>
      </w:r>
      <w:r w:rsidR="00F825AE" w:rsidRPr="00726B70">
        <w:rPr>
          <w:rFonts w:asciiTheme="minorHAnsi" w:hAnsiTheme="minorHAnsi" w:cstheme="minorHAnsi"/>
          <w:bCs/>
          <w:lang w:val="es-ES_tradnl"/>
        </w:rPr>
        <w:t>reunión</w:t>
      </w:r>
    </w:p>
    <w:p w14:paraId="44FA6FB0" w14:textId="77777777" w:rsidR="00970D6A" w:rsidRPr="00726B70" w:rsidRDefault="00970D6A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69B90AC" w14:textId="332FFE23" w:rsidR="00970D6A" w:rsidRPr="00726B70" w:rsidRDefault="00DC0A7B" w:rsidP="00C16FB1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Las actas de la reunión se </w:t>
      </w:r>
      <w:r w:rsidR="00F825AE" w:rsidRPr="00726B70">
        <w:rPr>
          <w:rFonts w:asciiTheme="minorHAnsi" w:hAnsiTheme="minorHAnsi" w:cstheme="minorHAnsi"/>
          <w:bCs/>
          <w:lang w:val="es-ES_tradnl"/>
        </w:rPr>
        <w:t>presentarán</w:t>
      </w:r>
      <w:r w:rsidRPr="00726B70">
        <w:rPr>
          <w:rFonts w:asciiTheme="minorHAnsi" w:hAnsiTheme="minorHAnsi" w:cstheme="minorHAnsi"/>
          <w:bCs/>
          <w:lang w:val="es-ES_tradnl"/>
        </w:rPr>
        <w:t xml:space="preserve"> para que las </w:t>
      </w:r>
      <w:r w:rsidR="00F825AE" w:rsidRPr="00726B70">
        <w:rPr>
          <w:rFonts w:asciiTheme="minorHAnsi" w:hAnsiTheme="minorHAnsi" w:cstheme="minorHAnsi"/>
          <w:bCs/>
          <w:lang w:val="es-ES_tradnl"/>
        </w:rPr>
        <w:t>apruebe</w:t>
      </w:r>
      <w:r w:rsidRPr="00726B70">
        <w:rPr>
          <w:rFonts w:asciiTheme="minorHAnsi" w:hAnsiTheme="minorHAnsi" w:cstheme="minorHAnsi"/>
          <w:bCs/>
          <w:lang w:val="es-ES_tradnl"/>
        </w:rPr>
        <w:t xml:space="preserve"> la Presidencia del</w:t>
      </w:r>
      <w:r w:rsidR="00970D6A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035B61" w:rsidRPr="00726B70">
        <w:rPr>
          <w:rFonts w:asciiTheme="minorHAnsi" w:hAnsiTheme="minorHAnsi" w:cstheme="minorHAnsi"/>
          <w:bCs/>
          <w:lang w:val="es-ES_tradnl"/>
        </w:rPr>
        <w:t>Comité Permanente</w:t>
      </w:r>
      <w:r w:rsidR="00970D6A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2909F93E" w14:textId="77777777" w:rsidR="00970D6A" w:rsidRPr="00726B70" w:rsidRDefault="00970D6A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EAB826E" w14:textId="4682968D" w:rsidR="00970D6A" w:rsidRPr="00726B70" w:rsidRDefault="00970D6A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29.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DC0A7B" w:rsidRPr="00726B70">
        <w:rPr>
          <w:rFonts w:asciiTheme="minorHAnsi" w:hAnsiTheme="minorHAnsi" w:cstheme="minorHAnsi"/>
          <w:bCs/>
          <w:lang w:val="es-ES_tradnl"/>
        </w:rPr>
        <w:t>Otros asuntos</w:t>
      </w:r>
    </w:p>
    <w:p w14:paraId="14B7BE09" w14:textId="77777777" w:rsidR="00970D6A" w:rsidRPr="00726B70" w:rsidRDefault="00970D6A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BC7E08B" w14:textId="420F7551" w:rsidR="00970D6A" w:rsidRPr="00726B70" w:rsidRDefault="00970D6A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30.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F825AE" w:rsidRPr="00726B70">
        <w:rPr>
          <w:rFonts w:asciiTheme="minorHAnsi" w:hAnsiTheme="minorHAnsi" w:cstheme="minorHAnsi"/>
          <w:bCs/>
          <w:lang w:val="es-ES_tradnl"/>
        </w:rPr>
        <w:t>Observaciones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 de clausura</w:t>
      </w:r>
    </w:p>
    <w:sectPr w:rsidR="00970D6A" w:rsidRPr="00726B70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48750" w14:textId="77777777" w:rsidR="00774094" w:rsidRDefault="00774094" w:rsidP="00DF2386">
      <w:pPr>
        <w:spacing w:after="0" w:line="240" w:lineRule="auto"/>
      </w:pPr>
      <w:r>
        <w:separator/>
      </w:r>
    </w:p>
  </w:endnote>
  <w:endnote w:type="continuationSeparator" w:id="0">
    <w:p w14:paraId="5012A4B7" w14:textId="77777777" w:rsidR="00774094" w:rsidRDefault="00774094" w:rsidP="00DF2386">
      <w:pPr>
        <w:spacing w:after="0" w:line="240" w:lineRule="auto"/>
      </w:pPr>
      <w:r>
        <w:continuationSeparator/>
      </w:r>
    </w:p>
  </w:endnote>
  <w:endnote w:type="continuationNotice" w:id="1">
    <w:p w14:paraId="74563093" w14:textId="77777777" w:rsidR="00774094" w:rsidRDefault="00774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41864556" w:rsidR="00774094" w:rsidRPr="007C4340" w:rsidRDefault="00774094" w:rsidP="002F38B2">
    <w:pPr>
      <w:pStyle w:val="Footer"/>
      <w:rPr>
        <w:sz w:val="20"/>
        <w:szCs w:val="20"/>
      </w:rPr>
    </w:pPr>
    <w:r w:rsidRPr="007C4340">
      <w:rPr>
        <w:sz w:val="20"/>
        <w:szCs w:val="20"/>
      </w:rPr>
      <w:t>SC57 Doc.2 Rev.1 Addendum</w:t>
    </w:r>
    <w:r w:rsidRPr="007C4340">
      <w:rPr>
        <w:sz w:val="20"/>
        <w:szCs w:val="20"/>
      </w:rPr>
      <w:tab/>
    </w:r>
    <w:r w:rsidRPr="007C4340">
      <w:rPr>
        <w:sz w:val="20"/>
        <w:szCs w:val="20"/>
      </w:rPr>
      <w:tab/>
    </w:r>
    <w:r w:rsidRPr="007C4340">
      <w:rPr>
        <w:sz w:val="20"/>
        <w:szCs w:val="20"/>
      </w:rPr>
      <w:fldChar w:fldCharType="begin"/>
    </w:r>
    <w:r w:rsidRPr="007C4340">
      <w:rPr>
        <w:sz w:val="20"/>
        <w:szCs w:val="20"/>
      </w:rPr>
      <w:instrText xml:space="preserve"> PAGE   \* MERGEFORMAT </w:instrText>
    </w:r>
    <w:r w:rsidRPr="007C4340">
      <w:rPr>
        <w:sz w:val="20"/>
        <w:szCs w:val="20"/>
      </w:rPr>
      <w:fldChar w:fldCharType="separate"/>
    </w:r>
    <w:r w:rsidR="00F247BB">
      <w:rPr>
        <w:noProof/>
        <w:sz w:val="20"/>
        <w:szCs w:val="20"/>
      </w:rPr>
      <w:t>2</w:t>
    </w:r>
    <w:r w:rsidRPr="007C434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5AB2" w14:textId="77777777" w:rsidR="00774094" w:rsidRDefault="00774094" w:rsidP="00DF2386">
      <w:pPr>
        <w:spacing w:after="0" w:line="240" w:lineRule="auto"/>
      </w:pPr>
      <w:r>
        <w:separator/>
      </w:r>
    </w:p>
  </w:footnote>
  <w:footnote w:type="continuationSeparator" w:id="0">
    <w:p w14:paraId="7BD9D899" w14:textId="77777777" w:rsidR="00774094" w:rsidRDefault="00774094" w:rsidP="00DF2386">
      <w:pPr>
        <w:spacing w:after="0" w:line="240" w:lineRule="auto"/>
      </w:pPr>
      <w:r>
        <w:continuationSeparator/>
      </w:r>
    </w:p>
  </w:footnote>
  <w:footnote w:type="continuationNotice" w:id="1">
    <w:p w14:paraId="082D7315" w14:textId="77777777" w:rsidR="00774094" w:rsidRDefault="007740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774094" w:rsidRPr="00BC6F24" w:rsidRDefault="00774094">
    <w:pPr>
      <w:pStyle w:val="Header"/>
      <w:rPr>
        <w:sz w:val="20"/>
        <w:szCs w:val="20"/>
      </w:rPr>
    </w:pPr>
  </w:p>
  <w:p w14:paraId="0E2AA9B6" w14:textId="77777777" w:rsidR="00774094" w:rsidRDefault="00774094">
    <w:pPr>
      <w:pStyle w:val="Header"/>
    </w:pPr>
  </w:p>
  <w:p w14:paraId="064653D3" w14:textId="77777777" w:rsidR="00774094" w:rsidRDefault="007740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9A"/>
    <w:multiLevelType w:val="hybridMultilevel"/>
    <w:tmpl w:val="3BEC55D2"/>
    <w:lvl w:ilvl="0" w:tplc="AC769F3A">
      <w:start w:val="1"/>
      <w:numFmt w:val="lowerRoman"/>
      <w:lvlText w:val="%1."/>
      <w:lvlJc w:val="left"/>
      <w:pPr>
        <w:ind w:left="90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A8C42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437C5BA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BFCA4CE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BB9E1A08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FA74F5A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91D0610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35207A52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1CFEBE60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1" w15:restartNumberingAfterBreak="0">
    <w:nsid w:val="01BE04E2"/>
    <w:multiLevelType w:val="hybridMultilevel"/>
    <w:tmpl w:val="44F84E7A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2FEC"/>
    <w:multiLevelType w:val="hybridMultilevel"/>
    <w:tmpl w:val="7E609042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A651E"/>
    <w:multiLevelType w:val="hybridMultilevel"/>
    <w:tmpl w:val="2C60AB2E"/>
    <w:lvl w:ilvl="0" w:tplc="4286943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3D6CED"/>
    <w:multiLevelType w:val="hybridMultilevel"/>
    <w:tmpl w:val="43CEC38C"/>
    <w:lvl w:ilvl="0" w:tplc="A75C1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564C9"/>
    <w:multiLevelType w:val="hybridMultilevel"/>
    <w:tmpl w:val="C5DAE6F6"/>
    <w:lvl w:ilvl="0" w:tplc="4286943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15A4"/>
    <w:multiLevelType w:val="hybridMultilevel"/>
    <w:tmpl w:val="CF20BAD6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1"/>
  <w:doNotTrackFormatting/>
  <w:defaultTabStop w:val="425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5B61"/>
    <w:rsid w:val="00036670"/>
    <w:rsid w:val="00037CE0"/>
    <w:rsid w:val="00050008"/>
    <w:rsid w:val="000524CC"/>
    <w:rsid w:val="000525E0"/>
    <w:rsid w:val="00053929"/>
    <w:rsid w:val="000602D4"/>
    <w:rsid w:val="000662FE"/>
    <w:rsid w:val="00067F1E"/>
    <w:rsid w:val="00074DE8"/>
    <w:rsid w:val="0008208F"/>
    <w:rsid w:val="00082A48"/>
    <w:rsid w:val="00087E71"/>
    <w:rsid w:val="00090F51"/>
    <w:rsid w:val="00096665"/>
    <w:rsid w:val="000A3656"/>
    <w:rsid w:val="000A3E3E"/>
    <w:rsid w:val="000B03AB"/>
    <w:rsid w:val="000B0A7B"/>
    <w:rsid w:val="000B2E45"/>
    <w:rsid w:val="000B4A65"/>
    <w:rsid w:val="000C10D7"/>
    <w:rsid w:val="000C227D"/>
    <w:rsid w:val="000C3DF2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E6B8A"/>
    <w:rsid w:val="000F0443"/>
    <w:rsid w:val="000F0D7C"/>
    <w:rsid w:val="000F30D7"/>
    <w:rsid w:val="000F4BF0"/>
    <w:rsid w:val="000F73E5"/>
    <w:rsid w:val="00100B62"/>
    <w:rsid w:val="001028DB"/>
    <w:rsid w:val="00110148"/>
    <w:rsid w:val="00111C1D"/>
    <w:rsid w:val="00112287"/>
    <w:rsid w:val="001200B2"/>
    <w:rsid w:val="001208BC"/>
    <w:rsid w:val="0012096C"/>
    <w:rsid w:val="00121597"/>
    <w:rsid w:val="0012693D"/>
    <w:rsid w:val="00127445"/>
    <w:rsid w:val="00127828"/>
    <w:rsid w:val="001308F5"/>
    <w:rsid w:val="0013509E"/>
    <w:rsid w:val="001365A6"/>
    <w:rsid w:val="001418DB"/>
    <w:rsid w:val="00145080"/>
    <w:rsid w:val="00145C6A"/>
    <w:rsid w:val="00150004"/>
    <w:rsid w:val="00152D3A"/>
    <w:rsid w:val="0015733D"/>
    <w:rsid w:val="00160371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0022"/>
    <w:rsid w:val="001819B1"/>
    <w:rsid w:val="00182658"/>
    <w:rsid w:val="00182BB7"/>
    <w:rsid w:val="00187BFC"/>
    <w:rsid w:val="00190197"/>
    <w:rsid w:val="0019169D"/>
    <w:rsid w:val="00192951"/>
    <w:rsid w:val="00192DDE"/>
    <w:rsid w:val="001A1CDC"/>
    <w:rsid w:val="001A46C7"/>
    <w:rsid w:val="001A48C7"/>
    <w:rsid w:val="001A7044"/>
    <w:rsid w:val="001B0870"/>
    <w:rsid w:val="001B1821"/>
    <w:rsid w:val="001C291A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6EED"/>
    <w:rsid w:val="001E7909"/>
    <w:rsid w:val="001F2349"/>
    <w:rsid w:val="001F4E9C"/>
    <w:rsid w:val="001F773C"/>
    <w:rsid w:val="002005D2"/>
    <w:rsid w:val="00201663"/>
    <w:rsid w:val="0020298B"/>
    <w:rsid w:val="002053F4"/>
    <w:rsid w:val="00206111"/>
    <w:rsid w:val="002137E0"/>
    <w:rsid w:val="00217F8A"/>
    <w:rsid w:val="00223214"/>
    <w:rsid w:val="00224F8D"/>
    <w:rsid w:val="00227310"/>
    <w:rsid w:val="00230891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43AC"/>
    <w:rsid w:val="0027478E"/>
    <w:rsid w:val="002759BB"/>
    <w:rsid w:val="00276E63"/>
    <w:rsid w:val="00280BF1"/>
    <w:rsid w:val="002819C0"/>
    <w:rsid w:val="00282418"/>
    <w:rsid w:val="00282B18"/>
    <w:rsid w:val="002845F1"/>
    <w:rsid w:val="00285C6E"/>
    <w:rsid w:val="00286DD1"/>
    <w:rsid w:val="0028719B"/>
    <w:rsid w:val="00295556"/>
    <w:rsid w:val="00295BB5"/>
    <w:rsid w:val="002A47CA"/>
    <w:rsid w:val="002A5A4D"/>
    <w:rsid w:val="002B4262"/>
    <w:rsid w:val="002B60AB"/>
    <w:rsid w:val="002B64A4"/>
    <w:rsid w:val="002B6B2B"/>
    <w:rsid w:val="002B77B9"/>
    <w:rsid w:val="002C0750"/>
    <w:rsid w:val="002C728A"/>
    <w:rsid w:val="002C7F04"/>
    <w:rsid w:val="002D5A4D"/>
    <w:rsid w:val="002E002E"/>
    <w:rsid w:val="002E2226"/>
    <w:rsid w:val="002E22AF"/>
    <w:rsid w:val="002E398D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3022E1"/>
    <w:rsid w:val="0030261B"/>
    <w:rsid w:val="00302DF1"/>
    <w:rsid w:val="003067A9"/>
    <w:rsid w:val="00322441"/>
    <w:rsid w:val="00324398"/>
    <w:rsid w:val="00326E14"/>
    <w:rsid w:val="003309B5"/>
    <w:rsid w:val="00341A03"/>
    <w:rsid w:val="00345F66"/>
    <w:rsid w:val="003466CC"/>
    <w:rsid w:val="00351CCA"/>
    <w:rsid w:val="00351DB5"/>
    <w:rsid w:val="00356062"/>
    <w:rsid w:val="003576F6"/>
    <w:rsid w:val="00357C52"/>
    <w:rsid w:val="00374815"/>
    <w:rsid w:val="003767CF"/>
    <w:rsid w:val="0038070B"/>
    <w:rsid w:val="003827F3"/>
    <w:rsid w:val="00383587"/>
    <w:rsid w:val="00384FC3"/>
    <w:rsid w:val="003864C3"/>
    <w:rsid w:val="003872C7"/>
    <w:rsid w:val="00390AD7"/>
    <w:rsid w:val="00391429"/>
    <w:rsid w:val="00391FEF"/>
    <w:rsid w:val="003922AE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3E13"/>
    <w:rsid w:val="003C5017"/>
    <w:rsid w:val="003C55AB"/>
    <w:rsid w:val="003C59CE"/>
    <w:rsid w:val="003C6998"/>
    <w:rsid w:val="003D1784"/>
    <w:rsid w:val="003D4CD6"/>
    <w:rsid w:val="003D6306"/>
    <w:rsid w:val="003D72BC"/>
    <w:rsid w:val="003E2F84"/>
    <w:rsid w:val="003E7A36"/>
    <w:rsid w:val="004020D4"/>
    <w:rsid w:val="0040316C"/>
    <w:rsid w:val="00404B63"/>
    <w:rsid w:val="00406861"/>
    <w:rsid w:val="00410920"/>
    <w:rsid w:val="004109FA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2E26"/>
    <w:rsid w:val="00444D5F"/>
    <w:rsid w:val="004474F8"/>
    <w:rsid w:val="00450623"/>
    <w:rsid w:val="0045707E"/>
    <w:rsid w:val="00457CF8"/>
    <w:rsid w:val="00462A06"/>
    <w:rsid w:val="004655F6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4A4"/>
    <w:rsid w:val="00496803"/>
    <w:rsid w:val="00496CC4"/>
    <w:rsid w:val="00497E7C"/>
    <w:rsid w:val="004A2733"/>
    <w:rsid w:val="004A2742"/>
    <w:rsid w:val="004A44AD"/>
    <w:rsid w:val="004A72FF"/>
    <w:rsid w:val="004B4597"/>
    <w:rsid w:val="004B6688"/>
    <w:rsid w:val="004B752E"/>
    <w:rsid w:val="004C1B3E"/>
    <w:rsid w:val="004C34EB"/>
    <w:rsid w:val="004C70CA"/>
    <w:rsid w:val="004E4CC8"/>
    <w:rsid w:val="004F497B"/>
    <w:rsid w:val="004F538A"/>
    <w:rsid w:val="004F55EA"/>
    <w:rsid w:val="004F5D62"/>
    <w:rsid w:val="004F61E4"/>
    <w:rsid w:val="004F63CB"/>
    <w:rsid w:val="004F669E"/>
    <w:rsid w:val="00504F63"/>
    <w:rsid w:val="00505585"/>
    <w:rsid w:val="00506DF9"/>
    <w:rsid w:val="00506F27"/>
    <w:rsid w:val="00513084"/>
    <w:rsid w:val="00523786"/>
    <w:rsid w:val="00524169"/>
    <w:rsid w:val="005244A4"/>
    <w:rsid w:val="00525BEB"/>
    <w:rsid w:val="00526526"/>
    <w:rsid w:val="00526BDD"/>
    <w:rsid w:val="00527783"/>
    <w:rsid w:val="00531347"/>
    <w:rsid w:val="00541DBC"/>
    <w:rsid w:val="00543329"/>
    <w:rsid w:val="00546DFC"/>
    <w:rsid w:val="00554488"/>
    <w:rsid w:val="0056179C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2568"/>
    <w:rsid w:val="005E4D72"/>
    <w:rsid w:val="005E51E7"/>
    <w:rsid w:val="005E55B3"/>
    <w:rsid w:val="005E5ACB"/>
    <w:rsid w:val="005E61D7"/>
    <w:rsid w:val="005F15A3"/>
    <w:rsid w:val="005F4504"/>
    <w:rsid w:val="005F4A9F"/>
    <w:rsid w:val="005F6382"/>
    <w:rsid w:val="006049EE"/>
    <w:rsid w:val="0060532F"/>
    <w:rsid w:val="006111C2"/>
    <w:rsid w:val="00612DE0"/>
    <w:rsid w:val="0062381A"/>
    <w:rsid w:val="006242FA"/>
    <w:rsid w:val="006256D3"/>
    <w:rsid w:val="006261C9"/>
    <w:rsid w:val="00626978"/>
    <w:rsid w:val="00626FCC"/>
    <w:rsid w:val="00627BB7"/>
    <w:rsid w:val="006320CF"/>
    <w:rsid w:val="006359A5"/>
    <w:rsid w:val="00637694"/>
    <w:rsid w:val="00641902"/>
    <w:rsid w:val="00641CE9"/>
    <w:rsid w:val="00645426"/>
    <w:rsid w:val="00647C77"/>
    <w:rsid w:val="00650667"/>
    <w:rsid w:val="0065136E"/>
    <w:rsid w:val="00655DF8"/>
    <w:rsid w:val="00656BD8"/>
    <w:rsid w:val="006615CF"/>
    <w:rsid w:val="006616FE"/>
    <w:rsid w:val="00670D71"/>
    <w:rsid w:val="0067376E"/>
    <w:rsid w:val="006739A1"/>
    <w:rsid w:val="0067421B"/>
    <w:rsid w:val="006805BB"/>
    <w:rsid w:val="0068218A"/>
    <w:rsid w:val="00682251"/>
    <w:rsid w:val="00682EF5"/>
    <w:rsid w:val="006837FF"/>
    <w:rsid w:val="00685A65"/>
    <w:rsid w:val="006877E3"/>
    <w:rsid w:val="0069009E"/>
    <w:rsid w:val="006929A6"/>
    <w:rsid w:val="00693F16"/>
    <w:rsid w:val="00695291"/>
    <w:rsid w:val="006A3FDB"/>
    <w:rsid w:val="006A4EF8"/>
    <w:rsid w:val="006A76F8"/>
    <w:rsid w:val="006B7D8E"/>
    <w:rsid w:val="006C2602"/>
    <w:rsid w:val="006C3F76"/>
    <w:rsid w:val="006C7095"/>
    <w:rsid w:val="006D4B1D"/>
    <w:rsid w:val="006D5E7A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26B70"/>
    <w:rsid w:val="00731C1A"/>
    <w:rsid w:val="00731CDC"/>
    <w:rsid w:val="007333F8"/>
    <w:rsid w:val="007355E2"/>
    <w:rsid w:val="007377A5"/>
    <w:rsid w:val="00737D84"/>
    <w:rsid w:val="00743CE3"/>
    <w:rsid w:val="007442EC"/>
    <w:rsid w:val="00750A38"/>
    <w:rsid w:val="00763869"/>
    <w:rsid w:val="00766962"/>
    <w:rsid w:val="00767FDA"/>
    <w:rsid w:val="00770916"/>
    <w:rsid w:val="00773812"/>
    <w:rsid w:val="00774094"/>
    <w:rsid w:val="00775287"/>
    <w:rsid w:val="00777988"/>
    <w:rsid w:val="00777E05"/>
    <w:rsid w:val="00782F8D"/>
    <w:rsid w:val="007849DC"/>
    <w:rsid w:val="007900E7"/>
    <w:rsid w:val="007A23F3"/>
    <w:rsid w:val="007B11A1"/>
    <w:rsid w:val="007B29A8"/>
    <w:rsid w:val="007B31D8"/>
    <w:rsid w:val="007B53B2"/>
    <w:rsid w:val="007B7E70"/>
    <w:rsid w:val="007C4340"/>
    <w:rsid w:val="007C53B8"/>
    <w:rsid w:val="007C743A"/>
    <w:rsid w:val="007D0F77"/>
    <w:rsid w:val="007D12CB"/>
    <w:rsid w:val="007D2A89"/>
    <w:rsid w:val="007D33F4"/>
    <w:rsid w:val="007D773F"/>
    <w:rsid w:val="007D7FB2"/>
    <w:rsid w:val="007E4419"/>
    <w:rsid w:val="007E574A"/>
    <w:rsid w:val="007F03EE"/>
    <w:rsid w:val="007F1BE1"/>
    <w:rsid w:val="007F2437"/>
    <w:rsid w:val="007F314D"/>
    <w:rsid w:val="007F3ABE"/>
    <w:rsid w:val="00802A92"/>
    <w:rsid w:val="00813D71"/>
    <w:rsid w:val="008162BD"/>
    <w:rsid w:val="00816335"/>
    <w:rsid w:val="00817559"/>
    <w:rsid w:val="0082248C"/>
    <w:rsid w:val="0082665F"/>
    <w:rsid w:val="00830E76"/>
    <w:rsid w:val="008328E9"/>
    <w:rsid w:val="00832EF9"/>
    <w:rsid w:val="00833F00"/>
    <w:rsid w:val="00835BCB"/>
    <w:rsid w:val="00835CDC"/>
    <w:rsid w:val="00840094"/>
    <w:rsid w:val="00844453"/>
    <w:rsid w:val="0084581A"/>
    <w:rsid w:val="008504E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231"/>
    <w:rsid w:val="00887520"/>
    <w:rsid w:val="00897D34"/>
    <w:rsid w:val="008A25B7"/>
    <w:rsid w:val="008A6217"/>
    <w:rsid w:val="008A67CA"/>
    <w:rsid w:val="008A70CE"/>
    <w:rsid w:val="008A7AFB"/>
    <w:rsid w:val="008B1FD6"/>
    <w:rsid w:val="008B3FED"/>
    <w:rsid w:val="008B5BA6"/>
    <w:rsid w:val="008C1B8E"/>
    <w:rsid w:val="008C25E4"/>
    <w:rsid w:val="008C2DAE"/>
    <w:rsid w:val="008C603F"/>
    <w:rsid w:val="008C6BFA"/>
    <w:rsid w:val="008D4620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57766"/>
    <w:rsid w:val="009665D9"/>
    <w:rsid w:val="00966FED"/>
    <w:rsid w:val="00970D6A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A6D51"/>
    <w:rsid w:val="009B2267"/>
    <w:rsid w:val="009B243F"/>
    <w:rsid w:val="009B4FFB"/>
    <w:rsid w:val="009C4D14"/>
    <w:rsid w:val="009C585F"/>
    <w:rsid w:val="009C5CBA"/>
    <w:rsid w:val="009C6D7D"/>
    <w:rsid w:val="009C79B0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5A34"/>
    <w:rsid w:val="00A06BE4"/>
    <w:rsid w:val="00A11A0A"/>
    <w:rsid w:val="00A12002"/>
    <w:rsid w:val="00A12CC5"/>
    <w:rsid w:val="00A13218"/>
    <w:rsid w:val="00A17B7B"/>
    <w:rsid w:val="00A227A3"/>
    <w:rsid w:val="00A22B21"/>
    <w:rsid w:val="00A23BE1"/>
    <w:rsid w:val="00A26418"/>
    <w:rsid w:val="00A367E2"/>
    <w:rsid w:val="00A36B95"/>
    <w:rsid w:val="00A36BB1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2974"/>
    <w:rsid w:val="00A60B73"/>
    <w:rsid w:val="00A63BF6"/>
    <w:rsid w:val="00A67EDF"/>
    <w:rsid w:val="00A70C4F"/>
    <w:rsid w:val="00A71A2E"/>
    <w:rsid w:val="00A751BC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A529B"/>
    <w:rsid w:val="00AB0615"/>
    <w:rsid w:val="00AB1CFD"/>
    <w:rsid w:val="00AB2579"/>
    <w:rsid w:val="00AB4639"/>
    <w:rsid w:val="00AB4951"/>
    <w:rsid w:val="00AB4D8C"/>
    <w:rsid w:val="00AC019B"/>
    <w:rsid w:val="00AC233F"/>
    <w:rsid w:val="00AC2532"/>
    <w:rsid w:val="00AC4FAD"/>
    <w:rsid w:val="00AC54FF"/>
    <w:rsid w:val="00AD280B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37B82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3E7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0F8B"/>
    <w:rsid w:val="00BA13C6"/>
    <w:rsid w:val="00BA15CE"/>
    <w:rsid w:val="00BA1E7E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25B"/>
    <w:rsid w:val="00BC2609"/>
    <w:rsid w:val="00BC4100"/>
    <w:rsid w:val="00BC449C"/>
    <w:rsid w:val="00BC5866"/>
    <w:rsid w:val="00BC6F24"/>
    <w:rsid w:val="00BD0A68"/>
    <w:rsid w:val="00BD0DBB"/>
    <w:rsid w:val="00BD67C6"/>
    <w:rsid w:val="00BE7AF7"/>
    <w:rsid w:val="00BF20AA"/>
    <w:rsid w:val="00BF3277"/>
    <w:rsid w:val="00BF3EA6"/>
    <w:rsid w:val="00C016EB"/>
    <w:rsid w:val="00C04170"/>
    <w:rsid w:val="00C06686"/>
    <w:rsid w:val="00C06CC1"/>
    <w:rsid w:val="00C10AD0"/>
    <w:rsid w:val="00C11D5A"/>
    <w:rsid w:val="00C13145"/>
    <w:rsid w:val="00C151DD"/>
    <w:rsid w:val="00C16FB1"/>
    <w:rsid w:val="00C17EFC"/>
    <w:rsid w:val="00C27C07"/>
    <w:rsid w:val="00C32D70"/>
    <w:rsid w:val="00C45D3F"/>
    <w:rsid w:val="00C47320"/>
    <w:rsid w:val="00C57E8C"/>
    <w:rsid w:val="00C63897"/>
    <w:rsid w:val="00C64192"/>
    <w:rsid w:val="00C70684"/>
    <w:rsid w:val="00C73262"/>
    <w:rsid w:val="00C807EA"/>
    <w:rsid w:val="00C8140F"/>
    <w:rsid w:val="00C82EB2"/>
    <w:rsid w:val="00C8359F"/>
    <w:rsid w:val="00C90E4F"/>
    <w:rsid w:val="00C91725"/>
    <w:rsid w:val="00C9181F"/>
    <w:rsid w:val="00C956BD"/>
    <w:rsid w:val="00C972A3"/>
    <w:rsid w:val="00C97D83"/>
    <w:rsid w:val="00CB65B7"/>
    <w:rsid w:val="00CB764F"/>
    <w:rsid w:val="00CC441F"/>
    <w:rsid w:val="00CC6092"/>
    <w:rsid w:val="00CD191D"/>
    <w:rsid w:val="00CD2666"/>
    <w:rsid w:val="00CE462E"/>
    <w:rsid w:val="00CE525B"/>
    <w:rsid w:val="00CE5B1D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703D"/>
    <w:rsid w:val="00D3216C"/>
    <w:rsid w:val="00D35CB6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351"/>
    <w:rsid w:val="00D7591F"/>
    <w:rsid w:val="00D75976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1564"/>
    <w:rsid w:val="00DB61B2"/>
    <w:rsid w:val="00DB7F8F"/>
    <w:rsid w:val="00DC0A7B"/>
    <w:rsid w:val="00DC4A40"/>
    <w:rsid w:val="00DD3DE0"/>
    <w:rsid w:val="00DD52E1"/>
    <w:rsid w:val="00DD6367"/>
    <w:rsid w:val="00DE1215"/>
    <w:rsid w:val="00DE2B38"/>
    <w:rsid w:val="00DF2386"/>
    <w:rsid w:val="00DF33AC"/>
    <w:rsid w:val="00DF33C6"/>
    <w:rsid w:val="00DF7383"/>
    <w:rsid w:val="00DF7FE7"/>
    <w:rsid w:val="00E02540"/>
    <w:rsid w:val="00E03293"/>
    <w:rsid w:val="00E036AD"/>
    <w:rsid w:val="00E05E89"/>
    <w:rsid w:val="00E06077"/>
    <w:rsid w:val="00E07ED8"/>
    <w:rsid w:val="00E1307F"/>
    <w:rsid w:val="00E210E8"/>
    <w:rsid w:val="00E26578"/>
    <w:rsid w:val="00E2765A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56BBA"/>
    <w:rsid w:val="00E62208"/>
    <w:rsid w:val="00E63F0B"/>
    <w:rsid w:val="00E64258"/>
    <w:rsid w:val="00E67F42"/>
    <w:rsid w:val="00E7421D"/>
    <w:rsid w:val="00E752CF"/>
    <w:rsid w:val="00E75B3E"/>
    <w:rsid w:val="00E77F3D"/>
    <w:rsid w:val="00E8513C"/>
    <w:rsid w:val="00E91B09"/>
    <w:rsid w:val="00E9307A"/>
    <w:rsid w:val="00E9647F"/>
    <w:rsid w:val="00E964E0"/>
    <w:rsid w:val="00EA3A7F"/>
    <w:rsid w:val="00EA4AE6"/>
    <w:rsid w:val="00EA6BF6"/>
    <w:rsid w:val="00EB2424"/>
    <w:rsid w:val="00EB2D3E"/>
    <w:rsid w:val="00EC0E5E"/>
    <w:rsid w:val="00EC598F"/>
    <w:rsid w:val="00ED102A"/>
    <w:rsid w:val="00ED6C09"/>
    <w:rsid w:val="00EE1976"/>
    <w:rsid w:val="00EE1CA1"/>
    <w:rsid w:val="00EE1DA8"/>
    <w:rsid w:val="00EE3F96"/>
    <w:rsid w:val="00EE6168"/>
    <w:rsid w:val="00EE7DC6"/>
    <w:rsid w:val="00EF00A4"/>
    <w:rsid w:val="00EF1096"/>
    <w:rsid w:val="00EF3A11"/>
    <w:rsid w:val="00F054AB"/>
    <w:rsid w:val="00F078F1"/>
    <w:rsid w:val="00F11B8E"/>
    <w:rsid w:val="00F15BDC"/>
    <w:rsid w:val="00F21868"/>
    <w:rsid w:val="00F21922"/>
    <w:rsid w:val="00F2241D"/>
    <w:rsid w:val="00F23444"/>
    <w:rsid w:val="00F247BB"/>
    <w:rsid w:val="00F34F71"/>
    <w:rsid w:val="00F35921"/>
    <w:rsid w:val="00F40029"/>
    <w:rsid w:val="00F41E45"/>
    <w:rsid w:val="00F44134"/>
    <w:rsid w:val="00F47D74"/>
    <w:rsid w:val="00F518B1"/>
    <w:rsid w:val="00F55A36"/>
    <w:rsid w:val="00F564E7"/>
    <w:rsid w:val="00F56D78"/>
    <w:rsid w:val="00F669DD"/>
    <w:rsid w:val="00F6732B"/>
    <w:rsid w:val="00F7222A"/>
    <w:rsid w:val="00F73E71"/>
    <w:rsid w:val="00F76630"/>
    <w:rsid w:val="00F807D4"/>
    <w:rsid w:val="00F825AE"/>
    <w:rsid w:val="00F83DF9"/>
    <w:rsid w:val="00F86070"/>
    <w:rsid w:val="00F90892"/>
    <w:rsid w:val="00F96B3D"/>
    <w:rsid w:val="00FA573B"/>
    <w:rsid w:val="00FA74E5"/>
    <w:rsid w:val="00FB4BD8"/>
    <w:rsid w:val="00FB66D7"/>
    <w:rsid w:val="00FC57AB"/>
    <w:rsid w:val="00FC5E60"/>
    <w:rsid w:val="00FC6104"/>
    <w:rsid w:val="00FD5C27"/>
    <w:rsid w:val="00FD6C45"/>
    <w:rsid w:val="00FD74D4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783A17"/>
  <w15:docId w15:val="{0B0DD258-190E-4CF7-AAFB-ACC498B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52E1"/>
    <w:pPr>
      <w:widowControl w:val="0"/>
      <w:spacing w:after="0" w:line="240" w:lineRule="auto"/>
      <w:ind w:left="102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52E1"/>
    <w:rPr>
      <w:rFonts w:ascii="Calibri" w:eastAsia="Calibri" w:hAnsi="Calibri"/>
      <w:lang w:val="en-US"/>
    </w:rPr>
  </w:style>
  <w:style w:type="character" w:customStyle="1" w:styleId="EnlacedeInternet">
    <w:name w:val="Enlace de Internet"/>
    <w:basedOn w:val="DefaultParagraphFont"/>
    <w:rsid w:val="005F6382"/>
    <w:rPr>
      <w:color w:val="0000FF"/>
      <w:u w:val="single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AB1CFD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AB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24A6-F31C-4C18-AD36-7B2849BD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2301</Words>
  <Characters>12957</Characters>
  <Application>Microsoft Office Word</Application>
  <DocSecurity>0</DocSecurity>
  <Lines>308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2</cp:revision>
  <cp:lastPrinted>2018-04-25T07:07:00Z</cp:lastPrinted>
  <dcterms:created xsi:type="dcterms:W3CDTF">2019-06-21T08:18:00Z</dcterms:created>
  <dcterms:modified xsi:type="dcterms:W3CDTF">2019-06-21T08:18:00Z</dcterms:modified>
</cp:coreProperties>
</file>