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592FA" w14:textId="77777777" w:rsidR="00275F13" w:rsidRDefault="00275F13" w:rsidP="006A57C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RAMSAR </w:t>
      </w:r>
      <w:r w:rsidR="00DF2386">
        <w:rPr>
          <w:bCs/>
          <w:sz w:val="24"/>
          <w:szCs w:val="24"/>
        </w:rPr>
        <w:t xml:space="preserve">CONVENTION ON WETLANDS </w:t>
      </w:r>
    </w:p>
    <w:p w14:paraId="52044BF9" w14:textId="77777777" w:rsidR="00DF2386" w:rsidRDefault="00DF2386" w:rsidP="006A57C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w:t>
      </w:r>
      <w:r w:rsidR="002F6155">
        <w:rPr>
          <w:bCs/>
          <w:sz w:val="24"/>
          <w:szCs w:val="24"/>
        </w:rPr>
        <w:t>7</w:t>
      </w:r>
      <w:r w:rsidR="00275F13">
        <w:rPr>
          <w:bCs/>
          <w:sz w:val="24"/>
          <w:szCs w:val="24"/>
        </w:rPr>
        <w:t>th</w:t>
      </w:r>
      <w:r>
        <w:rPr>
          <w:bCs/>
          <w:sz w:val="24"/>
          <w:szCs w:val="24"/>
        </w:rPr>
        <w:t xml:space="preserve"> Meeting of the Standing Committee</w:t>
      </w:r>
    </w:p>
    <w:p w14:paraId="09E3706B" w14:textId="77777777" w:rsidR="00DF2386" w:rsidRPr="00D240F6" w:rsidRDefault="00DF2386" w:rsidP="006A57C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D240F6">
        <w:rPr>
          <w:bCs/>
          <w:sz w:val="24"/>
          <w:szCs w:val="24"/>
        </w:rPr>
        <w:t>Gland, Switzerland, 2</w:t>
      </w:r>
      <w:r w:rsidR="00C0528F" w:rsidRPr="00D240F6">
        <w:rPr>
          <w:bCs/>
          <w:sz w:val="24"/>
          <w:szCs w:val="24"/>
        </w:rPr>
        <w:t>4</w:t>
      </w:r>
      <w:r w:rsidR="00275F13" w:rsidRPr="00D240F6">
        <w:rPr>
          <w:bCs/>
          <w:sz w:val="24"/>
          <w:szCs w:val="24"/>
        </w:rPr>
        <w:t xml:space="preserve"> </w:t>
      </w:r>
      <w:r w:rsidRPr="00D240F6">
        <w:rPr>
          <w:bCs/>
          <w:sz w:val="24"/>
          <w:szCs w:val="24"/>
        </w:rPr>
        <w:t>– 2</w:t>
      </w:r>
      <w:r w:rsidR="00C0528F" w:rsidRPr="00D240F6">
        <w:rPr>
          <w:bCs/>
          <w:sz w:val="24"/>
          <w:szCs w:val="24"/>
        </w:rPr>
        <w:t>8</w:t>
      </w:r>
      <w:r w:rsidRPr="00D240F6">
        <w:rPr>
          <w:bCs/>
          <w:sz w:val="24"/>
          <w:szCs w:val="24"/>
        </w:rPr>
        <w:t xml:space="preserve"> </w:t>
      </w:r>
      <w:r w:rsidR="00C0528F" w:rsidRPr="00D240F6">
        <w:rPr>
          <w:bCs/>
          <w:sz w:val="24"/>
          <w:szCs w:val="24"/>
        </w:rPr>
        <w:t>June 2019</w:t>
      </w:r>
    </w:p>
    <w:p w14:paraId="755C6DFE" w14:textId="77777777" w:rsidR="00DF2386" w:rsidRPr="00B176A3" w:rsidRDefault="00DF2386" w:rsidP="006A57C8">
      <w:pPr>
        <w:outlineLvl w:val="0"/>
        <w:rPr>
          <w:b/>
          <w:sz w:val="28"/>
          <w:szCs w:val="28"/>
        </w:rPr>
      </w:pPr>
    </w:p>
    <w:p w14:paraId="75F4A128" w14:textId="06B046FE" w:rsidR="00DF2386" w:rsidRPr="00B176A3" w:rsidRDefault="00DF2386" w:rsidP="006A57C8">
      <w:pPr>
        <w:jc w:val="right"/>
        <w:rPr>
          <w:rFonts w:cs="Arial"/>
          <w:sz w:val="28"/>
          <w:szCs w:val="28"/>
        </w:rPr>
      </w:pPr>
      <w:r w:rsidRPr="00B176A3">
        <w:rPr>
          <w:rFonts w:cs="Arial"/>
          <w:b/>
          <w:sz w:val="28"/>
          <w:szCs w:val="28"/>
        </w:rPr>
        <w:t>SC5</w:t>
      </w:r>
      <w:r w:rsidR="00C0528F" w:rsidRPr="00B176A3">
        <w:rPr>
          <w:rFonts w:cs="Arial"/>
          <w:b/>
          <w:sz w:val="28"/>
          <w:szCs w:val="28"/>
        </w:rPr>
        <w:t>7</w:t>
      </w:r>
      <w:r w:rsidR="006A57C8" w:rsidRPr="00B176A3">
        <w:rPr>
          <w:rFonts w:cs="Arial"/>
          <w:b/>
          <w:sz w:val="28"/>
          <w:szCs w:val="28"/>
        </w:rPr>
        <w:t xml:space="preserve"> Doc.24</w:t>
      </w:r>
      <w:r w:rsidR="00D245A1" w:rsidRPr="00B176A3">
        <w:rPr>
          <w:rFonts w:cs="Arial"/>
          <w:b/>
          <w:sz w:val="28"/>
          <w:szCs w:val="28"/>
        </w:rPr>
        <w:t xml:space="preserve"> </w:t>
      </w:r>
    </w:p>
    <w:p w14:paraId="44D76D59" w14:textId="77777777" w:rsidR="00DF2386" w:rsidRPr="00B176A3" w:rsidRDefault="00DF2386" w:rsidP="006A57C8">
      <w:pPr>
        <w:rPr>
          <w:rFonts w:cs="Arial"/>
          <w:b/>
          <w:sz w:val="28"/>
          <w:szCs w:val="28"/>
        </w:rPr>
      </w:pPr>
    </w:p>
    <w:p w14:paraId="41D5F459" w14:textId="55A03B01" w:rsidR="00DF2386" w:rsidRDefault="006A6B99" w:rsidP="006A6B99">
      <w:pPr>
        <w:jc w:val="center"/>
        <w:rPr>
          <w:rFonts w:cs="Arial"/>
          <w:b/>
          <w:sz w:val="28"/>
          <w:szCs w:val="28"/>
        </w:rPr>
      </w:pPr>
      <w:r w:rsidRPr="006A6B99">
        <w:rPr>
          <w:rFonts w:cs="Arial"/>
          <w:b/>
          <w:sz w:val="28"/>
          <w:szCs w:val="28"/>
        </w:rPr>
        <w:t>Ramsar Advisory Missions: Operational guidance</w:t>
      </w:r>
    </w:p>
    <w:p w14:paraId="7F047F29" w14:textId="77777777" w:rsidR="006A6B99" w:rsidRPr="00B176A3" w:rsidRDefault="006A6B99" w:rsidP="006A57C8">
      <w:pPr>
        <w:rPr>
          <w:rFonts w:ascii="Garamond" w:hAnsi="Garamond" w:cs="Arial"/>
          <w:sz w:val="28"/>
          <w:szCs w:val="28"/>
        </w:rPr>
      </w:pPr>
    </w:p>
    <w:p w14:paraId="480BC93B" w14:textId="77777777" w:rsidR="000C2489" w:rsidRDefault="000C2489" w:rsidP="006A57C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7AC217F9" wp14:editId="2E2C1CFD">
                <wp:extent cx="5731510" cy="1711842"/>
                <wp:effectExtent l="0" t="0" r="21590" b="222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11842"/>
                        </a:xfrm>
                        <a:prstGeom prst="rect">
                          <a:avLst/>
                        </a:prstGeom>
                        <a:solidFill>
                          <a:srgbClr val="FFFFFF"/>
                        </a:solidFill>
                        <a:ln w="9525">
                          <a:solidFill>
                            <a:srgbClr val="000000"/>
                          </a:solidFill>
                          <a:miter lim="800000"/>
                          <a:headEnd/>
                          <a:tailEnd/>
                        </a:ln>
                      </wps:spPr>
                      <wps:txbx>
                        <w:txbxContent>
                          <w:p w14:paraId="65ACCF04" w14:textId="77777777" w:rsidR="0001424F" w:rsidRDefault="0001424F" w:rsidP="000C2489">
                            <w:pPr>
                              <w:rPr>
                                <w:b/>
                                <w:bCs/>
                              </w:rPr>
                            </w:pPr>
                            <w:r>
                              <w:rPr>
                                <w:b/>
                                <w:bCs/>
                              </w:rPr>
                              <w:t xml:space="preserve">Actions requested: </w:t>
                            </w:r>
                          </w:p>
                          <w:p w14:paraId="318EC9CF" w14:textId="77777777" w:rsidR="0001424F" w:rsidRDefault="0001424F" w:rsidP="000C2489">
                            <w:pPr>
                              <w:pStyle w:val="ColorfulList-Accent11"/>
                              <w:ind w:left="0"/>
                            </w:pPr>
                          </w:p>
                          <w:p w14:paraId="4DE0DF9E" w14:textId="77777777" w:rsidR="0001424F" w:rsidRDefault="0001424F" w:rsidP="00275F13">
                            <w:pPr>
                              <w:pStyle w:val="ColorfulList-Accent11"/>
                              <w:ind w:left="0" w:firstLine="0"/>
                              <w:rPr>
                                <w:rFonts w:cs="Calibri"/>
                              </w:rPr>
                            </w:pPr>
                            <w:r>
                              <w:t xml:space="preserve">Standing Committee is </w:t>
                            </w:r>
                            <w:r>
                              <w:rPr>
                                <w:rFonts w:cs="Calibri"/>
                              </w:rPr>
                              <w:t>invited to:</w:t>
                            </w:r>
                          </w:p>
                          <w:p w14:paraId="46EF8CEF" w14:textId="77777777" w:rsidR="0001424F" w:rsidRDefault="0001424F" w:rsidP="006F560B">
                            <w:pPr>
                              <w:pStyle w:val="ColorfulList-Accent11"/>
                              <w:ind w:left="425"/>
                              <w:rPr>
                                <w:rFonts w:cs="Calibri"/>
                              </w:rPr>
                            </w:pPr>
                          </w:p>
                          <w:p w14:paraId="6EFE932C" w14:textId="3BC3C0FE" w:rsidR="0001424F" w:rsidRPr="00F32D03" w:rsidRDefault="0001424F" w:rsidP="006F560B">
                            <w:pPr>
                              <w:pStyle w:val="ColorfulList-Accent11"/>
                              <w:ind w:left="425"/>
                            </w:pPr>
                            <w:r>
                              <w:rPr>
                                <w:rFonts w:cs="Calibri"/>
                              </w:rPr>
                              <w:t>i.</w:t>
                            </w:r>
                            <w:r>
                              <w:rPr>
                                <w:rFonts w:cs="Calibri"/>
                              </w:rPr>
                              <w:tab/>
                              <w:t>take note of and adopt the attached operational guidance for Ramsar Advisory Missions;</w:t>
                            </w:r>
                            <w:r w:rsidRPr="00F32D03">
                              <w:rPr>
                                <w:rFonts w:cs="Calibri"/>
                              </w:rPr>
                              <w:t xml:space="preserve"> </w:t>
                            </w:r>
                            <w:r w:rsidR="00B176A3">
                              <w:rPr>
                                <w:rFonts w:cs="Calibri"/>
                              </w:rPr>
                              <w:t>and</w:t>
                            </w:r>
                          </w:p>
                          <w:p w14:paraId="376103D5" w14:textId="77777777" w:rsidR="0001424F" w:rsidRPr="00F32D03" w:rsidRDefault="0001424F" w:rsidP="006F560B">
                            <w:pPr>
                              <w:pStyle w:val="ColorfulList-Accent11"/>
                              <w:ind w:left="425"/>
                            </w:pPr>
                          </w:p>
                          <w:p w14:paraId="7743DEA6" w14:textId="497FED84" w:rsidR="0001424F" w:rsidRPr="001E2E9E" w:rsidRDefault="0001424F" w:rsidP="006F560B">
                            <w:pPr>
                              <w:pStyle w:val="ColorfulList-Accent11"/>
                              <w:ind w:left="425"/>
                              <w:rPr>
                                <w:rFonts w:cs="Calibri"/>
                              </w:rPr>
                            </w:pPr>
                            <w:r>
                              <w:rPr>
                                <w:rFonts w:cs="Calibri"/>
                              </w:rPr>
                              <w:t>ii.</w:t>
                            </w:r>
                            <w:r>
                              <w:rPr>
                                <w:rFonts w:cs="Calibri"/>
                              </w:rPr>
                              <w:tab/>
                              <w:t>instruct the Secretariat to publish the operational gu</w:t>
                            </w:r>
                            <w:bookmarkStart w:id="0" w:name="_GoBack"/>
                            <w:bookmarkEnd w:id="0"/>
                            <w:r>
                              <w:rPr>
                                <w:rFonts w:cs="Calibri"/>
                              </w:rPr>
                              <w:t xml:space="preserve">idance on the Convention website to  be used when preparing future Ramsar Advisory Missions. </w:t>
                            </w:r>
                          </w:p>
                        </w:txbxContent>
                      </wps:txbx>
                      <wps:bodyPr rot="0" vert="horz" wrap="square" lIns="91440" tIns="45720" rIns="91440" bIns="45720" anchor="t" anchorCtr="0" upright="1">
                        <a:noAutofit/>
                      </wps:bodyPr>
                    </wps:wsp>
                  </a:graphicData>
                </a:graphic>
              </wp:inline>
            </w:drawing>
          </mc:Choice>
          <mc:Fallback>
            <w:pict>
              <v:shapetype w14:anchorId="7AC217F9" id="_x0000_t202" coordsize="21600,21600" o:spt="202" path="m,l,21600r21600,l21600,xe">
                <v:stroke joinstyle="miter"/>
                <v:path gradientshapeok="t" o:connecttype="rect"/>
              </v:shapetype>
              <v:shape id="Text Box 1" o:spid="_x0000_s1026" type="#_x0000_t202" style="width:451.3pt;height:1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">
                <v:textbox>
                  <w:txbxContent>
                    <w:p w14:paraId="65ACCF04" w14:textId="77777777" w:rsidR="0001424F" w:rsidRDefault="0001424F" w:rsidP="000C2489">
                      <w:pPr>
                        <w:rPr>
                          <w:b/>
                          <w:bCs/>
                        </w:rPr>
                      </w:pPr>
                      <w:r>
                        <w:rPr>
                          <w:b/>
                          <w:bCs/>
                        </w:rPr>
                        <w:t xml:space="preserve">Actions requested: </w:t>
                      </w:r>
                    </w:p>
                    <w:p w14:paraId="318EC9CF" w14:textId="77777777" w:rsidR="0001424F" w:rsidRDefault="0001424F" w:rsidP="000C2489">
                      <w:pPr>
                        <w:pStyle w:val="ColorfulList-Accent11"/>
                        <w:ind w:left="0"/>
                      </w:pPr>
                    </w:p>
                    <w:p w14:paraId="4DE0DF9E" w14:textId="77777777" w:rsidR="0001424F" w:rsidRDefault="0001424F" w:rsidP="00275F13">
                      <w:pPr>
                        <w:pStyle w:val="ColorfulList-Accent11"/>
                        <w:ind w:left="0" w:firstLine="0"/>
                        <w:rPr>
                          <w:rFonts w:cs="Calibri"/>
                        </w:rPr>
                      </w:pPr>
                      <w:r>
                        <w:t xml:space="preserve">Standing Committee is </w:t>
                      </w:r>
                      <w:r>
                        <w:rPr>
                          <w:rFonts w:cs="Calibri"/>
                        </w:rPr>
                        <w:t>invited to:</w:t>
                      </w:r>
                    </w:p>
                    <w:p w14:paraId="46EF8CEF" w14:textId="77777777" w:rsidR="0001424F" w:rsidRDefault="0001424F" w:rsidP="006F560B">
                      <w:pPr>
                        <w:pStyle w:val="ColorfulList-Accent11"/>
                        <w:ind w:left="425"/>
                        <w:rPr>
                          <w:rFonts w:cs="Calibri"/>
                        </w:rPr>
                      </w:pPr>
                    </w:p>
                    <w:p w14:paraId="6EFE932C" w14:textId="3BC3C0FE" w:rsidR="0001424F" w:rsidRPr="00F32D03" w:rsidRDefault="0001424F" w:rsidP="006F560B">
                      <w:pPr>
                        <w:pStyle w:val="ColorfulList-Accent11"/>
                        <w:ind w:left="425"/>
                      </w:pPr>
                      <w:r>
                        <w:rPr>
                          <w:rFonts w:cs="Calibri"/>
                        </w:rPr>
                        <w:t>i.</w:t>
                      </w:r>
                      <w:r>
                        <w:rPr>
                          <w:rFonts w:cs="Calibri"/>
                        </w:rPr>
                        <w:tab/>
                        <w:t>take note of and adopt the attached operational guidance for Ramsar Advisory Missions;</w:t>
                      </w:r>
                      <w:r w:rsidRPr="00F32D03">
                        <w:rPr>
                          <w:rFonts w:cs="Calibri"/>
                        </w:rPr>
                        <w:t xml:space="preserve"> </w:t>
                      </w:r>
                      <w:r w:rsidR="00B176A3">
                        <w:rPr>
                          <w:rFonts w:cs="Calibri"/>
                        </w:rPr>
                        <w:t>and</w:t>
                      </w:r>
                    </w:p>
                    <w:p w14:paraId="376103D5" w14:textId="77777777" w:rsidR="0001424F" w:rsidRPr="00F32D03" w:rsidRDefault="0001424F" w:rsidP="006F560B">
                      <w:pPr>
                        <w:pStyle w:val="ColorfulList-Accent11"/>
                        <w:ind w:left="425"/>
                      </w:pPr>
                    </w:p>
                    <w:p w14:paraId="7743DEA6" w14:textId="497FED84" w:rsidR="0001424F" w:rsidRPr="001E2E9E" w:rsidRDefault="0001424F" w:rsidP="006F560B">
                      <w:pPr>
                        <w:pStyle w:val="ColorfulList-Accent11"/>
                        <w:ind w:left="425"/>
                        <w:rPr>
                          <w:rFonts w:cs="Calibri"/>
                        </w:rPr>
                      </w:pPr>
                      <w:r>
                        <w:rPr>
                          <w:rFonts w:cs="Calibri"/>
                        </w:rPr>
                        <w:t>ii.</w:t>
                      </w:r>
                      <w:r>
                        <w:rPr>
                          <w:rFonts w:cs="Calibri"/>
                        </w:rPr>
                        <w:tab/>
                        <w:t>instruct the Secretariat to publish the operational gu</w:t>
                      </w:r>
                      <w:bookmarkStart w:id="1" w:name="_GoBack"/>
                      <w:bookmarkEnd w:id="1"/>
                      <w:r>
                        <w:rPr>
                          <w:rFonts w:cs="Calibri"/>
                        </w:rPr>
                        <w:t xml:space="preserve">idance on the Convention website to  be used when preparing future Ramsar Advisory Missions. </w:t>
                      </w:r>
                    </w:p>
                  </w:txbxContent>
                </v:textbox>
                <w10:anchorlock/>
              </v:shape>
            </w:pict>
          </mc:Fallback>
        </mc:AlternateContent>
      </w:r>
    </w:p>
    <w:p w14:paraId="0733C08B" w14:textId="77777777" w:rsidR="009E0AE8" w:rsidRDefault="009E0AE8" w:rsidP="006A57C8">
      <w:pPr>
        <w:rPr>
          <w:rFonts w:cs="Arial"/>
          <w:b/>
        </w:rPr>
      </w:pPr>
    </w:p>
    <w:p w14:paraId="676E3B62" w14:textId="77777777" w:rsidR="009E0AE8" w:rsidRDefault="009E0AE8" w:rsidP="006A57C8">
      <w:pPr>
        <w:rPr>
          <w:rFonts w:cs="Arial"/>
          <w:b/>
        </w:rPr>
      </w:pPr>
    </w:p>
    <w:p w14:paraId="0AE902DC" w14:textId="77777777" w:rsidR="000C2489" w:rsidRPr="000C2489" w:rsidRDefault="00FE0B6C" w:rsidP="006A57C8">
      <w:pPr>
        <w:rPr>
          <w:rFonts w:cs="Arial"/>
          <w:b/>
        </w:rPr>
      </w:pPr>
      <w:r>
        <w:rPr>
          <w:rFonts w:cs="Arial"/>
          <w:b/>
        </w:rPr>
        <w:t>Introduction</w:t>
      </w:r>
    </w:p>
    <w:p w14:paraId="281F66C0" w14:textId="77777777" w:rsidR="000C2489" w:rsidRPr="000C2489" w:rsidRDefault="000C2489" w:rsidP="006A57C8">
      <w:pPr>
        <w:rPr>
          <w:rFonts w:ascii="Garamond" w:hAnsi="Garamond" w:cs="Arial"/>
        </w:rPr>
      </w:pPr>
    </w:p>
    <w:p w14:paraId="57B58966" w14:textId="1CE50FC8" w:rsidR="001A2D10" w:rsidRPr="006A57C8" w:rsidRDefault="006A57C8" w:rsidP="006A57C8">
      <w:pPr>
        <w:rPr>
          <w:rFonts w:cs="Arial"/>
        </w:rPr>
      </w:pPr>
      <w:r>
        <w:rPr>
          <w:rFonts w:cs="Arial"/>
        </w:rPr>
        <w:t>1.</w:t>
      </w:r>
      <w:r>
        <w:rPr>
          <w:rFonts w:cs="Arial"/>
        </w:rPr>
        <w:tab/>
      </w:r>
      <w:r w:rsidR="00AB4C17">
        <w:rPr>
          <w:rFonts w:cs="Arial"/>
        </w:rPr>
        <w:t>P</w:t>
      </w:r>
      <w:r w:rsidR="007B616E" w:rsidRPr="006A57C8">
        <w:rPr>
          <w:rFonts w:cs="Arial"/>
        </w:rPr>
        <w:t>aragra</w:t>
      </w:r>
      <w:r w:rsidR="00D240F6" w:rsidRPr="006A57C8">
        <w:rPr>
          <w:rFonts w:cs="Arial"/>
        </w:rPr>
        <w:t xml:space="preserve">ph 15 </w:t>
      </w:r>
      <w:r w:rsidR="00AB4C17">
        <w:rPr>
          <w:rFonts w:cs="Arial"/>
        </w:rPr>
        <w:t xml:space="preserve">of </w:t>
      </w:r>
      <w:r w:rsidR="00AB4C17" w:rsidRPr="006A57C8">
        <w:rPr>
          <w:rFonts w:cs="Arial"/>
        </w:rPr>
        <w:t xml:space="preserve">Resolution XIII.11 on </w:t>
      </w:r>
      <w:r w:rsidR="00AB4C17" w:rsidRPr="006A57C8">
        <w:rPr>
          <w:rFonts w:cs="Arial"/>
          <w:i/>
        </w:rPr>
        <w:t>Ramsar Advisory Missions</w:t>
      </w:r>
      <w:r w:rsidR="00AB4C17" w:rsidRPr="006A57C8">
        <w:rPr>
          <w:rFonts w:cs="Arial"/>
        </w:rPr>
        <w:t xml:space="preserve"> (RAMs)</w:t>
      </w:r>
      <w:r w:rsidR="00AB4C17">
        <w:rPr>
          <w:rFonts w:cs="Arial"/>
        </w:rPr>
        <w:t xml:space="preserve">, adopted by the </w:t>
      </w:r>
      <w:r w:rsidR="00571481">
        <w:rPr>
          <w:rFonts w:cs="Arial"/>
        </w:rPr>
        <w:t xml:space="preserve">13th meeting of the </w:t>
      </w:r>
      <w:r w:rsidR="00AB4C17">
        <w:rPr>
          <w:rFonts w:cs="Arial"/>
        </w:rPr>
        <w:t>Conference of Con</w:t>
      </w:r>
      <w:r w:rsidR="00571481">
        <w:rPr>
          <w:rFonts w:cs="Arial"/>
        </w:rPr>
        <w:t>tracting Parties (COP13, Dubai, 2018),</w:t>
      </w:r>
      <w:r w:rsidR="001E2E9E" w:rsidRPr="006A57C8">
        <w:rPr>
          <w:rFonts w:cs="Arial"/>
        </w:rPr>
        <w:t xml:space="preserve"> </w:t>
      </w:r>
      <w:r w:rsidR="007B616E" w:rsidRPr="006A57C8">
        <w:rPr>
          <w:rFonts w:cs="Arial"/>
        </w:rPr>
        <w:t>“</w:t>
      </w:r>
      <w:r w:rsidR="00C76288" w:rsidRPr="006A57C8">
        <w:rPr>
          <w:rFonts w:cs="Arial"/>
        </w:rPr>
        <w:t xml:space="preserve">instructs </w:t>
      </w:r>
      <w:r w:rsidR="007B616E" w:rsidRPr="006A57C8">
        <w:rPr>
          <w:rFonts w:cs="Arial"/>
        </w:rPr>
        <w:t>the Secretariat, in consultation with the Scientific and Technical Review Panel (STRP), to prepare operational guidance for RAMs</w:t>
      </w:r>
      <w:r w:rsidR="001E2E9E" w:rsidRPr="006A57C8">
        <w:rPr>
          <w:rFonts w:cs="Arial"/>
        </w:rPr>
        <w:t xml:space="preserve">, addressing </w:t>
      </w:r>
      <w:r w:rsidR="001E2E9E" w:rsidRPr="006A57C8">
        <w:rPr>
          <w:rFonts w:cs="Arial"/>
          <w:i/>
        </w:rPr>
        <w:t>inter alia</w:t>
      </w:r>
      <w:r w:rsidR="001E2E9E" w:rsidRPr="006A57C8">
        <w:rPr>
          <w:rFonts w:cs="Arial"/>
        </w:rPr>
        <w:t xml:space="preserve"> the issues listed in Annex 1 to the present Resolution and giving due consideration to the briefing note and policy brief on RAMs published in 2018, to be submitted for adoption by the Standing Committee at its </w:t>
      </w:r>
      <w:r w:rsidR="001E2E9E" w:rsidRPr="00091325">
        <w:rPr>
          <w:rFonts w:cs="Arial"/>
        </w:rPr>
        <w:t>57th</w:t>
      </w:r>
      <w:r w:rsidR="001E2E9E" w:rsidRPr="006A57C8">
        <w:rPr>
          <w:rFonts w:cs="Arial"/>
        </w:rPr>
        <w:t xml:space="preserve"> meeting”.</w:t>
      </w:r>
    </w:p>
    <w:p w14:paraId="6A64E9FD" w14:textId="77777777" w:rsidR="001E2E9E" w:rsidRPr="001E2E9E" w:rsidRDefault="001E2E9E" w:rsidP="006A57C8">
      <w:pPr>
        <w:pStyle w:val="ListParagraph"/>
        <w:ind w:left="425"/>
        <w:rPr>
          <w:rFonts w:cs="Arial"/>
        </w:rPr>
      </w:pPr>
    </w:p>
    <w:p w14:paraId="6AD1459C" w14:textId="0FA02EF6" w:rsidR="00F56ED7" w:rsidRDefault="006A57C8" w:rsidP="006A57C8">
      <w:r>
        <w:t>2.</w:t>
      </w:r>
      <w:r>
        <w:tab/>
      </w:r>
      <w:r w:rsidR="001E2E9E">
        <w:t xml:space="preserve">Annex 1 </w:t>
      </w:r>
      <w:r w:rsidR="00091325">
        <w:t xml:space="preserve">of the present document includes </w:t>
      </w:r>
      <w:r w:rsidR="001E2E9E">
        <w:t>proposed operational guidance</w:t>
      </w:r>
      <w:r w:rsidR="009B61CD">
        <w:t xml:space="preserve"> </w:t>
      </w:r>
      <w:r w:rsidR="00091325">
        <w:t xml:space="preserve">for RAMs </w:t>
      </w:r>
      <w:r w:rsidR="009B61CD">
        <w:t xml:space="preserve">that addresses </w:t>
      </w:r>
      <w:r w:rsidR="009B61CD" w:rsidRPr="006A57C8">
        <w:rPr>
          <w:i/>
        </w:rPr>
        <w:t>inter alia</w:t>
      </w:r>
      <w:r w:rsidR="009B61CD">
        <w:t xml:space="preserve"> the </w:t>
      </w:r>
      <w:r w:rsidR="001E2E9E" w:rsidRPr="001E2E9E">
        <w:t>topics listed in Annex 1 of Resolution XIII.11</w:t>
      </w:r>
      <w:r w:rsidR="009B61CD">
        <w:t>. The guidance</w:t>
      </w:r>
      <w:r w:rsidR="001E2E9E" w:rsidRPr="001E2E9E">
        <w:t xml:space="preserve"> aim</w:t>
      </w:r>
      <w:r w:rsidR="009B61CD">
        <w:t>s</w:t>
      </w:r>
      <w:r w:rsidR="001E2E9E" w:rsidRPr="001E2E9E">
        <w:t xml:space="preserve"> to provide a simple step-by-step manual for the Convention Secretariat, Contracting Parties and other stakeholders. </w:t>
      </w:r>
    </w:p>
    <w:p w14:paraId="5F7948EC" w14:textId="77777777" w:rsidR="0047469E" w:rsidRDefault="0047469E" w:rsidP="006A57C8"/>
    <w:p w14:paraId="796870BF" w14:textId="7EEF7BE2" w:rsidR="00F56ED7" w:rsidRDefault="006A57C8" w:rsidP="006A57C8">
      <w:r>
        <w:t>3.</w:t>
      </w:r>
      <w:r>
        <w:tab/>
      </w:r>
      <w:r w:rsidR="00F904B1">
        <w:t xml:space="preserve">The </w:t>
      </w:r>
      <w:r w:rsidR="00F56ED7">
        <w:t xml:space="preserve">STRP </w:t>
      </w:r>
      <w:r w:rsidR="006F560B">
        <w:t xml:space="preserve">during its </w:t>
      </w:r>
      <w:r w:rsidR="006F560B" w:rsidRPr="00571481">
        <w:t>22nd</w:t>
      </w:r>
      <w:r w:rsidR="006F560B">
        <w:t xml:space="preserve"> meeting (18-22 March 2019) </w:t>
      </w:r>
      <w:r w:rsidR="00E244C8">
        <w:t>reviewed a</w:t>
      </w:r>
      <w:r w:rsidR="00F56ED7">
        <w:t xml:space="preserve"> first draft</w:t>
      </w:r>
      <w:r w:rsidR="004570D3">
        <w:t xml:space="preserve"> text</w:t>
      </w:r>
      <w:r w:rsidR="00F56ED7">
        <w:t xml:space="preserve"> </w:t>
      </w:r>
      <w:r w:rsidR="00F904B1">
        <w:t xml:space="preserve">of </w:t>
      </w:r>
      <w:r w:rsidR="00F56ED7">
        <w:t xml:space="preserve">operational guidance for RAMs </w:t>
      </w:r>
      <w:r w:rsidR="00D240F6">
        <w:t>prepared by the Secretariat</w:t>
      </w:r>
      <w:r w:rsidR="006F560B">
        <w:t>,</w:t>
      </w:r>
      <w:r w:rsidR="00D240F6">
        <w:t xml:space="preserve"> </w:t>
      </w:r>
      <w:r w:rsidR="00F56ED7">
        <w:t xml:space="preserve">and made a number of clarifications and improvements. The </w:t>
      </w:r>
      <w:r w:rsidR="00D240F6">
        <w:t xml:space="preserve">text provided </w:t>
      </w:r>
      <w:r w:rsidR="00F56ED7">
        <w:t xml:space="preserve">in Annex 1 </w:t>
      </w:r>
      <w:r w:rsidR="00D240F6">
        <w:t>takes account of</w:t>
      </w:r>
      <w:r w:rsidR="00F56ED7">
        <w:t xml:space="preserve"> the </w:t>
      </w:r>
      <w:r w:rsidR="00E90988">
        <w:t xml:space="preserve">proposed </w:t>
      </w:r>
      <w:r w:rsidR="00F56ED7">
        <w:t>amendments provided by</w:t>
      </w:r>
      <w:r w:rsidR="00F904B1">
        <w:t xml:space="preserve"> the</w:t>
      </w:r>
      <w:r w:rsidR="00F56ED7">
        <w:t xml:space="preserve"> STRP</w:t>
      </w:r>
      <w:r w:rsidR="008662D8">
        <w:t xml:space="preserve"> and of the Briefing Note and Policy Brief on Ramsar Advisory Missions prepared as part of </w:t>
      </w:r>
      <w:r w:rsidR="00F904B1">
        <w:t xml:space="preserve">its </w:t>
      </w:r>
      <w:r w:rsidR="008662D8">
        <w:t xml:space="preserve">work </w:t>
      </w:r>
      <w:r w:rsidR="00F904B1">
        <w:t xml:space="preserve">plan for </w:t>
      </w:r>
      <w:r w:rsidR="008662D8">
        <w:t>2016-20</w:t>
      </w:r>
      <w:r w:rsidR="0047469E">
        <w:t>1</w:t>
      </w:r>
      <w:r w:rsidR="008662D8">
        <w:t>8</w:t>
      </w:r>
      <w:r w:rsidR="00F56ED7">
        <w:t>.</w:t>
      </w:r>
    </w:p>
    <w:p w14:paraId="36BA51FD" w14:textId="77777777" w:rsidR="009B61CD" w:rsidRDefault="009B61CD" w:rsidP="006A57C8">
      <w:pPr>
        <w:pStyle w:val="ListParagraph"/>
        <w:ind w:left="425"/>
      </w:pPr>
    </w:p>
    <w:p w14:paraId="24E82177" w14:textId="447092D9" w:rsidR="009B61CD" w:rsidRPr="0047469E" w:rsidRDefault="006A57C8" w:rsidP="006A57C8">
      <w:r>
        <w:t>4.</w:t>
      </w:r>
      <w:r>
        <w:tab/>
      </w:r>
      <w:r w:rsidR="00F904B1">
        <w:t xml:space="preserve">The </w:t>
      </w:r>
      <w:r w:rsidR="009B61CD" w:rsidRPr="0047469E">
        <w:t xml:space="preserve">Standing Committee is invited to take note </w:t>
      </w:r>
      <w:r w:rsidR="00C76288">
        <w:t xml:space="preserve">of </w:t>
      </w:r>
      <w:r w:rsidR="00161B0C" w:rsidRPr="0047469E">
        <w:t xml:space="preserve">and </w:t>
      </w:r>
      <w:r w:rsidR="00E244C8" w:rsidRPr="0047469E">
        <w:t>adopt this</w:t>
      </w:r>
      <w:r w:rsidR="009B61CD" w:rsidRPr="0047469E">
        <w:t xml:space="preserve"> operational guidance, and </w:t>
      </w:r>
      <w:r w:rsidR="00F904B1">
        <w:t xml:space="preserve">to </w:t>
      </w:r>
      <w:r w:rsidR="009B61CD" w:rsidRPr="0047469E">
        <w:t xml:space="preserve">instruct the Secretariat to </w:t>
      </w:r>
      <w:r w:rsidR="00E90988" w:rsidRPr="00E244C8">
        <w:t>make</w:t>
      </w:r>
      <w:r w:rsidR="00F25B07" w:rsidRPr="0047469E">
        <w:t xml:space="preserve"> </w:t>
      </w:r>
      <w:r w:rsidR="00E90988" w:rsidRPr="00E244C8">
        <w:t xml:space="preserve">it </w:t>
      </w:r>
      <w:r w:rsidR="00F25B07" w:rsidRPr="0047469E">
        <w:t xml:space="preserve">available to </w:t>
      </w:r>
      <w:r w:rsidR="00F904B1">
        <w:t xml:space="preserve">Contracting </w:t>
      </w:r>
      <w:r w:rsidR="00F25B07" w:rsidRPr="0047469E">
        <w:t xml:space="preserve">Parties </w:t>
      </w:r>
      <w:r w:rsidR="00E90988" w:rsidRPr="00E244C8">
        <w:t xml:space="preserve">and </w:t>
      </w:r>
      <w:r w:rsidR="00FE0B6C" w:rsidRPr="0047469E">
        <w:t>publish it on the Convention’s website</w:t>
      </w:r>
      <w:r w:rsidR="004570D3" w:rsidRPr="0047469E">
        <w:t>,</w:t>
      </w:r>
      <w:r w:rsidR="00FE0B6C" w:rsidRPr="0047469E">
        <w:t xml:space="preserve"> to be used when preparing future </w:t>
      </w:r>
      <w:r w:rsidR="00F904B1">
        <w:t>RAMs</w:t>
      </w:r>
      <w:r w:rsidR="00FE0B6C" w:rsidRPr="0047469E">
        <w:t>.</w:t>
      </w:r>
    </w:p>
    <w:p w14:paraId="7858A1CD" w14:textId="77777777" w:rsidR="001E2E9E" w:rsidRDefault="001E2E9E" w:rsidP="006A57C8">
      <w:pPr>
        <w:pStyle w:val="ListParagraph"/>
        <w:ind w:left="780" w:firstLine="0"/>
        <w:rPr>
          <w:rFonts w:cs="Arial"/>
        </w:rPr>
      </w:pPr>
    </w:p>
    <w:p w14:paraId="7B4431ED" w14:textId="77777777" w:rsidR="008D0082" w:rsidRDefault="008D0082" w:rsidP="006A57C8">
      <w:pPr>
        <w:rPr>
          <w:rFonts w:cs="Arial"/>
        </w:rPr>
      </w:pPr>
      <w:r>
        <w:rPr>
          <w:rFonts w:cs="Arial"/>
        </w:rPr>
        <w:br w:type="page"/>
      </w:r>
    </w:p>
    <w:p w14:paraId="5D589C1E" w14:textId="77777777" w:rsidR="00FE0B6C" w:rsidRPr="006A57C8" w:rsidRDefault="00FE0B6C" w:rsidP="006A57C8">
      <w:pPr>
        <w:rPr>
          <w:rFonts w:cs="Arial"/>
          <w:b/>
          <w:sz w:val="24"/>
          <w:szCs w:val="24"/>
        </w:rPr>
      </w:pPr>
      <w:r w:rsidRPr="006A57C8">
        <w:rPr>
          <w:rFonts w:cs="Arial"/>
          <w:b/>
          <w:sz w:val="24"/>
          <w:szCs w:val="24"/>
        </w:rPr>
        <w:lastRenderedPageBreak/>
        <w:t>Annex 1</w:t>
      </w:r>
    </w:p>
    <w:p w14:paraId="1EE57C96" w14:textId="2DBE7184" w:rsidR="008D0082" w:rsidRPr="006A57C8" w:rsidRDefault="008D0082" w:rsidP="006A57C8">
      <w:pPr>
        <w:ind w:left="0" w:firstLine="0"/>
        <w:rPr>
          <w:rFonts w:cs="Arial"/>
          <w:b/>
          <w:sz w:val="24"/>
          <w:szCs w:val="24"/>
        </w:rPr>
      </w:pPr>
      <w:r w:rsidRPr="006A57C8">
        <w:rPr>
          <w:rFonts w:cs="Arial"/>
          <w:b/>
          <w:sz w:val="24"/>
          <w:szCs w:val="24"/>
        </w:rPr>
        <w:t>Operational Guidance for Ramsar Advisory Missions</w:t>
      </w:r>
    </w:p>
    <w:p w14:paraId="64E940B6" w14:textId="3FE4308F" w:rsidR="008D0082" w:rsidRDefault="008D0082" w:rsidP="006A57C8">
      <w:pPr>
        <w:pStyle w:val="ListParagraph"/>
        <w:ind w:left="780" w:firstLine="0"/>
        <w:rPr>
          <w:rFonts w:cs="Arial"/>
        </w:rPr>
      </w:pPr>
    </w:p>
    <w:p w14:paraId="3027C354" w14:textId="77777777" w:rsidR="00FD3670" w:rsidRDefault="00FD3670" w:rsidP="006A57C8">
      <w:pPr>
        <w:pStyle w:val="ListParagraph"/>
        <w:ind w:left="780" w:firstLine="0"/>
        <w:rPr>
          <w:rFonts w:cs="Arial"/>
        </w:rPr>
      </w:pPr>
    </w:p>
    <w:p w14:paraId="63646520" w14:textId="7E1590E4" w:rsidR="008D0082" w:rsidRPr="00E65085" w:rsidRDefault="006A57C8" w:rsidP="006A57C8">
      <w:pPr>
        <w:tabs>
          <w:tab w:val="left" w:pos="426"/>
        </w:tabs>
        <w:ind w:left="0" w:firstLine="0"/>
        <w:rPr>
          <w:rFonts w:asciiTheme="minorHAnsi" w:hAnsiTheme="minorHAnsi" w:cstheme="minorHAnsi"/>
        </w:rPr>
      </w:pPr>
      <w:r w:rsidRPr="00E65085">
        <w:rPr>
          <w:rFonts w:asciiTheme="minorHAnsi" w:hAnsiTheme="minorHAnsi" w:cstheme="minorHAnsi"/>
        </w:rPr>
        <w:t>A.</w:t>
      </w:r>
      <w:r w:rsidRPr="00E65085">
        <w:rPr>
          <w:rFonts w:asciiTheme="minorHAnsi" w:hAnsiTheme="minorHAnsi" w:cstheme="minorHAnsi"/>
        </w:rPr>
        <w:tab/>
      </w:r>
      <w:r w:rsidR="008D0082" w:rsidRPr="00E65085">
        <w:rPr>
          <w:rFonts w:asciiTheme="minorHAnsi" w:hAnsiTheme="minorHAnsi" w:cstheme="minorHAnsi"/>
        </w:rPr>
        <w:t xml:space="preserve">Context and process to initiate a </w:t>
      </w:r>
      <w:r w:rsidR="00624D96" w:rsidRPr="00624D96">
        <w:rPr>
          <w:rFonts w:asciiTheme="minorHAnsi" w:hAnsiTheme="minorHAnsi" w:cstheme="minorHAnsi"/>
        </w:rPr>
        <w:t>Ramsar Advisory Mission</w:t>
      </w:r>
    </w:p>
    <w:p w14:paraId="1D8862C1" w14:textId="62F3D161" w:rsidR="008D0082" w:rsidRPr="00E65085" w:rsidRDefault="006A57C8" w:rsidP="006A57C8">
      <w:pPr>
        <w:tabs>
          <w:tab w:val="left" w:pos="426"/>
        </w:tabs>
        <w:ind w:left="0" w:firstLine="0"/>
        <w:rPr>
          <w:rFonts w:asciiTheme="minorHAnsi" w:hAnsiTheme="minorHAnsi" w:cstheme="minorHAnsi"/>
        </w:rPr>
      </w:pPr>
      <w:r w:rsidRPr="00E65085">
        <w:rPr>
          <w:rFonts w:asciiTheme="minorHAnsi" w:hAnsiTheme="minorHAnsi" w:cstheme="minorHAnsi"/>
        </w:rPr>
        <w:t>B.</w:t>
      </w:r>
      <w:r w:rsidRPr="00E65085">
        <w:rPr>
          <w:rFonts w:asciiTheme="minorHAnsi" w:hAnsiTheme="minorHAnsi" w:cstheme="minorHAnsi"/>
        </w:rPr>
        <w:tab/>
      </w:r>
      <w:r w:rsidR="008D0082" w:rsidRPr="00E65085">
        <w:rPr>
          <w:rFonts w:asciiTheme="minorHAnsi" w:hAnsiTheme="minorHAnsi" w:cstheme="minorHAnsi"/>
        </w:rPr>
        <w:t>Preparing a RAM</w:t>
      </w:r>
    </w:p>
    <w:p w14:paraId="14414FB2" w14:textId="579C9EF6" w:rsidR="008D0082" w:rsidRPr="00E65085" w:rsidRDefault="006A57C8" w:rsidP="006A57C8">
      <w:pPr>
        <w:tabs>
          <w:tab w:val="left" w:pos="426"/>
        </w:tabs>
        <w:ind w:left="0" w:firstLine="0"/>
        <w:rPr>
          <w:rFonts w:asciiTheme="minorHAnsi" w:hAnsiTheme="minorHAnsi" w:cstheme="minorHAnsi"/>
        </w:rPr>
      </w:pPr>
      <w:r w:rsidRPr="00E65085">
        <w:rPr>
          <w:rFonts w:asciiTheme="minorHAnsi" w:hAnsiTheme="minorHAnsi" w:cstheme="minorHAnsi"/>
        </w:rPr>
        <w:t>C.</w:t>
      </w:r>
      <w:r w:rsidRPr="00E65085">
        <w:rPr>
          <w:rFonts w:asciiTheme="minorHAnsi" w:hAnsiTheme="minorHAnsi" w:cstheme="minorHAnsi"/>
        </w:rPr>
        <w:tab/>
      </w:r>
      <w:r w:rsidR="00DE72D5" w:rsidRPr="00E65085">
        <w:rPr>
          <w:rFonts w:asciiTheme="minorHAnsi" w:hAnsiTheme="minorHAnsi" w:cstheme="minorHAnsi"/>
        </w:rPr>
        <w:t xml:space="preserve">Implementing </w:t>
      </w:r>
      <w:r w:rsidR="008D0082" w:rsidRPr="00E65085">
        <w:rPr>
          <w:rFonts w:asciiTheme="minorHAnsi" w:hAnsiTheme="minorHAnsi" w:cstheme="minorHAnsi"/>
        </w:rPr>
        <w:t xml:space="preserve">and </w:t>
      </w:r>
      <w:r w:rsidR="00624D96">
        <w:rPr>
          <w:rFonts w:asciiTheme="minorHAnsi" w:hAnsiTheme="minorHAnsi" w:cstheme="minorHAnsi"/>
        </w:rPr>
        <w:t>f</w:t>
      </w:r>
      <w:r w:rsidR="00624D96" w:rsidRPr="00E65085">
        <w:rPr>
          <w:rFonts w:asciiTheme="minorHAnsi" w:hAnsiTheme="minorHAnsi" w:cstheme="minorHAnsi"/>
        </w:rPr>
        <w:t xml:space="preserve">ollowing </w:t>
      </w:r>
      <w:r w:rsidR="008D0082" w:rsidRPr="00E65085">
        <w:rPr>
          <w:rFonts w:asciiTheme="minorHAnsi" w:hAnsiTheme="minorHAnsi" w:cstheme="minorHAnsi"/>
        </w:rPr>
        <w:t>up a RAM</w:t>
      </w:r>
    </w:p>
    <w:p w14:paraId="289B2161" w14:textId="77777777" w:rsidR="008D0082" w:rsidRPr="00E65085" w:rsidRDefault="008D0082" w:rsidP="006A57C8">
      <w:pPr>
        <w:pStyle w:val="ListParagraph"/>
        <w:ind w:left="1140" w:firstLine="0"/>
        <w:rPr>
          <w:rFonts w:asciiTheme="minorHAnsi" w:hAnsiTheme="minorHAnsi" w:cstheme="minorHAnsi"/>
        </w:rPr>
      </w:pPr>
    </w:p>
    <w:p w14:paraId="625C452D" w14:textId="77777777" w:rsidR="00FE0B6C" w:rsidRPr="00E65085" w:rsidRDefault="00FE0B6C" w:rsidP="006A57C8">
      <w:pPr>
        <w:pStyle w:val="ListParagraph"/>
        <w:ind w:left="780" w:firstLine="0"/>
        <w:rPr>
          <w:rFonts w:asciiTheme="minorHAnsi" w:hAnsiTheme="minorHAnsi" w:cstheme="minorHAnsi"/>
        </w:rPr>
      </w:pPr>
    </w:p>
    <w:p w14:paraId="08D6BF5F" w14:textId="2E8B1C89" w:rsidR="00FE0B6C" w:rsidRPr="00E65085" w:rsidRDefault="00FE0B6C" w:rsidP="00624D96">
      <w:pPr>
        <w:pStyle w:val="ListParagraph"/>
        <w:numPr>
          <w:ilvl w:val="0"/>
          <w:numId w:val="31"/>
        </w:numPr>
        <w:ind w:left="426" w:hanging="426"/>
        <w:rPr>
          <w:rFonts w:asciiTheme="minorHAnsi" w:hAnsiTheme="minorHAnsi" w:cstheme="minorHAnsi"/>
          <w:b/>
        </w:rPr>
      </w:pPr>
      <w:r w:rsidRPr="00E65085">
        <w:rPr>
          <w:rFonts w:asciiTheme="minorHAnsi" w:hAnsiTheme="minorHAnsi" w:cstheme="minorHAnsi"/>
          <w:b/>
        </w:rPr>
        <w:t xml:space="preserve">Context and process to initiate a </w:t>
      </w:r>
      <w:r w:rsidR="00624D96">
        <w:rPr>
          <w:rFonts w:asciiTheme="minorHAnsi" w:hAnsiTheme="minorHAnsi" w:cstheme="minorHAnsi"/>
          <w:b/>
        </w:rPr>
        <w:t>Ramsar Advisory Mission</w:t>
      </w:r>
    </w:p>
    <w:p w14:paraId="317841D5" w14:textId="77777777" w:rsidR="00FE0B6C" w:rsidRPr="00E65085" w:rsidRDefault="00FE0B6C" w:rsidP="006A57C8">
      <w:pPr>
        <w:rPr>
          <w:rFonts w:asciiTheme="minorHAnsi" w:hAnsiTheme="minorHAnsi" w:cstheme="minorHAnsi"/>
        </w:rPr>
      </w:pPr>
    </w:p>
    <w:p w14:paraId="6D824332" w14:textId="4B55C693" w:rsidR="00FE0B6C" w:rsidRPr="00E65085" w:rsidRDefault="00E65085" w:rsidP="00E65085">
      <w:pPr>
        <w:rPr>
          <w:rFonts w:asciiTheme="minorHAnsi" w:hAnsiTheme="minorHAnsi" w:cstheme="minorHAnsi"/>
        </w:rPr>
      </w:pPr>
      <w:r w:rsidRPr="00E65085">
        <w:rPr>
          <w:rFonts w:asciiTheme="minorHAnsi" w:hAnsiTheme="minorHAnsi" w:cstheme="minorHAnsi"/>
        </w:rPr>
        <w:t>1.</w:t>
      </w:r>
      <w:r w:rsidRPr="00E65085">
        <w:rPr>
          <w:rFonts w:asciiTheme="minorHAnsi" w:hAnsiTheme="minorHAnsi" w:cstheme="minorHAnsi"/>
        </w:rPr>
        <w:tab/>
      </w:r>
      <w:r w:rsidR="00FE0B6C" w:rsidRPr="00E65085">
        <w:rPr>
          <w:rFonts w:asciiTheme="minorHAnsi" w:hAnsiTheme="minorHAnsi" w:cstheme="minorHAnsi"/>
        </w:rPr>
        <w:t xml:space="preserve">This section provides guidance on the context </w:t>
      </w:r>
      <w:r w:rsidR="00F904B1">
        <w:rPr>
          <w:rFonts w:asciiTheme="minorHAnsi" w:hAnsiTheme="minorHAnsi" w:cstheme="minorHAnsi"/>
        </w:rPr>
        <w:t xml:space="preserve">in which </w:t>
      </w:r>
      <w:r w:rsidR="00FE0B6C" w:rsidRPr="00E65085">
        <w:rPr>
          <w:rFonts w:asciiTheme="minorHAnsi" w:hAnsiTheme="minorHAnsi" w:cstheme="minorHAnsi"/>
        </w:rPr>
        <w:t xml:space="preserve">to initiate a </w:t>
      </w:r>
      <w:r w:rsidR="00624D96">
        <w:rPr>
          <w:rFonts w:asciiTheme="minorHAnsi" w:hAnsiTheme="minorHAnsi" w:cstheme="minorHAnsi"/>
        </w:rPr>
        <w:t>Ramsar Advisory Mission (RAM</w:t>
      </w:r>
      <w:r w:rsidR="00624D96" w:rsidRPr="00624D96">
        <w:rPr>
          <w:rFonts w:asciiTheme="minorHAnsi" w:hAnsiTheme="minorHAnsi" w:cstheme="minorHAnsi"/>
        </w:rPr>
        <w:t>)</w:t>
      </w:r>
      <w:r w:rsidR="00FE0B6C" w:rsidRPr="00E65085">
        <w:rPr>
          <w:rFonts w:asciiTheme="minorHAnsi" w:hAnsiTheme="minorHAnsi" w:cstheme="minorHAnsi"/>
        </w:rPr>
        <w:t xml:space="preserve">, </w:t>
      </w:r>
      <w:r w:rsidR="00883C7B">
        <w:rPr>
          <w:rFonts w:asciiTheme="minorHAnsi" w:hAnsiTheme="minorHAnsi" w:cstheme="minorHAnsi"/>
        </w:rPr>
        <w:t>and describes</w:t>
      </w:r>
      <w:r w:rsidR="00FE0B6C" w:rsidRPr="00E65085">
        <w:rPr>
          <w:rFonts w:asciiTheme="minorHAnsi" w:hAnsiTheme="minorHAnsi" w:cstheme="minorHAnsi"/>
        </w:rPr>
        <w:t xml:space="preserve"> what a RAM</w:t>
      </w:r>
      <w:r w:rsidR="00883C7B">
        <w:rPr>
          <w:rFonts w:asciiTheme="minorHAnsi" w:hAnsiTheme="minorHAnsi" w:cstheme="minorHAnsi"/>
        </w:rPr>
        <w:t xml:space="preserve"> is</w:t>
      </w:r>
      <w:r w:rsidR="00FE0B6C" w:rsidRPr="00E65085">
        <w:rPr>
          <w:rFonts w:asciiTheme="minorHAnsi" w:hAnsiTheme="minorHAnsi" w:cstheme="minorHAnsi"/>
        </w:rPr>
        <w:t xml:space="preserve">, who can request </w:t>
      </w:r>
      <w:r w:rsidR="00883C7B">
        <w:rPr>
          <w:rFonts w:asciiTheme="minorHAnsi" w:hAnsiTheme="minorHAnsi" w:cstheme="minorHAnsi"/>
        </w:rPr>
        <w:t>one</w:t>
      </w:r>
      <w:r w:rsidR="00FE0B6C" w:rsidRPr="00E65085">
        <w:rPr>
          <w:rFonts w:asciiTheme="minorHAnsi" w:hAnsiTheme="minorHAnsi" w:cstheme="minorHAnsi"/>
        </w:rPr>
        <w:t xml:space="preserve">, </w:t>
      </w:r>
      <w:r w:rsidR="00883C7B">
        <w:rPr>
          <w:rFonts w:asciiTheme="minorHAnsi" w:hAnsiTheme="minorHAnsi" w:cstheme="minorHAnsi"/>
        </w:rPr>
        <w:t xml:space="preserve">and </w:t>
      </w:r>
      <w:r w:rsidR="00FE0B6C" w:rsidRPr="00E65085">
        <w:rPr>
          <w:rFonts w:asciiTheme="minorHAnsi" w:hAnsiTheme="minorHAnsi" w:cstheme="minorHAnsi"/>
        </w:rPr>
        <w:t xml:space="preserve">how </w:t>
      </w:r>
      <w:r w:rsidR="00883C7B">
        <w:rPr>
          <w:rFonts w:asciiTheme="minorHAnsi" w:hAnsiTheme="minorHAnsi" w:cstheme="minorHAnsi"/>
        </w:rPr>
        <w:t xml:space="preserve">it </w:t>
      </w:r>
      <w:r w:rsidR="00FE0B6C" w:rsidRPr="00E65085">
        <w:rPr>
          <w:rFonts w:asciiTheme="minorHAnsi" w:hAnsiTheme="minorHAnsi" w:cstheme="minorHAnsi"/>
        </w:rPr>
        <w:t>link</w:t>
      </w:r>
      <w:r w:rsidR="00883C7B">
        <w:rPr>
          <w:rFonts w:asciiTheme="minorHAnsi" w:hAnsiTheme="minorHAnsi" w:cstheme="minorHAnsi"/>
        </w:rPr>
        <w:t>s</w:t>
      </w:r>
      <w:r w:rsidR="00FE0B6C" w:rsidRPr="00E65085">
        <w:rPr>
          <w:rFonts w:asciiTheme="minorHAnsi" w:hAnsiTheme="minorHAnsi" w:cstheme="minorHAnsi"/>
        </w:rPr>
        <w:t xml:space="preserve"> with other Convention tools</w:t>
      </w:r>
      <w:r w:rsidR="00747592" w:rsidRPr="00E65085">
        <w:rPr>
          <w:rFonts w:asciiTheme="minorHAnsi" w:hAnsiTheme="minorHAnsi" w:cstheme="minorHAnsi"/>
        </w:rPr>
        <w:t>.</w:t>
      </w:r>
      <w:r w:rsidR="00FE0B6C" w:rsidRPr="00E65085">
        <w:rPr>
          <w:rFonts w:asciiTheme="minorHAnsi" w:hAnsiTheme="minorHAnsi" w:cstheme="minorHAnsi"/>
        </w:rPr>
        <w:t xml:space="preserve"> </w:t>
      </w:r>
      <w:r w:rsidR="00F56ED7" w:rsidRPr="00E65085">
        <w:rPr>
          <w:rFonts w:asciiTheme="minorHAnsi" w:hAnsiTheme="minorHAnsi" w:cstheme="minorHAnsi"/>
        </w:rPr>
        <w:t>It addresses</w:t>
      </w:r>
      <w:r w:rsidR="00FE0B6C" w:rsidRPr="00E65085">
        <w:rPr>
          <w:rFonts w:asciiTheme="minorHAnsi" w:hAnsiTheme="minorHAnsi" w:cstheme="minorHAnsi"/>
        </w:rPr>
        <w:t xml:space="preserve"> </w:t>
      </w:r>
      <w:r w:rsidR="00747592" w:rsidRPr="00E65085">
        <w:rPr>
          <w:rFonts w:asciiTheme="minorHAnsi" w:hAnsiTheme="minorHAnsi" w:cstheme="minorHAnsi"/>
        </w:rPr>
        <w:t xml:space="preserve">how the </w:t>
      </w:r>
      <w:r w:rsidR="00FE0B6C" w:rsidRPr="00E65085">
        <w:rPr>
          <w:rFonts w:asciiTheme="minorHAnsi" w:hAnsiTheme="minorHAnsi" w:cstheme="minorHAnsi"/>
        </w:rPr>
        <w:t xml:space="preserve">RAMs </w:t>
      </w:r>
      <w:r w:rsidR="00747592" w:rsidRPr="00E65085">
        <w:rPr>
          <w:rFonts w:asciiTheme="minorHAnsi" w:hAnsiTheme="minorHAnsi" w:cstheme="minorHAnsi"/>
        </w:rPr>
        <w:t xml:space="preserve">are </w:t>
      </w:r>
      <w:r w:rsidR="00FE0B6C" w:rsidRPr="00E65085">
        <w:rPr>
          <w:rFonts w:asciiTheme="minorHAnsi" w:hAnsiTheme="minorHAnsi" w:cstheme="minorHAnsi"/>
        </w:rPr>
        <w:t xml:space="preserve">undertaken, and whether a RAM can address several </w:t>
      </w:r>
      <w:r w:rsidR="0023579B">
        <w:rPr>
          <w:rFonts w:asciiTheme="minorHAnsi" w:hAnsiTheme="minorHAnsi" w:cstheme="minorHAnsi"/>
        </w:rPr>
        <w:t>Wetlands of International Importance (</w:t>
      </w:r>
      <w:r w:rsidR="00FE0B6C" w:rsidRPr="00E65085">
        <w:rPr>
          <w:rFonts w:asciiTheme="minorHAnsi" w:hAnsiTheme="minorHAnsi" w:cstheme="minorHAnsi"/>
        </w:rPr>
        <w:t>Ramsar Sites</w:t>
      </w:r>
      <w:r w:rsidR="0023579B">
        <w:rPr>
          <w:rFonts w:asciiTheme="minorHAnsi" w:hAnsiTheme="minorHAnsi" w:cstheme="minorHAnsi"/>
        </w:rPr>
        <w:t>)</w:t>
      </w:r>
      <w:r w:rsidR="00FE0B6C" w:rsidRPr="00E65085">
        <w:rPr>
          <w:rFonts w:asciiTheme="minorHAnsi" w:hAnsiTheme="minorHAnsi" w:cstheme="minorHAnsi"/>
        </w:rPr>
        <w:t xml:space="preserve"> or wetlands that are not designated as Ramsar Sites</w:t>
      </w:r>
      <w:r w:rsidR="00747592" w:rsidRPr="00E65085">
        <w:rPr>
          <w:rFonts w:asciiTheme="minorHAnsi" w:hAnsiTheme="minorHAnsi" w:cstheme="minorHAnsi"/>
        </w:rPr>
        <w:t>.</w:t>
      </w:r>
    </w:p>
    <w:p w14:paraId="3958C58F" w14:textId="77777777" w:rsidR="00FE0B6C" w:rsidRPr="00E65085" w:rsidRDefault="00FE0B6C" w:rsidP="006A57C8">
      <w:pPr>
        <w:rPr>
          <w:rFonts w:asciiTheme="minorHAnsi" w:hAnsiTheme="minorHAnsi" w:cstheme="minorHAnsi"/>
          <w:b/>
        </w:rPr>
      </w:pPr>
    </w:p>
    <w:p w14:paraId="1D9FC41C" w14:textId="77777777" w:rsidR="00FE0B6C" w:rsidRPr="00E65085" w:rsidRDefault="00FE0B6C" w:rsidP="00E65085">
      <w:pPr>
        <w:rPr>
          <w:rFonts w:asciiTheme="minorHAnsi" w:hAnsiTheme="minorHAnsi" w:cstheme="minorHAnsi"/>
          <w:i/>
        </w:rPr>
      </w:pPr>
      <w:r w:rsidRPr="00E65085">
        <w:rPr>
          <w:rFonts w:asciiTheme="minorHAnsi" w:hAnsiTheme="minorHAnsi" w:cstheme="minorHAnsi"/>
          <w:i/>
        </w:rPr>
        <w:t>Circumstances that trigger the proposed use of a RAM</w:t>
      </w:r>
    </w:p>
    <w:p w14:paraId="153332C0" w14:textId="77777777" w:rsidR="00F56ED7" w:rsidRPr="00E65085" w:rsidRDefault="00F56ED7" w:rsidP="006A57C8">
      <w:pPr>
        <w:rPr>
          <w:rFonts w:asciiTheme="minorHAnsi" w:hAnsiTheme="minorHAnsi" w:cstheme="minorHAnsi"/>
          <w:b/>
          <w:i/>
        </w:rPr>
      </w:pPr>
    </w:p>
    <w:p w14:paraId="3FD6C3B5" w14:textId="03FD8F29" w:rsidR="007F1000" w:rsidRDefault="00AA025C" w:rsidP="00E65085">
      <w:pPr>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4D570A">
        <w:rPr>
          <w:rFonts w:asciiTheme="minorHAnsi" w:hAnsiTheme="minorHAnsi" w:cstheme="minorHAnsi"/>
        </w:rPr>
        <w:t>Contracting Parties</w:t>
      </w:r>
      <w:r w:rsidR="004D570A" w:rsidRPr="00E65085">
        <w:rPr>
          <w:rFonts w:asciiTheme="minorHAnsi" w:hAnsiTheme="minorHAnsi" w:cstheme="minorHAnsi"/>
        </w:rPr>
        <w:t xml:space="preserve"> are encouraged to maintain the ecological character of all wetlands and are required </w:t>
      </w:r>
      <w:r w:rsidR="004D570A">
        <w:rPr>
          <w:rFonts w:asciiTheme="minorHAnsi" w:hAnsiTheme="minorHAnsi" w:cstheme="minorHAnsi"/>
        </w:rPr>
        <w:t xml:space="preserve">by </w:t>
      </w:r>
      <w:r w:rsidR="004D570A" w:rsidRPr="00E65085">
        <w:rPr>
          <w:rFonts w:asciiTheme="minorHAnsi" w:hAnsiTheme="minorHAnsi" w:cstheme="minorHAnsi"/>
        </w:rPr>
        <w:t>Article 3.2 of the Convention to report any actual or potential adverse human-induced changes in a Ramsar Site</w:t>
      </w:r>
      <w:r w:rsidR="007F1000" w:rsidRPr="00E65085">
        <w:rPr>
          <w:rFonts w:asciiTheme="minorHAnsi" w:hAnsiTheme="minorHAnsi" w:cstheme="minorHAnsi"/>
        </w:rPr>
        <w:t>, notably as the result of technological developments, pollution or other human interference</w:t>
      </w:r>
      <w:r w:rsidR="007F1000">
        <w:rPr>
          <w:rFonts w:asciiTheme="minorHAnsi" w:hAnsiTheme="minorHAnsi" w:cstheme="minorHAnsi"/>
        </w:rPr>
        <w:t>,</w:t>
      </w:r>
      <w:r w:rsidR="004D570A" w:rsidRPr="00E65085">
        <w:rPr>
          <w:rFonts w:asciiTheme="minorHAnsi" w:hAnsiTheme="minorHAnsi" w:cstheme="minorHAnsi"/>
        </w:rPr>
        <w:t xml:space="preserve"> to the Secretariat. </w:t>
      </w:r>
      <w:r w:rsidR="00734F71" w:rsidRPr="00E65085">
        <w:rPr>
          <w:rFonts w:asciiTheme="minorHAnsi" w:hAnsiTheme="minorHAnsi" w:cstheme="minorHAnsi"/>
        </w:rPr>
        <w:t xml:space="preserve">The RAM is an independent </w:t>
      </w:r>
      <w:r w:rsidR="00D461D4" w:rsidRPr="00E65085">
        <w:rPr>
          <w:rFonts w:asciiTheme="minorHAnsi" w:hAnsiTheme="minorHAnsi" w:cstheme="minorHAnsi"/>
        </w:rPr>
        <w:t xml:space="preserve">technical </w:t>
      </w:r>
      <w:r w:rsidR="00734F71" w:rsidRPr="00E65085">
        <w:rPr>
          <w:rFonts w:asciiTheme="minorHAnsi" w:hAnsiTheme="minorHAnsi" w:cstheme="minorHAnsi"/>
        </w:rPr>
        <w:t xml:space="preserve">advisory mechanism </w:t>
      </w:r>
      <w:r w:rsidR="00D461D4" w:rsidRPr="00E65085">
        <w:rPr>
          <w:rFonts w:asciiTheme="minorHAnsi" w:hAnsiTheme="minorHAnsi" w:cstheme="minorHAnsi"/>
        </w:rPr>
        <w:t xml:space="preserve">through which a Contracting Party may request expert advice </w:t>
      </w:r>
      <w:r w:rsidR="00883C7B">
        <w:rPr>
          <w:rFonts w:asciiTheme="minorHAnsi" w:hAnsiTheme="minorHAnsi" w:cstheme="minorHAnsi"/>
        </w:rPr>
        <w:t>on</w:t>
      </w:r>
      <w:r w:rsidR="00883C7B" w:rsidRPr="00E65085">
        <w:rPr>
          <w:rFonts w:asciiTheme="minorHAnsi" w:hAnsiTheme="minorHAnsi" w:cstheme="minorHAnsi"/>
        </w:rPr>
        <w:t xml:space="preserve"> </w:t>
      </w:r>
      <w:r w:rsidR="00D461D4" w:rsidRPr="00E65085">
        <w:rPr>
          <w:rFonts w:asciiTheme="minorHAnsi" w:hAnsiTheme="minorHAnsi" w:cstheme="minorHAnsi"/>
        </w:rPr>
        <w:t xml:space="preserve">how to respond to </w:t>
      </w:r>
      <w:r w:rsidR="004D570A">
        <w:rPr>
          <w:rFonts w:asciiTheme="minorHAnsi" w:hAnsiTheme="minorHAnsi" w:cstheme="minorHAnsi"/>
        </w:rPr>
        <w:t>such changes</w:t>
      </w:r>
      <w:r w:rsidR="001C3C40" w:rsidRPr="00E65085">
        <w:rPr>
          <w:rFonts w:asciiTheme="minorHAnsi" w:hAnsiTheme="minorHAnsi" w:cstheme="minorHAnsi"/>
        </w:rPr>
        <w:t xml:space="preserve"> and associated wetland issues</w:t>
      </w:r>
      <w:r w:rsidR="00D461D4" w:rsidRPr="00E65085">
        <w:rPr>
          <w:rFonts w:asciiTheme="minorHAnsi" w:hAnsiTheme="minorHAnsi" w:cstheme="minorHAnsi"/>
        </w:rPr>
        <w:t xml:space="preserve"> </w:t>
      </w:r>
      <w:r w:rsidR="00734F71" w:rsidRPr="00E65085">
        <w:rPr>
          <w:rFonts w:asciiTheme="minorHAnsi" w:hAnsiTheme="minorHAnsi" w:cstheme="minorHAnsi"/>
        </w:rPr>
        <w:t>(as explained in paragraphs 1 and 9 of Resolution XIII.11</w:t>
      </w:r>
      <w:r w:rsidR="00036D54">
        <w:rPr>
          <w:rFonts w:asciiTheme="minorHAnsi" w:hAnsiTheme="minorHAnsi" w:cstheme="minorHAnsi"/>
        </w:rPr>
        <w:t xml:space="preserve"> on </w:t>
      </w:r>
      <w:r w:rsidR="00036D54" w:rsidRPr="006A57C8">
        <w:rPr>
          <w:rFonts w:cs="Arial"/>
          <w:i/>
        </w:rPr>
        <w:t>Ramsar Advisory Missions</w:t>
      </w:r>
      <w:r w:rsidR="00883C7B">
        <w:rPr>
          <w:rFonts w:asciiTheme="minorHAnsi" w:hAnsiTheme="minorHAnsi" w:cstheme="minorHAnsi"/>
        </w:rPr>
        <w:t>)</w:t>
      </w:r>
      <w:r w:rsidR="00734F71" w:rsidRPr="00E65085">
        <w:rPr>
          <w:rFonts w:asciiTheme="minorHAnsi" w:hAnsiTheme="minorHAnsi" w:cstheme="minorHAnsi"/>
        </w:rPr>
        <w:t xml:space="preserve">. </w:t>
      </w:r>
    </w:p>
    <w:p w14:paraId="6CEBC592" w14:textId="77777777" w:rsidR="007F1000" w:rsidRDefault="007F1000" w:rsidP="00E65085">
      <w:pPr>
        <w:rPr>
          <w:rFonts w:asciiTheme="minorHAnsi" w:hAnsiTheme="minorHAnsi" w:cstheme="minorHAnsi"/>
        </w:rPr>
      </w:pPr>
    </w:p>
    <w:p w14:paraId="682EBBA6" w14:textId="0102190C" w:rsidR="00FE0B6C" w:rsidRPr="00E65085" w:rsidRDefault="007F1000" w:rsidP="00E65085">
      <w:pPr>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9F01FD" w:rsidRPr="00E65085">
        <w:rPr>
          <w:rFonts w:asciiTheme="minorHAnsi" w:hAnsiTheme="minorHAnsi" w:cstheme="minorHAnsi"/>
        </w:rPr>
        <w:t xml:space="preserve">The procedure was </w:t>
      </w:r>
      <w:r w:rsidR="009F01FD">
        <w:rPr>
          <w:rFonts w:asciiTheme="minorHAnsi" w:hAnsiTheme="minorHAnsi" w:cstheme="minorHAnsi"/>
        </w:rPr>
        <w:t xml:space="preserve">established </w:t>
      </w:r>
      <w:r w:rsidR="009F01FD" w:rsidRPr="00E65085">
        <w:rPr>
          <w:rFonts w:asciiTheme="minorHAnsi" w:hAnsiTheme="minorHAnsi" w:cstheme="minorHAnsi"/>
        </w:rPr>
        <w:t>by the Standing Committee in 1988 and later endorsed by the C</w:t>
      </w:r>
      <w:r w:rsidR="009F01FD">
        <w:rPr>
          <w:rFonts w:asciiTheme="minorHAnsi" w:hAnsiTheme="minorHAnsi" w:cstheme="minorHAnsi"/>
        </w:rPr>
        <w:t xml:space="preserve">onference of Contracting Parties </w:t>
      </w:r>
      <w:r w:rsidR="009F01FD" w:rsidRPr="00E65085">
        <w:rPr>
          <w:rFonts w:asciiTheme="minorHAnsi" w:hAnsiTheme="minorHAnsi" w:cstheme="minorHAnsi"/>
        </w:rPr>
        <w:t>in 1990 in Recommendation 4.7</w:t>
      </w:r>
      <w:r w:rsidR="009F01FD">
        <w:rPr>
          <w:rFonts w:asciiTheme="minorHAnsi" w:hAnsiTheme="minorHAnsi" w:cstheme="minorHAnsi"/>
        </w:rPr>
        <w:t xml:space="preserve"> </w:t>
      </w:r>
      <w:r w:rsidR="009F01FD" w:rsidRPr="00492A07">
        <w:rPr>
          <w:rFonts w:asciiTheme="minorHAnsi" w:hAnsiTheme="minorHAnsi" w:cstheme="minorHAnsi"/>
          <w:i/>
        </w:rPr>
        <w:t>Mechanisms for improved application of the Ramsar Convention</w:t>
      </w:r>
      <w:r w:rsidR="009F01FD">
        <w:rPr>
          <w:rFonts w:asciiTheme="minorHAnsi" w:hAnsiTheme="minorHAnsi" w:cstheme="minorHAnsi"/>
        </w:rPr>
        <w:t xml:space="preserve">, which </w:t>
      </w:r>
      <w:r w:rsidR="009F01FD" w:rsidRPr="00E65085">
        <w:rPr>
          <w:rFonts w:asciiTheme="minorHAnsi" w:hAnsiTheme="minorHAnsi" w:cstheme="minorHAnsi"/>
        </w:rPr>
        <w:t xml:space="preserve">instructs the Secretariat to continue to </w:t>
      </w:r>
      <w:r w:rsidR="009F01FD">
        <w:rPr>
          <w:rFonts w:asciiTheme="minorHAnsi" w:hAnsiTheme="minorHAnsi" w:cstheme="minorHAnsi"/>
        </w:rPr>
        <w:t>operate RAMs</w:t>
      </w:r>
      <w:r w:rsidR="009F01FD" w:rsidRPr="00E65085">
        <w:rPr>
          <w:rFonts w:asciiTheme="minorHAnsi" w:hAnsiTheme="minorHAnsi" w:cstheme="minorHAnsi"/>
        </w:rPr>
        <w:t xml:space="preserve"> (originally named the “Monitoring Procedure”) when it receives information on adverse or likely adverse changes in ecological character at Ramsar Sites. </w:t>
      </w:r>
      <w:r w:rsidR="004D570A" w:rsidRPr="00E65085">
        <w:rPr>
          <w:rFonts w:asciiTheme="minorHAnsi" w:hAnsiTheme="minorHAnsi" w:cstheme="minorHAnsi"/>
        </w:rPr>
        <w:t xml:space="preserve">In order to implement </w:t>
      </w:r>
      <w:r w:rsidR="009F01FD">
        <w:rPr>
          <w:rFonts w:asciiTheme="minorHAnsi" w:hAnsiTheme="minorHAnsi" w:cstheme="minorHAnsi"/>
        </w:rPr>
        <w:t>the</w:t>
      </w:r>
      <w:r w:rsidR="004D570A" w:rsidRPr="00E65085">
        <w:rPr>
          <w:rFonts w:asciiTheme="minorHAnsi" w:hAnsiTheme="minorHAnsi" w:cstheme="minorHAnsi"/>
        </w:rPr>
        <w:t xml:space="preserve"> mechanism, the Contracting Party concerned has to report any </w:t>
      </w:r>
      <w:r w:rsidR="002549C2">
        <w:rPr>
          <w:rFonts w:asciiTheme="minorHAnsi" w:hAnsiTheme="minorHAnsi" w:cstheme="minorHAnsi"/>
        </w:rPr>
        <w:t>such change</w:t>
      </w:r>
      <w:r w:rsidR="004D570A" w:rsidRPr="00E65085">
        <w:rPr>
          <w:rFonts w:asciiTheme="minorHAnsi" w:hAnsiTheme="minorHAnsi" w:cstheme="minorHAnsi"/>
        </w:rPr>
        <w:t xml:space="preserve"> and officially request </w:t>
      </w:r>
      <w:r w:rsidR="004D570A">
        <w:rPr>
          <w:rFonts w:asciiTheme="minorHAnsi" w:hAnsiTheme="minorHAnsi" w:cstheme="minorHAnsi"/>
        </w:rPr>
        <w:t xml:space="preserve">that </w:t>
      </w:r>
      <w:r w:rsidR="004D570A" w:rsidRPr="00E65085">
        <w:rPr>
          <w:rFonts w:asciiTheme="minorHAnsi" w:hAnsiTheme="minorHAnsi" w:cstheme="minorHAnsi"/>
        </w:rPr>
        <w:t>the Secretariat</w:t>
      </w:r>
      <w:r w:rsidR="004D570A">
        <w:rPr>
          <w:rFonts w:asciiTheme="minorHAnsi" w:hAnsiTheme="minorHAnsi" w:cstheme="minorHAnsi"/>
        </w:rPr>
        <w:t xml:space="preserve"> implement a RAM</w:t>
      </w:r>
      <w:r w:rsidR="004D570A" w:rsidRPr="00E65085">
        <w:rPr>
          <w:rFonts w:asciiTheme="minorHAnsi" w:hAnsiTheme="minorHAnsi" w:cstheme="minorHAnsi"/>
        </w:rPr>
        <w:t>.</w:t>
      </w:r>
      <w:r w:rsidR="004D570A">
        <w:rPr>
          <w:rFonts w:asciiTheme="minorHAnsi" w:hAnsiTheme="minorHAnsi" w:cstheme="minorHAnsi"/>
        </w:rPr>
        <w:t xml:space="preserve"> </w:t>
      </w:r>
      <w:r w:rsidR="00FE0B6C" w:rsidRPr="00E65085">
        <w:rPr>
          <w:rFonts w:asciiTheme="minorHAnsi" w:hAnsiTheme="minorHAnsi" w:cstheme="minorHAnsi"/>
        </w:rPr>
        <w:t xml:space="preserve">When </w:t>
      </w:r>
      <w:r w:rsidR="009F01FD">
        <w:rPr>
          <w:rFonts w:asciiTheme="minorHAnsi" w:hAnsiTheme="minorHAnsi" w:cstheme="minorHAnsi"/>
        </w:rPr>
        <w:t xml:space="preserve">such information </w:t>
      </w:r>
      <w:r w:rsidR="00FE0B6C" w:rsidRPr="00E65085">
        <w:rPr>
          <w:rFonts w:asciiTheme="minorHAnsi" w:hAnsiTheme="minorHAnsi" w:cstheme="minorHAnsi"/>
        </w:rPr>
        <w:t xml:space="preserve">comes to the attention of the Secretariat, </w:t>
      </w:r>
      <w:r w:rsidR="004D570A">
        <w:rPr>
          <w:rFonts w:asciiTheme="minorHAnsi" w:hAnsiTheme="minorHAnsi" w:cstheme="minorHAnsi"/>
        </w:rPr>
        <w:t>it</w:t>
      </w:r>
      <w:r w:rsidR="00FE0B6C" w:rsidRPr="00E65085">
        <w:rPr>
          <w:rFonts w:asciiTheme="minorHAnsi" w:hAnsiTheme="minorHAnsi" w:cstheme="minorHAnsi"/>
        </w:rPr>
        <w:t xml:space="preserve"> may </w:t>
      </w:r>
      <w:r w:rsidR="006442F5" w:rsidRPr="00E65085">
        <w:rPr>
          <w:rFonts w:asciiTheme="minorHAnsi" w:hAnsiTheme="minorHAnsi" w:cstheme="minorHAnsi"/>
        </w:rPr>
        <w:t xml:space="preserve">suggest </w:t>
      </w:r>
      <w:r w:rsidR="00FE0B6C" w:rsidRPr="00E65085">
        <w:rPr>
          <w:rFonts w:asciiTheme="minorHAnsi" w:hAnsiTheme="minorHAnsi" w:cstheme="minorHAnsi"/>
        </w:rPr>
        <w:t xml:space="preserve">to the Party concerned to consider using the RAM mechanism. </w:t>
      </w:r>
    </w:p>
    <w:p w14:paraId="63E1CF94" w14:textId="77777777" w:rsidR="00734F71" w:rsidRPr="00E65085" w:rsidRDefault="00734F71" w:rsidP="006A57C8">
      <w:pPr>
        <w:rPr>
          <w:rFonts w:asciiTheme="minorHAnsi" w:hAnsiTheme="minorHAnsi" w:cstheme="minorHAnsi"/>
        </w:rPr>
      </w:pPr>
    </w:p>
    <w:p w14:paraId="68E55FC4" w14:textId="756B4947" w:rsidR="00FE0B6C" w:rsidRPr="00E65085" w:rsidRDefault="00FE0B6C" w:rsidP="00386120">
      <w:pPr>
        <w:keepNext/>
        <w:rPr>
          <w:rFonts w:asciiTheme="minorHAnsi" w:hAnsiTheme="minorHAnsi" w:cstheme="minorHAnsi"/>
          <w:i/>
        </w:rPr>
      </w:pPr>
      <w:r w:rsidRPr="00E65085">
        <w:rPr>
          <w:rFonts w:asciiTheme="minorHAnsi" w:hAnsiTheme="minorHAnsi" w:cstheme="minorHAnsi"/>
          <w:i/>
        </w:rPr>
        <w:t>RAM</w:t>
      </w:r>
      <w:r w:rsidR="009360AD">
        <w:rPr>
          <w:rFonts w:asciiTheme="minorHAnsi" w:hAnsiTheme="minorHAnsi" w:cstheme="minorHAnsi"/>
          <w:i/>
        </w:rPr>
        <w:t>s</w:t>
      </w:r>
      <w:r w:rsidRPr="00E65085">
        <w:rPr>
          <w:rFonts w:asciiTheme="minorHAnsi" w:hAnsiTheme="minorHAnsi" w:cstheme="minorHAnsi"/>
          <w:i/>
        </w:rPr>
        <w:t xml:space="preserve"> to candidate Ramsar Sites and other undesignated wetlands</w:t>
      </w:r>
    </w:p>
    <w:p w14:paraId="4297DDD6" w14:textId="77777777" w:rsidR="00F56ED7" w:rsidRPr="00E65085" w:rsidRDefault="00F56ED7" w:rsidP="00386120">
      <w:pPr>
        <w:keepNext/>
        <w:rPr>
          <w:rFonts w:asciiTheme="minorHAnsi" w:hAnsiTheme="minorHAnsi" w:cstheme="minorHAnsi"/>
        </w:rPr>
      </w:pPr>
    </w:p>
    <w:p w14:paraId="53E8D1C0" w14:textId="055DECCA" w:rsidR="00EB243F" w:rsidRDefault="007F1000" w:rsidP="00E65085">
      <w:pPr>
        <w:rPr>
          <w:rFonts w:asciiTheme="minorHAnsi" w:hAnsiTheme="minorHAnsi" w:cstheme="minorHAnsi"/>
        </w:rPr>
      </w:pPr>
      <w:r>
        <w:rPr>
          <w:rFonts w:asciiTheme="minorHAnsi" w:hAnsiTheme="minorHAnsi" w:cstheme="minorHAnsi"/>
        </w:rPr>
        <w:t>4</w:t>
      </w:r>
      <w:r w:rsidR="00AA025C">
        <w:rPr>
          <w:rFonts w:asciiTheme="minorHAnsi" w:hAnsiTheme="minorHAnsi" w:cstheme="minorHAnsi"/>
        </w:rPr>
        <w:t>.</w:t>
      </w:r>
      <w:r w:rsidR="00AA025C">
        <w:rPr>
          <w:rFonts w:asciiTheme="minorHAnsi" w:hAnsiTheme="minorHAnsi" w:cstheme="minorHAnsi"/>
        </w:rPr>
        <w:tab/>
      </w:r>
      <w:r w:rsidR="00FE0B6C" w:rsidRPr="00E65085">
        <w:rPr>
          <w:rFonts w:asciiTheme="minorHAnsi" w:hAnsiTheme="minorHAnsi" w:cstheme="minorHAnsi"/>
        </w:rPr>
        <w:t xml:space="preserve">Priority is given to address </w:t>
      </w:r>
      <w:r w:rsidR="00A9174A" w:rsidRPr="00E65085">
        <w:rPr>
          <w:rFonts w:asciiTheme="minorHAnsi" w:hAnsiTheme="minorHAnsi" w:cstheme="minorHAnsi"/>
        </w:rPr>
        <w:t xml:space="preserve">change in the </w:t>
      </w:r>
      <w:r w:rsidR="00FE0B6C" w:rsidRPr="00E65085">
        <w:rPr>
          <w:rFonts w:asciiTheme="minorHAnsi" w:hAnsiTheme="minorHAnsi" w:cstheme="minorHAnsi"/>
        </w:rPr>
        <w:t xml:space="preserve">ecological </w:t>
      </w:r>
      <w:r w:rsidR="001C3C40" w:rsidRPr="00E65085">
        <w:rPr>
          <w:rFonts w:asciiTheme="minorHAnsi" w:hAnsiTheme="minorHAnsi" w:cstheme="minorHAnsi"/>
        </w:rPr>
        <w:t xml:space="preserve">character </w:t>
      </w:r>
      <w:r w:rsidR="009360AD">
        <w:rPr>
          <w:rFonts w:asciiTheme="minorHAnsi" w:hAnsiTheme="minorHAnsi" w:cstheme="minorHAnsi"/>
        </w:rPr>
        <w:t>of</w:t>
      </w:r>
      <w:r w:rsidR="009360AD" w:rsidRPr="00E65085">
        <w:rPr>
          <w:rFonts w:asciiTheme="minorHAnsi" w:hAnsiTheme="minorHAnsi" w:cstheme="minorHAnsi"/>
        </w:rPr>
        <w:t xml:space="preserve"> </w:t>
      </w:r>
      <w:r w:rsidR="00FE0B6C" w:rsidRPr="00E65085">
        <w:rPr>
          <w:rFonts w:asciiTheme="minorHAnsi" w:hAnsiTheme="minorHAnsi" w:cstheme="minorHAnsi"/>
        </w:rPr>
        <w:t>designated Ramsar Sites</w:t>
      </w:r>
      <w:r w:rsidR="00153DFE" w:rsidRPr="00E65085">
        <w:rPr>
          <w:rFonts w:asciiTheme="minorHAnsi" w:hAnsiTheme="minorHAnsi" w:cstheme="minorHAnsi"/>
        </w:rPr>
        <w:t xml:space="preserve"> </w:t>
      </w:r>
      <w:r w:rsidR="00094348">
        <w:rPr>
          <w:rFonts w:asciiTheme="minorHAnsi" w:hAnsiTheme="minorHAnsi" w:cstheme="minorHAnsi"/>
        </w:rPr>
        <w:t>including</w:t>
      </w:r>
      <w:r w:rsidR="009360AD" w:rsidRPr="00E65085">
        <w:rPr>
          <w:rFonts w:asciiTheme="minorHAnsi" w:hAnsiTheme="minorHAnsi" w:cstheme="minorHAnsi"/>
        </w:rPr>
        <w:t xml:space="preserve"> </w:t>
      </w:r>
      <w:r w:rsidR="00AA553A" w:rsidRPr="00E65085">
        <w:rPr>
          <w:rFonts w:asciiTheme="minorHAnsi" w:hAnsiTheme="minorHAnsi" w:cstheme="minorHAnsi"/>
        </w:rPr>
        <w:t xml:space="preserve">Sites on the Montreux Record </w:t>
      </w:r>
      <w:r w:rsidR="009360AD">
        <w:rPr>
          <w:rFonts w:asciiTheme="minorHAnsi" w:hAnsiTheme="minorHAnsi" w:cstheme="minorHAnsi"/>
        </w:rPr>
        <w:t>(</w:t>
      </w:r>
      <w:r w:rsidR="00153DFE" w:rsidRPr="00E65085">
        <w:rPr>
          <w:rFonts w:asciiTheme="minorHAnsi" w:hAnsiTheme="minorHAnsi" w:cstheme="minorHAnsi"/>
        </w:rPr>
        <w:t>pursuant to Recommendation 4.8</w:t>
      </w:r>
      <w:r w:rsidR="009360AD">
        <w:rPr>
          <w:rFonts w:asciiTheme="minorHAnsi" w:hAnsiTheme="minorHAnsi" w:cstheme="minorHAnsi"/>
        </w:rPr>
        <w:t xml:space="preserve"> on </w:t>
      </w:r>
      <w:r w:rsidR="009360AD" w:rsidRPr="009360AD">
        <w:rPr>
          <w:i/>
        </w:rPr>
        <w:t>Change in ecological character of Ramsar sites</w:t>
      </w:r>
      <w:r w:rsidR="009360AD">
        <w:rPr>
          <w:rFonts w:asciiTheme="minorHAnsi" w:hAnsiTheme="minorHAnsi" w:cstheme="minorHAnsi"/>
        </w:rPr>
        <w:t>)</w:t>
      </w:r>
      <w:r w:rsidR="00FE0B6C" w:rsidRPr="00E65085">
        <w:rPr>
          <w:rFonts w:asciiTheme="minorHAnsi" w:hAnsiTheme="minorHAnsi" w:cstheme="minorHAnsi"/>
        </w:rPr>
        <w:t xml:space="preserve">. However, a RAM may also </w:t>
      </w:r>
      <w:r w:rsidR="004A4B1B" w:rsidRPr="00E65085">
        <w:rPr>
          <w:rFonts w:asciiTheme="minorHAnsi" w:hAnsiTheme="minorHAnsi" w:cstheme="minorHAnsi"/>
        </w:rPr>
        <w:t xml:space="preserve">address </w:t>
      </w:r>
      <w:r w:rsidR="00094348">
        <w:rPr>
          <w:rFonts w:asciiTheme="minorHAnsi" w:hAnsiTheme="minorHAnsi" w:cstheme="minorHAnsi"/>
        </w:rPr>
        <w:t>such</w:t>
      </w:r>
      <w:r w:rsidR="004A4B1B" w:rsidRPr="00E65085">
        <w:rPr>
          <w:rFonts w:asciiTheme="minorHAnsi" w:hAnsiTheme="minorHAnsi" w:cstheme="minorHAnsi"/>
        </w:rPr>
        <w:t xml:space="preserve"> </w:t>
      </w:r>
      <w:r w:rsidR="00094348">
        <w:rPr>
          <w:rFonts w:asciiTheme="minorHAnsi" w:hAnsiTheme="minorHAnsi" w:cstheme="minorHAnsi"/>
        </w:rPr>
        <w:t>issues</w:t>
      </w:r>
      <w:r w:rsidR="00094348" w:rsidRPr="00E65085">
        <w:rPr>
          <w:rFonts w:asciiTheme="minorHAnsi" w:hAnsiTheme="minorHAnsi" w:cstheme="minorHAnsi"/>
        </w:rPr>
        <w:t xml:space="preserve"> </w:t>
      </w:r>
      <w:r w:rsidR="004A4B1B" w:rsidRPr="00E65085">
        <w:rPr>
          <w:rFonts w:asciiTheme="minorHAnsi" w:hAnsiTheme="minorHAnsi" w:cstheme="minorHAnsi"/>
        </w:rPr>
        <w:t xml:space="preserve">at more than one Ramsar Site </w:t>
      </w:r>
      <w:r w:rsidR="007168AB" w:rsidRPr="00E65085">
        <w:rPr>
          <w:rFonts w:asciiTheme="minorHAnsi" w:hAnsiTheme="minorHAnsi" w:cstheme="minorHAnsi"/>
        </w:rPr>
        <w:t xml:space="preserve">and </w:t>
      </w:r>
      <w:r w:rsidR="001A4A5E">
        <w:rPr>
          <w:rFonts w:asciiTheme="minorHAnsi" w:hAnsiTheme="minorHAnsi" w:cstheme="minorHAnsi"/>
        </w:rPr>
        <w:t xml:space="preserve">at </w:t>
      </w:r>
      <w:r w:rsidR="00EB243F">
        <w:rPr>
          <w:rFonts w:asciiTheme="minorHAnsi" w:hAnsiTheme="minorHAnsi" w:cstheme="minorHAnsi"/>
        </w:rPr>
        <w:t>un</w:t>
      </w:r>
      <w:r w:rsidR="00FE0B6C" w:rsidRPr="00E65085">
        <w:rPr>
          <w:rFonts w:asciiTheme="minorHAnsi" w:hAnsiTheme="minorHAnsi" w:cstheme="minorHAnsi"/>
        </w:rPr>
        <w:t>designated candidate Ramsar Sites or other wetlands. COP13 instructed the Secretariat</w:t>
      </w:r>
      <w:r w:rsidR="00013DD4">
        <w:rPr>
          <w:rFonts w:asciiTheme="minorHAnsi" w:hAnsiTheme="minorHAnsi" w:cstheme="minorHAnsi"/>
        </w:rPr>
        <w:t xml:space="preserve"> </w:t>
      </w:r>
      <w:r w:rsidR="00013DD4" w:rsidRPr="00E65085">
        <w:rPr>
          <w:rFonts w:asciiTheme="minorHAnsi" w:hAnsiTheme="minorHAnsi" w:cstheme="minorHAnsi"/>
        </w:rPr>
        <w:t>(Res</w:t>
      </w:r>
      <w:r w:rsidR="00013DD4">
        <w:rPr>
          <w:rFonts w:asciiTheme="minorHAnsi" w:hAnsiTheme="minorHAnsi" w:cstheme="minorHAnsi"/>
        </w:rPr>
        <w:t xml:space="preserve">olution </w:t>
      </w:r>
      <w:r w:rsidR="00013DD4" w:rsidRPr="00E65085">
        <w:rPr>
          <w:rFonts w:asciiTheme="minorHAnsi" w:hAnsiTheme="minorHAnsi" w:cstheme="minorHAnsi"/>
        </w:rPr>
        <w:t>XIII.11</w:t>
      </w:r>
      <w:r w:rsidR="00013DD4">
        <w:rPr>
          <w:rFonts w:asciiTheme="minorHAnsi" w:hAnsiTheme="minorHAnsi" w:cstheme="minorHAnsi"/>
        </w:rPr>
        <w:t xml:space="preserve">, paragraph </w:t>
      </w:r>
      <w:r w:rsidR="00013DD4" w:rsidRPr="00E65085">
        <w:rPr>
          <w:rFonts w:asciiTheme="minorHAnsi" w:hAnsiTheme="minorHAnsi" w:cstheme="minorHAnsi"/>
        </w:rPr>
        <w:t>11)</w:t>
      </w:r>
      <w:r w:rsidR="00FE0B6C" w:rsidRPr="00E65085">
        <w:rPr>
          <w:rFonts w:asciiTheme="minorHAnsi" w:hAnsiTheme="minorHAnsi" w:cstheme="minorHAnsi"/>
        </w:rPr>
        <w:t>, to prioritize the application of a RAM</w:t>
      </w:r>
      <w:r w:rsidR="00EB243F">
        <w:rPr>
          <w:rFonts w:asciiTheme="minorHAnsi" w:hAnsiTheme="minorHAnsi" w:cstheme="minorHAnsi"/>
        </w:rPr>
        <w:t>:</w:t>
      </w:r>
    </w:p>
    <w:p w14:paraId="14AC0963" w14:textId="3B169E93" w:rsidR="00695317" w:rsidRDefault="00FE0B6C" w:rsidP="00EB243F">
      <w:pPr>
        <w:ind w:left="850"/>
        <w:rPr>
          <w:rFonts w:asciiTheme="minorHAnsi" w:hAnsiTheme="minorHAnsi" w:cstheme="minorHAnsi"/>
        </w:rPr>
      </w:pPr>
      <w:r w:rsidRPr="00E65085">
        <w:rPr>
          <w:rFonts w:asciiTheme="minorHAnsi" w:hAnsiTheme="minorHAnsi" w:cstheme="minorHAnsi"/>
        </w:rPr>
        <w:t>i</w:t>
      </w:r>
      <w:r w:rsidR="00013DD4">
        <w:rPr>
          <w:rFonts w:asciiTheme="minorHAnsi" w:hAnsiTheme="minorHAnsi" w:cstheme="minorHAnsi"/>
        </w:rPr>
        <w:t>.</w:t>
      </w:r>
      <w:r w:rsidR="00EB243F">
        <w:rPr>
          <w:rFonts w:asciiTheme="minorHAnsi" w:hAnsiTheme="minorHAnsi" w:cstheme="minorHAnsi"/>
        </w:rPr>
        <w:tab/>
      </w:r>
      <w:r w:rsidRPr="00E65085">
        <w:rPr>
          <w:rFonts w:asciiTheme="minorHAnsi" w:hAnsiTheme="minorHAnsi" w:cstheme="minorHAnsi"/>
        </w:rPr>
        <w:t>for sites that are facing problems similar to those at many other Ramsar Sites</w:t>
      </w:r>
      <w:r w:rsidR="00013DD4">
        <w:rPr>
          <w:rFonts w:asciiTheme="minorHAnsi" w:hAnsiTheme="minorHAnsi" w:cstheme="minorHAnsi"/>
        </w:rPr>
        <w:t>;</w:t>
      </w:r>
    </w:p>
    <w:p w14:paraId="7FBD6034" w14:textId="2E933F1E" w:rsidR="00013DD4" w:rsidRDefault="00FE0B6C" w:rsidP="00EB243F">
      <w:pPr>
        <w:ind w:left="850"/>
        <w:rPr>
          <w:rFonts w:asciiTheme="minorHAnsi" w:hAnsiTheme="minorHAnsi" w:cstheme="minorHAnsi"/>
        </w:rPr>
      </w:pPr>
      <w:r w:rsidRPr="00E65085">
        <w:rPr>
          <w:rFonts w:asciiTheme="minorHAnsi" w:hAnsiTheme="minorHAnsi" w:cstheme="minorHAnsi"/>
        </w:rPr>
        <w:t>ii</w:t>
      </w:r>
      <w:r w:rsidR="00013DD4">
        <w:rPr>
          <w:rFonts w:asciiTheme="minorHAnsi" w:hAnsiTheme="minorHAnsi" w:cstheme="minorHAnsi"/>
        </w:rPr>
        <w:t>.</w:t>
      </w:r>
      <w:r w:rsidR="00013DD4">
        <w:rPr>
          <w:rFonts w:asciiTheme="minorHAnsi" w:hAnsiTheme="minorHAnsi" w:cstheme="minorHAnsi"/>
        </w:rPr>
        <w:tab/>
      </w:r>
      <w:r w:rsidRPr="00E65085">
        <w:rPr>
          <w:rFonts w:asciiTheme="minorHAnsi" w:hAnsiTheme="minorHAnsi" w:cstheme="minorHAnsi"/>
        </w:rPr>
        <w:t>where the RAM report may be of use for many other wetlands</w:t>
      </w:r>
      <w:r w:rsidR="00013DD4">
        <w:rPr>
          <w:rFonts w:asciiTheme="minorHAnsi" w:hAnsiTheme="minorHAnsi" w:cstheme="minorHAnsi"/>
        </w:rPr>
        <w:t xml:space="preserve">; </w:t>
      </w:r>
      <w:r w:rsidRPr="00E65085">
        <w:rPr>
          <w:rFonts w:asciiTheme="minorHAnsi" w:hAnsiTheme="minorHAnsi" w:cstheme="minorHAnsi"/>
        </w:rPr>
        <w:t xml:space="preserve">or </w:t>
      </w:r>
    </w:p>
    <w:p w14:paraId="57262957" w14:textId="1216BAFC" w:rsidR="00FE0B6C" w:rsidRPr="00E65085" w:rsidRDefault="00FE0B6C" w:rsidP="00EB243F">
      <w:pPr>
        <w:ind w:left="850"/>
        <w:rPr>
          <w:rFonts w:asciiTheme="minorHAnsi" w:hAnsiTheme="minorHAnsi" w:cstheme="minorHAnsi"/>
        </w:rPr>
      </w:pPr>
      <w:r w:rsidRPr="00E65085">
        <w:rPr>
          <w:rFonts w:asciiTheme="minorHAnsi" w:hAnsiTheme="minorHAnsi" w:cstheme="minorHAnsi"/>
        </w:rPr>
        <w:t>iii</w:t>
      </w:r>
      <w:r w:rsidR="00013DD4">
        <w:rPr>
          <w:rFonts w:asciiTheme="minorHAnsi" w:hAnsiTheme="minorHAnsi" w:cstheme="minorHAnsi"/>
        </w:rPr>
        <w:t>.</w:t>
      </w:r>
      <w:r w:rsidR="00013DD4">
        <w:rPr>
          <w:rFonts w:asciiTheme="minorHAnsi" w:hAnsiTheme="minorHAnsi" w:cstheme="minorHAnsi"/>
        </w:rPr>
        <w:tab/>
      </w:r>
      <w:r w:rsidRPr="00E65085">
        <w:rPr>
          <w:rFonts w:asciiTheme="minorHAnsi" w:hAnsiTheme="minorHAnsi" w:cstheme="minorHAnsi"/>
        </w:rPr>
        <w:t>where the RAM can add value to existing knowledge on how to address the described challenges.</w:t>
      </w:r>
    </w:p>
    <w:p w14:paraId="2EFC24BE" w14:textId="77777777" w:rsidR="00AA553A" w:rsidRPr="00E65085" w:rsidRDefault="00AA553A" w:rsidP="006A57C8">
      <w:pPr>
        <w:rPr>
          <w:rFonts w:asciiTheme="minorHAnsi" w:hAnsiTheme="minorHAnsi" w:cstheme="minorHAnsi"/>
        </w:rPr>
      </w:pPr>
    </w:p>
    <w:p w14:paraId="1A1A5DB9" w14:textId="77777777" w:rsidR="00FE0B6C" w:rsidRPr="00E65085" w:rsidRDefault="00FE0B6C" w:rsidP="00386120">
      <w:pPr>
        <w:keepNext/>
        <w:rPr>
          <w:rFonts w:asciiTheme="minorHAnsi" w:hAnsiTheme="minorHAnsi" w:cstheme="minorHAnsi"/>
          <w:i/>
        </w:rPr>
      </w:pPr>
      <w:r w:rsidRPr="00E65085">
        <w:rPr>
          <w:rFonts w:asciiTheme="minorHAnsi" w:hAnsiTheme="minorHAnsi" w:cstheme="minorHAnsi"/>
          <w:i/>
        </w:rPr>
        <w:lastRenderedPageBreak/>
        <w:t>Nature of the RAM tool and its links with Article 3.2</w:t>
      </w:r>
    </w:p>
    <w:p w14:paraId="008A4DBD" w14:textId="77777777" w:rsidR="00F56ED7" w:rsidRPr="00E65085" w:rsidRDefault="00F56ED7" w:rsidP="00386120">
      <w:pPr>
        <w:keepNext/>
        <w:rPr>
          <w:rFonts w:asciiTheme="minorHAnsi" w:hAnsiTheme="minorHAnsi" w:cstheme="minorHAnsi"/>
        </w:rPr>
      </w:pPr>
    </w:p>
    <w:p w14:paraId="68BE9C91" w14:textId="137BAFC4" w:rsidR="00934484" w:rsidRPr="00E65085" w:rsidRDefault="007F1000" w:rsidP="007F1000">
      <w:pPr>
        <w:rPr>
          <w:rFonts w:asciiTheme="minorHAnsi" w:hAnsiTheme="minorHAnsi" w:cstheme="minorHAnsi"/>
        </w:rPr>
      </w:pPr>
      <w:r>
        <w:rPr>
          <w:rFonts w:asciiTheme="minorHAnsi" w:hAnsiTheme="minorHAnsi" w:cstheme="minorHAnsi"/>
        </w:rPr>
        <w:t>5</w:t>
      </w:r>
      <w:r w:rsidR="00AA025C">
        <w:rPr>
          <w:rFonts w:asciiTheme="minorHAnsi" w:hAnsiTheme="minorHAnsi" w:cstheme="minorHAnsi"/>
        </w:rPr>
        <w:t>.</w:t>
      </w:r>
      <w:r w:rsidR="00AA025C">
        <w:rPr>
          <w:rFonts w:asciiTheme="minorHAnsi" w:hAnsiTheme="minorHAnsi" w:cstheme="minorHAnsi"/>
        </w:rPr>
        <w:tab/>
      </w:r>
      <w:r w:rsidR="00EE255E" w:rsidRPr="00E65085" w:rsidDel="007B0D7F">
        <w:rPr>
          <w:rFonts w:asciiTheme="minorHAnsi" w:hAnsiTheme="minorHAnsi" w:cstheme="minorHAnsi"/>
        </w:rPr>
        <w:t xml:space="preserve">The RAM is an operational </w:t>
      </w:r>
      <w:r w:rsidR="005053F0" w:rsidRPr="00E65085">
        <w:rPr>
          <w:rFonts w:asciiTheme="minorHAnsi" w:hAnsiTheme="minorHAnsi" w:cstheme="minorHAnsi"/>
        </w:rPr>
        <w:t xml:space="preserve">and advisory </w:t>
      </w:r>
      <w:r w:rsidR="00EE255E" w:rsidRPr="00E65085" w:rsidDel="007B0D7F">
        <w:rPr>
          <w:rFonts w:asciiTheme="minorHAnsi" w:hAnsiTheme="minorHAnsi" w:cstheme="minorHAnsi"/>
        </w:rPr>
        <w:t xml:space="preserve">mechanism. </w:t>
      </w:r>
      <w:r>
        <w:rPr>
          <w:rFonts w:asciiTheme="minorHAnsi" w:hAnsiTheme="minorHAnsi" w:cstheme="minorHAnsi"/>
        </w:rPr>
        <w:t>I</w:t>
      </w:r>
      <w:r w:rsidR="00FE0B6C" w:rsidRPr="00E65085">
        <w:rPr>
          <w:rFonts w:asciiTheme="minorHAnsi" w:hAnsiTheme="minorHAnsi" w:cstheme="minorHAnsi"/>
        </w:rPr>
        <w:t xml:space="preserve">t is not a compliance mechanism or in any sense a </w:t>
      </w:r>
      <w:r w:rsidR="001A4A5E">
        <w:rPr>
          <w:rFonts w:asciiTheme="minorHAnsi" w:hAnsiTheme="minorHAnsi" w:cstheme="minorHAnsi"/>
        </w:rPr>
        <w:t>“</w:t>
      </w:r>
      <w:r w:rsidR="00FE0B6C" w:rsidRPr="00E65085">
        <w:rPr>
          <w:rFonts w:asciiTheme="minorHAnsi" w:hAnsiTheme="minorHAnsi" w:cstheme="minorHAnsi"/>
        </w:rPr>
        <w:t>negative</w:t>
      </w:r>
      <w:r w:rsidR="001A4A5E">
        <w:rPr>
          <w:rFonts w:asciiTheme="minorHAnsi" w:hAnsiTheme="minorHAnsi" w:cstheme="minorHAnsi"/>
        </w:rPr>
        <w:t>”</w:t>
      </w:r>
      <w:r w:rsidR="00FE0B6C" w:rsidRPr="00E65085">
        <w:rPr>
          <w:rFonts w:asciiTheme="minorHAnsi" w:hAnsiTheme="minorHAnsi" w:cstheme="minorHAnsi"/>
        </w:rPr>
        <w:t xml:space="preserve"> or disciplinary procedure. On the contrary, the RAM offers significant opportunities to find sustainable solutions to the problems that cause change in the ecological character of a Ramsar Site. </w:t>
      </w:r>
    </w:p>
    <w:p w14:paraId="7389653A" w14:textId="77777777" w:rsidR="00934484" w:rsidRPr="00E65085" w:rsidRDefault="00934484" w:rsidP="00E65085">
      <w:pPr>
        <w:rPr>
          <w:rFonts w:asciiTheme="minorHAnsi" w:hAnsiTheme="minorHAnsi" w:cstheme="minorHAnsi"/>
        </w:rPr>
      </w:pPr>
    </w:p>
    <w:p w14:paraId="78FD5A41" w14:textId="699D7F13" w:rsidR="00FE0B6C" w:rsidRPr="00E65085" w:rsidRDefault="00AA025C" w:rsidP="00E65085">
      <w:pPr>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00934484" w:rsidRPr="00E65085">
        <w:rPr>
          <w:rFonts w:asciiTheme="minorHAnsi" w:hAnsiTheme="minorHAnsi" w:cstheme="minorHAnsi"/>
        </w:rPr>
        <w:t>In Resolution XIII.10</w:t>
      </w:r>
      <w:r w:rsidR="009A1E16">
        <w:rPr>
          <w:rFonts w:asciiTheme="minorHAnsi" w:hAnsiTheme="minorHAnsi" w:cstheme="minorHAnsi"/>
        </w:rPr>
        <w:t xml:space="preserve"> on </w:t>
      </w:r>
      <w:r w:rsidR="009A1E16" w:rsidRPr="009A1E16">
        <w:rPr>
          <w:i/>
        </w:rPr>
        <w:t>Status of Sites in the Ramsar List of Wetlands of International Importance</w:t>
      </w:r>
      <w:r w:rsidR="00934484" w:rsidRPr="00E65085">
        <w:rPr>
          <w:rFonts w:asciiTheme="minorHAnsi" w:hAnsiTheme="minorHAnsi" w:cstheme="minorHAnsi"/>
        </w:rPr>
        <w:t xml:space="preserve">, </w:t>
      </w:r>
      <w:r w:rsidR="00FE0B6C" w:rsidRPr="00E65085">
        <w:rPr>
          <w:rFonts w:asciiTheme="minorHAnsi" w:hAnsiTheme="minorHAnsi" w:cstheme="minorHAnsi"/>
        </w:rPr>
        <w:t xml:space="preserve">Contracting Parties </w:t>
      </w:r>
      <w:r w:rsidR="001A4A5E" w:rsidRPr="00E65085">
        <w:rPr>
          <w:rFonts w:asciiTheme="minorHAnsi" w:hAnsiTheme="minorHAnsi" w:cstheme="minorHAnsi"/>
        </w:rPr>
        <w:t xml:space="preserve">are requested to submit information to the Secretariat in response to </w:t>
      </w:r>
      <w:r w:rsidR="00202763" w:rsidRPr="00E65085">
        <w:rPr>
          <w:rFonts w:asciiTheme="minorHAnsi" w:hAnsiTheme="minorHAnsi" w:cstheme="minorHAnsi"/>
        </w:rPr>
        <w:t xml:space="preserve">reports of change or likely change in ecological character, </w:t>
      </w:r>
      <w:r w:rsidR="00B965C7">
        <w:rPr>
          <w:rFonts w:asciiTheme="minorHAnsi" w:hAnsiTheme="minorHAnsi" w:cstheme="minorHAnsi"/>
        </w:rPr>
        <w:t>and submit</w:t>
      </w:r>
      <w:r w:rsidR="00B965C7" w:rsidRPr="00E65085">
        <w:rPr>
          <w:rFonts w:asciiTheme="minorHAnsi" w:hAnsiTheme="minorHAnsi" w:cstheme="minorHAnsi"/>
        </w:rPr>
        <w:t xml:space="preserve"> </w:t>
      </w:r>
      <w:r w:rsidR="00934484" w:rsidRPr="00E65085">
        <w:rPr>
          <w:rFonts w:asciiTheme="minorHAnsi" w:hAnsiTheme="minorHAnsi" w:cstheme="minorHAnsi"/>
        </w:rPr>
        <w:t xml:space="preserve">as appropriate information </w:t>
      </w:r>
      <w:r w:rsidR="00B965C7" w:rsidRPr="00E65085">
        <w:rPr>
          <w:rFonts w:asciiTheme="minorHAnsi" w:hAnsiTheme="minorHAnsi" w:cstheme="minorHAnsi"/>
        </w:rPr>
        <w:t xml:space="preserve">to the Standing Committee </w:t>
      </w:r>
      <w:r w:rsidR="00FE0B6C" w:rsidRPr="00E65085">
        <w:rPr>
          <w:rFonts w:asciiTheme="minorHAnsi" w:hAnsiTheme="minorHAnsi" w:cstheme="minorHAnsi"/>
        </w:rPr>
        <w:t xml:space="preserve">on the steps </w:t>
      </w:r>
      <w:r w:rsidR="00934484" w:rsidRPr="00E65085">
        <w:rPr>
          <w:rFonts w:asciiTheme="minorHAnsi" w:hAnsiTheme="minorHAnsi" w:cstheme="minorHAnsi"/>
        </w:rPr>
        <w:t xml:space="preserve">taken or to be taken </w:t>
      </w:r>
      <w:r w:rsidR="00FE0B6C" w:rsidRPr="00E65085">
        <w:rPr>
          <w:rFonts w:asciiTheme="minorHAnsi" w:hAnsiTheme="minorHAnsi" w:cstheme="minorHAnsi"/>
        </w:rPr>
        <w:t xml:space="preserve">to address </w:t>
      </w:r>
      <w:r w:rsidR="00B965C7">
        <w:rPr>
          <w:rFonts w:asciiTheme="minorHAnsi" w:hAnsiTheme="minorHAnsi" w:cstheme="minorHAnsi"/>
        </w:rPr>
        <w:t xml:space="preserve">such </w:t>
      </w:r>
      <w:r w:rsidR="00FE0B6C" w:rsidRPr="00E65085">
        <w:rPr>
          <w:rFonts w:asciiTheme="minorHAnsi" w:hAnsiTheme="minorHAnsi" w:cstheme="minorHAnsi"/>
        </w:rPr>
        <w:t xml:space="preserve">changes. Contracting Parties </w:t>
      </w:r>
      <w:r w:rsidR="009A1E16">
        <w:rPr>
          <w:rFonts w:asciiTheme="minorHAnsi" w:hAnsiTheme="minorHAnsi" w:cstheme="minorHAnsi"/>
        </w:rPr>
        <w:t xml:space="preserve">should </w:t>
      </w:r>
      <w:r w:rsidR="00F53911">
        <w:rPr>
          <w:rFonts w:asciiTheme="minorHAnsi" w:hAnsiTheme="minorHAnsi" w:cstheme="minorHAnsi"/>
        </w:rPr>
        <w:t xml:space="preserve">also </w:t>
      </w:r>
      <w:r w:rsidR="00FE0B6C" w:rsidRPr="00E65085">
        <w:rPr>
          <w:rFonts w:asciiTheme="minorHAnsi" w:hAnsiTheme="minorHAnsi" w:cstheme="minorHAnsi"/>
        </w:rPr>
        <w:t xml:space="preserve">provide such </w:t>
      </w:r>
      <w:r w:rsidR="00092784">
        <w:rPr>
          <w:rFonts w:asciiTheme="minorHAnsi" w:hAnsiTheme="minorHAnsi" w:cstheme="minorHAnsi"/>
        </w:rPr>
        <w:t>an “</w:t>
      </w:r>
      <w:r w:rsidR="00092784" w:rsidRPr="00E65085">
        <w:rPr>
          <w:rFonts w:asciiTheme="minorHAnsi" w:hAnsiTheme="minorHAnsi" w:cstheme="minorHAnsi"/>
        </w:rPr>
        <w:t>Article 3.2 report</w:t>
      </w:r>
      <w:r w:rsidR="00092784">
        <w:rPr>
          <w:rFonts w:asciiTheme="minorHAnsi" w:hAnsiTheme="minorHAnsi" w:cstheme="minorHAnsi"/>
        </w:rPr>
        <w:t>”</w:t>
      </w:r>
      <w:r w:rsidR="00092784" w:rsidRPr="00E65085">
        <w:rPr>
          <w:rFonts w:asciiTheme="minorHAnsi" w:hAnsiTheme="minorHAnsi" w:cstheme="minorHAnsi"/>
        </w:rPr>
        <w:t xml:space="preserve"> </w:t>
      </w:r>
      <w:r w:rsidR="00F53911">
        <w:rPr>
          <w:rFonts w:asciiTheme="minorHAnsi" w:hAnsiTheme="minorHAnsi" w:cstheme="minorHAnsi"/>
        </w:rPr>
        <w:t xml:space="preserve">if they do not intend </w:t>
      </w:r>
      <w:r w:rsidR="00FE0B6C" w:rsidRPr="00E65085">
        <w:rPr>
          <w:rFonts w:asciiTheme="minorHAnsi" w:hAnsiTheme="minorHAnsi" w:cstheme="minorHAnsi"/>
        </w:rPr>
        <w:t xml:space="preserve">to request a RAM. However, their efforts to </w:t>
      </w:r>
      <w:r w:rsidR="00650BE4" w:rsidRPr="00E65085">
        <w:rPr>
          <w:rFonts w:asciiTheme="minorHAnsi" w:hAnsiTheme="minorHAnsi" w:cstheme="minorHAnsi"/>
        </w:rPr>
        <w:t>respond to threats to the ecological character of a Ramsar Site</w:t>
      </w:r>
      <w:r w:rsidR="001A4A5E">
        <w:rPr>
          <w:rFonts w:asciiTheme="minorHAnsi" w:hAnsiTheme="minorHAnsi" w:cstheme="minorHAnsi"/>
        </w:rPr>
        <w:t xml:space="preserve"> </w:t>
      </w:r>
      <w:r w:rsidR="00FE0B6C" w:rsidRPr="00E65085">
        <w:rPr>
          <w:rFonts w:asciiTheme="minorHAnsi" w:hAnsiTheme="minorHAnsi" w:cstheme="minorHAnsi"/>
        </w:rPr>
        <w:t>may well include the application of the RAM tool where this is considered useful, feasible and effective.</w:t>
      </w:r>
    </w:p>
    <w:p w14:paraId="7F20219B" w14:textId="77777777" w:rsidR="00202763" w:rsidRPr="00E65085" w:rsidRDefault="00202763" w:rsidP="006A57C8">
      <w:pPr>
        <w:rPr>
          <w:rFonts w:asciiTheme="minorHAnsi" w:hAnsiTheme="minorHAnsi" w:cstheme="minorHAnsi"/>
        </w:rPr>
      </w:pPr>
    </w:p>
    <w:p w14:paraId="0EB63125" w14:textId="77777777" w:rsidR="00FE0B6C" w:rsidRPr="00E65085" w:rsidRDefault="00FE0B6C" w:rsidP="00386120">
      <w:pPr>
        <w:keepNext/>
        <w:rPr>
          <w:rFonts w:asciiTheme="minorHAnsi" w:hAnsiTheme="minorHAnsi" w:cstheme="minorHAnsi"/>
          <w:i/>
        </w:rPr>
      </w:pPr>
      <w:r w:rsidRPr="00E65085">
        <w:rPr>
          <w:rFonts w:asciiTheme="minorHAnsi" w:hAnsiTheme="minorHAnsi" w:cstheme="minorHAnsi"/>
          <w:i/>
        </w:rPr>
        <w:t>Links with the Montreux Record</w:t>
      </w:r>
    </w:p>
    <w:p w14:paraId="7E881967" w14:textId="77777777" w:rsidR="00F56ED7" w:rsidRPr="00E65085" w:rsidRDefault="00F56ED7" w:rsidP="00386120">
      <w:pPr>
        <w:keepNext/>
        <w:rPr>
          <w:rFonts w:asciiTheme="minorHAnsi" w:hAnsiTheme="minorHAnsi" w:cstheme="minorHAnsi"/>
        </w:rPr>
      </w:pPr>
    </w:p>
    <w:p w14:paraId="6D6434C2" w14:textId="7C3C0A8F" w:rsidR="00A97099" w:rsidRPr="00E65085" w:rsidRDefault="00AA025C" w:rsidP="00E65085">
      <w:pPr>
        <w:rPr>
          <w:rFonts w:asciiTheme="minorHAnsi" w:hAnsiTheme="minorHAnsi" w:cstheme="minorHAnsi"/>
        </w:rPr>
      </w:pPr>
      <w:r>
        <w:rPr>
          <w:rFonts w:asciiTheme="minorHAnsi" w:hAnsiTheme="minorHAnsi" w:cstheme="minorHAnsi"/>
        </w:rPr>
        <w:t>7.</w:t>
      </w:r>
      <w:r>
        <w:rPr>
          <w:rFonts w:asciiTheme="minorHAnsi" w:hAnsiTheme="minorHAnsi" w:cstheme="minorHAnsi"/>
        </w:rPr>
        <w:tab/>
      </w:r>
      <w:r w:rsidR="009A1E16">
        <w:rPr>
          <w:rFonts w:asciiTheme="minorHAnsi" w:hAnsiTheme="minorHAnsi" w:cstheme="minorHAnsi"/>
        </w:rPr>
        <w:t xml:space="preserve">According to the </w:t>
      </w:r>
      <w:r w:rsidR="009A1E16" w:rsidRPr="00E65085">
        <w:rPr>
          <w:rFonts w:asciiTheme="minorHAnsi" w:hAnsiTheme="minorHAnsi" w:cstheme="minorHAnsi"/>
        </w:rPr>
        <w:t>Annex to Resolution VI.1</w:t>
      </w:r>
      <w:r w:rsidR="009A1E16">
        <w:rPr>
          <w:rFonts w:asciiTheme="minorHAnsi" w:hAnsiTheme="minorHAnsi" w:cstheme="minorHAnsi"/>
        </w:rPr>
        <w:t xml:space="preserve"> </w:t>
      </w:r>
      <w:r w:rsidR="00092784">
        <w:rPr>
          <w:rFonts w:asciiTheme="minorHAnsi" w:hAnsiTheme="minorHAnsi" w:cstheme="minorHAnsi"/>
        </w:rPr>
        <w:t xml:space="preserve">on </w:t>
      </w:r>
      <w:r w:rsidR="00092784" w:rsidRPr="00092784">
        <w:rPr>
          <w:rFonts w:asciiTheme="minorHAnsi" w:hAnsiTheme="minorHAnsi" w:cstheme="minorHAnsi"/>
          <w:i/>
        </w:rPr>
        <w:t>Working definitions of ecological character, guidelines for describing and maintaining the ecological character of listed Sites, and guidelines for operation of the Montreux Record</w:t>
      </w:r>
      <w:r w:rsidR="00092784" w:rsidRPr="00481CDE">
        <w:rPr>
          <w:rFonts w:asciiTheme="minorHAnsi" w:hAnsiTheme="minorHAnsi" w:cstheme="minorHAnsi"/>
        </w:rPr>
        <w:t xml:space="preserve">, </w:t>
      </w:r>
      <w:r w:rsidR="00092784">
        <w:rPr>
          <w:rFonts w:asciiTheme="minorHAnsi" w:hAnsiTheme="minorHAnsi" w:cstheme="minorHAnsi"/>
        </w:rPr>
        <w:t>“</w:t>
      </w:r>
      <w:r w:rsidR="00A97099" w:rsidRPr="00E65085">
        <w:rPr>
          <w:rFonts w:asciiTheme="minorHAnsi" w:hAnsiTheme="minorHAnsi" w:cstheme="minorHAnsi"/>
        </w:rPr>
        <w:t xml:space="preserve">The Montreux Record is the principal tool of the Convention for highlighting those </w:t>
      </w:r>
      <w:r w:rsidR="00F53911">
        <w:rPr>
          <w:rFonts w:asciiTheme="minorHAnsi" w:hAnsiTheme="minorHAnsi" w:cstheme="minorHAnsi"/>
        </w:rPr>
        <w:t>Ramsar S</w:t>
      </w:r>
      <w:r w:rsidR="00A97099" w:rsidRPr="00E65085">
        <w:rPr>
          <w:rFonts w:asciiTheme="minorHAnsi" w:hAnsiTheme="minorHAnsi" w:cstheme="minorHAnsi"/>
        </w:rPr>
        <w:t>ites where an adverse change in ecological character has occurred, is occurring, or is likely to occur, and which are therefore in need of priority conservation attention. It shall be maintained as part of the Ramsar Database and shall be subject to continuous review.</w:t>
      </w:r>
      <w:r w:rsidR="00092784">
        <w:rPr>
          <w:rFonts w:asciiTheme="minorHAnsi" w:hAnsiTheme="minorHAnsi" w:cstheme="minorHAnsi"/>
        </w:rPr>
        <w:t>”</w:t>
      </w:r>
      <w:r w:rsidR="00A97099" w:rsidRPr="00E65085">
        <w:rPr>
          <w:rFonts w:asciiTheme="minorHAnsi" w:hAnsiTheme="minorHAnsi" w:cstheme="minorHAnsi"/>
        </w:rPr>
        <w:t xml:space="preserve"> </w:t>
      </w:r>
    </w:p>
    <w:p w14:paraId="3CA5D309" w14:textId="77777777" w:rsidR="00A97099" w:rsidRPr="00E65085" w:rsidRDefault="00A97099" w:rsidP="00E65085">
      <w:pPr>
        <w:rPr>
          <w:rFonts w:asciiTheme="minorHAnsi" w:hAnsiTheme="minorHAnsi" w:cstheme="minorHAnsi"/>
        </w:rPr>
      </w:pPr>
    </w:p>
    <w:p w14:paraId="464370C4" w14:textId="4DAC2A17" w:rsidR="00FE0B6C" w:rsidRPr="00E65085" w:rsidRDefault="00AA025C" w:rsidP="00E65085">
      <w:pPr>
        <w:rPr>
          <w:rFonts w:asciiTheme="minorHAnsi" w:hAnsiTheme="minorHAnsi" w:cstheme="minorHAnsi"/>
        </w:rPr>
      </w:pPr>
      <w:r>
        <w:rPr>
          <w:rFonts w:asciiTheme="minorHAnsi" w:hAnsiTheme="minorHAnsi" w:cstheme="minorHAnsi"/>
        </w:rPr>
        <w:t>8.</w:t>
      </w:r>
      <w:r>
        <w:rPr>
          <w:rFonts w:asciiTheme="minorHAnsi" w:hAnsiTheme="minorHAnsi" w:cstheme="minorHAnsi"/>
        </w:rPr>
        <w:tab/>
      </w:r>
      <w:r w:rsidR="00092784" w:rsidRPr="00E65085">
        <w:rPr>
          <w:rFonts w:asciiTheme="minorHAnsi" w:hAnsiTheme="minorHAnsi" w:cstheme="minorHAnsi"/>
        </w:rPr>
        <w:t xml:space="preserve">A </w:t>
      </w:r>
      <w:r w:rsidR="00092784">
        <w:rPr>
          <w:rFonts w:asciiTheme="minorHAnsi" w:hAnsiTheme="minorHAnsi" w:cstheme="minorHAnsi"/>
        </w:rPr>
        <w:t>S</w:t>
      </w:r>
      <w:r w:rsidR="00092784" w:rsidRPr="00E65085">
        <w:rPr>
          <w:rFonts w:asciiTheme="minorHAnsi" w:hAnsiTheme="minorHAnsi" w:cstheme="minorHAnsi"/>
        </w:rPr>
        <w:t xml:space="preserve">ite can only be included in the Montreux Record with the approval of the Contracting Party concerned. </w:t>
      </w:r>
      <w:r w:rsidR="00092784">
        <w:rPr>
          <w:rFonts w:asciiTheme="minorHAnsi" w:hAnsiTheme="minorHAnsi" w:cstheme="minorHAnsi"/>
        </w:rPr>
        <w:t>To do so, the</w:t>
      </w:r>
      <w:r w:rsidR="00092784" w:rsidRPr="00E65085">
        <w:rPr>
          <w:rFonts w:asciiTheme="minorHAnsi" w:hAnsiTheme="minorHAnsi" w:cstheme="minorHAnsi"/>
        </w:rPr>
        <w:t xml:space="preserve"> </w:t>
      </w:r>
      <w:r w:rsidR="00614506" w:rsidRPr="00E65085">
        <w:rPr>
          <w:rFonts w:asciiTheme="minorHAnsi" w:hAnsiTheme="minorHAnsi" w:cstheme="minorHAnsi"/>
        </w:rPr>
        <w:t xml:space="preserve">Party </w:t>
      </w:r>
      <w:r w:rsidR="000666EC">
        <w:rPr>
          <w:rFonts w:asciiTheme="minorHAnsi" w:hAnsiTheme="minorHAnsi" w:cstheme="minorHAnsi"/>
        </w:rPr>
        <w:t>must</w:t>
      </w:r>
      <w:r w:rsidR="00614506" w:rsidRPr="00E65085">
        <w:rPr>
          <w:rFonts w:asciiTheme="minorHAnsi" w:hAnsiTheme="minorHAnsi" w:cstheme="minorHAnsi"/>
        </w:rPr>
        <w:t xml:space="preserve"> submit relevant information to the Secretariat, according to the format provided in Annex 1 of Res</w:t>
      </w:r>
      <w:r w:rsidR="000666EC">
        <w:rPr>
          <w:rFonts w:asciiTheme="minorHAnsi" w:hAnsiTheme="minorHAnsi" w:cstheme="minorHAnsi"/>
        </w:rPr>
        <w:t>olution</w:t>
      </w:r>
      <w:r w:rsidR="000666EC" w:rsidRPr="00E65085">
        <w:rPr>
          <w:rFonts w:asciiTheme="minorHAnsi" w:hAnsiTheme="minorHAnsi" w:cstheme="minorHAnsi"/>
        </w:rPr>
        <w:t xml:space="preserve"> </w:t>
      </w:r>
      <w:r w:rsidR="00614506" w:rsidRPr="00E65085">
        <w:rPr>
          <w:rFonts w:asciiTheme="minorHAnsi" w:hAnsiTheme="minorHAnsi" w:cstheme="minorHAnsi"/>
        </w:rPr>
        <w:t>XIII.10.</w:t>
      </w:r>
      <w:r w:rsidR="00FE0B6C" w:rsidRPr="00E65085">
        <w:rPr>
          <w:rFonts w:asciiTheme="minorHAnsi" w:hAnsiTheme="minorHAnsi" w:cstheme="minorHAnsi"/>
        </w:rPr>
        <w:t xml:space="preserve"> This </w:t>
      </w:r>
      <w:r w:rsidR="00092784">
        <w:rPr>
          <w:rFonts w:asciiTheme="minorHAnsi" w:hAnsiTheme="minorHAnsi" w:cstheme="minorHAnsi"/>
        </w:rPr>
        <w:t>gives</w:t>
      </w:r>
      <w:r w:rsidR="00FE0B6C" w:rsidRPr="00E65085">
        <w:rPr>
          <w:rFonts w:asciiTheme="minorHAnsi" w:hAnsiTheme="minorHAnsi" w:cstheme="minorHAnsi"/>
        </w:rPr>
        <w:t xml:space="preserve"> </w:t>
      </w:r>
      <w:r w:rsidR="00092784">
        <w:rPr>
          <w:rFonts w:asciiTheme="minorHAnsi" w:hAnsiTheme="minorHAnsi" w:cstheme="minorHAnsi"/>
        </w:rPr>
        <w:t xml:space="preserve">the </w:t>
      </w:r>
      <w:r w:rsidR="00FE0B6C" w:rsidRPr="00E65085">
        <w:rPr>
          <w:rFonts w:asciiTheme="minorHAnsi" w:hAnsiTheme="minorHAnsi" w:cstheme="minorHAnsi"/>
        </w:rPr>
        <w:t>Site increased international visibility and signals first</w:t>
      </w:r>
      <w:r w:rsidR="000666EC">
        <w:rPr>
          <w:rFonts w:asciiTheme="minorHAnsi" w:hAnsiTheme="minorHAnsi" w:cstheme="minorHAnsi"/>
        </w:rPr>
        <w:t>ly</w:t>
      </w:r>
      <w:r w:rsidR="00FE0B6C" w:rsidRPr="00E65085">
        <w:rPr>
          <w:rFonts w:asciiTheme="minorHAnsi" w:hAnsiTheme="minorHAnsi" w:cstheme="minorHAnsi"/>
        </w:rPr>
        <w:t xml:space="preserve"> that the Party accepts that the ecological character of a Site is changing or likely to change, and secondly that </w:t>
      </w:r>
      <w:r w:rsidR="000666EC">
        <w:rPr>
          <w:rFonts w:asciiTheme="minorHAnsi" w:hAnsiTheme="minorHAnsi" w:cstheme="minorHAnsi"/>
        </w:rPr>
        <w:t>the</w:t>
      </w:r>
      <w:r w:rsidR="000666EC" w:rsidRPr="00E65085">
        <w:rPr>
          <w:rFonts w:asciiTheme="minorHAnsi" w:hAnsiTheme="minorHAnsi" w:cstheme="minorHAnsi"/>
        </w:rPr>
        <w:t xml:space="preserve"> </w:t>
      </w:r>
      <w:r w:rsidR="00FE0B6C" w:rsidRPr="00E65085">
        <w:rPr>
          <w:rFonts w:asciiTheme="minorHAnsi" w:hAnsiTheme="minorHAnsi" w:cstheme="minorHAnsi"/>
        </w:rPr>
        <w:t xml:space="preserve">situation needs to be </w:t>
      </w:r>
      <w:r w:rsidR="000666EC">
        <w:rPr>
          <w:rFonts w:asciiTheme="minorHAnsi" w:hAnsiTheme="minorHAnsi" w:cstheme="minorHAnsi"/>
        </w:rPr>
        <w:t>addressed</w:t>
      </w:r>
      <w:r w:rsidR="000666EC" w:rsidRPr="00E65085">
        <w:rPr>
          <w:rFonts w:asciiTheme="minorHAnsi" w:hAnsiTheme="minorHAnsi" w:cstheme="minorHAnsi"/>
        </w:rPr>
        <w:t xml:space="preserve"> </w:t>
      </w:r>
      <w:r w:rsidR="00FE0B6C" w:rsidRPr="00E65085">
        <w:rPr>
          <w:rFonts w:asciiTheme="minorHAnsi" w:hAnsiTheme="minorHAnsi" w:cstheme="minorHAnsi"/>
        </w:rPr>
        <w:t xml:space="preserve">through involvement of international expertise to find a sustainable solution for the issues highlighted in the Party’s Article 3.2 report. </w:t>
      </w:r>
    </w:p>
    <w:p w14:paraId="2449DBDB" w14:textId="77777777" w:rsidR="00FE0B6C" w:rsidRPr="00E65085" w:rsidRDefault="00FE0B6C" w:rsidP="006A57C8">
      <w:pPr>
        <w:rPr>
          <w:rFonts w:asciiTheme="minorHAnsi" w:hAnsiTheme="minorHAnsi" w:cstheme="minorHAnsi"/>
        </w:rPr>
      </w:pPr>
    </w:p>
    <w:p w14:paraId="4084336E" w14:textId="23E99E87" w:rsidR="00FE0B6C" w:rsidRPr="00E65085" w:rsidRDefault="00AA025C" w:rsidP="00E65085">
      <w:pPr>
        <w:rPr>
          <w:rFonts w:asciiTheme="minorHAnsi" w:hAnsiTheme="minorHAnsi" w:cstheme="minorHAnsi"/>
        </w:rPr>
      </w:pPr>
      <w:r>
        <w:rPr>
          <w:rFonts w:asciiTheme="minorHAnsi" w:hAnsiTheme="minorHAnsi" w:cstheme="minorHAnsi"/>
        </w:rPr>
        <w:t>9.</w:t>
      </w:r>
      <w:r>
        <w:rPr>
          <w:rFonts w:asciiTheme="minorHAnsi" w:hAnsiTheme="minorHAnsi" w:cstheme="minorHAnsi"/>
        </w:rPr>
        <w:tab/>
      </w:r>
      <w:r w:rsidR="00FE0B6C" w:rsidRPr="00E65085">
        <w:rPr>
          <w:rFonts w:asciiTheme="minorHAnsi" w:hAnsiTheme="minorHAnsi" w:cstheme="minorHAnsi"/>
        </w:rPr>
        <w:t xml:space="preserve">Listing the Ramsar Site in the Montreux Record is not a precondition for requesting a RAM. However, when a RAM covers a Site that is listed in the Record, the Mission report </w:t>
      </w:r>
      <w:r w:rsidR="000666EC">
        <w:rPr>
          <w:rFonts w:asciiTheme="minorHAnsi" w:hAnsiTheme="minorHAnsi" w:cstheme="minorHAnsi"/>
        </w:rPr>
        <w:t>must</w:t>
      </w:r>
      <w:r w:rsidR="00FE0B6C" w:rsidRPr="00E65085">
        <w:rPr>
          <w:rFonts w:asciiTheme="minorHAnsi" w:hAnsiTheme="minorHAnsi" w:cstheme="minorHAnsi"/>
        </w:rPr>
        <w:t xml:space="preserve"> spell out the conditions</w:t>
      </w:r>
      <w:r w:rsidR="007E1D81" w:rsidRPr="00E65085">
        <w:rPr>
          <w:rFonts w:asciiTheme="minorHAnsi" w:hAnsiTheme="minorHAnsi" w:cstheme="minorHAnsi"/>
        </w:rPr>
        <w:t xml:space="preserve"> or </w:t>
      </w:r>
      <w:r w:rsidR="000666EC">
        <w:rPr>
          <w:rFonts w:asciiTheme="minorHAnsi" w:hAnsiTheme="minorHAnsi" w:cstheme="minorHAnsi"/>
        </w:rPr>
        <w:t>recommended actions</w:t>
      </w:r>
      <w:r w:rsidR="000666EC" w:rsidRPr="00E65085">
        <w:rPr>
          <w:rFonts w:asciiTheme="minorHAnsi" w:hAnsiTheme="minorHAnsi" w:cstheme="minorHAnsi"/>
        </w:rPr>
        <w:t xml:space="preserve"> </w:t>
      </w:r>
      <w:r w:rsidR="00FE0B6C" w:rsidRPr="00E65085">
        <w:rPr>
          <w:rFonts w:asciiTheme="minorHAnsi" w:hAnsiTheme="minorHAnsi" w:cstheme="minorHAnsi"/>
        </w:rPr>
        <w:t>required to remove the Site from the Record</w:t>
      </w:r>
      <w:r w:rsidR="00352166" w:rsidRPr="00E65085">
        <w:rPr>
          <w:rFonts w:asciiTheme="minorHAnsi" w:hAnsiTheme="minorHAnsi" w:cstheme="minorHAnsi"/>
        </w:rPr>
        <w:t>.</w:t>
      </w:r>
      <w:r w:rsidR="001F5A24" w:rsidRPr="00E65085">
        <w:rPr>
          <w:rFonts w:asciiTheme="minorHAnsi" w:hAnsiTheme="minorHAnsi" w:cstheme="minorHAnsi"/>
        </w:rPr>
        <w:t xml:space="preserve"> A wetland </w:t>
      </w:r>
      <w:r w:rsidR="00F17BF1">
        <w:rPr>
          <w:rFonts w:asciiTheme="minorHAnsi" w:hAnsiTheme="minorHAnsi" w:cstheme="minorHAnsi"/>
        </w:rPr>
        <w:t>may</w:t>
      </w:r>
      <w:r w:rsidR="00F17BF1" w:rsidRPr="00E65085">
        <w:rPr>
          <w:rFonts w:asciiTheme="minorHAnsi" w:hAnsiTheme="minorHAnsi" w:cstheme="minorHAnsi"/>
        </w:rPr>
        <w:t xml:space="preserve"> </w:t>
      </w:r>
      <w:r w:rsidR="001F5A24" w:rsidRPr="00E65085">
        <w:rPr>
          <w:rFonts w:asciiTheme="minorHAnsi" w:hAnsiTheme="minorHAnsi" w:cstheme="minorHAnsi"/>
        </w:rPr>
        <w:t xml:space="preserve">be removed from the Record </w:t>
      </w:r>
      <w:r w:rsidR="00F17BF1">
        <w:rPr>
          <w:rFonts w:asciiTheme="minorHAnsi" w:hAnsiTheme="minorHAnsi" w:cstheme="minorHAnsi"/>
        </w:rPr>
        <w:t>following a</w:t>
      </w:r>
      <w:r w:rsidR="001F5A24" w:rsidRPr="00E65085">
        <w:rPr>
          <w:rFonts w:asciiTheme="minorHAnsi" w:hAnsiTheme="minorHAnsi" w:cstheme="minorHAnsi"/>
        </w:rPr>
        <w:t xml:space="preserve"> request of the Contracting Party using the </w:t>
      </w:r>
      <w:r w:rsidR="00F17BF1">
        <w:rPr>
          <w:rFonts w:asciiTheme="minorHAnsi" w:hAnsiTheme="minorHAnsi" w:cstheme="minorHAnsi"/>
        </w:rPr>
        <w:t>format</w:t>
      </w:r>
      <w:r w:rsidR="00F17BF1" w:rsidRPr="00E65085">
        <w:rPr>
          <w:rFonts w:asciiTheme="minorHAnsi" w:hAnsiTheme="minorHAnsi" w:cstheme="minorHAnsi"/>
        </w:rPr>
        <w:t xml:space="preserve"> </w:t>
      </w:r>
      <w:r w:rsidR="001F5A24" w:rsidRPr="00E65085">
        <w:rPr>
          <w:rFonts w:asciiTheme="minorHAnsi" w:hAnsiTheme="minorHAnsi" w:cstheme="minorHAnsi"/>
        </w:rPr>
        <w:t>provided in Annex 1 of Res</w:t>
      </w:r>
      <w:r w:rsidR="00F17BF1">
        <w:rPr>
          <w:rFonts w:asciiTheme="minorHAnsi" w:hAnsiTheme="minorHAnsi" w:cstheme="minorHAnsi"/>
        </w:rPr>
        <w:t>olution</w:t>
      </w:r>
      <w:r w:rsidR="00F17BF1" w:rsidRPr="00E65085">
        <w:rPr>
          <w:rFonts w:asciiTheme="minorHAnsi" w:hAnsiTheme="minorHAnsi" w:cstheme="minorHAnsi"/>
        </w:rPr>
        <w:t xml:space="preserve"> </w:t>
      </w:r>
      <w:r w:rsidR="001F5A24" w:rsidRPr="00E65085">
        <w:rPr>
          <w:rFonts w:asciiTheme="minorHAnsi" w:hAnsiTheme="minorHAnsi" w:cstheme="minorHAnsi"/>
        </w:rPr>
        <w:t>XIII.10</w:t>
      </w:r>
      <w:r w:rsidR="00F17BF1">
        <w:rPr>
          <w:rFonts w:asciiTheme="minorHAnsi" w:hAnsiTheme="minorHAnsi" w:cstheme="minorHAnsi"/>
        </w:rPr>
        <w:t>,</w:t>
      </w:r>
      <w:r w:rsidR="001F5A24" w:rsidRPr="00E65085">
        <w:rPr>
          <w:rFonts w:asciiTheme="minorHAnsi" w:hAnsiTheme="minorHAnsi" w:cstheme="minorHAnsi"/>
        </w:rPr>
        <w:t xml:space="preserve"> and after consideration of advice and/or comment from the </w:t>
      </w:r>
      <w:r w:rsidR="001107BD" w:rsidRPr="006A57C8">
        <w:rPr>
          <w:rFonts w:cs="Arial"/>
        </w:rPr>
        <w:t>Scientific an</w:t>
      </w:r>
      <w:r w:rsidR="001107BD">
        <w:rPr>
          <w:rFonts w:cs="Arial"/>
        </w:rPr>
        <w:t>d Technical Review Panel (STRP)</w:t>
      </w:r>
      <w:r w:rsidR="001F5A24" w:rsidRPr="00E65085">
        <w:rPr>
          <w:rFonts w:asciiTheme="minorHAnsi" w:hAnsiTheme="minorHAnsi" w:cstheme="minorHAnsi"/>
        </w:rPr>
        <w:t>. The final decision will be made by the Contracting Party</w:t>
      </w:r>
      <w:r w:rsidR="00FE0B6C" w:rsidRPr="00E65085">
        <w:rPr>
          <w:rFonts w:asciiTheme="minorHAnsi" w:hAnsiTheme="minorHAnsi" w:cstheme="minorHAnsi"/>
        </w:rPr>
        <w:t>.</w:t>
      </w:r>
    </w:p>
    <w:p w14:paraId="2AB5D8C1" w14:textId="77777777" w:rsidR="00FE0B6C" w:rsidRPr="00E65085" w:rsidRDefault="00FE0B6C" w:rsidP="006A57C8">
      <w:pPr>
        <w:rPr>
          <w:rFonts w:asciiTheme="minorHAnsi" w:hAnsiTheme="minorHAnsi" w:cstheme="minorHAnsi"/>
        </w:rPr>
      </w:pPr>
    </w:p>
    <w:p w14:paraId="1D493D21" w14:textId="7B28374C" w:rsidR="00FE0B6C" w:rsidRPr="00E65085" w:rsidRDefault="00492A07" w:rsidP="00386120">
      <w:pPr>
        <w:keepNext/>
        <w:rPr>
          <w:rFonts w:asciiTheme="minorHAnsi" w:hAnsiTheme="minorHAnsi" w:cstheme="minorHAnsi"/>
          <w:i/>
        </w:rPr>
      </w:pPr>
      <w:r>
        <w:rPr>
          <w:rFonts w:asciiTheme="minorHAnsi" w:hAnsiTheme="minorHAnsi" w:cstheme="minorHAnsi"/>
          <w:i/>
        </w:rPr>
        <w:t>Initiating</w:t>
      </w:r>
      <w:r w:rsidR="00FE0B6C" w:rsidRPr="00E65085">
        <w:rPr>
          <w:rFonts w:asciiTheme="minorHAnsi" w:hAnsiTheme="minorHAnsi" w:cstheme="minorHAnsi"/>
          <w:i/>
        </w:rPr>
        <w:t xml:space="preserve"> a RAM and approv</w:t>
      </w:r>
      <w:r>
        <w:rPr>
          <w:rFonts w:asciiTheme="minorHAnsi" w:hAnsiTheme="minorHAnsi" w:cstheme="minorHAnsi"/>
          <w:i/>
        </w:rPr>
        <w:t>ing</w:t>
      </w:r>
      <w:r w:rsidR="00FE0B6C" w:rsidRPr="00E65085">
        <w:rPr>
          <w:rFonts w:asciiTheme="minorHAnsi" w:hAnsiTheme="minorHAnsi" w:cstheme="minorHAnsi"/>
          <w:i/>
        </w:rPr>
        <w:t xml:space="preserve"> its </w:t>
      </w:r>
      <w:r w:rsidR="00F17BF1">
        <w:rPr>
          <w:rFonts w:asciiTheme="minorHAnsi" w:hAnsiTheme="minorHAnsi" w:cstheme="minorHAnsi"/>
          <w:i/>
        </w:rPr>
        <w:t>terms of reference</w:t>
      </w:r>
    </w:p>
    <w:p w14:paraId="1DBAECBD" w14:textId="77777777" w:rsidR="00F56ED7" w:rsidRPr="00E65085" w:rsidRDefault="00F56ED7" w:rsidP="00386120">
      <w:pPr>
        <w:keepNext/>
        <w:rPr>
          <w:rFonts w:asciiTheme="minorHAnsi" w:hAnsiTheme="minorHAnsi" w:cstheme="minorHAnsi"/>
        </w:rPr>
      </w:pPr>
    </w:p>
    <w:p w14:paraId="2718C8A8" w14:textId="6A626D67" w:rsidR="00FE0B6C" w:rsidRDefault="00AA025C" w:rsidP="00E65085">
      <w:pPr>
        <w:rPr>
          <w:rFonts w:asciiTheme="minorHAnsi" w:hAnsiTheme="minorHAnsi" w:cstheme="minorHAnsi"/>
        </w:rPr>
      </w:pPr>
      <w:r>
        <w:rPr>
          <w:rFonts w:asciiTheme="minorHAnsi" w:hAnsiTheme="minorHAnsi" w:cstheme="minorHAnsi"/>
        </w:rPr>
        <w:t>10.</w:t>
      </w:r>
      <w:r>
        <w:rPr>
          <w:rFonts w:asciiTheme="minorHAnsi" w:hAnsiTheme="minorHAnsi" w:cstheme="minorHAnsi"/>
        </w:rPr>
        <w:tab/>
      </w:r>
      <w:r w:rsidR="00FE0B6C" w:rsidRPr="00E65085">
        <w:rPr>
          <w:rFonts w:asciiTheme="minorHAnsi" w:hAnsiTheme="minorHAnsi" w:cstheme="minorHAnsi"/>
        </w:rPr>
        <w:t xml:space="preserve">The Ramsar Administrative Authority (AA) of the Contracting Party concerned </w:t>
      </w:r>
      <w:r w:rsidR="00095FBB" w:rsidRPr="00E65085">
        <w:rPr>
          <w:rFonts w:asciiTheme="minorHAnsi" w:hAnsiTheme="minorHAnsi" w:cstheme="minorHAnsi"/>
        </w:rPr>
        <w:t>initiate</w:t>
      </w:r>
      <w:r w:rsidR="00B160A3" w:rsidRPr="00E65085">
        <w:rPr>
          <w:rFonts w:asciiTheme="minorHAnsi" w:hAnsiTheme="minorHAnsi" w:cstheme="minorHAnsi"/>
        </w:rPr>
        <w:t>s</w:t>
      </w:r>
      <w:r w:rsidR="00095FBB" w:rsidRPr="00E65085">
        <w:rPr>
          <w:rFonts w:asciiTheme="minorHAnsi" w:hAnsiTheme="minorHAnsi" w:cstheme="minorHAnsi"/>
        </w:rPr>
        <w:t xml:space="preserve"> the process by sending a </w:t>
      </w:r>
      <w:r w:rsidR="00492A07">
        <w:rPr>
          <w:rFonts w:asciiTheme="minorHAnsi" w:hAnsiTheme="minorHAnsi" w:cstheme="minorHAnsi"/>
        </w:rPr>
        <w:t xml:space="preserve">letter </w:t>
      </w:r>
      <w:r w:rsidR="00095FBB" w:rsidRPr="00E65085">
        <w:rPr>
          <w:rFonts w:asciiTheme="minorHAnsi" w:hAnsiTheme="minorHAnsi" w:cstheme="minorHAnsi"/>
        </w:rPr>
        <w:t>request</w:t>
      </w:r>
      <w:r w:rsidR="00492A07">
        <w:rPr>
          <w:rFonts w:asciiTheme="minorHAnsi" w:hAnsiTheme="minorHAnsi" w:cstheme="minorHAnsi"/>
        </w:rPr>
        <w:t>ing</w:t>
      </w:r>
      <w:r w:rsidR="00095FBB" w:rsidRPr="00E65085">
        <w:rPr>
          <w:rFonts w:asciiTheme="minorHAnsi" w:hAnsiTheme="minorHAnsi" w:cstheme="minorHAnsi"/>
        </w:rPr>
        <w:t xml:space="preserve"> a RAM to </w:t>
      </w:r>
      <w:r w:rsidR="00FE0B6C" w:rsidRPr="00E65085">
        <w:rPr>
          <w:rFonts w:asciiTheme="minorHAnsi" w:hAnsiTheme="minorHAnsi" w:cstheme="minorHAnsi"/>
        </w:rPr>
        <w:t>the Secretariat</w:t>
      </w:r>
      <w:r w:rsidR="00492A07">
        <w:rPr>
          <w:rFonts w:asciiTheme="minorHAnsi" w:hAnsiTheme="minorHAnsi" w:cstheme="minorHAnsi"/>
        </w:rPr>
        <w:t>,</w:t>
      </w:r>
      <w:r w:rsidR="00FE0B6C" w:rsidRPr="00E65085">
        <w:rPr>
          <w:rFonts w:asciiTheme="minorHAnsi" w:hAnsiTheme="minorHAnsi" w:cstheme="minorHAnsi"/>
        </w:rPr>
        <w:t xml:space="preserve"> </w:t>
      </w:r>
      <w:r w:rsidR="00095FBB" w:rsidRPr="00E65085">
        <w:rPr>
          <w:rFonts w:asciiTheme="minorHAnsi" w:hAnsiTheme="minorHAnsi" w:cstheme="minorHAnsi"/>
        </w:rPr>
        <w:t xml:space="preserve">which works with the </w:t>
      </w:r>
      <w:r w:rsidR="00492A07">
        <w:rPr>
          <w:rFonts w:asciiTheme="minorHAnsi" w:hAnsiTheme="minorHAnsi" w:cstheme="minorHAnsi"/>
        </w:rPr>
        <w:t>AA</w:t>
      </w:r>
      <w:r w:rsidR="00095FBB" w:rsidRPr="00E65085">
        <w:rPr>
          <w:rFonts w:asciiTheme="minorHAnsi" w:hAnsiTheme="minorHAnsi" w:cstheme="minorHAnsi"/>
        </w:rPr>
        <w:t xml:space="preserve"> to determine the terms of reference (T</w:t>
      </w:r>
      <w:r w:rsidR="000834F3">
        <w:rPr>
          <w:rFonts w:asciiTheme="minorHAnsi" w:hAnsiTheme="minorHAnsi" w:cstheme="minorHAnsi"/>
        </w:rPr>
        <w:t>O</w:t>
      </w:r>
      <w:r w:rsidR="00095FBB" w:rsidRPr="00E65085">
        <w:rPr>
          <w:rFonts w:asciiTheme="minorHAnsi" w:hAnsiTheme="minorHAnsi" w:cstheme="minorHAnsi"/>
        </w:rPr>
        <w:t>Rs)</w:t>
      </w:r>
      <w:r w:rsidR="00B160A3" w:rsidRPr="00E65085">
        <w:rPr>
          <w:rFonts w:asciiTheme="minorHAnsi" w:hAnsiTheme="minorHAnsi" w:cstheme="minorHAnsi"/>
        </w:rPr>
        <w:t xml:space="preserve"> and the expertise needed for the mission.</w:t>
      </w:r>
      <w:r w:rsidR="00926F0D" w:rsidRPr="00E65085">
        <w:rPr>
          <w:rFonts w:asciiTheme="minorHAnsi" w:hAnsiTheme="minorHAnsi" w:cstheme="minorHAnsi"/>
        </w:rPr>
        <w:t xml:space="preserve"> W</w:t>
      </w:r>
      <w:r w:rsidR="00FE0B6C" w:rsidRPr="00E65085">
        <w:rPr>
          <w:rFonts w:asciiTheme="minorHAnsi" w:hAnsiTheme="minorHAnsi" w:cstheme="minorHAnsi"/>
        </w:rPr>
        <w:t>ithout a</w:t>
      </w:r>
      <w:r w:rsidR="00B160A3" w:rsidRPr="00E65085">
        <w:rPr>
          <w:rFonts w:asciiTheme="minorHAnsi" w:hAnsiTheme="minorHAnsi" w:cstheme="minorHAnsi"/>
        </w:rPr>
        <w:t>n official request</w:t>
      </w:r>
      <w:r w:rsidR="001A4A5E">
        <w:rPr>
          <w:rFonts w:asciiTheme="minorHAnsi" w:hAnsiTheme="minorHAnsi" w:cstheme="minorHAnsi"/>
        </w:rPr>
        <w:t xml:space="preserve"> </w:t>
      </w:r>
      <w:r w:rsidR="00FE0B6C" w:rsidRPr="00E65085">
        <w:rPr>
          <w:rFonts w:asciiTheme="minorHAnsi" w:hAnsiTheme="minorHAnsi" w:cstheme="minorHAnsi"/>
        </w:rPr>
        <w:t>and the approval by the AA of its T</w:t>
      </w:r>
      <w:r w:rsidR="000834F3">
        <w:rPr>
          <w:rFonts w:asciiTheme="minorHAnsi" w:hAnsiTheme="minorHAnsi" w:cstheme="minorHAnsi"/>
        </w:rPr>
        <w:t>O</w:t>
      </w:r>
      <w:r w:rsidR="00FE0B6C" w:rsidRPr="00E65085">
        <w:rPr>
          <w:rFonts w:asciiTheme="minorHAnsi" w:hAnsiTheme="minorHAnsi" w:cstheme="minorHAnsi"/>
        </w:rPr>
        <w:t>R</w:t>
      </w:r>
      <w:r w:rsidR="00492A07">
        <w:rPr>
          <w:rFonts w:asciiTheme="minorHAnsi" w:hAnsiTheme="minorHAnsi" w:cstheme="minorHAnsi"/>
        </w:rPr>
        <w:t>s</w:t>
      </w:r>
      <w:r w:rsidR="00FE0B6C" w:rsidRPr="00E65085">
        <w:rPr>
          <w:rFonts w:asciiTheme="minorHAnsi" w:hAnsiTheme="minorHAnsi" w:cstheme="minorHAnsi"/>
        </w:rPr>
        <w:t>, a RAM cannot take place.</w:t>
      </w:r>
    </w:p>
    <w:p w14:paraId="654ED326" w14:textId="6967D372" w:rsidR="00FE4239" w:rsidRDefault="00FE4239" w:rsidP="00E65085">
      <w:pPr>
        <w:rPr>
          <w:rFonts w:asciiTheme="minorHAnsi" w:hAnsiTheme="minorHAnsi" w:cstheme="minorHAnsi"/>
        </w:rPr>
      </w:pPr>
    </w:p>
    <w:p w14:paraId="49E36A2F" w14:textId="77777777" w:rsidR="00FE4239" w:rsidRPr="00E65085" w:rsidRDefault="00FE4239" w:rsidP="00386120">
      <w:pPr>
        <w:keepNext/>
        <w:rPr>
          <w:rFonts w:asciiTheme="minorHAnsi" w:hAnsiTheme="minorHAnsi" w:cstheme="minorHAnsi"/>
          <w:i/>
        </w:rPr>
      </w:pPr>
      <w:r w:rsidRPr="00E65085">
        <w:rPr>
          <w:rFonts w:asciiTheme="minorHAnsi" w:hAnsiTheme="minorHAnsi" w:cstheme="minorHAnsi"/>
          <w:i/>
        </w:rPr>
        <w:lastRenderedPageBreak/>
        <w:t>Application in a transboundary context</w:t>
      </w:r>
    </w:p>
    <w:p w14:paraId="346D5B13" w14:textId="77777777" w:rsidR="00FE4239" w:rsidRPr="00E65085" w:rsidRDefault="00FE4239" w:rsidP="00386120">
      <w:pPr>
        <w:keepNext/>
        <w:rPr>
          <w:rFonts w:asciiTheme="minorHAnsi" w:hAnsiTheme="minorHAnsi" w:cstheme="minorHAnsi"/>
        </w:rPr>
      </w:pPr>
    </w:p>
    <w:p w14:paraId="624BC51D" w14:textId="76066E74" w:rsidR="00FE4239" w:rsidRPr="00E65085" w:rsidRDefault="00FE4239" w:rsidP="00FE4239">
      <w:pPr>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Pr="00E65085">
        <w:rPr>
          <w:rFonts w:asciiTheme="minorHAnsi" w:hAnsiTheme="minorHAnsi" w:cstheme="minorHAnsi"/>
        </w:rPr>
        <w:t xml:space="preserve">The RAM procedure can be applied </w:t>
      </w:r>
      <w:r>
        <w:rPr>
          <w:rFonts w:asciiTheme="minorHAnsi" w:hAnsiTheme="minorHAnsi" w:cstheme="minorHAnsi"/>
        </w:rPr>
        <w:t>to</w:t>
      </w:r>
      <w:r w:rsidRPr="00E65085">
        <w:rPr>
          <w:rFonts w:asciiTheme="minorHAnsi" w:hAnsiTheme="minorHAnsi" w:cstheme="minorHAnsi"/>
        </w:rPr>
        <w:t xml:space="preserve"> a wetland ecosystem shared between two or more</w:t>
      </w:r>
      <w:r>
        <w:rPr>
          <w:rFonts w:asciiTheme="minorHAnsi" w:hAnsiTheme="minorHAnsi" w:cstheme="minorHAnsi"/>
        </w:rPr>
        <w:t xml:space="preserve"> </w:t>
      </w:r>
      <w:r w:rsidRPr="00E65085">
        <w:rPr>
          <w:rFonts w:asciiTheme="minorHAnsi" w:hAnsiTheme="minorHAnsi" w:cstheme="minorHAnsi"/>
        </w:rPr>
        <w:t xml:space="preserve">Contracting Parties, </w:t>
      </w:r>
      <w:r>
        <w:rPr>
          <w:rFonts w:asciiTheme="minorHAnsi" w:hAnsiTheme="minorHAnsi" w:cstheme="minorHAnsi"/>
        </w:rPr>
        <w:t>which may consist</w:t>
      </w:r>
      <w:r w:rsidRPr="00E65085">
        <w:rPr>
          <w:rFonts w:asciiTheme="minorHAnsi" w:hAnsiTheme="minorHAnsi" w:cstheme="minorHAnsi"/>
        </w:rPr>
        <w:t xml:space="preserve"> of several Ramsar Sites in neighbouring countries that together form a Transboundary Ramsar Site. In this case, the Secretariat interacts with the AAs of all </w:t>
      </w:r>
      <w:r>
        <w:rPr>
          <w:rFonts w:asciiTheme="minorHAnsi" w:hAnsiTheme="minorHAnsi" w:cstheme="minorHAnsi"/>
        </w:rPr>
        <w:t xml:space="preserve">the </w:t>
      </w:r>
      <w:r w:rsidRPr="00E65085">
        <w:rPr>
          <w:rFonts w:asciiTheme="minorHAnsi" w:hAnsiTheme="minorHAnsi" w:cstheme="minorHAnsi"/>
        </w:rPr>
        <w:t>Contracting Parties concerned and seeks their common approval for the T</w:t>
      </w:r>
      <w:r>
        <w:rPr>
          <w:rFonts w:asciiTheme="minorHAnsi" w:hAnsiTheme="minorHAnsi" w:cstheme="minorHAnsi"/>
        </w:rPr>
        <w:t>O</w:t>
      </w:r>
      <w:r w:rsidRPr="00E65085">
        <w:rPr>
          <w:rFonts w:asciiTheme="minorHAnsi" w:hAnsiTheme="minorHAnsi" w:cstheme="minorHAnsi"/>
        </w:rPr>
        <w:t>R</w:t>
      </w:r>
      <w:r>
        <w:rPr>
          <w:rFonts w:asciiTheme="minorHAnsi" w:hAnsiTheme="minorHAnsi" w:cstheme="minorHAnsi"/>
        </w:rPr>
        <w:t>s</w:t>
      </w:r>
      <w:r w:rsidRPr="00E65085">
        <w:rPr>
          <w:rFonts w:asciiTheme="minorHAnsi" w:hAnsiTheme="minorHAnsi" w:cstheme="minorHAnsi"/>
        </w:rPr>
        <w:t xml:space="preserve"> and other aspects of the RAM.</w:t>
      </w:r>
    </w:p>
    <w:p w14:paraId="7CD69F22" w14:textId="77777777" w:rsidR="00FE0B6C" w:rsidRPr="00E65085" w:rsidRDefault="00FE0B6C" w:rsidP="006A57C8">
      <w:pPr>
        <w:rPr>
          <w:rFonts w:asciiTheme="minorHAnsi" w:hAnsiTheme="minorHAnsi" w:cstheme="minorHAnsi"/>
        </w:rPr>
      </w:pPr>
    </w:p>
    <w:p w14:paraId="50A3CDD7" w14:textId="017E34BD" w:rsidR="00FE0B6C" w:rsidRPr="00E65085" w:rsidRDefault="00FE0B6C" w:rsidP="00386120">
      <w:pPr>
        <w:keepNext/>
        <w:rPr>
          <w:rFonts w:asciiTheme="minorHAnsi" w:hAnsiTheme="minorHAnsi" w:cstheme="minorHAnsi"/>
          <w:i/>
        </w:rPr>
      </w:pPr>
      <w:r w:rsidRPr="00E65085">
        <w:rPr>
          <w:rFonts w:asciiTheme="minorHAnsi" w:hAnsiTheme="minorHAnsi" w:cstheme="minorHAnsi"/>
          <w:i/>
        </w:rPr>
        <w:t>Role of the Secretariat</w:t>
      </w:r>
    </w:p>
    <w:p w14:paraId="371C9FED" w14:textId="77777777" w:rsidR="00F56ED7" w:rsidRPr="00E65085" w:rsidRDefault="00F56ED7" w:rsidP="00386120">
      <w:pPr>
        <w:keepNext/>
        <w:rPr>
          <w:rFonts w:asciiTheme="minorHAnsi" w:hAnsiTheme="minorHAnsi" w:cstheme="minorHAnsi"/>
        </w:rPr>
      </w:pPr>
    </w:p>
    <w:p w14:paraId="5A23CD53" w14:textId="604F0557" w:rsidR="00E54186" w:rsidRPr="00E65085" w:rsidRDefault="00FE4239" w:rsidP="00E65085">
      <w:pPr>
        <w:rPr>
          <w:rFonts w:asciiTheme="minorHAnsi" w:hAnsiTheme="minorHAnsi" w:cstheme="minorHAnsi"/>
        </w:rPr>
      </w:pPr>
      <w:r>
        <w:rPr>
          <w:rFonts w:asciiTheme="minorHAnsi" w:hAnsiTheme="minorHAnsi" w:cstheme="minorHAnsi"/>
        </w:rPr>
        <w:t>12</w:t>
      </w:r>
      <w:r w:rsidR="00AA025C">
        <w:rPr>
          <w:rFonts w:asciiTheme="minorHAnsi" w:hAnsiTheme="minorHAnsi" w:cstheme="minorHAnsi"/>
        </w:rPr>
        <w:t>.</w:t>
      </w:r>
      <w:r w:rsidR="00AA025C">
        <w:rPr>
          <w:rFonts w:asciiTheme="minorHAnsi" w:hAnsiTheme="minorHAnsi" w:cstheme="minorHAnsi"/>
        </w:rPr>
        <w:tab/>
      </w:r>
      <w:r w:rsidR="00FE0B6C" w:rsidRPr="00E65085">
        <w:rPr>
          <w:rFonts w:asciiTheme="minorHAnsi" w:hAnsiTheme="minorHAnsi" w:cstheme="minorHAnsi"/>
        </w:rPr>
        <w:t>The Secretariat plays a critical role prior</w:t>
      </w:r>
      <w:r w:rsidR="000834F3">
        <w:rPr>
          <w:rFonts w:asciiTheme="minorHAnsi" w:hAnsiTheme="minorHAnsi" w:cstheme="minorHAnsi"/>
        </w:rPr>
        <w:t xml:space="preserve"> to</w:t>
      </w:r>
      <w:r w:rsidR="00FE0B6C" w:rsidRPr="00E65085">
        <w:rPr>
          <w:rFonts w:asciiTheme="minorHAnsi" w:hAnsiTheme="minorHAnsi" w:cstheme="minorHAnsi"/>
        </w:rPr>
        <w:t xml:space="preserve">, during and after the RAM. </w:t>
      </w:r>
      <w:r w:rsidR="008C3D92" w:rsidRPr="00E65085">
        <w:rPr>
          <w:rFonts w:asciiTheme="minorHAnsi" w:hAnsiTheme="minorHAnsi" w:cstheme="minorHAnsi"/>
        </w:rPr>
        <w:t xml:space="preserve">Its functions include initial consultations with the Contracting Party and regular interaction with its </w:t>
      </w:r>
      <w:r w:rsidR="000834F3">
        <w:rPr>
          <w:rFonts w:asciiTheme="minorHAnsi" w:hAnsiTheme="minorHAnsi" w:cstheme="minorHAnsi"/>
        </w:rPr>
        <w:t>AA</w:t>
      </w:r>
      <w:r w:rsidR="008C3D92" w:rsidRPr="00E65085">
        <w:rPr>
          <w:rFonts w:asciiTheme="minorHAnsi" w:hAnsiTheme="minorHAnsi" w:cstheme="minorHAnsi"/>
        </w:rPr>
        <w:t xml:space="preserve"> on all aspects of the mission; </w:t>
      </w:r>
      <w:r w:rsidR="000834F3">
        <w:rPr>
          <w:rFonts w:asciiTheme="minorHAnsi" w:hAnsiTheme="minorHAnsi" w:cstheme="minorHAnsi"/>
        </w:rPr>
        <w:t>compiling</w:t>
      </w:r>
      <w:r w:rsidR="000834F3" w:rsidRPr="00E65085">
        <w:rPr>
          <w:rFonts w:asciiTheme="minorHAnsi" w:hAnsiTheme="minorHAnsi" w:cstheme="minorHAnsi"/>
        </w:rPr>
        <w:t xml:space="preserve"> </w:t>
      </w:r>
      <w:r w:rsidR="008C3D92" w:rsidRPr="00E65085">
        <w:rPr>
          <w:rFonts w:asciiTheme="minorHAnsi" w:hAnsiTheme="minorHAnsi" w:cstheme="minorHAnsi"/>
        </w:rPr>
        <w:t>background information</w:t>
      </w:r>
      <w:r w:rsidR="002549C2">
        <w:rPr>
          <w:rFonts w:asciiTheme="minorHAnsi" w:hAnsiTheme="minorHAnsi" w:cstheme="minorHAnsi"/>
        </w:rPr>
        <w:t>;</w:t>
      </w:r>
      <w:r w:rsidR="008C3D92" w:rsidRPr="00E65085">
        <w:rPr>
          <w:rFonts w:asciiTheme="minorHAnsi" w:hAnsiTheme="minorHAnsi" w:cstheme="minorHAnsi"/>
        </w:rPr>
        <w:t xml:space="preserve"> </w:t>
      </w:r>
      <w:r w:rsidR="000834F3">
        <w:rPr>
          <w:rFonts w:asciiTheme="minorHAnsi" w:hAnsiTheme="minorHAnsi" w:cstheme="minorHAnsi"/>
        </w:rPr>
        <w:t xml:space="preserve">preparing </w:t>
      </w:r>
      <w:r w:rsidR="008C3D92" w:rsidRPr="00E65085">
        <w:rPr>
          <w:rFonts w:asciiTheme="minorHAnsi" w:hAnsiTheme="minorHAnsi" w:cstheme="minorHAnsi"/>
        </w:rPr>
        <w:t>the TORs</w:t>
      </w:r>
      <w:r w:rsidR="002549C2">
        <w:rPr>
          <w:rFonts w:asciiTheme="minorHAnsi" w:hAnsiTheme="minorHAnsi" w:cstheme="minorHAnsi"/>
        </w:rPr>
        <w:t>;</w:t>
      </w:r>
      <w:r w:rsidR="00C227D4" w:rsidRPr="00E65085">
        <w:rPr>
          <w:rFonts w:asciiTheme="minorHAnsi" w:hAnsiTheme="minorHAnsi" w:cstheme="minorHAnsi"/>
        </w:rPr>
        <w:t xml:space="preserve"> </w:t>
      </w:r>
      <w:r w:rsidR="008C3D92" w:rsidRPr="00E65085">
        <w:rPr>
          <w:rFonts w:asciiTheme="minorHAnsi" w:hAnsiTheme="minorHAnsi" w:cstheme="minorHAnsi"/>
        </w:rPr>
        <w:t xml:space="preserve">and coordinating the </w:t>
      </w:r>
      <w:r w:rsidR="00C227D4" w:rsidRPr="00E65085">
        <w:rPr>
          <w:rFonts w:asciiTheme="minorHAnsi" w:hAnsiTheme="minorHAnsi" w:cstheme="minorHAnsi"/>
        </w:rPr>
        <w:t>Mission</w:t>
      </w:r>
      <w:r w:rsidR="00FE3B54" w:rsidRPr="00E65085">
        <w:rPr>
          <w:rFonts w:asciiTheme="minorHAnsi" w:hAnsiTheme="minorHAnsi" w:cstheme="minorHAnsi"/>
        </w:rPr>
        <w:t xml:space="preserve">. The Secretariat also </w:t>
      </w:r>
      <w:r w:rsidR="00C227D4" w:rsidRPr="00E65085">
        <w:rPr>
          <w:rFonts w:asciiTheme="minorHAnsi" w:hAnsiTheme="minorHAnsi" w:cstheme="minorHAnsi"/>
        </w:rPr>
        <w:t>hires independent consultant experts needed for the Mission, as agreed with the AA</w:t>
      </w:r>
      <w:r w:rsidR="000834F3">
        <w:rPr>
          <w:rFonts w:asciiTheme="minorHAnsi" w:hAnsiTheme="minorHAnsi" w:cstheme="minorHAnsi"/>
        </w:rPr>
        <w:t>;</w:t>
      </w:r>
      <w:r w:rsidR="000834F3" w:rsidRPr="00E65085">
        <w:rPr>
          <w:rFonts w:asciiTheme="minorHAnsi" w:hAnsiTheme="minorHAnsi" w:cstheme="minorHAnsi"/>
        </w:rPr>
        <w:t xml:space="preserve"> </w:t>
      </w:r>
      <w:r w:rsidR="00C227D4" w:rsidRPr="00E65085">
        <w:rPr>
          <w:rFonts w:asciiTheme="minorHAnsi" w:hAnsiTheme="minorHAnsi" w:cstheme="minorHAnsi"/>
        </w:rPr>
        <w:t>participat</w:t>
      </w:r>
      <w:r w:rsidR="00FE3B54" w:rsidRPr="00E65085">
        <w:rPr>
          <w:rFonts w:asciiTheme="minorHAnsi" w:hAnsiTheme="minorHAnsi" w:cstheme="minorHAnsi"/>
        </w:rPr>
        <w:t>e</w:t>
      </w:r>
      <w:r w:rsidR="000834F3">
        <w:rPr>
          <w:rFonts w:asciiTheme="minorHAnsi" w:hAnsiTheme="minorHAnsi" w:cstheme="minorHAnsi"/>
        </w:rPr>
        <w:t>s</w:t>
      </w:r>
      <w:r w:rsidR="00FE3B54" w:rsidRPr="00E65085">
        <w:rPr>
          <w:rFonts w:asciiTheme="minorHAnsi" w:hAnsiTheme="minorHAnsi" w:cstheme="minorHAnsi"/>
        </w:rPr>
        <w:t xml:space="preserve"> </w:t>
      </w:r>
      <w:r w:rsidR="00C227D4" w:rsidRPr="00E65085">
        <w:rPr>
          <w:rFonts w:asciiTheme="minorHAnsi" w:hAnsiTheme="minorHAnsi" w:cstheme="minorHAnsi"/>
        </w:rPr>
        <w:t xml:space="preserve">in the </w:t>
      </w:r>
      <w:r w:rsidR="000834F3">
        <w:rPr>
          <w:rFonts w:asciiTheme="minorHAnsi" w:hAnsiTheme="minorHAnsi" w:cstheme="minorHAnsi"/>
        </w:rPr>
        <w:t>M</w:t>
      </w:r>
      <w:r w:rsidR="00C227D4" w:rsidRPr="00E65085">
        <w:rPr>
          <w:rFonts w:asciiTheme="minorHAnsi" w:hAnsiTheme="minorHAnsi" w:cstheme="minorHAnsi"/>
        </w:rPr>
        <w:t>ission</w:t>
      </w:r>
      <w:r w:rsidR="00FE3B54" w:rsidRPr="00E65085">
        <w:rPr>
          <w:rFonts w:asciiTheme="minorHAnsi" w:hAnsiTheme="minorHAnsi" w:cstheme="minorHAnsi"/>
        </w:rPr>
        <w:t>;</w:t>
      </w:r>
      <w:r w:rsidR="00C227D4" w:rsidRPr="00E65085">
        <w:rPr>
          <w:rFonts w:asciiTheme="minorHAnsi" w:hAnsiTheme="minorHAnsi" w:cstheme="minorHAnsi"/>
        </w:rPr>
        <w:t xml:space="preserve"> contribut</w:t>
      </w:r>
      <w:r w:rsidR="00FE3B54" w:rsidRPr="00E65085">
        <w:rPr>
          <w:rFonts w:asciiTheme="minorHAnsi" w:hAnsiTheme="minorHAnsi" w:cstheme="minorHAnsi"/>
        </w:rPr>
        <w:t>e</w:t>
      </w:r>
      <w:r w:rsidR="000834F3">
        <w:rPr>
          <w:rFonts w:asciiTheme="minorHAnsi" w:hAnsiTheme="minorHAnsi" w:cstheme="minorHAnsi"/>
        </w:rPr>
        <w:t>s</w:t>
      </w:r>
      <w:r w:rsidR="00C227D4" w:rsidRPr="00E65085">
        <w:rPr>
          <w:rFonts w:asciiTheme="minorHAnsi" w:hAnsiTheme="minorHAnsi" w:cstheme="minorHAnsi"/>
        </w:rPr>
        <w:t xml:space="preserve"> to and coordinat</w:t>
      </w:r>
      <w:r w:rsidR="00FE3B54" w:rsidRPr="00E65085">
        <w:rPr>
          <w:rFonts w:asciiTheme="minorHAnsi" w:hAnsiTheme="minorHAnsi" w:cstheme="minorHAnsi"/>
        </w:rPr>
        <w:t>e</w:t>
      </w:r>
      <w:r w:rsidR="000834F3">
        <w:rPr>
          <w:rFonts w:asciiTheme="minorHAnsi" w:hAnsiTheme="minorHAnsi" w:cstheme="minorHAnsi"/>
        </w:rPr>
        <w:t>s</w:t>
      </w:r>
      <w:r w:rsidR="00C227D4" w:rsidRPr="00E65085">
        <w:rPr>
          <w:rFonts w:asciiTheme="minorHAnsi" w:hAnsiTheme="minorHAnsi" w:cstheme="minorHAnsi"/>
        </w:rPr>
        <w:t xml:space="preserve"> the preparation and submission of the report</w:t>
      </w:r>
      <w:r w:rsidR="00E54186" w:rsidRPr="00E65085">
        <w:rPr>
          <w:rFonts w:asciiTheme="minorHAnsi" w:hAnsiTheme="minorHAnsi" w:cstheme="minorHAnsi"/>
        </w:rPr>
        <w:t xml:space="preserve"> to the </w:t>
      </w:r>
      <w:r w:rsidR="000834F3">
        <w:rPr>
          <w:rFonts w:asciiTheme="minorHAnsi" w:hAnsiTheme="minorHAnsi" w:cstheme="minorHAnsi"/>
        </w:rPr>
        <w:t>AA</w:t>
      </w:r>
      <w:r w:rsidR="00E54186" w:rsidRPr="00E65085">
        <w:rPr>
          <w:rFonts w:asciiTheme="minorHAnsi" w:hAnsiTheme="minorHAnsi" w:cstheme="minorHAnsi"/>
        </w:rPr>
        <w:t xml:space="preserve"> for approval</w:t>
      </w:r>
      <w:r w:rsidR="00036D54">
        <w:rPr>
          <w:rFonts w:asciiTheme="minorHAnsi" w:hAnsiTheme="minorHAnsi" w:cstheme="minorHAnsi"/>
        </w:rPr>
        <w:t xml:space="preserve">; </w:t>
      </w:r>
      <w:r w:rsidR="00E54186" w:rsidRPr="00E65085">
        <w:rPr>
          <w:rFonts w:asciiTheme="minorHAnsi" w:hAnsiTheme="minorHAnsi" w:cstheme="minorHAnsi"/>
        </w:rPr>
        <w:t xml:space="preserve">publishes </w:t>
      </w:r>
      <w:r w:rsidR="00036D54">
        <w:rPr>
          <w:rFonts w:asciiTheme="minorHAnsi" w:hAnsiTheme="minorHAnsi" w:cstheme="minorHAnsi"/>
        </w:rPr>
        <w:t xml:space="preserve">the approved report </w:t>
      </w:r>
      <w:r w:rsidR="00E54186" w:rsidRPr="00E65085">
        <w:rPr>
          <w:rFonts w:asciiTheme="minorHAnsi" w:hAnsiTheme="minorHAnsi" w:cstheme="minorHAnsi"/>
        </w:rPr>
        <w:t>on the Convention’s website (Res</w:t>
      </w:r>
      <w:r w:rsidR="00036D54">
        <w:rPr>
          <w:rFonts w:asciiTheme="minorHAnsi" w:hAnsiTheme="minorHAnsi" w:cstheme="minorHAnsi"/>
        </w:rPr>
        <w:t>olution</w:t>
      </w:r>
      <w:r w:rsidR="00E54186" w:rsidRPr="00E65085">
        <w:rPr>
          <w:rFonts w:asciiTheme="minorHAnsi" w:hAnsiTheme="minorHAnsi" w:cstheme="minorHAnsi"/>
        </w:rPr>
        <w:t xml:space="preserve"> XIII.11</w:t>
      </w:r>
      <w:r w:rsidR="00036D54">
        <w:rPr>
          <w:rFonts w:asciiTheme="minorHAnsi" w:hAnsiTheme="minorHAnsi" w:cstheme="minorHAnsi"/>
        </w:rPr>
        <w:t xml:space="preserve"> paragraph </w:t>
      </w:r>
      <w:r w:rsidR="00E54186" w:rsidRPr="00E65085">
        <w:rPr>
          <w:rFonts w:asciiTheme="minorHAnsi" w:hAnsiTheme="minorHAnsi" w:cstheme="minorHAnsi"/>
        </w:rPr>
        <w:t>14)</w:t>
      </w:r>
      <w:r w:rsidR="00036D54">
        <w:rPr>
          <w:rFonts w:asciiTheme="minorHAnsi" w:hAnsiTheme="minorHAnsi" w:cstheme="minorHAnsi"/>
        </w:rPr>
        <w:t>;</w:t>
      </w:r>
      <w:r w:rsidR="00E54186" w:rsidRPr="00E65085">
        <w:rPr>
          <w:rFonts w:asciiTheme="minorHAnsi" w:hAnsiTheme="minorHAnsi" w:cstheme="minorHAnsi"/>
        </w:rPr>
        <w:t xml:space="preserve"> and liaise</w:t>
      </w:r>
      <w:r w:rsidR="00453283">
        <w:rPr>
          <w:rFonts w:asciiTheme="minorHAnsi" w:hAnsiTheme="minorHAnsi" w:cstheme="minorHAnsi"/>
        </w:rPr>
        <w:t>s</w:t>
      </w:r>
      <w:r w:rsidR="00E54186" w:rsidRPr="00E65085">
        <w:rPr>
          <w:rFonts w:asciiTheme="minorHAnsi" w:hAnsiTheme="minorHAnsi" w:cstheme="minorHAnsi"/>
        </w:rPr>
        <w:t xml:space="preserve"> with the Contracting Party during the implementation </w:t>
      </w:r>
      <w:r w:rsidR="00453283">
        <w:rPr>
          <w:rFonts w:asciiTheme="minorHAnsi" w:hAnsiTheme="minorHAnsi" w:cstheme="minorHAnsi"/>
        </w:rPr>
        <w:t xml:space="preserve">phase </w:t>
      </w:r>
      <w:r w:rsidR="00E54186" w:rsidRPr="00E65085">
        <w:rPr>
          <w:rFonts w:asciiTheme="minorHAnsi" w:hAnsiTheme="minorHAnsi" w:cstheme="minorHAnsi"/>
        </w:rPr>
        <w:t xml:space="preserve">and </w:t>
      </w:r>
      <w:r w:rsidR="00453283">
        <w:rPr>
          <w:rFonts w:asciiTheme="minorHAnsi" w:hAnsiTheme="minorHAnsi" w:cstheme="minorHAnsi"/>
        </w:rPr>
        <w:t xml:space="preserve">when </w:t>
      </w:r>
      <w:r w:rsidR="00E54186" w:rsidRPr="00E65085">
        <w:rPr>
          <w:rFonts w:asciiTheme="minorHAnsi" w:hAnsiTheme="minorHAnsi" w:cstheme="minorHAnsi"/>
        </w:rPr>
        <w:t>follow</w:t>
      </w:r>
      <w:r w:rsidR="00453283">
        <w:rPr>
          <w:rFonts w:asciiTheme="minorHAnsi" w:hAnsiTheme="minorHAnsi" w:cstheme="minorHAnsi"/>
        </w:rPr>
        <w:t xml:space="preserve">ing </w:t>
      </w:r>
      <w:r w:rsidR="00E54186" w:rsidRPr="00E65085">
        <w:rPr>
          <w:rFonts w:asciiTheme="minorHAnsi" w:hAnsiTheme="minorHAnsi" w:cstheme="minorHAnsi"/>
        </w:rPr>
        <w:t>up</w:t>
      </w:r>
      <w:r w:rsidR="00625DA3" w:rsidRPr="00E65085">
        <w:rPr>
          <w:rFonts w:asciiTheme="minorHAnsi" w:hAnsiTheme="minorHAnsi" w:cstheme="minorHAnsi"/>
        </w:rPr>
        <w:t xml:space="preserve"> </w:t>
      </w:r>
      <w:r w:rsidR="00E54186" w:rsidRPr="00E65085">
        <w:rPr>
          <w:rFonts w:asciiTheme="minorHAnsi" w:hAnsiTheme="minorHAnsi" w:cstheme="minorHAnsi"/>
        </w:rPr>
        <w:t xml:space="preserve">to collect information on progress </w:t>
      </w:r>
      <w:r w:rsidR="00453283">
        <w:rPr>
          <w:rFonts w:asciiTheme="minorHAnsi" w:hAnsiTheme="minorHAnsi" w:cstheme="minorHAnsi"/>
        </w:rPr>
        <w:t xml:space="preserve">in implementing </w:t>
      </w:r>
      <w:r w:rsidR="00E54186" w:rsidRPr="00E65085">
        <w:rPr>
          <w:rFonts w:asciiTheme="minorHAnsi" w:hAnsiTheme="minorHAnsi" w:cstheme="minorHAnsi"/>
        </w:rPr>
        <w:t>the recommendations formulated in the Mission report.</w:t>
      </w:r>
    </w:p>
    <w:p w14:paraId="1F9E9A27" w14:textId="77777777" w:rsidR="00917E02" w:rsidRPr="00E65085" w:rsidRDefault="00917E02" w:rsidP="00E65085">
      <w:pPr>
        <w:rPr>
          <w:rFonts w:asciiTheme="minorHAnsi" w:hAnsiTheme="minorHAnsi" w:cstheme="minorHAnsi"/>
        </w:rPr>
      </w:pPr>
    </w:p>
    <w:p w14:paraId="67D53D33" w14:textId="2B9EA500" w:rsidR="00917E02" w:rsidRPr="00E65085" w:rsidRDefault="00FE4239" w:rsidP="00E65085">
      <w:pPr>
        <w:rPr>
          <w:rFonts w:asciiTheme="minorHAnsi" w:hAnsiTheme="minorHAnsi" w:cstheme="minorHAnsi"/>
        </w:rPr>
      </w:pPr>
      <w:r>
        <w:rPr>
          <w:rFonts w:asciiTheme="minorHAnsi" w:hAnsiTheme="minorHAnsi" w:cstheme="minorHAnsi"/>
        </w:rPr>
        <w:t>13</w:t>
      </w:r>
      <w:r w:rsidR="00AA025C">
        <w:rPr>
          <w:rFonts w:asciiTheme="minorHAnsi" w:hAnsiTheme="minorHAnsi" w:cstheme="minorHAnsi"/>
        </w:rPr>
        <w:t>.</w:t>
      </w:r>
      <w:r w:rsidR="00AA025C">
        <w:rPr>
          <w:rFonts w:asciiTheme="minorHAnsi" w:hAnsiTheme="minorHAnsi" w:cstheme="minorHAnsi"/>
        </w:rPr>
        <w:tab/>
      </w:r>
      <w:r w:rsidR="00917E02" w:rsidRPr="00E65085">
        <w:rPr>
          <w:rFonts w:asciiTheme="minorHAnsi" w:hAnsiTheme="minorHAnsi" w:cstheme="minorHAnsi"/>
        </w:rPr>
        <w:t>The Secretariat review</w:t>
      </w:r>
      <w:r w:rsidR="00B55992">
        <w:rPr>
          <w:rFonts w:asciiTheme="minorHAnsi" w:hAnsiTheme="minorHAnsi" w:cstheme="minorHAnsi"/>
        </w:rPr>
        <w:t>s</w:t>
      </w:r>
      <w:r w:rsidR="00917E02" w:rsidRPr="00E65085">
        <w:rPr>
          <w:rFonts w:asciiTheme="minorHAnsi" w:hAnsiTheme="minorHAnsi" w:cstheme="minorHAnsi"/>
        </w:rPr>
        <w:t xml:space="preserve"> and report</w:t>
      </w:r>
      <w:r w:rsidR="00B55992">
        <w:rPr>
          <w:rFonts w:asciiTheme="minorHAnsi" w:hAnsiTheme="minorHAnsi" w:cstheme="minorHAnsi"/>
        </w:rPr>
        <w:t>s</w:t>
      </w:r>
      <w:r w:rsidR="00917E02" w:rsidRPr="00E65085">
        <w:rPr>
          <w:rFonts w:asciiTheme="minorHAnsi" w:hAnsiTheme="minorHAnsi" w:cstheme="minorHAnsi"/>
        </w:rPr>
        <w:t xml:space="preserve"> progress to the Standing Committee on the conservation status of </w:t>
      </w:r>
      <w:r w:rsidR="00453283">
        <w:rPr>
          <w:rFonts w:asciiTheme="minorHAnsi" w:hAnsiTheme="minorHAnsi" w:cstheme="minorHAnsi"/>
        </w:rPr>
        <w:t>S</w:t>
      </w:r>
      <w:r w:rsidR="00917E02" w:rsidRPr="00E65085">
        <w:rPr>
          <w:rFonts w:asciiTheme="minorHAnsi" w:hAnsiTheme="minorHAnsi" w:cstheme="minorHAnsi"/>
        </w:rPr>
        <w:t xml:space="preserve">ites to which its attention has been drawn </w:t>
      </w:r>
      <w:r w:rsidR="00453283">
        <w:rPr>
          <w:rFonts w:asciiTheme="minorHAnsi" w:hAnsiTheme="minorHAnsi" w:cstheme="minorHAnsi"/>
        </w:rPr>
        <w:t>through</w:t>
      </w:r>
      <w:r w:rsidR="00453283" w:rsidRPr="00E65085">
        <w:rPr>
          <w:rFonts w:asciiTheme="minorHAnsi" w:hAnsiTheme="minorHAnsi" w:cstheme="minorHAnsi"/>
        </w:rPr>
        <w:t xml:space="preserve"> </w:t>
      </w:r>
      <w:r w:rsidR="00917E02" w:rsidRPr="00E65085">
        <w:rPr>
          <w:rFonts w:asciiTheme="minorHAnsi" w:hAnsiTheme="minorHAnsi" w:cstheme="minorHAnsi"/>
        </w:rPr>
        <w:t>a Ramsar Advisory Mission</w:t>
      </w:r>
      <w:r w:rsidR="00453283">
        <w:rPr>
          <w:rFonts w:asciiTheme="minorHAnsi" w:hAnsiTheme="minorHAnsi" w:cstheme="minorHAnsi"/>
        </w:rPr>
        <w:t>,</w:t>
      </w:r>
      <w:r w:rsidR="00917E02" w:rsidRPr="00E65085">
        <w:rPr>
          <w:rFonts w:asciiTheme="minorHAnsi" w:hAnsiTheme="minorHAnsi" w:cstheme="minorHAnsi"/>
        </w:rPr>
        <w:t xml:space="preserve"> </w:t>
      </w:r>
      <w:r w:rsidR="0070247C" w:rsidRPr="00E65085">
        <w:rPr>
          <w:rFonts w:asciiTheme="minorHAnsi" w:hAnsiTheme="minorHAnsi" w:cstheme="minorHAnsi"/>
        </w:rPr>
        <w:t>and maintain</w:t>
      </w:r>
      <w:r w:rsidR="00B55992">
        <w:rPr>
          <w:rFonts w:asciiTheme="minorHAnsi" w:hAnsiTheme="minorHAnsi" w:cstheme="minorHAnsi"/>
        </w:rPr>
        <w:t>s</w:t>
      </w:r>
      <w:r w:rsidR="0070247C" w:rsidRPr="00E65085">
        <w:rPr>
          <w:rFonts w:asciiTheme="minorHAnsi" w:hAnsiTheme="minorHAnsi" w:cstheme="minorHAnsi"/>
        </w:rPr>
        <w:t xml:space="preserve"> a register of activities undertaken in this </w:t>
      </w:r>
      <w:r w:rsidR="00A618B0">
        <w:rPr>
          <w:rFonts w:asciiTheme="minorHAnsi" w:hAnsiTheme="minorHAnsi" w:cstheme="minorHAnsi"/>
        </w:rPr>
        <w:t>regard</w:t>
      </w:r>
      <w:r w:rsidR="0070247C" w:rsidRPr="00E65085">
        <w:rPr>
          <w:rFonts w:asciiTheme="minorHAnsi" w:hAnsiTheme="minorHAnsi" w:cstheme="minorHAnsi"/>
        </w:rPr>
        <w:t xml:space="preserve"> (Recommendation 4.7). </w:t>
      </w:r>
    </w:p>
    <w:p w14:paraId="08943442" w14:textId="77777777" w:rsidR="008C3D92" w:rsidRPr="00E65085" w:rsidRDefault="008C3D92" w:rsidP="006A57C8">
      <w:pPr>
        <w:rPr>
          <w:rFonts w:asciiTheme="minorHAnsi" w:hAnsiTheme="minorHAnsi" w:cstheme="minorHAnsi"/>
        </w:rPr>
      </w:pPr>
    </w:p>
    <w:p w14:paraId="6B277CD8" w14:textId="002CACA6" w:rsidR="00FE0B6C" w:rsidRPr="00E65085" w:rsidRDefault="00FE0B6C" w:rsidP="00386120">
      <w:pPr>
        <w:keepNext/>
        <w:rPr>
          <w:rFonts w:asciiTheme="minorHAnsi" w:hAnsiTheme="minorHAnsi" w:cstheme="minorHAnsi"/>
          <w:i/>
        </w:rPr>
      </w:pPr>
      <w:r w:rsidRPr="00E65085">
        <w:rPr>
          <w:rFonts w:asciiTheme="minorHAnsi" w:hAnsiTheme="minorHAnsi" w:cstheme="minorHAnsi"/>
          <w:i/>
        </w:rPr>
        <w:t xml:space="preserve">Role of the </w:t>
      </w:r>
      <w:r w:rsidR="001107BD" w:rsidRPr="001107BD">
        <w:rPr>
          <w:rFonts w:asciiTheme="minorHAnsi" w:hAnsiTheme="minorHAnsi" w:cstheme="minorHAnsi"/>
          <w:i/>
        </w:rPr>
        <w:t xml:space="preserve">Scientific and Technical Review Panel </w:t>
      </w:r>
    </w:p>
    <w:p w14:paraId="64ED6520" w14:textId="77777777" w:rsidR="00F56ED7" w:rsidRPr="00E65085" w:rsidRDefault="00F56ED7" w:rsidP="00386120">
      <w:pPr>
        <w:keepNext/>
        <w:rPr>
          <w:rFonts w:asciiTheme="minorHAnsi" w:hAnsiTheme="minorHAnsi" w:cstheme="minorHAnsi"/>
        </w:rPr>
      </w:pPr>
    </w:p>
    <w:p w14:paraId="25284E09" w14:textId="6045BD16" w:rsidR="00A07ECF" w:rsidRPr="00E65085" w:rsidRDefault="00FE4239" w:rsidP="00E65085">
      <w:pPr>
        <w:rPr>
          <w:rFonts w:asciiTheme="minorHAnsi" w:hAnsiTheme="minorHAnsi" w:cstheme="minorHAnsi"/>
        </w:rPr>
      </w:pPr>
      <w:r>
        <w:rPr>
          <w:rFonts w:asciiTheme="minorHAnsi" w:hAnsiTheme="minorHAnsi" w:cstheme="minorHAnsi"/>
        </w:rPr>
        <w:t>14</w:t>
      </w:r>
      <w:r w:rsidR="00AA025C">
        <w:rPr>
          <w:rFonts w:asciiTheme="minorHAnsi" w:hAnsiTheme="minorHAnsi" w:cstheme="minorHAnsi"/>
        </w:rPr>
        <w:t>.</w:t>
      </w:r>
      <w:r w:rsidR="00AA025C">
        <w:rPr>
          <w:rFonts w:asciiTheme="minorHAnsi" w:hAnsiTheme="minorHAnsi" w:cstheme="minorHAnsi"/>
        </w:rPr>
        <w:tab/>
      </w:r>
      <w:r w:rsidR="001569CF" w:rsidRPr="00E65085">
        <w:rPr>
          <w:rFonts w:asciiTheme="minorHAnsi" w:hAnsiTheme="minorHAnsi" w:cstheme="minorHAnsi"/>
        </w:rPr>
        <w:t>Paragraph 12</w:t>
      </w:r>
      <w:r w:rsidR="00A618B0">
        <w:rPr>
          <w:rFonts w:asciiTheme="minorHAnsi" w:hAnsiTheme="minorHAnsi" w:cstheme="minorHAnsi"/>
        </w:rPr>
        <w:t xml:space="preserve"> v)</w:t>
      </w:r>
      <w:r w:rsidR="001569CF" w:rsidRPr="00E65085">
        <w:rPr>
          <w:rFonts w:asciiTheme="minorHAnsi" w:hAnsiTheme="minorHAnsi" w:cstheme="minorHAnsi"/>
        </w:rPr>
        <w:t xml:space="preserve"> </w:t>
      </w:r>
      <w:r w:rsidR="00A618B0">
        <w:rPr>
          <w:rFonts w:asciiTheme="minorHAnsi" w:hAnsiTheme="minorHAnsi" w:cstheme="minorHAnsi"/>
        </w:rPr>
        <w:t xml:space="preserve">of </w:t>
      </w:r>
      <w:r w:rsidR="001569CF" w:rsidRPr="00E65085">
        <w:rPr>
          <w:rFonts w:asciiTheme="minorHAnsi" w:hAnsiTheme="minorHAnsi" w:cstheme="minorHAnsi"/>
        </w:rPr>
        <w:t>Annex 1 of Resolution XII.5</w:t>
      </w:r>
      <w:r w:rsidR="00481CDE">
        <w:rPr>
          <w:rFonts w:asciiTheme="minorHAnsi" w:hAnsiTheme="minorHAnsi" w:cstheme="minorHAnsi"/>
        </w:rPr>
        <w:t xml:space="preserve"> on</w:t>
      </w:r>
      <w:r w:rsidR="00494871" w:rsidRPr="00E65085">
        <w:rPr>
          <w:rFonts w:asciiTheme="minorHAnsi" w:hAnsiTheme="minorHAnsi" w:cstheme="minorHAnsi"/>
        </w:rPr>
        <w:t xml:space="preserve"> </w:t>
      </w:r>
      <w:r w:rsidR="00494871" w:rsidRPr="00A618B0">
        <w:rPr>
          <w:rFonts w:asciiTheme="minorHAnsi" w:hAnsiTheme="minorHAnsi" w:cstheme="minorHAnsi"/>
          <w:i/>
        </w:rPr>
        <w:t>Proposed new framework for delivery of scientific and technical advice and guidance on the Convention</w:t>
      </w:r>
      <w:r w:rsidR="00494871" w:rsidRPr="00E65085">
        <w:rPr>
          <w:rFonts w:asciiTheme="minorHAnsi" w:hAnsiTheme="minorHAnsi" w:cstheme="minorHAnsi"/>
        </w:rPr>
        <w:t xml:space="preserve"> </w:t>
      </w:r>
      <w:r w:rsidR="00A618B0">
        <w:rPr>
          <w:rFonts w:asciiTheme="minorHAnsi" w:hAnsiTheme="minorHAnsi" w:cstheme="minorHAnsi"/>
        </w:rPr>
        <w:t>cites</w:t>
      </w:r>
      <w:r w:rsidR="00A618B0" w:rsidRPr="00E65085">
        <w:rPr>
          <w:rFonts w:asciiTheme="minorHAnsi" w:hAnsiTheme="minorHAnsi" w:cstheme="minorHAnsi"/>
        </w:rPr>
        <w:t xml:space="preserve"> </w:t>
      </w:r>
      <w:r w:rsidR="00494871" w:rsidRPr="00E65085">
        <w:rPr>
          <w:rFonts w:asciiTheme="minorHAnsi" w:hAnsiTheme="minorHAnsi" w:cstheme="minorHAnsi"/>
        </w:rPr>
        <w:t>a</w:t>
      </w:r>
      <w:r w:rsidR="001569CF" w:rsidRPr="00E65085">
        <w:rPr>
          <w:rFonts w:asciiTheme="minorHAnsi" w:hAnsiTheme="minorHAnsi" w:cstheme="minorHAnsi"/>
        </w:rPr>
        <w:t xml:space="preserve">mong the main collective </w:t>
      </w:r>
      <w:r w:rsidR="003E5E2F" w:rsidRPr="00E65085">
        <w:rPr>
          <w:rFonts w:asciiTheme="minorHAnsi" w:hAnsiTheme="minorHAnsi" w:cstheme="minorHAnsi"/>
        </w:rPr>
        <w:t>responsibilities</w:t>
      </w:r>
      <w:r w:rsidR="001569CF" w:rsidRPr="00E65085">
        <w:rPr>
          <w:rFonts w:asciiTheme="minorHAnsi" w:hAnsiTheme="minorHAnsi" w:cstheme="minorHAnsi"/>
        </w:rPr>
        <w:t xml:space="preserve"> </w:t>
      </w:r>
      <w:r w:rsidR="00494871" w:rsidRPr="00E65085">
        <w:rPr>
          <w:rFonts w:asciiTheme="minorHAnsi" w:hAnsiTheme="minorHAnsi" w:cstheme="minorHAnsi"/>
        </w:rPr>
        <w:t>of the STRP to a</w:t>
      </w:r>
      <w:r w:rsidR="001569CF" w:rsidRPr="00E65085">
        <w:rPr>
          <w:rFonts w:asciiTheme="minorHAnsi" w:hAnsiTheme="minorHAnsi" w:cstheme="minorHAnsi"/>
        </w:rPr>
        <w:t>ssist the Secretariat with scientific and technical issues upon request and on Ramsar Advisory Missions, as appropriate and subject to the availability of resources</w:t>
      </w:r>
      <w:r w:rsidR="00A07ECF" w:rsidRPr="00E65085">
        <w:rPr>
          <w:rFonts w:asciiTheme="minorHAnsi" w:hAnsiTheme="minorHAnsi" w:cstheme="minorHAnsi"/>
        </w:rPr>
        <w:t xml:space="preserve">. </w:t>
      </w:r>
    </w:p>
    <w:p w14:paraId="7E1E2EE2" w14:textId="77777777" w:rsidR="00A07ECF" w:rsidRPr="00E65085" w:rsidRDefault="00A07ECF" w:rsidP="00E65085">
      <w:pPr>
        <w:rPr>
          <w:rFonts w:asciiTheme="minorHAnsi" w:hAnsiTheme="minorHAnsi" w:cstheme="minorHAnsi"/>
        </w:rPr>
      </w:pPr>
    </w:p>
    <w:p w14:paraId="024D63CE" w14:textId="2D8976FF" w:rsidR="00FE0B6C" w:rsidRPr="00E65085" w:rsidRDefault="00FE4239" w:rsidP="00A618B0">
      <w:pPr>
        <w:rPr>
          <w:rFonts w:asciiTheme="minorHAnsi" w:hAnsiTheme="minorHAnsi" w:cstheme="minorHAnsi"/>
        </w:rPr>
      </w:pPr>
      <w:r>
        <w:rPr>
          <w:rFonts w:asciiTheme="minorHAnsi" w:hAnsiTheme="minorHAnsi" w:cstheme="minorHAnsi"/>
        </w:rPr>
        <w:t>15</w:t>
      </w:r>
      <w:r w:rsidR="00AA025C">
        <w:rPr>
          <w:rFonts w:asciiTheme="minorHAnsi" w:hAnsiTheme="minorHAnsi" w:cstheme="minorHAnsi"/>
        </w:rPr>
        <w:t>.</w:t>
      </w:r>
      <w:r w:rsidR="00AA025C">
        <w:rPr>
          <w:rFonts w:asciiTheme="minorHAnsi" w:hAnsiTheme="minorHAnsi" w:cstheme="minorHAnsi"/>
        </w:rPr>
        <w:tab/>
      </w:r>
      <w:r w:rsidR="00A07ECF" w:rsidRPr="00E65085">
        <w:rPr>
          <w:rFonts w:asciiTheme="minorHAnsi" w:hAnsiTheme="minorHAnsi" w:cstheme="minorHAnsi"/>
        </w:rPr>
        <w:t>The STRP through its work plan for 2016-2018 conduct</w:t>
      </w:r>
      <w:r w:rsidR="00A618B0">
        <w:rPr>
          <w:rFonts w:asciiTheme="minorHAnsi" w:hAnsiTheme="minorHAnsi" w:cstheme="minorHAnsi"/>
        </w:rPr>
        <w:t>ed</w:t>
      </w:r>
      <w:r w:rsidR="00A07ECF" w:rsidRPr="00E65085">
        <w:rPr>
          <w:rFonts w:asciiTheme="minorHAnsi" w:hAnsiTheme="minorHAnsi" w:cstheme="minorHAnsi"/>
        </w:rPr>
        <w:t xml:space="preserve"> a comprehensive review and analysis </w:t>
      </w:r>
      <w:r w:rsidR="009B0EE3" w:rsidRPr="00E65085">
        <w:rPr>
          <w:rFonts w:asciiTheme="minorHAnsi" w:hAnsiTheme="minorHAnsi" w:cstheme="minorHAnsi"/>
        </w:rPr>
        <w:t>of RAM reports</w:t>
      </w:r>
      <w:r w:rsidR="00A618B0">
        <w:rPr>
          <w:rFonts w:asciiTheme="minorHAnsi" w:hAnsiTheme="minorHAnsi" w:cstheme="minorHAnsi"/>
        </w:rPr>
        <w:t>,</w:t>
      </w:r>
      <w:r w:rsidR="009B0EE3" w:rsidRPr="00E65085">
        <w:rPr>
          <w:rFonts w:asciiTheme="minorHAnsi" w:hAnsiTheme="minorHAnsi" w:cstheme="minorHAnsi"/>
        </w:rPr>
        <w:t xml:space="preserve"> and </w:t>
      </w:r>
      <w:r w:rsidR="00B55992">
        <w:rPr>
          <w:rFonts w:asciiTheme="minorHAnsi" w:hAnsiTheme="minorHAnsi" w:cstheme="minorHAnsi"/>
        </w:rPr>
        <w:t xml:space="preserve">with the Secretariat </w:t>
      </w:r>
      <w:r w:rsidR="009B0EE3" w:rsidRPr="00E65085">
        <w:rPr>
          <w:rFonts w:asciiTheme="minorHAnsi" w:hAnsiTheme="minorHAnsi" w:cstheme="minorHAnsi"/>
        </w:rPr>
        <w:t>produce</w:t>
      </w:r>
      <w:r w:rsidR="00A618B0">
        <w:rPr>
          <w:rFonts w:asciiTheme="minorHAnsi" w:hAnsiTheme="minorHAnsi" w:cstheme="minorHAnsi"/>
        </w:rPr>
        <w:t>d</w:t>
      </w:r>
      <w:r w:rsidR="009B0EE3" w:rsidRPr="00E65085">
        <w:rPr>
          <w:rFonts w:asciiTheme="minorHAnsi" w:hAnsiTheme="minorHAnsi" w:cstheme="minorHAnsi"/>
        </w:rPr>
        <w:t xml:space="preserve"> Briefing Note </w:t>
      </w:r>
      <w:r w:rsidR="00625DA3" w:rsidRPr="00E65085">
        <w:rPr>
          <w:rFonts w:asciiTheme="minorHAnsi" w:hAnsiTheme="minorHAnsi" w:cstheme="minorHAnsi"/>
        </w:rPr>
        <w:t xml:space="preserve">No.8 </w:t>
      </w:r>
      <w:r w:rsidR="00A618B0" w:rsidRPr="00A618B0">
        <w:rPr>
          <w:rFonts w:asciiTheme="minorHAnsi" w:hAnsiTheme="minorHAnsi" w:cstheme="minorHAnsi"/>
          <w:i/>
        </w:rPr>
        <w:t>Ramsar Advisory Missions: Technical advice on Ramsar Sites</w:t>
      </w:r>
      <w:r w:rsidR="00A618B0">
        <w:rPr>
          <w:rFonts w:asciiTheme="minorHAnsi" w:hAnsiTheme="minorHAnsi" w:cstheme="minorHAnsi"/>
        </w:rPr>
        <w:t xml:space="preserve"> </w:t>
      </w:r>
      <w:r w:rsidR="009B0EE3" w:rsidRPr="00E65085">
        <w:rPr>
          <w:rFonts w:asciiTheme="minorHAnsi" w:hAnsiTheme="minorHAnsi" w:cstheme="minorHAnsi"/>
        </w:rPr>
        <w:t>to help Ramsar Site managers understand the use of the RAM process and to highlight selected case studies</w:t>
      </w:r>
      <w:r w:rsidR="00A618B0">
        <w:rPr>
          <w:rFonts w:asciiTheme="minorHAnsi" w:hAnsiTheme="minorHAnsi" w:cstheme="minorHAnsi"/>
        </w:rPr>
        <w:t>,</w:t>
      </w:r>
      <w:r w:rsidR="009B0EE3" w:rsidRPr="00E65085">
        <w:rPr>
          <w:rFonts w:asciiTheme="minorHAnsi" w:hAnsiTheme="minorHAnsi" w:cstheme="minorHAnsi"/>
        </w:rPr>
        <w:t xml:space="preserve"> and Policy Brief </w:t>
      </w:r>
      <w:r w:rsidR="00625DA3" w:rsidRPr="00E65085">
        <w:rPr>
          <w:rFonts w:asciiTheme="minorHAnsi" w:hAnsiTheme="minorHAnsi" w:cstheme="minorHAnsi"/>
        </w:rPr>
        <w:t>No.3</w:t>
      </w:r>
      <w:r w:rsidR="00A618B0" w:rsidRPr="00A618B0">
        <w:t xml:space="preserve"> </w:t>
      </w:r>
      <w:r w:rsidR="00A618B0" w:rsidRPr="00A618B0">
        <w:rPr>
          <w:rFonts w:asciiTheme="minorHAnsi" w:hAnsiTheme="minorHAnsi" w:cstheme="minorHAnsi"/>
          <w:i/>
        </w:rPr>
        <w:t>Ramsar Advisory Missions - A mechanism to respond to change in ecological character of Ramsar Sites</w:t>
      </w:r>
      <w:r w:rsidR="00625DA3" w:rsidRPr="00E65085">
        <w:rPr>
          <w:rFonts w:asciiTheme="minorHAnsi" w:hAnsiTheme="minorHAnsi" w:cstheme="minorHAnsi"/>
        </w:rPr>
        <w:t xml:space="preserve"> </w:t>
      </w:r>
      <w:r w:rsidR="009B0EE3" w:rsidRPr="00E65085">
        <w:rPr>
          <w:rFonts w:asciiTheme="minorHAnsi" w:hAnsiTheme="minorHAnsi" w:cstheme="minorHAnsi"/>
        </w:rPr>
        <w:t>to help policy makers within</w:t>
      </w:r>
      <w:r w:rsidR="00A618B0">
        <w:rPr>
          <w:rFonts w:asciiTheme="minorHAnsi" w:hAnsiTheme="minorHAnsi" w:cstheme="minorHAnsi"/>
        </w:rPr>
        <w:t xml:space="preserve"> AAs</w:t>
      </w:r>
      <w:r w:rsidR="009B0EE3" w:rsidRPr="00E65085">
        <w:rPr>
          <w:rFonts w:asciiTheme="minorHAnsi" w:hAnsiTheme="minorHAnsi" w:cstheme="minorHAnsi"/>
        </w:rPr>
        <w:t xml:space="preserve"> understand the RAM concept, the values of RAMs, </w:t>
      </w:r>
      <w:r w:rsidR="00B55992">
        <w:rPr>
          <w:rFonts w:asciiTheme="minorHAnsi" w:hAnsiTheme="minorHAnsi" w:cstheme="minorHAnsi"/>
        </w:rPr>
        <w:t>and</w:t>
      </w:r>
      <w:r w:rsidR="009B0EE3" w:rsidRPr="00E65085">
        <w:rPr>
          <w:rFonts w:asciiTheme="minorHAnsi" w:hAnsiTheme="minorHAnsi" w:cstheme="minorHAnsi"/>
        </w:rPr>
        <w:t xml:space="preserve"> lessons learned on their effective application</w:t>
      </w:r>
      <w:r w:rsidR="00625DA3" w:rsidRPr="00E65085">
        <w:rPr>
          <w:rFonts w:asciiTheme="minorHAnsi" w:hAnsiTheme="minorHAnsi" w:cstheme="minorHAnsi"/>
        </w:rPr>
        <w:t>.</w:t>
      </w:r>
      <w:r w:rsidR="00FE0B6C" w:rsidRPr="00E65085">
        <w:rPr>
          <w:rFonts w:asciiTheme="minorHAnsi" w:hAnsiTheme="minorHAnsi" w:cstheme="minorHAnsi"/>
        </w:rPr>
        <w:t xml:space="preserve"> </w:t>
      </w:r>
      <w:r w:rsidR="001107BD">
        <w:rPr>
          <w:rFonts w:asciiTheme="minorHAnsi" w:hAnsiTheme="minorHAnsi" w:cstheme="minorHAnsi"/>
        </w:rPr>
        <w:t>B</w:t>
      </w:r>
      <w:r w:rsidR="00FE0B6C" w:rsidRPr="00E65085">
        <w:rPr>
          <w:rFonts w:asciiTheme="minorHAnsi" w:hAnsiTheme="minorHAnsi" w:cstheme="minorHAnsi"/>
        </w:rPr>
        <w:t xml:space="preserve">oth usefully complement the present Operational </w:t>
      </w:r>
      <w:r w:rsidR="001107BD">
        <w:rPr>
          <w:rFonts w:asciiTheme="minorHAnsi" w:hAnsiTheme="minorHAnsi" w:cstheme="minorHAnsi"/>
        </w:rPr>
        <w:t>Guidance</w:t>
      </w:r>
      <w:r w:rsidR="00FE0B6C" w:rsidRPr="00E65085">
        <w:rPr>
          <w:rFonts w:asciiTheme="minorHAnsi" w:hAnsiTheme="minorHAnsi" w:cstheme="minorHAnsi"/>
        </w:rPr>
        <w:t>. They are available</w:t>
      </w:r>
      <w:r w:rsidR="00625DA3" w:rsidRPr="00E65085">
        <w:rPr>
          <w:rFonts w:asciiTheme="minorHAnsi" w:hAnsiTheme="minorHAnsi" w:cstheme="minorHAnsi"/>
        </w:rPr>
        <w:t xml:space="preserve"> at:</w:t>
      </w:r>
      <w:r w:rsidR="001A4A5E">
        <w:rPr>
          <w:rFonts w:asciiTheme="minorHAnsi" w:hAnsiTheme="minorHAnsi" w:cstheme="minorHAnsi"/>
        </w:rPr>
        <w:t xml:space="preserve"> </w:t>
      </w:r>
      <w:hyperlink r:id="rId8" w:history="1">
        <w:r w:rsidR="001107BD">
          <w:rPr>
            <w:rStyle w:val="Hyperlink"/>
          </w:rPr>
          <w:t>https://www.ramsar.org/resources/publications</w:t>
        </w:r>
      </w:hyperlink>
      <w:r w:rsidR="00FE0B6C" w:rsidRPr="00E65085">
        <w:rPr>
          <w:rFonts w:asciiTheme="minorHAnsi" w:hAnsiTheme="minorHAnsi" w:cstheme="minorHAnsi"/>
        </w:rPr>
        <w:t>.</w:t>
      </w:r>
      <w:r w:rsidR="001A4A5E">
        <w:rPr>
          <w:rFonts w:asciiTheme="minorHAnsi" w:hAnsiTheme="minorHAnsi" w:cstheme="minorHAnsi"/>
        </w:rPr>
        <w:t xml:space="preserve"> </w:t>
      </w:r>
      <w:r w:rsidR="001107BD">
        <w:rPr>
          <w:rFonts w:asciiTheme="minorHAnsi" w:hAnsiTheme="minorHAnsi" w:cstheme="minorHAnsi"/>
        </w:rPr>
        <w:t xml:space="preserve">The </w:t>
      </w:r>
      <w:r w:rsidR="00FE0B6C" w:rsidRPr="00E65085">
        <w:rPr>
          <w:rFonts w:asciiTheme="minorHAnsi" w:hAnsiTheme="minorHAnsi" w:cstheme="minorHAnsi"/>
        </w:rPr>
        <w:t>STRP is also a source of scientific and technical expertise that may be useful in the context of developing and implementing a RAM.</w:t>
      </w:r>
    </w:p>
    <w:p w14:paraId="6DFA8DE1" w14:textId="77777777" w:rsidR="00FE0B6C" w:rsidRPr="00E65085" w:rsidRDefault="00FE0B6C" w:rsidP="006A57C8">
      <w:pPr>
        <w:rPr>
          <w:rFonts w:asciiTheme="minorHAnsi" w:hAnsiTheme="minorHAnsi" w:cstheme="minorHAnsi"/>
        </w:rPr>
      </w:pPr>
    </w:p>
    <w:p w14:paraId="0465F3B0" w14:textId="0DA6DE25" w:rsidR="00FE0B6C" w:rsidRPr="00E65085" w:rsidRDefault="00FE0B6C" w:rsidP="00386120">
      <w:pPr>
        <w:keepNext/>
        <w:rPr>
          <w:rFonts w:asciiTheme="minorHAnsi" w:hAnsiTheme="minorHAnsi" w:cstheme="minorHAnsi"/>
          <w:i/>
        </w:rPr>
      </w:pPr>
      <w:r w:rsidRPr="00E65085">
        <w:rPr>
          <w:rFonts w:asciiTheme="minorHAnsi" w:hAnsiTheme="minorHAnsi" w:cstheme="minorHAnsi"/>
          <w:i/>
        </w:rPr>
        <w:t xml:space="preserve">Role of </w:t>
      </w:r>
      <w:r w:rsidR="001107BD" w:rsidRPr="001107BD">
        <w:rPr>
          <w:rFonts w:asciiTheme="minorHAnsi" w:hAnsiTheme="minorHAnsi" w:cstheme="minorHAnsi"/>
          <w:i/>
        </w:rPr>
        <w:t xml:space="preserve">International Organization Partners </w:t>
      </w:r>
      <w:r w:rsidRPr="00E65085">
        <w:rPr>
          <w:rFonts w:asciiTheme="minorHAnsi" w:hAnsiTheme="minorHAnsi" w:cstheme="minorHAnsi"/>
          <w:i/>
        </w:rPr>
        <w:t>and other stakeholders</w:t>
      </w:r>
    </w:p>
    <w:p w14:paraId="564260A2" w14:textId="77777777" w:rsidR="00B45DC6" w:rsidRPr="00E65085" w:rsidRDefault="00B45DC6" w:rsidP="00386120">
      <w:pPr>
        <w:keepNext/>
        <w:rPr>
          <w:rFonts w:asciiTheme="minorHAnsi" w:hAnsiTheme="minorHAnsi" w:cstheme="minorHAnsi"/>
        </w:rPr>
      </w:pPr>
    </w:p>
    <w:p w14:paraId="54982106" w14:textId="3BDE6646" w:rsidR="00FE0B6C" w:rsidRPr="00E65085" w:rsidRDefault="00FE4239" w:rsidP="00E65085">
      <w:pPr>
        <w:rPr>
          <w:rFonts w:asciiTheme="minorHAnsi" w:hAnsiTheme="minorHAnsi" w:cstheme="minorHAnsi"/>
        </w:rPr>
      </w:pPr>
      <w:r>
        <w:rPr>
          <w:rFonts w:asciiTheme="minorHAnsi" w:hAnsiTheme="minorHAnsi" w:cstheme="minorHAnsi"/>
        </w:rPr>
        <w:t>16</w:t>
      </w:r>
      <w:r w:rsidR="00AA025C">
        <w:rPr>
          <w:rFonts w:asciiTheme="minorHAnsi" w:hAnsiTheme="minorHAnsi" w:cstheme="minorHAnsi"/>
        </w:rPr>
        <w:t>.</w:t>
      </w:r>
      <w:r w:rsidR="00AA025C">
        <w:rPr>
          <w:rFonts w:asciiTheme="minorHAnsi" w:hAnsiTheme="minorHAnsi" w:cstheme="minorHAnsi"/>
        </w:rPr>
        <w:tab/>
      </w:r>
      <w:r w:rsidR="00EB1FF0" w:rsidRPr="00E65085">
        <w:rPr>
          <w:rFonts w:asciiTheme="minorHAnsi" w:hAnsiTheme="minorHAnsi" w:cstheme="minorHAnsi"/>
        </w:rPr>
        <w:t>S</w:t>
      </w:r>
      <w:r w:rsidR="00FE0B6C" w:rsidRPr="00E65085">
        <w:rPr>
          <w:rFonts w:asciiTheme="minorHAnsi" w:hAnsiTheme="minorHAnsi" w:cstheme="minorHAnsi"/>
        </w:rPr>
        <w:t>takeholders</w:t>
      </w:r>
      <w:r w:rsidR="00926BB2" w:rsidRPr="00E65085">
        <w:rPr>
          <w:rFonts w:asciiTheme="minorHAnsi" w:hAnsiTheme="minorHAnsi" w:cstheme="minorHAnsi"/>
        </w:rPr>
        <w:t xml:space="preserve"> including International Organization Partners (IOPs), </w:t>
      </w:r>
      <w:r w:rsidR="001107BD">
        <w:rPr>
          <w:rFonts w:asciiTheme="minorHAnsi" w:hAnsiTheme="minorHAnsi" w:cstheme="minorHAnsi"/>
        </w:rPr>
        <w:t xml:space="preserve">and </w:t>
      </w:r>
      <w:r w:rsidR="00926BB2" w:rsidRPr="00E65085">
        <w:rPr>
          <w:rFonts w:asciiTheme="minorHAnsi" w:hAnsiTheme="minorHAnsi" w:cstheme="minorHAnsi"/>
        </w:rPr>
        <w:t>national or local NGOs</w:t>
      </w:r>
      <w:r w:rsidR="001A4A5E">
        <w:rPr>
          <w:rFonts w:asciiTheme="minorHAnsi" w:hAnsiTheme="minorHAnsi" w:cstheme="minorHAnsi"/>
        </w:rPr>
        <w:t xml:space="preserve"> </w:t>
      </w:r>
      <w:r w:rsidR="001107BD">
        <w:rPr>
          <w:rFonts w:asciiTheme="minorHAnsi" w:hAnsiTheme="minorHAnsi" w:cstheme="minorHAnsi"/>
        </w:rPr>
        <w:t>which</w:t>
      </w:r>
      <w:r w:rsidR="001107BD" w:rsidRPr="00E65085">
        <w:rPr>
          <w:rFonts w:asciiTheme="minorHAnsi" w:hAnsiTheme="minorHAnsi" w:cstheme="minorHAnsi"/>
        </w:rPr>
        <w:t xml:space="preserve"> </w:t>
      </w:r>
      <w:r w:rsidR="00FE0B6C" w:rsidRPr="00E65085">
        <w:rPr>
          <w:rFonts w:asciiTheme="minorHAnsi" w:hAnsiTheme="minorHAnsi" w:cstheme="minorHAnsi"/>
        </w:rPr>
        <w:t>have expressed a</w:t>
      </w:r>
      <w:r w:rsidR="00EC2E16" w:rsidRPr="00E65085">
        <w:rPr>
          <w:rFonts w:asciiTheme="minorHAnsi" w:hAnsiTheme="minorHAnsi" w:cstheme="minorHAnsi"/>
        </w:rPr>
        <w:t>n interest</w:t>
      </w:r>
      <w:r w:rsidR="001A4A5E">
        <w:rPr>
          <w:rFonts w:asciiTheme="minorHAnsi" w:hAnsiTheme="minorHAnsi" w:cstheme="minorHAnsi"/>
        </w:rPr>
        <w:t xml:space="preserve"> </w:t>
      </w:r>
      <w:r w:rsidR="001107BD">
        <w:rPr>
          <w:rFonts w:asciiTheme="minorHAnsi" w:hAnsiTheme="minorHAnsi" w:cstheme="minorHAnsi"/>
        </w:rPr>
        <w:t>in</w:t>
      </w:r>
      <w:r w:rsidR="001107BD" w:rsidRPr="00E65085">
        <w:rPr>
          <w:rFonts w:asciiTheme="minorHAnsi" w:hAnsiTheme="minorHAnsi" w:cstheme="minorHAnsi"/>
        </w:rPr>
        <w:t xml:space="preserve"> </w:t>
      </w:r>
      <w:r w:rsidR="00FE0B6C" w:rsidRPr="00E65085">
        <w:rPr>
          <w:rFonts w:asciiTheme="minorHAnsi" w:hAnsiTheme="minorHAnsi" w:cstheme="minorHAnsi"/>
        </w:rPr>
        <w:t>issues to be addressed by a RAM</w:t>
      </w:r>
      <w:r w:rsidR="001107BD">
        <w:rPr>
          <w:rFonts w:asciiTheme="minorHAnsi" w:hAnsiTheme="minorHAnsi" w:cstheme="minorHAnsi"/>
        </w:rPr>
        <w:t>,</w:t>
      </w:r>
      <w:r w:rsidR="00FE0B6C" w:rsidRPr="00E65085">
        <w:rPr>
          <w:rFonts w:asciiTheme="minorHAnsi" w:hAnsiTheme="minorHAnsi" w:cstheme="minorHAnsi"/>
        </w:rPr>
        <w:t xml:space="preserve"> </w:t>
      </w:r>
      <w:r w:rsidR="00EC2E16" w:rsidRPr="00E65085">
        <w:rPr>
          <w:rFonts w:asciiTheme="minorHAnsi" w:hAnsiTheme="minorHAnsi" w:cstheme="minorHAnsi"/>
        </w:rPr>
        <w:t>may</w:t>
      </w:r>
      <w:r w:rsidR="001A4A5E">
        <w:rPr>
          <w:rFonts w:asciiTheme="minorHAnsi" w:hAnsiTheme="minorHAnsi" w:cstheme="minorHAnsi"/>
        </w:rPr>
        <w:t xml:space="preserve"> </w:t>
      </w:r>
      <w:r w:rsidR="00FE0B6C" w:rsidRPr="00E65085">
        <w:rPr>
          <w:rFonts w:asciiTheme="minorHAnsi" w:hAnsiTheme="minorHAnsi" w:cstheme="minorHAnsi"/>
        </w:rPr>
        <w:t xml:space="preserve">have an opportunity to meet the Mission team and </w:t>
      </w:r>
      <w:r w:rsidR="001107BD">
        <w:rPr>
          <w:rFonts w:asciiTheme="minorHAnsi" w:hAnsiTheme="minorHAnsi" w:cstheme="minorHAnsi"/>
        </w:rPr>
        <w:t>present</w:t>
      </w:r>
      <w:r w:rsidR="00FE0B6C" w:rsidRPr="00E65085">
        <w:rPr>
          <w:rFonts w:asciiTheme="minorHAnsi" w:hAnsiTheme="minorHAnsi" w:cstheme="minorHAnsi"/>
        </w:rPr>
        <w:t xml:space="preserve"> their </w:t>
      </w:r>
      <w:r w:rsidR="002B05BA" w:rsidRPr="00E65085">
        <w:rPr>
          <w:rFonts w:asciiTheme="minorHAnsi" w:hAnsiTheme="minorHAnsi" w:cstheme="minorHAnsi"/>
        </w:rPr>
        <w:t>views</w:t>
      </w:r>
      <w:r w:rsidR="001A4A5E">
        <w:rPr>
          <w:rFonts w:asciiTheme="minorHAnsi" w:hAnsiTheme="minorHAnsi" w:cstheme="minorHAnsi"/>
        </w:rPr>
        <w:t xml:space="preserve"> </w:t>
      </w:r>
      <w:r w:rsidR="00EC2E16" w:rsidRPr="00E65085">
        <w:rPr>
          <w:rFonts w:asciiTheme="minorHAnsi" w:hAnsiTheme="minorHAnsi" w:cstheme="minorHAnsi"/>
        </w:rPr>
        <w:t xml:space="preserve">with </w:t>
      </w:r>
      <w:r w:rsidR="00926BB2" w:rsidRPr="00E65085">
        <w:rPr>
          <w:rFonts w:asciiTheme="minorHAnsi" w:hAnsiTheme="minorHAnsi" w:cstheme="minorHAnsi"/>
        </w:rPr>
        <w:t xml:space="preserve">the </w:t>
      </w:r>
      <w:r w:rsidR="00EC2E16" w:rsidRPr="00E65085">
        <w:rPr>
          <w:rFonts w:asciiTheme="minorHAnsi" w:hAnsiTheme="minorHAnsi" w:cstheme="minorHAnsi"/>
        </w:rPr>
        <w:t xml:space="preserve">agreement of the concerned Contracting Party. </w:t>
      </w:r>
      <w:r w:rsidR="002B05BA" w:rsidRPr="00E65085">
        <w:rPr>
          <w:rFonts w:asciiTheme="minorHAnsi" w:hAnsiTheme="minorHAnsi" w:cstheme="minorHAnsi"/>
        </w:rPr>
        <w:t>It is the prerogative of the AA to organize meetings and consultations with stakeholders</w:t>
      </w:r>
      <w:r w:rsidR="001107BD">
        <w:rPr>
          <w:rFonts w:asciiTheme="minorHAnsi" w:hAnsiTheme="minorHAnsi" w:cstheme="minorHAnsi"/>
        </w:rPr>
        <w:t>, and lead</w:t>
      </w:r>
      <w:r w:rsidR="002B05BA" w:rsidRPr="00E65085">
        <w:rPr>
          <w:rFonts w:asciiTheme="minorHAnsi" w:hAnsiTheme="minorHAnsi" w:cstheme="minorHAnsi"/>
        </w:rPr>
        <w:t xml:space="preserve"> press conferences and </w:t>
      </w:r>
      <w:r w:rsidR="00507B69" w:rsidRPr="00E65085">
        <w:rPr>
          <w:rFonts w:asciiTheme="minorHAnsi" w:hAnsiTheme="minorHAnsi" w:cstheme="minorHAnsi"/>
        </w:rPr>
        <w:t>interactions</w:t>
      </w:r>
      <w:r w:rsidR="00507B69" w:rsidRPr="00E65085" w:rsidDel="001107BD">
        <w:rPr>
          <w:rFonts w:asciiTheme="minorHAnsi" w:hAnsiTheme="minorHAnsi" w:cstheme="minorHAnsi"/>
        </w:rPr>
        <w:t xml:space="preserve"> </w:t>
      </w:r>
      <w:r w:rsidR="00507B69">
        <w:rPr>
          <w:rFonts w:asciiTheme="minorHAnsi" w:hAnsiTheme="minorHAnsi" w:cstheme="minorHAnsi"/>
        </w:rPr>
        <w:t xml:space="preserve">with </w:t>
      </w:r>
      <w:r w:rsidR="002B05BA" w:rsidRPr="00E65085">
        <w:rPr>
          <w:rFonts w:asciiTheme="minorHAnsi" w:hAnsiTheme="minorHAnsi" w:cstheme="minorHAnsi"/>
        </w:rPr>
        <w:t>media.</w:t>
      </w:r>
      <w:r w:rsidR="001A4A5E">
        <w:rPr>
          <w:rFonts w:asciiTheme="minorHAnsi" w:hAnsiTheme="minorHAnsi" w:cstheme="minorHAnsi"/>
        </w:rPr>
        <w:t xml:space="preserve"> </w:t>
      </w:r>
    </w:p>
    <w:p w14:paraId="13AC86B3" w14:textId="77777777" w:rsidR="00AA751E" w:rsidRPr="00E65085" w:rsidRDefault="00AA751E" w:rsidP="006A57C8">
      <w:pPr>
        <w:rPr>
          <w:rFonts w:asciiTheme="minorHAnsi" w:hAnsiTheme="minorHAnsi" w:cstheme="minorHAnsi"/>
        </w:rPr>
      </w:pPr>
    </w:p>
    <w:p w14:paraId="6B37D07F" w14:textId="5E065CE0" w:rsidR="00FE0B6C" w:rsidRPr="00E65085" w:rsidRDefault="00FE4239" w:rsidP="00E65085">
      <w:pPr>
        <w:rPr>
          <w:rFonts w:asciiTheme="minorHAnsi" w:hAnsiTheme="minorHAnsi" w:cstheme="minorHAnsi"/>
        </w:rPr>
      </w:pPr>
      <w:r>
        <w:rPr>
          <w:rFonts w:asciiTheme="minorHAnsi" w:hAnsiTheme="minorHAnsi" w:cstheme="minorHAnsi"/>
        </w:rPr>
        <w:lastRenderedPageBreak/>
        <w:t>17</w:t>
      </w:r>
      <w:r w:rsidR="00AA025C">
        <w:rPr>
          <w:rFonts w:asciiTheme="minorHAnsi" w:hAnsiTheme="minorHAnsi" w:cstheme="minorHAnsi"/>
        </w:rPr>
        <w:t>.</w:t>
      </w:r>
      <w:r w:rsidR="00AA025C">
        <w:rPr>
          <w:rFonts w:asciiTheme="minorHAnsi" w:hAnsiTheme="minorHAnsi" w:cstheme="minorHAnsi"/>
        </w:rPr>
        <w:tab/>
      </w:r>
      <w:r w:rsidR="00926BB2" w:rsidRPr="00E65085">
        <w:rPr>
          <w:rFonts w:asciiTheme="minorHAnsi" w:hAnsiTheme="minorHAnsi" w:cstheme="minorHAnsi"/>
        </w:rPr>
        <w:t xml:space="preserve">Experts from </w:t>
      </w:r>
      <w:r w:rsidR="00FE0B6C" w:rsidRPr="00E65085">
        <w:rPr>
          <w:rFonts w:asciiTheme="minorHAnsi" w:hAnsiTheme="minorHAnsi" w:cstheme="minorHAnsi"/>
        </w:rPr>
        <w:t>IOPs</w:t>
      </w:r>
      <w:r w:rsidR="00AA41D8" w:rsidRPr="00E65085">
        <w:rPr>
          <w:rFonts w:asciiTheme="minorHAnsi" w:hAnsiTheme="minorHAnsi" w:cstheme="minorHAnsi"/>
        </w:rPr>
        <w:t xml:space="preserve">, </w:t>
      </w:r>
      <w:r w:rsidR="00507B69">
        <w:rPr>
          <w:rFonts w:asciiTheme="minorHAnsi" w:hAnsiTheme="minorHAnsi" w:cstheme="minorHAnsi"/>
        </w:rPr>
        <w:t xml:space="preserve">other </w:t>
      </w:r>
      <w:r w:rsidR="00507B69" w:rsidRPr="00E65085">
        <w:rPr>
          <w:rFonts w:asciiTheme="minorHAnsi" w:hAnsiTheme="minorHAnsi" w:cstheme="minorHAnsi"/>
        </w:rPr>
        <w:t xml:space="preserve">international organizations </w:t>
      </w:r>
      <w:r w:rsidR="00AA41D8" w:rsidRPr="00E65085">
        <w:rPr>
          <w:rFonts w:asciiTheme="minorHAnsi" w:hAnsiTheme="minorHAnsi" w:cstheme="minorHAnsi"/>
        </w:rPr>
        <w:t xml:space="preserve">or UN </w:t>
      </w:r>
      <w:r w:rsidR="00507B69" w:rsidRPr="00E65085">
        <w:rPr>
          <w:rFonts w:asciiTheme="minorHAnsi" w:hAnsiTheme="minorHAnsi" w:cstheme="minorHAnsi"/>
        </w:rPr>
        <w:t xml:space="preserve">agencies </w:t>
      </w:r>
      <w:r w:rsidR="00FE0B6C" w:rsidRPr="00E65085">
        <w:rPr>
          <w:rFonts w:asciiTheme="minorHAnsi" w:hAnsiTheme="minorHAnsi" w:cstheme="minorHAnsi"/>
        </w:rPr>
        <w:t xml:space="preserve">may </w:t>
      </w:r>
      <w:r w:rsidR="00AA41D8" w:rsidRPr="00E65085">
        <w:rPr>
          <w:rFonts w:asciiTheme="minorHAnsi" w:hAnsiTheme="minorHAnsi" w:cstheme="minorHAnsi"/>
        </w:rPr>
        <w:t>be consider</w:t>
      </w:r>
      <w:r w:rsidR="00AC28A6">
        <w:rPr>
          <w:rFonts w:asciiTheme="minorHAnsi" w:hAnsiTheme="minorHAnsi" w:cstheme="minorHAnsi"/>
        </w:rPr>
        <w:t>ed</w:t>
      </w:r>
      <w:r w:rsidR="00AA41D8" w:rsidRPr="00E65085">
        <w:rPr>
          <w:rFonts w:asciiTheme="minorHAnsi" w:hAnsiTheme="minorHAnsi" w:cstheme="minorHAnsi"/>
        </w:rPr>
        <w:t xml:space="preserve"> as appropriate</w:t>
      </w:r>
      <w:r w:rsidR="001A4A5E">
        <w:rPr>
          <w:rFonts w:asciiTheme="minorHAnsi" w:hAnsiTheme="minorHAnsi" w:cstheme="minorHAnsi"/>
        </w:rPr>
        <w:t xml:space="preserve"> </w:t>
      </w:r>
      <w:r w:rsidR="00FE0B6C" w:rsidRPr="00E65085">
        <w:rPr>
          <w:rFonts w:asciiTheme="minorHAnsi" w:hAnsiTheme="minorHAnsi" w:cstheme="minorHAnsi"/>
        </w:rPr>
        <w:t>on issues to be addressed by the RAM.</w:t>
      </w:r>
      <w:r w:rsidR="001A4A5E">
        <w:rPr>
          <w:rFonts w:asciiTheme="minorHAnsi" w:hAnsiTheme="minorHAnsi" w:cstheme="minorHAnsi"/>
        </w:rPr>
        <w:t xml:space="preserve"> </w:t>
      </w:r>
    </w:p>
    <w:p w14:paraId="574698DD" w14:textId="77777777" w:rsidR="00FE0B6C" w:rsidRPr="00E65085" w:rsidRDefault="00FE0B6C" w:rsidP="006A57C8">
      <w:pPr>
        <w:rPr>
          <w:rFonts w:asciiTheme="minorHAnsi" w:hAnsiTheme="minorHAnsi" w:cstheme="minorHAnsi"/>
        </w:rPr>
      </w:pPr>
    </w:p>
    <w:p w14:paraId="4A633286" w14:textId="2E2EFDE3" w:rsidR="00FE0B6C" w:rsidRPr="00E65085" w:rsidRDefault="00FE4239" w:rsidP="00E65085">
      <w:pPr>
        <w:rPr>
          <w:rFonts w:asciiTheme="minorHAnsi" w:hAnsiTheme="minorHAnsi" w:cstheme="minorHAnsi"/>
        </w:rPr>
      </w:pPr>
      <w:r>
        <w:rPr>
          <w:rFonts w:asciiTheme="minorHAnsi" w:hAnsiTheme="minorHAnsi" w:cstheme="minorHAnsi"/>
        </w:rPr>
        <w:t>18</w:t>
      </w:r>
      <w:r w:rsidR="00AA025C">
        <w:rPr>
          <w:rFonts w:asciiTheme="minorHAnsi" w:hAnsiTheme="minorHAnsi" w:cstheme="minorHAnsi"/>
        </w:rPr>
        <w:t>.</w:t>
      </w:r>
      <w:r w:rsidR="00AA025C">
        <w:rPr>
          <w:rFonts w:asciiTheme="minorHAnsi" w:hAnsiTheme="minorHAnsi" w:cstheme="minorHAnsi"/>
        </w:rPr>
        <w:tab/>
      </w:r>
      <w:r w:rsidR="00FE0B6C" w:rsidRPr="00E65085">
        <w:rPr>
          <w:rFonts w:asciiTheme="minorHAnsi" w:hAnsiTheme="minorHAnsi" w:cstheme="minorHAnsi"/>
        </w:rPr>
        <w:t xml:space="preserve">In the past, IOPs have </w:t>
      </w:r>
      <w:r w:rsidR="00AC28A6">
        <w:rPr>
          <w:rFonts w:asciiTheme="minorHAnsi" w:hAnsiTheme="minorHAnsi" w:cstheme="minorHAnsi"/>
        </w:rPr>
        <w:t>provided substantial support to</w:t>
      </w:r>
      <w:r w:rsidR="00FE0B6C" w:rsidRPr="00E65085">
        <w:rPr>
          <w:rFonts w:asciiTheme="minorHAnsi" w:hAnsiTheme="minorHAnsi" w:cstheme="minorHAnsi"/>
        </w:rPr>
        <w:t xml:space="preserve"> specific RAMs,</w:t>
      </w:r>
      <w:r w:rsidR="00847CE8" w:rsidRPr="00E65085">
        <w:rPr>
          <w:rFonts w:asciiTheme="minorHAnsi" w:hAnsiTheme="minorHAnsi" w:cstheme="minorHAnsi"/>
        </w:rPr>
        <w:t xml:space="preserve"> including financial support, which has been </w:t>
      </w:r>
      <w:r w:rsidR="00591F21" w:rsidRPr="00E65085">
        <w:rPr>
          <w:rFonts w:asciiTheme="minorHAnsi" w:hAnsiTheme="minorHAnsi" w:cstheme="minorHAnsi"/>
        </w:rPr>
        <w:t xml:space="preserve">highly </w:t>
      </w:r>
      <w:r w:rsidR="00847CE8" w:rsidRPr="00E65085">
        <w:rPr>
          <w:rFonts w:asciiTheme="minorHAnsi" w:hAnsiTheme="minorHAnsi" w:cstheme="minorHAnsi"/>
        </w:rPr>
        <w:t>appreciated</w:t>
      </w:r>
      <w:r w:rsidR="00FE0B6C" w:rsidRPr="00E65085">
        <w:rPr>
          <w:rFonts w:asciiTheme="minorHAnsi" w:hAnsiTheme="minorHAnsi" w:cstheme="minorHAnsi"/>
        </w:rPr>
        <w:t xml:space="preserve">. Financial support is welcome, as long as it is not conditional and does not limit in any way the independence of the Mission team and the </w:t>
      </w:r>
      <w:r w:rsidR="00AC28A6">
        <w:rPr>
          <w:rFonts w:asciiTheme="minorHAnsi" w:hAnsiTheme="minorHAnsi" w:cstheme="minorHAnsi"/>
        </w:rPr>
        <w:t xml:space="preserve">preparation </w:t>
      </w:r>
      <w:r w:rsidR="00FE0B6C" w:rsidRPr="00E65085">
        <w:rPr>
          <w:rFonts w:asciiTheme="minorHAnsi" w:hAnsiTheme="minorHAnsi" w:cstheme="minorHAnsi"/>
        </w:rPr>
        <w:t xml:space="preserve">of </w:t>
      </w:r>
      <w:r w:rsidR="00440CC6">
        <w:rPr>
          <w:rFonts w:asciiTheme="minorHAnsi" w:hAnsiTheme="minorHAnsi" w:cstheme="minorHAnsi"/>
        </w:rPr>
        <w:t>its</w:t>
      </w:r>
      <w:r w:rsidR="00FE0B6C" w:rsidRPr="00E65085">
        <w:rPr>
          <w:rFonts w:asciiTheme="minorHAnsi" w:hAnsiTheme="minorHAnsi" w:cstheme="minorHAnsi"/>
        </w:rPr>
        <w:t xml:space="preserve"> advice.</w:t>
      </w:r>
      <w:r w:rsidR="001A4A5E">
        <w:rPr>
          <w:rFonts w:asciiTheme="minorHAnsi" w:hAnsiTheme="minorHAnsi" w:cstheme="minorHAnsi"/>
        </w:rPr>
        <w:t xml:space="preserve"> </w:t>
      </w:r>
    </w:p>
    <w:p w14:paraId="2A266F0C" w14:textId="77777777" w:rsidR="002B05BA" w:rsidRPr="00E65085" w:rsidRDefault="002B05BA" w:rsidP="006A57C8">
      <w:pPr>
        <w:rPr>
          <w:rFonts w:asciiTheme="minorHAnsi" w:hAnsiTheme="minorHAnsi" w:cstheme="minorHAnsi"/>
        </w:rPr>
      </w:pPr>
    </w:p>
    <w:p w14:paraId="69D4C050" w14:textId="4BA7C298" w:rsidR="00FE0B6C" w:rsidRPr="00E65085" w:rsidRDefault="00A74067" w:rsidP="00386120">
      <w:pPr>
        <w:keepNext/>
        <w:rPr>
          <w:rFonts w:asciiTheme="minorHAnsi" w:hAnsiTheme="minorHAnsi" w:cstheme="minorHAnsi"/>
          <w:i/>
        </w:rPr>
      </w:pPr>
      <w:r>
        <w:rPr>
          <w:rFonts w:asciiTheme="minorHAnsi" w:hAnsiTheme="minorHAnsi" w:cstheme="minorHAnsi"/>
          <w:i/>
        </w:rPr>
        <w:t>J</w:t>
      </w:r>
      <w:r w:rsidR="00FE0B6C" w:rsidRPr="00E65085">
        <w:rPr>
          <w:rFonts w:asciiTheme="minorHAnsi" w:hAnsiTheme="minorHAnsi" w:cstheme="minorHAnsi"/>
          <w:i/>
        </w:rPr>
        <w:t xml:space="preserve">oint </w:t>
      </w:r>
      <w:r>
        <w:rPr>
          <w:rFonts w:asciiTheme="minorHAnsi" w:hAnsiTheme="minorHAnsi" w:cstheme="minorHAnsi"/>
          <w:i/>
        </w:rPr>
        <w:t xml:space="preserve">Missions </w:t>
      </w:r>
      <w:r w:rsidR="00FE0B6C" w:rsidRPr="00E65085">
        <w:rPr>
          <w:rFonts w:asciiTheme="minorHAnsi" w:hAnsiTheme="minorHAnsi" w:cstheme="minorHAnsi"/>
          <w:i/>
        </w:rPr>
        <w:t xml:space="preserve">with mechanisms of </w:t>
      </w:r>
      <w:r w:rsidR="00FE0B6C" w:rsidRPr="003D0612">
        <w:rPr>
          <w:rFonts w:asciiTheme="minorHAnsi" w:hAnsiTheme="minorHAnsi" w:cstheme="minorHAnsi"/>
          <w:i/>
        </w:rPr>
        <w:t xml:space="preserve">other </w:t>
      </w:r>
      <w:r w:rsidR="003D0612">
        <w:rPr>
          <w:rFonts w:asciiTheme="minorHAnsi" w:hAnsiTheme="minorHAnsi" w:cstheme="minorHAnsi"/>
          <w:i/>
        </w:rPr>
        <w:t xml:space="preserve">international </w:t>
      </w:r>
      <w:r w:rsidR="003D0612" w:rsidRPr="003D0612">
        <w:rPr>
          <w:rFonts w:asciiTheme="minorHAnsi" w:hAnsiTheme="minorHAnsi" w:cstheme="minorHAnsi"/>
          <w:i/>
        </w:rPr>
        <w:t>agreements</w:t>
      </w:r>
    </w:p>
    <w:p w14:paraId="21E29DA6" w14:textId="77777777" w:rsidR="00B45DC6" w:rsidRPr="00E65085" w:rsidRDefault="00B45DC6" w:rsidP="00386120">
      <w:pPr>
        <w:keepNext/>
        <w:rPr>
          <w:rFonts w:asciiTheme="minorHAnsi" w:hAnsiTheme="minorHAnsi" w:cstheme="minorHAnsi"/>
        </w:rPr>
      </w:pPr>
    </w:p>
    <w:p w14:paraId="0DC6A1F4" w14:textId="08559CE1" w:rsidR="00FE0B6C" w:rsidRPr="00E65085" w:rsidRDefault="00AA025C" w:rsidP="00E65085">
      <w:pPr>
        <w:rPr>
          <w:rFonts w:asciiTheme="minorHAnsi" w:hAnsiTheme="minorHAnsi" w:cstheme="minorHAnsi"/>
        </w:rPr>
      </w:pPr>
      <w:r>
        <w:rPr>
          <w:rFonts w:asciiTheme="minorHAnsi" w:hAnsiTheme="minorHAnsi" w:cstheme="minorHAnsi"/>
        </w:rPr>
        <w:t>19.</w:t>
      </w:r>
      <w:r>
        <w:rPr>
          <w:rFonts w:asciiTheme="minorHAnsi" w:hAnsiTheme="minorHAnsi" w:cstheme="minorHAnsi"/>
        </w:rPr>
        <w:tab/>
      </w:r>
      <w:r w:rsidR="00FE0B6C" w:rsidRPr="00E65085">
        <w:rPr>
          <w:rFonts w:asciiTheme="minorHAnsi" w:hAnsiTheme="minorHAnsi" w:cstheme="minorHAnsi"/>
        </w:rPr>
        <w:t xml:space="preserve">Where a Ramsar Site is also designated under another </w:t>
      </w:r>
      <w:r w:rsidR="00F04143" w:rsidRPr="00E65085">
        <w:rPr>
          <w:rFonts w:asciiTheme="minorHAnsi" w:hAnsiTheme="minorHAnsi" w:cstheme="minorHAnsi"/>
        </w:rPr>
        <w:t>multilateral environmental agreement (MEA) such as the World Heritage Convention or the Convention on Migratory Species and its</w:t>
      </w:r>
      <w:r w:rsidR="00F04143">
        <w:rPr>
          <w:rFonts w:asciiTheme="minorHAnsi" w:hAnsiTheme="minorHAnsi" w:cstheme="minorHAnsi"/>
        </w:rPr>
        <w:t xml:space="preserve"> </w:t>
      </w:r>
      <w:r w:rsidR="00F04143" w:rsidRPr="00E65085">
        <w:rPr>
          <w:rFonts w:asciiTheme="minorHAnsi" w:hAnsiTheme="minorHAnsi" w:cstheme="minorHAnsi"/>
        </w:rPr>
        <w:t>Agreements</w:t>
      </w:r>
      <w:r w:rsidR="00F04143">
        <w:rPr>
          <w:rFonts w:asciiTheme="minorHAnsi" w:hAnsiTheme="minorHAnsi" w:cstheme="minorHAnsi"/>
        </w:rPr>
        <w:t>, or another</w:t>
      </w:r>
      <w:r w:rsidR="00F04143" w:rsidRPr="00E65085">
        <w:rPr>
          <w:rFonts w:asciiTheme="minorHAnsi" w:hAnsiTheme="minorHAnsi" w:cstheme="minorHAnsi"/>
        </w:rPr>
        <w:t xml:space="preserve"> </w:t>
      </w:r>
      <w:r w:rsidR="00FE0B6C" w:rsidRPr="00E65085">
        <w:rPr>
          <w:rFonts w:asciiTheme="minorHAnsi" w:hAnsiTheme="minorHAnsi" w:cstheme="minorHAnsi"/>
        </w:rPr>
        <w:t xml:space="preserve">international agreement (e.g. </w:t>
      </w:r>
      <w:r w:rsidR="00564DF7">
        <w:rPr>
          <w:rFonts w:asciiTheme="minorHAnsi" w:hAnsiTheme="minorHAnsi" w:cstheme="minorHAnsi"/>
        </w:rPr>
        <w:t xml:space="preserve">the </w:t>
      </w:r>
      <w:r w:rsidR="00FE0B6C" w:rsidRPr="00E65085">
        <w:rPr>
          <w:rFonts w:asciiTheme="minorHAnsi" w:hAnsiTheme="minorHAnsi" w:cstheme="minorHAnsi"/>
        </w:rPr>
        <w:t>European Union</w:t>
      </w:r>
      <w:r w:rsidR="00564DF7">
        <w:rPr>
          <w:rFonts w:asciiTheme="minorHAnsi" w:hAnsiTheme="minorHAnsi" w:cstheme="minorHAnsi"/>
        </w:rPr>
        <w:t>’s</w:t>
      </w:r>
      <w:r w:rsidR="00FE0B6C" w:rsidRPr="00E65085">
        <w:rPr>
          <w:rFonts w:asciiTheme="minorHAnsi" w:hAnsiTheme="minorHAnsi" w:cstheme="minorHAnsi"/>
        </w:rPr>
        <w:t xml:space="preserve"> Natura 2000 network, </w:t>
      </w:r>
      <w:r w:rsidR="00564DF7">
        <w:rPr>
          <w:rFonts w:asciiTheme="minorHAnsi" w:hAnsiTheme="minorHAnsi" w:cstheme="minorHAnsi"/>
        </w:rPr>
        <w:t xml:space="preserve">the </w:t>
      </w:r>
      <w:r w:rsidR="00FE0B6C" w:rsidRPr="00E65085">
        <w:rPr>
          <w:rFonts w:asciiTheme="minorHAnsi" w:hAnsiTheme="minorHAnsi" w:cstheme="minorHAnsi"/>
        </w:rPr>
        <w:t>Council of Europe</w:t>
      </w:r>
      <w:r w:rsidR="00564DF7">
        <w:rPr>
          <w:rFonts w:asciiTheme="minorHAnsi" w:hAnsiTheme="minorHAnsi" w:cstheme="minorHAnsi"/>
        </w:rPr>
        <w:t>’s</w:t>
      </w:r>
      <w:r w:rsidR="00FE0B6C" w:rsidRPr="00E65085">
        <w:rPr>
          <w:rFonts w:asciiTheme="minorHAnsi" w:hAnsiTheme="minorHAnsi" w:cstheme="minorHAnsi"/>
        </w:rPr>
        <w:t xml:space="preserve"> Emerald </w:t>
      </w:r>
      <w:r w:rsidR="00564DF7">
        <w:rPr>
          <w:rFonts w:asciiTheme="minorHAnsi" w:hAnsiTheme="minorHAnsi" w:cstheme="minorHAnsi"/>
        </w:rPr>
        <w:t>N</w:t>
      </w:r>
      <w:r w:rsidR="00FE0B6C" w:rsidRPr="00E65085">
        <w:rPr>
          <w:rFonts w:asciiTheme="minorHAnsi" w:hAnsiTheme="minorHAnsi" w:cstheme="minorHAnsi"/>
        </w:rPr>
        <w:t xml:space="preserve">etwork) the </w:t>
      </w:r>
      <w:r w:rsidR="00A74169">
        <w:rPr>
          <w:rFonts w:asciiTheme="minorHAnsi" w:hAnsiTheme="minorHAnsi" w:cstheme="minorHAnsi"/>
        </w:rPr>
        <w:t xml:space="preserve"> </w:t>
      </w:r>
      <w:r w:rsidR="00FE0B6C" w:rsidRPr="00E65085">
        <w:rPr>
          <w:rFonts w:asciiTheme="minorHAnsi" w:hAnsiTheme="minorHAnsi" w:cstheme="minorHAnsi"/>
        </w:rPr>
        <w:t>Secretariat will seek to organi</w:t>
      </w:r>
      <w:r w:rsidR="00F04143">
        <w:rPr>
          <w:rFonts w:asciiTheme="minorHAnsi" w:hAnsiTheme="minorHAnsi" w:cstheme="minorHAnsi"/>
        </w:rPr>
        <w:t>z</w:t>
      </w:r>
      <w:r w:rsidR="00FE0B6C" w:rsidRPr="00E65085">
        <w:rPr>
          <w:rFonts w:asciiTheme="minorHAnsi" w:hAnsiTheme="minorHAnsi" w:cstheme="minorHAnsi"/>
        </w:rPr>
        <w:t xml:space="preserve">e a joint Mission, particularly in situations where </w:t>
      </w:r>
      <w:r w:rsidR="00F04143">
        <w:rPr>
          <w:rFonts w:asciiTheme="minorHAnsi" w:hAnsiTheme="minorHAnsi" w:cstheme="minorHAnsi"/>
        </w:rPr>
        <w:t xml:space="preserve">the </w:t>
      </w:r>
      <w:r w:rsidR="00FE0B6C" w:rsidRPr="00E65085">
        <w:rPr>
          <w:rFonts w:asciiTheme="minorHAnsi" w:hAnsiTheme="minorHAnsi" w:cstheme="minorHAnsi"/>
        </w:rPr>
        <w:t>other agreements have established similar procedures, such as the Reactive Monitoring Missions of the World Heritage Convention, or the On-the-Spot Appraisal of the Bern Convention. Undertaking joint Missions based on common T</w:t>
      </w:r>
      <w:r w:rsidR="000834F3">
        <w:rPr>
          <w:rFonts w:asciiTheme="minorHAnsi" w:hAnsiTheme="minorHAnsi" w:cstheme="minorHAnsi"/>
        </w:rPr>
        <w:t>O</w:t>
      </w:r>
      <w:r w:rsidR="00FE0B6C" w:rsidRPr="00E65085">
        <w:rPr>
          <w:rFonts w:asciiTheme="minorHAnsi" w:hAnsiTheme="minorHAnsi" w:cstheme="minorHAnsi"/>
        </w:rPr>
        <w:t>R</w:t>
      </w:r>
      <w:r w:rsidR="00F45750" w:rsidRPr="00E65085">
        <w:rPr>
          <w:rFonts w:asciiTheme="minorHAnsi" w:hAnsiTheme="minorHAnsi" w:cstheme="minorHAnsi"/>
        </w:rPr>
        <w:t>s</w:t>
      </w:r>
      <w:r w:rsidR="00FE0B6C" w:rsidRPr="00E65085">
        <w:rPr>
          <w:rFonts w:asciiTheme="minorHAnsi" w:hAnsiTheme="minorHAnsi" w:cstheme="minorHAnsi"/>
        </w:rPr>
        <w:t xml:space="preserve">, and producing a common report, is cost-effective and </w:t>
      </w:r>
      <w:r w:rsidR="005237D9">
        <w:rPr>
          <w:rFonts w:asciiTheme="minorHAnsi" w:hAnsiTheme="minorHAnsi" w:cstheme="minorHAnsi"/>
        </w:rPr>
        <w:t>ensures</w:t>
      </w:r>
      <w:r w:rsidR="005237D9" w:rsidRPr="00E65085">
        <w:rPr>
          <w:rFonts w:asciiTheme="minorHAnsi" w:hAnsiTheme="minorHAnsi" w:cstheme="minorHAnsi"/>
        </w:rPr>
        <w:t xml:space="preserve"> </w:t>
      </w:r>
      <w:r w:rsidR="00FE0B6C" w:rsidRPr="00E65085">
        <w:rPr>
          <w:rFonts w:asciiTheme="minorHAnsi" w:hAnsiTheme="minorHAnsi" w:cstheme="minorHAnsi"/>
        </w:rPr>
        <w:t>coordinated advice to the Contracting Party concerned.</w:t>
      </w:r>
    </w:p>
    <w:p w14:paraId="183FCD68" w14:textId="2B073B7F" w:rsidR="00FE0B6C" w:rsidRDefault="00FE0B6C" w:rsidP="006A57C8">
      <w:pPr>
        <w:rPr>
          <w:rFonts w:asciiTheme="minorHAnsi" w:hAnsiTheme="minorHAnsi" w:cstheme="minorHAnsi"/>
        </w:rPr>
      </w:pPr>
    </w:p>
    <w:p w14:paraId="4F8246A3" w14:textId="77777777" w:rsidR="00AA025C" w:rsidRPr="00E65085" w:rsidRDefault="00AA025C" w:rsidP="006A57C8">
      <w:pPr>
        <w:rPr>
          <w:rFonts w:asciiTheme="minorHAnsi" w:hAnsiTheme="minorHAnsi" w:cstheme="minorHAnsi"/>
        </w:rPr>
      </w:pPr>
    </w:p>
    <w:p w14:paraId="62B7D85C" w14:textId="77777777" w:rsidR="00FE0B6C" w:rsidRPr="00E65085" w:rsidRDefault="008D0082" w:rsidP="00E65085">
      <w:pPr>
        <w:pStyle w:val="ListParagraph"/>
        <w:numPr>
          <w:ilvl w:val="0"/>
          <w:numId w:val="31"/>
        </w:numPr>
        <w:ind w:left="425" w:hanging="425"/>
        <w:rPr>
          <w:rFonts w:asciiTheme="minorHAnsi" w:hAnsiTheme="minorHAnsi" w:cstheme="minorHAnsi"/>
          <w:b/>
        </w:rPr>
      </w:pPr>
      <w:r w:rsidRPr="00E65085">
        <w:rPr>
          <w:rFonts w:asciiTheme="minorHAnsi" w:hAnsiTheme="minorHAnsi" w:cstheme="minorHAnsi"/>
          <w:b/>
        </w:rPr>
        <w:t xml:space="preserve">Preparing </w:t>
      </w:r>
      <w:r w:rsidR="00FE0B6C" w:rsidRPr="00E65085">
        <w:rPr>
          <w:rFonts w:asciiTheme="minorHAnsi" w:hAnsiTheme="minorHAnsi" w:cstheme="minorHAnsi"/>
          <w:b/>
        </w:rPr>
        <w:t>a RAM</w:t>
      </w:r>
    </w:p>
    <w:p w14:paraId="41F4297F" w14:textId="77777777" w:rsidR="00FE0B6C" w:rsidRPr="00E65085" w:rsidRDefault="00FE0B6C" w:rsidP="006A57C8">
      <w:pPr>
        <w:rPr>
          <w:rFonts w:asciiTheme="minorHAnsi" w:hAnsiTheme="minorHAnsi" w:cstheme="minorHAnsi"/>
          <w:b/>
        </w:rPr>
      </w:pPr>
    </w:p>
    <w:p w14:paraId="4EE8D270" w14:textId="17E15020" w:rsidR="00FE0B6C" w:rsidRPr="00E65085" w:rsidRDefault="00AA025C" w:rsidP="00E65085">
      <w:pPr>
        <w:rPr>
          <w:rFonts w:asciiTheme="minorHAnsi" w:hAnsiTheme="minorHAnsi" w:cstheme="minorHAnsi"/>
        </w:rPr>
      </w:pPr>
      <w:r>
        <w:rPr>
          <w:rFonts w:asciiTheme="minorHAnsi" w:hAnsiTheme="minorHAnsi" w:cstheme="minorHAnsi"/>
        </w:rPr>
        <w:t>20.</w:t>
      </w:r>
      <w:r>
        <w:rPr>
          <w:rFonts w:asciiTheme="minorHAnsi" w:hAnsiTheme="minorHAnsi" w:cstheme="minorHAnsi"/>
        </w:rPr>
        <w:tab/>
      </w:r>
      <w:r w:rsidR="00FE0B6C" w:rsidRPr="00E65085">
        <w:rPr>
          <w:rFonts w:asciiTheme="minorHAnsi" w:hAnsiTheme="minorHAnsi" w:cstheme="minorHAnsi"/>
        </w:rPr>
        <w:t xml:space="preserve">Once the context has been clarified, and the Secretariat has received a written </w:t>
      </w:r>
      <w:r w:rsidR="00172711" w:rsidRPr="00E65085">
        <w:rPr>
          <w:rFonts w:asciiTheme="minorHAnsi" w:hAnsiTheme="minorHAnsi" w:cstheme="minorHAnsi"/>
        </w:rPr>
        <w:t xml:space="preserve">request </w:t>
      </w:r>
      <w:r w:rsidR="005237D9">
        <w:rPr>
          <w:rFonts w:asciiTheme="minorHAnsi" w:hAnsiTheme="minorHAnsi" w:cstheme="minorHAnsi"/>
        </w:rPr>
        <w:t>from the AA</w:t>
      </w:r>
      <w:r w:rsidR="00A74169">
        <w:rPr>
          <w:rFonts w:asciiTheme="minorHAnsi" w:hAnsiTheme="minorHAnsi" w:cstheme="minorHAnsi"/>
        </w:rPr>
        <w:t xml:space="preserve"> </w:t>
      </w:r>
      <w:r w:rsidR="00FE0B6C" w:rsidRPr="00E65085">
        <w:rPr>
          <w:rFonts w:asciiTheme="minorHAnsi" w:hAnsiTheme="minorHAnsi" w:cstheme="minorHAnsi"/>
        </w:rPr>
        <w:t>to organize a RAM, it prepares the full RAM operational cycle, taking the following point</w:t>
      </w:r>
      <w:r w:rsidR="00447FCB">
        <w:rPr>
          <w:rFonts w:asciiTheme="minorHAnsi" w:hAnsiTheme="minorHAnsi" w:cstheme="minorHAnsi"/>
        </w:rPr>
        <w:t>s into account.</w:t>
      </w:r>
    </w:p>
    <w:p w14:paraId="54DE02B4" w14:textId="77777777" w:rsidR="00FE0B6C" w:rsidRPr="00E65085" w:rsidRDefault="00FE0B6C" w:rsidP="006A57C8">
      <w:pPr>
        <w:rPr>
          <w:rFonts w:asciiTheme="minorHAnsi" w:hAnsiTheme="minorHAnsi" w:cstheme="minorHAnsi"/>
        </w:rPr>
      </w:pPr>
    </w:p>
    <w:p w14:paraId="641AA26F" w14:textId="77777777" w:rsidR="00FE0B6C" w:rsidRPr="00E65085" w:rsidRDefault="00FE0B6C" w:rsidP="00386120">
      <w:pPr>
        <w:keepNext/>
        <w:rPr>
          <w:rFonts w:asciiTheme="minorHAnsi" w:hAnsiTheme="minorHAnsi" w:cstheme="minorHAnsi"/>
          <w:i/>
        </w:rPr>
      </w:pPr>
      <w:r w:rsidRPr="00E65085">
        <w:rPr>
          <w:rFonts w:asciiTheme="minorHAnsi" w:hAnsiTheme="minorHAnsi" w:cstheme="minorHAnsi"/>
          <w:i/>
        </w:rPr>
        <w:t>Pre-RAM investigations and advice</w:t>
      </w:r>
    </w:p>
    <w:p w14:paraId="6CD65D81" w14:textId="77777777" w:rsidR="00B45DC6" w:rsidRPr="00E65085" w:rsidRDefault="00B45DC6" w:rsidP="00386120">
      <w:pPr>
        <w:keepNext/>
        <w:rPr>
          <w:rFonts w:asciiTheme="minorHAnsi" w:hAnsiTheme="minorHAnsi" w:cstheme="minorHAnsi"/>
        </w:rPr>
      </w:pPr>
    </w:p>
    <w:p w14:paraId="76CE0E41" w14:textId="08DF7149" w:rsidR="00FE0B6C" w:rsidRPr="00E65085" w:rsidRDefault="00AA025C" w:rsidP="00E65085">
      <w:pPr>
        <w:rPr>
          <w:rFonts w:asciiTheme="minorHAnsi" w:hAnsiTheme="minorHAnsi" w:cstheme="minorHAnsi"/>
        </w:rPr>
      </w:pPr>
      <w:r>
        <w:rPr>
          <w:rFonts w:asciiTheme="minorHAnsi" w:hAnsiTheme="minorHAnsi" w:cstheme="minorHAnsi"/>
        </w:rPr>
        <w:t>21.</w:t>
      </w:r>
      <w:r>
        <w:rPr>
          <w:rFonts w:asciiTheme="minorHAnsi" w:hAnsiTheme="minorHAnsi" w:cstheme="minorHAnsi"/>
        </w:rPr>
        <w:tab/>
      </w:r>
      <w:r w:rsidR="00FE0B6C" w:rsidRPr="00E65085">
        <w:rPr>
          <w:rFonts w:asciiTheme="minorHAnsi" w:hAnsiTheme="minorHAnsi" w:cstheme="minorHAnsi"/>
        </w:rPr>
        <w:t xml:space="preserve">The Secretariat compiles </w:t>
      </w:r>
      <w:r w:rsidR="001D7485">
        <w:rPr>
          <w:rFonts w:asciiTheme="minorHAnsi" w:hAnsiTheme="minorHAnsi" w:cstheme="minorHAnsi"/>
        </w:rPr>
        <w:t xml:space="preserve">the </w:t>
      </w:r>
      <w:r w:rsidR="00FE0B6C" w:rsidRPr="00E65085">
        <w:rPr>
          <w:rFonts w:asciiTheme="minorHAnsi" w:hAnsiTheme="minorHAnsi" w:cstheme="minorHAnsi"/>
        </w:rPr>
        <w:t xml:space="preserve">background information needed to analyse </w:t>
      </w:r>
      <w:r w:rsidR="00172711" w:rsidRPr="00E65085">
        <w:rPr>
          <w:rFonts w:asciiTheme="minorHAnsi" w:hAnsiTheme="minorHAnsi" w:cstheme="minorHAnsi"/>
        </w:rPr>
        <w:t>and address single or multiple</w:t>
      </w:r>
      <w:r w:rsidR="001A4A5E">
        <w:rPr>
          <w:rFonts w:asciiTheme="minorHAnsi" w:hAnsiTheme="minorHAnsi" w:cstheme="minorHAnsi"/>
        </w:rPr>
        <w:t xml:space="preserve"> </w:t>
      </w:r>
      <w:r w:rsidR="00FE0B6C" w:rsidRPr="00E65085">
        <w:rPr>
          <w:rFonts w:asciiTheme="minorHAnsi" w:hAnsiTheme="minorHAnsi" w:cstheme="minorHAnsi"/>
        </w:rPr>
        <w:t>issues</w:t>
      </w:r>
      <w:r w:rsidR="00172711" w:rsidRPr="00E65085">
        <w:rPr>
          <w:rFonts w:asciiTheme="minorHAnsi" w:hAnsiTheme="minorHAnsi" w:cstheme="minorHAnsi"/>
        </w:rPr>
        <w:t xml:space="preserve"> related to actual or potential change in the ecological character of the Ramsar Site</w:t>
      </w:r>
      <w:r w:rsidR="001A4A5E">
        <w:rPr>
          <w:rFonts w:asciiTheme="minorHAnsi" w:hAnsiTheme="minorHAnsi" w:cstheme="minorHAnsi"/>
        </w:rPr>
        <w:t xml:space="preserve"> </w:t>
      </w:r>
      <w:r w:rsidR="00FE0B6C" w:rsidRPr="00E65085">
        <w:rPr>
          <w:rFonts w:asciiTheme="minorHAnsi" w:hAnsiTheme="minorHAnsi" w:cstheme="minorHAnsi"/>
        </w:rPr>
        <w:t>to make relevant recommendat</w:t>
      </w:r>
      <w:r w:rsidR="00B30203" w:rsidRPr="00E65085">
        <w:rPr>
          <w:rFonts w:asciiTheme="minorHAnsi" w:hAnsiTheme="minorHAnsi" w:cstheme="minorHAnsi"/>
        </w:rPr>
        <w:t>ions</w:t>
      </w:r>
      <w:r w:rsidR="00BB0345" w:rsidRPr="00E65085">
        <w:rPr>
          <w:rFonts w:asciiTheme="minorHAnsi" w:hAnsiTheme="minorHAnsi" w:cstheme="minorHAnsi"/>
        </w:rPr>
        <w:t xml:space="preserve"> as part the RAM report</w:t>
      </w:r>
      <w:r w:rsidR="00B30203" w:rsidRPr="00E65085">
        <w:rPr>
          <w:rFonts w:asciiTheme="minorHAnsi" w:hAnsiTheme="minorHAnsi" w:cstheme="minorHAnsi"/>
        </w:rPr>
        <w:t>. The AA</w:t>
      </w:r>
      <w:r w:rsidR="00BB0345" w:rsidRPr="00E65085">
        <w:rPr>
          <w:rFonts w:asciiTheme="minorHAnsi" w:hAnsiTheme="minorHAnsi" w:cstheme="minorHAnsi"/>
        </w:rPr>
        <w:t xml:space="preserve"> and National Focal Points may provide the relevant information on the </w:t>
      </w:r>
      <w:r w:rsidR="001D7485">
        <w:rPr>
          <w:rFonts w:asciiTheme="minorHAnsi" w:hAnsiTheme="minorHAnsi" w:cstheme="minorHAnsi"/>
        </w:rPr>
        <w:t>S</w:t>
      </w:r>
      <w:r w:rsidR="001D7485" w:rsidRPr="00E65085">
        <w:rPr>
          <w:rFonts w:asciiTheme="minorHAnsi" w:hAnsiTheme="minorHAnsi" w:cstheme="minorHAnsi"/>
        </w:rPr>
        <w:t>ite</w:t>
      </w:r>
      <w:r w:rsidR="00BB0345" w:rsidRPr="00E65085">
        <w:rPr>
          <w:rFonts w:asciiTheme="minorHAnsi" w:hAnsiTheme="minorHAnsi" w:cstheme="minorHAnsi"/>
        </w:rPr>
        <w:t>.</w:t>
      </w:r>
      <w:r w:rsidR="00B30203" w:rsidRPr="00E65085">
        <w:rPr>
          <w:rFonts w:asciiTheme="minorHAnsi" w:hAnsiTheme="minorHAnsi" w:cstheme="minorHAnsi"/>
        </w:rPr>
        <w:t xml:space="preserve"> </w:t>
      </w:r>
      <w:r w:rsidR="00FE0B6C" w:rsidRPr="00E65085">
        <w:rPr>
          <w:rFonts w:asciiTheme="minorHAnsi" w:hAnsiTheme="minorHAnsi" w:cstheme="minorHAnsi"/>
        </w:rPr>
        <w:t xml:space="preserve">STRP members </w:t>
      </w:r>
      <w:r w:rsidR="0080179C" w:rsidRPr="00E65085">
        <w:rPr>
          <w:rFonts w:asciiTheme="minorHAnsi" w:hAnsiTheme="minorHAnsi" w:cstheme="minorHAnsi"/>
        </w:rPr>
        <w:t xml:space="preserve">and other experts may </w:t>
      </w:r>
      <w:r w:rsidR="00FE0B6C" w:rsidRPr="00E65085">
        <w:rPr>
          <w:rFonts w:asciiTheme="minorHAnsi" w:hAnsiTheme="minorHAnsi" w:cstheme="minorHAnsi"/>
        </w:rPr>
        <w:t xml:space="preserve">also </w:t>
      </w:r>
      <w:r w:rsidR="00C9255F" w:rsidRPr="00E65085">
        <w:rPr>
          <w:rFonts w:asciiTheme="minorHAnsi" w:hAnsiTheme="minorHAnsi" w:cstheme="minorHAnsi"/>
        </w:rPr>
        <w:t xml:space="preserve">be </w:t>
      </w:r>
      <w:r w:rsidR="00FE0B6C" w:rsidRPr="00E65085">
        <w:rPr>
          <w:rFonts w:asciiTheme="minorHAnsi" w:hAnsiTheme="minorHAnsi" w:cstheme="minorHAnsi"/>
        </w:rPr>
        <w:t xml:space="preserve">invited to provide relevant information </w:t>
      </w:r>
      <w:r w:rsidR="0080179C" w:rsidRPr="00E65085">
        <w:rPr>
          <w:rFonts w:asciiTheme="minorHAnsi" w:hAnsiTheme="minorHAnsi" w:cstheme="minorHAnsi"/>
        </w:rPr>
        <w:t>as appropriate.</w:t>
      </w:r>
    </w:p>
    <w:p w14:paraId="03A44081" w14:textId="77777777" w:rsidR="00172711" w:rsidRPr="00E65085" w:rsidRDefault="00172711" w:rsidP="006A57C8">
      <w:pPr>
        <w:rPr>
          <w:rFonts w:asciiTheme="minorHAnsi" w:hAnsiTheme="minorHAnsi" w:cstheme="minorHAnsi"/>
        </w:rPr>
      </w:pPr>
    </w:p>
    <w:p w14:paraId="29826E5E" w14:textId="41570353" w:rsidR="00FE0B6C" w:rsidRPr="00E65085" w:rsidRDefault="00FE0B6C" w:rsidP="00386120">
      <w:pPr>
        <w:keepNext/>
        <w:rPr>
          <w:rFonts w:asciiTheme="minorHAnsi" w:hAnsiTheme="minorHAnsi" w:cstheme="minorHAnsi"/>
          <w:i/>
        </w:rPr>
      </w:pPr>
      <w:r w:rsidRPr="00E65085">
        <w:rPr>
          <w:rFonts w:asciiTheme="minorHAnsi" w:hAnsiTheme="minorHAnsi" w:cstheme="minorHAnsi"/>
          <w:i/>
        </w:rPr>
        <w:t xml:space="preserve">Developing </w:t>
      </w:r>
      <w:r w:rsidR="00126C70">
        <w:rPr>
          <w:rFonts w:asciiTheme="minorHAnsi" w:hAnsiTheme="minorHAnsi" w:cstheme="minorHAnsi"/>
          <w:i/>
        </w:rPr>
        <w:t>terms of reference</w:t>
      </w:r>
    </w:p>
    <w:p w14:paraId="0BD0DF06" w14:textId="77777777" w:rsidR="00B45DC6" w:rsidRPr="00E65085" w:rsidRDefault="00B45DC6" w:rsidP="00386120">
      <w:pPr>
        <w:keepNext/>
        <w:rPr>
          <w:rFonts w:asciiTheme="minorHAnsi" w:hAnsiTheme="minorHAnsi" w:cstheme="minorHAnsi"/>
        </w:rPr>
      </w:pPr>
    </w:p>
    <w:p w14:paraId="6708989B" w14:textId="331868F4" w:rsidR="00FE0B6C" w:rsidRPr="00E65085" w:rsidRDefault="00AA025C" w:rsidP="00E65085">
      <w:pPr>
        <w:rPr>
          <w:rFonts w:asciiTheme="minorHAnsi" w:hAnsiTheme="minorHAnsi" w:cstheme="minorHAnsi"/>
        </w:rPr>
      </w:pPr>
      <w:r>
        <w:rPr>
          <w:rFonts w:asciiTheme="minorHAnsi" w:hAnsiTheme="minorHAnsi" w:cstheme="minorHAnsi"/>
        </w:rPr>
        <w:t>22.</w:t>
      </w:r>
      <w:r>
        <w:rPr>
          <w:rFonts w:asciiTheme="minorHAnsi" w:hAnsiTheme="minorHAnsi" w:cstheme="minorHAnsi"/>
        </w:rPr>
        <w:tab/>
      </w:r>
      <w:r w:rsidR="00FE0B6C" w:rsidRPr="00E65085">
        <w:rPr>
          <w:rFonts w:asciiTheme="minorHAnsi" w:hAnsiTheme="minorHAnsi" w:cstheme="minorHAnsi"/>
        </w:rPr>
        <w:t>The Secretariat prepares T</w:t>
      </w:r>
      <w:r w:rsidR="000834F3">
        <w:rPr>
          <w:rFonts w:asciiTheme="minorHAnsi" w:hAnsiTheme="minorHAnsi" w:cstheme="minorHAnsi"/>
        </w:rPr>
        <w:t>O</w:t>
      </w:r>
      <w:r w:rsidR="00FE0B6C" w:rsidRPr="00E65085">
        <w:rPr>
          <w:rFonts w:asciiTheme="minorHAnsi" w:hAnsiTheme="minorHAnsi" w:cstheme="minorHAnsi"/>
        </w:rPr>
        <w:t>R</w:t>
      </w:r>
      <w:r w:rsidR="000834F3">
        <w:rPr>
          <w:rFonts w:asciiTheme="minorHAnsi" w:hAnsiTheme="minorHAnsi" w:cstheme="minorHAnsi"/>
        </w:rPr>
        <w:t>s</w:t>
      </w:r>
      <w:r w:rsidR="00FE0B6C" w:rsidRPr="00E65085">
        <w:rPr>
          <w:rFonts w:asciiTheme="minorHAnsi" w:hAnsiTheme="minorHAnsi" w:cstheme="minorHAnsi"/>
        </w:rPr>
        <w:t xml:space="preserve"> for the RAM to guide the Mission and to enable the assessment of progress during the Mission and its follow-up phase. The T</w:t>
      </w:r>
      <w:r w:rsidR="000834F3">
        <w:rPr>
          <w:rFonts w:asciiTheme="minorHAnsi" w:hAnsiTheme="minorHAnsi" w:cstheme="minorHAnsi"/>
        </w:rPr>
        <w:t>O</w:t>
      </w:r>
      <w:r w:rsidR="00FE0B6C" w:rsidRPr="00E65085">
        <w:rPr>
          <w:rFonts w:asciiTheme="minorHAnsi" w:hAnsiTheme="minorHAnsi" w:cstheme="minorHAnsi"/>
        </w:rPr>
        <w:t>R</w:t>
      </w:r>
      <w:r w:rsidR="000834F3">
        <w:rPr>
          <w:rFonts w:asciiTheme="minorHAnsi" w:hAnsiTheme="minorHAnsi" w:cstheme="minorHAnsi"/>
        </w:rPr>
        <w:t>s</w:t>
      </w:r>
      <w:r w:rsidR="00FE0B6C" w:rsidRPr="00E65085">
        <w:rPr>
          <w:rFonts w:asciiTheme="minorHAnsi" w:hAnsiTheme="minorHAnsi" w:cstheme="minorHAnsi"/>
        </w:rPr>
        <w:t xml:space="preserve"> need to be agreed between the Secretariat and the AA prior to the RAM and the possible hiring of Mission experts. The agreed T</w:t>
      </w:r>
      <w:r w:rsidR="000834F3">
        <w:rPr>
          <w:rFonts w:asciiTheme="minorHAnsi" w:hAnsiTheme="minorHAnsi" w:cstheme="minorHAnsi"/>
        </w:rPr>
        <w:t>O</w:t>
      </w:r>
      <w:r w:rsidR="00FE0B6C" w:rsidRPr="00E65085">
        <w:rPr>
          <w:rFonts w:asciiTheme="minorHAnsi" w:hAnsiTheme="minorHAnsi" w:cstheme="minorHAnsi"/>
        </w:rPr>
        <w:t>R</w:t>
      </w:r>
      <w:r w:rsidR="000834F3">
        <w:rPr>
          <w:rFonts w:asciiTheme="minorHAnsi" w:hAnsiTheme="minorHAnsi" w:cstheme="minorHAnsi"/>
        </w:rPr>
        <w:t>s</w:t>
      </w:r>
      <w:r w:rsidR="00FE0B6C" w:rsidRPr="00E65085">
        <w:rPr>
          <w:rFonts w:asciiTheme="minorHAnsi" w:hAnsiTheme="minorHAnsi" w:cstheme="minorHAnsi"/>
        </w:rPr>
        <w:t xml:space="preserve"> are published as part of the Mission report. </w:t>
      </w:r>
    </w:p>
    <w:p w14:paraId="4FD371B0" w14:textId="77777777" w:rsidR="00FE0B6C" w:rsidRPr="00E65085" w:rsidRDefault="00FE0B6C" w:rsidP="006A57C8">
      <w:pPr>
        <w:rPr>
          <w:rFonts w:asciiTheme="minorHAnsi" w:hAnsiTheme="minorHAnsi" w:cstheme="minorHAnsi"/>
        </w:rPr>
      </w:pPr>
    </w:p>
    <w:p w14:paraId="7DBD3EAE" w14:textId="4A7F1555" w:rsidR="00FE0B6C" w:rsidRPr="00E65085" w:rsidRDefault="00AA025C" w:rsidP="00E65085">
      <w:pPr>
        <w:rPr>
          <w:rFonts w:asciiTheme="minorHAnsi" w:hAnsiTheme="minorHAnsi" w:cstheme="minorHAnsi"/>
        </w:rPr>
      </w:pPr>
      <w:r>
        <w:rPr>
          <w:rFonts w:asciiTheme="minorHAnsi" w:hAnsiTheme="minorHAnsi" w:cstheme="minorHAnsi"/>
        </w:rPr>
        <w:t>23.</w:t>
      </w:r>
      <w:r>
        <w:rPr>
          <w:rFonts w:asciiTheme="minorHAnsi" w:hAnsiTheme="minorHAnsi" w:cstheme="minorHAnsi"/>
        </w:rPr>
        <w:tab/>
      </w:r>
      <w:r w:rsidR="00FE0B6C" w:rsidRPr="00E65085">
        <w:rPr>
          <w:rFonts w:asciiTheme="minorHAnsi" w:hAnsiTheme="minorHAnsi" w:cstheme="minorHAnsi"/>
        </w:rPr>
        <w:t>RAM T</w:t>
      </w:r>
      <w:r w:rsidR="000834F3">
        <w:rPr>
          <w:rFonts w:asciiTheme="minorHAnsi" w:hAnsiTheme="minorHAnsi" w:cstheme="minorHAnsi"/>
        </w:rPr>
        <w:t>O</w:t>
      </w:r>
      <w:r w:rsidR="00FE0B6C" w:rsidRPr="00E65085">
        <w:rPr>
          <w:rFonts w:asciiTheme="minorHAnsi" w:hAnsiTheme="minorHAnsi" w:cstheme="minorHAnsi"/>
        </w:rPr>
        <w:t>R</w:t>
      </w:r>
      <w:r w:rsidR="000834F3">
        <w:rPr>
          <w:rFonts w:asciiTheme="minorHAnsi" w:hAnsiTheme="minorHAnsi" w:cstheme="minorHAnsi"/>
        </w:rPr>
        <w:t>s</w:t>
      </w:r>
      <w:r w:rsidR="00FE0B6C" w:rsidRPr="00E65085">
        <w:rPr>
          <w:rFonts w:asciiTheme="minorHAnsi" w:hAnsiTheme="minorHAnsi" w:cstheme="minorHAnsi"/>
        </w:rPr>
        <w:t xml:space="preserve"> should cover the following aspects: </w:t>
      </w:r>
    </w:p>
    <w:p w14:paraId="601A9FEE" w14:textId="08623CAB" w:rsidR="00FE0B6C" w:rsidRPr="00E65085" w:rsidRDefault="00126C70" w:rsidP="00AA025C">
      <w:pPr>
        <w:pStyle w:val="ListParagraph"/>
        <w:numPr>
          <w:ilvl w:val="0"/>
          <w:numId w:val="35"/>
        </w:numPr>
        <w:tabs>
          <w:tab w:val="left" w:pos="993"/>
        </w:tabs>
        <w:ind w:left="850" w:hanging="425"/>
        <w:rPr>
          <w:rFonts w:asciiTheme="minorHAnsi" w:hAnsiTheme="minorHAnsi" w:cstheme="minorHAnsi"/>
        </w:rPr>
      </w:pPr>
      <w:r>
        <w:rPr>
          <w:rFonts w:asciiTheme="minorHAnsi" w:hAnsiTheme="minorHAnsi" w:cstheme="minorHAnsi"/>
        </w:rPr>
        <w:t xml:space="preserve">An </w:t>
      </w:r>
      <w:r w:rsidR="00FE0B6C" w:rsidRPr="00E65085">
        <w:rPr>
          <w:rFonts w:asciiTheme="minorHAnsi" w:hAnsiTheme="minorHAnsi" w:cstheme="minorHAnsi"/>
        </w:rPr>
        <w:t>introduction, summarizing the RAM mechanism</w:t>
      </w:r>
      <w:r w:rsidR="008078A9">
        <w:rPr>
          <w:rFonts w:asciiTheme="minorHAnsi" w:hAnsiTheme="minorHAnsi" w:cstheme="minorHAnsi"/>
        </w:rPr>
        <w:t>;</w:t>
      </w:r>
    </w:p>
    <w:p w14:paraId="6BD09222" w14:textId="06847121" w:rsidR="00703CB7" w:rsidRPr="00E65085" w:rsidRDefault="00126C70" w:rsidP="00AA025C">
      <w:pPr>
        <w:pStyle w:val="ListParagraph"/>
        <w:numPr>
          <w:ilvl w:val="0"/>
          <w:numId w:val="35"/>
        </w:numPr>
        <w:ind w:left="850" w:hanging="425"/>
        <w:rPr>
          <w:rFonts w:asciiTheme="minorHAnsi" w:hAnsiTheme="minorHAnsi" w:cstheme="minorHAnsi"/>
        </w:rPr>
      </w:pPr>
      <w:r>
        <w:rPr>
          <w:rFonts w:asciiTheme="minorHAnsi" w:hAnsiTheme="minorHAnsi" w:cstheme="minorHAnsi"/>
        </w:rPr>
        <w:t>The o</w:t>
      </w:r>
      <w:r w:rsidRPr="00E65085">
        <w:rPr>
          <w:rFonts w:asciiTheme="minorHAnsi" w:hAnsiTheme="minorHAnsi" w:cstheme="minorHAnsi"/>
        </w:rPr>
        <w:t xml:space="preserve">bjective </w:t>
      </w:r>
      <w:r w:rsidR="00703CB7" w:rsidRPr="00E65085">
        <w:rPr>
          <w:rFonts w:asciiTheme="minorHAnsi" w:hAnsiTheme="minorHAnsi" w:cstheme="minorHAnsi"/>
        </w:rPr>
        <w:t>and scope of the Mission</w:t>
      </w:r>
      <w:r>
        <w:rPr>
          <w:rFonts w:asciiTheme="minorHAnsi" w:hAnsiTheme="minorHAnsi" w:cstheme="minorHAnsi"/>
        </w:rPr>
        <w:t>,</w:t>
      </w:r>
      <w:r w:rsidR="00EA3BA8" w:rsidRPr="00E65085">
        <w:rPr>
          <w:rFonts w:asciiTheme="minorHAnsi" w:hAnsiTheme="minorHAnsi" w:cstheme="minorHAnsi"/>
        </w:rPr>
        <w:t xml:space="preserve"> including the list of the issues to be addressed</w:t>
      </w:r>
      <w:r w:rsidR="008078A9">
        <w:rPr>
          <w:rFonts w:asciiTheme="minorHAnsi" w:hAnsiTheme="minorHAnsi" w:cstheme="minorHAnsi"/>
        </w:rPr>
        <w:t>;</w:t>
      </w:r>
    </w:p>
    <w:p w14:paraId="78765E13" w14:textId="21F4BF94" w:rsidR="00FE0B6C" w:rsidRPr="00E65085" w:rsidRDefault="00126C70" w:rsidP="00AA025C">
      <w:pPr>
        <w:pStyle w:val="ListParagraph"/>
        <w:numPr>
          <w:ilvl w:val="0"/>
          <w:numId w:val="35"/>
        </w:numPr>
        <w:tabs>
          <w:tab w:val="left" w:pos="993"/>
        </w:tabs>
        <w:ind w:left="850" w:hanging="425"/>
        <w:rPr>
          <w:rFonts w:asciiTheme="minorHAnsi" w:hAnsiTheme="minorHAnsi" w:cstheme="minorHAnsi"/>
        </w:rPr>
      </w:pPr>
      <w:r>
        <w:rPr>
          <w:rFonts w:asciiTheme="minorHAnsi" w:hAnsiTheme="minorHAnsi" w:cstheme="minorHAnsi"/>
        </w:rPr>
        <w:t xml:space="preserve">A </w:t>
      </w:r>
      <w:r w:rsidR="00FE0B6C" w:rsidRPr="00E65085">
        <w:rPr>
          <w:rFonts w:asciiTheme="minorHAnsi" w:hAnsiTheme="minorHAnsi" w:cstheme="minorHAnsi"/>
        </w:rPr>
        <w:t>description of the local situation that triggered the RAM</w:t>
      </w:r>
      <w:r w:rsidR="008078A9">
        <w:rPr>
          <w:rFonts w:asciiTheme="minorHAnsi" w:hAnsiTheme="minorHAnsi" w:cstheme="minorHAnsi"/>
        </w:rPr>
        <w:t>;</w:t>
      </w:r>
    </w:p>
    <w:p w14:paraId="7003FF54" w14:textId="02A1EA2D" w:rsidR="00FE0B6C" w:rsidRPr="00E65085" w:rsidRDefault="00126C70" w:rsidP="00AA025C">
      <w:pPr>
        <w:pStyle w:val="ListParagraph"/>
        <w:numPr>
          <w:ilvl w:val="0"/>
          <w:numId w:val="35"/>
        </w:numPr>
        <w:tabs>
          <w:tab w:val="left" w:pos="993"/>
        </w:tabs>
        <w:ind w:left="850" w:hanging="425"/>
        <w:rPr>
          <w:rFonts w:asciiTheme="minorHAnsi" w:hAnsiTheme="minorHAnsi" w:cstheme="minorHAnsi"/>
        </w:rPr>
      </w:pPr>
      <w:r>
        <w:rPr>
          <w:rFonts w:asciiTheme="minorHAnsi" w:hAnsiTheme="minorHAnsi" w:cstheme="minorHAnsi"/>
        </w:rPr>
        <w:t>B</w:t>
      </w:r>
      <w:r w:rsidR="00FE0B6C" w:rsidRPr="00E65085">
        <w:rPr>
          <w:rFonts w:asciiTheme="minorHAnsi" w:hAnsiTheme="minorHAnsi" w:cstheme="minorHAnsi"/>
        </w:rPr>
        <w:t>asic information about the Ramsar Site concerned</w:t>
      </w:r>
      <w:r w:rsidR="008078A9">
        <w:rPr>
          <w:rFonts w:asciiTheme="minorHAnsi" w:hAnsiTheme="minorHAnsi" w:cstheme="minorHAnsi"/>
        </w:rPr>
        <w:t>;</w:t>
      </w:r>
    </w:p>
    <w:p w14:paraId="634CC58F" w14:textId="18A18369" w:rsidR="00FE0B6C" w:rsidRPr="00E65085" w:rsidRDefault="00126C70" w:rsidP="00AA025C">
      <w:pPr>
        <w:pStyle w:val="ListParagraph"/>
        <w:numPr>
          <w:ilvl w:val="0"/>
          <w:numId w:val="35"/>
        </w:numPr>
        <w:ind w:left="850" w:hanging="425"/>
        <w:rPr>
          <w:rFonts w:asciiTheme="minorHAnsi" w:hAnsiTheme="minorHAnsi" w:cstheme="minorHAnsi"/>
        </w:rPr>
      </w:pPr>
      <w:r>
        <w:rPr>
          <w:rFonts w:asciiTheme="minorHAnsi" w:hAnsiTheme="minorHAnsi" w:cstheme="minorHAnsi"/>
        </w:rPr>
        <w:t xml:space="preserve">The </w:t>
      </w:r>
      <w:r w:rsidR="00FE0B6C" w:rsidRPr="00E65085">
        <w:rPr>
          <w:rFonts w:asciiTheme="minorHAnsi" w:hAnsiTheme="minorHAnsi" w:cstheme="minorHAnsi"/>
        </w:rPr>
        <w:t>composition of the RAM team</w:t>
      </w:r>
      <w:r w:rsidR="008078A9">
        <w:rPr>
          <w:rFonts w:asciiTheme="minorHAnsi" w:hAnsiTheme="minorHAnsi" w:cstheme="minorHAnsi"/>
        </w:rPr>
        <w:t>;</w:t>
      </w:r>
    </w:p>
    <w:p w14:paraId="30DD0125" w14:textId="073B1C6E" w:rsidR="00FE0B6C" w:rsidRPr="00E65085" w:rsidRDefault="00126C70" w:rsidP="00AA025C">
      <w:pPr>
        <w:pStyle w:val="ListParagraph"/>
        <w:numPr>
          <w:ilvl w:val="0"/>
          <w:numId w:val="35"/>
        </w:numPr>
        <w:tabs>
          <w:tab w:val="left" w:pos="993"/>
        </w:tabs>
        <w:ind w:left="850" w:hanging="425"/>
        <w:rPr>
          <w:rFonts w:asciiTheme="minorHAnsi" w:hAnsiTheme="minorHAnsi" w:cstheme="minorHAnsi"/>
        </w:rPr>
      </w:pPr>
      <w:r>
        <w:rPr>
          <w:rFonts w:asciiTheme="minorHAnsi" w:hAnsiTheme="minorHAnsi" w:cstheme="minorHAnsi"/>
        </w:rPr>
        <w:t xml:space="preserve">The </w:t>
      </w:r>
      <w:r w:rsidR="00FE0B6C" w:rsidRPr="00E65085">
        <w:rPr>
          <w:rFonts w:asciiTheme="minorHAnsi" w:hAnsiTheme="minorHAnsi" w:cstheme="minorHAnsi"/>
        </w:rPr>
        <w:t xml:space="preserve">planned timetable and schedule of the RAM and its meetings (on-site, </w:t>
      </w:r>
      <w:r w:rsidR="00703CB7" w:rsidRPr="00E65085">
        <w:rPr>
          <w:rFonts w:asciiTheme="minorHAnsi" w:hAnsiTheme="minorHAnsi" w:cstheme="minorHAnsi"/>
        </w:rPr>
        <w:t>field visits</w:t>
      </w:r>
      <w:r w:rsidR="00FE0B6C" w:rsidRPr="00E65085">
        <w:rPr>
          <w:rFonts w:asciiTheme="minorHAnsi" w:hAnsiTheme="minorHAnsi" w:cstheme="minorHAnsi"/>
        </w:rPr>
        <w:t xml:space="preserve">), </w:t>
      </w:r>
      <w:r w:rsidR="00703CB7" w:rsidRPr="00E65085">
        <w:rPr>
          <w:rFonts w:asciiTheme="minorHAnsi" w:hAnsiTheme="minorHAnsi" w:cstheme="minorHAnsi"/>
        </w:rPr>
        <w:t xml:space="preserve">including the list of the stakeholders to be met </w:t>
      </w:r>
      <w:r w:rsidR="008078A9">
        <w:rPr>
          <w:rFonts w:asciiTheme="minorHAnsi" w:hAnsiTheme="minorHAnsi" w:cstheme="minorHAnsi"/>
        </w:rPr>
        <w:t xml:space="preserve">; </w:t>
      </w:r>
      <w:r w:rsidR="00FE0B6C" w:rsidRPr="00E65085">
        <w:rPr>
          <w:rFonts w:asciiTheme="minorHAnsi" w:hAnsiTheme="minorHAnsi" w:cstheme="minorHAnsi"/>
        </w:rPr>
        <w:t>and</w:t>
      </w:r>
    </w:p>
    <w:p w14:paraId="2981BCAA" w14:textId="7EBDBC25" w:rsidR="00FE0B6C" w:rsidRPr="00E65085" w:rsidRDefault="0096454B" w:rsidP="00AA025C">
      <w:pPr>
        <w:pStyle w:val="ListParagraph"/>
        <w:numPr>
          <w:ilvl w:val="0"/>
          <w:numId w:val="35"/>
        </w:numPr>
        <w:tabs>
          <w:tab w:val="left" w:pos="993"/>
        </w:tabs>
        <w:ind w:left="850" w:hanging="425"/>
        <w:rPr>
          <w:rFonts w:asciiTheme="minorHAnsi" w:hAnsiTheme="minorHAnsi" w:cstheme="minorHAnsi"/>
        </w:rPr>
      </w:pPr>
      <w:r>
        <w:rPr>
          <w:rFonts w:asciiTheme="minorHAnsi" w:hAnsiTheme="minorHAnsi" w:cstheme="minorHAnsi"/>
        </w:rPr>
        <w:lastRenderedPageBreak/>
        <w:t xml:space="preserve">An </w:t>
      </w:r>
      <w:r w:rsidR="00FE0B6C" w:rsidRPr="00E65085">
        <w:rPr>
          <w:rFonts w:asciiTheme="minorHAnsi" w:hAnsiTheme="minorHAnsi" w:cstheme="minorHAnsi"/>
        </w:rPr>
        <w:t xml:space="preserve">outline of the Mission follow-up, including the process </w:t>
      </w:r>
      <w:r w:rsidR="008078A9">
        <w:rPr>
          <w:rFonts w:asciiTheme="minorHAnsi" w:hAnsiTheme="minorHAnsi" w:cstheme="minorHAnsi"/>
        </w:rPr>
        <w:t>of finalizing</w:t>
      </w:r>
      <w:r w:rsidR="008078A9" w:rsidRPr="00E65085">
        <w:rPr>
          <w:rFonts w:asciiTheme="minorHAnsi" w:hAnsiTheme="minorHAnsi" w:cstheme="minorHAnsi"/>
        </w:rPr>
        <w:t xml:space="preserve"> </w:t>
      </w:r>
      <w:r w:rsidR="00FE0B6C" w:rsidRPr="00E65085">
        <w:rPr>
          <w:rFonts w:asciiTheme="minorHAnsi" w:hAnsiTheme="minorHAnsi" w:cstheme="minorHAnsi"/>
        </w:rPr>
        <w:t xml:space="preserve">the Mission report and the implementation of its </w:t>
      </w:r>
      <w:r w:rsidR="008078A9">
        <w:rPr>
          <w:rFonts w:asciiTheme="minorHAnsi" w:hAnsiTheme="minorHAnsi" w:cstheme="minorHAnsi"/>
        </w:rPr>
        <w:t>r</w:t>
      </w:r>
      <w:r w:rsidR="008078A9" w:rsidRPr="00E65085">
        <w:rPr>
          <w:rFonts w:asciiTheme="minorHAnsi" w:hAnsiTheme="minorHAnsi" w:cstheme="minorHAnsi"/>
        </w:rPr>
        <w:t>ecommendations</w:t>
      </w:r>
      <w:r w:rsidR="00FE0B6C" w:rsidRPr="00E65085">
        <w:rPr>
          <w:rFonts w:asciiTheme="minorHAnsi" w:hAnsiTheme="minorHAnsi" w:cstheme="minorHAnsi"/>
        </w:rPr>
        <w:t>.</w:t>
      </w:r>
    </w:p>
    <w:p w14:paraId="712F7F86" w14:textId="77777777" w:rsidR="00FE0B6C" w:rsidRPr="00E65085" w:rsidRDefault="00FE0B6C" w:rsidP="006A57C8">
      <w:pPr>
        <w:rPr>
          <w:rFonts w:asciiTheme="minorHAnsi" w:hAnsiTheme="minorHAnsi" w:cstheme="minorHAnsi"/>
        </w:rPr>
      </w:pPr>
    </w:p>
    <w:p w14:paraId="463C399B" w14:textId="77777777" w:rsidR="00FE0B6C" w:rsidRPr="00E65085" w:rsidRDefault="00FE0B6C" w:rsidP="00386120">
      <w:pPr>
        <w:keepNext/>
        <w:rPr>
          <w:rFonts w:asciiTheme="minorHAnsi" w:hAnsiTheme="minorHAnsi" w:cstheme="minorHAnsi"/>
          <w:i/>
        </w:rPr>
      </w:pPr>
      <w:r w:rsidRPr="00E65085">
        <w:rPr>
          <w:rFonts w:asciiTheme="minorHAnsi" w:hAnsiTheme="minorHAnsi" w:cstheme="minorHAnsi"/>
          <w:i/>
        </w:rPr>
        <w:t>Scope of the RAM</w:t>
      </w:r>
    </w:p>
    <w:p w14:paraId="0F7AC7F4" w14:textId="77777777" w:rsidR="00B45DC6" w:rsidRPr="00E65085" w:rsidRDefault="00B45DC6" w:rsidP="00386120">
      <w:pPr>
        <w:keepNext/>
        <w:rPr>
          <w:rFonts w:asciiTheme="minorHAnsi" w:hAnsiTheme="minorHAnsi" w:cstheme="minorHAnsi"/>
        </w:rPr>
      </w:pPr>
    </w:p>
    <w:p w14:paraId="74558A8B" w14:textId="0BF6678A" w:rsidR="00FE0B6C" w:rsidRPr="00E65085" w:rsidRDefault="00AA025C" w:rsidP="00E65085">
      <w:pPr>
        <w:rPr>
          <w:rFonts w:asciiTheme="minorHAnsi" w:hAnsiTheme="minorHAnsi" w:cstheme="minorHAnsi"/>
        </w:rPr>
      </w:pPr>
      <w:r>
        <w:rPr>
          <w:rFonts w:asciiTheme="minorHAnsi" w:hAnsiTheme="minorHAnsi" w:cstheme="minorHAnsi"/>
        </w:rPr>
        <w:t>24.</w:t>
      </w:r>
      <w:r>
        <w:rPr>
          <w:rFonts w:asciiTheme="minorHAnsi" w:hAnsiTheme="minorHAnsi" w:cstheme="minorHAnsi"/>
        </w:rPr>
        <w:tab/>
      </w:r>
      <w:r w:rsidR="00FE0B6C" w:rsidRPr="00E65085">
        <w:rPr>
          <w:rFonts w:asciiTheme="minorHAnsi" w:hAnsiTheme="minorHAnsi" w:cstheme="minorHAnsi"/>
        </w:rPr>
        <w:t xml:space="preserve">The scope of the RAM, </w:t>
      </w:r>
      <w:r w:rsidR="00EA3BA8" w:rsidRPr="00E65085">
        <w:rPr>
          <w:rFonts w:asciiTheme="minorHAnsi" w:hAnsiTheme="minorHAnsi" w:cstheme="minorHAnsi"/>
        </w:rPr>
        <w:t>includ</w:t>
      </w:r>
      <w:r w:rsidR="00447FCB">
        <w:rPr>
          <w:rFonts w:asciiTheme="minorHAnsi" w:hAnsiTheme="minorHAnsi" w:cstheme="minorHAnsi"/>
        </w:rPr>
        <w:t>ing</w:t>
      </w:r>
      <w:r w:rsidR="001A4A5E">
        <w:rPr>
          <w:rFonts w:asciiTheme="minorHAnsi" w:hAnsiTheme="minorHAnsi" w:cstheme="minorHAnsi"/>
        </w:rPr>
        <w:t xml:space="preserve"> </w:t>
      </w:r>
      <w:r w:rsidR="00EA3BA8" w:rsidRPr="00E65085">
        <w:rPr>
          <w:rFonts w:asciiTheme="minorHAnsi" w:hAnsiTheme="minorHAnsi" w:cstheme="minorHAnsi"/>
        </w:rPr>
        <w:t>the objectives</w:t>
      </w:r>
      <w:r w:rsidR="001A4A5E">
        <w:rPr>
          <w:rFonts w:asciiTheme="minorHAnsi" w:hAnsiTheme="minorHAnsi" w:cstheme="minorHAnsi"/>
        </w:rPr>
        <w:t xml:space="preserve"> </w:t>
      </w:r>
      <w:r w:rsidR="00EA3BA8" w:rsidRPr="00E65085">
        <w:rPr>
          <w:rFonts w:asciiTheme="minorHAnsi" w:hAnsiTheme="minorHAnsi" w:cstheme="minorHAnsi"/>
        </w:rPr>
        <w:t>and</w:t>
      </w:r>
      <w:r w:rsidR="001A4A5E">
        <w:rPr>
          <w:rFonts w:asciiTheme="minorHAnsi" w:hAnsiTheme="minorHAnsi" w:cstheme="minorHAnsi"/>
        </w:rPr>
        <w:t xml:space="preserve"> </w:t>
      </w:r>
      <w:r w:rsidR="00FE0B6C" w:rsidRPr="00E65085">
        <w:rPr>
          <w:rFonts w:asciiTheme="minorHAnsi" w:hAnsiTheme="minorHAnsi" w:cstheme="minorHAnsi"/>
        </w:rPr>
        <w:t>the list of the concrete issues</w:t>
      </w:r>
      <w:r w:rsidR="001A4A5E">
        <w:rPr>
          <w:rFonts w:asciiTheme="minorHAnsi" w:hAnsiTheme="minorHAnsi" w:cstheme="minorHAnsi"/>
        </w:rPr>
        <w:t xml:space="preserve"> </w:t>
      </w:r>
      <w:r w:rsidR="00FE0B6C" w:rsidRPr="00E65085">
        <w:rPr>
          <w:rFonts w:asciiTheme="minorHAnsi" w:hAnsiTheme="minorHAnsi" w:cstheme="minorHAnsi"/>
        </w:rPr>
        <w:t xml:space="preserve">to be addressed by the RAM team during </w:t>
      </w:r>
      <w:r w:rsidR="00EA3BA8" w:rsidRPr="00E65085">
        <w:rPr>
          <w:rFonts w:asciiTheme="minorHAnsi" w:hAnsiTheme="minorHAnsi" w:cstheme="minorHAnsi"/>
        </w:rPr>
        <w:t xml:space="preserve">the </w:t>
      </w:r>
      <w:r w:rsidR="00FE0B6C" w:rsidRPr="00E65085">
        <w:rPr>
          <w:rFonts w:asciiTheme="minorHAnsi" w:hAnsiTheme="minorHAnsi" w:cstheme="minorHAnsi"/>
        </w:rPr>
        <w:t>Mission and in its subsequent report, needs to be agreed beforehand between the Secretariat and the AA. Th</w:t>
      </w:r>
      <w:r w:rsidR="0096454B">
        <w:rPr>
          <w:rFonts w:asciiTheme="minorHAnsi" w:hAnsiTheme="minorHAnsi" w:cstheme="minorHAnsi"/>
        </w:rPr>
        <w:t>e</w:t>
      </w:r>
      <w:r w:rsidR="00FE0B6C" w:rsidRPr="00E65085">
        <w:rPr>
          <w:rFonts w:asciiTheme="minorHAnsi" w:hAnsiTheme="minorHAnsi" w:cstheme="minorHAnsi"/>
        </w:rPr>
        <w:t xml:space="preserve"> list of issues will be included in the T</w:t>
      </w:r>
      <w:r w:rsidR="000834F3">
        <w:rPr>
          <w:rFonts w:asciiTheme="minorHAnsi" w:hAnsiTheme="minorHAnsi" w:cstheme="minorHAnsi"/>
        </w:rPr>
        <w:t>O</w:t>
      </w:r>
      <w:r w:rsidR="00FE0B6C" w:rsidRPr="00E65085">
        <w:rPr>
          <w:rFonts w:asciiTheme="minorHAnsi" w:hAnsiTheme="minorHAnsi" w:cstheme="minorHAnsi"/>
        </w:rPr>
        <w:t>R</w:t>
      </w:r>
      <w:r w:rsidR="000834F3">
        <w:rPr>
          <w:rFonts w:asciiTheme="minorHAnsi" w:hAnsiTheme="minorHAnsi" w:cstheme="minorHAnsi"/>
        </w:rPr>
        <w:t>s</w:t>
      </w:r>
      <w:r w:rsidR="00FE0B6C" w:rsidRPr="00E65085">
        <w:rPr>
          <w:rFonts w:asciiTheme="minorHAnsi" w:hAnsiTheme="minorHAnsi" w:cstheme="minorHAnsi"/>
        </w:rPr>
        <w:t xml:space="preserve"> and the Mission report. The scope of the RAM </w:t>
      </w:r>
      <w:r w:rsidR="00AA1C70" w:rsidRPr="00E65085">
        <w:rPr>
          <w:rFonts w:asciiTheme="minorHAnsi" w:hAnsiTheme="minorHAnsi" w:cstheme="minorHAnsi"/>
        </w:rPr>
        <w:t xml:space="preserve">also </w:t>
      </w:r>
      <w:r w:rsidR="00FE0B6C" w:rsidRPr="00E65085">
        <w:rPr>
          <w:rFonts w:asciiTheme="minorHAnsi" w:hAnsiTheme="minorHAnsi" w:cstheme="minorHAnsi"/>
        </w:rPr>
        <w:t>makes reference to the need to implement the Convention at all levels, as outlined in its Strategic Plan.</w:t>
      </w:r>
    </w:p>
    <w:p w14:paraId="10B0EB76" w14:textId="77777777" w:rsidR="00FE0B6C" w:rsidRPr="00E65085" w:rsidRDefault="00FE0B6C" w:rsidP="006A57C8">
      <w:pPr>
        <w:rPr>
          <w:rFonts w:asciiTheme="minorHAnsi" w:hAnsiTheme="minorHAnsi" w:cstheme="minorHAnsi"/>
        </w:rPr>
      </w:pPr>
    </w:p>
    <w:p w14:paraId="6E45D62C" w14:textId="77777777" w:rsidR="00FE0B6C" w:rsidRPr="00E65085" w:rsidRDefault="00FE0B6C" w:rsidP="00386120">
      <w:pPr>
        <w:keepNext/>
        <w:rPr>
          <w:rFonts w:asciiTheme="minorHAnsi" w:hAnsiTheme="minorHAnsi" w:cstheme="minorHAnsi"/>
          <w:i/>
        </w:rPr>
      </w:pPr>
      <w:r w:rsidRPr="00E65085">
        <w:rPr>
          <w:rFonts w:asciiTheme="minorHAnsi" w:hAnsiTheme="minorHAnsi" w:cstheme="minorHAnsi"/>
          <w:i/>
        </w:rPr>
        <w:t>Coordination and composition of the Mission team</w:t>
      </w:r>
    </w:p>
    <w:p w14:paraId="08363AB1" w14:textId="77777777" w:rsidR="00B45DC6" w:rsidRPr="00E65085" w:rsidRDefault="00B45DC6" w:rsidP="00386120">
      <w:pPr>
        <w:keepNext/>
        <w:rPr>
          <w:rFonts w:asciiTheme="minorHAnsi" w:hAnsiTheme="minorHAnsi" w:cstheme="minorHAnsi"/>
        </w:rPr>
      </w:pPr>
    </w:p>
    <w:p w14:paraId="6F44F747" w14:textId="5C75A21C" w:rsidR="00083B16" w:rsidRPr="00E65085" w:rsidRDefault="00AA025C" w:rsidP="00E65085">
      <w:pPr>
        <w:rPr>
          <w:rFonts w:asciiTheme="minorHAnsi" w:hAnsiTheme="minorHAnsi" w:cstheme="minorHAnsi"/>
        </w:rPr>
      </w:pPr>
      <w:r>
        <w:rPr>
          <w:rFonts w:asciiTheme="minorHAnsi" w:hAnsiTheme="minorHAnsi" w:cstheme="minorHAnsi"/>
        </w:rPr>
        <w:t>25.</w:t>
      </w:r>
      <w:r>
        <w:rPr>
          <w:rFonts w:asciiTheme="minorHAnsi" w:hAnsiTheme="minorHAnsi" w:cstheme="minorHAnsi"/>
        </w:rPr>
        <w:tab/>
      </w:r>
      <w:r w:rsidR="00D3259F" w:rsidRPr="00E65085">
        <w:rPr>
          <w:rFonts w:asciiTheme="minorHAnsi" w:hAnsiTheme="minorHAnsi" w:cstheme="minorHAnsi"/>
        </w:rPr>
        <w:t>T</w:t>
      </w:r>
      <w:r w:rsidR="00FE0B6C" w:rsidRPr="00E65085">
        <w:rPr>
          <w:rFonts w:asciiTheme="minorHAnsi" w:hAnsiTheme="minorHAnsi" w:cstheme="minorHAnsi"/>
        </w:rPr>
        <w:t xml:space="preserve">he Ramsar Secretariat leads and coordinates the </w:t>
      </w:r>
      <w:r w:rsidR="00AA1C70" w:rsidRPr="00E65085">
        <w:rPr>
          <w:rFonts w:asciiTheme="minorHAnsi" w:hAnsiTheme="minorHAnsi" w:cstheme="minorHAnsi"/>
        </w:rPr>
        <w:t>RAM</w:t>
      </w:r>
      <w:r w:rsidR="00FE0B6C" w:rsidRPr="00E65085">
        <w:rPr>
          <w:rFonts w:asciiTheme="minorHAnsi" w:hAnsiTheme="minorHAnsi" w:cstheme="minorHAnsi"/>
        </w:rPr>
        <w:t>. The</w:t>
      </w:r>
      <w:r w:rsidR="00AA1C70" w:rsidRPr="00E65085">
        <w:rPr>
          <w:rFonts w:asciiTheme="minorHAnsi" w:hAnsiTheme="minorHAnsi" w:cstheme="minorHAnsi"/>
        </w:rPr>
        <w:t xml:space="preserve"> Secretariat </w:t>
      </w:r>
      <w:r w:rsidR="0096454B">
        <w:rPr>
          <w:rFonts w:asciiTheme="minorHAnsi" w:hAnsiTheme="minorHAnsi" w:cstheme="minorHAnsi"/>
        </w:rPr>
        <w:t>ensures</w:t>
      </w:r>
      <w:r w:rsidR="0096454B" w:rsidRPr="00E65085">
        <w:rPr>
          <w:rFonts w:asciiTheme="minorHAnsi" w:hAnsiTheme="minorHAnsi" w:cstheme="minorHAnsi"/>
        </w:rPr>
        <w:t xml:space="preserve"> </w:t>
      </w:r>
      <w:r w:rsidR="00AA1C70" w:rsidRPr="00E65085">
        <w:rPr>
          <w:rFonts w:asciiTheme="minorHAnsi" w:hAnsiTheme="minorHAnsi" w:cstheme="minorHAnsi"/>
        </w:rPr>
        <w:t>complete neutrality</w:t>
      </w:r>
      <w:r w:rsidR="00083B16" w:rsidRPr="00E65085">
        <w:rPr>
          <w:rFonts w:asciiTheme="minorHAnsi" w:hAnsiTheme="minorHAnsi" w:cstheme="minorHAnsi"/>
        </w:rPr>
        <w:t xml:space="preserve"> and transparency </w:t>
      </w:r>
      <w:r w:rsidR="00AA1C70" w:rsidRPr="00E65085">
        <w:rPr>
          <w:rFonts w:asciiTheme="minorHAnsi" w:hAnsiTheme="minorHAnsi" w:cstheme="minorHAnsi"/>
        </w:rPr>
        <w:t xml:space="preserve">in accordance </w:t>
      </w:r>
      <w:r w:rsidR="00083B16" w:rsidRPr="00E65085">
        <w:rPr>
          <w:rFonts w:asciiTheme="minorHAnsi" w:hAnsiTheme="minorHAnsi" w:cstheme="minorHAnsi"/>
        </w:rPr>
        <w:t xml:space="preserve">with </w:t>
      </w:r>
      <w:r w:rsidR="0096454B">
        <w:rPr>
          <w:rFonts w:asciiTheme="minorHAnsi" w:hAnsiTheme="minorHAnsi" w:cstheme="minorHAnsi"/>
        </w:rPr>
        <w:t>its c</w:t>
      </w:r>
      <w:r w:rsidR="00083B16" w:rsidRPr="00E65085">
        <w:rPr>
          <w:rFonts w:asciiTheme="minorHAnsi" w:hAnsiTheme="minorHAnsi" w:cstheme="minorHAnsi"/>
        </w:rPr>
        <w:t>ompetenc</w:t>
      </w:r>
      <w:r w:rsidR="0096454B">
        <w:rPr>
          <w:rFonts w:asciiTheme="minorHAnsi" w:hAnsiTheme="minorHAnsi" w:cstheme="minorHAnsi"/>
        </w:rPr>
        <w:t>i</w:t>
      </w:r>
      <w:r w:rsidR="00083B16" w:rsidRPr="00E65085">
        <w:rPr>
          <w:rFonts w:asciiTheme="minorHAnsi" w:hAnsiTheme="minorHAnsi" w:cstheme="minorHAnsi"/>
        </w:rPr>
        <w:t>es and mandates</w:t>
      </w:r>
      <w:r w:rsidR="0096454B">
        <w:rPr>
          <w:rFonts w:asciiTheme="minorHAnsi" w:hAnsiTheme="minorHAnsi" w:cstheme="minorHAnsi"/>
        </w:rPr>
        <w:t>,</w:t>
      </w:r>
      <w:r w:rsidR="00083B16" w:rsidRPr="00E65085">
        <w:rPr>
          <w:rFonts w:asciiTheme="minorHAnsi" w:hAnsiTheme="minorHAnsi" w:cstheme="minorHAnsi"/>
        </w:rPr>
        <w:t xml:space="preserve"> </w:t>
      </w:r>
      <w:r w:rsidR="00AA1C70" w:rsidRPr="00E65085">
        <w:rPr>
          <w:rFonts w:asciiTheme="minorHAnsi" w:hAnsiTheme="minorHAnsi" w:cstheme="minorHAnsi"/>
        </w:rPr>
        <w:t>and guarantee</w:t>
      </w:r>
      <w:r w:rsidR="00B1725D" w:rsidRPr="00E65085">
        <w:rPr>
          <w:rFonts w:asciiTheme="minorHAnsi" w:hAnsiTheme="minorHAnsi" w:cstheme="minorHAnsi"/>
        </w:rPr>
        <w:t>s</w:t>
      </w:r>
      <w:r w:rsidR="00AA1C70" w:rsidRPr="00E65085">
        <w:rPr>
          <w:rFonts w:asciiTheme="minorHAnsi" w:hAnsiTheme="minorHAnsi" w:cstheme="minorHAnsi"/>
        </w:rPr>
        <w:t xml:space="preserve"> </w:t>
      </w:r>
      <w:r w:rsidR="00FE0B6C" w:rsidRPr="00E65085">
        <w:rPr>
          <w:rFonts w:asciiTheme="minorHAnsi" w:hAnsiTheme="minorHAnsi" w:cstheme="minorHAnsi"/>
        </w:rPr>
        <w:t xml:space="preserve">that rules, decisions and </w:t>
      </w:r>
      <w:r w:rsidR="00C92FC4">
        <w:rPr>
          <w:rFonts w:asciiTheme="minorHAnsi" w:hAnsiTheme="minorHAnsi" w:cstheme="minorHAnsi"/>
        </w:rPr>
        <w:t>R</w:t>
      </w:r>
      <w:r w:rsidR="00FE0B6C" w:rsidRPr="00E65085">
        <w:rPr>
          <w:rFonts w:asciiTheme="minorHAnsi" w:hAnsiTheme="minorHAnsi" w:cstheme="minorHAnsi"/>
        </w:rPr>
        <w:t xml:space="preserve">esolutions adopted by the Convention are applied. The Secretariat is independent from the AA or any other stakeholder position. </w:t>
      </w:r>
    </w:p>
    <w:p w14:paraId="7BBE2B5F" w14:textId="77777777" w:rsidR="00083B16" w:rsidRPr="00E65085" w:rsidRDefault="00083B16" w:rsidP="00E65085">
      <w:pPr>
        <w:rPr>
          <w:rFonts w:asciiTheme="minorHAnsi" w:hAnsiTheme="minorHAnsi" w:cstheme="minorHAnsi"/>
        </w:rPr>
      </w:pPr>
    </w:p>
    <w:p w14:paraId="0CFDDAB1" w14:textId="09524E13" w:rsidR="00FE0B6C" w:rsidRPr="00E65085" w:rsidRDefault="00AA025C" w:rsidP="00E65085">
      <w:pPr>
        <w:rPr>
          <w:rFonts w:asciiTheme="minorHAnsi" w:hAnsiTheme="minorHAnsi" w:cstheme="minorHAnsi"/>
        </w:rPr>
      </w:pPr>
      <w:r>
        <w:rPr>
          <w:rFonts w:asciiTheme="minorHAnsi" w:hAnsiTheme="minorHAnsi" w:cstheme="minorHAnsi"/>
        </w:rPr>
        <w:t>26.</w:t>
      </w:r>
      <w:r>
        <w:rPr>
          <w:rFonts w:asciiTheme="minorHAnsi" w:hAnsiTheme="minorHAnsi" w:cstheme="minorHAnsi"/>
        </w:rPr>
        <w:tab/>
      </w:r>
      <w:r w:rsidR="00FE0B6C" w:rsidRPr="00E65085">
        <w:rPr>
          <w:rFonts w:asciiTheme="minorHAnsi" w:hAnsiTheme="minorHAnsi" w:cstheme="minorHAnsi"/>
        </w:rPr>
        <w:t>The Mission team includes</w:t>
      </w:r>
      <w:r w:rsidR="00C92FC4">
        <w:rPr>
          <w:rFonts w:asciiTheme="minorHAnsi" w:hAnsiTheme="minorHAnsi" w:cstheme="minorHAnsi"/>
        </w:rPr>
        <w:t>,</w:t>
      </w:r>
      <w:r w:rsidR="00FE0B6C" w:rsidRPr="00E65085">
        <w:rPr>
          <w:rFonts w:asciiTheme="minorHAnsi" w:hAnsiTheme="minorHAnsi" w:cstheme="minorHAnsi"/>
        </w:rPr>
        <w:t xml:space="preserve"> </w:t>
      </w:r>
      <w:r w:rsidR="00083B16" w:rsidRPr="00E65085">
        <w:rPr>
          <w:rFonts w:asciiTheme="minorHAnsi" w:hAnsiTheme="minorHAnsi" w:cstheme="minorHAnsi"/>
        </w:rPr>
        <w:t xml:space="preserve">besides </w:t>
      </w:r>
      <w:r w:rsidR="00C92FC4">
        <w:rPr>
          <w:rFonts w:asciiTheme="minorHAnsi" w:hAnsiTheme="minorHAnsi" w:cstheme="minorHAnsi"/>
        </w:rPr>
        <w:t>a c</w:t>
      </w:r>
      <w:r w:rsidR="00C92FC4" w:rsidRPr="00E65085">
        <w:rPr>
          <w:rFonts w:asciiTheme="minorHAnsi" w:hAnsiTheme="minorHAnsi" w:cstheme="minorHAnsi"/>
        </w:rPr>
        <w:t xml:space="preserve">oordinator </w:t>
      </w:r>
      <w:r w:rsidR="00B1725D" w:rsidRPr="00E65085">
        <w:rPr>
          <w:rFonts w:asciiTheme="minorHAnsi" w:hAnsiTheme="minorHAnsi" w:cstheme="minorHAnsi"/>
        </w:rPr>
        <w:t>designated</w:t>
      </w:r>
      <w:r w:rsidR="00C92FC4">
        <w:rPr>
          <w:rFonts w:asciiTheme="minorHAnsi" w:hAnsiTheme="minorHAnsi" w:cstheme="minorHAnsi"/>
        </w:rPr>
        <w:t xml:space="preserve"> by </w:t>
      </w:r>
      <w:r w:rsidR="00C92FC4" w:rsidRPr="00E65085">
        <w:rPr>
          <w:rFonts w:asciiTheme="minorHAnsi" w:hAnsiTheme="minorHAnsi" w:cstheme="minorHAnsi"/>
        </w:rPr>
        <w:t>the Secretariat</w:t>
      </w:r>
      <w:r w:rsidR="006942F3" w:rsidRPr="00E65085">
        <w:rPr>
          <w:rFonts w:asciiTheme="minorHAnsi" w:hAnsiTheme="minorHAnsi" w:cstheme="minorHAnsi"/>
        </w:rPr>
        <w:t xml:space="preserve">, one or more additional experts </w:t>
      </w:r>
      <w:r w:rsidR="002156B1" w:rsidRPr="00E65085">
        <w:rPr>
          <w:rFonts w:asciiTheme="minorHAnsi" w:hAnsiTheme="minorHAnsi" w:cstheme="minorHAnsi"/>
        </w:rPr>
        <w:t xml:space="preserve">as </w:t>
      </w:r>
      <w:r w:rsidR="00C92FC4">
        <w:rPr>
          <w:rFonts w:asciiTheme="minorHAnsi" w:hAnsiTheme="minorHAnsi" w:cstheme="minorHAnsi"/>
        </w:rPr>
        <w:t>needed</w:t>
      </w:r>
      <w:r w:rsidR="00C92FC4" w:rsidRPr="00E65085">
        <w:rPr>
          <w:rFonts w:asciiTheme="minorHAnsi" w:hAnsiTheme="minorHAnsi" w:cstheme="minorHAnsi"/>
        </w:rPr>
        <w:t xml:space="preserve"> </w:t>
      </w:r>
      <w:r w:rsidR="006942F3" w:rsidRPr="00E65085">
        <w:rPr>
          <w:rFonts w:asciiTheme="minorHAnsi" w:hAnsiTheme="minorHAnsi" w:cstheme="minorHAnsi"/>
        </w:rPr>
        <w:t xml:space="preserve">to address the issues to be covered. The Secretariat will liaise with </w:t>
      </w:r>
      <w:r w:rsidR="002156B1" w:rsidRPr="00E65085">
        <w:rPr>
          <w:rFonts w:asciiTheme="minorHAnsi" w:hAnsiTheme="minorHAnsi" w:cstheme="minorHAnsi"/>
        </w:rPr>
        <w:t xml:space="preserve">the STRP, Intergovernmental and International Organizations, </w:t>
      </w:r>
      <w:r w:rsidR="00C92FC4">
        <w:rPr>
          <w:rFonts w:asciiTheme="minorHAnsi" w:hAnsiTheme="minorHAnsi" w:cstheme="minorHAnsi"/>
        </w:rPr>
        <w:t>and the s</w:t>
      </w:r>
      <w:r w:rsidR="002156B1" w:rsidRPr="00E65085">
        <w:rPr>
          <w:rFonts w:asciiTheme="minorHAnsi" w:hAnsiTheme="minorHAnsi" w:cstheme="minorHAnsi"/>
        </w:rPr>
        <w:t xml:space="preserve">cientific bodies and </w:t>
      </w:r>
      <w:r w:rsidR="005372D5" w:rsidRPr="00E65085">
        <w:rPr>
          <w:rFonts w:asciiTheme="minorHAnsi" w:hAnsiTheme="minorHAnsi" w:cstheme="minorHAnsi"/>
        </w:rPr>
        <w:t xml:space="preserve">networks </w:t>
      </w:r>
      <w:r w:rsidR="00C92FC4">
        <w:rPr>
          <w:rFonts w:asciiTheme="minorHAnsi" w:hAnsiTheme="minorHAnsi" w:cstheme="minorHAnsi"/>
        </w:rPr>
        <w:t xml:space="preserve">of MEAs </w:t>
      </w:r>
      <w:r w:rsidR="002156B1" w:rsidRPr="00E65085">
        <w:rPr>
          <w:rFonts w:asciiTheme="minorHAnsi" w:hAnsiTheme="minorHAnsi" w:cstheme="minorHAnsi"/>
        </w:rPr>
        <w:t>to identify technically qualified and independent experts.</w:t>
      </w:r>
      <w:r w:rsidR="001A4A5E">
        <w:rPr>
          <w:rFonts w:asciiTheme="minorHAnsi" w:hAnsiTheme="minorHAnsi" w:cstheme="minorHAnsi"/>
        </w:rPr>
        <w:t xml:space="preserve"> </w:t>
      </w:r>
      <w:r w:rsidR="002156B1" w:rsidRPr="00E65085">
        <w:rPr>
          <w:rFonts w:asciiTheme="minorHAnsi" w:hAnsiTheme="minorHAnsi" w:cstheme="minorHAnsi"/>
        </w:rPr>
        <w:t xml:space="preserve">The </w:t>
      </w:r>
      <w:r w:rsidR="00C92FC4">
        <w:rPr>
          <w:rFonts w:asciiTheme="minorHAnsi" w:hAnsiTheme="minorHAnsi" w:cstheme="minorHAnsi"/>
        </w:rPr>
        <w:t>AA</w:t>
      </w:r>
      <w:r w:rsidR="005372D5" w:rsidRPr="00E65085">
        <w:rPr>
          <w:rFonts w:asciiTheme="minorHAnsi" w:hAnsiTheme="minorHAnsi" w:cstheme="minorHAnsi"/>
        </w:rPr>
        <w:t xml:space="preserve"> </w:t>
      </w:r>
      <w:r w:rsidR="00FE0B6C" w:rsidRPr="00E65085">
        <w:rPr>
          <w:rFonts w:asciiTheme="minorHAnsi" w:hAnsiTheme="minorHAnsi" w:cstheme="minorHAnsi"/>
        </w:rPr>
        <w:t>also a</w:t>
      </w:r>
      <w:r w:rsidR="005372D5" w:rsidRPr="00E65085">
        <w:rPr>
          <w:rFonts w:asciiTheme="minorHAnsi" w:hAnsiTheme="minorHAnsi" w:cstheme="minorHAnsi"/>
        </w:rPr>
        <w:t xml:space="preserve">ppoints national experts to be part of the Mission. </w:t>
      </w:r>
    </w:p>
    <w:p w14:paraId="0EC93B78" w14:textId="77777777" w:rsidR="00FE0B6C" w:rsidRPr="00E65085" w:rsidRDefault="00FE0B6C" w:rsidP="00E65085">
      <w:pPr>
        <w:rPr>
          <w:rFonts w:asciiTheme="minorHAnsi" w:hAnsiTheme="minorHAnsi" w:cstheme="minorHAnsi"/>
        </w:rPr>
      </w:pPr>
    </w:p>
    <w:p w14:paraId="58FB14C8" w14:textId="6D06FE1C" w:rsidR="00FE0B6C" w:rsidRPr="00E65085" w:rsidRDefault="00AA025C" w:rsidP="00E65085">
      <w:pPr>
        <w:rPr>
          <w:rFonts w:asciiTheme="minorHAnsi" w:hAnsiTheme="minorHAnsi" w:cstheme="minorHAnsi"/>
        </w:rPr>
      </w:pPr>
      <w:r>
        <w:rPr>
          <w:rFonts w:asciiTheme="minorHAnsi" w:hAnsiTheme="minorHAnsi" w:cstheme="minorHAnsi"/>
        </w:rPr>
        <w:t>27.</w:t>
      </w:r>
      <w:r>
        <w:rPr>
          <w:rFonts w:asciiTheme="minorHAnsi" w:hAnsiTheme="minorHAnsi" w:cstheme="minorHAnsi"/>
        </w:rPr>
        <w:tab/>
      </w:r>
      <w:r w:rsidR="00C92FC4">
        <w:rPr>
          <w:rFonts w:asciiTheme="minorHAnsi" w:hAnsiTheme="minorHAnsi" w:cstheme="minorHAnsi"/>
        </w:rPr>
        <w:t>The</w:t>
      </w:r>
      <w:r w:rsidR="00C92FC4" w:rsidRPr="00E65085">
        <w:rPr>
          <w:rFonts w:asciiTheme="minorHAnsi" w:hAnsiTheme="minorHAnsi" w:cstheme="minorHAnsi"/>
        </w:rPr>
        <w:t xml:space="preserve"> </w:t>
      </w:r>
      <w:r w:rsidR="00FE0B6C" w:rsidRPr="00E65085">
        <w:rPr>
          <w:rFonts w:asciiTheme="minorHAnsi" w:hAnsiTheme="minorHAnsi" w:cstheme="minorHAnsi"/>
        </w:rPr>
        <w:t>expert(s) need to be qualified to assess the issues listed in the T</w:t>
      </w:r>
      <w:r w:rsidR="000834F3">
        <w:rPr>
          <w:rFonts w:asciiTheme="minorHAnsi" w:hAnsiTheme="minorHAnsi" w:cstheme="minorHAnsi"/>
        </w:rPr>
        <w:t>O</w:t>
      </w:r>
      <w:r w:rsidR="00FE0B6C" w:rsidRPr="00E65085">
        <w:rPr>
          <w:rFonts w:asciiTheme="minorHAnsi" w:hAnsiTheme="minorHAnsi" w:cstheme="minorHAnsi"/>
        </w:rPr>
        <w:t>R</w:t>
      </w:r>
      <w:r w:rsidR="000834F3">
        <w:rPr>
          <w:rFonts w:asciiTheme="minorHAnsi" w:hAnsiTheme="minorHAnsi" w:cstheme="minorHAnsi"/>
        </w:rPr>
        <w:t>s</w:t>
      </w:r>
      <w:r w:rsidR="00FE0B6C" w:rsidRPr="00E65085">
        <w:rPr>
          <w:rFonts w:asciiTheme="minorHAnsi" w:hAnsiTheme="minorHAnsi" w:cstheme="minorHAnsi"/>
        </w:rPr>
        <w:t xml:space="preserve">. They have to </w:t>
      </w:r>
      <w:r w:rsidR="00C92FC4">
        <w:rPr>
          <w:rFonts w:asciiTheme="minorHAnsi" w:hAnsiTheme="minorHAnsi" w:cstheme="minorHAnsi"/>
        </w:rPr>
        <w:t xml:space="preserve">develop </w:t>
      </w:r>
      <w:r w:rsidR="00FE0B6C" w:rsidRPr="00E65085">
        <w:rPr>
          <w:rFonts w:asciiTheme="minorHAnsi" w:hAnsiTheme="minorHAnsi" w:cstheme="minorHAnsi"/>
        </w:rPr>
        <w:t xml:space="preserve">recommendations based on their own assessment, independent of possible positions of the AA or any other stakeholder, </w:t>
      </w:r>
      <w:r w:rsidR="00C92FC4">
        <w:rPr>
          <w:rFonts w:asciiTheme="minorHAnsi" w:hAnsiTheme="minorHAnsi" w:cstheme="minorHAnsi"/>
        </w:rPr>
        <w:t>as</w:t>
      </w:r>
      <w:r w:rsidR="00C92FC4" w:rsidRPr="00E65085">
        <w:rPr>
          <w:rFonts w:asciiTheme="minorHAnsi" w:hAnsiTheme="minorHAnsi" w:cstheme="minorHAnsi"/>
        </w:rPr>
        <w:t xml:space="preserve"> </w:t>
      </w:r>
      <w:r w:rsidR="00FE0B6C" w:rsidRPr="00E65085">
        <w:rPr>
          <w:rFonts w:asciiTheme="minorHAnsi" w:hAnsiTheme="minorHAnsi" w:cstheme="minorHAnsi"/>
        </w:rPr>
        <w:t>an important function of the RAM is to provide a</w:t>
      </w:r>
      <w:r w:rsidR="00464792" w:rsidRPr="00E65085">
        <w:rPr>
          <w:rFonts w:asciiTheme="minorHAnsi" w:hAnsiTheme="minorHAnsi" w:cstheme="minorHAnsi"/>
        </w:rPr>
        <w:t xml:space="preserve"> neutral</w:t>
      </w:r>
      <w:r w:rsidR="00C92FC4">
        <w:rPr>
          <w:rFonts w:asciiTheme="minorHAnsi" w:hAnsiTheme="minorHAnsi" w:cstheme="minorHAnsi"/>
        </w:rPr>
        <w:t>,</w:t>
      </w:r>
      <w:r w:rsidR="00464792" w:rsidRPr="00E65085">
        <w:rPr>
          <w:rFonts w:asciiTheme="minorHAnsi" w:hAnsiTheme="minorHAnsi" w:cstheme="minorHAnsi"/>
        </w:rPr>
        <w:t xml:space="preserve"> </w:t>
      </w:r>
      <w:r w:rsidR="00FE0B6C" w:rsidRPr="00E65085">
        <w:rPr>
          <w:rFonts w:asciiTheme="minorHAnsi" w:hAnsiTheme="minorHAnsi" w:cstheme="minorHAnsi"/>
        </w:rPr>
        <w:t>external</w:t>
      </w:r>
      <w:r w:rsidR="00C92FC4">
        <w:rPr>
          <w:rFonts w:asciiTheme="minorHAnsi" w:hAnsiTheme="minorHAnsi" w:cstheme="minorHAnsi"/>
        </w:rPr>
        <w:t xml:space="preserve"> and</w:t>
      </w:r>
      <w:r w:rsidR="00FE0B6C" w:rsidRPr="00E65085">
        <w:rPr>
          <w:rFonts w:asciiTheme="minorHAnsi" w:hAnsiTheme="minorHAnsi" w:cstheme="minorHAnsi"/>
        </w:rPr>
        <w:t xml:space="preserve"> independent</w:t>
      </w:r>
      <w:r w:rsidR="001A4A5E">
        <w:rPr>
          <w:rFonts w:asciiTheme="minorHAnsi" w:hAnsiTheme="minorHAnsi" w:cstheme="minorHAnsi"/>
        </w:rPr>
        <w:t xml:space="preserve"> </w:t>
      </w:r>
      <w:r w:rsidR="00FE0B6C" w:rsidRPr="00E65085">
        <w:rPr>
          <w:rFonts w:asciiTheme="minorHAnsi" w:hAnsiTheme="minorHAnsi" w:cstheme="minorHAnsi"/>
        </w:rPr>
        <w:t xml:space="preserve">perspective. </w:t>
      </w:r>
    </w:p>
    <w:p w14:paraId="33591140" w14:textId="77777777" w:rsidR="00FE0B6C" w:rsidRPr="00E65085" w:rsidRDefault="00FE0B6C" w:rsidP="006A57C8">
      <w:pPr>
        <w:rPr>
          <w:rFonts w:asciiTheme="minorHAnsi" w:hAnsiTheme="minorHAnsi" w:cstheme="minorHAnsi"/>
        </w:rPr>
      </w:pPr>
    </w:p>
    <w:p w14:paraId="7AF7A0DC" w14:textId="13174835" w:rsidR="00FE0B6C" w:rsidRPr="00E65085" w:rsidRDefault="00AA025C" w:rsidP="00E65085">
      <w:pPr>
        <w:rPr>
          <w:rFonts w:asciiTheme="minorHAnsi" w:hAnsiTheme="minorHAnsi" w:cstheme="minorHAnsi"/>
        </w:rPr>
      </w:pPr>
      <w:r>
        <w:rPr>
          <w:rFonts w:asciiTheme="minorHAnsi" w:hAnsiTheme="minorHAnsi" w:cstheme="minorHAnsi"/>
        </w:rPr>
        <w:t>28.</w:t>
      </w:r>
      <w:r>
        <w:rPr>
          <w:rFonts w:asciiTheme="minorHAnsi" w:hAnsiTheme="minorHAnsi" w:cstheme="minorHAnsi"/>
        </w:rPr>
        <w:tab/>
      </w:r>
      <w:r w:rsidR="000F6F5E" w:rsidRPr="00E65085">
        <w:rPr>
          <w:rFonts w:asciiTheme="minorHAnsi" w:hAnsiTheme="minorHAnsi" w:cstheme="minorHAnsi"/>
        </w:rPr>
        <w:t xml:space="preserve">The experts hired by the Secretariat must be fluent </w:t>
      </w:r>
      <w:r w:rsidR="00ED200B" w:rsidRPr="00E65085">
        <w:rPr>
          <w:rFonts w:asciiTheme="minorHAnsi" w:hAnsiTheme="minorHAnsi" w:cstheme="minorHAnsi"/>
        </w:rPr>
        <w:t>in</w:t>
      </w:r>
      <w:r w:rsidR="000F6F5E" w:rsidRPr="00E65085">
        <w:rPr>
          <w:rFonts w:asciiTheme="minorHAnsi" w:hAnsiTheme="minorHAnsi" w:cstheme="minorHAnsi"/>
        </w:rPr>
        <w:t xml:space="preserve"> writing and speaking the </w:t>
      </w:r>
      <w:r w:rsidR="00ED200B" w:rsidRPr="00E65085">
        <w:rPr>
          <w:rFonts w:asciiTheme="minorHAnsi" w:hAnsiTheme="minorHAnsi" w:cstheme="minorHAnsi"/>
        </w:rPr>
        <w:t>official languages of the Convention used in the country where the RAM is taking place.</w:t>
      </w:r>
      <w:r w:rsidR="001A4A5E">
        <w:rPr>
          <w:rFonts w:asciiTheme="minorHAnsi" w:hAnsiTheme="minorHAnsi" w:cstheme="minorHAnsi"/>
        </w:rPr>
        <w:t xml:space="preserve"> </w:t>
      </w:r>
    </w:p>
    <w:p w14:paraId="08E3053F" w14:textId="77777777" w:rsidR="00FE0B6C" w:rsidRPr="00E65085" w:rsidRDefault="00FE0B6C" w:rsidP="006A57C8">
      <w:pPr>
        <w:rPr>
          <w:rFonts w:asciiTheme="minorHAnsi" w:hAnsiTheme="minorHAnsi" w:cstheme="minorHAnsi"/>
        </w:rPr>
      </w:pPr>
    </w:p>
    <w:p w14:paraId="084CF5F7" w14:textId="5DC19802" w:rsidR="00FE0B6C" w:rsidRPr="00E65085" w:rsidRDefault="00AA025C" w:rsidP="00E65085">
      <w:pPr>
        <w:rPr>
          <w:rFonts w:asciiTheme="minorHAnsi" w:hAnsiTheme="minorHAnsi" w:cstheme="minorHAnsi"/>
        </w:rPr>
      </w:pPr>
      <w:r>
        <w:rPr>
          <w:rFonts w:asciiTheme="minorHAnsi" w:hAnsiTheme="minorHAnsi" w:cstheme="minorHAnsi"/>
        </w:rPr>
        <w:t>29.</w:t>
      </w:r>
      <w:r>
        <w:rPr>
          <w:rFonts w:asciiTheme="minorHAnsi" w:hAnsiTheme="minorHAnsi" w:cstheme="minorHAnsi"/>
        </w:rPr>
        <w:tab/>
      </w:r>
      <w:r w:rsidR="00FE0B6C" w:rsidRPr="00E65085">
        <w:rPr>
          <w:rFonts w:asciiTheme="minorHAnsi" w:hAnsiTheme="minorHAnsi" w:cstheme="minorHAnsi"/>
        </w:rPr>
        <w:t xml:space="preserve">Expert members of the Mission team, other than the Secretariat and AA representatives, are hired by the Secretariat through a process that </w:t>
      </w:r>
      <w:r w:rsidR="00C92FC4">
        <w:rPr>
          <w:rFonts w:asciiTheme="minorHAnsi" w:hAnsiTheme="minorHAnsi" w:cstheme="minorHAnsi"/>
        </w:rPr>
        <w:t>ensures</w:t>
      </w:r>
      <w:r w:rsidR="00C92FC4" w:rsidRPr="00E65085">
        <w:rPr>
          <w:rFonts w:asciiTheme="minorHAnsi" w:hAnsiTheme="minorHAnsi" w:cstheme="minorHAnsi"/>
        </w:rPr>
        <w:t xml:space="preserve"> </w:t>
      </w:r>
      <w:r w:rsidR="00FE0B6C" w:rsidRPr="00E65085">
        <w:rPr>
          <w:rFonts w:asciiTheme="minorHAnsi" w:hAnsiTheme="minorHAnsi" w:cstheme="minorHAnsi"/>
        </w:rPr>
        <w:t xml:space="preserve">their </w:t>
      </w:r>
      <w:r w:rsidR="00847D69" w:rsidRPr="00E65085">
        <w:rPr>
          <w:rFonts w:asciiTheme="minorHAnsi" w:hAnsiTheme="minorHAnsi" w:cstheme="minorHAnsi"/>
        </w:rPr>
        <w:t xml:space="preserve">technical </w:t>
      </w:r>
      <w:r w:rsidR="00D1381C">
        <w:rPr>
          <w:rFonts w:asciiTheme="minorHAnsi" w:hAnsiTheme="minorHAnsi" w:cstheme="minorHAnsi"/>
        </w:rPr>
        <w:t>expertise</w:t>
      </w:r>
      <w:r w:rsidR="00D1381C" w:rsidRPr="00E65085">
        <w:rPr>
          <w:rFonts w:asciiTheme="minorHAnsi" w:hAnsiTheme="minorHAnsi" w:cstheme="minorHAnsi"/>
        </w:rPr>
        <w:t xml:space="preserve"> </w:t>
      </w:r>
      <w:r w:rsidR="00847D69" w:rsidRPr="00E65085">
        <w:rPr>
          <w:rFonts w:asciiTheme="minorHAnsi" w:hAnsiTheme="minorHAnsi" w:cstheme="minorHAnsi"/>
        </w:rPr>
        <w:t xml:space="preserve">and </w:t>
      </w:r>
      <w:r w:rsidR="00FE0B6C" w:rsidRPr="00E65085">
        <w:rPr>
          <w:rFonts w:asciiTheme="minorHAnsi" w:hAnsiTheme="minorHAnsi" w:cstheme="minorHAnsi"/>
        </w:rPr>
        <w:t xml:space="preserve">independence. COP13 </w:t>
      </w:r>
      <w:r w:rsidR="00D1381C">
        <w:rPr>
          <w:rFonts w:asciiTheme="minorHAnsi" w:hAnsiTheme="minorHAnsi" w:cstheme="minorHAnsi"/>
        </w:rPr>
        <w:t xml:space="preserve">through </w:t>
      </w:r>
      <w:r w:rsidR="00D1381C" w:rsidRPr="00E65085">
        <w:rPr>
          <w:rFonts w:asciiTheme="minorHAnsi" w:hAnsiTheme="minorHAnsi" w:cstheme="minorHAnsi"/>
        </w:rPr>
        <w:t>Res</w:t>
      </w:r>
      <w:r w:rsidR="00D1381C">
        <w:rPr>
          <w:rFonts w:asciiTheme="minorHAnsi" w:hAnsiTheme="minorHAnsi" w:cstheme="minorHAnsi"/>
        </w:rPr>
        <w:t xml:space="preserve">olution XIII.11 paragraph </w:t>
      </w:r>
      <w:r w:rsidR="00D1381C" w:rsidRPr="00E65085">
        <w:rPr>
          <w:rFonts w:asciiTheme="minorHAnsi" w:hAnsiTheme="minorHAnsi" w:cstheme="minorHAnsi"/>
        </w:rPr>
        <w:t>16</w:t>
      </w:r>
      <w:r w:rsidR="00D1381C">
        <w:rPr>
          <w:rFonts w:asciiTheme="minorHAnsi" w:hAnsiTheme="minorHAnsi" w:cstheme="minorHAnsi"/>
        </w:rPr>
        <w:t xml:space="preserve"> </w:t>
      </w:r>
      <w:r w:rsidR="00FE0B6C" w:rsidRPr="00E65085">
        <w:rPr>
          <w:rFonts w:asciiTheme="minorHAnsi" w:hAnsiTheme="minorHAnsi" w:cstheme="minorHAnsi"/>
        </w:rPr>
        <w:t>instructed the Secretariat to ensure that regional expertise is included in RAM teams in order to leverage the knowledge and experience of national and regional experts, including from IOPs, research and educational institutions, and civil society where relevant.</w:t>
      </w:r>
    </w:p>
    <w:p w14:paraId="0B84C16D" w14:textId="77777777" w:rsidR="00FE0B6C" w:rsidRPr="00E65085" w:rsidRDefault="00FE0B6C" w:rsidP="006A57C8">
      <w:pPr>
        <w:rPr>
          <w:rFonts w:asciiTheme="minorHAnsi" w:hAnsiTheme="minorHAnsi" w:cstheme="minorHAnsi"/>
        </w:rPr>
      </w:pPr>
    </w:p>
    <w:p w14:paraId="2507C594" w14:textId="7B78766D" w:rsidR="00FE0B6C" w:rsidRPr="00E65085" w:rsidRDefault="00FE0B6C" w:rsidP="00386120">
      <w:pPr>
        <w:keepNext/>
        <w:rPr>
          <w:rFonts w:asciiTheme="minorHAnsi" w:hAnsiTheme="minorHAnsi" w:cstheme="minorHAnsi"/>
          <w:i/>
        </w:rPr>
      </w:pPr>
      <w:r w:rsidRPr="00E65085">
        <w:rPr>
          <w:rFonts w:asciiTheme="minorHAnsi" w:hAnsiTheme="minorHAnsi" w:cstheme="minorHAnsi"/>
          <w:i/>
        </w:rPr>
        <w:t>Timeframe considerations</w:t>
      </w:r>
    </w:p>
    <w:p w14:paraId="36337F5B" w14:textId="77777777" w:rsidR="00B45DC6" w:rsidRPr="00E65085" w:rsidRDefault="00B45DC6" w:rsidP="00386120">
      <w:pPr>
        <w:keepNext/>
        <w:rPr>
          <w:rFonts w:asciiTheme="minorHAnsi" w:hAnsiTheme="minorHAnsi" w:cstheme="minorHAnsi"/>
        </w:rPr>
      </w:pPr>
    </w:p>
    <w:p w14:paraId="33F5686C" w14:textId="781429F6" w:rsidR="00FE0B6C" w:rsidRPr="00E65085" w:rsidRDefault="00AA025C" w:rsidP="00E65085">
      <w:pPr>
        <w:rPr>
          <w:rFonts w:asciiTheme="minorHAnsi" w:hAnsiTheme="minorHAnsi" w:cstheme="minorHAnsi"/>
        </w:rPr>
      </w:pPr>
      <w:r>
        <w:rPr>
          <w:rFonts w:asciiTheme="minorHAnsi" w:hAnsiTheme="minorHAnsi" w:cstheme="minorHAnsi"/>
        </w:rPr>
        <w:t>30.</w:t>
      </w:r>
      <w:r>
        <w:rPr>
          <w:rFonts w:asciiTheme="minorHAnsi" w:hAnsiTheme="minorHAnsi" w:cstheme="minorHAnsi"/>
        </w:rPr>
        <w:tab/>
      </w:r>
      <w:r w:rsidR="00FE0B6C" w:rsidRPr="00E65085">
        <w:rPr>
          <w:rFonts w:asciiTheme="minorHAnsi" w:hAnsiTheme="minorHAnsi" w:cstheme="minorHAnsi"/>
        </w:rPr>
        <w:t xml:space="preserve">Once the preparation for a RAM has started, the </w:t>
      </w:r>
      <w:r w:rsidR="00BC3010" w:rsidRPr="00E65085">
        <w:rPr>
          <w:rFonts w:asciiTheme="minorHAnsi" w:hAnsiTheme="minorHAnsi" w:cstheme="minorHAnsi"/>
        </w:rPr>
        <w:t xml:space="preserve">dates and </w:t>
      </w:r>
      <w:r w:rsidR="00FE0B6C" w:rsidRPr="00E65085">
        <w:rPr>
          <w:rFonts w:asciiTheme="minorHAnsi" w:hAnsiTheme="minorHAnsi" w:cstheme="minorHAnsi"/>
        </w:rPr>
        <w:t xml:space="preserve">timing of the Mission </w:t>
      </w:r>
      <w:r w:rsidR="00BC3010" w:rsidRPr="00E65085">
        <w:rPr>
          <w:rFonts w:asciiTheme="minorHAnsi" w:hAnsiTheme="minorHAnsi" w:cstheme="minorHAnsi"/>
        </w:rPr>
        <w:t xml:space="preserve">are set with the </w:t>
      </w:r>
      <w:r w:rsidR="00D1381C">
        <w:rPr>
          <w:rFonts w:asciiTheme="minorHAnsi" w:hAnsiTheme="minorHAnsi" w:cstheme="minorHAnsi"/>
        </w:rPr>
        <w:t>AA</w:t>
      </w:r>
      <w:r w:rsidR="00FE0B6C" w:rsidRPr="00E65085">
        <w:rPr>
          <w:rFonts w:asciiTheme="minorHAnsi" w:hAnsiTheme="minorHAnsi" w:cstheme="minorHAnsi"/>
        </w:rPr>
        <w:t xml:space="preserve">. In order to </w:t>
      </w:r>
      <w:r w:rsidR="00D1381C">
        <w:rPr>
          <w:rFonts w:asciiTheme="minorHAnsi" w:hAnsiTheme="minorHAnsi" w:cstheme="minorHAnsi"/>
        </w:rPr>
        <w:t>contain</w:t>
      </w:r>
      <w:r w:rsidR="00D1381C" w:rsidRPr="00E65085">
        <w:rPr>
          <w:rFonts w:asciiTheme="minorHAnsi" w:hAnsiTheme="minorHAnsi" w:cstheme="minorHAnsi"/>
        </w:rPr>
        <w:t xml:space="preserve"> </w:t>
      </w:r>
      <w:r w:rsidR="00FE0B6C" w:rsidRPr="00E65085">
        <w:rPr>
          <w:rFonts w:asciiTheme="minorHAnsi" w:hAnsiTheme="minorHAnsi" w:cstheme="minorHAnsi"/>
        </w:rPr>
        <w:t>costs,</w:t>
      </w:r>
      <w:r w:rsidR="00A52857" w:rsidRPr="00E65085">
        <w:rPr>
          <w:rFonts w:asciiTheme="minorHAnsi" w:hAnsiTheme="minorHAnsi" w:cstheme="minorHAnsi"/>
        </w:rPr>
        <w:t xml:space="preserve"> the average duration</w:t>
      </w:r>
      <w:r w:rsidR="00FE0B6C" w:rsidRPr="00E65085">
        <w:rPr>
          <w:rFonts w:asciiTheme="minorHAnsi" w:hAnsiTheme="minorHAnsi" w:cstheme="minorHAnsi"/>
        </w:rPr>
        <w:t xml:space="preserve"> </w:t>
      </w:r>
      <w:r w:rsidR="00A52857" w:rsidRPr="00E65085">
        <w:rPr>
          <w:rFonts w:asciiTheme="minorHAnsi" w:hAnsiTheme="minorHAnsi" w:cstheme="minorHAnsi"/>
        </w:rPr>
        <w:t xml:space="preserve">of </w:t>
      </w:r>
      <w:r w:rsidR="00FE0B6C" w:rsidRPr="00E65085">
        <w:rPr>
          <w:rFonts w:asciiTheme="minorHAnsi" w:hAnsiTheme="minorHAnsi" w:cstheme="minorHAnsi"/>
        </w:rPr>
        <w:t xml:space="preserve">the on-site Mission </w:t>
      </w:r>
      <w:r w:rsidR="00A52857" w:rsidRPr="00E65085">
        <w:rPr>
          <w:rFonts w:asciiTheme="minorHAnsi" w:hAnsiTheme="minorHAnsi" w:cstheme="minorHAnsi"/>
        </w:rPr>
        <w:t xml:space="preserve">is approximately six days </w:t>
      </w:r>
      <w:r w:rsidR="00FE0B6C" w:rsidRPr="00E65085">
        <w:rPr>
          <w:rFonts w:asciiTheme="minorHAnsi" w:hAnsiTheme="minorHAnsi" w:cstheme="minorHAnsi"/>
        </w:rPr>
        <w:t xml:space="preserve">including international </w:t>
      </w:r>
      <w:r w:rsidR="00A52857" w:rsidRPr="00E65085">
        <w:rPr>
          <w:rFonts w:asciiTheme="minorHAnsi" w:hAnsiTheme="minorHAnsi" w:cstheme="minorHAnsi"/>
        </w:rPr>
        <w:t xml:space="preserve">travel. </w:t>
      </w:r>
    </w:p>
    <w:p w14:paraId="489C518D" w14:textId="77777777" w:rsidR="00BC3010" w:rsidRPr="00E65085" w:rsidRDefault="00BC3010" w:rsidP="006A57C8">
      <w:pPr>
        <w:rPr>
          <w:rFonts w:asciiTheme="minorHAnsi" w:hAnsiTheme="minorHAnsi" w:cstheme="minorHAnsi"/>
        </w:rPr>
      </w:pPr>
    </w:p>
    <w:p w14:paraId="68B3BA4B" w14:textId="13725E8A" w:rsidR="00FE0B6C" w:rsidRPr="00E65085" w:rsidRDefault="00AA025C" w:rsidP="00E65085">
      <w:pPr>
        <w:rPr>
          <w:rFonts w:asciiTheme="minorHAnsi" w:hAnsiTheme="minorHAnsi" w:cstheme="minorHAnsi"/>
        </w:rPr>
      </w:pPr>
      <w:r>
        <w:rPr>
          <w:rFonts w:asciiTheme="minorHAnsi" w:hAnsiTheme="minorHAnsi" w:cstheme="minorHAnsi"/>
        </w:rPr>
        <w:t>31.</w:t>
      </w:r>
      <w:r>
        <w:rPr>
          <w:rFonts w:asciiTheme="minorHAnsi" w:hAnsiTheme="minorHAnsi" w:cstheme="minorHAnsi"/>
        </w:rPr>
        <w:tab/>
      </w:r>
      <w:r w:rsidR="00FE0B6C" w:rsidRPr="00E65085">
        <w:rPr>
          <w:rFonts w:asciiTheme="minorHAnsi" w:hAnsiTheme="minorHAnsi" w:cstheme="minorHAnsi"/>
        </w:rPr>
        <w:t xml:space="preserve">After the Mission, the draft report is prepared </w:t>
      </w:r>
      <w:r w:rsidR="00A52857" w:rsidRPr="00E65085">
        <w:rPr>
          <w:rFonts w:asciiTheme="minorHAnsi" w:hAnsiTheme="minorHAnsi" w:cstheme="minorHAnsi"/>
        </w:rPr>
        <w:t xml:space="preserve">and coordinated </w:t>
      </w:r>
      <w:r w:rsidR="00FE0B6C" w:rsidRPr="00E65085">
        <w:rPr>
          <w:rFonts w:asciiTheme="minorHAnsi" w:hAnsiTheme="minorHAnsi" w:cstheme="minorHAnsi"/>
        </w:rPr>
        <w:t xml:space="preserve">by the </w:t>
      </w:r>
      <w:r w:rsidR="00A52857" w:rsidRPr="00E65085">
        <w:rPr>
          <w:rFonts w:asciiTheme="minorHAnsi" w:hAnsiTheme="minorHAnsi" w:cstheme="minorHAnsi"/>
        </w:rPr>
        <w:t xml:space="preserve">Secretariat </w:t>
      </w:r>
      <w:r w:rsidR="000D40AD" w:rsidRPr="00E65085">
        <w:rPr>
          <w:rFonts w:asciiTheme="minorHAnsi" w:hAnsiTheme="minorHAnsi" w:cstheme="minorHAnsi"/>
        </w:rPr>
        <w:t>with the experts</w:t>
      </w:r>
      <w:r w:rsidR="00D1381C">
        <w:rPr>
          <w:rFonts w:asciiTheme="minorHAnsi" w:hAnsiTheme="minorHAnsi" w:cstheme="minorHAnsi"/>
        </w:rPr>
        <w:t>,</w:t>
      </w:r>
      <w:r w:rsidR="000D40AD" w:rsidRPr="00E65085">
        <w:rPr>
          <w:rFonts w:asciiTheme="minorHAnsi" w:hAnsiTheme="minorHAnsi" w:cstheme="minorHAnsi"/>
        </w:rPr>
        <w:t xml:space="preserve"> </w:t>
      </w:r>
      <w:r w:rsidR="00FE0B6C" w:rsidRPr="00E65085">
        <w:rPr>
          <w:rFonts w:asciiTheme="minorHAnsi" w:hAnsiTheme="minorHAnsi" w:cstheme="minorHAnsi"/>
        </w:rPr>
        <w:t>normally within three months</w:t>
      </w:r>
      <w:r w:rsidR="000D40AD" w:rsidRPr="00E65085">
        <w:rPr>
          <w:rFonts w:asciiTheme="minorHAnsi" w:hAnsiTheme="minorHAnsi" w:cstheme="minorHAnsi"/>
        </w:rPr>
        <w:t>.</w:t>
      </w:r>
      <w:r w:rsidR="00FE0B6C" w:rsidRPr="00E65085">
        <w:rPr>
          <w:rFonts w:asciiTheme="minorHAnsi" w:hAnsiTheme="minorHAnsi" w:cstheme="minorHAnsi"/>
        </w:rPr>
        <w:t xml:space="preserve"> </w:t>
      </w:r>
    </w:p>
    <w:p w14:paraId="51FEBEE3" w14:textId="77777777" w:rsidR="00FE0B6C" w:rsidRPr="00E65085" w:rsidRDefault="00FE0B6C" w:rsidP="006A57C8">
      <w:pPr>
        <w:rPr>
          <w:rFonts w:asciiTheme="minorHAnsi" w:hAnsiTheme="minorHAnsi" w:cstheme="minorHAnsi"/>
        </w:rPr>
      </w:pPr>
    </w:p>
    <w:p w14:paraId="34EDFD08" w14:textId="25E76A34" w:rsidR="00FE0B6C" w:rsidRPr="00E65085" w:rsidRDefault="00AA025C" w:rsidP="00E65085">
      <w:pPr>
        <w:rPr>
          <w:rFonts w:asciiTheme="minorHAnsi" w:hAnsiTheme="minorHAnsi" w:cstheme="minorHAnsi"/>
        </w:rPr>
      </w:pPr>
      <w:r>
        <w:rPr>
          <w:rFonts w:asciiTheme="minorHAnsi" w:hAnsiTheme="minorHAnsi" w:cstheme="minorHAnsi"/>
        </w:rPr>
        <w:t>32.</w:t>
      </w:r>
      <w:r>
        <w:rPr>
          <w:rFonts w:asciiTheme="minorHAnsi" w:hAnsiTheme="minorHAnsi" w:cstheme="minorHAnsi"/>
        </w:rPr>
        <w:tab/>
      </w:r>
      <w:r w:rsidR="007457B8" w:rsidRPr="00E65085">
        <w:rPr>
          <w:rFonts w:asciiTheme="minorHAnsi" w:hAnsiTheme="minorHAnsi" w:cstheme="minorHAnsi"/>
        </w:rPr>
        <w:t>A draft of the report</w:t>
      </w:r>
      <w:r w:rsidR="00FE0B6C" w:rsidRPr="00E65085">
        <w:rPr>
          <w:rFonts w:asciiTheme="minorHAnsi" w:hAnsiTheme="minorHAnsi" w:cstheme="minorHAnsi"/>
        </w:rPr>
        <w:t xml:space="preserve"> will be submitted by the Secretariat to the AA for comment and approval. This may require further exchanges between the Secretariat and the AA. However, the report should be approved within three months </w:t>
      </w:r>
      <w:r w:rsidR="00D1381C">
        <w:rPr>
          <w:rFonts w:asciiTheme="minorHAnsi" w:hAnsiTheme="minorHAnsi" w:cstheme="minorHAnsi"/>
        </w:rPr>
        <w:t>of</w:t>
      </w:r>
      <w:r w:rsidR="00D1381C" w:rsidRPr="00E65085">
        <w:rPr>
          <w:rFonts w:asciiTheme="minorHAnsi" w:hAnsiTheme="minorHAnsi" w:cstheme="minorHAnsi"/>
        </w:rPr>
        <w:t xml:space="preserve"> </w:t>
      </w:r>
      <w:r w:rsidR="00281A0D" w:rsidRPr="00E65085">
        <w:rPr>
          <w:rFonts w:asciiTheme="minorHAnsi" w:hAnsiTheme="minorHAnsi" w:cstheme="minorHAnsi"/>
        </w:rPr>
        <w:t xml:space="preserve">its </w:t>
      </w:r>
      <w:r w:rsidR="00FE0B6C" w:rsidRPr="00E65085">
        <w:rPr>
          <w:rFonts w:asciiTheme="minorHAnsi" w:hAnsiTheme="minorHAnsi" w:cstheme="minorHAnsi"/>
        </w:rPr>
        <w:t>submission</w:t>
      </w:r>
      <w:r w:rsidR="00281A0D" w:rsidRPr="00E65085">
        <w:rPr>
          <w:rFonts w:asciiTheme="minorHAnsi" w:hAnsiTheme="minorHAnsi" w:cstheme="minorHAnsi"/>
        </w:rPr>
        <w:t xml:space="preserve">. </w:t>
      </w:r>
      <w:r w:rsidR="00FE0B6C" w:rsidRPr="00E65085">
        <w:rPr>
          <w:rFonts w:asciiTheme="minorHAnsi" w:hAnsiTheme="minorHAnsi" w:cstheme="minorHAnsi"/>
        </w:rPr>
        <w:t xml:space="preserve">After its approval by the AA, the </w:t>
      </w:r>
      <w:r w:rsidR="00FE0B6C" w:rsidRPr="00E65085">
        <w:rPr>
          <w:rFonts w:asciiTheme="minorHAnsi" w:hAnsiTheme="minorHAnsi" w:cstheme="minorHAnsi"/>
        </w:rPr>
        <w:lastRenderedPageBreak/>
        <w:t>Mission report will be published by the Secretariat on the Convention website (</w:t>
      </w:r>
      <w:r w:rsidR="00716A43" w:rsidRPr="00E65085">
        <w:rPr>
          <w:rFonts w:asciiTheme="minorHAnsi" w:hAnsiTheme="minorHAnsi" w:cstheme="minorHAnsi"/>
        </w:rPr>
        <w:t>Res</w:t>
      </w:r>
      <w:r w:rsidR="00716A43">
        <w:rPr>
          <w:rFonts w:asciiTheme="minorHAnsi" w:hAnsiTheme="minorHAnsi" w:cstheme="minorHAnsi"/>
        </w:rPr>
        <w:t xml:space="preserve">olution XIII.11 paragraph </w:t>
      </w:r>
      <w:r w:rsidR="00FE0B6C" w:rsidRPr="00E65085">
        <w:rPr>
          <w:rFonts w:asciiTheme="minorHAnsi" w:hAnsiTheme="minorHAnsi" w:cstheme="minorHAnsi"/>
        </w:rPr>
        <w:t>14).</w:t>
      </w:r>
    </w:p>
    <w:p w14:paraId="2910EB55" w14:textId="4EA922D6" w:rsidR="00FE0B6C" w:rsidRPr="00E65085" w:rsidRDefault="00FE0B6C" w:rsidP="006A57C8">
      <w:pPr>
        <w:rPr>
          <w:rFonts w:asciiTheme="minorHAnsi" w:hAnsiTheme="minorHAnsi" w:cstheme="minorHAnsi"/>
        </w:rPr>
      </w:pPr>
    </w:p>
    <w:p w14:paraId="0920E40A" w14:textId="77777777" w:rsidR="00FE0B6C" w:rsidRPr="00E65085" w:rsidRDefault="00FE0B6C" w:rsidP="00386120">
      <w:pPr>
        <w:keepNext/>
        <w:rPr>
          <w:rFonts w:asciiTheme="minorHAnsi" w:hAnsiTheme="minorHAnsi" w:cstheme="minorHAnsi"/>
          <w:i/>
        </w:rPr>
      </w:pPr>
      <w:r w:rsidRPr="00E65085">
        <w:rPr>
          <w:rFonts w:asciiTheme="minorHAnsi" w:hAnsiTheme="minorHAnsi" w:cstheme="minorHAnsi"/>
          <w:i/>
        </w:rPr>
        <w:t>Resourcing the RAM</w:t>
      </w:r>
    </w:p>
    <w:p w14:paraId="4DD90409" w14:textId="77777777" w:rsidR="00B45DC6" w:rsidRPr="00E65085" w:rsidRDefault="00B45DC6" w:rsidP="00386120">
      <w:pPr>
        <w:keepNext/>
        <w:rPr>
          <w:rFonts w:asciiTheme="minorHAnsi" w:hAnsiTheme="minorHAnsi" w:cstheme="minorHAnsi"/>
        </w:rPr>
      </w:pPr>
    </w:p>
    <w:p w14:paraId="197CB426" w14:textId="6058E85A" w:rsidR="00FE0B6C" w:rsidRPr="00E65085" w:rsidRDefault="00AA025C" w:rsidP="00E65085">
      <w:pPr>
        <w:rPr>
          <w:rFonts w:asciiTheme="minorHAnsi" w:hAnsiTheme="minorHAnsi" w:cstheme="minorHAnsi"/>
        </w:rPr>
      </w:pPr>
      <w:r>
        <w:rPr>
          <w:rFonts w:asciiTheme="minorHAnsi" w:hAnsiTheme="minorHAnsi" w:cstheme="minorHAnsi"/>
        </w:rPr>
        <w:t>33.</w:t>
      </w:r>
      <w:r>
        <w:rPr>
          <w:rFonts w:asciiTheme="minorHAnsi" w:hAnsiTheme="minorHAnsi" w:cstheme="minorHAnsi"/>
        </w:rPr>
        <w:tab/>
      </w:r>
      <w:r w:rsidR="00DD6F0F" w:rsidRPr="00E65085">
        <w:rPr>
          <w:rFonts w:asciiTheme="minorHAnsi" w:hAnsiTheme="minorHAnsi" w:cstheme="minorHAnsi"/>
        </w:rPr>
        <w:t>The cost of a RAM usually</w:t>
      </w:r>
      <w:r w:rsidR="001A4A5E">
        <w:rPr>
          <w:rFonts w:asciiTheme="minorHAnsi" w:hAnsiTheme="minorHAnsi" w:cstheme="minorHAnsi"/>
        </w:rPr>
        <w:t xml:space="preserve"> </w:t>
      </w:r>
      <w:r w:rsidR="00DD6F0F" w:rsidRPr="00E65085">
        <w:rPr>
          <w:rFonts w:asciiTheme="minorHAnsi" w:hAnsiTheme="minorHAnsi" w:cstheme="minorHAnsi"/>
        </w:rPr>
        <w:t>includes</w:t>
      </w:r>
      <w:r w:rsidR="001A4A5E">
        <w:rPr>
          <w:rFonts w:asciiTheme="minorHAnsi" w:hAnsiTheme="minorHAnsi" w:cstheme="minorHAnsi"/>
        </w:rPr>
        <w:t xml:space="preserve"> </w:t>
      </w:r>
      <w:r w:rsidR="00DD6F0F" w:rsidRPr="00E65085">
        <w:rPr>
          <w:rFonts w:asciiTheme="minorHAnsi" w:hAnsiTheme="minorHAnsi" w:cstheme="minorHAnsi"/>
        </w:rPr>
        <w:t>transport, accommodation</w:t>
      </w:r>
      <w:r w:rsidR="00716A43">
        <w:rPr>
          <w:rFonts w:asciiTheme="minorHAnsi" w:hAnsiTheme="minorHAnsi" w:cstheme="minorHAnsi"/>
        </w:rPr>
        <w:t xml:space="preserve"> and</w:t>
      </w:r>
      <w:r w:rsidR="001A4A5E">
        <w:rPr>
          <w:rFonts w:asciiTheme="minorHAnsi" w:hAnsiTheme="minorHAnsi" w:cstheme="minorHAnsi"/>
        </w:rPr>
        <w:t xml:space="preserve"> </w:t>
      </w:r>
      <w:r w:rsidR="00DD6F0F" w:rsidRPr="00E65085">
        <w:rPr>
          <w:rFonts w:asciiTheme="minorHAnsi" w:hAnsiTheme="minorHAnsi" w:cstheme="minorHAnsi"/>
        </w:rPr>
        <w:t>subsistence of the Mission team</w:t>
      </w:r>
      <w:r w:rsidR="00C32546" w:rsidRPr="00E65085">
        <w:rPr>
          <w:rFonts w:asciiTheme="minorHAnsi" w:hAnsiTheme="minorHAnsi" w:cstheme="minorHAnsi"/>
        </w:rPr>
        <w:t xml:space="preserve"> and</w:t>
      </w:r>
      <w:r w:rsidR="004B7CF8" w:rsidRPr="00E65085">
        <w:rPr>
          <w:rFonts w:asciiTheme="minorHAnsi" w:hAnsiTheme="minorHAnsi" w:cstheme="minorHAnsi"/>
        </w:rPr>
        <w:t xml:space="preserve"> the </w:t>
      </w:r>
      <w:r w:rsidR="00716A43">
        <w:rPr>
          <w:rFonts w:asciiTheme="minorHAnsi" w:hAnsiTheme="minorHAnsi" w:cstheme="minorHAnsi"/>
        </w:rPr>
        <w:t>fees</w:t>
      </w:r>
      <w:r w:rsidR="00716A43" w:rsidRPr="00E65085">
        <w:rPr>
          <w:rFonts w:asciiTheme="minorHAnsi" w:hAnsiTheme="minorHAnsi" w:cstheme="minorHAnsi"/>
        </w:rPr>
        <w:t xml:space="preserve"> </w:t>
      </w:r>
      <w:r w:rsidR="004B7CF8" w:rsidRPr="00E65085">
        <w:rPr>
          <w:rFonts w:asciiTheme="minorHAnsi" w:hAnsiTheme="minorHAnsi" w:cstheme="minorHAnsi"/>
        </w:rPr>
        <w:t>of the consultant experts hired</w:t>
      </w:r>
      <w:r w:rsidR="00DD6F0F" w:rsidRPr="00E65085">
        <w:rPr>
          <w:rFonts w:asciiTheme="minorHAnsi" w:hAnsiTheme="minorHAnsi" w:cstheme="minorHAnsi"/>
        </w:rPr>
        <w:t xml:space="preserve">. </w:t>
      </w:r>
      <w:r w:rsidR="00676E24" w:rsidRPr="00E65085">
        <w:rPr>
          <w:rFonts w:asciiTheme="minorHAnsi" w:hAnsiTheme="minorHAnsi" w:cstheme="minorHAnsi"/>
        </w:rPr>
        <w:t>As indicated in Resolution XIII.11</w:t>
      </w:r>
      <w:r w:rsidR="00716A43">
        <w:rPr>
          <w:rFonts w:asciiTheme="minorHAnsi" w:hAnsiTheme="minorHAnsi" w:cstheme="minorHAnsi"/>
        </w:rPr>
        <w:t>,</w:t>
      </w:r>
      <w:r w:rsidR="00676E24" w:rsidRPr="00E65085">
        <w:rPr>
          <w:rFonts w:asciiTheme="minorHAnsi" w:hAnsiTheme="minorHAnsi" w:cstheme="minorHAnsi"/>
        </w:rPr>
        <w:t xml:space="preserve"> there has </w:t>
      </w:r>
      <w:r w:rsidR="00716A43" w:rsidRPr="00E65085">
        <w:rPr>
          <w:rFonts w:asciiTheme="minorHAnsi" w:hAnsiTheme="minorHAnsi" w:cstheme="minorHAnsi"/>
        </w:rPr>
        <w:t xml:space="preserve">since </w:t>
      </w:r>
      <w:r w:rsidR="00716A43">
        <w:rPr>
          <w:rFonts w:asciiTheme="minorHAnsi" w:hAnsiTheme="minorHAnsi" w:cstheme="minorHAnsi"/>
        </w:rPr>
        <w:t xml:space="preserve">COP7 </w:t>
      </w:r>
      <w:r w:rsidR="00716A43" w:rsidRPr="00E65085">
        <w:rPr>
          <w:rFonts w:asciiTheme="minorHAnsi" w:hAnsiTheme="minorHAnsi" w:cstheme="minorHAnsi"/>
        </w:rPr>
        <w:t>in 1999</w:t>
      </w:r>
      <w:r w:rsidR="00716A43">
        <w:rPr>
          <w:rFonts w:asciiTheme="minorHAnsi" w:hAnsiTheme="minorHAnsi" w:cstheme="minorHAnsi"/>
        </w:rPr>
        <w:t xml:space="preserve"> </w:t>
      </w:r>
      <w:r w:rsidR="00676E24" w:rsidRPr="00E65085">
        <w:rPr>
          <w:rFonts w:asciiTheme="minorHAnsi" w:hAnsiTheme="minorHAnsi" w:cstheme="minorHAnsi"/>
        </w:rPr>
        <w:t xml:space="preserve">been no allocation from the core budget to support </w:t>
      </w:r>
      <w:r w:rsidR="00632571" w:rsidRPr="00E65085">
        <w:rPr>
          <w:rFonts w:asciiTheme="minorHAnsi" w:hAnsiTheme="minorHAnsi" w:cstheme="minorHAnsi"/>
        </w:rPr>
        <w:t>implementation of the RAM process.</w:t>
      </w:r>
      <w:r w:rsidR="001A4A5E">
        <w:rPr>
          <w:rFonts w:asciiTheme="minorHAnsi" w:hAnsiTheme="minorHAnsi" w:cstheme="minorHAnsi"/>
        </w:rPr>
        <w:t xml:space="preserve"> </w:t>
      </w:r>
      <w:r w:rsidR="0096724B" w:rsidRPr="00E65085">
        <w:rPr>
          <w:rFonts w:asciiTheme="minorHAnsi" w:hAnsiTheme="minorHAnsi" w:cstheme="minorHAnsi"/>
        </w:rPr>
        <w:t xml:space="preserve">If a Contracting Party is unable to cover the costs of a RAM itself </w:t>
      </w:r>
      <w:r w:rsidR="008B5C53" w:rsidRPr="00E65085">
        <w:rPr>
          <w:rFonts w:asciiTheme="minorHAnsi" w:hAnsiTheme="minorHAnsi" w:cstheme="minorHAnsi"/>
        </w:rPr>
        <w:t xml:space="preserve">it will fall </w:t>
      </w:r>
      <w:r w:rsidR="0096724B" w:rsidRPr="00E65085">
        <w:rPr>
          <w:rFonts w:asciiTheme="minorHAnsi" w:hAnsiTheme="minorHAnsi" w:cstheme="minorHAnsi"/>
        </w:rPr>
        <w:t xml:space="preserve">within the priorities of the </w:t>
      </w:r>
      <w:r w:rsidR="0015559D">
        <w:rPr>
          <w:rFonts w:asciiTheme="minorHAnsi" w:hAnsiTheme="minorHAnsi" w:cstheme="minorHAnsi"/>
        </w:rPr>
        <w:t>n</w:t>
      </w:r>
      <w:r w:rsidR="0015559D" w:rsidRPr="00E65085">
        <w:rPr>
          <w:rFonts w:asciiTheme="minorHAnsi" w:hAnsiTheme="minorHAnsi" w:cstheme="minorHAnsi"/>
        </w:rPr>
        <w:t>on</w:t>
      </w:r>
      <w:r w:rsidR="0096724B" w:rsidRPr="00E65085">
        <w:rPr>
          <w:rFonts w:asciiTheme="minorHAnsi" w:hAnsiTheme="minorHAnsi" w:cstheme="minorHAnsi"/>
        </w:rPr>
        <w:t>-core budget of the Convention for the triennium</w:t>
      </w:r>
      <w:r w:rsidR="0015559D">
        <w:rPr>
          <w:rFonts w:asciiTheme="minorHAnsi" w:hAnsiTheme="minorHAnsi" w:cstheme="minorHAnsi"/>
        </w:rPr>
        <w:t>,</w:t>
      </w:r>
      <w:r w:rsidR="0096724B" w:rsidRPr="00E65085">
        <w:rPr>
          <w:rFonts w:asciiTheme="minorHAnsi" w:hAnsiTheme="minorHAnsi" w:cstheme="minorHAnsi"/>
        </w:rPr>
        <w:t xml:space="preserve"> as agreed by </w:t>
      </w:r>
      <w:r w:rsidR="004F0460" w:rsidRPr="00E65085">
        <w:rPr>
          <w:rFonts w:asciiTheme="minorHAnsi" w:hAnsiTheme="minorHAnsi" w:cstheme="minorHAnsi"/>
        </w:rPr>
        <w:t xml:space="preserve">the </w:t>
      </w:r>
      <w:r w:rsidR="0096724B" w:rsidRPr="00E65085">
        <w:rPr>
          <w:rFonts w:asciiTheme="minorHAnsi" w:hAnsiTheme="minorHAnsi" w:cstheme="minorHAnsi"/>
        </w:rPr>
        <w:t xml:space="preserve">COP (Annex 3 of Resolution XIII.2 </w:t>
      </w:r>
      <w:r w:rsidR="0096724B" w:rsidRPr="0015559D">
        <w:rPr>
          <w:rFonts w:asciiTheme="minorHAnsi" w:hAnsiTheme="minorHAnsi" w:cstheme="minorHAnsi"/>
          <w:i/>
        </w:rPr>
        <w:t>Financial and budgetary matters</w:t>
      </w:r>
      <w:r w:rsidR="0096724B" w:rsidRPr="00E65085">
        <w:rPr>
          <w:rFonts w:asciiTheme="minorHAnsi" w:hAnsiTheme="minorHAnsi" w:cstheme="minorHAnsi"/>
        </w:rPr>
        <w:t>)</w:t>
      </w:r>
      <w:r w:rsidR="004B7CF8" w:rsidRPr="00E65085">
        <w:rPr>
          <w:rFonts w:asciiTheme="minorHAnsi" w:hAnsiTheme="minorHAnsi" w:cstheme="minorHAnsi"/>
        </w:rPr>
        <w:t xml:space="preserve"> or the Standing Committee</w:t>
      </w:r>
      <w:r w:rsidR="0096724B" w:rsidRPr="00E65085">
        <w:rPr>
          <w:rFonts w:asciiTheme="minorHAnsi" w:hAnsiTheme="minorHAnsi" w:cstheme="minorHAnsi"/>
        </w:rPr>
        <w:t>. The Secretariat aims to raise necessary funds from specific donors with the help of the AA</w:t>
      </w:r>
      <w:r w:rsidR="00DD6F0F" w:rsidRPr="00E65085">
        <w:rPr>
          <w:rFonts w:asciiTheme="minorHAnsi" w:hAnsiTheme="minorHAnsi" w:cstheme="minorHAnsi"/>
        </w:rPr>
        <w:t>.</w:t>
      </w:r>
    </w:p>
    <w:p w14:paraId="6704B3A6" w14:textId="00E39B9A" w:rsidR="00FE0B6C" w:rsidRDefault="00FE0B6C" w:rsidP="00E65085">
      <w:pPr>
        <w:ind w:left="0" w:firstLine="0"/>
        <w:rPr>
          <w:rFonts w:asciiTheme="minorHAnsi" w:hAnsiTheme="minorHAnsi" w:cstheme="minorHAnsi"/>
          <w:b/>
        </w:rPr>
      </w:pPr>
    </w:p>
    <w:p w14:paraId="36D516B9" w14:textId="77777777" w:rsidR="00AA025C" w:rsidRPr="00E65085" w:rsidRDefault="00AA025C" w:rsidP="00E65085">
      <w:pPr>
        <w:ind w:left="0" w:firstLine="0"/>
        <w:rPr>
          <w:rFonts w:asciiTheme="minorHAnsi" w:hAnsiTheme="minorHAnsi" w:cstheme="minorHAnsi"/>
          <w:b/>
        </w:rPr>
      </w:pPr>
    </w:p>
    <w:p w14:paraId="568EF264" w14:textId="4DD6A8B9" w:rsidR="00DE72D5" w:rsidRPr="00E65085" w:rsidRDefault="00DE72D5" w:rsidP="00E65085">
      <w:pPr>
        <w:pStyle w:val="ListParagraph"/>
        <w:numPr>
          <w:ilvl w:val="0"/>
          <w:numId w:val="31"/>
        </w:numPr>
        <w:ind w:left="425" w:hanging="425"/>
        <w:rPr>
          <w:rFonts w:asciiTheme="minorHAnsi" w:hAnsiTheme="minorHAnsi" w:cstheme="minorHAnsi"/>
          <w:b/>
        </w:rPr>
      </w:pPr>
      <w:r w:rsidRPr="00E65085">
        <w:rPr>
          <w:rFonts w:asciiTheme="minorHAnsi" w:hAnsiTheme="minorHAnsi" w:cstheme="minorHAnsi"/>
          <w:b/>
        </w:rPr>
        <w:t xml:space="preserve">Implementing and following up a RAM </w:t>
      </w:r>
    </w:p>
    <w:p w14:paraId="405543B7" w14:textId="77777777" w:rsidR="007F1D9B" w:rsidRPr="00E65085" w:rsidRDefault="007F1D9B" w:rsidP="006A57C8">
      <w:pPr>
        <w:ind w:left="360" w:firstLine="0"/>
        <w:rPr>
          <w:rFonts w:asciiTheme="minorHAnsi" w:hAnsiTheme="minorHAnsi" w:cstheme="minorHAnsi"/>
        </w:rPr>
      </w:pPr>
    </w:p>
    <w:p w14:paraId="6636312D" w14:textId="68BBD0EE" w:rsidR="00DE72D5" w:rsidRPr="00E65085" w:rsidRDefault="00AA025C" w:rsidP="00E65085">
      <w:pPr>
        <w:rPr>
          <w:rFonts w:asciiTheme="minorHAnsi" w:hAnsiTheme="minorHAnsi" w:cstheme="minorHAnsi"/>
        </w:rPr>
      </w:pPr>
      <w:r>
        <w:rPr>
          <w:rFonts w:asciiTheme="minorHAnsi" w:hAnsiTheme="minorHAnsi" w:cstheme="minorHAnsi"/>
        </w:rPr>
        <w:t>34.</w:t>
      </w:r>
      <w:r>
        <w:rPr>
          <w:rFonts w:asciiTheme="minorHAnsi" w:hAnsiTheme="minorHAnsi" w:cstheme="minorHAnsi"/>
        </w:rPr>
        <w:tab/>
      </w:r>
      <w:r w:rsidR="007F1D9B" w:rsidRPr="00E65085">
        <w:rPr>
          <w:rFonts w:asciiTheme="minorHAnsi" w:hAnsiTheme="minorHAnsi" w:cstheme="minorHAnsi"/>
        </w:rPr>
        <w:t>The points listed above allow a structured and straightforward planning for a RAM and its implementation. During and after the RAM, the following issues need to be considered</w:t>
      </w:r>
    </w:p>
    <w:p w14:paraId="03210395" w14:textId="77777777" w:rsidR="007F1D9B" w:rsidRPr="00E65085" w:rsidRDefault="007F1D9B" w:rsidP="006A57C8">
      <w:pPr>
        <w:ind w:left="851" w:hanging="142"/>
        <w:rPr>
          <w:rFonts w:asciiTheme="minorHAnsi" w:hAnsiTheme="minorHAnsi" w:cstheme="minorHAnsi"/>
          <w:b/>
          <w:i/>
        </w:rPr>
      </w:pPr>
    </w:p>
    <w:p w14:paraId="0F595CCF" w14:textId="1C9B0BD1" w:rsidR="00FE0B6C" w:rsidRPr="00E65085" w:rsidRDefault="00FE0B6C" w:rsidP="00386120">
      <w:pPr>
        <w:keepNext/>
        <w:rPr>
          <w:rFonts w:asciiTheme="minorHAnsi" w:hAnsiTheme="minorHAnsi" w:cstheme="minorHAnsi"/>
          <w:i/>
        </w:rPr>
      </w:pPr>
      <w:r w:rsidRPr="00E65085">
        <w:rPr>
          <w:rFonts w:asciiTheme="minorHAnsi" w:hAnsiTheme="minorHAnsi" w:cstheme="minorHAnsi"/>
          <w:i/>
        </w:rPr>
        <w:t>Structure and contents of RAM reports</w:t>
      </w:r>
    </w:p>
    <w:p w14:paraId="724A20ED" w14:textId="77777777" w:rsidR="00B45DC6" w:rsidRPr="00E65085" w:rsidRDefault="00B45DC6" w:rsidP="00386120">
      <w:pPr>
        <w:keepNext/>
        <w:rPr>
          <w:rFonts w:asciiTheme="minorHAnsi" w:hAnsiTheme="minorHAnsi" w:cstheme="minorHAnsi"/>
        </w:rPr>
      </w:pPr>
    </w:p>
    <w:p w14:paraId="20DE18FD" w14:textId="796745BA" w:rsidR="00FE0B6C" w:rsidRPr="00E65085" w:rsidRDefault="00AA025C" w:rsidP="00E65085">
      <w:pPr>
        <w:rPr>
          <w:rFonts w:asciiTheme="minorHAnsi" w:hAnsiTheme="minorHAnsi" w:cstheme="minorHAnsi"/>
        </w:rPr>
      </w:pPr>
      <w:r>
        <w:rPr>
          <w:rFonts w:asciiTheme="minorHAnsi" w:hAnsiTheme="minorHAnsi" w:cstheme="minorHAnsi"/>
        </w:rPr>
        <w:t>35.</w:t>
      </w:r>
      <w:r>
        <w:rPr>
          <w:rFonts w:asciiTheme="minorHAnsi" w:hAnsiTheme="minorHAnsi" w:cstheme="minorHAnsi"/>
        </w:rPr>
        <w:tab/>
      </w:r>
      <w:r w:rsidR="00FE0B6C" w:rsidRPr="00E65085">
        <w:rPr>
          <w:rFonts w:asciiTheme="minorHAnsi" w:hAnsiTheme="minorHAnsi" w:cstheme="minorHAnsi"/>
        </w:rPr>
        <w:t>RAM reports</w:t>
      </w:r>
      <w:r w:rsidR="001A4A5E">
        <w:rPr>
          <w:rFonts w:asciiTheme="minorHAnsi" w:hAnsiTheme="minorHAnsi" w:cstheme="minorHAnsi"/>
        </w:rPr>
        <w:t xml:space="preserve"> </w:t>
      </w:r>
      <w:r w:rsidR="003A36C4" w:rsidRPr="00E65085">
        <w:rPr>
          <w:rFonts w:asciiTheme="minorHAnsi" w:hAnsiTheme="minorHAnsi" w:cstheme="minorHAnsi"/>
        </w:rPr>
        <w:t>are</w:t>
      </w:r>
      <w:r w:rsidR="00FE0B6C" w:rsidRPr="00E65085">
        <w:rPr>
          <w:rFonts w:asciiTheme="minorHAnsi" w:hAnsiTheme="minorHAnsi" w:cstheme="minorHAnsi"/>
        </w:rPr>
        <w:t xml:space="preserve"> structured according to a common concept</w:t>
      </w:r>
      <w:r w:rsidR="0015559D">
        <w:rPr>
          <w:rFonts w:asciiTheme="minorHAnsi" w:hAnsiTheme="minorHAnsi" w:cstheme="minorHAnsi"/>
        </w:rPr>
        <w:t>,</w:t>
      </w:r>
      <w:r w:rsidR="00FE0B6C" w:rsidRPr="00E65085">
        <w:rPr>
          <w:rFonts w:asciiTheme="minorHAnsi" w:hAnsiTheme="minorHAnsi" w:cstheme="minorHAnsi"/>
        </w:rPr>
        <w:t xml:space="preserve"> as outlined below. When joint Missions with other Conventions or institutions </w:t>
      </w:r>
      <w:r w:rsidR="0015559D">
        <w:rPr>
          <w:rFonts w:asciiTheme="minorHAnsi" w:hAnsiTheme="minorHAnsi" w:cstheme="minorHAnsi"/>
        </w:rPr>
        <w:t>result in</w:t>
      </w:r>
      <w:r w:rsidR="0015559D" w:rsidRPr="00E65085">
        <w:rPr>
          <w:rFonts w:asciiTheme="minorHAnsi" w:hAnsiTheme="minorHAnsi" w:cstheme="minorHAnsi"/>
        </w:rPr>
        <w:t xml:space="preserve"> </w:t>
      </w:r>
      <w:r w:rsidR="00FE0B6C" w:rsidRPr="00E65085">
        <w:rPr>
          <w:rFonts w:asciiTheme="minorHAnsi" w:hAnsiTheme="minorHAnsi" w:cstheme="minorHAnsi"/>
        </w:rPr>
        <w:t xml:space="preserve">a common report, </w:t>
      </w:r>
      <w:r w:rsidR="0015559D">
        <w:rPr>
          <w:rFonts w:asciiTheme="minorHAnsi" w:hAnsiTheme="minorHAnsi" w:cstheme="minorHAnsi"/>
        </w:rPr>
        <w:t>it</w:t>
      </w:r>
      <w:r w:rsidR="00FE0B6C" w:rsidRPr="00E65085">
        <w:rPr>
          <w:rFonts w:asciiTheme="minorHAnsi" w:hAnsiTheme="minorHAnsi" w:cstheme="minorHAnsi"/>
        </w:rPr>
        <w:t xml:space="preserve"> may be necessary</w:t>
      </w:r>
      <w:r w:rsidR="0015559D" w:rsidRPr="0015559D">
        <w:rPr>
          <w:rFonts w:asciiTheme="minorHAnsi" w:hAnsiTheme="minorHAnsi" w:cstheme="minorHAnsi"/>
        </w:rPr>
        <w:t xml:space="preserve"> </w:t>
      </w:r>
      <w:r w:rsidR="0015559D">
        <w:rPr>
          <w:rFonts w:asciiTheme="minorHAnsi" w:hAnsiTheme="minorHAnsi" w:cstheme="minorHAnsi"/>
        </w:rPr>
        <w:t>to adapt</w:t>
      </w:r>
      <w:r w:rsidR="0015559D" w:rsidRPr="00E65085">
        <w:rPr>
          <w:rFonts w:asciiTheme="minorHAnsi" w:hAnsiTheme="minorHAnsi" w:cstheme="minorHAnsi"/>
        </w:rPr>
        <w:t xml:space="preserve"> the structure </w:t>
      </w:r>
      <w:r w:rsidR="0015559D">
        <w:rPr>
          <w:rFonts w:asciiTheme="minorHAnsi" w:hAnsiTheme="minorHAnsi" w:cstheme="minorHAnsi"/>
        </w:rPr>
        <w:t>slightly</w:t>
      </w:r>
      <w:r w:rsidR="00FE0B6C" w:rsidRPr="00E65085">
        <w:rPr>
          <w:rFonts w:asciiTheme="minorHAnsi" w:hAnsiTheme="minorHAnsi" w:cstheme="minorHAnsi"/>
        </w:rPr>
        <w:t xml:space="preserve">. However, it is important that Mission reports contain all the elements listed. </w:t>
      </w:r>
    </w:p>
    <w:p w14:paraId="0371632D" w14:textId="77777777" w:rsidR="00FE0B6C" w:rsidRPr="00E65085" w:rsidRDefault="00FE0B6C" w:rsidP="006A57C8">
      <w:pPr>
        <w:rPr>
          <w:rFonts w:asciiTheme="minorHAnsi" w:hAnsiTheme="minorHAnsi" w:cstheme="minorHAnsi"/>
        </w:rPr>
      </w:pPr>
    </w:p>
    <w:p w14:paraId="2FF670D8" w14:textId="2B8B20CE" w:rsidR="00FE0B6C" w:rsidRPr="00E65085" w:rsidRDefault="00AA025C" w:rsidP="00E65085">
      <w:pPr>
        <w:rPr>
          <w:rFonts w:asciiTheme="minorHAnsi" w:hAnsiTheme="minorHAnsi" w:cstheme="minorHAnsi"/>
        </w:rPr>
      </w:pPr>
      <w:r>
        <w:rPr>
          <w:rFonts w:asciiTheme="minorHAnsi" w:hAnsiTheme="minorHAnsi" w:cstheme="minorHAnsi"/>
        </w:rPr>
        <w:t>36.</w:t>
      </w:r>
      <w:r>
        <w:rPr>
          <w:rFonts w:asciiTheme="minorHAnsi" w:hAnsiTheme="minorHAnsi" w:cstheme="minorHAnsi"/>
        </w:rPr>
        <w:tab/>
      </w:r>
      <w:r w:rsidR="00FE0B6C" w:rsidRPr="00E65085">
        <w:rPr>
          <w:rFonts w:asciiTheme="minorHAnsi" w:hAnsiTheme="minorHAnsi" w:cstheme="minorHAnsi"/>
        </w:rPr>
        <w:t>As a general rule, RAM reports should be as short as possible (and as long as necessary</w:t>
      </w:r>
      <w:r w:rsidR="00810A55">
        <w:rPr>
          <w:rFonts w:asciiTheme="minorHAnsi" w:hAnsiTheme="minorHAnsi" w:cstheme="minorHAnsi"/>
        </w:rPr>
        <w:t>)</w:t>
      </w:r>
      <w:r w:rsidR="00320AAD" w:rsidRPr="00E65085">
        <w:rPr>
          <w:rFonts w:asciiTheme="minorHAnsi" w:hAnsiTheme="minorHAnsi" w:cstheme="minorHAnsi"/>
        </w:rPr>
        <w:t xml:space="preserve"> with </w:t>
      </w:r>
      <w:r w:rsidR="00FE0B6C" w:rsidRPr="00E65085">
        <w:rPr>
          <w:rFonts w:asciiTheme="minorHAnsi" w:hAnsiTheme="minorHAnsi" w:cstheme="minorHAnsi"/>
        </w:rPr>
        <w:t>an average length of 12 pages (ranging from two to 46 pages). RAM reports are written in one of the Convention’s official languages</w:t>
      </w:r>
      <w:r w:rsidR="00352A94">
        <w:rPr>
          <w:rFonts w:asciiTheme="minorHAnsi" w:hAnsiTheme="minorHAnsi" w:cstheme="minorHAnsi"/>
        </w:rPr>
        <w:t>and should</w:t>
      </w:r>
      <w:r w:rsidR="00FE0B6C" w:rsidRPr="00E65085">
        <w:rPr>
          <w:rFonts w:asciiTheme="minorHAnsi" w:hAnsiTheme="minorHAnsi" w:cstheme="minorHAnsi"/>
        </w:rPr>
        <w:t xml:space="preserve"> contain a concise Executive Summary. The AA is encouraged to translate the Executive Summary into </w:t>
      </w:r>
      <w:r w:rsidR="00FD3670">
        <w:rPr>
          <w:rFonts w:asciiTheme="minorHAnsi" w:hAnsiTheme="minorHAnsi" w:cstheme="minorHAnsi"/>
        </w:rPr>
        <w:t>its</w:t>
      </w:r>
      <w:r w:rsidR="00FE0B6C" w:rsidRPr="00E65085">
        <w:rPr>
          <w:rFonts w:asciiTheme="minorHAnsi" w:hAnsiTheme="minorHAnsi" w:cstheme="minorHAnsi"/>
        </w:rPr>
        <w:t xml:space="preserve"> national language, where </w:t>
      </w:r>
      <w:r w:rsidR="00810A55">
        <w:rPr>
          <w:rFonts w:asciiTheme="minorHAnsi" w:hAnsiTheme="minorHAnsi" w:cstheme="minorHAnsi"/>
        </w:rPr>
        <w:t xml:space="preserve">this is </w:t>
      </w:r>
      <w:r w:rsidR="00FE0B6C" w:rsidRPr="00E65085">
        <w:rPr>
          <w:rFonts w:asciiTheme="minorHAnsi" w:hAnsiTheme="minorHAnsi" w:cstheme="minorHAnsi"/>
        </w:rPr>
        <w:t>different.</w:t>
      </w:r>
    </w:p>
    <w:p w14:paraId="1C53CA7D" w14:textId="77777777" w:rsidR="00FE0B6C" w:rsidRPr="00E65085" w:rsidRDefault="00FE0B6C" w:rsidP="006A57C8">
      <w:pPr>
        <w:rPr>
          <w:rFonts w:asciiTheme="minorHAnsi" w:hAnsiTheme="minorHAnsi" w:cstheme="minorHAnsi"/>
        </w:rPr>
      </w:pPr>
    </w:p>
    <w:p w14:paraId="558BE3D7" w14:textId="2C0CA8AD" w:rsidR="00FE0B6C" w:rsidRPr="00E65085" w:rsidRDefault="00AA025C" w:rsidP="00E65085">
      <w:pPr>
        <w:rPr>
          <w:rFonts w:asciiTheme="minorHAnsi" w:hAnsiTheme="minorHAnsi" w:cstheme="minorHAnsi"/>
        </w:rPr>
      </w:pPr>
      <w:r>
        <w:rPr>
          <w:rFonts w:asciiTheme="minorHAnsi" w:hAnsiTheme="minorHAnsi" w:cstheme="minorHAnsi"/>
        </w:rPr>
        <w:t>37.</w:t>
      </w:r>
      <w:r>
        <w:rPr>
          <w:rFonts w:asciiTheme="minorHAnsi" w:hAnsiTheme="minorHAnsi" w:cstheme="minorHAnsi"/>
        </w:rPr>
        <w:tab/>
      </w:r>
      <w:r w:rsidR="00FE0B6C" w:rsidRPr="00E65085">
        <w:rPr>
          <w:rFonts w:asciiTheme="minorHAnsi" w:hAnsiTheme="minorHAnsi" w:cstheme="minorHAnsi"/>
        </w:rPr>
        <w:t xml:space="preserve">RAM reports should be structured </w:t>
      </w:r>
      <w:r w:rsidR="00352A94">
        <w:rPr>
          <w:rFonts w:asciiTheme="minorHAnsi" w:hAnsiTheme="minorHAnsi" w:cstheme="minorHAnsi"/>
        </w:rPr>
        <w:t>as follows</w:t>
      </w:r>
      <w:r w:rsidR="00FE0B6C" w:rsidRPr="00E65085">
        <w:rPr>
          <w:rFonts w:asciiTheme="minorHAnsi" w:hAnsiTheme="minorHAnsi" w:cstheme="minorHAnsi"/>
        </w:rPr>
        <w:t>:</w:t>
      </w:r>
    </w:p>
    <w:p w14:paraId="72B0A56A" w14:textId="690B56A1" w:rsidR="00FE0B6C" w:rsidRPr="00E65085" w:rsidRDefault="00A560DE" w:rsidP="00AA025C">
      <w:pPr>
        <w:pStyle w:val="ListParagraph"/>
        <w:numPr>
          <w:ilvl w:val="0"/>
          <w:numId w:val="36"/>
        </w:numPr>
        <w:tabs>
          <w:tab w:val="left" w:pos="851"/>
        </w:tabs>
        <w:ind w:left="850" w:hanging="425"/>
        <w:rPr>
          <w:rFonts w:asciiTheme="minorHAnsi" w:hAnsiTheme="minorHAnsi" w:cstheme="minorHAnsi"/>
        </w:rPr>
      </w:pPr>
      <w:r w:rsidRPr="00A560DE">
        <w:rPr>
          <w:rFonts w:asciiTheme="minorHAnsi" w:hAnsiTheme="minorHAnsi" w:cstheme="minorHAnsi"/>
        </w:rPr>
        <w:t>An</w:t>
      </w:r>
      <w:r>
        <w:rPr>
          <w:rFonts w:asciiTheme="minorHAnsi" w:hAnsiTheme="minorHAnsi" w:cstheme="minorHAnsi"/>
          <w:b/>
          <w:i/>
        </w:rPr>
        <w:t xml:space="preserve"> e</w:t>
      </w:r>
      <w:r w:rsidR="00FE0B6C" w:rsidRPr="00E65085">
        <w:rPr>
          <w:rFonts w:asciiTheme="minorHAnsi" w:hAnsiTheme="minorHAnsi" w:cstheme="minorHAnsi"/>
          <w:b/>
          <w:i/>
        </w:rPr>
        <w:t xml:space="preserve">xecutive </w:t>
      </w:r>
      <w:r>
        <w:rPr>
          <w:rFonts w:asciiTheme="minorHAnsi" w:hAnsiTheme="minorHAnsi" w:cstheme="minorHAnsi"/>
          <w:b/>
          <w:i/>
        </w:rPr>
        <w:t>s</w:t>
      </w:r>
      <w:r w:rsidR="00FE0B6C" w:rsidRPr="00E65085">
        <w:rPr>
          <w:rFonts w:asciiTheme="minorHAnsi" w:hAnsiTheme="minorHAnsi" w:cstheme="minorHAnsi"/>
          <w:b/>
          <w:i/>
        </w:rPr>
        <w:t>ummary</w:t>
      </w:r>
      <w:r w:rsidR="00FE0B6C" w:rsidRPr="00E65085">
        <w:rPr>
          <w:rFonts w:asciiTheme="minorHAnsi" w:hAnsiTheme="minorHAnsi" w:cstheme="minorHAnsi"/>
        </w:rPr>
        <w:t>, providing a brief overview of the objectives of the Mission, issues addressed and the ecological character of the Ramsar Site concerned, date and duration of the RAM, composition of the Mission team, principal conclusions and recommendations of the RAM, and a statement how they should be followed</w:t>
      </w:r>
      <w:r w:rsidR="00810A55">
        <w:rPr>
          <w:rFonts w:asciiTheme="minorHAnsi" w:hAnsiTheme="minorHAnsi" w:cstheme="minorHAnsi"/>
        </w:rPr>
        <w:t xml:space="preserve"> </w:t>
      </w:r>
      <w:r w:rsidR="00FE0B6C" w:rsidRPr="00E65085">
        <w:rPr>
          <w:rFonts w:asciiTheme="minorHAnsi" w:hAnsiTheme="minorHAnsi" w:cstheme="minorHAnsi"/>
        </w:rPr>
        <w:t>up;</w:t>
      </w:r>
    </w:p>
    <w:p w14:paraId="7DC6CC70" w14:textId="7B1F111C" w:rsidR="00FE0B6C" w:rsidRPr="00E65085" w:rsidRDefault="00A560DE" w:rsidP="00AA025C">
      <w:pPr>
        <w:pStyle w:val="ListParagraph"/>
        <w:numPr>
          <w:ilvl w:val="0"/>
          <w:numId w:val="36"/>
        </w:numPr>
        <w:tabs>
          <w:tab w:val="left" w:pos="851"/>
        </w:tabs>
        <w:ind w:left="850" w:hanging="425"/>
        <w:rPr>
          <w:rFonts w:asciiTheme="minorHAnsi" w:hAnsiTheme="minorHAnsi" w:cstheme="minorHAnsi"/>
        </w:rPr>
      </w:pPr>
      <w:r w:rsidRPr="00A560DE">
        <w:rPr>
          <w:rFonts w:asciiTheme="minorHAnsi" w:hAnsiTheme="minorHAnsi" w:cstheme="minorHAnsi"/>
        </w:rPr>
        <w:t>An</w:t>
      </w:r>
      <w:r>
        <w:rPr>
          <w:rFonts w:asciiTheme="minorHAnsi" w:hAnsiTheme="minorHAnsi" w:cstheme="minorHAnsi"/>
          <w:b/>
          <w:i/>
        </w:rPr>
        <w:t xml:space="preserve"> i</w:t>
      </w:r>
      <w:r w:rsidR="001B5551" w:rsidRPr="00E65085">
        <w:rPr>
          <w:rFonts w:asciiTheme="minorHAnsi" w:hAnsiTheme="minorHAnsi" w:cstheme="minorHAnsi"/>
          <w:b/>
          <w:i/>
        </w:rPr>
        <w:t xml:space="preserve">ntroduction </w:t>
      </w:r>
      <w:r w:rsidR="00FE0B6C" w:rsidRPr="00E65085">
        <w:rPr>
          <w:rFonts w:asciiTheme="minorHAnsi" w:hAnsiTheme="minorHAnsi" w:cstheme="minorHAnsi"/>
        </w:rPr>
        <w:t xml:space="preserve">to the </w:t>
      </w:r>
      <w:r w:rsidR="001B5551" w:rsidRPr="00E65085">
        <w:rPr>
          <w:rFonts w:asciiTheme="minorHAnsi" w:hAnsiTheme="minorHAnsi" w:cstheme="minorHAnsi"/>
        </w:rPr>
        <w:t>Convention</w:t>
      </w:r>
      <w:r w:rsidR="006B15AC" w:rsidRPr="00E65085">
        <w:rPr>
          <w:rFonts w:asciiTheme="minorHAnsi" w:hAnsiTheme="minorHAnsi" w:cstheme="minorHAnsi"/>
        </w:rPr>
        <w:t xml:space="preserve"> and the</w:t>
      </w:r>
      <w:r w:rsidR="001B5551" w:rsidRPr="00E65085">
        <w:rPr>
          <w:rFonts w:asciiTheme="minorHAnsi" w:hAnsiTheme="minorHAnsi" w:cstheme="minorHAnsi"/>
        </w:rPr>
        <w:t xml:space="preserve"> </w:t>
      </w:r>
      <w:r w:rsidR="00FE0B6C" w:rsidRPr="00E65085">
        <w:rPr>
          <w:rFonts w:asciiTheme="minorHAnsi" w:hAnsiTheme="minorHAnsi" w:cstheme="minorHAnsi"/>
        </w:rPr>
        <w:t xml:space="preserve">Mission, with a brief summary of </w:t>
      </w:r>
      <w:r w:rsidR="003121B2" w:rsidRPr="00E65085">
        <w:rPr>
          <w:rFonts w:asciiTheme="minorHAnsi" w:hAnsiTheme="minorHAnsi" w:cstheme="minorHAnsi"/>
        </w:rPr>
        <w:t xml:space="preserve">the official request by the </w:t>
      </w:r>
      <w:r>
        <w:rPr>
          <w:rFonts w:asciiTheme="minorHAnsi" w:hAnsiTheme="minorHAnsi" w:cstheme="minorHAnsi"/>
        </w:rPr>
        <w:t>AA</w:t>
      </w:r>
      <w:r w:rsidR="003121B2" w:rsidRPr="00E65085">
        <w:rPr>
          <w:rFonts w:asciiTheme="minorHAnsi" w:hAnsiTheme="minorHAnsi" w:cstheme="minorHAnsi"/>
        </w:rPr>
        <w:t xml:space="preserve"> and the </w:t>
      </w:r>
      <w:r w:rsidR="007D6047" w:rsidRPr="00E65085">
        <w:rPr>
          <w:rFonts w:asciiTheme="minorHAnsi" w:eastAsiaTheme="minorHAnsi" w:hAnsiTheme="minorHAnsi" w:cstheme="minorHAnsi"/>
        </w:rPr>
        <w:t>threats to the ecological character of a Ramsar Site</w:t>
      </w:r>
      <w:r w:rsidR="00B82B50" w:rsidRPr="00E65085">
        <w:rPr>
          <w:rFonts w:asciiTheme="minorHAnsi" w:eastAsiaTheme="minorHAnsi" w:hAnsiTheme="minorHAnsi" w:cstheme="minorHAnsi"/>
        </w:rPr>
        <w:t>, objectives</w:t>
      </w:r>
      <w:r w:rsidR="00320AAD" w:rsidRPr="00E65085">
        <w:rPr>
          <w:rFonts w:asciiTheme="minorHAnsi" w:eastAsiaTheme="minorHAnsi" w:hAnsiTheme="minorHAnsi" w:cstheme="minorHAnsi"/>
        </w:rPr>
        <w:t>, p</w:t>
      </w:r>
      <w:r w:rsidR="00B82B50" w:rsidRPr="00E65085">
        <w:rPr>
          <w:rFonts w:asciiTheme="minorHAnsi" w:eastAsiaTheme="minorHAnsi" w:hAnsiTheme="minorHAnsi" w:cstheme="minorHAnsi"/>
        </w:rPr>
        <w:t>rogramme</w:t>
      </w:r>
      <w:r w:rsidR="00320AAD" w:rsidRPr="00E65085">
        <w:rPr>
          <w:rFonts w:asciiTheme="minorHAnsi" w:eastAsiaTheme="minorHAnsi" w:hAnsiTheme="minorHAnsi" w:cstheme="minorHAnsi"/>
        </w:rPr>
        <w:t xml:space="preserve"> and composition </w:t>
      </w:r>
      <w:r w:rsidR="00B82B50" w:rsidRPr="00E65085">
        <w:rPr>
          <w:rFonts w:asciiTheme="minorHAnsi" w:eastAsiaTheme="minorHAnsi" w:hAnsiTheme="minorHAnsi" w:cstheme="minorHAnsi"/>
        </w:rPr>
        <w:t>of the Mission</w:t>
      </w:r>
      <w:r w:rsidR="009F44C0" w:rsidRPr="00E65085">
        <w:rPr>
          <w:rFonts w:asciiTheme="minorHAnsi" w:eastAsiaTheme="minorHAnsi" w:hAnsiTheme="minorHAnsi" w:cstheme="minorHAnsi"/>
        </w:rPr>
        <w:t>.</w:t>
      </w:r>
      <w:r w:rsidR="001A4A5E">
        <w:rPr>
          <w:rFonts w:asciiTheme="minorHAnsi" w:eastAsiaTheme="minorHAnsi" w:hAnsiTheme="minorHAnsi" w:cstheme="minorHAnsi"/>
        </w:rPr>
        <w:t xml:space="preserve"> </w:t>
      </w:r>
    </w:p>
    <w:p w14:paraId="4E9DEB7C" w14:textId="4716BEDD" w:rsidR="00FE0B6C" w:rsidRPr="00E65085" w:rsidRDefault="00A560DE" w:rsidP="00AA025C">
      <w:pPr>
        <w:pStyle w:val="ListParagraph"/>
        <w:numPr>
          <w:ilvl w:val="0"/>
          <w:numId w:val="36"/>
        </w:numPr>
        <w:tabs>
          <w:tab w:val="left" w:pos="851"/>
        </w:tabs>
        <w:ind w:left="850" w:hanging="425"/>
        <w:rPr>
          <w:rFonts w:asciiTheme="minorHAnsi" w:hAnsiTheme="minorHAnsi" w:cstheme="minorHAnsi"/>
        </w:rPr>
      </w:pPr>
      <w:r w:rsidRPr="00A560DE">
        <w:rPr>
          <w:rFonts w:asciiTheme="minorHAnsi" w:hAnsiTheme="minorHAnsi" w:cstheme="minorHAnsi"/>
        </w:rPr>
        <w:t>A</w:t>
      </w:r>
      <w:r>
        <w:rPr>
          <w:rFonts w:asciiTheme="minorHAnsi" w:hAnsiTheme="minorHAnsi" w:cstheme="minorHAnsi"/>
          <w:b/>
          <w:i/>
        </w:rPr>
        <w:t xml:space="preserve"> b</w:t>
      </w:r>
      <w:r w:rsidR="00FE0B6C" w:rsidRPr="00E65085">
        <w:rPr>
          <w:rFonts w:asciiTheme="minorHAnsi" w:hAnsiTheme="minorHAnsi" w:cstheme="minorHAnsi"/>
          <w:b/>
          <w:i/>
        </w:rPr>
        <w:t>rief description of the wetland site</w:t>
      </w:r>
      <w:r w:rsidR="00FE0B6C" w:rsidRPr="00E65085">
        <w:rPr>
          <w:rFonts w:asciiTheme="minorHAnsi" w:hAnsiTheme="minorHAnsi" w:cstheme="minorHAnsi"/>
        </w:rPr>
        <w:t xml:space="preserve">, including a location and site map; </w:t>
      </w:r>
      <w:r w:rsidR="007D6047" w:rsidRPr="00E65085">
        <w:rPr>
          <w:rFonts w:asciiTheme="minorHAnsi" w:hAnsiTheme="minorHAnsi" w:cstheme="minorHAnsi"/>
        </w:rPr>
        <w:t>baseline</w:t>
      </w:r>
      <w:r w:rsidR="006A2BE7" w:rsidRPr="00E65085">
        <w:rPr>
          <w:rFonts w:asciiTheme="minorHAnsi" w:hAnsiTheme="minorHAnsi" w:cstheme="minorHAnsi"/>
        </w:rPr>
        <w:t xml:space="preserve"> (former and current ecological character) </w:t>
      </w:r>
      <w:r w:rsidR="007D6047" w:rsidRPr="00E65085">
        <w:rPr>
          <w:rFonts w:asciiTheme="minorHAnsi" w:hAnsiTheme="minorHAnsi" w:cstheme="minorHAnsi"/>
        </w:rPr>
        <w:t>with technical descriptions of direct relevance to the specific issues being addressed by the RAM</w:t>
      </w:r>
      <w:r w:rsidR="006A2BE7" w:rsidRPr="00E65085">
        <w:rPr>
          <w:rFonts w:asciiTheme="minorHAnsi" w:hAnsiTheme="minorHAnsi" w:cstheme="minorHAnsi"/>
        </w:rPr>
        <w:t xml:space="preserve"> (e.g</w:t>
      </w:r>
      <w:r w:rsidR="001A4A5E">
        <w:rPr>
          <w:rFonts w:asciiTheme="minorHAnsi" w:hAnsiTheme="minorHAnsi" w:cstheme="minorHAnsi"/>
        </w:rPr>
        <w:t xml:space="preserve"> </w:t>
      </w:r>
      <w:r w:rsidR="006A2BE7" w:rsidRPr="00E65085">
        <w:rPr>
          <w:rFonts w:asciiTheme="minorHAnsi" w:hAnsiTheme="minorHAnsi" w:cstheme="minorHAnsi"/>
        </w:rPr>
        <w:t>Ramsar Information Sheet).</w:t>
      </w:r>
      <w:r w:rsidR="001A4A5E">
        <w:rPr>
          <w:rFonts w:asciiTheme="minorHAnsi" w:hAnsiTheme="minorHAnsi" w:cstheme="minorHAnsi"/>
        </w:rPr>
        <w:t xml:space="preserve"> </w:t>
      </w:r>
    </w:p>
    <w:p w14:paraId="1B5FC532" w14:textId="4EA50551" w:rsidR="00FE0B6C" w:rsidRPr="00E65085" w:rsidRDefault="00A560DE" w:rsidP="00AA025C">
      <w:pPr>
        <w:pStyle w:val="ListParagraph"/>
        <w:numPr>
          <w:ilvl w:val="0"/>
          <w:numId w:val="36"/>
        </w:numPr>
        <w:tabs>
          <w:tab w:val="left" w:pos="851"/>
        </w:tabs>
        <w:ind w:left="850" w:hanging="425"/>
        <w:rPr>
          <w:rFonts w:asciiTheme="minorHAnsi" w:hAnsiTheme="minorHAnsi" w:cstheme="minorHAnsi"/>
        </w:rPr>
      </w:pPr>
      <w:r w:rsidRPr="00A560DE">
        <w:rPr>
          <w:rFonts w:asciiTheme="minorHAnsi" w:hAnsiTheme="minorHAnsi" w:cstheme="minorHAnsi"/>
        </w:rPr>
        <w:t>A</w:t>
      </w:r>
      <w:r>
        <w:rPr>
          <w:rFonts w:asciiTheme="minorHAnsi" w:hAnsiTheme="minorHAnsi" w:cstheme="minorHAnsi"/>
          <w:b/>
          <w:i/>
        </w:rPr>
        <w:t xml:space="preserve"> d</w:t>
      </w:r>
      <w:r w:rsidR="00B82B50" w:rsidRPr="00E65085">
        <w:rPr>
          <w:rFonts w:asciiTheme="minorHAnsi" w:hAnsiTheme="minorHAnsi" w:cstheme="minorHAnsi"/>
          <w:b/>
          <w:i/>
        </w:rPr>
        <w:t xml:space="preserve">escription of the </w:t>
      </w:r>
      <w:r w:rsidR="00FE0B6C" w:rsidRPr="00E65085">
        <w:rPr>
          <w:rFonts w:asciiTheme="minorHAnsi" w:hAnsiTheme="minorHAnsi" w:cstheme="minorHAnsi"/>
          <w:b/>
          <w:i/>
        </w:rPr>
        <w:t>current situation</w:t>
      </w:r>
      <w:r w:rsidR="00FE0B6C" w:rsidRPr="00E65085">
        <w:rPr>
          <w:rFonts w:asciiTheme="minorHAnsi" w:hAnsiTheme="minorHAnsi" w:cstheme="minorHAnsi"/>
        </w:rPr>
        <w:t xml:space="preserve"> </w:t>
      </w:r>
      <w:r w:rsidR="00B82B50" w:rsidRPr="00E65085">
        <w:rPr>
          <w:rFonts w:asciiTheme="minorHAnsi" w:hAnsiTheme="minorHAnsi" w:cstheme="minorHAnsi"/>
          <w:b/>
          <w:i/>
        </w:rPr>
        <w:t>of the site</w:t>
      </w:r>
      <w:r w:rsidR="00B82B50" w:rsidRPr="00E65085">
        <w:rPr>
          <w:rFonts w:asciiTheme="minorHAnsi" w:hAnsiTheme="minorHAnsi" w:cstheme="minorHAnsi"/>
        </w:rPr>
        <w:t xml:space="preserve"> </w:t>
      </w:r>
      <w:r w:rsidR="00FE0B6C" w:rsidRPr="00E65085">
        <w:rPr>
          <w:rFonts w:asciiTheme="minorHAnsi" w:hAnsiTheme="minorHAnsi" w:cstheme="minorHAnsi"/>
        </w:rPr>
        <w:t xml:space="preserve">as assessed by the RAM team, focusing on findings </w:t>
      </w:r>
      <w:r w:rsidR="006B15AC" w:rsidRPr="00E65085">
        <w:rPr>
          <w:rFonts w:asciiTheme="minorHAnsi" w:hAnsiTheme="minorHAnsi" w:cstheme="minorHAnsi"/>
        </w:rPr>
        <w:t>on changes in</w:t>
      </w:r>
      <w:r w:rsidR="001A4A5E">
        <w:rPr>
          <w:rFonts w:asciiTheme="minorHAnsi" w:hAnsiTheme="minorHAnsi" w:cstheme="minorHAnsi"/>
        </w:rPr>
        <w:t xml:space="preserve"> </w:t>
      </w:r>
      <w:r w:rsidR="006B15AC" w:rsidRPr="00E65085">
        <w:rPr>
          <w:rFonts w:asciiTheme="minorHAnsi" w:hAnsiTheme="minorHAnsi" w:cstheme="minorHAnsi"/>
        </w:rPr>
        <w:t xml:space="preserve">the ecological character </w:t>
      </w:r>
      <w:r w:rsidR="00FE0B6C" w:rsidRPr="00E65085">
        <w:rPr>
          <w:rFonts w:asciiTheme="minorHAnsi" w:hAnsiTheme="minorHAnsi" w:cstheme="minorHAnsi"/>
        </w:rPr>
        <w:t>and conclusions that apply to the core issues of the Mission;</w:t>
      </w:r>
    </w:p>
    <w:p w14:paraId="441CDE23" w14:textId="76ED45B0" w:rsidR="00FE0B6C" w:rsidRPr="00E65085" w:rsidRDefault="00A560DE" w:rsidP="00AA025C">
      <w:pPr>
        <w:pStyle w:val="ListParagraph"/>
        <w:numPr>
          <w:ilvl w:val="0"/>
          <w:numId w:val="36"/>
        </w:numPr>
        <w:tabs>
          <w:tab w:val="left" w:pos="851"/>
        </w:tabs>
        <w:ind w:left="850" w:hanging="425"/>
        <w:rPr>
          <w:rFonts w:asciiTheme="minorHAnsi" w:hAnsiTheme="minorHAnsi" w:cstheme="minorHAnsi"/>
        </w:rPr>
      </w:pPr>
      <w:r w:rsidRPr="00A560DE">
        <w:rPr>
          <w:rFonts w:asciiTheme="minorHAnsi" w:hAnsiTheme="minorHAnsi" w:cstheme="minorHAnsi"/>
        </w:rPr>
        <w:t>A</w:t>
      </w:r>
      <w:r>
        <w:rPr>
          <w:rFonts w:asciiTheme="minorHAnsi" w:hAnsiTheme="minorHAnsi" w:cstheme="minorHAnsi"/>
          <w:b/>
          <w:i/>
        </w:rPr>
        <w:t xml:space="preserve"> </w:t>
      </w:r>
      <w:r>
        <w:rPr>
          <w:rFonts w:asciiTheme="minorHAnsi" w:hAnsiTheme="minorHAnsi" w:cstheme="minorHAnsi"/>
        </w:rPr>
        <w:t>l</w:t>
      </w:r>
      <w:r w:rsidR="00FE0B6C" w:rsidRPr="00E65085">
        <w:rPr>
          <w:rFonts w:asciiTheme="minorHAnsi" w:hAnsiTheme="minorHAnsi" w:cstheme="minorHAnsi"/>
        </w:rPr>
        <w:t xml:space="preserve">ist of </w:t>
      </w:r>
      <w:r>
        <w:rPr>
          <w:rFonts w:asciiTheme="minorHAnsi" w:hAnsiTheme="minorHAnsi" w:cstheme="minorHAnsi"/>
          <w:b/>
          <w:i/>
        </w:rPr>
        <w:t>r</w:t>
      </w:r>
      <w:r w:rsidRPr="00E65085">
        <w:rPr>
          <w:rFonts w:asciiTheme="minorHAnsi" w:hAnsiTheme="minorHAnsi" w:cstheme="minorHAnsi"/>
          <w:b/>
          <w:i/>
        </w:rPr>
        <w:t xml:space="preserve">ecommendations </w:t>
      </w:r>
      <w:r w:rsidR="007D534C" w:rsidRPr="00E65085">
        <w:rPr>
          <w:rFonts w:asciiTheme="minorHAnsi" w:hAnsiTheme="minorHAnsi" w:cstheme="minorHAnsi"/>
          <w:b/>
          <w:i/>
        </w:rPr>
        <w:t>and conclusions</w:t>
      </w:r>
      <w:r w:rsidR="00FE0B6C" w:rsidRPr="00E65085">
        <w:rPr>
          <w:rFonts w:asciiTheme="minorHAnsi" w:hAnsiTheme="minorHAnsi" w:cstheme="minorHAnsi"/>
        </w:rPr>
        <w:t>;</w:t>
      </w:r>
    </w:p>
    <w:p w14:paraId="1B343F7F" w14:textId="07976A40" w:rsidR="00501C55" w:rsidRPr="00E65085" w:rsidRDefault="00A560DE" w:rsidP="00AA025C">
      <w:pPr>
        <w:pStyle w:val="ListParagraph"/>
        <w:numPr>
          <w:ilvl w:val="0"/>
          <w:numId w:val="36"/>
        </w:numPr>
        <w:tabs>
          <w:tab w:val="left" w:pos="851"/>
        </w:tabs>
        <w:ind w:left="850" w:hanging="425"/>
        <w:rPr>
          <w:rFonts w:asciiTheme="minorHAnsi" w:hAnsiTheme="minorHAnsi" w:cstheme="minorHAnsi"/>
        </w:rPr>
      </w:pPr>
      <w:r w:rsidRPr="00A560DE">
        <w:rPr>
          <w:rFonts w:asciiTheme="minorHAnsi" w:hAnsiTheme="minorHAnsi" w:cstheme="minorHAnsi"/>
        </w:rPr>
        <w:t>A</w:t>
      </w:r>
      <w:r>
        <w:rPr>
          <w:rFonts w:asciiTheme="minorHAnsi" w:hAnsiTheme="minorHAnsi" w:cstheme="minorHAnsi"/>
          <w:b/>
          <w:i/>
        </w:rPr>
        <w:t xml:space="preserve"> </w:t>
      </w:r>
      <w:r w:rsidRPr="00A560DE">
        <w:rPr>
          <w:rFonts w:asciiTheme="minorHAnsi" w:hAnsiTheme="minorHAnsi" w:cstheme="minorHAnsi"/>
          <w:b/>
          <w:i/>
        </w:rPr>
        <w:t>bibliography</w:t>
      </w:r>
      <w:r>
        <w:rPr>
          <w:rFonts w:asciiTheme="minorHAnsi" w:hAnsiTheme="minorHAnsi" w:cstheme="minorHAnsi"/>
        </w:rPr>
        <w:t>; and</w:t>
      </w:r>
    </w:p>
    <w:p w14:paraId="2282CFCA" w14:textId="56D3CFB9" w:rsidR="00FE0B6C" w:rsidRPr="00E65085" w:rsidRDefault="00FE0B6C" w:rsidP="00AA025C">
      <w:pPr>
        <w:pStyle w:val="ListParagraph"/>
        <w:numPr>
          <w:ilvl w:val="0"/>
          <w:numId w:val="36"/>
        </w:numPr>
        <w:tabs>
          <w:tab w:val="left" w:pos="851"/>
        </w:tabs>
        <w:ind w:left="850" w:hanging="425"/>
        <w:rPr>
          <w:rFonts w:asciiTheme="minorHAnsi" w:hAnsiTheme="minorHAnsi" w:cstheme="minorHAnsi"/>
        </w:rPr>
      </w:pPr>
      <w:r w:rsidRPr="00E65085">
        <w:rPr>
          <w:rFonts w:asciiTheme="minorHAnsi" w:hAnsiTheme="minorHAnsi" w:cstheme="minorHAnsi"/>
          <w:b/>
          <w:i/>
        </w:rPr>
        <w:t>Annexes</w:t>
      </w:r>
      <w:r w:rsidRPr="00E65085">
        <w:rPr>
          <w:rFonts w:asciiTheme="minorHAnsi" w:hAnsiTheme="minorHAnsi" w:cstheme="minorHAnsi"/>
        </w:rPr>
        <w:t xml:space="preserve"> covering:</w:t>
      </w:r>
    </w:p>
    <w:p w14:paraId="0F6A4184" w14:textId="16D4C812" w:rsidR="00FE0B6C" w:rsidRPr="00E65085" w:rsidRDefault="00A560DE" w:rsidP="00AA025C">
      <w:pPr>
        <w:pStyle w:val="ListParagraph"/>
        <w:numPr>
          <w:ilvl w:val="1"/>
          <w:numId w:val="37"/>
        </w:numPr>
        <w:ind w:left="1276" w:hanging="425"/>
        <w:rPr>
          <w:rFonts w:asciiTheme="minorHAnsi" w:hAnsiTheme="minorHAnsi" w:cstheme="minorHAnsi"/>
        </w:rPr>
      </w:pPr>
      <w:r w:rsidRPr="00E65085">
        <w:rPr>
          <w:rFonts w:asciiTheme="minorHAnsi" w:hAnsiTheme="minorHAnsi" w:cstheme="minorHAnsi"/>
        </w:rPr>
        <w:t xml:space="preserve">the terms of reference </w:t>
      </w:r>
      <w:r w:rsidR="00FE0B6C" w:rsidRPr="00E65085">
        <w:rPr>
          <w:rFonts w:asciiTheme="minorHAnsi" w:hAnsiTheme="minorHAnsi" w:cstheme="minorHAnsi"/>
        </w:rPr>
        <w:t>for the RAM</w:t>
      </w:r>
      <w:r>
        <w:rPr>
          <w:rFonts w:asciiTheme="minorHAnsi" w:hAnsiTheme="minorHAnsi" w:cstheme="minorHAnsi"/>
        </w:rPr>
        <w:t>;</w:t>
      </w:r>
    </w:p>
    <w:p w14:paraId="7A602337" w14:textId="797C1357" w:rsidR="00FE0B6C" w:rsidRPr="00E65085" w:rsidRDefault="00A560DE" w:rsidP="00AA025C">
      <w:pPr>
        <w:pStyle w:val="ListParagraph"/>
        <w:numPr>
          <w:ilvl w:val="1"/>
          <w:numId w:val="37"/>
        </w:numPr>
        <w:ind w:left="1276" w:hanging="425"/>
        <w:rPr>
          <w:rFonts w:asciiTheme="minorHAnsi" w:hAnsiTheme="minorHAnsi" w:cstheme="minorHAnsi"/>
        </w:rPr>
      </w:pPr>
      <w:r w:rsidRPr="00E65085">
        <w:rPr>
          <w:rFonts w:asciiTheme="minorHAnsi" w:hAnsiTheme="minorHAnsi" w:cstheme="minorHAnsi"/>
        </w:rPr>
        <w:t>the</w:t>
      </w:r>
      <w:r w:rsidRPr="00E65085" w:rsidDel="00A560DE">
        <w:rPr>
          <w:rFonts w:asciiTheme="minorHAnsi" w:hAnsiTheme="minorHAnsi" w:cstheme="minorHAnsi"/>
        </w:rPr>
        <w:t xml:space="preserve"> </w:t>
      </w:r>
      <w:r>
        <w:rPr>
          <w:rFonts w:asciiTheme="minorHAnsi" w:hAnsiTheme="minorHAnsi" w:cstheme="minorHAnsi"/>
        </w:rPr>
        <w:t>c</w:t>
      </w:r>
      <w:r w:rsidRPr="00E65085">
        <w:rPr>
          <w:rFonts w:asciiTheme="minorHAnsi" w:hAnsiTheme="minorHAnsi" w:cstheme="minorHAnsi"/>
        </w:rPr>
        <w:t xml:space="preserve">omposition </w:t>
      </w:r>
      <w:r w:rsidR="00FE0B6C" w:rsidRPr="00E65085">
        <w:rPr>
          <w:rFonts w:asciiTheme="minorHAnsi" w:hAnsiTheme="minorHAnsi" w:cstheme="minorHAnsi"/>
        </w:rPr>
        <w:t>of the RAM tea</w:t>
      </w:r>
      <w:r>
        <w:rPr>
          <w:rFonts w:asciiTheme="minorHAnsi" w:hAnsiTheme="minorHAnsi" w:cstheme="minorHAnsi"/>
        </w:rPr>
        <w:t>m;</w:t>
      </w:r>
    </w:p>
    <w:p w14:paraId="5533F302" w14:textId="27FEEF50" w:rsidR="00FE0B6C" w:rsidRPr="00E65085" w:rsidRDefault="00A560DE" w:rsidP="00AA025C">
      <w:pPr>
        <w:pStyle w:val="ListParagraph"/>
        <w:numPr>
          <w:ilvl w:val="1"/>
          <w:numId w:val="37"/>
        </w:numPr>
        <w:ind w:left="1276" w:hanging="425"/>
        <w:rPr>
          <w:rFonts w:asciiTheme="minorHAnsi" w:hAnsiTheme="minorHAnsi" w:cstheme="minorHAnsi"/>
        </w:rPr>
      </w:pPr>
      <w:r w:rsidRPr="00E65085">
        <w:rPr>
          <w:rFonts w:asciiTheme="minorHAnsi" w:hAnsiTheme="minorHAnsi" w:cstheme="minorHAnsi"/>
        </w:rPr>
        <w:lastRenderedPageBreak/>
        <w:t>the</w:t>
      </w:r>
      <w:r w:rsidRPr="00E65085" w:rsidDel="00A560DE">
        <w:rPr>
          <w:rFonts w:asciiTheme="minorHAnsi" w:hAnsiTheme="minorHAnsi" w:cstheme="minorHAnsi"/>
        </w:rPr>
        <w:t xml:space="preserve"> </w:t>
      </w:r>
      <w:r>
        <w:rPr>
          <w:rFonts w:asciiTheme="minorHAnsi" w:hAnsiTheme="minorHAnsi" w:cstheme="minorHAnsi"/>
        </w:rPr>
        <w:t>p</w:t>
      </w:r>
      <w:r w:rsidRPr="00E65085">
        <w:rPr>
          <w:rFonts w:asciiTheme="minorHAnsi" w:hAnsiTheme="minorHAnsi" w:cstheme="minorHAnsi"/>
        </w:rPr>
        <w:t xml:space="preserve">rogramme </w:t>
      </w:r>
      <w:r w:rsidR="00FE0B6C" w:rsidRPr="00E65085">
        <w:rPr>
          <w:rFonts w:asciiTheme="minorHAnsi" w:hAnsiTheme="minorHAnsi" w:cstheme="minorHAnsi"/>
        </w:rPr>
        <w:t>of the on-site Mission</w:t>
      </w:r>
      <w:r>
        <w:rPr>
          <w:rFonts w:asciiTheme="minorHAnsi" w:hAnsiTheme="minorHAnsi" w:cstheme="minorHAnsi"/>
        </w:rPr>
        <w:t>; and</w:t>
      </w:r>
    </w:p>
    <w:p w14:paraId="44FE81A5" w14:textId="7A2F8987" w:rsidR="00FE0B6C" w:rsidRPr="00E65085" w:rsidRDefault="00A560DE" w:rsidP="00AA025C">
      <w:pPr>
        <w:pStyle w:val="ListParagraph"/>
        <w:numPr>
          <w:ilvl w:val="1"/>
          <w:numId w:val="37"/>
        </w:numPr>
        <w:ind w:left="1276" w:hanging="425"/>
        <w:rPr>
          <w:rFonts w:asciiTheme="minorHAnsi" w:hAnsiTheme="minorHAnsi" w:cstheme="minorHAnsi"/>
        </w:rPr>
      </w:pPr>
      <w:r w:rsidRPr="00E65085">
        <w:rPr>
          <w:rFonts w:asciiTheme="minorHAnsi" w:hAnsiTheme="minorHAnsi" w:cstheme="minorHAnsi"/>
        </w:rPr>
        <w:t>the</w:t>
      </w:r>
      <w:r w:rsidRPr="00E65085" w:rsidDel="00A560DE">
        <w:rPr>
          <w:rFonts w:asciiTheme="minorHAnsi" w:hAnsiTheme="minorHAnsi" w:cstheme="minorHAnsi"/>
        </w:rPr>
        <w:t xml:space="preserve"> </w:t>
      </w:r>
      <w:r>
        <w:rPr>
          <w:rFonts w:asciiTheme="minorHAnsi" w:hAnsiTheme="minorHAnsi" w:cstheme="minorHAnsi"/>
        </w:rPr>
        <w:t>l</w:t>
      </w:r>
      <w:r w:rsidRPr="00E65085">
        <w:rPr>
          <w:rFonts w:asciiTheme="minorHAnsi" w:hAnsiTheme="minorHAnsi" w:cstheme="minorHAnsi"/>
        </w:rPr>
        <w:t xml:space="preserve">ist </w:t>
      </w:r>
      <w:r w:rsidR="00FE0B6C" w:rsidRPr="00E65085">
        <w:rPr>
          <w:rFonts w:asciiTheme="minorHAnsi" w:hAnsiTheme="minorHAnsi" w:cstheme="minorHAnsi"/>
        </w:rPr>
        <w:t>of stakeholders consulted and other contributors</w:t>
      </w:r>
      <w:r>
        <w:rPr>
          <w:rFonts w:asciiTheme="minorHAnsi" w:hAnsiTheme="minorHAnsi" w:cstheme="minorHAnsi"/>
        </w:rPr>
        <w:t>.</w:t>
      </w:r>
    </w:p>
    <w:p w14:paraId="4CC0868D" w14:textId="0D84E4D0" w:rsidR="00165972" w:rsidRPr="00E65085" w:rsidRDefault="00165972" w:rsidP="006A57C8">
      <w:pPr>
        <w:rPr>
          <w:rFonts w:asciiTheme="minorHAnsi" w:hAnsiTheme="minorHAnsi" w:cstheme="minorHAnsi"/>
        </w:rPr>
      </w:pPr>
    </w:p>
    <w:p w14:paraId="23CE508D" w14:textId="141B59AA" w:rsidR="00165972" w:rsidRPr="00E65085" w:rsidRDefault="00AA025C" w:rsidP="00E65085">
      <w:pPr>
        <w:rPr>
          <w:rFonts w:asciiTheme="minorHAnsi" w:hAnsiTheme="minorHAnsi" w:cstheme="minorHAnsi"/>
        </w:rPr>
      </w:pPr>
      <w:r>
        <w:rPr>
          <w:rFonts w:asciiTheme="minorHAnsi" w:hAnsiTheme="minorHAnsi" w:cstheme="minorHAnsi"/>
        </w:rPr>
        <w:t>38.</w:t>
      </w:r>
      <w:r>
        <w:rPr>
          <w:rFonts w:asciiTheme="minorHAnsi" w:hAnsiTheme="minorHAnsi" w:cstheme="minorHAnsi"/>
        </w:rPr>
        <w:tab/>
      </w:r>
      <w:r w:rsidR="00165972" w:rsidRPr="00E65085">
        <w:rPr>
          <w:rFonts w:asciiTheme="minorHAnsi" w:hAnsiTheme="minorHAnsi" w:cstheme="minorHAnsi"/>
        </w:rPr>
        <w:t xml:space="preserve">The members of the Mission team </w:t>
      </w:r>
      <w:r w:rsidR="00A560DE">
        <w:rPr>
          <w:rFonts w:asciiTheme="minorHAnsi" w:hAnsiTheme="minorHAnsi" w:cstheme="minorHAnsi"/>
        </w:rPr>
        <w:t>draw up</w:t>
      </w:r>
      <w:r w:rsidR="00A560DE" w:rsidRPr="00E65085">
        <w:rPr>
          <w:rFonts w:asciiTheme="minorHAnsi" w:hAnsiTheme="minorHAnsi" w:cstheme="minorHAnsi"/>
        </w:rPr>
        <w:t xml:space="preserve"> </w:t>
      </w:r>
      <w:r w:rsidR="00165972" w:rsidRPr="00E65085">
        <w:rPr>
          <w:rFonts w:asciiTheme="minorHAnsi" w:hAnsiTheme="minorHAnsi" w:cstheme="minorHAnsi"/>
        </w:rPr>
        <w:t xml:space="preserve">the RAM report and its </w:t>
      </w:r>
      <w:r w:rsidR="00A560DE">
        <w:rPr>
          <w:rFonts w:asciiTheme="minorHAnsi" w:hAnsiTheme="minorHAnsi" w:cstheme="minorHAnsi"/>
        </w:rPr>
        <w:t>r</w:t>
      </w:r>
      <w:r w:rsidR="00A560DE" w:rsidRPr="00E65085">
        <w:rPr>
          <w:rFonts w:asciiTheme="minorHAnsi" w:hAnsiTheme="minorHAnsi" w:cstheme="minorHAnsi"/>
        </w:rPr>
        <w:t>ecommendations</w:t>
      </w:r>
      <w:r w:rsidR="00165972" w:rsidRPr="00E65085">
        <w:rPr>
          <w:rFonts w:asciiTheme="minorHAnsi" w:hAnsiTheme="minorHAnsi" w:cstheme="minorHAnsi"/>
        </w:rPr>
        <w:t xml:space="preserve">, based on </w:t>
      </w:r>
      <w:r w:rsidR="00A560DE">
        <w:rPr>
          <w:rFonts w:asciiTheme="minorHAnsi" w:hAnsiTheme="minorHAnsi" w:cstheme="minorHAnsi"/>
        </w:rPr>
        <w:t>their</w:t>
      </w:r>
      <w:r w:rsidR="00A560DE" w:rsidRPr="00E65085">
        <w:rPr>
          <w:rFonts w:asciiTheme="minorHAnsi" w:hAnsiTheme="minorHAnsi" w:cstheme="minorHAnsi"/>
        </w:rPr>
        <w:t xml:space="preserve"> </w:t>
      </w:r>
      <w:r w:rsidR="00165972" w:rsidRPr="00E65085">
        <w:rPr>
          <w:rFonts w:asciiTheme="minorHAnsi" w:hAnsiTheme="minorHAnsi" w:cstheme="minorHAnsi"/>
        </w:rPr>
        <w:t>independent assessment of the situation and the issues at stake. Advice provided by the RAM team will support well-informed processes to prepare the best possible decisions by the AA or by any other part of the government of the Contracting Party concerned</w:t>
      </w:r>
      <w:r w:rsidR="00A560DE">
        <w:rPr>
          <w:rFonts w:asciiTheme="minorHAnsi" w:hAnsiTheme="minorHAnsi" w:cstheme="minorHAnsi"/>
        </w:rPr>
        <w:t>.</w:t>
      </w:r>
    </w:p>
    <w:p w14:paraId="77666547" w14:textId="77777777" w:rsidR="00165972" w:rsidRPr="00E65085" w:rsidRDefault="00165972" w:rsidP="006A57C8">
      <w:pPr>
        <w:rPr>
          <w:rFonts w:asciiTheme="minorHAnsi" w:hAnsiTheme="minorHAnsi" w:cstheme="minorHAnsi"/>
        </w:rPr>
      </w:pPr>
    </w:p>
    <w:p w14:paraId="43C3F1E0" w14:textId="386B1D5F" w:rsidR="00165972" w:rsidRPr="00E65085" w:rsidRDefault="00AA025C" w:rsidP="00E65085">
      <w:pPr>
        <w:rPr>
          <w:rFonts w:asciiTheme="minorHAnsi" w:hAnsiTheme="minorHAnsi" w:cstheme="minorHAnsi"/>
        </w:rPr>
      </w:pPr>
      <w:r>
        <w:rPr>
          <w:rFonts w:asciiTheme="minorHAnsi" w:hAnsiTheme="minorHAnsi" w:cstheme="minorHAnsi"/>
        </w:rPr>
        <w:t>39.</w:t>
      </w:r>
      <w:r>
        <w:rPr>
          <w:rFonts w:asciiTheme="minorHAnsi" w:hAnsiTheme="minorHAnsi" w:cstheme="minorHAnsi"/>
        </w:rPr>
        <w:tab/>
      </w:r>
      <w:r w:rsidR="00FE0B6C" w:rsidRPr="00E65085">
        <w:rPr>
          <w:rFonts w:asciiTheme="minorHAnsi" w:hAnsiTheme="minorHAnsi" w:cstheme="minorHAnsi"/>
        </w:rPr>
        <w:t xml:space="preserve">Recommendations listed in the RAM report should be linked to the findings and conclusions of the Mission team, and these in turn </w:t>
      </w:r>
      <w:r w:rsidR="00A560DE">
        <w:rPr>
          <w:rFonts w:asciiTheme="minorHAnsi" w:hAnsiTheme="minorHAnsi" w:cstheme="minorHAnsi"/>
        </w:rPr>
        <w:t>should</w:t>
      </w:r>
      <w:r w:rsidR="00FE0B6C" w:rsidRPr="00E65085">
        <w:rPr>
          <w:rFonts w:asciiTheme="minorHAnsi" w:hAnsiTheme="minorHAnsi" w:cstheme="minorHAnsi"/>
        </w:rPr>
        <w:t xml:space="preserve"> be linked to the issues listed in the </w:t>
      </w:r>
      <w:r w:rsidR="00A560DE" w:rsidRPr="00E65085">
        <w:rPr>
          <w:rFonts w:asciiTheme="minorHAnsi" w:hAnsiTheme="minorHAnsi" w:cstheme="minorHAnsi"/>
        </w:rPr>
        <w:t>terms of reference</w:t>
      </w:r>
      <w:r w:rsidR="00FE0B6C" w:rsidRPr="00E65085">
        <w:rPr>
          <w:rFonts w:asciiTheme="minorHAnsi" w:hAnsiTheme="minorHAnsi" w:cstheme="minorHAnsi"/>
        </w:rPr>
        <w:t xml:space="preserve"> for the Mission. Related </w:t>
      </w:r>
      <w:r w:rsidR="00A560DE" w:rsidRPr="00E65085">
        <w:rPr>
          <w:rFonts w:asciiTheme="minorHAnsi" w:hAnsiTheme="minorHAnsi" w:cstheme="minorHAnsi"/>
        </w:rPr>
        <w:t xml:space="preserve">recommendations </w:t>
      </w:r>
      <w:r w:rsidR="00FE0B6C" w:rsidRPr="00E65085">
        <w:rPr>
          <w:rFonts w:asciiTheme="minorHAnsi" w:hAnsiTheme="minorHAnsi" w:cstheme="minorHAnsi"/>
        </w:rPr>
        <w:t xml:space="preserve">may be grouped under corresponding sub-headings. </w:t>
      </w:r>
      <w:r w:rsidR="00B756C6" w:rsidRPr="00E65085">
        <w:rPr>
          <w:rFonts w:asciiTheme="minorHAnsi" w:hAnsiTheme="minorHAnsi" w:cstheme="minorHAnsi"/>
        </w:rPr>
        <w:t>Each recommendation should clearly identif</w:t>
      </w:r>
      <w:r w:rsidR="00B756C6">
        <w:rPr>
          <w:rFonts w:asciiTheme="minorHAnsi" w:hAnsiTheme="minorHAnsi" w:cstheme="minorHAnsi"/>
        </w:rPr>
        <w:t>y</w:t>
      </w:r>
      <w:r w:rsidR="00B756C6" w:rsidRPr="00E65085">
        <w:rPr>
          <w:rFonts w:asciiTheme="minorHAnsi" w:hAnsiTheme="minorHAnsi" w:cstheme="minorHAnsi"/>
        </w:rPr>
        <w:t xml:space="preserve"> the action to be taken</w:t>
      </w:r>
      <w:r w:rsidR="00B756C6">
        <w:rPr>
          <w:rFonts w:asciiTheme="minorHAnsi" w:hAnsiTheme="minorHAnsi" w:cstheme="minorHAnsi"/>
        </w:rPr>
        <w:t>; i</w:t>
      </w:r>
      <w:r w:rsidR="00FE0B6C" w:rsidRPr="00E65085">
        <w:rPr>
          <w:rFonts w:asciiTheme="minorHAnsi" w:hAnsiTheme="minorHAnsi" w:cstheme="minorHAnsi"/>
        </w:rPr>
        <w:t xml:space="preserve">t may be helpful to distinguish between short-term, medium-term and long-term actions to be undertaken. </w:t>
      </w:r>
    </w:p>
    <w:p w14:paraId="03259DDA" w14:textId="77777777" w:rsidR="00FE0B6C" w:rsidRPr="00E65085" w:rsidRDefault="00FE0B6C" w:rsidP="006A57C8">
      <w:pPr>
        <w:ind w:left="360" w:firstLine="0"/>
        <w:rPr>
          <w:rFonts w:asciiTheme="minorHAnsi" w:hAnsiTheme="minorHAnsi" w:cstheme="minorHAnsi"/>
        </w:rPr>
      </w:pPr>
    </w:p>
    <w:p w14:paraId="269B405C" w14:textId="77777777" w:rsidR="00FE0B6C" w:rsidRPr="00E65085" w:rsidRDefault="00FE0B6C" w:rsidP="00386120">
      <w:pPr>
        <w:keepNext/>
        <w:rPr>
          <w:rFonts w:asciiTheme="minorHAnsi" w:hAnsiTheme="minorHAnsi" w:cstheme="minorHAnsi"/>
          <w:i/>
        </w:rPr>
      </w:pPr>
      <w:r w:rsidRPr="00E65085">
        <w:rPr>
          <w:rFonts w:asciiTheme="minorHAnsi" w:hAnsiTheme="minorHAnsi" w:cstheme="minorHAnsi"/>
          <w:i/>
        </w:rPr>
        <w:t>The process for following up a RAM report</w:t>
      </w:r>
    </w:p>
    <w:p w14:paraId="2D00D5C6" w14:textId="77777777" w:rsidR="00B45DC6" w:rsidRPr="00E65085" w:rsidRDefault="00B45DC6" w:rsidP="00386120">
      <w:pPr>
        <w:keepNext/>
        <w:rPr>
          <w:rFonts w:asciiTheme="minorHAnsi" w:hAnsiTheme="minorHAnsi" w:cstheme="minorHAnsi"/>
        </w:rPr>
      </w:pPr>
    </w:p>
    <w:p w14:paraId="1415EA4B" w14:textId="5C2FA675" w:rsidR="00FE0B6C" w:rsidRPr="00E65085" w:rsidRDefault="00AA025C" w:rsidP="00E65085">
      <w:pPr>
        <w:rPr>
          <w:rFonts w:asciiTheme="minorHAnsi" w:hAnsiTheme="minorHAnsi" w:cstheme="minorHAnsi"/>
        </w:rPr>
      </w:pPr>
      <w:r>
        <w:rPr>
          <w:rFonts w:asciiTheme="minorHAnsi" w:hAnsiTheme="minorHAnsi" w:cstheme="minorHAnsi"/>
        </w:rPr>
        <w:t>40.</w:t>
      </w:r>
      <w:r>
        <w:rPr>
          <w:rFonts w:asciiTheme="minorHAnsi" w:hAnsiTheme="minorHAnsi" w:cstheme="minorHAnsi"/>
        </w:rPr>
        <w:tab/>
      </w:r>
      <w:r w:rsidR="00FE0B6C" w:rsidRPr="00E65085">
        <w:rPr>
          <w:rFonts w:asciiTheme="minorHAnsi" w:hAnsiTheme="minorHAnsi" w:cstheme="minorHAnsi"/>
        </w:rPr>
        <w:t xml:space="preserve">COP13 urged diligent follow-up by Contracting Parties hosting RAMs, to foster implementation of the </w:t>
      </w:r>
      <w:r w:rsidR="006A533E" w:rsidRPr="00E65085">
        <w:rPr>
          <w:rFonts w:asciiTheme="minorHAnsi" w:hAnsiTheme="minorHAnsi" w:cstheme="minorHAnsi"/>
        </w:rPr>
        <w:t xml:space="preserve">recommendations </w:t>
      </w:r>
      <w:r w:rsidR="00FE0B6C" w:rsidRPr="00E65085">
        <w:rPr>
          <w:rFonts w:asciiTheme="minorHAnsi" w:hAnsiTheme="minorHAnsi" w:cstheme="minorHAnsi"/>
        </w:rPr>
        <w:t>made in the RAM report and to evaluate and report on the outcomes (</w:t>
      </w:r>
      <w:r w:rsidR="006A533E" w:rsidRPr="00E65085">
        <w:rPr>
          <w:rFonts w:asciiTheme="minorHAnsi" w:hAnsiTheme="minorHAnsi" w:cstheme="minorHAnsi"/>
        </w:rPr>
        <w:t>Res</w:t>
      </w:r>
      <w:r w:rsidR="006A533E">
        <w:rPr>
          <w:rFonts w:asciiTheme="minorHAnsi" w:hAnsiTheme="minorHAnsi" w:cstheme="minorHAnsi"/>
        </w:rPr>
        <w:t xml:space="preserve">olution XIII.11 paragraph </w:t>
      </w:r>
      <w:r w:rsidR="00FE0B6C" w:rsidRPr="00E65085">
        <w:rPr>
          <w:rFonts w:asciiTheme="minorHAnsi" w:hAnsiTheme="minorHAnsi" w:cstheme="minorHAnsi"/>
        </w:rPr>
        <w:t xml:space="preserve">13). </w:t>
      </w:r>
      <w:r w:rsidR="007B413F" w:rsidRPr="00E65085">
        <w:rPr>
          <w:rFonts w:asciiTheme="minorHAnsi" w:hAnsiTheme="minorHAnsi" w:cstheme="minorHAnsi"/>
        </w:rPr>
        <w:t>The report is not an end in itself, but should be a step in a longer-term process. For example, the recommendations, if implemented, could facilitate a Site´s removal from the Montreux Record</w:t>
      </w:r>
      <w:r w:rsidR="00610C41" w:rsidRPr="00E65085">
        <w:rPr>
          <w:rFonts w:asciiTheme="minorHAnsi" w:hAnsiTheme="minorHAnsi" w:cstheme="minorHAnsi"/>
        </w:rPr>
        <w:t xml:space="preserve"> or the submission of an updated </w:t>
      </w:r>
      <w:r w:rsidR="006A533E">
        <w:rPr>
          <w:rFonts w:asciiTheme="minorHAnsi" w:hAnsiTheme="minorHAnsi" w:cstheme="minorHAnsi"/>
        </w:rPr>
        <w:t xml:space="preserve">Ramsar </w:t>
      </w:r>
      <w:r w:rsidR="00610C41" w:rsidRPr="00E65085">
        <w:rPr>
          <w:rFonts w:asciiTheme="minorHAnsi" w:hAnsiTheme="minorHAnsi" w:cstheme="minorHAnsi"/>
        </w:rPr>
        <w:t>Information Sheet for the Site concerned.</w:t>
      </w:r>
      <w:r w:rsidR="007B413F" w:rsidRPr="00E65085">
        <w:rPr>
          <w:rFonts w:asciiTheme="minorHAnsi" w:hAnsiTheme="minorHAnsi" w:cstheme="minorHAnsi"/>
        </w:rPr>
        <w:t xml:space="preserve"> It is ultimately the responsibility of the Contracting Party to follow up and decide whether and how to implement recommendations addressed to it.</w:t>
      </w:r>
      <w:r w:rsidR="001A4A5E">
        <w:rPr>
          <w:rFonts w:asciiTheme="minorHAnsi" w:hAnsiTheme="minorHAnsi" w:cstheme="minorHAnsi"/>
        </w:rPr>
        <w:t xml:space="preserve"> </w:t>
      </w:r>
      <w:r w:rsidR="006A533E">
        <w:rPr>
          <w:rFonts w:asciiTheme="minorHAnsi" w:hAnsiTheme="minorHAnsi" w:cstheme="minorHAnsi"/>
        </w:rPr>
        <w:t>A</w:t>
      </w:r>
      <w:r w:rsidR="00FE0B6C" w:rsidRPr="00E65085">
        <w:rPr>
          <w:rFonts w:asciiTheme="minorHAnsi" w:hAnsiTheme="minorHAnsi" w:cstheme="minorHAnsi"/>
        </w:rPr>
        <w:t xml:space="preserve">n effective response to RAM reports </w:t>
      </w:r>
      <w:r w:rsidR="006A533E">
        <w:rPr>
          <w:rFonts w:asciiTheme="minorHAnsi" w:hAnsiTheme="minorHAnsi" w:cstheme="minorHAnsi"/>
        </w:rPr>
        <w:t>depends on</w:t>
      </w:r>
      <w:r w:rsidR="006A533E" w:rsidRPr="00E65085">
        <w:rPr>
          <w:rFonts w:asciiTheme="minorHAnsi" w:hAnsiTheme="minorHAnsi" w:cstheme="minorHAnsi"/>
        </w:rPr>
        <w:t xml:space="preserve"> </w:t>
      </w:r>
      <w:r w:rsidR="00FE0B6C" w:rsidRPr="00E65085">
        <w:rPr>
          <w:rFonts w:asciiTheme="minorHAnsi" w:hAnsiTheme="minorHAnsi" w:cstheme="minorHAnsi"/>
        </w:rPr>
        <w:t xml:space="preserve">engendering national-level ownership of that response and engaging stakeholders. One means of achieving this might be to follow up with a national workshop or process that might still have participation from international Ramsar experts, </w:t>
      </w:r>
      <w:r w:rsidR="006A533E">
        <w:rPr>
          <w:rFonts w:asciiTheme="minorHAnsi" w:hAnsiTheme="minorHAnsi" w:cstheme="minorHAnsi"/>
        </w:rPr>
        <w:t>to translate</w:t>
      </w:r>
      <w:r w:rsidR="00FE0B6C" w:rsidRPr="00E65085">
        <w:rPr>
          <w:rFonts w:asciiTheme="minorHAnsi" w:hAnsiTheme="minorHAnsi" w:cstheme="minorHAnsi"/>
        </w:rPr>
        <w:t xml:space="preserve"> RAM </w:t>
      </w:r>
      <w:r w:rsidR="006A533E" w:rsidRPr="00E65085">
        <w:rPr>
          <w:rFonts w:asciiTheme="minorHAnsi" w:hAnsiTheme="minorHAnsi" w:cstheme="minorHAnsi"/>
        </w:rPr>
        <w:t xml:space="preserve">recommendations </w:t>
      </w:r>
      <w:r w:rsidR="00FE0B6C" w:rsidRPr="00E65085">
        <w:rPr>
          <w:rFonts w:asciiTheme="minorHAnsi" w:hAnsiTheme="minorHAnsi" w:cstheme="minorHAnsi"/>
        </w:rPr>
        <w:t>into an action plan within the country.</w:t>
      </w:r>
      <w:r w:rsidR="001A4A5E">
        <w:rPr>
          <w:rFonts w:asciiTheme="minorHAnsi" w:hAnsiTheme="minorHAnsi" w:cstheme="minorHAnsi"/>
        </w:rPr>
        <w:t xml:space="preserve"> </w:t>
      </w:r>
    </w:p>
    <w:p w14:paraId="62465EFA" w14:textId="77777777" w:rsidR="00FE0B6C" w:rsidRPr="00E65085" w:rsidRDefault="00FE0B6C" w:rsidP="006A57C8">
      <w:pPr>
        <w:rPr>
          <w:rFonts w:asciiTheme="minorHAnsi" w:hAnsiTheme="minorHAnsi" w:cstheme="minorHAnsi"/>
        </w:rPr>
      </w:pPr>
    </w:p>
    <w:p w14:paraId="40B682DF" w14:textId="02C686EB" w:rsidR="00FE0B6C" w:rsidRPr="00E65085" w:rsidRDefault="00AA025C" w:rsidP="00E65085">
      <w:pPr>
        <w:rPr>
          <w:rFonts w:asciiTheme="minorHAnsi" w:hAnsiTheme="minorHAnsi" w:cstheme="minorHAnsi"/>
        </w:rPr>
      </w:pPr>
      <w:r>
        <w:rPr>
          <w:rFonts w:asciiTheme="minorHAnsi" w:hAnsiTheme="minorHAnsi" w:cstheme="minorHAnsi"/>
        </w:rPr>
        <w:t>41.</w:t>
      </w:r>
      <w:r>
        <w:rPr>
          <w:rFonts w:asciiTheme="minorHAnsi" w:hAnsiTheme="minorHAnsi" w:cstheme="minorHAnsi"/>
        </w:rPr>
        <w:tab/>
      </w:r>
      <w:r w:rsidR="00FE0B6C" w:rsidRPr="00E65085">
        <w:rPr>
          <w:rFonts w:asciiTheme="minorHAnsi" w:hAnsiTheme="minorHAnsi" w:cstheme="minorHAnsi"/>
        </w:rPr>
        <w:t xml:space="preserve">As part of the regular reporting process to Standing Committee and the COP on the status of Ramsar Sites, after the RAM the Secretariat asks the Party concerned to provide a short update on progress </w:t>
      </w:r>
      <w:r w:rsidR="006A533E">
        <w:rPr>
          <w:rFonts w:asciiTheme="minorHAnsi" w:hAnsiTheme="minorHAnsi" w:cstheme="minorHAnsi"/>
        </w:rPr>
        <w:t>in implementing</w:t>
      </w:r>
      <w:r w:rsidR="00FE0B6C" w:rsidRPr="00E65085">
        <w:rPr>
          <w:rFonts w:asciiTheme="minorHAnsi" w:hAnsiTheme="minorHAnsi" w:cstheme="minorHAnsi"/>
        </w:rPr>
        <w:t xml:space="preserve"> the </w:t>
      </w:r>
      <w:r w:rsidR="006A533E">
        <w:rPr>
          <w:rFonts w:asciiTheme="minorHAnsi" w:hAnsiTheme="minorHAnsi" w:cstheme="minorHAnsi"/>
        </w:rPr>
        <w:t>r</w:t>
      </w:r>
      <w:r w:rsidR="00FE0B6C" w:rsidRPr="00E65085">
        <w:rPr>
          <w:rFonts w:asciiTheme="minorHAnsi" w:hAnsiTheme="minorHAnsi" w:cstheme="minorHAnsi"/>
        </w:rPr>
        <w:t xml:space="preserve">ecommendations. Through this process, Ramsar Sites </w:t>
      </w:r>
      <w:r w:rsidR="002440F8" w:rsidRPr="00E65085">
        <w:rPr>
          <w:rFonts w:asciiTheme="minorHAnsi" w:hAnsiTheme="minorHAnsi" w:cstheme="minorHAnsi"/>
        </w:rPr>
        <w:t>subject to</w:t>
      </w:r>
      <w:r w:rsidR="001A4A5E">
        <w:rPr>
          <w:rFonts w:asciiTheme="minorHAnsi" w:hAnsiTheme="minorHAnsi" w:cstheme="minorHAnsi"/>
        </w:rPr>
        <w:t xml:space="preserve"> </w:t>
      </w:r>
      <w:r w:rsidR="00FE0B6C" w:rsidRPr="00E65085">
        <w:rPr>
          <w:rFonts w:asciiTheme="minorHAnsi" w:hAnsiTheme="minorHAnsi" w:cstheme="minorHAnsi"/>
        </w:rPr>
        <w:t xml:space="preserve">a RAM will remain in the list of </w:t>
      </w:r>
      <w:r w:rsidR="006A533E">
        <w:rPr>
          <w:rFonts w:asciiTheme="minorHAnsi" w:hAnsiTheme="minorHAnsi" w:cstheme="minorHAnsi"/>
        </w:rPr>
        <w:t>S</w:t>
      </w:r>
      <w:r w:rsidR="00FE0B6C" w:rsidRPr="00E65085">
        <w:rPr>
          <w:rFonts w:asciiTheme="minorHAnsi" w:hAnsiTheme="minorHAnsi" w:cstheme="minorHAnsi"/>
        </w:rPr>
        <w:t>ites with an “open Article 3.2 file” until the AA reports to the Secretariat that the Mission Recommendations have been satisfactorily implemented, or</w:t>
      </w:r>
      <w:r w:rsidR="002440F8" w:rsidRPr="00E65085">
        <w:rPr>
          <w:rFonts w:asciiTheme="minorHAnsi" w:hAnsiTheme="minorHAnsi" w:cstheme="minorHAnsi"/>
        </w:rPr>
        <w:t xml:space="preserve"> for </w:t>
      </w:r>
      <w:r w:rsidR="000D442F">
        <w:rPr>
          <w:rFonts w:asciiTheme="minorHAnsi" w:hAnsiTheme="minorHAnsi" w:cstheme="minorHAnsi"/>
        </w:rPr>
        <w:t>S</w:t>
      </w:r>
      <w:r w:rsidR="002440F8" w:rsidRPr="00E65085">
        <w:rPr>
          <w:rFonts w:asciiTheme="minorHAnsi" w:hAnsiTheme="minorHAnsi" w:cstheme="minorHAnsi"/>
        </w:rPr>
        <w:t xml:space="preserve">ites that are </w:t>
      </w:r>
      <w:r w:rsidR="000D442F">
        <w:rPr>
          <w:rFonts w:asciiTheme="minorHAnsi" w:hAnsiTheme="minorHAnsi" w:cstheme="minorHAnsi"/>
        </w:rPr>
        <w:t>on</w:t>
      </w:r>
      <w:r w:rsidR="002440F8" w:rsidRPr="00E65085">
        <w:rPr>
          <w:rFonts w:asciiTheme="minorHAnsi" w:hAnsiTheme="minorHAnsi" w:cstheme="minorHAnsi"/>
        </w:rPr>
        <w:t xml:space="preserve"> the Montreux Record</w:t>
      </w:r>
      <w:r w:rsidR="00FE0B6C" w:rsidRPr="00E65085">
        <w:rPr>
          <w:rFonts w:asciiTheme="minorHAnsi" w:hAnsiTheme="minorHAnsi" w:cstheme="minorHAnsi"/>
        </w:rPr>
        <w:t xml:space="preserve"> that the process to remove the Ramsar Site from the Record (according to Annex 1 of </w:t>
      </w:r>
      <w:r w:rsidR="009812ED">
        <w:rPr>
          <w:rFonts w:asciiTheme="minorHAnsi" w:hAnsiTheme="minorHAnsi" w:cstheme="minorHAnsi"/>
        </w:rPr>
        <w:t>Resolution</w:t>
      </w:r>
      <w:r w:rsidR="00FE0B6C" w:rsidRPr="00E65085">
        <w:rPr>
          <w:rFonts w:asciiTheme="minorHAnsi" w:hAnsiTheme="minorHAnsi" w:cstheme="minorHAnsi"/>
        </w:rPr>
        <w:t xml:space="preserve"> XIII.10) was successfully completed.</w:t>
      </w:r>
    </w:p>
    <w:p w14:paraId="605D164D" w14:textId="1D1BF3F8" w:rsidR="00506D52" w:rsidRPr="00E65085" w:rsidRDefault="00506D52" w:rsidP="00E65085">
      <w:pPr>
        <w:ind w:left="0" w:firstLine="0"/>
        <w:rPr>
          <w:rFonts w:asciiTheme="minorHAnsi" w:hAnsiTheme="minorHAnsi" w:cstheme="minorHAnsi"/>
          <w:b/>
          <w:i/>
        </w:rPr>
      </w:pPr>
    </w:p>
    <w:p w14:paraId="669EE8BE" w14:textId="11AE220D" w:rsidR="00FE0B6C" w:rsidRPr="00E65085" w:rsidRDefault="00FE0B6C" w:rsidP="00386120">
      <w:pPr>
        <w:keepNext/>
        <w:rPr>
          <w:rFonts w:asciiTheme="minorHAnsi" w:hAnsiTheme="minorHAnsi" w:cstheme="minorHAnsi"/>
          <w:i/>
        </w:rPr>
      </w:pPr>
      <w:r w:rsidRPr="00E65085">
        <w:rPr>
          <w:rFonts w:asciiTheme="minorHAnsi" w:hAnsiTheme="minorHAnsi" w:cstheme="minorHAnsi"/>
          <w:i/>
        </w:rPr>
        <w:t>Reporting on the activities of the RAM</w:t>
      </w:r>
      <w:r w:rsidR="008C638A" w:rsidRPr="00E65085">
        <w:rPr>
          <w:rFonts w:asciiTheme="minorHAnsi" w:hAnsiTheme="minorHAnsi" w:cstheme="minorHAnsi"/>
          <w:i/>
        </w:rPr>
        <w:t xml:space="preserve"> including a review of outcomes</w:t>
      </w:r>
    </w:p>
    <w:p w14:paraId="7953A5F3" w14:textId="77777777" w:rsidR="00B45DC6" w:rsidRPr="00E65085" w:rsidRDefault="00B45DC6" w:rsidP="00386120">
      <w:pPr>
        <w:keepNext/>
        <w:rPr>
          <w:rFonts w:asciiTheme="minorHAnsi" w:hAnsiTheme="minorHAnsi" w:cstheme="minorHAnsi"/>
        </w:rPr>
      </w:pPr>
    </w:p>
    <w:p w14:paraId="2CE44425" w14:textId="50C69775" w:rsidR="00E0032B" w:rsidRPr="00E65085" w:rsidRDefault="00AA025C" w:rsidP="00E65085">
      <w:pPr>
        <w:rPr>
          <w:rFonts w:asciiTheme="minorHAnsi" w:hAnsiTheme="minorHAnsi" w:cstheme="minorHAnsi"/>
        </w:rPr>
      </w:pPr>
      <w:r>
        <w:rPr>
          <w:rFonts w:asciiTheme="minorHAnsi" w:hAnsiTheme="minorHAnsi" w:cstheme="minorHAnsi"/>
        </w:rPr>
        <w:t>42.</w:t>
      </w:r>
      <w:r>
        <w:rPr>
          <w:rFonts w:asciiTheme="minorHAnsi" w:hAnsiTheme="minorHAnsi" w:cstheme="minorHAnsi"/>
        </w:rPr>
        <w:tab/>
      </w:r>
      <w:r w:rsidR="00852CC2" w:rsidRPr="00E65085">
        <w:rPr>
          <w:rFonts w:asciiTheme="minorHAnsi" w:hAnsiTheme="minorHAnsi" w:cstheme="minorHAnsi"/>
        </w:rPr>
        <w:t xml:space="preserve">The Secretariat reports regularly to the Standing Committee and the COP on the Status of Ramsar Sites </w:t>
      </w:r>
      <w:r w:rsidR="00C76288">
        <w:rPr>
          <w:rFonts w:asciiTheme="minorHAnsi" w:hAnsiTheme="minorHAnsi" w:cstheme="minorHAnsi"/>
        </w:rPr>
        <w:t>in accordance with</w:t>
      </w:r>
      <w:r w:rsidR="00C76288" w:rsidRPr="00E65085">
        <w:rPr>
          <w:rFonts w:asciiTheme="minorHAnsi" w:hAnsiTheme="minorHAnsi" w:cstheme="minorHAnsi"/>
        </w:rPr>
        <w:t xml:space="preserve"> </w:t>
      </w:r>
      <w:r w:rsidR="00852CC2" w:rsidRPr="00E65085">
        <w:rPr>
          <w:rFonts w:asciiTheme="minorHAnsi" w:hAnsiTheme="minorHAnsi" w:cstheme="minorHAnsi"/>
        </w:rPr>
        <w:t>Article 8.2 of the Convention</w:t>
      </w:r>
      <w:r w:rsidR="00C41514" w:rsidRPr="00E65085">
        <w:rPr>
          <w:rFonts w:asciiTheme="minorHAnsi" w:hAnsiTheme="minorHAnsi" w:cstheme="minorHAnsi"/>
        </w:rPr>
        <w:t>, Recommendation 4.7</w:t>
      </w:r>
      <w:r w:rsidR="00852CC2" w:rsidRPr="00E65085">
        <w:rPr>
          <w:rFonts w:asciiTheme="minorHAnsi" w:hAnsiTheme="minorHAnsi" w:cstheme="minorHAnsi"/>
        </w:rPr>
        <w:t xml:space="preserve"> and Standing Committee </w:t>
      </w:r>
      <w:r w:rsidR="00C76288">
        <w:rPr>
          <w:rFonts w:asciiTheme="minorHAnsi" w:hAnsiTheme="minorHAnsi" w:cstheme="minorHAnsi"/>
        </w:rPr>
        <w:t xml:space="preserve">Decision </w:t>
      </w:r>
      <w:r w:rsidR="00852CC2" w:rsidRPr="00E65085">
        <w:rPr>
          <w:rFonts w:asciiTheme="minorHAnsi" w:hAnsiTheme="minorHAnsi" w:cstheme="minorHAnsi"/>
        </w:rPr>
        <w:t>SC35-28. The reports include</w:t>
      </w:r>
      <w:r w:rsidR="00B069D4" w:rsidRPr="00E65085">
        <w:rPr>
          <w:rFonts w:asciiTheme="minorHAnsi" w:hAnsiTheme="minorHAnsi" w:cstheme="minorHAnsi"/>
        </w:rPr>
        <w:t xml:space="preserve"> </w:t>
      </w:r>
      <w:r w:rsidR="00C76288">
        <w:rPr>
          <w:rFonts w:asciiTheme="minorHAnsi" w:hAnsiTheme="minorHAnsi" w:cstheme="minorHAnsi"/>
        </w:rPr>
        <w:t xml:space="preserve">the </w:t>
      </w:r>
      <w:r w:rsidR="001E2B6B" w:rsidRPr="00E65085">
        <w:rPr>
          <w:rFonts w:asciiTheme="minorHAnsi" w:hAnsiTheme="minorHAnsi" w:cstheme="minorHAnsi"/>
        </w:rPr>
        <w:t xml:space="preserve">status </w:t>
      </w:r>
      <w:r w:rsidR="00852CC2" w:rsidRPr="00E65085">
        <w:rPr>
          <w:rFonts w:asciiTheme="minorHAnsi" w:hAnsiTheme="minorHAnsi" w:cstheme="minorHAnsi"/>
        </w:rPr>
        <w:t>of Article 3.2</w:t>
      </w:r>
      <w:r w:rsidR="0050436C" w:rsidRPr="00E65085">
        <w:rPr>
          <w:rFonts w:asciiTheme="minorHAnsi" w:hAnsiTheme="minorHAnsi" w:cstheme="minorHAnsi"/>
        </w:rPr>
        <w:t xml:space="preserve"> cases</w:t>
      </w:r>
      <w:r w:rsidR="00B069D4" w:rsidRPr="00E65085">
        <w:rPr>
          <w:rFonts w:asciiTheme="minorHAnsi" w:hAnsiTheme="minorHAnsi" w:cstheme="minorHAnsi"/>
        </w:rPr>
        <w:t xml:space="preserve">, </w:t>
      </w:r>
      <w:r w:rsidR="00C76288">
        <w:rPr>
          <w:rFonts w:asciiTheme="minorHAnsi" w:hAnsiTheme="minorHAnsi" w:cstheme="minorHAnsi"/>
        </w:rPr>
        <w:t xml:space="preserve">and an </w:t>
      </w:r>
      <w:r w:rsidR="001E2B6B" w:rsidRPr="00E65085">
        <w:rPr>
          <w:rFonts w:asciiTheme="minorHAnsi" w:hAnsiTheme="minorHAnsi" w:cstheme="minorHAnsi"/>
        </w:rPr>
        <w:t>update on RAMs</w:t>
      </w:r>
      <w:r w:rsidR="00B069D4" w:rsidRPr="00E65085">
        <w:rPr>
          <w:rFonts w:asciiTheme="minorHAnsi" w:hAnsiTheme="minorHAnsi" w:cstheme="minorHAnsi"/>
        </w:rPr>
        <w:t xml:space="preserve"> and </w:t>
      </w:r>
      <w:r w:rsidR="00C76288">
        <w:rPr>
          <w:rFonts w:asciiTheme="minorHAnsi" w:hAnsiTheme="minorHAnsi" w:cstheme="minorHAnsi"/>
        </w:rPr>
        <w:t>S</w:t>
      </w:r>
      <w:r w:rsidR="00B069D4" w:rsidRPr="00E65085">
        <w:rPr>
          <w:rFonts w:asciiTheme="minorHAnsi" w:hAnsiTheme="minorHAnsi" w:cstheme="minorHAnsi"/>
        </w:rPr>
        <w:t>ites in the Montreux Record</w:t>
      </w:r>
      <w:r w:rsidR="001E2B6B" w:rsidRPr="00E65085">
        <w:rPr>
          <w:rFonts w:asciiTheme="minorHAnsi" w:hAnsiTheme="minorHAnsi" w:cstheme="minorHAnsi"/>
        </w:rPr>
        <w:t>.</w:t>
      </w:r>
    </w:p>
    <w:p w14:paraId="6E66855C" w14:textId="0774F4E9" w:rsidR="00FE0B6C" w:rsidRPr="00E65085" w:rsidRDefault="00FE0B6C" w:rsidP="00E65085">
      <w:pPr>
        <w:rPr>
          <w:rFonts w:asciiTheme="minorHAnsi" w:hAnsiTheme="minorHAnsi" w:cstheme="minorHAnsi"/>
        </w:rPr>
      </w:pPr>
      <w:r w:rsidRPr="00E65085">
        <w:rPr>
          <w:rFonts w:asciiTheme="minorHAnsi" w:hAnsiTheme="minorHAnsi" w:cstheme="minorHAnsi"/>
        </w:rPr>
        <w:t xml:space="preserve"> </w:t>
      </w:r>
    </w:p>
    <w:p w14:paraId="6E1707AA" w14:textId="2B7B9A9B" w:rsidR="00FE0B6C" w:rsidRPr="00E65085" w:rsidRDefault="00AA025C" w:rsidP="00E65085">
      <w:pPr>
        <w:rPr>
          <w:rFonts w:asciiTheme="minorHAnsi" w:hAnsiTheme="minorHAnsi" w:cstheme="minorHAnsi"/>
        </w:rPr>
      </w:pPr>
      <w:r>
        <w:rPr>
          <w:rFonts w:asciiTheme="minorHAnsi" w:hAnsiTheme="minorHAnsi" w:cstheme="minorHAnsi"/>
        </w:rPr>
        <w:t>43.</w:t>
      </w:r>
      <w:r>
        <w:rPr>
          <w:rFonts w:asciiTheme="minorHAnsi" w:hAnsiTheme="minorHAnsi" w:cstheme="minorHAnsi"/>
        </w:rPr>
        <w:tab/>
      </w:r>
      <w:r w:rsidR="00FE0B6C" w:rsidRPr="00E65085">
        <w:rPr>
          <w:rFonts w:asciiTheme="minorHAnsi" w:hAnsiTheme="minorHAnsi" w:cstheme="minorHAnsi"/>
        </w:rPr>
        <w:t xml:space="preserve"> After the RAM, a short </w:t>
      </w:r>
      <w:r w:rsidR="00C76288">
        <w:rPr>
          <w:rFonts w:asciiTheme="minorHAnsi" w:hAnsiTheme="minorHAnsi" w:cstheme="minorHAnsi"/>
        </w:rPr>
        <w:t xml:space="preserve">online news </w:t>
      </w:r>
      <w:r w:rsidR="00FE0B6C" w:rsidRPr="00E65085">
        <w:rPr>
          <w:rFonts w:asciiTheme="minorHAnsi" w:hAnsiTheme="minorHAnsi" w:cstheme="minorHAnsi"/>
        </w:rPr>
        <w:t>article report</w:t>
      </w:r>
      <w:r w:rsidR="00C76288">
        <w:rPr>
          <w:rFonts w:asciiTheme="minorHAnsi" w:hAnsiTheme="minorHAnsi" w:cstheme="minorHAnsi"/>
        </w:rPr>
        <w:t>ing</w:t>
      </w:r>
      <w:r w:rsidR="00FE0B6C" w:rsidRPr="00E65085">
        <w:rPr>
          <w:rFonts w:asciiTheme="minorHAnsi" w:hAnsiTheme="minorHAnsi" w:cstheme="minorHAnsi"/>
        </w:rPr>
        <w:t xml:space="preserve"> on the activities of the Mission </w:t>
      </w:r>
      <w:r w:rsidR="003802D1" w:rsidRPr="00E65085">
        <w:rPr>
          <w:rFonts w:asciiTheme="minorHAnsi" w:hAnsiTheme="minorHAnsi" w:cstheme="minorHAnsi"/>
        </w:rPr>
        <w:t>may</w:t>
      </w:r>
      <w:r w:rsidR="00C76288">
        <w:rPr>
          <w:rFonts w:asciiTheme="minorHAnsi" w:hAnsiTheme="minorHAnsi" w:cstheme="minorHAnsi"/>
        </w:rPr>
        <w:t xml:space="preserve"> </w:t>
      </w:r>
      <w:r w:rsidR="003802D1" w:rsidRPr="00E65085">
        <w:rPr>
          <w:rFonts w:asciiTheme="minorHAnsi" w:hAnsiTheme="minorHAnsi" w:cstheme="minorHAnsi"/>
        </w:rPr>
        <w:t>be published with the agreement of the AA</w:t>
      </w:r>
      <w:r w:rsidR="00C76288">
        <w:rPr>
          <w:rFonts w:asciiTheme="minorHAnsi" w:hAnsiTheme="minorHAnsi" w:cstheme="minorHAnsi"/>
        </w:rPr>
        <w:t>,</w:t>
      </w:r>
      <w:r w:rsidR="003802D1" w:rsidRPr="00E65085">
        <w:rPr>
          <w:rFonts w:asciiTheme="minorHAnsi" w:hAnsiTheme="minorHAnsi" w:cstheme="minorHAnsi"/>
        </w:rPr>
        <w:t xml:space="preserve"> </w:t>
      </w:r>
      <w:r w:rsidR="00FE0B6C" w:rsidRPr="00E65085">
        <w:rPr>
          <w:rFonts w:asciiTheme="minorHAnsi" w:hAnsiTheme="minorHAnsi" w:cstheme="minorHAnsi"/>
        </w:rPr>
        <w:t xml:space="preserve">and </w:t>
      </w:r>
      <w:r w:rsidR="00C76288">
        <w:rPr>
          <w:rFonts w:asciiTheme="minorHAnsi" w:hAnsiTheme="minorHAnsi" w:cstheme="minorHAnsi"/>
        </w:rPr>
        <w:t xml:space="preserve">the </w:t>
      </w:r>
      <w:r w:rsidR="00631AF2" w:rsidRPr="00E65085">
        <w:rPr>
          <w:rFonts w:asciiTheme="minorHAnsi" w:hAnsiTheme="minorHAnsi" w:cstheme="minorHAnsi"/>
        </w:rPr>
        <w:t xml:space="preserve">main outcomes included in the Ramsar Newsletter. </w:t>
      </w:r>
    </w:p>
    <w:p w14:paraId="048DFEAC" w14:textId="77777777" w:rsidR="00FE0B6C" w:rsidRPr="00E65085" w:rsidRDefault="00FE0B6C" w:rsidP="006A57C8">
      <w:pPr>
        <w:rPr>
          <w:rFonts w:asciiTheme="minorHAnsi" w:hAnsiTheme="minorHAnsi" w:cstheme="minorHAnsi"/>
        </w:rPr>
      </w:pPr>
    </w:p>
    <w:p w14:paraId="58D19D43" w14:textId="52816802" w:rsidR="00FE0B6C" w:rsidRPr="00E65085" w:rsidRDefault="00AA025C" w:rsidP="00C76288">
      <w:pPr>
        <w:rPr>
          <w:rFonts w:asciiTheme="minorHAnsi" w:hAnsiTheme="minorHAnsi" w:cstheme="minorHAnsi"/>
        </w:rPr>
      </w:pPr>
      <w:r>
        <w:rPr>
          <w:rFonts w:asciiTheme="minorHAnsi" w:hAnsiTheme="minorHAnsi" w:cstheme="minorHAnsi"/>
        </w:rPr>
        <w:t>44.</w:t>
      </w:r>
      <w:r>
        <w:rPr>
          <w:rFonts w:asciiTheme="minorHAnsi" w:hAnsiTheme="minorHAnsi" w:cstheme="minorHAnsi"/>
        </w:rPr>
        <w:tab/>
      </w:r>
      <w:r w:rsidR="0050436C" w:rsidRPr="00E65085">
        <w:rPr>
          <w:rFonts w:asciiTheme="minorHAnsi" w:hAnsiTheme="minorHAnsi" w:cstheme="minorHAnsi"/>
        </w:rPr>
        <w:t xml:space="preserve">The Secretariat </w:t>
      </w:r>
      <w:r w:rsidR="00C76288">
        <w:rPr>
          <w:rFonts w:asciiTheme="minorHAnsi" w:hAnsiTheme="minorHAnsi" w:cstheme="minorHAnsi"/>
        </w:rPr>
        <w:t xml:space="preserve">then </w:t>
      </w:r>
      <w:r w:rsidR="0050436C" w:rsidRPr="00E65085">
        <w:rPr>
          <w:rFonts w:asciiTheme="minorHAnsi" w:hAnsiTheme="minorHAnsi" w:cstheme="minorHAnsi"/>
        </w:rPr>
        <w:t xml:space="preserve">follows up with the AA on the recommendations of the RAM and will report accordingly to the Standing Committee and the COP on the status of the site. </w:t>
      </w:r>
      <w:r w:rsidR="00FE0B6C" w:rsidRPr="00E65085">
        <w:rPr>
          <w:rFonts w:asciiTheme="minorHAnsi" w:hAnsiTheme="minorHAnsi" w:cstheme="minorHAnsi"/>
        </w:rPr>
        <w:t xml:space="preserve">A </w:t>
      </w:r>
      <w:r w:rsidR="00C76288">
        <w:rPr>
          <w:rFonts w:asciiTheme="minorHAnsi" w:hAnsiTheme="minorHAnsi" w:cstheme="minorHAnsi"/>
        </w:rPr>
        <w:t xml:space="preserve">further news </w:t>
      </w:r>
      <w:r w:rsidR="00C76288" w:rsidRPr="00E65085">
        <w:rPr>
          <w:rFonts w:asciiTheme="minorHAnsi" w:hAnsiTheme="minorHAnsi" w:cstheme="minorHAnsi"/>
        </w:rPr>
        <w:t xml:space="preserve">article </w:t>
      </w:r>
      <w:r w:rsidR="008A2660" w:rsidRPr="00E65085">
        <w:rPr>
          <w:rFonts w:asciiTheme="minorHAnsi" w:hAnsiTheme="minorHAnsi" w:cstheme="minorHAnsi"/>
        </w:rPr>
        <w:t xml:space="preserve">may </w:t>
      </w:r>
      <w:r w:rsidR="00FE0B6C" w:rsidRPr="00E65085">
        <w:rPr>
          <w:rFonts w:asciiTheme="minorHAnsi" w:hAnsiTheme="minorHAnsi" w:cstheme="minorHAnsi"/>
        </w:rPr>
        <w:t xml:space="preserve">be published by the AA and the Secretariat, once the Recommendations of the </w:t>
      </w:r>
      <w:r w:rsidR="00FE0B6C" w:rsidRPr="00E65085">
        <w:rPr>
          <w:rFonts w:asciiTheme="minorHAnsi" w:hAnsiTheme="minorHAnsi" w:cstheme="minorHAnsi"/>
        </w:rPr>
        <w:lastRenderedPageBreak/>
        <w:t xml:space="preserve">RAM are fully implemented, the Ramsar Site </w:t>
      </w:r>
      <w:r w:rsidR="00C76288">
        <w:rPr>
          <w:rFonts w:asciiTheme="minorHAnsi" w:hAnsiTheme="minorHAnsi" w:cstheme="minorHAnsi"/>
        </w:rPr>
        <w:t>has been</w:t>
      </w:r>
      <w:r w:rsidR="00C76288" w:rsidRPr="00E65085">
        <w:rPr>
          <w:rFonts w:asciiTheme="minorHAnsi" w:hAnsiTheme="minorHAnsi" w:cstheme="minorHAnsi"/>
        </w:rPr>
        <w:t xml:space="preserve"> </w:t>
      </w:r>
      <w:r w:rsidR="00FE0B6C" w:rsidRPr="00E65085">
        <w:rPr>
          <w:rFonts w:asciiTheme="minorHAnsi" w:hAnsiTheme="minorHAnsi" w:cstheme="minorHAnsi"/>
        </w:rPr>
        <w:t xml:space="preserve">successfully removed from the Montreux Record, and/or the “Article 3.2 file” of the Site </w:t>
      </w:r>
      <w:r w:rsidR="00C76288">
        <w:rPr>
          <w:rFonts w:asciiTheme="minorHAnsi" w:hAnsiTheme="minorHAnsi" w:cstheme="minorHAnsi"/>
        </w:rPr>
        <w:t xml:space="preserve">has been </w:t>
      </w:r>
      <w:r w:rsidR="00FE0B6C" w:rsidRPr="00E65085">
        <w:rPr>
          <w:rFonts w:asciiTheme="minorHAnsi" w:hAnsiTheme="minorHAnsi" w:cstheme="minorHAnsi"/>
        </w:rPr>
        <w:t>successfully closed. This successful conclusion of a RAM should typically occur within six years of the Mission.</w:t>
      </w:r>
    </w:p>
    <w:p w14:paraId="7C8AFABD" w14:textId="6F0B8D6F" w:rsidR="00F344DE" w:rsidRPr="00026E09" w:rsidRDefault="00F344DE" w:rsidP="006A57C8">
      <w:pPr>
        <w:rPr>
          <w:rFonts w:cs="Arial"/>
          <w:i/>
        </w:rPr>
      </w:pPr>
    </w:p>
    <w:sectPr w:rsidR="00F344DE" w:rsidRPr="00026E09" w:rsidSect="002137E0">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14321" w14:textId="77777777" w:rsidR="0031257D" w:rsidRDefault="0031257D" w:rsidP="00DF2386">
      <w:r>
        <w:separator/>
      </w:r>
    </w:p>
  </w:endnote>
  <w:endnote w:type="continuationSeparator" w:id="0">
    <w:p w14:paraId="4E7F4AC1" w14:textId="77777777" w:rsidR="0031257D" w:rsidRDefault="0031257D"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988D" w14:textId="580E402E" w:rsidR="0001424F" w:rsidRDefault="0001424F" w:rsidP="002137E0">
    <w:pPr>
      <w:pStyle w:val="Header"/>
      <w:rPr>
        <w:noProof/>
      </w:rPr>
    </w:pPr>
    <w:r>
      <w:rPr>
        <w:sz w:val="20"/>
        <w:szCs w:val="20"/>
      </w:rPr>
      <w:t>SC57 Doc.24</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6A6B99">
          <w:rPr>
            <w:noProof/>
            <w:sz w:val="20"/>
            <w:szCs w:val="20"/>
          </w:rPr>
          <w:t>2</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99F6B" w14:textId="77777777" w:rsidR="0031257D" w:rsidRDefault="0031257D" w:rsidP="00DF2386">
      <w:r>
        <w:separator/>
      </w:r>
    </w:p>
  </w:footnote>
  <w:footnote w:type="continuationSeparator" w:id="0">
    <w:p w14:paraId="7967B911" w14:textId="77777777" w:rsidR="0031257D" w:rsidRDefault="0031257D"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220B5" w14:textId="77777777" w:rsidR="0001424F" w:rsidRDefault="0001424F">
    <w:pPr>
      <w:pStyle w:val="Header"/>
    </w:pPr>
  </w:p>
  <w:p w14:paraId="5E4D9E29" w14:textId="77777777" w:rsidR="0001424F" w:rsidRDefault="00014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4130F"/>
    <w:multiLevelType w:val="hybridMultilevel"/>
    <w:tmpl w:val="C2EEC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A09E5"/>
    <w:multiLevelType w:val="hybridMultilevel"/>
    <w:tmpl w:val="02E450BE"/>
    <w:lvl w:ilvl="0" w:tplc="C96CE29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A335209"/>
    <w:multiLevelType w:val="hybridMultilevel"/>
    <w:tmpl w:val="2AF67B2A"/>
    <w:lvl w:ilvl="0" w:tplc="7A8CE41E">
      <w:start w:val="1"/>
      <w:numFmt w:val="upperLetter"/>
      <w:lvlText w:val="%1."/>
      <w:lvlJc w:val="left"/>
      <w:pPr>
        <w:ind w:left="1140" w:hanging="360"/>
      </w:pPr>
      <w:rPr>
        <w:rFonts w:ascii="Calibri" w:eastAsia="Calibri" w:hAnsi="Calibri" w:cs="Arial"/>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5"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6"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21A50FC"/>
    <w:multiLevelType w:val="hybridMultilevel"/>
    <w:tmpl w:val="5A807662"/>
    <w:lvl w:ilvl="0" w:tplc="CD64110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B95FA2"/>
    <w:multiLevelType w:val="hybridMultilevel"/>
    <w:tmpl w:val="9898A88C"/>
    <w:lvl w:ilvl="0" w:tplc="079411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1"/>
  </w:num>
  <w:num w:numId="7">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8"/>
  </w:num>
  <w:num w:numId="13">
    <w:abstractNumId w:val="22"/>
  </w:num>
  <w:num w:numId="14">
    <w:abstractNumId w:val="16"/>
  </w:num>
  <w:num w:numId="15">
    <w:abstractNumId w:val="3"/>
  </w:num>
  <w:num w:numId="16">
    <w:abstractNumId w:val="19"/>
  </w:num>
  <w:num w:numId="17">
    <w:abstractNumId w:val="25"/>
  </w:num>
  <w:num w:numId="18">
    <w:abstractNumId w:val="35"/>
  </w:num>
  <w:num w:numId="19">
    <w:abstractNumId w:val="33"/>
  </w:num>
  <w:num w:numId="20">
    <w:abstractNumId w:val="27"/>
  </w:num>
  <w:num w:numId="21">
    <w:abstractNumId w:val="29"/>
  </w:num>
  <w:num w:numId="22">
    <w:abstractNumId w:val="20"/>
  </w:num>
  <w:num w:numId="23">
    <w:abstractNumId w:val="26"/>
  </w:num>
  <w:num w:numId="24">
    <w:abstractNumId w:val="24"/>
  </w:num>
  <w:num w:numId="25">
    <w:abstractNumId w:val="32"/>
  </w:num>
  <w:num w:numId="26">
    <w:abstractNumId w:val="13"/>
  </w:num>
  <w:num w:numId="27">
    <w:abstractNumId w:val="0"/>
  </w:num>
  <w:num w:numId="28">
    <w:abstractNumId w:val="15"/>
  </w:num>
  <w:num w:numId="29">
    <w:abstractNumId w:val="4"/>
  </w:num>
  <w:num w:numId="30">
    <w:abstractNumId w:val="17"/>
  </w:num>
  <w:num w:numId="31">
    <w:abstractNumId w:val="30"/>
  </w:num>
  <w:num w:numId="32">
    <w:abstractNumId w:val="7"/>
  </w:num>
  <w:num w:numId="33">
    <w:abstractNumId w:val="10"/>
  </w:num>
  <w:num w:numId="34">
    <w:abstractNumId w:val="5"/>
  </w:num>
  <w:num w:numId="35">
    <w:abstractNumId w:val="1"/>
  </w:num>
  <w:num w:numId="36">
    <w:abstractNumId w:val="23"/>
  </w:num>
  <w:num w:numId="37">
    <w:abstractNumId w:val="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41E"/>
    <w:rsid w:val="00013DD4"/>
    <w:rsid w:val="00014168"/>
    <w:rsid w:val="0001424F"/>
    <w:rsid w:val="00017A16"/>
    <w:rsid w:val="00026E09"/>
    <w:rsid w:val="00036D54"/>
    <w:rsid w:val="00037CE0"/>
    <w:rsid w:val="00053361"/>
    <w:rsid w:val="00053929"/>
    <w:rsid w:val="00056129"/>
    <w:rsid w:val="000666EC"/>
    <w:rsid w:val="000718C2"/>
    <w:rsid w:val="00074DE8"/>
    <w:rsid w:val="000834F3"/>
    <w:rsid w:val="00083B16"/>
    <w:rsid w:val="000860DF"/>
    <w:rsid w:val="00091325"/>
    <w:rsid w:val="00092784"/>
    <w:rsid w:val="00094348"/>
    <w:rsid w:val="00095FBB"/>
    <w:rsid w:val="000A3E3E"/>
    <w:rsid w:val="000C2489"/>
    <w:rsid w:val="000C2795"/>
    <w:rsid w:val="000D40AD"/>
    <w:rsid w:val="000D442F"/>
    <w:rsid w:val="000D5C76"/>
    <w:rsid w:val="000E2FA0"/>
    <w:rsid w:val="000E47E9"/>
    <w:rsid w:val="000F6F5E"/>
    <w:rsid w:val="001107BD"/>
    <w:rsid w:val="0012096C"/>
    <w:rsid w:val="00120FFD"/>
    <w:rsid w:val="00126C70"/>
    <w:rsid w:val="00127828"/>
    <w:rsid w:val="00153DFE"/>
    <w:rsid w:val="0015559D"/>
    <w:rsid w:val="00156818"/>
    <w:rsid w:val="001569CF"/>
    <w:rsid w:val="00161B0C"/>
    <w:rsid w:val="00161BDA"/>
    <w:rsid w:val="00165972"/>
    <w:rsid w:val="00171618"/>
    <w:rsid w:val="00172711"/>
    <w:rsid w:val="001819B1"/>
    <w:rsid w:val="00196366"/>
    <w:rsid w:val="001A2D10"/>
    <w:rsid w:val="001A3027"/>
    <w:rsid w:val="001A4A5E"/>
    <w:rsid w:val="001B5551"/>
    <w:rsid w:val="001C3C40"/>
    <w:rsid w:val="001C5E41"/>
    <w:rsid w:val="001C77BC"/>
    <w:rsid w:val="001D48BB"/>
    <w:rsid w:val="001D5F7D"/>
    <w:rsid w:val="001D7485"/>
    <w:rsid w:val="001E00E3"/>
    <w:rsid w:val="001E2B6B"/>
    <w:rsid w:val="001E2E9E"/>
    <w:rsid w:val="001E4933"/>
    <w:rsid w:val="001F0765"/>
    <w:rsid w:val="001F2349"/>
    <w:rsid w:val="001F38A8"/>
    <w:rsid w:val="001F5A24"/>
    <w:rsid w:val="001F7A83"/>
    <w:rsid w:val="0020023E"/>
    <w:rsid w:val="002002EB"/>
    <w:rsid w:val="002005D2"/>
    <w:rsid w:val="00202763"/>
    <w:rsid w:val="0020298B"/>
    <w:rsid w:val="00206111"/>
    <w:rsid w:val="002137E0"/>
    <w:rsid w:val="002156B1"/>
    <w:rsid w:val="0023579B"/>
    <w:rsid w:val="002440F8"/>
    <w:rsid w:val="002549C2"/>
    <w:rsid w:val="002718EC"/>
    <w:rsid w:val="002741AC"/>
    <w:rsid w:val="00275F13"/>
    <w:rsid w:val="002819C0"/>
    <w:rsid w:val="00281A0D"/>
    <w:rsid w:val="00295556"/>
    <w:rsid w:val="00295BB5"/>
    <w:rsid w:val="002A5A4D"/>
    <w:rsid w:val="002B05BA"/>
    <w:rsid w:val="002B4262"/>
    <w:rsid w:val="002C7834"/>
    <w:rsid w:val="002D5A4D"/>
    <w:rsid w:val="002E22AF"/>
    <w:rsid w:val="002F6155"/>
    <w:rsid w:val="003121B2"/>
    <w:rsid w:val="0031257D"/>
    <w:rsid w:val="00320AAD"/>
    <w:rsid w:val="00321FA8"/>
    <w:rsid w:val="00324398"/>
    <w:rsid w:val="00324E6F"/>
    <w:rsid w:val="0032753C"/>
    <w:rsid w:val="00352166"/>
    <w:rsid w:val="00352A94"/>
    <w:rsid w:val="003802D1"/>
    <w:rsid w:val="00384FC3"/>
    <w:rsid w:val="00386120"/>
    <w:rsid w:val="003A36C4"/>
    <w:rsid w:val="003A3804"/>
    <w:rsid w:val="003A52BE"/>
    <w:rsid w:val="003A5866"/>
    <w:rsid w:val="003A6767"/>
    <w:rsid w:val="003A6E9F"/>
    <w:rsid w:val="003A7030"/>
    <w:rsid w:val="003D0612"/>
    <w:rsid w:val="003D4CD6"/>
    <w:rsid w:val="003E5E2F"/>
    <w:rsid w:val="004228C7"/>
    <w:rsid w:val="0042798B"/>
    <w:rsid w:val="00434913"/>
    <w:rsid w:val="00440CC6"/>
    <w:rsid w:val="004474F8"/>
    <w:rsid w:val="00447FCB"/>
    <w:rsid w:val="00453283"/>
    <w:rsid w:val="004570D3"/>
    <w:rsid w:val="00464792"/>
    <w:rsid w:val="0047469E"/>
    <w:rsid w:val="00477550"/>
    <w:rsid w:val="00481CDE"/>
    <w:rsid w:val="004844A8"/>
    <w:rsid w:val="00492A07"/>
    <w:rsid w:val="00494871"/>
    <w:rsid w:val="00496803"/>
    <w:rsid w:val="004A4B1B"/>
    <w:rsid w:val="004B6688"/>
    <w:rsid w:val="004B7CF8"/>
    <w:rsid w:val="004D570A"/>
    <w:rsid w:val="004E04D2"/>
    <w:rsid w:val="004F0460"/>
    <w:rsid w:val="004F0A6A"/>
    <w:rsid w:val="00501C55"/>
    <w:rsid w:val="0050436C"/>
    <w:rsid w:val="005053F0"/>
    <w:rsid w:val="00506D52"/>
    <w:rsid w:val="00507B69"/>
    <w:rsid w:val="00514213"/>
    <w:rsid w:val="005237D9"/>
    <w:rsid w:val="005244A4"/>
    <w:rsid w:val="00524D0A"/>
    <w:rsid w:val="00527783"/>
    <w:rsid w:val="005371C1"/>
    <w:rsid w:val="005372D5"/>
    <w:rsid w:val="00561104"/>
    <w:rsid w:val="00564DF7"/>
    <w:rsid w:val="00571481"/>
    <w:rsid w:val="00577D17"/>
    <w:rsid w:val="005814B5"/>
    <w:rsid w:val="00586814"/>
    <w:rsid w:val="00591F21"/>
    <w:rsid w:val="005B4286"/>
    <w:rsid w:val="005C4147"/>
    <w:rsid w:val="005D061F"/>
    <w:rsid w:val="005D3E9D"/>
    <w:rsid w:val="005E36D7"/>
    <w:rsid w:val="00610C41"/>
    <w:rsid w:val="00614506"/>
    <w:rsid w:val="00624D96"/>
    <w:rsid w:val="006256D3"/>
    <w:rsid w:val="00625DA3"/>
    <w:rsid w:val="00627BB7"/>
    <w:rsid w:val="00631AF2"/>
    <w:rsid w:val="00632571"/>
    <w:rsid w:val="006417A8"/>
    <w:rsid w:val="006442F5"/>
    <w:rsid w:val="00644A13"/>
    <w:rsid w:val="00650BE4"/>
    <w:rsid w:val="0065136E"/>
    <w:rsid w:val="00670D71"/>
    <w:rsid w:val="00676E24"/>
    <w:rsid w:val="006942F3"/>
    <w:rsid w:val="00695317"/>
    <w:rsid w:val="006A0BCB"/>
    <w:rsid w:val="006A2BE7"/>
    <w:rsid w:val="006A533E"/>
    <w:rsid w:val="006A57C8"/>
    <w:rsid w:val="006A6B99"/>
    <w:rsid w:val="006B15AC"/>
    <w:rsid w:val="006E054A"/>
    <w:rsid w:val="006E6056"/>
    <w:rsid w:val="006E7DCE"/>
    <w:rsid w:val="006F560B"/>
    <w:rsid w:val="0070247C"/>
    <w:rsid w:val="00703CB7"/>
    <w:rsid w:val="007050FF"/>
    <w:rsid w:val="00706C15"/>
    <w:rsid w:val="007168AB"/>
    <w:rsid w:val="00716A43"/>
    <w:rsid w:val="00734F71"/>
    <w:rsid w:val="007457B8"/>
    <w:rsid w:val="00747592"/>
    <w:rsid w:val="00752764"/>
    <w:rsid w:val="007622DA"/>
    <w:rsid w:val="00766962"/>
    <w:rsid w:val="00775287"/>
    <w:rsid w:val="007915A2"/>
    <w:rsid w:val="007A0137"/>
    <w:rsid w:val="007A6817"/>
    <w:rsid w:val="007A7426"/>
    <w:rsid w:val="007B0D7F"/>
    <w:rsid w:val="007B413F"/>
    <w:rsid w:val="007B43D5"/>
    <w:rsid w:val="007B616E"/>
    <w:rsid w:val="007D1875"/>
    <w:rsid w:val="007D33F4"/>
    <w:rsid w:val="007D534C"/>
    <w:rsid w:val="007D6047"/>
    <w:rsid w:val="007D784D"/>
    <w:rsid w:val="007E1D81"/>
    <w:rsid w:val="007F1000"/>
    <w:rsid w:val="007F1D9B"/>
    <w:rsid w:val="007F3ABE"/>
    <w:rsid w:val="007F63FE"/>
    <w:rsid w:val="0080179C"/>
    <w:rsid w:val="0080341E"/>
    <w:rsid w:val="008078A9"/>
    <w:rsid w:val="00810A55"/>
    <w:rsid w:val="008328E9"/>
    <w:rsid w:val="00835BCB"/>
    <w:rsid w:val="00835CDC"/>
    <w:rsid w:val="00847CE8"/>
    <w:rsid w:val="00847D69"/>
    <w:rsid w:val="00850B09"/>
    <w:rsid w:val="00852CC2"/>
    <w:rsid w:val="00852E29"/>
    <w:rsid w:val="00863B9D"/>
    <w:rsid w:val="00863BE6"/>
    <w:rsid w:val="008662D8"/>
    <w:rsid w:val="0087572B"/>
    <w:rsid w:val="008775BC"/>
    <w:rsid w:val="00882F1B"/>
    <w:rsid w:val="00883C7B"/>
    <w:rsid w:val="00884B82"/>
    <w:rsid w:val="00887E73"/>
    <w:rsid w:val="008A2660"/>
    <w:rsid w:val="008A70CE"/>
    <w:rsid w:val="008B5C53"/>
    <w:rsid w:val="008C25E4"/>
    <w:rsid w:val="008C2895"/>
    <w:rsid w:val="008C2DAE"/>
    <w:rsid w:val="008C3D92"/>
    <w:rsid w:val="008C638A"/>
    <w:rsid w:val="008D0082"/>
    <w:rsid w:val="009059A9"/>
    <w:rsid w:val="00914158"/>
    <w:rsid w:val="00917E02"/>
    <w:rsid w:val="0092515E"/>
    <w:rsid w:val="00926BB2"/>
    <w:rsid w:val="00926F0D"/>
    <w:rsid w:val="00934484"/>
    <w:rsid w:val="009360AD"/>
    <w:rsid w:val="00942FBD"/>
    <w:rsid w:val="00946540"/>
    <w:rsid w:val="0094770B"/>
    <w:rsid w:val="00950A76"/>
    <w:rsid w:val="0096454B"/>
    <w:rsid w:val="009649C7"/>
    <w:rsid w:val="0096724B"/>
    <w:rsid w:val="009812ED"/>
    <w:rsid w:val="009A1E16"/>
    <w:rsid w:val="009A6537"/>
    <w:rsid w:val="009B0EE3"/>
    <w:rsid w:val="009B2267"/>
    <w:rsid w:val="009B61CD"/>
    <w:rsid w:val="009C099A"/>
    <w:rsid w:val="009C215D"/>
    <w:rsid w:val="009D6E75"/>
    <w:rsid w:val="009E0AE8"/>
    <w:rsid w:val="009E5374"/>
    <w:rsid w:val="009F01FD"/>
    <w:rsid w:val="009F345D"/>
    <w:rsid w:val="009F44C0"/>
    <w:rsid w:val="00A07ECF"/>
    <w:rsid w:val="00A13218"/>
    <w:rsid w:val="00A16354"/>
    <w:rsid w:val="00A227A3"/>
    <w:rsid w:val="00A44375"/>
    <w:rsid w:val="00A52857"/>
    <w:rsid w:val="00A53732"/>
    <w:rsid w:val="00A560DE"/>
    <w:rsid w:val="00A60B73"/>
    <w:rsid w:val="00A6104A"/>
    <w:rsid w:val="00A618B0"/>
    <w:rsid w:val="00A74067"/>
    <w:rsid w:val="00A74169"/>
    <w:rsid w:val="00A80080"/>
    <w:rsid w:val="00A9174A"/>
    <w:rsid w:val="00A97099"/>
    <w:rsid w:val="00AA025C"/>
    <w:rsid w:val="00AA1C70"/>
    <w:rsid w:val="00AA41D8"/>
    <w:rsid w:val="00AA553A"/>
    <w:rsid w:val="00AA751E"/>
    <w:rsid w:val="00AB3DB0"/>
    <w:rsid w:val="00AB4951"/>
    <w:rsid w:val="00AB4C17"/>
    <w:rsid w:val="00AC1CB2"/>
    <w:rsid w:val="00AC28A6"/>
    <w:rsid w:val="00AC4CD5"/>
    <w:rsid w:val="00AE6A24"/>
    <w:rsid w:val="00B01A3D"/>
    <w:rsid w:val="00B069D4"/>
    <w:rsid w:val="00B14B2D"/>
    <w:rsid w:val="00B160A3"/>
    <w:rsid w:val="00B1725D"/>
    <w:rsid w:val="00B176A3"/>
    <w:rsid w:val="00B22CE1"/>
    <w:rsid w:val="00B30203"/>
    <w:rsid w:val="00B315A0"/>
    <w:rsid w:val="00B34A18"/>
    <w:rsid w:val="00B415AF"/>
    <w:rsid w:val="00B44F4F"/>
    <w:rsid w:val="00B45DC6"/>
    <w:rsid w:val="00B468CE"/>
    <w:rsid w:val="00B5197C"/>
    <w:rsid w:val="00B55992"/>
    <w:rsid w:val="00B579CB"/>
    <w:rsid w:val="00B626CD"/>
    <w:rsid w:val="00B67BF8"/>
    <w:rsid w:val="00B70083"/>
    <w:rsid w:val="00B756C6"/>
    <w:rsid w:val="00B82B50"/>
    <w:rsid w:val="00B965C7"/>
    <w:rsid w:val="00BB0345"/>
    <w:rsid w:val="00BB28F6"/>
    <w:rsid w:val="00BC2609"/>
    <w:rsid w:val="00BC3010"/>
    <w:rsid w:val="00BE08B6"/>
    <w:rsid w:val="00C0528F"/>
    <w:rsid w:val="00C13145"/>
    <w:rsid w:val="00C227D4"/>
    <w:rsid w:val="00C32546"/>
    <w:rsid w:val="00C41514"/>
    <w:rsid w:val="00C4334F"/>
    <w:rsid w:val="00C75FB8"/>
    <w:rsid w:val="00C76288"/>
    <w:rsid w:val="00C9255F"/>
    <w:rsid w:val="00C92FC4"/>
    <w:rsid w:val="00CE750F"/>
    <w:rsid w:val="00D12989"/>
    <w:rsid w:val="00D1381C"/>
    <w:rsid w:val="00D160CB"/>
    <w:rsid w:val="00D240F6"/>
    <w:rsid w:val="00D245A1"/>
    <w:rsid w:val="00D3259F"/>
    <w:rsid w:val="00D415E2"/>
    <w:rsid w:val="00D42055"/>
    <w:rsid w:val="00D461D4"/>
    <w:rsid w:val="00D53B9F"/>
    <w:rsid w:val="00D647C3"/>
    <w:rsid w:val="00D9633A"/>
    <w:rsid w:val="00DD6F0F"/>
    <w:rsid w:val="00DE72D5"/>
    <w:rsid w:val="00DF2386"/>
    <w:rsid w:val="00DF7FE7"/>
    <w:rsid w:val="00E0032B"/>
    <w:rsid w:val="00E244C8"/>
    <w:rsid w:val="00E46367"/>
    <w:rsid w:val="00E5213B"/>
    <w:rsid w:val="00E54186"/>
    <w:rsid w:val="00E63F0B"/>
    <w:rsid w:val="00E65085"/>
    <w:rsid w:val="00E711B6"/>
    <w:rsid w:val="00E8160D"/>
    <w:rsid w:val="00E90988"/>
    <w:rsid w:val="00EA3A7F"/>
    <w:rsid w:val="00EA3BA8"/>
    <w:rsid w:val="00EB1FF0"/>
    <w:rsid w:val="00EB243F"/>
    <w:rsid w:val="00EC21F3"/>
    <w:rsid w:val="00EC2E16"/>
    <w:rsid w:val="00ED200B"/>
    <w:rsid w:val="00EE255E"/>
    <w:rsid w:val="00F04143"/>
    <w:rsid w:val="00F078F1"/>
    <w:rsid w:val="00F17BF1"/>
    <w:rsid w:val="00F25B07"/>
    <w:rsid w:val="00F32D03"/>
    <w:rsid w:val="00F33084"/>
    <w:rsid w:val="00F344DE"/>
    <w:rsid w:val="00F45750"/>
    <w:rsid w:val="00F53911"/>
    <w:rsid w:val="00F56ED7"/>
    <w:rsid w:val="00F73AFE"/>
    <w:rsid w:val="00F73E71"/>
    <w:rsid w:val="00F904B1"/>
    <w:rsid w:val="00FD3670"/>
    <w:rsid w:val="00FE0B6C"/>
    <w:rsid w:val="00FE3B54"/>
    <w:rsid w:val="00FE4239"/>
    <w:rsid w:val="00FF12BD"/>
    <w:rsid w:val="00FF66E8"/>
    <w:rsid w:val="00FF74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64163"/>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202763"/>
    <w:pPr>
      <w:widowControl w:val="0"/>
      <w:ind w:left="544" w:hanging="424"/>
    </w:pPr>
    <w:rPr>
      <w:rFonts w:cstheme="minorBidi"/>
      <w:lang w:val="en-US"/>
    </w:rPr>
  </w:style>
  <w:style w:type="character" w:customStyle="1" w:styleId="BodyTextChar">
    <w:name w:val="Body Text Char"/>
    <w:basedOn w:val="DefaultParagraphFont"/>
    <w:link w:val="BodyText"/>
    <w:uiPriority w:val="1"/>
    <w:rsid w:val="00202763"/>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resources/pub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9CE9-9A67-45F0-9B51-271DE47D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3794</Words>
  <Characters>20037</Characters>
  <Application>Microsoft Office Word</Application>
  <DocSecurity>0</DocSecurity>
  <Lines>400</Lines>
  <Paragraphs>121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2</cp:revision>
  <cp:lastPrinted>2016-10-06T13:08:00Z</cp:lastPrinted>
  <dcterms:created xsi:type="dcterms:W3CDTF">2019-04-29T09:25:00Z</dcterms:created>
  <dcterms:modified xsi:type="dcterms:W3CDTF">2019-04-29T09:25:00Z</dcterms:modified>
</cp:coreProperties>
</file>