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9E50" w14:textId="0C21F6FF" w:rsidR="00FD3AF9" w:rsidRPr="007A70FF" w:rsidRDefault="007A70FF"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7A70FF">
        <w:rPr>
          <w:bCs/>
          <w:sz w:val="24"/>
          <w:szCs w:val="24"/>
          <w:lang w:val="es-ES_tradnl"/>
        </w:rPr>
        <w:t xml:space="preserve">CONVENCIÓN DE </w:t>
      </w:r>
      <w:r w:rsidR="00FD3AF9" w:rsidRPr="007A70FF">
        <w:rPr>
          <w:bCs/>
          <w:sz w:val="24"/>
          <w:szCs w:val="24"/>
          <w:lang w:val="es-ES_tradnl"/>
        </w:rPr>
        <w:t>RAMSAR</w:t>
      </w:r>
      <w:r w:rsidRPr="007A70FF">
        <w:rPr>
          <w:bCs/>
          <w:sz w:val="24"/>
          <w:szCs w:val="24"/>
          <w:lang w:val="es-ES_tradnl"/>
        </w:rPr>
        <w:t xml:space="preserve"> SOBRE LOS HUMEDALES</w:t>
      </w:r>
      <w:r w:rsidR="00FD3AF9" w:rsidRPr="007A70FF">
        <w:rPr>
          <w:bCs/>
          <w:sz w:val="24"/>
          <w:szCs w:val="24"/>
          <w:lang w:val="es-ES_tradnl"/>
        </w:rPr>
        <w:t xml:space="preserve"> </w:t>
      </w:r>
    </w:p>
    <w:p w14:paraId="66E74478" w14:textId="7170F51F" w:rsidR="00FD3AF9" w:rsidRPr="007A70FF" w:rsidRDefault="007A70FF"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7A70FF">
        <w:rPr>
          <w:bCs/>
          <w:sz w:val="24"/>
          <w:szCs w:val="24"/>
          <w:lang w:val="es-ES_tradnl"/>
        </w:rPr>
        <w:t>57ª Reunión del Comité Permanente</w:t>
      </w:r>
    </w:p>
    <w:p w14:paraId="513A8E87" w14:textId="37D7BCE8" w:rsidR="00FD3AF9" w:rsidRPr="007A70FF" w:rsidRDefault="00FD3AF9" w:rsidP="00FD3AF9">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7A70FF">
        <w:rPr>
          <w:bCs/>
          <w:sz w:val="24"/>
          <w:szCs w:val="24"/>
          <w:lang w:val="es-ES_tradnl"/>
        </w:rPr>
        <w:t>Gland, S</w:t>
      </w:r>
      <w:r w:rsidR="007A70FF" w:rsidRPr="007A70FF">
        <w:rPr>
          <w:bCs/>
          <w:sz w:val="24"/>
          <w:szCs w:val="24"/>
          <w:lang w:val="es-ES_tradnl"/>
        </w:rPr>
        <w:t>uiza, 24 a 28 de junio de 2019</w:t>
      </w:r>
    </w:p>
    <w:p w14:paraId="4E7AB034" w14:textId="77777777" w:rsidR="00FD3AF9" w:rsidRPr="007A70FF" w:rsidRDefault="00FD3AF9" w:rsidP="00FD3AF9">
      <w:pPr>
        <w:spacing w:after="0" w:line="240" w:lineRule="auto"/>
        <w:outlineLvl w:val="0"/>
        <w:rPr>
          <w:b/>
          <w:sz w:val="28"/>
          <w:szCs w:val="28"/>
          <w:lang w:val="es-ES_tradnl"/>
        </w:rPr>
      </w:pPr>
    </w:p>
    <w:p w14:paraId="53C68897" w14:textId="336F73CB" w:rsidR="00FD3AF9" w:rsidRPr="007A70FF" w:rsidRDefault="00FD3AF9" w:rsidP="00FD3AF9">
      <w:pPr>
        <w:spacing w:after="0" w:line="240" w:lineRule="auto"/>
        <w:jc w:val="right"/>
        <w:rPr>
          <w:rFonts w:cs="Arial"/>
          <w:sz w:val="28"/>
          <w:szCs w:val="28"/>
          <w:lang w:val="es-ES_tradnl"/>
        </w:rPr>
      </w:pPr>
      <w:r w:rsidRPr="007A70FF">
        <w:rPr>
          <w:rFonts w:cs="Arial"/>
          <w:b/>
          <w:sz w:val="28"/>
          <w:szCs w:val="28"/>
          <w:lang w:val="es-ES_tradnl"/>
        </w:rPr>
        <w:t>SC57</w:t>
      </w:r>
      <w:r w:rsidR="008B6E23" w:rsidRPr="007A70FF">
        <w:rPr>
          <w:rFonts w:cs="Arial"/>
          <w:b/>
          <w:sz w:val="28"/>
          <w:szCs w:val="28"/>
          <w:lang w:val="es-ES_tradnl"/>
        </w:rPr>
        <w:t xml:space="preserve"> Doc.11.</w:t>
      </w:r>
      <w:r w:rsidR="00A7212A">
        <w:rPr>
          <w:rFonts w:cs="Arial"/>
          <w:b/>
          <w:sz w:val="28"/>
          <w:szCs w:val="28"/>
          <w:lang w:val="es-ES_tradnl"/>
        </w:rPr>
        <w:t>1</w:t>
      </w:r>
      <w:r w:rsidRPr="007A70FF">
        <w:rPr>
          <w:rFonts w:cs="Arial"/>
          <w:b/>
          <w:sz w:val="28"/>
          <w:szCs w:val="28"/>
          <w:lang w:val="es-ES_tradnl"/>
        </w:rPr>
        <w:t xml:space="preserve"> </w:t>
      </w:r>
    </w:p>
    <w:p w14:paraId="0272F08F" w14:textId="77777777" w:rsidR="00FD3AF9" w:rsidRPr="007A70FF" w:rsidRDefault="00FD3AF9" w:rsidP="00FD3AF9">
      <w:pPr>
        <w:spacing w:after="0" w:line="240" w:lineRule="auto"/>
        <w:rPr>
          <w:rFonts w:cs="Arial"/>
          <w:b/>
          <w:sz w:val="28"/>
          <w:szCs w:val="28"/>
          <w:lang w:val="es-ES_tradnl"/>
        </w:rPr>
      </w:pPr>
    </w:p>
    <w:p w14:paraId="61167A68" w14:textId="7C1FAD50" w:rsidR="00FD3AF9" w:rsidRPr="007A70FF" w:rsidRDefault="007A70FF" w:rsidP="008B6E23">
      <w:pPr>
        <w:spacing w:after="0" w:line="240" w:lineRule="auto"/>
        <w:jc w:val="center"/>
        <w:rPr>
          <w:rFonts w:cs="Arial"/>
          <w:b/>
          <w:sz w:val="28"/>
          <w:szCs w:val="28"/>
          <w:lang w:val="es-ES_tradnl"/>
        </w:rPr>
      </w:pPr>
      <w:r w:rsidRPr="007A70FF">
        <w:rPr>
          <w:rFonts w:cs="Arial"/>
          <w:b/>
          <w:sz w:val="28"/>
          <w:szCs w:val="28"/>
          <w:lang w:val="es-ES_tradnl"/>
        </w:rPr>
        <w:t>Informes finales de las Presidencias de los grupos de trabajo suprimidos</w:t>
      </w:r>
      <w:r w:rsidR="008B6E23" w:rsidRPr="007A70FF">
        <w:rPr>
          <w:rFonts w:cs="Arial"/>
          <w:b/>
          <w:sz w:val="28"/>
          <w:szCs w:val="28"/>
          <w:lang w:val="es-ES_tradnl"/>
        </w:rPr>
        <w:t>:</w:t>
      </w:r>
    </w:p>
    <w:p w14:paraId="3971A22B" w14:textId="4B8500A1" w:rsidR="008B6E23" w:rsidRPr="00A7212A" w:rsidRDefault="00A7212A" w:rsidP="00A7212A">
      <w:pPr>
        <w:spacing w:after="0" w:line="240" w:lineRule="auto"/>
        <w:jc w:val="center"/>
        <w:rPr>
          <w:rFonts w:cs="Arial"/>
          <w:b/>
          <w:sz w:val="28"/>
          <w:szCs w:val="28"/>
          <w:lang w:val="es-ES_tradnl"/>
        </w:rPr>
      </w:pPr>
      <w:r w:rsidRPr="00A7212A">
        <w:rPr>
          <w:rFonts w:cs="Arial"/>
          <w:b/>
          <w:sz w:val="28"/>
          <w:szCs w:val="28"/>
          <w:lang w:val="es-ES_tradnl"/>
        </w:rPr>
        <w:t>Comité de Transición</w:t>
      </w:r>
    </w:p>
    <w:p w14:paraId="48AD9B28" w14:textId="77777777" w:rsidR="008B6E23" w:rsidRPr="007A70FF" w:rsidRDefault="008B6E23" w:rsidP="00FD3AF9">
      <w:pPr>
        <w:spacing w:after="0" w:line="240" w:lineRule="auto"/>
        <w:rPr>
          <w:rFonts w:cstheme="minorHAnsi"/>
          <w:sz w:val="28"/>
          <w:szCs w:val="28"/>
          <w:lang w:val="es-ES_tradnl"/>
        </w:rPr>
      </w:pPr>
    </w:p>
    <w:p w14:paraId="3662C598" w14:textId="77777777" w:rsidR="00FD3AF9" w:rsidRPr="007A70FF" w:rsidRDefault="00FD3AF9" w:rsidP="00FD3AF9">
      <w:pPr>
        <w:autoSpaceDE w:val="0"/>
        <w:autoSpaceDN w:val="0"/>
        <w:adjustRightInd w:val="0"/>
        <w:spacing w:after="0" w:line="240" w:lineRule="auto"/>
        <w:rPr>
          <w:rFonts w:cs="Calibri-Bold"/>
          <w:b/>
          <w:bCs/>
          <w:lang w:val="es-ES_tradnl"/>
        </w:rPr>
      </w:pPr>
      <w:r w:rsidRPr="007A70FF">
        <w:rPr>
          <w:noProof/>
          <w:lang w:val="en-GB" w:eastAsia="en-GB"/>
        </w:rPr>
        <mc:AlternateContent>
          <mc:Choice Requires="wps">
            <w:drawing>
              <wp:inline distT="0" distB="0" distL="0" distR="0" wp14:anchorId="2C2FC8B5" wp14:editId="58A92787">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34EF997C" w14:textId="2701E6F0" w:rsidR="00FD3AF9" w:rsidRPr="00D42243" w:rsidRDefault="00FD3AF9" w:rsidP="00FD3AF9">
                            <w:pPr>
                              <w:spacing w:after="0" w:line="240" w:lineRule="auto"/>
                              <w:rPr>
                                <w:b/>
                                <w:bCs/>
                                <w:lang w:val="es-ES_tradnl"/>
                              </w:rPr>
                            </w:pPr>
                            <w:r w:rsidRPr="00D42243">
                              <w:rPr>
                                <w:b/>
                                <w:bCs/>
                                <w:lang w:val="es-ES_tradnl"/>
                              </w:rPr>
                              <w:t>Ac</w:t>
                            </w:r>
                            <w:r w:rsidR="007A70FF" w:rsidRPr="00D42243">
                              <w:rPr>
                                <w:b/>
                                <w:bCs/>
                                <w:lang w:val="es-ES_tradnl"/>
                              </w:rPr>
                              <w:t>ción solicitada</w:t>
                            </w:r>
                            <w:r w:rsidRPr="00D42243">
                              <w:rPr>
                                <w:b/>
                                <w:bCs/>
                                <w:lang w:val="es-ES_tradnl"/>
                              </w:rPr>
                              <w:t xml:space="preserve">: </w:t>
                            </w:r>
                          </w:p>
                          <w:p w14:paraId="66DFF92B" w14:textId="77777777" w:rsidR="00FD3AF9" w:rsidRPr="00D42243" w:rsidRDefault="00FD3AF9" w:rsidP="00FD3AF9">
                            <w:pPr>
                              <w:pStyle w:val="ColorfulList-Accent11"/>
                              <w:ind w:left="0"/>
                              <w:rPr>
                                <w:lang w:val="es-ES_tradnl"/>
                              </w:rPr>
                            </w:pPr>
                          </w:p>
                          <w:p w14:paraId="4A41F42C" w14:textId="48F93EF9" w:rsidR="00FD3AF9" w:rsidRPr="00D42243" w:rsidRDefault="00FD3AF9" w:rsidP="00FD3AF9">
                            <w:pPr>
                              <w:pStyle w:val="ColorfulList-Accent11"/>
                              <w:ind w:left="0" w:firstLine="0"/>
                              <w:rPr>
                                <w:lang w:val="es-ES_tradnl"/>
                              </w:rPr>
                            </w:pPr>
                            <w:r w:rsidRPr="00D42243">
                              <w:rPr>
                                <w:lang w:val="es-ES_tradnl"/>
                              </w:rPr>
                              <w:t>S</w:t>
                            </w:r>
                            <w:r w:rsidR="007A70FF" w:rsidRPr="00D42243">
                              <w:rPr>
                                <w:lang w:val="es-ES_tradnl"/>
                              </w:rPr>
                              <w:t>e invita al Comité Permanente a tomar nota del informe.</w:t>
                            </w:r>
                          </w:p>
                        </w:txbxContent>
                      </wps:txbx>
                      <wps:bodyPr rot="0" vert="horz" wrap="square" lIns="91440" tIns="45720" rIns="91440" bIns="45720" anchor="t" anchorCtr="0" upright="1">
                        <a:noAutofit/>
                      </wps:bodyPr>
                    </wps:wsp>
                  </a:graphicData>
                </a:graphic>
              </wp:inline>
            </w:drawing>
          </mc:Choice>
          <mc:Fallback>
            <w:pict>
              <v:shapetype w14:anchorId="2C2FC8B5"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34EF997C" w14:textId="2701E6F0" w:rsidR="00FD3AF9" w:rsidRPr="00D42243" w:rsidRDefault="00FD3AF9" w:rsidP="00FD3AF9">
                      <w:pPr>
                        <w:spacing w:after="0" w:line="240" w:lineRule="auto"/>
                        <w:rPr>
                          <w:b/>
                          <w:bCs/>
                          <w:lang w:val="es-ES_tradnl"/>
                        </w:rPr>
                      </w:pPr>
                      <w:r w:rsidRPr="00D42243">
                        <w:rPr>
                          <w:b/>
                          <w:bCs/>
                          <w:lang w:val="es-ES_tradnl"/>
                        </w:rPr>
                        <w:t>Ac</w:t>
                      </w:r>
                      <w:r w:rsidR="007A70FF" w:rsidRPr="00D42243">
                        <w:rPr>
                          <w:b/>
                          <w:bCs/>
                          <w:lang w:val="es-ES_tradnl"/>
                        </w:rPr>
                        <w:t>ción solicitada</w:t>
                      </w:r>
                      <w:r w:rsidRPr="00D42243">
                        <w:rPr>
                          <w:b/>
                          <w:bCs/>
                          <w:lang w:val="es-ES_tradnl"/>
                        </w:rPr>
                        <w:t xml:space="preserve">: </w:t>
                      </w:r>
                    </w:p>
                    <w:p w14:paraId="66DFF92B" w14:textId="77777777" w:rsidR="00FD3AF9" w:rsidRPr="00D42243" w:rsidRDefault="00FD3AF9" w:rsidP="00FD3AF9">
                      <w:pPr>
                        <w:pStyle w:val="ColorfulList-Accent11"/>
                        <w:ind w:left="0"/>
                        <w:rPr>
                          <w:lang w:val="es-ES_tradnl"/>
                        </w:rPr>
                      </w:pPr>
                    </w:p>
                    <w:p w14:paraId="4A41F42C" w14:textId="48F93EF9" w:rsidR="00FD3AF9" w:rsidRPr="00D42243" w:rsidRDefault="00FD3AF9" w:rsidP="00FD3AF9">
                      <w:pPr>
                        <w:pStyle w:val="ColorfulList-Accent11"/>
                        <w:ind w:left="0" w:firstLine="0"/>
                        <w:rPr>
                          <w:lang w:val="es-ES_tradnl"/>
                        </w:rPr>
                      </w:pPr>
                      <w:r w:rsidRPr="00D42243">
                        <w:rPr>
                          <w:lang w:val="es-ES_tradnl"/>
                        </w:rPr>
                        <w:t>S</w:t>
                      </w:r>
                      <w:r w:rsidR="007A70FF" w:rsidRPr="00D42243">
                        <w:rPr>
                          <w:lang w:val="es-ES_tradnl"/>
                        </w:rPr>
                        <w:t>e invita al Comité Permanente a tomar nota del informe.</w:t>
                      </w:r>
                    </w:p>
                  </w:txbxContent>
                </v:textbox>
                <w10:anchorlock/>
              </v:shape>
            </w:pict>
          </mc:Fallback>
        </mc:AlternateContent>
      </w:r>
    </w:p>
    <w:p w14:paraId="06431B95" w14:textId="77777777" w:rsidR="00FD3AF9" w:rsidRPr="007A70FF" w:rsidRDefault="00FD3AF9" w:rsidP="00FD3AF9">
      <w:pPr>
        <w:spacing w:after="0" w:line="240" w:lineRule="auto"/>
        <w:rPr>
          <w:rFonts w:cs="Arial"/>
          <w:b/>
          <w:lang w:val="es-ES_tradnl"/>
        </w:rPr>
      </w:pPr>
    </w:p>
    <w:p w14:paraId="5785E1EB" w14:textId="77777777" w:rsidR="00FD3AF9" w:rsidRPr="007A70FF" w:rsidRDefault="00FD3AF9" w:rsidP="00FD3AF9">
      <w:pPr>
        <w:spacing w:after="0" w:line="240" w:lineRule="auto"/>
        <w:rPr>
          <w:rFonts w:cs="Arial"/>
          <w:b/>
          <w:lang w:val="es-ES_tradnl"/>
        </w:rPr>
      </w:pPr>
    </w:p>
    <w:p w14:paraId="3337D33F" w14:textId="6EAC7D1A" w:rsidR="00FD3AF9" w:rsidRPr="007A70FF" w:rsidRDefault="00FD3AF9" w:rsidP="00427AC0">
      <w:pPr>
        <w:spacing w:after="0" w:line="240" w:lineRule="auto"/>
        <w:ind w:left="425" w:hanging="425"/>
        <w:rPr>
          <w:rFonts w:cs="Arial"/>
          <w:lang w:val="es-ES_tradnl"/>
        </w:rPr>
      </w:pPr>
      <w:r w:rsidRPr="007A70FF">
        <w:rPr>
          <w:rFonts w:cs="Arial"/>
          <w:lang w:val="es-ES_tradnl"/>
        </w:rPr>
        <w:t>1.</w:t>
      </w:r>
      <w:r w:rsidRPr="007A70FF">
        <w:rPr>
          <w:rFonts w:cs="Arial"/>
          <w:lang w:val="es-ES_tradnl"/>
        </w:rPr>
        <w:tab/>
      </w:r>
      <w:r w:rsidR="007A70FF" w:rsidRPr="007A70FF">
        <w:rPr>
          <w:rFonts w:cs="Arial"/>
          <w:lang w:val="es-ES_tradnl"/>
        </w:rPr>
        <w:t xml:space="preserve">En su 13ª reunión </w:t>
      </w:r>
      <w:r w:rsidR="008B6E23" w:rsidRPr="007A70FF">
        <w:rPr>
          <w:rFonts w:cs="Arial"/>
          <w:lang w:val="es-ES_tradnl"/>
        </w:rPr>
        <w:t>(COP13)</w:t>
      </w:r>
      <w:r w:rsidR="007A70FF" w:rsidRPr="007A70FF">
        <w:rPr>
          <w:rFonts w:cs="Arial"/>
          <w:lang w:val="es-ES_tradnl"/>
        </w:rPr>
        <w:t xml:space="preserve">, la Conferencia de las Partes Contratantes, a través de la Resolución </w:t>
      </w:r>
      <w:r w:rsidR="008B6E23" w:rsidRPr="007A70FF">
        <w:rPr>
          <w:rFonts w:cs="Arial"/>
          <w:lang w:val="es-ES_tradnl"/>
        </w:rPr>
        <w:t>XIII.3</w:t>
      </w:r>
      <w:r w:rsidR="007A70FF" w:rsidRPr="007A70FF">
        <w:rPr>
          <w:rFonts w:cs="Arial"/>
          <w:lang w:val="es-ES_tradnl"/>
        </w:rPr>
        <w:t xml:space="preserve">, sobre la </w:t>
      </w:r>
      <w:r w:rsidR="008B6E23" w:rsidRPr="007A70FF">
        <w:rPr>
          <w:i/>
          <w:lang w:val="es-ES_tradnl"/>
        </w:rPr>
        <w:t>Go</w:t>
      </w:r>
      <w:r w:rsidR="007A70FF" w:rsidRPr="007A70FF">
        <w:rPr>
          <w:i/>
          <w:lang w:val="es-ES_tradnl"/>
        </w:rPr>
        <w:t>bernanza de la Convención</w:t>
      </w:r>
      <w:r w:rsidR="008B6E23" w:rsidRPr="007A70FF">
        <w:rPr>
          <w:lang w:val="es-ES_tradnl"/>
        </w:rPr>
        <w:t>, d</w:t>
      </w:r>
      <w:r w:rsidR="007A70FF" w:rsidRPr="007A70FF">
        <w:rPr>
          <w:lang w:val="es-ES_tradnl"/>
        </w:rPr>
        <w:t>ecidió suprimir los grupos de trabajo enumerados en el Anexo 1 de esa resolución e invitó a las Presidencias de esos órganos subsidiarios a que, según procediera, presentaran al Comité Permanente el informe final sobre los resultados de la labor de su</w:t>
      </w:r>
      <w:r w:rsidR="007A70FF">
        <w:rPr>
          <w:lang w:val="es-ES_tradnl"/>
        </w:rPr>
        <w:t>s</w:t>
      </w:r>
      <w:r w:rsidR="007A70FF" w:rsidRPr="007A70FF">
        <w:rPr>
          <w:lang w:val="es-ES_tradnl"/>
        </w:rPr>
        <w:t xml:space="preserve"> órgano</w:t>
      </w:r>
      <w:r w:rsidR="007A70FF">
        <w:rPr>
          <w:lang w:val="es-ES_tradnl"/>
        </w:rPr>
        <w:t>s</w:t>
      </w:r>
      <w:r w:rsidR="007A70FF" w:rsidRPr="007A70FF">
        <w:rPr>
          <w:lang w:val="es-ES_tradnl"/>
        </w:rPr>
        <w:t xml:space="preserve"> subsidiario</w:t>
      </w:r>
      <w:r w:rsidR="007A70FF">
        <w:rPr>
          <w:lang w:val="es-ES_tradnl"/>
        </w:rPr>
        <w:t>s</w:t>
      </w:r>
      <w:r w:rsidR="007A70FF" w:rsidRPr="007A70FF">
        <w:rPr>
          <w:lang w:val="es-ES_tradnl"/>
        </w:rPr>
        <w:t>, para su publicación en el sitio web de la Convención antes de la 57ª reunión del Comité Permanente</w:t>
      </w:r>
      <w:r w:rsidRPr="007A70FF">
        <w:rPr>
          <w:rFonts w:cs="Arial"/>
          <w:lang w:val="es-ES_tradnl"/>
        </w:rPr>
        <w:t xml:space="preserve">. </w:t>
      </w:r>
    </w:p>
    <w:p w14:paraId="7FAFE8F5" w14:textId="77777777" w:rsidR="00FD3AF9" w:rsidRPr="007A70FF" w:rsidRDefault="00FD3AF9" w:rsidP="00FD3AF9">
      <w:pPr>
        <w:pStyle w:val="ListParagraph"/>
        <w:spacing w:after="0" w:line="240" w:lineRule="auto"/>
        <w:ind w:left="426"/>
        <w:rPr>
          <w:rFonts w:cs="Arial"/>
          <w:lang w:val="es-ES_tradnl"/>
        </w:rPr>
      </w:pPr>
    </w:p>
    <w:p w14:paraId="1A88ED60" w14:textId="2B47A915" w:rsidR="00FD3AF9" w:rsidRPr="007A70FF" w:rsidRDefault="00FD3AF9" w:rsidP="00FD3AF9">
      <w:pPr>
        <w:pStyle w:val="NoSpacing"/>
        <w:rPr>
          <w:lang w:val="es-ES_tradnl"/>
        </w:rPr>
      </w:pPr>
      <w:r w:rsidRPr="007A70FF">
        <w:rPr>
          <w:lang w:val="es-ES_tradnl"/>
        </w:rPr>
        <w:t>2.</w:t>
      </w:r>
      <w:r w:rsidRPr="007A70FF">
        <w:rPr>
          <w:lang w:val="es-ES_tradnl"/>
        </w:rPr>
        <w:tab/>
      </w:r>
      <w:r w:rsidR="007A70FF" w:rsidRPr="007A70FF">
        <w:rPr>
          <w:lang w:val="es-ES_tradnl"/>
        </w:rPr>
        <w:t xml:space="preserve">El informe final del </w:t>
      </w:r>
      <w:r w:rsidR="00A7212A" w:rsidRPr="00A7212A">
        <w:rPr>
          <w:sz w:val="24"/>
          <w:szCs w:val="24"/>
          <w:lang w:val="fr-FR"/>
        </w:rPr>
        <w:t>Comité de Transición</w:t>
      </w:r>
      <w:r w:rsidR="00A7212A" w:rsidRPr="00A7212A">
        <w:rPr>
          <w:b/>
          <w:sz w:val="24"/>
          <w:szCs w:val="24"/>
          <w:lang w:val="fr-FR"/>
        </w:rPr>
        <w:t xml:space="preserve"> </w:t>
      </w:r>
      <w:r w:rsidR="007A70FF" w:rsidRPr="007A70FF">
        <w:rPr>
          <w:lang w:val="es-ES_tradnl"/>
        </w:rPr>
        <w:t>se encuentra en la página siguiente.</w:t>
      </w:r>
    </w:p>
    <w:p w14:paraId="0FC0F168" w14:textId="77777777" w:rsidR="00FD3AF9" w:rsidRPr="007A70FF" w:rsidRDefault="00FD3AF9" w:rsidP="00FD3AF9">
      <w:pPr>
        <w:spacing w:after="0" w:line="240" w:lineRule="auto"/>
        <w:rPr>
          <w:rFonts w:ascii="Times New Roman" w:hAnsi="Times New Roman" w:cs="Times New Roman"/>
          <w:b/>
          <w:color w:val="000000"/>
          <w:sz w:val="24"/>
          <w:szCs w:val="24"/>
          <w:lang w:val="es-ES_tradnl"/>
        </w:rPr>
      </w:pPr>
      <w:r w:rsidRPr="007A70FF">
        <w:rPr>
          <w:b/>
          <w:color w:val="000000"/>
          <w:lang w:val="es-ES_tradnl"/>
        </w:rPr>
        <w:br w:type="page"/>
      </w:r>
    </w:p>
    <w:p w14:paraId="6E383ACD" w14:textId="77777777" w:rsidR="00A7212A" w:rsidRPr="00A7212A" w:rsidRDefault="00A7212A" w:rsidP="00A7212A">
      <w:pPr>
        <w:jc w:val="both"/>
        <w:rPr>
          <w:b/>
          <w:sz w:val="24"/>
          <w:szCs w:val="24"/>
          <w:lang w:val="fr-FR"/>
        </w:rPr>
      </w:pPr>
      <w:r w:rsidRPr="00A7212A">
        <w:rPr>
          <w:b/>
          <w:sz w:val="24"/>
          <w:szCs w:val="24"/>
          <w:lang w:val="fr-FR"/>
        </w:rPr>
        <w:lastRenderedPageBreak/>
        <w:t>Informe Presidente del Comité de Transición 2015-2018</w:t>
      </w:r>
    </w:p>
    <w:p w14:paraId="7E34BCE2" w14:textId="77777777" w:rsidR="00A7212A" w:rsidRPr="00A7212A" w:rsidRDefault="00A7212A" w:rsidP="00A7212A">
      <w:pPr>
        <w:jc w:val="both"/>
        <w:rPr>
          <w:sz w:val="24"/>
          <w:szCs w:val="24"/>
          <w:lang w:val="fr-FR"/>
        </w:rPr>
      </w:pPr>
      <w:r w:rsidRPr="00A7212A">
        <w:rPr>
          <w:sz w:val="24"/>
          <w:szCs w:val="24"/>
          <w:lang w:val="fr-FR"/>
        </w:rPr>
        <w:t xml:space="preserve">En el año 2008, la COP10 de Changwon estableció, mediante la Resolución X.4, la creación de un Comité de Transición del Grupo de Trabajo Administrativo, con el propósito de que los oficiales del Comité Permanente saliente informen a los oficiales entrantes de las prácticas consuetudinarias y las cuestiones pendientes. Conviene además, en su párrafo 7, que el Comité de Transición se componga de los Presidentes y Vicepresidentes del Comité Permanente y los Presidentes del Subgrupo de Finanzas, salientes y de nueva elección, junto con el Secretario General Adjunto, </w:t>
      </w:r>
      <w:r w:rsidRPr="00A7212A">
        <w:rPr>
          <w:i/>
          <w:sz w:val="24"/>
          <w:szCs w:val="24"/>
          <w:lang w:val="fr-FR"/>
        </w:rPr>
        <w:t>ex officio</w:t>
      </w:r>
      <w:r w:rsidRPr="00A7212A">
        <w:rPr>
          <w:sz w:val="24"/>
          <w:szCs w:val="24"/>
          <w:lang w:val="fr-FR"/>
        </w:rPr>
        <w:t>, y en que estará presidido por el Presidente entrante del Comité Permanente. Finalmente, insta a los miembros del Comité de Transición a que velen por que las consecuencias financieras que se puedan derivar de esta sesión informativa se reduzcan al mínimo posible.</w:t>
      </w:r>
    </w:p>
    <w:p w14:paraId="483F3864" w14:textId="77777777" w:rsidR="00A7212A" w:rsidRPr="00A7212A" w:rsidRDefault="00A7212A" w:rsidP="00A7212A">
      <w:pPr>
        <w:jc w:val="both"/>
        <w:rPr>
          <w:sz w:val="24"/>
          <w:szCs w:val="24"/>
          <w:lang w:val="fr-FR"/>
        </w:rPr>
      </w:pPr>
      <w:r w:rsidRPr="00A7212A">
        <w:rPr>
          <w:sz w:val="24"/>
          <w:szCs w:val="24"/>
          <w:lang w:val="fr-FR"/>
        </w:rPr>
        <w:t>Uruguay, en su calidad de huésped de la COP12 y Presidente del Comité Permanente durante el período 2015-2018, en acuerdo con la Resolución X.4, celebró una reunión del Comité de Transición inmediatamente después de asumir la presidencia del Comité Permanente, junto a las delegaciones de Rumania y Sudáfrica como Presidente y Vicepresidente salientes respectivamente. En dicha reunión Rumania informó, tal como expresa la Resolución XII.4 para 9, que el Comité Ejecutivo saliente (Rumania, Sudáfrica y Canadá) continuaría con su mandato de supervisión del cumplimiento del proceso de evaluación de 360 grados del entonces Secretario General, Sr. Christopher Briggs, y que sus recomendaciones deberían ser aplicadas por el nuevo Comité Ejecutivo. Dicho proceso culminó con la renuncia del Secretario General, a partir de lo cual comenzó de un nuevo proceso para la contratación de su sucesor.</w:t>
      </w:r>
    </w:p>
    <w:p w14:paraId="3C632BC5" w14:textId="77777777" w:rsidR="00A7212A" w:rsidRPr="00A7212A" w:rsidRDefault="00A7212A" w:rsidP="00A7212A">
      <w:pPr>
        <w:jc w:val="both"/>
        <w:rPr>
          <w:sz w:val="24"/>
          <w:szCs w:val="24"/>
          <w:lang w:val="fr-FR"/>
        </w:rPr>
      </w:pPr>
      <w:r w:rsidRPr="00A7212A">
        <w:rPr>
          <w:sz w:val="24"/>
          <w:szCs w:val="24"/>
          <w:lang w:val="fr-FR"/>
        </w:rPr>
        <w:t xml:space="preserve">Ya en 2018, en ocasión de la realización de la COP13 en Emiratos Árabes Unidos, se realizó una reunión bilateral entre las delegaciones de Uruguay y del país sede, en su calidad de Presidentes saliente y entrante del Comité Permanente respectivamente, con el objetivo de considerar asuntos vinculados a los temas de agenda del Comité Permanente, sus funciones y los roles de las Partes Contratantes en ese marco. Se informó de este encuentro al Vicepresidente saliente del Comité Permanente, así como a la Secretaría General de la Convención. </w:t>
      </w:r>
    </w:p>
    <w:p w14:paraId="5ED9A951" w14:textId="0C067161" w:rsidR="003972D5" w:rsidRPr="00A7212A" w:rsidRDefault="003972D5" w:rsidP="00A7212A">
      <w:pPr>
        <w:pStyle w:val="NormalWeb"/>
        <w:spacing w:before="0" w:beforeAutospacing="0" w:after="0" w:afterAutospacing="0"/>
        <w:rPr>
          <w:color w:val="000000"/>
          <w:lang w:val="fr-FR"/>
        </w:rPr>
      </w:pPr>
    </w:p>
    <w:sectPr w:rsidR="003972D5" w:rsidRPr="00A7212A" w:rsidSect="005E457A">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5EADB" w14:textId="77777777" w:rsidR="005E457A" w:rsidRDefault="005E457A" w:rsidP="005E457A">
      <w:pPr>
        <w:spacing w:after="0" w:line="240" w:lineRule="auto"/>
      </w:pPr>
      <w:r>
        <w:separator/>
      </w:r>
    </w:p>
  </w:endnote>
  <w:endnote w:type="continuationSeparator" w:id="0">
    <w:p w14:paraId="610502DF" w14:textId="77777777" w:rsidR="005E457A" w:rsidRDefault="005E457A" w:rsidP="005E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C92C1" w14:textId="77777777" w:rsidR="00A7212A" w:rsidRDefault="00A7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BBBC" w14:textId="69599B09" w:rsidR="005E457A" w:rsidRPr="005E457A" w:rsidRDefault="005E457A">
    <w:pPr>
      <w:pStyle w:val="Footer"/>
      <w:rPr>
        <w:sz w:val="20"/>
        <w:szCs w:val="20"/>
        <w:lang w:val="en-GB"/>
      </w:rPr>
    </w:pPr>
    <w:r w:rsidRPr="005E457A">
      <w:rPr>
        <w:sz w:val="20"/>
        <w:szCs w:val="20"/>
        <w:lang w:val="en-GB"/>
      </w:rPr>
      <w:t xml:space="preserve">SC57 </w:t>
    </w:r>
    <w:r w:rsidR="00A7212A">
      <w:rPr>
        <w:sz w:val="20"/>
        <w:szCs w:val="20"/>
        <w:lang w:val="en-GB"/>
      </w:rPr>
      <w:t>Doc.11.1</w:t>
    </w:r>
    <w:bookmarkStart w:id="0" w:name="_GoBack"/>
    <w:bookmarkEnd w:id="0"/>
    <w:r w:rsidRPr="005E457A">
      <w:rPr>
        <w:sz w:val="20"/>
        <w:szCs w:val="20"/>
        <w:lang w:val="en-GB"/>
      </w:rPr>
      <w:tab/>
    </w:r>
    <w:r w:rsidRPr="005E457A">
      <w:rPr>
        <w:sz w:val="20"/>
        <w:szCs w:val="20"/>
        <w:lang w:val="en-GB"/>
      </w:rPr>
      <w:tab/>
    </w:r>
    <w:r w:rsidRPr="005E457A">
      <w:rPr>
        <w:sz w:val="20"/>
        <w:szCs w:val="20"/>
        <w:lang w:val="en-GB"/>
      </w:rPr>
      <w:fldChar w:fldCharType="begin"/>
    </w:r>
    <w:r w:rsidRPr="005E457A">
      <w:rPr>
        <w:sz w:val="20"/>
        <w:szCs w:val="20"/>
        <w:lang w:val="en-GB"/>
      </w:rPr>
      <w:instrText xml:space="preserve"> PAGE   \* MERGEFORMAT </w:instrText>
    </w:r>
    <w:r w:rsidRPr="005E457A">
      <w:rPr>
        <w:sz w:val="20"/>
        <w:szCs w:val="20"/>
        <w:lang w:val="en-GB"/>
      </w:rPr>
      <w:fldChar w:fldCharType="separate"/>
    </w:r>
    <w:r w:rsidR="00A7212A">
      <w:rPr>
        <w:noProof/>
        <w:sz w:val="20"/>
        <w:szCs w:val="20"/>
        <w:lang w:val="en-GB"/>
      </w:rPr>
      <w:t>2</w:t>
    </w:r>
    <w:r w:rsidRPr="005E457A">
      <w:rPr>
        <w:noProof/>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76A5" w14:textId="77777777" w:rsidR="00A7212A" w:rsidRDefault="00A7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D814" w14:textId="77777777" w:rsidR="005E457A" w:rsidRDefault="005E457A" w:rsidP="005E457A">
      <w:pPr>
        <w:spacing w:after="0" w:line="240" w:lineRule="auto"/>
      </w:pPr>
      <w:r>
        <w:separator/>
      </w:r>
    </w:p>
  </w:footnote>
  <w:footnote w:type="continuationSeparator" w:id="0">
    <w:p w14:paraId="62930B27" w14:textId="77777777" w:rsidR="005E457A" w:rsidRDefault="005E457A" w:rsidP="005E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7849" w14:textId="77777777" w:rsidR="00A7212A" w:rsidRDefault="00A7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2DDB" w14:textId="77777777" w:rsidR="00A7212A" w:rsidRDefault="00A72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36F0" w14:textId="77777777" w:rsidR="00A7212A" w:rsidRDefault="00A7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56486"/>
    <w:multiLevelType w:val="hybridMultilevel"/>
    <w:tmpl w:val="443C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1B"/>
    <w:rsid w:val="0003724E"/>
    <w:rsid w:val="001E4F1D"/>
    <w:rsid w:val="003018DA"/>
    <w:rsid w:val="00352079"/>
    <w:rsid w:val="00393F93"/>
    <w:rsid w:val="003972D5"/>
    <w:rsid w:val="00397ED7"/>
    <w:rsid w:val="00427AC0"/>
    <w:rsid w:val="00520C90"/>
    <w:rsid w:val="00590E1B"/>
    <w:rsid w:val="005A2FCD"/>
    <w:rsid w:val="005E17F6"/>
    <w:rsid w:val="005E3505"/>
    <w:rsid w:val="005E457A"/>
    <w:rsid w:val="00645DBC"/>
    <w:rsid w:val="006A3128"/>
    <w:rsid w:val="006B4375"/>
    <w:rsid w:val="007A70FF"/>
    <w:rsid w:val="008B6E23"/>
    <w:rsid w:val="009F0523"/>
    <w:rsid w:val="00A448CB"/>
    <w:rsid w:val="00A7212A"/>
    <w:rsid w:val="00AA1C5A"/>
    <w:rsid w:val="00AB1A06"/>
    <w:rsid w:val="00B20410"/>
    <w:rsid w:val="00C20A6C"/>
    <w:rsid w:val="00C44374"/>
    <w:rsid w:val="00CB6BCC"/>
    <w:rsid w:val="00D42243"/>
    <w:rsid w:val="00D573B2"/>
    <w:rsid w:val="00DA3D6C"/>
    <w:rsid w:val="00DC2827"/>
    <w:rsid w:val="00EA4386"/>
    <w:rsid w:val="00FD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FF512"/>
  <w15:docId w15:val="{5AF64E24-5DDE-4612-A1E1-90EF1269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E1B"/>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A2FCD"/>
    <w:pPr>
      <w:ind w:left="720"/>
      <w:contextualSpacing/>
    </w:pPr>
  </w:style>
  <w:style w:type="character" w:styleId="CommentReference">
    <w:name w:val="annotation reference"/>
    <w:basedOn w:val="DefaultParagraphFont"/>
    <w:uiPriority w:val="99"/>
    <w:semiHidden/>
    <w:unhideWhenUsed/>
    <w:rsid w:val="00D573B2"/>
    <w:rPr>
      <w:sz w:val="16"/>
      <w:szCs w:val="16"/>
    </w:rPr>
  </w:style>
  <w:style w:type="paragraph" w:styleId="CommentText">
    <w:name w:val="annotation text"/>
    <w:basedOn w:val="Normal"/>
    <w:link w:val="CommentTextChar"/>
    <w:uiPriority w:val="99"/>
    <w:semiHidden/>
    <w:unhideWhenUsed/>
    <w:rsid w:val="00D573B2"/>
    <w:pPr>
      <w:spacing w:line="240" w:lineRule="auto"/>
    </w:pPr>
    <w:rPr>
      <w:sz w:val="20"/>
      <w:szCs w:val="20"/>
    </w:rPr>
  </w:style>
  <w:style w:type="character" w:customStyle="1" w:styleId="CommentTextChar">
    <w:name w:val="Comment Text Char"/>
    <w:basedOn w:val="DefaultParagraphFont"/>
    <w:link w:val="CommentText"/>
    <w:uiPriority w:val="99"/>
    <w:semiHidden/>
    <w:rsid w:val="00D573B2"/>
    <w:rPr>
      <w:sz w:val="20"/>
      <w:szCs w:val="20"/>
    </w:rPr>
  </w:style>
  <w:style w:type="paragraph" w:styleId="CommentSubject">
    <w:name w:val="annotation subject"/>
    <w:basedOn w:val="CommentText"/>
    <w:next w:val="CommentText"/>
    <w:link w:val="CommentSubjectChar"/>
    <w:uiPriority w:val="99"/>
    <w:semiHidden/>
    <w:unhideWhenUsed/>
    <w:rsid w:val="00D573B2"/>
    <w:rPr>
      <w:b/>
      <w:bCs/>
    </w:rPr>
  </w:style>
  <w:style w:type="character" w:customStyle="1" w:styleId="CommentSubjectChar">
    <w:name w:val="Comment Subject Char"/>
    <w:basedOn w:val="CommentTextChar"/>
    <w:link w:val="CommentSubject"/>
    <w:uiPriority w:val="99"/>
    <w:semiHidden/>
    <w:rsid w:val="00D573B2"/>
    <w:rPr>
      <w:b/>
      <w:bCs/>
      <w:sz w:val="20"/>
      <w:szCs w:val="20"/>
    </w:rPr>
  </w:style>
  <w:style w:type="paragraph" w:styleId="BalloonText">
    <w:name w:val="Balloon Text"/>
    <w:basedOn w:val="Normal"/>
    <w:link w:val="BalloonTextChar"/>
    <w:uiPriority w:val="99"/>
    <w:semiHidden/>
    <w:unhideWhenUsed/>
    <w:rsid w:val="00D5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3B2"/>
    <w:rPr>
      <w:rFonts w:ascii="Segoe UI" w:hAnsi="Segoe UI" w:cs="Segoe UI"/>
      <w:sz w:val="18"/>
      <w:szCs w:val="18"/>
    </w:rPr>
  </w:style>
  <w:style w:type="paragraph" w:customStyle="1" w:styleId="ColorfulList-Accent11">
    <w:name w:val="Colorful List - Accent 11"/>
    <w:basedOn w:val="Normal"/>
    <w:uiPriority w:val="34"/>
    <w:qFormat/>
    <w:rsid w:val="00FD3AF9"/>
    <w:pPr>
      <w:spacing w:after="0" w:line="240" w:lineRule="auto"/>
      <w:ind w:left="720" w:hanging="425"/>
      <w:contextualSpacing/>
    </w:pPr>
    <w:rPr>
      <w:rFonts w:ascii="Calibri" w:eastAsia="Calibri" w:hAnsi="Calibri" w:cs="Times New Roman"/>
      <w:lang w:val="en-GB"/>
    </w:rPr>
  </w:style>
  <w:style w:type="character" w:styleId="Hyperlink">
    <w:name w:val="Hyperlink"/>
    <w:basedOn w:val="DefaultParagraphFont"/>
    <w:uiPriority w:val="99"/>
    <w:unhideWhenUsed/>
    <w:rsid w:val="00FD3AF9"/>
    <w:rPr>
      <w:color w:val="0000FF" w:themeColor="hyperlink"/>
      <w:u w:val="single"/>
    </w:rPr>
  </w:style>
  <w:style w:type="paragraph" w:styleId="NoSpacing">
    <w:name w:val="No Spacing"/>
    <w:uiPriority w:val="1"/>
    <w:qFormat/>
    <w:rsid w:val="00FD3AF9"/>
    <w:pPr>
      <w:spacing w:after="0" w:line="240" w:lineRule="auto"/>
      <w:ind w:left="425" w:hanging="425"/>
    </w:pPr>
    <w:rPr>
      <w:rFonts w:ascii="Calibri" w:eastAsia="Calibri" w:hAnsi="Calibri" w:cs="Times New Roman"/>
      <w:lang w:val="en-GB"/>
    </w:rPr>
  </w:style>
  <w:style w:type="paragraph" w:styleId="Header">
    <w:name w:val="header"/>
    <w:basedOn w:val="Normal"/>
    <w:link w:val="HeaderChar"/>
    <w:uiPriority w:val="99"/>
    <w:unhideWhenUsed/>
    <w:rsid w:val="005E4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57A"/>
  </w:style>
  <w:style w:type="paragraph" w:styleId="Footer">
    <w:name w:val="footer"/>
    <w:basedOn w:val="Normal"/>
    <w:link w:val="FooterChar"/>
    <w:uiPriority w:val="99"/>
    <w:unhideWhenUsed/>
    <w:rsid w:val="005E4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2715</Characters>
  <Application>Microsoft Office Word</Application>
  <DocSecurity>0</DocSecurity>
  <Lines>169</Lines>
  <Paragraphs>62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Koyama, Kristen A</dc:creator>
  <cp:lastModifiedBy>JENNINGS Edmund</cp:lastModifiedBy>
  <cp:revision>2</cp:revision>
  <dcterms:created xsi:type="dcterms:W3CDTF">2019-03-27T15:05:00Z</dcterms:created>
  <dcterms:modified xsi:type="dcterms:W3CDTF">2019-03-27T15:05:00Z</dcterms:modified>
</cp:coreProperties>
</file>