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D83D" w14:textId="77777777" w:rsidR="00CD3C22" w:rsidRPr="00AD3490" w:rsidRDefault="00CD3C22" w:rsidP="00CD3C22">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es-ES_tradnl"/>
        </w:rPr>
      </w:pPr>
      <w:r w:rsidRPr="00AD3490">
        <w:rPr>
          <w:bCs/>
          <w:sz w:val="24"/>
          <w:szCs w:val="24"/>
          <w:lang w:val="es-ES_tradnl"/>
        </w:rPr>
        <w:t>CONVENCIÓN DE RAMSAR SOBRE LOS HUMEDALES</w:t>
      </w:r>
    </w:p>
    <w:p w14:paraId="1A0A564F" w14:textId="77777777" w:rsidR="00CD3C22" w:rsidRPr="00AD3490" w:rsidRDefault="00CD3C22" w:rsidP="00CD3C22">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es-ES_tradnl"/>
        </w:rPr>
      </w:pPr>
      <w:r w:rsidRPr="00AD3490">
        <w:rPr>
          <w:bCs/>
          <w:sz w:val="24"/>
          <w:szCs w:val="24"/>
          <w:lang w:val="es-ES_tradnl"/>
        </w:rPr>
        <w:t>54ª Reunión del Comité Permanente</w:t>
      </w:r>
    </w:p>
    <w:p w14:paraId="199DC661" w14:textId="77777777" w:rsidR="00CD3C22" w:rsidRPr="00AD3490" w:rsidRDefault="00CD3C22" w:rsidP="00CD3C22">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es-ES_tradnl"/>
        </w:rPr>
      </w:pPr>
      <w:r w:rsidRPr="00AD3490">
        <w:rPr>
          <w:bCs/>
          <w:sz w:val="24"/>
          <w:szCs w:val="24"/>
          <w:lang w:val="es-ES_tradnl"/>
        </w:rPr>
        <w:t>Gland, Suiza, 23 a 27 de abril de 2018</w:t>
      </w:r>
    </w:p>
    <w:p w14:paraId="54D03B1F" w14:textId="77777777" w:rsidR="00DF2386" w:rsidRPr="00AD3490" w:rsidRDefault="00DF2386" w:rsidP="00014168">
      <w:pPr>
        <w:outlineLvl w:val="0"/>
        <w:rPr>
          <w:b/>
          <w:lang w:val="es-ES_tradnl"/>
        </w:rPr>
      </w:pPr>
    </w:p>
    <w:p w14:paraId="537903D4" w14:textId="4819AFB3" w:rsidR="00DF2386" w:rsidRPr="00AD3490" w:rsidRDefault="000702C7" w:rsidP="00014168">
      <w:pPr>
        <w:jc w:val="right"/>
        <w:rPr>
          <w:rFonts w:cs="Arial"/>
          <w:sz w:val="28"/>
          <w:szCs w:val="28"/>
          <w:lang w:val="es-ES_tradnl"/>
        </w:rPr>
      </w:pPr>
      <w:r w:rsidRPr="00AD3490">
        <w:rPr>
          <w:rFonts w:cs="Arial"/>
          <w:b/>
          <w:sz w:val="28"/>
          <w:szCs w:val="28"/>
          <w:lang w:val="es-ES_tradnl"/>
        </w:rPr>
        <w:t xml:space="preserve">Doc. </w:t>
      </w:r>
      <w:r w:rsidR="00DF2386" w:rsidRPr="00AD3490">
        <w:rPr>
          <w:rFonts w:cs="Arial"/>
          <w:b/>
          <w:sz w:val="28"/>
          <w:szCs w:val="28"/>
          <w:lang w:val="es-ES_tradnl"/>
        </w:rPr>
        <w:t>SC5</w:t>
      </w:r>
      <w:r w:rsidR="00275F13" w:rsidRPr="00AD3490">
        <w:rPr>
          <w:rFonts w:cs="Arial"/>
          <w:b/>
          <w:sz w:val="28"/>
          <w:szCs w:val="28"/>
          <w:lang w:val="es-ES_tradnl"/>
        </w:rPr>
        <w:t>4</w:t>
      </w:r>
      <w:r w:rsidR="00DF2386" w:rsidRPr="00AD3490">
        <w:rPr>
          <w:rFonts w:cs="Arial"/>
          <w:b/>
          <w:sz w:val="28"/>
          <w:szCs w:val="28"/>
          <w:lang w:val="es-ES_tradnl"/>
        </w:rPr>
        <w:t>-</w:t>
      </w:r>
      <w:r w:rsidRPr="00AD3490">
        <w:rPr>
          <w:rFonts w:cs="Arial"/>
          <w:b/>
          <w:sz w:val="28"/>
          <w:szCs w:val="28"/>
          <w:lang w:val="es-ES_tradnl"/>
        </w:rPr>
        <w:t>15</w:t>
      </w:r>
      <w:r w:rsidR="00D245A1" w:rsidRPr="00AD3490">
        <w:rPr>
          <w:rFonts w:cs="Arial"/>
          <w:b/>
          <w:sz w:val="28"/>
          <w:szCs w:val="28"/>
          <w:lang w:val="es-ES_tradnl"/>
        </w:rPr>
        <w:t xml:space="preserve"> </w:t>
      </w:r>
      <w:r w:rsidR="00A362BB">
        <w:rPr>
          <w:rFonts w:cs="Arial"/>
          <w:b/>
          <w:sz w:val="28"/>
          <w:szCs w:val="28"/>
          <w:lang w:val="es-ES_tradnl"/>
        </w:rPr>
        <w:t>Rev.1</w:t>
      </w:r>
    </w:p>
    <w:p w14:paraId="6494C79C" w14:textId="77777777" w:rsidR="00DF2386" w:rsidRPr="00AD3490" w:rsidRDefault="00DF2386" w:rsidP="00014168">
      <w:pPr>
        <w:rPr>
          <w:rFonts w:cs="Arial"/>
          <w:b/>
          <w:sz w:val="28"/>
          <w:szCs w:val="28"/>
          <w:lang w:val="es-ES_tradnl"/>
        </w:rPr>
      </w:pPr>
    </w:p>
    <w:p w14:paraId="3ABAA595" w14:textId="77777777" w:rsidR="000702C7" w:rsidRPr="00AD3490" w:rsidRDefault="00CD3C22" w:rsidP="000702C7">
      <w:pPr>
        <w:jc w:val="center"/>
        <w:rPr>
          <w:rFonts w:cs="Arial"/>
          <w:b/>
          <w:sz w:val="28"/>
          <w:szCs w:val="28"/>
          <w:lang w:val="es-ES_tradnl"/>
        </w:rPr>
      </w:pPr>
      <w:r w:rsidRPr="00AD3490">
        <w:rPr>
          <w:rFonts w:cs="Arial"/>
          <w:b/>
          <w:sz w:val="28"/>
          <w:szCs w:val="28"/>
          <w:lang w:val="es-ES_tradnl"/>
        </w:rPr>
        <w:t>Condición de observador en la Asamblea General de las Naciones Unidas</w:t>
      </w:r>
    </w:p>
    <w:p w14:paraId="256F0CEA" w14:textId="77777777" w:rsidR="00DF2386" w:rsidRPr="00AD3490" w:rsidRDefault="00DF2386" w:rsidP="005C60EE">
      <w:pPr>
        <w:jc w:val="center"/>
        <w:rPr>
          <w:rFonts w:cs="Arial"/>
          <w:b/>
          <w:sz w:val="28"/>
          <w:szCs w:val="28"/>
          <w:lang w:val="es-ES_tradnl"/>
        </w:rPr>
      </w:pPr>
    </w:p>
    <w:p w14:paraId="304F20EF" w14:textId="77777777" w:rsidR="00DF2386" w:rsidRPr="00AD3490" w:rsidRDefault="00DF2386" w:rsidP="00014168">
      <w:pPr>
        <w:rPr>
          <w:rFonts w:ascii="Garamond" w:hAnsi="Garamond" w:cs="Arial"/>
          <w:lang w:val="es-ES_tradnl"/>
        </w:rPr>
      </w:pPr>
    </w:p>
    <w:p w14:paraId="66AF45F1" w14:textId="77777777" w:rsidR="000C2489" w:rsidRPr="00AD3490" w:rsidRDefault="000C2489" w:rsidP="00014168">
      <w:pPr>
        <w:autoSpaceDE w:val="0"/>
        <w:autoSpaceDN w:val="0"/>
        <w:adjustRightInd w:val="0"/>
        <w:rPr>
          <w:rFonts w:asciiTheme="minorHAnsi" w:eastAsiaTheme="minorHAnsi" w:hAnsiTheme="minorHAnsi" w:cs="Calibri-Bold"/>
          <w:b/>
          <w:bCs/>
          <w:lang w:val="es-ES_tradnl"/>
        </w:rPr>
      </w:pPr>
      <w:r w:rsidRPr="00AD3490">
        <w:rPr>
          <w:noProof/>
          <w:lang w:eastAsia="en-GB"/>
        </w:rPr>
        <mc:AlternateContent>
          <mc:Choice Requires="wps">
            <w:drawing>
              <wp:inline distT="0" distB="0" distL="0" distR="0" wp14:anchorId="44650DDF" wp14:editId="73D20770">
                <wp:extent cx="5731510" cy="13716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71600"/>
                        </a:xfrm>
                        <a:prstGeom prst="rect">
                          <a:avLst/>
                        </a:prstGeom>
                        <a:solidFill>
                          <a:srgbClr val="FFFFFF"/>
                        </a:solidFill>
                        <a:ln w="9525">
                          <a:solidFill>
                            <a:srgbClr val="000000"/>
                          </a:solidFill>
                          <a:miter lim="800000"/>
                          <a:headEnd/>
                          <a:tailEnd/>
                        </a:ln>
                      </wps:spPr>
                      <wps:txbx>
                        <w:txbxContent>
                          <w:p w14:paraId="15930EF8" w14:textId="77777777" w:rsidR="003B14B9" w:rsidRPr="00AD3490" w:rsidRDefault="003B14B9" w:rsidP="000C2489">
                            <w:pPr>
                              <w:rPr>
                                <w:b/>
                                <w:bCs/>
                                <w:lang w:val="es-ES_tradnl"/>
                              </w:rPr>
                            </w:pPr>
                            <w:r w:rsidRPr="00AD3490">
                              <w:rPr>
                                <w:b/>
                                <w:bCs/>
                                <w:lang w:val="es-ES_tradnl"/>
                              </w:rPr>
                              <w:t xml:space="preserve">Acciones solicitadas: </w:t>
                            </w:r>
                          </w:p>
                          <w:p w14:paraId="45B206AD" w14:textId="77777777" w:rsidR="003B14B9" w:rsidRPr="00AD3490" w:rsidRDefault="003B14B9" w:rsidP="000C2489">
                            <w:pPr>
                              <w:pStyle w:val="ColorfulList-Accent11"/>
                              <w:ind w:left="0"/>
                              <w:rPr>
                                <w:lang w:val="es-ES_tradnl"/>
                              </w:rPr>
                            </w:pPr>
                          </w:p>
                          <w:p w14:paraId="59B6F8BB" w14:textId="7DA09378" w:rsidR="003B14B9" w:rsidRPr="00AD3490" w:rsidRDefault="003B14B9" w:rsidP="0069690C">
                            <w:pPr>
                              <w:pStyle w:val="ColorfulList-Accent11"/>
                              <w:ind w:left="0" w:firstLine="0"/>
                              <w:rPr>
                                <w:lang w:val="es-ES_tradnl"/>
                              </w:rPr>
                            </w:pPr>
                            <w:r w:rsidRPr="00AD3490">
                              <w:rPr>
                                <w:lang w:val="es-ES_tradnl"/>
                              </w:rPr>
                              <w:t xml:space="preserve">Se invita al Comité Permanente a estudiar el presente documento y decidir </w:t>
                            </w:r>
                            <w:r>
                              <w:rPr>
                                <w:lang w:val="es-ES_tradnl"/>
                              </w:rPr>
                              <w:t xml:space="preserve">sobre la forma adecuada de proceder </w:t>
                            </w:r>
                            <w:r w:rsidRPr="00AD3490">
                              <w:rPr>
                                <w:lang w:val="es-ES_tradnl"/>
                              </w:rPr>
                              <w:t>para garantizar que la Convención de Ramsar pueda representar a la Convención en eventos pertinentes de las Naciones Unidas a largo plazo y</w:t>
                            </w:r>
                            <w:r>
                              <w:rPr>
                                <w:lang w:val="es-ES_tradnl"/>
                              </w:rPr>
                              <w:t xml:space="preserve"> </w:t>
                            </w:r>
                            <w:r w:rsidRPr="00AD3490">
                              <w:rPr>
                                <w:lang w:val="es-ES_tradnl"/>
                              </w:rPr>
                              <w:t xml:space="preserve">participar en </w:t>
                            </w:r>
                            <w:r>
                              <w:rPr>
                                <w:lang w:val="es-ES_tradnl"/>
                              </w:rPr>
                              <w:t>los debates del Foro Político de Alto N</w:t>
                            </w:r>
                            <w:r w:rsidRPr="00AD3490">
                              <w:rPr>
                                <w:lang w:val="es-ES_tradnl"/>
                              </w:rPr>
                              <w:t>ivel sobre el ODS 6 y el ODS 15</w:t>
                            </w:r>
                            <w:r>
                              <w:rPr>
                                <w:lang w:val="es-ES_tradnl"/>
                              </w:rPr>
                              <w:t xml:space="preserve"> a corto plazo</w:t>
                            </w:r>
                            <w:r w:rsidRPr="00AD3490">
                              <w:rPr>
                                <w:lang w:val="es-ES_tradn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">
                <v:textbox>
                  <w:txbxContent>
                    <w:p w14:paraId="15930EF8" w14:textId="77777777" w:rsidR="003B14B9" w:rsidRPr="00AD3490" w:rsidRDefault="003B14B9" w:rsidP="000C2489">
                      <w:pPr>
                        <w:rPr>
                          <w:b/>
                          <w:bCs/>
                          <w:lang w:val="es-ES_tradnl"/>
                        </w:rPr>
                      </w:pPr>
                      <w:r w:rsidRPr="00AD3490">
                        <w:rPr>
                          <w:b/>
                          <w:bCs/>
                          <w:lang w:val="es-ES_tradnl"/>
                        </w:rPr>
                        <w:t xml:space="preserve">Acciones solicitadas: </w:t>
                      </w:r>
                    </w:p>
                    <w:p w14:paraId="45B206AD" w14:textId="77777777" w:rsidR="003B14B9" w:rsidRPr="00AD3490" w:rsidRDefault="003B14B9" w:rsidP="000C2489">
                      <w:pPr>
                        <w:pStyle w:val="ColorfulList-Accent11"/>
                        <w:ind w:left="0"/>
                        <w:rPr>
                          <w:lang w:val="es-ES_tradnl"/>
                        </w:rPr>
                      </w:pPr>
                    </w:p>
                    <w:p w14:paraId="59B6F8BB" w14:textId="7DA09378" w:rsidR="003B14B9" w:rsidRPr="00AD3490" w:rsidRDefault="003B14B9" w:rsidP="0069690C">
                      <w:pPr>
                        <w:pStyle w:val="ColorfulList-Accent11"/>
                        <w:ind w:left="0" w:firstLine="0"/>
                        <w:rPr>
                          <w:lang w:val="es-ES_tradnl"/>
                        </w:rPr>
                      </w:pPr>
                      <w:r w:rsidRPr="00AD3490">
                        <w:rPr>
                          <w:lang w:val="es-ES_tradnl"/>
                        </w:rPr>
                        <w:t xml:space="preserve">Se invita al Comité Permanente a estudiar el presente documento y decidir </w:t>
                      </w:r>
                      <w:r>
                        <w:rPr>
                          <w:lang w:val="es-ES_tradnl"/>
                        </w:rPr>
                        <w:t xml:space="preserve">sobre la forma adecuada de proceder </w:t>
                      </w:r>
                      <w:r w:rsidRPr="00AD3490">
                        <w:rPr>
                          <w:lang w:val="es-ES_tradnl"/>
                        </w:rPr>
                        <w:t>para garantizar que la Convención de Ramsar pueda representar a la Convención en eventos pertinentes de las Naciones Unidas a largo plazo y</w:t>
                      </w:r>
                      <w:r>
                        <w:rPr>
                          <w:lang w:val="es-ES_tradnl"/>
                        </w:rPr>
                        <w:t xml:space="preserve"> </w:t>
                      </w:r>
                      <w:r w:rsidRPr="00AD3490">
                        <w:rPr>
                          <w:lang w:val="es-ES_tradnl"/>
                        </w:rPr>
                        <w:t xml:space="preserve">participar en </w:t>
                      </w:r>
                      <w:r>
                        <w:rPr>
                          <w:lang w:val="es-ES_tradnl"/>
                        </w:rPr>
                        <w:t>los debates del Foro Político de Alto N</w:t>
                      </w:r>
                      <w:r w:rsidRPr="00AD3490">
                        <w:rPr>
                          <w:lang w:val="es-ES_tradnl"/>
                        </w:rPr>
                        <w:t>ivel sobre el ODS 6 y el ODS 15</w:t>
                      </w:r>
                      <w:r>
                        <w:rPr>
                          <w:lang w:val="es-ES_tradnl"/>
                        </w:rPr>
                        <w:t xml:space="preserve"> a corto plazo</w:t>
                      </w:r>
                      <w:r w:rsidRPr="00AD3490">
                        <w:rPr>
                          <w:lang w:val="es-ES_tradnl"/>
                        </w:rPr>
                        <w:t>.</w:t>
                      </w:r>
                    </w:p>
                  </w:txbxContent>
                </v:textbox>
                <w10:anchorlock/>
              </v:shape>
            </w:pict>
          </mc:Fallback>
        </mc:AlternateContent>
      </w:r>
    </w:p>
    <w:p w14:paraId="6D1B1593" w14:textId="77777777" w:rsidR="009E0AE8" w:rsidRPr="00AD3490" w:rsidRDefault="009E0AE8" w:rsidP="00014168">
      <w:pPr>
        <w:rPr>
          <w:rFonts w:cs="Arial"/>
          <w:b/>
          <w:lang w:val="es-ES_tradnl"/>
        </w:rPr>
      </w:pPr>
    </w:p>
    <w:p w14:paraId="43179F3D" w14:textId="77777777" w:rsidR="009E0AE8" w:rsidRPr="00AD3490" w:rsidRDefault="009E0AE8" w:rsidP="00014168">
      <w:pPr>
        <w:rPr>
          <w:rFonts w:cs="Arial"/>
          <w:b/>
          <w:lang w:val="es-ES_tradnl"/>
        </w:rPr>
      </w:pPr>
    </w:p>
    <w:p w14:paraId="7C44C44B" w14:textId="15EDC79D" w:rsidR="000C2489" w:rsidRPr="00AD3490" w:rsidRDefault="009B42BB" w:rsidP="00014168">
      <w:pPr>
        <w:rPr>
          <w:rFonts w:cs="Arial"/>
          <w:b/>
          <w:lang w:val="es-ES_tradnl"/>
        </w:rPr>
      </w:pPr>
      <w:r w:rsidRPr="00AD3490">
        <w:rPr>
          <w:rFonts w:cs="Arial"/>
          <w:b/>
          <w:lang w:val="es-ES_tradnl"/>
        </w:rPr>
        <w:t>Antecedentes</w:t>
      </w:r>
    </w:p>
    <w:p w14:paraId="752B68FB" w14:textId="77777777" w:rsidR="000C2489" w:rsidRPr="00AD3490" w:rsidRDefault="000C2489" w:rsidP="00014168">
      <w:pPr>
        <w:rPr>
          <w:rFonts w:ascii="Garamond" w:hAnsi="Garamond" w:cs="Arial"/>
          <w:lang w:val="es-ES_tradnl"/>
        </w:rPr>
      </w:pPr>
    </w:p>
    <w:p w14:paraId="1D674937" w14:textId="7E118BD1" w:rsidR="00E04F9D" w:rsidRPr="00246EA0" w:rsidRDefault="00275F13" w:rsidP="00A664E0">
      <w:pPr>
        <w:pStyle w:val="NoSpacing"/>
        <w:rPr>
          <w:lang w:val="es-ES_tradnl"/>
        </w:rPr>
      </w:pPr>
      <w:r w:rsidRPr="00AD3490">
        <w:rPr>
          <w:lang w:val="es-ES_tradnl"/>
        </w:rPr>
        <w:t>1.</w:t>
      </w:r>
      <w:r w:rsidRPr="00AD3490">
        <w:rPr>
          <w:lang w:val="es-ES_tradnl"/>
        </w:rPr>
        <w:tab/>
      </w:r>
      <w:r w:rsidR="009B42BB" w:rsidRPr="00AD3490">
        <w:rPr>
          <w:lang w:val="es-ES_tradnl"/>
        </w:rPr>
        <w:t xml:space="preserve">El 1 de agosto de </w:t>
      </w:r>
      <w:r w:rsidR="00E04F9D" w:rsidRPr="00AD3490">
        <w:rPr>
          <w:lang w:val="es-ES_tradnl"/>
        </w:rPr>
        <w:t>2017,</w:t>
      </w:r>
      <w:r w:rsidR="009B42BB" w:rsidRPr="00AD3490">
        <w:rPr>
          <w:lang w:val="es-ES_tradnl"/>
        </w:rPr>
        <w:t xml:space="preserve"> el Presidente del Comité Permanente</w:t>
      </w:r>
      <w:r w:rsidR="00E04F9D" w:rsidRPr="00AD3490">
        <w:rPr>
          <w:lang w:val="es-ES_tradnl"/>
        </w:rPr>
        <w:t xml:space="preserve"> </w:t>
      </w:r>
      <w:r w:rsidR="009B42BB" w:rsidRPr="00AD3490">
        <w:rPr>
          <w:lang w:val="es-ES_tradnl"/>
        </w:rPr>
        <w:t xml:space="preserve">escribió a los miembros del Comité proponiéndoles </w:t>
      </w:r>
      <w:r w:rsidR="00F43CF7">
        <w:rPr>
          <w:lang w:val="es-ES_tradnl"/>
        </w:rPr>
        <w:t>pedir</w:t>
      </w:r>
      <w:r w:rsidR="009B42BB" w:rsidRPr="00AD3490">
        <w:rPr>
          <w:lang w:val="es-ES_tradnl"/>
        </w:rPr>
        <w:t xml:space="preserve"> al Presidente de la Asamblea General de las Naciones Unidas que incluyera</w:t>
      </w:r>
      <w:r w:rsidR="00F43CF7">
        <w:rPr>
          <w:lang w:val="es-ES_tradnl"/>
        </w:rPr>
        <w:t xml:space="preserve"> una</w:t>
      </w:r>
      <w:r w:rsidR="009B42BB" w:rsidRPr="00AD3490">
        <w:rPr>
          <w:lang w:val="es-ES_tradnl"/>
        </w:rPr>
        <w:t xml:space="preserve"> </w:t>
      </w:r>
      <w:r w:rsidR="00F43CF7" w:rsidRPr="00AD3490">
        <w:rPr>
          <w:lang w:val="es-ES_tradnl"/>
        </w:rPr>
        <w:t>solicitud de la c</w:t>
      </w:r>
      <w:r w:rsidR="00F43CF7">
        <w:rPr>
          <w:lang w:val="es-ES_tradnl"/>
        </w:rPr>
        <w:t xml:space="preserve">ondición de observador </w:t>
      </w:r>
      <w:r w:rsidR="00F43CF7" w:rsidRPr="00AD3490">
        <w:rPr>
          <w:lang w:val="es-ES_tradnl"/>
        </w:rPr>
        <w:t xml:space="preserve">para la Secretaría de la Convención de Ramsar sobre los Humedales </w:t>
      </w:r>
      <w:r w:rsidR="009B42BB" w:rsidRPr="00AD3490">
        <w:rPr>
          <w:lang w:val="es-ES_tradnl"/>
        </w:rPr>
        <w:t xml:space="preserve">en el </w:t>
      </w:r>
      <w:r w:rsidR="00F43CF7">
        <w:rPr>
          <w:lang w:val="es-ES_tradnl"/>
        </w:rPr>
        <w:t>orden del día de su 72</w:t>
      </w:r>
      <w:r w:rsidR="00F43CF7" w:rsidRPr="00246EA0">
        <w:rPr>
          <w:lang w:val="es-ES_tradnl"/>
        </w:rPr>
        <w:t>ª sesión</w:t>
      </w:r>
      <w:r w:rsidR="009B42BB" w:rsidRPr="00246EA0">
        <w:rPr>
          <w:lang w:val="es-ES_tradnl"/>
        </w:rPr>
        <w:t xml:space="preserve">, que comenzaría el 12 de </w:t>
      </w:r>
      <w:r w:rsidR="00AD3490" w:rsidRPr="00246EA0">
        <w:rPr>
          <w:lang w:val="es-ES_tradnl"/>
        </w:rPr>
        <w:t>septiembre</w:t>
      </w:r>
      <w:r w:rsidR="009B42BB" w:rsidRPr="00246EA0">
        <w:rPr>
          <w:lang w:val="es-ES_tradnl"/>
        </w:rPr>
        <w:t xml:space="preserve">. Explicó que el hecho de obtener esta acreditación sería </w:t>
      </w:r>
      <w:r w:rsidR="00AD3490" w:rsidRPr="00246EA0">
        <w:rPr>
          <w:lang w:val="es-ES_tradnl"/>
        </w:rPr>
        <w:t>particularmente</w:t>
      </w:r>
      <w:r w:rsidR="009B42BB" w:rsidRPr="00246EA0">
        <w:rPr>
          <w:lang w:val="es-ES_tradnl"/>
        </w:rPr>
        <w:t xml:space="preserve"> importante para la </w:t>
      </w:r>
      <w:r w:rsidR="00D75479">
        <w:rPr>
          <w:lang w:val="es-ES_tradnl"/>
        </w:rPr>
        <w:t>reunión de 2018 del</w:t>
      </w:r>
      <w:r w:rsidR="00F43CF7" w:rsidRPr="00246EA0">
        <w:rPr>
          <w:lang w:val="es-ES_tradnl"/>
        </w:rPr>
        <w:t xml:space="preserve"> Foro Político de Alto Nivel (FPAN)</w:t>
      </w:r>
      <w:r w:rsidR="00B65F1C">
        <w:rPr>
          <w:lang w:val="es-ES_tradnl"/>
        </w:rPr>
        <w:t>,</w:t>
      </w:r>
      <w:r w:rsidR="00F43CF7" w:rsidRPr="00246EA0">
        <w:rPr>
          <w:lang w:val="es-ES_tradnl"/>
        </w:rPr>
        <w:t xml:space="preserve"> que examina la aplicación </w:t>
      </w:r>
      <w:r w:rsidR="00F43CF7" w:rsidRPr="000C7A41">
        <w:rPr>
          <w:lang w:val="es-ES_tradnl"/>
        </w:rPr>
        <w:t xml:space="preserve">de los Objetivos de Desarrollo Sostenible (ODS) </w:t>
      </w:r>
      <w:r w:rsidR="000C7A41" w:rsidRPr="000C7A41">
        <w:rPr>
          <w:lang w:val="es-ES_tradnl"/>
        </w:rPr>
        <w:t xml:space="preserve">y que en 2018, entre otros temas, </w:t>
      </w:r>
      <w:r w:rsidR="00246EA0" w:rsidRPr="000C7A41">
        <w:rPr>
          <w:lang w:val="es-ES_tradnl"/>
        </w:rPr>
        <w:t>se centrará en el ODS 6</w:t>
      </w:r>
      <w:r w:rsidR="00246EA0" w:rsidRPr="00246EA0">
        <w:rPr>
          <w:lang w:val="es-ES_tradnl"/>
        </w:rPr>
        <w:t xml:space="preserve"> sobre el agua y el ODS 15 sobre la biodiversidad y la vida en la tierra</w:t>
      </w:r>
      <w:r w:rsidR="00083C02" w:rsidRPr="00246EA0">
        <w:rPr>
          <w:lang w:val="es-ES_tradnl"/>
        </w:rPr>
        <w:t>.</w:t>
      </w:r>
    </w:p>
    <w:p w14:paraId="1E708957" w14:textId="77777777" w:rsidR="00E04F9D" w:rsidRPr="00AD3490" w:rsidRDefault="00E04F9D" w:rsidP="00A664E0">
      <w:pPr>
        <w:pStyle w:val="NoSpacing"/>
        <w:rPr>
          <w:lang w:val="es-ES_tradnl"/>
        </w:rPr>
      </w:pPr>
    </w:p>
    <w:p w14:paraId="5E519796" w14:textId="4A69EBBF" w:rsidR="00B224CB" w:rsidRPr="00AD3490" w:rsidRDefault="00B224CB" w:rsidP="00A664E0">
      <w:pPr>
        <w:pStyle w:val="NoSpacing"/>
        <w:rPr>
          <w:lang w:val="es-ES_tradnl"/>
        </w:rPr>
      </w:pPr>
      <w:r w:rsidRPr="00AD3490">
        <w:rPr>
          <w:lang w:val="es-ES_tradnl"/>
        </w:rPr>
        <w:t>2.</w:t>
      </w:r>
      <w:r w:rsidRPr="00AD3490">
        <w:rPr>
          <w:lang w:val="es-ES_tradnl"/>
        </w:rPr>
        <w:tab/>
      </w:r>
      <w:r w:rsidR="009B42BB" w:rsidRPr="00AD3490">
        <w:rPr>
          <w:lang w:val="es-ES_tradnl"/>
        </w:rPr>
        <w:t xml:space="preserve">Cuatro miembros del </w:t>
      </w:r>
      <w:r w:rsidR="00835F0F" w:rsidRPr="00AD3490">
        <w:rPr>
          <w:lang w:val="es-ES_tradnl"/>
        </w:rPr>
        <w:t>Comité</w:t>
      </w:r>
      <w:r w:rsidR="009B42BB" w:rsidRPr="00AD3490">
        <w:rPr>
          <w:lang w:val="es-ES_tradnl"/>
        </w:rPr>
        <w:t xml:space="preserve"> expresaron su apoyo. Algunos most</w:t>
      </w:r>
      <w:r w:rsidR="003B14B9">
        <w:rPr>
          <w:lang w:val="es-ES_tradnl"/>
        </w:rPr>
        <w:t>raron preocupación por el escaso</w:t>
      </w:r>
      <w:r w:rsidR="009B42BB" w:rsidRPr="00AD3490">
        <w:rPr>
          <w:lang w:val="es-ES_tradnl"/>
        </w:rPr>
        <w:t xml:space="preserve"> </w:t>
      </w:r>
      <w:r w:rsidR="00835F0F" w:rsidRPr="00AD3490">
        <w:rPr>
          <w:lang w:val="es-ES_tradnl"/>
        </w:rPr>
        <w:t>tiempo</w:t>
      </w:r>
      <w:r w:rsidR="009B42BB" w:rsidRPr="00AD3490">
        <w:rPr>
          <w:lang w:val="es-ES_tradnl"/>
        </w:rPr>
        <w:t xml:space="preserve"> disponible para </w:t>
      </w:r>
      <w:r w:rsidR="003B14B9">
        <w:rPr>
          <w:lang w:val="es-ES_tradnl"/>
        </w:rPr>
        <w:t>realizar</w:t>
      </w:r>
      <w:r w:rsidR="009B42BB" w:rsidRPr="00AD3490">
        <w:rPr>
          <w:lang w:val="es-ES_tradnl"/>
        </w:rPr>
        <w:t xml:space="preserve"> consulta</w:t>
      </w:r>
      <w:r w:rsidR="00B65F1C">
        <w:rPr>
          <w:lang w:val="es-ES_tradnl"/>
        </w:rPr>
        <w:t>s pero no hubo objeciones</w:t>
      </w:r>
      <w:r w:rsidR="009B42BB" w:rsidRPr="00AD3490">
        <w:rPr>
          <w:lang w:val="es-ES_tradnl"/>
        </w:rPr>
        <w:t>.</w:t>
      </w:r>
    </w:p>
    <w:p w14:paraId="7B312C2E" w14:textId="77777777" w:rsidR="00B224CB" w:rsidRPr="00AD3490" w:rsidRDefault="00B224CB" w:rsidP="00A664E0">
      <w:pPr>
        <w:pStyle w:val="NoSpacing"/>
        <w:rPr>
          <w:lang w:val="es-ES_tradnl"/>
        </w:rPr>
      </w:pPr>
    </w:p>
    <w:p w14:paraId="2878E6FC" w14:textId="18C817B4" w:rsidR="00E04F9D" w:rsidRPr="00AD3490" w:rsidRDefault="00B224CB" w:rsidP="00A664E0">
      <w:pPr>
        <w:pStyle w:val="NoSpacing"/>
        <w:rPr>
          <w:lang w:val="es-ES_tradnl"/>
        </w:rPr>
      </w:pPr>
      <w:r w:rsidRPr="00AD3490">
        <w:rPr>
          <w:lang w:val="es-ES_tradnl"/>
        </w:rPr>
        <w:t>3.</w:t>
      </w:r>
      <w:r w:rsidRPr="00AD3490">
        <w:rPr>
          <w:lang w:val="es-ES_tradnl"/>
        </w:rPr>
        <w:tab/>
      </w:r>
      <w:r w:rsidR="009B42BB" w:rsidRPr="00AD3490">
        <w:rPr>
          <w:lang w:val="es-ES_tradnl"/>
        </w:rPr>
        <w:t>En consecuencia, el 11 de agosto, el Urugu</w:t>
      </w:r>
      <w:r w:rsidR="00D75479">
        <w:rPr>
          <w:lang w:val="es-ES_tradnl"/>
        </w:rPr>
        <w:t>ay, en calidad de Presidente</w:t>
      </w:r>
      <w:r w:rsidR="009B42BB" w:rsidRPr="00AD3490">
        <w:rPr>
          <w:lang w:val="es-ES_tradnl"/>
        </w:rPr>
        <w:t xml:space="preserve"> del Comité Permanente</w:t>
      </w:r>
      <w:r w:rsidR="00E04F9D" w:rsidRPr="00AD3490">
        <w:rPr>
          <w:lang w:val="es-ES_tradnl"/>
        </w:rPr>
        <w:t xml:space="preserve">, </w:t>
      </w:r>
      <w:r w:rsidR="009B42BB" w:rsidRPr="00AD3490">
        <w:rPr>
          <w:lang w:val="es-ES_tradnl"/>
        </w:rPr>
        <w:t xml:space="preserve">presentó al Presidente de la Asamblea General la </w:t>
      </w:r>
      <w:r w:rsidR="00835F0F" w:rsidRPr="00AD3490">
        <w:rPr>
          <w:lang w:val="es-ES_tradnl"/>
        </w:rPr>
        <w:t>solicitud</w:t>
      </w:r>
      <w:r w:rsidR="00D75479">
        <w:rPr>
          <w:lang w:val="es-ES_tradnl"/>
        </w:rPr>
        <w:t xml:space="preserve"> mencionada anteriormente</w:t>
      </w:r>
      <w:r w:rsidR="009B42BB" w:rsidRPr="00AD3490">
        <w:rPr>
          <w:lang w:val="es-ES_tradnl"/>
        </w:rPr>
        <w:t xml:space="preserve"> para </w:t>
      </w:r>
      <w:r w:rsidR="003B14B9">
        <w:rPr>
          <w:lang w:val="es-ES_tradnl"/>
        </w:rPr>
        <w:t xml:space="preserve">incluir </w:t>
      </w:r>
      <w:r w:rsidR="009B42BB" w:rsidRPr="00AD3490">
        <w:rPr>
          <w:lang w:val="es-ES_tradnl"/>
        </w:rPr>
        <w:t>un</w:t>
      </w:r>
      <w:r w:rsidR="00E04F9D" w:rsidRPr="00AD3490">
        <w:rPr>
          <w:lang w:val="es-ES_tradnl"/>
        </w:rPr>
        <w:t xml:space="preserve"> </w:t>
      </w:r>
      <w:r w:rsidR="00D75479">
        <w:rPr>
          <w:lang w:val="es-ES_tradnl"/>
        </w:rPr>
        <w:t xml:space="preserve">asunto en el orden del día de la 72ª sesión de la Asamblea General. </w:t>
      </w:r>
      <w:r w:rsidR="003B14B9">
        <w:rPr>
          <w:lang w:val="es-ES_tradnl"/>
        </w:rPr>
        <w:t>L</w:t>
      </w:r>
      <w:r w:rsidR="009B42BB" w:rsidRPr="00AD3490">
        <w:rPr>
          <w:lang w:val="es-ES_tradnl"/>
        </w:rPr>
        <w:t xml:space="preserve">a solicitud </w:t>
      </w:r>
      <w:r w:rsidR="003B14B9">
        <w:rPr>
          <w:lang w:val="es-ES_tradnl"/>
        </w:rPr>
        <w:t>contenía</w:t>
      </w:r>
      <w:r w:rsidR="009B42BB" w:rsidRPr="00AD3490">
        <w:rPr>
          <w:lang w:val="es-ES_tradnl"/>
        </w:rPr>
        <w:t xml:space="preserve"> un </w:t>
      </w:r>
      <w:r w:rsidR="00D75479">
        <w:rPr>
          <w:lang w:val="es-ES_tradnl"/>
        </w:rPr>
        <w:t>memorando explicativo sobre los criterios y las cuestiones jurídicas pertinentes</w:t>
      </w:r>
      <w:r w:rsidR="0095300A">
        <w:rPr>
          <w:rStyle w:val="FootnoteReference"/>
          <w:lang w:val="es-ES_tradnl"/>
        </w:rPr>
        <w:footnoteReference w:id="1"/>
      </w:r>
      <w:r w:rsidR="00D75479">
        <w:rPr>
          <w:lang w:val="es-ES_tradnl"/>
        </w:rPr>
        <w:t xml:space="preserve">. </w:t>
      </w:r>
      <w:r w:rsidR="009B42BB" w:rsidRPr="00AD3490">
        <w:rPr>
          <w:lang w:val="es-ES_tradnl"/>
        </w:rPr>
        <w:t xml:space="preserve">La propuesta fue </w:t>
      </w:r>
      <w:r w:rsidR="009B42BB" w:rsidRPr="00D75479">
        <w:rPr>
          <w:lang w:val="es-ES_tradnl"/>
        </w:rPr>
        <w:t xml:space="preserve">copatrocinada </w:t>
      </w:r>
      <w:r w:rsidR="009B42BB" w:rsidRPr="00AD3490">
        <w:rPr>
          <w:lang w:val="es-ES_tradnl"/>
        </w:rPr>
        <w:t xml:space="preserve">posteriormente por </w:t>
      </w:r>
      <w:r w:rsidR="00656A4E" w:rsidRPr="00AD3490">
        <w:rPr>
          <w:lang w:val="es-ES_tradnl"/>
        </w:rPr>
        <w:t>Colombia.</w:t>
      </w:r>
    </w:p>
    <w:p w14:paraId="41421834" w14:textId="77777777" w:rsidR="0012452F" w:rsidRPr="00AD3490" w:rsidRDefault="0012452F" w:rsidP="00A664E0">
      <w:pPr>
        <w:pStyle w:val="NoSpacing"/>
        <w:rPr>
          <w:lang w:val="es-ES_tradnl"/>
        </w:rPr>
      </w:pPr>
    </w:p>
    <w:p w14:paraId="1FA767BF" w14:textId="35AE46BC" w:rsidR="00E33869" w:rsidRPr="00AD3490" w:rsidRDefault="00B53255" w:rsidP="00B53255">
      <w:pPr>
        <w:pStyle w:val="NoSpacing"/>
        <w:rPr>
          <w:lang w:val="es-ES_tradnl"/>
        </w:rPr>
      </w:pPr>
      <w:r w:rsidRPr="00AD3490">
        <w:rPr>
          <w:lang w:val="es-ES_tradnl"/>
        </w:rPr>
        <w:t>4.</w:t>
      </w:r>
      <w:r w:rsidRPr="00AD3490">
        <w:rPr>
          <w:lang w:val="es-ES_tradnl"/>
        </w:rPr>
        <w:tab/>
      </w:r>
      <w:r w:rsidR="00D75479">
        <w:rPr>
          <w:lang w:val="es-ES_tradnl"/>
        </w:rPr>
        <w:t xml:space="preserve">La solicitud </w:t>
      </w:r>
      <w:r w:rsidR="00E04FD1">
        <w:rPr>
          <w:lang w:val="es-ES_tradnl"/>
        </w:rPr>
        <w:t>de</w:t>
      </w:r>
      <w:r w:rsidR="00D75479">
        <w:rPr>
          <w:lang w:val="es-ES_tradnl"/>
        </w:rPr>
        <w:t xml:space="preserve"> la condición de observador </w:t>
      </w:r>
      <w:r w:rsidR="00E04FD1">
        <w:rPr>
          <w:lang w:val="es-ES_tradnl"/>
        </w:rPr>
        <w:t>par</w:t>
      </w:r>
      <w:r w:rsidR="00D75479">
        <w:rPr>
          <w:lang w:val="es-ES_tradnl"/>
        </w:rPr>
        <w:t xml:space="preserve">a la Secretaría de la Convención de Ramsar sobre los Humedales fue examinada por la Comisión General de la Asamblea General el 13 de septiembre. La </w:t>
      </w:r>
      <w:r w:rsidR="005556A7">
        <w:rPr>
          <w:lang w:val="es-ES_tradnl"/>
        </w:rPr>
        <w:t>inclusión</w:t>
      </w:r>
      <w:r w:rsidR="00D75479">
        <w:rPr>
          <w:lang w:val="es-ES_tradnl"/>
        </w:rPr>
        <w:t xml:space="preserve"> de este asunto en e</w:t>
      </w:r>
      <w:r w:rsidR="00E04FD1">
        <w:rPr>
          <w:lang w:val="es-ES_tradnl"/>
        </w:rPr>
        <w:t xml:space="preserve">l orden del día fue aprobada y posteriormente </w:t>
      </w:r>
      <w:r w:rsidR="00D75479">
        <w:rPr>
          <w:lang w:val="es-ES_tradnl"/>
        </w:rPr>
        <w:t xml:space="preserve">remitida a la Sexta Comisión </w:t>
      </w:r>
      <w:r w:rsidR="00D75479" w:rsidRPr="00D75479">
        <w:rPr>
          <w:lang w:val="es-ES_tradnl"/>
        </w:rPr>
        <w:t>para su examen el 9 de octubre. Para esa fecha, al menos 25 Partes Contratantes habían expresado su apoyo, la mayoría de ellas firmando la propuesta en Nueva York y unas cuantas comunicando su apoyo directamente a la Secretaría de la Convención de Ramsar</w:t>
      </w:r>
      <w:r w:rsidR="00E54078" w:rsidRPr="00AD3490">
        <w:rPr>
          <w:lang w:val="es-ES_tradnl"/>
        </w:rPr>
        <w:t xml:space="preserve">. </w:t>
      </w:r>
    </w:p>
    <w:p w14:paraId="7443D097" w14:textId="77777777" w:rsidR="00E33869" w:rsidRPr="00AD3490" w:rsidRDefault="00E33869" w:rsidP="00B53255">
      <w:pPr>
        <w:pStyle w:val="NoSpacing"/>
        <w:rPr>
          <w:lang w:val="es-ES_tradnl"/>
        </w:rPr>
      </w:pPr>
    </w:p>
    <w:p w14:paraId="68A638A0" w14:textId="292FC7F2" w:rsidR="005D347E" w:rsidRPr="00AD3490" w:rsidRDefault="00E33869" w:rsidP="00D75479">
      <w:pPr>
        <w:rPr>
          <w:lang w:val="es-ES_tradnl"/>
        </w:rPr>
      </w:pPr>
      <w:r w:rsidRPr="00AD3490">
        <w:rPr>
          <w:lang w:val="es-ES_tradnl"/>
        </w:rPr>
        <w:lastRenderedPageBreak/>
        <w:t>5.</w:t>
      </w:r>
      <w:r w:rsidRPr="00AD3490">
        <w:rPr>
          <w:lang w:val="es-ES_tradnl"/>
        </w:rPr>
        <w:tab/>
      </w:r>
      <w:r w:rsidR="00D75479" w:rsidRPr="00521C2C">
        <w:rPr>
          <w:lang w:val="es-ES_tradnl"/>
        </w:rPr>
        <w:t>No obstante, durante los debates quedó claro que no sería posible alcanzar el consenso sobre este asunto durante la 72ª sesión de la Asamblea General. En consecuencia, el Uruguay solicitó que se aplazara la discusión al respecto a la 73ª sesión, que tendría lugar en 2018</w:t>
      </w:r>
      <w:r w:rsidR="00E54078" w:rsidRPr="00AD3490">
        <w:rPr>
          <w:lang w:val="es-ES_tradnl"/>
        </w:rPr>
        <w:t>.</w:t>
      </w:r>
      <w:r w:rsidR="00B53255" w:rsidRPr="00AD3490">
        <w:rPr>
          <w:lang w:val="es-ES_tradnl"/>
        </w:rPr>
        <w:t xml:space="preserve"> </w:t>
      </w:r>
    </w:p>
    <w:p w14:paraId="4BD7310F" w14:textId="77777777" w:rsidR="00E04F9D" w:rsidRPr="00AD3490" w:rsidRDefault="00E04F9D" w:rsidP="00B53255">
      <w:pPr>
        <w:pStyle w:val="NoSpacing"/>
        <w:rPr>
          <w:lang w:val="es-ES_tradnl"/>
        </w:rPr>
      </w:pPr>
    </w:p>
    <w:p w14:paraId="28388D60" w14:textId="21B1C5E4" w:rsidR="00414B0E" w:rsidRDefault="005D347E" w:rsidP="0051325B">
      <w:pPr>
        <w:pStyle w:val="NoSpacing"/>
        <w:rPr>
          <w:lang w:val="es-ES_tradnl"/>
        </w:rPr>
      </w:pPr>
      <w:r w:rsidRPr="00AD3490">
        <w:rPr>
          <w:lang w:val="es-ES_tradnl"/>
        </w:rPr>
        <w:t>6</w:t>
      </w:r>
      <w:r w:rsidR="00B53255" w:rsidRPr="00AD3490">
        <w:rPr>
          <w:lang w:val="es-ES_tradnl"/>
        </w:rPr>
        <w:t>.</w:t>
      </w:r>
      <w:r w:rsidR="00B53255" w:rsidRPr="00AD3490">
        <w:rPr>
          <w:lang w:val="es-ES_tradnl"/>
        </w:rPr>
        <w:tab/>
      </w:r>
      <w:r w:rsidR="00AD3490" w:rsidRPr="00AD3490">
        <w:rPr>
          <w:lang w:val="es-ES_tradnl"/>
        </w:rPr>
        <w:t xml:space="preserve">El Presidente escribió a todos los miembros del </w:t>
      </w:r>
      <w:r w:rsidR="009B42BB" w:rsidRPr="00AD3490">
        <w:rPr>
          <w:lang w:val="es-ES_tradnl"/>
        </w:rPr>
        <w:t>Comité Permanente</w:t>
      </w:r>
      <w:r w:rsidRPr="00AD3490">
        <w:rPr>
          <w:lang w:val="es-ES_tradnl"/>
        </w:rPr>
        <w:t xml:space="preserve"> </w:t>
      </w:r>
      <w:r w:rsidR="00AD3490" w:rsidRPr="00AD3490">
        <w:rPr>
          <w:lang w:val="es-ES_tradnl"/>
        </w:rPr>
        <w:t xml:space="preserve">el </w:t>
      </w:r>
      <w:r w:rsidRPr="00AD3490">
        <w:rPr>
          <w:lang w:val="es-ES_tradnl"/>
        </w:rPr>
        <w:t xml:space="preserve">13 </w:t>
      </w:r>
      <w:r w:rsidR="00AD3490" w:rsidRPr="00AD3490">
        <w:rPr>
          <w:lang w:val="es-ES_tradnl"/>
        </w:rPr>
        <w:t xml:space="preserve">de diciembre de </w:t>
      </w:r>
      <w:r w:rsidRPr="00AD3490">
        <w:rPr>
          <w:lang w:val="es-ES_tradnl"/>
        </w:rPr>
        <w:t>2017</w:t>
      </w:r>
      <w:r w:rsidR="00AD3490" w:rsidRPr="00AD3490">
        <w:rPr>
          <w:lang w:val="es-ES_tradnl"/>
        </w:rPr>
        <w:t xml:space="preserve"> para in</w:t>
      </w:r>
      <w:r w:rsidR="00D75479">
        <w:rPr>
          <w:lang w:val="es-ES_tradnl"/>
        </w:rPr>
        <w:t>formarles sobre estos avances</w:t>
      </w:r>
      <w:r w:rsidR="00AD3490" w:rsidRPr="00AD3490">
        <w:rPr>
          <w:lang w:val="es-ES_tradnl"/>
        </w:rPr>
        <w:t xml:space="preserve">. </w:t>
      </w:r>
      <w:r w:rsidR="00D75479">
        <w:rPr>
          <w:lang w:val="es-ES_tradnl"/>
        </w:rPr>
        <w:t>Dio las gracias a todas las Partes que habían apoyado la propuesta.</w:t>
      </w:r>
      <w:r w:rsidR="005556A7">
        <w:rPr>
          <w:lang w:val="es-ES_tradnl"/>
        </w:rPr>
        <w:t xml:space="preserve"> Además, e</w:t>
      </w:r>
      <w:r w:rsidR="00D75479">
        <w:rPr>
          <w:lang w:val="es-ES_tradnl"/>
        </w:rPr>
        <w:t xml:space="preserve">xplicó que se habían logrado avances considerables, ya que la presentación de este punto del orden del día había hecho que los Estados fueran conscientes de que </w:t>
      </w:r>
      <w:r w:rsidR="005556A7">
        <w:rPr>
          <w:lang w:val="es-ES_tradnl"/>
        </w:rPr>
        <w:t>la ausencia de la</w:t>
      </w:r>
      <w:r w:rsidR="00D75479">
        <w:rPr>
          <w:lang w:val="es-ES_tradnl"/>
        </w:rPr>
        <w:t xml:space="preserve"> Convención de Ramsar </w:t>
      </w:r>
      <w:r w:rsidR="00521C2C">
        <w:rPr>
          <w:lang w:val="es-ES_tradnl"/>
        </w:rPr>
        <w:t xml:space="preserve">de los debates </w:t>
      </w:r>
      <w:r w:rsidR="005556A7">
        <w:rPr>
          <w:lang w:val="es-ES_tradnl"/>
        </w:rPr>
        <w:t>pertinentes</w:t>
      </w:r>
      <w:r w:rsidR="00521C2C">
        <w:rPr>
          <w:lang w:val="es-ES_tradnl"/>
        </w:rPr>
        <w:t xml:space="preserve"> bajo los auspicios de las Naciones Unida</w:t>
      </w:r>
      <w:r w:rsidR="005556A7">
        <w:rPr>
          <w:lang w:val="es-ES_tradnl"/>
        </w:rPr>
        <w:t>s socava su relevancia e impacto</w:t>
      </w:r>
      <w:r w:rsidR="00521C2C">
        <w:rPr>
          <w:lang w:val="es-ES_tradnl"/>
        </w:rPr>
        <w:t xml:space="preserve">. El Presidente también indicó que estaba deseoso de tratar esta cuestión en la presente reunión para lograr una </w:t>
      </w:r>
      <w:r w:rsidR="005556A7">
        <w:rPr>
          <w:lang w:val="es-ES_tradnl"/>
        </w:rPr>
        <w:t>solución</w:t>
      </w:r>
      <w:r w:rsidR="00521C2C">
        <w:rPr>
          <w:lang w:val="es-ES_tradnl"/>
        </w:rPr>
        <w:t xml:space="preserve"> que </w:t>
      </w:r>
      <w:r w:rsidR="005556A7">
        <w:rPr>
          <w:lang w:val="es-ES_tradnl"/>
        </w:rPr>
        <w:t>fuera</w:t>
      </w:r>
      <w:r w:rsidR="00521C2C">
        <w:rPr>
          <w:lang w:val="es-ES_tradnl"/>
        </w:rPr>
        <w:t xml:space="preserve"> aceptable para todas las Partes Contratantes.</w:t>
      </w:r>
    </w:p>
    <w:p w14:paraId="1EE4DB7E" w14:textId="77777777" w:rsidR="00521C2C" w:rsidRPr="00AD3490" w:rsidRDefault="00521C2C" w:rsidP="0051325B">
      <w:pPr>
        <w:pStyle w:val="NoSpacing"/>
        <w:rPr>
          <w:lang w:val="es-ES_tradnl"/>
        </w:rPr>
      </w:pPr>
    </w:p>
    <w:p w14:paraId="1C945D37" w14:textId="0E1933F7" w:rsidR="008C76CD" w:rsidRPr="00AD3490" w:rsidRDefault="006D6442" w:rsidP="0051325B">
      <w:pPr>
        <w:pStyle w:val="NoSpacing"/>
        <w:rPr>
          <w:b/>
          <w:lang w:val="es-ES_tradnl"/>
        </w:rPr>
      </w:pPr>
      <w:r w:rsidRPr="00AD3490">
        <w:rPr>
          <w:b/>
          <w:lang w:val="es-ES_tradnl"/>
        </w:rPr>
        <w:t>Recomendación</w:t>
      </w:r>
    </w:p>
    <w:p w14:paraId="02C8C972" w14:textId="77777777" w:rsidR="008C76CD" w:rsidRPr="00AD3490" w:rsidRDefault="008C76CD" w:rsidP="0051325B">
      <w:pPr>
        <w:pStyle w:val="NoSpacing"/>
        <w:rPr>
          <w:lang w:val="es-ES_tradnl"/>
        </w:rPr>
      </w:pPr>
    </w:p>
    <w:p w14:paraId="6BE4D24F" w14:textId="122C3009" w:rsidR="00707086" w:rsidRPr="00AD3490" w:rsidRDefault="00AF0668" w:rsidP="0051325B">
      <w:pPr>
        <w:pStyle w:val="NoSpacing"/>
        <w:rPr>
          <w:color w:val="FF0000"/>
          <w:lang w:val="es-ES_tradnl"/>
        </w:rPr>
      </w:pPr>
      <w:r w:rsidRPr="00AD3490">
        <w:rPr>
          <w:lang w:val="es-ES_tradnl"/>
        </w:rPr>
        <w:t>7.</w:t>
      </w:r>
      <w:r w:rsidRPr="00AD3490">
        <w:rPr>
          <w:lang w:val="es-ES_tradnl"/>
        </w:rPr>
        <w:tab/>
      </w:r>
      <w:r w:rsidR="00AD3490" w:rsidRPr="00AD3490">
        <w:rPr>
          <w:lang w:val="es-ES_tradnl"/>
        </w:rPr>
        <w:t xml:space="preserve">La Secretaría invita al </w:t>
      </w:r>
      <w:r w:rsidR="009B42BB" w:rsidRPr="00AD3490">
        <w:rPr>
          <w:lang w:val="es-ES_tradnl"/>
        </w:rPr>
        <w:t>Comité Permanente</w:t>
      </w:r>
      <w:r w:rsidRPr="00AD3490">
        <w:rPr>
          <w:lang w:val="es-ES_tradnl"/>
        </w:rPr>
        <w:t xml:space="preserve"> </w:t>
      </w:r>
      <w:r w:rsidR="00AD3490" w:rsidRPr="00AD3490">
        <w:rPr>
          <w:lang w:val="es-ES_tradnl"/>
        </w:rPr>
        <w:t xml:space="preserve">a </w:t>
      </w:r>
      <w:r w:rsidR="006D6442" w:rsidRPr="00AD3490">
        <w:rPr>
          <w:lang w:val="es-ES_tradnl"/>
        </w:rPr>
        <w:t>reflexionar</w:t>
      </w:r>
      <w:r w:rsidR="00AD3490" w:rsidRPr="00AD3490">
        <w:rPr>
          <w:lang w:val="es-ES_tradnl"/>
        </w:rPr>
        <w:t xml:space="preserve"> sobre las medidas que habría que tomar para </w:t>
      </w:r>
      <w:r w:rsidR="00521C2C">
        <w:rPr>
          <w:lang w:val="es-ES_tradnl"/>
        </w:rPr>
        <w:t xml:space="preserve">que la </w:t>
      </w:r>
      <w:r w:rsidR="00AD3490" w:rsidRPr="00AD3490">
        <w:rPr>
          <w:lang w:val="es-ES_tradnl"/>
        </w:rPr>
        <w:t xml:space="preserve">Secretaría de </w:t>
      </w:r>
      <w:r w:rsidR="00AD3490" w:rsidRPr="00521C2C">
        <w:rPr>
          <w:lang w:val="es-ES_tradnl"/>
        </w:rPr>
        <w:t>Ramsar</w:t>
      </w:r>
      <w:r w:rsidR="00521C2C" w:rsidRPr="00521C2C">
        <w:rPr>
          <w:lang w:val="es-ES_tradnl"/>
        </w:rPr>
        <w:t xml:space="preserve"> pueda participar</w:t>
      </w:r>
      <w:r w:rsidR="00AD3490" w:rsidRPr="00521C2C">
        <w:rPr>
          <w:lang w:val="es-ES_tradnl"/>
        </w:rPr>
        <w:t xml:space="preserve"> en eventos de las Nacione</w:t>
      </w:r>
      <w:r w:rsidR="00521C2C" w:rsidRPr="00521C2C">
        <w:rPr>
          <w:lang w:val="es-ES_tradnl"/>
        </w:rPr>
        <w:t>s Unidas que sean de interés</w:t>
      </w:r>
      <w:r w:rsidR="00AD3490" w:rsidRPr="00521C2C">
        <w:rPr>
          <w:lang w:val="es-ES_tradnl"/>
        </w:rPr>
        <w:t xml:space="preserve"> para la Convención, incluidos, a corto plazo, </w:t>
      </w:r>
      <w:r w:rsidR="00521C2C" w:rsidRPr="00521C2C">
        <w:rPr>
          <w:lang w:val="es-ES_tradnl"/>
        </w:rPr>
        <w:t>el</w:t>
      </w:r>
      <w:r w:rsidR="00AD3490" w:rsidRPr="00521C2C">
        <w:rPr>
          <w:lang w:val="es-ES_tradnl"/>
        </w:rPr>
        <w:t xml:space="preserve"> </w:t>
      </w:r>
      <w:r w:rsidR="00521C2C" w:rsidRPr="00521C2C">
        <w:rPr>
          <w:lang w:val="es-ES_tradnl"/>
        </w:rPr>
        <w:t>Foro Político de Alto Nivel de las Naciones Unidas en 2018 que, entre otros temas, se centrará</w:t>
      </w:r>
      <w:r w:rsidR="00521C2C" w:rsidRPr="00246EA0">
        <w:rPr>
          <w:lang w:val="es-ES_tradnl"/>
        </w:rPr>
        <w:t xml:space="preserve"> en el ODS 6 sobre el agua y el ODS 15 sobre la biodiversidad y la vida en la tierra</w:t>
      </w:r>
      <w:r w:rsidR="00521C2C">
        <w:rPr>
          <w:lang w:val="es-ES_tradnl"/>
        </w:rPr>
        <w:t>.</w:t>
      </w:r>
    </w:p>
    <w:sectPr w:rsidR="00707086" w:rsidRPr="00AD3490"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2441" w14:textId="77777777" w:rsidR="003B14B9" w:rsidRDefault="003B14B9" w:rsidP="00DF2386">
      <w:r>
        <w:separator/>
      </w:r>
    </w:p>
  </w:endnote>
  <w:endnote w:type="continuationSeparator" w:id="0">
    <w:p w14:paraId="17234256" w14:textId="77777777" w:rsidR="003B14B9" w:rsidRDefault="003B14B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D6CB" w14:textId="77777777" w:rsidR="00A362BB" w:rsidRDefault="00A3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5D40" w14:textId="404ADB49" w:rsidR="003B14B9" w:rsidRDefault="003B14B9" w:rsidP="002137E0">
    <w:pPr>
      <w:pStyle w:val="Header"/>
      <w:rPr>
        <w:noProof/>
      </w:rPr>
    </w:pPr>
    <w:r>
      <w:t>SC54-15</w:t>
    </w:r>
    <w:r w:rsidR="00A362BB">
      <w:t xml:space="preserve"> </w:t>
    </w:r>
    <w:bookmarkStart w:id="0" w:name="_GoBack"/>
    <w:bookmarkEnd w:id="0"/>
    <w:r w:rsidR="00A362BB">
      <w:t>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362BB">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B21F" w14:textId="77777777" w:rsidR="00A362BB" w:rsidRDefault="00A3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5550" w14:textId="77777777" w:rsidR="003B14B9" w:rsidRDefault="003B14B9" w:rsidP="00DF2386">
      <w:r>
        <w:separator/>
      </w:r>
    </w:p>
  </w:footnote>
  <w:footnote w:type="continuationSeparator" w:id="0">
    <w:p w14:paraId="40755A8E" w14:textId="77777777" w:rsidR="003B14B9" w:rsidRDefault="003B14B9" w:rsidP="00DF2386">
      <w:r>
        <w:continuationSeparator/>
      </w:r>
    </w:p>
  </w:footnote>
  <w:footnote w:id="1">
    <w:p w14:paraId="4F420984" w14:textId="14F39FBF" w:rsidR="0095300A" w:rsidRPr="00A362BB" w:rsidRDefault="0095300A">
      <w:pPr>
        <w:pStyle w:val="FootnoteText"/>
        <w:rPr>
          <w:lang w:val="fr-FR"/>
        </w:rPr>
      </w:pPr>
      <w:r>
        <w:rPr>
          <w:rStyle w:val="FootnoteReference"/>
        </w:rPr>
        <w:footnoteRef/>
      </w:r>
      <w:r w:rsidRPr="00A362BB">
        <w:rPr>
          <w:lang w:val="fr-FR"/>
        </w:rPr>
        <w:t xml:space="preserve"> Véase http://undocs.org/es/A/72/194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7077" w14:textId="77777777" w:rsidR="00A362BB" w:rsidRDefault="00A36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B8B6" w14:textId="77777777" w:rsidR="003B14B9" w:rsidRDefault="003B14B9">
    <w:pPr>
      <w:pStyle w:val="Header"/>
    </w:pPr>
  </w:p>
  <w:p w14:paraId="0EDCF3D7" w14:textId="77777777" w:rsidR="003B14B9" w:rsidRDefault="003B1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290F" w14:textId="77777777" w:rsidR="00A362BB" w:rsidRDefault="00A36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9F41486"/>
    <w:multiLevelType w:val="hybridMultilevel"/>
    <w:tmpl w:val="028E7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7"/>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0A1C"/>
    <w:rsid w:val="00014168"/>
    <w:rsid w:val="00017A16"/>
    <w:rsid w:val="00026E09"/>
    <w:rsid w:val="00037CE0"/>
    <w:rsid w:val="0005314A"/>
    <w:rsid w:val="00053929"/>
    <w:rsid w:val="000702C7"/>
    <w:rsid w:val="00074DE8"/>
    <w:rsid w:val="00083C02"/>
    <w:rsid w:val="0009618D"/>
    <w:rsid w:val="000A3E3E"/>
    <w:rsid w:val="000C2489"/>
    <w:rsid w:val="000C57F0"/>
    <w:rsid w:val="000C7A41"/>
    <w:rsid w:val="000D0400"/>
    <w:rsid w:val="000D5C76"/>
    <w:rsid w:val="000E2FA0"/>
    <w:rsid w:val="000E47E9"/>
    <w:rsid w:val="0012096C"/>
    <w:rsid w:val="0012452F"/>
    <w:rsid w:val="00127828"/>
    <w:rsid w:val="00161BDA"/>
    <w:rsid w:val="00171618"/>
    <w:rsid w:val="001819B1"/>
    <w:rsid w:val="0019552D"/>
    <w:rsid w:val="001A2D10"/>
    <w:rsid w:val="001C5E41"/>
    <w:rsid w:val="001C77BC"/>
    <w:rsid w:val="001D4215"/>
    <w:rsid w:val="001D48BB"/>
    <w:rsid w:val="001E00E3"/>
    <w:rsid w:val="001F2349"/>
    <w:rsid w:val="002005D2"/>
    <w:rsid w:val="0020298B"/>
    <w:rsid w:val="00206111"/>
    <w:rsid w:val="002137E0"/>
    <w:rsid w:val="00246EA0"/>
    <w:rsid w:val="00252CC5"/>
    <w:rsid w:val="002741AC"/>
    <w:rsid w:val="00275F13"/>
    <w:rsid w:val="002819C0"/>
    <w:rsid w:val="00295556"/>
    <w:rsid w:val="00295BB5"/>
    <w:rsid w:val="002A5A4D"/>
    <w:rsid w:val="002B4262"/>
    <w:rsid w:val="002D5A4D"/>
    <w:rsid w:val="002E22AF"/>
    <w:rsid w:val="002F0F72"/>
    <w:rsid w:val="00324398"/>
    <w:rsid w:val="0033031F"/>
    <w:rsid w:val="00384FC3"/>
    <w:rsid w:val="003A3804"/>
    <w:rsid w:val="003A52BE"/>
    <w:rsid w:val="003A5866"/>
    <w:rsid w:val="003A6E9F"/>
    <w:rsid w:val="003B14B9"/>
    <w:rsid w:val="003B5736"/>
    <w:rsid w:val="003D4CD6"/>
    <w:rsid w:val="00414B0E"/>
    <w:rsid w:val="004228C7"/>
    <w:rsid w:val="0042798B"/>
    <w:rsid w:val="00434913"/>
    <w:rsid w:val="004474F8"/>
    <w:rsid w:val="004570C8"/>
    <w:rsid w:val="00477550"/>
    <w:rsid w:val="004844A8"/>
    <w:rsid w:val="00496803"/>
    <w:rsid w:val="004B6688"/>
    <w:rsid w:val="0051325B"/>
    <w:rsid w:val="005139A6"/>
    <w:rsid w:val="00521C2C"/>
    <w:rsid w:val="005244A4"/>
    <w:rsid w:val="00527783"/>
    <w:rsid w:val="005455DA"/>
    <w:rsid w:val="005556A7"/>
    <w:rsid w:val="005814B5"/>
    <w:rsid w:val="005A2BB0"/>
    <w:rsid w:val="005B4AE7"/>
    <w:rsid w:val="005C60EE"/>
    <w:rsid w:val="005D347E"/>
    <w:rsid w:val="005D3E9D"/>
    <w:rsid w:val="00611ECC"/>
    <w:rsid w:val="006136AE"/>
    <w:rsid w:val="006256D3"/>
    <w:rsid w:val="00627BB7"/>
    <w:rsid w:val="00644A13"/>
    <w:rsid w:val="0065136E"/>
    <w:rsid w:val="00655C17"/>
    <w:rsid w:val="00656A4E"/>
    <w:rsid w:val="00665C06"/>
    <w:rsid w:val="00670D71"/>
    <w:rsid w:val="0069690C"/>
    <w:rsid w:val="006D6442"/>
    <w:rsid w:val="006E7DCE"/>
    <w:rsid w:val="007050FF"/>
    <w:rsid w:val="00707086"/>
    <w:rsid w:val="00710136"/>
    <w:rsid w:val="00712C16"/>
    <w:rsid w:val="00752764"/>
    <w:rsid w:val="00766962"/>
    <w:rsid w:val="00767506"/>
    <w:rsid w:val="00775287"/>
    <w:rsid w:val="007D33F4"/>
    <w:rsid w:val="007F3ABE"/>
    <w:rsid w:val="007F60A9"/>
    <w:rsid w:val="008328E9"/>
    <w:rsid w:val="00835BCB"/>
    <w:rsid w:val="00835CDC"/>
    <w:rsid w:val="00835F0F"/>
    <w:rsid w:val="00850B09"/>
    <w:rsid w:val="00863B9D"/>
    <w:rsid w:val="00863BE6"/>
    <w:rsid w:val="008775BC"/>
    <w:rsid w:val="00882F1B"/>
    <w:rsid w:val="008A70CE"/>
    <w:rsid w:val="008C25E4"/>
    <w:rsid w:val="008C2DAE"/>
    <w:rsid w:val="008C76CD"/>
    <w:rsid w:val="009059A9"/>
    <w:rsid w:val="0092515E"/>
    <w:rsid w:val="00942FBD"/>
    <w:rsid w:val="0094770B"/>
    <w:rsid w:val="0095300A"/>
    <w:rsid w:val="009839FB"/>
    <w:rsid w:val="009972E8"/>
    <w:rsid w:val="009B2267"/>
    <w:rsid w:val="009B42BB"/>
    <w:rsid w:val="009D1919"/>
    <w:rsid w:val="009E0AE8"/>
    <w:rsid w:val="009E5374"/>
    <w:rsid w:val="009F345D"/>
    <w:rsid w:val="00A13218"/>
    <w:rsid w:val="00A227A3"/>
    <w:rsid w:val="00A362BB"/>
    <w:rsid w:val="00A60B73"/>
    <w:rsid w:val="00A627DA"/>
    <w:rsid w:val="00A664E0"/>
    <w:rsid w:val="00A769EF"/>
    <w:rsid w:val="00A80080"/>
    <w:rsid w:val="00AB4951"/>
    <w:rsid w:val="00AD3490"/>
    <w:rsid w:val="00AF0668"/>
    <w:rsid w:val="00B019FD"/>
    <w:rsid w:val="00B224CB"/>
    <w:rsid w:val="00B315A0"/>
    <w:rsid w:val="00B34A18"/>
    <w:rsid w:val="00B468CE"/>
    <w:rsid w:val="00B53177"/>
    <w:rsid w:val="00B53255"/>
    <w:rsid w:val="00B579CB"/>
    <w:rsid w:val="00B626CD"/>
    <w:rsid w:val="00B65F1C"/>
    <w:rsid w:val="00B70083"/>
    <w:rsid w:val="00B72715"/>
    <w:rsid w:val="00BB28F6"/>
    <w:rsid w:val="00BC2609"/>
    <w:rsid w:val="00BD4AEC"/>
    <w:rsid w:val="00BF5328"/>
    <w:rsid w:val="00C13145"/>
    <w:rsid w:val="00CC5BC4"/>
    <w:rsid w:val="00CD3C22"/>
    <w:rsid w:val="00CE750F"/>
    <w:rsid w:val="00D160CB"/>
    <w:rsid w:val="00D245A1"/>
    <w:rsid w:val="00D415E2"/>
    <w:rsid w:val="00D42055"/>
    <w:rsid w:val="00D647C3"/>
    <w:rsid w:val="00D75479"/>
    <w:rsid w:val="00D9633A"/>
    <w:rsid w:val="00DF2386"/>
    <w:rsid w:val="00DF7FE7"/>
    <w:rsid w:val="00E01C66"/>
    <w:rsid w:val="00E04F9D"/>
    <w:rsid w:val="00E04FD1"/>
    <w:rsid w:val="00E33869"/>
    <w:rsid w:val="00E46367"/>
    <w:rsid w:val="00E54078"/>
    <w:rsid w:val="00E63F0B"/>
    <w:rsid w:val="00E666B8"/>
    <w:rsid w:val="00EA3A7F"/>
    <w:rsid w:val="00EF03FE"/>
    <w:rsid w:val="00F078F1"/>
    <w:rsid w:val="00F26442"/>
    <w:rsid w:val="00F309B2"/>
    <w:rsid w:val="00F32D03"/>
    <w:rsid w:val="00F344DE"/>
    <w:rsid w:val="00F43CF7"/>
    <w:rsid w:val="00F73E71"/>
    <w:rsid w:val="00FB704C"/>
    <w:rsid w:val="00FE1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88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229224594">
      <w:bodyDiv w:val="1"/>
      <w:marLeft w:val="0"/>
      <w:marRight w:val="0"/>
      <w:marTop w:val="0"/>
      <w:marBottom w:val="0"/>
      <w:divBdr>
        <w:top w:val="none" w:sz="0" w:space="0" w:color="auto"/>
        <w:left w:val="none" w:sz="0" w:space="0" w:color="auto"/>
        <w:bottom w:val="none" w:sz="0" w:space="0" w:color="auto"/>
        <w:right w:val="none" w:sz="0" w:space="0" w:color="auto"/>
      </w:divBdr>
    </w:div>
    <w:div w:id="1492872332">
      <w:bodyDiv w:val="1"/>
      <w:marLeft w:val="0"/>
      <w:marRight w:val="0"/>
      <w:marTop w:val="0"/>
      <w:marBottom w:val="0"/>
      <w:divBdr>
        <w:top w:val="none" w:sz="0" w:space="0" w:color="auto"/>
        <w:left w:val="none" w:sz="0" w:space="0" w:color="auto"/>
        <w:bottom w:val="none" w:sz="0" w:space="0" w:color="auto"/>
        <w:right w:val="none" w:sz="0" w:space="0" w:color="auto"/>
      </w:divBdr>
    </w:div>
    <w:div w:id="1669288975">
      <w:bodyDiv w:val="1"/>
      <w:marLeft w:val="0"/>
      <w:marRight w:val="0"/>
      <w:marTop w:val="0"/>
      <w:marBottom w:val="0"/>
      <w:divBdr>
        <w:top w:val="none" w:sz="0" w:space="0" w:color="auto"/>
        <w:left w:val="none" w:sz="0" w:space="0" w:color="auto"/>
        <w:bottom w:val="none" w:sz="0" w:space="0" w:color="auto"/>
        <w:right w:val="none" w:sz="0" w:space="0" w:color="auto"/>
      </w:divBdr>
    </w:div>
    <w:div w:id="1925918482">
      <w:bodyDiv w:val="1"/>
      <w:marLeft w:val="0"/>
      <w:marRight w:val="0"/>
      <w:marTop w:val="0"/>
      <w:marBottom w:val="0"/>
      <w:divBdr>
        <w:top w:val="none" w:sz="0" w:space="0" w:color="auto"/>
        <w:left w:val="none" w:sz="0" w:space="0" w:color="auto"/>
        <w:bottom w:val="none" w:sz="0" w:space="0" w:color="auto"/>
        <w:right w:val="none" w:sz="0" w:space="0" w:color="auto"/>
      </w:divBdr>
    </w:div>
    <w:div w:id="20440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204E-24E9-46A0-A8A2-07474402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2996</Characters>
  <Application>Microsoft Office Word</Application>
  <DocSecurity>0</DocSecurity>
  <Lines>214</Lines>
  <Paragraphs>135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2018-04-12T12:16:00Z</dcterms:created>
  <dcterms:modified xsi:type="dcterms:W3CDTF">2018-04-12T12:16:00Z</dcterms:modified>
</cp:coreProperties>
</file>