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E007" w14:textId="77777777" w:rsidR="008602BF" w:rsidRPr="009F5AED" w:rsidRDefault="008602BF" w:rsidP="008602B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Theme="minorHAnsi" w:hAnsiTheme="minorHAnsi"/>
          <w:bCs/>
          <w:sz w:val="24"/>
          <w:szCs w:val="24"/>
          <w:lang w:val="es-ES_tradnl"/>
        </w:rPr>
      </w:pPr>
      <w:r w:rsidRPr="009F5AED">
        <w:rPr>
          <w:rFonts w:asciiTheme="minorHAnsi" w:hAnsiTheme="minorHAnsi"/>
          <w:bCs/>
          <w:sz w:val="24"/>
          <w:szCs w:val="24"/>
          <w:lang w:val="es-ES_tradnl"/>
        </w:rPr>
        <w:t>CONVENCIÓN DE RAMSAR SOBRE LOS HUMEDALES</w:t>
      </w:r>
    </w:p>
    <w:p w14:paraId="03F35539" w14:textId="77777777" w:rsidR="008602BF" w:rsidRPr="009F5AED" w:rsidRDefault="008602BF" w:rsidP="008602B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Theme="minorHAnsi" w:hAnsiTheme="minorHAnsi"/>
          <w:bCs/>
          <w:sz w:val="24"/>
          <w:szCs w:val="24"/>
          <w:lang w:val="es-ES_tradnl"/>
        </w:rPr>
      </w:pPr>
      <w:r w:rsidRPr="009F5AED">
        <w:rPr>
          <w:rFonts w:asciiTheme="minorHAnsi" w:hAnsiTheme="minorHAnsi"/>
          <w:bCs/>
          <w:sz w:val="24"/>
          <w:szCs w:val="24"/>
          <w:lang w:val="es-ES_tradnl"/>
        </w:rPr>
        <w:t>54ª Reunión del Comité Permanente</w:t>
      </w:r>
    </w:p>
    <w:p w14:paraId="291915AB" w14:textId="77777777" w:rsidR="008602BF" w:rsidRPr="009F5AED" w:rsidRDefault="008602BF" w:rsidP="008602B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rFonts w:asciiTheme="minorHAnsi" w:hAnsiTheme="minorHAnsi"/>
          <w:bCs/>
          <w:sz w:val="24"/>
          <w:szCs w:val="24"/>
          <w:lang w:val="es-ES_tradnl"/>
        </w:rPr>
      </w:pPr>
      <w:r w:rsidRPr="009F5AED">
        <w:rPr>
          <w:rFonts w:asciiTheme="minorHAnsi" w:hAnsiTheme="minorHAnsi"/>
          <w:bCs/>
          <w:sz w:val="24"/>
          <w:szCs w:val="24"/>
          <w:lang w:val="es-ES_tradnl"/>
        </w:rPr>
        <w:t>Gland, Suiza, 23 a 27 de abril de 2018</w:t>
      </w:r>
    </w:p>
    <w:p w14:paraId="297CE852" w14:textId="77777777" w:rsidR="00DF2386" w:rsidRPr="008602BF" w:rsidRDefault="00DF2386" w:rsidP="00E75B3E">
      <w:pPr>
        <w:keepNext/>
        <w:suppressAutoHyphens/>
        <w:spacing w:after="0" w:line="240" w:lineRule="auto"/>
        <w:ind w:left="720"/>
        <w:outlineLvl w:val="0"/>
        <w:rPr>
          <w:b/>
          <w:lang w:val="es-ES"/>
        </w:rPr>
      </w:pPr>
    </w:p>
    <w:p w14:paraId="37E96902" w14:textId="1C1FE351" w:rsidR="00DF2386" w:rsidRPr="008602BF" w:rsidRDefault="00AF56EC" w:rsidP="00E75B3E">
      <w:pPr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8602BF">
        <w:rPr>
          <w:rFonts w:cs="Arial"/>
          <w:b/>
          <w:sz w:val="28"/>
          <w:szCs w:val="28"/>
          <w:lang w:val="es-ES"/>
        </w:rPr>
        <w:t xml:space="preserve">Doc. </w:t>
      </w:r>
      <w:r w:rsidR="009A26BD" w:rsidRPr="008602BF">
        <w:rPr>
          <w:rFonts w:cs="Arial"/>
          <w:b/>
          <w:sz w:val="28"/>
          <w:szCs w:val="28"/>
          <w:lang w:val="es-ES"/>
        </w:rPr>
        <w:t>SC5</w:t>
      </w:r>
      <w:r w:rsidR="00E036AD" w:rsidRPr="008602BF">
        <w:rPr>
          <w:rFonts w:cs="Arial"/>
          <w:b/>
          <w:sz w:val="28"/>
          <w:szCs w:val="28"/>
          <w:lang w:val="es-ES"/>
        </w:rPr>
        <w:t>4</w:t>
      </w:r>
      <w:r w:rsidR="009A26BD" w:rsidRPr="008602BF">
        <w:rPr>
          <w:rFonts w:cs="Arial"/>
          <w:b/>
          <w:sz w:val="28"/>
          <w:szCs w:val="28"/>
          <w:lang w:val="es-ES"/>
        </w:rPr>
        <w:t>-</w:t>
      </w:r>
      <w:r w:rsidR="00C27C07" w:rsidRPr="008602BF">
        <w:rPr>
          <w:rFonts w:cs="Arial"/>
          <w:b/>
          <w:sz w:val="28"/>
          <w:szCs w:val="28"/>
          <w:lang w:val="es-ES"/>
        </w:rPr>
        <w:t>3</w:t>
      </w:r>
      <w:r w:rsidR="00D12CE7">
        <w:rPr>
          <w:rFonts w:cs="Arial"/>
          <w:b/>
          <w:sz w:val="28"/>
          <w:szCs w:val="28"/>
          <w:lang w:val="es-ES"/>
        </w:rPr>
        <w:t xml:space="preserve"> Rev.</w:t>
      </w:r>
      <w:r w:rsidR="00BB01F2">
        <w:rPr>
          <w:rFonts w:cs="Arial"/>
          <w:b/>
          <w:sz w:val="28"/>
          <w:szCs w:val="28"/>
          <w:lang w:val="es-ES"/>
        </w:rPr>
        <w:t>2</w:t>
      </w:r>
    </w:p>
    <w:p w14:paraId="106E35B1" w14:textId="77777777" w:rsidR="00C04170" w:rsidRPr="008602BF" w:rsidRDefault="00C04170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181626A7" w14:textId="31F91485" w:rsidR="00DF2386" w:rsidRPr="008602BF" w:rsidRDefault="008602BF" w:rsidP="00E75B3E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 w:rsidRPr="008602BF">
        <w:rPr>
          <w:rFonts w:cs="Arial"/>
          <w:b/>
          <w:sz w:val="28"/>
          <w:szCs w:val="28"/>
          <w:lang w:val="es-ES"/>
        </w:rPr>
        <w:t xml:space="preserve">Adopción del </w:t>
      </w:r>
      <w:r w:rsidR="000F2AC7" w:rsidRPr="000F2AC7">
        <w:rPr>
          <w:rFonts w:cs="Arial"/>
          <w:b/>
          <w:sz w:val="28"/>
          <w:szCs w:val="28"/>
          <w:lang w:val="es-ES"/>
        </w:rPr>
        <w:t xml:space="preserve">programa de trabajo </w:t>
      </w:r>
      <w:r w:rsidRPr="008602BF">
        <w:rPr>
          <w:rFonts w:cs="Arial"/>
          <w:b/>
          <w:sz w:val="28"/>
          <w:szCs w:val="28"/>
          <w:lang w:val="es-ES"/>
        </w:rPr>
        <w:t>provisional</w:t>
      </w:r>
    </w:p>
    <w:p w14:paraId="24D5824D" w14:textId="77777777" w:rsidR="00DF7FE7" w:rsidRPr="008602BF" w:rsidRDefault="00DF7FE7" w:rsidP="00E75B3E">
      <w:pPr>
        <w:spacing w:after="0" w:line="240" w:lineRule="auto"/>
        <w:contextualSpacing/>
        <w:rPr>
          <w:bCs/>
          <w:lang w:val="es-ES"/>
        </w:rPr>
      </w:pPr>
    </w:p>
    <w:p w14:paraId="55FDE234" w14:textId="77777777" w:rsidR="004655F6" w:rsidRPr="008602BF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07DBD30A" w14:textId="42BAD902" w:rsidR="004655F6" w:rsidRPr="00E53394" w:rsidRDefault="00C81BFA" w:rsidP="00E75B3E">
      <w:pPr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 xml:space="preserve">Lunes </w:t>
      </w:r>
      <w:r w:rsidR="004655F6" w:rsidRPr="00D87FA4">
        <w:rPr>
          <w:b/>
          <w:bCs/>
          <w:lang w:val="es-ES"/>
        </w:rPr>
        <w:t xml:space="preserve">23 </w:t>
      </w:r>
      <w:r w:rsidRPr="00D87FA4">
        <w:rPr>
          <w:b/>
          <w:bCs/>
          <w:lang w:val="es-ES"/>
        </w:rPr>
        <w:t>de abril de</w:t>
      </w:r>
      <w:r w:rsidR="004655F6" w:rsidRPr="00D87FA4">
        <w:rPr>
          <w:b/>
          <w:bCs/>
          <w:lang w:val="es-ES"/>
        </w:rPr>
        <w:t xml:space="preserve"> 2018</w:t>
      </w:r>
    </w:p>
    <w:p w14:paraId="173BDA90" w14:textId="77777777" w:rsidR="004655F6" w:rsidRPr="00E53394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6E3C7511" w14:textId="53D526D3" w:rsidR="004655F6" w:rsidRPr="00E53394" w:rsidRDefault="004655F6" w:rsidP="00E75B3E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</w:t>
      </w:r>
      <w:r w:rsidR="00D0406D" w:rsidRPr="00E53394">
        <w:rPr>
          <w:bCs/>
          <w:lang w:val="es-ES"/>
        </w:rPr>
        <w:t>30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2063F434" w14:textId="77777777" w:rsidR="004655F6" w:rsidRPr="00E53394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359C3F71" w14:textId="24CC7563" w:rsidR="004655F6" w:rsidRDefault="00D0406D" w:rsidP="00E75B3E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09.45</w:t>
      </w:r>
      <w:r w:rsidR="004655F6" w:rsidRPr="00E53394">
        <w:rPr>
          <w:bCs/>
          <w:lang w:val="es-ES"/>
        </w:rPr>
        <w:t xml:space="preserve"> – 1</w:t>
      </w:r>
      <w:r w:rsidR="00C82EB2" w:rsidRPr="00E53394">
        <w:rPr>
          <w:bCs/>
          <w:lang w:val="es-ES"/>
        </w:rPr>
        <w:t>1</w:t>
      </w:r>
      <w:r w:rsidR="004655F6" w:rsidRPr="00E53394">
        <w:rPr>
          <w:bCs/>
          <w:lang w:val="es-ES"/>
        </w:rPr>
        <w:t>:00</w:t>
      </w:r>
      <w:r w:rsidR="004655F6"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Grupo de Trabajo Administrativo</w:t>
      </w:r>
    </w:p>
    <w:p w14:paraId="0E8B4DD2" w14:textId="5B485078" w:rsidR="00BB01F2" w:rsidRPr="00BB01F2" w:rsidRDefault="00BB01F2" w:rsidP="00BB01F2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B01F2">
        <w:rPr>
          <w:bCs/>
          <w:lang w:val="es-ES"/>
        </w:rPr>
        <w:t>•</w:t>
      </w:r>
      <w:r w:rsidRPr="00BB01F2">
        <w:rPr>
          <w:bCs/>
          <w:lang w:val="es-ES"/>
        </w:rPr>
        <w:tab/>
      </w:r>
      <w:r w:rsidRPr="00C1624F">
        <w:rPr>
          <w:bCs/>
          <w:lang w:val="es-ES"/>
        </w:rPr>
        <w:t>Informe del Grupo de trabajo sobre la aplicación de la CECoP</w:t>
      </w:r>
      <w:r w:rsidRPr="00BB01F2">
        <w:rPr>
          <w:bCs/>
          <w:lang w:val="es-ES"/>
        </w:rPr>
        <w:t xml:space="preserve"> </w:t>
      </w:r>
      <w:r w:rsidRPr="00BB01F2">
        <w:rPr>
          <w:bCs/>
          <w:lang w:val="es-ES"/>
        </w:rPr>
        <w:t>(</w:t>
      </w:r>
      <w:r>
        <w:rPr>
          <w:bCs/>
          <w:lang w:val="es-ES"/>
        </w:rPr>
        <w:t>punto</w:t>
      </w:r>
      <w:r w:rsidRPr="00BB01F2">
        <w:rPr>
          <w:bCs/>
          <w:lang w:val="es-ES"/>
        </w:rPr>
        <w:t xml:space="preserve"> 11.2)</w:t>
      </w:r>
    </w:p>
    <w:p w14:paraId="113536FA" w14:textId="7B8CFE2F" w:rsidR="00BB01F2" w:rsidRPr="00BB01F2" w:rsidRDefault="00BB01F2" w:rsidP="00BB01F2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B01F2">
        <w:rPr>
          <w:bCs/>
          <w:lang w:val="es-ES"/>
        </w:rPr>
        <w:t>•</w:t>
      </w:r>
      <w:r w:rsidRPr="00BB01F2">
        <w:rPr>
          <w:bCs/>
          <w:lang w:val="es-ES"/>
        </w:rPr>
        <w:tab/>
        <w:t>Estrategia lingüística</w:t>
      </w:r>
      <w:r w:rsidRPr="00BB01F2">
        <w:rPr>
          <w:bCs/>
          <w:lang w:val="es-ES"/>
        </w:rPr>
        <w:t xml:space="preserve"> </w:t>
      </w:r>
      <w:r w:rsidRPr="00BB01F2">
        <w:rPr>
          <w:bCs/>
          <w:lang w:val="es-ES"/>
        </w:rPr>
        <w:t>(punto 13)</w:t>
      </w:r>
    </w:p>
    <w:p w14:paraId="2569858A" w14:textId="0BE39286" w:rsidR="00BB01F2" w:rsidRPr="00BB01F2" w:rsidRDefault="00BB01F2" w:rsidP="00BB01F2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B01F2">
        <w:rPr>
          <w:bCs/>
          <w:lang w:val="es-ES"/>
        </w:rPr>
        <w:t>•</w:t>
      </w:r>
      <w:r w:rsidRPr="00BB01F2">
        <w:rPr>
          <w:bCs/>
          <w:lang w:val="es-ES"/>
        </w:rPr>
        <w:tab/>
      </w:r>
      <w:r w:rsidRPr="00D87FA4">
        <w:rPr>
          <w:bCs/>
          <w:lang w:val="es-ES"/>
        </w:rPr>
        <w:t>Examen de los acuerdos de cooperación actuales y propuestos</w:t>
      </w:r>
      <w:r w:rsidRPr="00BB01F2">
        <w:rPr>
          <w:bCs/>
          <w:lang w:val="es-ES"/>
        </w:rPr>
        <w:t xml:space="preserve"> </w:t>
      </w:r>
      <w:r w:rsidRPr="00BB01F2">
        <w:rPr>
          <w:bCs/>
          <w:lang w:val="es-ES"/>
        </w:rPr>
        <w:t>(punto 16)</w:t>
      </w:r>
    </w:p>
    <w:p w14:paraId="1D0635BB" w14:textId="77777777" w:rsidR="004655F6" w:rsidRPr="00BB01F2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1247FF5C" w14:textId="43CFF88A" w:rsidR="004655F6" w:rsidRPr="00E53394" w:rsidRDefault="00C82EB2" w:rsidP="00E75B3E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11</w:t>
      </w:r>
      <w:r w:rsidR="004655F6" w:rsidRPr="00E53394">
        <w:rPr>
          <w:bCs/>
          <w:lang w:val="es-ES"/>
        </w:rPr>
        <w:t>:00 – 1</w:t>
      </w:r>
      <w:r w:rsidRPr="00E53394">
        <w:rPr>
          <w:bCs/>
          <w:lang w:val="es-ES"/>
        </w:rPr>
        <w:t>3</w:t>
      </w:r>
      <w:r w:rsidR="004655F6" w:rsidRPr="00E53394">
        <w:rPr>
          <w:bCs/>
          <w:lang w:val="es-ES"/>
        </w:rPr>
        <w:t>:00</w:t>
      </w:r>
      <w:r w:rsidR="004655F6"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Subgrupo sobre la COP13</w:t>
      </w:r>
    </w:p>
    <w:p w14:paraId="4DC7D83C" w14:textId="15558398" w:rsidR="00DE1215" w:rsidRPr="00424F6C" w:rsidRDefault="00DE1215" w:rsidP="00E75B3E">
      <w:pPr>
        <w:spacing w:after="0" w:line="240" w:lineRule="auto"/>
        <w:contextualSpacing/>
        <w:rPr>
          <w:bCs/>
          <w:lang w:val="es-ES"/>
        </w:rPr>
      </w:pPr>
      <w:r w:rsidRPr="00424F6C">
        <w:rPr>
          <w:bCs/>
          <w:lang w:val="es-ES"/>
        </w:rPr>
        <w:tab/>
      </w:r>
      <w:r w:rsidR="008D4D9C" w:rsidRPr="00424F6C">
        <w:rPr>
          <w:bCs/>
          <w:lang w:val="es-ES"/>
        </w:rPr>
        <w:tab/>
      </w:r>
      <w:r w:rsidR="002759BB" w:rsidRPr="00424F6C">
        <w:rPr>
          <w:bCs/>
          <w:lang w:val="es-ES"/>
        </w:rPr>
        <w:t>(</w:t>
      </w:r>
      <w:r w:rsidR="00424F6C" w:rsidRPr="00424F6C">
        <w:rPr>
          <w:bCs/>
          <w:lang w:val="es-ES"/>
        </w:rPr>
        <w:t>incluye</w:t>
      </w:r>
      <w:r w:rsidRPr="00424F6C">
        <w:rPr>
          <w:bCs/>
          <w:lang w:val="es-ES"/>
        </w:rPr>
        <w:t xml:space="preserve"> </w:t>
      </w:r>
      <w:r w:rsidR="00D87FA4" w:rsidRPr="00424F6C">
        <w:rPr>
          <w:lang w:val="es-ES"/>
        </w:rPr>
        <w:t xml:space="preserve">sesión a puerta cerrada </w:t>
      </w:r>
      <w:r w:rsidR="00424F6C" w:rsidRPr="00424F6C">
        <w:rPr>
          <w:lang w:val="es-ES"/>
        </w:rPr>
        <w:t xml:space="preserve">sobre los </w:t>
      </w:r>
      <w:r w:rsidR="00D87FA4" w:rsidRPr="00424F6C">
        <w:rPr>
          <w:lang w:val="es-ES"/>
        </w:rPr>
        <w:t>Premios Ramsar</w:t>
      </w:r>
      <w:r w:rsidR="002759BB" w:rsidRPr="00424F6C">
        <w:rPr>
          <w:lang w:val="es-ES"/>
        </w:rPr>
        <w:t>)</w:t>
      </w:r>
    </w:p>
    <w:p w14:paraId="76498B4F" w14:textId="77777777" w:rsidR="004655F6" w:rsidRPr="00D87FA4" w:rsidRDefault="004655F6" w:rsidP="00E75B3E">
      <w:pPr>
        <w:spacing w:after="0" w:line="240" w:lineRule="auto"/>
        <w:contextualSpacing/>
        <w:rPr>
          <w:bCs/>
          <w:lang w:val="es-ES"/>
        </w:rPr>
      </w:pPr>
    </w:p>
    <w:p w14:paraId="1583C47A" w14:textId="3EF1A490" w:rsidR="00C82EB2" w:rsidRPr="00E53394" w:rsidRDefault="00C82EB2" w:rsidP="00C82EB2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14:00 – 15:00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Grupo de trabajo de facilitación</w:t>
      </w:r>
    </w:p>
    <w:p w14:paraId="43545669" w14:textId="77777777" w:rsidR="00C82EB2" w:rsidRPr="00E53394" w:rsidRDefault="00C82EB2" w:rsidP="00C82EB2">
      <w:pPr>
        <w:spacing w:after="0" w:line="240" w:lineRule="auto"/>
        <w:contextualSpacing/>
        <w:rPr>
          <w:bCs/>
          <w:lang w:val="es-ES"/>
        </w:rPr>
      </w:pPr>
    </w:p>
    <w:p w14:paraId="3D458846" w14:textId="5C55001B" w:rsidR="00B86558" w:rsidRPr="00E53394" w:rsidRDefault="00B86558" w:rsidP="00B86558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1</w:t>
      </w:r>
      <w:r w:rsidR="004E4CC8" w:rsidRPr="00E53394">
        <w:rPr>
          <w:bCs/>
          <w:lang w:val="es-ES"/>
        </w:rPr>
        <w:t>5</w:t>
      </w:r>
      <w:r w:rsidRPr="00E53394">
        <w:rPr>
          <w:bCs/>
          <w:lang w:val="es-ES"/>
        </w:rPr>
        <w:t>:00 – 18:00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Subgrupo de Finanzas</w:t>
      </w:r>
    </w:p>
    <w:p w14:paraId="39760730" w14:textId="291C55EF" w:rsidR="00B86558" w:rsidRPr="00E53394" w:rsidRDefault="00B86558" w:rsidP="00B86558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ab/>
      </w:r>
    </w:p>
    <w:p w14:paraId="622E0095" w14:textId="25386101" w:rsidR="00C82EB2" w:rsidRPr="00E53394" w:rsidRDefault="00C82EB2" w:rsidP="00E53394">
      <w:pPr>
        <w:spacing w:after="0" w:line="240" w:lineRule="auto"/>
        <w:ind w:left="1440" w:hanging="1440"/>
        <w:contextualSpacing/>
        <w:rPr>
          <w:bCs/>
          <w:lang w:val="es-ES"/>
        </w:rPr>
      </w:pPr>
      <w:r w:rsidRPr="00E53394">
        <w:rPr>
          <w:bCs/>
          <w:lang w:val="es-ES"/>
        </w:rPr>
        <w:t>15:00 – 16:00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Reunión del Grupo de trabajo sobre la aplicación de la CECoP</w:t>
      </w:r>
    </w:p>
    <w:p w14:paraId="0A6BBC93" w14:textId="77777777" w:rsidR="00C82EB2" w:rsidRPr="00E53394" w:rsidRDefault="00C82EB2" w:rsidP="00E75B3E">
      <w:pPr>
        <w:spacing w:after="0" w:line="240" w:lineRule="auto"/>
        <w:contextualSpacing/>
        <w:rPr>
          <w:bCs/>
          <w:lang w:val="es-ES"/>
        </w:rPr>
      </w:pPr>
    </w:p>
    <w:p w14:paraId="1214CB14" w14:textId="77777777" w:rsidR="00AF56EC" w:rsidRPr="00E53394" w:rsidRDefault="00AF56EC" w:rsidP="00E75B3E">
      <w:pPr>
        <w:spacing w:after="0" w:line="240" w:lineRule="auto"/>
        <w:contextualSpacing/>
        <w:rPr>
          <w:b/>
          <w:bCs/>
          <w:lang w:val="es-ES"/>
        </w:rPr>
      </w:pPr>
    </w:p>
    <w:p w14:paraId="03F7496D" w14:textId="6D2D27B4" w:rsidR="004655F6" w:rsidRPr="00E53394" w:rsidRDefault="00C81BFA" w:rsidP="00E75B3E">
      <w:pPr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>Martes</w:t>
      </w:r>
      <w:r w:rsidR="004655F6" w:rsidRPr="00D87FA4">
        <w:rPr>
          <w:b/>
          <w:bCs/>
          <w:lang w:val="es-ES"/>
        </w:rPr>
        <w:t xml:space="preserve"> 2</w:t>
      </w:r>
      <w:r w:rsidR="00FC57AB" w:rsidRPr="00D87FA4">
        <w:rPr>
          <w:b/>
          <w:bCs/>
          <w:lang w:val="es-ES"/>
        </w:rPr>
        <w:t>4</w:t>
      </w:r>
      <w:r w:rsidR="004655F6" w:rsidRPr="00D87FA4">
        <w:rPr>
          <w:b/>
          <w:bCs/>
          <w:lang w:val="es-ES"/>
        </w:rPr>
        <w:t xml:space="preserve"> </w:t>
      </w:r>
      <w:r w:rsidRPr="00D87FA4">
        <w:rPr>
          <w:b/>
          <w:bCs/>
          <w:lang w:val="es-ES"/>
        </w:rPr>
        <w:t>de abril de 2018</w:t>
      </w:r>
    </w:p>
    <w:p w14:paraId="67D8327D" w14:textId="77777777" w:rsidR="00A80241" w:rsidRPr="00E53394" w:rsidRDefault="00A80241" w:rsidP="00E75B3E">
      <w:pPr>
        <w:spacing w:after="0" w:line="240" w:lineRule="auto"/>
        <w:contextualSpacing/>
        <w:rPr>
          <w:bCs/>
          <w:lang w:val="es-ES"/>
        </w:rPr>
      </w:pPr>
    </w:p>
    <w:p w14:paraId="29249400" w14:textId="77777777" w:rsidR="00E53394" w:rsidRDefault="004655F6" w:rsidP="00E53394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08:15 – 09:</w:t>
      </w:r>
      <w:r w:rsidR="00D0406D" w:rsidRPr="00E53394">
        <w:rPr>
          <w:bCs/>
          <w:lang w:val="es-ES"/>
        </w:rPr>
        <w:t>30</w:t>
      </w:r>
      <w:r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52537C66" w14:textId="7B4E8BB4" w:rsidR="00A80241" w:rsidRPr="00E53394" w:rsidRDefault="00E53394" w:rsidP="00E53394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ab/>
      </w:r>
    </w:p>
    <w:p w14:paraId="4CC1B16F" w14:textId="3E9B37F2" w:rsidR="009E3B69" w:rsidRPr="00102A69" w:rsidRDefault="00D0406D" w:rsidP="009E3B69">
      <w:pPr>
        <w:spacing w:after="0" w:line="240" w:lineRule="auto"/>
        <w:contextualSpacing/>
        <w:rPr>
          <w:b/>
          <w:bCs/>
          <w:lang w:val="es-ES"/>
        </w:rPr>
      </w:pPr>
      <w:r w:rsidRPr="00102A69">
        <w:rPr>
          <w:b/>
          <w:bCs/>
          <w:lang w:val="es-ES"/>
        </w:rPr>
        <w:t>09:45</w:t>
      </w:r>
      <w:r w:rsidR="009E3B69" w:rsidRPr="00102A69">
        <w:rPr>
          <w:b/>
          <w:bCs/>
          <w:lang w:val="es-ES"/>
        </w:rPr>
        <w:t xml:space="preserve"> – 13:00 </w:t>
      </w:r>
      <w:r w:rsidR="009E3B69" w:rsidRPr="00102A69">
        <w:rPr>
          <w:b/>
          <w:bCs/>
          <w:lang w:val="es-ES"/>
        </w:rPr>
        <w:tab/>
      </w:r>
      <w:r w:rsidR="00E53394" w:rsidRPr="00102A69">
        <w:rPr>
          <w:b/>
          <w:bCs/>
          <w:lang w:val="es-ES"/>
        </w:rPr>
        <w:t>Sesión plenaria del Comité Permanente</w:t>
      </w:r>
    </w:p>
    <w:p w14:paraId="1AD732B9" w14:textId="25D5BA3F" w:rsidR="009E3B69" w:rsidRPr="00102A69" w:rsidRDefault="009E3B69" w:rsidP="00C82EB2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4E68543F" w14:textId="310A956A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Discursos de apertura</w:t>
      </w:r>
      <w:r w:rsidRPr="00102A69">
        <w:rPr>
          <w:bCs/>
          <w:lang w:val="es-ES"/>
        </w:rPr>
        <w:t xml:space="preserve"> </w:t>
      </w:r>
    </w:p>
    <w:p w14:paraId="72AD7883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374C3F0" w14:textId="0BA06DDC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1.1.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Presidencia del Comité Permanente</w:t>
      </w:r>
      <w:r w:rsidR="00B83BC4">
        <w:rPr>
          <w:bCs/>
          <w:lang w:val="es-ES"/>
        </w:rPr>
        <w:t xml:space="preserve"> </w:t>
      </w:r>
      <w:r w:rsidR="00B83BC4" w:rsidRPr="00B83BC4">
        <w:rPr>
          <w:bCs/>
          <w:lang w:val="es-ES"/>
        </w:rPr>
        <w:t xml:space="preserve"> (Uruguay)</w:t>
      </w:r>
    </w:p>
    <w:p w14:paraId="03F5402A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18D99DF" w14:textId="33C83DEC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1.2.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Directora General de la UICN</w:t>
      </w:r>
    </w:p>
    <w:p w14:paraId="72AB476C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0549EA9" w14:textId="74907110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1.3.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Organizaciones Internacionales Asociadas</w:t>
      </w:r>
    </w:p>
    <w:p w14:paraId="2FDFF4F8" w14:textId="77777777" w:rsidR="0026231C" w:rsidRPr="00102A69" w:rsidRDefault="0026231C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9577809" w14:textId="77C0530C" w:rsidR="00C82EB2" w:rsidRPr="00102A69" w:rsidRDefault="00C82EB2" w:rsidP="004418D3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1.4.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Secretaria General de la Convención</w:t>
      </w:r>
    </w:p>
    <w:p w14:paraId="6BA4D0EA" w14:textId="77777777" w:rsidR="00C82EB2" w:rsidRPr="00102A69" w:rsidRDefault="00C82EB2" w:rsidP="00C82EB2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2CEF88DC" w14:textId="64FC5165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2.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Adopción del orden del día provisional</w:t>
      </w:r>
    </w:p>
    <w:p w14:paraId="7C623077" w14:textId="114286E2" w:rsidR="00C82EB2" w:rsidRPr="00102A69" w:rsidRDefault="007F03EE" w:rsidP="007F03EE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ab/>
      </w:r>
      <w:r w:rsidRPr="00102A69">
        <w:rPr>
          <w:bCs/>
          <w:lang w:val="es-ES"/>
        </w:rPr>
        <w:tab/>
      </w:r>
    </w:p>
    <w:p w14:paraId="5DEA4F8C" w14:textId="77A892C4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102A69">
        <w:rPr>
          <w:bCs/>
          <w:lang w:val="es-ES"/>
        </w:rPr>
        <w:t>3.</w:t>
      </w:r>
      <w:r w:rsidRPr="00102A69">
        <w:rPr>
          <w:bCs/>
          <w:lang w:val="es-ES"/>
        </w:rPr>
        <w:tab/>
      </w:r>
      <w:r w:rsidR="00102A69" w:rsidRPr="00102A69">
        <w:rPr>
          <w:bCs/>
          <w:lang w:val="es-ES"/>
        </w:rPr>
        <w:t>Adopción del programa de trabajo provisional</w:t>
      </w:r>
    </w:p>
    <w:p w14:paraId="00FA93B1" w14:textId="77777777" w:rsidR="00C82EB2" w:rsidRPr="00102A69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8009B02" w14:textId="20E77121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4</w:t>
      </w:r>
      <w:r w:rsidR="004418D3" w:rsidRPr="00C1624F">
        <w:rPr>
          <w:bCs/>
          <w:lang w:val="es-ES"/>
        </w:rPr>
        <w:t>.</w:t>
      </w:r>
      <w:r w:rsidR="004418D3" w:rsidRPr="00C1624F">
        <w:rPr>
          <w:bCs/>
          <w:lang w:val="es-ES"/>
        </w:rPr>
        <w:tab/>
      </w:r>
      <w:r w:rsidR="00C1624F" w:rsidRPr="00C1624F">
        <w:rPr>
          <w:lang w:val="es-ES"/>
        </w:rPr>
        <w:t>Admisión de observadores</w:t>
      </w:r>
    </w:p>
    <w:p w14:paraId="3A476DED" w14:textId="77777777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150E60A" w14:textId="7AA49DDC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lastRenderedPageBreak/>
        <w:t>5.</w:t>
      </w:r>
      <w:r w:rsidRPr="00C1624F">
        <w:rPr>
          <w:bCs/>
          <w:lang w:val="es-ES"/>
        </w:rPr>
        <w:tab/>
      </w:r>
      <w:r w:rsidR="00C1624F" w:rsidRPr="00C1624F">
        <w:rPr>
          <w:lang w:val="es-ES"/>
        </w:rPr>
        <w:t>Informe de la Secretaria General</w:t>
      </w:r>
    </w:p>
    <w:p w14:paraId="7795F3FB" w14:textId="77777777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EBDE908" w14:textId="08B92531" w:rsidR="00C82EB2" w:rsidRPr="00C1624F" w:rsidRDefault="00C82EB2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6.</w:t>
      </w:r>
      <w:r w:rsidRPr="00C1624F">
        <w:rPr>
          <w:bCs/>
          <w:lang w:val="es-ES"/>
        </w:rPr>
        <w:tab/>
      </w:r>
      <w:r w:rsidR="00C1624F" w:rsidRPr="00C1624F">
        <w:rPr>
          <w:lang w:val="es-ES"/>
        </w:rPr>
        <w:t>Informe del Grupo de Trabajo Administrativo</w:t>
      </w:r>
    </w:p>
    <w:p w14:paraId="0A46C583" w14:textId="77777777" w:rsidR="00FC57AB" w:rsidRPr="00C1624F" w:rsidRDefault="00FC57AB" w:rsidP="00E75B3E">
      <w:pPr>
        <w:spacing w:after="0" w:line="240" w:lineRule="auto"/>
        <w:contextualSpacing/>
        <w:rPr>
          <w:bCs/>
          <w:lang w:val="es-ES"/>
        </w:rPr>
      </w:pPr>
    </w:p>
    <w:p w14:paraId="290FB9C3" w14:textId="6A882F04" w:rsidR="00A80241" w:rsidRPr="00C1624F" w:rsidRDefault="00A80241" w:rsidP="00C162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7"/>
        </w:tabs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9.</w:t>
      </w:r>
      <w:r w:rsidRPr="00C1624F">
        <w:rPr>
          <w:bCs/>
          <w:lang w:val="es-ES"/>
        </w:rPr>
        <w:tab/>
      </w:r>
      <w:r w:rsidR="00C1624F" w:rsidRPr="00C1624F">
        <w:rPr>
          <w:lang w:val="es-ES"/>
        </w:rPr>
        <w:t>Informe del Grupo de trabajo de facilitación</w:t>
      </w:r>
      <w:r w:rsidR="00C1624F" w:rsidRPr="00C1624F">
        <w:rPr>
          <w:bCs/>
          <w:lang w:val="es-ES"/>
        </w:rPr>
        <w:tab/>
      </w:r>
    </w:p>
    <w:p w14:paraId="6444B0BD" w14:textId="4845B281" w:rsidR="00FF4914" w:rsidRPr="00C1624F" w:rsidRDefault="00770144" w:rsidP="00770144">
      <w:pPr>
        <w:tabs>
          <w:tab w:val="left" w:pos="3095"/>
        </w:tabs>
        <w:spacing w:after="0" w:line="240" w:lineRule="auto"/>
        <w:ind w:left="567" w:hanging="567"/>
        <w:contextualSpacing/>
        <w:rPr>
          <w:bCs/>
          <w:lang w:val="es-ES"/>
        </w:rPr>
      </w:pPr>
      <w:r>
        <w:rPr>
          <w:bCs/>
          <w:lang w:val="es-ES"/>
        </w:rPr>
        <w:tab/>
      </w:r>
      <w:r>
        <w:rPr>
          <w:bCs/>
          <w:lang w:val="es-ES"/>
        </w:rPr>
        <w:tab/>
      </w:r>
    </w:p>
    <w:p w14:paraId="7642A7A1" w14:textId="356FA9F4" w:rsidR="00FD76D0" w:rsidRDefault="00FD76D0" w:rsidP="00FD76D0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10.</w:t>
      </w:r>
      <w:r w:rsidRPr="00C1624F">
        <w:rPr>
          <w:bCs/>
          <w:lang w:val="es-ES"/>
        </w:rPr>
        <w:tab/>
      </w:r>
      <w:r w:rsidR="00C1624F" w:rsidRPr="00C1624F">
        <w:rPr>
          <w:bCs/>
          <w:lang w:val="es-ES"/>
        </w:rPr>
        <w:t>Funciones y responsabilidades del Comité Permanente</w:t>
      </w:r>
    </w:p>
    <w:p w14:paraId="02881D41" w14:textId="77777777" w:rsidR="00B83BC4" w:rsidRDefault="00B83BC4" w:rsidP="00FD76D0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59566E6" w14:textId="64C92714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  <w:t>Proyectos de resolución presentados por Partes Contratantes</w:t>
      </w:r>
    </w:p>
    <w:p w14:paraId="2F996025" w14:textId="77777777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4B2AFEA" w14:textId="3C9816B6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</w:t>
      </w:r>
      <w:r>
        <w:rPr>
          <w:bCs/>
          <w:lang w:val="es-ES"/>
        </w:rPr>
        <w:t>.8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 mejora de la eficacia de las estructuras y los procesos de la Convención (Presentado por Suiza)</w:t>
      </w:r>
    </w:p>
    <w:p w14:paraId="1988CDEE" w14:textId="77777777" w:rsidR="00B83BC4" w:rsidRDefault="00B83BC4" w:rsidP="00B83BC4">
      <w:pPr>
        <w:spacing w:after="0" w:line="240" w:lineRule="auto"/>
        <w:ind w:left="425" w:hanging="425"/>
        <w:contextualSpacing/>
        <w:rPr>
          <w:b/>
          <w:bCs/>
          <w:lang w:val="es-ES"/>
        </w:rPr>
      </w:pPr>
    </w:p>
    <w:p w14:paraId="726E5AEB" w14:textId="77777777" w:rsidR="00B83BC4" w:rsidRPr="00C1624F" w:rsidRDefault="00B83BC4" w:rsidP="00B83BC4">
      <w:pPr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C1624F">
        <w:rPr>
          <w:b/>
          <w:bCs/>
          <w:lang w:val="es-ES"/>
        </w:rPr>
        <w:t>15:00 – 18:00</w:t>
      </w:r>
      <w:r w:rsidRPr="00C1624F">
        <w:rPr>
          <w:b/>
          <w:bCs/>
          <w:lang w:val="es-ES"/>
        </w:rPr>
        <w:tab/>
        <w:t>Sesión plenaria del Comité Permanente</w:t>
      </w:r>
    </w:p>
    <w:p w14:paraId="0EA2E06F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4F2664F" w14:textId="3DD4D1E5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  <w:t>Proyectos de resolución presentados por Partes Contratantes</w:t>
      </w:r>
      <w:r>
        <w:rPr>
          <w:bCs/>
          <w:lang w:val="es-ES"/>
        </w:rPr>
        <w:t xml:space="preserve"> </w:t>
      </w:r>
      <w:r>
        <w:rPr>
          <w:bCs/>
          <w:lang w:val="es-ES"/>
        </w:rPr>
        <w:t xml:space="preserve"> (continuación)</w:t>
      </w:r>
    </w:p>
    <w:p w14:paraId="024BB7F3" w14:textId="77777777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781914A" w14:textId="45D1BDA2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21.6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 paz y la gestión sostenible de la biodiversidad en los sitios Ramsar (Presentado por la República Centroafricana)</w:t>
      </w:r>
    </w:p>
    <w:p w14:paraId="20AFB57A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FD1CAE3" w14:textId="000B9CCF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21.15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los humedales, la paz y la seguridad (Presentado por el Senegal)</w:t>
      </w:r>
    </w:p>
    <w:p w14:paraId="7E611777" w14:textId="76FAD13C" w:rsidR="00B83BC4" w:rsidRPr="00B83BC4" w:rsidRDefault="00B83BC4" w:rsidP="00B83BC4">
      <w:pPr>
        <w:tabs>
          <w:tab w:val="left" w:pos="6440"/>
        </w:tabs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ab/>
      </w:r>
    </w:p>
    <w:p w14:paraId="18F431C8" w14:textId="1F194AE9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21.2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los valores culturales, las comunidades locales y la mitigación del cambio climático y adaptación a este en los humedales (Presentado por Burkina Faso, el Senegal y Túnez)</w:t>
      </w:r>
    </w:p>
    <w:p w14:paraId="285B8764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2DBCA72" w14:textId="0C79C253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21.12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 urbanización, el cambio climático y los humedales sostenibles (Presentado por los Emiratos Árabes Unidos)</w:t>
      </w:r>
    </w:p>
    <w:p w14:paraId="007D49FF" w14:textId="77777777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5B76460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13.</w:t>
      </w:r>
      <w:r w:rsidRPr="00C1624F">
        <w:rPr>
          <w:bCs/>
          <w:lang w:val="es-ES"/>
        </w:rPr>
        <w:tab/>
      </w:r>
      <w:r w:rsidRPr="00770144">
        <w:rPr>
          <w:bCs/>
          <w:lang w:val="es-ES"/>
        </w:rPr>
        <w:t>Estrategia lingüística</w:t>
      </w:r>
    </w:p>
    <w:p w14:paraId="606D5647" w14:textId="77777777" w:rsidR="00B83BC4" w:rsidRPr="00C15977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D93DD20" w14:textId="77777777" w:rsidR="00B83BC4" w:rsidRPr="00C15977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20.</w:t>
      </w:r>
      <w:r w:rsidRPr="00C15977">
        <w:rPr>
          <w:bCs/>
          <w:lang w:val="es-ES"/>
        </w:rPr>
        <w:tab/>
        <w:t>Iniciativas regionales de Ramsar</w:t>
      </w:r>
    </w:p>
    <w:p w14:paraId="0C96EDB8" w14:textId="77777777" w:rsidR="00B83BC4" w:rsidRPr="00C15977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7E86B9E5" w14:textId="77777777" w:rsidR="00B83BC4" w:rsidRPr="00C15977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20.2</w:t>
      </w:r>
      <w:r w:rsidRPr="00C15977">
        <w:rPr>
          <w:bCs/>
          <w:lang w:val="es-ES"/>
        </w:rPr>
        <w:tab/>
        <w:t>Proyecto de resolución para 2019-2021 y marco operativo</w:t>
      </w:r>
    </w:p>
    <w:p w14:paraId="4792AA1D" w14:textId="77777777" w:rsidR="00B83BC4" w:rsidRPr="00C1624F" w:rsidRDefault="00B83BC4" w:rsidP="00B83BC4">
      <w:pPr>
        <w:spacing w:after="0" w:line="240" w:lineRule="auto"/>
        <w:contextualSpacing/>
        <w:rPr>
          <w:bCs/>
          <w:lang w:val="es-ES"/>
        </w:rPr>
      </w:pPr>
    </w:p>
    <w:p w14:paraId="5419802F" w14:textId="40121ED4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  <w:t>Proyectos de resolución presentados por Partes Contratantes</w:t>
      </w:r>
      <w:r>
        <w:rPr>
          <w:bCs/>
          <w:lang w:val="es-ES"/>
        </w:rPr>
        <w:t xml:space="preserve"> (continuación)</w:t>
      </w:r>
    </w:p>
    <w:p w14:paraId="12357B91" w14:textId="77777777" w:rsidR="00B83BC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ED1E0E7" w14:textId="77777777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21.5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 agricultura en los humedales (Presentado por la República Checa)</w:t>
      </w:r>
    </w:p>
    <w:p w14:paraId="5AB8DE7A" w14:textId="24ADC04E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ab/>
      </w:r>
    </w:p>
    <w:p w14:paraId="28D22745" w14:textId="2BEA55BF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21.14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los humedales en las regiones polares y subpolares (Presentado por Suecia)</w:t>
      </w:r>
    </w:p>
    <w:p w14:paraId="7625BE6D" w14:textId="77777777" w:rsidR="00FD76D0" w:rsidRDefault="00FD76D0" w:rsidP="00FD76D0">
      <w:pPr>
        <w:spacing w:after="0" w:line="240" w:lineRule="auto"/>
        <w:contextualSpacing/>
        <w:rPr>
          <w:bCs/>
          <w:u w:val="single"/>
          <w:lang w:val="es-ES"/>
        </w:rPr>
      </w:pPr>
    </w:p>
    <w:p w14:paraId="46947E45" w14:textId="77777777" w:rsidR="00B83BC4" w:rsidRPr="00B83BC4" w:rsidRDefault="00B83BC4" w:rsidP="00FD76D0">
      <w:pPr>
        <w:spacing w:after="0" w:line="240" w:lineRule="auto"/>
        <w:contextualSpacing/>
        <w:rPr>
          <w:bCs/>
          <w:u w:val="single"/>
          <w:lang w:val="es-ES"/>
        </w:rPr>
      </w:pPr>
    </w:p>
    <w:p w14:paraId="69358DF9" w14:textId="77777777" w:rsidR="00B83BC4" w:rsidRDefault="00B83BC4" w:rsidP="00B83BC4">
      <w:pPr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>Miércoles 25 de abril de 2018</w:t>
      </w:r>
    </w:p>
    <w:p w14:paraId="249B3A4C" w14:textId="77777777" w:rsidR="00B83BC4" w:rsidRDefault="00B83BC4" w:rsidP="00B83BC4">
      <w:pPr>
        <w:spacing w:after="0" w:line="240" w:lineRule="auto"/>
        <w:contextualSpacing/>
        <w:rPr>
          <w:b/>
          <w:bCs/>
          <w:lang w:val="es-ES"/>
        </w:rPr>
      </w:pPr>
    </w:p>
    <w:p w14:paraId="262EC8AC" w14:textId="5F66AECF" w:rsidR="00B83BC4" w:rsidRPr="00E53394" w:rsidRDefault="00B83BC4" w:rsidP="00B83BC4">
      <w:pPr>
        <w:spacing w:after="0" w:line="240" w:lineRule="auto"/>
        <w:contextualSpacing/>
        <w:rPr>
          <w:bCs/>
          <w:lang w:val="es-ES"/>
        </w:rPr>
      </w:pPr>
      <w:r w:rsidRPr="00E53394">
        <w:rPr>
          <w:bCs/>
          <w:lang w:val="es-ES"/>
        </w:rPr>
        <w:t>08:</w:t>
      </w:r>
      <w:r>
        <w:rPr>
          <w:bCs/>
          <w:lang w:val="es-ES"/>
        </w:rPr>
        <w:t>00</w:t>
      </w:r>
      <w:r w:rsidRPr="00E53394">
        <w:rPr>
          <w:bCs/>
          <w:lang w:val="es-ES"/>
        </w:rPr>
        <w:t xml:space="preserve"> – 09:</w:t>
      </w:r>
      <w:r>
        <w:rPr>
          <w:bCs/>
          <w:lang w:val="es-ES"/>
        </w:rPr>
        <w:t>00</w:t>
      </w:r>
      <w:r w:rsidRPr="00E53394">
        <w:rPr>
          <w:bCs/>
          <w:lang w:val="es-ES"/>
        </w:rPr>
        <w:tab/>
        <w:t>Reuniones regionales</w:t>
      </w:r>
    </w:p>
    <w:p w14:paraId="6BD5313E" w14:textId="77777777" w:rsidR="00B83BC4" w:rsidRPr="00E53394" w:rsidRDefault="00B83BC4" w:rsidP="00B83BC4">
      <w:pPr>
        <w:spacing w:after="0" w:line="240" w:lineRule="auto"/>
        <w:contextualSpacing/>
        <w:rPr>
          <w:bCs/>
          <w:lang w:val="es-ES"/>
        </w:rPr>
      </w:pPr>
    </w:p>
    <w:p w14:paraId="6CCF11A7" w14:textId="373F66F9" w:rsidR="00B83BC4" w:rsidRPr="00C1624F" w:rsidRDefault="00B83BC4" w:rsidP="00B83BC4">
      <w:pPr>
        <w:spacing w:after="0" w:line="240" w:lineRule="auto"/>
        <w:contextualSpacing/>
        <w:rPr>
          <w:b/>
          <w:bCs/>
          <w:lang w:val="es-ES"/>
        </w:rPr>
      </w:pPr>
      <w:r>
        <w:rPr>
          <w:b/>
          <w:bCs/>
          <w:lang w:val="es-ES"/>
        </w:rPr>
        <w:t>10:00</w:t>
      </w:r>
      <w:r w:rsidRPr="00C1624F">
        <w:rPr>
          <w:b/>
          <w:bCs/>
          <w:lang w:val="es-ES"/>
        </w:rPr>
        <w:t xml:space="preserve"> – 13:00 </w:t>
      </w:r>
      <w:r w:rsidRPr="00C1624F">
        <w:rPr>
          <w:b/>
          <w:bCs/>
          <w:lang w:val="es-ES"/>
        </w:rPr>
        <w:tab/>
        <w:t>Sesión plenaria del Comité Permanente</w:t>
      </w:r>
    </w:p>
    <w:p w14:paraId="5EE536DE" w14:textId="77777777" w:rsidR="00B83BC4" w:rsidRPr="00C1624F" w:rsidRDefault="00B83BC4" w:rsidP="00B83BC4">
      <w:pPr>
        <w:spacing w:after="0" w:line="240" w:lineRule="auto"/>
        <w:contextualSpacing/>
        <w:rPr>
          <w:bCs/>
          <w:lang w:val="es-ES"/>
        </w:rPr>
      </w:pPr>
    </w:p>
    <w:p w14:paraId="1A76BE97" w14:textId="7202C05A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</w:t>
      </w:r>
      <w:r w:rsidRPr="00C1624F">
        <w:rPr>
          <w:bCs/>
          <w:lang w:val="es-ES"/>
        </w:rPr>
        <w:tab/>
        <w:t>Cuestiones financieras y presupuestarias</w:t>
      </w:r>
      <w:r>
        <w:rPr>
          <w:bCs/>
          <w:lang w:val="es-ES"/>
        </w:rPr>
        <w:t xml:space="preserve">: </w:t>
      </w:r>
      <w:r w:rsidRPr="00C15977">
        <w:rPr>
          <w:bCs/>
          <w:lang w:val="es-ES"/>
        </w:rPr>
        <w:t>Informe del Subgrupo de Finanzas</w:t>
      </w:r>
    </w:p>
    <w:p w14:paraId="587A5576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82D68F4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7.1.</w:t>
      </w:r>
      <w:r w:rsidRPr="00C1624F">
        <w:rPr>
          <w:bCs/>
          <w:lang w:val="es-ES"/>
        </w:rPr>
        <w:tab/>
        <w:t>Informe sobre los asuntos financieros durante el período 2016-2018</w:t>
      </w:r>
    </w:p>
    <w:p w14:paraId="312057B8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40D20A15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7.2.</w:t>
      </w:r>
      <w:r w:rsidRPr="00C1624F">
        <w:rPr>
          <w:bCs/>
          <w:lang w:val="es-ES"/>
        </w:rPr>
        <w:tab/>
        <w:t>Estado de las contribuciones anuales</w:t>
      </w:r>
    </w:p>
    <w:p w14:paraId="54D9921B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9C704C7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7.3.</w:t>
      </w:r>
      <w:r w:rsidRPr="00C1624F">
        <w:rPr>
          <w:bCs/>
          <w:lang w:val="es-ES"/>
        </w:rPr>
        <w:tab/>
        <w:t>Escenarios presupuestarios para 2019-2021 y proyecto de resolución sobre cuestiones financieras y presupuestarias</w:t>
      </w:r>
    </w:p>
    <w:p w14:paraId="230F2082" w14:textId="77777777" w:rsidR="00B83BC4" w:rsidRPr="00C1624F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65EE961" w14:textId="77777777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7.4.</w:t>
      </w:r>
      <w:r w:rsidRPr="00C1624F">
        <w:rPr>
          <w:bCs/>
          <w:lang w:val="es-ES"/>
        </w:rPr>
        <w:tab/>
        <w:t>Posibles repercusiones financieras de los proyectos de resolución</w:t>
      </w:r>
    </w:p>
    <w:p w14:paraId="2BD90162" w14:textId="77777777" w:rsidR="009F5AED" w:rsidRPr="00C1624F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F16DE20" w14:textId="77777777" w:rsidR="009F5AED" w:rsidRPr="00C1624F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8.</w:t>
      </w:r>
      <w:r w:rsidRPr="00C1624F">
        <w:rPr>
          <w:bCs/>
          <w:lang w:val="es-ES"/>
        </w:rPr>
        <w:tab/>
      </w:r>
      <w:r w:rsidRPr="00770144">
        <w:rPr>
          <w:bCs/>
          <w:lang w:val="es-ES"/>
        </w:rPr>
        <w:t>Examen del Cuarto Plan Estratégico de la Convención de Ramsar</w:t>
      </w:r>
    </w:p>
    <w:p w14:paraId="72183825" w14:textId="77777777" w:rsidR="00B83BC4" w:rsidRDefault="00B83BC4" w:rsidP="00B83BC4">
      <w:pPr>
        <w:spacing w:after="0" w:line="240" w:lineRule="auto"/>
        <w:contextualSpacing/>
        <w:rPr>
          <w:b/>
          <w:bCs/>
          <w:lang w:val="es-ES"/>
        </w:rPr>
      </w:pPr>
    </w:p>
    <w:p w14:paraId="0FEFABDA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14.</w:t>
      </w:r>
      <w:r w:rsidRPr="00C1624F">
        <w:rPr>
          <w:bCs/>
          <w:lang w:val="es-ES"/>
        </w:rPr>
        <w:tab/>
        <w:t xml:space="preserve">Mejora de la visibilidad de la Convención y las sinergias con otros AMMA e instituciones internacionales  </w:t>
      </w:r>
    </w:p>
    <w:p w14:paraId="78A095CB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39F9783" w14:textId="77777777" w:rsidR="00B83BC4" w:rsidRPr="00C1624F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19.</w:t>
      </w:r>
      <w:r w:rsidRPr="00C1624F">
        <w:rPr>
          <w:bCs/>
          <w:lang w:val="es-ES"/>
        </w:rPr>
        <w:tab/>
      </w:r>
      <w:r w:rsidRPr="008545D1">
        <w:rPr>
          <w:bCs/>
          <w:lang w:val="es-ES"/>
        </w:rPr>
        <w:t>Actualización sobre el estado de los sitios de la Lista de Humedales de Importancia Internacional</w:t>
      </w:r>
    </w:p>
    <w:p w14:paraId="18E37B5E" w14:textId="77777777" w:rsidR="00FD76D0" w:rsidRPr="00C1624F" w:rsidRDefault="00FD76D0" w:rsidP="003767CF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5EB88CE" w14:textId="0A904AA6" w:rsidR="00CB764F" w:rsidRPr="00C1624F" w:rsidRDefault="00567CD0" w:rsidP="00CB764F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11</w:t>
      </w:r>
      <w:r w:rsidR="00CB764F" w:rsidRPr="00C1624F">
        <w:rPr>
          <w:bCs/>
          <w:lang w:val="es-ES"/>
        </w:rPr>
        <w:t>.</w:t>
      </w:r>
      <w:r w:rsidR="00CB764F" w:rsidRPr="00C1624F">
        <w:rPr>
          <w:bCs/>
          <w:lang w:val="es-ES"/>
        </w:rPr>
        <w:tab/>
      </w:r>
      <w:r w:rsidR="00C1624F" w:rsidRPr="00C1624F">
        <w:rPr>
          <w:lang w:val="es-ES"/>
        </w:rPr>
        <w:t>Comunicación, fomento de capacidad, educación, concienciación y participación (CECoP)</w:t>
      </w:r>
    </w:p>
    <w:p w14:paraId="77EC19A1" w14:textId="77777777" w:rsidR="00CB764F" w:rsidRPr="00C1624F" w:rsidRDefault="00CB764F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6920BFD" w14:textId="6B701C36" w:rsidR="00CB764F" w:rsidRDefault="00567CD0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11.</w:t>
      </w:r>
      <w:r w:rsidR="00CB764F" w:rsidRPr="00C1624F">
        <w:rPr>
          <w:bCs/>
          <w:lang w:val="es-ES"/>
        </w:rPr>
        <w:t>1</w:t>
      </w:r>
      <w:r w:rsidR="00CB764F" w:rsidRPr="00C1624F">
        <w:rPr>
          <w:bCs/>
          <w:lang w:val="es-ES"/>
        </w:rPr>
        <w:tab/>
      </w:r>
      <w:r w:rsidR="00C1624F" w:rsidRPr="00C1624F">
        <w:rPr>
          <w:bCs/>
          <w:lang w:val="es-ES"/>
        </w:rPr>
        <w:t>Informe del Grupo de supervisión de las actividades de CECoP</w:t>
      </w:r>
    </w:p>
    <w:p w14:paraId="46F73A14" w14:textId="77777777" w:rsidR="00C1624F" w:rsidRPr="00C1624F" w:rsidRDefault="00C1624F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42FD1462" w14:textId="0FD75A88" w:rsidR="00276E63" w:rsidRPr="00C1624F" w:rsidRDefault="00CB764F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</w:t>
      </w:r>
      <w:r w:rsidR="00567CD0" w:rsidRPr="00C1624F">
        <w:rPr>
          <w:bCs/>
          <w:lang w:val="es-ES"/>
        </w:rPr>
        <w:t>1</w:t>
      </w:r>
      <w:r w:rsidRPr="00C1624F">
        <w:rPr>
          <w:bCs/>
          <w:lang w:val="es-ES"/>
        </w:rPr>
        <w:t>.2</w:t>
      </w:r>
      <w:r w:rsidRPr="00C1624F">
        <w:rPr>
          <w:bCs/>
          <w:lang w:val="es-ES"/>
        </w:rPr>
        <w:tab/>
      </w:r>
      <w:r w:rsidR="00C1624F" w:rsidRPr="00C1624F">
        <w:rPr>
          <w:bCs/>
          <w:lang w:val="es-ES"/>
        </w:rPr>
        <w:t>Informe del Grupo de trabajo sobre la aplicación de la CECoP</w:t>
      </w:r>
    </w:p>
    <w:p w14:paraId="665200B4" w14:textId="77777777" w:rsidR="00276E63" w:rsidRPr="00C1624F" w:rsidRDefault="00276E63" w:rsidP="00BB01F2">
      <w:pPr>
        <w:spacing w:after="0" w:line="240" w:lineRule="auto"/>
        <w:ind w:left="1134" w:hanging="567"/>
        <w:contextualSpacing/>
        <w:jc w:val="center"/>
        <w:rPr>
          <w:bCs/>
          <w:lang w:val="es-ES"/>
        </w:rPr>
      </w:pPr>
    </w:p>
    <w:p w14:paraId="16CA0F0E" w14:textId="239E9F57" w:rsidR="00567CD0" w:rsidRPr="00C1624F" w:rsidRDefault="00567CD0" w:rsidP="00CB764F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624F">
        <w:rPr>
          <w:bCs/>
          <w:lang w:val="es-ES"/>
        </w:rPr>
        <w:t>11.3</w:t>
      </w:r>
      <w:r w:rsidRPr="00C1624F">
        <w:rPr>
          <w:bCs/>
          <w:lang w:val="es-ES"/>
        </w:rPr>
        <w:tab/>
      </w:r>
      <w:r w:rsidR="00770144" w:rsidRPr="00770144">
        <w:rPr>
          <w:bCs/>
          <w:lang w:val="es-ES"/>
        </w:rPr>
        <w:t>Actualización sobre el proyecto MAVA “Conservación del patrimonio natural y cultural en los humedales”</w:t>
      </w:r>
    </w:p>
    <w:p w14:paraId="7CDAD85F" w14:textId="77777777" w:rsidR="00946AEE" w:rsidRPr="00C1624F" w:rsidRDefault="00946AEE" w:rsidP="00946AEE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7B97016F" w14:textId="25AF871E" w:rsidR="00351DB5" w:rsidRPr="00C15977" w:rsidRDefault="00351DB5" w:rsidP="00351DB5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17.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>Plan de trabajo sobre la movilización de recursos de la Convención de Ramsar</w:t>
      </w:r>
    </w:p>
    <w:p w14:paraId="35F2D6F1" w14:textId="77777777" w:rsidR="00351DB5" w:rsidRPr="00C15977" w:rsidRDefault="00351DB5" w:rsidP="002053F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AE3A7F2" w14:textId="77777777" w:rsidR="00B317A6" w:rsidRDefault="002053F4" w:rsidP="00B317A6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20.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>Iniciativas regionales de Ramsar</w:t>
      </w:r>
      <w:r w:rsidR="00B317A6">
        <w:rPr>
          <w:bCs/>
          <w:lang w:val="es-ES"/>
        </w:rPr>
        <w:t xml:space="preserve"> </w:t>
      </w:r>
      <w:r w:rsidR="00B317A6">
        <w:rPr>
          <w:bCs/>
          <w:lang w:val="es-ES"/>
        </w:rPr>
        <w:t>(continuación)</w:t>
      </w:r>
    </w:p>
    <w:p w14:paraId="04AB0D16" w14:textId="77777777" w:rsidR="002053F4" w:rsidRPr="00C15977" w:rsidRDefault="002053F4" w:rsidP="002053F4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121AC41" w14:textId="4D8C8F9A" w:rsidR="002053F4" w:rsidRPr="00C15977" w:rsidRDefault="002053F4" w:rsidP="002053F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20.1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>Actualización para 2018</w:t>
      </w:r>
    </w:p>
    <w:p w14:paraId="73DA1A58" w14:textId="77777777" w:rsidR="002053F4" w:rsidRPr="00C15977" w:rsidRDefault="002053F4" w:rsidP="002053F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1E8C688" w14:textId="038BB56D" w:rsidR="003767CF" w:rsidRDefault="003767CF" w:rsidP="00E3420D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C15977">
        <w:rPr>
          <w:b/>
          <w:bCs/>
          <w:lang w:val="es-ES"/>
        </w:rPr>
        <w:t>15:00 – 18:00</w:t>
      </w:r>
      <w:r w:rsidRPr="00C15977">
        <w:rPr>
          <w:b/>
          <w:bCs/>
          <w:lang w:val="es-ES"/>
        </w:rPr>
        <w:tab/>
      </w:r>
      <w:r w:rsidR="00E53394" w:rsidRPr="00C15977">
        <w:rPr>
          <w:b/>
          <w:bCs/>
          <w:lang w:val="es-ES"/>
        </w:rPr>
        <w:t>Sesión plenaria del Comité Permanente</w:t>
      </w:r>
    </w:p>
    <w:p w14:paraId="0410BFC8" w14:textId="77777777" w:rsidR="00B83BC4" w:rsidRDefault="00B83BC4" w:rsidP="00E3420D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</w:p>
    <w:p w14:paraId="119A11C2" w14:textId="5EA7F87F" w:rsidR="00B83BC4" w:rsidRPr="00B83BC4" w:rsidRDefault="00B83BC4" w:rsidP="00E3420D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  <w:r w:rsidRPr="00B83BC4">
        <w:rPr>
          <w:bCs/>
          <w:lang w:val="es-ES"/>
        </w:rPr>
        <w:t>Informe de progreso de los grupos de contacto</w:t>
      </w:r>
    </w:p>
    <w:p w14:paraId="36146B71" w14:textId="77777777" w:rsidR="00E3420D" w:rsidRPr="00C15977" w:rsidRDefault="00E3420D" w:rsidP="00E3420D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0DC2C51E" w14:textId="77777777" w:rsidR="00B83BC4" w:rsidRPr="00D87FA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15.</w:t>
      </w:r>
      <w:r w:rsidRPr="00D87FA4">
        <w:rPr>
          <w:bCs/>
          <w:lang w:val="es-ES"/>
        </w:rPr>
        <w:tab/>
        <w:t>Condición de observador en la Asamblea General de las Naciones Unidas</w:t>
      </w:r>
    </w:p>
    <w:p w14:paraId="2FBA00F0" w14:textId="77777777" w:rsidR="00B83BC4" w:rsidRDefault="00B83BC4" w:rsidP="00E3420D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66BF14A" w14:textId="5108F7A6" w:rsidR="00E3420D" w:rsidRDefault="00E3420D" w:rsidP="00E3420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21.</w:t>
      </w:r>
      <w:r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 xml:space="preserve">Proyectos de resolución presentados por Partes Contratantes </w:t>
      </w:r>
      <w:r w:rsidRPr="00C15977">
        <w:rPr>
          <w:bCs/>
          <w:lang w:val="es-ES"/>
        </w:rPr>
        <w:t>(</w:t>
      </w:r>
      <w:r w:rsidR="00D87FA4" w:rsidRPr="00D87FA4">
        <w:rPr>
          <w:bCs/>
          <w:lang w:val="es-ES"/>
        </w:rPr>
        <w:t>continuación</w:t>
      </w:r>
      <w:r w:rsidRPr="00C15977">
        <w:rPr>
          <w:bCs/>
          <w:lang w:val="es-ES"/>
        </w:rPr>
        <w:t>)</w:t>
      </w:r>
    </w:p>
    <w:p w14:paraId="6CF502BD" w14:textId="77777777" w:rsidR="00B83BC4" w:rsidRDefault="00B83BC4" w:rsidP="00E3420D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62DB110" w14:textId="4BEFC8CA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 evaluación rápida de los servicios de los ecosistemas de humedales (Presentado por la República de Corea)</w:t>
      </w:r>
    </w:p>
    <w:p w14:paraId="48F6DDB3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21EE78F3" w14:textId="303DD136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21.3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 conservación y el manejo de pequeños humedales y microhumedales (Presentado por China)</w:t>
      </w:r>
    </w:p>
    <w:p w14:paraId="54A2B65A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13A7DC1" w14:textId="207B7016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lastRenderedPageBreak/>
        <w:t>21.4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las Misiones Ramsar de Asesoramiento (Presentado por Burkina Faso)</w:t>
      </w:r>
    </w:p>
    <w:p w14:paraId="3BF70D89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FCF11FF" w14:textId="00E16861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21.7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los humedales en Asia occidental (Presentado por el Iraq)</w:t>
      </w:r>
    </w:p>
    <w:p w14:paraId="15F21EAF" w14:textId="6CA9E414" w:rsidR="00B83BC4" w:rsidRPr="00B83BC4" w:rsidRDefault="00B83BC4" w:rsidP="00B83BC4">
      <w:pPr>
        <w:tabs>
          <w:tab w:val="left" w:pos="5500"/>
        </w:tabs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ab/>
      </w:r>
    </w:p>
    <w:p w14:paraId="1D63E29A" w14:textId="719AF781" w:rsid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21.9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la promoción de la conservación, restauración y gestión sostenible de los ecosistemas costeros de carbono azul (Presentado por Australia)</w:t>
      </w:r>
    </w:p>
    <w:p w14:paraId="61160B45" w14:textId="77777777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E770E5D" w14:textId="4543E4DB" w:rsidR="00B83BC4" w:rsidRPr="00B83BC4" w:rsidRDefault="00B83BC4" w:rsidP="00B83B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>21.10</w:t>
      </w: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>Proyecto de resolución sobre el fortalecimiento de la protección y gestión de las zonas de reproducción, alimentación y crecimiento de las tortugas marinas y sobre la designación como sitios Ramsar de los lugares importantes (Presentado por Francia y el Senegal)</w:t>
      </w:r>
    </w:p>
    <w:p w14:paraId="4121965C" w14:textId="77777777" w:rsidR="00E3420D" w:rsidRPr="00B83BC4" w:rsidRDefault="00E3420D" w:rsidP="00E3420D">
      <w:pPr>
        <w:tabs>
          <w:tab w:val="left" w:pos="5175"/>
        </w:tabs>
        <w:spacing w:after="0" w:line="240" w:lineRule="auto"/>
        <w:ind w:left="567" w:hanging="567"/>
        <w:contextualSpacing/>
        <w:rPr>
          <w:bCs/>
          <w:lang w:val="es-ES"/>
        </w:rPr>
      </w:pPr>
      <w:r w:rsidRPr="00B83BC4">
        <w:rPr>
          <w:bCs/>
          <w:lang w:val="es-ES"/>
        </w:rPr>
        <w:tab/>
      </w:r>
      <w:r w:rsidRPr="00B83BC4">
        <w:rPr>
          <w:bCs/>
          <w:lang w:val="es-ES"/>
        </w:rPr>
        <w:tab/>
      </w:r>
    </w:p>
    <w:p w14:paraId="143FA6E2" w14:textId="77777777" w:rsidR="00AF56EC" w:rsidRPr="00D87FA4" w:rsidRDefault="00AF56EC" w:rsidP="00E444C7">
      <w:pPr>
        <w:spacing w:after="0" w:line="240" w:lineRule="auto"/>
        <w:ind w:left="567" w:hanging="567"/>
        <w:contextualSpacing/>
        <w:rPr>
          <w:b/>
          <w:bCs/>
          <w:lang w:val="es-ES"/>
        </w:rPr>
      </w:pPr>
    </w:p>
    <w:p w14:paraId="3FAF1092" w14:textId="759E3BF9" w:rsidR="0060532F" w:rsidRPr="00E53394" w:rsidRDefault="00C81BFA" w:rsidP="00E444C7">
      <w:pPr>
        <w:spacing w:after="0" w:line="240" w:lineRule="auto"/>
        <w:ind w:left="567" w:hanging="567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 xml:space="preserve">Jueves </w:t>
      </w:r>
      <w:r w:rsidR="0060532F" w:rsidRPr="00D87FA4">
        <w:rPr>
          <w:b/>
          <w:bCs/>
          <w:lang w:val="es-ES"/>
        </w:rPr>
        <w:t xml:space="preserve">26 </w:t>
      </w:r>
      <w:r w:rsidRPr="00D87FA4">
        <w:rPr>
          <w:b/>
          <w:bCs/>
          <w:lang w:val="es-ES"/>
        </w:rPr>
        <w:t>de abril de 2018</w:t>
      </w:r>
    </w:p>
    <w:p w14:paraId="3A1B76B9" w14:textId="77777777" w:rsidR="0060532F" w:rsidRPr="00E53394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4AA66E33" w14:textId="4BB77C98" w:rsidR="0060532F" w:rsidRPr="00E53394" w:rsidRDefault="00B83BC4" w:rsidP="0060532F">
      <w:pPr>
        <w:spacing w:after="0" w:line="240" w:lineRule="auto"/>
        <w:contextualSpacing/>
        <w:rPr>
          <w:bCs/>
          <w:lang w:val="es-ES"/>
        </w:rPr>
      </w:pPr>
      <w:r>
        <w:rPr>
          <w:bCs/>
          <w:lang w:val="es-ES"/>
        </w:rPr>
        <w:t>08:00</w:t>
      </w:r>
      <w:r w:rsidR="0060532F" w:rsidRPr="00E53394">
        <w:rPr>
          <w:bCs/>
          <w:lang w:val="es-ES"/>
        </w:rPr>
        <w:t xml:space="preserve"> – 09:</w:t>
      </w:r>
      <w:r>
        <w:rPr>
          <w:bCs/>
          <w:lang w:val="es-ES"/>
        </w:rPr>
        <w:t>00</w:t>
      </w:r>
      <w:r w:rsidR="0060532F" w:rsidRPr="00E53394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6DDE6FF1" w14:textId="77777777" w:rsidR="0060532F" w:rsidRPr="00E53394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09797374" w14:textId="11BC5F08" w:rsidR="0060532F" w:rsidRPr="000F2AC7" w:rsidRDefault="009F5AED" w:rsidP="0060532F">
      <w:pPr>
        <w:spacing w:after="0" w:line="240" w:lineRule="auto"/>
        <w:contextualSpacing/>
        <w:rPr>
          <w:b/>
          <w:bCs/>
          <w:lang w:val="es-ES"/>
        </w:rPr>
      </w:pPr>
      <w:r>
        <w:rPr>
          <w:b/>
          <w:bCs/>
          <w:lang w:val="es-ES"/>
        </w:rPr>
        <w:t>10:00</w:t>
      </w:r>
      <w:r w:rsidR="0060532F" w:rsidRPr="000F2AC7">
        <w:rPr>
          <w:b/>
          <w:bCs/>
          <w:lang w:val="es-ES"/>
        </w:rPr>
        <w:t xml:space="preserve"> – 13:00 </w:t>
      </w:r>
      <w:r w:rsidR="0060532F" w:rsidRPr="000F2AC7">
        <w:rPr>
          <w:b/>
          <w:bCs/>
          <w:lang w:val="es-ES"/>
        </w:rPr>
        <w:tab/>
      </w:r>
      <w:r w:rsidR="00E53394" w:rsidRPr="000F2AC7">
        <w:rPr>
          <w:b/>
          <w:bCs/>
          <w:lang w:val="es-ES"/>
        </w:rPr>
        <w:t>Sesión plenaria del Comité Permanente</w:t>
      </w:r>
    </w:p>
    <w:p w14:paraId="134EE935" w14:textId="77777777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192CAB83" w14:textId="2B5556CF" w:rsidR="0038070B" w:rsidRDefault="00E444C7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C15977">
        <w:rPr>
          <w:bCs/>
          <w:lang w:val="es-ES"/>
        </w:rPr>
        <w:t>21</w:t>
      </w:r>
      <w:r w:rsidR="00A80241" w:rsidRPr="00C15977">
        <w:rPr>
          <w:bCs/>
          <w:lang w:val="es-ES"/>
        </w:rPr>
        <w:t>.</w:t>
      </w:r>
      <w:r w:rsidR="00A80241" w:rsidRPr="00C15977">
        <w:rPr>
          <w:bCs/>
          <w:lang w:val="es-ES"/>
        </w:rPr>
        <w:tab/>
      </w:r>
      <w:r w:rsidR="00C15977" w:rsidRPr="00C15977">
        <w:rPr>
          <w:bCs/>
          <w:lang w:val="es-ES"/>
        </w:rPr>
        <w:t xml:space="preserve">Proyectos de resolución presentados por Partes Contratantes </w:t>
      </w:r>
      <w:r w:rsidR="00946AEE" w:rsidRPr="00C15977">
        <w:rPr>
          <w:bCs/>
          <w:lang w:val="es-ES"/>
        </w:rPr>
        <w:t>(</w:t>
      </w:r>
      <w:r w:rsidR="00D87FA4" w:rsidRPr="00D87FA4">
        <w:rPr>
          <w:bCs/>
          <w:lang w:val="es-ES"/>
        </w:rPr>
        <w:t>continuación</w:t>
      </w:r>
      <w:r w:rsidR="00946AEE" w:rsidRPr="00C15977">
        <w:rPr>
          <w:bCs/>
          <w:lang w:val="es-ES"/>
        </w:rPr>
        <w:t>)</w:t>
      </w:r>
    </w:p>
    <w:p w14:paraId="029670F4" w14:textId="77777777" w:rsidR="009F5AED" w:rsidRDefault="009F5AED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DE34FB3" w14:textId="3EF9186D" w:rsidR="009F5AED" w:rsidRP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9F5AED">
        <w:rPr>
          <w:bCs/>
          <w:lang w:val="es-ES"/>
        </w:rPr>
        <w:t>21.11</w:t>
      </w:r>
      <w:r w:rsidRPr="009F5AED">
        <w:rPr>
          <w:bCs/>
          <w:lang w:val="es-ES"/>
        </w:rPr>
        <w:tab/>
      </w:r>
      <w:r w:rsidRPr="009F5AED">
        <w:rPr>
          <w:bCs/>
          <w:lang w:val="es-ES"/>
        </w:rPr>
        <w:t>Proyecto de resolución sobre el Día Mundial de los Humedales (Presentado por los Emiratos Árabes Unidos)</w:t>
      </w:r>
    </w:p>
    <w:p w14:paraId="447574D9" w14:textId="77777777" w:rsidR="009F5AED" w:rsidRP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2FC914A3" w14:textId="77777777" w:rsid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9F5AED">
        <w:rPr>
          <w:bCs/>
          <w:lang w:val="es-ES"/>
        </w:rPr>
        <w:t>21.13</w:t>
      </w:r>
      <w:r w:rsidRPr="009F5AED">
        <w:rPr>
          <w:bCs/>
          <w:lang w:val="es-ES"/>
        </w:rPr>
        <w:tab/>
      </w:r>
      <w:r w:rsidRPr="009F5AED">
        <w:rPr>
          <w:bCs/>
          <w:lang w:val="es-ES"/>
        </w:rPr>
        <w:t>Proyecto de resolución sobre el fomento de la conservación y el uso racional de los humedales intermareales y hábitats ecológicamente relacionados (Presentado por Filipinas)</w:t>
      </w:r>
    </w:p>
    <w:p w14:paraId="376C6970" w14:textId="50298B47" w:rsidR="009F5AED" w:rsidRPr="009F5AED" w:rsidRDefault="009F5AED" w:rsidP="009F5AED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9F5AED">
        <w:rPr>
          <w:bCs/>
          <w:lang w:val="es-ES"/>
        </w:rPr>
        <w:tab/>
      </w:r>
      <w:r w:rsidRPr="009F5AED">
        <w:rPr>
          <w:bCs/>
          <w:lang w:val="es-ES"/>
        </w:rPr>
        <w:tab/>
      </w:r>
    </w:p>
    <w:p w14:paraId="6077F936" w14:textId="2A91133C" w:rsidR="009F5AED" w:rsidRPr="00391A7A" w:rsidRDefault="009F5AED" w:rsidP="00391A7A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391A7A">
        <w:rPr>
          <w:bCs/>
          <w:lang w:val="es-ES"/>
        </w:rPr>
        <w:t>21.16</w:t>
      </w:r>
      <w:r w:rsidRPr="00391A7A">
        <w:rPr>
          <w:bCs/>
          <w:lang w:val="es-ES"/>
        </w:rPr>
        <w:tab/>
      </w:r>
      <w:bookmarkStart w:id="0" w:name="_GoBack"/>
      <w:r w:rsidR="00391A7A" w:rsidRPr="00391A7A">
        <w:rPr>
          <w:bCs/>
          <w:lang w:val="es-ES"/>
        </w:rPr>
        <w:t>Proyecto de resolución sobre los humedales y el género</w:t>
      </w:r>
      <w:r w:rsidR="00391A7A">
        <w:rPr>
          <w:bCs/>
          <w:lang w:val="es-ES"/>
        </w:rPr>
        <w:t xml:space="preserve"> </w:t>
      </w:r>
      <w:r w:rsidR="00391A7A" w:rsidRPr="00391A7A">
        <w:rPr>
          <w:bCs/>
          <w:lang w:val="es-ES"/>
        </w:rPr>
        <w:t>(Presentado por Colombia)</w:t>
      </w:r>
      <w:bookmarkEnd w:id="0"/>
      <w:r w:rsidRPr="00391A7A">
        <w:rPr>
          <w:bCs/>
          <w:lang w:val="es-ES"/>
        </w:rPr>
        <w:tab/>
      </w:r>
    </w:p>
    <w:p w14:paraId="301C5B7C" w14:textId="77777777" w:rsidR="00D923FF" w:rsidRPr="00391A7A" w:rsidRDefault="00D923FF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D7B0D9F" w14:textId="6DDF9A48" w:rsidR="0060532F" w:rsidRDefault="0060532F" w:rsidP="0060532F">
      <w:pPr>
        <w:spacing w:after="0" w:line="240" w:lineRule="auto"/>
        <w:contextualSpacing/>
        <w:rPr>
          <w:b/>
          <w:bCs/>
          <w:lang w:val="es-ES"/>
        </w:rPr>
      </w:pPr>
      <w:r w:rsidRPr="00C15977">
        <w:rPr>
          <w:b/>
          <w:bCs/>
          <w:lang w:val="es-ES"/>
        </w:rPr>
        <w:t>15:00 – 18:00</w:t>
      </w:r>
      <w:r w:rsidRPr="00C15977">
        <w:rPr>
          <w:b/>
          <w:bCs/>
          <w:lang w:val="es-ES"/>
        </w:rPr>
        <w:tab/>
      </w:r>
      <w:r w:rsidR="00E53394" w:rsidRPr="00C15977">
        <w:rPr>
          <w:b/>
          <w:bCs/>
          <w:lang w:val="es-ES"/>
        </w:rPr>
        <w:t>Sesión plenaria del Comité Permanente</w:t>
      </w:r>
    </w:p>
    <w:p w14:paraId="44852F79" w14:textId="77777777" w:rsidR="009F5AED" w:rsidRDefault="009F5AED" w:rsidP="0060532F">
      <w:pPr>
        <w:spacing w:after="0" w:line="240" w:lineRule="auto"/>
        <w:contextualSpacing/>
        <w:rPr>
          <w:b/>
          <w:bCs/>
          <w:lang w:val="es-ES"/>
        </w:rPr>
      </w:pPr>
    </w:p>
    <w:p w14:paraId="41522A01" w14:textId="77777777" w:rsidR="009F5AED" w:rsidRPr="00B83BC4" w:rsidRDefault="009F5AED" w:rsidP="009F5AED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  <w:r w:rsidRPr="00B83BC4">
        <w:rPr>
          <w:bCs/>
          <w:lang w:val="es-ES"/>
        </w:rPr>
        <w:t>Informe de progreso de los grupos de contacto</w:t>
      </w:r>
    </w:p>
    <w:p w14:paraId="7CEE3866" w14:textId="77777777" w:rsidR="0060532F" w:rsidRPr="00C15977" w:rsidRDefault="0060532F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2D55559" w14:textId="5166CE47" w:rsidR="00D923FF" w:rsidRPr="00D87FA4" w:rsidRDefault="00DD3DE0" w:rsidP="00D923FF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2</w:t>
      </w:r>
      <w:r w:rsidR="00D923FF" w:rsidRPr="00D87FA4">
        <w:rPr>
          <w:bCs/>
          <w:lang w:val="es-ES"/>
        </w:rPr>
        <w:t>.</w:t>
      </w:r>
      <w:r w:rsidR="00D923FF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Informe de la Presidencia del Grupo de Examen Científico y Técnico</w:t>
      </w:r>
    </w:p>
    <w:p w14:paraId="3D381631" w14:textId="77777777" w:rsidR="00D923FF" w:rsidRPr="00D87FA4" w:rsidRDefault="00D923FF" w:rsidP="00D923FF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BB82DFE" w14:textId="44C07677" w:rsidR="00D923FF" w:rsidRPr="00D87FA4" w:rsidRDefault="00DD3DE0" w:rsidP="00D923FF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3</w:t>
      </w:r>
      <w:r w:rsidR="00D923FF" w:rsidRPr="00D87FA4">
        <w:rPr>
          <w:bCs/>
          <w:lang w:val="es-ES"/>
        </w:rPr>
        <w:t>.</w:t>
      </w:r>
      <w:r w:rsidR="00D923FF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Proyecto de resolución sobre la aplicación futura de los aspectos científicos y técnicos de la Convención para 2019-2021</w:t>
      </w:r>
    </w:p>
    <w:p w14:paraId="359511B6" w14:textId="77777777" w:rsidR="00D923FF" w:rsidRPr="00D87FA4" w:rsidRDefault="00D923FF" w:rsidP="0060532F">
      <w:pPr>
        <w:spacing w:after="0" w:line="240" w:lineRule="auto"/>
        <w:contextualSpacing/>
        <w:rPr>
          <w:bCs/>
          <w:lang w:val="es-ES"/>
        </w:rPr>
      </w:pPr>
    </w:p>
    <w:p w14:paraId="1C8AEDA5" w14:textId="3779943D" w:rsidR="000D7F4E" w:rsidRPr="00D87FA4" w:rsidRDefault="00DD3DE0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4</w:t>
      </w:r>
      <w:r w:rsidR="000D7F4E" w:rsidRPr="00D87FA4">
        <w:rPr>
          <w:bCs/>
          <w:lang w:val="es-ES"/>
        </w:rPr>
        <w:t>.</w:t>
      </w:r>
      <w:r w:rsidR="000D7F4E" w:rsidRPr="00D87FA4">
        <w:rPr>
          <w:bCs/>
          <w:lang w:val="es-ES"/>
        </w:rPr>
        <w:tab/>
      </w:r>
      <w:r w:rsidR="00770144" w:rsidRPr="00770144">
        <w:rPr>
          <w:bCs/>
          <w:lang w:val="es-ES"/>
        </w:rPr>
        <w:t>Proyecto de resolución sobre orientaciones para identificar Humedales de Importancia Internacional (sitios Ramsar) para la regulación del cambio climático mundial como argumento adicional a los criterios existentes de Ramsar</w:t>
      </w:r>
    </w:p>
    <w:p w14:paraId="18CB8C7D" w14:textId="77777777" w:rsidR="000D7F4E" w:rsidRPr="00D87FA4" w:rsidRDefault="000D7F4E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3D95E11" w14:textId="7BE67600" w:rsidR="000D7F4E" w:rsidRPr="00D87FA4" w:rsidRDefault="00DD3DE0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5</w:t>
      </w:r>
      <w:r w:rsidR="000D7F4E" w:rsidRPr="00D87FA4">
        <w:rPr>
          <w:bCs/>
          <w:lang w:val="es-ES"/>
        </w:rPr>
        <w:t>.</w:t>
      </w:r>
      <w:r w:rsidR="000D7F4E" w:rsidRPr="00D87FA4">
        <w:rPr>
          <w:bCs/>
          <w:lang w:val="es-ES"/>
        </w:rPr>
        <w:tab/>
      </w:r>
      <w:r w:rsidR="00770144" w:rsidRPr="00770144">
        <w:rPr>
          <w:bCs/>
          <w:lang w:val="es-ES"/>
        </w:rPr>
        <w:t xml:space="preserve">Proyecto de resolución sobre la restauración de turberas degradadas para mitigar el cambio climático y adaptarse a este y mejorar la biodiversidad  </w:t>
      </w:r>
    </w:p>
    <w:p w14:paraId="3C0EBD8F" w14:textId="77777777" w:rsidR="000D7F4E" w:rsidRPr="00D87FA4" w:rsidRDefault="000D7F4E" w:rsidP="00770144">
      <w:pPr>
        <w:spacing w:after="0" w:line="240" w:lineRule="auto"/>
        <w:contextualSpacing/>
        <w:jc w:val="center"/>
        <w:rPr>
          <w:bCs/>
          <w:lang w:val="es-ES"/>
        </w:rPr>
      </w:pPr>
    </w:p>
    <w:p w14:paraId="18580B0C" w14:textId="77777777" w:rsidR="00A80241" w:rsidRPr="00D87FA4" w:rsidRDefault="00A80241" w:rsidP="0060532F">
      <w:pPr>
        <w:spacing w:after="0" w:line="240" w:lineRule="auto"/>
        <w:contextualSpacing/>
        <w:rPr>
          <w:bCs/>
          <w:lang w:val="es-ES"/>
        </w:rPr>
      </w:pPr>
    </w:p>
    <w:p w14:paraId="7B2ADFB6" w14:textId="14CC6C0E" w:rsidR="0060532F" w:rsidRPr="000F2AC7" w:rsidRDefault="00C81BFA" w:rsidP="00391A7A">
      <w:pPr>
        <w:keepNext/>
        <w:spacing w:after="0" w:line="240" w:lineRule="auto"/>
        <w:contextualSpacing/>
        <w:rPr>
          <w:b/>
          <w:bCs/>
          <w:lang w:val="es-ES"/>
        </w:rPr>
      </w:pPr>
      <w:r w:rsidRPr="000F2AC7">
        <w:rPr>
          <w:b/>
          <w:bCs/>
          <w:lang w:val="es-ES"/>
        </w:rPr>
        <w:lastRenderedPageBreak/>
        <w:t xml:space="preserve">Viernes </w:t>
      </w:r>
      <w:r w:rsidR="0060532F" w:rsidRPr="000F2AC7">
        <w:rPr>
          <w:b/>
          <w:bCs/>
          <w:lang w:val="es-ES"/>
        </w:rPr>
        <w:t xml:space="preserve">27 </w:t>
      </w:r>
      <w:r w:rsidRPr="000F2AC7">
        <w:rPr>
          <w:b/>
          <w:bCs/>
          <w:lang w:val="es-ES"/>
        </w:rPr>
        <w:t>de abril de 2018</w:t>
      </w:r>
    </w:p>
    <w:p w14:paraId="015A20D8" w14:textId="77777777" w:rsidR="00C81BFA" w:rsidRPr="000F2AC7" w:rsidRDefault="00C81BFA" w:rsidP="00391A7A">
      <w:pPr>
        <w:keepNext/>
        <w:spacing w:after="0" w:line="240" w:lineRule="auto"/>
        <w:contextualSpacing/>
        <w:rPr>
          <w:bCs/>
          <w:lang w:val="es-ES"/>
        </w:rPr>
      </w:pPr>
    </w:p>
    <w:p w14:paraId="36D5371D" w14:textId="11D47CDE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  <w:r w:rsidRPr="000F2AC7">
        <w:rPr>
          <w:bCs/>
          <w:lang w:val="es-ES"/>
        </w:rPr>
        <w:t>08:15 – 09:</w:t>
      </w:r>
      <w:r w:rsidR="00D0406D" w:rsidRPr="000F2AC7">
        <w:rPr>
          <w:bCs/>
          <w:lang w:val="es-ES"/>
        </w:rPr>
        <w:t>30</w:t>
      </w:r>
      <w:r w:rsidRPr="000F2AC7">
        <w:rPr>
          <w:bCs/>
          <w:lang w:val="es-ES"/>
        </w:rPr>
        <w:tab/>
      </w:r>
      <w:r w:rsidR="00E53394" w:rsidRPr="00E53394">
        <w:rPr>
          <w:bCs/>
          <w:lang w:val="es-ES"/>
        </w:rPr>
        <w:t>Reuniones regionales</w:t>
      </w:r>
    </w:p>
    <w:p w14:paraId="2CB01FE3" w14:textId="77777777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7BC424D2" w14:textId="4EC24B98" w:rsidR="0060532F" w:rsidRPr="000F2AC7" w:rsidRDefault="00D0406D" w:rsidP="0060532F">
      <w:pPr>
        <w:spacing w:after="0" w:line="240" w:lineRule="auto"/>
        <w:contextualSpacing/>
        <w:rPr>
          <w:b/>
          <w:bCs/>
          <w:lang w:val="es-ES"/>
        </w:rPr>
      </w:pPr>
      <w:r w:rsidRPr="000F2AC7">
        <w:rPr>
          <w:b/>
          <w:bCs/>
          <w:lang w:val="es-ES"/>
        </w:rPr>
        <w:t>09:45</w:t>
      </w:r>
      <w:r w:rsidR="0060532F" w:rsidRPr="000F2AC7">
        <w:rPr>
          <w:b/>
          <w:bCs/>
          <w:lang w:val="es-ES"/>
        </w:rPr>
        <w:t xml:space="preserve"> – 13:00 </w:t>
      </w:r>
      <w:r w:rsidR="0060532F" w:rsidRPr="000F2AC7">
        <w:rPr>
          <w:b/>
          <w:bCs/>
          <w:lang w:val="es-ES"/>
        </w:rPr>
        <w:tab/>
      </w:r>
      <w:r w:rsidR="00E53394" w:rsidRPr="000F2AC7">
        <w:rPr>
          <w:b/>
          <w:bCs/>
          <w:lang w:val="es-ES"/>
        </w:rPr>
        <w:t>Sesión plenaria del Comité Permanente</w:t>
      </w:r>
    </w:p>
    <w:p w14:paraId="2EC598EE" w14:textId="77777777" w:rsidR="0060532F" w:rsidRPr="000F2AC7" w:rsidRDefault="0060532F" w:rsidP="0060532F">
      <w:pPr>
        <w:spacing w:after="0" w:line="240" w:lineRule="auto"/>
        <w:contextualSpacing/>
        <w:rPr>
          <w:bCs/>
          <w:lang w:val="es-ES"/>
        </w:rPr>
      </w:pPr>
    </w:p>
    <w:p w14:paraId="77BBB3D2" w14:textId="5DE242FE" w:rsidR="000D7F4E" w:rsidRDefault="00DD3DE0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</w:t>
      </w:r>
      <w:r w:rsidR="00BF3277" w:rsidRPr="00D87FA4">
        <w:rPr>
          <w:bCs/>
          <w:lang w:val="es-ES"/>
        </w:rPr>
        <w:t>2</w:t>
      </w:r>
      <w:r w:rsidR="000D7F4E" w:rsidRPr="00D87FA4">
        <w:rPr>
          <w:bCs/>
          <w:lang w:val="es-ES"/>
        </w:rPr>
        <w:t>.</w:t>
      </w:r>
      <w:r w:rsidR="000D7F4E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Plan de trabajo de la Secretaría para 2018 y formato propuesto para 2019-2021</w:t>
      </w:r>
    </w:p>
    <w:p w14:paraId="30519C6D" w14:textId="77777777" w:rsidR="00B83BC4" w:rsidRDefault="00B83BC4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EC0200C" w14:textId="77777777" w:rsidR="00B83BC4" w:rsidRPr="00D87FA4" w:rsidRDefault="00B83BC4" w:rsidP="00B83BC4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16.</w:t>
      </w:r>
      <w:r w:rsidRPr="00D87FA4">
        <w:rPr>
          <w:bCs/>
          <w:lang w:val="es-ES"/>
        </w:rPr>
        <w:tab/>
        <w:t>Examen de los acuerdos de cooperación actuales y propuestos</w:t>
      </w:r>
    </w:p>
    <w:p w14:paraId="0B9A4FF1" w14:textId="77777777" w:rsidR="00B83BC4" w:rsidRPr="00D87FA4" w:rsidRDefault="00B83BC4" w:rsidP="00B83BC4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7242CE0D" w14:textId="7D8A5A72" w:rsidR="000D7F4E" w:rsidRPr="00D87FA4" w:rsidRDefault="000D7F4E" w:rsidP="000D7F4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7.</w:t>
      </w:r>
      <w:r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Cuestiones financieras y presupuestarias</w:t>
      </w:r>
      <w:r w:rsidR="009F5AED">
        <w:rPr>
          <w:bCs/>
          <w:lang w:val="es-ES"/>
        </w:rPr>
        <w:t xml:space="preserve">: </w:t>
      </w:r>
      <w:r w:rsidR="009F5AED" w:rsidRPr="00C15977">
        <w:rPr>
          <w:bCs/>
          <w:lang w:val="es-ES"/>
        </w:rPr>
        <w:t>Informe del Subgrupo de Finanzas</w:t>
      </w:r>
      <w:r w:rsidR="009F5AED" w:rsidRPr="00D87FA4">
        <w:rPr>
          <w:bCs/>
          <w:lang w:val="es-ES"/>
        </w:rPr>
        <w:t xml:space="preserve"> </w:t>
      </w:r>
      <w:r w:rsidRPr="00D87FA4">
        <w:rPr>
          <w:bCs/>
          <w:lang w:val="es-ES"/>
        </w:rPr>
        <w:t>(</w:t>
      </w:r>
      <w:r w:rsidR="00D87FA4" w:rsidRPr="00D87FA4">
        <w:rPr>
          <w:bCs/>
          <w:lang w:val="es-ES"/>
        </w:rPr>
        <w:t xml:space="preserve">continuación </w:t>
      </w:r>
      <w:r w:rsidR="00424F6C">
        <w:rPr>
          <w:bCs/>
          <w:lang w:val="es-ES"/>
        </w:rPr>
        <w:t>de ser necesario</w:t>
      </w:r>
      <w:r w:rsidRPr="00D87FA4">
        <w:rPr>
          <w:bCs/>
          <w:lang w:val="es-ES"/>
        </w:rPr>
        <w:t>)</w:t>
      </w:r>
    </w:p>
    <w:p w14:paraId="5BFBD92E" w14:textId="77777777" w:rsidR="000D7F4E" w:rsidRPr="00D87FA4" w:rsidRDefault="000D7F4E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EA556A5" w14:textId="79F5B987" w:rsidR="00946AEE" w:rsidRPr="00D87FA4" w:rsidRDefault="00946AEE" w:rsidP="00946AEE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18.</w:t>
      </w:r>
      <w:r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Preparación de la 13ª reunión de la Conferencia de las Partes</w:t>
      </w:r>
    </w:p>
    <w:p w14:paraId="67F9D29A" w14:textId="77777777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761155E7" w14:textId="7CB94132" w:rsidR="00946AEE" w:rsidRPr="000F2AC7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>18.1.</w:t>
      </w:r>
      <w:r w:rsidRPr="000F2AC7">
        <w:rPr>
          <w:bCs/>
          <w:lang w:val="es-ES"/>
        </w:rPr>
        <w:tab/>
      </w:r>
      <w:r w:rsidR="00D87FA4" w:rsidRPr="000F2AC7">
        <w:rPr>
          <w:bCs/>
          <w:lang w:val="es-ES"/>
        </w:rPr>
        <w:t>Informe de la Secretaría</w:t>
      </w:r>
    </w:p>
    <w:p w14:paraId="121977B5" w14:textId="77777777" w:rsidR="00946AEE" w:rsidRPr="000F2AC7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761206BC" w14:textId="5BE0442D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>18.2.</w:t>
      </w:r>
      <w:r w:rsidRPr="000F2AC7">
        <w:rPr>
          <w:bCs/>
          <w:lang w:val="es-ES"/>
        </w:rPr>
        <w:tab/>
      </w:r>
      <w:r w:rsidR="00D87FA4" w:rsidRPr="00D87FA4">
        <w:rPr>
          <w:bCs/>
          <w:lang w:val="es-ES"/>
        </w:rPr>
        <w:t>Informe del Subgrupo sobre la COP13</w:t>
      </w:r>
    </w:p>
    <w:p w14:paraId="2C994C0A" w14:textId="77777777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006EB49" w14:textId="24F258A9" w:rsidR="00946AEE" w:rsidRPr="00D87FA4" w:rsidRDefault="00946AEE" w:rsidP="00946AEE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18.3</w:t>
      </w:r>
      <w:r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Procedimiento para examinar los proyectos de resolución</w:t>
      </w:r>
    </w:p>
    <w:p w14:paraId="747D0637" w14:textId="77777777" w:rsidR="00946AEE" w:rsidRPr="00D87FA4" w:rsidRDefault="00946AEE" w:rsidP="00946AEE">
      <w:pPr>
        <w:spacing w:after="0" w:line="240" w:lineRule="auto"/>
        <w:contextualSpacing/>
        <w:rPr>
          <w:bCs/>
          <w:lang w:val="es-ES"/>
        </w:rPr>
      </w:pPr>
    </w:p>
    <w:p w14:paraId="3ABE7722" w14:textId="3DCBE1DF" w:rsidR="0060532F" w:rsidRPr="00D87FA4" w:rsidRDefault="0060532F" w:rsidP="00444D5F">
      <w:pPr>
        <w:keepNext/>
        <w:spacing w:after="0" w:line="240" w:lineRule="auto"/>
        <w:contextualSpacing/>
        <w:rPr>
          <w:b/>
          <w:bCs/>
          <w:lang w:val="es-ES"/>
        </w:rPr>
      </w:pPr>
      <w:r w:rsidRPr="00D87FA4">
        <w:rPr>
          <w:b/>
          <w:bCs/>
          <w:lang w:val="es-ES"/>
        </w:rPr>
        <w:t>15:00 – 18:00</w:t>
      </w:r>
      <w:r w:rsidRPr="00D87FA4">
        <w:rPr>
          <w:b/>
          <w:bCs/>
          <w:lang w:val="es-ES"/>
        </w:rPr>
        <w:tab/>
      </w:r>
      <w:r w:rsidR="00E53394" w:rsidRPr="00D87FA4">
        <w:rPr>
          <w:b/>
          <w:bCs/>
          <w:lang w:val="es-ES"/>
        </w:rPr>
        <w:t>Sesión plenaria del Comité Permanente</w:t>
      </w:r>
    </w:p>
    <w:p w14:paraId="37ED1F08" w14:textId="77777777" w:rsidR="0060532F" w:rsidRPr="00D87FA4" w:rsidRDefault="0060532F" w:rsidP="00444D5F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</w:p>
    <w:p w14:paraId="47DD4F1F" w14:textId="654F9044" w:rsidR="00AD3359" w:rsidRPr="00D87FA4" w:rsidRDefault="00DD3DE0" w:rsidP="00AD335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A95DB6" w:rsidRPr="00D87FA4">
        <w:rPr>
          <w:bCs/>
          <w:lang w:val="es-ES"/>
        </w:rPr>
        <w:t>6</w:t>
      </w:r>
      <w:r w:rsidR="004F63CB" w:rsidRPr="00D87FA4">
        <w:rPr>
          <w:bCs/>
          <w:lang w:val="es-ES"/>
        </w:rPr>
        <w:t>.</w:t>
      </w:r>
      <w:r w:rsidR="004F63CB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Día Mundial de los Humedales 2018, 2019 y 2020</w:t>
      </w:r>
    </w:p>
    <w:p w14:paraId="498D645E" w14:textId="10312298" w:rsidR="00DC4A40" w:rsidRPr="00D87FA4" w:rsidRDefault="00546DFC" w:rsidP="00AD335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ab/>
      </w:r>
      <w:r w:rsidRPr="00D87FA4">
        <w:rPr>
          <w:bCs/>
          <w:lang w:val="es-ES"/>
        </w:rPr>
        <w:tab/>
      </w:r>
    </w:p>
    <w:p w14:paraId="02AC6B14" w14:textId="61246B7E" w:rsidR="00374815" w:rsidRPr="00D87FA4" w:rsidRDefault="00DD3DE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>2</w:t>
      </w:r>
      <w:r w:rsidR="00276E63" w:rsidRPr="000F2AC7">
        <w:rPr>
          <w:bCs/>
          <w:lang w:val="es-ES"/>
        </w:rPr>
        <w:t>7</w:t>
      </w:r>
      <w:r w:rsidR="00DC4A40" w:rsidRPr="000F2AC7">
        <w:rPr>
          <w:bCs/>
          <w:lang w:val="es-ES"/>
        </w:rPr>
        <w:t xml:space="preserve">. </w:t>
      </w:r>
      <w:r w:rsidR="00DC4A40" w:rsidRPr="000F2AC7">
        <w:rPr>
          <w:bCs/>
          <w:lang w:val="es-ES"/>
        </w:rPr>
        <w:tab/>
      </w:r>
      <w:r w:rsidR="00D87FA4" w:rsidRPr="00D87FA4">
        <w:rPr>
          <w:bCs/>
          <w:lang w:val="es-ES"/>
        </w:rPr>
        <w:t>Premios Ramsar a la Conservación de los Humedales 2018</w:t>
      </w:r>
    </w:p>
    <w:p w14:paraId="50503F44" w14:textId="29883356" w:rsidR="00DC4A40" w:rsidRPr="00424F6C" w:rsidRDefault="00DC4A40" w:rsidP="00374815">
      <w:pPr>
        <w:spacing w:after="0" w:line="240" w:lineRule="auto"/>
        <w:ind w:left="567"/>
        <w:contextualSpacing/>
        <w:rPr>
          <w:bCs/>
          <w:lang w:val="es-ES"/>
        </w:rPr>
      </w:pPr>
      <w:r w:rsidRPr="00424F6C">
        <w:rPr>
          <w:bCs/>
          <w:lang w:val="es-ES"/>
        </w:rPr>
        <w:t>(</w:t>
      </w:r>
      <w:r w:rsidR="00D87FA4" w:rsidRPr="00424F6C">
        <w:rPr>
          <w:lang w:val="es-ES"/>
        </w:rPr>
        <w:t xml:space="preserve">sesión a puerta cerrada para </w:t>
      </w:r>
      <w:r w:rsidR="00424F6C" w:rsidRPr="00424F6C">
        <w:rPr>
          <w:lang w:val="es-ES"/>
        </w:rPr>
        <w:t xml:space="preserve">la </w:t>
      </w:r>
      <w:r w:rsidR="00D87FA4" w:rsidRPr="00424F6C">
        <w:rPr>
          <w:lang w:val="es-ES"/>
        </w:rPr>
        <w:t>selección de los ganadores de los Premios</w:t>
      </w:r>
      <w:r w:rsidRPr="00424F6C">
        <w:rPr>
          <w:bCs/>
          <w:lang w:val="es-ES"/>
        </w:rPr>
        <w:t>)</w:t>
      </w:r>
    </w:p>
    <w:p w14:paraId="112DF7E7" w14:textId="07CF7E8E" w:rsidR="00DC4A40" w:rsidRPr="00D87FA4" w:rsidRDefault="00D87FA4" w:rsidP="00D87FA4">
      <w:pPr>
        <w:tabs>
          <w:tab w:val="left" w:pos="1285"/>
        </w:tabs>
        <w:spacing w:after="0" w:line="240" w:lineRule="auto"/>
        <w:ind w:left="567" w:hanging="567"/>
        <w:contextualSpacing/>
        <w:rPr>
          <w:bCs/>
          <w:lang w:val="es-ES"/>
        </w:rPr>
      </w:pPr>
      <w:r>
        <w:rPr>
          <w:bCs/>
          <w:lang w:val="es-ES"/>
        </w:rPr>
        <w:tab/>
      </w:r>
      <w:r>
        <w:rPr>
          <w:bCs/>
          <w:lang w:val="es-ES"/>
        </w:rPr>
        <w:tab/>
      </w:r>
    </w:p>
    <w:p w14:paraId="2B8C0F3E" w14:textId="665FC514" w:rsidR="00DC4A40" w:rsidRDefault="00DD3DE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</w:t>
      </w:r>
      <w:r w:rsidR="00276E63" w:rsidRPr="00D87FA4">
        <w:rPr>
          <w:bCs/>
          <w:lang w:val="es-ES"/>
        </w:rPr>
        <w:t>8</w:t>
      </w:r>
      <w:r w:rsidR="00DC4A40" w:rsidRPr="00D87FA4">
        <w:rPr>
          <w:bCs/>
          <w:lang w:val="es-ES"/>
        </w:rPr>
        <w:t>.</w:t>
      </w:r>
      <w:r w:rsidR="00DC4A40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Acreditación de Ciudad de Humedal</w:t>
      </w:r>
      <w:r w:rsidR="00374815" w:rsidRPr="00D87FA4">
        <w:rPr>
          <w:bCs/>
          <w:lang w:val="es-ES"/>
        </w:rPr>
        <w:br/>
      </w:r>
      <w:r w:rsidR="00DC4A40" w:rsidRPr="00424F6C">
        <w:rPr>
          <w:bCs/>
          <w:lang w:val="es-ES"/>
        </w:rPr>
        <w:t>(</w:t>
      </w:r>
      <w:r w:rsidR="00D87FA4" w:rsidRPr="00424F6C">
        <w:rPr>
          <w:lang w:val="es-ES"/>
        </w:rPr>
        <w:t>sesión a puerta cerrada para</w:t>
      </w:r>
      <w:r w:rsidR="00D87FA4" w:rsidRPr="00424F6C">
        <w:rPr>
          <w:bCs/>
          <w:lang w:val="es-ES"/>
        </w:rPr>
        <w:t xml:space="preserve"> </w:t>
      </w:r>
      <w:r w:rsidR="00424F6C" w:rsidRPr="00424F6C">
        <w:rPr>
          <w:bCs/>
          <w:lang w:val="es-ES"/>
        </w:rPr>
        <w:t>la consideración</w:t>
      </w:r>
      <w:r w:rsidR="002B64A4" w:rsidRPr="00424F6C">
        <w:rPr>
          <w:bCs/>
          <w:lang w:val="es-ES"/>
        </w:rPr>
        <w:t xml:space="preserve"> </w:t>
      </w:r>
      <w:r w:rsidR="00424F6C" w:rsidRPr="00424F6C">
        <w:rPr>
          <w:bCs/>
          <w:lang w:val="es-ES"/>
        </w:rPr>
        <w:t>de las recomendaciones del</w:t>
      </w:r>
      <w:r w:rsidR="002B64A4" w:rsidRPr="00424F6C">
        <w:rPr>
          <w:bCs/>
          <w:lang w:val="es-ES"/>
        </w:rPr>
        <w:t xml:space="preserve"> </w:t>
      </w:r>
      <w:r w:rsidR="00D87FA4" w:rsidRPr="00424F6C">
        <w:rPr>
          <w:bCs/>
          <w:lang w:val="es-ES"/>
        </w:rPr>
        <w:t>Comité Asesor Independiente</w:t>
      </w:r>
      <w:r w:rsidR="00DC4A40" w:rsidRPr="00424F6C">
        <w:rPr>
          <w:bCs/>
          <w:lang w:val="es-ES"/>
        </w:rPr>
        <w:t>)</w:t>
      </w:r>
    </w:p>
    <w:p w14:paraId="308072E9" w14:textId="77777777" w:rsidR="009F5AED" w:rsidRDefault="009F5AED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A83B1FD" w14:textId="77777777" w:rsidR="009F5AED" w:rsidRPr="00D87FA4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0F2AC7">
        <w:rPr>
          <w:bCs/>
          <w:lang w:val="es-ES"/>
        </w:rPr>
        <w:t xml:space="preserve">27. </w:t>
      </w:r>
      <w:r w:rsidRPr="000F2AC7">
        <w:rPr>
          <w:bCs/>
          <w:lang w:val="es-ES"/>
        </w:rPr>
        <w:tab/>
      </w:r>
      <w:r w:rsidRPr="00D87FA4">
        <w:rPr>
          <w:bCs/>
          <w:lang w:val="es-ES"/>
        </w:rPr>
        <w:t>Premios Ramsar a la Conservación de los Humedales 2018</w:t>
      </w:r>
    </w:p>
    <w:p w14:paraId="48D6A279" w14:textId="4890F11A" w:rsidR="009F5AED" w:rsidRPr="00D87FA4" w:rsidRDefault="009F5AED" w:rsidP="009F5AED">
      <w:pPr>
        <w:spacing w:after="0" w:line="240" w:lineRule="auto"/>
        <w:ind w:left="567"/>
        <w:contextualSpacing/>
        <w:rPr>
          <w:bCs/>
          <w:lang w:val="es-ES"/>
        </w:rPr>
      </w:pPr>
      <w:r w:rsidRPr="00D87FA4">
        <w:rPr>
          <w:bCs/>
          <w:lang w:val="es-ES"/>
        </w:rPr>
        <w:t xml:space="preserve">(continuación </w:t>
      </w:r>
      <w:r>
        <w:rPr>
          <w:bCs/>
          <w:lang w:val="es-ES"/>
        </w:rPr>
        <w:t>en sesión abierta</w:t>
      </w:r>
      <w:r w:rsidRPr="00D87FA4">
        <w:rPr>
          <w:bCs/>
          <w:lang w:val="es-ES"/>
        </w:rPr>
        <w:t>)</w:t>
      </w:r>
    </w:p>
    <w:p w14:paraId="794FED28" w14:textId="7B460910" w:rsidR="009F5AED" w:rsidRPr="00424F6C" w:rsidRDefault="009F5AED" w:rsidP="009F5AED">
      <w:pPr>
        <w:spacing w:after="0" w:line="240" w:lineRule="auto"/>
        <w:ind w:left="567"/>
        <w:contextualSpacing/>
        <w:rPr>
          <w:bCs/>
          <w:lang w:val="es-ES"/>
        </w:rPr>
      </w:pPr>
    </w:p>
    <w:p w14:paraId="466C2FA8" w14:textId="77777777" w:rsidR="009F5AED" w:rsidRPr="00D87FA4" w:rsidRDefault="009F5AED" w:rsidP="009F5AE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28.</w:t>
      </w:r>
      <w:r w:rsidRPr="00D87FA4">
        <w:rPr>
          <w:bCs/>
          <w:lang w:val="es-ES"/>
        </w:rPr>
        <w:tab/>
        <w:t>Acreditación de Ciudad de Humedal</w:t>
      </w:r>
      <w:r w:rsidRPr="00D87FA4">
        <w:rPr>
          <w:bCs/>
          <w:lang w:val="es-ES"/>
        </w:rPr>
        <w:br/>
        <w:t xml:space="preserve">(continuación </w:t>
      </w:r>
      <w:r>
        <w:rPr>
          <w:bCs/>
          <w:lang w:val="es-ES"/>
        </w:rPr>
        <w:t>en sesión abierta</w:t>
      </w:r>
      <w:r w:rsidRPr="00D87FA4">
        <w:rPr>
          <w:bCs/>
          <w:lang w:val="es-ES"/>
        </w:rPr>
        <w:t>)</w:t>
      </w:r>
    </w:p>
    <w:p w14:paraId="26435542" w14:textId="346EB994" w:rsidR="004F63CB" w:rsidRPr="00D87FA4" w:rsidRDefault="00D87FA4" w:rsidP="00D87FA4">
      <w:pPr>
        <w:tabs>
          <w:tab w:val="left" w:pos="1418"/>
        </w:tabs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ab/>
      </w:r>
      <w:r w:rsidRPr="00D87FA4">
        <w:rPr>
          <w:bCs/>
          <w:lang w:val="es-ES"/>
        </w:rPr>
        <w:tab/>
      </w:r>
    </w:p>
    <w:p w14:paraId="26C60D25" w14:textId="596928B0" w:rsidR="00DC4A40" w:rsidRPr="00D87FA4" w:rsidRDefault="00E444C7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29</w:t>
      </w:r>
      <w:r w:rsidR="00DC4A40" w:rsidRPr="00D87FA4">
        <w:rPr>
          <w:bCs/>
          <w:lang w:val="es-ES"/>
        </w:rPr>
        <w:t>.</w:t>
      </w:r>
      <w:r w:rsidR="00DC4A40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Fechas y lugares de las 55ª y 56ª reuniones</w:t>
      </w:r>
    </w:p>
    <w:p w14:paraId="26492365" w14:textId="77777777" w:rsidR="00DC4A40" w:rsidRPr="00D87FA4" w:rsidRDefault="00DC4A4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117FB481" w14:textId="796F6BEE" w:rsidR="00DC4A40" w:rsidRPr="00D87FA4" w:rsidRDefault="00E444C7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D87FA4">
        <w:rPr>
          <w:bCs/>
          <w:lang w:val="es-ES"/>
        </w:rPr>
        <w:t>30</w:t>
      </w:r>
      <w:r w:rsidR="00DC4A40" w:rsidRPr="00D87FA4">
        <w:rPr>
          <w:bCs/>
          <w:lang w:val="es-ES"/>
        </w:rPr>
        <w:t>.</w:t>
      </w:r>
      <w:r w:rsidR="00DC4A40" w:rsidRPr="00D87FA4">
        <w:rPr>
          <w:bCs/>
          <w:lang w:val="es-ES"/>
        </w:rPr>
        <w:tab/>
      </w:r>
      <w:r w:rsidR="00D87FA4" w:rsidRPr="00D87FA4">
        <w:rPr>
          <w:bCs/>
          <w:lang w:val="es-ES"/>
        </w:rPr>
        <w:t>Aprobación del informe de la reunión</w:t>
      </w:r>
    </w:p>
    <w:p w14:paraId="6F37A4C1" w14:textId="77777777" w:rsidR="00DC4A40" w:rsidRPr="00D87FA4" w:rsidRDefault="00DC4A40" w:rsidP="004418D3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4B864BE" w14:textId="2675ACBF" w:rsidR="00DC4A40" w:rsidRPr="008A25B7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31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</w:r>
      <w:r w:rsidR="00D87FA4" w:rsidRPr="00D87FA4">
        <w:rPr>
          <w:bCs/>
        </w:rPr>
        <w:t>Otros asuntos</w:t>
      </w:r>
    </w:p>
    <w:p w14:paraId="29DDFA69" w14:textId="77777777" w:rsidR="00DC4A40" w:rsidRPr="008A25B7" w:rsidRDefault="00DC4A40" w:rsidP="004418D3">
      <w:pPr>
        <w:spacing w:after="0" w:line="240" w:lineRule="auto"/>
        <w:ind w:left="567" w:hanging="567"/>
        <w:contextualSpacing/>
        <w:rPr>
          <w:bCs/>
        </w:rPr>
      </w:pPr>
    </w:p>
    <w:p w14:paraId="5BCF7CF5" w14:textId="39689065" w:rsidR="004655F6" w:rsidRPr="008A25B7" w:rsidRDefault="00E444C7" w:rsidP="004418D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32</w:t>
      </w:r>
      <w:r w:rsidR="00DC4A40" w:rsidRPr="008A25B7">
        <w:rPr>
          <w:bCs/>
        </w:rPr>
        <w:t>.</w:t>
      </w:r>
      <w:r w:rsidR="00DC4A40" w:rsidRPr="008A25B7">
        <w:rPr>
          <w:bCs/>
        </w:rPr>
        <w:tab/>
      </w:r>
      <w:r w:rsidR="00D87FA4" w:rsidRPr="00D87FA4">
        <w:rPr>
          <w:bCs/>
        </w:rPr>
        <w:t>Observaciones de clausura</w:t>
      </w:r>
    </w:p>
    <w:sectPr w:rsidR="004655F6" w:rsidRPr="008A25B7" w:rsidSect="004655F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B2C77" w14:textId="77777777" w:rsidR="00D53920" w:rsidRDefault="00D53920" w:rsidP="00DF2386">
      <w:pPr>
        <w:spacing w:after="0" w:line="240" w:lineRule="auto"/>
      </w:pPr>
      <w:r>
        <w:separator/>
      </w:r>
    </w:p>
  </w:endnote>
  <w:endnote w:type="continuationSeparator" w:id="0">
    <w:p w14:paraId="54404C31" w14:textId="77777777" w:rsidR="00D53920" w:rsidRDefault="00D53920" w:rsidP="00DF2386">
      <w:pPr>
        <w:spacing w:after="0" w:line="240" w:lineRule="auto"/>
      </w:pPr>
      <w:r>
        <w:continuationSeparator/>
      </w:r>
    </w:p>
  </w:endnote>
  <w:endnote w:type="continuationNotice" w:id="1">
    <w:p w14:paraId="4295670B" w14:textId="77777777" w:rsidR="00D53920" w:rsidRDefault="00D53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4469244A" w:rsidR="00F73E71" w:rsidRPr="00BC6F24" w:rsidRDefault="00BC6F24" w:rsidP="00BC6F24">
    <w:pPr>
      <w:pStyle w:val="Footer"/>
      <w:rPr>
        <w:sz w:val="20"/>
        <w:szCs w:val="20"/>
      </w:rPr>
    </w:pPr>
    <w:r w:rsidRPr="00BC6F24">
      <w:rPr>
        <w:sz w:val="20"/>
        <w:szCs w:val="20"/>
      </w:rPr>
      <w:t>SC54-3</w:t>
    </w:r>
    <w:r w:rsidR="00D12CE7">
      <w:rPr>
        <w:sz w:val="20"/>
        <w:szCs w:val="20"/>
      </w:rPr>
      <w:t xml:space="preserve"> Rev.</w:t>
    </w:r>
    <w:r w:rsidR="00BB01F2">
      <w:rPr>
        <w:sz w:val="20"/>
        <w:szCs w:val="20"/>
      </w:rPr>
      <w:t>2</w:t>
    </w:r>
    <w:r w:rsidRPr="00BC6F24">
      <w:rPr>
        <w:sz w:val="20"/>
        <w:szCs w:val="20"/>
      </w:rPr>
      <w:tab/>
    </w:r>
    <w:r w:rsidRPr="00BC6F24">
      <w:rPr>
        <w:sz w:val="20"/>
        <w:szCs w:val="20"/>
      </w:rPr>
      <w:tab/>
    </w:r>
    <w:r w:rsidR="00763869" w:rsidRPr="00763869">
      <w:rPr>
        <w:sz w:val="20"/>
        <w:szCs w:val="20"/>
      </w:rPr>
      <w:fldChar w:fldCharType="begin"/>
    </w:r>
    <w:r w:rsidR="00763869" w:rsidRPr="00763869">
      <w:rPr>
        <w:sz w:val="20"/>
        <w:szCs w:val="20"/>
      </w:rPr>
      <w:instrText xml:space="preserve"> PAGE   \* MERGEFORMAT </w:instrText>
    </w:r>
    <w:r w:rsidR="00763869" w:rsidRPr="00763869">
      <w:rPr>
        <w:sz w:val="20"/>
        <w:szCs w:val="20"/>
      </w:rPr>
      <w:fldChar w:fldCharType="separate"/>
    </w:r>
    <w:r w:rsidR="00391A7A">
      <w:rPr>
        <w:noProof/>
        <w:sz w:val="20"/>
        <w:szCs w:val="20"/>
      </w:rPr>
      <w:t>5</w:t>
    </w:r>
    <w:r w:rsidR="00763869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20DC" w14:textId="77777777" w:rsidR="00D53920" w:rsidRDefault="00D53920" w:rsidP="00DF2386">
      <w:pPr>
        <w:spacing w:after="0" w:line="240" w:lineRule="auto"/>
      </w:pPr>
      <w:r>
        <w:separator/>
      </w:r>
    </w:p>
  </w:footnote>
  <w:footnote w:type="continuationSeparator" w:id="0">
    <w:p w14:paraId="5C7ECEEB" w14:textId="77777777" w:rsidR="00D53920" w:rsidRDefault="00D53920" w:rsidP="00DF2386">
      <w:pPr>
        <w:spacing w:after="0" w:line="240" w:lineRule="auto"/>
      </w:pPr>
      <w:r>
        <w:continuationSeparator/>
      </w:r>
    </w:p>
  </w:footnote>
  <w:footnote w:type="continuationNotice" w:id="1">
    <w:p w14:paraId="103217B6" w14:textId="77777777" w:rsidR="00D53920" w:rsidRDefault="00D53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Pr="00BC6F24" w:rsidRDefault="00F73E71">
    <w:pPr>
      <w:pStyle w:val="Header"/>
      <w:rPr>
        <w:sz w:val="20"/>
        <w:szCs w:val="20"/>
      </w:rPr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30B1D"/>
    <w:rsid w:val="00033E40"/>
    <w:rsid w:val="00037CE0"/>
    <w:rsid w:val="00050008"/>
    <w:rsid w:val="000524CC"/>
    <w:rsid w:val="000525E0"/>
    <w:rsid w:val="00053929"/>
    <w:rsid w:val="00074DE8"/>
    <w:rsid w:val="0008208F"/>
    <w:rsid w:val="00082A48"/>
    <w:rsid w:val="000A3E3E"/>
    <w:rsid w:val="000B03AB"/>
    <w:rsid w:val="000C66CA"/>
    <w:rsid w:val="000D54DD"/>
    <w:rsid w:val="000D5C76"/>
    <w:rsid w:val="000D7F4E"/>
    <w:rsid w:val="000E2FA0"/>
    <w:rsid w:val="000E47E9"/>
    <w:rsid w:val="000E64B4"/>
    <w:rsid w:val="000F2AC7"/>
    <w:rsid w:val="000F30D7"/>
    <w:rsid w:val="000F4BF0"/>
    <w:rsid w:val="000F73E5"/>
    <w:rsid w:val="00102A69"/>
    <w:rsid w:val="00112287"/>
    <w:rsid w:val="0012096C"/>
    <w:rsid w:val="00121597"/>
    <w:rsid w:val="00127828"/>
    <w:rsid w:val="001308F5"/>
    <w:rsid w:val="0013509E"/>
    <w:rsid w:val="00161BDA"/>
    <w:rsid w:val="0016280B"/>
    <w:rsid w:val="00163246"/>
    <w:rsid w:val="00171618"/>
    <w:rsid w:val="001819B1"/>
    <w:rsid w:val="00190197"/>
    <w:rsid w:val="00192DDE"/>
    <w:rsid w:val="001A46C7"/>
    <w:rsid w:val="001A48C7"/>
    <w:rsid w:val="001A7044"/>
    <w:rsid w:val="001C4484"/>
    <w:rsid w:val="001C4834"/>
    <w:rsid w:val="001C5E41"/>
    <w:rsid w:val="001C77BC"/>
    <w:rsid w:val="001D1697"/>
    <w:rsid w:val="001D42C7"/>
    <w:rsid w:val="001D48BB"/>
    <w:rsid w:val="001E00E3"/>
    <w:rsid w:val="001E2204"/>
    <w:rsid w:val="001F2349"/>
    <w:rsid w:val="002005D2"/>
    <w:rsid w:val="00201663"/>
    <w:rsid w:val="0020298B"/>
    <w:rsid w:val="002053F4"/>
    <w:rsid w:val="00206111"/>
    <w:rsid w:val="002137E0"/>
    <w:rsid w:val="00227310"/>
    <w:rsid w:val="00246E5E"/>
    <w:rsid w:val="0026231C"/>
    <w:rsid w:val="00266F2F"/>
    <w:rsid w:val="00270DEF"/>
    <w:rsid w:val="00272269"/>
    <w:rsid w:val="00273463"/>
    <w:rsid w:val="002741AC"/>
    <w:rsid w:val="002759BB"/>
    <w:rsid w:val="00276E63"/>
    <w:rsid w:val="002819C0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22AF"/>
    <w:rsid w:val="002E3F59"/>
    <w:rsid w:val="002E4240"/>
    <w:rsid w:val="002E5902"/>
    <w:rsid w:val="002E653F"/>
    <w:rsid w:val="00322441"/>
    <w:rsid w:val="00324398"/>
    <w:rsid w:val="00351CCA"/>
    <w:rsid w:val="00351DB5"/>
    <w:rsid w:val="00356062"/>
    <w:rsid w:val="00374815"/>
    <w:rsid w:val="003767CF"/>
    <w:rsid w:val="0038070B"/>
    <w:rsid w:val="00384FC3"/>
    <w:rsid w:val="003864C3"/>
    <w:rsid w:val="003872C7"/>
    <w:rsid w:val="00390AD7"/>
    <w:rsid w:val="00391A7A"/>
    <w:rsid w:val="00391FEF"/>
    <w:rsid w:val="0039424B"/>
    <w:rsid w:val="00394FD7"/>
    <w:rsid w:val="003A3804"/>
    <w:rsid w:val="003A4C88"/>
    <w:rsid w:val="003A52BE"/>
    <w:rsid w:val="003A5866"/>
    <w:rsid w:val="003A6E9F"/>
    <w:rsid w:val="003B7FB2"/>
    <w:rsid w:val="003D1784"/>
    <w:rsid w:val="003D4CD6"/>
    <w:rsid w:val="003D6306"/>
    <w:rsid w:val="003E2F84"/>
    <w:rsid w:val="0040316C"/>
    <w:rsid w:val="00410920"/>
    <w:rsid w:val="004200D3"/>
    <w:rsid w:val="004228C7"/>
    <w:rsid w:val="00424F6C"/>
    <w:rsid w:val="00427063"/>
    <w:rsid w:val="0042798B"/>
    <w:rsid w:val="00434913"/>
    <w:rsid w:val="004351EF"/>
    <w:rsid w:val="00436009"/>
    <w:rsid w:val="004418D3"/>
    <w:rsid w:val="00444D5F"/>
    <w:rsid w:val="004474F8"/>
    <w:rsid w:val="0045707E"/>
    <w:rsid w:val="00457CF8"/>
    <w:rsid w:val="00462A06"/>
    <w:rsid w:val="004655F6"/>
    <w:rsid w:val="004723BD"/>
    <w:rsid w:val="00477550"/>
    <w:rsid w:val="00477ED6"/>
    <w:rsid w:val="004804F5"/>
    <w:rsid w:val="00480C8A"/>
    <w:rsid w:val="004844A8"/>
    <w:rsid w:val="00484A82"/>
    <w:rsid w:val="00496803"/>
    <w:rsid w:val="00497E7C"/>
    <w:rsid w:val="004A2733"/>
    <w:rsid w:val="004B4597"/>
    <w:rsid w:val="004B6688"/>
    <w:rsid w:val="004C1B3E"/>
    <w:rsid w:val="004E4CC8"/>
    <w:rsid w:val="004F497B"/>
    <w:rsid w:val="004F63CB"/>
    <w:rsid w:val="00504F63"/>
    <w:rsid w:val="00505585"/>
    <w:rsid w:val="00506DF9"/>
    <w:rsid w:val="00506F27"/>
    <w:rsid w:val="005244A4"/>
    <w:rsid w:val="00525BEB"/>
    <w:rsid w:val="00527783"/>
    <w:rsid w:val="00541DBC"/>
    <w:rsid w:val="00546DFC"/>
    <w:rsid w:val="005636AE"/>
    <w:rsid w:val="00567CD0"/>
    <w:rsid w:val="005814B5"/>
    <w:rsid w:val="00584E91"/>
    <w:rsid w:val="005A2ACC"/>
    <w:rsid w:val="005A5AE7"/>
    <w:rsid w:val="005B23A9"/>
    <w:rsid w:val="005B517C"/>
    <w:rsid w:val="005C2E4A"/>
    <w:rsid w:val="005D2BDB"/>
    <w:rsid w:val="005D3316"/>
    <w:rsid w:val="005D377E"/>
    <w:rsid w:val="005D3E9D"/>
    <w:rsid w:val="005E51E7"/>
    <w:rsid w:val="005E55B3"/>
    <w:rsid w:val="0060532F"/>
    <w:rsid w:val="0062381A"/>
    <w:rsid w:val="006256D3"/>
    <w:rsid w:val="00626FCC"/>
    <w:rsid w:val="00627BB7"/>
    <w:rsid w:val="00645426"/>
    <w:rsid w:val="00647C77"/>
    <w:rsid w:val="0065136E"/>
    <w:rsid w:val="00656BD8"/>
    <w:rsid w:val="006616FE"/>
    <w:rsid w:val="00670D71"/>
    <w:rsid w:val="0067376E"/>
    <w:rsid w:val="006739A1"/>
    <w:rsid w:val="006805BB"/>
    <w:rsid w:val="00685A65"/>
    <w:rsid w:val="0069009E"/>
    <w:rsid w:val="006929A6"/>
    <w:rsid w:val="00695291"/>
    <w:rsid w:val="006A3FDB"/>
    <w:rsid w:val="006A76F8"/>
    <w:rsid w:val="006E0E0F"/>
    <w:rsid w:val="006E7DCE"/>
    <w:rsid w:val="006E7E35"/>
    <w:rsid w:val="006F54F5"/>
    <w:rsid w:val="00703336"/>
    <w:rsid w:val="00704E5B"/>
    <w:rsid w:val="007050FF"/>
    <w:rsid w:val="00705210"/>
    <w:rsid w:val="00715518"/>
    <w:rsid w:val="00731C1A"/>
    <w:rsid w:val="007377A5"/>
    <w:rsid w:val="00737D84"/>
    <w:rsid w:val="00743CE3"/>
    <w:rsid w:val="00763869"/>
    <w:rsid w:val="00766962"/>
    <w:rsid w:val="00770144"/>
    <w:rsid w:val="00770916"/>
    <w:rsid w:val="00775287"/>
    <w:rsid w:val="00777988"/>
    <w:rsid w:val="00777E05"/>
    <w:rsid w:val="00782F8D"/>
    <w:rsid w:val="007B11A1"/>
    <w:rsid w:val="007B29A8"/>
    <w:rsid w:val="007B31D8"/>
    <w:rsid w:val="007B7E70"/>
    <w:rsid w:val="007C743A"/>
    <w:rsid w:val="007D0F77"/>
    <w:rsid w:val="007D33F4"/>
    <w:rsid w:val="007D773F"/>
    <w:rsid w:val="007F03EE"/>
    <w:rsid w:val="007F1BE1"/>
    <w:rsid w:val="007F2437"/>
    <w:rsid w:val="007F3ABE"/>
    <w:rsid w:val="008162BD"/>
    <w:rsid w:val="0082248C"/>
    <w:rsid w:val="008328E9"/>
    <w:rsid w:val="00833F00"/>
    <w:rsid w:val="00835BCB"/>
    <w:rsid w:val="00835CDC"/>
    <w:rsid w:val="00840094"/>
    <w:rsid w:val="00850B09"/>
    <w:rsid w:val="008545D1"/>
    <w:rsid w:val="00857013"/>
    <w:rsid w:val="00857B3C"/>
    <w:rsid w:val="008602BF"/>
    <w:rsid w:val="0086200D"/>
    <w:rsid w:val="00863B9D"/>
    <w:rsid w:val="00863BE6"/>
    <w:rsid w:val="008751EB"/>
    <w:rsid w:val="008775BC"/>
    <w:rsid w:val="00882F1B"/>
    <w:rsid w:val="008A25B7"/>
    <w:rsid w:val="008A70CE"/>
    <w:rsid w:val="008B1FD6"/>
    <w:rsid w:val="008B3FED"/>
    <w:rsid w:val="008C25E4"/>
    <w:rsid w:val="008C2DAE"/>
    <w:rsid w:val="008C603F"/>
    <w:rsid w:val="008C6BFA"/>
    <w:rsid w:val="008D4D9C"/>
    <w:rsid w:val="008D6247"/>
    <w:rsid w:val="008E4F48"/>
    <w:rsid w:val="008F1736"/>
    <w:rsid w:val="008F1E6B"/>
    <w:rsid w:val="008F2881"/>
    <w:rsid w:val="009059A9"/>
    <w:rsid w:val="00906806"/>
    <w:rsid w:val="009117F1"/>
    <w:rsid w:val="00923724"/>
    <w:rsid w:val="0092515E"/>
    <w:rsid w:val="0094356B"/>
    <w:rsid w:val="009461E9"/>
    <w:rsid w:val="00946AEE"/>
    <w:rsid w:val="0094770B"/>
    <w:rsid w:val="0095183A"/>
    <w:rsid w:val="00966FED"/>
    <w:rsid w:val="0097565A"/>
    <w:rsid w:val="0099250D"/>
    <w:rsid w:val="009A26BD"/>
    <w:rsid w:val="009B2267"/>
    <w:rsid w:val="009C4D14"/>
    <w:rsid w:val="009C5CBA"/>
    <w:rsid w:val="009D1C2C"/>
    <w:rsid w:val="009D5133"/>
    <w:rsid w:val="009D57A1"/>
    <w:rsid w:val="009E3B69"/>
    <w:rsid w:val="009E5374"/>
    <w:rsid w:val="009F120C"/>
    <w:rsid w:val="009F345D"/>
    <w:rsid w:val="009F5AED"/>
    <w:rsid w:val="00A06BE4"/>
    <w:rsid w:val="00A11A0A"/>
    <w:rsid w:val="00A13218"/>
    <w:rsid w:val="00A17B7B"/>
    <w:rsid w:val="00A227A3"/>
    <w:rsid w:val="00A22B21"/>
    <w:rsid w:val="00A26418"/>
    <w:rsid w:val="00A36B95"/>
    <w:rsid w:val="00A41CA7"/>
    <w:rsid w:val="00A42C70"/>
    <w:rsid w:val="00A42D73"/>
    <w:rsid w:val="00A5199D"/>
    <w:rsid w:val="00A60B73"/>
    <w:rsid w:val="00A71A2E"/>
    <w:rsid w:val="00A80080"/>
    <w:rsid w:val="00A80241"/>
    <w:rsid w:val="00A85181"/>
    <w:rsid w:val="00A94E0B"/>
    <w:rsid w:val="00A95DB6"/>
    <w:rsid w:val="00AA3DB1"/>
    <w:rsid w:val="00AA3E55"/>
    <w:rsid w:val="00AB2579"/>
    <w:rsid w:val="00AB4639"/>
    <w:rsid w:val="00AB4951"/>
    <w:rsid w:val="00AB4D8C"/>
    <w:rsid w:val="00AC233F"/>
    <w:rsid w:val="00AC4FAD"/>
    <w:rsid w:val="00AC54FF"/>
    <w:rsid w:val="00AD3359"/>
    <w:rsid w:val="00AE0A27"/>
    <w:rsid w:val="00AE162E"/>
    <w:rsid w:val="00AF56EC"/>
    <w:rsid w:val="00B02469"/>
    <w:rsid w:val="00B057FC"/>
    <w:rsid w:val="00B20D7F"/>
    <w:rsid w:val="00B315A0"/>
    <w:rsid w:val="00B317A6"/>
    <w:rsid w:val="00B34A18"/>
    <w:rsid w:val="00B40119"/>
    <w:rsid w:val="00B41637"/>
    <w:rsid w:val="00B468CE"/>
    <w:rsid w:val="00B52EC9"/>
    <w:rsid w:val="00B56E79"/>
    <w:rsid w:val="00B579CB"/>
    <w:rsid w:val="00B626CD"/>
    <w:rsid w:val="00B63903"/>
    <w:rsid w:val="00B70083"/>
    <w:rsid w:val="00B75BAE"/>
    <w:rsid w:val="00B83BC4"/>
    <w:rsid w:val="00B86558"/>
    <w:rsid w:val="00B924B2"/>
    <w:rsid w:val="00B943DB"/>
    <w:rsid w:val="00B94CD6"/>
    <w:rsid w:val="00BA13C6"/>
    <w:rsid w:val="00BA3504"/>
    <w:rsid w:val="00BA603F"/>
    <w:rsid w:val="00BB01F2"/>
    <w:rsid w:val="00BB1268"/>
    <w:rsid w:val="00BB28F6"/>
    <w:rsid w:val="00BB47C9"/>
    <w:rsid w:val="00BB4D2F"/>
    <w:rsid w:val="00BB67CF"/>
    <w:rsid w:val="00BB6DD4"/>
    <w:rsid w:val="00BC09B1"/>
    <w:rsid w:val="00BC2609"/>
    <w:rsid w:val="00BC4100"/>
    <w:rsid w:val="00BC449C"/>
    <w:rsid w:val="00BC6F24"/>
    <w:rsid w:val="00BF20AA"/>
    <w:rsid w:val="00BF3277"/>
    <w:rsid w:val="00C04170"/>
    <w:rsid w:val="00C13145"/>
    <w:rsid w:val="00C151DD"/>
    <w:rsid w:val="00C15977"/>
    <w:rsid w:val="00C1624F"/>
    <w:rsid w:val="00C27C07"/>
    <w:rsid w:val="00C32D70"/>
    <w:rsid w:val="00C64192"/>
    <w:rsid w:val="00C70684"/>
    <w:rsid w:val="00C8140F"/>
    <w:rsid w:val="00C81BFA"/>
    <w:rsid w:val="00C82EB2"/>
    <w:rsid w:val="00C972A3"/>
    <w:rsid w:val="00CB65B7"/>
    <w:rsid w:val="00CB764F"/>
    <w:rsid w:val="00CD191D"/>
    <w:rsid w:val="00CE750F"/>
    <w:rsid w:val="00CF75A1"/>
    <w:rsid w:val="00D015D6"/>
    <w:rsid w:val="00D0406D"/>
    <w:rsid w:val="00D0530C"/>
    <w:rsid w:val="00D11142"/>
    <w:rsid w:val="00D12CE7"/>
    <w:rsid w:val="00D160CB"/>
    <w:rsid w:val="00D16861"/>
    <w:rsid w:val="00D17600"/>
    <w:rsid w:val="00D23042"/>
    <w:rsid w:val="00D23A96"/>
    <w:rsid w:val="00D245A1"/>
    <w:rsid w:val="00D3216C"/>
    <w:rsid w:val="00D37914"/>
    <w:rsid w:val="00D407D6"/>
    <w:rsid w:val="00D415E2"/>
    <w:rsid w:val="00D42055"/>
    <w:rsid w:val="00D50F55"/>
    <w:rsid w:val="00D53920"/>
    <w:rsid w:val="00D56C81"/>
    <w:rsid w:val="00D60E59"/>
    <w:rsid w:val="00D647C3"/>
    <w:rsid w:val="00D72E9F"/>
    <w:rsid w:val="00D7591F"/>
    <w:rsid w:val="00D84916"/>
    <w:rsid w:val="00D86F2D"/>
    <w:rsid w:val="00D87FA4"/>
    <w:rsid w:val="00D923FF"/>
    <w:rsid w:val="00D94203"/>
    <w:rsid w:val="00D9633A"/>
    <w:rsid w:val="00DA057C"/>
    <w:rsid w:val="00DA2823"/>
    <w:rsid w:val="00DA3A73"/>
    <w:rsid w:val="00DA7DCE"/>
    <w:rsid w:val="00DC4A40"/>
    <w:rsid w:val="00DD3DE0"/>
    <w:rsid w:val="00DE1215"/>
    <w:rsid w:val="00DE2B38"/>
    <w:rsid w:val="00DF2386"/>
    <w:rsid w:val="00DF7FE7"/>
    <w:rsid w:val="00E036AD"/>
    <w:rsid w:val="00E06077"/>
    <w:rsid w:val="00E32F19"/>
    <w:rsid w:val="00E3420D"/>
    <w:rsid w:val="00E34BC5"/>
    <w:rsid w:val="00E414F5"/>
    <w:rsid w:val="00E444C7"/>
    <w:rsid w:val="00E46367"/>
    <w:rsid w:val="00E529C2"/>
    <w:rsid w:val="00E53394"/>
    <w:rsid w:val="00E62208"/>
    <w:rsid w:val="00E63F0B"/>
    <w:rsid w:val="00E67F42"/>
    <w:rsid w:val="00E752CF"/>
    <w:rsid w:val="00E75B3E"/>
    <w:rsid w:val="00E77F3D"/>
    <w:rsid w:val="00E91B09"/>
    <w:rsid w:val="00E9307A"/>
    <w:rsid w:val="00E964E0"/>
    <w:rsid w:val="00EA3A7F"/>
    <w:rsid w:val="00EA4AE6"/>
    <w:rsid w:val="00EB2D3E"/>
    <w:rsid w:val="00EC0E5E"/>
    <w:rsid w:val="00EC598F"/>
    <w:rsid w:val="00ED102A"/>
    <w:rsid w:val="00ED6C09"/>
    <w:rsid w:val="00EE3F96"/>
    <w:rsid w:val="00EE6168"/>
    <w:rsid w:val="00EE7DC6"/>
    <w:rsid w:val="00F078F1"/>
    <w:rsid w:val="00F15BDC"/>
    <w:rsid w:val="00F2241D"/>
    <w:rsid w:val="00F35921"/>
    <w:rsid w:val="00F40029"/>
    <w:rsid w:val="00F41E45"/>
    <w:rsid w:val="00F564E7"/>
    <w:rsid w:val="00F6732B"/>
    <w:rsid w:val="00F73E71"/>
    <w:rsid w:val="00F807D4"/>
    <w:rsid w:val="00F86070"/>
    <w:rsid w:val="00F90892"/>
    <w:rsid w:val="00FA74E5"/>
    <w:rsid w:val="00FB4BD8"/>
    <w:rsid w:val="00FB66D7"/>
    <w:rsid w:val="00FC57AB"/>
    <w:rsid w:val="00FC5E60"/>
    <w:rsid w:val="00FD76D0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75BB-5A3E-4932-8238-F2D9DEC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6632</Characters>
  <Application>Microsoft Office Word</Application>
  <DocSecurity>0</DocSecurity>
  <Lines>473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2018-02-15T16:12:00Z</cp:lastPrinted>
  <dcterms:created xsi:type="dcterms:W3CDTF">2018-04-23T08:51:00Z</dcterms:created>
  <dcterms:modified xsi:type="dcterms:W3CDTF">2018-04-23T08:51:00Z</dcterms:modified>
</cp:coreProperties>
</file>