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C" w:rsidRDefault="0012096C" w:rsidP="00295556">
      <w:pPr>
        <w:spacing w:after="0" w:line="240" w:lineRule="auto"/>
        <w:rPr>
          <w:rFonts w:cs="Arial"/>
        </w:rPr>
      </w:pPr>
    </w:p>
    <w:p w:rsidR="00F9661F" w:rsidRPr="00F9661F" w:rsidRDefault="00F9661F" w:rsidP="00F9661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F9661F">
        <w:rPr>
          <w:rFonts w:asciiTheme="minorHAnsi" w:hAnsiTheme="minorHAnsi" w:cstheme="minorHAnsi"/>
          <w:bCs/>
          <w:sz w:val="24"/>
          <w:szCs w:val="24"/>
          <w:lang w:val="es-ES_tradnl"/>
        </w:rPr>
        <w:t>CONVENCIÓN SOBRE LOS HUMEDALES (Ramsar, Irán, 1971)</w:t>
      </w:r>
    </w:p>
    <w:p w:rsidR="00F9661F" w:rsidRPr="00F9661F" w:rsidRDefault="00F9661F" w:rsidP="00F9661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F9661F">
        <w:rPr>
          <w:rFonts w:asciiTheme="minorHAnsi" w:hAnsiTheme="minorHAnsi" w:cstheme="minorHAnsi"/>
          <w:bCs/>
          <w:sz w:val="24"/>
          <w:szCs w:val="24"/>
          <w:lang w:val="es-ES_tradnl"/>
        </w:rPr>
        <w:t>53ª Reunión del Comité Permanente</w:t>
      </w:r>
    </w:p>
    <w:p w:rsidR="00F9661F" w:rsidRPr="00F9661F" w:rsidRDefault="00F9661F" w:rsidP="00F9661F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rPr>
          <w:rFonts w:asciiTheme="minorHAnsi" w:hAnsiTheme="minorHAnsi" w:cstheme="minorHAnsi"/>
          <w:bCs/>
          <w:sz w:val="24"/>
          <w:szCs w:val="24"/>
          <w:lang w:val="es-ES_tradnl"/>
        </w:rPr>
      </w:pPr>
      <w:r w:rsidRPr="00F9661F">
        <w:rPr>
          <w:rFonts w:asciiTheme="minorHAnsi" w:hAnsiTheme="minorHAnsi" w:cstheme="minorHAnsi"/>
          <w:bCs/>
          <w:sz w:val="24"/>
          <w:szCs w:val="24"/>
          <w:lang w:val="es-ES_tradnl"/>
        </w:rPr>
        <w:t>Gland, Suiza, 29 de mayo a 2 de junio de 2017</w:t>
      </w:r>
    </w:p>
    <w:p w:rsidR="00F9661F" w:rsidRDefault="00F9661F" w:rsidP="00264393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</w:rPr>
      </w:pPr>
    </w:p>
    <w:p w:rsidR="00264393" w:rsidRPr="00F9661F" w:rsidRDefault="00264393" w:rsidP="00264393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  <w:lang w:val="es-ES"/>
        </w:rPr>
      </w:pPr>
      <w:r w:rsidRPr="00F9661F">
        <w:rPr>
          <w:rFonts w:cs="Arial"/>
          <w:b/>
          <w:sz w:val="28"/>
          <w:szCs w:val="28"/>
          <w:lang w:val="es-ES"/>
        </w:rPr>
        <w:t>SC5</w:t>
      </w:r>
      <w:r w:rsidR="00E32283" w:rsidRPr="00F9661F">
        <w:rPr>
          <w:rFonts w:cs="Arial"/>
          <w:b/>
          <w:sz w:val="28"/>
          <w:szCs w:val="28"/>
          <w:lang w:val="es-ES"/>
        </w:rPr>
        <w:t>3</w:t>
      </w:r>
      <w:r w:rsidRPr="00F9661F">
        <w:rPr>
          <w:rFonts w:cs="Arial"/>
          <w:b/>
          <w:sz w:val="28"/>
          <w:szCs w:val="28"/>
          <w:lang w:val="es-ES"/>
        </w:rPr>
        <w:t>-</w:t>
      </w:r>
      <w:r w:rsidR="00E51428" w:rsidRPr="00F9661F">
        <w:rPr>
          <w:rFonts w:cs="Arial"/>
          <w:b/>
          <w:sz w:val="28"/>
          <w:szCs w:val="28"/>
          <w:lang w:val="es-ES"/>
        </w:rPr>
        <w:t>Inf.Doc.0</w:t>
      </w:r>
      <w:r w:rsidR="00F9661F" w:rsidRPr="00F9661F">
        <w:rPr>
          <w:rFonts w:cs="Arial"/>
          <w:b/>
          <w:sz w:val="28"/>
          <w:szCs w:val="28"/>
          <w:lang w:val="es-ES"/>
        </w:rPr>
        <w:t>1</w:t>
      </w:r>
    </w:p>
    <w:p w:rsidR="00F9661F" w:rsidRPr="00F9661F" w:rsidRDefault="00F9661F" w:rsidP="00264393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8"/>
          <w:szCs w:val="28"/>
          <w:lang w:val="es-ES"/>
        </w:rPr>
      </w:pPr>
    </w:p>
    <w:p w:rsidR="00F9661F" w:rsidRDefault="00F9661F" w:rsidP="00F9661F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DA0C8F">
        <w:rPr>
          <w:b/>
          <w:sz w:val="28"/>
          <w:szCs w:val="28"/>
          <w:lang w:val="es-ES_tradnl"/>
        </w:rPr>
        <w:t>Lista de documentos de la reunión</w:t>
      </w:r>
    </w:p>
    <w:p w:rsidR="00F9661F" w:rsidRPr="00DA0C8F" w:rsidRDefault="00F9661F" w:rsidP="00F9661F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</w:p>
    <w:tbl>
      <w:tblPr>
        <w:tblStyle w:val="TableGrid"/>
        <w:tblW w:w="9360" w:type="dxa"/>
        <w:tblInd w:w="-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F9661F" w:rsidRPr="00F9661F" w:rsidTr="00F9661F">
        <w:trPr>
          <w:cantSplit/>
          <w:tblHeader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s-ES_tradnl"/>
              </w:rPr>
            </w:pPr>
            <w:r w:rsidRPr="00F9661F">
              <w:rPr>
                <w:rFonts w:asciiTheme="minorHAnsi" w:hAnsiTheme="minorHAnsi"/>
                <w:b/>
                <w:sz w:val="21"/>
                <w:szCs w:val="21"/>
                <w:lang w:val="es-ES_tradnl"/>
              </w:rPr>
              <w:t>Número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es-ES_tradnl"/>
              </w:rPr>
            </w:pPr>
            <w:r w:rsidRPr="00F9661F">
              <w:rPr>
                <w:rFonts w:asciiTheme="minorHAnsi" w:hAnsiTheme="minorHAnsi"/>
                <w:b/>
                <w:sz w:val="21"/>
                <w:szCs w:val="21"/>
                <w:lang w:val="es-ES_tradnl"/>
              </w:rPr>
              <w:t>Título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 xml:space="preserve">SC53-01 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Orden del día provisional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SC53-01 Add.1 Rev.1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Orden del día provisional anotado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SC53-02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Informe de la Secretaria General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SC53-03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Avances en la aplicación del Plan de acción de CECoP para el trienio 2016-2018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SC53-04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Propuesta de nuevo memorando de entendimiento y actualización de otros acuerdos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SC53-05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Estado de los grupos de trabajo del Comité Permanente durante el período 2016-2018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tabs>
                <w:tab w:val="left" w:pos="1346"/>
              </w:tabs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SC53-06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Estrategia lingüística para la Convención de Ramsar sobre los Humedales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SC53-07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Progresos realizados en los preparativos para la 13ª reunión de la Conferencia de las Partes Contratantes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SC53-08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Orden del día provisional de la COP13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SC53-09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Plan integrado de trabajo de la Secretaría para el año 2017 y el trienio 2016-2018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SC53-10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Informe de la Presidencia del Grupo de Examen Científico y Técnico (GECT)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SC53-11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Informe del Grupo de trabajo sobre las iniciativas regionales de Ramsar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SC53-12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Actualización sobre las iniciativas regionales de Ramsar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SC53-13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Premios Ramsar a la Conservación de los Humedales: Categorías, criterios y procedimientos de presentación de candidatos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SC53-14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Actualización sobre el proyecto MAVA “Conservación del patrimonio natural y cultural en los humedales”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SC53-15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Progresos realizados en la aplicación de la Resolución XI.6, Asociaciones de colaboración y sinergias con acuerdos multilaterales sobre el medio ambiente y otras instituciones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SC53-16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Informe de avance sobre la ejecución de la acreditación de Ciudad de Humedal de la Convención de Ramsar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SC53-17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Metas nacionales con arreglo a la Resolución XII.2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SC53-18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Actualización sobre el estado de los sitios de la Lista de Humedales de Importancia Internacional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tabs>
                <w:tab w:val="left" w:pos="1290"/>
              </w:tabs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SC53-19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Opciones para celebrar las reuniones futuras del Comité Permanente en Ginebra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SC53-20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Asuntos financieros de Ramsar 2016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SC53-21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Actualización sobre las contribuciones anuales pendientes de pago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SC53-Inf.Doc.01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  <w:lang w:val="es-ES"/>
              </w:rPr>
            </w:pPr>
            <w:r w:rsidRPr="00F9661F">
              <w:rPr>
                <w:rFonts w:asciiTheme="minorHAnsi" w:hAnsiTheme="minorHAnsi"/>
                <w:sz w:val="21"/>
                <w:szCs w:val="21"/>
                <w:lang w:val="es-ES"/>
              </w:rPr>
              <w:t>Lista de documentos de la reunión</w:t>
            </w:r>
          </w:p>
        </w:tc>
      </w:tr>
      <w:tr w:rsidR="00F9661F" w:rsidRPr="00F9661F" w:rsidTr="00F9661F">
        <w:trPr>
          <w:cantSplit/>
        </w:trPr>
        <w:tc>
          <w:tcPr>
            <w:tcW w:w="216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SC53-Inf.Doc.02  Rev.1</w:t>
            </w:r>
          </w:p>
        </w:tc>
        <w:tc>
          <w:tcPr>
            <w:tcW w:w="7200" w:type="dxa"/>
            <w:shd w:val="clear" w:color="auto" w:fill="auto"/>
          </w:tcPr>
          <w:p w:rsidR="00F9661F" w:rsidRPr="00F9661F" w:rsidRDefault="00F9661F" w:rsidP="00BA6B86">
            <w:pPr>
              <w:rPr>
                <w:rFonts w:asciiTheme="minorHAnsi" w:hAnsiTheme="minorHAnsi"/>
                <w:sz w:val="21"/>
                <w:szCs w:val="21"/>
              </w:rPr>
            </w:pPr>
            <w:r w:rsidRPr="00F9661F">
              <w:rPr>
                <w:rFonts w:asciiTheme="minorHAnsi" w:hAnsiTheme="minorHAnsi"/>
                <w:sz w:val="21"/>
                <w:szCs w:val="21"/>
              </w:rPr>
              <w:t>Lista de observadores inscritos</w:t>
            </w:r>
          </w:p>
        </w:tc>
      </w:tr>
    </w:tbl>
    <w:p w:rsidR="00AE3E54" w:rsidRPr="00F9661F" w:rsidRDefault="00AE3E54" w:rsidP="00F9661F">
      <w:pPr>
        <w:spacing w:after="0" w:line="240" w:lineRule="auto"/>
        <w:rPr>
          <w:rFonts w:asciiTheme="minorHAnsi" w:hAnsiTheme="minorHAnsi" w:cs="Arial"/>
          <w:b/>
          <w:lang w:val="es-ES"/>
        </w:rPr>
      </w:pPr>
      <w:bookmarkStart w:id="0" w:name="_GoBack"/>
      <w:bookmarkEnd w:id="0"/>
    </w:p>
    <w:sectPr w:rsidR="00AE3E54" w:rsidRPr="00F9661F" w:rsidSect="00F966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93"/>
    <w:rsid w:val="00040085"/>
    <w:rsid w:val="000B2016"/>
    <w:rsid w:val="0012096C"/>
    <w:rsid w:val="00191AB1"/>
    <w:rsid w:val="002121F1"/>
    <w:rsid w:val="00264393"/>
    <w:rsid w:val="00267C9E"/>
    <w:rsid w:val="00295556"/>
    <w:rsid w:val="00310A27"/>
    <w:rsid w:val="0047334D"/>
    <w:rsid w:val="00527783"/>
    <w:rsid w:val="005B09AD"/>
    <w:rsid w:val="00654BBE"/>
    <w:rsid w:val="006872FB"/>
    <w:rsid w:val="008675C8"/>
    <w:rsid w:val="008E2ACF"/>
    <w:rsid w:val="00925F10"/>
    <w:rsid w:val="00A30478"/>
    <w:rsid w:val="00A5298F"/>
    <w:rsid w:val="00AE3E54"/>
    <w:rsid w:val="00C55E8B"/>
    <w:rsid w:val="00DC2CC5"/>
    <w:rsid w:val="00E32283"/>
    <w:rsid w:val="00E34B26"/>
    <w:rsid w:val="00E51428"/>
    <w:rsid w:val="00E60DE5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A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A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1878</Characters>
  <Application>Microsoft Office Word</Application>
  <DocSecurity>0</DocSecurity>
  <Lines>78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Ramsar\JenningsE</cp:lastModifiedBy>
  <cp:revision>2</cp:revision>
  <cp:lastPrinted>2016-06-01T14:36:00Z</cp:lastPrinted>
  <dcterms:created xsi:type="dcterms:W3CDTF">2017-05-24T09:32:00Z</dcterms:created>
  <dcterms:modified xsi:type="dcterms:W3CDTF">2017-05-24T09:32:00Z</dcterms:modified>
</cp:coreProperties>
</file>