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62" w:rsidRPr="00381BCE" w:rsidRDefault="00422562" w:rsidP="0042256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CONVENTION ON WETLANDS (Ramsar, Iran, 1971)</w:t>
      </w:r>
    </w:p>
    <w:p w:rsidR="00422562" w:rsidRPr="00381BCE" w:rsidRDefault="00422562" w:rsidP="0042256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  <w:vertAlign w:val="superscript"/>
        </w:rPr>
        <w:t>r</w:t>
      </w:r>
      <w:r w:rsidRPr="00381BCE">
        <w:rPr>
          <w:bCs/>
          <w:sz w:val="24"/>
          <w:szCs w:val="24"/>
          <w:vertAlign w:val="superscript"/>
        </w:rPr>
        <w:t>d</w:t>
      </w:r>
      <w:r w:rsidRPr="00381BCE">
        <w:rPr>
          <w:bCs/>
          <w:sz w:val="24"/>
          <w:szCs w:val="24"/>
        </w:rPr>
        <w:t xml:space="preserve"> Meeting of the Standing Committee</w:t>
      </w:r>
    </w:p>
    <w:p w:rsidR="00422562" w:rsidRPr="00381BCE" w:rsidRDefault="00422562" w:rsidP="0042256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hd w:val="clear" w:color="auto" w:fill="FFFFFF" w:themeFill="background1"/>
        <w:suppressAutoHyphens/>
        <w:spacing w:after="0" w:line="240" w:lineRule="auto"/>
        <w:ind w:right="2790"/>
        <w:rPr>
          <w:bCs/>
          <w:sz w:val="24"/>
          <w:szCs w:val="24"/>
        </w:rPr>
      </w:pPr>
      <w:r w:rsidRPr="00381BCE">
        <w:rPr>
          <w:bCs/>
          <w:sz w:val="24"/>
          <w:szCs w:val="24"/>
        </w:rPr>
        <w:t xml:space="preserve">Gland, Switzerland, </w:t>
      </w:r>
      <w:r>
        <w:rPr>
          <w:bCs/>
          <w:sz w:val="24"/>
          <w:szCs w:val="24"/>
        </w:rPr>
        <w:t>29 May - 2 June 2017</w:t>
      </w:r>
    </w:p>
    <w:p w:rsidR="00422562" w:rsidRDefault="00422562" w:rsidP="00422562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</w:p>
    <w:p w:rsidR="00422562" w:rsidRPr="00381BCE" w:rsidRDefault="00422562" w:rsidP="00422562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  <w:r w:rsidRPr="00381BCE">
        <w:rPr>
          <w:rFonts w:cs="Arial"/>
          <w:b/>
          <w:sz w:val="28"/>
          <w:szCs w:val="28"/>
        </w:rPr>
        <w:t>SC5</w:t>
      </w:r>
      <w:r>
        <w:rPr>
          <w:rFonts w:cs="Arial"/>
          <w:b/>
          <w:sz w:val="28"/>
          <w:szCs w:val="28"/>
        </w:rPr>
        <w:t>3</w:t>
      </w:r>
      <w:r w:rsidRPr="00381BCE"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>Inf.Doc.01</w:t>
      </w:r>
    </w:p>
    <w:p w:rsidR="00870D64" w:rsidRPr="00455C64" w:rsidRDefault="00870D64" w:rsidP="00870D64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</w:p>
    <w:p w:rsidR="00707784" w:rsidRPr="00455C64" w:rsidRDefault="00707784" w:rsidP="00707784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455C64">
        <w:rPr>
          <w:rFonts w:ascii="Calibri" w:hAnsi="Calibri"/>
          <w:b/>
          <w:sz w:val="28"/>
          <w:szCs w:val="28"/>
        </w:rPr>
        <w:t>List of meeting documents</w:t>
      </w:r>
      <w:r w:rsidR="0000479E">
        <w:rPr>
          <w:rFonts w:ascii="Calibri" w:hAnsi="Calibri"/>
          <w:b/>
          <w:sz w:val="28"/>
          <w:szCs w:val="28"/>
        </w:rPr>
        <w:t xml:space="preserve"> </w:t>
      </w:r>
    </w:p>
    <w:p w:rsidR="00D415ED" w:rsidRPr="00455C64" w:rsidRDefault="00D415ED" w:rsidP="00707784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9180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40"/>
        <w:gridCol w:w="6840"/>
      </w:tblGrid>
      <w:tr w:rsidR="00703709" w:rsidRPr="00442433" w:rsidTr="00703709">
        <w:trPr>
          <w:cantSplit/>
          <w:tblHeader/>
        </w:trPr>
        <w:tc>
          <w:tcPr>
            <w:tcW w:w="2340" w:type="dxa"/>
            <w:shd w:val="clear" w:color="auto" w:fill="auto"/>
          </w:tcPr>
          <w:p w:rsidR="00703709" w:rsidRPr="00442433" w:rsidRDefault="00703709" w:rsidP="00DB26E4">
            <w:pPr>
              <w:jc w:val="center"/>
              <w:rPr>
                <w:b/>
              </w:rPr>
            </w:pPr>
            <w:r w:rsidRPr="00442433">
              <w:rPr>
                <w:b/>
              </w:rPr>
              <w:t>Number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FD20CD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442433">
            <w:r w:rsidRPr="00442433">
              <w:t xml:space="preserve">SC53-01 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C110D">
            <w:r w:rsidRPr="00442433">
              <w:t>Provisional Agenda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SC53-01 Add.1 Rev.1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C110D">
            <w:r w:rsidRPr="00442433">
              <w:t>Annotated Provisional Agenda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SC53-02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632793">
            <w:r w:rsidRPr="00442433">
              <w:t>Report of the Secretary General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SC53-03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C270BD">
            <w:r w:rsidRPr="00442433">
              <w:t>Progress in the implementation of the CEPA Action Plan 2016 – 2018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SC53-04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C110D">
            <w:r w:rsidRPr="00442433">
              <w:t>Proposal for a new memorandum of understanding and update on other agreements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SC53-05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C110D">
            <w:r w:rsidRPr="00442433">
              <w:t>Status of Working Groups of the Standing Committee 2016-2018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pPr>
              <w:tabs>
                <w:tab w:val="left" w:pos="1346"/>
              </w:tabs>
            </w:pPr>
            <w:r w:rsidRPr="00442433">
              <w:t>SC53-06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C270BD">
            <w:pPr>
              <w:tabs>
                <w:tab w:val="left" w:pos="1346"/>
              </w:tabs>
            </w:pPr>
            <w:r w:rsidRPr="00442433">
              <w:t>Language Strategy for the Ramsar Convention on Wetlands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SC53-07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F700DB">
            <w:r w:rsidRPr="00442433">
              <w:t>Progress with preparations for the 13th meeting of the Conference of Contracting Parties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SC53-08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B74BFA">
            <w:r w:rsidRPr="00442433">
              <w:t>COP13 Provisional Agenda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SC53-09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243553">
            <w:r w:rsidRPr="00442433">
              <w:t>Integrated 2017 Annual Work Plan and 2016-2018 Triennial Work Plan for the Secretariat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SC53-10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0676F2">
            <w:r w:rsidRPr="00442433">
              <w:t>Report of the Chair of the Scientific and Technical Review Panel (STRP)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SC53-11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07E11">
            <w:r w:rsidRPr="00442433">
              <w:t>Report of the Working Group on the Ramsar Regional Initiatives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SC53-12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07E11">
            <w:r w:rsidRPr="00442433">
              <w:t>Update on Ramsar Regional Initiatives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SC53-13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0D1EFC">
            <w:r w:rsidRPr="00442433">
              <w:t>The Ramsar Wetland Conservation Awards: Categories, criteria and nomination procedures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SC53-14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A7514E">
            <w:r w:rsidRPr="00442433">
              <w:t>Update on the MAVA project “Conservation of the natural and cultural heritage in wetlands”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SC53-15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706D2A">
            <w:r w:rsidRPr="00442433">
              <w:t>Progress on implementing Resolution XI.6 on Partnership and synergies with Multilateral Environmental Agreements and other institutions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SC53-16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0676F2">
            <w:r w:rsidRPr="00442433">
              <w:t>Progress report on the implementation of the Wetland City accreditation of the Ramsar Convention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SC53-17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B64FE6">
            <w:r w:rsidRPr="00442433">
              <w:t>National targets in line with Resolution XII.2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SC53-18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838AF">
            <w:r w:rsidRPr="00442433">
              <w:t>Update on the status of Sites on the List of Wetlands of International Importance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pPr>
              <w:tabs>
                <w:tab w:val="left" w:pos="1290"/>
              </w:tabs>
            </w:pPr>
            <w:r w:rsidRPr="00442433">
              <w:t>SC53-19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838AF">
            <w:pPr>
              <w:tabs>
                <w:tab w:val="left" w:pos="1290"/>
              </w:tabs>
            </w:pPr>
            <w:r w:rsidRPr="00442433">
              <w:t>Options for holding future meetings of the Standing Committee in Geneva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SC53-20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D110EA">
            <w:r w:rsidRPr="00442433">
              <w:t>Ramsar financial matters 2016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SC53-21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838AF">
            <w:r w:rsidRPr="00442433">
              <w:t>Update on outstanding annual contributions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C270BD">
            <w:r w:rsidRPr="00442433">
              <w:t>SC53-Inf.Doc.01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9838AF">
            <w:r w:rsidRPr="00442433">
              <w:t>List of meeting documents</w:t>
            </w:r>
          </w:p>
        </w:tc>
      </w:tr>
      <w:tr w:rsidR="00703709" w:rsidRPr="00442433" w:rsidTr="00703709">
        <w:trPr>
          <w:cantSplit/>
        </w:trPr>
        <w:tc>
          <w:tcPr>
            <w:tcW w:w="2340" w:type="dxa"/>
            <w:shd w:val="clear" w:color="auto" w:fill="auto"/>
          </w:tcPr>
          <w:p w:rsidR="00703709" w:rsidRPr="00442433" w:rsidRDefault="00703709" w:rsidP="00703709">
            <w:r w:rsidRPr="00442433">
              <w:t>SC53-Inf.Doc.02 Rev.1</w:t>
            </w:r>
          </w:p>
        </w:tc>
        <w:tc>
          <w:tcPr>
            <w:tcW w:w="6840" w:type="dxa"/>
            <w:shd w:val="clear" w:color="auto" w:fill="auto"/>
          </w:tcPr>
          <w:p w:rsidR="00703709" w:rsidRPr="00442433" w:rsidRDefault="00703709" w:rsidP="00D415ED">
            <w:r w:rsidRPr="00442433">
              <w:t>List of registered observers</w:t>
            </w:r>
          </w:p>
        </w:tc>
      </w:tr>
    </w:tbl>
    <w:p w:rsidR="00707784" w:rsidRPr="00E42BA1" w:rsidRDefault="00707784" w:rsidP="001E7DA1">
      <w:pPr>
        <w:tabs>
          <w:tab w:val="left" w:pos="3310"/>
        </w:tabs>
        <w:spacing w:after="0" w:line="240" w:lineRule="auto"/>
        <w:ind w:right="226"/>
      </w:pPr>
    </w:p>
    <w:sectPr w:rsidR="00707784" w:rsidRPr="00E42BA1" w:rsidSect="00703709">
      <w:footerReference w:type="defaul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1C" w:rsidRDefault="007F491C" w:rsidP="00700852">
      <w:pPr>
        <w:spacing w:after="0" w:line="240" w:lineRule="auto"/>
      </w:pPr>
      <w:r>
        <w:separator/>
      </w:r>
    </w:p>
  </w:endnote>
  <w:endnote w:type="continuationSeparator" w:id="0">
    <w:p w:rsidR="007F491C" w:rsidRDefault="007F491C" w:rsidP="007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2" w:rsidRPr="00700852" w:rsidRDefault="00700852" w:rsidP="00DF1C21">
    <w:pPr>
      <w:pStyle w:val="Footer"/>
      <w:tabs>
        <w:tab w:val="clear" w:pos="9026"/>
        <w:tab w:val="right" w:pos="1417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1C" w:rsidRDefault="007F491C" w:rsidP="00700852">
      <w:pPr>
        <w:spacing w:after="0" w:line="240" w:lineRule="auto"/>
      </w:pPr>
      <w:r>
        <w:separator/>
      </w:r>
    </w:p>
  </w:footnote>
  <w:footnote w:type="continuationSeparator" w:id="0">
    <w:p w:rsidR="007F491C" w:rsidRDefault="007F491C" w:rsidP="00700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012"/>
    <w:multiLevelType w:val="hybridMultilevel"/>
    <w:tmpl w:val="F01A9D16"/>
    <w:lvl w:ilvl="0" w:tplc="B7943A1E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0E1406"/>
    <w:multiLevelType w:val="hybridMultilevel"/>
    <w:tmpl w:val="75269AD8"/>
    <w:lvl w:ilvl="0" w:tplc="E048A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F14BE"/>
    <w:multiLevelType w:val="hybridMultilevel"/>
    <w:tmpl w:val="073E3BEA"/>
    <w:lvl w:ilvl="0" w:tplc="73AAC4A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81336"/>
    <w:multiLevelType w:val="hybridMultilevel"/>
    <w:tmpl w:val="EE20E672"/>
    <w:lvl w:ilvl="0" w:tplc="23803F1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E5E55"/>
    <w:multiLevelType w:val="hybridMultilevel"/>
    <w:tmpl w:val="B978DBCC"/>
    <w:lvl w:ilvl="0" w:tplc="FBE4E84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7"/>
    <w:rsid w:val="00000A94"/>
    <w:rsid w:val="0000479E"/>
    <w:rsid w:val="00007CEB"/>
    <w:rsid w:val="00011638"/>
    <w:rsid w:val="00014829"/>
    <w:rsid w:val="0004685F"/>
    <w:rsid w:val="000A2585"/>
    <w:rsid w:val="000B30F0"/>
    <w:rsid w:val="000C11B1"/>
    <w:rsid w:val="000C3212"/>
    <w:rsid w:val="000C55B7"/>
    <w:rsid w:val="000D1EFC"/>
    <w:rsid w:val="000D50FD"/>
    <w:rsid w:val="000E3BA1"/>
    <w:rsid w:val="000F1CD8"/>
    <w:rsid w:val="00103E25"/>
    <w:rsid w:val="00113124"/>
    <w:rsid w:val="0012096C"/>
    <w:rsid w:val="00140563"/>
    <w:rsid w:val="001428AF"/>
    <w:rsid w:val="0015277C"/>
    <w:rsid w:val="00164444"/>
    <w:rsid w:val="001652FB"/>
    <w:rsid w:val="0018482F"/>
    <w:rsid w:val="00184C74"/>
    <w:rsid w:val="001A413A"/>
    <w:rsid w:val="001D2A0F"/>
    <w:rsid w:val="001D43C4"/>
    <w:rsid w:val="001E7DA1"/>
    <w:rsid w:val="001F3632"/>
    <w:rsid w:val="00212B36"/>
    <w:rsid w:val="00215A4A"/>
    <w:rsid w:val="002422FE"/>
    <w:rsid w:val="002427ED"/>
    <w:rsid w:val="002577FD"/>
    <w:rsid w:val="0029553C"/>
    <w:rsid w:val="00295556"/>
    <w:rsid w:val="002A6030"/>
    <w:rsid w:val="002C2405"/>
    <w:rsid w:val="002C399A"/>
    <w:rsid w:val="002D66A8"/>
    <w:rsid w:val="003053A2"/>
    <w:rsid w:val="003446BD"/>
    <w:rsid w:val="00355A41"/>
    <w:rsid w:val="00381425"/>
    <w:rsid w:val="003917C0"/>
    <w:rsid w:val="003933F0"/>
    <w:rsid w:val="00397788"/>
    <w:rsid w:val="003B0844"/>
    <w:rsid w:val="003D2C30"/>
    <w:rsid w:val="003E133C"/>
    <w:rsid w:val="003E67FA"/>
    <w:rsid w:val="004053A7"/>
    <w:rsid w:val="00407357"/>
    <w:rsid w:val="00412B35"/>
    <w:rsid w:val="00417C67"/>
    <w:rsid w:val="00422562"/>
    <w:rsid w:val="00436412"/>
    <w:rsid w:val="00442433"/>
    <w:rsid w:val="00451376"/>
    <w:rsid w:val="00455C64"/>
    <w:rsid w:val="004621D2"/>
    <w:rsid w:val="00484826"/>
    <w:rsid w:val="00484F2E"/>
    <w:rsid w:val="004B280A"/>
    <w:rsid w:val="004B7077"/>
    <w:rsid w:val="004C59B1"/>
    <w:rsid w:val="004D0800"/>
    <w:rsid w:val="004D145F"/>
    <w:rsid w:val="004D6BAB"/>
    <w:rsid w:val="004E4BC4"/>
    <w:rsid w:val="004E7A2B"/>
    <w:rsid w:val="004F465C"/>
    <w:rsid w:val="005048E9"/>
    <w:rsid w:val="0052407B"/>
    <w:rsid w:val="005329D4"/>
    <w:rsid w:val="00537F09"/>
    <w:rsid w:val="00551BAD"/>
    <w:rsid w:val="005707D1"/>
    <w:rsid w:val="005B11E6"/>
    <w:rsid w:val="005C2D5D"/>
    <w:rsid w:val="005F561D"/>
    <w:rsid w:val="005F61A7"/>
    <w:rsid w:val="00604376"/>
    <w:rsid w:val="00632793"/>
    <w:rsid w:val="00642054"/>
    <w:rsid w:val="00661BFD"/>
    <w:rsid w:val="006651E1"/>
    <w:rsid w:val="006904F0"/>
    <w:rsid w:val="006C43CE"/>
    <w:rsid w:val="006E7ACA"/>
    <w:rsid w:val="00700852"/>
    <w:rsid w:val="00703709"/>
    <w:rsid w:val="00703FAA"/>
    <w:rsid w:val="00705E0E"/>
    <w:rsid w:val="00707784"/>
    <w:rsid w:val="007078B8"/>
    <w:rsid w:val="00717483"/>
    <w:rsid w:val="007355CD"/>
    <w:rsid w:val="007376D1"/>
    <w:rsid w:val="00743E82"/>
    <w:rsid w:val="007568C6"/>
    <w:rsid w:val="00770117"/>
    <w:rsid w:val="00771B78"/>
    <w:rsid w:val="007932A2"/>
    <w:rsid w:val="007C1680"/>
    <w:rsid w:val="007C3497"/>
    <w:rsid w:val="007C7906"/>
    <w:rsid w:val="007D08A4"/>
    <w:rsid w:val="007D4F16"/>
    <w:rsid w:val="007F3C01"/>
    <w:rsid w:val="007F491C"/>
    <w:rsid w:val="00814E69"/>
    <w:rsid w:val="00833869"/>
    <w:rsid w:val="008451C8"/>
    <w:rsid w:val="00846943"/>
    <w:rsid w:val="0085283B"/>
    <w:rsid w:val="0085536F"/>
    <w:rsid w:val="00856877"/>
    <w:rsid w:val="00860B67"/>
    <w:rsid w:val="00870D64"/>
    <w:rsid w:val="008869DE"/>
    <w:rsid w:val="00890942"/>
    <w:rsid w:val="008B7FBF"/>
    <w:rsid w:val="008D61C6"/>
    <w:rsid w:val="008D6E78"/>
    <w:rsid w:val="008E3FFC"/>
    <w:rsid w:val="008F6183"/>
    <w:rsid w:val="00901BA1"/>
    <w:rsid w:val="009025AF"/>
    <w:rsid w:val="0090729D"/>
    <w:rsid w:val="009120EC"/>
    <w:rsid w:val="0093292C"/>
    <w:rsid w:val="00941594"/>
    <w:rsid w:val="0094695B"/>
    <w:rsid w:val="00956A60"/>
    <w:rsid w:val="00993FDE"/>
    <w:rsid w:val="00997DF2"/>
    <w:rsid w:val="009B6EB2"/>
    <w:rsid w:val="009D2930"/>
    <w:rsid w:val="00A07266"/>
    <w:rsid w:val="00A150AD"/>
    <w:rsid w:val="00A30AC2"/>
    <w:rsid w:val="00A3756C"/>
    <w:rsid w:val="00A37E7E"/>
    <w:rsid w:val="00A514BD"/>
    <w:rsid w:val="00A624A3"/>
    <w:rsid w:val="00A7514E"/>
    <w:rsid w:val="00AB41C8"/>
    <w:rsid w:val="00AB4547"/>
    <w:rsid w:val="00AB4E4E"/>
    <w:rsid w:val="00B12661"/>
    <w:rsid w:val="00B14459"/>
    <w:rsid w:val="00B2673B"/>
    <w:rsid w:val="00B3132D"/>
    <w:rsid w:val="00B4653C"/>
    <w:rsid w:val="00B610BC"/>
    <w:rsid w:val="00B61A78"/>
    <w:rsid w:val="00B63DC9"/>
    <w:rsid w:val="00B647B7"/>
    <w:rsid w:val="00B64FE6"/>
    <w:rsid w:val="00B67046"/>
    <w:rsid w:val="00B74BFA"/>
    <w:rsid w:val="00B7512E"/>
    <w:rsid w:val="00B81905"/>
    <w:rsid w:val="00B82B0E"/>
    <w:rsid w:val="00BA5634"/>
    <w:rsid w:val="00BB3D36"/>
    <w:rsid w:val="00BD2080"/>
    <w:rsid w:val="00C008A7"/>
    <w:rsid w:val="00C07F20"/>
    <w:rsid w:val="00C214C0"/>
    <w:rsid w:val="00C338A9"/>
    <w:rsid w:val="00C3466A"/>
    <w:rsid w:val="00C9776A"/>
    <w:rsid w:val="00CA2321"/>
    <w:rsid w:val="00CD5CDC"/>
    <w:rsid w:val="00CD6BED"/>
    <w:rsid w:val="00CF3FD3"/>
    <w:rsid w:val="00D1081C"/>
    <w:rsid w:val="00D110EA"/>
    <w:rsid w:val="00D415ED"/>
    <w:rsid w:val="00D51C66"/>
    <w:rsid w:val="00D66513"/>
    <w:rsid w:val="00D66CD7"/>
    <w:rsid w:val="00D672CE"/>
    <w:rsid w:val="00D705C3"/>
    <w:rsid w:val="00D779B0"/>
    <w:rsid w:val="00D92CBB"/>
    <w:rsid w:val="00DA5808"/>
    <w:rsid w:val="00DB26E4"/>
    <w:rsid w:val="00DB583E"/>
    <w:rsid w:val="00DC78D2"/>
    <w:rsid w:val="00DE0485"/>
    <w:rsid w:val="00DE49D0"/>
    <w:rsid w:val="00DE5825"/>
    <w:rsid w:val="00DF1C21"/>
    <w:rsid w:val="00E1393F"/>
    <w:rsid w:val="00E13ACB"/>
    <w:rsid w:val="00E15817"/>
    <w:rsid w:val="00E16F67"/>
    <w:rsid w:val="00E206CE"/>
    <w:rsid w:val="00E21F78"/>
    <w:rsid w:val="00E24967"/>
    <w:rsid w:val="00E26556"/>
    <w:rsid w:val="00E3207A"/>
    <w:rsid w:val="00E42BA1"/>
    <w:rsid w:val="00E572BE"/>
    <w:rsid w:val="00E805AC"/>
    <w:rsid w:val="00E93227"/>
    <w:rsid w:val="00EA1C12"/>
    <w:rsid w:val="00EA7DAA"/>
    <w:rsid w:val="00EB557E"/>
    <w:rsid w:val="00ED6014"/>
    <w:rsid w:val="00EF7788"/>
    <w:rsid w:val="00F02288"/>
    <w:rsid w:val="00F0278B"/>
    <w:rsid w:val="00F02CD6"/>
    <w:rsid w:val="00F26C7B"/>
    <w:rsid w:val="00F27BAD"/>
    <w:rsid w:val="00F55F0A"/>
    <w:rsid w:val="00F700DB"/>
    <w:rsid w:val="00F72D1D"/>
    <w:rsid w:val="00F93958"/>
    <w:rsid w:val="00F95DCC"/>
    <w:rsid w:val="00FA15BA"/>
    <w:rsid w:val="00FC3BF2"/>
    <w:rsid w:val="00FD20CD"/>
    <w:rsid w:val="00FD2BF0"/>
    <w:rsid w:val="00FD6230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7784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57"/>
    <w:rPr>
      <w:color w:val="0000FF"/>
      <w:u w:val="single"/>
    </w:rPr>
  </w:style>
  <w:style w:type="table" w:styleId="TableGrid">
    <w:name w:val="Table Grid"/>
    <w:basedOn w:val="TableNormal"/>
    <w:uiPriority w:val="59"/>
    <w:rsid w:val="0040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7784"/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styleId="ListParagraph">
    <w:name w:val="List Paragraph"/>
    <w:basedOn w:val="Normal"/>
    <w:uiPriority w:val="34"/>
    <w:qFormat/>
    <w:rsid w:val="0010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6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C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7784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57"/>
    <w:rPr>
      <w:color w:val="0000FF"/>
      <w:u w:val="single"/>
    </w:rPr>
  </w:style>
  <w:style w:type="table" w:styleId="TableGrid">
    <w:name w:val="Table Grid"/>
    <w:basedOn w:val="TableNormal"/>
    <w:uiPriority w:val="59"/>
    <w:rsid w:val="0040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7784"/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styleId="ListParagraph">
    <w:name w:val="List Paragraph"/>
    <w:basedOn w:val="Normal"/>
    <w:uiPriority w:val="34"/>
    <w:qFormat/>
    <w:rsid w:val="0010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6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C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465D-964D-4616-841E-80550818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1624</Characters>
  <Application>Microsoft Office Word</Application>
  <DocSecurity>0</DocSecurity>
  <Lines>67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Ramsar\JenningsE</dc:creator>
  <cp:lastModifiedBy>Ramsar\JenningsE</cp:lastModifiedBy>
  <cp:revision>3</cp:revision>
  <cp:lastPrinted>2017-02-28T13:30:00Z</cp:lastPrinted>
  <dcterms:created xsi:type="dcterms:W3CDTF">2017-05-24T08:29:00Z</dcterms:created>
  <dcterms:modified xsi:type="dcterms:W3CDTF">2017-05-24T09:33:00Z</dcterms:modified>
</cp:coreProperties>
</file>