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42C2C" w14:textId="77777777" w:rsidR="00561DD2" w:rsidRPr="00776F64" w:rsidRDefault="00687AA5" w:rsidP="008F15A8">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noProof/>
          <w:lang w:val="es-ES_tradnl"/>
        </w:rPr>
      </w:pPr>
      <w:r w:rsidRPr="00776F64">
        <w:rPr>
          <w:rFonts w:ascii="Calibri" w:hAnsi="Calibri"/>
          <w:bCs/>
          <w:noProof/>
          <w:lang w:val="es-ES_tradnl"/>
        </w:rPr>
        <w:t>CONVENCIÓN SOBRE LOS HUMEDALES</w:t>
      </w:r>
      <w:r w:rsidR="00561DD2" w:rsidRPr="00776F64">
        <w:rPr>
          <w:rFonts w:ascii="Calibri" w:hAnsi="Calibri"/>
          <w:bCs/>
          <w:noProof/>
          <w:lang w:val="es-ES_tradnl"/>
        </w:rPr>
        <w:t xml:space="preserve"> (Ramsar, Ir</w:t>
      </w:r>
      <w:r w:rsidRPr="00776F64">
        <w:rPr>
          <w:rFonts w:ascii="Calibri" w:hAnsi="Calibri"/>
          <w:bCs/>
          <w:noProof/>
          <w:lang w:val="es-ES_tradnl"/>
        </w:rPr>
        <w:t>á</w:t>
      </w:r>
      <w:r w:rsidR="00561DD2" w:rsidRPr="00776F64">
        <w:rPr>
          <w:rFonts w:ascii="Calibri" w:hAnsi="Calibri"/>
          <w:bCs/>
          <w:noProof/>
          <w:lang w:val="es-ES_tradnl"/>
        </w:rPr>
        <w:t>n, 1971)</w:t>
      </w:r>
    </w:p>
    <w:p w14:paraId="2A2F5C24" w14:textId="77777777" w:rsidR="00561DD2" w:rsidRPr="00776F64" w:rsidRDefault="00561DD2" w:rsidP="008F15A8">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noProof/>
          <w:lang w:val="es-ES_tradnl"/>
        </w:rPr>
      </w:pPr>
      <w:r w:rsidRPr="00776F64">
        <w:rPr>
          <w:rFonts w:ascii="Calibri" w:hAnsi="Calibri"/>
          <w:bCs/>
          <w:noProof/>
          <w:lang w:val="es-ES_tradnl"/>
        </w:rPr>
        <w:t>5</w:t>
      </w:r>
      <w:r w:rsidR="008F15A8" w:rsidRPr="00776F64">
        <w:rPr>
          <w:rFonts w:ascii="Calibri" w:hAnsi="Calibri"/>
          <w:bCs/>
          <w:noProof/>
          <w:lang w:val="es-ES_tradnl"/>
        </w:rPr>
        <w:t>2</w:t>
      </w:r>
      <w:r w:rsidR="00687AA5" w:rsidRPr="00776F64">
        <w:rPr>
          <w:rFonts w:ascii="Calibri" w:hAnsi="Calibri"/>
          <w:bCs/>
          <w:noProof/>
          <w:vertAlign w:val="superscript"/>
          <w:lang w:val="es-ES_tradnl"/>
        </w:rPr>
        <w:t>a</w:t>
      </w:r>
      <w:r w:rsidR="008F15A8" w:rsidRPr="00776F64">
        <w:rPr>
          <w:rFonts w:ascii="Calibri" w:hAnsi="Calibri"/>
          <w:bCs/>
          <w:noProof/>
          <w:lang w:val="es-ES_tradnl"/>
        </w:rPr>
        <w:t xml:space="preserve"> </w:t>
      </w:r>
      <w:r w:rsidR="00687AA5" w:rsidRPr="00776F64">
        <w:rPr>
          <w:rFonts w:ascii="Calibri" w:hAnsi="Calibri"/>
          <w:bCs/>
          <w:noProof/>
          <w:lang w:val="es-ES_tradnl"/>
        </w:rPr>
        <w:t>Reunión del Comité Permanente</w:t>
      </w:r>
    </w:p>
    <w:p w14:paraId="75EEA7D8" w14:textId="2AD39F73" w:rsidR="00561DD2" w:rsidRPr="00776F64" w:rsidRDefault="00561DD2" w:rsidP="008F15A8">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noProof/>
          <w:lang w:val="es-ES_tradnl"/>
        </w:rPr>
      </w:pPr>
      <w:r w:rsidRPr="00776F64">
        <w:rPr>
          <w:rFonts w:ascii="Calibri" w:hAnsi="Calibri"/>
          <w:bCs/>
          <w:noProof/>
          <w:lang w:val="es-ES_tradnl"/>
        </w:rPr>
        <w:t xml:space="preserve">Gland, </w:t>
      </w:r>
      <w:r w:rsidR="00687AA5" w:rsidRPr="00776F64">
        <w:rPr>
          <w:rFonts w:ascii="Calibri" w:hAnsi="Calibri"/>
          <w:bCs/>
          <w:noProof/>
          <w:lang w:val="es-ES_tradnl"/>
        </w:rPr>
        <w:t>Suiza</w:t>
      </w:r>
      <w:r w:rsidRPr="00776F64">
        <w:rPr>
          <w:rFonts w:ascii="Calibri" w:hAnsi="Calibri"/>
          <w:bCs/>
          <w:noProof/>
          <w:lang w:val="es-ES_tradnl"/>
        </w:rPr>
        <w:t xml:space="preserve">, </w:t>
      </w:r>
      <w:r w:rsidR="008F15A8" w:rsidRPr="00776F64">
        <w:rPr>
          <w:rFonts w:ascii="Calibri" w:hAnsi="Calibri"/>
          <w:bCs/>
          <w:noProof/>
          <w:lang w:val="es-ES_tradnl"/>
        </w:rPr>
        <w:t>1</w:t>
      </w:r>
      <w:r w:rsidR="00524A73">
        <w:rPr>
          <w:rFonts w:ascii="Calibri" w:hAnsi="Calibri"/>
          <w:bCs/>
          <w:noProof/>
          <w:lang w:val="es-ES_tradnl"/>
        </w:rPr>
        <w:t xml:space="preserve">3 a </w:t>
      </w:r>
      <w:r w:rsidR="008F15A8" w:rsidRPr="00776F64">
        <w:rPr>
          <w:rFonts w:ascii="Calibri" w:hAnsi="Calibri"/>
          <w:bCs/>
          <w:noProof/>
          <w:lang w:val="es-ES_tradnl"/>
        </w:rPr>
        <w:t>1</w:t>
      </w:r>
      <w:r w:rsidRPr="00776F64">
        <w:rPr>
          <w:rFonts w:ascii="Calibri" w:hAnsi="Calibri"/>
          <w:bCs/>
          <w:noProof/>
          <w:lang w:val="es-ES_tradnl"/>
        </w:rPr>
        <w:t xml:space="preserve">7 </w:t>
      </w:r>
      <w:r w:rsidR="00687AA5" w:rsidRPr="00776F64">
        <w:rPr>
          <w:rFonts w:ascii="Calibri" w:hAnsi="Calibri"/>
          <w:bCs/>
          <w:noProof/>
          <w:lang w:val="es-ES_tradnl"/>
        </w:rPr>
        <w:t>de junio de</w:t>
      </w:r>
      <w:r w:rsidRPr="00776F64">
        <w:rPr>
          <w:rFonts w:ascii="Calibri" w:hAnsi="Calibri"/>
          <w:bCs/>
          <w:noProof/>
          <w:lang w:val="es-ES_tradnl"/>
        </w:rPr>
        <w:t xml:space="preserve"> 2015</w:t>
      </w:r>
    </w:p>
    <w:p w14:paraId="5FA9F058" w14:textId="77777777" w:rsidR="007375E7" w:rsidRPr="00776F64" w:rsidRDefault="007375E7" w:rsidP="008F15A8">
      <w:pPr>
        <w:jc w:val="right"/>
        <w:rPr>
          <w:rFonts w:ascii="Calibri" w:eastAsia="MS Mincho" w:hAnsi="Calibri" w:cs="Arial"/>
          <w:b/>
          <w:noProof/>
          <w:sz w:val="28"/>
          <w:szCs w:val="28"/>
          <w:lang w:val="es-ES_tradnl"/>
        </w:rPr>
      </w:pPr>
    </w:p>
    <w:p w14:paraId="157648F2" w14:textId="43B62B4E" w:rsidR="00561DD2" w:rsidRPr="00776F64" w:rsidRDefault="00561DD2" w:rsidP="008F15A8">
      <w:pPr>
        <w:jc w:val="right"/>
        <w:rPr>
          <w:rFonts w:ascii="Calibri" w:eastAsia="MS Mincho" w:hAnsi="Calibri" w:cs="Arial"/>
          <w:b/>
          <w:noProof/>
          <w:sz w:val="28"/>
          <w:szCs w:val="28"/>
          <w:lang w:val="es-ES_tradnl"/>
        </w:rPr>
      </w:pPr>
      <w:r w:rsidRPr="00776F64">
        <w:rPr>
          <w:rFonts w:ascii="Calibri" w:eastAsia="MS Mincho" w:hAnsi="Calibri" w:cs="Arial"/>
          <w:b/>
          <w:noProof/>
          <w:sz w:val="28"/>
          <w:szCs w:val="28"/>
          <w:lang w:val="es-ES_tradnl"/>
        </w:rPr>
        <w:t>SC5</w:t>
      </w:r>
      <w:r w:rsidR="00276C40" w:rsidRPr="00776F64">
        <w:rPr>
          <w:rFonts w:ascii="Calibri" w:eastAsia="MS Mincho" w:hAnsi="Calibri" w:cs="Arial"/>
          <w:b/>
          <w:noProof/>
          <w:sz w:val="28"/>
          <w:szCs w:val="28"/>
          <w:lang w:val="es-ES_tradnl"/>
        </w:rPr>
        <w:t>2</w:t>
      </w:r>
      <w:r w:rsidR="005927D1">
        <w:rPr>
          <w:rFonts w:ascii="Calibri" w:eastAsia="MS Mincho" w:hAnsi="Calibri" w:cs="Arial"/>
          <w:b/>
          <w:noProof/>
          <w:sz w:val="28"/>
          <w:szCs w:val="28"/>
          <w:lang w:val="es-ES_tradnl"/>
        </w:rPr>
        <w:t>-</w:t>
      </w:r>
      <w:r w:rsidRPr="00776F64">
        <w:rPr>
          <w:rFonts w:ascii="Calibri" w:eastAsia="MS Mincho" w:hAnsi="Calibri" w:cs="Arial"/>
          <w:b/>
          <w:noProof/>
          <w:sz w:val="28"/>
          <w:szCs w:val="28"/>
          <w:lang w:val="es-ES_tradnl"/>
        </w:rPr>
        <w:t>I</w:t>
      </w:r>
      <w:r w:rsidR="00524A73">
        <w:rPr>
          <w:rFonts w:ascii="Calibri" w:eastAsia="MS Mincho" w:hAnsi="Calibri" w:cs="Arial"/>
          <w:b/>
          <w:noProof/>
          <w:sz w:val="28"/>
          <w:szCs w:val="28"/>
          <w:lang w:val="es-ES_tradnl"/>
        </w:rPr>
        <w:t>nf.Doc</w:t>
      </w:r>
      <w:r w:rsidRPr="00776F64">
        <w:rPr>
          <w:rFonts w:ascii="Calibri" w:eastAsia="MS Mincho" w:hAnsi="Calibri" w:cs="Arial"/>
          <w:b/>
          <w:noProof/>
          <w:sz w:val="28"/>
          <w:szCs w:val="28"/>
          <w:lang w:val="es-ES_tradnl"/>
        </w:rPr>
        <w:t>.</w:t>
      </w:r>
      <w:r w:rsidR="005A2389" w:rsidRPr="00776F64">
        <w:rPr>
          <w:rFonts w:ascii="Calibri" w:eastAsia="MS Mincho" w:hAnsi="Calibri" w:cs="Arial"/>
          <w:b/>
          <w:noProof/>
          <w:sz w:val="28"/>
          <w:szCs w:val="28"/>
          <w:lang w:val="es-ES_tradnl"/>
        </w:rPr>
        <w:t>0</w:t>
      </w:r>
      <w:r w:rsidR="0080410D">
        <w:rPr>
          <w:rFonts w:ascii="Calibri" w:eastAsia="MS Mincho" w:hAnsi="Calibri" w:cs="Arial"/>
          <w:b/>
          <w:noProof/>
          <w:sz w:val="28"/>
          <w:szCs w:val="28"/>
          <w:lang w:val="es-ES_tradnl"/>
        </w:rPr>
        <w:t>6</w:t>
      </w:r>
    </w:p>
    <w:p w14:paraId="75D931BF" w14:textId="77777777" w:rsidR="00561DD2" w:rsidRPr="00776F64" w:rsidRDefault="00561DD2" w:rsidP="008F15A8">
      <w:pPr>
        <w:jc w:val="left"/>
        <w:rPr>
          <w:rFonts w:ascii="Calibri" w:eastAsia="MS Mincho" w:hAnsi="Calibri" w:cs="Arial"/>
          <w:noProof/>
          <w:sz w:val="22"/>
          <w:szCs w:val="22"/>
          <w:lang w:val="es-ES_tradnl"/>
        </w:rPr>
      </w:pPr>
    </w:p>
    <w:p w14:paraId="28565151" w14:textId="6CD28190" w:rsidR="00687AA5" w:rsidRPr="00776F64" w:rsidRDefault="00687AA5" w:rsidP="00990C17">
      <w:pPr>
        <w:jc w:val="center"/>
        <w:rPr>
          <w:rFonts w:ascii="Calibri" w:eastAsia="MS Mincho" w:hAnsi="Calibri" w:cs="Arial"/>
          <w:b/>
          <w:noProof/>
          <w:sz w:val="28"/>
          <w:szCs w:val="28"/>
          <w:lang w:val="es-ES_tradnl"/>
        </w:rPr>
      </w:pPr>
      <w:r w:rsidRPr="00776F64">
        <w:rPr>
          <w:rFonts w:ascii="Calibri" w:eastAsia="MS Mincho" w:hAnsi="Calibri" w:cs="Arial"/>
          <w:b/>
          <w:noProof/>
          <w:sz w:val="28"/>
          <w:szCs w:val="28"/>
          <w:lang w:val="es-ES_tradnl"/>
        </w:rPr>
        <w:t xml:space="preserve">La Red </w:t>
      </w:r>
      <w:r w:rsidR="009D22FF" w:rsidRPr="00776F64">
        <w:rPr>
          <w:rFonts w:ascii="Calibri" w:eastAsia="MS Mincho" w:hAnsi="Calibri" w:cs="Arial"/>
          <w:b/>
          <w:noProof/>
          <w:sz w:val="28"/>
          <w:szCs w:val="28"/>
          <w:lang w:val="es-ES_tradnl"/>
        </w:rPr>
        <w:t xml:space="preserve">de Cultura </w:t>
      </w:r>
      <w:r w:rsidRPr="00776F64">
        <w:rPr>
          <w:rFonts w:ascii="Calibri" w:eastAsia="MS Mincho" w:hAnsi="Calibri" w:cs="Arial"/>
          <w:b/>
          <w:noProof/>
          <w:sz w:val="28"/>
          <w:szCs w:val="28"/>
          <w:lang w:val="es-ES_tradnl"/>
        </w:rPr>
        <w:t xml:space="preserve">de Ramsar y su contribución a la </w:t>
      </w:r>
      <w:r w:rsidR="00560475">
        <w:rPr>
          <w:rFonts w:ascii="Calibri" w:eastAsia="MS Mincho" w:hAnsi="Calibri" w:cs="Arial"/>
          <w:b/>
          <w:noProof/>
          <w:sz w:val="28"/>
          <w:szCs w:val="28"/>
          <w:lang w:val="es-ES_tradnl"/>
        </w:rPr>
        <w:t>ejecución</w:t>
      </w:r>
      <w:r w:rsidRPr="00776F64">
        <w:rPr>
          <w:rFonts w:ascii="Calibri" w:eastAsia="MS Mincho" w:hAnsi="Calibri" w:cs="Arial"/>
          <w:b/>
          <w:noProof/>
          <w:sz w:val="28"/>
          <w:szCs w:val="28"/>
          <w:lang w:val="es-ES_tradnl"/>
        </w:rPr>
        <w:t xml:space="preserve"> </w:t>
      </w:r>
    </w:p>
    <w:p w14:paraId="127A5DAE" w14:textId="1FC7AB13" w:rsidR="00561DD2" w:rsidRPr="00776F64" w:rsidRDefault="00687AA5" w:rsidP="00990C17">
      <w:pPr>
        <w:jc w:val="center"/>
        <w:rPr>
          <w:rFonts w:ascii="Calibri" w:eastAsia="MS Mincho" w:hAnsi="Calibri" w:cs="Arial"/>
          <w:b/>
          <w:noProof/>
          <w:sz w:val="28"/>
          <w:szCs w:val="28"/>
          <w:lang w:val="es-ES_tradnl"/>
        </w:rPr>
      </w:pPr>
      <w:r w:rsidRPr="00776F64">
        <w:rPr>
          <w:rFonts w:ascii="Calibri" w:eastAsia="MS Mincho" w:hAnsi="Calibri" w:cs="Arial"/>
          <w:b/>
          <w:noProof/>
          <w:sz w:val="28"/>
          <w:szCs w:val="28"/>
          <w:lang w:val="es-ES_tradnl"/>
        </w:rPr>
        <w:t>del</w:t>
      </w:r>
      <w:r w:rsidR="007375E7" w:rsidRPr="00776F64">
        <w:rPr>
          <w:rFonts w:ascii="Calibri" w:eastAsia="MS Mincho" w:hAnsi="Calibri" w:cs="Arial"/>
          <w:b/>
          <w:noProof/>
          <w:sz w:val="28"/>
          <w:szCs w:val="28"/>
          <w:lang w:val="es-ES_tradnl"/>
        </w:rPr>
        <w:t xml:space="preserve"> Plan </w:t>
      </w:r>
      <w:r w:rsidRPr="00776F64">
        <w:rPr>
          <w:rFonts w:ascii="Calibri" w:eastAsia="MS Mincho" w:hAnsi="Calibri" w:cs="Arial"/>
          <w:b/>
          <w:noProof/>
          <w:sz w:val="28"/>
          <w:szCs w:val="28"/>
          <w:lang w:val="es-ES_tradnl"/>
        </w:rPr>
        <w:t>Estratégico de Ramsar</w:t>
      </w:r>
      <w:r w:rsidR="00524A73">
        <w:rPr>
          <w:rFonts w:ascii="Calibri" w:eastAsia="MS Mincho" w:hAnsi="Calibri" w:cs="Arial"/>
          <w:b/>
          <w:noProof/>
          <w:sz w:val="28"/>
          <w:szCs w:val="28"/>
          <w:lang w:val="es-ES_tradnl"/>
        </w:rPr>
        <w:t xml:space="preserve"> para </w:t>
      </w:r>
      <w:r w:rsidR="007375E7" w:rsidRPr="00776F64">
        <w:rPr>
          <w:rFonts w:ascii="Calibri" w:eastAsia="MS Mincho" w:hAnsi="Calibri" w:cs="Arial"/>
          <w:b/>
          <w:noProof/>
          <w:sz w:val="28"/>
          <w:szCs w:val="28"/>
          <w:lang w:val="es-ES_tradnl"/>
        </w:rPr>
        <w:t>2016</w:t>
      </w:r>
      <w:r w:rsidR="00E03066" w:rsidRPr="00776F64">
        <w:rPr>
          <w:rFonts w:ascii="Calibri" w:eastAsia="MS Mincho" w:hAnsi="Calibri" w:cs="Arial"/>
          <w:b/>
          <w:noProof/>
          <w:sz w:val="28"/>
          <w:szCs w:val="28"/>
          <w:lang w:val="es-ES_tradnl"/>
        </w:rPr>
        <w:t>-</w:t>
      </w:r>
      <w:r w:rsidR="007375E7" w:rsidRPr="00776F64">
        <w:rPr>
          <w:rFonts w:ascii="Calibri" w:eastAsia="MS Mincho" w:hAnsi="Calibri" w:cs="Arial"/>
          <w:b/>
          <w:noProof/>
          <w:sz w:val="28"/>
          <w:szCs w:val="28"/>
          <w:lang w:val="es-ES_tradnl"/>
        </w:rPr>
        <w:t>2024</w:t>
      </w:r>
    </w:p>
    <w:p w14:paraId="7B689A19" w14:textId="77777777" w:rsidR="00276C40" w:rsidRPr="00776F64" w:rsidRDefault="00276C40" w:rsidP="00990C17">
      <w:pPr>
        <w:jc w:val="left"/>
        <w:rPr>
          <w:rFonts w:asciiTheme="minorHAnsi" w:eastAsia="MS Mincho" w:hAnsiTheme="minorHAnsi" w:cs="Arial"/>
          <w:noProof/>
          <w:sz w:val="22"/>
          <w:szCs w:val="22"/>
          <w:lang w:val="es-ES_tradnl"/>
        </w:rPr>
      </w:pPr>
    </w:p>
    <w:p w14:paraId="76ECB2A1" w14:textId="77777777" w:rsidR="007375E7" w:rsidRPr="00776F64" w:rsidRDefault="007375E7" w:rsidP="001D49B8">
      <w:pPr>
        <w:ind w:left="720" w:hanging="720"/>
        <w:jc w:val="left"/>
        <w:rPr>
          <w:rFonts w:asciiTheme="minorHAnsi" w:hAnsiTheme="minorHAnsi" w:cs="Arial"/>
          <w:b/>
          <w:noProof/>
          <w:sz w:val="22"/>
          <w:szCs w:val="22"/>
          <w:lang w:val="es-ES_tradnl"/>
        </w:rPr>
      </w:pPr>
    </w:p>
    <w:p w14:paraId="718DCCF0" w14:textId="77777777" w:rsidR="001D49B8" w:rsidRPr="00776F64" w:rsidRDefault="009D22FF" w:rsidP="001D49B8">
      <w:pPr>
        <w:ind w:left="720" w:hanging="720"/>
        <w:jc w:val="left"/>
        <w:rPr>
          <w:rFonts w:asciiTheme="minorHAnsi" w:hAnsiTheme="minorHAnsi" w:cs="Arial"/>
          <w:b/>
          <w:noProof/>
          <w:sz w:val="22"/>
          <w:szCs w:val="22"/>
          <w:lang w:val="es-ES_tradnl"/>
        </w:rPr>
      </w:pPr>
      <w:r w:rsidRPr="00776F64">
        <w:rPr>
          <w:rFonts w:asciiTheme="minorHAnsi" w:hAnsiTheme="minorHAnsi" w:cs="Arial"/>
          <w:b/>
          <w:noProof/>
          <w:sz w:val="22"/>
          <w:szCs w:val="22"/>
          <w:lang w:val="es-ES_tradnl"/>
        </w:rPr>
        <w:t>Resumen</w:t>
      </w:r>
    </w:p>
    <w:p w14:paraId="67FBF62A" w14:textId="77777777" w:rsidR="001D49B8" w:rsidRPr="00776F64" w:rsidRDefault="001D49B8" w:rsidP="001D49B8">
      <w:pPr>
        <w:ind w:left="720" w:hanging="720"/>
        <w:jc w:val="left"/>
        <w:rPr>
          <w:rFonts w:asciiTheme="minorHAnsi" w:hAnsiTheme="minorHAnsi" w:cs="Arial"/>
          <w:noProof/>
          <w:sz w:val="22"/>
          <w:szCs w:val="22"/>
          <w:lang w:val="es-ES_tradnl"/>
        </w:rPr>
      </w:pPr>
    </w:p>
    <w:p w14:paraId="481FA783" w14:textId="2AC5BB0C" w:rsidR="00E03066" w:rsidRPr="00776F64" w:rsidRDefault="00E03066" w:rsidP="001D49B8">
      <w:pPr>
        <w:pStyle w:val="ListParagraph"/>
        <w:numPr>
          <w:ilvl w:val="0"/>
          <w:numId w:val="10"/>
        </w:numPr>
        <w:spacing w:after="0" w:line="240" w:lineRule="auto"/>
        <w:ind w:left="425" w:hanging="425"/>
        <w:rPr>
          <w:rFonts w:asciiTheme="minorHAnsi" w:hAnsiTheme="minorHAnsi" w:cs="Arial"/>
          <w:noProof/>
          <w:lang w:val="es-ES_tradnl"/>
        </w:rPr>
      </w:pPr>
      <w:r w:rsidRPr="00776F64">
        <w:rPr>
          <w:rFonts w:asciiTheme="minorHAnsi" w:hAnsiTheme="minorHAnsi" w:cs="Arial"/>
          <w:noProof/>
          <w:lang w:val="es-ES_tradnl"/>
        </w:rPr>
        <w:t>Este</w:t>
      </w:r>
      <w:r w:rsidR="00524A73">
        <w:rPr>
          <w:rFonts w:asciiTheme="minorHAnsi" w:hAnsiTheme="minorHAnsi" w:cs="Arial"/>
          <w:noProof/>
          <w:lang w:val="es-ES_tradnl"/>
        </w:rPr>
        <w:t xml:space="preserve"> d</w:t>
      </w:r>
      <w:r w:rsidR="008F15A8" w:rsidRPr="00776F64">
        <w:rPr>
          <w:rFonts w:asciiTheme="minorHAnsi" w:hAnsiTheme="minorHAnsi" w:cs="Arial"/>
          <w:noProof/>
          <w:lang w:val="es-ES_tradnl"/>
        </w:rPr>
        <w:t>ocument</w:t>
      </w:r>
      <w:r w:rsidRPr="00776F64">
        <w:rPr>
          <w:rFonts w:asciiTheme="minorHAnsi" w:hAnsiTheme="minorHAnsi" w:cs="Arial"/>
          <w:noProof/>
          <w:lang w:val="es-ES_tradnl"/>
        </w:rPr>
        <w:t xml:space="preserve">o </w:t>
      </w:r>
      <w:r w:rsidR="00524A73">
        <w:rPr>
          <w:rFonts w:asciiTheme="minorHAnsi" w:hAnsiTheme="minorHAnsi" w:cs="Arial"/>
          <w:noProof/>
          <w:lang w:val="es-ES_tradnl"/>
        </w:rPr>
        <w:t>i</w:t>
      </w:r>
      <w:r w:rsidRPr="00776F64">
        <w:rPr>
          <w:rFonts w:asciiTheme="minorHAnsi" w:hAnsiTheme="minorHAnsi" w:cs="Arial"/>
          <w:noProof/>
          <w:lang w:val="es-ES_tradnl"/>
        </w:rPr>
        <w:t>nformativo</w:t>
      </w:r>
      <w:r w:rsidR="008F15A8" w:rsidRPr="00776F64">
        <w:rPr>
          <w:rFonts w:asciiTheme="minorHAnsi" w:hAnsiTheme="minorHAnsi" w:cs="Arial"/>
          <w:noProof/>
          <w:lang w:val="es-ES_tradnl"/>
        </w:rPr>
        <w:t xml:space="preserve"> </w:t>
      </w:r>
      <w:r w:rsidRPr="00776F64">
        <w:rPr>
          <w:rFonts w:asciiTheme="minorHAnsi" w:hAnsiTheme="minorHAnsi" w:cs="Arial"/>
          <w:noProof/>
          <w:lang w:val="es-ES_tradnl"/>
        </w:rPr>
        <w:t xml:space="preserve">actualiza </w:t>
      </w:r>
      <w:r w:rsidR="008161FC">
        <w:rPr>
          <w:rFonts w:asciiTheme="minorHAnsi" w:hAnsiTheme="minorHAnsi" w:cs="Arial"/>
          <w:noProof/>
          <w:lang w:val="es-ES_tradnl"/>
        </w:rPr>
        <w:t xml:space="preserve">los </w:t>
      </w:r>
      <w:r w:rsidRPr="00776F64">
        <w:rPr>
          <w:rFonts w:asciiTheme="minorHAnsi" w:hAnsiTheme="minorHAnsi" w:cs="Arial"/>
          <w:noProof/>
          <w:lang w:val="es-ES_tradnl"/>
        </w:rPr>
        <w:t xml:space="preserve">informes anteriores del Comité Permanente sobre el trabajo de la Convención relacionado con la cultura (Documentos SC35-5, SC36-5, SC46-10 y SC47-20), y en particular describe la relación entre las actividades de la Red de Cultura de Ramsar y los objetivos adoptados en el Cuarto Plan Estratégico de Ramsar. </w:t>
      </w:r>
      <w:r w:rsidR="00316E05">
        <w:rPr>
          <w:rFonts w:asciiTheme="minorHAnsi" w:hAnsiTheme="minorHAnsi" w:cs="Arial"/>
          <w:noProof/>
          <w:lang w:val="es-ES_tradnl"/>
        </w:rPr>
        <w:t>Proporciona</w:t>
      </w:r>
      <w:r w:rsidR="00E93AC8" w:rsidRPr="00776F64">
        <w:rPr>
          <w:rFonts w:asciiTheme="minorHAnsi" w:hAnsiTheme="minorHAnsi" w:cs="Arial"/>
          <w:noProof/>
          <w:lang w:val="es-ES_tradnl"/>
        </w:rPr>
        <w:t xml:space="preserve"> un resumen de una tabla más detallada en el sitio web de Ramsar que </w:t>
      </w:r>
      <w:r w:rsidRPr="00776F64">
        <w:rPr>
          <w:rFonts w:asciiTheme="minorHAnsi" w:hAnsiTheme="minorHAnsi" w:cs="Arial"/>
          <w:noProof/>
          <w:lang w:val="es-ES_tradnl"/>
        </w:rPr>
        <w:t xml:space="preserve">muestra la manera en que las actividades relacionadas con la cultura realizadas entre 2015 y 2018 contribuyen a la aplicación de las metas del Plan. Esto se </w:t>
      </w:r>
      <w:r w:rsidR="00052918" w:rsidRPr="00776F64">
        <w:rPr>
          <w:rFonts w:asciiTheme="minorHAnsi" w:hAnsiTheme="minorHAnsi" w:cs="Arial"/>
          <w:noProof/>
          <w:lang w:val="es-ES_tradnl"/>
        </w:rPr>
        <w:t>enmarca</w:t>
      </w:r>
      <w:r w:rsidRPr="00776F64">
        <w:rPr>
          <w:rFonts w:asciiTheme="minorHAnsi" w:hAnsiTheme="minorHAnsi" w:cs="Arial"/>
          <w:noProof/>
          <w:lang w:val="es-ES_tradnl"/>
        </w:rPr>
        <w:t xml:space="preserve"> en un contexto de desarrollo de esta área</w:t>
      </w:r>
      <w:r w:rsidR="00052918" w:rsidRPr="00776F64">
        <w:rPr>
          <w:rFonts w:asciiTheme="minorHAnsi" w:hAnsiTheme="minorHAnsi" w:cs="Arial"/>
          <w:noProof/>
          <w:lang w:val="es-ES_tradnl"/>
        </w:rPr>
        <w:t xml:space="preserve"> de trabajo en los últimos años</w:t>
      </w:r>
      <w:r w:rsidR="00E93AC8" w:rsidRPr="00776F64">
        <w:rPr>
          <w:rFonts w:asciiTheme="minorHAnsi" w:hAnsiTheme="minorHAnsi" w:cs="Arial"/>
          <w:noProof/>
          <w:lang w:val="es-ES_tradnl"/>
        </w:rPr>
        <w:t>.</w:t>
      </w:r>
    </w:p>
    <w:p w14:paraId="016A28E8" w14:textId="77777777" w:rsidR="00052918" w:rsidRPr="00776F64" w:rsidRDefault="00052918" w:rsidP="00052918">
      <w:pPr>
        <w:pStyle w:val="ListParagraph"/>
        <w:spacing w:after="0" w:line="240" w:lineRule="auto"/>
        <w:ind w:left="425"/>
        <w:rPr>
          <w:rFonts w:asciiTheme="minorHAnsi" w:hAnsiTheme="minorHAnsi" w:cs="Arial"/>
          <w:noProof/>
          <w:lang w:val="es-ES_tradnl"/>
        </w:rPr>
      </w:pPr>
    </w:p>
    <w:p w14:paraId="60AFF75D" w14:textId="7568EAFB" w:rsidR="00E03066" w:rsidRPr="00776F64" w:rsidRDefault="00052918" w:rsidP="001D49B8">
      <w:pPr>
        <w:pStyle w:val="ListParagraph"/>
        <w:numPr>
          <w:ilvl w:val="0"/>
          <w:numId w:val="10"/>
        </w:numPr>
        <w:spacing w:after="0" w:line="240" w:lineRule="auto"/>
        <w:ind w:left="425" w:hanging="425"/>
        <w:rPr>
          <w:rFonts w:asciiTheme="minorHAnsi" w:hAnsiTheme="minorHAnsi" w:cs="Arial"/>
          <w:noProof/>
          <w:lang w:val="es-ES_tradnl"/>
        </w:rPr>
      </w:pPr>
      <w:r w:rsidRPr="00776F64">
        <w:rPr>
          <w:rFonts w:asciiTheme="minorHAnsi" w:hAnsiTheme="minorHAnsi" w:cs="Arial"/>
          <w:noProof/>
          <w:lang w:val="es-ES_tradnl"/>
        </w:rPr>
        <w:t xml:space="preserve">Las actividades actuales de Ramsar relacionadas con los aspectos culturales de los humedales son desarrolladas, guiadas, coordinadas y ejecutadas parcialmente por un equipo de tres personas, con el apoyo de un pequeño número de grupos de trabajo que se están estableciendo </w:t>
      </w:r>
      <w:r w:rsidR="005934A1">
        <w:rPr>
          <w:rFonts w:asciiTheme="minorHAnsi" w:hAnsiTheme="minorHAnsi" w:cs="Arial"/>
          <w:noProof/>
          <w:lang w:val="es-ES_tradnl"/>
        </w:rPr>
        <w:t>en</w:t>
      </w:r>
      <w:r w:rsidRPr="00776F64">
        <w:rPr>
          <w:rFonts w:asciiTheme="minorHAnsi" w:hAnsiTheme="minorHAnsi" w:cs="Arial"/>
          <w:noProof/>
          <w:lang w:val="es-ES_tradnl"/>
        </w:rPr>
        <w:t xml:space="preserve"> la</w:t>
      </w:r>
      <w:r w:rsidR="005934A1">
        <w:rPr>
          <w:rFonts w:asciiTheme="minorHAnsi" w:hAnsiTheme="minorHAnsi" w:cs="Arial"/>
          <w:noProof/>
          <w:lang w:val="es-ES_tradnl"/>
        </w:rPr>
        <w:t xml:space="preserve"> </w:t>
      </w:r>
      <w:r w:rsidR="005934A1" w:rsidRPr="00C472CD">
        <w:rPr>
          <w:rFonts w:asciiTheme="minorHAnsi" w:hAnsiTheme="minorHAnsi" w:cs="Arial"/>
          <w:noProof/>
          <w:lang w:val="es-ES_tradnl"/>
        </w:rPr>
        <w:t>Red de Cultura de Ramsar (RCN</w:t>
      </w:r>
      <w:r w:rsidR="00C472CD">
        <w:rPr>
          <w:rFonts w:asciiTheme="minorHAnsi" w:hAnsiTheme="minorHAnsi" w:cs="Arial"/>
          <w:noProof/>
          <w:lang w:val="es-ES_tradnl"/>
        </w:rPr>
        <w:t xml:space="preserve"> por sus siglas en inglés</w:t>
      </w:r>
      <w:r w:rsidR="005934A1" w:rsidRPr="00C472CD">
        <w:rPr>
          <w:rFonts w:asciiTheme="minorHAnsi" w:hAnsiTheme="minorHAnsi" w:cs="Arial"/>
          <w:noProof/>
          <w:lang w:val="es-ES_tradnl"/>
        </w:rPr>
        <w:t>)</w:t>
      </w:r>
      <w:r w:rsidR="00316E05">
        <w:rPr>
          <w:rFonts w:asciiTheme="minorHAnsi" w:hAnsiTheme="minorHAnsi" w:cs="Arial"/>
          <w:noProof/>
          <w:lang w:val="es-ES_tradnl"/>
        </w:rPr>
        <w:t xml:space="preserve">, una </w:t>
      </w:r>
      <w:r w:rsidR="00316E05" w:rsidRPr="00C472CD">
        <w:rPr>
          <w:rFonts w:asciiTheme="minorHAnsi" w:hAnsiTheme="minorHAnsi" w:cs="Arial"/>
          <w:noProof/>
          <w:lang w:val="es-ES_tradnl"/>
        </w:rPr>
        <w:t>red de voluntarios</w:t>
      </w:r>
      <w:r w:rsidRPr="00C472CD">
        <w:rPr>
          <w:rFonts w:asciiTheme="minorHAnsi" w:hAnsiTheme="minorHAnsi" w:cs="Arial"/>
          <w:noProof/>
          <w:lang w:val="es-ES_tradnl"/>
        </w:rPr>
        <w:t>.</w:t>
      </w:r>
      <w:r w:rsidRPr="00776F64">
        <w:rPr>
          <w:rFonts w:asciiTheme="minorHAnsi" w:hAnsiTheme="minorHAnsi" w:cs="Arial"/>
          <w:noProof/>
          <w:lang w:val="es-ES_tradnl"/>
        </w:rPr>
        <w:t xml:space="preserve"> Un proyecto para llevar a cabo </w:t>
      </w:r>
      <w:r w:rsidR="005927D1">
        <w:rPr>
          <w:rFonts w:asciiTheme="minorHAnsi" w:hAnsiTheme="minorHAnsi" w:cs="Arial"/>
          <w:noProof/>
          <w:lang w:val="es-ES_tradnl"/>
        </w:rPr>
        <w:t>“</w:t>
      </w:r>
      <w:r w:rsidRPr="00776F64">
        <w:rPr>
          <w:rFonts w:asciiTheme="minorHAnsi" w:hAnsiTheme="minorHAnsi" w:cs="Arial"/>
          <w:noProof/>
          <w:lang w:val="es-ES_tradnl"/>
        </w:rPr>
        <w:t xml:space="preserve">inventarios culturales </w:t>
      </w:r>
      <w:r w:rsidR="00560475" w:rsidRPr="00776F64">
        <w:rPr>
          <w:rFonts w:asciiTheme="minorHAnsi" w:hAnsiTheme="minorHAnsi" w:cs="Arial"/>
          <w:noProof/>
          <w:lang w:val="es-ES_tradnl"/>
        </w:rPr>
        <w:t xml:space="preserve">rápidos </w:t>
      </w:r>
      <w:r w:rsidRPr="00776F64">
        <w:rPr>
          <w:rFonts w:asciiTheme="minorHAnsi" w:hAnsiTheme="minorHAnsi" w:cs="Arial"/>
          <w:noProof/>
          <w:lang w:val="es-ES_tradnl"/>
        </w:rPr>
        <w:t>para los humedales</w:t>
      </w:r>
      <w:r w:rsidR="005927D1">
        <w:rPr>
          <w:rFonts w:asciiTheme="minorHAnsi" w:hAnsiTheme="minorHAnsi" w:cs="Arial"/>
          <w:noProof/>
          <w:lang w:val="es-ES_tradnl"/>
        </w:rPr>
        <w:t>”</w:t>
      </w:r>
      <w:r w:rsidRPr="00776F64">
        <w:rPr>
          <w:rFonts w:asciiTheme="minorHAnsi" w:hAnsiTheme="minorHAnsi" w:cs="Arial"/>
          <w:noProof/>
          <w:lang w:val="es-ES_tradnl"/>
        </w:rPr>
        <w:t xml:space="preserve"> ocupará un lugar prominente en el trabajo de la RCN del </w:t>
      </w:r>
      <w:r w:rsidR="00E807F3" w:rsidRPr="00776F64">
        <w:rPr>
          <w:rFonts w:asciiTheme="minorHAnsi" w:hAnsiTheme="minorHAnsi" w:cs="Arial"/>
          <w:noProof/>
          <w:lang w:val="es-ES_tradnl"/>
        </w:rPr>
        <w:t>próximo año</w:t>
      </w:r>
      <w:r w:rsidR="005927D1">
        <w:rPr>
          <w:rFonts w:asciiTheme="minorHAnsi" w:hAnsiTheme="minorHAnsi" w:cs="Arial"/>
          <w:noProof/>
          <w:lang w:val="es-ES_tradnl"/>
        </w:rPr>
        <w:t>,</w:t>
      </w:r>
      <w:r w:rsidRPr="00776F64">
        <w:rPr>
          <w:rFonts w:asciiTheme="minorHAnsi" w:hAnsiTheme="minorHAnsi" w:cs="Arial"/>
          <w:noProof/>
          <w:lang w:val="es-ES_tradnl"/>
        </w:rPr>
        <w:t xml:space="preserve"> y se prestará atención a </w:t>
      </w:r>
      <w:r w:rsidR="005927D1">
        <w:rPr>
          <w:rFonts w:asciiTheme="minorHAnsi" w:hAnsiTheme="minorHAnsi" w:cs="Arial"/>
          <w:noProof/>
          <w:lang w:val="es-ES_tradnl"/>
        </w:rPr>
        <w:t>cuestiones</w:t>
      </w:r>
      <w:r w:rsidRPr="00776F64">
        <w:rPr>
          <w:rFonts w:asciiTheme="minorHAnsi" w:hAnsiTheme="minorHAnsi" w:cs="Arial"/>
          <w:noProof/>
          <w:lang w:val="es-ES_tradnl"/>
        </w:rPr>
        <w:t xml:space="preserve"> como los medios de vida de los humedales, los servicios culturales de los ecosistemas, el patrimonio inmaterial, la participación de los jóvenes, los lugares naturales s</w:t>
      </w:r>
      <w:r w:rsidR="00E807F3" w:rsidRPr="00776F64">
        <w:rPr>
          <w:rFonts w:asciiTheme="minorHAnsi" w:hAnsiTheme="minorHAnsi" w:cs="Arial"/>
          <w:noProof/>
          <w:lang w:val="es-ES_tradnl"/>
        </w:rPr>
        <w:t xml:space="preserve">agrados y la igualdad de género. Las </w:t>
      </w:r>
      <w:r w:rsidRPr="00776F64">
        <w:rPr>
          <w:rFonts w:asciiTheme="minorHAnsi" w:hAnsiTheme="minorHAnsi" w:cs="Arial"/>
          <w:noProof/>
          <w:lang w:val="es-ES_tradnl"/>
        </w:rPr>
        <w:t xml:space="preserve">asociaciones estratégicas, en particular con el Centro del Patrimonio Mundial de la UNESCO, </w:t>
      </w:r>
      <w:r w:rsidR="00E807F3" w:rsidRPr="00776F64">
        <w:rPr>
          <w:rFonts w:asciiTheme="minorHAnsi" w:hAnsiTheme="minorHAnsi" w:cs="Arial"/>
          <w:noProof/>
          <w:lang w:val="es-ES_tradnl"/>
        </w:rPr>
        <w:t>constituyen</w:t>
      </w:r>
      <w:r w:rsidRPr="00776F64">
        <w:rPr>
          <w:rFonts w:asciiTheme="minorHAnsi" w:hAnsiTheme="minorHAnsi" w:cs="Arial"/>
          <w:noProof/>
          <w:lang w:val="es-ES_tradnl"/>
        </w:rPr>
        <w:t xml:space="preserve"> una parte importante del enfoque general.</w:t>
      </w:r>
    </w:p>
    <w:p w14:paraId="59B195A2" w14:textId="77777777" w:rsidR="00990C17" w:rsidRPr="00776F64" w:rsidRDefault="00990C17" w:rsidP="001D49B8">
      <w:pPr>
        <w:ind w:left="720" w:hanging="720"/>
        <w:jc w:val="left"/>
        <w:rPr>
          <w:rFonts w:asciiTheme="minorHAnsi" w:hAnsiTheme="minorHAnsi" w:cs="Arial"/>
          <w:noProof/>
          <w:sz w:val="22"/>
          <w:szCs w:val="22"/>
          <w:lang w:val="es-ES_tradnl"/>
        </w:rPr>
      </w:pPr>
    </w:p>
    <w:p w14:paraId="776A86A3" w14:textId="677D743B" w:rsidR="00E93AC8" w:rsidRPr="00776F64" w:rsidRDefault="00E93AC8" w:rsidP="001D49B8">
      <w:pPr>
        <w:pStyle w:val="ListParagraph"/>
        <w:numPr>
          <w:ilvl w:val="0"/>
          <w:numId w:val="10"/>
        </w:numPr>
        <w:spacing w:after="0" w:line="240" w:lineRule="auto"/>
        <w:ind w:left="425" w:hanging="425"/>
        <w:rPr>
          <w:rFonts w:asciiTheme="minorHAnsi" w:hAnsiTheme="minorHAnsi" w:cs="Arial"/>
          <w:noProof/>
          <w:lang w:val="es-ES_tradnl"/>
        </w:rPr>
      </w:pPr>
      <w:r w:rsidRPr="00776F64">
        <w:rPr>
          <w:rFonts w:asciiTheme="minorHAnsi" w:hAnsiTheme="minorHAnsi" w:cs="Arial"/>
          <w:noProof/>
          <w:lang w:val="es-ES_tradnl"/>
        </w:rPr>
        <w:t>Durante un períod</w:t>
      </w:r>
      <w:r w:rsidR="00316E05">
        <w:rPr>
          <w:rFonts w:asciiTheme="minorHAnsi" w:hAnsiTheme="minorHAnsi" w:cs="Arial"/>
          <w:noProof/>
          <w:lang w:val="es-ES_tradnl"/>
        </w:rPr>
        <w:t xml:space="preserve">o de tres años (entre marzo de 2015 y </w:t>
      </w:r>
      <w:r w:rsidRPr="00776F64">
        <w:rPr>
          <w:rFonts w:asciiTheme="minorHAnsi" w:hAnsiTheme="minorHAnsi" w:cs="Arial"/>
          <w:noProof/>
          <w:lang w:val="es-ES_tradnl"/>
        </w:rPr>
        <w:t xml:space="preserve">marzo de 2019), la </w:t>
      </w:r>
      <w:r w:rsidR="00144EE8">
        <w:rPr>
          <w:rFonts w:asciiTheme="minorHAnsi" w:hAnsiTheme="minorHAnsi" w:cs="Arial"/>
          <w:noProof/>
          <w:lang w:val="es-ES_tradnl"/>
        </w:rPr>
        <w:t xml:space="preserve">Fundación </w:t>
      </w:r>
      <w:r w:rsidRPr="00776F64">
        <w:rPr>
          <w:rFonts w:asciiTheme="minorHAnsi" w:hAnsiTheme="minorHAnsi" w:cs="Arial"/>
          <w:noProof/>
          <w:lang w:val="es-ES_tradnl"/>
        </w:rPr>
        <w:t>MAVA está aportando fondos específicos para la ejecución de las actividades enumeradas en el anexo de este documento. Sin embargo, esta financiación cubre solo el 42</w:t>
      </w:r>
      <w:r w:rsidR="00926C48">
        <w:rPr>
          <w:rFonts w:asciiTheme="minorHAnsi" w:hAnsiTheme="minorHAnsi" w:cs="Arial"/>
          <w:noProof/>
          <w:lang w:val="es-ES_tradnl"/>
        </w:rPr>
        <w:t xml:space="preserve"> </w:t>
      </w:r>
      <w:r w:rsidRPr="00776F64">
        <w:rPr>
          <w:rFonts w:asciiTheme="minorHAnsi" w:hAnsiTheme="minorHAnsi" w:cs="Arial"/>
          <w:noProof/>
          <w:lang w:val="es-ES_tradnl"/>
        </w:rPr>
        <w:t>% de los costos de las actividades acordadas</w:t>
      </w:r>
      <w:r w:rsidR="00144EE8">
        <w:rPr>
          <w:rFonts w:asciiTheme="minorHAnsi" w:hAnsiTheme="minorHAnsi" w:cs="Arial"/>
          <w:noProof/>
          <w:lang w:val="es-ES_tradnl"/>
        </w:rPr>
        <w:t>,</w:t>
      </w:r>
      <w:r w:rsidRPr="00776F64">
        <w:rPr>
          <w:rFonts w:asciiTheme="minorHAnsi" w:hAnsiTheme="minorHAnsi" w:cs="Arial"/>
          <w:noProof/>
          <w:lang w:val="es-ES_tradnl"/>
        </w:rPr>
        <w:t xml:space="preserve"> y </w:t>
      </w:r>
      <w:r w:rsidR="00316E05">
        <w:rPr>
          <w:rFonts w:asciiTheme="minorHAnsi" w:hAnsiTheme="minorHAnsi" w:cs="Arial"/>
          <w:noProof/>
          <w:lang w:val="es-ES_tradnl"/>
        </w:rPr>
        <w:t>será necesario que se complemente</w:t>
      </w:r>
      <w:r w:rsidRPr="00776F64">
        <w:rPr>
          <w:rFonts w:asciiTheme="minorHAnsi" w:hAnsiTheme="minorHAnsi" w:cs="Arial"/>
          <w:noProof/>
          <w:lang w:val="es-ES_tradnl"/>
        </w:rPr>
        <w:t xml:space="preserve"> rápidamente con recursos adicionales.</w:t>
      </w:r>
    </w:p>
    <w:p w14:paraId="03D8DD1D" w14:textId="77777777" w:rsidR="008F15A8" w:rsidRPr="00776F64" w:rsidRDefault="008F15A8" w:rsidP="00990C17">
      <w:pPr>
        <w:jc w:val="left"/>
        <w:rPr>
          <w:rFonts w:asciiTheme="minorHAnsi" w:eastAsia="MS Mincho" w:hAnsiTheme="minorHAnsi" w:cs="Arial"/>
          <w:noProof/>
          <w:sz w:val="22"/>
          <w:szCs w:val="22"/>
          <w:lang w:val="es-ES_tradnl"/>
        </w:rPr>
      </w:pPr>
    </w:p>
    <w:p w14:paraId="31A7486D" w14:textId="53A95437" w:rsidR="00276C40" w:rsidRPr="00776F64" w:rsidRDefault="00E93AC8" w:rsidP="001D49B8">
      <w:pPr>
        <w:ind w:left="720" w:hanging="720"/>
        <w:jc w:val="left"/>
        <w:rPr>
          <w:rFonts w:asciiTheme="minorHAnsi" w:hAnsiTheme="minorHAnsi" w:cs="Arial"/>
          <w:b/>
          <w:noProof/>
          <w:sz w:val="22"/>
          <w:szCs w:val="22"/>
          <w:lang w:val="es-ES_tradnl"/>
        </w:rPr>
      </w:pPr>
      <w:r w:rsidRPr="00776F64">
        <w:rPr>
          <w:rFonts w:asciiTheme="minorHAnsi" w:hAnsiTheme="minorHAnsi" w:cs="Arial"/>
          <w:b/>
          <w:noProof/>
          <w:sz w:val="22"/>
          <w:szCs w:val="22"/>
          <w:lang w:val="es-ES_tradnl"/>
        </w:rPr>
        <w:t>La cultura en la Convención de</w:t>
      </w:r>
      <w:r w:rsidR="00276C40" w:rsidRPr="00776F64">
        <w:rPr>
          <w:rFonts w:asciiTheme="minorHAnsi" w:hAnsiTheme="minorHAnsi" w:cs="Arial"/>
          <w:b/>
          <w:noProof/>
          <w:sz w:val="22"/>
          <w:szCs w:val="22"/>
          <w:lang w:val="es-ES_tradnl"/>
        </w:rPr>
        <w:t xml:space="preserve"> Ramsar </w:t>
      </w:r>
    </w:p>
    <w:p w14:paraId="79923B7C" w14:textId="77777777" w:rsidR="00276C40" w:rsidRPr="00776F64" w:rsidRDefault="00276C40" w:rsidP="00990C17">
      <w:pPr>
        <w:ind w:left="720" w:hanging="720"/>
        <w:jc w:val="left"/>
        <w:rPr>
          <w:rFonts w:asciiTheme="minorHAnsi" w:eastAsia="MS Mincho" w:hAnsiTheme="minorHAnsi" w:cs="Arial"/>
          <w:noProof/>
          <w:sz w:val="22"/>
          <w:szCs w:val="22"/>
          <w:lang w:val="es-ES_tradnl"/>
        </w:rPr>
      </w:pPr>
    </w:p>
    <w:p w14:paraId="2210978D" w14:textId="3FF80D97" w:rsidR="00E93AC8" w:rsidRPr="00776F64" w:rsidRDefault="00E93AC8" w:rsidP="001D49B8">
      <w:pPr>
        <w:pStyle w:val="ListParagraph"/>
        <w:numPr>
          <w:ilvl w:val="0"/>
          <w:numId w:val="10"/>
        </w:numPr>
        <w:spacing w:after="0" w:line="240" w:lineRule="auto"/>
        <w:ind w:left="425" w:hanging="425"/>
        <w:rPr>
          <w:rFonts w:asciiTheme="minorHAnsi" w:hAnsiTheme="minorHAnsi" w:cs="Arial"/>
          <w:noProof/>
          <w:lang w:val="es-ES_tradnl"/>
        </w:rPr>
      </w:pPr>
      <w:r w:rsidRPr="00776F64">
        <w:rPr>
          <w:rFonts w:asciiTheme="minorHAnsi" w:hAnsiTheme="minorHAnsi" w:cs="Arial"/>
          <w:noProof/>
          <w:lang w:val="es-ES_tradnl"/>
        </w:rPr>
        <w:t xml:space="preserve">El preámbulo de la Convención señaló hace más de 45 años que </w:t>
      </w:r>
      <w:r w:rsidR="005927D1">
        <w:rPr>
          <w:rFonts w:asciiTheme="minorHAnsi" w:hAnsiTheme="minorHAnsi" w:cs="Arial"/>
          <w:noProof/>
          <w:lang w:val="es-ES_tradnl"/>
        </w:rPr>
        <w:t>“</w:t>
      </w:r>
      <w:r w:rsidRPr="00776F64">
        <w:rPr>
          <w:rFonts w:asciiTheme="minorHAnsi" w:hAnsiTheme="minorHAnsi" w:cs="Arial"/>
          <w:noProof/>
          <w:lang w:val="es-ES_tradnl"/>
        </w:rPr>
        <w:t>los humedales constituyen un recurso de gran valor económico, cultural, científico y recreativo</w:t>
      </w:r>
      <w:r w:rsidR="005927D1">
        <w:rPr>
          <w:rFonts w:asciiTheme="minorHAnsi" w:hAnsiTheme="minorHAnsi" w:cs="Arial"/>
          <w:noProof/>
          <w:lang w:val="es-ES_tradnl"/>
        </w:rPr>
        <w:t>”</w:t>
      </w:r>
      <w:r w:rsidRPr="00776F64">
        <w:rPr>
          <w:rFonts w:asciiTheme="minorHAnsi" w:hAnsiTheme="minorHAnsi" w:cs="Arial"/>
          <w:noProof/>
          <w:lang w:val="es-ES_tradnl"/>
        </w:rPr>
        <w:t>. Aunque</w:t>
      </w:r>
      <w:r w:rsidR="00DA3A33">
        <w:rPr>
          <w:rFonts w:asciiTheme="minorHAnsi" w:hAnsiTheme="minorHAnsi" w:cs="Arial"/>
          <w:noProof/>
          <w:lang w:val="es-ES_tradnl"/>
        </w:rPr>
        <w:t>,</w:t>
      </w:r>
      <w:r w:rsidRPr="00776F64">
        <w:rPr>
          <w:rFonts w:asciiTheme="minorHAnsi" w:hAnsiTheme="minorHAnsi" w:cs="Arial"/>
          <w:noProof/>
          <w:lang w:val="es-ES_tradnl"/>
        </w:rPr>
        <w:t xml:space="preserve"> por lo tanto</w:t>
      </w:r>
      <w:r w:rsidR="00DA3A33">
        <w:rPr>
          <w:rFonts w:asciiTheme="minorHAnsi" w:hAnsiTheme="minorHAnsi" w:cs="Arial"/>
          <w:noProof/>
          <w:lang w:val="es-ES_tradnl"/>
        </w:rPr>
        <w:t>,</w:t>
      </w:r>
      <w:r w:rsidRPr="00776F64">
        <w:rPr>
          <w:rFonts w:asciiTheme="minorHAnsi" w:hAnsiTheme="minorHAnsi" w:cs="Arial"/>
          <w:noProof/>
          <w:lang w:val="es-ES_tradnl"/>
        </w:rPr>
        <w:t xml:space="preserve"> el principio de la integración de la cultura siempre ha formado parte de la Convención</w:t>
      </w:r>
      <w:r w:rsidR="00DA3A33">
        <w:rPr>
          <w:rFonts w:asciiTheme="minorHAnsi" w:hAnsiTheme="minorHAnsi" w:cs="Arial"/>
          <w:noProof/>
          <w:lang w:val="es-ES_tradnl"/>
        </w:rPr>
        <w:t>,</w:t>
      </w:r>
      <w:r w:rsidRPr="00776F64">
        <w:rPr>
          <w:rFonts w:asciiTheme="minorHAnsi" w:hAnsiTheme="minorHAnsi" w:cs="Arial"/>
          <w:noProof/>
          <w:lang w:val="es-ES_tradnl"/>
        </w:rPr>
        <w:t xml:space="preserve"> y estos aspectos de valor están estrechamente relacionados, en la práctica se prestó menos atención al aspecto cultural </w:t>
      </w:r>
      <w:r w:rsidR="00316E05">
        <w:rPr>
          <w:rFonts w:asciiTheme="minorHAnsi" w:hAnsiTheme="minorHAnsi" w:cs="Arial"/>
          <w:noProof/>
          <w:lang w:val="es-ES_tradnl"/>
        </w:rPr>
        <w:t>durante</w:t>
      </w:r>
      <w:r w:rsidRPr="00776F64">
        <w:rPr>
          <w:rFonts w:asciiTheme="minorHAnsi" w:hAnsiTheme="minorHAnsi" w:cs="Arial"/>
          <w:noProof/>
          <w:lang w:val="es-ES_tradnl"/>
        </w:rPr>
        <w:t xml:space="preserve"> los primeros años.</w:t>
      </w:r>
    </w:p>
    <w:p w14:paraId="14409AAC" w14:textId="77777777" w:rsidR="00131BBA" w:rsidRPr="00776F64" w:rsidRDefault="00131BBA" w:rsidP="001D49B8">
      <w:pPr>
        <w:pStyle w:val="ListParagraph"/>
        <w:spacing w:after="0" w:line="240" w:lineRule="auto"/>
        <w:ind w:left="425"/>
        <w:rPr>
          <w:rFonts w:asciiTheme="minorHAnsi" w:hAnsiTheme="minorHAnsi" w:cs="Arial"/>
          <w:noProof/>
          <w:lang w:val="es-ES_tradnl"/>
        </w:rPr>
      </w:pPr>
    </w:p>
    <w:p w14:paraId="4939226C" w14:textId="74AE7BD4" w:rsidR="00776F64" w:rsidRPr="00776F64" w:rsidRDefault="00776F64" w:rsidP="00571F78">
      <w:pPr>
        <w:pStyle w:val="ListParagraph"/>
        <w:numPr>
          <w:ilvl w:val="0"/>
          <w:numId w:val="10"/>
        </w:numPr>
        <w:spacing w:after="0" w:line="240" w:lineRule="auto"/>
        <w:ind w:left="425" w:hanging="425"/>
        <w:rPr>
          <w:rFonts w:asciiTheme="minorHAnsi" w:hAnsiTheme="minorHAnsi" w:cs="Arial"/>
          <w:noProof/>
          <w:lang w:val="es-ES_tradnl"/>
        </w:rPr>
      </w:pPr>
      <w:r w:rsidRPr="00776F64">
        <w:rPr>
          <w:rFonts w:asciiTheme="minorHAnsi" w:hAnsiTheme="minorHAnsi" w:cs="Arial"/>
          <w:noProof/>
          <w:lang w:val="es-ES_tradnl"/>
        </w:rPr>
        <w:t>Los esfuerzos para formaliz</w:t>
      </w:r>
      <w:r>
        <w:rPr>
          <w:rFonts w:asciiTheme="minorHAnsi" w:hAnsiTheme="minorHAnsi" w:cs="Arial"/>
          <w:noProof/>
          <w:lang w:val="es-ES_tradnl"/>
        </w:rPr>
        <w:t>a</w:t>
      </w:r>
      <w:r w:rsidRPr="00776F64">
        <w:rPr>
          <w:rFonts w:asciiTheme="minorHAnsi" w:hAnsiTheme="minorHAnsi" w:cs="Arial"/>
          <w:noProof/>
          <w:lang w:val="es-ES_tradnl"/>
        </w:rPr>
        <w:t>r e incorporar más explícitamente</w:t>
      </w:r>
      <w:r>
        <w:rPr>
          <w:rFonts w:asciiTheme="minorHAnsi" w:hAnsiTheme="minorHAnsi" w:cs="Arial"/>
          <w:noProof/>
          <w:lang w:val="es-ES_tradnl"/>
        </w:rPr>
        <w:t xml:space="preserve"> los aspectos culturales en el trabajo de la Convención no comenzaron en serio sino hasta finales de la década de 1990. Las Partes Contratantes adoptaron en 2002 la Resolución VIII.19, </w:t>
      </w:r>
      <w:r w:rsidRPr="00776F64">
        <w:rPr>
          <w:rFonts w:asciiTheme="minorHAnsi" w:hAnsiTheme="minorHAnsi" w:cs="Arial"/>
          <w:i/>
          <w:noProof/>
          <w:lang w:val="es-ES_tradnl"/>
        </w:rPr>
        <w:t xml:space="preserve">Principios orientadores para tomar </w:t>
      </w:r>
      <w:r w:rsidRPr="00776F64">
        <w:rPr>
          <w:rFonts w:asciiTheme="minorHAnsi" w:hAnsiTheme="minorHAnsi" w:cs="Arial"/>
          <w:i/>
          <w:noProof/>
          <w:lang w:val="es-ES_tradnl"/>
        </w:rPr>
        <w:lastRenderedPageBreak/>
        <w:t>en cuenta los valores culturales de los humedales para el manejo efectivo de los sitios</w:t>
      </w:r>
      <w:r>
        <w:rPr>
          <w:rFonts w:asciiTheme="minorHAnsi" w:hAnsiTheme="minorHAnsi" w:cs="Arial"/>
          <w:i/>
          <w:noProof/>
          <w:lang w:val="es-ES_tradnl"/>
        </w:rPr>
        <w:t xml:space="preserve">, </w:t>
      </w:r>
      <w:r>
        <w:rPr>
          <w:rFonts w:asciiTheme="minorHAnsi" w:hAnsiTheme="minorHAnsi" w:cs="Arial"/>
          <w:noProof/>
          <w:lang w:val="es-ES_tradnl"/>
        </w:rPr>
        <w:t xml:space="preserve">y en 2005, la Resolución IX.21, </w:t>
      </w:r>
      <w:r>
        <w:rPr>
          <w:rFonts w:asciiTheme="minorHAnsi" w:hAnsiTheme="minorHAnsi" w:cs="Arial"/>
          <w:i/>
          <w:noProof/>
          <w:lang w:val="es-ES_tradnl"/>
        </w:rPr>
        <w:t>Tomar</w:t>
      </w:r>
      <w:r w:rsidRPr="00776F64">
        <w:rPr>
          <w:rFonts w:asciiTheme="minorHAnsi" w:hAnsiTheme="minorHAnsi" w:cs="Arial"/>
          <w:i/>
          <w:noProof/>
          <w:lang w:val="es-ES_tradnl"/>
        </w:rPr>
        <w:t xml:space="preserve"> en cuenta los valores culturales de los humedales</w:t>
      </w:r>
      <w:r>
        <w:rPr>
          <w:rFonts w:asciiTheme="minorHAnsi" w:hAnsiTheme="minorHAnsi" w:cs="Arial"/>
          <w:noProof/>
          <w:lang w:val="es-ES_tradnl"/>
        </w:rPr>
        <w:t>.</w:t>
      </w:r>
    </w:p>
    <w:p w14:paraId="71AC40E7" w14:textId="77777777" w:rsidR="00776F64" w:rsidRPr="00776F64" w:rsidRDefault="00776F64" w:rsidP="00776F64">
      <w:pPr>
        <w:rPr>
          <w:rFonts w:asciiTheme="minorHAnsi" w:hAnsiTheme="minorHAnsi" w:cs="Arial"/>
          <w:noProof/>
          <w:lang w:val="es-ES_tradnl"/>
        </w:rPr>
      </w:pPr>
    </w:p>
    <w:p w14:paraId="5D4C1ED7" w14:textId="48C72DBE" w:rsidR="00571F78" w:rsidRPr="00D0532F" w:rsidRDefault="00D0532F" w:rsidP="00D0532F">
      <w:pPr>
        <w:pStyle w:val="ListParagraph"/>
        <w:numPr>
          <w:ilvl w:val="0"/>
          <w:numId w:val="10"/>
        </w:numPr>
        <w:spacing w:after="0" w:line="240" w:lineRule="auto"/>
        <w:ind w:left="425" w:hanging="425"/>
        <w:rPr>
          <w:rFonts w:asciiTheme="minorHAnsi" w:hAnsiTheme="minorHAnsi" w:cs="Arial"/>
          <w:noProof/>
          <w:lang w:val="es-ES_tradnl"/>
        </w:rPr>
      </w:pPr>
      <w:r w:rsidRPr="00D0532F">
        <w:rPr>
          <w:rFonts w:asciiTheme="minorHAnsi" w:hAnsiTheme="minorHAnsi" w:cs="Arial"/>
          <w:noProof/>
          <w:lang w:val="es-ES_tradnl"/>
        </w:rPr>
        <w:t xml:space="preserve">Las definiciones de </w:t>
      </w:r>
      <w:r w:rsidR="005927D1">
        <w:rPr>
          <w:rFonts w:asciiTheme="minorHAnsi" w:hAnsiTheme="minorHAnsi" w:cs="Arial"/>
          <w:noProof/>
          <w:lang w:val="es-ES_tradnl"/>
        </w:rPr>
        <w:t>“</w:t>
      </w:r>
      <w:r w:rsidRPr="00D0532F">
        <w:rPr>
          <w:rFonts w:asciiTheme="minorHAnsi" w:hAnsiTheme="minorHAnsi" w:cs="Arial"/>
          <w:noProof/>
          <w:lang w:val="es-ES_tradnl"/>
        </w:rPr>
        <w:t>cultura</w:t>
      </w:r>
      <w:r w:rsidR="005927D1">
        <w:rPr>
          <w:rFonts w:asciiTheme="minorHAnsi" w:hAnsiTheme="minorHAnsi" w:cs="Arial"/>
          <w:noProof/>
          <w:lang w:val="es-ES_tradnl"/>
        </w:rPr>
        <w:t>”</w:t>
      </w:r>
      <w:r w:rsidRPr="00D0532F">
        <w:rPr>
          <w:rFonts w:asciiTheme="minorHAnsi" w:hAnsiTheme="minorHAnsi" w:cs="Arial"/>
          <w:noProof/>
          <w:lang w:val="es-ES_tradnl"/>
        </w:rPr>
        <w:t xml:space="preserve"> varían según el contexto. Para </w:t>
      </w:r>
      <w:r>
        <w:rPr>
          <w:rFonts w:asciiTheme="minorHAnsi" w:hAnsiTheme="minorHAnsi" w:cs="Arial"/>
          <w:noProof/>
          <w:lang w:val="es-ES_tradnl"/>
        </w:rPr>
        <w:t xml:space="preserve">los </w:t>
      </w:r>
      <w:r w:rsidRPr="00D0532F">
        <w:rPr>
          <w:rFonts w:asciiTheme="minorHAnsi" w:hAnsiTheme="minorHAnsi" w:cs="Arial"/>
          <w:noProof/>
          <w:lang w:val="es-ES_tradnl"/>
        </w:rPr>
        <w:t xml:space="preserve">propósitos de Ramsar, </w:t>
      </w:r>
      <w:r w:rsidR="00316E05">
        <w:rPr>
          <w:rFonts w:asciiTheme="minorHAnsi" w:hAnsiTheme="minorHAnsi" w:cs="Arial"/>
          <w:noProof/>
          <w:lang w:val="es-ES_tradnl"/>
        </w:rPr>
        <w:t xml:space="preserve">esta </w:t>
      </w:r>
      <w:r w:rsidRPr="00D0532F">
        <w:rPr>
          <w:rFonts w:asciiTheme="minorHAnsi" w:hAnsiTheme="minorHAnsi" w:cs="Arial"/>
          <w:noProof/>
          <w:lang w:val="es-ES_tradnl"/>
        </w:rPr>
        <w:t xml:space="preserve">se interpreta como una propiedad de </w:t>
      </w:r>
      <w:r>
        <w:rPr>
          <w:rFonts w:asciiTheme="minorHAnsi" w:hAnsiTheme="minorHAnsi" w:cs="Arial"/>
          <w:noProof/>
          <w:lang w:val="es-ES_tradnl"/>
        </w:rPr>
        <w:t xml:space="preserve">los </w:t>
      </w:r>
      <w:r w:rsidRPr="00D0532F">
        <w:rPr>
          <w:rFonts w:asciiTheme="minorHAnsi" w:hAnsiTheme="minorHAnsi" w:cs="Arial"/>
          <w:noProof/>
          <w:lang w:val="es-ES_tradnl"/>
        </w:rPr>
        <w:t>grupos humanos</w:t>
      </w:r>
      <w:r>
        <w:rPr>
          <w:rFonts w:asciiTheme="minorHAnsi" w:hAnsiTheme="minorHAnsi" w:cs="Arial"/>
          <w:noProof/>
          <w:lang w:val="es-ES_tradnl"/>
        </w:rPr>
        <w:t xml:space="preserve"> </w:t>
      </w:r>
      <w:r w:rsidRPr="00D0532F">
        <w:rPr>
          <w:rFonts w:asciiTheme="minorHAnsi" w:hAnsiTheme="minorHAnsi" w:cs="Arial"/>
          <w:noProof/>
          <w:lang w:val="es-ES_tradnl"/>
        </w:rPr>
        <w:t xml:space="preserve">o </w:t>
      </w:r>
      <w:r>
        <w:rPr>
          <w:rFonts w:asciiTheme="minorHAnsi" w:hAnsiTheme="minorHAnsi" w:cs="Arial"/>
          <w:noProof/>
          <w:lang w:val="es-ES_tradnl"/>
        </w:rPr>
        <w:t xml:space="preserve">las </w:t>
      </w:r>
      <w:r w:rsidRPr="00D0532F">
        <w:rPr>
          <w:rFonts w:asciiTheme="minorHAnsi" w:hAnsiTheme="minorHAnsi" w:cs="Arial"/>
          <w:noProof/>
          <w:lang w:val="es-ES_tradnl"/>
        </w:rPr>
        <w:t xml:space="preserve">sociedades </w:t>
      </w:r>
      <w:r>
        <w:rPr>
          <w:rFonts w:asciiTheme="minorHAnsi" w:hAnsiTheme="minorHAnsi" w:cs="Arial"/>
          <w:noProof/>
          <w:lang w:val="es-ES_tradnl"/>
        </w:rPr>
        <w:t>que expresa aspectos de su identidad, valores comunes, actitudes, creencias, sistemas de conocimientos, creatividad y otras prácticas. La cultura condiciona las maneras en que las personas interactúan entre sí y con su entorno. Se puede manifestar de maneras materiales e inmateriales y está en constante evolución.</w:t>
      </w:r>
    </w:p>
    <w:p w14:paraId="4C4810E5"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03BD0586" w14:textId="36A76B76" w:rsidR="00571F78" w:rsidRPr="00776F64" w:rsidRDefault="00D0532F"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Entre los ejemplos materiales es</w:t>
      </w:r>
      <w:r w:rsidR="0013274B">
        <w:rPr>
          <w:rFonts w:asciiTheme="minorHAnsi" w:hAnsiTheme="minorHAnsi" w:cs="Arial"/>
          <w:noProof/>
          <w:lang w:val="es-ES_tradnl"/>
        </w:rPr>
        <w:t>tán la protección y el mane</w:t>
      </w:r>
      <w:r>
        <w:rPr>
          <w:rFonts w:asciiTheme="minorHAnsi" w:hAnsiTheme="minorHAnsi" w:cs="Arial"/>
          <w:noProof/>
          <w:lang w:val="es-ES_tradnl"/>
        </w:rPr>
        <w:t xml:space="preserve">jo de los hábitats de humedales </w:t>
      </w:r>
      <w:r w:rsidR="00316E05">
        <w:rPr>
          <w:rFonts w:asciiTheme="minorHAnsi" w:hAnsiTheme="minorHAnsi" w:cs="Arial"/>
          <w:noProof/>
          <w:lang w:val="es-ES_tradnl"/>
        </w:rPr>
        <w:t>de maneras destinadas a</w:t>
      </w:r>
      <w:r>
        <w:rPr>
          <w:rFonts w:asciiTheme="minorHAnsi" w:hAnsiTheme="minorHAnsi" w:cs="Arial"/>
          <w:noProof/>
          <w:lang w:val="es-ES_tradnl"/>
        </w:rPr>
        <w:t xml:space="preserve"> mantener una estructura social humana </w:t>
      </w:r>
      <w:r w:rsidR="000D4EB3">
        <w:rPr>
          <w:rFonts w:asciiTheme="minorHAnsi" w:hAnsiTheme="minorHAnsi" w:cs="Arial"/>
          <w:noProof/>
          <w:lang w:val="es-ES_tradnl"/>
        </w:rPr>
        <w:t xml:space="preserve">determinada </w:t>
      </w:r>
      <w:r>
        <w:rPr>
          <w:rFonts w:asciiTheme="minorHAnsi" w:hAnsiTheme="minorHAnsi" w:cs="Arial"/>
          <w:noProof/>
          <w:lang w:val="es-ES_tradnl"/>
        </w:rPr>
        <w:t xml:space="preserve">o </w:t>
      </w:r>
      <w:r w:rsidR="0013274B">
        <w:rPr>
          <w:rFonts w:asciiTheme="minorHAnsi" w:hAnsiTheme="minorHAnsi" w:cs="Arial"/>
          <w:noProof/>
          <w:lang w:val="es-ES_tradnl"/>
        </w:rPr>
        <w:t>conservar</w:t>
      </w:r>
      <w:r>
        <w:rPr>
          <w:rFonts w:asciiTheme="minorHAnsi" w:hAnsiTheme="minorHAnsi" w:cs="Arial"/>
          <w:noProof/>
          <w:lang w:val="es-ES_tradnl"/>
        </w:rPr>
        <w:t xml:space="preserve"> los principios </w:t>
      </w:r>
      <w:r w:rsidR="0013274B">
        <w:rPr>
          <w:rFonts w:asciiTheme="minorHAnsi" w:hAnsiTheme="minorHAnsi" w:cs="Arial"/>
          <w:noProof/>
          <w:lang w:val="es-ES_tradnl"/>
        </w:rPr>
        <w:t>religiosos</w:t>
      </w:r>
      <w:r>
        <w:rPr>
          <w:rFonts w:asciiTheme="minorHAnsi" w:hAnsiTheme="minorHAnsi" w:cs="Arial"/>
          <w:noProof/>
          <w:lang w:val="es-ES_tradnl"/>
        </w:rPr>
        <w:t>;</w:t>
      </w:r>
      <w:r w:rsidR="0013274B">
        <w:rPr>
          <w:rFonts w:asciiTheme="minorHAnsi" w:hAnsiTheme="minorHAnsi" w:cs="Arial"/>
          <w:noProof/>
          <w:lang w:val="es-ES_tradnl"/>
        </w:rPr>
        <w:t xml:space="preserve"> el uso de los productos de los humedales para propósitos </w:t>
      </w:r>
      <w:r w:rsidR="0033205C">
        <w:rPr>
          <w:rFonts w:asciiTheme="minorHAnsi" w:hAnsiTheme="minorHAnsi" w:cs="Arial"/>
          <w:noProof/>
          <w:lang w:val="es-ES_tradnl"/>
        </w:rPr>
        <w:t xml:space="preserve">que preservan </w:t>
      </w:r>
      <w:r w:rsidR="0013274B">
        <w:rPr>
          <w:rFonts w:asciiTheme="minorHAnsi" w:hAnsiTheme="minorHAnsi" w:cs="Arial"/>
          <w:noProof/>
          <w:lang w:val="es-ES_tradnl"/>
        </w:rPr>
        <w:t>las identida</w:t>
      </w:r>
      <w:r w:rsidR="000D4EB3">
        <w:rPr>
          <w:rFonts w:asciiTheme="minorHAnsi" w:hAnsiTheme="minorHAnsi" w:cs="Arial"/>
          <w:noProof/>
          <w:lang w:val="es-ES_tradnl"/>
        </w:rPr>
        <w:t xml:space="preserve">des </w:t>
      </w:r>
      <w:r w:rsidR="0033205C">
        <w:rPr>
          <w:rFonts w:asciiTheme="minorHAnsi" w:hAnsiTheme="minorHAnsi" w:cs="Arial"/>
          <w:noProof/>
          <w:lang w:val="es-ES_tradnl"/>
        </w:rPr>
        <w:t xml:space="preserve">culturales y representan </w:t>
      </w:r>
      <w:r w:rsidR="000D4EB3">
        <w:rPr>
          <w:rFonts w:asciiTheme="minorHAnsi" w:hAnsiTheme="minorHAnsi" w:cs="Arial"/>
          <w:noProof/>
          <w:lang w:val="es-ES_tradnl"/>
        </w:rPr>
        <w:t>las</w:t>
      </w:r>
      <w:r w:rsidR="0013274B">
        <w:rPr>
          <w:rFonts w:asciiTheme="minorHAnsi" w:hAnsiTheme="minorHAnsi" w:cs="Arial"/>
          <w:noProof/>
          <w:lang w:val="es-ES_tradnl"/>
        </w:rPr>
        <w:t xml:space="preserve"> habilidades específicas de los lugares; y </w:t>
      </w:r>
      <w:r w:rsidR="000D4EB3">
        <w:rPr>
          <w:rFonts w:asciiTheme="minorHAnsi" w:hAnsiTheme="minorHAnsi" w:cs="Arial"/>
          <w:noProof/>
          <w:lang w:val="es-ES_tradnl"/>
        </w:rPr>
        <w:t xml:space="preserve">los </w:t>
      </w:r>
      <w:r w:rsidR="0013274B">
        <w:rPr>
          <w:rFonts w:asciiTheme="minorHAnsi" w:hAnsiTheme="minorHAnsi" w:cs="Arial"/>
          <w:noProof/>
          <w:lang w:val="es-ES_tradnl"/>
        </w:rPr>
        <w:t>valores</w:t>
      </w:r>
      <w:r w:rsidR="000D4EB3">
        <w:rPr>
          <w:rFonts w:asciiTheme="minorHAnsi" w:hAnsiTheme="minorHAnsi" w:cs="Arial"/>
          <w:noProof/>
          <w:lang w:val="es-ES_tradnl"/>
        </w:rPr>
        <w:t xml:space="preserve"> del patrimonio relacionado</w:t>
      </w:r>
      <w:r w:rsidR="0033205C">
        <w:rPr>
          <w:rFonts w:asciiTheme="minorHAnsi" w:hAnsiTheme="minorHAnsi" w:cs="Arial"/>
          <w:noProof/>
          <w:lang w:val="es-ES_tradnl"/>
        </w:rPr>
        <w:t xml:space="preserve">s con la </w:t>
      </w:r>
      <w:r w:rsidR="000D4EB3">
        <w:rPr>
          <w:rFonts w:asciiTheme="minorHAnsi" w:hAnsiTheme="minorHAnsi" w:cs="Arial"/>
          <w:noProof/>
          <w:lang w:val="es-ES_tradnl"/>
        </w:rPr>
        <w:t xml:space="preserve">evolución </w:t>
      </w:r>
      <w:r w:rsidR="0033205C">
        <w:rPr>
          <w:rFonts w:asciiTheme="minorHAnsi" w:hAnsiTheme="minorHAnsi" w:cs="Arial"/>
          <w:noProof/>
          <w:lang w:val="es-ES_tradnl"/>
        </w:rPr>
        <w:t xml:space="preserve">conjunta </w:t>
      </w:r>
      <w:r w:rsidR="000D4EB3">
        <w:rPr>
          <w:rFonts w:asciiTheme="minorHAnsi" w:hAnsiTheme="minorHAnsi" w:cs="Arial"/>
          <w:noProof/>
          <w:lang w:val="es-ES_tradnl"/>
        </w:rPr>
        <w:t>de sociedades específic</w:t>
      </w:r>
      <w:r w:rsidR="0033205C">
        <w:rPr>
          <w:rFonts w:asciiTheme="minorHAnsi" w:hAnsiTheme="minorHAnsi" w:cs="Arial"/>
          <w:noProof/>
          <w:lang w:val="es-ES_tradnl"/>
        </w:rPr>
        <w:t>a</w:t>
      </w:r>
      <w:r w:rsidR="000D4EB3">
        <w:rPr>
          <w:rFonts w:asciiTheme="minorHAnsi" w:hAnsiTheme="minorHAnsi" w:cs="Arial"/>
          <w:noProof/>
          <w:lang w:val="es-ES_tradnl"/>
        </w:rPr>
        <w:t xml:space="preserve">s y los ecosistemas con los que han interactuado. Entre los ejemplos inmateriales </w:t>
      </w:r>
      <w:r w:rsidR="00755932">
        <w:rPr>
          <w:rFonts w:asciiTheme="minorHAnsi" w:hAnsiTheme="minorHAnsi" w:cs="Arial"/>
          <w:noProof/>
          <w:lang w:val="es-ES_tradnl"/>
        </w:rPr>
        <w:t>están el sentido de pertenencia, el sentido de continuid</w:t>
      </w:r>
      <w:r w:rsidR="00316E05">
        <w:rPr>
          <w:rFonts w:asciiTheme="minorHAnsi" w:hAnsiTheme="minorHAnsi" w:cs="Arial"/>
          <w:noProof/>
          <w:lang w:val="es-ES_tradnl"/>
        </w:rPr>
        <w:t>ad, las inspiraciones estéticas</w:t>
      </w:r>
      <w:r w:rsidR="000D4EB3">
        <w:rPr>
          <w:rFonts w:asciiTheme="minorHAnsi" w:hAnsiTheme="minorHAnsi" w:cs="Arial"/>
          <w:noProof/>
          <w:lang w:val="es-ES_tradnl"/>
        </w:rPr>
        <w:t xml:space="preserve"> y la ética ecológica.</w:t>
      </w:r>
      <w:r w:rsidR="0013274B">
        <w:rPr>
          <w:rFonts w:asciiTheme="minorHAnsi" w:hAnsiTheme="minorHAnsi" w:cs="Arial"/>
          <w:noProof/>
          <w:lang w:val="es-ES_tradnl"/>
        </w:rPr>
        <w:t xml:space="preserve"> </w:t>
      </w:r>
    </w:p>
    <w:p w14:paraId="0589A17A"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0C0476DA" w14:textId="0A01200A" w:rsidR="00571F78" w:rsidRPr="00776F64" w:rsidRDefault="0033205C"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En muchas de estas formas, la cultura contribuye directamente a la conservación de los humedales. Además, representa un conjunto de beneficios que los humedales proporcionan a las personas; y esto se reconoce en el concepto de los servicios culturales de los ecosistemas, que pueden ser materiales o inmateriales. A su vez, la Convención de Ramsar ha incorporado formalmente los servicios culturales de los ecosistemas en su definición de las características ecológicas de los humedales</w:t>
      </w:r>
      <w:r w:rsidRPr="00776F64">
        <w:rPr>
          <w:rFonts w:asciiTheme="minorHAnsi" w:hAnsiTheme="minorHAnsi" w:cs="Arial"/>
          <w:noProof/>
          <w:vertAlign w:val="superscript"/>
          <w:lang w:val="es-ES_tradnl"/>
        </w:rPr>
        <w:footnoteReference w:id="1"/>
      </w:r>
      <w:r>
        <w:rPr>
          <w:rFonts w:asciiTheme="minorHAnsi" w:hAnsiTheme="minorHAnsi" w:cs="Arial"/>
          <w:noProof/>
          <w:lang w:val="es-ES_tradnl"/>
        </w:rPr>
        <w:t>, y las Partes se comprometen a mantener estas características (y, por consiguiente, los servicios culturales pertinentes) como parte de su obligación para promover el uso racional de los humedales</w:t>
      </w:r>
      <w:r w:rsidRPr="00776F64">
        <w:rPr>
          <w:rFonts w:asciiTheme="minorHAnsi" w:hAnsiTheme="minorHAnsi" w:cs="Arial"/>
          <w:noProof/>
          <w:vertAlign w:val="superscript"/>
          <w:lang w:val="es-ES_tradnl"/>
        </w:rPr>
        <w:footnoteReference w:id="2"/>
      </w:r>
      <w:r w:rsidRPr="00776F64">
        <w:rPr>
          <w:rFonts w:asciiTheme="minorHAnsi" w:hAnsiTheme="minorHAnsi" w:cs="Arial"/>
          <w:noProof/>
          <w:lang w:val="es-ES_tradnl"/>
        </w:rPr>
        <w:t>.</w:t>
      </w:r>
    </w:p>
    <w:p w14:paraId="22503F25"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7B933FE3" w14:textId="1BB532CE" w:rsidR="00571F78" w:rsidRPr="00776F64" w:rsidRDefault="003518BD"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Hay relaciones estrechas entre la integridad del funcionamiento de los entornos acuáticos y la cohesión de las sociedades humanas. La comprensión de </w:t>
      </w:r>
      <w:r w:rsidR="00F479CE">
        <w:rPr>
          <w:rFonts w:asciiTheme="minorHAnsi" w:hAnsiTheme="minorHAnsi" w:cs="Arial"/>
          <w:noProof/>
          <w:lang w:val="es-ES_tradnl"/>
        </w:rPr>
        <w:t xml:space="preserve">los </w:t>
      </w:r>
      <w:r>
        <w:rPr>
          <w:rFonts w:asciiTheme="minorHAnsi" w:hAnsiTheme="minorHAnsi" w:cs="Arial"/>
          <w:noProof/>
          <w:lang w:val="es-ES_tradnl"/>
        </w:rPr>
        <w:t xml:space="preserve">aspectos esenciales de </w:t>
      </w:r>
      <w:r w:rsidR="00F479CE">
        <w:rPr>
          <w:rFonts w:asciiTheme="minorHAnsi" w:hAnsiTheme="minorHAnsi" w:cs="Arial"/>
          <w:noProof/>
          <w:lang w:val="es-ES_tradnl"/>
        </w:rPr>
        <w:t>ello</w:t>
      </w:r>
      <w:r>
        <w:rPr>
          <w:rFonts w:asciiTheme="minorHAnsi" w:hAnsiTheme="minorHAnsi" w:cs="Arial"/>
          <w:noProof/>
          <w:lang w:val="es-ES_tradnl"/>
        </w:rPr>
        <w:t>, tales como las funciones específicas de las mujeres o de los líderes religiosos en el uso racional de los recursos hídricos, es fundamental para realizar la misión de la Convención de contribuir al desarrollo sostenible en todo el mundo. En este sentido,</w:t>
      </w:r>
      <w:r w:rsidR="00926C48">
        <w:rPr>
          <w:rFonts w:asciiTheme="minorHAnsi" w:hAnsiTheme="minorHAnsi" w:cs="Arial"/>
          <w:noProof/>
          <w:lang w:val="es-ES_tradnl"/>
        </w:rPr>
        <w:t xml:space="preserve"> la estrategia de Ramsar y sus r</w:t>
      </w:r>
      <w:r>
        <w:rPr>
          <w:rFonts w:asciiTheme="minorHAnsi" w:hAnsiTheme="minorHAnsi" w:cs="Arial"/>
          <w:noProof/>
          <w:lang w:val="es-ES_tradnl"/>
        </w:rPr>
        <w:t xml:space="preserve">esoluciones sobre la cultura también </w:t>
      </w:r>
      <w:r w:rsidR="00F479CE">
        <w:rPr>
          <w:rFonts w:asciiTheme="minorHAnsi" w:hAnsiTheme="minorHAnsi" w:cs="Arial"/>
          <w:noProof/>
          <w:lang w:val="es-ES_tradnl"/>
        </w:rPr>
        <w:t>apoyan</w:t>
      </w:r>
      <w:r>
        <w:rPr>
          <w:rFonts w:asciiTheme="minorHAnsi" w:hAnsiTheme="minorHAnsi" w:cs="Arial"/>
          <w:noProof/>
          <w:lang w:val="es-ES_tradnl"/>
        </w:rPr>
        <w:t xml:space="preserve"> otros objetivos convenidos a nivel intergubernamental, tales como la referencia en las Metas de Aichi </w:t>
      </w:r>
      <w:r w:rsidR="00F479CE">
        <w:rPr>
          <w:rFonts w:asciiTheme="minorHAnsi" w:hAnsiTheme="minorHAnsi" w:cs="Arial"/>
          <w:noProof/>
          <w:lang w:val="es-ES_tradnl"/>
        </w:rPr>
        <w:t xml:space="preserve">para la Diversidad Biológica </w:t>
      </w:r>
      <w:r>
        <w:rPr>
          <w:rFonts w:asciiTheme="minorHAnsi" w:hAnsiTheme="minorHAnsi" w:cs="Arial"/>
          <w:noProof/>
          <w:lang w:val="es-ES_tradnl"/>
        </w:rPr>
        <w:t xml:space="preserve">de </w:t>
      </w:r>
      <w:r w:rsidR="005927D1">
        <w:rPr>
          <w:rFonts w:asciiTheme="minorHAnsi" w:hAnsiTheme="minorHAnsi" w:cs="Arial"/>
          <w:noProof/>
          <w:lang w:val="es-ES_tradnl"/>
        </w:rPr>
        <w:t>“</w:t>
      </w:r>
      <w:r>
        <w:rPr>
          <w:rFonts w:asciiTheme="minorHAnsi" w:hAnsiTheme="minorHAnsi" w:cs="Arial"/>
          <w:noProof/>
          <w:lang w:val="es-ES_tradnl"/>
        </w:rPr>
        <w:t xml:space="preserve">tomar en cuenta las necesidades de las mujeres, las </w:t>
      </w:r>
      <w:r w:rsidR="00F479CE">
        <w:rPr>
          <w:rFonts w:asciiTheme="minorHAnsi" w:hAnsiTheme="minorHAnsi" w:cs="Arial"/>
          <w:noProof/>
          <w:lang w:val="es-ES_tradnl"/>
        </w:rPr>
        <w:t>comunidades indígenas y locales y</w:t>
      </w:r>
      <w:r>
        <w:rPr>
          <w:rFonts w:asciiTheme="minorHAnsi" w:hAnsiTheme="minorHAnsi" w:cs="Arial"/>
          <w:noProof/>
          <w:lang w:val="es-ES_tradnl"/>
        </w:rPr>
        <w:t xml:space="preserve"> los pobres y vulnerables</w:t>
      </w:r>
      <w:r w:rsidR="005927D1">
        <w:rPr>
          <w:rFonts w:asciiTheme="minorHAnsi" w:hAnsiTheme="minorHAnsi" w:cs="Arial"/>
          <w:noProof/>
          <w:lang w:val="es-ES_tradnl"/>
        </w:rPr>
        <w:t>”</w:t>
      </w:r>
      <w:r>
        <w:rPr>
          <w:rFonts w:asciiTheme="minorHAnsi" w:hAnsiTheme="minorHAnsi" w:cs="Arial"/>
          <w:noProof/>
          <w:lang w:val="es-ES_tradnl"/>
        </w:rPr>
        <w:t>; y las referencias en los Objetivos de Desarrollo de las Naciones Unidas respecto a la igualdad de género y el empoderamiento de las mujeres.</w:t>
      </w:r>
    </w:p>
    <w:p w14:paraId="5B06D250"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2FBF21CD" w14:textId="062023E5" w:rsidR="00571F78" w:rsidRPr="00776F64" w:rsidRDefault="00F479CE"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El Programa de Ramsar sobre comunicación, desarrollo de capacidad, educación, concienciación </w:t>
      </w:r>
      <w:r w:rsidR="00926C48">
        <w:rPr>
          <w:rFonts w:asciiTheme="minorHAnsi" w:hAnsiTheme="minorHAnsi" w:cs="Arial"/>
          <w:noProof/>
          <w:lang w:val="es-ES_tradnl"/>
        </w:rPr>
        <w:t xml:space="preserve">y participación </w:t>
      </w:r>
      <w:r>
        <w:rPr>
          <w:rFonts w:asciiTheme="minorHAnsi" w:hAnsiTheme="minorHAnsi" w:cs="Arial"/>
          <w:noProof/>
          <w:lang w:val="es-ES_tradnl"/>
        </w:rPr>
        <w:t>(CECoP) tiene algunas conexiones con la agenda de la Convención sobre la cultura, pero estas son dos áreas de actividad claramente definidas y gestionadas.</w:t>
      </w:r>
    </w:p>
    <w:p w14:paraId="30961A8C" w14:textId="77777777" w:rsidR="00571F78" w:rsidRPr="00776F64" w:rsidRDefault="00571F78" w:rsidP="00F479CE">
      <w:pPr>
        <w:jc w:val="left"/>
        <w:rPr>
          <w:rFonts w:asciiTheme="minorHAnsi" w:hAnsiTheme="minorHAnsi" w:cs="Arial"/>
          <w:noProof/>
          <w:sz w:val="22"/>
          <w:szCs w:val="22"/>
          <w:lang w:val="es-ES_tradnl"/>
        </w:rPr>
      </w:pPr>
    </w:p>
    <w:p w14:paraId="098534B8" w14:textId="46CEA9A0" w:rsidR="00571F78" w:rsidRPr="00776F64" w:rsidRDefault="00F479CE" w:rsidP="00571F78">
      <w:pPr>
        <w:ind w:left="720" w:hanging="720"/>
        <w:jc w:val="left"/>
        <w:rPr>
          <w:rFonts w:asciiTheme="minorHAnsi" w:eastAsia="MS Mincho" w:hAnsiTheme="minorHAnsi" w:cs="Arial"/>
          <w:b/>
          <w:noProof/>
          <w:sz w:val="22"/>
          <w:szCs w:val="22"/>
          <w:lang w:val="es-ES_tradnl"/>
        </w:rPr>
      </w:pPr>
      <w:r>
        <w:rPr>
          <w:rFonts w:asciiTheme="minorHAnsi" w:eastAsia="MS Mincho" w:hAnsiTheme="minorHAnsi" w:cs="Arial"/>
          <w:b/>
          <w:noProof/>
          <w:sz w:val="22"/>
          <w:szCs w:val="22"/>
          <w:lang w:val="es-ES_tradnl"/>
        </w:rPr>
        <w:t>La Red de Cultura de Ramsar</w:t>
      </w:r>
    </w:p>
    <w:p w14:paraId="564431BD" w14:textId="77777777" w:rsidR="00571F78" w:rsidRPr="00776F64" w:rsidRDefault="00571F78" w:rsidP="00571F78">
      <w:pPr>
        <w:ind w:left="720" w:hanging="720"/>
        <w:jc w:val="left"/>
        <w:rPr>
          <w:rFonts w:asciiTheme="minorHAnsi" w:hAnsiTheme="minorHAnsi" w:cs="Arial"/>
          <w:noProof/>
          <w:sz w:val="22"/>
          <w:szCs w:val="22"/>
          <w:lang w:val="es-ES_tradnl"/>
        </w:rPr>
      </w:pPr>
    </w:p>
    <w:p w14:paraId="678C5C98" w14:textId="1566955E" w:rsidR="00EB7AB8" w:rsidRDefault="00EB7AB8"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Las Partes Contratantes pidieron en la Resolución </w:t>
      </w:r>
      <w:r w:rsidRPr="00776F64">
        <w:rPr>
          <w:rFonts w:asciiTheme="minorHAnsi" w:hAnsiTheme="minorHAnsi" w:cs="Arial"/>
          <w:noProof/>
          <w:lang w:val="es-ES_tradnl"/>
        </w:rPr>
        <w:t>IX.21 (2005)</w:t>
      </w:r>
      <w:r>
        <w:rPr>
          <w:rFonts w:asciiTheme="minorHAnsi" w:hAnsiTheme="minorHAnsi" w:cs="Arial"/>
          <w:noProof/>
          <w:lang w:val="es-ES_tradnl"/>
        </w:rPr>
        <w:t xml:space="preserve"> el establecimiento de </w:t>
      </w:r>
      <w:r w:rsidR="005927D1">
        <w:rPr>
          <w:rFonts w:asciiTheme="minorHAnsi" w:hAnsiTheme="minorHAnsi" w:cs="Arial"/>
          <w:noProof/>
          <w:lang w:val="es-ES_tradnl"/>
        </w:rPr>
        <w:t>“</w:t>
      </w:r>
      <w:r>
        <w:rPr>
          <w:rFonts w:asciiTheme="minorHAnsi" w:hAnsiTheme="minorHAnsi" w:cs="Arial"/>
          <w:noProof/>
          <w:lang w:val="es-ES_tradnl"/>
        </w:rPr>
        <w:t xml:space="preserve">un grupo de trabajo pluridisciplinario sobre los valores culturales de los humedales, sobre la base de una </w:t>
      </w:r>
      <w:r>
        <w:rPr>
          <w:rFonts w:asciiTheme="minorHAnsi" w:hAnsiTheme="minorHAnsi" w:cs="Arial"/>
          <w:noProof/>
          <w:lang w:val="es-ES_tradnl"/>
        </w:rPr>
        <w:lastRenderedPageBreak/>
        <w:t>representación geográfica equitativa, bajo la supervisión del Comité Permanente y con aportaciones apropiadas del GECT</w:t>
      </w:r>
      <w:r w:rsidR="005927D1">
        <w:rPr>
          <w:rFonts w:asciiTheme="minorHAnsi" w:hAnsiTheme="minorHAnsi" w:cs="Arial"/>
          <w:noProof/>
          <w:lang w:val="es-ES_tradnl"/>
        </w:rPr>
        <w:t>”</w:t>
      </w:r>
      <w:r>
        <w:rPr>
          <w:rFonts w:asciiTheme="minorHAnsi" w:hAnsiTheme="minorHAnsi" w:cs="Arial"/>
          <w:noProof/>
          <w:lang w:val="es-ES_tradnl"/>
        </w:rPr>
        <w:t xml:space="preserve">. El Grupo de Trabajo sobre Cultura se creó debidamente </w:t>
      </w:r>
      <w:r w:rsidR="009C2804">
        <w:rPr>
          <w:rFonts w:asciiTheme="minorHAnsi" w:hAnsiTheme="minorHAnsi" w:cs="Arial"/>
          <w:noProof/>
          <w:lang w:val="es-ES_tradnl"/>
        </w:rPr>
        <w:t xml:space="preserve">en </w:t>
      </w:r>
      <w:r>
        <w:rPr>
          <w:rFonts w:asciiTheme="minorHAnsi" w:hAnsiTheme="minorHAnsi" w:cs="Arial"/>
          <w:noProof/>
          <w:lang w:val="es-ES_tradnl"/>
        </w:rPr>
        <w:t xml:space="preserve">ese mismo año, y la continuación de su </w:t>
      </w:r>
      <w:r w:rsidR="009C2804">
        <w:rPr>
          <w:rFonts w:asciiTheme="minorHAnsi" w:hAnsiTheme="minorHAnsi" w:cs="Arial"/>
          <w:noProof/>
          <w:lang w:val="es-ES_tradnl"/>
        </w:rPr>
        <w:t>labor</w:t>
      </w:r>
      <w:r>
        <w:rPr>
          <w:rFonts w:asciiTheme="minorHAnsi" w:hAnsiTheme="minorHAnsi" w:cs="Arial"/>
          <w:noProof/>
          <w:lang w:val="es-ES_tradnl"/>
        </w:rPr>
        <w:t xml:space="preserve"> fue </w:t>
      </w:r>
      <w:r w:rsidR="009C2804">
        <w:rPr>
          <w:rFonts w:asciiTheme="minorHAnsi" w:hAnsiTheme="minorHAnsi" w:cs="Arial"/>
          <w:noProof/>
          <w:lang w:val="es-ES_tradnl"/>
        </w:rPr>
        <w:t>alentada</w:t>
      </w:r>
      <w:r>
        <w:rPr>
          <w:rFonts w:asciiTheme="minorHAnsi" w:hAnsiTheme="minorHAnsi" w:cs="Arial"/>
          <w:noProof/>
          <w:lang w:val="es-ES_tradnl"/>
        </w:rPr>
        <w:t xml:space="preserve"> por el Comité Permanente en su 46ª. Reunión en 2013 (</w:t>
      </w:r>
      <w:r w:rsidRPr="00776F64">
        <w:rPr>
          <w:rFonts w:asciiTheme="minorHAnsi" w:hAnsiTheme="minorHAnsi" w:cs="Arial"/>
          <w:noProof/>
          <w:lang w:val="es-ES_tradnl"/>
        </w:rPr>
        <w:t>Decisi</w:t>
      </w:r>
      <w:r>
        <w:rPr>
          <w:rFonts w:asciiTheme="minorHAnsi" w:hAnsiTheme="minorHAnsi" w:cs="Arial"/>
          <w:noProof/>
          <w:lang w:val="es-ES_tradnl"/>
        </w:rPr>
        <w:t>ó</w:t>
      </w:r>
      <w:r w:rsidRPr="00776F64">
        <w:rPr>
          <w:rFonts w:asciiTheme="minorHAnsi" w:hAnsiTheme="minorHAnsi" w:cs="Arial"/>
          <w:noProof/>
          <w:lang w:val="es-ES_tradnl"/>
        </w:rPr>
        <w:t>n SC46-12</w:t>
      </w:r>
      <w:r w:rsidRPr="00776F64">
        <w:rPr>
          <w:rFonts w:asciiTheme="minorHAnsi" w:hAnsiTheme="minorHAnsi" w:cs="Arial"/>
          <w:noProof/>
          <w:vertAlign w:val="superscript"/>
          <w:lang w:val="es-ES_tradnl"/>
        </w:rPr>
        <w:footnoteReference w:id="3"/>
      </w:r>
      <w:r w:rsidRPr="00776F64">
        <w:rPr>
          <w:rFonts w:asciiTheme="minorHAnsi" w:hAnsiTheme="minorHAnsi" w:cs="Arial"/>
          <w:noProof/>
          <w:lang w:val="es-ES_tradnl"/>
        </w:rPr>
        <w:t>).</w:t>
      </w:r>
    </w:p>
    <w:p w14:paraId="168C2444" w14:textId="77777777" w:rsidR="00EB7AB8" w:rsidRDefault="00EB7AB8" w:rsidP="00EB7AB8">
      <w:pPr>
        <w:pStyle w:val="ListParagraph"/>
        <w:spacing w:after="0" w:line="240" w:lineRule="auto"/>
        <w:ind w:left="425"/>
        <w:rPr>
          <w:rFonts w:asciiTheme="minorHAnsi" w:hAnsiTheme="minorHAnsi" w:cs="Arial"/>
          <w:noProof/>
          <w:lang w:val="es-ES_tradnl"/>
        </w:rPr>
      </w:pPr>
    </w:p>
    <w:p w14:paraId="1134F0A9" w14:textId="17709C24" w:rsidR="00571F78" w:rsidRPr="00776F64" w:rsidRDefault="009C2804"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La mayor parte del trabajo sobre este tema en la Convención se ha realizado con tiempo donado por voluntarios, pero entre 2011 y 2013 fue apoyado parcialmente por una contribución de fondos de la Fundación MAVA. Posteriormente la Fundación ha aumentado su apoyo (véase la </w:t>
      </w:r>
      <w:r w:rsidR="00933A92">
        <w:rPr>
          <w:rFonts w:asciiTheme="minorHAnsi" w:hAnsiTheme="minorHAnsi" w:cs="Arial"/>
          <w:noProof/>
          <w:lang w:val="es-ES_tradnl"/>
        </w:rPr>
        <w:t xml:space="preserve">siguiente </w:t>
      </w:r>
      <w:r>
        <w:rPr>
          <w:rFonts w:asciiTheme="minorHAnsi" w:hAnsiTheme="minorHAnsi" w:cs="Arial"/>
          <w:noProof/>
          <w:lang w:val="es-ES_tradnl"/>
        </w:rPr>
        <w:t>sección, más abajo).</w:t>
      </w:r>
    </w:p>
    <w:p w14:paraId="3701446F"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46AB2347" w14:textId="541BCE5C" w:rsidR="00571F78" w:rsidRPr="00C472CD" w:rsidRDefault="00C472CD"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Tras las deliberaciones del SC46, el Grupo de Trabajo sobre Cultura se convirtió en la Red de Cultura de Ramsar (RCN), que opera en cooperación con el Centro de</w:t>
      </w:r>
      <w:r w:rsidR="004D132A">
        <w:rPr>
          <w:rFonts w:asciiTheme="minorHAnsi" w:hAnsiTheme="minorHAnsi" w:cs="Arial"/>
          <w:noProof/>
          <w:lang w:val="es-ES_tradnl"/>
        </w:rPr>
        <w:t>l</w:t>
      </w:r>
      <w:r>
        <w:rPr>
          <w:rFonts w:asciiTheme="minorHAnsi" w:hAnsiTheme="minorHAnsi" w:cs="Arial"/>
          <w:noProof/>
          <w:lang w:val="es-ES_tradnl"/>
        </w:rPr>
        <w:t xml:space="preserve"> Patrimonio Mundial de la UNESCO y sigue presentando informes al Comité Permanente a través de la Secretaría. Además, en la Decisión SC47-25</w:t>
      </w:r>
      <w:r w:rsidRPr="00776F64">
        <w:rPr>
          <w:rFonts w:asciiTheme="minorHAnsi" w:hAnsiTheme="minorHAnsi" w:cs="Arial"/>
          <w:noProof/>
          <w:vertAlign w:val="superscript"/>
          <w:lang w:val="es-ES_tradnl"/>
        </w:rPr>
        <w:footnoteReference w:id="4"/>
      </w:r>
      <w:r>
        <w:rPr>
          <w:rFonts w:asciiTheme="minorHAnsi" w:hAnsiTheme="minorHAnsi" w:cs="Arial"/>
          <w:noProof/>
          <w:lang w:val="es-ES_tradnl"/>
        </w:rPr>
        <w:t xml:space="preserve"> el Comité Permanente expresó su apoyo a las actividades de la Red de Cultura de Ramsar.</w:t>
      </w:r>
    </w:p>
    <w:p w14:paraId="2E75232D"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5ED33AA8" w14:textId="5FAA292B" w:rsidR="00571F78" w:rsidRPr="00776F64" w:rsidRDefault="00C472CD"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La RCN es una comunidad voluntaria de interés que actualmente consta de alrededor de 150 miembros (jóvenes y mayores, hombre</w:t>
      </w:r>
      <w:r w:rsidR="0084222E">
        <w:rPr>
          <w:rFonts w:asciiTheme="minorHAnsi" w:hAnsiTheme="minorHAnsi" w:cs="Arial"/>
          <w:noProof/>
          <w:lang w:val="es-ES_tradnl"/>
        </w:rPr>
        <w:t>s</w:t>
      </w:r>
      <w:r>
        <w:rPr>
          <w:rFonts w:asciiTheme="minorHAnsi" w:hAnsiTheme="minorHAnsi" w:cs="Arial"/>
          <w:noProof/>
          <w:lang w:val="es-ES_tradnl"/>
        </w:rPr>
        <w:t xml:space="preserve"> y mujeres) en más de 50 países. Su misión es</w:t>
      </w:r>
      <w:r w:rsidR="0084222E">
        <w:rPr>
          <w:rFonts w:asciiTheme="minorHAnsi" w:hAnsiTheme="minorHAnsi" w:cs="Arial"/>
          <w:noProof/>
          <w:lang w:val="es-ES_tradnl"/>
        </w:rPr>
        <w:t>:</w:t>
      </w:r>
      <w:r>
        <w:rPr>
          <w:rFonts w:asciiTheme="minorHAnsi" w:hAnsiTheme="minorHAnsi" w:cs="Arial"/>
          <w:noProof/>
          <w:lang w:val="es-ES_tradnl"/>
        </w:rPr>
        <w:t xml:space="preserve"> </w:t>
      </w:r>
      <w:r w:rsidR="005927D1">
        <w:rPr>
          <w:rFonts w:asciiTheme="minorHAnsi" w:hAnsiTheme="minorHAnsi" w:cs="Arial"/>
          <w:noProof/>
          <w:lang w:val="es-ES_tradnl"/>
        </w:rPr>
        <w:t>“</w:t>
      </w:r>
      <w:r w:rsidR="002E3274" w:rsidRPr="002E3274">
        <w:rPr>
          <w:rFonts w:asciiTheme="minorHAnsi" w:hAnsiTheme="minorHAnsi" w:cs="Arial"/>
          <w:noProof/>
          <w:lang w:val="es-ES_tradnl"/>
        </w:rPr>
        <w:t>Reunir y crear sinergias entre las organizaciones y personas que pueden contribuir a un acercamiento a la conservación y e</w:t>
      </w:r>
      <w:r w:rsidR="002E3274">
        <w:rPr>
          <w:rFonts w:asciiTheme="minorHAnsi" w:hAnsiTheme="minorHAnsi" w:cs="Arial"/>
          <w:noProof/>
          <w:lang w:val="es-ES_tradnl"/>
        </w:rPr>
        <w:t>l uso racional de los humedales,</w:t>
      </w:r>
      <w:r w:rsidR="002E3274" w:rsidRPr="002E3274">
        <w:rPr>
          <w:rFonts w:asciiTheme="minorHAnsi" w:hAnsiTheme="minorHAnsi" w:cs="Arial"/>
          <w:noProof/>
          <w:lang w:val="es-ES_tradnl"/>
        </w:rPr>
        <w:t xml:space="preserve"> que integra los </w:t>
      </w:r>
      <w:r w:rsidR="002E3274">
        <w:rPr>
          <w:rFonts w:asciiTheme="minorHAnsi" w:hAnsiTheme="minorHAnsi" w:cs="Arial"/>
          <w:noProof/>
          <w:lang w:val="es-ES_tradnl"/>
        </w:rPr>
        <w:t>aspectos culturales y naturales</w:t>
      </w:r>
      <w:r w:rsidR="002E3274" w:rsidRPr="002E3274">
        <w:rPr>
          <w:rFonts w:asciiTheme="minorHAnsi" w:hAnsiTheme="minorHAnsi" w:cs="Arial"/>
          <w:noProof/>
          <w:lang w:val="es-ES_tradnl"/>
        </w:rPr>
        <w:t xml:space="preserve"> y con ello consigue una mayor eficacia en la aplicación de la Convención de Ramsar</w:t>
      </w:r>
      <w:r w:rsidR="005927D1">
        <w:rPr>
          <w:rFonts w:asciiTheme="minorHAnsi" w:hAnsiTheme="minorHAnsi" w:cs="Arial"/>
          <w:noProof/>
          <w:lang w:val="es-ES_tradnl"/>
        </w:rPr>
        <w:t>”</w:t>
      </w:r>
      <w:r w:rsidR="002E3274">
        <w:rPr>
          <w:rFonts w:asciiTheme="minorHAnsi" w:hAnsiTheme="minorHAnsi" w:cs="Arial"/>
          <w:noProof/>
          <w:lang w:val="es-ES_tradnl"/>
        </w:rPr>
        <w:t xml:space="preserve">. Hay cuatro objetivos </w:t>
      </w:r>
      <w:r w:rsidR="004D132A">
        <w:rPr>
          <w:rFonts w:asciiTheme="minorHAnsi" w:hAnsiTheme="minorHAnsi" w:cs="Arial"/>
          <w:noProof/>
          <w:lang w:val="es-ES_tradnl"/>
        </w:rPr>
        <w:t>fundamentales</w:t>
      </w:r>
      <w:r w:rsidR="002E3274">
        <w:rPr>
          <w:rFonts w:asciiTheme="minorHAnsi" w:hAnsiTheme="minorHAnsi" w:cs="Arial"/>
          <w:noProof/>
          <w:lang w:val="es-ES_tradnl"/>
        </w:rPr>
        <w:t xml:space="preserve">: </w:t>
      </w:r>
    </w:p>
    <w:p w14:paraId="430D6FFB" w14:textId="77777777" w:rsidR="00571F78" w:rsidRPr="002E3274" w:rsidRDefault="00571F78" w:rsidP="002E3274">
      <w:pPr>
        <w:rPr>
          <w:rFonts w:asciiTheme="minorHAnsi" w:hAnsiTheme="minorHAnsi" w:cs="Arial"/>
          <w:noProof/>
          <w:lang w:val="es-ES_tradnl"/>
        </w:rPr>
      </w:pPr>
    </w:p>
    <w:p w14:paraId="13CA7DA2" w14:textId="43DCC377" w:rsidR="002E3274" w:rsidRDefault="002E3274" w:rsidP="00571F78">
      <w:pPr>
        <w:numPr>
          <w:ilvl w:val="0"/>
          <w:numId w:val="12"/>
        </w:numPr>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 xml:space="preserve">Fomentar una comunidad mundial de organizaciones y personas </w:t>
      </w:r>
      <w:r w:rsidR="0084222E">
        <w:rPr>
          <w:rFonts w:asciiTheme="minorHAnsi" w:hAnsiTheme="minorHAnsi" w:cs="Arial"/>
          <w:noProof/>
          <w:sz w:val="22"/>
          <w:szCs w:val="22"/>
          <w:lang w:val="es-ES_tradnl"/>
        </w:rPr>
        <w:t>que</w:t>
      </w:r>
      <w:r>
        <w:rPr>
          <w:rFonts w:asciiTheme="minorHAnsi" w:hAnsiTheme="minorHAnsi" w:cs="Arial"/>
          <w:noProof/>
          <w:sz w:val="22"/>
          <w:szCs w:val="22"/>
          <w:lang w:val="es-ES_tradnl"/>
        </w:rPr>
        <w:t xml:space="preserve"> reconocen, celebran y salvaguardan los valores culturales de los humedales y el papel que </w:t>
      </w:r>
      <w:r w:rsidR="0084222E">
        <w:rPr>
          <w:rFonts w:asciiTheme="minorHAnsi" w:hAnsiTheme="minorHAnsi" w:cs="Arial"/>
          <w:noProof/>
          <w:sz w:val="22"/>
          <w:szCs w:val="22"/>
          <w:lang w:val="es-ES_tradnl"/>
        </w:rPr>
        <w:t>los mismos</w:t>
      </w:r>
      <w:r>
        <w:rPr>
          <w:rFonts w:asciiTheme="minorHAnsi" w:hAnsiTheme="minorHAnsi" w:cs="Arial"/>
          <w:noProof/>
          <w:sz w:val="22"/>
          <w:szCs w:val="22"/>
          <w:lang w:val="es-ES_tradnl"/>
        </w:rPr>
        <w:t xml:space="preserve"> desempeñan en el apoyo a la conservación y el uso racional de los humedales.</w:t>
      </w:r>
    </w:p>
    <w:p w14:paraId="5A4FE813" w14:textId="77777777" w:rsidR="00571F78" w:rsidRPr="00776F64" w:rsidRDefault="00571F78" w:rsidP="00571F78">
      <w:pPr>
        <w:ind w:left="851" w:hanging="425"/>
        <w:jc w:val="left"/>
        <w:rPr>
          <w:rFonts w:asciiTheme="minorHAnsi" w:hAnsiTheme="minorHAnsi" w:cs="Arial"/>
          <w:noProof/>
          <w:sz w:val="22"/>
          <w:szCs w:val="22"/>
          <w:lang w:val="es-ES_tradnl"/>
        </w:rPr>
      </w:pPr>
    </w:p>
    <w:p w14:paraId="174685AE" w14:textId="3EDFF977" w:rsidR="002E3274" w:rsidRDefault="002E3274" w:rsidP="00571F78">
      <w:pPr>
        <w:numPr>
          <w:ilvl w:val="0"/>
          <w:numId w:val="12"/>
        </w:numPr>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Compilar y divulgar conocimientos útiles (y herramientas relacionadas) en relación con las interacciones entre cultura, medios de vida y humedales.</w:t>
      </w:r>
    </w:p>
    <w:p w14:paraId="078317B1" w14:textId="77777777" w:rsidR="002E3274" w:rsidRDefault="002E3274" w:rsidP="002E3274">
      <w:pPr>
        <w:jc w:val="left"/>
        <w:rPr>
          <w:rFonts w:asciiTheme="minorHAnsi" w:hAnsiTheme="minorHAnsi" w:cs="Arial"/>
          <w:noProof/>
          <w:sz w:val="22"/>
          <w:szCs w:val="22"/>
          <w:lang w:val="es-ES_tradnl"/>
        </w:rPr>
      </w:pPr>
    </w:p>
    <w:p w14:paraId="4687199D" w14:textId="79133B5A" w:rsidR="00571F78" w:rsidRPr="00776F64" w:rsidRDefault="002E3274" w:rsidP="00571F78">
      <w:pPr>
        <w:numPr>
          <w:ilvl w:val="0"/>
          <w:numId w:val="12"/>
        </w:numPr>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Desarrollar asociaciones de</w:t>
      </w:r>
      <w:r w:rsidR="00F147DF">
        <w:rPr>
          <w:rFonts w:asciiTheme="minorHAnsi" w:hAnsiTheme="minorHAnsi" w:cs="Arial"/>
          <w:noProof/>
          <w:sz w:val="22"/>
          <w:szCs w:val="22"/>
          <w:lang w:val="es-ES_tradnl"/>
        </w:rPr>
        <w:t xml:space="preserve"> colaboración</w:t>
      </w:r>
      <w:r w:rsidR="004D132A" w:rsidRPr="004D132A">
        <w:rPr>
          <w:rFonts w:asciiTheme="minorHAnsi" w:hAnsiTheme="minorHAnsi" w:cs="Arial"/>
          <w:noProof/>
          <w:sz w:val="22"/>
          <w:szCs w:val="22"/>
          <w:lang w:val="es-ES_tradnl"/>
        </w:rPr>
        <w:t xml:space="preserve"> </w:t>
      </w:r>
      <w:r w:rsidR="004D132A">
        <w:rPr>
          <w:rFonts w:asciiTheme="minorHAnsi" w:hAnsiTheme="minorHAnsi" w:cs="Arial"/>
          <w:noProof/>
          <w:sz w:val="22"/>
          <w:szCs w:val="22"/>
          <w:lang w:val="es-ES_tradnl"/>
        </w:rPr>
        <w:t>mejoradas que abarquen</w:t>
      </w:r>
      <w:r w:rsidR="00F147DF">
        <w:rPr>
          <w:rFonts w:asciiTheme="minorHAnsi" w:hAnsiTheme="minorHAnsi" w:cs="Arial"/>
          <w:noProof/>
          <w:sz w:val="22"/>
          <w:szCs w:val="22"/>
          <w:lang w:val="es-ES_tradnl"/>
        </w:rPr>
        <w:t xml:space="preserve"> la cultura, la conservación, el desarrollo sostenible y otros ámbitos y que pued</w:t>
      </w:r>
      <w:r w:rsidR="004D132A">
        <w:rPr>
          <w:rFonts w:asciiTheme="minorHAnsi" w:hAnsiTheme="minorHAnsi" w:cs="Arial"/>
          <w:noProof/>
          <w:sz w:val="22"/>
          <w:szCs w:val="22"/>
          <w:lang w:val="es-ES_tradnl"/>
        </w:rPr>
        <w:t>a</w:t>
      </w:r>
      <w:r w:rsidR="00F147DF">
        <w:rPr>
          <w:rFonts w:asciiTheme="minorHAnsi" w:hAnsiTheme="minorHAnsi" w:cs="Arial"/>
          <w:noProof/>
          <w:sz w:val="22"/>
          <w:szCs w:val="22"/>
          <w:lang w:val="es-ES_tradnl"/>
        </w:rPr>
        <w:t>n originar mejores resultados para los humedales y las personas.</w:t>
      </w:r>
    </w:p>
    <w:p w14:paraId="47EE676A" w14:textId="77777777" w:rsidR="00571F78" w:rsidRPr="00776F64" w:rsidRDefault="00571F78" w:rsidP="00571F78">
      <w:pPr>
        <w:ind w:left="851" w:hanging="425"/>
        <w:jc w:val="left"/>
        <w:rPr>
          <w:rFonts w:asciiTheme="minorHAnsi" w:hAnsiTheme="minorHAnsi" w:cs="Arial"/>
          <w:noProof/>
          <w:sz w:val="22"/>
          <w:szCs w:val="22"/>
          <w:lang w:val="es-ES_tradnl"/>
        </w:rPr>
      </w:pPr>
    </w:p>
    <w:p w14:paraId="20021D02" w14:textId="43C7F4D5" w:rsidR="00571F78" w:rsidRPr="00776F64" w:rsidRDefault="00F147DF" w:rsidP="00571F78">
      <w:pPr>
        <w:widowControl w:val="0"/>
        <w:numPr>
          <w:ilvl w:val="0"/>
          <w:numId w:val="12"/>
        </w:numPr>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 xml:space="preserve">Promover y contribuir a una política internacional y una orientación actualizadas sobre la cultura en relación con los humedales. </w:t>
      </w:r>
    </w:p>
    <w:p w14:paraId="782D4C5B" w14:textId="77777777" w:rsidR="00571F78" w:rsidRPr="00776F64" w:rsidRDefault="00571F78" w:rsidP="00F147DF">
      <w:pPr>
        <w:jc w:val="left"/>
        <w:rPr>
          <w:rFonts w:asciiTheme="minorHAnsi" w:hAnsiTheme="minorHAnsi" w:cs="Arial"/>
          <w:noProof/>
          <w:sz w:val="22"/>
          <w:szCs w:val="22"/>
          <w:lang w:val="es-ES_tradnl"/>
        </w:rPr>
      </w:pPr>
    </w:p>
    <w:p w14:paraId="4A6A1557" w14:textId="4316C23F" w:rsidR="004D132A" w:rsidRDefault="004D132A"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Una serie de subgrupos de la RCN se están desarrollando </w:t>
      </w:r>
      <w:r w:rsidR="00952B28">
        <w:rPr>
          <w:rFonts w:asciiTheme="minorHAnsi" w:hAnsiTheme="minorHAnsi" w:cs="Arial"/>
          <w:noProof/>
          <w:lang w:val="es-ES_tradnl"/>
        </w:rPr>
        <w:t xml:space="preserve">a </w:t>
      </w:r>
      <w:r>
        <w:rPr>
          <w:rFonts w:asciiTheme="minorHAnsi" w:hAnsiTheme="minorHAnsi" w:cs="Arial"/>
          <w:noProof/>
          <w:lang w:val="es-ES_tradnl"/>
        </w:rPr>
        <w:t xml:space="preserve">fin de tomar la </w:t>
      </w:r>
      <w:r w:rsidR="00952B28">
        <w:rPr>
          <w:rFonts w:asciiTheme="minorHAnsi" w:hAnsiTheme="minorHAnsi" w:cs="Arial"/>
          <w:noProof/>
          <w:lang w:val="es-ES_tradnl"/>
        </w:rPr>
        <w:t>delantera</w:t>
      </w:r>
      <w:r>
        <w:rPr>
          <w:rFonts w:asciiTheme="minorHAnsi" w:hAnsiTheme="minorHAnsi" w:cs="Arial"/>
          <w:noProof/>
          <w:lang w:val="es-ES_tradnl"/>
        </w:rPr>
        <w:t xml:space="preserve"> en </w:t>
      </w:r>
      <w:r w:rsidR="00952B28">
        <w:rPr>
          <w:rFonts w:asciiTheme="minorHAnsi" w:hAnsiTheme="minorHAnsi" w:cs="Arial"/>
          <w:noProof/>
          <w:lang w:val="es-ES_tradnl"/>
        </w:rPr>
        <w:t xml:space="preserve">determinadas </w:t>
      </w:r>
      <w:r>
        <w:rPr>
          <w:rFonts w:asciiTheme="minorHAnsi" w:hAnsiTheme="minorHAnsi" w:cs="Arial"/>
          <w:noProof/>
          <w:lang w:val="es-ES_tradnl"/>
        </w:rPr>
        <w:t xml:space="preserve">áreas temáticas de interés. Actualmente se han definido cinco de </w:t>
      </w:r>
      <w:r w:rsidR="00952B28">
        <w:rPr>
          <w:rFonts w:asciiTheme="minorHAnsi" w:hAnsiTheme="minorHAnsi" w:cs="Arial"/>
          <w:noProof/>
          <w:lang w:val="es-ES_tradnl"/>
        </w:rPr>
        <w:t>estas</w:t>
      </w:r>
      <w:r w:rsidR="0084222E">
        <w:rPr>
          <w:rFonts w:asciiTheme="minorHAnsi" w:hAnsiTheme="minorHAnsi" w:cs="Arial"/>
          <w:noProof/>
          <w:lang w:val="es-ES_tradnl"/>
        </w:rPr>
        <w:t xml:space="preserve"> áreas, concretamente:</w:t>
      </w:r>
      <w:r>
        <w:rPr>
          <w:rFonts w:asciiTheme="minorHAnsi" w:hAnsiTheme="minorHAnsi" w:cs="Arial"/>
          <w:noProof/>
          <w:lang w:val="es-ES_tradnl"/>
        </w:rPr>
        <w:t xml:space="preserve"> Diversidad biocultural (responsable: Peter Bridgewater); Agricultura y patrimonio alimentario (responsable: Parviz Koohafkan); Participación de los jóvenes (responsable: a ser designado); Turismo (responsable: Jackie Kariithi); y Arte (responsable: Chris Fremantle). </w:t>
      </w:r>
      <w:r w:rsidRPr="007A4C11">
        <w:rPr>
          <w:rFonts w:asciiTheme="minorHAnsi" w:hAnsiTheme="minorHAnsi" w:cs="Arial"/>
          <w:noProof/>
          <w:lang w:val="es-ES_tradnl"/>
        </w:rPr>
        <w:t xml:space="preserve">Los grupos también se pueden formar sobre una base geográfica; por ejemplo, la </w:t>
      </w:r>
      <w:r w:rsidR="007A4C11" w:rsidRPr="007A4C11">
        <w:rPr>
          <w:rFonts w:asciiTheme="minorHAnsi" w:hAnsiTheme="minorHAnsi" w:cs="Arial"/>
          <w:noProof/>
          <w:lang w:val="es-ES_tradnl"/>
        </w:rPr>
        <w:t>i</w:t>
      </w:r>
      <w:r w:rsidRPr="007A4C11">
        <w:rPr>
          <w:rFonts w:asciiTheme="minorHAnsi" w:hAnsiTheme="minorHAnsi" w:cs="Arial"/>
          <w:noProof/>
          <w:lang w:val="es-ES_tradnl"/>
        </w:rPr>
        <w:t xml:space="preserve">niciativa </w:t>
      </w:r>
      <w:r w:rsidR="007A4C11" w:rsidRPr="007A4C11">
        <w:rPr>
          <w:rFonts w:asciiTheme="minorHAnsi" w:hAnsiTheme="minorHAnsi" w:cs="Arial"/>
          <w:noProof/>
          <w:lang w:val="es-ES_tradnl"/>
        </w:rPr>
        <w:t>r</w:t>
      </w:r>
      <w:r w:rsidRPr="007A4C11">
        <w:rPr>
          <w:rFonts w:asciiTheme="minorHAnsi" w:hAnsiTheme="minorHAnsi" w:cs="Arial"/>
          <w:noProof/>
          <w:lang w:val="es-ES_tradnl"/>
        </w:rPr>
        <w:t xml:space="preserve">egional de Ramsar </w:t>
      </w:r>
      <w:r w:rsidR="007A4C11" w:rsidRPr="007A4C11">
        <w:rPr>
          <w:rFonts w:asciiTheme="minorHAnsi" w:hAnsiTheme="minorHAnsi" w:cs="Arial"/>
          <w:noProof/>
          <w:lang w:val="es-ES_tradnl"/>
        </w:rPr>
        <w:t>para</w:t>
      </w:r>
      <w:r w:rsidRPr="007A4C11">
        <w:rPr>
          <w:rFonts w:asciiTheme="minorHAnsi" w:hAnsiTheme="minorHAnsi" w:cs="Arial"/>
          <w:noProof/>
          <w:lang w:val="es-ES_tradnl"/>
        </w:rPr>
        <w:t xml:space="preserve"> el Mediterráneo</w:t>
      </w:r>
      <w:r w:rsidR="00A72818">
        <w:rPr>
          <w:rFonts w:asciiTheme="minorHAnsi" w:hAnsiTheme="minorHAnsi" w:cs="Arial"/>
          <w:noProof/>
          <w:lang w:val="es-ES_tradnl"/>
        </w:rPr>
        <w:t xml:space="preserve"> (MedWet)</w:t>
      </w:r>
      <w:r>
        <w:rPr>
          <w:rFonts w:asciiTheme="minorHAnsi" w:hAnsiTheme="minorHAnsi" w:cs="Arial"/>
          <w:noProof/>
          <w:lang w:val="es-ES_tradnl"/>
        </w:rPr>
        <w:t xml:space="preserve"> ya </w:t>
      </w:r>
      <w:r w:rsidR="00952B28">
        <w:rPr>
          <w:rFonts w:asciiTheme="minorHAnsi" w:hAnsiTheme="minorHAnsi" w:cs="Arial"/>
          <w:noProof/>
          <w:lang w:val="es-ES_tradnl"/>
        </w:rPr>
        <w:t>creó</w:t>
      </w:r>
      <w:r>
        <w:rPr>
          <w:rFonts w:asciiTheme="minorHAnsi" w:hAnsiTheme="minorHAnsi" w:cs="Arial"/>
          <w:noProof/>
          <w:lang w:val="es-ES_tradnl"/>
        </w:rPr>
        <w:t xml:space="preserve"> una Red de Cultura </w:t>
      </w:r>
      <w:r w:rsidR="00A72818">
        <w:rPr>
          <w:rFonts w:asciiTheme="minorHAnsi" w:hAnsiTheme="minorHAnsi" w:cs="Arial"/>
          <w:noProof/>
          <w:lang w:val="es-ES_tradnl"/>
        </w:rPr>
        <w:t xml:space="preserve">de </w:t>
      </w:r>
      <w:r>
        <w:rPr>
          <w:rFonts w:asciiTheme="minorHAnsi" w:hAnsiTheme="minorHAnsi" w:cs="Arial"/>
          <w:noProof/>
          <w:lang w:val="es-ES_tradnl"/>
        </w:rPr>
        <w:t xml:space="preserve">MedWet que está en proceso de </w:t>
      </w:r>
      <w:r w:rsidR="00952B28">
        <w:rPr>
          <w:rFonts w:asciiTheme="minorHAnsi" w:hAnsiTheme="minorHAnsi" w:cs="Arial"/>
          <w:noProof/>
          <w:lang w:val="es-ES_tradnl"/>
        </w:rPr>
        <w:t>adaptación de su planificación y coordinación con la RCN.</w:t>
      </w:r>
    </w:p>
    <w:p w14:paraId="649DAD62" w14:textId="77777777" w:rsidR="00571F78" w:rsidRPr="00776F64" w:rsidRDefault="00571F78" w:rsidP="00571F78">
      <w:pPr>
        <w:ind w:left="720" w:hanging="720"/>
        <w:jc w:val="left"/>
        <w:rPr>
          <w:rFonts w:asciiTheme="minorHAnsi" w:hAnsiTheme="minorHAnsi" w:cs="Arial"/>
          <w:noProof/>
          <w:sz w:val="22"/>
          <w:szCs w:val="22"/>
          <w:lang w:val="es-ES_tradnl"/>
        </w:rPr>
      </w:pPr>
    </w:p>
    <w:p w14:paraId="10117A92" w14:textId="70FE5FF3" w:rsidR="00571F78" w:rsidRPr="00776F64" w:rsidRDefault="007D5749" w:rsidP="00571F78">
      <w:pPr>
        <w:ind w:left="720" w:hanging="720"/>
        <w:jc w:val="left"/>
        <w:rPr>
          <w:rFonts w:asciiTheme="minorHAnsi" w:hAnsiTheme="minorHAnsi" w:cs="Arial"/>
          <w:b/>
          <w:noProof/>
          <w:sz w:val="22"/>
          <w:szCs w:val="22"/>
          <w:lang w:val="es-ES_tradnl"/>
        </w:rPr>
      </w:pPr>
      <w:r>
        <w:rPr>
          <w:rFonts w:asciiTheme="minorHAnsi" w:hAnsiTheme="minorHAnsi" w:cs="Arial"/>
          <w:b/>
          <w:noProof/>
          <w:sz w:val="22"/>
          <w:szCs w:val="22"/>
          <w:lang w:val="es-ES_tradnl"/>
        </w:rPr>
        <w:lastRenderedPageBreak/>
        <w:t xml:space="preserve">Apoyo financiero de la Fundación </w:t>
      </w:r>
      <w:r w:rsidR="00571F78" w:rsidRPr="00776F64">
        <w:rPr>
          <w:rFonts w:asciiTheme="minorHAnsi" w:hAnsiTheme="minorHAnsi" w:cs="Arial"/>
          <w:b/>
          <w:noProof/>
          <w:sz w:val="22"/>
          <w:szCs w:val="22"/>
          <w:lang w:val="es-ES_tradnl"/>
        </w:rPr>
        <w:t xml:space="preserve">MAVA </w:t>
      </w:r>
      <w:r>
        <w:rPr>
          <w:rFonts w:asciiTheme="minorHAnsi" w:hAnsiTheme="minorHAnsi" w:cs="Arial"/>
          <w:b/>
          <w:noProof/>
          <w:sz w:val="22"/>
          <w:szCs w:val="22"/>
          <w:lang w:val="es-ES_tradnl"/>
        </w:rPr>
        <w:t>para el período</w:t>
      </w:r>
      <w:r w:rsidR="00571F78" w:rsidRPr="00776F64">
        <w:rPr>
          <w:rFonts w:asciiTheme="minorHAnsi" w:hAnsiTheme="minorHAnsi" w:cs="Arial"/>
          <w:b/>
          <w:noProof/>
          <w:sz w:val="22"/>
          <w:szCs w:val="22"/>
          <w:lang w:val="es-ES_tradnl"/>
        </w:rPr>
        <w:t xml:space="preserve"> 2015-2018</w:t>
      </w:r>
    </w:p>
    <w:p w14:paraId="0997F115" w14:textId="77777777" w:rsidR="00571F78" w:rsidRPr="00776F64" w:rsidRDefault="00571F78" w:rsidP="00571F78">
      <w:pPr>
        <w:ind w:left="720" w:hanging="720"/>
        <w:jc w:val="left"/>
        <w:rPr>
          <w:rFonts w:asciiTheme="minorHAnsi" w:hAnsiTheme="minorHAnsi" w:cs="Arial"/>
          <w:noProof/>
          <w:sz w:val="22"/>
          <w:szCs w:val="22"/>
          <w:lang w:val="es-ES_tradnl"/>
        </w:rPr>
      </w:pPr>
    </w:p>
    <w:p w14:paraId="6293C3FE" w14:textId="1FA98CCC" w:rsidR="007D5749" w:rsidRDefault="007D5749"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Después de muchos años de depender fundamentalmente de la labor de voluntarios, el trabajo sobre cultura y humedales en la Convención de Ramsar recibió un gran impulso en 2015 con la firma de un acuerdo entre la Secretaría de Ramsar y la Fundación MAVA. El acuerdo garantiza la financiación </w:t>
      </w:r>
      <w:r w:rsidR="0084222E">
        <w:rPr>
          <w:rFonts w:asciiTheme="minorHAnsi" w:hAnsiTheme="minorHAnsi" w:cs="Arial"/>
          <w:noProof/>
          <w:lang w:val="es-ES_tradnl"/>
        </w:rPr>
        <w:t>parcial</w:t>
      </w:r>
      <w:r>
        <w:rPr>
          <w:rFonts w:asciiTheme="minorHAnsi" w:hAnsiTheme="minorHAnsi" w:cs="Arial"/>
          <w:noProof/>
          <w:lang w:val="es-ES_tradnl"/>
        </w:rPr>
        <w:t xml:space="preserve"> por parte de MAVA para una serie de actividades relacionadas a ser realizadas pincipalmente a través de la Red de Cultura de Ramsar </w:t>
      </w:r>
      <w:r w:rsidR="0084222E">
        <w:rPr>
          <w:rFonts w:asciiTheme="minorHAnsi" w:hAnsiTheme="minorHAnsi" w:cs="Arial"/>
          <w:noProof/>
          <w:lang w:val="es-ES_tradnl"/>
        </w:rPr>
        <w:t>a lo largo de</w:t>
      </w:r>
      <w:r>
        <w:rPr>
          <w:rFonts w:asciiTheme="minorHAnsi" w:hAnsiTheme="minorHAnsi" w:cs="Arial"/>
          <w:noProof/>
          <w:lang w:val="es-ES_tradnl"/>
        </w:rPr>
        <w:t xml:space="preserve"> tres años hasta marzo de 2018, en un proyecto denominado </w:t>
      </w:r>
      <w:r w:rsidR="005927D1">
        <w:rPr>
          <w:rFonts w:asciiTheme="minorHAnsi" w:hAnsiTheme="minorHAnsi" w:cs="Arial"/>
          <w:noProof/>
          <w:lang w:val="es-ES_tradnl"/>
        </w:rPr>
        <w:t>“</w:t>
      </w:r>
      <w:r w:rsidR="00245425" w:rsidRPr="00776F64">
        <w:rPr>
          <w:rFonts w:asciiTheme="minorHAnsi" w:hAnsiTheme="minorHAnsi" w:cs="Arial"/>
          <w:noProof/>
          <w:lang w:val="es-ES_tradnl"/>
        </w:rPr>
        <w:t>Conservation of the natural and cultural heritage in wetlands: global leadership for an integrated approach through the Ramsar Convention</w:t>
      </w:r>
      <w:r w:rsidR="005927D1">
        <w:rPr>
          <w:rFonts w:asciiTheme="minorHAnsi" w:hAnsiTheme="minorHAnsi" w:cs="Arial"/>
          <w:noProof/>
          <w:lang w:val="es-ES_tradnl"/>
        </w:rPr>
        <w:t>”</w:t>
      </w:r>
      <w:r w:rsidR="00245425">
        <w:rPr>
          <w:rFonts w:asciiTheme="minorHAnsi" w:hAnsiTheme="minorHAnsi" w:cs="Arial"/>
          <w:noProof/>
          <w:lang w:val="es-ES_tradnl"/>
        </w:rPr>
        <w:t xml:space="preserve"> [</w:t>
      </w:r>
      <w:r>
        <w:rPr>
          <w:rFonts w:asciiTheme="minorHAnsi" w:hAnsiTheme="minorHAnsi" w:cs="Arial"/>
          <w:noProof/>
          <w:lang w:val="es-ES_tradnl"/>
        </w:rPr>
        <w:t xml:space="preserve">Conservación del patrimonio natural y cultural en los humedales: liderazgo mundial para un enfoque </w:t>
      </w:r>
      <w:r w:rsidR="00245425">
        <w:rPr>
          <w:rFonts w:asciiTheme="minorHAnsi" w:hAnsiTheme="minorHAnsi" w:cs="Arial"/>
          <w:noProof/>
          <w:lang w:val="es-ES_tradnl"/>
        </w:rPr>
        <w:t>integral</w:t>
      </w:r>
      <w:r>
        <w:rPr>
          <w:rFonts w:asciiTheme="minorHAnsi" w:hAnsiTheme="minorHAnsi" w:cs="Arial"/>
          <w:noProof/>
          <w:lang w:val="es-ES_tradnl"/>
        </w:rPr>
        <w:t xml:space="preserve"> a tr</w:t>
      </w:r>
      <w:r w:rsidR="00245425">
        <w:rPr>
          <w:rFonts w:asciiTheme="minorHAnsi" w:hAnsiTheme="minorHAnsi" w:cs="Arial"/>
          <w:noProof/>
          <w:lang w:val="es-ES_tradnl"/>
        </w:rPr>
        <w:t>avés de la Convención de Ramsar]</w:t>
      </w:r>
      <w:r>
        <w:rPr>
          <w:rFonts w:asciiTheme="minorHAnsi" w:hAnsiTheme="minorHAnsi" w:cs="Arial"/>
          <w:noProof/>
          <w:lang w:val="es-ES_tradnl"/>
        </w:rPr>
        <w:t xml:space="preserve">.  </w:t>
      </w:r>
    </w:p>
    <w:p w14:paraId="0CC1BDD8" w14:textId="77777777" w:rsidR="00245425" w:rsidRDefault="00245425" w:rsidP="00245425">
      <w:pPr>
        <w:pStyle w:val="ListParagraph"/>
        <w:spacing w:after="0" w:line="240" w:lineRule="auto"/>
        <w:ind w:left="425"/>
        <w:rPr>
          <w:rFonts w:asciiTheme="minorHAnsi" w:hAnsiTheme="minorHAnsi" w:cs="Arial"/>
          <w:noProof/>
          <w:lang w:val="es-ES_tradnl"/>
        </w:rPr>
      </w:pPr>
    </w:p>
    <w:p w14:paraId="25087564" w14:textId="6CE1EDD0" w:rsidR="00571F78" w:rsidRPr="00776F64" w:rsidRDefault="00245425"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La subvención de MAVA </w:t>
      </w:r>
      <w:r w:rsidR="005765CF">
        <w:rPr>
          <w:rFonts w:asciiTheme="minorHAnsi" w:hAnsiTheme="minorHAnsi" w:cs="Arial"/>
          <w:noProof/>
          <w:lang w:val="es-ES_tradnl"/>
        </w:rPr>
        <w:t>suma aproximadamente</w:t>
      </w:r>
      <w:r>
        <w:rPr>
          <w:rFonts w:asciiTheme="minorHAnsi" w:hAnsiTheme="minorHAnsi" w:cs="Arial"/>
          <w:noProof/>
          <w:lang w:val="es-ES_tradnl"/>
        </w:rPr>
        <w:t xml:space="preserve"> EUR 389.000 </w:t>
      </w:r>
      <w:r w:rsidR="0084222E">
        <w:rPr>
          <w:rFonts w:asciiTheme="minorHAnsi" w:hAnsiTheme="minorHAnsi" w:cs="Arial"/>
          <w:noProof/>
          <w:lang w:val="es-ES_tradnl"/>
        </w:rPr>
        <w:t>durante</w:t>
      </w:r>
      <w:r w:rsidR="005765CF">
        <w:rPr>
          <w:rFonts w:asciiTheme="minorHAnsi" w:hAnsiTheme="minorHAnsi" w:cs="Arial"/>
          <w:noProof/>
          <w:lang w:val="es-ES_tradnl"/>
        </w:rPr>
        <w:t xml:space="preserve"> los tres años. Esto ha permitido a la Secretaría de Rams</w:t>
      </w:r>
      <w:r w:rsidR="00601864">
        <w:rPr>
          <w:rFonts w:asciiTheme="minorHAnsi" w:hAnsiTheme="minorHAnsi" w:cs="Arial"/>
          <w:noProof/>
          <w:lang w:val="es-ES_tradnl"/>
        </w:rPr>
        <w:t>a</w:t>
      </w:r>
      <w:r w:rsidR="005765CF">
        <w:rPr>
          <w:rFonts w:asciiTheme="minorHAnsi" w:hAnsiTheme="minorHAnsi" w:cs="Arial"/>
          <w:noProof/>
          <w:lang w:val="es-ES_tradnl"/>
        </w:rPr>
        <w:t xml:space="preserve">r </w:t>
      </w:r>
      <w:r w:rsidR="0084222E">
        <w:rPr>
          <w:rFonts w:asciiTheme="minorHAnsi" w:hAnsiTheme="minorHAnsi" w:cs="Arial"/>
          <w:noProof/>
          <w:lang w:val="es-ES_tradnl"/>
        </w:rPr>
        <w:t>designar a tiempo parcial</w:t>
      </w:r>
      <w:r w:rsidR="005765CF">
        <w:rPr>
          <w:rFonts w:asciiTheme="minorHAnsi" w:hAnsiTheme="minorHAnsi" w:cs="Arial"/>
          <w:noProof/>
          <w:lang w:val="es-ES_tradnl"/>
        </w:rPr>
        <w:t xml:space="preserve"> a un</w:t>
      </w:r>
      <w:r w:rsidR="00601864">
        <w:rPr>
          <w:rFonts w:asciiTheme="minorHAnsi" w:hAnsiTheme="minorHAnsi" w:cs="Arial"/>
          <w:noProof/>
          <w:lang w:val="es-ES_tradnl"/>
        </w:rPr>
        <w:t>a</w:t>
      </w:r>
      <w:r w:rsidR="005765CF">
        <w:rPr>
          <w:rFonts w:asciiTheme="minorHAnsi" w:hAnsiTheme="minorHAnsi" w:cs="Arial"/>
          <w:noProof/>
          <w:lang w:val="es-ES_tradnl"/>
        </w:rPr>
        <w:t xml:space="preserve"> miembro del personal como </w:t>
      </w:r>
      <w:r w:rsidR="00601864">
        <w:rPr>
          <w:rFonts w:asciiTheme="minorHAnsi" w:hAnsiTheme="minorHAnsi" w:cs="Arial"/>
          <w:noProof/>
          <w:lang w:val="es-ES_tradnl"/>
        </w:rPr>
        <w:t>Directora</w:t>
      </w:r>
      <w:r w:rsidR="005765CF">
        <w:rPr>
          <w:rFonts w:asciiTheme="minorHAnsi" w:hAnsiTheme="minorHAnsi" w:cs="Arial"/>
          <w:noProof/>
          <w:lang w:val="es-ES_tradnl"/>
        </w:rPr>
        <w:t xml:space="preserve"> de Cultura y Medios de Vida. Est</w:t>
      </w:r>
      <w:r w:rsidR="00601864">
        <w:rPr>
          <w:rFonts w:asciiTheme="minorHAnsi" w:hAnsiTheme="minorHAnsi" w:cs="Arial"/>
          <w:noProof/>
          <w:lang w:val="es-ES_tradnl"/>
        </w:rPr>
        <w:t>a</w:t>
      </w:r>
      <w:r w:rsidR="005765CF">
        <w:rPr>
          <w:rFonts w:asciiTheme="minorHAnsi" w:hAnsiTheme="minorHAnsi" w:cs="Arial"/>
          <w:noProof/>
          <w:lang w:val="es-ES_tradnl"/>
        </w:rPr>
        <w:t xml:space="preserve"> mi</w:t>
      </w:r>
      <w:r w:rsidR="00601864">
        <w:rPr>
          <w:rFonts w:asciiTheme="minorHAnsi" w:hAnsiTheme="minorHAnsi" w:cs="Arial"/>
          <w:noProof/>
          <w:lang w:val="es-ES_tradnl"/>
        </w:rPr>
        <w:t>embro del personal (Mariam Ali)</w:t>
      </w:r>
      <w:r w:rsidR="005765CF">
        <w:rPr>
          <w:rFonts w:asciiTheme="minorHAnsi" w:hAnsiTheme="minorHAnsi" w:cs="Arial"/>
          <w:noProof/>
          <w:lang w:val="es-ES_tradnl"/>
        </w:rPr>
        <w:t xml:space="preserve"> y un consultor y un asesor especial honorario </w:t>
      </w:r>
      <w:r w:rsidR="005765CF" w:rsidRPr="00776F64">
        <w:rPr>
          <w:rFonts w:asciiTheme="minorHAnsi" w:hAnsiTheme="minorHAnsi" w:cs="Arial"/>
          <w:noProof/>
          <w:lang w:val="es-ES_tradnl"/>
        </w:rPr>
        <w:t xml:space="preserve">(Dave Pritchard </w:t>
      </w:r>
      <w:r w:rsidR="005765CF">
        <w:rPr>
          <w:rFonts w:asciiTheme="minorHAnsi" w:hAnsiTheme="minorHAnsi" w:cs="Arial"/>
          <w:noProof/>
          <w:lang w:val="es-ES_tradnl"/>
        </w:rPr>
        <w:t>y</w:t>
      </w:r>
      <w:r w:rsidR="005765CF" w:rsidRPr="00776F64">
        <w:rPr>
          <w:rFonts w:asciiTheme="minorHAnsi" w:hAnsiTheme="minorHAnsi" w:cs="Arial"/>
          <w:noProof/>
          <w:lang w:val="es-ES_tradnl"/>
        </w:rPr>
        <w:t xml:space="preserve"> Thymio Papayannis</w:t>
      </w:r>
      <w:r w:rsidR="005765CF">
        <w:rPr>
          <w:rFonts w:asciiTheme="minorHAnsi" w:hAnsiTheme="minorHAnsi" w:cs="Arial"/>
          <w:noProof/>
          <w:lang w:val="es-ES_tradnl"/>
        </w:rPr>
        <w:t>, que anteriormente fueron coordinadores fundadores conjuntos de la Red de Cultura de Ramsar y que desarrollaron conjuntamente el proyecto de MAVA)</w:t>
      </w:r>
      <w:r w:rsidR="00601864">
        <w:rPr>
          <w:rFonts w:asciiTheme="minorHAnsi" w:hAnsiTheme="minorHAnsi" w:cs="Arial"/>
          <w:noProof/>
          <w:lang w:val="es-ES_tradnl"/>
        </w:rPr>
        <w:t xml:space="preserve"> integran el equipo central que ejecuta las actividades prioritarias y </w:t>
      </w:r>
      <w:r w:rsidR="00BB0B33">
        <w:rPr>
          <w:rFonts w:asciiTheme="minorHAnsi" w:hAnsiTheme="minorHAnsi" w:cs="Arial"/>
          <w:noProof/>
          <w:lang w:val="es-ES_tradnl"/>
        </w:rPr>
        <w:t xml:space="preserve">los </w:t>
      </w:r>
      <w:r w:rsidR="00601864">
        <w:rPr>
          <w:rFonts w:asciiTheme="minorHAnsi" w:hAnsiTheme="minorHAnsi" w:cs="Arial"/>
          <w:noProof/>
          <w:lang w:val="es-ES_tradnl"/>
        </w:rPr>
        <w:t>resultados, con el apoyo de la Red de voluntarios</w:t>
      </w:r>
      <w:r w:rsidR="005765CF">
        <w:rPr>
          <w:rFonts w:asciiTheme="minorHAnsi" w:hAnsiTheme="minorHAnsi" w:cs="Arial"/>
          <w:noProof/>
          <w:lang w:val="es-ES_tradnl"/>
        </w:rPr>
        <w:t xml:space="preserve">. </w:t>
      </w:r>
    </w:p>
    <w:p w14:paraId="508C5119"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321008C5" w14:textId="3979E81F" w:rsidR="00571F78" w:rsidRPr="00776F64" w:rsidRDefault="00BB0B33"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La cifra de apoyo de MAVA mencionada en el párrafo anterior representa menos del 42</w:t>
      </w:r>
      <w:r w:rsidR="00560475">
        <w:rPr>
          <w:rFonts w:asciiTheme="minorHAnsi" w:hAnsiTheme="minorHAnsi" w:cs="Arial"/>
          <w:noProof/>
          <w:lang w:val="es-ES_tradnl"/>
        </w:rPr>
        <w:t xml:space="preserve"> </w:t>
      </w:r>
      <w:r>
        <w:rPr>
          <w:rFonts w:asciiTheme="minorHAnsi" w:hAnsiTheme="minorHAnsi" w:cs="Arial"/>
          <w:noProof/>
          <w:lang w:val="es-ES_tradnl"/>
        </w:rPr>
        <w:t xml:space="preserve">% del presupuesto total del proyecto, lo que significa que la recaudación de fondos adicionales es una meta importante a cumplir como una condición del acuerdo. Los esfuerzos </w:t>
      </w:r>
      <w:r w:rsidR="00DE4342">
        <w:rPr>
          <w:rFonts w:asciiTheme="minorHAnsi" w:hAnsiTheme="minorHAnsi" w:cs="Arial"/>
          <w:noProof/>
          <w:lang w:val="es-ES_tradnl"/>
        </w:rPr>
        <w:t>de recaudación de</w:t>
      </w:r>
      <w:r>
        <w:rPr>
          <w:rFonts w:asciiTheme="minorHAnsi" w:hAnsiTheme="minorHAnsi" w:cs="Arial"/>
          <w:noProof/>
          <w:lang w:val="es-ES_tradnl"/>
        </w:rPr>
        <w:t xml:space="preserve"> los fondos necesarios se intensificarán durante 2016, y se invita a las Partes Contratantes y a otros </w:t>
      </w:r>
      <w:r w:rsidR="00DE4342">
        <w:rPr>
          <w:rFonts w:asciiTheme="minorHAnsi" w:hAnsiTheme="minorHAnsi" w:cs="Arial"/>
          <w:noProof/>
          <w:lang w:val="es-ES_tradnl"/>
        </w:rPr>
        <w:t>que estén interesados</w:t>
      </w:r>
      <w:r>
        <w:rPr>
          <w:rFonts w:asciiTheme="minorHAnsi" w:hAnsiTheme="minorHAnsi" w:cs="Arial"/>
          <w:noProof/>
          <w:lang w:val="es-ES_tradnl"/>
        </w:rPr>
        <w:t xml:space="preserve"> en apoyar algún aspecto de este trabajo a que examinen las oportunidades junto con la Secretaría.</w:t>
      </w:r>
    </w:p>
    <w:p w14:paraId="2C2D3B7E"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5E502704" w14:textId="4EC5BB15" w:rsidR="00571F78" w:rsidRPr="00776F64" w:rsidRDefault="00DE4342" w:rsidP="00571F7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Las 18 actividades definidas para </w:t>
      </w:r>
      <w:r w:rsidRPr="00776F64">
        <w:rPr>
          <w:rFonts w:asciiTheme="minorHAnsi" w:hAnsiTheme="minorHAnsi" w:cs="Arial"/>
          <w:noProof/>
          <w:lang w:val="es-ES_tradnl"/>
        </w:rPr>
        <w:t>2015-2018 (</w:t>
      </w:r>
      <w:r>
        <w:rPr>
          <w:rFonts w:asciiTheme="minorHAnsi" w:hAnsiTheme="minorHAnsi" w:cs="Arial"/>
          <w:noProof/>
          <w:lang w:val="es-ES_tradnl"/>
        </w:rPr>
        <w:t>véase</w:t>
      </w:r>
      <w:r w:rsidRPr="00776F64">
        <w:rPr>
          <w:rFonts w:asciiTheme="minorHAnsi" w:hAnsiTheme="minorHAnsi" w:cs="Arial"/>
          <w:noProof/>
          <w:lang w:val="es-ES_tradnl"/>
        </w:rPr>
        <w:t xml:space="preserve"> </w:t>
      </w:r>
      <w:r>
        <w:rPr>
          <w:rFonts w:asciiTheme="minorHAnsi" w:hAnsiTheme="minorHAnsi" w:cs="Arial"/>
          <w:noProof/>
          <w:lang w:val="es-ES_tradnl"/>
        </w:rPr>
        <w:t>el anexo</w:t>
      </w:r>
      <w:r w:rsidRPr="00776F64">
        <w:rPr>
          <w:rFonts w:asciiTheme="minorHAnsi" w:hAnsiTheme="minorHAnsi" w:cs="Arial"/>
          <w:noProof/>
          <w:lang w:val="es-ES_tradnl"/>
        </w:rPr>
        <w:t xml:space="preserve"> 1)</w:t>
      </w:r>
      <w:r>
        <w:rPr>
          <w:rFonts w:asciiTheme="minorHAnsi" w:hAnsiTheme="minorHAnsi" w:cs="Arial"/>
          <w:noProof/>
          <w:lang w:val="es-ES_tradnl"/>
        </w:rPr>
        <w:t xml:space="preserve"> se organizan en las siguientes cuatro áreas de resultados</w:t>
      </w:r>
      <w:r w:rsidRPr="00DE4342">
        <w:rPr>
          <w:rFonts w:asciiTheme="minorHAnsi" w:hAnsiTheme="minorHAnsi" w:cs="Arial"/>
          <w:noProof/>
          <w:lang w:val="es-ES_tradnl"/>
        </w:rPr>
        <w:t xml:space="preserve"> </w:t>
      </w:r>
      <w:r>
        <w:rPr>
          <w:rFonts w:asciiTheme="minorHAnsi" w:hAnsiTheme="minorHAnsi" w:cs="Arial"/>
          <w:noProof/>
          <w:lang w:val="es-ES_tradnl"/>
        </w:rPr>
        <w:t>clave:</w:t>
      </w:r>
    </w:p>
    <w:p w14:paraId="2C20AEEF" w14:textId="77777777" w:rsidR="00571F78" w:rsidRPr="00776F64" w:rsidRDefault="00571F78" w:rsidP="00571F78">
      <w:pPr>
        <w:rPr>
          <w:rFonts w:asciiTheme="minorHAnsi" w:hAnsiTheme="minorHAnsi" w:cs="Arial"/>
          <w:noProof/>
          <w:sz w:val="22"/>
          <w:szCs w:val="22"/>
          <w:lang w:val="es-ES_tradnl"/>
        </w:rPr>
      </w:pPr>
    </w:p>
    <w:p w14:paraId="7CE3E229" w14:textId="1FC4A901" w:rsidR="00571F78" w:rsidRPr="00776F64" w:rsidRDefault="00DE4342" w:rsidP="00571F78">
      <w:pPr>
        <w:numPr>
          <w:ilvl w:val="0"/>
          <w:numId w:val="14"/>
        </w:numPr>
        <w:tabs>
          <w:tab w:val="clear" w:pos="0"/>
        </w:tabs>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Política internacional actualizada sobre cultura y humedales</w:t>
      </w:r>
      <w:r w:rsidR="00571F78" w:rsidRPr="00776F64">
        <w:rPr>
          <w:rFonts w:asciiTheme="minorHAnsi" w:hAnsiTheme="minorHAnsi" w:cs="Arial"/>
          <w:noProof/>
          <w:sz w:val="22"/>
          <w:szCs w:val="22"/>
          <w:lang w:val="es-ES_tradnl"/>
        </w:rPr>
        <w:t>;</w:t>
      </w:r>
    </w:p>
    <w:p w14:paraId="4D6828D8" w14:textId="77777777" w:rsidR="00571F78" w:rsidRPr="00776F64" w:rsidRDefault="00571F78" w:rsidP="00571F78">
      <w:pPr>
        <w:ind w:left="851"/>
        <w:jc w:val="left"/>
        <w:rPr>
          <w:rFonts w:asciiTheme="minorHAnsi" w:hAnsiTheme="minorHAnsi" w:cs="Arial"/>
          <w:noProof/>
          <w:sz w:val="22"/>
          <w:szCs w:val="22"/>
          <w:lang w:val="es-ES_tradnl"/>
        </w:rPr>
      </w:pPr>
    </w:p>
    <w:p w14:paraId="35C9139C" w14:textId="13D64644" w:rsidR="00DE4342" w:rsidRDefault="00DE4342" w:rsidP="00571F78">
      <w:pPr>
        <w:numPr>
          <w:ilvl w:val="0"/>
          <w:numId w:val="14"/>
        </w:numPr>
        <w:tabs>
          <w:tab w:val="clear" w:pos="0"/>
        </w:tabs>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Conocimientos bien documentados sobre los vínculos que existen entre la cultura y los humedales;</w:t>
      </w:r>
    </w:p>
    <w:p w14:paraId="7E020BC7" w14:textId="77777777" w:rsidR="00DE4342" w:rsidRDefault="00DE4342" w:rsidP="00DE4342">
      <w:pPr>
        <w:jc w:val="left"/>
        <w:rPr>
          <w:rFonts w:asciiTheme="minorHAnsi" w:hAnsiTheme="minorHAnsi" w:cs="Arial"/>
          <w:noProof/>
          <w:sz w:val="22"/>
          <w:szCs w:val="22"/>
          <w:lang w:val="es-ES_tradnl"/>
        </w:rPr>
      </w:pPr>
    </w:p>
    <w:p w14:paraId="2FF3BA51" w14:textId="6213CCD2" w:rsidR="00571F78" w:rsidRPr="00776F64" w:rsidRDefault="00DE4342" w:rsidP="00571F78">
      <w:pPr>
        <w:numPr>
          <w:ilvl w:val="0"/>
          <w:numId w:val="14"/>
        </w:numPr>
        <w:tabs>
          <w:tab w:val="clear" w:pos="0"/>
        </w:tabs>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Establecimiento de una comunidad mundial de organizaciones y personas (la Red de Cultura de Ramsar) que reconocen, celebran y salvaguardan el valor cultural y la importancia de los humedales;</w:t>
      </w:r>
    </w:p>
    <w:p w14:paraId="343F72B8" w14:textId="77777777" w:rsidR="00571F78" w:rsidRPr="00776F64" w:rsidRDefault="00571F78" w:rsidP="00571F78">
      <w:pPr>
        <w:ind w:left="851"/>
        <w:jc w:val="left"/>
        <w:rPr>
          <w:rFonts w:asciiTheme="minorHAnsi" w:hAnsiTheme="minorHAnsi" w:cs="Arial"/>
          <w:noProof/>
          <w:sz w:val="22"/>
          <w:szCs w:val="22"/>
          <w:lang w:val="es-ES_tradnl"/>
        </w:rPr>
      </w:pPr>
    </w:p>
    <w:p w14:paraId="0120C6A7" w14:textId="567FC010" w:rsidR="00571F78" w:rsidRPr="00776F64" w:rsidRDefault="00DE4342" w:rsidP="00571F78">
      <w:pPr>
        <w:numPr>
          <w:ilvl w:val="0"/>
          <w:numId w:val="14"/>
        </w:numPr>
        <w:tabs>
          <w:tab w:val="clear" w:pos="0"/>
        </w:tabs>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Asociaciones mejoradas</w:t>
      </w:r>
      <w:r w:rsidR="00773C5E">
        <w:rPr>
          <w:rFonts w:asciiTheme="minorHAnsi" w:hAnsiTheme="minorHAnsi" w:cs="Arial"/>
          <w:noProof/>
          <w:sz w:val="22"/>
          <w:szCs w:val="22"/>
          <w:lang w:val="es-ES_tradnl"/>
        </w:rPr>
        <w:t xml:space="preserve"> de colaboración </w:t>
      </w:r>
      <w:r w:rsidR="005D3813">
        <w:rPr>
          <w:rFonts w:asciiTheme="minorHAnsi" w:hAnsiTheme="minorHAnsi" w:cs="Arial"/>
          <w:noProof/>
          <w:sz w:val="22"/>
          <w:szCs w:val="22"/>
          <w:lang w:val="es-ES_tradnl"/>
        </w:rPr>
        <w:t>entre la cultura, la conservación, el desarrollo sostenible y otros ámbitos.</w:t>
      </w:r>
    </w:p>
    <w:p w14:paraId="67FC2517" w14:textId="77777777" w:rsidR="00571F78" w:rsidRPr="00776F64" w:rsidRDefault="00571F78" w:rsidP="005D3813">
      <w:pPr>
        <w:jc w:val="left"/>
        <w:rPr>
          <w:rFonts w:asciiTheme="minorHAnsi" w:hAnsiTheme="minorHAnsi" w:cs="Arial"/>
          <w:noProof/>
          <w:sz w:val="22"/>
          <w:szCs w:val="22"/>
          <w:lang w:val="es-ES_tradnl"/>
        </w:rPr>
      </w:pPr>
    </w:p>
    <w:p w14:paraId="4F27BFD1" w14:textId="1DC2FCDD" w:rsidR="00571F78" w:rsidRPr="00776F64" w:rsidRDefault="005D3813" w:rsidP="005D3813">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 xml:space="preserve">La RCN tiene su propio </w:t>
      </w:r>
      <w:r w:rsidR="00571F78" w:rsidRPr="00776F64">
        <w:rPr>
          <w:rFonts w:asciiTheme="minorHAnsi" w:hAnsiTheme="minorHAnsi" w:cs="Arial"/>
          <w:noProof/>
          <w:lang w:val="es-ES_tradnl"/>
        </w:rPr>
        <w:t>Plan</w:t>
      </w:r>
      <w:r>
        <w:rPr>
          <w:rFonts w:asciiTheme="minorHAnsi" w:hAnsiTheme="minorHAnsi" w:cs="Arial"/>
          <w:noProof/>
          <w:lang w:val="es-ES_tradnl"/>
        </w:rPr>
        <w:t xml:space="preserve"> de Acción</w:t>
      </w:r>
      <w:r w:rsidR="00571F78" w:rsidRPr="00776F64">
        <w:rPr>
          <w:noProof/>
          <w:vertAlign w:val="superscript"/>
          <w:lang w:val="es-ES_tradnl"/>
        </w:rPr>
        <w:footnoteReference w:id="5"/>
      </w:r>
      <w:r w:rsidR="00571F78" w:rsidRPr="00776F64">
        <w:rPr>
          <w:rFonts w:asciiTheme="minorHAnsi" w:hAnsiTheme="minorHAnsi" w:cs="Arial"/>
          <w:noProof/>
          <w:lang w:val="es-ES_tradnl"/>
        </w:rPr>
        <w:t xml:space="preserve">, </w:t>
      </w:r>
      <w:r>
        <w:rPr>
          <w:rFonts w:asciiTheme="minorHAnsi" w:hAnsiTheme="minorHAnsi" w:cs="Arial"/>
          <w:noProof/>
          <w:lang w:val="es-ES_tradnl"/>
        </w:rPr>
        <w:t xml:space="preserve">que establece las prioridades y oportunidades para que la Red contribuya sustancialmente a la ejecución de muchas de las actividades enumeradas en el anexo 1. Un área clave de trabajo en el próximo año se centrará en actividades del proyecto para realizar </w:t>
      </w:r>
      <w:r w:rsidR="005927D1">
        <w:rPr>
          <w:rFonts w:asciiTheme="minorHAnsi" w:hAnsiTheme="minorHAnsi" w:cs="Arial"/>
          <w:noProof/>
          <w:lang w:val="es-ES_tradnl"/>
        </w:rPr>
        <w:t>“</w:t>
      </w:r>
      <w:r>
        <w:rPr>
          <w:rFonts w:asciiTheme="minorHAnsi" w:hAnsiTheme="minorHAnsi" w:cs="Arial"/>
          <w:noProof/>
          <w:lang w:val="es-ES_tradnl"/>
        </w:rPr>
        <w:t>Rápidos inventarios culturales para los humedales</w:t>
      </w:r>
      <w:r w:rsidR="005927D1">
        <w:rPr>
          <w:rFonts w:asciiTheme="minorHAnsi" w:hAnsiTheme="minorHAnsi" w:cs="Arial"/>
          <w:noProof/>
          <w:lang w:val="es-ES_tradnl"/>
        </w:rPr>
        <w:t>”</w:t>
      </w:r>
      <w:r>
        <w:rPr>
          <w:rFonts w:asciiTheme="minorHAnsi" w:hAnsiTheme="minorHAnsi" w:cs="Arial"/>
          <w:noProof/>
          <w:lang w:val="es-ES_tradnl"/>
        </w:rPr>
        <w:t xml:space="preserve"> a diferentes escalas en todo el </w:t>
      </w:r>
      <w:r>
        <w:rPr>
          <w:rFonts w:asciiTheme="minorHAnsi" w:hAnsiTheme="minorHAnsi" w:cs="Arial"/>
          <w:noProof/>
          <w:lang w:val="es-ES_tradnl"/>
        </w:rPr>
        <w:lastRenderedPageBreak/>
        <w:t>mundo. Los detalles acerca de esto se recogen en un documento de orientación que se puede solicitar a la Secretaría</w:t>
      </w:r>
      <w:r w:rsidR="00571F78" w:rsidRPr="00776F64">
        <w:rPr>
          <w:noProof/>
          <w:vertAlign w:val="superscript"/>
          <w:lang w:val="es-ES_tradnl"/>
        </w:rPr>
        <w:footnoteReference w:id="6"/>
      </w:r>
      <w:r w:rsidR="00571F78" w:rsidRPr="00776F64">
        <w:rPr>
          <w:rFonts w:asciiTheme="minorHAnsi" w:hAnsiTheme="minorHAnsi" w:cs="Arial"/>
          <w:noProof/>
          <w:lang w:val="es-ES_tradnl"/>
        </w:rPr>
        <w:t>.</w:t>
      </w:r>
    </w:p>
    <w:p w14:paraId="42F6944F" w14:textId="77777777" w:rsidR="00571F78" w:rsidRPr="00776F64" w:rsidRDefault="00571F78" w:rsidP="00571F78">
      <w:pPr>
        <w:ind w:left="720" w:hanging="720"/>
        <w:jc w:val="left"/>
        <w:rPr>
          <w:rFonts w:asciiTheme="minorHAnsi" w:hAnsiTheme="minorHAnsi" w:cs="Arial"/>
          <w:noProof/>
          <w:sz w:val="22"/>
          <w:szCs w:val="22"/>
          <w:lang w:val="es-ES_tradnl"/>
        </w:rPr>
      </w:pPr>
    </w:p>
    <w:p w14:paraId="08A47D4F" w14:textId="1F80211C" w:rsidR="00571F78" w:rsidRPr="00776F64" w:rsidRDefault="005D3813" w:rsidP="00571F78">
      <w:pPr>
        <w:ind w:left="720" w:hanging="720"/>
        <w:jc w:val="left"/>
        <w:rPr>
          <w:rFonts w:asciiTheme="minorHAnsi" w:hAnsiTheme="minorHAnsi" w:cs="Arial"/>
          <w:b/>
          <w:noProof/>
          <w:sz w:val="22"/>
          <w:szCs w:val="22"/>
          <w:lang w:val="es-ES_tradnl"/>
        </w:rPr>
      </w:pPr>
      <w:r>
        <w:rPr>
          <w:rFonts w:asciiTheme="minorHAnsi" w:hAnsiTheme="minorHAnsi" w:cs="Arial"/>
          <w:b/>
          <w:noProof/>
          <w:sz w:val="22"/>
          <w:szCs w:val="22"/>
          <w:lang w:val="es-ES_tradnl"/>
        </w:rPr>
        <w:t>Enlaces a los objetivos y metas en el Plan Estratégico de Ramsar</w:t>
      </w:r>
      <w:r w:rsidR="00571F78" w:rsidRPr="00776F64">
        <w:rPr>
          <w:rFonts w:asciiTheme="minorHAnsi" w:hAnsiTheme="minorHAnsi" w:cs="Arial"/>
          <w:b/>
          <w:noProof/>
          <w:sz w:val="22"/>
          <w:szCs w:val="22"/>
          <w:lang w:val="es-ES_tradnl"/>
        </w:rPr>
        <w:t xml:space="preserve"> 2016-2024</w:t>
      </w:r>
    </w:p>
    <w:p w14:paraId="2967F4AD" w14:textId="77777777" w:rsidR="00571F78" w:rsidRPr="00776F64" w:rsidRDefault="00571F78" w:rsidP="00571F78">
      <w:pPr>
        <w:ind w:left="720" w:hanging="720"/>
        <w:jc w:val="left"/>
        <w:rPr>
          <w:rFonts w:asciiTheme="minorHAnsi" w:hAnsiTheme="minorHAnsi" w:cs="Arial"/>
          <w:noProof/>
          <w:sz w:val="22"/>
          <w:szCs w:val="22"/>
          <w:lang w:val="es-ES_tradnl"/>
        </w:rPr>
      </w:pPr>
    </w:p>
    <w:p w14:paraId="1182F2AF" w14:textId="6CA94C23" w:rsidR="005D3813" w:rsidRDefault="005D3813" w:rsidP="00571F78">
      <w:pPr>
        <w:pStyle w:val="ListParagraph"/>
        <w:numPr>
          <w:ilvl w:val="0"/>
          <w:numId w:val="10"/>
        </w:numPr>
        <w:spacing w:after="0" w:line="240" w:lineRule="auto"/>
        <w:ind w:left="426" w:hanging="426"/>
        <w:rPr>
          <w:rFonts w:asciiTheme="minorHAnsi" w:hAnsiTheme="minorHAnsi" w:cs="Arial"/>
          <w:noProof/>
          <w:lang w:val="es-ES_tradnl"/>
        </w:rPr>
      </w:pPr>
      <w:r w:rsidRPr="005D3813">
        <w:rPr>
          <w:rFonts w:asciiTheme="minorHAnsi" w:hAnsiTheme="minorHAnsi" w:cs="Arial"/>
          <w:noProof/>
          <w:lang w:val="es-ES_tradnl"/>
        </w:rPr>
        <w:t>En el párrafo 13 de la Resolución XII.2</w:t>
      </w:r>
      <w:r w:rsidR="00544C6D">
        <w:rPr>
          <w:rFonts w:asciiTheme="minorHAnsi" w:hAnsiTheme="minorHAnsi" w:cs="Arial"/>
          <w:noProof/>
          <w:lang w:val="es-ES_tradnl"/>
        </w:rPr>
        <w:t>,</w:t>
      </w:r>
      <w:r w:rsidRPr="005D3813">
        <w:rPr>
          <w:rFonts w:asciiTheme="minorHAnsi" w:hAnsiTheme="minorHAnsi" w:cs="Arial"/>
          <w:noProof/>
          <w:lang w:val="es-ES_tradnl"/>
        </w:rPr>
        <w:t xml:space="preserve"> </w:t>
      </w:r>
      <w:r w:rsidRPr="005D3813">
        <w:rPr>
          <w:rFonts w:asciiTheme="minorHAnsi" w:hAnsiTheme="minorHAnsi" w:cs="Arial"/>
          <w:i/>
          <w:noProof/>
          <w:lang w:val="es-ES_tradnl"/>
        </w:rPr>
        <w:t>Plan Estratégico de Ramsar 2016-2024</w:t>
      </w:r>
      <w:r w:rsidRPr="005D3813">
        <w:rPr>
          <w:rFonts w:asciiTheme="minorHAnsi" w:hAnsiTheme="minorHAnsi" w:cs="Arial"/>
          <w:noProof/>
          <w:lang w:val="es-ES_tradnl"/>
        </w:rPr>
        <w:t xml:space="preserve">, las Partes señalaron la necesidad de trabajo adicional entre sesiones para </w:t>
      </w:r>
      <w:r>
        <w:rPr>
          <w:rFonts w:asciiTheme="minorHAnsi" w:hAnsiTheme="minorHAnsi" w:cs="Arial"/>
          <w:noProof/>
          <w:lang w:val="es-ES_tradnl"/>
        </w:rPr>
        <w:t>seguir desarrollando</w:t>
      </w:r>
      <w:r w:rsidRPr="005D3813">
        <w:rPr>
          <w:rFonts w:asciiTheme="minorHAnsi" w:hAnsiTheme="minorHAnsi" w:cs="Arial"/>
          <w:noProof/>
          <w:lang w:val="es-ES_tradnl"/>
        </w:rPr>
        <w:t xml:space="preserve"> materiales, </w:t>
      </w:r>
      <w:r>
        <w:rPr>
          <w:rFonts w:asciiTheme="minorHAnsi" w:hAnsiTheme="minorHAnsi" w:cs="Arial"/>
          <w:noProof/>
          <w:lang w:val="es-ES_tradnl"/>
        </w:rPr>
        <w:t>incluida la</w:t>
      </w:r>
      <w:r w:rsidRPr="005D3813">
        <w:rPr>
          <w:rFonts w:asciiTheme="minorHAnsi" w:hAnsiTheme="minorHAnsi" w:cs="Arial"/>
          <w:noProof/>
          <w:lang w:val="es-ES_tradnl"/>
        </w:rPr>
        <w:t xml:space="preserve"> orientación a las Partes, </w:t>
      </w:r>
      <w:r>
        <w:rPr>
          <w:rFonts w:asciiTheme="minorHAnsi" w:hAnsiTheme="minorHAnsi" w:cs="Arial"/>
          <w:noProof/>
          <w:lang w:val="es-ES_tradnl"/>
        </w:rPr>
        <w:t>en</w:t>
      </w:r>
      <w:r w:rsidRPr="005D3813">
        <w:rPr>
          <w:rFonts w:asciiTheme="minorHAnsi" w:hAnsiTheme="minorHAnsi" w:cs="Arial"/>
          <w:noProof/>
          <w:lang w:val="es-ES_tradnl"/>
        </w:rPr>
        <w:t xml:space="preserve"> apoyo </w:t>
      </w:r>
      <w:r w:rsidR="000E097D">
        <w:rPr>
          <w:rFonts w:asciiTheme="minorHAnsi" w:hAnsiTheme="minorHAnsi" w:cs="Arial"/>
          <w:noProof/>
          <w:lang w:val="es-ES_tradnl"/>
        </w:rPr>
        <w:t>de</w:t>
      </w:r>
      <w:r w:rsidRPr="005D3813">
        <w:rPr>
          <w:rFonts w:asciiTheme="minorHAnsi" w:hAnsiTheme="minorHAnsi" w:cs="Arial"/>
          <w:noProof/>
          <w:lang w:val="es-ES_tradnl"/>
        </w:rPr>
        <w:t xml:space="preserve"> la </w:t>
      </w:r>
      <w:r w:rsidR="000E097D">
        <w:rPr>
          <w:rFonts w:asciiTheme="minorHAnsi" w:hAnsiTheme="minorHAnsi" w:cs="Arial"/>
          <w:noProof/>
          <w:lang w:val="es-ES_tradnl"/>
        </w:rPr>
        <w:t>ejecución</w:t>
      </w:r>
      <w:r w:rsidRPr="005D3813">
        <w:rPr>
          <w:rFonts w:asciiTheme="minorHAnsi" w:hAnsiTheme="minorHAnsi" w:cs="Arial"/>
          <w:noProof/>
          <w:lang w:val="es-ES_tradnl"/>
        </w:rPr>
        <w:t xml:space="preserve"> del Plan. En el párrafo 16 también </w:t>
      </w:r>
      <w:r>
        <w:rPr>
          <w:rFonts w:asciiTheme="minorHAnsi" w:hAnsiTheme="minorHAnsi" w:cs="Arial"/>
          <w:noProof/>
          <w:lang w:val="es-ES_tradnl"/>
        </w:rPr>
        <w:t xml:space="preserve">se </w:t>
      </w:r>
      <w:r w:rsidR="000E097D">
        <w:rPr>
          <w:rFonts w:asciiTheme="minorHAnsi" w:hAnsiTheme="minorHAnsi" w:cs="Arial"/>
          <w:noProof/>
          <w:lang w:val="es-ES_tradnl"/>
        </w:rPr>
        <w:t xml:space="preserve">invita </w:t>
      </w:r>
      <w:r w:rsidRPr="005D3813">
        <w:rPr>
          <w:rFonts w:asciiTheme="minorHAnsi" w:hAnsiTheme="minorHAnsi" w:cs="Arial"/>
          <w:noProof/>
          <w:lang w:val="es-ES_tradnl"/>
        </w:rPr>
        <w:t xml:space="preserve">a </w:t>
      </w:r>
      <w:r w:rsidR="000E097D">
        <w:rPr>
          <w:rFonts w:asciiTheme="minorHAnsi" w:hAnsiTheme="minorHAnsi" w:cs="Arial"/>
          <w:noProof/>
          <w:lang w:val="es-ES_tradnl"/>
        </w:rPr>
        <w:t xml:space="preserve">que </w:t>
      </w:r>
      <w:r w:rsidRPr="005D3813">
        <w:rPr>
          <w:rFonts w:asciiTheme="minorHAnsi" w:hAnsiTheme="minorHAnsi" w:cs="Arial"/>
          <w:noProof/>
          <w:lang w:val="es-ES_tradnl"/>
        </w:rPr>
        <w:t xml:space="preserve">diferentes partes interesadas </w:t>
      </w:r>
      <w:r w:rsidR="000E097D">
        <w:rPr>
          <w:rFonts w:asciiTheme="minorHAnsi" w:hAnsiTheme="minorHAnsi" w:cs="Arial"/>
          <w:noProof/>
          <w:lang w:val="es-ES_tradnl"/>
        </w:rPr>
        <w:t>contribuyan</w:t>
      </w:r>
      <w:r w:rsidRPr="005D3813">
        <w:rPr>
          <w:rFonts w:asciiTheme="minorHAnsi" w:hAnsiTheme="minorHAnsi" w:cs="Arial"/>
          <w:noProof/>
          <w:lang w:val="es-ES_tradnl"/>
        </w:rPr>
        <w:t xml:space="preserve"> a su aplicación. El trabajo </w:t>
      </w:r>
      <w:r w:rsidR="000E097D" w:rsidRPr="005D3813">
        <w:rPr>
          <w:rFonts w:asciiTheme="minorHAnsi" w:hAnsiTheme="minorHAnsi" w:cs="Arial"/>
          <w:noProof/>
          <w:lang w:val="es-ES_tradnl"/>
        </w:rPr>
        <w:t xml:space="preserve">de la Convención </w:t>
      </w:r>
      <w:r w:rsidRPr="005D3813">
        <w:rPr>
          <w:rFonts w:asciiTheme="minorHAnsi" w:hAnsiTheme="minorHAnsi" w:cs="Arial"/>
          <w:noProof/>
          <w:lang w:val="es-ES_tradnl"/>
        </w:rPr>
        <w:t>relacionado con la cultura (en particular</w:t>
      </w:r>
      <w:r w:rsidR="00544C6D">
        <w:rPr>
          <w:rFonts w:asciiTheme="minorHAnsi" w:hAnsiTheme="minorHAnsi" w:cs="Arial"/>
          <w:noProof/>
          <w:lang w:val="es-ES_tradnl"/>
        </w:rPr>
        <w:t>,</w:t>
      </w:r>
      <w:r w:rsidRPr="005D3813">
        <w:rPr>
          <w:rFonts w:asciiTheme="minorHAnsi" w:hAnsiTheme="minorHAnsi" w:cs="Arial"/>
          <w:noProof/>
          <w:lang w:val="es-ES_tradnl"/>
        </w:rPr>
        <w:t xml:space="preserve"> las actividades prioritarias </w:t>
      </w:r>
      <w:r w:rsidR="000E097D">
        <w:rPr>
          <w:rFonts w:asciiTheme="minorHAnsi" w:hAnsiTheme="minorHAnsi" w:cs="Arial"/>
          <w:noProof/>
          <w:lang w:val="es-ES_tradnl"/>
        </w:rPr>
        <w:t xml:space="preserve">para el período </w:t>
      </w:r>
      <w:r w:rsidRPr="005D3813">
        <w:rPr>
          <w:rFonts w:asciiTheme="minorHAnsi" w:hAnsiTheme="minorHAnsi" w:cs="Arial"/>
          <w:noProof/>
          <w:lang w:val="es-ES_tradnl"/>
        </w:rPr>
        <w:t>2015-2018</w:t>
      </w:r>
      <w:r w:rsidR="000E097D">
        <w:rPr>
          <w:rFonts w:asciiTheme="minorHAnsi" w:hAnsiTheme="minorHAnsi" w:cs="Arial"/>
          <w:noProof/>
          <w:lang w:val="es-ES_tradnl"/>
        </w:rPr>
        <w:t>, descritas anteriormente</w:t>
      </w:r>
      <w:r w:rsidRPr="005D3813">
        <w:rPr>
          <w:rFonts w:asciiTheme="minorHAnsi" w:hAnsiTheme="minorHAnsi" w:cs="Arial"/>
          <w:noProof/>
          <w:lang w:val="es-ES_tradnl"/>
        </w:rPr>
        <w:t xml:space="preserve">) constituye una parte importante de la respuesta a </w:t>
      </w:r>
      <w:r w:rsidR="000E097D">
        <w:rPr>
          <w:rFonts w:asciiTheme="minorHAnsi" w:hAnsiTheme="minorHAnsi" w:cs="Arial"/>
          <w:noProof/>
          <w:lang w:val="es-ES_tradnl"/>
        </w:rPr>
        <w:t>estos dos requerimientos</w:t>
      </w:r>
      <w:r w:rsidRPr="005D3813">
        <w:rPr>
          <w:rFonts w:asciiTheme="minorHAnsi" w:hAnsiTheme="minorHAnsi" w:cs="Arial"/>
          <w:noProof/>
          <w:lang w:val="es-ES_tradnl"/>
        </w:rPr>
        <w:t xml:space="preserve">. </w:t>
      </w:r>
      <w:r w:rsidR="000E097D">
        <w:rPr>
          <w:rFonts w:asciiTheme="minorHAnsi" w:hAnsiTheme="minorHAnsi" w:cs="Arial"/>
          <w:noProof/>
          <w:lang w:val="es-ES_tradnl"/>
        </w:rPr>
        <w:t>Asimismo, apoya</w:t>
      </w:r>
      <w:r w:rsidRPr="005D3813">
        <w:rPr>
          <w:rFonts w:asciiTheme="minorHAnsi" w:hAnsiTheme="minorHAnsi" w:cs="Arial"/>
          <w:noProof/>
          <w:lang w:val="es-ES_tradnl"/>
        </w:rPr>
        <w:t xml:space="preserve"> otr</w:t>
      </w:r>
      <w:r w:rsidR="00827B08">
        <w:rPr>
          <w:rFonts w:asciiTheme="minorHAnsi" w:hAnsiTheme="minorHAnsi" w:cs="Arial"/>
          <w:noProof/>
          <w:lang w:val="es-ES_tradnl"/>
        </w:rPr>
        <w:t>a</w:t>
      </w:r>
      <w:r w:rsidRPr="005D3813">
        <w:rPr>
          <w:rFonts w:asciiTheme="minorHAnsi" w:hAnsiTheme="minorHAnsi" w:cs="Arial"/>
          <w:noProof/>
          <w:lang w:val="es-ES_tradnl"/>
        </w:rPr>
        <w:t xml:space="preserve">s, </w:t>
      </w:r>
      <w:r w:rsidR="000E097D">
        <w:rPr>
          <w:rFonts w:asciiTheme="minorHAnsi" w:hAnsiTheme="minorHAnsi" w:cs="Arial"/>
          <w:noProof/>
          <w:lang w:val="es-ES_tradnl"/>
        </w:rPr>
        <w:t>incluida</w:t>
      </w:r>
      <w:r w:rsidRPr="005D3813">
        <w:rPr>
          <w:rFonts w:asciiTheme="minorHAnsi" w:hAnsiTheme="minorHAnsi" w:cs="Arial"/>
          <w:noProof/>
          <w:lang w:val="es-ES_tradnl"/>
        </w:rPr>
        <w:t xml:space="preserve"> la contribución de los humedales a los </w:t>
      </w:r>
      <w:r w:rsidR="000E097D">
        <w:rPr>
          <w:rFonts w:asciiTheme="minorHAnsi" w:hAnsiTheme="minorHAnsi" w:cs="Arial"/>
          <w:noProof/>
          <w:lang w:val="es-ES_tradnl"/>
        </w:rPr>
        <w:t>O</w:t>
      </w:r>
      <w:r w:rsidRPr="005D3813">
        <w:rPr>
          <w:rFonts w:asciiTheme="minorHAnsi" w:hAnsiTheme="minorHAnsi" w:cs="Arial"/>
          <w:noProof/>
          <w:lang w:val="es-ES_tradnl"/>
        </w:rPr>
        <w:t>bje</w:t>
      </w:r>
      <w:r w:rsidR="000E097D">
        <w:rPr>
          <w:rFonts w:asciiTheme="minorHAnsi" w:hAnsiTheme="minorHAnsi" w:cs="Arial"/>
          <w:noProof/>
          <w:lang w:val="es-ES_tradnl"/>
        </w:rPr>
        <w:t>tivos de D</w:t>
      </w:r>
      <w:r w:rsidRPr="005D3813">
        <w:rPr>
          <w:rFonts w:asciiTheme="minorHAnsi" w:hAnsiTheme="minorHAnsi" w:cs="Arial"/>
          <w:noProof/>
          <w:lang w:val="es-ES_tradnl"/>
        </w:rPr>
        <w:t xml:space="preserve">esarrollo </w:t>
      </w:r>
      <w:r w:rsidR="000E097D">
        <w:rPr>
          <w:rFonts w:asciiTheme="minorHAnsi" w:hAnsiTheme="minorHAnsi" w:cs="Arial"/>
          <w:noProof/>
          <w:lang w:val="es-ES_tradnl"/>
        </w:rPr>
        <w:t>S</w:t>
      </w:r>
      <w:r w:rsidRPr="005D3813">
        <w:rPr>
          <w:rFonts w:asciiTheme="minorHAnsi" w:hAnsiTheme="minorHAnsi" w:cs="Arial"/>
          <w:noProof/>
          <w:lang w:val="es-ES_tradnl"/>
        </w:rPr>
        <w:t xml:space="preserve">ostenible </w:t>
      </w:r>
      <w:r w:rsidR="00827B08">
        <w:rPr>
          <w:rFonts w:asciiTheme="minorHAnsi" w:hAnsiTheme="minorHAnsi" w:cs="Arial"/>
          <w:noProof/>
          <w:lang w:val="es-ES_tradnl"/>
        </w:rPr>
        <w:t xml:space="preserve">mundiales </w:t>
      </w:r>
      <w:r w:rsidRPr="005D3813">
        <w:rPr>
          <w:rFonts w:asciiTheme="minorHAnsi" w:hAnsiTheme="minorHAnsi" w:cs="Arial"/>
          <w:noProof/>
          <w:lang w:val="es-ES_tradnl"/>
        </w:rPr>
        <w:t xml:space="preserve">que </w:t>
      </w:r>
      <w:r w:rsidR="000E097D">
        <w:rPr>
          <w:rFonts w:asciiTheme="minorHAnsi" w:hAnsiTheme="minorHAnsi" w:cs="Arial"/>
          <w:noProof/>
          <w:lang w:val="es-ES_tradnl"/>
        </w:rPr>
        <w:t>abarcan</w:t>
      </w:r>
      <w:r w:rsidR="00560475">
        <w:rPr>
          <w:rFonts w:asciiTheme="minorHAnsi" w:hAnsiTheme="minorHAnsi" w:cs="Arial"/>
          <w:noProof/>
          <w:lang w:val="es-ES_tradnl"/>
        </w:rPr>
        <w:t>, por ejemplo,</w:t>
      </w:r>
      <w:r w:rsidRPr="005D3813">
        <w:rPr>
          <w:rFonts w:asciiTheme="minorHAnsi" w:hAnsiTheme="minorHAnsi" w:cs="Arial"/>
          <w:noProof/>
          <w:lang w:val="es-ES_tradnl"/>
        </w:rPr>
        <w:t xml:space="preserve"> la alimentación y la nutrición, la vida sana, la igualdad de género, la seguridad del agua, los asentamientos humanos sostenibles, la adaptación al cambio climático y el uso sostenible de los ecosistemas (párrafo 3) .</w:t>
      </w:r>
    </w:p>
    <w:p w14:paraId="040DFA06" w14:textId="77777777" w:rsidR="00571F78" w:rsidRPr="00776F64" w:rsidRDefault="00571F78" w:rsidP="00571F78">
      <w:pPr>
        <w:pStyle w:val="ListParagraph"/>
        <w:spacing w:after="0" w:line="240" w:lineRule="auto"/>
        <w:ind w:left="425"/>
        <w:rPr>
          <w:rFonts w:asciiTheme="minorHAnsi" w:hAnsiTheme="minorHAnsi" w:cs="Arial"/>
          <w:noProof/>
          <w:lang w:val="es-ES_tradnl"/>
        </w:rPr>
      </w:pPr>
    </w:p>
    <w:p w14:paraId="6F861FA5" w14:textId="77777777" w:rsidR="00A72818" w:rsidRDefault="000E097D" w:rsidP="00A72818">
      <w:pPr>
        <w:pStyle w:val="ListParagraph"/>
        <w:numPr>
          <w:ilvl w:val="0"/>
          <w:numId w:val="10"/>
        </w:numPr>
        <w:spacing w:after="0" w:line="240" w:lineRule="auto"/>
        <w:ind w:left="425" w:hanging="425"/>
        <w:rPr>
          <w:rFonts w:asciiTheme="minorHAnsi" w:hAnsiTheme="minorHAnsi" w:cs="Arial"/>
          <w:noProof/>
          <w:lang w:val="es-ES_tradnl"/>
        </w:rPr>
      </w:pPr>
      <w:r>
        <w:rPr>
          <w:rFonts w:asciiTheme="minorHAnsi" w:hAnsiTheme="minorHAnsi" w:cs="Arial"/>
          <w:noProof/>
          <w:lang w:val="es-ES_tradnl"/>
        </w:rPr>
        <w:t>Además, en los párrafos 19 y 20 de la Resolución XII.2 se hace énfasis en el papel de los pueblos indígenas y las comunidades locales en la conservación y el uso racional de los humedales en el contexto del Plan; el trabajo de cultura de la Convención proporciona un importante foco de atención a este tema crucial.</w:t>
      </w:r>
    </w:p>
    <w:p w14:paraId="43E5709B" w14:textId="77777777" w:rsidR="00A72818" w:rsidRPr="00A72818" w:rsidRDefault="00A72818" w:rsidP="00A72818">
      <w:pPr>
        <w:rPr>
          <w:rFonts w:asciiTheme="minorHAnsi" w:hAnsiTheme="minorHAnsi" w:cs="Arial"/>
          <w:noProof/>
          <w:lang w:val="es-ES_tradnl"/>
        </w:rPr>
      </w:pPr>
    </w:p>
    <w:p w14:paraId="2C1127B0" w14:textId="34C245ED" w:rsidR="00A72818" w:rsidRPr="00A72818" w:rsidRDefault="00A72818" w:rsidP="00A72818">
      <w:pPr>
        <w:pStyle w:val="ListParagraph"/>
        <w:numPr>
          <w:ilvl w:val="0"/>
          <w:numId w:val="10"/>
        </w:numPr>
        <w:spacing w:after="0" w:line="240" w:lineRule="auto"/>
        <w:ind w:left="425" w:hanging="425"/>
        <w:rPr>
          <w:rFonts w:asciiTheme="minorHAnsi" w:hAnsiTheme="minorHAnsi" w:cs="Arial"/>
          <w:noProof/>
          <w:lang w:val="es-ES_tradnl"/>
        </w:rPr>
      </w:pPr>
      <w:r w:rsidRPr="00A72818">
        <w:rPr>
          <w:rFonts w:asciiTheme="minorHAnsi" w:hAnsiTheme="minorHAnsi" w:cs="Arial"/>
          <w:noProof/>
          <w:lang w:val="es-ES_tradnl"/>
        </w:rPr>
        <w:t xml:space="preserve">El trabajo de </w:t>
      </w:r>
      <w:r>
        <w:rPr>
          <w:rFonts w:asciiTheme="minorHAnsi" w:hAnsiTheme="minorHAnsi" w:cs="Arial"/>
          <w:noProof/>
          <w:lang w:val="es-ES_tradnl"/>
        </w:rPr>
        <w:t>cultura de</w:t>
      </w:r>
      <w:r w:rsidR="00EA6344">
        <w:rPr>
          <w:rFonts w:asciiTheme="minorHAnsi" w:hAnsiTheme="minorHAnsi" w:cs="Arial"/>
          <w:noProof/>
          <w:lang w:val="es-ES_tradnl"/>
        </w:rPr>
        <w:t xml:space="preserve"> la Convención</w:t>
      </w:r>
      <w:r w:rsidRPr="00A72818">
        <w:rPr>
          <w:rFonts w:asciiTheme="minorHAnsi" w:hAnsiTheme="minorHAnsi" w:cs="Arial"/>
          <w:noProof/>
          <w:lang w:val="es-ES_tradnl"/>
        </w:rPr>
        <w:t xml:space="preserve"> contribuir</w:t>
      </w:r>
      <w:r>
        <w:rPr>
          <w:rFonts w:asciiTheme="minorHAnsi" w:hAnsiTheme="minorHAnsi" w:cs="Arial"/>
          <w:noProof/>
          <w:lang w:val="es-ES_tradnl"/>
        </w:rPr>
        <w:t>á</w:t>
      </w:r>
      <w:r w:rsidRPr="00A72818">
        <w:rPr>
          <w:rFonts w:asciiTheme="minorHAnsi" w:hAnsiTheme="minorHAnsi" w:cs="Arial"/>
          <w:noProof/>
          <w:lang w:val="es-ES_tradnl"/>
        </w:rPr>
        <w:t xml:space="preserve"> de alguna manera a la mayoría de l</w:t>
      </w:r>
      <w:r>
        <w:rPr>
          <w:rFonts w:asciiTheme="minorHAnsi" w:hAnsiTheme="minorHAnsi" w:cs="Arial"/>
          <w:noProof/>
          <w:lang w:val="es-ES_tradnl"/>
        </w:rPr>
        <w:t>a</w:t>
      </w:r>
      <w:r w:rsidRPr="00A72818">
        <w:rPr>
          <w:rFonts w:asciiTheme="minorHAnsi" w:hAnsiTheme="minorHAnsi" w:cs="Arial"/>
          <w:noProof/>
          <w:lang w:val="es-ES_tradnl"/>
        </w:rPr>
        <w:t xml:space="preserve">s 14 </w:t>
      </w:r>
      <w:r w:rsidR="005927D1">
        <w:rPr>
          <w:rFonts w:asciiTheme="minorHAnsi" w:hAnsiTheme="minorHAnsi" w:cs="Arial"/>
          <w:noProof/>
          <w:lang w:val="es-ES_tradnl"/>
        </w:rPr>
        <w:t>“</w:t>
      </w:r>
      <w:r w:rsidRPr="00A72818">
        <w:rPr>
          <w:rFonts w:asciiTheme="minorHAnsi" w:hAnsiTheme="minorHAnsi" w:cs="Arial"/>
          <w:noProof/>
          <w:lang w:val="es-ES_tradnl"/>
        </w:rPr>
        <w:t>áreas prioritarias de interés para la Convención en los próximos nueve años</w:t>
      </w:r>
      <w:r w:rsidR="005927D1">
        <w:rPr>
          <w:rFonts w:asciiTheme="minorHAnsi" w:hAnsiTheme="minorHAnsi" w:cs="Arial"/>
          <w:noProof/>
          <w:lang w:val="es-ES_tradnl"/>
        </w:rPr>
        <w:t>”</w:t>
      </w:r>
      <w:r w:rsidRPr="00A72818">
        <w:rPr>
          <w:rFonts w:asciiTheme="minorHAnsi" w:hAnsiTheme="minorHAnsi" w:cs="Arial"/>
          <w:noProof/>
          <w:lang w:val="es-ES_tradnl"/>
        </w:rPr>
        <w:t xml:space="preserve"> que se enumeran en la introducción al Plan, pero tal vez se pueden destacar especialmente los tres siguientes:</w:t>
      </w:r>
    </w:p>
    <w:p w14:paraId="7C8E5AE0" w14:textId="77777777" w:rsidR="00571F78" w:rsidRPr="00776F64" w:rsidRDefault="00571F78" w:rsidP="00A72818">
      <w:pPr>
        <w:jc w:val="left"/>
        <w:rPr>
          <w:rFonts w:asciiTheme="minorHAnsi" w:hAnsiTheme="minorHAnsi" w:cs="Arial"/>
          <w:noProof/>
          <w:sz w:val="22"/>
          <w:szCs w:val="22"/>
          <w:lang w:val="es-ES_tradnl"/>
        </w:rPr>
      </w:pPr>
    </w:p>
    <w:p w14:paraId="0642EC71" w14:textId="38249C62" w:rsidR="008439DE" w:rsidRDefault="00A72818" w:rsidP="008439DE">
      <w:pPr>
        <w:numPr>
          <w:ilvl w:val="0"/>
          <w:numId w:val="15"/>
        </w:numPr>
        <w:ind w:left="851" w:hanging="425"/>
        <w:jc w:val="left"/>
        <w:rPr>
          <w:rFonts w:asciiTheme="minorHAnsi" w:hAnsiTheme="minorHAnsi" w:cs="Arial"/>
          <w:noProof/>
          <w:sz w:val="22"/>
          <w:szCs w:val="22"/>
          <w:lang w:val="es-ES_tradnl"/>
        </w:rPr>
      </w:pPr>
      <w:r>
        <w:rPr>
          <w:rFonts w:asciiTheme="minorHAnsi" w:hAnsiTheme="minorHAnsi" w:cs="Arial"/>
          <w:noProof/>
          <w:sz w:val="22"/>
          <w:szCs w:val="22"/>
          <w:lang w:val="es-ES_tradnl"/>
        </w:rPr>
        <w:t>(Resolució</w:t>
      </w:r>
      <w:r w:rsidR="00571F78" w:rsidRPr="00776F64">
        <w:rPr>
          <w:rFonts w:asciiTheme="minorHAnsi" w:hAnsiTheme="minorHAnsi" w:cs="Arial"/>
          <w:noProof/>
          <w:sz w:val="22"/>
          <w:szCs w:val="22"/>
          <w:lang w:val="es-ES_tradnl"/>
        </w:rPr>
        <w:t>n XII.2</w:t>
      </w:r>
      <w:r w:rsidR="008439DE">
        <w:rPr>
          <w:rFonts w:asciiTheme="minorHAnsi" w:hAnsiTheme="minorHAnsi" w:cs="Arial"/>
          <w:noProof/>
          <w:sz w:val="22"/>
          <w:szCs w:val="22"/>
          <w:lang w:val="es-ES_tradnl"/>
        </w:rPr>
        <w:t>,</w:t>
      </w:r>
      <w:r w:rsidR="00571F78" w:rsidRPr="00776F64">
        <w:rPr>
          <w:rFonts w:asciiTheme="minorHAnsi" w:hAnsiTheme="minorHAnsi" w:cs="Arial"/>
          <w:noProof/>
          <w:sz w:val="22"/>
          <w:szCs w:val="22"/>
          <w:lang w:val="es-ES_tradnl"/>
        </w:rPr>
        <w:t xml:space="preserve"> </w:t>
      </w:r>
      <w:r>
        <w:rPr>
          <w:rFonts w:asciiTheme="minorHAnsi" w:hAnsiTheme="minorHAnsi" w:cs="Arial"/>
          <w:noProof/>
          <w:sz w:val="22"/>
          <w:szCs w:val="22"/>
          <w:lang w:val="es-ES_tradnl"/>
        </w:rPr>
        <w:t>párrafo</w:t>
      </w:r>
      <w:r w:rsidR="00571F78" w:rsidRPr="00776F64">
        <w:rPr>
          <w:rFonts w:asciiTheme="minorHAnsi" w:hAnsiTheme="minorHAnsi" w:cs="Arial"/>
          <w:noProof/>
          <w:sz w:val="22"/>
          <w:szCs w:val="22"/>
          <w:lang w:val="es-ES_tradnl"/>
        </w:rPr>
        <w:t xml:space="preserve"> 24) </w:t>
      </w:r>
      <w:r w:rsidR="005927D1">
        <w:rPr>
          <w:rFonts w:asciiTheme="minorHAnsi" w:hAnsiTheme="minorHAnsi" w:cs="Arial"/>
          <w:noProof/>
          <w:sz w:val="22"/>
          <w:szCs w:val="22"/>
          <w:lang w:val="es-ES_tradnl"/>
        </w:rPr>
        <w:t>“</w:t>
      </w:r>
      <w:r w:rsidR="008439DE" w:rsidRPr="008439DE">
        <w:rPr>
          <w:rFonts w:asciiTheme="minorHAnsi" w:hAnsiTheme="minorHAnsi" w:cs="Arial"/>
          <w:noProof/>
          <w:sz w:val="22"/>
          <w:szCs w:val="22"/>
          <w:lang w:val="es-ES_tradnl"/>
        </w:rPr>
        <w:t>Información sobre las funciones de los ecosistemas y los servicios que brindan a las personas y la naturaleza: Los servicios, beneficios, valores, funciones, bienes y productos que brindan los humedales aún no se han integrado en los planes nacionales de desarrollo. La falta de reconocimiento del papel de los humedales en el ejercicio pleno del derecho humano al agua y la reducción de la pobreza es un factor importante en su reducción, así como en la modestia de los esfuerzos invertidos en restaurar humedales. En un enfoque no consuntivo, los valores y beneficios integrales (tanto materiales como no materiales) para las personas y la naturaleza comprenden valores espirituales, existenciales y orientados hacia el futuro</w:t>
      </w:r>
      <w:r w:rsidR="00571F78" w:rsidRPr="00776F64">
        <w:rPr>
          <w:rFonts w:asciiTheme="minorHAnsi" w:hAnsiTheme="minorHAnsi" w:cs="Arial"/>
          <w:noProof/>
          <w:sz w:val="22"/>
          <w:szCs w:val="22"/>
          <w:lang w:val="es-ES_tradnl"/>
        </w:rPr>
        <w:t>.</w:t>
      </w:r>
      <w:r w:rsidR="005927D1">
        <w:rPr>
          <w:rFonts w:asciiTheme="minorHAnsi" w:hAnsiTheme="minorHAnsi" w:cs="Arial"/>
          <w:noProof/>
          <w:sz w:val="22"/>
          <w:szCs w:val="22"/>
          <w:lang w:val="es-ES_tradnl"/>
        </w:rPr>
        <w:t>”</w:t>
      </w:r>
    </w:p>
    <w:p w14:paraId="413118CB" w14:textId="77777777" w:rsidR="008439DE" w:rsidRDefault="008439DE" w:rsidP="008439DE">
      <w:pPr>
        <w:ind w:left="851"/>
        <w:jc w:val="left"/>
        <w:rPr>
          <w:rFonts w:asciiTheme="minorHAnsi" w:hAnsiTheme="minorHAnsi" w:cs="Arial"/>
          <w:noProof/>
          <w:sz w:val="22"/>
          <w:szCs w:val="22"/>
          <w:lang w:val="es-ES_tradnl"/>
        </w:rPr>
      </w:pPr>
    </w:p>
    <w:p w14:paraId="4BBC2361" w14:textId="14A9B0C3" w:rsidR="00571F78" w:rsidRPr="008439DE" w:rsidRDefault="00571F78" w:rsidP="008439DE">
      <w:pPr>
        <w:numPr>
          <w:ilvl w:val="0"/>
          <w:numId w:val="15"/>
        </w:numPr>
        <w:ind w:left="851" w:hanging="425"/>
        <w:jc w:val="left"/>
        <w:rPr>
          <w:rFonts w:asciiTheme="minorHAnsi" w:hAnsiTheme="minorHAnsi" w:cs="Arial"/>
          <w:noProof/>
          <w:sz w:val="22"/>
          <w:szCs w:val="22"/>
          <w:lang w:val="es-ES_tradnl"/>
        </w:rPr>
      </w:pPr>
      <w:r w:rsidRPr="008439DE">
        <w:rPr>
          <w:rFonts w:asciiTheme="minorHAnsi" w:hAnsiTheme="minorHAnsi" w:cs="Arial"/>
          <w:noProof/>
          <w:sz w:val="22"/>
          <w:szCs w:val="22"/>
          <w:lang w:val="es-ES_tradnl"/>
        </w:rPr>
        <w:t>(</w:t>
      </w:r>
      <w:r w:rsidR="008439DE" w:rsidRPr="008439DE">
        <w:rPr>
          <w:rFonts w:asciiTheme="minorHAnsi" w:hAnsiTheme="minorHAnsi" w:cs="Arial"/>
          <w:noProof/>
          <w:sz w:val="22"/>
          <w:szCs w:val="22"/>
          <w:lang w:val="es-ES_tradnl"/>
        </w:rPr>
        <w:t>párrafo</w:t>
      </w:r>
      <w:r w:rsidRPr="008439DE">
        <w:rPr>
          <w:rFonts w:asciiTheme="minorHAnsi" w:hAnsiTheme="minorHAnsi" w:cs="Arial"/>
          <w:noProof/>
          <w:sz w:val="22"/>
          <w:szCs w:val="22"/>
          <w:lang w:val="es-ES_tradnl"/>
        </w:rPr>
        <w:t xml:space="preserve"> 31) </w:t>
      </w:r>
      <w:r w:rsidR="005927D1">
        <w:rPr>
          <w:rFonts w:asciiTheme="minorHAnsi" w:hAnsiTheme="minorHAnsi" w:cs="Arial"/>
          <w:noProof/>
          <w:sz w:val="22"/>
          <w:szCs w:val="22"/>
          <w:lang w:val="es-ES_tradnl"/>
        </w:rPr>
        <w:t>“</w:t>
      </w:r>
      <w:r w:rsidR="008439DE" w:rsidRPr="008439DE">
        <w:rPr>
          <w:rFonts w:asciiTheme="minorHAnsi" w:hAnsiTheme="minorHAnsi" w:cs="Arial"/>
          <w:noProof/>
          <w:sz w:val="22"/>
          <w:szCs w:val="22"/>
          <w:lang w:val="es-ES_tradnl"/>
        </w:rPr>
        <w:t>Fortalecer y respaldar la participación plena y efectiva y las acciones colectivas de los interesados, entre ellos los pueblos indígenas y las comunidades locales, en pro del uso sostenible, integral y racional de los humedales</w:t>
      </w:r>
      <w:r w:rsidRPr="008439DE">
        <w:rPr>
          <w:rFonts w:asciiTheme="minorHAnsi" w:hAnsiTheme="minorHAnsi" w:cs="Arial"/>
          <w:noProof/>
          <w:sz w:val="22"/>
          <w:szCs w:val="22"/>
          <w:lang w:val="es-ES_tradnl"/>
        </w:rPr>
        <w:t>.</w:t>
      </w:r>
      <w:r w:rsidR="005927D1">
        <w:rPr>
          <w:rFonts w:asciiTheme="minorHAnsi" w:hAnsiTheme="minorHAnsi" w:cs="Arial"/>
          <w:noProof/>
          <w:sz w:val="22"/>
          <w:szCs w:val="22"/>
          <w:lang w:val="es-ES_tradnl"/>
        </w:rPr>
        <w:t>”</w:t>
      </w:r>
    </w:p>
    <w:p w14:paraId="0BA615E3" w14:textId="77777777" w:rsidR="00571F78" w:rsidRPr="00776F64" w:rsidRDefault="00571F78" w:rsidP="00571F78">
      <w:pPr>
        <w:ind w:left="851"/>
        <w:jc w:val="left"/>
        <w:rPr>
          <w:rFonts w:asciiTheme="minorHAnsi" w:hAnsiTheme="minorHAnsi" w:cs="Arial"/>
          <w:noProof/>
          <w:sz w:val="22"/>
          <w:szCs w:val="22"/>
          <w:lang w:val="es-ES_tradnl"/>
        </w:rPr>
      </w:pPr>
    </w:p>
    <w:p w14:paraId="7DA24A2D" w14:textId="1A05BC35" w:rsidR="00571F78" w:rsidRPr="008439DE" w:rsidRDefault="00571F78" w:rsidP="00571F78">
      <w:pPr>
        <w:numPr>
          <w:ilvl w:val="0"/>
          <w:numId w:val="15"/>
        </w:numPr>
        <w:tabs>
          <w:tab w:val="clear" w:pos="0"/>
        </w:tabs>
        <w:ind w:left="851" w:hanging="425"/>
        <w:jc w:val="left"/>
        <w:rPr>
          <w:rFonts w:asciiTheme="minorHAnsi" w:hAnsiTheme="minorHAnsi" w:cs="Arial"/>
          <w:noProof/>
          <w:sz w:val="22"/>
          <w:szCs w:val="22"/>
          <w:lang w:val="es-ES_tradnl"/>
        </w:rPr>
      </w:pPr>
      <w:r w:rsidRPr="008439DE">
        <w:rPr>
          <w:rFonts w:asciiTheme="minorHAnsi" w:hAnsiTheme="minorHAnsi" w:cs="Arial"/>
          <w:noProof/>
          <w:sz w:val="22"/>
          <w:szCs w:val="22"/>
          <w:lang w:val="es-ES_tradnl"/>
        </w:rPr>
        <w:t>(</w:t>
      </w:r>
      <w:r w:rsidR="008439DE" w:rsidRPr="008439DE">
        <w:rPr>
          <w:rFonts w:asciiTheme="minorHAnsi" w:hAnsiTheme="minorHAnsi" w:cs="Arial"/>
          <w:noProof/>
          <w:sz w:val="22"/>
          <w:szCs w:val="22"/>
          <w:lang w:val="es-ES_tradnl"/>
        </w:rPr>
        <w:t>párrafo</w:t>
      </w:r>
      <w:r w:rsidRPr="008439DE">
        <w:rPr>
          <w:rFonts w:asciiTheme="minorHAnsi" w:hAnsiTheme="minorHAnsi" w:cs="Arial"/>
          <w:noProof/>
          <w:sz w:val="22"/>
          <w:szCs w:val="22"/>
          <w:lang w:val="es-ES_tradnl"/>
        </w:rPr>
        <w:t xml:space="preserve"> 32) </w:t>
      </w:r>
      <w:r w:rsidR="005927D1">
        <w:rPr>
          <w:rFonts w:asciiTheme="minorHAnsi" w:hAnsiTheme="minorHAnsi" w:cs="Arial"/>
          <w:noProof/>
          <w:sz w:val="22"/>
          <w:szCs w:val="22"/>
          <w:lang w:val="es-ES_tradnl"/>
        </w:rPr>
        <w:t>“</w:t>
      </w:r>
      <w:r w:rsidR="008439DE" w:rsidRPr="008439DE">
        <w:rPr>
          <w:rFonts w:asciiTheme="minorHAnsi" w:hAnsiTheme="minorHAnsi" w:cs="Arial"/>
          <w:noProof/>
          <w:sz w:val="22"/>
          <w:szCs w:val="22"/>
          <w:lang w:val="es-ES_tradnl"/>
        </w:rPr>
        <w:t>Sinergias</w:t>
      </w:r>
      <w:r w:rsidRPr="008439DE">
        <w:rPr>
          <w:rFonts w:asciiTheme="minorHAnsi" w:hAnsiTheme="minorHAnsi" w:cs="Arial"/>
          <w:noProof/>
          <w:sz w:val="22"/>
          <w:szCs w:val="22"/>
          <w:lang w:val="es-ES_tradnl"/>
        </w:rPr>
        <w:t xml:space="preserve">: </w:t>
      </w:r>
      <w:r w:rsidR="008439DE" w:rsidRPr="008439DE">
        <w:rPr>
          <w:rFonts w:asciiTheme="minorHAnsi" w:hAnsiTheme="minorHAnsi" w:cs="Arial"/>
          <w:noProof/>
          <w:sz w:val="22"/>
          <w:szCs w:val="22"/>
          <w:lang w:val="es-ES_tradnl"/>
        </w:rPr>
        <w:t>Potenciar los esfuerzos para agilizar los procedimientos y procesos, incluidos los de presentación de informes, y facilitar el intercambio de datos entre las partes que tengan la responsabilidad o cooperen en la aplicación de esta Convención así como de otros acuerdos multilaterales sobre el medio ambiente (AMMA) y acuerdos afines. Intentar aumentar la identificación de sinergias con AMMA colaboradores y otros procesos internacionales a escala nacional y mundial a través de la cooperación</w:t>
      </w:r>
      <w:r w:rsidRPr="008439DE">
        <w:rPr>
          <w:rFonts w:asciiTheme="minorHAnsi" w:hAnsiTheme="minorHAnsi" w:cs="Arial"/>
          <w:noProof/>
          <w:sz w:val="22"/>
          <w:szCs w:val="22"/>
          <w:lang w:val="es-ES_tradnl"/>
        </w:rPr>
        <w:t>.</w:t>
      </w:r>
      <w:r w:rsidR="005927D1">
        <w:rPr>
          <w:rFonts w:asciiTheme="minorHAnsi" w:hAnsiTheme="minorHAnsi" w:cs="Arial"/>
          <w:noProof/>
          <w:sz w:val="22"/>
          <w:szCs w:val="22"/>
          <w:lang w:val="es-ES_tradnl"/>
        </w:rPr>
        <w:t>”</w:t>
      </w:r>
    </w:p>
    <w:p w14:paraId="5604A0B3" w14:textId="77777777" w:rsidR="00571F78" w:rsidRPr="00776F64" w:rsidRDefault="00571F78" w:rsidP="00571F78">
      <w:pPr>
        <w:ind w:left="720" w:hanging="720"/>
        <w:jc w:val="left"/>
        <w:rPr>
          <w:rFonts w:asciiTheme="minorHAnsi" w:hAnsiTheme="minorHAnsi" w:cs="Arial"/>
          <w:noProof/>
          <w:sz w:val="22"/>
          <w:szCs w:val="22"/>
          <w:lang w:val="es-ES_tradnl"/>
        </w:rPr>
      </w:pPr>
    </w:p>
    <w:p w14:paraId="69DEA9C0" w14:textId="2D690FB4" w:rsidR="00827B08" w:rsidRDefault="0080410D" w:rsidP="00571F78">
      <w:pPr>
        <w:pStyle w:val="ListParagraph"/>
        <w:numPr>
          <w:ilvl w:val="0"/>
          <w:numId w:val="10"/>
        </w:numPr>
        <w:spacing w:after="0" w:line="240" w:lineRule="auto"/>
        <w:ind w:left="426" w:hanging="426"/>
        <w:rPr>
          <w:rFonts w:asciiTheme="minorHAnsi" w:hAnsiTheme="minorHAnsi" w:cs="Arial"/>
          <w:noProof/>
          <w:lang w:val="es-ES_tradnl"/>
        </w:rPr>
      </w:pPr>
      <w:r>
        <w:rPr>
          <w:rFonts w:asciiTheme="minorHAnsi" w:hAnsiTheme="minorHAnsi" w:cs="Arial"/>
          <w:noProof/>
          <w:lang w:val="es-ES_tradnl"/>
        </w:rPr>
        <w:lastRenderedPageBreak/>
        <w:t>Se puede consultar u</w:t>
      </w:r>
      <w:r w:rsidR="00827B08">
        <w:rPr>
          <w:rFonts w:asciiTheme="minorHAnsi" w:hAnsiTheme="minorHAnsi" w:cs="Arial"/>
          <w:noProof/>
          <w:lang w:val="es-ES_tradnl"/>
        </w:rPr>
        <w:t xml:space="preserve">na tabla </w:t>
      </w:r>
      <w:r>
        <w:rPr>
          <w:rFonts w:asciiTheme="minorHAnsi" w:hAnsiTheme="minorHAnsi" w:cs="Arial"/>
          <w:noProof/>
          <w:lang w:val="es-ES_tradnl"/>
        </w:rPr>
        <w:t>en la que se establecen correspondencias</w:t>
      </w:r>
      <w:r w:rsidR="00827B08">
        <w:rPr>
          <w:rFonts w:asciiTheme="minorHAnsi" w:hAnsiTheme="minorHAnsi" w:cs="Arial"/>
          <w:noProof/>
          <w:lang w:val="es-ES_tradnl"/>
        </w:rPr>
        <w:t xml:space="preserve"> más detallada</w:t>
      </w:r>
      <w:r>
        <w:rPr>
          <w:rFonts w:asciiTheme="minorHAnsi" w:hAnsiTheme="minorHAnsi" w:cs="Arial"/>
          <w:noProof/>
          <w:lang w:val="es-ES_tradnl"/>
        </w:rPr>
        <w:t>s entre las</w:t>
      </w:r>
      <w:r w:rsidR="00827B08">
        <w:rPr>
          <w:rFonts w:asciiTheme="minorHAnsi" w:hAnsiTheme="minorHAnsi" w:cs="Arial"/>
          <w:noProof/>
          <w:lang w:val="es-ES_tradnl"/>
        </w:rPr>
        <w:t xml:space="preserve"> actividades relacionadas con la cultura </w:t>
      </w:r>
      <w:r>
        <w:rPr>
          <w:rFonts w:asciiTheme="minorHAnsi" w:hAnsiTheme="minorHAnsi" w:cs="Arial"/>
          <w:noProof/>
          <w:lang w:val="es-ES_tradnl"/>
        </w:rPr>
        <w:t>y</w:t>
      </w:r>
      <w:r w:rsidR="00827B08">
        <w:rPr>
          <w:rFonts w:asciiTheme="minorHAnsi" w:hAnsiTheme="minorHAnsi" w:cs="Arial"/>
          <w:noProof/>
          <w:lang w:val="es-ES_tradnl"/>
        </w:rPr>
        <w:t xml:space="preserve"> a las </w:t>
      </w:r>
      <w:r>
        <w:rPr>
          <w:rFonts w:asciiTheme="minorHAnsi" w:hAnsiTheme="minorHAnsi" w:cs="Arial"/>
          <w:noProof/>
          <w:lang w:val="es-ES_tradnl"/>
        </w:rPr>
        <w:t xml:space="preserve">distintas </w:t>
      </w:r>
      <w:r w:rsidR="00827B08">
        <w:rPr>
          <w:rFonts w:asciiTheme="minorHAnsi" w:hAnsiTheme="minorHAnsi" w:cs="Arial"/>
          <w:noProof/>
          <w:lang w:val="es-ES_tradnl"/>
        </w:rPr>
        <w:t>metas del Plan Estratégico en el sitio web de Ramsar:</w:t>
      </w:r>
    </w:p>
    <w:p w14:paraId="0A95D2B7" w14:textId="539B709D" w:rsidR="00571F78" w:rsidRPr="00776F64" w:rsidRDefault="0029737E" w:rsidP="00827B08">
      <w:pPr>
        <w:pStyle w:val="ListParagraph"/>
        <w:spacing w:after="0" w:line="240" w:lineRule="auto"/>
        <w:ind w:left="426"/>
        <w:rPr>
          <w:rFonts w:asciiTheme="minorHAnsi" w:hAnsiTheme="minorHAnsi" w:cs="Arial"/>
          <w:noProof/>
          <w:lang w:val="es-ES_tradnl"/>
        </w:rPr>
      </w:pPr>
      <w:hyperlink r:id="rId9" w:history="1">
        <w:r w:rsidR="00571F78" w:rsidRPr="00776F64">
          <w:rPr>
            <w:rStyle w:val="Hyperlink"/>
            <w:rFonts w:asciiTheme="minorHAnsi" w:hAnsiTheme="minorHAnsi" w:cs="Arial"/>
            <w:noProof/>
            <w:u w:val="none"/>
            <w:lang w:val="es-ES_tradnl"/>
          </w:rPr>
          <w:t>www.ramsar.org/sites/default/files/documents/library/culture_contributions_to_sp4.pdf</w:t>
        </w:r>
      </w:hyperlink>
      <w:r w:rsidR="00571F78" w:rsidRPr="00776F64">
        <w:rPr>
          <w:rFonts w:asciiTheme="minorHAnsi" w:hAnsiTheme="minorHAnsi" w:cs="Arial"/>
          <w:noProof/>
          <w:lang w:val="es-ES_tradnl"/>
        </w:rPr>
        <w:t>.</w:t>
      </w:r>
    </w:p>
    <w:p w14:paraId="30C1683C" w14:textId="77777777" w:rsidR="00571F78" w:rsidRPr="00776F64" w:rsidRDefault="00571F78" w:rsidP="00571F78">
      <w:pPr>
        <w:jc w:val="left"/>
        <w:rPr>
          <w:rFonts w:asciiTheme="minorHAnsi" w:hAnsiTheme="minorHAnsi"/>
          <w:b/>
          <w:noProof/>
          <w:sz w:val="22"/>
          <w:szCs w:val="22"/>
          <w:lang w:val="es-ES_tradnl"/>
        </w:rPr>
      </w:pPr>
      <w:r w:rsidRPr="00776F64">
        <w:rPr>
          <w:rFonts w:asciiTheme="minorHAnsi" w:hAnsiTheme="minorHAnsi"/>
          <w:b/>
          <w:noProof/>
          <w:sz w:val="22"/>
          <w:szCs w:val="22"/>
          <w:lang w:val="es-ES_tradnl"/>
        </w:rPr>
        <w:br w:type="page"/>
      </w:r>
    </w:p>
    <w:p w14:paraId="06C890A7" w14:textId="7D9F07D1" w:rsidR="00571F78" w:rsidRPr="00776F64" w:rsidRDefault="00827B08" w:rsidP="00571F78">
      <w:pPr>
        <w:jc w:val="left"/>
        <w:rPr>
          <w:rFonts w:asciiTheme="minorHAnsi" w:eastAsia="MS Mincho" w:hAnsiTheme="minorHAnsi" w:cs="Arial"/>
          <w:b/>
          <w:noProof/>
          <w:sz w:val="22"/>
          <w:szCs w:val="22"/>
          <w:lang w:val="es-ES_tradnl"/>
        </w:rPr>
      </w:pPr>
      <w:r>
        <w:rPr>
          <w:rFonts w:asciiTheme="minorHAnsi" w:eastAsia="MS Mincho" w:hAnsiTheme="minorHAnsi" w:cs="Arial"/>
          <w:b/>
          <w:noProof/>
          <w:sz w:val="22"/>
          <w:szCs w:val="22"/>
          <w:lang w:val="es-ES_tradnl"/>
        </w:rPr>
        <w:lastRenderedPageBreak/>
        <w:t>Anexo</w:t>
      </w:r>
      <w:r w:rsidR="00571F78" w:rsidRPr="00776F64">
        <w:rPr>
          <w:rFonts w:asciiTheme="minorHAnsi" w:eastAsia="MS Mincho" w:hAnsiTheme="minorHAnsi" w:cs="Arial"/>
          <w:b/>
          <w:noProof/>
          <w:sz w:val="22"/>
          <w:szCs w:val="22"/>
          <w:lang w:val="es-ES_tradnl"/>
        </w:rPr>
        <w:t xml:space="preserve"> 1: </w:t>
      </w:r>
      <w:r>
        <w:rPr>
          <w:rFonts w:asciiTheme="minorHAnsi" w:eastAsia="MS Mincho" w:hAnsiTheme="minorHAnsi" w:cs="Arial"/>
          <w:b/>
          <w:noProof/>
          <w:sz w:val="22"/>
          <w:szCs w:val="22"/>
          <w:lang w:val="es-ES_tradnl"/>
        </w:rPr>
        <w:t>Actividades para</w:t>
      </w:r>
      <w:r w:rsidR="00571F78" w:rsidRPr="00776F64">
        <w:rPr>
          <w:rFonts w:asciiTheme="minorHAnsi" w:eastAsia="MS Mincho" w:hAnsiTheme="minorHAnsi" w:cs="Arial"/>
          <w:b/>
          <w:noProof/>
          <w:sz w:val="22"/>
          <w:szCs w:val="22"/>
          <w:lang w:val="es-ES_tradnl"/>
        </w:rPr>
        <w:t xml:space="preserve"> 2015-2018,</w:t>
      </w:r>
      <w:r>
        <w:rPr>
          <w:rFonts w:asciiTheme="minorHAnsi" w:eastAsia="MS Mincho" w:hAnsiTheme="minorHAnsi" w:cs="Arial"/>
          <w:b/>
          <w:noProof/>
          <w:sz w:val="22"/>
          <w:szCs w:val="22"/>
          <w:lang w:val="es-ES_tradnl"/>
        </w:rPr>
        <w:t xml:space="preserve"> tal como se definen en el acuerdo del proyecto de MAVA</w:t>
      </w:r>
    </w:p>
    <w:p w14:paraId="57621BC0" w14:textId="77777777" w:rsidR="00571F78" w:rsidRPr="00776F64" w:rsidRDefault="00571F78" w:rsidP="00571F78">
      <w:pPr>
        <w:jc w:val="left"/>
        <w:rPr>
          <w:rFonts w:asciiTheme="minorHAnsi" w:eastAsia="MS Mincho" w:hAnsiTheme="minorHAnsi" w:cs="Arial"/>
          <w:noProof/>
          <w:sz w:val="22"/>
          <w:szCs w:val="22"/>
          <w:lang w:val="es-ES_tradnl"/>
        </w:rPr>
      </w:pPr>
    </w:p>
    <w:p w14:paraId="58FBE3DF" w14:textId="32FBB5EC" w:rsidR="00827B08" w:rsidRDefault="00571F78" w:rsidP="00571F78">
      <w:pPr>
        <w:jc w:val="left"/>
        <w:rPr>
          <w:rFonts w:asciiTheme="minorHAnsi" w:hAnsiTheme="minorHAnsi" w:cs="Arial"/>
          <w:i/>
          <w:noProof/>
          <w:sz w:val="22"/>
          <w:szCs w:val="22"/>
          <w:lang w:val="es-ES_tradnl"/>
        </w:rPr>
      </w:pPr>
      <w:r w:rsidRPr="00776F64">
        <w:rPr>
          <w:rFonts w:asciiTheme="minorHAnsi" w:hAnsiTheme="minorHAnsi" w:cs="Arial"/>
          <w:i/>
          <w:noProof/>
          <w:sz w:val="22"/>
          <w:szCs w:val="22"/>
          <w:lang w:val="es-ES_tradnl"/>
        </w:rPr>
        <w:t>(</w:t>
      </w:r>
      <w:r w:rsidR="0080410D">
        <w:rPr>
          <w:rFonts w:asciiTheme="minorHAnsi" w:hAnsiTheme="minorHAnsi" w:cs="Arial"/>
          <w:i/>
          <w:noProof/>
          <w:sz w:val="22"/>
          <w:szCs w:val="22"/>
          <w:lang w:val="es-ES_tradnl"/>
        </w:rPr>
        <w:t>Según</w:t>
      </w:r>
      <w:r w:rsidR="00827B08">
        <w:rPr>
          <w:rFonts w:asciiTheme="minorHAnsi" w:hAnsiTheme="minorHAnsi" w:cs="Arial"/>
          <w:i/>
          <w:noProof/>
          <w:sz w:val="22"/>
          <w:szCs w:val="22"/>
          <w:lang w:val="es-ES_tradnl"/>
        </w:rPr>
        <w:t xml:space="preserve"> se informó anteriormente al Comité Per</w:t>
      </w:r>
      <w:r w:rsidR="00227C90">
        <w:rPr>
          <w:rFonts w:asciiTheme="minorHAnsi" w:hAnsiTheme="minorHAnsi" w:cs="Arial"/>
          <w:i/>
          <w:noProof/>
          <w:sz w:val="22"/>
          <w:szCs w:val="22"/>
          <w:lang w:val="es-ES_tradnl"/>
        </w:rPr>
        <w:t xml:space="preserve">manente en el documento SC47-20, </w:t>
      </w:r>
      <w:r w:rsidR="00827B08">
        <w:rPr>
          <w:rFonts w:asciiTheme="minorHAnsi" w:hAnsiTheme="minorHAnsi" w:cs="Arial"/>
          <w:i/>
          <w:noProof/>
          <w:sz w:val="22"/>
          <w:szCs w:val="22"/>
          <w:lang w:val="es-ES_tradnl"/>
        </w:rPr>
        <w:t>actualizado posteriormente en enero de 2016).</w:t>
      </w:r>
    </w:p>
    <w:p w14:paraId="4290F5F9" w14:textId="77777777" w:rsidR="00571F78" w:rsidRPr="00776F64" w:rsidRDefault="00571F78" w:rsidP="00571F78">
      <w:pPr>
        <w:jc w:val="left"/>
        <w:rPr>
          <w:rFonts w:asciiTheme="minorHAnsi" w:eastAsia="MS Mincho" w:hAnsiTheme="minorHAnsi" w:cs="Arial"/>
          <w:noProof/>
          <w:sz w:val="22"/>
          <w:szCs w:val="22"/>
          <w:lang w:val="es-ES_tradnl"/>
        </w:rPr>
      </w:pPr>
    </w:p>
    <w:p w14:paraId="0A3FB122" w14:textId="77777777" w:rsidR="0029737E" w:rsidRDefault="0029737E" w:rsidP="00571F78">
      <w:pPr>
        <w:ind w:right="-50"/>
        <w:jc w:val="left"/>
        <w:rPr>
          <w:rFonts w:asciiTheme="minorHAnsi" w:hAnsiTheme="minorHAnsi" w:cs="Arial"/>
          <w:b/>
          <w:noProof/>
          <w:sz w:val="22"/>
          <w:szCs w:val="22"/>
          <w:lang w:val="es-ES_tradnl"/>
        </w:rPr>
      </w:pPr>
    </w:p>
    <w:p w14:paraId="4E392D9E" w14:textId="767BBEFB" w:rsidR="00571F78" w:rsidRPr="00776F64" w:rsidRDefault="00571F78" w:rsidP="00571F78">
      <w:pPr>
        <w:ind w:right="-50"/>
        <w:jc w:val="left"/>
        <w:rPr>
          <w:rFonts w:asciiTheme="minorHAnsi" w:hAnsiTheme="minorHAnsi" w:cs="Arial"/>
          <w:noProof/>
          <w:sz w:val="22"/>
          <w:szCs w:val="22"/>
          <w:lang w:val="es-ES_tradnl"/>
        </w:rPr>
      </w:pPr>
      <w:r w:rsidRPr="00776F64">
        <w:rPr>
          <w:rFonts w:asciiTheme="minorHAnsi" w:hAnsiTheme="minorHAnsi" w:cs="Arial"/>
          <w:b/>
          <w:noProof/>
          <w:sz w:val="22"/>
          <w:szCs w:val="22"/>
          <w:lang w:val="es-ES_tradnl"/>
        </w:rPr>
        <w:t xml:space="preserve">A: </w:t>
      </w:r>
      <w:r w:rsidR="00553898">
        <w:rPr>
          <w:rFonts w:asciiTheme="minorHAnsi" w:hAnsiTheme="minorHAnsi" w:cs="Arial"/>
          <w:b/>
          <w:noProof/>
          <w:sz w:val="22"/>
          <w:szCs w:val="22"/>
          <w:lang w:val="es-ES_tradnl"/>
        </w:rPr>
        <w:t>Política</w:t>
      </w:r>
      <w:r w:rsidR="007E3738">
        <w:rPr>
          <w:rFonts w:asciiTheme="minorHAnsi" w:hAnsiTheme="minorHAnsi" w:cs="Arial"/>
          <w:b/>
          <w:noProof/>
          <w:sz w:val="22"/>
          <w:szCs w:val="22"/>
          <w:lang w:val="es-ES_tradnl"/>
        </w:rPr>
        <w:t>:</w:t>
      </w:r>
      <w:r w:rsidRPr="00776F64">
        <w:rPr>
          <w:rFonts w:asciiTheme="minorHAnsi" w:hAnsiTheme="minorHAnsi" w:cs="Arial"/>
          <w:b/>
          <w:noProof/>
          <w:sz w:val="22"/>
          <w:szCs w:val="22"/>
          <w:lang w:val="es-ES_tradnl"/>
        </w:rPr>
        <w:t xml:space="preserve"> </w:t>
      </w:r>
      <w:r w:rsidR="00553898">
        <w:rPr>
          <w:rFonts w:asciiTheme="minorHAnsi" w:hAnsiTheme="minorHAnsi" w:cs="Arial"/>
          <w:b/>
          <w:noProof/>
          <w:sz w:val="22"/>
          <w:szCs w:val="22"/>
          <w:lang w:val="es-ES_tradnl"/>
        </w:rPr>
        <w:t>Refuerzo de la política internacional</w:t>
      </w:r>
    </w:p>
    <w:p w14:paraId="0297F047" w14:textId="77777777" w:rsidR="00571F78" w:rsidRPr="00776F64" w:rsidRDefault="00571F78" w:rsidP="00571F78">
      <w:pPr>
        <w:ind w:right="-50"/>
        <w:jc w:val="left"/>
        <w:rPr>
          <w:rFonts w:asciiTheme="minorHAnsi" w:hAnsiTheme="minorHAnsi" w:cs="Arial"/>
          <w:noProof/>
          <w:sz w:val="22"/>
          <w:szCs w:val="22"/>
          <w:u w:val="single"/>
          <w:lang w:val="es-ES_tradnl"/>
        </w:rPr>
      </w:pPr>
    </w:p>
    <w:p w14:paraId="7AEA1599" w14:textId="678B95DF" w:rsidR="00553898" w:rsidRDefault="00553898" w:rsidP="00571F78">
      <w:pPr>
        <w:ind w:right="137"/>
        <w:jc w:val="left"/>
        <w:rPr>
          <w:rFonts w:asciiTheme="minorHAnsi" w:hAnsiTheme="minorHAnsi" w:cs="Arial"/>
          <w:noProof/>
          <w:sz w:val="22"/>
          <w:szCs w:val="22"/>
          <w:lang w:val="es-ES_tradnl"/>
        </w:rPr>
      </w:pPr>
      <w:r>
        <w:rPr>
          <w:rFonts w:asciiTheme="minorHAnsi" w:hAnsiTheme="minorHAnsi" w:cs="Arial"/>
          <w:noProof/>
          <w:sz w:val="22"/>
          <w:szCs w:val="22"/>
          <w:lang w:val="es-ES_tradnl"/>
        </w:rPr>
        <w:t xml:space="preserve">La formulación de políticas a nivel mundial refleja, </w:t>
      </w:r>
      <w:r w:rsidR="00335A40">
        <w:rPr>
          <w:rFonts w:asciiTheme="minorHAnsi" w:hAnsiTheme="minorHAnsi" w:cs="Arial"/>
          <w:noProof/>
          <w:sz w:val="22"/>
          <w:szCs w:val="22"/>
          <w:lang w:val="es-ES_tradnl"/>
        </w:rPr>
        <w:t>en su caso</w:t>
      </w:r>
      <w:r>
        <w:rPr>
          <w:rFonts w:asciiTheme="minorHAnsi" w:hAnsiTheme="minorHAnsi" w:cs="Arial"/>
          <w:noProof/>
          <w:sz w:val="22"/>
          <w:szCs w:val="22"/>
          <w:lang w:val="es-ES_tradnl"/>
        </w:rPr>
        <w:t xml:space="preserve">, los mejores conocimientos actuales y reflexiones sobre la cultura y los humedales, lo que comprende las maneras de </w:t>
      </w:r>
      <w:r w:rsidR="00335A40">
        <w:rPr>
          <w:rFonts w:asciiTheme="minorHAnsi" w:hAnsiTheme="minorHAnsi" w:cs="Arial"/>
          <w:noProof/>
          <w:sz w:val="22"/>
          <w:szCs w:val="22"/>
          <w:lang w:val="es-ES_tradnl"/>
        </w:rPr>
        <w:t>tener</w:t>
      </w:r>
      <w:r>
        <w:rPr>
          <w:rFonts w:asciiTheme="minorHAnsi" w:hAnsiTheme="minorHAnsi" w:cs="Arial"/>
          <w:noProof/>
          <w:sz w:val="22"/>
          <w:szCs w:val="22"/>
          <w:lang w:val="es-ES_tradnl"/>
        </w:rPr>
        <w:t xml:space="preserve"> en </w:t>
      </w:r>
      <w:r w:rsidR="00335A40">
        <w:rPr>
          <w:rFonts w:asciiTheme="minorHAnsi" w:hAnsiTheme="minorHAnsi" w:cs="Arial"/>
          <w:noProof/>
          <w:sz w:val="22"/>
          <w:szCs w:val="22"/>
          <w:lang w:val="es-ES_tradnl"/>
        </w:rPr>
        <w:t>cuenta</w:t>
      </w:r>
      <w:r>
        <w:rPr>
          <w:rFonts w:asciiTheme="minorHAnsi" w:hAnsiTheme="minorHAnsi" w:cs="Arial"/>
          <w:noProof/>
          <w:sz w:val="22"/>
          <w:szCs w:val="22"/>
          <w:lang w:val="es-ES_tradnl"/>
        </w:rPr>
        <w:t xml:space="preserve"> los valores culturales en la toma de decisiones y las maneras de aumentar la comprensión de los servicios culturales de los ecosistemas de humedales.</w:t>
      </w:r>
    </w:p>
    <w:p w14:paraId="2D002A60" w14:textId="77777777" w:rsidR="00571F78" w:rsidRPr="00776F64" w:rsidRDefault="00571F78" w:rsidP="00335A40">
      <w:pPr>
        <w:ind w:right="137"/>
        <w:jc w:val="left"/>
        <w:rPr>
          <w:rFonts w:asciiTheme="minorHAnsi" w:hAnsiTheme="minorHAnsi" w:cs="Arial"/>
          <w:noProof/>
          <w:sz w:val="22"/>
          <w:szCs w:val="22"/>
          <w:lang w:val="es-ES_tradnl"/>
        </w:rPr>
      </w:pPr>
    </w:p>
    <w:p w14:paraId="71016B2B" w14:textId="7191FC23" w:rsidR="00335A40" w:rsidRDefault="00570383" w:rsidP="00571F78">
      <w:pPr>
        <w:ind w:left="1350" w:right="52" w:hanging="1350"/>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z w:val="22"/>
          <w:szCs w:val="22"/>
          <w:u w:val="single" w:color="231F20"/>
          <w:lang w:val="es-ES_tradnl"/>
        </w:rPr>
        <w:t xml:space="preserve"> A1:</w:t>
      </w:r>
      <w:r w:rsidR="00571F78" w:rsidRPr="00776F64">
        <w:rPr>
          <w:rFonts w:asciiTheme="minorHAnsi" w:hAnsiTheme="minorHAnsi" w:cs="Arial"/>
          <w:noProof/>
          <w:sz w:val="22"/>
          <w:szCs w:val="22"/>
          <w:lang w:val="es-ES_tradnl"/>
        </w:rPr>
        <w:tab/>
      </w:r>
      <w:r w:rsidR="00335A40" w:rsidRPr="00335A40">
        <w:rPr>
          <w:rFonts w:asciiTheme="minorHAnsi" w:hAnsiTheme="minorHAnsi" w:cs="Arial"/>
          <w:noProof/>
          <w:sz w:val="22"/>
          <w:szCs w:val="22"/>
          <w:lang w:val="es-ES_tradnl"/>
        </w:rPr>
        <w:t>Desarrollar un breve</w:t>
      </w:r>
      <w:r w:rsidR="00335A40">
        <w:rPr>
          <w:rFonts w:asciiTheme="minorHAnsi" w:hAnsiTheme="minorHAnsi" w:cs="Arial"/>
          <w:noProof/>
          <w:sz w:val="22"/>
          <w:szCs w:val="22"/>
          <w:lang w:val="es-ES_tradnl"/>
        </w:rPr>
        <w:t xml:space="preserve"> informe de síntesis </w:t>
      </w:r>
      <w:r w:rsidR="00C36645">
        <w:rPr>
          <w:rFonts w:asciiTheme="minorHAnsi" w:hAnsiTheme="minorHAnsi" w:cs="Arial"/>
          <w:noProof/>
          <w:sz w:val="22"/>
          <w:szCs w:val="22"/>
          <w:lang w:val="es-ES_tradnl"/>
        </w:rPr>
        <w:t>que explique</w:t>
      </w:r>
      <w:r w:rsidR="00335A40" w:rsidRPr="00335A40">
        <w:rPr>
          <w:rFonts w:asciiTheme="minorHAnsi" w:hAnsiTheme="minorHAnsi" w:cs="Arial"/>
          <w:noProof/>
          <w:sz w:val="22"/>
          <w:szCs w:val="22"/>
          <w:lang w:val="es-ES_tradnl"/>
        </w:rPr>
        <w:t xml:space="preserve"> las políticas actuales, </w:t>
      </w:r>
      <w:r w:rsidR="00335A40">
        <w:rPr>
          <w:rFonts w:asciiTheme="minorHAnsi" w:hAnsiTheme="minorHAnsi" w:cs="Arial"/>
          <w:noProof/>
          <w:sz w:val="22"/>
          <w:szCs w:val="22"/>
          <w:lang w:val="es-ES_tradnl"/>
        </w:rPr>
        <w:t>las</w:t>
      </w:r>
      <w:r w:rsidR="00335A40" w:rsidRPr="00335A40">
        <w:rPr>
          <w:rFonts w:asciiTheme="minorHAnsi" w:hAnsiTheme="minorHAnsi" w:cs="Arial"/>
          <w:noProof/>
          <w:sz w:val="22"/>
          <w:szCs w:val="22"/>
          <w:lang w:val="es-ES_tradnl"/>
        </w:rPr>
        <w:t xml:space="preserve"> </w:t>
      </w:r>
      <w:r w:rsidR="00335A40">
        <w:rPr>
          <w:rFonts w:asciiTheme="minorHAnsi" w:hAnsiTheme="minorHAnsi" w:cs="Arial"/>
          <w:noProof/>
          <w:sz w:val="22"/>
          <w:szCs w:val="22"/>
          <w:lang w:val="es-ES_tradnl"/>
        </w:rPr>
        <w:t>metas</w:t>
      </w:r>
      <w:r w:rsidR="00335A40" w:rsidRPr="00335A40">
        <w:rPr>
          <w:rFonts w:asciiTheme="minorHAnsi" w:hAnsiTheme="minorHAnsi" w:cs="Arial"/>
          <w:noProof/>
          <w:sz w:val="22"/>
          <w:szCs w:val="22"/>
          <w:lang w:val="es-ES_tradnl"/>
        </w:rPr>
        <w:t xml:space="preserve"> y la financiación de </w:t>
      </w:r>
      <w:r w:rsidR="00C36645">
        <w:rPr>
          <w:rFonts w:asciiTheme="minorHAnsi" w:hAnsiTheme="minorHAnsi" w:cs="Arial"/>
          <w:noProof/>
          <w:sz w:val="22"/>
          <w:szCs w:val="22"/>
          <w:lang w:val="es-ES_tradnl"/>
        </w:rPr>
        <w:t>cuestiones</w:t>
      </w:r>
      <w:r w:rsidR="00335A40">
        <w:rPr>
          <w:rFonts w:asciiTheme="minorHAnsi" w:hAnsiTheme="minorHAnsi" w:cs="Arial"/>
          <w:noProof/>
          <w:sz w:val="22"/>
          <w:szCs w:val="22"/>
          <w:lang w:val="es-ES_tradnl"/>
        </w:rPr>
        <w:t xml:space="preserve"> relacionad</w:t>
      </w:r>
      <w:r w:rsidR="00C36645">
        <w:rPr>
          <w:rFonts w:asciiTheme="minorHAnsi" w:hAnsiTheme="minorHAnsi" w:cs="Arial"/>
          <w:noProof/>
          <w:sz w:val="22"/>
          <w:szCs w:val="22"/>
          <w:lang w:val="es-ES_tradnl"/>
        </w:rPr>
        <w:t>a</w:t>
      </w:r>
      <w:r w:rsidR="00335A40">
        <w:rPr>
          <w:rFonts w:asciiTheme="minorHAnsi" w:hAnsiTheme="minorHAnsi" w:cs="Arial"/>
          <w:noProof/>
          <w:sz w:val="22"/>
          <w:szCs w:val="22"/>
          <w:lang w:val="es-ES_tradnl"/>
        </w:rPr>
        <w:t xml:space="preserve">s con </w:t>
      </w:r>
      <w:r w:rsidR="00335A40" w:rsidRPr="00335A40">
        <w:rPr>
          <w:rFonts w:asciiTheme="minorHAnsi" w:hAnsiTheme="minorHAnsi" w:cs="Arial"/>
          <w:noProof/>
          <w:sz w:val="22"/>
          <w:szCs w:val="22"/>
          <w:lang w:val="es-ES_tradnl"/>
        </w:rPr>
        <w:t xml:space="preserve">los humedales, la cultura y los medios de vida </w:t>
      </w:r>
      <w:r w:rsidR="00592928">
        <w:rPr>
          <w:rFonts w:asciiTheme="minorHAnsi" w:hAnsiTheme="minorHAnsi" w:cs="Arial"/>
          <w:noProof/>
          <w:sz w:val="22"/>
          <w:szCs w:val="22"/>
          <w:lang w:val="es-ES_tradnl"/>
        </w:rPr>
        <w:t>en</w:t>
      </w:r>
      <w:r w:rsidR="00335A40" w:rsidRPr="00335A40">
        <w:rPr>
          <w:rFonts w:asciiTheme="minorHAnsi" w:hAnsiTheme="minorHAnsi" w:cs="Arial"/>
          <w:noProof/>
          <w:sz w:val="22"/>
          <w:szCs w:val="22"/>
          <w:lang w:val="es-ES_tradnl"/>
        </w:rPr>
        <w:t xml:space="preserve"> la Convención de Ramsar y otros </w:t>
      </w:r>
      <w:r w:rsidR="00335A40" w:rsidRPr="008439DE">
        <w:rPr>
          <w:rFonts w:asciiTheme="minorHAnsi" w:hAnsiTheme="minorHAnsi" w:cs="Arial"/>
          <w:noProof/>
          <w:sz w:val="22"/>
          <w:szCs w:val="22"/>
          <w:lang w:val="es-ES_tradnl"/>
        </w:rPr>
        <w:t>acuerdos multilaterales sobre el medio ambiente</w:t>
      </w:r>
      <w:r w:rsidR="00335A40" w:rsidRPr="00335A40">
        <w:rPr>
          <w:rFonts w:asciiTheme="minorHAnsi" w:hAnsiTheme="minorHAnsi" w:cs="Arial"/>
          <w:noProof/>
          <w:sz w:val="22"/>
          <w:szCs w:val="22"/>
          <w:lang w:val="es-ES_tradnl"/>
        </w:rPr>
        <w:t xml:space="preserve"> (y vehículos financieros asociados),</w:t>
      </w:r>
      <w:r w:rsidR="00592928">
        <w:rPr>
          <w:rFonts w:asciiTheme="minorHAnsi" w:hAnsiTheme="minorHAnsi" w:cs="Arial"/>
          <w:noProof/>
          <w:sz w:val="22"/>
          <w:szCs w:val="22"/>
          <w:lang w:val="es-ES_tradnl"/>
        </w:rPr>
        <w:t xml:space="preserve"> derivadas</w:t>
      </w:r>
      <w:r w:rsidR="00335A40" w:rsidRPr="00335A40">
        <w:rPr>
          <w:rFonts w:asciiTheme="minorHAnsi" w:hAnsiTheme="minorHAnsi" w:cs="Arial"/>
          <w:noProof/>
          <w:sz w:val="22"/>
          <w:szCs w:val="22"/>
          <w:lang w:val="es-ES_tradnl"/>
        </w:rPr>
        <w:t xml:space="preserve"> de las </w:t>
      </w:r>
      <w:r w:rsidR="00335A40">
        <w:rPr>
          <w:rFonts w:asciiTheme="minorHAnsi" w:hAnsiTheme="minorHAnsi" w:cs="Arial"/>
          <w:noProof/>
          <w:sz w:val="22"/>
          <w:szCs w:val="22"/>
          <w:lang w:val="es-ES_tradnl"/>
        </w:rPr>
        <w:t>R</w:t>
      </w:r>
      <w:r w:rsidR="00335A40" w:rsidRPr="00335A40">
        <w:rPr>
          <w:rFonts w:asciiTheme="minorHAnsi" w:hAnsiTheme="minorHAnsi" w:cs="Arial"/>
          <w:noProof/>
          <w:sz w:val="22"/>
          <w:szCs w:val="22"/>
          <w:lang w:val="es-ES_tradnl"/>
        </w:rPr>
        <w:t>esoluciones y O</w:t>
      </w:r>
      <w:r w:rsidR="00592928">
        <w:rPr>
          <w:rFonts w:asciiTheme="minorHAnsi" w:hAnsiTheme="minorHAnsi" w:cs="Arial"/>
          <w:noProof/>
          <w:sz w:val="22"/>
          <w:szCs w:val="22"/>
          <w:lang w:val="es-ES_tradnl"/>
        </w:rPr>
        <w:t>rientaciones</w:t>
      </w:r>
      <w:r w:rsidR="00C36645">
        <w:rPr>
          <w:rFonts w:asciiTheme="minorHAnsi" w:hAnsiTheme="minorHAnsi" w:cs="Arial"/>
          <w:noProof/>
          <w:sz w:val="22"/>
          <w:szCs w:val="22"/>
          <w:lang w:val="es-ES_tradnl"/>
        </w:rPr>
        <w:t xml:space="preserve"> existentes, y abordando</w:t>
      </w:r>
      <w:r w:rsidR="00335A40" w:rsidRPr="00335A40">
        <w:rPr>
          <w:rFonts w:asciiTheme="minorHAnsi" w:hAnsiTheme="minorHAnsi" w:cs="Arial"/>
          <w:noProof/>
          <w:sz w:val="22"/>
          <w:szCs w:val="22"/>
          <w:lang w:val="es-ES_tradnl"/>
        </w:rPr>
        <w:t xml:space="preserve"> </w:t>
      </w:r>
      <w:r w:rsidR="00335A40">
        <w:rPr>
          <w:rFonts w:asciiTheme="minorHAnsi" w:hAnsiTheme="minorHAnsi" w:cs="Arial"/>
          <w:noProof/>
          <w:sz w:val="22"/>
          <w:szCs w:val="22"/>
          <w:lang w:val="es-ES_tradnl"/>
        </w:rPr>
        <w:t>cuestiones emergentes</w:t>
      </w:r>
      <w:r w:rsidR="00592928">
        <w:rPr>
          <w:rFonts w:asciiTheme="minorHAnsi" w:hAnsiTheme="minorHAnsi" w:cs="Arial"/>
          <w:noProof/>
          <w:sz w:val="22"/>
          <w:szCs w:val="22"/>
          <w:lang w:val="es-ES_tradnl"/>
        </w:rPr>
        <w:t xml:space="preserve"> según sea necesario</w:t>
      </w:r>
      <w:r w:rsidR="00335A40" w:rsidRPr="00335A40">
        <w:rPr>
          <w:rFonts w:asciiTheme="minorHAnsi" w:hAnsiTheme="minorHAnsi" w:cs="Arial"/>
          <w:noProof/>
          <w:sz w:val="22"/>
          <w:szCs w:val="22"/>
          <w:lang w:val="es-ES_tradnl"/>
        </w:rPr>
        <w:t xml:space="preserve"> en conjunción con</w:t>
      </w:r>
      <w:r w:rsidR="00592928">
        <w:rPr>
          <w:rFonts w:asciiTheme="minorHAnsi" w:hAnsiTheme="minorHAnsi" w:cs="Arial"/>
          <w:noProof/>
          <w:sz w:val="22"/>
          <w:szCs w:val="22"/>
          <w:lang w:val="es-ES_tradnl"/>
        </w:rPr>
        <w:t xml:space="preserve"> las</w:t>
      </w:r>
      <w:r w:rsidR="00335A40" w:rsidRPr="00335A40">
        <w:rPr>
          <w:rFonts w:asciiTheme="minorHAnsi" w:hAnsiTheme="minorHAnsi" w:cs="Arial"/>
          <w:noProof/>
          <w:sz w:val="22"/>
          <w:szCs w:val="22"/>
          <w:lang w:val="es-ES_tradnl"/>
        </w:rPr>
        <w:t xml:space="preserve"> actividades A2 y A3</w:t>
      </w:r>
      <w:r w:rsidR="00592928">
        <w:rPr>
          <w:rFonts w:asciiTheme="minorHAnsi" w:hAnsiTheme="minorHAnsi" w:cs="Arial"/>
          <w:noProof/>
          <w:sz w:val="22"/>
          <w:szCs w:val="22"/>
          <w:lang w:val="es-ES_tradnl"/>
        </w:rPr>
        <w:t>, detalladas</w:t>
      </w:r>
      <w:r w:rsidR="00335A40" w:rsidRPr="00335A40">
        <w:rPr>
          <w:rFonts w:asciiTheme="minorHAnsi" w:hAnsiTheme="minorHAnsi" w:cs="Arial"/>
          <w:noProof/>
          <w:sz w:val="22"/>
          <w:szCs w:val="22"/>
          <w:lang w:val="es-ES_tradnl"/>
        </w:rPr>
        <w:t xml:space="preserve"> a continuación.</w:t>
      </w:r>
    </w:p>
    <w:p w14:paraId="45916CC3" w14:textId="77777777" w:rsidR="00571F78" w:rsidRPr="00776F64" w:rsidRDefault="00571F78" w:rsidP="00592928">
      <w:pPr>
        <w:jc w:val="left"/>
        <w:rPr>
          <w:rFonts w:asciiTheme="minorHAnsi" w:hAnsiTheme="minorHAnsi" w:cs="Arial"/>
          <w:noProof/>
          <w:sz w:val="22"/>
          <w:szCs w:val="22"/>
          <w:lang w:val="es-ES_tradnl"/>
        </w:rPr>
      </w:pPr>
    </w:p>
    <w:p w14:paraId="0B85EFF8" w14:textId="42FE3C65" w:rsidR="00592928" w:rsidRDefault="00570383" w:rsidP="00571F78">
      <w:pPr>
        <w:ind w:left="1350" w:right="52" w:hanging="1350"/>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3"/>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A2:</w:t>
      </w:r>
      <w:r w:rsidR="00571F78" w:rsidRPr="00776F64">
        <w:rPr>
          <w:rFonts w:asciiTheme="minorHAnsi" w:hAnsiTheme="minorHAnsi" w:cs="Arial"/>
          <w:noProof/>
          <w:spacing w:val="9"/>
          <w:sz w:val="22"/>
          <w:szCs w:val="22"/>
          <w:lang w:val="es-ES_tradnl"/>
        </w:rPr>
        <w:tab/>
      </w:r>
      <w:r w:rsidR="007E3738" w:rsidRPr="00227C90">
        <w:rPr>
          <w:rFonts w:asciiTheme="minorHAnsi" w:hAnsiTheme="minorHAnsi" w:cs="Arial"/>
          <w:noProof/>
          <w:sz w:val="22"/>
          <w:szCs w:val="22"/>
          <w:lang w:val="es-ES_tradnl"/>
        </w:rPr>
        <w:t>Mantener bajo examen</w:t>
      </w:r>
      <w:r w:rsidR="00592928" w:rsidRPr="00227C90">
        <w:rPr>
          <w:rFonts w:asciiTheme="minorHAnsi" w:hAnsiTheme="minorHAnsi" w:cs="Arial"/>
          <w:noProof/>
          <w:sz w:val="22"/>
          <w:szCs w:val="22"/>
          <w:lang w:val="es-ES_tradnl"/>
        </w:rPr>
        <w:t xml:space="preserve"> las Resoluciones </w:t>
      </w:r>
      <w:r w:rsidR="00592928" w:rsidRPr="00776F64">
        <w:rPr>
          <w:rFonts w:asciiTheme="minorHAnsi" w:hAnsiTheme="minorHAnsi" w:cs="Arial"/>
          <w:noProof/>
          <w:sz w:val="22"/>
          <w:szCs w:val="22"/>
          <w:lang w:val="es-ES_tradnl"/>
        </w:rPr>
        <w:t>VIII.19</w:t>
      </w:r>
      <w:r w:rsidR="00592928" w:rsidRPr="00227C90">
        <w:rPr>
          <w:rFonts w:asciiTheme="minorHAnsi" w:hAnsiTheme="minorHAnsi" w:cs="Arial"/>
          <w:noProof/>
          <w:sz w:val="22"/>
          <w:szCs w:val="22"/>
          <w:lang w:val="es-ES_tradnl"/>
        </w:rPr>
        <w:t xml:space="preserve"> </w:t>
      </w:r>
      <w:r w:rsidR="00592928">
        <w:rPr>
          <w:rFonts w:asciiTheme="minorHAnsi" w:hAnsiTheme="minorHAnsi" w:cs="Arial"/>
          <w:noProof/>
          <w:sz w:val="22"/>
          <w:szCs w:val="22"/>
          <w:lang w:val="es-ES_tradnl"/>
        </w:rPr>
        <w:t>y</w:t>
      </w:r>
      <w:r w:rsidR="00592928" w:rsidRPr="00227C90">
        <w:rPr>
          <w:rFonts w:asciiTheme="minorHAnsi" w:hAnsiTheme="minorHAnsi" w:cs="Arial"/>
          <w:noProof/>
          <w:sz w:val="22"/>
          <w:szCs w:val="22"/>
          <w:lang w:val="es-ES_tradnl"/>
        </w:rPr>
        <w:t xml:space="preserve"> </w:t>
      </w:r>
      <w:r w:rsidR="00592928" w:rsidRPr="00776F64">
        <w:rPr>
          <w:rFonts w:asciiTheme="minorHAnsi" w:hAnsiTheme="minorHAnsi" w:cs="Arial"/>
          <w:noProof/>
          <w:sz w:val="22"/>
          <w:szCs w:val="22"/>
          <w:lang w:val="es-ES_tradnl"/>
        </w:rPr>
        <w:t>IX.21</w:t>
      </w:r>
      <w:r w:rsidR="00592928">
        <w:rPr>
          <w:rFonts w:asciiTheme="minorHAnsi" w:hAnsiTheme="minorHAnsi" w:cs="Arial"/>
          <w:noProof/>
          <w:sz w:val="22"/>
          <w:szCs w:val="22"/>
          <w:lang w:val="es-ES_tradnl"/>
        </w:rPr>
        <w:t xml:space="preserve"> y el documento de Ramsar de Orientaciones sobre la Cultura y desarrollar propuestas según sea necesario </w:t>
      </w:r>
      <w:r w:rsidR="007E3738">
        <w:rPr>
          <w:rFonts w:asciiTheme="minorHAnsi" w:hAnsiTheme="minorHAnsi" w:cs="Arial"/>
          <w:noProof/>
          <w:sz w:val="22"/>
          <w:szCs w:val="22"/>
          <w:lang w:val="es-ES_tradnl"/>
        </w:rPr>
        <w:t>para su actualización posterior,</w:t>
      </w:r>
      <w:r w:rsidR="00592928">
        <w:rPr>
          <w:rFonts w:asciiTheme="minorHAnsi" w:hAnsiTheme="minorHAnsi" w:cs="Arial"/>
          <w:noProof/>
          <w:sz w:val="22"/>
          <w:szCs w:val="22"/>
          <w:lang w:val="es-ES_tradnl"/>
        </w:rPr>
        <w:t xml:space="preserve"> tomando en cuenta, entre otros, las lecciones derivadas de la ejecución de las actividades C1 y C2, más abajo.</w:t>
      </w:r>
    </w:p>
    <w:p w14:paraId="46674D81" w14:textId="2E5FBFB1" w:rsidR="00571F78" w:rsidRPr="007E3738" w:rsidRDefault="00592928" w:rsidP="007E3738">
      <w:pPr>
        <w:ind w:left="1350" w:right="52" w:hanging="1350"/>
        <w:jc w:val="left"/>
        <w:rPr>
          <w:rFonts w:asciiTheme="minorHAnsi" w:hAnsiTheme="minorHAnsi" w:cs="Arial"/>
          <w:noProof/>
          <w:spacing w:val="9"/>
          <w:sz w:val="22"/>
          <w:szCs w:val="22"/>
          <w:lang w:val="es-ES_tradnl"/>
        </w:rPr>
      </w:pPr>
      <w:r>
        <w:rPr>
          <w:rFonts w:asciiTheme="minorHAnsi" w:hAnsiTheme="minorHAnsi" w:cs="Arial"/>
          <w:noProof/>
          <w:sz w:val="22"/>
          <w:szCs w:val="22"/>
          <w:lang w:val="es-ES_tradnl"/>
        </w:rPr>
        <w:t xml:space="preserve"> </w:t>
      </w:r>
    </w:p>
    <w:p w14:paraId="3D47578B" w14:textId="3FD5A9F2" w:rsidR="00571F78" w:rsidRPr="007E3738" w:rsidRDefault="00570383" w:rsidP="007E3738">
      <w:pPr>
        <w:ind w:left="1350" w:right="52" w:hanging="1350"/>
        <w:jc w:val="left"/>
        <w:rPr>
          <w:rFonts w:asciiTheme="minorHAnsi" w:hAnsiTheme="minorHAnsi" w:cs="Arial"/>
          <w:noProof/>
          <w:spacing w:val="2"/>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2"/>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A3:</w:t>
      </w:r>
      <w:r w:rsidR="00571F78" w:rsidRPr="00776F64">
        <w:rPr>
          <w:rFonts w:asciiTheme="minorHAnsi" w:hAnsiTheme="minorHAnsi" w:cs="Arial"/>
          <w:noProof/>
          <w:spacing w:val="2"/>
          <w:sz w:val="22"/>
          <w:szCs w:val="22"/>
          <w:lang w:val="es-ES_tradnl"/>
        </w:rPr>
        <w:tab/>
      </w:r>
      <w:r w:rsidR="007E3738">
        <w:rPr>
          <w:rFonts w:asciiTheme="minorHAnsi" w:hAnsiTheme="minorHAnsi" w:cs="Arial"/>
          <w:noProof/>
          <w:spacing w:val="2"/>
          <w:sz w:val="22"/>
          <w:szCs w:val="22"/>
          <w:lang w:val="es-ES_tradnl"/>
        </w:rPr>
        <w:t>Preparar y</w:t>
      </w:r>
      <w:r w:rsidR="005927D1">
        <w:rPr>
          <w:rFonts w:asciiTheme="minorHAnsi" w:hAnsiTheme="minorHAnsi" w:cs="Arial"/>
          <w:noProof/>
          <w:spacing w:val="2"/>
          <w:sz w:val="22"/>
          <w:szCs w:val="22"/>
          <w:lang w:val="es-ES_tradnl"/>
        </w:rPr>
        <w:t xml:space="preserve"> gestionar un evento en la COP13</w:t>
      </w:r>
      <w:r w:rsidR="007E3738">
        <w:rPr>
          <w:rFonts w:asciiTheme="minorHAnsi" w:hAnsiTheme="minorHAnsi" w:cs="Arial"/>
          <w:noProof/>
          <w:spacing w:val="2"/>
          <w:sz w:val="22"/>
          <w:szCs w:val="22"/>
          <w:lang w:val="es-ES_tradnl"/>
        </w:rPr>
        <w:t xml:space="preserve"> de Ramsar para celebrar los humedales, la cultura y los medios de vida.</w:t>
      </w:r>
    </w:p>
    <w:p w14:paraId="74F63B65" w14:textId="77777777" w:rsidR="00571F78" w:rsidRPr="00776F64" w:rsidRDefault="00571F78" w:rsidP="00571F78">
      <w:pPr>
        <w:jc w:val="left"/>
        <w:rPr>
          <w:rFonts w:asciiTheme="minorHAnsi" w:hAnsiTheme="minorHAnsi" w:cs="Arial"/>
          <w:noProof/>
          <w:sz w:val="22"/>
          <w:szCs w:val="22"/>
          <w:lang w:val="es-ES_tradnl"/>
        </w:rPr>
      </w:pPr>
    </w:p>
    <w:p w14:paraId="487B2EB5" w14:textId="77777777" w:rsidR="0029737E" w:rsidRDefault="0029737E" w:rsidP="00571F78">
      <w:pPr>
        <w:ind w:right="-20"/>
        <w:jc w:val="left"/>
        <w:rPr>
          <w:rFonts w:asciiTheme="minorHAnsi" w:hAnsiTheme="minorHAnsi" w:cs="Arial"/>
          <w:b/>
          <w:noProof/>
          <w:sz w:val="22"/>
          <w:szCs w:val="22"/>
          <w:lang w:val="es-ES_tradnl"/>
        </w:rPr>
      </w:pPr>
    </w:p>
    <w:p w14:paraId="045A9BE6" w14:textId="7868B6E6" w:rsidR="007E3738" w:rsidRDefault="00571F78" w:rsidP="00571F78">
      <w:pPr>
        <w:ind w:right="-20"/>
        <w:jc w:val="left"/>
        <w:rPr>
          <w:rFonts w:asciiTheme="minorHAnsi" w:hAnsiTheme="minorHAnsi" w:cs="Arial"/>
          <w:b/>
          <w:noProof/>
          <w:sz w:val="22"/>
          <w:szCs w:val="22"/>
          <w:lang w:val="es-ES_tradnl"/>
        </w:rPr>
      </w:pPr>
      <w:r w:rsidRPr="00776F64">
        <w:rPr>
          <w:rFonts w:asciiTheme="minorHAnsi" w:hAnsiTheme="minorHAnsi" w:cs="Arial"/>
          <w:b/>
          <w:noProof/>
          <w:sz w:val="22"/>
          <w:szCs w:val="22"/>
          <w:lang w:val="es-ES_tradnl"/>
        </w:rPr>
        <w:t>B:</w:t>
      </w:r>
      <w:r w:rsidRPr="00776F64">
        <w:rPr>
          <w:rFonts w:asciiTheme="minorHAnsi" w:hAnsiTheme="minorHAnsi" w:cs="Arial"/>
          <w:b/>
          <w:noProof/>
          <w:spacing w:val="48"/>
          <w:sz w:val="22"/>
          <w:szCs w:val="22"/>
          <w:lang w:val="es-ES_tradnl"/>
        </w:rPr>
        <w:t xml:space="preserve"> </w:t>
      </w:r>
      <w:r w:rsidR="007E3738">
        <w:rPr>
          <w:rFonts w:asciiTheme="minorHAnsi" w:hAnsiTheme="minorHAnsi" w:cs="Arial"/>
          <w:b/>
          <w:noProof/>
          <w:sz w:val="22"/>
          <w:szCs w:val="22"/>
          <w:lang w:val="es-ES_tradnl"/>
        </w:rPr>
        <w:t>Conocimientos:</w:t>
      </w:r>
      <w:r w:rsidRPr="00776F64">
        <w:rPr>
          <w:rFonts w:asciiTheme="minorHAnsi" w:hAnsiTheme="minorHAnsi" w:cs="Arial"/>
          <w:b/>
          <w:noProof/>
          <w:sz w:val="22"/>
          <w:szCs w:val="22"/>
          <w:lang w:val="es-ES_tradnl"/>
        </w:rPr>
        <w:t xml:space="preserve"> </w:t>
      </w:r>
      <w:r w:rsidR="007E3738">
        <w:rPr>
          <w:rFonts w:asciiTheme="minorHAnsi" w:hAnsiTheme="minorHAnsi" w:cs="Arial"/>
          <w:b/>
          <w:noProof/>
          <w:sz w:val="22"/>
          <w:szCs w:val="22"/>
          <w:lang w:val="es-ES_tradnl"/>
        </w:rPr>
        <w:t>Conocimientos bien documentados de la relación que existe entre la cultura y los humedales</w:t>
      </w:r>
    </w:p>
    <w:p w14:paraId="4559AFBC" w14:textId="77777777" w:rsidR="00571F78" w:rsidRPr="00776F64" w:rsidRDefault="00571F78" w:rsidP="00571F78">
      <w:pPr>
        <w:jc w:val="left"/>
        <w:rPr>
          <w:rFonts w:asciiTheme="minorHAnsi" w:hAnsiTheme="minorHAnsi" w:cs="Arial"/>
          <w:noProof/>
          <w:sz w:val="22"/>
          <w:szCs w:val="22"/>
          <w:lang w:val="es-ES_tradnl"/>
        </w:rPr>
      </w:pPr>
    </w:p>
    <w:p w14:paraId="643D8040" w14:textId="60A17763" w:rsidR="007E3738" w:rsidRDefault="007E3738" w:rsidP="00571F78">
      <w:pPr>
        <w:ind w:right="621"/>
        <w:jc w:val="left"/>
        <w:rPr>
          <w:rFonts w:asciiTheme="minorHAnsi" w:hAnsiTheme="minorHAnsi" w:cs="Arial"/>
          <w:noProof/>
          <w:sz w:val="22"/>
          <w:szCs w:val="22"/>
          <w:lang w:val="es-ES_tradnl"/>
        </w:rPr>
      </w:pPr>
      <w:r>
        <w:rPr>
          <w:rFonts w:asciiTheme="minorHAnsi" w:hAnsiTheme="minorHAnsi" w:cs="Arial"/>
          <w:noProof/>
          <w:sz w:val="22"/>
          <w:szCs w:val="22"/>
          <w:lang w:val="es-ES_tradnl"/>
        </w:rPr>
        <w:t>Los valores culturales relacionados con los humedales se identifican, entienden y documentan más completamente a nivel nacional y de sitios.</w:t>
      </w:r>
    </w:p>
    <w:p w14:paraId="49CB4D46" w14:textId="77777777" w:rsidR="00571F78" w:rsidRPr="00776F64" w:rsidRDefault="00571F78" w:rsidP="00571F78">
      <w:pPr>
        <w:ind w:right="621"/>
        <w:jc w:val="left"/>
        <w:rPr>
          <w:rFonts w:asciiTheme="minorHAnsi" w:hAnsiTheme="minorHAnsi" w:cs="Arial"/>
          <w:noProof/>
          <w:sz w:val="22"/>
          <w:szCs w:val="22"/>
          <w:lang w:val="es-ES_tradnl"/>
        </w:rPr>
      </w:pPr>
    </w:p>
    <w:p w14:paraId="17606507" w14:textId="3F6034AC" w:rsidR="00571F78" w:rsidRPr="0029737E" w:rsidRDefault="00570383" w:rsidP="0029737E">
      <w:pPr>
        <w:ind w:left="1350" w:right="51" w:hanging="1350"/>
        <w:jc w:val="left"/>
        <w:rPr>
          <w:rFonts w:asciiTheme="minorHAnsi" w:hAnsiTheme="minorHAnsi" w:cs="Arial"/>
          <w:noProof/>
          <w:sz w:val="22"/>
          <w:szCs w:val="22"/>
          <w:u w:color="231F20"/>
          <w:lang w:val="es-ES_tradnl"/>
        </w:rPr>
      </w:pPr>
      <w:r>
        <w:rPr>
          <w:rFonts w:asciiTheme="minorHAnsi" w:hAnsiTheme="minorHAnsi" w:cs="Arial"/>
          <w:noProof/>
          <w:sz w:val="22"/>
          <w:szCs w:val="22"/>
          <w:u w:val="single" w:color="231F20"/>
          <w:lang w:val="es-ES_tradnl"/>
        </w:rPr>
        <w:t>Actividad</w:t>
      </w:r>
      <w:r w:rsidR="00571F78" w:rsidRPr="0029737E">
        <w:rPr>
          <w:rFonts w:asciiTheme="minorHAnsi" w:hAnsiTheme="minorHAnsi" w:cs="Arial"/>
          <w:noProof/>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B1:</w:t>
      </w:r>
      <w:r w:rsidR="00571F78" w:rsidRPr="0029737E">
        <w:rPr>
          <w:rFonts w:asciiTheme="minorHAnsi" w:hAnsiTheme="minorHAnsi" w:cs="Arial"/>
          <w:noProof/>
          <w:sz w:val="22"/>
          <w:szCs w:val="22"/>
          <w:u w:color="231F20"/>
          <w:lang w:val="es-ES_tradnl"/>
        </w:rPr>
        <w:tab/>
        <w:t xml:space="preserve">(a) </w:t>
      </w:r>
      <w:r w:rsidR="007E3738" w:rsidRPr="0029737E">
        <w:rPr>
          <w:rFonts w:asciiTheme="minorHAnsi" w:hAnsiTheme="minorHAnsi" w:cs="Arial"/>
          <w:noProof/>
          <w:sz w:val="22"/>
          <w:szCs w:val="22"/>
          <w:u w:color="231F20"/>
          <w:lang w:val="es-ES_tradnl"/>
        </w:rPr>
        <w:t xml:space="preserve">Desarrollar y difundir </w:t>
      </w:r>
      <w:r w:rsidR="005927D1" w:rsidRPr="0029737E">
        <w:rPr>
          <w:rFonts w:asciiTheme="minorHAnsi" w:hAnsiTheme="minorHAnsi" w:cs="Arial"/>
          <w:noProof/>
          <w:sz w:val="22"/>
          <w:szCs w:val="22"/>
          <w:u w:color="231F20"/>
          <w:lang w:val="es-ES_tradnl"/>
        </w:rPr>
        <w:t>‘</w:t>
      </w:r>
      <w:r w:rsidR="007E3738" w:rsidRPr="0029737E">
        <w:rPr>
          <w:rFonts w:asciiTheme="minorHAnsi" w:hAnsiTheme="minorHAnsi" w:cs="Arial"/>
          <w:noProof/>
          <w:sz w:val="22"/>
          <w:szCs w:val="22"/>
          <w:u w:color="231F20"/>
          <w:lang w:val="es-ES_tradnl"/>
        </w:rPr>
        <w:t>Inventarios culturales rápidos de los humedales</w:t>
      </w:r>
      <w:r w:rsidR="005927D1" w:rsidRPr="0029737E">
        <w:rPr>
          <w:rFonts w:asciiTheme="minorHAnsi" w:hAnsiTheme="minorHAnsi" w:cs="Arial"/>
          <w:noProof/>
          <w:sz w:val="22"/>
          <w:szCs w:val="22"/>
          <w:u w:color="231F20"/>
          <w:lang w:val="es-ES_tradnl"/>
        </w:rPr>
        <w:t>’</w:t>
      </w:r>
      <w:r w:rsidR="007E3738" w:rsidRPr="0029737E">
        <w:rPr>
          <w:rFonts w:asciiTheme="minorHAnsi" w:hAnsiTheme="minorHAnsi" w:cs="Arial"/>
          <w:noProof/>
          <w:sz w:val="22"/>
          <w:szCs w:val="22"/>
          <w:u w:color="231F20"/>
          <w:lang w:val="es-ES_tradnl"/>
        </w:rPr>
        <w:t xml:space="preserve"> para facilitar la integración de los valores y prácticas culturales en la conservación y el uso racional de los humedales; (b) Organizar un taller para el desa</w:t>
      </w:r>
      <w:r w:rsidR="00EA6344" w:rsidRPr="0029737E">
        <w:rPr>
          <w:rFonts w:asciiTheme="minorHAnsi" w:hAnsiTheme="minorHAnsi" w:cs="Arial"/>
          <w:noProof/>
          <w:sz w:val="22"/>
          <w:szCs w:val="22"/>
          <w:u w:color="231F20"/>
          <w:lang w:val="es-ES_tradnl"/>
        </w:rPr>
        <w:t>rrollo de capacidades para los i</w:t>
      </w:r>
      <w:r w:rsidR="007E3738" w:rsidRPr="0029737E">
        <w:rPr>
          <w:rFonts w:asciiTheme="minorHAnsi" w:hAnsiTheme="minorHAnsi" w:cs="Arial"/>
          <w:noProof/>
          <w:sz w:val="22"/>
          <w:szCs w:val="22"/>
          <w:u w:color="231F20"/>
          <w:lang w:val="es-ES_tradnl"/>
        </w:rPr>
        <w:t xml:space="preserve">nventarios culturales rápidos, junto con una organización asociada, por ejemplo, </w:t>
      </w:r>
      <w:r w:rsidR="00EA6344" w:rsidRPr="0029737E">
        <w:rPr>
          <w:rFonts w:asciiTheme="minorHAnsi" w:hAnsiTheme="minorHAnsi" w:cs="Arial"/>
          <w:noProof/>
          <w:sz w:val="22"/>
          <w:szCs w:val="22"/>
          <w:u w:color="231F20"/>
          <w:lang w:val="es-ES_tradnl"/>
        </w:rPr>
        <w:t>una</w:t>
      </w:r>
      <w:r w:rsidR="007E3738" w:rsidRPr="0029737E">
        <w:rPr>
          <w:rFonts w:asciiTheme="minorHAnsi" w:hAnsiTheme="minorHAnsi" w:cs="Arial"/>
          <w:noProof/>
          <w:sz w:val="22"/>
          <w:szCs w:val="22"/>
          <w:u w:color="231F20"/>
          <w:lang w:val="es-ES_tradnl"/>
        </w:rPr>
        <w:t xml:space="preserve"> Iniciativa regio</w:t>
      </w:r>
      <w:r w:rsidR="00EA6344" w:rsidRPr="0029737E">
        <w:rPr>
          <w:rFonts w:asciiTheme="minorHAnsi" w:hAnsiTheme="minorHAnsi" w:cs="Arial"/>
          <w:noProof/>
          <w:sz w:val="22"/>
          <w:szCs w:val="22"/>
          <w:u w:color="231F20"/>
          <w:lang w:val="es-ES_tradnl"/>
        </w:rPr>
        <w:t>nal de Ramsar; (c) apoyar tres i</w:t>
      </w:r>
      <w:r w:rsidR="007E3738" w:rsidRPr="0029737E">
        <w:rPr>
          <w:rFonts w:asciiTheme="minorHAnsi" w:hAnsiTheme="minorHAnsi" w:cs="Arial"/>
          <w:noProof/>
          <w:sz w:val="22"/>
          <w:szCs w:val="22"/>
          <w:u w:color="231F20"/>
          <w:lang w:val="es-ES_tradnl"/>
        </w:rPr>
        <w:t>nventarios culturales rápidos junto con organizac</w:t>
      </w:r>
      <w:r w:rsidR="00EA6344" w:rsidRPr="0029737E">
        <w:rPr>
          <w:rFonts w:asciiTheme="minorHAnsi" w:hAnsiTheme="minorHAnsi" w:cs="Arial"/>
          <w:noProof/>
          <w:sz w:val="22"/>
          <w:szCs w:val="22"/>
          <w:u w:color="231F20"/>
          <w:lang w:val="es-ES_tradnl"/>
        </w:rPr>
        <w:t>i</w:t>
      </w:r>
      <w:r w:rsidR="007E3738" w:rsidRPr="0029737E">
        <w:rPr>
          <w:rFonts w:asciiTheme="minorHAnsi" w:hAnsiTheme="minorHAnsi" w:cs="Arial"/>
          <w:noProof/>
          <w:sz w:val="22"/>
          <w:szCs w:val="22"/>
          <w:u w:color="231F20"/>
          <w:lang w:val="es-ES_tradnl"/>
        </w:rPr>
        <w:t>ones asociadas</w:t>
      </w:r>
      <w:r w:rsidR="00A15274" w:rsidRPr="0029737E">
        <w:rPr>
          <w:rFonts w:asciiTheme="minorHAnsi" w:hAnsiTheme="minorHAnsi" w:cs="Arial"/>
          <w:noProof/>
          <w:sz w:val="22"/>
          <w:szCs w:val="22"/>
          <w:u w:color="231F20"/>
          <w:lang w:val="es-ES_tradnl"/>
        </w:rPr>
        <w:t xml:space="preserve"> a nivel regional</w:t>
      </w:r>
      <w:r w:rsidR="007E3738" w:rsidRPr="0029737E">
        <w:rPr>
          <w:rFonts w:asciiTheme="minorHAnsi" w:hAnsiTheme="minorHAnsi" w:cs="Arial"/>
          <w:noProof/>
          <w:sz w:val="22"/>
          <w:szCs w:val="22"/>
          <w:u w:color="231F20"/>
          <w:lang w:val="es-ES_tradnl"/>
        </w:rPr>
        <w:t xml:space="preserve">; y </w:t>
      </w:r>
      <w:r w:rsidR="00EA6344" w:rsidRPr="0029737E">
        <w:rPr>
          <w:rFonts w:asciiTheme="minorHAnsi" w:hAnsiTheme="minorHAnsi" w:cs="Arial"/>
          <w:noProof/>
          <w:sz w:val="22"/>
          <w:szCs w:val="22"/>
          <w:u w:color="231F20"/>
          <w:lang w:val="es-ES_tradnl"/>
        </w:rPr>
        <w:t>(d) publicar un i</w:t>
      </w:r>
      <w:r w:rsidR="00A15274" w:rsidRPr="0029737E">
        <w:rPr>
          <w:rFonts w:asciiTheme="minorHAnsi" w:hAnsiTheme="minorHAnsi" w:cs="Arial"/>
          <w:noProof/>
          <w:sz w:val="22"/>
          <w:szCs w:val="22"/>
          <w:u w:color="231F20"/>
          <w:lang w:val="es-ES_tradnl"/>
        </w:rPr>
        <w:t xml:space="preserve">nforme mundial sobre cultura y humedales que comprenda estudios de caso de la Red de Cultura de Ramsar, las Fichas Informativas de Ramsar y los </w:t>
      </w:r>
      <w:r w:rsidR="00EA6344" w:rsidRPr="0029737E">
        <w:rPr>
          <w:rFonts w:asciiTheme="minorHAnsi" w:hAnsiTheme="minorHAnsi" w:cs="Arial"/>
          <w:noProof/>
          <w:sz w:val="22"/>
          <w:szCs w:val="22"/>
          <w:u w:color="231F20"/>
          <w:lang w:val="es-ES_tradnl"/>
        </w:rPr>
        <w:t>i</w:t>
      </w:r>
      <w:r w:rsidR="00A15274" w:rsidRPr="0029737E">
        <w:rPr>
          <w:rFonts w:asciiTheme="minorHAnsi" w:hAnsiTheme="minorHAnsi" w:cs="Arial"/>
          <w:noProof/>
          <w:sz w:val="22"/>
          <w:szCs w:val="22"/>
          <w:u w:color="231F20"/>
          <w:lang w:val="es-ES_tradnl"/>
        </w:rPr>
        <w:t>nventarios culturales rápidos de los humedales.</w:t>
      </w:r>
    </w:p>
    <w:p w14:paraId="681074EA" w14:textId="77777777" w:rsidR="00571F78" w:rsidRPr="0029737E" w:rsidRDefault="00571F78" w:rsidP="0029737E">
      <w:pPr>
        <w:ind w:left="1350" w:right="51" w:hanging="1350"/>
        <w:jc w:val="left"/>
        <w:rPr>
          <w:rFonts w:asciiTheme="minorHAnsi" w:hAnsiTheme="minorHAnsi" w:cs="Arial"/>
          <w:noProof/>
          <w:sz w:val="22"/>
          <w:szCs w:val="22"/>
          <w:u w:val="single" w:color="231F20"/>
          <w:lang w:val="es-ES_tradnl"/>
        </w:rPr>
      </w:pPr>
    </w:p>
    <w:p w14:paraId="0DA71061" w14:textId="77156139" w:rsidR="00A15274" w:rsidRPr="0029737E" w:rsidRDefault="00570383" w:rsidP="0029737E">
      <w:pPr>
        <w:ind w:left="1350" w:right="51" w:hanging="1350"/>
        <w:jc w:val="left"/>
        <w:rPr>
          <w:rFonts w:asciiTheme="minorHAnsi" w:hAnsiTheme="minorHAnsi" w:cs="Arial"/>
          <w:noProof/>
          <w:sz w:val="22"/>
          <w:szCs w:val="22"/>
          <w:u w:val="single" w:color="231F20"/>
          <w:lang w:val="es-ES_tradnl"/>
        </w:rPr>
      </w:pPr>
      <w:r>
        <w:rPr>
          <w:rFonts w:asciiTheme="minorHAnsi" w:hAnsiTheme="minorHAnsi" w:cs="Arial"/>
          <w:noProof/>
          <w:sz w:val="22"/>
          <w:szCs w:val="22"/>
          <w:u w:val="single" w:color="231F20"/>
          <w:lang w:val="es-ES_tradnl"/>
        </w:rPr>
        <w:t>Actividad</w:t>
      </w:r>
      <w:r w:rsidR="0029737E" w:rsidRPr="0029737E">
        <w:rPr>
          <w:rFonts w:asciiTheme="minorHAnsi" w:hAnsiTheme="minorHAnsi" w:cs="Arial"/>
          <w:noProof/>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B2:</w:t>
      </w:r>
      <w:r w:rsidR="00A15274" w:rsidRPr="0029737E">
        <w:rPr>
          <w:rFonts w:asciiTheme="minorHAnsi" w:hAnsiTheme="minorHAnsi" w:cs="Arial"/>
          <w:noProof/>
          <w:sz w:val="22"/>
          <w:szCs w:val="22"/>
          <w:u w:color="231F20"/>
          <w:lang w:val="es-ES_tradnl"/>
        </w:rPr>
        <w:t xml:space="preserve"> </w:t>
      </w:r>
      <w:r w:rsidR="0029737E">
        <w:rPr>
          <w:rFonts w:asciiTheme="minorHAnsi" w:hAnsiTheme="minorHAnsi" w:cs="Arial"/>
          <w:noProof/>
          <w:sz w:val="22"/>
          <w:szCs w:val="22"/>
          <w:u w:color="231F20"/>
          <w:lang w:val="es-ES_tradnl"/>
        </w:rPr>
        <w:tab/>
      </w:r>
      <w:r w:rsidR="00A15274" w:rsidRPr="0029737E">
        <w:rPr>
          <w:rFonts w:asciiTheme="minorHAnsi" w:hAnsiTheme="minorHAnsi" w:cs="Arial"/>
          <w:noProof/>
          <w:sz w:val="22"/>
          <w:szCs w:val="22"/>
          <w:u w:color="231F20"/>
          <w:lang w:val="es-ES_tradnl"/>
        </w:rPr>
        <w:t>Analizar, sintetizar, informar y extraer lecciones y recomendaciones de la información proporcionada sobre los valores culturales y servicios en la base de datos de las Fichas Informativas de sitios Ramsar y los informes nacionales de las Partes Contratantes de Ramsar ante las Conferencias de las Partes.</w:t>
      </w:r>
    </w:p>
    <w:p w14:paraId="00367D1E" w14:textId="77777777" w:rsidR="00571F78" w:rsidRPr="00776F64" w:rsidRDefault="00571F78" w:rsidP="00A15274">
      <w:pPr>
        <w:jc w:val="left"/>
        <w:rPr>
          <w:rFonts w:asciiTheme="minorHAnsi" w:hAnsiTheme="minorHAnsi" w:cs="Arial"/>
          <w:noProof/>
          <w:sz w:val="22"/>
          <w:szCs w:val="22"/>
          <w:lang w:val="es-ES_tradnl"/>
        </w:rPr>
      </w:pPr>
    </w:p>
    <w:p w14:paraId="47E75D64" w14:textId="35E3D6AA" w:rsidR="00A15274" w:rsidRDefault="00570383" w:rsidP="00571F78">
      <w:pPr>
        <w:ind w:left="1350" w:right="51" w:hanging="1350"/>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lastRenderedPageBreak/>
        <w:t>Actividad</w:t>
      </w:r>
      <w:r w:rsidR="00571F78" w:rsidRPr="00776F64">
        <w:rPr>
          <w:rFonts w:asciiTheme="minorHAnsi" w:hAnsiTheme="minorHAnsi" w:cs="Arial"/>
          <w:noProof/>
          <w:spacing w:val="-6"/>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B3:</w:t>
      </w:r>
      <w:r w:rsidR="00571F78" w:rsidRPr="00776F64">
        <w:rPr>
          <w:rFonts w:asciiTheme="minorHAnsi" w:hAnsiTheme="minorHAnsi" w:cs="Arial"/>
          <w:noProof/>
          <w:spacing w:val="-2"/>
          <w:sz w:val="22"/>
          <w:szCs w:val="22"/>
          <w:lang w:val="es-ES_tradnl"/>
        </w:rPr>
        <w:tab/>
      </w:r>
      <w:r w:rsidR="00571F78" w:rsidRPr="00776F64">
        <w:rPr>
          <w:rFonts w:asciiTheme="minorHAnsi" w:hAnsiTheme="minorHAnsi" w:cs="Arial"/>
          <w:noProof/>
          <w:sz w:val="22"/>
          <w:szCs w:val="22"/>
          <w:lang w:val="es-ES_tradnl"/>
        </w:rPr>
        <w:t>De</w:t>
      </w:r>
      <w:r w:rsidR="00A15274">
        <w:rPr>
          <w:rFonts w:asciiTheme="minorHAnsi" w:hAnsiTheme="minorHAnsi" w:cs="Arial"/>
          <w:noProof/>
          <w:sz w:val="22"/>
          <w:szCs w:val="22"/>
          <w:lang w:val="es-ES_tradnl"/>
        </w:rPr>
        <w:t>sarrollar análisis desde la perspectiva de la Convención de Ramsar</w:t>
      </w:r>
      <w:r w:rsidR="00A15274" w:rsidRPr="00A15274">
        <w:rPr>
          <w:rFonts w:asciiTheme="minorHAnsi" w:hAnsiTheme="minorHAnsi" w:cs="Arial"/>
          <w:noProof/>
          <w:sz w:val="22"/>
          <w:szCs w:val="22"/>
          <w:lang w:val="es-ES_tradnl"/>
        </w:rPr>
        <w:t xml:space="preserve"> </w:t>
      </w:r>
      <w:r w:rsidR="00A15274">
        <w:rPr>
          <w:rFonts w:asciiTheme="minorHAnsi" w:hAnsiTheme="minorHAnsi" w:cs="Arial"/>
          <w:noProof/>
          <w:sz w:val="22"/>
          <w:szCs w:val="22"/>
          <w:lang w:val="es-ES_tradnl"/>
        </w:rPr>
        <w:t xml:space="preserve">que pueden ser útiles para promover el proyecto dirigido por la UICN </w:t>
      </w:r>
      <w:r w:rsidR="005927D1">
        <w:rPr>
          <w:rFonts w:asciiTheme="minorHAnsi" w:hAnsiTheme="minorHAnsi" w:cs="Arial"/>
          <w:noProof/>
          <w:sz w:val="22"/>
          <w:szCs w:val="22"/>
          <w:lang w:val="es-ES_tradnl"/>
        </w:rPr>
        <w:t>‘</w:t>
      </w:r>
      <w:r w:rsidR="00A15274">
        <w:rPr>
          <w:rFonts w:asciiTheme="minorHAnsi" w:hAnsiTheme="minorHAnsi" w:cs="Arial"/>
          <w:noProof/>
          <w:sz w:val="22"/>
          <w:szCs w:val="22"/>
          <w:lang w:val="es-ES_tradnl"/>
        </w:rPr>
        <w:t xml:space="preserve">Hacia </w:t>
      </w:r>
      <w:r w:rsidR="00EF0591">
        <w:rPr>
          <w:rFonts w:asciiTheme="minorHAnsi" w:hAnsiTheme="minorHAnsi" w:cs="Arial"/>
          <w:noProof/>
          <w:sz w:val="22"/>
          <w:szCs w:val="22"/>
          <w:lang w:val="es-ES_tradnl"/>
        </w:rPr>
        <w:t>un</w:t>
      </w:r>
      <w:r w:rsidR="00A15274">
        <w:rPr>
          <w:rFonts w:asciiTheme="minorHAnsi" w:hAnsiTheme="minorHAnsi" w:cs="Arial"/>
          <w:noProof/>
          <w:sz w:val="22"/>
          <w:szCs w:val="22"/>
          <w:lang w:val="es-ES_tradnl"/>
        </w:rPr>
        <w:t xml:space="preserve"> manejo integrado de</w:t>
      </w:r>
      <w:r w:rsidR="00EF0591">
        <w:rPr>
          <w:rFonts w:asciiTheme="minorHAnsi" w:hAnsiTheme="minorHAnsi" w:cs="Arial"/>
          <w:noProof/>
          <w:sz w:val="22"/>
          <w:szCs w:val="22"/>
          <w:lang w:val="es-ES_tradnl"/>
        </w:rPr>
        <w:t xml:space="preserve"> los</w:t>
      </w:r>
      <w:r w:rsidR="00A15274">
        <w:rPr>
          <w:rFonts w:asciiTheme="minorHAnsi" w:hAnsiTheme="minorHAnsi" w:cs="Arial"/>
          <w:noProof/>
          <w:sz w:val="22"/>
          <w:szCs w:val="22"/>
          <w:lang w:val="es-ES_tradnl"/>
        </w:rPr>
        <w:t xml:space="preserve"> sitios con múltiples designaciones</w:t>
      </w:r>
      <w:r w:rsidR="005927D1">
        <w:rPr>
          <w:rFonts w:asciiTheme="minorHAnsi" w:hAnsiTheme="minorHAnsi" w:cs="Arial"/>
          <w:noProof/>
          <w:sz w:val="22"/>
          <w:szCs w:val="22"/>
          <w:lang w:val="es-ES_tradnl"/>
        </w:rPr>
        <w:t>’</w:t>
      </w:r>
      <w:r w:rsidR="00A15274">
        <w:rPr>
          <w:rFonts w:asciiTheme="minorHAnsi" w:hAnsiTheme="minorHAnsi" w:cs="Arial"/>
          <w:noProof/>
          <w:sz w:val="22"/>
          <w:szCs w:val="22"/>
          <w:lang w:val="es-ES_tradnl"/>
        </w:rPr>
        <w:t>, especialmente a la luz de los resultados derivados de la Actividad B2.</w:t>
      </w:r>
    </w:p>
    <w:p w14:paraId="270555F9" w14:textId="77777777" w:rsidR="00571F78" w:rsidRPr="00776F64" w:rsidRDefault="00571F78" w:rsidP="00EF0591">
      <w:pPr>
        <w:ind w:right="51"/>
        <w:jc w:val="left"/>
        <w:rPr>
          <w:rFonts w:asciiTheme="minorHAnsi" w:hAnsiTheme="minorHAnsi" w:cs="Arial"/>
          <w:noProof/>
          <w:sz w:val="22"/>
          <w:szCs w:val="22"/>
          <w:lang w:val="es-ES_tradnl"/>
        </w:rPr>
      </w:pPr>
    </w:p>
    <w:p w14:paraId="673A10EF" w14:textId="7EAED57B" w:rsidR="00571F78" w:rsidRPr="00776F64" w:rsidRDefault="00570383" w:rsidP="00EF0591">
      <w:pPr>
        <w:ind w:left="1350" w:right="51" w:hanging="1350"/>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z w:val="22"/>
          <w:szCs w:val="22"/>
          <w:u w:val="single" w:color="231F20"/>
          <w:lang w:val="es-ES_tradnl"/>
        </w:rPr>
        <w:t xml:space="preserve"> B4:</w:t>
      </w:r>
      <w:r w:rsidR="00EF0591">
        <w:rPr>
          <w:rFonts w:asciiTheme="minorHAnsi" w:hAnsiTheme="minorHAnsi" w:cs="Arial"/>
          <w:noProof/>
          <w:sz w:val="22"/>
          <w:szCs w:val="22"/>
          <w:lang w:val="es-ES_tradnl"/>
        </w:rPr>
        <w:tab/>
        <w:t xml:space="preserve">Elaborar un documento de opciones sobre la manera en que la cultura y los humedales (y áreas temáticas) se pueden posicionar para </w:t>
      </w:r>
      <w:r w:rsidR="00227C90">
        <w:rPr>
          <w:rFonts w:asciiTheme="minorHAnsi" w:hAnsiTheme="minorHAnsi" w:cs="Arial"/>
          <w:noProof/>
          <w:sz w:val="22"/>
          <w:szCs w:val="22"/>
          <w:lang w:val="es-ES_tradnl"/>
        </w:rPr>
        <w:t xml:space="preserve">ser más atractivos </w:t>
      </w:r>
      <w:r w:rsidR="00EF0591">
        <w:rPr>
          <w:rFonts w:asciiTheme="minorHAnsi" w:hAnsiTheme="minorHAnsi" w:cs="Arial"/>
          <w:noProof/>
          <w:sz w:val="22"/>
          <w:szCs w:val="22"/>
          <w:lang w:val="es-ES_tradnl"/>
        </w:rPr>
        <w:t>en las regiones de Ramsar, basado en los intereses tanto tradicionales como modernos de las personas en esas regiones.</w:t>
      </w:r>
    </w:p>
    <w:p w14:paraId="39A888D3" w14:textId="77777777" w:rsidR="00571F78" w:rsidRPr="00776F64" w:rsidRDefault="00571F78" w:rsidP="00571F78">
      <w:pPr>
        <w:ind w:right="50"/>
        <w:jc w:val="left"/>
        <w:rPr>
          <w:rFonts w:asciiTheme="minorHAnsi" w:hAnsiTheme="minorHAnsi" w:cs="Arial"/>
          <w:noProof/>
          <w:sz w:val="22"/>
          <w:szCs w:val="22"/>
          <w:lang w:val="es-ES_tradnl"/>
        </w:rPr>
      </w:pPr>
    </w:p>
    <w:p w14:paraId="38BBA8ED" w14:textId="77777777" w:rsidR="0029737E" w:rsidRDefault="0029737E" w:rsidP="00571F78">
      <w:pPr>
        <w:ind w:left="339" w:right="50" w:hanging="339"/>
        <w:jc w:val="left"/>
        <w:rPr>
          <w:rFonts w:asciiTheme="minorHAnsi" w:hAnsiTheme="minorHAnsi" w:cs="Arial"/>
          <w:b/>
          <w:noProof/>
          <w:sz w:val="22"/>
          <w:szCs w:val="22"/>
          <w:lang w:val="es-ES_tradnl"/>
        </w:rPr>
      </w:pPr>
    </w:p>
    <w:p w14:paraId="71073B7C" w14:textId="091D1F79" w:rsidR="00EF0591" w:rsidRDefault="00571F78" w:rsidP="00571F78">
      <w:pPr>
        <w:ind w:left="339" w:right="50" w:hanging="339"/>
        <w:jc w:val="left"/>
        <w:rPr>
          <w:rFonts w:asciiTheme="minorHAnsi" w:hAnsiTheme="minorHAnsi" w:cs="Arial"/>
          <w:b/>
          <w:noProof/>
          <w:sz w:val="22"/>
          <w:szCs w:val="22"/>
          <w:lang w:val="es-ES_tradnl"/>
        </w:rPr>
      </w:pPr>
      <w:r w:rsidRPr="00776F64">
        <w:rPr>
          <w:rFonts w:asciiTheme="minorHAnsi" w:hAnsiTheme="minorHAnsi" w:cs="Arial"/>
          <w:b/>
          <w:noProof/>
          <w:sz w:val="22"/>
          <w:szCs w:val="22"/>
          <w:lang w:val="es-ES_tradnl"/>
        </w:rPr>
        <w:t xml:space="preserve">C: </w:t>
      </w:r>
      <w:r w:rsidR="00EF0591">
        <w:rPr>
          <w:rFonts w:asciiTheme="minorHAnsi" w:hAnsiTheme="minorHAnsi" w:cs="Arial"/>
          <w:b/>
          <w:noProof/>
          <w:sz w:val="22"/>
          <w:szCs w:val="22"/>
          <w:lang w:val="es-ES_tradnl"/>
        </w:rPr>
        <w:t>Apreciación: Una comunidad de organizaciones y personas, a nivel mundial, que aprecian más profundamente el valor cultural y la importancia de los humedales</w:t>
      </w:r>
    </w:p>
    <w:p w14:paraId="1195E4FD" w14:textId="522DA64E" w:rsidR="00571F78" w:rsidRPr="00776F64" w:rsidRDefault="00571F78" w:rsidP="00EF0591">
      <w:pPr>
        <w:ind w:right="50"/>
        <w:jc w:val="left"/>
        <w:rPr>
          <w:rFonts w:asciiTheme="minorHAnsi" w:hAnsiTheme="minorHAnsi" w:cs="Arial"/>
          <w:b/>
          <w:noProof/>
          <w:sz w:val="22"/>
          <w:szCs w:val="22"/>
          <w:lang w:val="es-ES_tradnl"/>
        </w:rPr>
      </w:pPr>
    </w:p>
    <w:p w14:paraId="77B297A6" w14:textId="40654A51" w:rsidR="00EF0591" w:rsidRPr="00EF0591" w:rsidRDefault="00EF0591" w:rsidP="00256281">
      <w:pPr>
        <w:jc w:val="left"/>
        <w:rPr>
          <w:rFonts w:asciiTheme="minorHAnsi" w:hAnsiTheme="minorHAnsi" w:cs="Arial"/>
          <w:noProof/>
          <w:sz w:val="22"/>
          <w:szCs w:val="22"/>
          <w:lang w:val="es-ES_tradnl"/>
        </w:rPr>
      </w:pPr>
      <w:r>
        <w:rPr>
          <w:rFonts w:asciiTheme="minorHAnsi" w:hAnsiTheme="minorHAnsi" w:cs="Arial"/>
          <w:noProof/>
          <w:sz w:val="22"/>
          <w:szCs w:val="22"/>
          <w:lang w:val="es-ES_tradnl"/>
        </w:rPr>
        <w:t xml:space="preserve">Las </w:t>
      </w:r>
      <w:r w:rsidR="00256281">
        <w:rPr>
          <w:rFonts w:asciiTheme="minorHAnsi" w:hAnsiTheme="minorHAnsi" w:cs="Arial"/>
          <w:noProof/>
          <w:sz w:val="22"/>
          <w:szCs w:val="22"/>
          <w:lang w:val="es-ES_tradnl"/>
        </w:rPr>
        <w:t>b</w:t>
      </w:r>
      <w:r w:rsidRPr="00EF0591">
        <w:rPr>
          <w:rFonts w:asciiTheme="minorHAnsi" w:hAnsiTheme="minorHAnsi" w:cs="Arial"/>
          <w:noProof/>
          <w:sz w:val="22"/>
          <w:szCs w:val="22"/>
          <w:lang w:val="es-ES_tradnl"/>
        </w:rPr>
        <w:t xml:space="preserve">uenas prácticas, experiencias y lecciones aprendidas en la planificación y </w:t>
      </w:r>
      <w:r w:rsidR="00256281">
        <w:rPr>
          <w:rFonts w:asciiTheme="minorHAnsi" w:hAnsiTheme="minorHAnsi" w:cs="Arial"/>
          <w:noProof/>
          <w:sz w:val="22"/>
          <w:szCs w:val="22"/>
          <w:lang w:val="es-ES_tradnl"/>
        </w:rPr>
        <w:t xml:space="preserve">manejo </w:t>
      </w:r>
      <w:r w:rsidRPr="00EF0591">
        <w:rPr>
          <w:rFonts w:asciiTheme="minorHAnsi" w:hAnsiTheme="minorHAnsi" w:cs="Arial"/>
          <w:noProof/>
          <w:sz w:val="22"/>
          <w:szCs w:val="22"/>
          <w:lang w:val="es-ES_tradnl"/>
        </w:rPr>
        <w:t>de</w:t>
      </w:r>
      <w:r w:rsidR="00256281" w:rsidRPr="00EF0591">
        <w:rPr>
          <w:rFonts w:asciiTheme="minorHAnsi" w:hAnsiTheme="minorHAnsi" w:cs="Arial"/>
          <w:noProof/>
          <w:sz w:val="22"/>
          <w:szCs w:val="22"/>
          <w:lang w:val="es-ES_tradnl"/>
        </w:rPr>
        <w:t xml:space="preserve"> los humedales </w:t>
      </w:r>
      <w:r w:rsidR="00256281">
        <w:rPr>
          <w:rFonts w:asciiTheme="minorHAnsi" w:hAnsiTheme="minorHAnsi" w:cs="Arial"/>
          <w:noProof/>
          <w:sz w:val="22"/>
          <w:szCs w:val="22"/>
          <w:lang w:val="es-ES_tradnl"/>
        </w:rPr>
        <w:t xml:space="preserve">que </w:t>
      </w:r>
      <w:r w:rsidRPr="00EF0591">
        <w:rPr>
          <w:rFonts w:asciiTheme="minorHAnsi" w:hAnsiTheme="minorHAnsi" w:cs="Arial"/>
          <w:noProof/>
          <w:sz w:val="22"/>
          <w:szCs w:val="22"/>
          <w:lang w:val="es-ES_tradnl"/>
        </w:rPr>
        <w:t xml:space="preserve">integra </w:t>
      </w:r>
      <w:r w:rsidR="00256281">
        <w:rPr>
          <w:rFonts w:asciiTheme="minorHAnsi" w:hAnsiTheme="minorHAnsi" w:cs="Arial"/>
          <w:noProof/>
          <w:sz w:val="22"/>
          <w:szCs w:val="22"/>
          <w:lang w:val="es-ES_tradnl"/>
        </w:rPr>
        <w:t>los aspectos culturales se investigan,</w:t>
      </w:r>
      <w:r w:rsidRPr="00EF0591">
        <w:rPr>
          <w:rFonts w:asciiTheme="minorHAnsi" w:hAnsiTheme="minorHAnsi" w:cs="Arial"/>
          <w:noProof/>
          <w:sz w:val="22"/>
          <w:szCs w:val="22"/>
          <w:lang w:val="es-ES_tradnl"/>
        </w:rPr>
        <w:t xml:space="preserve"> </w:t>
      </w:r>
      <w:r w:rsidR="00256281">
        <w:rPr>
          <w:rFonts w:asciiTheme="minorHAnsi" w:hAnsiTheme="minorHAnsi" w:cs="Arial"/>
          <w:noProof/>
          <w:sz w:val="22"/>
          <w:szCs w:val="22"/>
          <w:lang w:val="es-ES_tradnl"/>
        </w:rPr>
        <w:t xml:space="preserve">intercambian, promueven y aplican más </w:t>
      </w:r>
      <w:r w:rsidRPr="00EF0591">
        <w:rPr>
          <w:rFonts w:asciiTheme="minorHAnsi" w:hAnsiTheme="minorHAnsi" w:cs="Arial"/>
          <w:noProof/>
          <w:sz w:val="22"/>
          <w:szCs w:val="22"/>
          <w:lang w:val="es-ES_tradnl"/>
        </w:rPr>
        <w:t xml:space="preserve">ampliamente y con éxito, con </w:t>
      </w:r>
      <w:r w:rsidR="00256281">
        <w:rPr>
          <w:rFonts w:asciiTheme="minorHAnsi" w:hAnsiTheme="minorHAnsi" w:cs="Arial"/>
          <w:noProof/>
          <w:sz w:val="22"/>
          <w:szCs w:val="22"/>
          <w:lang w:val="es-ES_tradnl"/>
        </w:rPr>
        <w:t>especial</w:t>
      </w:r>
      <w:r w:rsidRPr="00EF0591">
        <w:rPr>
          <w:rFonts w:asciiTheme="minorHAnsi" w:hAnsiTheme="minorHAnsi" w:cs="Arial"/>
          <w:noProof/>
          <w:sz w:val="22"/>
          <w:szCs w:val="22"/>
          <w:lang w:val="es-ES_tradnl"/>
        </w:rPr>
        <w:t xml:space="preserve"> énfasis en cinco áreas: i) </w:t>
      </w:r>
      <w:r w:rsidR="00256281">
        <w:rPr>
          <w:rFonts w:asciiTheme="minorHAnsi" w:hAnsiTheme="minorHAnsi" w:cs="Arial"/>
          <w:noProof/>
          <w:sz w:val="22"/>
          <w:szCs w:val="22"/>
          <w:lang w:val="es-ES_tradnl"/>
        </w:rPr>
        <w:t>Diversidad bio</w:t>
      </w:r>
      <w:r w:rsidRPr="00EF0591">
        <w:rPr>
          <w:rFonts w:asciiTheme="minorHAnsi" w:hAnsiTheme="minorHAnsi" w:cs="Arial"/>
          <w:noProof/>
          <w:sz w:val="22"/>
          <w:szCs w:val="22"/>
          <w:lang w:val="es-ES_tradnl"/>
        </w:rPr>
        <w:t xml:space="preserve">cultural, ii) Agricultura y </w:t>
      </w:r>
      <w:r w:rsidR="00256281">
        <w:rPr>
          <w:rFonts w:asciiTheme="minorHAnsi" w:hAnsiTheme="minorHAnsi" w:cs="Arial"/>
          <w:noProof/>
          <w:sz w:val="22"/>
          <w:szCs w:val="22"/>
          <w:lang w:val="es-ES_tradnl"/>
        </w:rPr>
        <w:t xml:space="preserve">patrimonio alimentario, iii) </w:t>
      </w:r>
      <w:r w:rsidRPr="00EF0591">
        <w:rPr>
          <w:rFonts w:asciiTheme="minorHAnsi" w:hAnsiTheme="minorHAnsi" w:cs="Arial"/>
          <w:noProof/>
          <w:sz w:val="22"/>
          <w:szCs w:val="22"/>
          <w:lang w:val="es-ES_tradnl"/>
        </w:rPr>
        <w:t>Turismo</w:t>
      </w:r>
      <w:r w:rsidR="00256281">
        <w:rPr>
          <w:rFonts w:asciiTheme="minorHAnsi" w:hAnsiTheme="minorHAnsi" w:cs="Arial"/>
          <w:noProof/>
          <w:sz w:val="22"/>
          <w:szCs w:val="22"/>
          <w:lang w:val="es-ES_tradnl"/>
        </w:rPr>
        <w:t>, iv</w:t>
      </w:r>
      <w:r w:rsidRPr="00EF0591">
        <w:rPr>
          <w:rFonts w:asciiTheme="minorHAnsi" w:hAnsiTheme="minorHAnsi" w:cs="Arial"/>
          <w:noProof/>
          <w:sz w:val="22"/>
          <w:szCs w:val="22"/>
          <w:lang w:val="es-ES_tradnl"/>
        </w:rPr>
        <w:t>) Artes</w:t>
      </w:r>
      <w:r w:rsidR="00256281">
        <w:rPr>
          <w:rFonts w:asciiTheme="minorHAnsi" w:hAnsiTheme="minorHAnsi" w:cs="Arial"/>
          <w:noProof/>
          <w:sz w:val="22"/>
          <w:szCs w:val="22"/>
          <w:lang w:val="es-ES_tradnl"/>
        </w:rPr>
        <w:t>,</w:t>
      </w:r>
      <w:r w:rsidRPr="00EF0591">
        <w:rPr>
          <w:rFonts w:asciiTheme="minorHAnsi" w:hAnsiTheme="minorHAnsi" w:cs="Arial"/>
          <w:noProof/>
          <w:sz w:val="22"/>
          <w:szCs w:val="22"/>
          <w:lang w:val="es-ES_tradnl"/>
        </w:rPr>
        <w:t xml:space="preserve"> v) </w:t>
      </w:r>
      <w:r w:rsidR="00256281">
        <w:rPr>
          <w:rFonts w:asciiTheme="minorHAnsi" w:hAnsiTheme="minorHAnsi" w:cs="Arial"/>
          <w:noProof/>
          <w:sz w:val="22"/>
          <w:szCs w:val="22"/>
          <w:lang w:val="es-ES_tradnl"/>
        </w:rPr>
        <w:t xml:space="preserve">Participación </w:t>
      </w:r>
      <w:r w:rsidRPr="00EF0591">
        <w:rPr>
          <w:rFonts w:asciiTheme="minorHAnsi" w:hAnsiTheme="minorHAnsi" w:cs="Arial"/>
          <w:noProof/>
          <w:sz w:val="22"/>
          <w:szCs w:val="22"/>
          <w:lang w:val="es-ES_tradnl"/>
        </w:rPr>
        <w:t xml:space="preserve">de </w:t>
      </w:r>
      <w:r w:rsidR="00256281">
        <w:rPr>
          <w:rFonts w:asciiTheme="minorHAnsi" w:hAnsiTheme="minorHAnsi" w:cs="Arial"/>
          <w:noProof/>
          <w:sz w:val="22"/>
          <w:szCs w:val="22"/>
          <w:lang w:val="es-ES_tradnl"/>
        </w:rPr>
        <w:t>los jóvenes</w:t>
      </w:r>
      <w:r w:rsidRPr="00EF0591">
        <w:rPr>
          <w:rFonts w:asciiTheme="minorHAnsi" w:hAnsiTheme="minorHAnsi" w:cs="Arial"/>
          <w:noProof/>
          <w:sz w:val="22"/>
          <w:szCs w:val="22"/>
          <w:lang w:val="es-ES_tradnl"/>
        </w:rPr>
        <w:t>.</w:t>
      </w:r>
    </w:p>
    <w:p w14:paraId="7B39DA39" w14:textId="77777777" w:rsidR="00571F78" w:rsidRPr="00776F64" w:rsidRDefault="00571F78" w:rsidP="00571F78">
      <w:pPr>
        <w:ind w:right="136"/>
        <w:jc w:val="left"/>
        <w:rPr>
          <w:rFonts w:asciiTheme="minorHAnsi" w:hAnsiTheme="minorHAnsi" w:cs="Arial"/>
          <w:noProof/>
          <w:sz w:val="22"/>
          <w:szCs w:val="22"/>
          <w:lang w:val="es-ES_tradnl"/>
        </w:rPr>
      </w:pPr>
    </w:p>
    <w:p w14:paraId="08E0DDC5" w14:textId="4FDC6698" w:rsidR="00256281" w:rsidRDefault="00570383" w:rsidP="00571F78">
      <w:pPr>
        <w:ind w:left="1350" w:right="50" w:hanging="1350"/>
        <w:jc w:val="left"/>
        <w:rPr>
          <w:rFonts w:asciiTheme="minorHAnsi" w:hAnsiTheme="minorHAnsi" w:cs="Arial"/>
          <w:noProof/>
          <w:spacing w:val="-1"/>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5"/>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C1:</w:t>
      </w:r>
      <w:r w:rsidR="00571F78" w:rsidRPr="00776F64">
        <w:rPr>
          <w:rFonts w:asciiTheme="minorHAnsi" w:hAnsiTheme="minorHAnsi" w:cs="Arial"/>
          <w:noProof/>
          <w:spacing w:val="-1"/>
          <w:sz w:val="22"/>
          <w:szCs w:val="22"/>
          <w:lang w:val="es-ES_tradnl"/>
        </w:rPr>
        <w:tab/>
        <w:t>Propo</w:t>
      </w:r>
      <w:r w:rsidR="00256281">
        <w:rPr>
          <w:rFonts w:asciiTheme="minorHAnsi" w:hAnsiTheme="minorHAnsi" w:cs="Arial"/>
          <w:noProof/>
          <w:spacing w:val="-1"/>
          <w:sz w:val="22"/>
          <w:szCs w:val="22"/>
          <w:lang w:val="es-ES_tradnl"/>
        </w:rPr>
        <w:t xml:space="preserve">ner, catalizar y desarrollar proyectos o eventos definidos en la iniciativa de los cinco Grupos Temáticos de la Red de Cultura de Ramsar, que incluyen </w:t>
      </w:r>
      <w:r w:rsidR="00256281" w:rsidRPr="00EF0591">
        <w:rPr>
          <w:rFonts w:asciiTheme="minorHAnsi" w:hAnsiTheme="minorHAnsi" w:cs="Arial"/>
          <w:noProof/>
          <w:sz w:val="22"/>
          <w:szCs w:val="22"/>
          <w:lang w:val="es-ES_tradnl"/>
        </w:rPr>
        <w:t xml:space="preserve">i) </w:t>
      </w:r>
      <w:r w:rsidR="00256281">
        <w:rPr>
          <w:rFonts w:asciiTheme="minorHAnsi" w:hAnsiTheme="minorHAnsi" w:cs="Arial"/>
          <w:noProof/>
          <w:sz w:val="22"/>
          <w:szCs w:val="22"/>
          <w:lang w:val="es-ES_tradnl"/>
        </w:rPr>
        <w:t>Diversidad bio</w:t>
      </w:r>
      <w:r w:rsidR="00256281" w:rsidRPr="00EF0591">
        <w:rPr>
          <w:rFonts w:asciiTheme="minorHAnsi" w:hAnsiTheme="minorHAnsi" w:cs="Arial"/>
          <w:noProof/>
          <w:sz w:val="22"/>
          <w:szCs w:val="22"/>
          <w:lang w:val="es-ES_tradnl"/>
        </w:rPr>
        <w:t xml:space="preserve">cultural, ii) Agricultura y </w:t>
      </w:r>
      <w:r w:rsidR="00256281">
        <w:rPr>
          <w:rFonts w:asciiTheme="minorHAnsi" w:hAnsiTheme="minorHAnsi" w:cs="Arial"/>
          <w:noProof/>
          <w:sz w:val="22"/>
          <w:szCs w:val="22"/>
          <w:lang w:val="es-ES_tradnl"/>
        </w:rPr>
        <w:t xml:space="preserve">patrimonio alimentario, iii) </w:t>
      </w:r>
      <w:r w:rsidR="00256281" w:rsidRPr="00EF0591">
        <w:rPr>
          <w:rFonts w:asciiTheme="minorHAnsi" w:hAnsiTheme="minorHAnsi" w:cs="Arial"/>
          <w:noProof/>
          <w:sz w:val="22"/>
          <w:szCs w:val="22"/>
          <w:lang w:val="es-ES_tradnl"/>
        </w:rPr>
        <w:t>Turismo</w:t>
      </w:r>
      <w:r w:rsidR="00256281">
        <w:rPr>
          <w:rFonts w:asciiTheme="minorHAnsi" w:hAnsiTheme="minorHAnsi" w:cs="Arial"/>
          <w:noProof/>
          <w:sz w:val="22"/>
          <w:szCs w:val="22"/>
          <w:lang w:val="es-ES_tradnl"/>
        </w:rPr>
        <w:t>, iv</w:t>
      </w:r>
      <w:r w:rsidR="00256281" w:rsidRPr="00EF0591">
        <w:rPr>
          <w:rFonts w:asciiTheme="minorHAnsi" w:hAnsiTheme="minorHAnsi" w:cs="Arial"/>
          <w:noProof/>
          <w:sz w:val="22"/>
          <w:szCs w:val="22"/>
          <w:lang w:val="es-ES_tradnl"/>
        </w:rPr>
        <w:t>) Artes</w:t>
      </w:r>
      <w:r w:rsidR="00256281">
        <w:rPr>
          <w:rFonts w:asciiTheme="minorHAnsi" w:hAnsiTheme="minorHAnsi" w:cs="Arial"/>
          <w:noProof/>
          <w:sz w:val="22"/>
          <w:szCs w:val="22"/>
          <w:lang w:val="es-ES_tradnl"/>
        </w:rPr>
        <w:t>,</w:t>
      </w:r>
      <w:r w:rsidR="00256281" w:rsidRPr="00EF0591">
        <w:rPr>
          <w:rFonts w:asciiTheme="minorHAnsi" w:hAnsiTheme="minorHAnsi" w:cs="Arial"/>
          <w:noProof/>
          <w:sz w:val="22"/>
          <w:szCs w:val="22"/>
          <w:lang w:val="es-ES_tradnl"/>
        </w:rPr>
        <w:t xml:space="preserve"> v) </w:t>
      </w:r>
      <w:r w:rsidR="00256281">
        <w:rPr>
          <w:rFonts w:asciiTheme="minorHAnsi" w:hAnsiTheme="minorHAnsi" w:cs="Arial"/>
          <w:noProof/>
          <w:sz w:val="22"/>
          <w:szCs w:val="22"/>
          <w:lang w:val="es-ES_tradnl"/>
        </w:rPr>
        <w:t xml:space="preserve">Participación </w:t>
      </w:r>
      <w:r w:rsidR="00256281" w:rsidRPr="00EF0591">
        <w:rPr>
          <w:rFonts w:asciiTheme="minorHAnsi" w:hAnsiTheme="minorHAnsi" w:cs="Arial"/>
          <w:noProof/>
          <w:sz w:val="22"/>
          <w:szCs w:val="22"/>
          <w:lang w:val="es-ES_tradnl"/>
        </w:rPr>
        <w:t xml:space="preserve">de </w:t>
      </w:r>
      <w:r w:rsidR="00256281">
        <w:rPr>
          <w:rFonts w:asciiTheme="minorHAnsi" w:hAnsiTheme="minorHAnsi" w:cs="Arial"/>
          <w:noProof/>
          <w:sz w:val="22"/>
          <w:szCs w:val="22"/>
          <w:lang w:val="es-ES_tradnl"/>
        </w:rPr>
        <w:t>los jóvenes</w:t>
      </w:r>
      <w:r w:rsidR="00256281" w:rsidRPr="00EF0591">
        <w:rPr>
          <w:rFonts w:asciiTheme="minorHAnsi" w:hAnsiTheme="minorHAnsi" w:cs="Arial"/>
          <w:noProof/>
          <w:sz w:val="22"/>
          <w:szCs w:val="22"/>
          <w:lang w:val="es-ES_tradnl"/>
        </w:rPr>
        <w:t>.</w:t>
      </w:r>
    </w:p>
    <w:p w14:paraId="4195001D" w14:textId="77777777" w:rsidR="00571F78" w:rsidRPr="00776F64" w:rsidRDefault="00571F78" w:rsidP="00571F78">
      <w:pPr>
        <w:ind w:left="1350" w:right="50" w:hanging="1350"/>
        <w:jc w:val="left"/>
        <w:rPr>
          <w:rFonts w:asciiTheme="minorHAnsi" w:hAnsiTheme="minorHAnsi" w:cs="Arial"/>
          <w:noProof/>
          <w:spacing w:val="-1"/>
          <w:sz w:val="22"/>
          <w:szCs w:val="22"/>
          <w:lang w:val="es-ES_tradnl"/>
        </w:rPr>
      </w:pPr>
    </w:p>
    <w:p w14:paraId="4879CA84" w14:textId="3262B291" w:rsidR="00256281" w:rsidRDefault="00570383" w:rsidP="00571F78">
      <w:pPr>
        <w:ind w:left="1350" w:right="50" w:hanging="1350"/>
        <w:jc w:val="left"/>
        <w:rPr>
          <w:rFonts w:asciiTheme="minorHAnsi" w:hAnsiTheme="minorHAnsi" w:cs="Arial"/>
          <w:noProof/>
          <w:spacing w:val="-1"/>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5"/>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C2:</w:t>
      </w:r>
      <w:r w:rsidR="00256281">
        <w:rPr>
          <w:rFonts w:asciiTheme="minorHAnsi" w:hAnsiTheme="minorHAnsi" w:cs="Arial"/>
          <w:noProof/>
          <w:spacing w:val="-1"/>
          <w:sz w:val="22"/>
          <w:szCs w:val="22"/>
          <w:lang w:val="es-ES_tradnl"/>
        </w:rPr>
        <w:tab/>
        <w:t xml:space="preserve">Sobre la base de C1, realizar encuestas y llevar a cabo reuniones conjuntas de reflexión con los miembros actuales y posibles miembros futuros de la RCN. </w:t>
      </w:r>
      <w:r w:rsidR="00317AA9">
        <w:rPr>
          <w:rFonts w:asciiTheme="minorHAnsi" w:hAnsiTheme="minorHAnsi" w:cs="Arial"/>
          <w:noProof/>
          <w:spacing w:val="-1"/>
          <w:sz w:val="22"/>
          <w:szCs w:val="22"/>
          <w:lang w:val="es-ES_tradnl"/>
        </w:rPr>
        <w:t xml:space="preserve">Utilizar los resultados para desarrollar la agenda para celebrar los humedales, la cultura </w:t>
      </w:r>
      <w:r w:rsidR="00504239">
        <w:rPr>
          <w:rFonts w:asciiTheme="minorHAnsi" w:hAnsiTheme="minorHAnsi" w:cs="Arial"/>
          <w:noProof/>
          <w:spacing w:val="-1"/>
          <w:sz w:val="22"/>
          <w:szCs w:val="22"/>
          <w:lang w:val="es-ES_tradnl"/>
        </w:rPr>
        <w:t>y los medios de vida en un foro</w:t>
      </w:r>
      <w:r w:rsidR="00317AA9">
        <w:rPr>
          <w:rFonts w:asciiTheme="minorHAnsi" w:hAnsiTheme="minorHAnsi" w:cs="Arial"/>
          <w:noProof/>
          <w:spacing w:val="-1"/>
          <w:sz w:val="22"/>
          <w:szCs w:val="22"/>
          <w:lang w:val="es-ES_tradnl"/>
        </w:rPr>
        <w:t xml:space="preserve"> y a través de eventos dirigidos hacia la ampliación de las actividades y la financiación para </w:t>
      </w:r>
      <w:r w:rsidR="00504239">
        <w:rPr>
          <w:rFonts w:asciiTheme="minorHAnsi" w:hAnsiTheme="minorHAnsi" w:cs="Arial"/>
          <w:noProof/>
          <w:spacing w:val="-1"/>
          <w:sz w:val="22"/>
          <w:szCs w:val="22"/>
          <w:lang w:val="es-ES_tradnl"/>
        </w:rPr>
        <w:t>Humedales</w:t>
      </w:r>
      <w:r w:rsidR="00317AA9">
        <w:rPr>
          <w:rFonts w:asciiTheme="minorHAnsi" w:hAnsiTheme="minorHAnsi" w:cs="Arial"/>
          <w:noProof/>
          <w:spacing w:val="-1"/>
          <w:sz w:val="22"/>
          <w:szCs w:val="22"/>
          <w:lang w:val="es-ES_tradnl"/>
        </w:rPr>
        <w:t xml:space="preserve">, </w:t>
      </w:r>
      <w:r w:rsidR="00504239">
        <w:rPr>
          <w:rFonts w:asciiTheme="minorHAnsi" w:hAnsiTheme="minorHAnsi" w:cs="Arial"/>
          <w:noProof/>
          <w:spacing w:val="-1"/>
          <w:sz w:val="22"/>
          <w:szCs w:val="22"/>
          <w:lang w:val="es-ES_tradnl"/>
        </w:rPr>
        <w:t>C</w:t>
      </w:r>
      <w:r w:rsidR="00317AA9">
        <w:rPr>
          <w:rFonts w:asciiTheme="minorHAnsi" w:hAnsiTheme="minorHAnsi" w:cs="Arial"/>
          <w:noProof/>
          <w:spacing w:val="-1"/>
          <w:sz w:val="22"/>
          <w:szCs w:val="22"/>
          <w:lang w:val="es-ES_tradnl"/>
        </w:rPr>
        <w:t xml:space="preserve">ultura y </w:t>
      </w:r>
      <w:r w:rsidR="00504239">
        <w:rPr>
          <w:rFonts w:asciiTheme="minorHAnsi" w:hAnsiTheme="minorHAnsi" w:cs="Arial"/>
          <w:noProof/>
          <w:spacing w:val="-1"/>
          <w:sz w:val="22"/>
          <w:szCs w:val="22"/>
          <w:lang w:val="es-ES_tradnl"/>
        </w:rPr>
        <w:t>M</w:t>
      </w:r>
      <w:r w:rsidR="00317AA9">
        <w:rPr>
          <w:rFonts w:asciiTheme="minorHAnsi" w:hAnsiTheme="minorHAnsi" w:cs="Arial"/>
          <w:noProof/>
          <w:spacing w:val="-1"/>
          <w:sz w:val="22"/>
          <w:szCs w:val="22"/>
          <w:lang w:val="es-ES_tradnl"/>
        </w:rPr>
        <w:t xml:space="preserve">edios de </w:t>
      </w:r>
      <w:r w:rsidR="00504239">
        <w:rPr>
          <w:rFonts w:asciiTheme="minorHAnsi" w:hAnsiTheme="minorHAnsi" w:cs="Arial"/>
          <w:noProof/>
          <w:spacing w:val="-1"/>
          <w:sz w:val="22"/>
          <w:szCs w:val="22"/>
          <w:lang w:val="es-ES_tradnl"/>
        </w:rPr>
        <w:t>V</w:t>
      </w:r>
      <w:r w:rsidR="00317AA9">
        <w:rPr>
          <w:rFonts w:asciiTheme="minorHAnsi" w:hAnsiTheme="minorHAnsi" w:cs="Arial"/>
          <w:noProof/>
          <w:spacing w:val="-1"/>
          <w:sz w:val="22"/>
          <w:szCs w:val="22"/>
          <w:lang w:val="es-ES_tradnl"/>
        </w:rPr>
        <w:t>ida en el marco de la Convención de Ramsar.</w:t>
      </w:r>
    </w:p>
    <w:p w14:paraId="7E784AE3" w14:textId="77777777" w:rsidR="00571F78" w:rsidRPr="00776F64" w:rsidRDefault="00571F78" w:rsidP="00504239">
      <w:pPr>
        <w:ind w:right="50"/>
        <w:jc w:val="left"/>
        <w:rPr>
          <w:rFonts w:asciiTheme="minorHAnsi" w:hAnsiTheme="minorHAnsi" w:cs="Arial"/>
          <w:noProof/>
          <w:sz w:val="22"/>
          <w:szCs w:val="22"/>
          <w:lang w:val="es-ES_tradnl"/>
        </w:rPr>
      </w:pPr>
    </w:p>
    <w:p w14:paraId="67DDD9A1" w14:textId="1765FC84" w:rsidR="00571F78" w:rsidRPr="00776F64" w:rsidRDefault="00570383" w:rsidP="00571F78">
      <w:pPr>
        <w:ind w:left="1350" w:right="50" w:hanging="1350"/>
        <w:jc w:val="left"/>
        <w:rPr>
          <w:rFonts w:asciiTheme="minorHAnsi" w:hAnsiTheme="minorHAnsi" w:cs="Arial"/>
          <w:noProof/>
          <w:sz w:val="22"/>
          <w:szCs w:val="22"/>
          <w:lang w:val="es-ES_tradnl"/>
        </w:rPr>
      </w:pPr>
      <w:r>
        <w:rPr>
          <w:rFonts w:asciiTheme="minorHAnsi" w:hAnsiTheme="minorHAnsi" w:cs="Arial"/>
          <w:noProof/>
          <w:sz w:val="22"/>
          <w:szCs w:val="22"/>
          <w:u w:val="single"/>
          <w:lang w:val="es-ES_tradnl"/>
        </w:rPr>
        <w:t>Actividad</w:t>
      </w:r>
      <w:r w:rsidR="00571F78" w:rsidRPr="00776F64">
        <w:rPr>
          <w:rFonts w:asciiTheme="minorHAnsi" w:hAnsiTheme="minorHAnsi" w:cs="Arial"/>
          <w:noProof/>
          <w:sz w:val="22"/>
          <w:szCs w:val="22"/>
          <w:u w:val="single"/>
          <w:lang w:val="es-ES_tradnl"/>
        </w:rPr>
        <w:t xml:space="preserve"> C3:</w:t>
      </w:r>
      <w:r w:rsidR="00571F78" w:rsidRPr="00776F64">
        <w:rPr>
          <w:rFonts w:asciiTheme="minorHAnsi" w:hAnsiTheme="minorHAnsi" w:cs="Arial"/>
          <w:noProof/>
          <w:sz w:val="22"/>
          <w:szCs w:val="22"/>
          <w:lang w:val="es-ES_tradnl"/>
        </w:rPr>
        <w:tab/>
      </w:r>
      <w:r w:rsidR="00504239">
        <w:rPr>
          <w:rFonts w:asciiTheme="minorHAnsi" w:hAnsiTheme="minorHAnsi" w:cs="Arial"/>
          <w:noProof/>
          <w:sz w:val="22"/>
          <w:szCs w:val="22"/>
          <w:lang w:val="es-ES_tradnl"/>
        </w:rPr>
        <w:t xml:space="preserve">Involucrar a </w:t>
      </w:r>
      <w:r w:rsidR="00227C90">
        <w:rPr>
          <w:rFonts w:asciiTheme="minorHAnsi" w:hAnsiTheme="minorHAnsi" w:cs="Arial"/>
          <w:noProof/>
          <w:sz w:val="22"/>
          <w:szCs w:val="22"/>
          <w:lang w:val="es-ES_tradnl"/>
        </w:rPr>
        <w:t>i</w:t>
      </w:r>
      <w:r w:rsidR="00504239">
        <w:rPr>
          <w:rFonts w:asciiTheme="minorHAnsi" w:hAnsiTheme="minorHAnsi" w:cs="Arial"/>
          <w:noProof/>
          <w:sz w:val="22"/>
          <w:szCs w:val="22"/>
          <w:lang w:val="es-ES_tradnl"/>
        </w:rPr>
        <w:t xml:space="preserve">niciativas </w:t>
      </w:r>
      <w:r w:rsidR="00227C90">
        <w:rPr>
          <w:rFonts w:asciiTheme="minorHAnsi" w:hAnsiTheme="minorHAnsi" w:cs="Arial"/>
          <w:noProof/>
          <w:sz w:val="22"/>
          <w:szCs w:val="22"/>
          <w:lang w:val="es-ES_tradnl"/>
        </w:rPr>
        <w:t>r</w:t>
      </w:r>
      <w:r w:rsidR="00504239">
        <w:rPr>
          <w:rFonts w:asciiTheme="minorHAnsi" w:hAnsiTheme="minorHAnsi" w:cs="Arial"/>
          <w:noProof/>
          <w:sz w:val="22"/>
          <w:szCs w:val="22"/>
          <w:lang w:val="es-ES_tradnl"/>
        </w:rPr>
        <w:t>egionales de</w:t>
      </w:r>
      <w:r w:rsidR="00571F78" w:rsidRPr="00776F64">
        <w:rPr>
          <w:rFonts w:asciiTheme="minorHAnsi" w:hAnsiTheme="minorHAnsi" w:cs="Arial"/>
          <w:noProof/>
          <w:sz w:val="22"/>
          <w:szCs w:val="22"/>
          <w:lang w:val="es-ES_tradnl"/>
        </w:rPr>
        <w:t xml:space="preserve"> Ramsar </w:t>
      </w:r>
      <w:r w:rsidR="00504239">
        <w:rPr>
          <w:rFonts w:asciiTheme="minorHAnsi" w:hAnsiTheme="minorHAnsi" w:cs="Arial"/>
          <w:noProof/>
          <w:sz w:val="22"/>
          <w:szCs w:val="22"/>
          <w:lang w:val="es-ES_tradnl"/>
        </w:rPr>
        <w:t>en el proyecto</w:t>
      </w:r>
      <w:r w:rsidR="00571F78" w:rsidRPr="00776F64">
        <w:rPr>
          <w:rFonts w:asciiTheme="minorHAnsi" w:hAnsiTheme="minorHAnsi" w:cs="Arial"/>
          <w:noProof/>
          <w:sz w:val="22"/>
          <w:szCs w:val="22"/>
          <w:lang w:val="es-ES_tradnl"/>
        </w:rPr>
        <w:t>.</w:t>
      </w:r>
    </w:p>
    <w:p w14:paraId="3316CF08" w14:textId="77777777" w:rsidR="00571F78" w:rsidRPr="00776F64" w:rsidRDefault="00571F78" w:rsidP="00571F78">
      <w:pPr>
        <w:ind w:right="136"/>
        <w:jc w:val="left"/>
        <w:rPr>
          <w:rFonts w:asciiTheme="minorHAnsi" w:hAnsiTheme="minorHAnsi" w:cs="Arial"/>
          <w:noProof/>
          <w:sz w:val="22"/>
          <w:szCs w:val="22"/>
          <w:lang w:val="es-ES_tradnl"/>
        </w:rPr>
      </w:pPr>
    </w:p>
    <w:p w14:paraId="124C5767" w14:textId="77777777" w:rsidR="0029737E" w:rsidRDefault="0029737E" w:rsidP="00571F78">
      <w:pPr>
        <w:ind w:right="-20"/>
        <w:jc w:val="left"/>
        <w:rPr>
          <w:rFonts w:asciiTheme="minorHAnsi" w:hAnsiTheme="minorHAnsi" w:cs="Arial"/>
          <w:b/>
          <w:noProof/>
          <w:sz w:val="22"/>
          <w:szCs w:val="22"/>
          <w:lang w:val="es-ES_tradnl"/>
        </w:rPr>
      </w:pPr>
    </w:p>
    <w:p w14:paraId="0D113B8D" w14:textId="2C595B0E" w:rsidR="00571F78" w:rsidRPr="00776F64" w:rsidRDefault="00571F78" w:rsidP="00571F78">
      <w:pPr>
        <w:ind w:right="-20"/>
        <w:jc w:val="left"/>
        <w:rPr>
          <w:rFonts w:asciiTheme="minorHAnsi" w:hAnsiTheme="minorHAnsi" w:cs="Arial"/>
          <w:noProof/>
          <w:sz w:val="22"/>
          <w:szCs w:val="22"/>
          <w:lang w:val="es-ES_tradnl"/>
        </w:rPr>
      </w:pPr>
      <w:r w:rsidRPr="00776F64">
        <w:rPr>
          <w:rFonts w:asciiTheme="minorHAnsi" w:hAnsiTheme="minorHAnsi" w:cs="Arial"/>
          <w:b/>
          <w:noProof/>
          <w:sz w:val="22"/>
          <w:szCs w:val="22"/>
          <w:lang w:val="es-ES_tradnl"/>
        </w:rPr>
        <w:t>D:</w:t>
      </w:r>
      <w:r w:rsidRPr="00776F64">
        <w:rPr>
          <w:rFonts w:asciiTheme="minorHAnsi" w:hAnsiTheme="minorHAnsi" w:cs="Arial"/>
          <w:b/>
          <w:noProof/>
          <w:spacing w:val="48"/>
          <w:sz w:val="22"/>
          <w:szCs w:val="22"/>
          <w:lang w:val="es-ES_tradnl"/>
        </w:rPr>
        <w:t xml:space="preserve"> </w:t>
      </w:r>
      <w:r w:rsidR="00504239">
        <w:rPr>
          <w:rFonts w:asciiTheme="minorHAnsi" w:hAnsiTheme="minorHAnsi" w:cs="Arial"/>
          <w:b/>
          <w:noProof/>
          <w:sz w:val="22"/>
          <w:szCs w:val="22"/>
          <w:lang w:val="es-ES_tradnl"/>
        </w:rPr>
        <w:t>Asociaciones de colaboración: asociaciones de colaboración bien gestionadas y eficaces</w:t>
      </w:r>
    </w:p>
    <w:p w14:paraId="69265B4C" w14:textId="77777777" w:rsidR="00571F78" w:rsidRPr="00776F64" w:rsidRDefault="00571F78" w:rsidP="00571F78">
      <w:pPr>
        <w:ind w:right="-20"/>
        <w:jc w:val="left"/>
        <w:rPr>
          <w:rFonts w:asciiTheme="minorHAnsi" w:hAnsiTheme="minorHAnsi" w:cs="Arial"/>
          <w:noProof/>
          <w:sz w:val="22"/>
          <w:szCs w:val="22"/>
          <w:lang w:val="es-ES_tradnl"/>
        </w:rPr>
      </w:pPr>
    </w:p>
    <w:p w14:paraId="7B06F7A8" w14:textId="7888A721" w:rsidR="00504239" w:rsidRDefault="002628EA" w:rsidP="00571F78">
      <w:pPr>
        <w:ind w:right="260"/>
        <w:jc w:val="left"/>
        <w:rPr>
          <w:rFonts w:asciiTheme="minorHAnsi" w:hAnsiTheme="minorHAnsi" w:cs="Arial"/>
          <w:noProof/>
          <w:sz w:val="22"/>
          <w:szCs w:val="22"/>
          <w:lang w:val="es-ES_tradnl"/>
        </w:rPr>
      </w:pPr>
      <w:r>
        <w:rPr>
          <w:rFonts w:asciiTheme="minorHAnsi" w:hAnsiTheme="minorHAnsi" w:cs="Arial"/>
          <w:noProof/>
          <w:sz w:val="22"/>
          <w:szCs w:val="22"/>
          <w:lang w:val="es-ES_tradnl"/>
        </w:rPr>
        <w:t xml:space="preserve">Las asociaciones de colaboración se desarrollan y </w:t>
      </w:r>
      <w:r w:rsidR="000C26F1">
        <w:rPr>
          <w:rFonts w:asciiTheme="minorHAnsi" w:hAnsiTheme="minorHAnsi" w:cs="Arial"/>
          <w:noProof/>
          <w:sz w:val="22"/>
          <w:szCs w:val="22"/>
          <w:lang w:val="es-ES_tradnl"/>
        </w:rPr>
        <w:t xml:space="preserve">se </w:t>
      </w:r>
      <w:r>
        <w:rPr>
          <w:rFonts w:asciiTheme="minorHAnsi" w:hAnsiTheme="minorHAnsi" w:cs="Arial"/>
          <w:noProof/>
          <w:sz w:val="22"/>
          <w:szCs w:val="22"/>
          <w:lang w:val="es-ES_tradnl"/>
        </w:rPr>
        <w:t xml:space="preserve">mantienen </w:t>
      </w:r>
      <w:r w:rsidR="000C26F1">
        <w:rPr>
          <w:rFonts w:asciiTheme="minorHAnsi" w:hAnsiTheme="minorHAnsi" w:cs="Arial"/>
          <w:noProof/>
          <w:sz w:val="22"/>
          <w:szCs w:val="22"/>
          <w:lang w:val="es-ES_tradnl"/>
        </w:rPr>
        <w:t>con el fin de lograr los resultados previstos a través de las políticas, una mejor comprensión y el intercambio de conocimientos, lo que se traduce en mejores resultados para los humedales y para las personas.</w:t>
      </w:r>
    </w:p>
    <w:p w14:paraId="2D808E6F" w14:textId="77777777" w:rsidR="000C26F1" w:rsidRPr="00776F64" w:rsidRDefault="000C26F1" w:rsidP="00571F78">
      <w:pPr>
        <w:ind w:left="831" w:right="260"/>
        <w:jc w:val="left"/>
        <w:rPr>
          <w:rFonts w:asciiTheme="minorHAnsi" w:hAnsiTheme="minorHAnsi" w:cs="Arial"/>
          <w:noProof/>
          <w:sz w:val="22"/>
          <w:szCs w:val="22"/>
          <w:lang w:val="es-ES_tradnl"/>
        </w:rPr>
      </w:pPr>
    </w:p>
    <w:p w14:paraId="37E4F77D" w14:textId="134802B2" w:rsidR="000C26F1" w:rsidRDefault="00570383" w:rsidP="00571F78">
      <w:pPr>
        <w:ind w:left="1260" w:right="-20" w:hanging="1260"/>
        <w:jc w:val="left"/>
        <w:rPr>
          <w:rFonts w:asciiTheme="minorHAnsi" w:hAnsiTheme="minorHAnsi" w:cs="Arial"/>
          <w:noProof/>
          <w:sz w:val="22"/>
          <w:szCs w:val="22"/>
          <w:u w:color="231F20"/>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5"/>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D1</w:t>
      </w:r>
      <w:r w:rsidR="00571F78" w:rsidRPr="00776F64">
        <w:rPr>
          <w:rFonts w:asciiTheme="minorHAnsi" w:hAnsiTheme="minorHAnsi" w:cs="Arial"/>
          <w:noProof/>
          <w:sz w:val="22"/>
          <w:szCs w:val="22"/>
          <w:u w:color="231F20"/>
          <w:lang w:val="es-ES_tradnl"/>
        </w:rPr>
        <w:t>:</w:t>
      </w:r>
      <w:r w:rsidR="00571F78" w:rsidRPr="00776F64">
        <w:rPr>
          <w:rFonts w:asciiTheme="minorHAnsi" w:hAnsiTheme="minorHAnsi" w:cs="Arial"/>
          <w:noProof/>
          <w:sz w:val="22"/>
          <w:szCs w:val="22"/>
          <w:u w:color="231F20"/>
          <w:lang w:val="es-ES_tradnl"/>
        </w:rPr>
        <w:tab/>
      </w:r>
      <w:r w:rsidR="000C26F1">
        <w:rPr>
          <w:rFonts w:asciiTheme="minorHAnsi" w:hAnsiTheme="minorHAnsi" w:cs="Arial"/>
          <w:noProof/>
          <w:sz w:val="22"/>
          <w:szCs w:val="22"/>
          <w:u w:color="231F20"/>
          <w:lang w:val="es-ES_tradnl"/>
        </w:rPr>
        <w:t>Mejorar la cooperación con los asociados existentes de la Convención de Ramsar con el fin de representar más fuertemente la importancia de los servicios culturales de los ecosistemas a través de las acciones siguientes:</w:t>
      </w:r>
    </w:p>
    <w:p w14:paraId="1D979A12" w14:textId="77777777" w:rsidR="00571F78" w:rsidRPr="00776F64" w:rsidRDefault="00571F78" w:rsidP="00571F78">
      <w:pPr>
        <w:jc w:val="left"/>
        <w:rPr>
          <w:rFonts w:asciiTheme="minorHAnsi" w:hAnsiTheme="minorHAnsi" w:cs="Arial"/>
          <w:noProof/>
          <w:sz w:val="22"/>
          <w:szCs w:val="22"/>
          <w:lang w:val="es-ES_tradnl"/>
        </w:rPr>
      </w:pPr>
    </w:p>
    <w:p w14:paraId="490E7894" w14:textId="2F54D568" w:rsidR="009B1C4F" w:rsidRDefault="00571F78" w:rsidP="00571F78">
      <w:pPr>
        <w:ind w:left="1620" w:right="52" w:hanging="284"/>
        <w:jc w:val="left"/>
        <w:rPr>
          <w:rFonts w:asciiTheme="minorHAnsi" w:hAnsiTheme="minorHAnsi" w:cs="Arial"/>
          <w:noProof/>
          <w:sz w:val="22"/>
          <w:szCs w:val="22"/>
          <w:lang w:val="es-ES_tradnl"/>
        </w:rPr>
      </w:pPr>
      <w:r w:rsidRPr="00776F64">
        <w:rPr>
          <w:rFonts w:asciiTheme="minorHAnsi" w:hAnsiTheme="minorHAnsi" w:cs="Arial"/>
          <w:noProof/>
          <w:sz w:val="22"/>
          <w:szCs w:val="22"/>
          <w:lang w:val="es-ES_tradnl"/>
        </w:rPr>
        <w:t xml:space="preserve">D1.1 </w:t>
      </w:r>
      <w:r w:rsidR="009B1C4F">
        <w:rPr>
          <w:rFonts w:asciiTheme="minorHAnsi" w:hAnsiTheme="minorHAnsi" w:cs="Arial"/>
          <w:noProof/>
          <w:sz w:val="22"/>
          <w:szCs w:val="22"/>
          <w:lang w:val="es-ES_tradnl"/>
        </w:rPr>
        <w:t>Tratar de interactuar y cooperar con las partes pertinentes de la UICN (por ejemplo, la Comisión Mundial de Áreas Protegidas y el Grupo de Especialistas de la UICN sobre los Valores Culturales y Espirituales de las Áreas Protegidas).</w:t>
      </w:r>
    </w:p>
    <w:p w14:paraId="6FD4EF8A" w14:textId="77777777" w:rsidR="009B1C4F" w:rsidRPr="00776F64" w:rsidRDefault="009B1C4F" w:rsidP="00571F78">
      <w:pPr>
        <w:ind w:left="1620"/>
        <w:jc w:val="left"/>
        <w:rPr>
          <w:rFonts w:asciiTheme="minorHAnsi" w:hAnsiTheme="minorHAnsi" w:cs="Arial"/>
          <w:noProof/>
          <w:sz w:val="22"/>
          <w:szCs w:val="22"/>
          <w:lang w:val="es-ES_tradnl"/>
        </w:rPr>
      </w:pPr>
    </w:p>
    <w:p w14:paraId="56F662FD" w14:textId="7E14FB92" w:rsidR="009B1C4F" w:rsidRDefault="00571F78" w:rsidP="009B1C4F">
      <w:pPr>
        <w:ind w:left="1620" w:right="52" w:hanging="284"/>
        <w:jc w:val="left"/>
        <w:rPr>
          <w:rFonts w:asciiTheme="minorHAnsi" w:hAnsiTheme="minorHAnsi" w:cs="Arial"/>
          <w:noProof/>
          <w:sz w:val="22"/>
          <w:szCs w:val="22"/>
          <w:lang w:val="es-ES_tradnl"/>
        </w:rPr>
      </w:pPr>
      <w:r w:rsidRPr="00776F64">
        <w:rPr>
          <w:rFonts w:asciiTheme="minorHAnsi" w:hAnsiTheme="minorHAnsi" w:cs="Arial"/>
          <w:noProof/>
          <w:sz w:val="22"/>
          <w:szCs w:val="22"/>
          <w:lang w:val="es-ES_tradnl"/>
        </w:rPr>
        <w:t xml:space="preserve">D1.2 </w:t>
      </w:r>
      <w:r w:rsidR="009B1C4F">
        <w:rPr>
          <w:rFonts w:asciiTheme="minorHAnsi" w:hAnsiTheme="minorHAnsi" w:cs="Arial"/>
          <w:noProof/>
          <w:sz w:val="22"/>
          <w:szCs w:val="22"/>
          <w:lang w:val="es-ES_tradnl"/>
        </w:rPr>
        <w:t xml:space="preserve">Desarrollar y fortalecer la relación entre la Convención de Ramsar y la UNESCO, en particular a través del enlace, coordinación y actualización de los acuerdos de asociaciones de colaboración. </w:t>
      </w:r>
    </w:p>
    <w:p w14:paraId="08C42251" w14:textId="77777777" w:rsidR="00571F78" w:rsidRPr="00776F64" w:rsidRDefault="00571F78" w:rsidP="00571F78">
      <w:pPr>
        <w:ind w:left="1620"/>
        <w:jc w:val="left"/>
        <w:rPr>
          <w:rFonts w:asciiTheme="minorHAnsi" w:hAnsiTheme="minorHAnsi" w:cs="Arial"/>
          <w:noProof/>
          <w:sz w:val="22"/>
          <w:szCs w:val="22"/>
          <w:lang w:val="es-ES_tradnl"/>
        </w:rPr>
      </w:pPr>
    </w:p>
    <w:p w14:paraId="0603F8CB" w14:textId="6D6593DF" w:rsidR="009B1C4F" w:rsidRDefault="00571F78" w:rsidP="00571F78">
      <w:pPr>
        <w:ind w:left="1620" w:right="54" w:hanging="284"/>
        <w:jc w:val="left"/>
        <w:rPr>
          <w:rFonts w:asciiTheme="minorHAnsi" w:hAnsiTheme="minorHAnsi" w:cs="Arial"/>
          <w:noProof/>
          <w:sz w:val="22"/>
          <w:szCs w:val="22"/>
          <w:lang w:val="es-ES_tradnl"/>
        </w:rPr>
      </w:pPr>
      <w:r w:rsidRPr="00776F64">
        <w:rPr>
          <w:rFonts w:asciiTheme="minorHAnsi" w:hAnsiTheme="minorHAnsi" w:cs="Arial"/>
          <w:noProof/>
          <w:sz w:val="22"/>
          <w:szCs w:val="22"/>
          <w:lang w:val="es-ES_tradnl"/>
        </w:rPr>
        <w:t xml:space="preserve">D1.3 </w:t>
      </w:r>
      <w:r w:rsidR="009B1C4F">
        <w:rPr>
          <w:rFonts w:asciiTheme="minorHAnsi" w:hAnsiTheme="minorHAnsi" w:cs="Arial"/>
          <w:noProof/>
          <w:sz w:val="22"/>
          <w:szCs w:val="22"/>
          <w:lang w:val="es-ES_tradnl"/>
        </w:rPr>
        <w:t>Desarrollar comunicaciones externas conjuntas entre el Centro de</w:t>
      </w:r>
      <w:r w:rsidR="00D57C1B">
        <w:rPr>
          <w:rFonts w:asciiTheme="minorHAnsi" w:hAnsiTheme="minorHAnsi" w:cs="Arial"/>
          <w:noProof/>
          <w:sz w:val="22"/>
          <w:szCs w:val="22"/>
          <w:lang w:val="es-ES_tradnl"/>
        </w:rPr>
        <w:t>l</w:t>
      </w:r>
      <w:r w:rsidR="009B1C4F">
        <w:rPr>
          <w:rFonts w:asciiTheme="minorHAnsi" w:hAnsiTheme="minorHAnsi" w:cs="Arial"/>
          <w:noProof/>
          <w:sz w:val="22"/>
          <w:szCs w:val="22"/>
          <w:lang w:val="es-ES_tradnl"/>
        </w:rPr>
        <w:t xml:space="preserve"> Patrimonio Mundial y la Secretaría de Ramsar, con el fin de llamar la atención del público hacia la fuerza combinada de estas dos organizaciones (por ejemplo, incluso a través de los medios convencionales). </w:t>
      </w:r>
    </w:p>
    <w:p w14:paraId="330E7D31" w14:textId="77777777" w:rsidR="00571F78" w:rsidRPr="00776F64" w:rsidRDefault="00571F78" w:rsidP="009B1C4F">
      <w:pPr>
        <w:ind w:right="54"/>
        <w:jc w:val="left"/>
        <w:rPr>
          <w:rFonts w:asciiTheme="minorHAnsi" w:hAnsiTheme="minorHAnsi" w:cs="Arial"/>
          <w:noProof/>
          <w:sz w:val="22"/>
          <w:szCs w:val="22"/>
          <w:lang w:val="es-ES_tradnl"/>
        </w:rPr>
      </w:pPr>
    </w:p>
    <w:p w14:paraId="69CD8659" w14:textId="23C99A0B" w:rsidR="009B1C4F" w:rsidRDefault="00570383" w:rsidP="00571F78">
      <w:pPr>
        <w:ind w:left="1350" w:right="52" w:hanging="1350"/>
        <w:jc w:val="left"/>
        <w:rPr>
          <w:rFonts w:asciiTheme="minorHAnsi" w:hAnsiTheme="minorHAnsi" w:cs="Arial"/>
          <w:noProof/>
          <w:spacing w:val="6"/>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z w:val="22"/>
          <w:szCs w:val="22"/>
          <w:u w:val="single" w:color="231F20"/>
          <w:lang w:val="es-ES_tradnl"/>
        </w:rPr>
        <w:t xml:space="preserve"> D2:</w:t>
      </w:r>
      <w:r w:rsidR="00571F78" w:rsidRPr="00776F64">
        <w:rPr>
          <w:rFonts w:asciiTheme="minorHAnsi" w:hAnsiTheme="minorHAnsi" w:cs="Arial"/>
          <w:noProof/>
          <w:spacing w:val="6"/>
          <w:sz w:val="22"/>
          <w:szCs w:val="22"/>
          <w:lang w:val="es-ES_tradnl"/>
        </w:rPr>
        <w:tab/>
      </w:r>
      <w:r w:rsidR="009B1C4F" w:rsidRPr="009B1C4F">
        <w:rPr>
          <w:rFonts w:asciiTheme="minorHAnsi" w:hAnsiTheme="minorHAnsi" w:cs="Arial"/>
          <w:noProof/>
          <w:sz w:val="22"/>
          <w:szCs w:val="22"/>
          <w:lang w:val="es-ES_tradnl"/>
        </w:rPr>
        <w:t>Desarrollar nuevas asociaciones de colaboración de la Convención de Ramsar que sean relevantes para las cinco áreas temáticas de la RCN.</w:t>
      </w:r>
    </w:p>
    <w:p w14:paraId="790BFE0B" w14:textId="77777777" w:rsidR="00571F78" w:rsidRPr="00776F64" w:rsidRDefault="00571F78" w:rsidP="00571F78">
      <w:pPr>
        <w:ind w:left="1350" w:right="51" w:hanging="1350"/>
        <w:jc w:val="left"/>
        <w:rPr>
          <w:rFonts w:asciiTheme="minorHAnsi" w:hAnsiTheme="minorHAnsi" w:cs="Arial"/>
          <w:noProof/>
          <w:sz w:val="22"/>
          <w:szCs w:val="22"/>
          <w:lang w:val="es-ES_tradnl"/>
        </w:rPr>
      </w:pPr>
    </w:p>
    <w:p w14:paraId="4599514E" w14:textId="7B58B4C2" w:rsidR="009B1C4F" w:rsidRPr="00776F64" w:rsidRDefault="00570383" w:rsidP="009B1C4F">
      <w:pPr>
        <w:ind w:left="1350" w:right="51" w:hanging="1350"/>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2"/>
          <w:sz w:val="22"/>
          <w:szCs w:val="22"/>
          <w:u w:val="single" w:color="231F20"/>
          <w:lang w:val="es-ES_tradnl"/>
        </w:rPr>
        <w:t xml:space="preserve"> </w:t>
      </w:r>
      <w:r w:rsidR="005927D1">
        <w:rPr>
          <w:rFonts w:asciiTheme="minorHAnsi" w:hAnsiTheme="minorHAnsi" w:cs="Arial"/>
          <w:noProof/>
          <w:sz w:val="22"/>
          <w:szCs w:val="22"/>
          <w:u w:val="single" w:color="231F20"/>
          <w:lang w:val="es-ES_tradnl"/>
        </w:rPr>
        <w:t>D3</w:t>
      </w:r>
      <w:r w:rsidR="00571F78" w:rsidRPr="00776F64">
        <w:rPr>
          <w:rFonts w:asciiTheme="minorHAnsi" w:hAnsiTheme="minorHAnsi" w:cs="Arial"/>
          <w:noProof/>
          <w:sz w:val="22"/>
          <w:szCs w:val="22"/>
          <w:u w:val="single" w:color="231F20"/>
          <w:lang w:val="es-ES_tradnl"/>
        </w:rPr>
        <w:t>:</w:t>
      </w:r>
      <w:r w:rsidR="00571F78" w:rsidRPr="00776F64">
        <w:rPr>
          <w:rFonts w:asciiTheme="minorHAnsi" w:hAnsiTheme="minorHAnsi" w:cs="Arial"/>
          <w:noProof/>
          <w:spacing w:val="6"/>
          <w:sz w:val="22"/>
          <w:szCs w:val="22"/>
          <w:lang w:val="es-ES_tradnl"/>
        </w:rPr>
        <w:tab/>
      </w:r>
      <w:r w:rsidR="00571F78" w:rsidRPr="00776F64">
        <w:rPr>
          <w:rFonts w:asciiTheme="minorHAnsi" w:hAnsiTheme="minorHAnsi" w:cs="Arial"/>
          <w:noProof/>
          <w:sz w:val="22"/>
          <w:szCs w:val="22"/>
          <w:lang w:val="es-ES_tradnl"/>
        </w:rPr>
        <w:t>Investiga</w:t>
      </w:r>
      <w:r w:rsidR="009B1C4F">
        <w:rPr>
          <w:rFonts w:asciiTheme="minorHAnsi" w:hAnsiTheme="minorHAnsi" w:cs="Arial"/>
          <w:noProof/>
          <w:sz w:val="22"/>
          <w:szCs w:val="22"/>
          <w:lang w:val="es-ES_tradnl"/>
        </w:rPr>
        <w:t>r y evaluar sistemáticamente el alcance y las oportunidades de cooperación con los demás órganos y procesos mencionados en el párr</w:t>
      </w:r>
      <w:r w:rsidR="0077259E">
        <w:rPr>
          <w:rFonts w:asciiTheme="minorHAnsi" w:hAnsiTheme="minorHAnsi" w:cs="Arial"/>
          <w:noProof/>
          <w:sz w:val="22"/>
          <w:szCs w:val="22"/>
          <w:lang w:val="es-ES_tradnl"/>
        </w:rPr>
        <w:t>afo 13 de la Resolución VIII.19</w:t>
      </w:r>
      <w:r w:rsidR="009B1C4F">
        <w:rPr>
          <w:rFonts w:asciiTheme="minorHAnsi" w:hAnsiTheme="minorHAnsi" w:cs="Arial"/>
          <w:noProof/>
          <w:sz w:val="22"/>
          <w:szCs w:val="22"/>
          <w:lang w:val="es-ES_tradnl"/>
        </w:rPr>
        <w:t xml:space="preserve"> y producir recomendaciones.</w:t>
      </w:r>
    </w:p>
    <w:p w14:paraId="5C0607C2" w14:textId="77777777" w:rsidR="00571F78" w:rsidRPr="00776F64" w:rsidRDefault="00571F78" w:rsidP="00571F78">
      <w:pPr>
        <w:jc w:val="left"/>
        <w:rPr>
          <w:rFonts w:asciiTheme="minorHAnsi" w:hAnsiTheme="minorHAnsi" w:cs="Arial"/>
          <w:noProof/>
          <w:sz w:val="22"/>
          <w:szCs w:val="22"/>
          <w:lang w:val="es-ES_tradnl"/>
        </w:rPr>
      </w:pPr>
    </w:p>
    <w:p w14:paraId="15C1D2F4" w14:textId="77777777" w:rsidR="0029737E" w:rsidRDefault="0029737E" w:rsidP="00571F78">
      <w:pPr>
        <w:ind w:left="249" w:right="172" w:hanging="249"/>
        <w:jc w:val="left"/>
        <w:rPr>
          <w:rFonts w:asciiTheme="minorHAnsi" w:hAnsiTheme="minorHAnsi" w:cs="Arial"/>
          <w:b/>
          <w:noProof/>
          <w:sz w:val="22"/>
          <w:szCs w:val="22"/>
          <w:lang w:val="es-ES_tradnl"/>
        </w:rPr>
      </w:pPr>
    </w:p>
    <w:p w14:paraId="6E6490CA" w14:textId="2E4F55FC" w:rsidR="00571F78" w:rsidRPr="00776F64" w:rsidRDefault="00571F78" w:rsidP="00571F78">
      <w:pPr>
        <w:ind w:left="249" w:right="172" w:hanging="249"/>
        <w:jc w:val="left"/>
        <w:rPr>
          <w:rFonts w:asciiTheme="minorHAnsi" w:hAnsiTheme="minorHAnsi" w:cs="Arial"/>
          <w:b/>
          <w:noProof/>
          <w:sz w:val="22"/>
          <w:szCs w:val="22"/>
          <w:lang w:val="es-ES_tradnl"/>
        </w:rPr>
      </w:pPr>
      <w:bookmarkStart w:id="0" w:name="_GoBack"/>
      <w:bookmarkEnd w:id="0"/>
      <w:r w:rsidRPr="00776F64">
        <w:rPr>
          <w:rFonts w:asciiTheme="minorHAnsi" w:hAnsiTheme="minorHAnsi" w:cs="Arial"/>
          <w:b/>
          <w:noProof/>
          <w:sz w:val="22"/>
          <w:szCs w:val="22"/>
          <w:lang w:val="es-ES_tradnl"/>
        </w:rPr>
        <w:t>E:</w:t>
      </w:r>
      <w:r w:rsidRPr="00776F64">
        <w:rPr>
          <w:rFonts w:asciiTheme="minorHAnsi" w:hAnsiTheme="minorHAnsi" w:cs="Arial"/>
          <w:b/>
          <w:noProof/>
          <w:spacing w:val="48"/>
          <w:sz w:val="22"/>
          <w:szCs w:val="22"/>
          <w:lang w:val="es-ES_tradnl"/>
        </w:rPr>
        <w:t xml:space="preserve"> </w:t>
      </w:r>
      <w:r w:rsidR="00B7278B">
        <w:rPr>
          <w:rFonts w:asciiTheme="minorHAnsi" w:hAnsiTheme="minorHAnsi" w:cs="Arial"/>
          <w:b/>
          <w:noProof/>
          <w:sz w:val="22"/>
          <w:szCs w:val="22"/>
          <w:lang w:val="es-ES_tradnl"/>
        </w:rPr>
        <w:t xml:space="preserve">Colaboración: Una </w:t>
      </w:r>
      <w:r w:rsidR="005927D1">
        <w:rPr>
          <w:rFonts w:asciiTheme="minorHAnsi" w:hAnsiTheme="minorHAnsi" w:cs="Arial"/>
          <w:b/>
          <w:noProof/>
          <w:sz w:val="22"/>
          <w:szCs w:val="22"/>
          <w:lang w:val="es-ES_tradnl"/>
        </w:rPr>
        <w:t>‘</w:t>
      </w:r>
      <w:r w:rsidR="00B7278B">
        <w:rPr>
          <w:rFonts w:asciiTheme="minorHAnsi" w:hAnsiTheme="minorHAnsi" w:cs="Arial"/>
          <w:b/>
          <w:noProof/>
          <w:sz w:val="22"/>
          <w:szCs w:val="22"/>
          <w:lang w:val="es-ES_tradnl"/>
        </w:rPr>
        <w:t>Red de Cultura de Ramsar</w:t>
      </w:r>
      <w:r w:rsidR="005927D1">
        <w:rPr>
          <w:rFonts w:asciiTheme="minorHAnsi" w:hAnsiTheme="minorHAnsi" w:cs="Arial"/>
          <w:b/>
          <w:noProof/>
          <w:sz w:val="22"/>
          <w:szCs w:val="22"/>
          <w:lang w:val="es-ES_tradnl"/>
        </w:rPr>
        <w:t>’</w:t>
      </w:r>
      <w:r w:rsidR="00B7278B">
        <w:rPr>
          <w:rFonts w:asciiTheme="minorHAnsi" w:hAnsiTheme="minorHAnsi" w:cs="Arial"/>
          <w:b/>
          <w:noProof/>
          <w:sz w:val="22"/>
          <w:szCs w:val="22"/>
          <w:lang w:val="es-ES_tradnl"/>
        </w:rPr>
        <w:t xml:space="preserve"> vibrante y fuerte que crea impacto a largo plazo</w:t>
      </w:r>
      <w:r w:rsidRPr="00776F64">
        <w:rPr>
          <w:rFonts w:asciiTheme="minorHAnsi" w:hAnsiTheme="minorHAnsi" w:cs="Arial"/>
          <w:b/>
          <w:noProof/>
          <w:sz w:val="22"/>
          <w:szCs w:val="22"/>
          <w:lang w:val="es-ES_tradnl"/>
        </w:rPr>
        <w:t>.</w:t>
      </w:r>
    </w:p>
    <w:p w14:paraId="23138421" w14:textId="77777777" w:rsidR="00571F78" w:rsidRPr="00776F64" w:rsidRDefault="00571F78" w:rsidP="00571F78">
      <w:pPr>
        <w:jc w:val="left"/>
        <w:rPr>
          <w:rFonts w:asciiTheme="minorHAnsi" w:hAnsiTheme="minorHAnsi" w:cs="Arial"/>
          <w:noProof/>
          <w:sz w:val="22"/>
          <w:szCs w:val="22"/>
          <w:lang w:val="es-ES_tradnl"/>
        </w:rPr>
      </w:pPr>
    </w:p>
    <w:p w14:paraId="308FBA3E" w14:textId="05890415" w:rsidR="00B7278B" w:rsidRDefault="00B7278B" w:rsidP="00571F78">
      <w:pPr>
        <w:ind w:right="95"/>
        <w:jc w:val="left"/>
        <w:rPr>
          <w:rFonts w:asciiTheme="minorHAnsi" w:hAnsiTheme="minorHAnsi" w:cs="Arial"/>
          <w:noProof/>
          <w:sz w:val="22"/>
          <w:szCs w:val="22"/>
          <w:lang w:val="es-ES_tradnl"/>
        </w:rPr>
      </w:pPr>
      <w:r>
        <w:rPr>
          <w:rFonts w:asciiTheme="minorHAnsi" w:hAnsiTheme="minorHAnsi" w:cs="Arial"/>
          <w:noProof/>
          <w:sz w:val="22"/>
          <w:szCs w:val="22"/>
          <w:lang w:val="es-ES_tradnl"/>
        </w:rPr>
        <w:t xml:space="preserve">En general, este programa y las actividades pertinentes relacionadas se coordinan de manera eficiente para que se armonicen con la orientación y el propósito de la aplicación de las Resoluciones </w:t>
      </w:r>
      <w:r w:rsidRPr="00776F64">
        <w:rPr>
          <w:rFonts w:asciiTheme="minorHAnsi" w:hAnsiTheme="minorHAnsi" w:cs="Arial"/>
          <w:noProof/>
          <w:sz w:val="22"/>
          <w:szCs w:val="22"/>
          <w:lang w:val="es-ES_tradnl"/>
        </w:rPr>
        <w:t>VII.19</w:t>
      </w:r>
      <w:r w:rsidRPr="00776F64">
        <w:rPr>
          <w:rFonts w:asciiTheme="minorHAnsi" w:hAnsiTheme="minorHAnsi" w:cs="Arial"/>
          <w:noProof/>
          <w:spacing w:val="-5"/>
          <w:sz w:val="22"/>
          <w:szCs w:val="22"/>
          <w:lang w:val="es-ES_tradnl"/>
        </w:rPr>
        <w:t xml:space="preserve"> </w:t>
      </w:r>
      <w:r>
        <w:rPr>
          <w:rFonts w:asciiTheme="minorHAnsi" w:hAnsiTheme="minorHAnsi" w:cs="Arial"/>
          <w:noProof/>
          <w:sz w:val="22"/>
          <w:szCs w:val="22"/>
          <w:lang w:val="es-ES_tradnl"/>
        </w:rPr>
        <w:t>y</w:t>
      </w:r>
      <w:r w:rsidRPr="00776F64">
        <w:rPr>
          <w:rFonts w:asciiTheme="minorHAnsi" w:hAnsiTheme="minorHAnsi" w:cs="Arial"/>
          <w:noProof/>
          <w:spacing w:val="-3"/>
          <w:sz w:val="22"/>
          <w:szCs w:val="22"/>
          <w:lang w:val="es-ES_tradnl"/>
        </w:rPr>
        <w:t xml:space="preserve"> </w:t>
      </w:r>
      <w:r w:rsidRPr="00776F64">
        <w:rPr>
          <w:rFonts w:asciiTheme="minorHAnsi" w:hAnsiTheme="minorHAnsi" w:cs="Arial"/>
          <w:noProof/>
          <w:sz w:val="22"/>
          <w:szCs w:val="22"/>
          <w:lang w:val="es-ES_tradnl"/>
        </w:rPr>
        <w:t>IX.21</w:t>
      </w:r>
      <w:r>
        <w:rPr>
          <w:rFonts w:asciiTheme="minorHAnsi" w:hAnsiTheme="minorHAnsi" w:cs="Arial"/>
          <w:noProof/>
          <w:sz w:val="22"/>
          <w:szCs w:val="22"/>
          <w:lang w:val="es-ES_tradnl"/>
        </w:rPr>
        <w:t xml:space="preserve"> de Ramsar</w:t>
      </w:r>
      <w:r w:rsidR="00766D46">
        <w:rPr>
          <w:rFonts w:asciiTheme="minorHAnsi" w:hAnsiTheme="minorHAnsi" w:cs="Arial"/>
          <w:noProof/>
          <w:sz w:val="22"/>
          <w:szCs w:val="22"/>
          <w:lang w:val="es-ES_tradnl"/>
        </w:rPr>
        <w:t xml:space="preserve"> y la preparación</w:t>
      </w:r>
      <w:r>
        <w:rPr>
          <w:rFonts w:asciiTheme="minorHAnsi" w:hAnsiTheme="minorHAnsi" w:cs="Arial"/>
          <w:noProof/>
          <w:sz w:val="22"/>
          <w:szCs w:val="22"/>
          <w:lang w:val="es-ES_tradnl"/>
        </w:rPr>
        <w:t xml:space="preserve"> para la financiación a largo plazo y el mantenimiento de actividades vibrantes de la Red de Cultura de Ramsar.</w:t>
      </w:r>
    </w:p>
    <w:p w14:paraId="007E1CDE" w14:textId="77777777" w:rsidR="00571F78" w:rsidRPr="00776F64" w:rsidRDefault="00571F78" w:rsidP="00571F78">
      <w:pPr>
        <w:jc w:val="left"/>
        <w:rPr>
          <w:rFonts w:asciiTheme="minorHAnsi" w:eastAsia="MS Mincho" w:hAnsiTheme="minorHAnsi" w:cs="Arial"/>
          <w:noProof/>
          <w:sz w:val="22"/>
          <w:szCs w:val="22"/>
          <w:lang w:val="es-ES_tradnl"/>
        </w:rPr>
      </w:pPr>
    </w:p>
    <w:p w14:paraId="48656166" w14:textId="6B39CBD9" w:rsidR="00766D46" w:rsidRDefault="00570383" w:rsidP="00571F78">
      <w:pPr>
        <w:ind w:left="1350" w:right="-20" w:hanging="1329"/>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16"/>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E1:</w:t>
      </w:r>
      <w:r w:rsidR="00571F78" w:rsidRPr="00776F64">
        <w:rPr>
          <w:rFonts w:asciiTheme="minorHAnsi" w:hAnsiTheme="minorHAnsi" w:cs="Arial"/>
          <w:noProof/>
          <w:spacing w:val="20"/>
          <w:sz w:val="22"/>
          <w:szCs w:val="22"/>
          <w:lang w:val="es-ES_tradnl"/>
        </w:rPr>
        <w:tab/>
      </w:r>
      <w:r w:rsidR="00766D46">
        <w:rPr>
          <w:rFonts w:asciiTheme="minorHAnsi" w:hAnsiTheme="minorHAnsi" w:cs="Arial"/>
          <w:noProof/>
          <w:sz w:val="22"/>
          <w:szCs w:val="22"/>
          <w:lang w:val="es-ES_tradnl"/>
        </w:rPr>
        <w:t xml:space="preserve">Informe </w:t>
      </w:r>
      <w:r w:rsidR="005927D1">
        <w:rPr>
          <w:rFonts w:asciiTheme="minorHAnsi" w:hAnsiTheme="minorHAnsi" w:cs="Arial"/>
          <w:noProof/>
          <w:sz w:val="22"/>
          <w:szCs w:val="22"/>
          <w:lang w:val="es-ES_tradnl"/>
        </w:rPr>
        <w:t>sobre los progresos</w:t>
      </w:r>
      <w:r w:rsidR="00766D46">
        <w:rPr>
          <w:rFonts w:asciiTheme="minorHAnsi" w:hAnsiTheme="minorHAnsi" w:cs="Arial"/>
          <w:noProof/>
          <w:sz w:val="22"/>
          <w:szCs w:val="22"/>
          <w:lang w:val="es-ES_tradnl"/>
        </w:rPr>
        <w:t>, incluso a través del Comité Permanente de Ramsar, ante la COP y ante la Fundación MAVA.</w:t>
      </w:r>
    </w:p>
    <w:p w14:paraId="30756397" w14:textId="77777777" w:rsidR="00571F78" w:rsidRPr="00776F64" w:rsidRDefault="00571F78" w:rsidP="00766D46">
      <w:pPr>
        <w:ind w:right="-20"/>
        <w:jc w:val="left"/>
        <w:rPr>
          <w:rFonts w:asciiTheme="minorHAnsi" w:hAnsiTheme="minorHAnsi" w:cs="Arial"/>
          <w:noProof/>
          <w:sz w:val="22"/>
          <w:szCs w:val="22"/>
          <w:lang w:val="es-ES_tradnl"/>
        </w:rPr>
      </w:pPr>
    </w:p>
    <w:p w14:paraId="52D52241" w14:textId="3C99B5AD" w:rsidR="00766D46" w:rsidRDefault="00570383" w:rsidP="00571F78">
      <w:pPr>
        <w:ind w:left="1350" w:right="52" w:hanging="1329"/>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4"/>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E2:</w:t>
      </w:r>
      <w:r w:rsidR="00766D46">
        <w:rPr>
          <w:rFonts w:asciiTheme="minorHAnsi" w:hAnsiTheme="minorHAnsi" w:cs="Arial"/>
          <w:noProof/>
          <w:sz w:val="22"/>
          <w:szCs w:val="22"/>
          <w:lang w:val="es-ES_tradnl"/>
        </w:rPr>
        <w:tab/>
        <w:t>Racionalizar y garantizar el funcionamiento eficaz de todos los aspectos de la Red de Cultura de Ramsar, lo que incluye la presentación de informes formales sobre los progresos, la membresía y la respuesta a oportunidades específicas o necesidades que se presenten.</w:t>
      </w:r>
    </w:p>
    <w:p w14:paraId="6FDB7135" w14:textId="77777777" w:rsidR="00766D46" w:rsidRPr="00776F64" w:rsidRDefault="00766D46" w:rsidP="00571F78">
      <w:pPr>
        <w:ind w:left="1350" w:right="52" w:hanging="1329"/>
        <w:jc w:val="left"/>
        <w:rPr>
          <w:rFonts w:asciiTheme="minorHAnsi" w:hAnsiTheme="minorHAnsi" w:cs="Arial"/>
          <w:noProof/>
          <w:sz w:val="22"/>
          <w:szCs w:val="22"/>
          <w:lang w:val="es-ES_tradnl"/>
        </w:rPr>
      </w:pPr>
    </w:p>
    <w:p w14:paraId="575FDFDB" w14:textId="2E2AEF03" w:rsidR="00571F78" w:rsidRPr="00776F64" w:rsidRDefault="00570383" w:rsidP="00571F78">
      <w:pPr>
        <w:ind w:left="1350" w:right="40" w:hanging="1329"/>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25"/>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E3:</w:t>
      </w:r>
      <w:r w:rsidR="00571F78" w:rsidRPr="00776F64">
        <w:rPr>
          <w:rFonts w:asciiTheme="minorHAnsi" w:hAnsiTheme="minorHAnsi" w:cs="Arial"/>
          <w:noProof/>
          <w:spacing w:val="25"/>
          <w:sz w:val="22"/>
          <w:szCs w:val="22"/>
          <w:lang w:val="es-ES_tradnl"/>
        </w:rPr>
        <w:tab/>
      </w:r>
      <w:r w:rsidR="00571F78" w:rsidRPr="00776F64">
        <w:rPr>
          <w:rFonts w:asciiTheme="minorHAnsi" w:hAnsiTheme="minorHAnsi" w:cs="Arial"/>
          <w:noProof/>
          <w:sz w:val="22"/>
          <w:szCs w:val="22"/>
          <w:lang w:val="es-ES_tradnl"/>
        </w:rPr>
        <w:t>De</w:t>
      </w:r>
      <w:r w:rsidR="00766D46">
        <w:rPr>
          <w:rFonts w:asciiTheme="minorHAnsi" w:hAnsiTheme="minorHAnsi" w:cs="Arial"/>
          <w:noProof/>
          <w:sz w:val="22"/>
          <w:szCs w:val="22"/>
          <w:lang w:val="es-ES_tradnl"/>
        </w:rPr>
        <w:t>sarrollar y actualizar el contenido de sitos web y listas</w:t>
      </w:r>
      <w:r w:rsidR="00571F78" w:rsidRPr="00776F64">
        <w:rPr>
          <w:rFonts w:asciiTheme="minorHAnsi" w:hAnsiTheme="minorHAnsi" w:cs="Arial"/>
          <w:noProof/>
          <w:sz w:val="22"/>
          <w:szCs w:val="22"/>
          <w:lang w:val="es-ES_tradnl"/>
        </w:rPr>
        <w:t>.</w:t>
      </w:r>
    </w:p>
    <w:p w14:paraId="141BB55E" w14:textId="77777777" w:rsidR="00571F78" w:rsidRPr="00776F64" w:rsidRDefault="00571F78" w:rsidP="00571F78">
      <w:pPr>
        <w:ind w:left="1350" w:hanging="1329"/>
        <w:jc w:val="left"/>
        <w:rPr>
          <w:rFonts w:asciiTheme="minorHAnsi" w:hAnsiTheme="minorHAnsi" w:cs="Arial"/>
          <w:noProof/>
          <w:sz w:val="22"/>
          <w:szCs w:val="22"/>
          <w:lang w:val="es-ES_tradnl"/>
        </w:rPr>
      </w:pPr>
    </w:p>
    <w:p w14:paraId="0609A4B4" w14:textId="43069F9C" w:rsidR="00571F78" w:rsidRPr="00776F64" w:rsidRDefault="00570383" w:rsidP="00571F78">
      <w:pPr>
        <w:ind w:left="1350" w:right="112" w:hanging="1329"/>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z w:val="22"/>
          <w:szCs w:val="22"/>
          <w:u w:val="single" w:color="231F20"/>
          <w:lang w:val="es-ES_tradnl"/>
        </w:rPr>
        <w:t xml:space="preserve"> E4:</w:t>
      </w:r>
      <w:r w:rsidR="00571F78" w:rsidRPr="00776F64">
        <w:rPr>
          <w:rFonts w:asciiTheme="minorHAnsi" w:hAnsiTheme="minorHAnsi" w:cs="Arial"/>
          <w:noProof/>
          <w:sz w:val="22"/>
          <w:szCs w:val="22"/>
          <w:lang w:val="es-ES_tradnl"/>
        </w:rPr>
        <w:tab/>
      </w:r>
      <w:r w:rsidR="00766D46">
        <w:rPr>
          <w:rFonts w:asciiTheme="minorHAnsi" w:hAnsiTheme="minorHAnsi" w:cs="Arial"/>
          <w:noProof/>
          <w:sz w:val="22"/>
          <w:szCs w:val="22"/>
          <w:lang w:val="es-ES_tradnl"/>
        </w:rPr>
        <w:t>Elaborar y difundir materiales en relación con las actividades de los grupos temáticos.</w:t>
      </w:r>
    </w:p>
    <w:p w14:paraId="3B0040CB" w14:textId="77777777" w:rsidR="00571F78" w:rsidRPr="00776F64" w:rsidRDefault="00571F78" w:rsidP="00571F78">
      <w:pPr>
        <w:ind w:left="1350" w:right="112" w:hanging="1329"/>
        <w:jc w:val="left"/>
        <w:rPr>
          <w:rFonts w:asciiTheme="minorHAnsi" w:hAnsiTheme="minorHAnsi" w:cs="Arial"/>
          <w:noProof/>
          <w:sz w:val="22"/>
          <w:szCs w:val="22"/>
          <w:lang w:val="es-ES_tradnl"/>
        </w:rPr>
      </w:pPr>
    </w:p>
    <w:p w14:paraId="327DD249" w14:textId="78D2F90D" w:rsidR="00C5766D" w:rsidRPr="00776F64" w:rsidRDefault="00570383" w:rsidP="005927D1">
      <w:pPr>
        <w:ind w:left="1350" w:right="114" w:hanging="1329"/>
        <w:jc w:val="left"/>
        <w:rPr>
          <w:rFonts w:asciiTheme="minorHAnsi" w:hAnsiTheme="minorHAnsi" w:cs="Arial"/>
          <w:noProof/>
          <w:sz w:val="22"/>
          <w:szCs w:val="22"/>
          <w:lang w:val="es-ES_tradnl"/>
        </w:rPr>
      </w:pPr>
      <w:r>
        <w:rPr>
          <w:rFonts w:asciiTheme="minorHAnsi" w:hAnsiTheme="minorHAnsi" w:cs="Arial"/>
          <w:noProof/>
          <w:sz w:val="22"/>
          <w:szCs w:val="22"/>
          <w:u w:val="single" w:color="231F20"/>
          <w:lang w:val="es-ES_tradnl"/>
        </w:rPr>
        <w:t>Actividad</w:t>
      </w:r>
      <w:r w:rsidR="00571F78" w:rsidRPr="00776F64">
        <w:rPr>
          <w:rFonts w:asciiTheme="minorHAnsi" w:hAnsiTheme="minorHAnsi" w:cs="Arial"/>
          <w:noProof/>
          <w:spacing w:val="2"/>
          <w:sz w:val="22"/>
          <w:szCs w:val="22"/>
          <w:u w:val="single" w:color="231F20"/>
          <w:lang w:val="es-ES_tradnl"/>
        </w:rPr>
        <w:t xml:space="preserve"> </w:t>
      </w:r>
      <w:r w:rsidR="00571F78" w:rsidRPr="00776F64">
        <w:rPr>
          <w:rFonts w:asciiTheme="minorHAnsi" w:hAnsiTheme="minorHAnsi" w:cs="Arial"/>
          <w:noProof/>
          <w:sz w:val="22"/>
          <w:szCs w:val="22"/>
          <w:u w:val="single" w:color="231F20"/>
          <w:lang w:val="es-ES_tradnl"/>
        </w:rPr>
        <w:t>E5:</w:t>
      </w:r>
      <w:r w:rsidR="00571F78" w:rsidRPr="00776F64">
        <w:rPr>
          <w:rFonts w:asciiTheme="minorHAnsi" w:hAnsiTheme="minorHAnsi" w:cs="Arial"/>
          <w:noProof/>
          <w:spacing w:val="2"/>
          <w:sz w:val="22"/>
          <w:szCs w:val="22"/>
          <w:lang w:val="es-ES_tradnl"/>
        </w:rPr>
        <w:tab/>
      </w:r>
      <w:r w:rsidR="00766D46">
        <w:rPr>
          <w:rFonts w:asciiTheme="minorHAnsi" w:hAnsiTheme="minorHAnsi" w:cs="Arial"/>
          <w:noProof/>
          <w:sz w:val="22"/>
          <w:szCs w:val="22"/>
          <w:lang w:val="es-ES_tradnl"/>
        </w:rPr>
        <w:t xml:space="preserve">Preparar un plan para la obtención de financiación, compromisos y apoyo en especie, e implementarlo eficientemente con el objetivo de llegar a un </w:t>
      </w:r>
      <w:r w:rsidR="00EA6344">
        <w:rPr>
          <w:rFonts w:asciiTheme="minorHAnsi" w:hAnsiTheme="minorHAnsi" w:cs="Arial"/>
          <w:noProof/>
          <w:sz w:val="22"/>
          <w:szCs w:val="22"/>
          <w:lang w:val="es-ES_tradnl"/>
        </w:rPr>
        <w:t>total equivalente a al menos</w:t>
      </w:r>
      <w:r w:rsidR="00766D46">
        <w:rPr>
          <w:rFonts w:asciiTheme="minorHAnsi" w:hAnsiTheme="minorHAnsi" w:cs="Arial"/>
          <w:noProof/>
          <w:sz w:val="22"/>
          <w:szCs w:val="22"/>
          <w:lang w:val="es-ES_tradnl"/>
        </w:rPr>
        <w:t xml:space="preserve"> 372.000</w:t>
      </w:r>
      <w:r w:rsidR="00EA6344">
        <w:rPr>
          <w:rFonts w:asciiTheme="minorHAnsi" w:hAnsiTheme="minorHAnsi" w:cs="Arial"/>
          <w:noProof/>
          <w:sz w:val="22"/>
          <w:szCs w:val="22"/>
          <w:lang w:val="es-ES_tradnl"/>
        </w:rPr>
        <w:t xml:space="preserve"> Euros</w:t>
      </w:r>
      <w:r w:rsidR="00766D46">
        <w:rPr>
          <w:rFonts w:asciiTheme="minorHAnsi" w:hAnsiTheme="minorHAnsi" w:cs="Arial"/>
          <w:noProof/>
          <w:sz w:val="22"/>
          <w:szCs w:val="22"/>
          <w:lang w:val="es-ES_tradnl"/>
        </w:rPr>
        <w:t xml:space="preserve"> durante el período de tres</w:t>
      </w:r>
      <w:r w:rsidR="005927D1">
        <w:rPr>
          <w:rFonts w:asciiTheme="minorHAnsi" w:hAnsiTheme="minorHAnsi" w:cs="Arial"/>
          <w:noProof/>
          <w:sz w:val="22"/>
          <w:szCs w:val="22"/>
          <w:lang w:val="es-ES_tradnl"/>
        </w:rPr>
        <w:t xml:space="preserve"> años del proyecto. </w:t>
      </w:r>
    </w:p>
    <w:sectPr w:rsidR="00C5766D" w:rsidRPr="00776F64" w:rsidSect="00990C17">
      <w:headerReference w:type="even" r:id="rId10"/>
      <w:footerReference w:type="defaul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2629" w14:textId="77777777" w:rsidR="008161FC" w:rsidRDefault="008161FC">
      <w:r>
        <w:separator/>
      </w:r>
    </w:p>
  </w:endnote>
  <w:endnote w:type="continuationSeparator" w:id="0">
    <w:p w14:paraId="62ADF28A" w14:textId="77777777" w:rsidR="008161FC" w:rsidRDefault="0081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Univers LT Std 39 Thin UltraCn">
    <w:altName w:val="Univers LT Std 39 Thin UltraCn"/>
    <w:panose1 w:val="00000000000000000000"/>
    <w:charset w:val="00"/>
    <w:family w:val="swiss"/>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62941" w14:textId="60F28330" w:rsidR="008161FC" w:rsidRPr="009E5881" w:rsidRDefault="008161FC" w:rsidP="007375E7">
    <w:pPr>
      <w:pStyle w:val="Footer"/>
      <w:jc w:val="left"/>
      <w:rPr>
        <w:rFonts w:asciiTheme="minorHAnsi" w:hAnsiTheme="minorHAnsi"/>
        <w:sz w:val="20"/>
        <w:szCs w:val="20"/>
      </w:rPr>
    </w:pPr>
    <w:r>
      <w:rPr>
        <w:rFonts w:asciiTheme="minorHAnsi" w:hAnsiTheme="minorHAnsi"/>
        <w:sz w:val="20"/>
        <w:szCs w:val="20"/>
      </w:rPr>
      <w:t>S</w:t>
    </w:r>
    <w:r w:rsidR="0080410D">
      <w:rPr>
        <w:rFonts w:asciiTheme="minorHAnsi" w:hAnsiTheme="minorHAnsi"/>
        <w:sz w:val="20"/>
        <w:szCs w:val="20"/>
      </w:rPr>
      <w:t>C52-Inf.Doc.06</w:t>
    </w:r>
    <w:r w:rsidR="0029737E">
      <w:rPr>
        <w:rFonts w:asciiTheme="minorHAnsi" w:hAnsiTheme="minorHAnsi"/>
        <w:sz w:val="20"/>
        <w:szCs w:val="20"/>
      </w:rPr>
      <w:tab/>
    </w:r>
    <w:r w:rsidR="0029737E">
      <w:rPr>
        <w:rFonts w:asciiTheme="minorHAnsi" w:hAnsiTheme="minorHAnsi"/>
        <w:sz w:val="20"/>
        <w:szCs w:val="20"/>
      </w:rPr>
      <w:tab/>
    </w:r>
    <w:r w:rsidR="0029737E" w:rsidRPr="0029737E">
      <w:rPr>
        <w:rFonts w:asciiTheme="minorHAnsi" w:hAnsiTheme="minorHAnsi"/>
        <w:sz w:val="20"/>
        <w:szCs w:val="20"/>
      </w:rPr>
      <w:fldChar w:fldCharType="begin"/>
    </w:r>
    <w:r w:rsidR="0029737E" w:rsidRPr="0029737E">
      <w:rPr>
        <w:rFonts w:asciiTheme="minorHAnsi" w:hAnsiTheme="minorHAnsi"/>
        <w:sz w:val="20"/>
        <w:szCs w:val="20"/>
      </w:rPr>
      <w:instrText xml:space="preserve"> PAGE   \* MERGEFORMAT </w:instrText>
    </w:r>
    <w:r w:rsidR="0029737E" w:rsidRPr="0029737E">
      <w:rPr>
        <w:rFonts w:asciiTheme="minorHAnsi" w:hAnsiTheme="minorHAnsi"/>
        <w:sz w:val="20"/>
        <w:szCs w:val="20"/>
      </w:rPr>
      <w:fldChar w:fldCharType="separate"/>
    </w:r>
    <w:r w:rsidR="0029737E">
      <w:rPr>
        <w:rFonts w:asciiTheme="minorHAnsi" w:hAnsiTheme="minorHAnsi"/>
        <w:noProof/>
        <w:sz w:val="20"/>
        <w:szCs w:val="20"/>
      </w:rPr>
      <w:t>8</w:t>
    </w:r>
    <w:r w:rsidR="0029737E" w:rsidRPr="0029737E">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90B4B" w14:textId="77777777" w:rsidR="008161FC" w:rsidRDefault="008161FC">
      <w:r>
        <w:separator/>
      </w:r>
    </w:p>
  </w:footnote>
  <w:footnote w:type="continuationSeparator" w:id="0">
    <w:p w14:paraId="31C96857" w14:textId="77777777" w:rsidR="008161FC" w:rsidRDefault="008161FC">
      <w:r>
        <w:continuationSeparator/>
      </w:r>
    </w:p>
  </w:footnote>
  <w:footnote w:id="1">
    <w:p w14:paraId="4B707B1F" w14:textId="1742DC9F" w:rsidR="008161FC" w:rsidRPr="0077259E" w:rsidRDefault="008161FC" w:rsidP="0033205C">
      <w:pPr>
        <w:pStyle w:val="FootnoteText"/>
        <w:ind w:left="170" w:hanging="170"/>
        <w:jc w:val="left"/>
        <w:rPr>
          <w:rFonts w:asciiTheme="minorHAnsi" w:hAnsiTheme="minorHAnsi"/>
          <w:noProof/>
          <w:lang w:val="es-ES_tradnl"/>
        </w:rPr>
      </w:pPr>
      <w:r w:rsidRPr="0077259E">
        <w:rPr>
          <w:rStyle w:val="FootnoteReference"/>
          <w:rFonts w:asciiTheme="minorHAnsi" w:hAnsiTheme="minorHAnsi"/>
          <w:noProof/>
          <w:lang w:val="es-ES_tradnl"/>
        </w:rPr>
        <w:footnoteRef/>
      </w:r>
      <w:r w:rsidRPr="0077259E">
        <w:rPr>
          <w:rFonts w:asciiTheme="minorHAnsi" w:hAnsiTheme="minorHAnsi"/>
          <w:noProof/>
          <w:lang w:val="es-ES_tradnl"/>
        </w:rPr>
        <w:t xml:space="preserve">  Convención de Ramsar (2005). </w:t>
      </w:r>
      <w:r w:rsidRPr="0077259E">
        <w:rPr>
          <w:rFonts w:asciiTheme="minorHAnsi" w:hAnsiTheme="minorHAnsi"/>
          <w:i/>
          <w:noProof/>
          <w:lang w:val="es-ES_tradnl"/>
        </w:rPr>
        <w:t>Marco Conceptual para el uso racional de los humedales y el mantenimiento de sus características ecológicas</w:t>
      </w:r>
      <w:r w:rsidRPr="0077259E">
        <w:rPr>
          <w:rFonts w:asciiTheme="minorHAnsi" w:hAnsiTheme="minorHAnsi"/>
          <w:noProof/>
          <w:lang w:val="es-ES_tradnl"/>
        </w:rPr>
        <w:t>. Resolución IX.1, Anexo A, Kampala, Uganda, noviembre de 2005. (Véase el párrafo 15).</w:t>
      </w:r>
    </w:p>
  </w:footnote>
  <w:footnote w:id="2">
    <w:p w14:paraId="48E25D01" w14:textId="37CB8F3D" w:rsidR="008161FC" w:rsidRPr="0077259E" w:rsidRDefault="008161FC" w:rsidP="0033205C">
      <w:pPr>
        <w:pStyle w:val="FootnoteText"/>
        <w:ind w:left="170" w:hanging="170"/>
        <w:jc w:val="left"/>
        <w:rPr>
          <w:rFonts w:asciiTheme="minorHAnsi" w:hAnsiTheme="minorHAnsi"/>
          <w:noProof/>
          <w:lang w:val="es-ES_tradnl"/>
        </w:rPr>
      </w:pPr>
      <w:r w:rsidRPr="0077259E">
        <w:rPr>
          <w:rStyle w:val="FootnoteReference"/>
          <w:rFonts w:asciiTheme="minorHAnsi" w:hAnsiTheme="minorHAnsi"/>
          <w:noProof/>
          <w:lang w:val="es-ES_tradnl"/>
        </w:rPr>
        <w:footnoteRef/>
      </w:r>
      <w:r w:rsidRPr="0077259E">
        <w:rPr>
          <w:rFonts w:asciiTheme="minorHAnsi" w:hAnsiTheme="minorHAnsi"/>
          <w:noProof/>
          <w:lang w:val="es-ES_tradnl"/>
        </w:rPr>
        <w:t xml:space="preserve">  Convención de Ramsar (2005) </w:t>
      </w:r>
      <w:r w:rsidRPr="0077259E">
        <w:rPr>
          <w:rFonts w:asciiTheme="minorHAnsi" w:hAnsiTheme="minorHAnsi"/>
          <w:i/>
          <w:noProof/>
          <w:lang w:val="es-ES_tradnl"/>
        </w:rPr>
        <w:t>op. cit</w:t>
      </w:r>
      <w:r w:rsidRPr="0077259E">
        <w:rPr>
          <w:rFonts w:asciiTheme="minorHAnsi" w:hAnsiTheme="minorHAnsi"/>
          <w:noProof/>
          <w:lang w:val="es-ES_tradnl"/>
        </w:rPr>
        <w:t>. (Véase el párrafo 22; y también el Artículo 3.1 del propio texto de la Convención de Ramsar).</w:t>
      </w:r>
    </w:p>
  </w:footnote>
  <w:footnote w:id="3">
    <w:p w14:paraId="47789319" w14:textId="2CB829C7" w:rsidR="008161FC" w:rsidRPr="0077259E" w:rsidRDefault="008161FC" w:rsidP="00EB7AB8">
      <w:pPr>
        <w:pStyle w:val="FootnoteText"/>
        <w:ind w:left="170" w:hanging="170"/>
        <w:jc w:val="left"/>
        <w:rPr>
          <w:rFonts w:asciiTheme="minorHAnsi" w:hAnsiTheme="minorHAnsi"/>
          <w:noProof/>
          <w:lang w:val="es-ES_tradnl"/>
        </w:rPr>
      </w:pPr>
      <w:r w:rsidRPr="0077259E">
        <w:rPr>
          <w:rStyle w:val="FootnoteReference"/>
          <w:rFonts w:asciiTheme="minorHAnsi" w:hAnsiTheme="minorHAnsi"/>
          <w:noProof/>
          <w:lang w:val="es-ES_tradnl"/>
        </w:rPr>
        <w:footnoteRef/>
      </w:r>
      <w:r w:rsidRPr="0077259E">
        <w:rPr>
          <w:rFonts w:asciiTheme="minorHAnsi" w:hAnsiTheme="minorHAnsi"/>
          <w:noProof/>
          <w:lang w:val="es-ES_tradnl"/>
        </w:rPr>
        <w:t xml:space="preserve">  Véase también el documento del programa que se presentó, DOC. SC46-10: </w:t>
      </w:r>
      <w:r w:rsidRPr="0077259E">
        <w:rPr>
          <w:rFonts w:asciiTheme="minorHAnsi" w:hAnsiTheme="minorHAnsi"/>
          <w:i/>
          <w:noProof/>
          <w:lang w:val="es-ES_tradnl"/>
        </w:rPr>
        <w:t>Gobernanza, planificación y financiación de actividades sobre cultura y humedales en el marco de la Convención de Ramsar</w:t>
      </w:r>
      <w:r w:rsidRPr="0077259E">
        <w:rPr>
          <w:rFonts w:asciiTheme="minorHAnsi" w:hAnsiTheme="minorHAnsi"/>
          <w:noProof/>
          <w:lang w:val="es-ES_tradnl"/>
        </w:rPr>
        <w:t>.</w:t>
      </w:r>
    </w:p>
  </w:footnote>
  <w:footnote w:id="4">
    <w:p w14:paraId="53932E00" w14:textId="70A35391" w:rsidR="008161FC" w:rsidRPr="0077259E" w:rsidRDefault="008161FC" w:rsidP="00EC5C1D">
      <w:pPr>
        <w:pStyle w:val="FootnoteText"/>
        <w:ind w:left="170" w:hanging="170"/>
        <w:jc w:val="left"/>
        <w:rPr>
          <w:rFonts w:asciiTheme="minorHAnsi" w:hAnsiTheme="minorHAnsi"/>
          <w:i/>
          <w:noProof/>
          <w:lang w:val="es-ES_tradnl"/>
        </w:rPr>
      </w:pPr>
      <w:r w:rsidRPr="0077259E">
        <w:rPr>
          <w:rStyle w:val="FootnoteReference"/>
          <w:rFonts w:asciiTheme="minorHAnsi" w:hAnsiTheme="minorHAnsi"/>
          <w:noProof/>
          <w:lang w:val="es-ES_tradnl"/>
        </w:rPr>
        <w:footnoteRef/>
      </w:r>
      <w:r w:rsidRPr="0077259E">
        <w:rPr>
          <w:rFonts w:asciiTheme="minorHAnsi" w:hAnsiTheme="minorHAnsi"/>
          <w:noProof/>
          <w:lang w:val="es-ES_tradnl"/>
        </w:rPr>
        <w:t xml:space="preserve">  Después de un debate sobre un informe de avances en DOC. SC47-20: </w:t>
      </w:r>
      <w:r w:rsidRPr="0077259E">
        <w:rPr>
          <w:rFonts w:asciiTheme="minorHAnsi" w:hAnsiTheme="minorHAnsi"/>
          <w:i/>
          <w:noProof/>
          <w:lang w:val="es-ES_tradnl"/>
        </w:rPr>
        <w:t>Red de Cultura de Ramsar: informe de actividades</w:t>
      </w:r>
      <w:r w:rsidRPr="0077259E">
        <w:rPr>
          <w:rFonts w:asciiTheme="minorHAnsi" w:hAnsiTheme="minorHAnsi"/>
          <w:noProof/>
          <w:lang w:val="es-ES_tradnl"/>
        </w:rPr>
        <w:t>.</w:t>
      </w:r>
    </w:p>
  </w:footnote>
  <w:footnote w:id="5">
    <w:p w14:paraId="16BFFA3F" w14:textId="469E6138" w:rsidR="008161FC" w:rsidRPr="0077259E" w:rsidRDefault="008161FC" w:rsidP="00571F78">
      <w:pPr>
        <w:pStyle w:val="FootnoteText"/>
        <w:ind w:left="170" w:hanging="170"/>
        <w:jc w:val="left"/>
        <w:rPr>
          <w:rFonts w:asciiTheme="minorHAnsi" w:hAnsiTheme="minorHAnsi"/>
          <w:noProof/>
          <w:lang w:val="es-ES_tradnl"/>
        </w:rPr>
      </w:pPr>
      <w:r w:rsidRPr="0077259E">
        <w:rPr>
          <w:rStyle w:val="FootnoteReference"/>
          <w:rFonts w:asciiTheme="minorHAnsi" w:hAnsiTheme="minorHAnsi"/>
          <w:noProof/>
          <w:lang w:val="es-ES_tradnl"/>
        </w:rPr>
        <w:footnoteRef/>
      </w:r>
      <w:r w:rsidRPr="0077259E">
        <w:rPr>
          <w:rFonts w:asciiTheme="minorHAnsi" w:hAnsiTheme="minorHAnsi"/>
          <w:noProof/>
          <w:lang w:val="es-ES_tradnl"/>
        </w:rPr>
        <w:t xml:space="preserve"> </w:t>
      </w:r>
      <w:r w:rsidRPr="0077259E">
        <w:rPr>
          <w:rFonts w:asciiTheme="minorHAnsi" w:hAnsiTheme="minorHAnsi"/>
          <w:i/>
          <w:noProof/>
          <w:lang w:val="es-ES_tradnl"/>
        </w:rPr>
        <w:t>Plan de Acción para la Red de Cultura de Ramsar</w:t>
      </w:r>
      <w:r w:rsidRPr="0077259E">
        <w:rPr>
          <w:rFonts w:asciiTheme="minorHAnsi" w:hAnsiTheme="minorHAnsi"/>
          <w:noProof/>
          <w:lang w:val="es-ES_tradnl"/>
        </w:rPr>
        <w:t>. Producido por el Equipo de Cultura de Ramsar, con aportes de los miembros de la Red, enero de 2016.</w:t>
      </w:r>
    </w:p>
  </w:footnote>
  <w:footnote w:id="6">
    <w:p w14:paraId="5DF004BF" w14:textId="2427C7EC" w:rsidR="008161FC" w:rsidRPr="0077259E" w:rsidRDefault="008161FC" w:rsidP="00571F78">
      <w:pPr>
        <w:pStyle w:val="FootnoteText"/>
        <w:ind w:left="170" w:hanging="170"/>
        <w:jc w:val="left"/>
        <w:rPr>
          <w:rFonts w:asciiTheme="minorHAnsi" w:hAnsiTheme="minorHAnsi"/>
          <w:noProof/>
          <w:lang w:val="es-ES_tradnl"/>
        </w:rPr>
      </w:pPr>
      <w:r w:rsidRPr="0077259E">
        <w:rPr>
          <w:rStyle w:val="FootnoteReference"/>
          <w:rFonts w:asciiTheme="minorHAnsi" w:hAnsiTheme="minorHAnsi"/>
          <w:noProof/>
          <w:lang w:val="es-ES_tradnl"/>
        </w:rPr>
        <w:footnoteRef/>
      </w:r>
      <w:r w:rsidRPr="0077259E">
        <w:rPr>
          <w:rFonts w:asciiTheme="minorHAnsi" w:hAnsiTheme="minorHAnsi"/>
          <w:noProof/>
          <w:lang w:val="es-ES_tradnl"/>
        </w:rPr>
        <w:t xml:space="preserve">  </w:t>
      </w:r>
      <w:r w:rsidRPr="0077259E">
        <w:rPr>
          <w:rFonts w:asciiTheme="minorHAnsi" w:hAnsiTheme="minorHAnsi"/>
          <w:i/>
          <w:noProof/>
          <w:lang w:val="es-ES_tradnl"/>
        </w:rPr>
        <w:t>Guidance: Rapid Cultural Inventories for Wetlands [Directrices: inventarios culturales rápidos para los humedales]</w:t>
      </w:r>
      <w:r w:rsidRPr="0077259E">
        <w:rPr>
          <w:rFonts w:asciiTheme="minorHAnsi" w:hAnsiTheme="minorHAnsi"/>
          <w:noProof/>
          <w:lang w:val="es-ES_tradnl"/>
        </w:rPr>
        <w:t>.  Producido por el Equipo de Cult</w:t>
      </w:r>
      <w:r w:rsidR="00560475">
        <w:rPr>
          <w:rFonts w:asciiTheme="minorHAnsi" w:hAnsiTheme="minorHAnsi"/>
          <w:noProof/>
          <w:lang w:val="es-ES_tradnl"/>
        </w:rPr>
        <w:t>ura de Ramsar; se puede solicita</w:t>
      </w:r>
      <w:r w:rsidRPr="0077259E">
        <w:rPr>
          <w:rFonts w:asciiTheme="minorHAnsi" w:hAnsiTheme="minorHAnsi"/>
          <w:noProof/>
          <w:lang w:val="es-ES_tradnl"/>
        </w:rPr>
        <w:t xml:space="preserve">r en </w:t>
      </w:r>
      <w:hyperlink r:id="rId1" w:history="1">
        <w:r w:rsidRPr="0077259E">
          <w:rPr>
            <w:rFonts w:asciiTheme="minorHAnsi" w:hAnsiTheme="minorHAnsi"/>
            <w:noProof/>
            <w:lang w:val="es-ES_tradnl"/>
          </w:rPr>
          <w:t>culture@ramsar.org</w:t>
        </w:r>
      </w:hyperlink>
      <w:r w:rsidRPr="0077259E">
        <w:rPr>
          <w:rFonts w:asciiTheme="minorHAnsi" w:hAnsiTheme="minorHAnsi"/>
          <w:noProof/>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194BF" w14:textId="77777777" w:rsidR="008161FC" w:rsidRDefault="008161FC" w:rsidP="009415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E44012" w14:textId="77777777" w:rsidR="008161FC" w:rsidRDefault="00816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DF3"/>
    <w:multiLevelType w:val="multilevel"/>
    <w:tmpl w:val="851C0B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86EBC"/>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F93F86"/>
    <w:multiLevelType w:val="hybridMultilevel"/>
    <w:tmpl w:val="8ED87A74"/>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395AD7"/>
    <w:multiLevelType w:val="hybridMultilevel"/>
    <w:tmpl w:val="8C1C7C5A"/>
    <w:lvl w:ilvl="0" w:tplc="2D045E08">
      <w:start w:val="1"/>
      <w:numFmt w:val="bullet"/>
      <w:lvlText w:val=""/>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0517F"/>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515DE0"/>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345BD0"/>
    <w:multiLevelType w:val="hybridMultilevel"/>
    <w:tmpl w:val="13EC8B7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BodyTextIndent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F4A0D9E"/>
    <w:multiLevelType w:val="hybridMultilevel"/>
    <w:tmpl w:val="25244ACA"/>
    <w:lvl w:ilvl="0" w:tplc="AD842CAA">
      <w:start w:val="1"/>
      <w:numFmt w:val="bullet"/>
      <w:lvlText w:val=""/>
      <w:lvlJc w:val="left"/>
      <w:pPr>
        <w:tabs>
          <w:tab w:val="num" w:pos="0"/>
        </w:tabs>
        <w:ind w:left="1077" w:hanging="283"/>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C2373D"/>
    <w:multiLevelType w:val="hybridMultilevel"/>
    <w:tmpl w:val="B15EDBD6"/>
    <w:lvl w:ilvl="0" w:tplc="67BAE29C">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5872971"/>
    <w:multiLevelType w:val="hybridMultilevel"/>
    <w:tmpl w:val="167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2B46E2"/>
    <w:multiLevelType w:val="hybridMultilevel"/>
    <w:tmpl w:val="254C380A"/>
    <w:lvl w:ilvl="0" w:tplc="17A2ED5C">
      <w:start w:val="1"/>
      <w:numFmt w:val="bullet"/>
      <w:lvlText w:val=""/>
      <w:lvlJc w:val="left"/>
      <w:pPr>
        <w:tabs>
          <w:tab w:val="num" w:pos="57"/>
        </w:tabs>
        <w:ind w:left="340" w:hanging="283"/>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27C7F"/>
    <w:multiLevelType w:val="hybridMultilevel"/>
    <w:tmpl w:val="CD82B0F2"/>
    <w:lvl w:ilvl="0" w:tplc="0809000F">
      <w:start w:val="1"/>
      <w:numFmt w:val="decimal"/>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456726"/>
    <w:multiLevelType w:val="hybridMultilevel"/>
    <w:tmpl w:val="B792D266"/>
    <w:lvl w:ilvl="0" w:tplc="12B28B38">
      <w:start w:val="1"/>
      <w:numFmt w:val="decimal"/>
      <w:lvlText w:val="%1."/>
      <w:lvlJc w:val="left"/>
      <w:pPr>
        <w:ind w:left="360" w:hanging="360"/>
      </w:pPr>
      <w:rPr>
        <w:rFonts w:asciiTheme="majorHAnsi" w:hAnsiTheme="majorHAnsi"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2B3096E"/>
    <w:multiLevelType w:val="hybridMultilevel"/>
    <w:tmpl w:val="06FAF9C6"/>
    <w:lvl w:ilvl="0" w:tplc="606A4CBA">
      <w:start w:val="1"/>
      <w:numFmt w:val="lowerRoman"/>
      <w:lvlText w:val="%1."/>
      <w:lvlJc w:val="righ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3C3A39"/>
    <w:multiLevelType w:val="hybridMultilevel"/>
    <w:tmpl w:val="B1F475AE"/>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141B15"/>
    <w:multiLevelType w:val="hybridMultilevel"/>
    <w:tmpl w:val="5EDEE91A"/>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8"/>
  </w:num>
  <w:num w:numId="6">
    <w:abstractNumId w:val="11"/>
  </w:num>
  <w:num w:numId="7">
    <w:abstractNumId w:val="15"/>
  </w:num>
  <w:num w:numId="8">
    <w:abstractNumId w:val="16"/>
  </w:num>
  <w:num w:numId="9">
    <w:abstractNumId w:val="2"/>
  </w:num>
  <w:num w:numId="10">
    <w:abstractNumId w:val="10"/>
  </w:num>
  <w:num w:numId="11">
    <w:abstractNumId w:val="12"/>
  </w:num>
  <w:num w:numId="12">
    <w:abstractNumId w:val="5"/>
  </w:num>
  <w:num w:numId="13">
    <w:abstractNumId w:val="14"/>
  </w:num>
  <w:num w:numId="14">
    <w:abstractNumId w:val="1"/>
  </w:num>
  <w:num w:numId="15">
    <w:abstractNumId w:val="4"/>
  </w:num>
  <w:num w:numId="16">
    <w:abstractNumId w:val="0"/>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2D"/>
    <w:rsid w:val="00000D1A"/>
    <w:rsid w:val="00001DC6"/>
    <w:rsid w:val="00013594"/>
    <w:rsid w:val="00015323"/>
    <w:rsid w:val="0002071B"/>
    <w:rsid w:val="00026FB2"/>
    <w:rsid w:val="00030A9F"/>
    <w:rsid w:val="000377DD"/>
    <w:rsid w:val="00050FB9"/>
    <w:rsid w:val="00052918"/>
    <w:rsid w:val="00063FDA"/>
    <w:rsid w:val="00066282"/>
    <w:rsid w:val="00070947"/>
    <w:rsid w:val="000719AF"/>
    <w:rsid w:val="00073AB5"/>
    <w:rsid w:val="00073DF0"/>
    <w:rsid w:val="00074477"/>
    <w:rsid w:val="00075266"/>
    <w:rsid w:val="00076176"/>
    <w:rsid w:val="0007744A"/>
    <w:rsid w:val="00080FCD"/>
    <w:rsid w:val="0008659B"/>
    <w:rsid w:val="00096406"/>
    <w:rsid w:val="00097569"/>
    <w:rsid w:val="000A3296"/>
    <w:rsid w:val="000B3D0E"/>
    <w:rsid w:val="000B74AA"/>
    <w:rsid w:val="000C26F1"/>
    <w:rsid w:val="000C4799"/>
    <w:rsid w:val="000D4EB3"/>
    <w:rsid w:val="000E097D"/>
    <w:rsid w:val="000E2891"/>
    <w:rsid w:val="000E47EC"/>
    <w:rsid w:val="000F03B4"/>
    <w:rsid w:val="000F33E8"/>
    <w:rsid w:val="000F5A69"/>
    <w:rsid w:val="000F6975"/>
    <w:rsid w:val="001011F2"/>
    <w:rsid w:val="00103FE4"/>
    <w:rsid w:val="001103F3"/>
    <w:rsid w:val="001144CF"/>
    <w:rsid w:val="001269F8"/>
    <w:rsid w:val="00131BBA"/>
    <w:rsid w:val="0013274B"/>
    <w:rsid w:val="00133936"/>
    <w:rsid w:val="00144EE8"/>
    <w:rsid w:val="001528C3"/>
    <w:rsid w:val="001540AB"/>
    <w:rsid w:val="00155CBB"/>
    <w:rsid w:val="0015679C"/>
    <w:rsid w:val="00156B82"/>
    <w:rsid w:val="00162F1E"/>
    <w:rsid w:val="001715F4"/>
    <w:rsid w:val="00177E1E"/>
    <w:rsid w:val="00185BA0"/>
    <w:rsid w:val="001B0CE9"/>
    <w:rsid w:val="001B7D31"/>
    <w:rsid w:val="001C48E2"/>
    <w:rsid w:val="001D49B8"/>
    <w:rsid w:val="001F0FDC"/>
    <w:rsid w:val="00212886"/>
    <w:rsid w:val="0021425A"/>
    <w:rsid w:val="0021596B"/>
    <w:rsid w:val="00216085"/>
    <w:rsid w:val="00227C90"/>
    <w:rsid w:val="0023218D"/>
    <w:rsid w:val="0023605C"/>
    <w:rsid w:val="00242141"/>
    <w:rsid w:val="00245425"/>
    <w:rsid w:val="00246FB0"/>
    <w:rsid w:val="002501B6"/>
    <w:rsid w:val="00251020"/>
    <w:rsid w:val="002518DB"/>
    <w:rsid w:val="00255AAD"/>
    <w:rsid w:val="00256281"/>
    <w:rsid w:val="002628EA"/>
    <w:rsid w:val="002634C7"/>
    <w:rsid w:val="002647B8"/>
    <w:rsid w:val="00270C9D"/>
    <w:rsid w:val="00275A99"/>
    <w:rsid w:val="00276C40"/>
    <w:rsid w:val="0028052F"/>
    <w:rsid w:val="00280CB8"/>
    <w:rsid w:val="00286D85"/>
    <w:rsid w:val="00286E86"/>
    <w:rsid w:val="00287487"/>
    <w:rsid w:val="00290D9A"/>
    <w:rsid w:val="0029737E"/>
    <w:rsid w:val="002C05D5"/>
    <w:rsid w:val="002C11EF"/>
    <w:rsid w:val="002C212B"/>
    <w:rsid w:val="002D0293"/>
    <w:rsid w:val="002D0657"/>
    <w:rsid w:val="002E3274"/>
    <w:rsid w:val="002E3631"/>
    <w:rsid w:val="002E550B"/>
    <w:rsid w:val="002E5B86"/>
    <w:rsid w:val="002F6067"/>
    <w:rsid w:val="0030123C"/>
    <w:rsid w:val="00316E05"/>
    <w:rsid w:val="00317AA9"/>
    <w:rsid w:val="00323296"/>
    <w:rsid w:val="0033205C"/>
    <w:rsid w:val="00335A40"/>
    <w:rsid w:val="00337B7C"/>
    <w:rsid w:val="00343414"/>
    <w:rsid w:val="003468E7"/>
    <w:rsid w:val="00347553"/>
    <w:rsid w:val="003518BD"/>
    <w:rsid w:val="00351D91"/>
    <w:rsid w:val="003855CD"/>
    <w:rsid w:val="00391A33"/>
    <w:rsid w:val="003A724D"/>
    <w:rsid w:val="003B37DD"/>
    <w:rsid w:val="003B5E0B"/>
    <w:rsid w:val="003C00F0"/>
    <w:rsid w:val="003C2D27"/>
    <w:rsid w:val="003D7DCF"/>
    <w:rsid w:val="003E149A"/>
    <w:rsid w:val="003F0D6C"/>
    <w:rsid w:val="003F4EA6"/>
    <w:rsid w:val="00403381"/>
    <w:rsid w:val="004167D8"/>
    <w:rsid w:val="00431AFD"/>
    <w:rsid w:val="004466F8"/>
    <w:rsid w:val="00456124"/>
    <w:rsid w:val="00456D2A"/>
    <w:rsid w:val="00465F23"/>
    <w:rsid w:val="00467CF0"/>
    <w:rsid w:val="00472574"/>
    <w:rsid w:val="0047538A"/>
    <w:rsid w:val="004768E8"/>
    <w:rsid w:val="0048521B"/>
    <w:rsid w:val="004857E2"/>
    <w:rsid w:val="00485EA1"/>
    <w:rsid w:val="00490517"/>
    <w:rsid w:val="004A0F22"/>
    <w:rsid w:val="004A1929"/>
    <w:rsid w:val="004B4D9E"/>
    <w:rsid w:val="004B5A4E"/>
    <w:rsid w:val="004C44A1"/>
    <w:rsid w:val="004C6885"/>
    <w:rsid w:val="004D0197"/>
    <w:rsid w:val="004D132A"/>
    <w:rsid w:val="004D15D1"/>
    <w:rsid w:val="004D295B"/>
    <w:rsid w:val="004D314E"/>
    <w:rsid w:val="004E690D"/>
    <w:rsid w:val="004E78C7"/>
    <w:rsid w:val="004F4567"/>
    <w:rsid w:val="004F68B0"/>
    <w:rsid w:val="005014A9"/>
    <w:rsid w:val="005033EC"/>
    <w:rsid w:val="00504239"/>
    <w:rsid w:val="00514F44"/>
    <w:rsid w:val="00524210"/>
    <w:rsid w:val="00524A73"/>
    <w:rsid w:val="00531B9A"/>
    <w:rsid w:val="005338B9"/>
    <w:rsid w:val="00537221"/>
    <w:rsid w:val="00544C6D"/>
    <w:rsid w:val="00547DA2"/>
    <w:rsid w:val="0055009E"/>
    <w:rsid w:val="00551E36"/>
    <w:rsid w:val="00553898"/>
    <w:rsid w:val="00555BAF"/>
    <w:rsid w:val="00556E29"/>
    <w:rsid w:val="00560475"/>
    <w:rsid w:val="00561DD2"/>
    <w:rsid w:val="00570383"/>
    <w:rsid w:val="00571F78"/>
    <w:rsid w:val="00573C93"/>
    <w:rsid w:val="005765CF"/>
    <w:rsid w:val="00580D1E"/>
    <w:rsid w:val="00585BCC"/>
    <w:rsid w:val="005927D1"/>
    <w:rsid w:val="00592928"/>
    <w:rsid w:val="005934A1"/>
    <w:rsid w:val="005A2389"/>
    <w:rsid w:val="005A4257"/>
    <w:rsid w:val="005A66B9"/>
    <w:rsid w:val="005A78E9"/>
    <w:rsid w:val="005C1F35"/>
    <w:rsid w:val="005D106C"/>
    <w:rsid w:val="005D3813"/>
    <w:rsid w:val="005D7397"/>
    <w:rsid w:val="005E3FDC"/>
    <w:rsid w:val="005E6B84"/>
    <w:rsid w:val="005F6BB2"/>
    <w:rsid w:val="00601864"/>
    <w:rsid w:val="006051EB"/>
    <w:rsid w:val="0061158C"/>
    <w:rsid w:val="00612C28"/>
    <w:rsid w:val="006213A3"/>
    <w:rsid w:val="0062273D"/>
    <w:rsid w:val="00633C21"/>
    <w:rsid w:val="0064457B"/>
    <w:rsid w:val="0065428E"/>
    <w:rsid w:val="006640C8"/>
    <w:rsid w:val="00666323"/>
    <w:rsid w:val="00675A64"/>
    <w:rsid w:val="0068390E"/>
    <w:rsid w:val="00687AA5"/>
    <w:rsid w:val="00694C27"/>
    <w:rsid w:val="00694D73"/>
    <w:rsid w:val="006964F8"/>
    <w:rsid w:val="006A5DD7"/>
    <w:rsid w:val="006B0499"/>
    <w:rsid w:val="006B3EB1"/>
    <w:rsid w:val="006C283B"/>
    <w:rsid w:val="006C652C"/>
    <w:rsid w:val="006D346D"/>
    <w:rsid w:val="006D4A66"/>
    <w:rsid w:val="006E0D85"/>
    <w:rsid w:val="006E6A70"/>
    <w:rsid w:val="006E6B43"/>
    <w:rsid w:val="006F780D"/>
    <w:rsid w:val="00700467"/>
    <w:rsid w:val="00705FEC"/>
    <w:rsid w:val="00710C94"/>
    <w:rsid w:val="00711700"/>
    <w:rsid w:val="00734BDD"/>
    <w:rsid w:val="00735674"/>
    <w:rsid w:val="007368AE"/>
    <w:rsid w:val="007375E7"/>
    <w:rsid w:val="00740AF5"/>
    <w:rsid w:val="0074378B"/>
    <w:rsid w:val="00744C73"/>
    <w:rsid w:val="00751D82"/>
    <w:rsid w:val="00754287"/>
    <w:rsid w:val="00755932"/>
    <w:rsid w:val="00756F63"/>
    <w:rsid w:val="00760150"/>
    <w:rsid w:val="00766D46"/>
    <w:rsid w:val="00770D85"/>
    <w:rsid w:val="0077140C"/>
    <w:rsid w:val="00771F57"/>
    <w:rsid w:val="0077259E"/>
    <w:rsid w:val="007734F0"/>
    <w:rsid w:val="00773C5E"/>
    <w:rsid w:val="00776F64"/>
    <w:rsid w:val="00784194"/>
    <w:rsid w:val="0079307F"/>
    <w:rsid w:val="007932BA"/>
    <w:rsid w:val="007A0DD6"/>
    <w:rsid w:val="007A1F59"/>
    <w:rsid w:val="007A2E4F"/>
    <w:rsid w:val="007A4C11"/>
    <w:rsid w:val="007B1D84"/>
    <w:rsid w:val="007B3BA6"/>
    <w:rsid w:val="007C695F"/>
    <w:rsid w:val="007D48F9"/>
    <w:rsid w:val="007D50F3"/>
    <w:rsid w:val="007D5749"/>
    <w:rsid w:val="007E3738"/>
    <w:rsid w:val="007E37E7"/>
    <w:rsid w:val="0080410D"/>
    <w:rsid w:val="00804596"/>
    <w:rsid w:val="008146EA"/>
    <w:rsid w:val="0081481A"/>
    <w:rsid w:val="008161FC"/>
    <w:rsid w:val="0082070D"/>
    <w:rsid w:val="00826F93"/>
    <w:rsid w:val="00827B08"/>
    <w:rsid w:val="008329A5"/>
    <w:rsid w:val="0084222E"/>
    <w:rsid w:val="008439DE"/>
    <w:rsid w:val="00847CDC"/>
    <w:rsid w:val="00852AB8"/>
    <w:rsid w:val="00855256"/>
    <w:rsid w:val="00857F00"/>
    <w:rsid w:val="00860292"/>
    <w:rsid w:val="00861B6D"/>
    <w:rsid w:val="00864609"/>
    <w:rsid w:val="008679D7"/>
    <w:rsid w:val="00870E9E"/>
    <w:rsid w:val="008711BA"/>
    <w:rsid w:val="008801C8"/>
    <w:rsid w:val="008834BC"/>
    <w:rsid w:val="00886411"/>
    <w:rsid w:val="00896575"/>
    <w:rsid w:val="008A5682"/>
    <w:rsid w:val="008A5F98"/>
    <w:rsid w:val="008B25EE"/>
    <w:rsid w:val="008C05C3"/>
    <w:rsid w:val="008C5360"/>
    <w:rsid w:val="008D1880"/>
    <w:rsid w:val="008D4309"/>
    <w:rsid w:val="008D4DAB"/>
    <w:rsid w:val="008E5943"/>
    <w:rsid w:val="008E7C5E"/>
    <w:rsid w:val="008F0425"/>
    <w:rsid w:val="008F15A8"/>
    <w:rsid w:val="008F5F39"/>
    <w:rsid w:val="00904277"/>
    <w:rsid w:val="009078E3"/>
    <w:rsid w:val="00910E9E"/>
    <w:rsid w:val="00926C48"/>
    <w:rsid w:val="00927FC1"/>
    <w:rsid w:val="00930574"/>
    <w:rsid w:val="00933A92"/>
    <w:rsid w:val="00934CC2"/>
    <w:rsid w:val="009415EE"/>
    <w:rsid w:val="00952B28"/>
    <w:rsid w:val="00966F1D"/>
    <w:rsid w:val="00973C9A"/>
    <w:rsid w:val="00973DC8"/>
    <w:rsid w:val="00977B74"/>
    <w:rsid w:val="009825D1"/>
    <w:rsid w:val="00985129"/>
    <w:rsid w:val="0098632A"/>
    <w:rsid w:val="00990C17"/>
    <w:rsid w:val="00992B07"/>
    <w:rsid w:val="00993676"/>
    <w:rsid w:val="00993DD3"/>
    <w:rsid w:val="009B1501"/>
    <w:rsid w:val="009B1C4F"/>
    <w:rsid w:val="009C2804"/>
    <w:rsid w:val="009C36E7"/>
    <w:rsid w:val="009D22FF"/>
    <w:rsid w:val="009D2FEB"/>
    <w:rsid w:val="009D6CAF"/>
    <w:rsid w:val="009E03B7"/>
    <w:rsid w:val="009E5881"/>
    <w:rsid w:val="009F0BCA"/>
    <w:rsid w:val="009F2CE1"/>
    <w:rsid w:val="00A00E37"/>
    <w:rsid w:val="00A02378"/>
    <w:rsid w:val="00A0381D"/>
    <w:rsid w:val="00A07C7C"/>
    <w:rsid w:val="00A123F5"/>
    <w:rsid w:val="00A15274"/>
    <w:rsid w:val="00A1574E"/>
    <w:rsid w:val="00A1583E"/>
    <w:rsid w:val="00A21DA5"/>
    <w:rsid w:val="00A224C4"/>
    <w:rsid w:val="00A23BCE"/>
    <w:rsid w:val="00A26870"/>
    <w:rsid w:val="00A27181"/>
    <w:rsid w:val="00A453C7"/>
    <w:rsid w:val="00A47E53"/>
    <w:rsid w:val="00A551E8"/>
    <w:rsid w:val="00A619B6"/>
    <w:rsid w:val="00A658BA"/>
    <w:rsid w:val="00A679D7"/>
    <w:rsid w:val="00A70A00"/>
    <w:rsid w:val="00A72818"/>
    <w:rsid w:val="00A747AE"/>
    <w:rsid w:val="00A83983"/>
    <w:rsid w:val="00A87E09"/>
    <w:rsid w:val="00A96806"/>
    <w:rsid w:val="00AA1A15"/>
    <w:rsid w:val="00AA309F"/>
    <w:rsid w:val="00AC1C9B"/>
    <w:rsid w:val="00AC2969"/>
    <w:rsid w:val="00AC37EF"/>
    <w:rsid w:val="00AC44A6"/>
    <w:rsid w:val="00AD3E2A"/>
    <w:rsid w:val="00AD5B9B"/>
    <w:rsid w:val="00AD5E2D"/>
    <w:rsid w:val="00AD6017"/>
    <w:rsid w:val="00AE1B03"/>
    <w:rsid w:val="00AE2B33"/>
    <w:rsid w:val="00AE3BB3"/>
    <w:rsid w:val="00AE56F4"/>
    <w:rsid w:val="00AF4FBD"/>
    <w:rsid w:val="00AF53DF"/>
    <w:rsid w:val="00AF5E48"/>
    <w:rsid w:val="00B03D58"/>
    <w:rsid w:val="00B15074"/>
    <w:rsid w:val="00B16CED"/>
    <w:rsid w:val="00B27514"/>
    <w:rsid w:val="00B3326C"/>
    <w:rsid w:val="00B42F46"/>
    <w:rsid w:val="00B57B87"/>
    <w:rsid w:val="00B63B29"/>
    <w:rsid w:val="00B641A6"/>
    <w:rsid w:val="00B7196D"/>
    <w:rsid w:val="00B722B6"/>
    <w:rsid w:val="00B7278B"/>
    <w:rsid w:val="00B742EC"/>
    <w:rsid w:val="00B74BCB"/>
    <w:rsid w:val="00B7753F"/>
    <w:rsid w:val="00B815BF"/>
    <w:rsid w:val="00B968DA"/>
    <w:rsid w:val="00BA2A08"/>
    <w:rsid w:val="00BB0B33"/>
    <w:rsid w:val="00BB4DE7"/>
    <w:rsid w:val="00BD0B0B"/>
    <w:rsid w:val="00BE494F"/>
    <w:rsid w:val="00BE5759"/>
    <w:rsid w:val="00BF0B79"/>
    <w:rsid w:val="00BF5C51"/>
    <w:rsid w:val="00C01294"/>
    <w:rsid w:val="00C02406"/>
    <w:rsid w:val="00C02E52"/>
    <w:rsid w:val="00C045C1"/>
    <w:rsid w:val="00C11D5F"/>
    <w:rsid w:val="00C11D65"/>
    <w:rsid w:val="00C23177"/>
    <w:rsid w:val="00C30703"/>
    <w:rsid w:val="00C32072"/>
    <w:rsid w:val="00C320A7"/>
    <w:rsid w:val="00C32E23"/>
    <w:rsid w:val="00C348AE"/>
    <w:rsid w:val="00C34F85"/>
    <w:rsid w:val="00C36032"/>
    <w:rsid w:val="00C36645"/>
    <w:rsid w:val="00C404BF"/>
    <w:rsid w:val="00C424CD"/>
    <w:rsid w:val="00C472CD"/>
    <w:rsid w:val="00C47E75"/>
    <w:rsid w:val="00C52AE5"/>
    <w:rsid w:val="00C52AFB"/>
    <w:rsid w:val="00C5766D"/>
    <w:rsid w:val="00C623CF"/>
    <w:rsid w:val="00C6414C"/>
    <w:rsid w:val="00C669E4"/>
    <w:rsid w:val="00C67739"/>
    <w:rsid w:val="00C758E9"/>
    <w:rsid w:val="00C812C5"/>
    <w:rsid w:val="00C816C9"/>
    <w:rsid w:val="00C831D3"/>
    <w:rsid w:val="00C924E0"/>
    <w:rsid w:val="00CA6B1C"/>
    <w:rsid w:val="00CC270C"/>
    <w:rsid w:val="00CC3370"/>
    <w:rsid w:val="00CC5698"/>
    <w:rsid w:val="00CD5B4F"/>
    <w:rsid w:val="00CF180F"/>
    <w:rsid w:val="00CF2B87"/>
    <w:rsid w:val="00D0532F"/>
    <w:rsid w:val="00D131F1"/>
    <w:rsid w:val="00D21D8A"/>
    <w:rsid w:val="00D24670"/>
    <w:rsid w:val="00D26632"/>
    <w:rsid w:val="00D31D88"/>
    <w:rsid w:val="00D42A9D"/>
    <w:rsid w:val="00D46517"/>
    <w:rsid w:val="00D52653"/>
    <w:rsid w:val="00D57C1B"/>
    <w:rsid w:val="00D60AEE"/>
    <w:rsid w:val="00D6383F"/>
    <w:rsid w:val="00D70CFF"/>
    <w:rsid w:val="00D75951"/>
    <w:rsid w:val="00D77A15"/>
    <w:rsid w:val="00D80739"/>
    <w:rsid w:val="00D8450D"/>
    <w:rsid w:val="00D84B85"/>
    <w:rsid w:val="00D87299"/>
    <w:rsid w:val="00D92BDC"/>
    <w:rsid w:val="00D943C1"/>
    <w:rsid w:val="00D972FF"/>
    <w:rsid w:val="00DA3A33"/>
    <w:rsid w:val="00DD6F71"/>
    <w:rsid w:val="00DE4342"/>
    <w:rsid w:val="00DE5EBD"/>
    <w:rsid w:val="00E03066"/>
    <w:rsid w:val="00E11592"/>
    <w:rsid w:val="00E26B0B"/>
    <w:rsid w:val="00E319EC"/>
    <w:rsid w:val="00E36DE9"/>
    <w:rsid w:val="00E373ED"/>
    <w:rsid w:val="00E44EC5"/>
    <w:rsid w:val="00E579E7"/>
    <w:rsid w:val="00E65422"/>
    <w:rsid w:val="00E70195"/>
    <w:rsid w:val="00E71194"/>
    <w:rsid w:val="00E75ADB"/>
    <w:rsid w:val="00E807F3"/>
    <w:rsid w:val="00E81BD3"/>
    <w:rsid w:val="00E823B9"/>
    <w:rsid w:val="00E85A30"/>
    <w:rsid w:val="00E93AC8"/>
    <w:rsid w:val="00E94C33"/>
    <w:rsid w:val="00E95B3E"/>
    <w:rsid w:val="00E9796B"/>
    <w:rsid w:val="00EA31DF"/>
    <w:rsid w:val="00EA389A"/>
    <w:rsid w:val="00EA6344"/>
    <w:rsid w:val="00EA7CA6"/>
    <w:rsid w:val="00EB1E4B"/>
    <w:rsid w:val="00EB3AB8"/>
    <w:rsid w:val="00EB3E88"/>
    <w:rsid w:val="00EB4656"/>
    <w:rsid w:val="00EB66C0"/>
    <w:rsid w:val="00EB7AB8"/>
    <w:rsid w:val="00EC5C1D"/>
    <w:rsid w:val="00EE1BFA"/>
    <w:rsid w:val="00EE70CC"/>
    <w:rsid w:val="00EE71DE"/>
    <w:rsid w:val="00EF0591"/>
    <w:rsid w:val="00EF4038"/>
    <w:rsid w:val="00F0027C"/>
    <w:rsid w:val="00F03141"/>
    <w:rsid w:val="00F0797A"/>
    <w:rsid w:val="00F12E36"/>
    <w:rsid w:val="00F147DF"/>
    <w:rsid w:val="00F15B0A"/>
    <w:rsid w:val="00F20233"/>
    <w:rsid w:val="00F20BAA"/>
    <w:rsid w:val="00F2534B"/>
    <w:rsid w:val="00F26984"/>
    <w:rsid w:val="00F32BD9"/>
    <w:rsid w:val="00F36458"/>
    <w:rsid w:val="00F36BA9"/>
    <w:rsid w:val="00F375F8"/>
    <w:rsid w:val="00F37EAB"/>
    <w:rsid w:val="00F37F31"/>
    <w:rsid w:val="00F4557C"/>
    <w:rsid w:val="00F46FCA"/>
    <w:rsid w:val="00F479CE"/>
    <w:rsid w:val="00F53462"/>
    <w:rsid w:val="00F60F2B"/>
    <w:rsid w:val="00F613FE"/>
    <w:rsid w:val="00F72E09"/>
    <w:rsid w:val="00F73BCF"/>
    <w:rsid w:val="00F80EDC"/>
    <w:rsid w:val="00F84A30"/>
    <w:rsid w:val="00F85980"/>
    <w:rsid w:val="00F86B03"/>
    <w:rsid w:val="00F87A50"/>
    <w:rsid w:val="00FA334A"/>
    <w:rsid w:val="00FB7042"/>
    <w:rsid w:val="00FC23ED"/>
    <w:rsid w:val="00FD1DC9"/>
    <w:rsid w:val="00FD2157"/>
    <w:rsid w:val="00FE628D"/>
    <w:rsid w:val="00FE6A3B"/>
    <w:rsid w:val="00FE6E19"/>
    <w:rsid w:val="00FF4B82"/>
    <w:rsid w:val="00FF5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C8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C73"/>
    <w:pPr>
      <w:jc w:val="both"/>
    </w:pPr>
    <w:rPr>
      <w:sz w:val="24"/>
      <w:szCs w:val="24"/>
    </w:rPr>
  </w:style>
  <w:style w:type="paragraph" w:styleId="Heading1">
    <w:name w:val="heading 1"/>
    <w:basedOn w:val="Normal"/>
    <w:next w:val="Normal"/>
    <w:qFormat/>
    <w:rsid w:val="00561D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1D65"/>
    <w:pPr>
      <w:keepNext/>
      <w:spacing w:before="240" w:after="60"/>
      <w:outlineLvl w:val="1"/>
    </w:pPr>
    <w:rPr>
      <w:rFonts w:ascii="Arial" w:hAnsi="Arial" w:cs="Arial"/>
      <w:b/>
      <w:bCs/>
      <w:i/>
      <w:iCs/>
      <w:sz w:val="28"/>
      <w:szCs w:val="28"/>
    </w:rPr>
  </w:style>
  <w:style w:type="paragraph" w:styleId="Heading3">
    <w:name w:val="heading 3"/>
    <w:basedOn w:val="Normal"/>
    <w:qFormat/>
    <w:rsid w:val="006051EB"/>
    <w:pPr>
      <w:jc w:val="left"/>
      <w:outlineLvl w:val="2"/>
    </w:pPr>
    <w:rPr>
      <w:rFonts w:eastAsia="MS Mincho"/>
      <w:b/>
      <w:bCs/>
      <w:sz w:val="27"/>
      <w:szCs w:val="27"/>
      <w:lang w:val="en-US" w:eastAsia="ja-JP"/>
    </w:rPr>
  </w:style>
  <w:style w:type="paragraph" w:styleId="Heading4">
    <w:name w:val="heading 4"/>
    <w:basedOn w:val="Normal"/>
    <w:next w:val="Normal"/>
    <w:qFormat/>
    <w:rsid w:val="00C11D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6B9"/>
    <w:rPr>
      <w:color w:val="0000FF"/>
      <w:u w:val="single"/>
    </w:rPr>
  </w:style>
  <w:style w:type="paragraph" w:styleId="NormalWeb">
    <w:name w:val="Normal (Web)"/>
    <w:basedOn w:val="Normal"/>
    <w:uiPriority w:val="99"/>
    <w:rsid w:val="00710C94"/>
    <w:pPr>
      <w:spacing w:before="100" w:beforeAutospacing="1" w:after="100" w:afterAutospacing="1"/>
    </w:pPr>
    <w:rPr>
      <w:lang w:val="en-US"/>
    </w:rPr>
  </w:style>
  <w:style w:type="character" w:styleId="Strong">
    <w:name w:val="Strong"/>
    <w:basedOn w:val="DefaultParagraphFont"/>
    <w:qFormat/>
    <w:rsid w:val="00710C94"/>
    <w:rPr>
      <w:b/>
      <w:bCs/>
    </w:rPr>
  </w:style>
  <w:style w:type="character" w:customStyle="1" w:styleId="style371">
    <w:name w:val="style371"/>
    <w:basedOn w:val="DefaultParagraphFont"/>
    <w:rsid w:val="00710C94"/>
    <w:rPr>
      <w:b/>
      <w:bCs/>
      <w:sz w:val="24"/>
      <w:szCs w:val="24"/>
    </w:rPr>
  </w:style>
  <w:style w:type="character" w:customStyle="1" w:styleId="style411">
    <w:name w:val="style411"/>
    <w:basedOn w:val="DefaultParagraphFont"/>
    <w:rsid w:val="00710C94"/>
    <w:rPr>
      <w:rFonts w:ascii="Arial" w:hAnsi="Arial" w:cs="Arial" w:hint="default"/>
      <w:b/>
      <w:bCs/>
      <w:color w:val="999999"/>
      <w:sz w:val="24"/>
      <w:szCs w:val="24"/>
    </w:rPr>
  </w:style>
  <w:style w:type="character" w:customStyle="1" w:styleId="style391">
    <w:name w:val="style391"/>
    <w:basedOn w:val="DefaultParagraphFont"/>
    <w:rsid w:val="00710C94"/>
    <w:rPr>
      <w:rFonts w:ascii="Arial" w:hAnsi="Arial" w:cs="Arial" w:hint="default"/>
      <w:b/>
      <w:bCs/>
      <w:sz w:val="24"/>
      <w:szCs w:val="24"/>
    </w:rPr>
  </w:style>
  <w:style w:type="paragraph" w:styleId="PlainText">
    <w:name w:val="Plain Text"/>
    <w:basedOn w:val="Normal"/>
    <w:link w:val="PlainTextChar1"/>
    <w:unhideWhenUsed/>
    <w:rsid w:val="009415EE"/>
    <w:rPr>
      <w:rFonts w:ascii="Consolas" w:eastAsia="Calibri" w:hAnsi="Consolas"/>
      <w:sz w:val="21"/>
      <w:szCs w:val="21"/>
      <w:lang w:val="en-US" w:eastAsia="en-US"/>
    </w:rPr>
  </w:style>
  <w:style w:type="character" w:customStyle="1" w:styleId="PlainTextChar1">
    <w:name w:val="Plain Text Char1"/>
    <w:basedOn w:val="DefaultParagraphFont"/>
    <w:link w:val="PlainText"/>
    <w:rsid w:val="009415EE"/>
    <w:rPr>
      <w:rFonts w:ascii="Consolas" w:eastAsia="Calibri" w:hAnsi="Consolas"/>
      <w:sz w:val="21"/>
      <w:szCs w:val="21"/>
      <w:lang w:val="en-US" w:eastAsia="en-US" w:bidi="ar-SA"/>
    </w:rPr>
  </w:style>
  <w:style w:type="paragraph" w:styleId="Header">
    <w:name w:val="header"/>
    <w:basedOn w:val="Normal"/>
    <w:rsid w:val="009415EE"/>
    <w:pPr>
      <w:tabs>
        <w:tab w:val="center" w:pos="4320"/>
        <w:tab w:val="right" w:pos="8640"/>
      </w:tabs>
    </w:pPr>
  </w:style>
  <w:style w:type="character" w:styleId="PageNumber">
    <w:name w:val="page number"/>
    <w:basedOn w:val="DefaultParagraphFont"/>
    <w:rsid w:val="009415EE"/>
  </w:style>
  <w:style w:type="character" w:customStyle="1" w:styleId="DavePritchard">
    <w:name w:val="Dave Pritchard"/>
    <w:basedOn w:val="DefaultParagraphFont"/>
    <w:semiHidden/>
    <w:rsid w:val="00A00E37"/>
    <w:rPr>
      <w:rFonts w:ascii="Arial" w:hAnsi="Arial" w:cs="Arial"/>
      <w:color w:val="000080"/>
      <w:sz w:val="20"/>
      <w:szCs w:val="20"/>
    </w:rPr>
  </w:style>
  <w:style w:type="paragraph" w:customStyle="1" w:styleId="Default">
    <w:name w:val="Default"/>
    <w:rsid w:val="00485EA1"/>
    <w:pPr>
      <w:autoSpaceDE w:val="0"/>
      <w:autoSpaceDN w:val="0"/>
      <w:adjustRightInd w:val="0"/>
    </w:pPr>
    <w:rPr>
      <w:rFonts w:ascii="Palatino Linotype" w:hAnsi="Palatino Linotype" w:cs="Palatino Linotype"/>
      <w:color w:val="000000"/>
      <w:sz w:val="24"/>
      <w:szCs w:val="24"/>
      <w:lang w:val="en-US" w:eastAsia="en-US"/>
    </w:rPr>
  </w:style>
  <w:style w:type="character" w:styleId="Emphasis">
    <w:name w:val="Emphasis"/>
    <w:basedOn w:val="DefaultParagraphFont"/>
    <w:qFormat/>
    <w:rsid w:val="00E81BD3"/>
    <w:rPr>
      <w:i/>
      <w:iCs/>
    </w:rPr>
  </w:style>
  <w:style w:type="paragraph" w:customStyle="1" w:styleId="Pa0">
    <w:name w:val="Pa0"/>
    <w:basedOn w:val="Default"/>
    <w:next w:val="Default"/>
    <w:rsid w:val="00EF4038"/>
    <w:pPr>
      <w:spacing w:line="241" w:lineRule="atLeast"/>
    </w:pPr>
    <w:rPr>
      <w:rFonts w:ascii="Univers LT Std 55" w:hAnsi="Univers LT Std 55" w:cs="Times New Roman"/>
      <w:color w:val="auto"/>
    </w:rPr>
  </w:style>
  <w:style w:type="character" w:customStyle="1" w:styleId="A0">
    <w:name w:val="A0"/>
    <w:rsid w:val="00EF4038"/>
    <w:rPr>
      <w:rFonts w:cs="Univers LT Std 55"/>
      <w:color w:val="000000"/>
      <w:sz w:val="80"/>
      <w:szCs w:val="80"/>
    </w:rPr>
  </w:style>
  <w:style w:type="character" w:customStyle="1" w:styleId="A4">
    <w:name w:val="A4"/>
    <w:rsid w:val="00EF4038"/>
    <w:rPr>
      <w:rFonts w:cs="Univers LT Std 55"/>
      <w:color w:val="000000"/>
      <w:sz w:val="40"/>
      <w:szCs w:val="40"/>
    </w:rPr>
  </w:style>
  <w:style w:type="character" w:customStyle="1" w:styleId="A5">
    <w:name w:val="A5"/>
    <w:rsid w:val="00EF4038"/>
    <w:rPr>
      <w:rFonts w:ascii="Univers LT Std 39 Thin UltraCn" w:hAnsi="Univers LT Std 39 Thin UltraCn" w:cs="Univers LT Std 39 Thin UltraCn"/>
      <w:color w:val="000000"/>
      <w:sz w:val="161"/>
      <w:szCs w:val="161"/>
    </w:rPr>
  </w:style>
  <w:style w:type="character" w:customStyle="1" w:styleId="A6">
    <w:name w:val="A6"/>
    <w:rsid w:val="00EF4038"/>
    <w:rPr>
      <w:rFonts w:ascii="Univers LT Std 45 Light" w:hAnsi="Univers LT Std 45 Light" w:cs="Univers LT Std 45 Light"/>
      <w:color w:val="000000"/>
      <w:sz w:val="25"/>
      <w:szCs w:val="25"/>
    </w:rPr>
  </w:style>
  <w:style w:type="character" w:customStyle="1" w:styleId="A7">
    <w:name w:val="A7"/>
    <w:rsid w:val="00EF4038"/>
    <w:rPr>
      <w:rFonts w:ascii="Univers LT Std 45 Light" w:hAnsi="Univers LT Std 45 Light" w:cs="Univers LT Std 45 Light"/>
      <w:color w:val="000000"/>
      <w:sz w:val="23"/>
      <w:szCs w:val="23"/>
    </w:rPr>
  </w:style>
  <w:style w:type="character" w:customStyle="1" w:styleId="A10">
    <w:name w:val="A10"/>
    <w:rsid w:val="00EF4038"/>
    <w:rPr>
      <w:rFonts w:ascii="Edwardian Script ITC" w:hAnsi="Edwardian Script ITC" w:cs="Edwardian Script ITC"/>
      <w:color w:val="000000"/>
      <w:sz w:val="94"/>
      <w:szCs w:val="94"/>
    </w:rPr>
  </w:style>
  <w:style w:type="character" w:customStyle="1" w:styleId="A9">
    <w:name w:val="A9"/>
    <w:rsid w:val="00EF4038"/>
    <w:rPr>
      <w:rFonts w:ascii="Univers LT Std 47 Cn Lt" w:hAnsi="Univers LT Std 47 Cn Lt" w:cs="Univers LT Std 47 Cn Lt"/>
      <w:color w:val="000000"/>
      <w:sz w:val="20"/>
      <w:szCs w:val="20"/>
    </w:rPr>
  </w:style>
  <w:style w:type="character" w:customStyle="1" w:styleId="A15">
    <w:name w:val="A15"/>
    <w:rsid w:val="00EF4038"/>
    <w:rPr>
      <w:rFonts w:ascii="Edwardian Script ITC" w:hAnsi="Edwardian Script ITC" w:cs="Edwardian Script ITC"/>
      <w:color w:val="000000"/>
      <w:sz w:val="64"/>
      <w:szCs w:val="64"/>
    </w:rPr>
  </w:style>
  <w:style w:type="paragraph" w:customStyle="1" w:styleId="Pa1">
    <w:name w:val="Pa1"/>
    <w:basedOn w:val="Default"/>
    <w:next w:val="Default"/>
    <w:rsid w:val="00EF4038"/>
    <w:pPr>
      <w:spacing w:line="241" w:lineRule="atLeast"/>
    </w:pPr>
    <w:rPr>
      <w:rFonts w:ascii="Univers LT Std 55" w:hAnsi="Univers LT Std 55" w:cs="Times New Roman"/>
      <w:color w:val="auto"/>
    </w:rPr>
  </w:style>
  <w:style w:type="character" w:customStyle="1" w:styleId="A16">
    <w:name w:val="A16"/>
    <w:rsid w:val="00EF4038"/>
    <w:rPr>
      <w:rFonts w:ascii="Edwardian Script ITC" w:hAnsi="Edwardian Script ITC" w:cs="Edwardian Script ITC"/>
      <w:color w:val="000000"/>
      <w:sz w:val="72"/>
      <w:szCs w:val="72"/>
    </w:rPr>
  </w:style>
  <w:style w:type="character" w:customStyle="1" w:styleId="A17">
    <w:name w:val="A17"/>
    <w:rsid w:val="00EF4038"/>
    <w:rPr>
      <w:rFonts w:ascii="Edwardian Script ITC" w:hAnsi="Edwardian Script ITC" w:cs="Edwardian Script ITC"/>
      <w:color w:val="000000"/>
      <w:sz w:val="56"/>
      <w:szCs w:val="56"/>
    </w:rPr>
  </w:style>
  <w:style w:type="paragraph" w:customStyle="1" w:styleId="Para1">
    <w:name w:val="Para1"/>
    <w:basedOn w:val="Normal"/>
    <w:rsid w:val="006C652C"/>
    <w:pPr>
      <w:numPr>
        <w:numId w:val="1"/>
      </w:numPr>
      <w:spacing w:before="120" w:after="120"/>
    </w:pPr>
    <w:rPr>
      <w:snapToGrid w:val="0"/>
      <w:sz w:val="22"/>
      <w:szCs w:val="18"/>
      <w:lang w:eastAsia="en-US"/>
    </w:rPr>
  </w:style>
  <w:style w:type="paragraph" w:styleId="BodyTextIndent3">
    <w:name w:val="Body Text Indent 3"/>
    <w:basedOn w:val="Normal"/>
    <w:rsid w:val="006C652C"/>
    <w:pPr>
      <w:numPr>
        <w:ilvl w:val="2"/>
        <w:numId w:val="1"/>
      </w:numPr>
      <w:tabs>
        <w:tab w:val="clear" w:pos="1440"/>
      </w:tabs>
      <w:spacing w:before="120" w:after="120"/>
      <w:ind w:left="720" w:right="720" w:firstLine="0"/>
    </w:pPr>
    <w:rPr>
      <w:bCs/>
      <w:sz w:val="22"/>
      <w:lang w:eastAsia="en-US"/>
    </w:rPr>
  </w:style>
  <w:style w:type="paragraph" w:styleId="BodyText3">
    <w:name w:val="Body Text 3"/>
    <w:basedOn w:val="Normal"/>
    <w:link w:val="BodyText3Char"/>
    <w:rsid w:val="006C652C"/>
    <w:pPr>
      <w:spacing w:before="120" w:after="120"/>
    </w:pPr>
    <w:rPr>
      <w:sz w:val="22"/>
      <w:lang w:eastAsia="en-US"/>
    </w:rPr>
  </w:style>
  <w:style w:type="character" w:customStyle="1" w:styleId="BodyText3Char">
    <w:name w:val="Body Text 3 Char"/>
    <w:basedOn w:val="DefaultParagraphFont"/>
    <w:link w:val="BodyText3"/>
    <w:locked/>
    <w:rsid w:val="006C652C"/>
    <w:rPr>
      <w:sz w:val="22"/>
      <w:szCs w:val="24"/>
      <w:lang w:val="en-GB" w:eastAsia="en-US" w:bidi="ar-SA"/>
    </w:rPr>
  </w:style>
  <w:style w:type="paragraph" w:customStyle="1" w:styleId="note">
    <w:name w:val="note"/>
    <w:basedOn w:val="Normal"/>
    <w:rsid w:val="001715F4"/>
    <w:pPr>
      <w:spacing w:before="100" w:beforeAutospacing="1" w:after="100" w:afterAutospacing="1"/>
      <w:jc w:val="left"/>
    </w:pPr>
    <w:rPr>
      <w:rFonts w:eastAsia="MS Mincho"/>
      <w:lang w:val="en-US" w:eastAsia="ja-JP"/>
    </w:rPr>
  </w:style>
  <w:style w:type="character" w:customStyle="1" w:styleId="hlbl">
    <w:name w:val="hlbl"/>
    <w:basedOn w:val="DefaultParagraphFont"/>
    <w:rsid w:val="006051EB"/>
  </w:style>
  <w:style w:type="table" w:styleId="TableGrid">
    <w:name w:val="Table Grid"/>
    <w:basedOn w:val="TableNormal"/>
    <w:rsid w:val="005033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26632"/>
    <w:rPr>
      <w:sz w:val="20"/>
      <w:szCs w:val="20"/>
    </w:rPr>
  </w:style>
  <w:style w:type="character" w:styleId="FootnoteReference">
    <w:name w:val="footnote reference"/>
    <w:semiHidden/>
    <w:rsid w:val="00D26632"/>
    <w:rPr>
      <w:vertAlign w:val="superscript"/>
    </w:rPr>
  </w:style>
  <w:style w:type="paragraph" w:styleId="BalloonText">
    <w:name w:val="Balloon Text"/>
    <w:basedOn w:val="Normal"/>
    <w:semiHidden/>
    <w:rsid w:val="00D26632"/>
    <w:rPr>
      <w:rFonts w:ascii="Tahoma" w:hAnsi="Tahoma" w:cs="Tahoma"/>
      <w:sz w:val="16"/>
      <w:szCs w:val="16"/>
    </w:rPr>
  </w:style>
  <w:style w:type="character" w:styleId="CommentReference">
    <w:name w:val="annotation reference"/>
    <w:basedOn w:val="DefaultParagraphFont"/>
    <w:rsid w:val="00C404BF"/>
    <w:rPr>
      <w:sz w:val="16"/>
      <w:szCs w:val="16"/>
    </w:rPr>
  </w:style>
  <w:style w:type="paragraph" w:styleId="CommentText">
    <w:name w:val="annotation text"/>
    <w:basedOn w:val="Normal"/>
    <w:link w:val="CommentTextChar"/>
    <w:rsid w:val="00C404BF"/>
    <w:pPr>
      <w:jc w:val="left"/>
    </w:pPr>
    <w:rPr>
      <w:rFonts w:ascii="Times" w:eastAsia="Times" w:hAnsi="Times"/>
      <w:sz w:val="20"/>
      <w:szCs w:val="20"/>
      <w:lang w:eastAsia="en-US"/>
    </w:rPr>
  </w:style>
  <w:style w:type="character" w:customStyle="1" w:styleId="CommentTextChar">
    <w:name w:val="Comment Text Char"/>
    <w:basedOn w:val="DefaultParagraphFont"/>
    <w:link w:val="CommentText"/>
    <w:rsid w:val="00C404BF"/>
    <w:rPr>
      <w:rFonts w:ascii="Times" w:eastAsia="Times" w:hAnsi="Times"/>
      <w:lang w:val="en-GB" w:eastAsia="en-US" w:bidi="ar-SA"/>
    </w:rPr>
  </w:style>
  <w:style w:type="paragraph" w:styleId="ListParagraph">
    <w:name w:val="List Paragraph"/>
    <w:basedOn w:val="Normal"/>
    <w:uiPriority w:val="34"/>
    <w:qFormat/>
    <w:rsid w:val="00E95B3E"/>
    <w:pPr>
      <w:spacing w:after="200" w:line="276" w:lineRule="auto"/>
      <w:ind w:left="720"/>
      <w:contextualSpacing/>
      <w:jc w:val="left"/>
    </w:pPr>
    <w:rPr>
      <w:rFonts w:ascii="Calibri" w:eastAsia="MS Mincho" w:hAnsi="Calibri"/>
      <w:sz w:val="22"/>
      <w:szCs w:val="22"/>
      <w:lang w:val="en-US" w:eastAsia="en-US"/>
    </w:rPr>
  </w:style>
  <w:style w:type="character" w:customStyle="1" w:styleId="sharethispagetop1">
    <w:name w:val="sharethispagetop1"/>
    <w:basedOn w:val="DefaultParagraphFont"/>
    <w:rsid w:val="00CC3370"/>
    <w:rPr>
      <w:rFonts w:ascii="Helvetica" w:hAnsi="Helvetica" w:hint="default"/>
      <w:i w:val="0"/>
      <w:iCs w:val="0"/>
      <w:strike w:val="0"/>
      <w:dstrike w:val="0"/>
      <w:color w:val="000000"/>
      <w:sz w:val="10"/>
      <w:szCs w:val="10"/>
      <w:u w:val="none"/>
      <w:effect w:val="none"/>
    </w:rPr>
  </w:style>
  <w:style w:type="character" w:customStyle="1" w:styleId="CharChar4">
    <w:name w:val="Char Char4"/>
    <w:rsid w:val="007A2E4F"/>
    <w:rPr>
      <w:rFonts w:ascii="Consolas" w:eastAsia="Calibri" w:hAnsi="Consolas"/>
      <w:sz w:val="21"/>
      <w:szCs w:val="21"/>
      <w:lang w:val="en-US" w:eastAsia="en-US" w:bidi="ar-SA"/>
    </w:rPr>
  </w:style>
  <w:style w:type="character" w:customStyle="1" w:styleId="tocnumber2">
    <w:name w:val="tocnumber2"/>
    <w:basedOn w:val="DefaultParagraphFont"/>
    <w:rsid w:val="00C11D65"/>
  </w:style>
  <w:style w:type="character" w:customStyle="1" w:styleId="toctext">
    <w:name w:val="toctext"/>
    <w:basedOn w:val="DefaultParagraphFont"/>
    <w:rsid w:val="00C11D65"/>
  </w:style>
  <w:style w:type="character" w:customStyle="1" w:styleId="mw-headline">
    <w:name w:val="mw-headline"/>
    <w:basedOn w:val="DefaultParagraphFont"/>
    <w:rsid w:val="00C11D65"/>
  </w:style>
  <w:style w:type="character" w:customStyle="1" w:styleId="mw-editsection">
    <w:name w:val="mw-editsection"/>
    <w:basedOn w:val="DefaultParagraphFont"/>
    <w:rsid w:val="00C11D65"/>
  </w:style>
  <w:style w:type="character" w:customStyle="1" w:styleId="mw-editsection-bracket">
    <w:name w:val="mw-editsection-bracket"/>
    <w:basedOn w:val="DefaultParagraphFont"/>
    <w:rsid w:val="00C11D65"/>
  </w:style>
  <w:style w:type="paragraph" w:styleId="z-TopofForm">
    <w:name w:val="HTML Top of Form"/>
    <w:basedOn w:val="Normal"/>
    <w:next w:val="Normal"/>
    <w:hidden/>
    <w:rsid w:val="0082070D"/>
    <w:pPr>
      <w:pBdr>
        <w:bottom w:val="single" w:sz="6" w:space="1" w:color="auto"/>
      </w:pBdr>
      <w:jc w:val="center"/>
    </w:pPr>
    <w:rPr>
      <w:rFonts w:ascii="Arial" w:eastAsia="MS Mincho" w:hAnsi="Arial" w:cs="Arial"/>
      <w:vanish/>
      <w:sz w:val="16"/>
      <w:szCs w:val="16"/>
      <w:lang w:val="en-US" w:eastAsia="ja-JP"/>
    </w:rPr>
  </w:style>
  <w:style w:type="paragraph" w:styleId="z-BottomofForm">
    <w:name w:val="HTML Bottom of Form"/>
    <w:basedOn w:val="Normal"/>
    <w:next w:val="Normal"/>
    <w:hidden/>
    <w:rsid w:val="0082070D"/>
    <w:pPr>
      <w:pBdr>
        <w:top w:val="single" w:sz="6" w:space="1" w:color="auto"/>
      </w:pBdr>
      <w:jc w:val="center"/>
    </w:pPr>
    <w:rPr>
      <w:rFonts w:ascii="Arial" w:eastAsia="MS Mincho" w:hAnsi="Arial" w:cs="Arial"/>
      <w:vanish/>
      <w:sz w:val="16"/>
      <w:szCs w:val="16"/>
      <w:lang w:val="en-US" w:eastAsia="ja-JP"/>
    </w:rPr>
  </w:style>
  <w:style w:type="character" w:customStyle="1" w:styleId="shorttext">
    <w:name w:val="short_text"/>
    <w:basedOn w:val="DefaultParagraphFont"/>
    <w:rsid w:val="007734F0"/>
    <w:rPr>
      <w:rFonts w:cs="Times New Roman"/>
    </w:rPr>
  </w:style>
  <w:style w:type="character" w:customStyle="1" w:styleId="hps">
    <w:name w:val="hps"/>
    <w:basedOn w:val="DefaultParagraphFont"/>
    <w:rsid w:val="007734F0"/>
    <w:rPr>
      <w:rFonts w:cs="Times New Roman"/>
    </w:rPr>
  </w:style>
  <w:style w:type="character" w:customStyle="1" w:styleId="FootnoteTextChar">
    <w:name w:val="Footnote Text Char"/>
    <w:basedOn w:val="DefaultParagraphFont"/>
    <w:link w:val="FootnoteText"/>
    <w:locked/>
    <w:rsid w:val="004E78C7"/>
    <w:rPr>
      <w:lang w:val="en-GB" w:eastAsia="en-GB" w:bidi="ar-SA"/>
    </w:rPr>
  </w:style>
  <w:style w:type="character" w:customStyle="1" w:styleId="PlainTextChar">
    <w:name w:val="Plain Text Char"/>
    <w:basedOn w:val="DefaultParagraphFont"/>
    <w:semiHidden/>
    <w:locked/>
    <w:rsid w:val="00A21DA5"/>
    <w:rPr>
      <w:rFonts w:ascii="Arial" w:hAnsi="Arial"/>
      <w:szCs w:val="21"/>
      <w:lang w:val="en-GB" w:eastAsia="en-GB" w:bidi="ar-SA"/>
    </w:rPr>
  </w:style>
  <w:style w:type="paragraph" w:customStyle="1" w:styleId="msolistparagraph0">
    <w:name w:val="msolistparagraph"/>
    <w:basedOn w:val="Normal"/>
    <w:rsid w:val="00A21DA5"/>
    <w:pPr>
      <w:ind w:left="720"/>
      <w:jc w:val="left"/>
    </w:pPr>
    <w:rPr>
      <w:rFonts w:ascii="Calibri" w:eastAsia="MS Mincho" w:hAnsi="Calibri"/>
      <w:sz w:val="22"/>
      <w:szCs w:val="22"/>
      <w:lang w:val="en-US" w:eastAsia="en-US"/>
    </w:rPr>
  </w:style>
  <w:style w:type="paragraph" w:styleId="Caption">
    <w:name w:val="caption"/>
    <w:basedOn w:val="Normal"/>
    <w:next w:val="Normal"/>
    <w:qFormat/>
    <w:rsid w:val="00AF4FBD"/>
    <w:pPr>
      <w:spacing w:after="200"/>
      <w:jc w:val="left"/>
    </w:pPr>
    <w:rPr>
      <w:rFonts w:ascii="Calibri" w:hAnsi="Calibri"/>
      <w:b/>
      <w:bCs/>
      <w:color w:val="4F81BD"/>
      <w:sz w:val="18"/>
      <w:szCs w:val="18"/>
      <w:lang w:eastAsia="en-US"/>
    </w:rPr>
  </w:style>
  <w:style w:type="paragraph" w:styleId="Footer">
    <w:name w:val="footer"/>
    <w:basedOn w:val="Normal"/>
    <w:rsid w:val="008F15A8"/>
    <w:pPr>
      <w:tabs>
        <w:tab w:val="center" w:pos="4320"/>
        <w:tab w:val="right" w:pos="8640"/>
      </w:tabs>
    </w:pPr>
  </w:style>
  <w:style w:type="paragraph" w:styleId="CommentSubject">
    <w:name w:val="annotation subject"/>
    <w:basedOn w:val="CommentText"/>
    <w:next w:val="CommentText"/>
    <w:semiHidden/>
    <w:rsid w:val="008E7C5E"/>
    <w:pPr>
      <w:jc w:val="both"/>
    </w:pPr>
    <w:rPr>
      <w:rFonts w:ascii="Times New Roman" w:eastAsia="Times New Roman" w:hAnsi="Times New Roman"/>
      <w:b/>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C73"/>
    <w:pPr>
      <w:jc w:val="both"/>
    </w:pPr>
    <w:rPr>
      <w:sz w:val="24"/>
      <w:szCs w:val="24"/>
    </w:rPr>
  </w:style>
  <w:style w:type="paragraph" w:styleId="Heading1">
    <w:name w:val="heading 1"/>
    <w:basedOn w:val="Normal"/>
    <w:next w:val="Normal"/>
    <w:qFormat/>
    <w:rsid w:val="00561D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1D65"/>
    <w:pPr>
      <w:keepNext/>
      <w:spacing w:before="240" w:after="60"/>
      <w:outlineLvl w:val="1"/>
    </w:pPr>
    <w:rPr>
      <w:rFonts w:ascii="Arial" w:hAnsi="Arial" w:cs="Arial"/>
      <w:b/>
      <w:bCs/>
      <w:i/>
      <w:iCs/>
      <w:sz w:val="28"/>
      <w:szCs w:val="28"/>
    </w:rPr>
  </w:style>
  <w:style w:type="paragraph" w:styleId="Heading3">
    <w:name w:val="heading 3"/>
    <w:basedOn w:val="Normal"/>
    <w:qFormat/>
    <w:rsid w:val="006051EB"/>
    <w:pPr>
      <w:jc w:val="left"/>
      <w:outlineLvl w:val="2"/>
    </w:pPr>
    <w:rPr>
      <w:rFonts w:eastAsia="MS Mincho"/>
      <w:b/>
      <w:bCs/>
      <w:sz w:val="27"/>
      <w:szCs w:val="27"/>
      <w:lang w:val="en-US" w:eastAsia="ja-JP"/>
    </w:rPr>
  </w:style>
  <w:style w:type="paragraph" w:styleId="Heading4">
    <w:name w:val="heading 4"/>
    <w:basedOn w:val="Normal"/>
    <w:next w:val="Normal"/>
    <w:qFormat/>
    <w:rsid w:val="00C11D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6B9"/>
    <w:rPr>
      <w:color w:val="0000FF"/>
      <w:u w:val="single"/>
    </w:rPr>
  </w:style>
  <w:style w:type="paragraph" w:styleId="NormalWeb">
    <w:name w:val="Normal (Web)"/>
    <w:basedOn w:val="Normal"/>
    <w:uiPriority w:val="99"/>
    <w:rsid w:val="00710C94"/>
    <w:pPr>
      <w:spacing w:before="100" w:beforeAutospacing="1" w:after="100" w:afterAutospacing="1"/>
    </w:pPr>
    <w:rPr>
      <w:lang w:val="en-US"/>
    </w:rPr>
  </w:style>
  <w:style w:type="character" w:styleId="Strong">
    <w:name w:val="Strong"/>
    <w:basedOn w:val="DefaultParagraphFont"/>
    <w:qFormat/>
    <w:rsid w:val="00710C94"/>
    <w:rPr>
      <w:b/>
      <w:bCs/>
    </w:rPr>
  </w:style>
  <w:style w:type="character" w:customStyle="1" w:styleId="style371">
    <w:name w:val="style371"/>
    <w:basedOn w:val="DefaultParagraphFont"/>
    <w:rsid w:val="00710C94"/>
    <w:rPr>
      <w:b/>
      <w:bCs/>
      <w:sz w:val="24"/>
      <w:szCs w:val="24"/>
    </w:rPr>
  </w:style>
  <w:style w:type="character" w:customStyle="1" w:styleId="style411">
    <w:name w:val="style411"/>
    <w:basedOn w:val="DefaultParagraphFont"/>
    <w:rsid w:val="00710C94"/>
    <w:rPr>
      <w:rFonts w:ascii="Arial" w:hAnsi="Arial" w:cs="Arial" w:hint="default"/>
      <w:b/>
      <w:bCs/>
      <w:color w:val="999999"/>
      <w:sz w:val="24"/>
      <w:szCs w:val="24"/>
    </w:rPr>
  </w:style>
  <w:style w:type="character" w:customStyle="1" w:styleId="style391">
    <w:name w:val="style391"/>
    <w:basedOn w:val="DefaultParagraphFont"/>
    <w:rsid w:val="00710C94"/>
    <w:rPr>
      <w:rFonts w:ascii="Arial" w:hAnsi="Arial" w:cs="Arial" w:hint="default"/>
      <w:b/>
      <w:bCs/>
      <w:sz w:val="24"/>
      <w:szCs w:val="24"/>
    </w:rPr>
  </w:style>
  <w:style w:type="paragraph" w:styleId="PlainText">
    <w:name w:val="Plain Text"/>
    <w:basedOn w:val="Normal"/>
    <w:link w:val="PlainTextChar1"/>
    <w:unhideWhenUsed/>
    <w:rsid w:val="009415EE"/>
    <w:rPr>
      <w:rFonts w:ascii="Consolas" w:eastAsia="Calibri" w:hAnsi="Consolas"/>
      <w:sz w:val="21"/>
      <w:szCs w:val="21"/>
      <w:lang w:val="en-US" w:eastAsia="en-US"/>
    </w:rPr>
  </w:style>
  <w:style w:type="character" w:customStyle="1" w:styleId="PlainTextChar1">
    <w:name w:val="Plain Text Char1"/>
    <w:basedOn w:val="DefaultParagraphFont"/>
    <w:link w:val="PlainText"/>
    <w:rsid w:val="009415EE"/>
    <w:rPr>
      <w:rFonts w:ascii="Consolas" w:eastAsia="Calibri" w:hAnsi="Consolas"/>
      <w:sz w:val="21"/>
      <w:szCs w:val="21"/>
      <w:lang w:val="en-US" w:eastAsia="en-US" w:bidi="ar-SA"/>
    </w:rPr>
  </w:style>
  <w:style w:type="paragraph" w:styleId="Header">
    <w:name w:val="header"/>
    <w:basedOn w:val="Normal"/>
    <w:rsid w:val="009415EE"/>
    <w:pPr>
      <w:tabs>
        <w:tab w:val="center" w:pos="4320"/>
        <w:tab w:val="right" w:pos="8640"/>
      </w:tabs>
    </w:pPr>
  </w:style>
  <w:style w:type="character" w:styleId="PageNumber">
    <w:name w:val="page number"/>
    <w:basedOn w:val="DefaultParagraphFont"/>
    <w:rsid w:val="009415EE"/>
  </w:style>
  <w:style w:type="character" w:customStyle="1" w:styleId="DavePritchard">
    <w:name w:val="Dave Pritchard"/>
    <w:basedOn w:val="DefaultParagraphFont"/>
    <w:semiHidden/>
    <w:rsid w:val="00A00E37"/>
    <w:rPr>
      <w:rFonts w:ascii="Arial" w:hAnsi="Arial" w:cs="Arial"/>
      <w:color w:val="000080"/>
      <w:sz w:val="20"/>
      <w:szCs w:val="20"/>
    </w:rPr>
  </w:style>
  <w:style w:type="paragraph" w:customStyle="1" w:styleId="Default">
    <w:name w:val="Default"/>
    <w:rsid w:val="00485EA1"/>
    <w:pPr>
      <w:autoSpaceDE w:val="0"/>
      <w:autoSpaceDN w:val="0"/>
      <w:adjustRightInd w:val="0"/>
    </w:pPr>
    <w:rPr>
      <w:rFonts w:ascii="Palatino Linotype" w:hAnsi="Palatino Linotype" w:cs="Palatino Linotype"/>
      <w:color w:val="000000"/>
      <w:sz w:val="24"/>
      <w:szCs w:val="24"/>
      <w:lang w:val="en-US" w:eastAsia="en-US"/>
    </w:rPr>
  </w:style>
  <w:style w:type="character" w:styleId="Emphasis">
    <w:name w:val="Emphasis"/>
    <w:basedOn w:val="DefaultParagraphFont"/>
    <w:qFormat/>
    <w:rsid w:val="00E81BD3"/>
    <w:rPr>
      <w:i/>
      <w:iCs/>
    </w:rPr>
  </w:style>
  <w:style w:type="paragraph" w:customStyle="1" w:styleId="Pa0">
    <w:name w:val="Pa0"/>
    <w:basedOn w:val="Default"/>
    <w:next w:val="Default"/>
    <w:rsid w:val="00EF4038"/>
    <w:pPr>
      <w:spacing w:line="241" w:lineRule="atLeast"/>
    </w:pPr>
    <w:rPr>
      <w:rFonts w:ascii="Univers LT Std 55" w:hAnsi="Univers LT Std 55" w:cs="Times New Roman"/>
      <w:color w:val="auto"/>
    </w:rPr>
  </w:style>
  <w:style w:type="character" w:customStyle="1" w:styleId="A0">
    <w:name w:val="A0"/>
    <w:rsid w:val="00EF4038"/>
    <w:rPr>
      <w:rFonts w:cs="Univers LT Std 55"/>
      <w:color w:val="000000"/>
      <w:sz w:val="80"/>
      <w:szCs w:val="80"/>
    </w:rPr>
  </w:style>
  <w:style w:type="character" w:customStyle="1" w:styleId="A4">
    <w:name w:val="A4"/>
    <w:rsid w:val="00EF4038"/>
    <w:rPr>
      <w:rFonts w:cs="Univers LT Std 55"/>
      <w:color w:val="000000"/>
      <w:sz w:val="40"/>
      <w:szCs w:val="40"/>
    </w:rPr>
  </w:style>
  <w:style w:type="character" w:customStyle="1" w:styleId="A5">
    <w:name w:val="A5"/>
    <w:rsid w:val="00EF4038"/>
    <w:rPr>
      <w:rFonts w:ascii="Univers LT Std 39 Thin UltraCn" w:hAnsi="Univers LT Std 39 Thin UltraCn" w:cs="Univers LT Std 39 Thin UltraCn"/>
      <w:color w:val="000000"/>
      <w:sz w:val="161"/>
      <w:szCs w:val="161"/>
    </w:rPr>
  </w:style>
  <w:style w:type="character" w:customStyle="1" w:styleId="A6">
    <w:name w:val="A6"/>
    <w:rsid w:val="00EF4038"/>
    <w:rPr>
      <w:rFonts w:ascii="Univers LT Std 45 Light" w:hAnsi="Univers LT Std 45 Light" w:cs="Univers LT Std 45 Light"/>
      <w:color w:val="000000"/>
      <w:sz w:val="25"/>
      <w:szCs w:val="25"/>
    </w:rPr>
  </w:style>
  <w:style w:type="character" w:customStyle="1" w:styleId="A7">
    <w:name w:val="A7"/>
    <w:rsid w:val="00EF4038"/>
    <w:rPr>
      <w:rFonts w:ascii="Univers LT Std 45 Light" w:hAnsi="Univers LT Std 45 Light" w:cs="Univers LT Std 45 Light"/>
      <w:color w:val="000000"/>
      <w:sz w:val="23"/>
      <w:szCs w:val="23"/>
    </w:rPr>
  </w:style>
  <w:style w:type="character" w:customStyle="1" w:styleId="A10">
    <w:name w:val="A10"/>
    <w:rsid w:val="00EF4038"/>
    <w:rPr>
      <w:rFonts w:ascii="Edwardian Script ITC" w:hAnsi="Edwardian Script ITC" w:cs="Edwardian Script ITC"/>
      <w:color w:val="000000"/>
      <w:sz w:val="94"/>
      <w:szCs w:val="94"/>
    </w:rPr>
  </w:style>
  <w:style w:type="character" w:customStyle="1" w:styleId="A9">
    <w:name w:val="A9"/>
    <w:rsid w:val="00EF4038"/>
    <w:rPr>
      <w:rFonts w:ascii="Univers LT Std 47 Cn Lt" w:hAnsi="Univers LT Std 47 Cn Lt" w:cs="Univers LT Std 47 Cn Lt"/>
      <w:color w:val="000000"/>
      <w:sz w:val="20"/>
      <w:szCs w:val="20"/>
    </w:rPr>
  </w:style>
  <w:style w:type="character" w:customStyle="1" w:styleId="A15">
    <w:name w:val="A15"/>
    <w:rsid w:val="00EF4038"/>
    <w:rPr>
      <w:rFonts w:ascii="Edwardian Script ITC" w:hAnsi="Edwardian Script ITC" w:cs="Edwardian Script ITC"/>
      <w:color w:val="000000"/>
      <w:sz w:val="64"/>
      <w:szCs w:val="64"/>
    </w:rPr>
  </w:style>
  <w:style w:type="paragraph" w:customStyle="1" w:styleId="Pa1">
    <w:name w:val="Pa1"/>
    <w:basedOn w:val="Default"/>
    <w:next w:val="Default"/>
    <w:rsid w:val="00EF4038"/>
    <w:pPr>
      <w:spacing w:line="241" w:lineRule="atLeast"/>
    </w:pPr>
    <w:rPr>
      <w:rFonts w:ascii="Univers LT Std 55" w:hAnsi="Univers LT Std 55" w:cs="Times New Roman"/>
      <w:color w:val="auto"/>
    </w:rPr>
  </w:style>
  <w:style w:type="character" w:customStyle="1" w:styleId="A16">
    <w:name w:val="A16"/>
    <w:rsid w:val="00EF4038"/>
    <w:rPr>
      <w:rFonts w:ascii="Edwardian Script ITC" w:hAnsi="Edwardian Script ITC" w:cs="Edwardian Script ITC"/>
      <w:color w:val="000000"/>
      <w:sz w:val="72"/>
      <w:szCs w:val="72"/>
    </w:rPr>
  </w:style>
  <w:style w:type="character" w:customStyle="1" w:styleId="A17">
    <w:name w:val="A17"/>
    <w:rsid w:val="00EF4038"/>
    <w:rPr>
      <w:rFonts w:ascii="Edwardian Script ITC" w:hAnsi="Edwardian Script ITC" w:cs="Edwardian Script ITC"/>
      <w:color w:val="000000"/>
      <w:sz w:val="56"/>
      <w:szCs w:val="56"/>
    </w:rPr>
  </w:style>
  <w:style w:type="paragraph" w:customStyle="1" w:styleId="Para1">
    <w:name w:val="Para1"/>
    <w:basedOn w:val="Normal"/>
    <w:rsid w:val="006C652C"/>
    <w:pPr>
      <w:numPr>
        <w:numId w:val="1"/>
      </w:numPr>
      <w:spacing w:before="120" w:after="120"/>
    </w:pPr>
    <w:rPr>
      <w:snapToGrid w:val="0"/>
      <w:sz w:val="22"/>
      <w:szCs w:val="18"/>
      <w:lang w:eastAsia="en-US"/>
    </w:rPr>
  </w:style>
  <w:style w:type="paragraph" w:styleId="BodyTextIndent3">
    <w:name w:val="Body Text Indent 3"/>
    <w:basedOn w:val="Normal"/>
    <w:rsid w:val="006C652C"/>
    <w:pPr>
      <w:numPr>
        <w:ilvl w:val="2"/>
        <w:numId w:val="1"/>
      </w:numPr>
      <w:tabs>
        <w:tab w:val="clear" w:pos="1440"/>
      </w:tabs>
      <w:spacing w:before="120" w:after="120"/>
      <w:ind w:left="720" w:right="720" w:firstLine="0"/>
    </w:pPr>
    <w:rPr>
      <w:bCs/>
      <w:sz w:val="22"/>
      <w:lang w:eastAsia="en-US"/>
    </w:rPr>
  </w:style>
  <w:style w:type="paragraph" w:styleId="BodyText3">
    <w:name w:val="Body Text 3"/>
    <w:basedOn w:val="Normal"/>
    <w:link w:val="BodyText3Char"/>
    <w:rsid w:val="006C652C"/>
    <w:pPr>
      <w:spacing w:before="120" w:after="120"/>
    </w:pPr>
    <w:rPr>
      <w:sz w:val="22"/>
      <w:lang w:eastAsia="en-US"/>
    </w:rPr>
  </w:style>
  <w:style w:type="character" w:customStyle="1" w:styleId="BodyText3Char">
    <w:name w:val="Body Text 3 Char"/>
    <w:basedOn w:val="DefaultParagraphFont"/>
    <w:link w:val="BodyText3"/>
    <w:locked/>
    <w:rsid w:val="006C652C"/>
    <w:rPr>
      <w:sz w:val="22"/>
      <w:szCs w:val="24"/>
      <w:lang w:val="en-GB" w:eastAsia="en-US" w:bidi="ar-SA"/>
    </w:rPr>
  </w:style>
  <w:style w:type="paragraph" w:customStyle="1" w:styleId="note">
    <w:name w:val="note"/>
    <w:basedOn w:val="Normal"/>
    <w:rsid w:val="001715F4"/>
    <w:pPr>
      <w:spacing w:before="100" w:beforeAutospacing="1" w:after="100" w:afterAutospacing="1"/>
      <w:jc w:val="left"/>
    </w:pPr>
    <w:rPr>
      <w:rFonts w:eastAsia="MS Mincho"/>
      <w:lang w:val="en-US" w:eastAsia="ja-JP"/>
    </w:rPr>
  </w:style>
  <w:style w:type="character" w:customStyle="1" w:styleId="hlbl">
    <w:name w:val="hlbl"/>
    <w:basedOn w:val="DefaultParagraphFont"/>
    <w:rsid w:val="006051EB"/>
  </w:style>
  <w:style w:type="table" w:styleId="TableGrid">
    <w:name w:val="Table Grid"/>
    <w:basedOn w:val="TableNormal"/>
    <w:rsid w:val="005033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26632"/>
    <w:rPr>
      <w:sz w:val="20"/>
      <w:szCs w:val="20"/>
    </w:rPr>
  </w:style>
  <w:style w:type="character" w:styleId="FootnoteReference">
    <w:name w:val="footnote reference"/>
    <w:semiHidden/>
    <w:rsid w:val="00D26632"/>
    <w:rPr>
      <w:vertAlign w:val="superscript"/>
    </w:rPr>
  </w:style>
  <w:style w:type="paragraph" w:styleId="BalloonText">
    <w:name w:val="Balloon Text"/>
    <w:basedOn w:val="Normal"/>
    <w:semiHidden/>
    <w:rsid w:val="00D26632"/>
    <w:rPr>
      <w:rFonts w:ascii="Tahoma" w:hAnsi="Tahoma" w:cs="Tahoma"/>
      <w:sz w:val="16"/>
      <w:szCs w:val="16"/>
    </w:rPr>
  </w:style>
  <w:style w:type="character" w:styleId="CommentReference">
    <w:name w:val="annotation reference"/>
    <w:basedOn w:val="DefaultParagraphFont"/>
    <w:rsid w:val="00C404BF"/>
    <w:rPr>
      <w:sz w:val="16"/>
      <w:szCs w:val="16"/>
    </w:rPr>
  </w:style>
  <w:style w:type="paragraph" w:styleId="CommentText">
    <w:name w:val="annotation text"/>
    <w:basedOn w:val="Normal"/>
    <w:link w:val="CommentTextChar"/>
    <w:rsid w:val="00C404BF"/>
    <w:pPr>
      <w:jc w:val="left"/>
    </w:pPr>
    <w:rPr>
      <w:rFonts w:ascii="Times" w:eastAsia="Times" w:hAnsi="Times"/>
      <w:sz w:val="20"/>
      <w:szCs w:val="20"/>
      <w:lang w:eastAsia="en-US"/>
    </w:rPr>
  </w:style>
  <w:style w:type="character" w:customStyle="1" w:styleId="CommentTextChar">
    <w:name w:val="Comment Text Char"/>
    <w:basedOn w:val="DefaultParagraphFont"/>
    <w:link w:val="CommentText"/>
    <w:rsid w:val="00C404BF"/>
    <w:rPr>
      <w:rFonts w:ascii="Times" w:eastAsia="Times" w:hAnsi="Times"/>
      <w:lang w:val="en-GB" w:eastAsia="en-US" w:bidi="ar-SA"/>
    </w:rPr>
  </w:style>
  <w:style w:type="paragraph" w:styleId="ListParagraph">
    <w:name w:val="List Paragraph"/>
    <w:basedOn w:val="Normal"/>
    <w:uiPriority w:val="34"/>
    <w:qFormat/>
    <w:rsid w:val="00E95B3E"/>
    <w:pPr>
      <w:spacing w:after="200" w:line="276" w:lineRule="auto"/>
      <w:ind w:left="720"/>
      <w:contextualSpacing/>
      <w:jc w:val="left"/>
    </w:pPr>
    <w:rPr>
      <w:rFonts w:ascii="Calibri" w:eastAsia="MS Mincho" w:hAnsi="Calibri"/>
      <w:sz w:val="22"/>
      <w:szCs w:val="22"/>
      <w:lang w:val="en-US" w:eastAsia="en-US"/>
    </w:rPr>
  </w:style>
  <w:style w:type="character" w:customStyle="1" w:styleId="sharethispagetop1">
    <w:name w:val="sharethispagetop1"/>
    <w:basedOn w:val="DefaultParagraphFont"/>
    <w:rsid w:val="00CC3370"/>
    <w:rPr>
      <w:rFonts w:ascii="Helvetica" w:hAnsi="Helvetica" w:hint="default"/>
      <w:i w:val="0"/>
      <w:iCs w:val="0"/>
      <w:strike w:val="0"/>
      <w:dstrike w:val="0"/>
      <w:color w:val="000000"/>
      <w:sz w:val="10"/>
      <w:szCs w:val="10"/>
      <w:u w:val="none"/>
      <w:effect w:val="none"/>
    </w:rPr>
  </w:style>
  <w:style w:type="character" w:customStyle="1" w:styleId="CharChar4">
    <w:name w:val="Char Char4"/>
    <w:rsid w:val="007A2E4F"/>
    <w:rPr>
      <w:rFonts w:ascii="Consolas" w:eastAsia="Calibri" w:hAnsi="Consolas"/>
      <w:sz w:val="21"/>
      <w:szCs w:val="21"/>
      <w:lang w:val="en-US" w:eastAsia="en-US" w:bidi="ar-SA"/>
    </w:rPr>
  </w:style>
  <w:style w:type="character" w:customStyle="1" w:styleId="tocnumber2">
    <w:name w:val="tocnumber2"/>
    <w:basedOn w:val="DefaultParagraphFont"/>
    <w:rsid w:val="00C11D65"/>
  </w:style>
  <w:style w:type="character" w:customStyle="1" w:styleId="toctext">
    <w:name w:val="toctext"/>
    <w:basedOn w:val="DefaultParagraphFont"/>
    <w:rsid w:val="00C11D65"/>
  </w:style>
  <w:style w:type="character" w:customStyle="1" w:styleId="mw-headline">
    <w:name w:val="mw-headline"/>
    <w:basedOn w:val="DefaultParagraphFont"/>
    <w:rsid w:val="00C11D65"/>
  </w:style>
  <w:style w:type="character" w:customStyle="1" w:styleId="mw-editsection">
    <w:name w:val="mw-editsection"/>
    <w:basedOn w:val="DefaultParagraphFont"/>
    <w:rsid w:val="00C11D65"/>
  </w:style>
  <w:style w:type="character" w:customStyle="1" w:styleId="mw-editsection-bracket">
    <w:name w:val="mw-editsection-bracket"/>
    <w:basedOn w:val="DefaultParagraphFont"/>
    <w:rsid w:val="00C11D65"/>
  </w:style>
  <w:style w:type="paragraph" w:styleId="z-TopofForm">
    <w:name w:val="HTML Top of Form"/>
    <w:basedOn w:val="Normal"/>
    <w:next w:val="Normal"/>
    <w:hidden/>
    <w:rsid w:val="0082070D"/>
    <w:pPr>
      <w:pBdr>
        <w:bottom w:val="single" w:sz="6" w:space="1" w:color="auto"/>
      </w:pBdr>
      <w:jc w:val="center"/>
    </w:pPr>
    <w:rPr>
      <w:rFonts w:ascii="Arial" w:eastAsia="MS Mincho" w:hAnsi="Arial" w:cs="Arial"/>
      <w:vanish/>
      <w:sz w:val="16"/>
      <w:szCs w:val="16"/>
      <w:lang w:val="en-US" w:eastAsia="ja-JP"/>
    </w:rPr>
  </w:style>
  <w:style w:type="paragraph" w:styleId="z-BottomofForm">
    <w:name w:val="HTML Bottom of Form"/>
    <w:basedOn w:val="Normal"/>
    <w:next w:val="Normal"/>
    <w:hidden/>
    <w:rsid w:val="0082070D"/>
    <w:pPr>
      <w:pBdr>
        <w:top w:val="single" w:sz="6" w:space="1" w:color="auto"/>
      </w:pBdr>
      <w:jc w:val="center"/>
    </w:pPr>
    <w:rPr>
      <w:rFonts w:ascii="Arial" w:eastAsia="MS Mincho" w:hAnsi="Arial" w:cs="Arial"/>
      <w:vanish/>
      <w:sz w:val="16"/>
      <w:szCs w:val="16"/>
      <w:lang w:val="en-US" w:eastAsia="ja-JP"/>
    </w:rPr>
  </w:style>
  <w:style w:type="character" w:customStyle="1" w:styleId="shorttext">
    <w:name w:val="short_text"/>
    <w:basedOn w:val="DefaultParagraphFont"/>
    <w:rsid w:val="007734F0"/>
    <w:rPr>
      <w:rFonts w:cs="Times New Roman"/>
    </w:rPr>
  </w:style>
  <w:style w:type="character" w:customStyle="1" w:styleId="hps">
    <w:name w:val="hps"/>
    <w:basedOn w:val="DefaultParagraphFont"/>
    <w:rsid w:val="007734F0"/>
    <w:rPr>
      <w:rFonts w:cs="Times New Roman"/>
    </w:rPr>
  </w:style>
  <w:style w:type="character" w:customStyle="1" w:styleId="FootnoteTextChar">
    <w:name w:val="Footnote Text Char"/>
    <w:basedOn w:val="DefaultParagraphFont"/>
    <w:link w:val="FootnoteText"/>
    <w:locked/>
    <w:rsid w:val="004E78C7"/>
    <w:rPr>
      <w:lang w:val="en-GB" w:eastAsia="en-GB" w:bidi="ar-SA"/>
    </w:rPr>
  </w:style>
  <w:style w:type="character" w:customStyle="1" w:styleId="PlainTextChar">
    <w:name w:val="Plain Text Char"/>
    <w:basedOn w:val="DefaultParagraphFont"/>
    <w:semiHidden/>
    <w:locked/>
    <w:rsid w:val="00A21DA5"/>
    <w:rPr>
      <w:rFonts w:ascii="Arial" w:hAnsi="Arial"/>
      <w:szCs w:val="21"/>
      <w:lang w:val="en-GB" w:eastAsia="en-GB" w:bidi="ar-SA"/>
    </w:rPr>
  </w:style>
  <w:style w:type="paragraph" w:customStyle="1" w:styleId="msolistparagraph0">
    <w:name w:val="msolistparagraph"/>
    <w:basedOn w:val="Normal"/>
    <w:rsid w:val="00A21DA5"/>
    <w:pPr>
      <w:ind w:left="720"/>
      <w:jc w:val="left"/>
    </w:pPr>
    <w:rPr>
      <w:rFonts w:ascii="Calibri" w:eastAsia="MS Mincho" w:hAnsi="Calibri"/>
      <w:sz w:val="22"/>
      <w:szCs w:val="22"/>
      <w:lang w:val="en-US" w:eastAsia="en-US"/>
    </w:rPr>
  </w:style>
  <w:style w:type="paragraph" w:styleId="Caption">
    <w:name w:val="caption"/>
    <w:basedOn w:val="Normal"/>
    <w:next w:val="Normal"/>
    <w:qFormat/>
    <w:rsid w:val="00AF4FBD"/>
    <w:pPr>
      <w:spacing w:after="200"/>
      <w:jc w:val="left"/>
    </w:pPr>
    <w:rPr>
      <w:rFonts w:ascii="Calibri" w:hAnsi="Calibri"/>
      <w:b/>
      <w:bCs/>
      <w:color w:val="4F81BD"/>
      <w:sz w:val="18"/>
      <w:szCs w:val="18"/>
      <w:lang w:eastAsia="en-US"/>
    </w:rPr>
  </w:style>
  <w:style w:type="paragraph" w:styleId="Footer">
    <w:name w:val="footer"/>
    <w:basedOn w:val="Normal"/>
    <w:rsid w:val="008F15A8"/>
    <w:pPr>
      <w:tabs>
        <w:tab w:val="center" w:pos="4320"/>
        <w:tab w:val="right" w:pos="8640"/>
      </w:tabs>
    </w:pPr>
  </w:style>
  <w:style w:type="paragraph" w:styleId="CommentSubject">
    <w:name w:val="annotation subject"/>
    <w:basedOn w:val="CommentText"/>
    <w:next w:val="CommentText"/>
    <w:semiHidden/>
    <w:rsid w:val="008E7C5E"/>
    <w:pPr>
      <w:jc w:val="both"/>
    </w:pPr>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8704">
      <w:bodyDiv w:val="1"/>
      <w:marLeft w:val="0"/>
      <w:marRight w:val="0"/>
      <w:marTop w:val="0"/>
      <w:marBottom w:val="0"/>
      <w:divBdr>
        <w:top w:val="none" w:sz="0" w:space="0" w:color="auto"/>
        <w:left w:val="none" w:sz="0" w:space="0" w:color="auto"/>
        <w:bottom w:val="none" w:sz="0" w:space="0" w:color="auto"/>
        <w:right w:val="none" w:sz="0" w:space="0" w:color="auto"/>
      </w:divBdr>
      <w:divsChild>
        <w:div w:id="1380976400">
          <w:marLeft w:val="0"/>
          <w:marRight w:val="0"/>
          <w:marTop w:val="0"/>
          <w:marBottom w:val="0"/>
          <w:divBdr>
            <w:top w:val="none" w:sz="0" w:space="0" w:color="auto"/>
            <w:left w:val="none" w:sz="0" w:space="0" w:color="auto"/>
            <w:bottom w:val="none" w:sz="0" w:space="0" w:color="auto"/>
            <w:right w:val="none" w:sz="0" w:space="0" w:color="auto"/>
          </w:divBdr>
          <w:divsChild>
            <w:div w:id="277613944">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784353682">
                  <w:marLeft w:val="0"/>
                  <w:marRight w:val="0"/>
                  <w:marTop w:val="0"/>
                  <w:marBottom w:val="0"/>
                  <w:divBdr>
                    <w:top w:val="none" w:sz="0" w:space="0" w:color="auto"/>
                    <w:left w:val="none" w:sz="0" w:space="0" w:color="auto"/>
                    <w:bottom w:val="none" w:sz="0" w:space="0" w:color="auto"/>
                    <w:right w:val="none" w:sz="0" w:space="0" w:color="auto"/>
                  </w:divBdr>
                  <w:divsChild>
                    <w:div w:id="92409564">
                      <w:marLeft w:val="0"/>
                      <w:marRight w:val="0"/>
                      <w:marTop w:val="0"/>
                      <w:marBottom w:val="0"/>
                      <w:divBdr>
                        <w:top w:val="none" w:sz="0" w:space="0" w:color="auto"/>
                        <w:left w:val="none" w:sz="0" w:space="0" w:color="auto"/>
                        <w:bottom w:val="none" w:sz="0" w:space="0" w:color="auto"/>
                        <w:right w:val="none" w:sz="0" w:space="0" w:color="auto"/>
                      </w:divBdr>
                    </w:div>
                    <w:div w:id="159201856">
                      <w:marLeft w:val="0"/>
                      <w:marRight w:val="0"/>
                      <w:marTop w:val="0"/>
                      <w:marBottom w:val="0"/>
                      <w:divBdr>
                        <w:top w:val="none" w:sz="0" w:space="0" w:color="auto"/>
                        <w:left w:val="none" w:sz="0" w:space="0" w:color="auto"/>
                        <w:bottom w:val="none" w:sz="0" w:space="0" w:color="auto"/>
                        <w:right w:val="none" w:sz="0" w:space="0" w:color="auto"/>
                      </w:divBdr>
                    </w:div>
                    <w:div w:id="263923620">
                      <w:marLeft w:val="0"/>
                      <w:marRight w:val="0"/>
                      <w:marTop w:val="0"/>
                      <w:marBottom w:val="0"/>
                      <w:divBdr>
                        <w:top w:val="none" w:sz="0" w:space="0" w:color="auto"/>
                        <w:left w:val="none" w:sz="0" w:space="0" w:color="auto"/>
                        <w:bottom w:val="none" w:sz="0" w:space="0" w:color="auto"/>
                        <w:right w:val="none" w:sz="0" w:space="0" w:color="auto"/>
                      </w:divBdr>
                    </w:div>
                    <w:div w:id="428939168">
                      <w:marLeft w:val="0"/>
                      <w:marRight w:val="0"/>
                      <w:marTop w:val="0"/>
                      <w:marBottom w:val="0"/>
                      <w:divBdr>
                        <w:top w:val="none" w:sz="0" w:space="0" w:color="auto"/>
                        <w:left w:val="none" w:sz="0" w:space="0" w:color="auto"/>
                        <w:bottom w:val="none" w:sz="0" w:space="0" w:color="auto"/>
                        <w:right w:val="none" w:sz="0" w:space="0" w:color="auto"/>
                      </w:divBdr>
                    </w:div>
                    <w:div w:id="461190906">
                      <w:marLeft w:val="0"/>
                      <w:marRight w:val="0"/>
                      <w:marTop w:val="0"/>
                      <w:marBottom w:val="0"/>
                      <w:divBdr>
                        <w:top w:val="none" w:sz="0" w:space="0" w:color="auto"/>
                        <w:left w:val="none" w:sz="0" w:space="0" w:color="auto"/>
                        <w:bottom w:val="none" w:sz="0" w:space="0" w:color="auto"/>
                        <w:right w:val="none" w:sz="0" w:space="0" w:color="auto"/>
                      </w:divBdr>
                    </w:div>
                    <w:div w:id="521818305">
                      <w:marLeft w:val="0"/>
                      <w:marRight w:val="0"/>
                      <w:marTop w:val="0"/>
                      <w:marBottom w:val="0"/>
                      <w:divBdr>
                        <w:top w:val="none" w:sz="0" w:space="0" w:color="auto"/>
                        <w:left w:val="none" w:sz="0" w:space="0" w:color="auto"/>
                        <w:bottom w:val="none" w:sz="0" w:space="0" w:color="auto"/>
                        <w:right w:val="none" w:sz="0" w:space="0" w:color="auto"/>
                      </w:divBdr>
                    </w:div>
                    <w:div w:id="632753619">
                      <w:marLeft w:val="0"/>
                      <w:marRight w:val="0"/>
                      <w:marTop w:val="0"/>
                      <w:marBottom w:val="0"/>
                      <w:divBdr>
                        <w:top w:val="none" w:sz="0" w:space="0" w:color="auto"/>
                        <w:left w:val="none" w:sz="0" w:space="0" w:color="auto"/>
                        <w:bottom w:val="none" w:sz="0" w:space="0" w:color="auto"/>
                        <w:right w:val="none" w:sz="0" w:space="0" w:color="auto"/>
                      </w:divBdr>
                    </w:div>
                    <w:div w:id="718824902">
                      <w:marLeft w:val="0"/>
                      <w:marRight w:val="0"/>
                      <w:marTop w:val="0"/>
                      <w:marBottom w:val="0"/>
                      <w:divBdr>
                        <w:top w:val="none" w:sz="0" w:space="0" w:color="auto"/>
                        <w:left w:val="none" w:sz="0" w:space="0" w:color="auto"/>
                        <w:bottom w:val="none" w:sz="0" w:space="0" w:color="auto"/>
                        <w:right w:val="none" w:sz="0" w:space="0" w:color="auto"/>
                      </w:divBdr>
                    </w:div>
                    <w:div w:id="854270544">
                      <w:marLeft w:val="0"/>
                      <w:marRight w:val="0"/>
                      <w:marTop w:val="0"/>
                      <w:marBottom w:val="0"/>
                      <w:divBdr>
                        <w:top w:val="none" w:sz="0" w:space="0" w:color="auto"/>
                        <w:left w:val="none" w:sz="0" w:space="0" w:color="auto"/>
                        <w:bottom w:val="none" w:sz="0" w:space="0" w:color="auto"/>
                        <w:right w:val="none" w:sz="0" w:space="0" w:color="auto"/>
                      </w:divBdr>
                    </w:div>
                    <w:div w:id="865100859">
                      <w:marLeft w:val="0"/>
                      <w:marRight w:val="0"/>
                      <w:marTop w:val="0"/>
                      <w:marBottom w:val="0"/>
                      <w:divBdr>
                        <w:top w:val="none" w:sz="0" w:space="0" w:color="auto"/>
                        <w:left w:val="none" w:sz="0" w:space="0" w:color="auto"/>
                        <w:bottom w:val="none" w:sz="0" w:space="0" w:color="auto"/>
                        <w:right w:val="none" w:sz="0" w:space="0" w:color="auto"/>
                      </w:divBdr>
                    </w:div>
                    <w:div w:id="941301239">
                      <w:marLeft w:val="0"/>
                      <w:marRight w:val="0"/>
                      <w:marTop w:val="0"/>
                      <w:marBottom w:val="0"/>
                      <w:divBdr>
                        <w:top w:val="none" w:sz="0" w:space="0" w:color="auto"/>
                        <w:left w:val="none" w:sz="0" w:space="0" w:color="auto"/>
                        <w:bottom w:val="none" w:sz="0" w:space="0" w:color="auto"/>
                        <w:right w:val="none" w:sz="0" w:space="0" w:color="auto"/>
                      </w:divBdr>
                    </w:div>
                    <w:div w:id="1027220621">
                      <w:marLeft w:val="0"/>
                      <w:marRight w:val="0"/>
                      <w:marTop w:val="0"/>
                      <w:marBottom w:val="0"/>
                      <w:divBdr>
                        <w:top w:val="none" w:sz="0" w:space="0" w:color="auto"/>
                        <w:left w:val="none" w:sz="0" w:space="0" w:color="auto"/>
                        <w:bottom w:val="none" w:sz="0" w:space="0" w:color="auto"/>
                        <w:right w:val="none" w:sz="0" w:space="0" w:color="auto"/>
                      </w:divBdr>
                    </w:div>
                    <w:div w:id="1037975200">
                      <w:marLeft w:val="0"/>
                      <w:marRight w:val="0"/>
                      <w:marTop w:val="0"/>
                      <w:marBottom w:val="0"/>
                      <w:divBdr>
                        <w:top w:val="none" w:sz="0" w:space="0" w:color="auto"/>
                        <w:left w:val="none" w:sz="0" w:space="0" w:color="auto"/>
                        <w:bottom w:val="none" w:sz="0" w:space="0" w:color="auto"/>
                        <w:right w:val="none" w:sz="0" w:space="0" w:color="auto"/>
                      </w:divBdr>
                    </w:div>
                    <w:div w:id="1038436696">
                      <w:marLeft w:val="0"/>
                      <w:marRight w:val="0"/>
                      <w:marTop w:val="0"/>
                      <w:marBottom w:val="0"/>
                      <w:divBdr>
                        <w:top w:val="none" w:sz="0" w:space="0" w:color="auto"/>
                        <w:left w:val="none" w:sz="0" w:space="0" w:color="auto"/>
                        <w:bottom w:val="none" w:sz="0" w:space="0" w:color="auto"/>
                        <w:right w:val="none" w:sz="0" w:space="0" w:color="auto"/>
                      </w:divBdr>
                    </w:div>
                    <w:div w:id="1107582593">
                      <w:marLeft w:val="0"/>
                      <w:marRight w:val="0"/>
                      <w:marTop w:val="0"/>
                      <w:marBottom w:val="0"/>
                      <w:divBdr>
                        <w:top w:val="none" w:sz="0" w:space="0" w:color="auto"/>
                        <w:left w:val="none" w:sz="0" w:space="0" w:color="auto"/>
                        <w:bottom w:val="none" w:sz="0" w:space="0" w:color="auto"/>
                        <w:right w:val="none" w:sz="0" w:space="0" w:color="auto"/>
                      </w:divBdr>
                    </w:div>
                    <w:div w:id="1214004400">
                      <w:marLeft w:val="0"/>
                      <w:marRight w:val="0"/>
                      <w:marTop w:val="0"/>
                      <w:marBottom w:val="0"/>
                      <w:divBdr>
                        <w:top w:val="none" w:sz="0" w:space="0" w:color="auto"/>
                        <w:left w:val="none" w:sz="0" w:space="0" w:color="auto"/>
                        <w:bottom w:val="none" w:sz="0" w:space="0" w:color="auto"/>
                        <w:right w:val="none" w:sz="0" w:space="0" w:color="auto"/>
                      </w:divBdr>
                    </w:div>
                    <w:div w:id="1222253009">
                      <w:marLeft w:val="0"/>
                      <w:marRight w:val="0"/>
                      <w:marTop w:val="0"/>
                      <w:marBottom w:val="0"/>
                      <w:divBdr>
                        <w:top w:val="none" w:sz="0" w:space="0" w:color="auto"/>
                        <w:left w:val="none" w:sz="0" w:space="0" w:color="auto"/>
                        <w:bottom w:val="none" w:sz="0" w:space="0" w:color="auto"/>
                        <w:right w:val="none" w:sz="0" w:space="0" w:color="auto"/>
                      </w:divBdr>
                    </w:div>
                    <w:div w:id="1374233035">
                      <w:marLeft w:val="0"/>
                      <w:marRight w:val="0"/>
                      <w:marTop w:val="0"/>
                      <w:marBottom w:val="0"/>
                      <w:divBdr>
                        <w:top w:val="none" w:sz="0" w:space="0" w:color="auto"/>
                        <w:left w:val="none" w:sz="0" w:space="0" w:color="auto"/>
                        <w:bottom w:val="none" w:sz="0" w:space="0" w:color="auto"/>
                        <w:right w:val="none" w:sz="0" w:space="0" w:color="auto"/>
                      </w:divBdr>
                    </w:div>
                    <w:div w:id="1507670658">
                      <w:marLeft w:val="0"/>
                      <w:marRight w:val="0"/>
                      <w:marTop w:val="0"/>
                      <w:marBottom w:val="0"/>
                      <w:divBdr>
                        <w:top w:val="none" w:sz="0" w:space="0" w:color="auto"/>
                        <w:left w:val="none" w:sz="0" w:space="0" w:color="auto"/>
                        <w:bottom w:val="none" w:sz="0" w:space="0" w:color="auto"/>
                        <w:right w:val="none" w:sz="0" w:space="0" w:color="auto"/>
                      </w:divBdr>
                    </w:div>
                    <w:div w:id="1625967565">
                      <w:marLeft w:val="0"/>
                      <w:marRight w:val="0"/>
                      <w:marTop w:val="0"/>
                      <w:marBottom w:val="0"/>
                      <w:divBdr>
                        <w:top w:val="none" w:sz="0" w:space="0" w:color="auto"/>
                        <w:left w:val="none" w:sz="0" w:space="0" w:color="auto"/>
                        <w:bottom w:val="none" w:sz="0" w:space="0" w:color="auto"/>
                        <w:right w:val="none" w:sz="0" w:space="0" w:color="auto"/>
                      </w:divBdr>
                    </w:div>
                    <w:div w:id="1674143019">
                      <w:marLeft w:val="0"/>
                      <w:marRight w:val="0"/>
                      <w:marTop w:val="0"/>
                      <w:marBottom w:val="0"/>
                      <w:divBdr>
                        <w:top w:val="none" w:sz="0" w:space="0" w:color="auto"/>
                        <w:left w:val="none" w:sz="0" w:space="0" w:color="auto"/>
                        <w:bottom w:val="none" w:sz="0" w:space="0" w:color="auto"/>
                        <w:right w:val="none" w:sz="0" w:space="0" w:color="auto"/>
                      </w:divBdr>
                    </w:div>
                    <w:div w:id="1677269429">
                      <w:marLeft w:val="0"/>
                      <w:marRight w:val="0"/>
                      <w:marTop w:val="0"/>
                      <w:marBottom w:val="0"/>
                      <w:divBdr>
                        <w:top w:val="none" w:sz="0" w:space="0" w:color="auto"/>
                        <w:left w:val="none" w:sz="0" w:space="0" w:color="auto"/>
                        <w:bottom w:val="none" w:sz="0" w:space="0" w:color="auto"/>
                        <w:right w:val="none" w:sz="0" w:space="0" w:color="auto"/>
                      </w:divBdr>
                    </w:div>
                    <w:div w:id="1677465481">
                      <w:marLeft w:val="0"/>
                      <w:marRight w:val="0"/>
                      <w:marTop w:val="0"/>
                      <w:marBottom w:val="0"/>
                      <w:divBdr>
                        <w:top w:val="none" w:sz="0" w:space="0" w:color="auto"/>
                        <w:left w:val="none" w:sz="0" w:space="0" w:color="auto"/>
                        <w:bottom w:val="none" w:sz="0" w:space="0" w:color="auto"/>
                        <w:right w:val="none" w:sz="0" w:space="0" w:color="auto"/>
                      </w:divBdr>
                    </w:div>
                    <w:div w:id="1800683781">
                      <w:marLeft w:val="0"/>
                      <w:marRight w:val="0"/>
                      <w:marTop w:val="0"/>
                      <w:marBottom w:val="0"/>
                      <w:divBdr>
                        <w:top w:val="none" w:sz="0" w:space="0" w:color="auto"/>
                        <w:left w:val="none" w:sz="0" w:space="0" w:color="auto"/>
                        <w:bottom w:val="none" w:sz="0" w:space="0" w:color="auto"/>
                        <w:right w:val="none" w:sz="0" w:space="0" w:color="auto"/>
                      </w:divBdr>
                    </w:div>
                    <w:div w:id="1920795910">
                      <w:marLeft w:val="0"/>
                      <w:marRight w:val="0"/>
                      <w:marTop w:val="0"/>
                      <w:marBottom w:val="0"/>
                      <w:divBdr>
                        <w:top w:val="none" w:sz="0" w:space="0" w:color="auto"/>
                        <w:left w:val="none" w:sz="0" w:space="0" w:color="auto"/>
                        <w:bottom w:val="none" w:sz="0" w:space="0" w:color="auto"/>
                        <w:right w:val="none" w:sz="0" w:space="0" w:color="auto"/>
                      </w:divBdr>
                    </w:div>
                    <w:div w:id="1968703011">
                      <w:marLeft w:val="0"/>
                      <w:marRight w:val="0"/>
                      <w:marTop w:val="0"/>
                      <w:marBottom w:val="0"/>
                      <w:divBdr>
                        <w:top w:val="none" w:sz="0" w:space="0" w:color="auto"/>
                        <w:left w:val="none" w:sz="0" w:space="0" w:color="auto"/>
                        <w:bottom w:val="none" w:sz="0" w:space="0" w:color="auto"/>
                        <w:right w:val="none" w:sz="0" w:space="0" w:color="auto"/>
                      </w:divBdr>
                    </w:div>
                    <w:div w:id="1970894365">
                      <w:marLeft w:val="0"/>
                      <w:marRight w:val="0"/>
                      <w:marTop w:val="0"/>
                      <w:marBottom w:val="0"/>
                      <w:divBdr>
                        <w:top w:val="none" w:sz="0" w:space="0" w:color="auto"/>
                        <w:left w:val="none" w:sz="0" w:space="0" w:color="auto"/>
                        <w:bottom w:val="none" w:sz="0" w:space="0" w:color="auto"/>
                        <w:right w:val="none" w:sz="0" w:space="0" w:color="auto"/>
                      </w:divBdr>
                    </w:div>
                    <w:div w:id="2051414222">
                      <w:marLeft w:val="0"/>
                      <w:marRight w:val="0"/>
                      <w:marTop w:val="0"/>
                      <w:marBottom w:val="0"/>
                      <w:divBdr>
                        <w:top w:val="none" w:sz="0" w:space="0" w:color="auto"/>
                        <w:left w:val="none" w:sz="0" w:space="0" w:color="auto"/>
                        <w:bottom w:val="none" w:sz="0" w:space="0" w:color="auto"/>
                        <w:right w:val="none" w:sz="0" w:space="0" w:color="auto"/>
                      </w:divBdr>
                    </w:div>
                    <w:div w:id="2054428457">
                      <w:marLeft w:val="0"/>
                      <w:marRight w:val="0"/>
                      <w:marTop w:val="0"/>
                      <w:marBottom w:val="0"/>
                      <w:divBdr>
                        <w:top w:val="none" w:sz="0" w:space="0" w:color="auto"/>
                        <w:left w:val="none" w:sz="0" w:space="0" w:color="auto"/>
                        <w:bottom w:val="none" w:sz="0" w:space="0" w:color="auto"/>
                        <w:right w:val="none" w:sz="0" w:space="0" w:color="auto"/>
                      </w:divBdr>
                    </w:div>
                    <w:div w:id="21271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295">
      <w:bodyDiv w:val="1"/>
      <w:marLeft w:val="0"/>
      <w:marRight w:val="0"/>
      <w:marTop w:val="0"/>
      <w:marBottom w:val="0"/>
      <w:divBdr>
        <w:top w:val="none" w:sz="0" w:space="0" w:color="auto"/>
        <w:left w:val="none" w:sz="0" w:space="0" w:color="auto"/>
        <w:bottom w:val="none" w:sz="0" w:space="0" w:color="auto"/>
        <w:right w:val="none" w:sz="0" w:space="0" w:color="auto"/>
      </w:divBdr>
      <w:divsChild>
        <w:div w:id="405996334">
          <w:marLeft w:val="0"/>
          <w:marRight w:val="0"/>
          <w:marTop w:val="0"/>
          <w:marBottom w:val="0"/>
          <w:divBdr>
            <w:top w:val="none" w:sz="0" w:space="0" w:color="auto"/>
            <w:left w:val="none" w:sz="0" w:space="0" w:color="auto"/>
            <w:bottom w:val="none" w:sz="0" w:space="0" w:color="auto"/>
            <w:right w:val="none" w:sz="0" w:space="0" w:color="auto"/>
          </w:divBdr>
        </w:div>
        <w:div w:id="1220241302">
          <w:marLeft w:val="0"/>
          <w:marRight w:val="0"/>
          <w:marTop w:val="0"/>
          <w:marBottom w:val="0"/>
          <w:divBdr>
            <w:top w:val="none" w:sz="0" w:space="0" w:color="auto"/>
            <w:left w:val="none" w:sz="0" w:space="0" w:color="auto"/>
            <w:bottom w:val="none" w:sz="0" w:space="0" w:color="auto"/>
            <w:right w:val="none" w:sz="0" w:space="0" w:color="auto"/>
          </w:divBdr>
          <w:divsChild>
            <w:div w:id="1158613201">
              <w:marLeft w:val="0"/>
              <w:marRight w:val="0"/>
              <w:marTop w:val="0"/>
              <w:marBottom w:val="0"/>
              <w:divBdr>
                <w:top w:val="none" w:sz="0" w:space="0" w:color="auto"/>
                <w:left w:val="none" w:sz="0" w:space="0" w:color="auto"/>
                <w:bottom w:val="none" w:sz="0" w:space="0" w:color="auto"/>
                <w:right w:val="none" w:sz="0" w:space="0" w:color="auto"/>
              </w:divBdr>
              <w:divsChild>
                <w:div w:id="1988237549">
                  <w:marLeft w:val="0"/>
                  <w:marRight w:val="0"/>
                  <w:marTop w:val="0"/>
                  <w:marBottom w:val="0"/>
                  <w:divBdr>
                    <w:top w:val="none" w:sz="0" w:space="0" w:color="auto"/>
                    <w:left w:val="none" w:sz="0" w:space="0" w:color="auto"/>
                    <w:bottom w:val="none" w:sz="0" w:space="0" w:color="auto"/>
                    <w:right w:val="none" w:sz="0" w:space="0" w:color="auto"/>
                  </w:divBdr>
                </w:div>
              </w:divsChild>
            </w:div>
            <w:div w:id="1347250415">
              <w:marLeft w:val="0"/>
              <w:marRight w:val="0"/>
              <w:marTop w:val="0"/>
              <w:marBottom w:val="0"/>
              <w:divBdr>
                <w:top w:val="none" w:sz="0" w:space="0" w:color="auto"/>
                <w:left w:val="none" w:sz="0" w:space="0" w:color="auto"/>
                <w:bottom w:val="none" w:sz="0" w:space="0" w:color="auto"/>
                <w:right w:val="none" w:sz="0" w:space="0" w:color="auto"/>
              </w:divBdr>
            </w:div>
            <w:div w:id="2132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222">
      <w:bodyDiv w:val="1"/>
      <w:marLeft w:val="0"/>
      <w:marRight w:val="0"/>
      <w:marTop w:val="0"/>
      <w:marBottom w:val="0"/>
      <w:divBdr>
        <w:top w:val="none" w:sz="0" w:space="0" w:color="auto"/>
        <w:left w:val="none" w:sz="0" w:space="0" w:color="auto"/>
        <w:bottom w:val="none" w:sz="0" w:space="0" w:color="auto"/>
        <w:right w:val="none" w:sz="0" w:space="0" w:color="auto"/>
      </w:divBdr>
    </w:div>
    <w:div w:id="136147019">
      <w:bodyDiv w:val="1"/>
      <w:marLeft w:val="0"/>
      <w:marRight w:val="0"/>
      <w:marTop w:val="0"/>
      <w:marBottom w:val="0"/>
      <w:divBdr>
        <w:top w:val="none" w:sz="0" w:space="0" w:color="auto"/>
        <w:left w:val="none" w:sz="0" w:space="0" w:color="auto"/>
        <w:bottom w:val="none" w:sz="0" w:space="0" w:color="auto"/>
        <w:right w:val="none" w:sz="0" w:space="0" w:color="auto"/>
      </w:divBdr>
      <w:divsChild>
        <w:div w:id="1262639878">
          <w:marLeft w:val="0"/>
          <w:marRight w:val="0"/>
          <w:marTop w:val="0"/>
          <w:marBottom w:val="0"/>
          <w:divBdr>
            <w:top w:val="none" w:sz="0" w:space="0" w:color="auto"/>
            <w:left w:val="none" w:sz="0" w:space="0" w:color="auto"/>
            <w:bottom w:val="none" w:sz="0" w:space="0" w:color="auto"/>
            <w:right w:val="none" w:sz="0" w:space="0" w:color="auto"/>
          </w:divBdr>
          <w:divsChild>
            <w:div w:id="928005700">
              <w:marLeft w:val="100"/>
              <w:marRight w:val="50"/>
              <w:marTop w:val="50"/>
              <w:marBottom w:val="50"/>
              <w:divBdr>
                <w:top w:val="none" w:sz="0" w:space="0" w:color="auto"/>
                <w:left w:val="none" w:sz="0" w:space="0" w:color="auto"/>
                <w:bottom w:val="none" w:sz="0" w:space="0" w:color="auto"/>
                <w:right w:val="none" w:sz="0" w:space="0" w:color="auto"/>
              </w:divBdr>
              <w:divsChild>
                <w:div w:id="198513640">
                  <w:marLeft w:val="0"/>
                  <w:marRight w:val="0"/>
                  <w:marTop w:val="0"/>
                  <w:marBottom w:val="0"/>
                  <w:divBdr>
                    <w:top w:val="none" w:sz="0" w:space="0" w:color="auto"/>
                    <w:left w:val="none" w:sz="0" w:space="0" w:color="auto"/>
                    <w:bottom w:val="none" w:sz="0" w:space="0" w:color="auto"/>
                    <w:right w:val="none" w:sz="0" w:space="0" w:color="auto"/>
                  </w:divBdr>
                  <w:divsChild>
                    <w:div w:id="1982927160">
                      <w:marLeft w:val="165"/>
                      <w:marRight w:val="0"/>
                      <w:marTop w:val="0"/>
                      <w:marBottom w:val="250"/>
                      <w:divBdr>
                        <w:top w:val="none" w:sz="0" w:space="0" w:color="auto"/>
                        <w:left w:val="none" w:sz="0" w:space="0" w:color="auto"/>
                        <w:bottom w:val="none" w:sz="0" w:space="0" w:color="auto"/>
                        <w:right w:val="none" w:sz="0" w:space="0" w:color="auto"/>
                      </w:divBdr>
                      <w:divsChild>
                        <w:div w:id="10601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3681">
                  <w:marLeft w:val="0"/>
                  <w:marRight w:val="0"/>
                  <w:marTop w:val="0"/>
                  <w:marBottom w:val="0"/>
                  <w:divBdr>
                    <w:top w:val="none" w:sz="0" w:space="0" w:color="auto"/>
                    <w:left w:val="none" w:sz="0" w:space="0" w:color="auto"/>
                    <w:bottom w:val="none" w:sz="0" w:space="0" w:color="auto"/>
                    <w:right w:val="none" w:sz="0" w:space="0" w:color="auto"/>
                  </w:divBdr>
                  <w:divsChild>
                    <w:div w:id="1049962312">
                      <w:marLeft w:val="165"/>
                      <w:marRight w:val="0"/>
                      <w:marTop w:val="0"/>
                      <w:marBottom w:val="250"/>
                      <w:divBdr>
                        <w:top w:val="none" w:sz="0" w:space="0" w:color="auto"/>
                        <w:left w:val="none" w:sz="0" w:space="0" w:color="auto"/>
                        <w:bottom w:val="none" w:sz="0" w:space="0" w:color="auto"/>
                        <w:right w:val="none" w:sz="0" w:space="0" w:color="auto"/>
                      </w:divBdr>
                      <w:divsChild>
                        <w:div w:id="54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6050">
      <w:bodyDiv w:val="1"/>
      <w:marLeft w:val="0"/>
      <w:marRight w:val="0"/>
      <w:marTop w:val="0"/>
      <w:marBottom w:val="0"/>
      <w:divBdr>
        <w:top w:val="none" w:sz="0" w:space="0" w:color="auto"/>
        <w:left w:val="none" w:sz="0" w:space="0" w:color="auto"/>
        <w:bottom w:val="none" w:sz="0" w:space="0" w:color="auto"/>
        <w:right w:val="none" w:sz="0" w:space="0" w:color="auto"/>
      </w:divBdr>
      <w:divsChild>
        <w:div w:id="904221572">
          <w:marLeft w:val="0"/>
          <w:marRight w:val="0"/>
          <w:marTop w:val="0"/>
          <w:marBottom w:val="0"/>
          <w:divBdr>
            <w:top w:val="none" w:sz="0" w:space="0" w:color="auto"/>
            <w:left w:val="none" w:sz="0" w:space="0" w:color="auto"/>
            <w:bottom w:val="none" w:sz="0" w:space="0" w:color="auto"/>
            <w:right w:val="none" w:sz="0" w:space="0" w:color="auto"/>
          </w:divBdr>
          <w:divsChild>
            <w:div w:id="954017005">
              <w:marLeft w:val="0"/>
              <w:marRight w:val="0"/>
              <w:marTop w:val="0"/>
              <w:marBottom w:val="0"/>
              <w:divBdr>
                <w:top w:val="none" w:sz="0" w:space="0" w:color="auto"/>
                <w:left w:val="none" w:sz="0" w:space="0" w:color="auto"/>
                <w:bottom w:val="none" w:sz="0" w:space="0" w:color="auto"/>
                <w:right w:val="none" w:sz="0" w:space="0" w:color="auto"/>
              </w:divBdr>
            </w:div>
          </w:divsChild>
        </w:div>
        <w:div w:id="2042390150">
          <w:marLeft w:val="0"/>
          <w:marRight w:val="0"/>
          <w:marTop w:val="0"/>
          <w:marBottom w:val="0"/>
          <w:divBdr>
            <w:top w:val="none" w:sz="0" w:space="0" w:color="auto"/>
            <w:left w:val="none" w:sz="0" w:space="0" w:color="auto"/>
            <w:bottom w:val="none" w:sz="0" w:space="0" w:color="auto"/>
            <w:right w:val="none" w:sz="0" w:space="0" w:color="auto"/>
          </w:divBdr>
        </w:div>
      </w:divsChild>
    </w:div>
    <w:div w:id="447696763">
      <w:bodyDiv w:val="1"/>
      <w:marLeft w:val="0"/>
      <w:marRight w:val="0"/>
      <w:marTop w:val="0"/>
      <w:marBottom w:val="0"/>
      <w:divBdr>
        <w:top w:val="none" w:sz="0" w:space="0" w:color="auto"/>
        <w:left w:val="none" w:sz="0" w:space="0" w:color="auto"/>
        <w:bottom w:val="none" w:sz="0" w:space="0" w:color="auto"/>
        <w:right w:val="none" w:sz="0" w:space="0" w:color="auto"/>
      </w:divBdr>
      <w:divsChild>
        <w:div w:id="1603613930">
          <w:marLeft w:val="0"/>
          <w:marRight w:val="0"/>
          <w:marTop w:val="0"/>
          <w:marBottom w:val="0"/>
          <w:divBdr>
            <w:top w:val="single" w:sz="4" w:space="0" w:color="DDDDDD"/>
            <w:left w:val="single" w:sz="4" w:space="5" w:color="DDDDDD"/>
            <w:bottom w:val="none" w:sz="0" w:space="0" w:color="auto"/>
            <w:right w:val="single" w:sz="4" w:space="0" w:color="DDDDDD"/>
          </w:divBdr>
          <w:divsChild>
            <w:div w:id="1777407407">
              <w:marLeft w:val="0"/>
              <w:marRight w:val="80"/>
              <w:marTop w:val="0"/>
              <w:marBottom w:val="0"/>
              <w:divBdr>
                <w:top w:val="none" w:sz="0" w:space="0" w:color="auto"/>
                <w:left w:val="none" w:sz="0" w:space="0" w:color="auto"/>
                <w:bottom w:val="none" w:sz="0" w:space="0" w:color="auto"/>
                <w:right w:val="none" w:sz="0" w:space="0" w:color="auto"/>
              </w:divBdr>
              <w:divsChild>
                <w:div w:id="665594232">
                  <w:marLeft w:val="0"/>
                  <w:marRight w:val="200"/>
                  <w:marTop w:val="0"/>
                  <w:marBottom w:val="0"/>
                  <w:divBdr>
                    <w:top w:val="none" w:sz="0" w:space="0" w:color="auto"/>
                    <w:left w:val="none" w:sz="0" w:space="0" w:color="auto"/>
                    <w:bottom w:val="none" w:sz="0" w:space="0" w:color="auto"/>
                    <w:right w:val="none" w:sz="0" w:space="0" w:color="auto"/>
                  </w:divBdr>
                  <w:divsChild>
                    <w:div w:id="9823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352576">
      <w:bodyDiv w:val="1"/>
      <w:marLeft w:val="0"/>
      <w:marRight w:val="0"/>
      <w:marTop w:val="0"/>
      <w:marBottom w:val="0"/>
      <w:divBdr>
        <w:top w:val="none" w:sz="0" w:space="0" w:color="auto"/>
        <w:left w:val="none" w:sz="0" w:space="0" w:color="auto"/>
        <w:bottom w:val="none" w:sz="0" w:space="0" w:color="auto"/>
        <w:right w:val="none" w:sz="0" w:space="0" w:color="auto"/>
      </w:divBdr>
      <w:divsChild>
        <w:div w:id="452675833">
          <w:marLeft w:val="0"/>
          <w:marRight w:val="0"/>
          <w:marTop w:val="0"/>
          <w:marBottom w:val="0"/>
          <w:divBdr>
            <w:top w:val="none" w:sz="0" w:space="0" w:color="auto"/>
            <w:left w:val="none" w:sz="0" w:space="0" w:color="auto"/>
            <w:bottom w:val="none" w:sz="0" w:space="0" w:color="auto"/>
            <w:right w:val="none" w:sz="0" w:space="0" w:color="auto"/>
          </w:divBdr>
          <w:divsChild>
            <w:div w:id="319189083">
              <w:marLeft w:val="0"/>
              <w:marRight w:val="0"/>
              <w:marTop w:val="0"/>
              <w:marBottom w:val="0"/>
              <w:divBdr>
                <w:top w:val="none" w:sz="0" w:space="0" w:color="auto"/>
                <w:left w:val="none" w:sz="0" w:space="0" w:color="auto"/>
                <w:bottom w:val="none" w:sz="0" w:space="0" w:color="auto"/>
                <w:right w:val="none" w:sz="0" w:space="0" w:color="auto"/>
              </w:divBdr>
            </w:div>
            <w:div w:id="494879596">
              <w:marLeft w:val="0"/>
              <w:marRight w:val="0"/>
              <w:marTop w:val="0"/>
              <w:marBottom w:val="0"/>
              <w:divBdr>
                <w:top w:val="none" w:sz="0" w:space="0" w:color="auto"/>
                <w:left w:val="none" w:sz="0" w:space="0" w:color="auto"/>
                <w:bottom w:val="none" w:sz="0" w:space="0" w:color="auto"/>
                <w:right w:val="none" w:sz="0" w:space="0" w:color="auto"/>
              </w:divBdr>
            </w:div>
            <w:div w:id="658194240">
              <w:marLeft w:val="0"/>
              <w:marRight w:val="0"/>
              <w:marTop w:val="0"/>
              <w:marBottom w:val="0"/>
              <w:divBdr>
                <w:top w:val="none" w:sz="0" w:space="0" w:color="auto"/>
                <w:left w:val="none" w:sz="0" w:space="0" w:color="auto"/>
                <w:bottom w:val="none" w:sz="0" w:space="0" w:color="auto"/>
                <w:right w:val="none" w:sz="0" w:space="0" w:color="auto"/>
              </w:divBdr>
            </w:div>
            <w:div w:id="1166629585">
              <w:marLeft w:val="0"/>
              <w:marRight w:val="0"/>
              <w:marTop w:val="0"/>
              <w:marBottom w:val="0"/>
              <w:divBdr>
                <w:top w:val="none" w:sz="0" w:space="0" w:color="auto"/>
                <w:left w:val="none" w:sz="0" w:space="0" w:color="auto"/>
                <w:bottom w:val="none" w:sz="0" w:space="0" w:color="auto"/>
                <w:right w:val="none" w:sz="0" w:space="0" w:color="auto"/>
              </w:divBdr>
            </w:div>
            <w:div w:id="1198156789">
              <w:marLeft w:val="0"/>
              <w:marRight w:val="0"/>
              <w:marTop w:val="0"/>
              <w:marBottom w:val="0"/>
              <w:divBdr>
                <w:top w:val="none" w:sz="0" w:space="0" w:color="auto"/>
                <w:left w:val="none" w:sz="0" w:space="0" w:color="auto"/>
                <w:bottom w:val="none" w:sz="0" w:space="0" w:color="auto"/>
                <w:right w:val="none" w:sz="0" w:space="0" w:color="auto"/>
              </w:divBdr>
            </w:div>
            <w:div w:id="1929382706">
              <w:marLeft w:val="0"/>
              <w:marRight w:val="0"/>
              <w:marTop w:val="0"/>
              <w:marBottom w:val="0"/>
              <w:divBdr>
                <w:top w:val="none" w:sz="0" w:space="0" w:color="auto"/>
                <w:left w:val="none" w:sz="0" w:space="0" w:color="auto"/>
                <w:bottom w:val="none" w:sz="0" w:space="0" w:color="auto"/>
                <w:right w:val="none" w:sz="0" w:space="0" w:color="auto"/>
              </w:divBdr>
            </w:div>
            <w:div w:id="20328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630">
      <w:bodyDiv w:val="1"/>
      <w:marLeft w:val="0"/>
      <w:marRight w:val="0"/>
      <w:marTop w:val="0"/>
      <w:marBottom w:val="0"/>
      <w:divBdr>
        <w:top w:val="none" w:sz="0" w:space="0" w:color="auto"/>
        <w:left w:val="none" w:sz="0" w:space="0" w:color="auto"/>
        <w:bottom w:val="none" w:sz="0" w:space="0" w:color="auto"/>
        <w:right w:val="none" w:sz="0" w:space="0" w:color="auto"/>
      </w:divBdr>
    </w:div>
    <w:div w:id="723257825">
      <w:bodyDiv w:val="1"/>
      <w:marLeft w:val="0"/>
      <w:marRight w:val="0"/>
      <w:marTop w:val="0"/>
      <w:marBottom w:val="0"/>
      <w:divBdr>
        <w:top w:val="none" w:sz="0" w:space="0" w:color="auto"/>
        <w:left w:val="none" w:sz="0" w:space="0" w:color="auto"/>
        <w:bottom w:val="none" w:sz="0" w:space="0" w:color="auto"/>
        <w:right w:val="none" w:sz="0" w:space="0" w:color="auto"/>
      </w:divBdr>
      <w:divsChild>
        <w:div w:id="301548203">
          <w:marLeft w:val="0"/>
          <w:marRight w:val="0"/>
          <w:marTop w:val="0"/>
          <w:marBottom w:val="0"/>
          <w:divBdr>
            <w:top w:val="none" w:sz="0" w:space="0" w:color="auto"/>
            <w:left w:val="none" w:sz="0" w:space="0" w:color="auto"/>
            <w:bottom w:val="none" w:sz="0" w:space="0" w:color="auto"/>
            <w:right w:val="none" w:sz="0" w:space="0" w:color="auto"/>
          </w:divBdr>
          <w:divsChild>
            <w:div w:id="797990447">
              <w:marLeft w:val="100"/>
              <w:marRight w:val="50"/>
              <w:marTop w:val="50"/>
              <w:marBottom w:val="50"/>
              <w:divBdr>
                <w:top w:val="none" w:sz="0" w:space="0" w:color="auto"/>
                <w:left w:val="none" w:sz="0" w:space="0" w:color="auto"/>
                <w:bottom w:val="none" w:sz="0" w:space="0" w:color="auto"/>
                <w:right w:val="none" w:sz="0" w:space="0" w:color="auto"/>
              </w:divBdr>
              <w:divsChild>
                <w:div w:id="39282543">
                  <w:marLeft w:val="0"/>
                  <w:marRight w:val="0"/>
                  <w:marTop w:val="0"/>
                  <w:marBottom w:val="0"/>
                  <w:divBdr>
                    <w:top w:val="none" w:sz="0" w:space="0" w:color="auto"/>
                    <w:left w:val="none" w:sz="0" w:space="0" w:color="auto"/>
                    <w:bottom w:val="none" w:sz="0" w:space="0" w:color="auto"/>
                    <w:right w:val="none" w:sz="0" w:space="0" w:color="auto"/>
                  </w:divBdr>
                  <w:divsChild>
                    <w:div w:id="1392391222">
                      <w:marLeft w:val="165"/>
                      <w:marRight w:val="0"/>
                      <w:marTop w:val="0"/>
                      <w:marBottom w:val="250"/>
                      <w:divBdr>
                        <w:top w:val="none" w:sz="0" w:space="0" w:color="auto"/>
                        <w:left w:val="none" w:sz="0" w:space="0" w:color="auto"/>
                        <w:bottom w:val="none" w:sz="0" w:space="0" w:color="auto"/>
                        <w:right w:val="none" w:sz="0" w:space="0" w:color="auto"/>
                      </w:divBdr>
                      <w:divsChild>
                        <w:div w:id="13064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2087">
                  <w:marLeft w:val="0"/>
                  <w:marRight w:val="0"/>
                  <w:marTop w:val="0"/>
                  <w:marBottom w:val="0"/>
                  <w:divBdr>
                    <w:top w:val="none" w:sz="0" w:space="0" w:color="auto"/>
                    <w:left w:val="none" w:sz="0" w:space="0" w:color="auto"/>
                    <w:bottom w:val="none" w:sz="0" w:space="0" w:color="auto"/>
                    <w:right w:val="none" w:sz="0" w:space="0" w:color="auto"/>
                  </w:divBdr>
                  <w:divsChild>
                    <w:div w:id="1007555846">
                      <w:marLeft w:val="165"/>
                      <w:marRight w:val="0"/>
                      <w:marTop w:val="0"/>
                      <w:marBottom w:val="250"/>
                      <w:divBdr>
                        <w:top w:val="none" w:sz="0" w:space="0" w:color="auto"/>
                        <w:left w:val="none" w:sz="0" w:space="0" w:color="auto"/>
                        <w:bottom w:val="none" w:sz="0" w:space="0" w:color="auto"/>
                        <w:right w:val="none" w:sz="0" w:space="0" w:color="auto"/>
                      </w:divBdr>
                      <w:divsChild>
                        <w:div w:id="9493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841555">
      <w:bodyDiv w:val="1"/>
      <w:marLeft w:val="0"/>
      <w:marRight w:val="0"/>
      <w:marTop w:val="0"/>
      <w:marBottom w:val="0"/>
      <w:divBdr>
        <w:top w:val="none" w:sz="0" w:space="0" w:color="auto"/>
        <w:left w:val="none" w:sz="0" w:space="0" w:color="auto"/>
        <w:bottom w:val="none" w:sz="0" w:space="0" w:color="auto"/>
        <w:right w:val="none" w:sz="0" w:space="0" w:color="auto"/>
      </w:divBdr>
      <w:divsChild>
        <w:div w:id="1523860883">
          <w:marLeft w:val="0"/>
          <w:marRight w:val="0"/>
          <w:marTop w:val="0"/>
          <w:marBottom w:val="0"/>
          <w:divBdr>
            <w:top w:val="none" w:sz="0" w:space="0" w:color="auto"/>
            <w:left w:val="none" w:sz="0" w:space="0" w:color="auto"/>
            <w:bottom w:val="none" w:sz="0" w:space="0" w:color="auto"/>
            <w:right w:val="none" w:sz="0" w:space="0" w:color="auto"/>
          </w:divBdr>
          <w:divsChild>
            <w:div w:id="670790249">
              <w:marLeft w:val="0"/>
              <w:marRight w:val="0"/>
              <w:marTop w:val="0"/>
              <w:marBottom w:val="0"/>
              <w:divBdr>
                <w:top w:val="none" w:sz="0" w:space="0" w:color="auto"/>
                <w:left w:val="none" w:sz="0" w:space="0" w:color="auto"/>
                <w:bottom w:val="none" w:sz="0" w:space="0" w:color="auto"/>
                <w:right w:val="none" w:sz="0" w:space="0" w:color="auto"/>
              </w:divBdr>
              <w:divsChild>
                <w:div w:id="830753815">
                  <w:marLeft w:val="0"/>
                  <w:marRight w:val="0"/>
                  <w:marTop w:val="0"/>
                  <w:marBottom w:val="0"/>
                  <w:divBdr>
                    <w:top w:val="none" w:sz="0" w:space="0" w:color="auto"/>
                    <w:left w:val="none" w:sz="0" w:space="0" w:color="auto"/>
                    <w:bottom w:val="none" w:sz="0" w:space="0" w:color="auto"/>
                    <w:right w:val="none" w:sz="0" w:space="0" w:color="auto"/>
                  </w:divBdr>
                  <w:divsChild>
                    <w:div w:id="327296985">
                      <w:marLeft w:val="0"/>
                      <w:marRight w:val="0"/>
                      <w:marTop w:val="0"/>
                      <w:marBottom w:val="500"/>
                      <w:divBdr>
                        <w:top w:val="none" w:sz="0" w:space="0" w:color="auto"/>
                        <w:left w:val="none" w:sz="0" w:space="0" w:color="auto"/>
                        <w:bottom w:val="none" w:sz="0" w:space="0" w:color="auto"/>
                        <w:right w:val="none" w:sz="0" w:space="0" w:color="auto"/>
                      </w:divBdr>
                      <w:divsChild>
                        <w:div w:id="2063480216">
                          <w:marLeft w:val="0"/>
                          <w:marRight w:val="0"/>
                          <w:marTop w:val="0"/>
                          <w:marBottom w:val="0"/>
                          <w:divBdr>
                            <w:top w:val="none" w:sz="0" w:space="0" w:color="auto"/>
                            <w:left w:val="none" w:sz="0" w:space="0" w:color="auto"/>
                            <w:bottom w:val="none" w:sz="0" w:space="0" w:color="auto"/>
                            <w:right w:val="none" w:sz="0" w:space="0" w:color="auto"/>
                          </w:divBdr>
                          <w:divsChild>
                            <w:div w:id="1255825280">
                              <w:marLeft w:val="0"/>
                              <w:marRight w:val="0"/>
                              <w:marTop w:val="0"/>
                              <w:marBottom w:val="0"/>
                              <w:divBdr>
                                <w:top w:val="none" w:sz="0" w:space="0" w:color="auto"/>
                                <w:left w:val="none" w:sz="0" w:space="0" w:color="auto"/>
                                <w:bottom w:val="single" w:sz="4" w:space="5" w:color="D9D9D9"/>
                                <w:right w:val="none" w:sz="0" w:space="0" w:color="auto"/>
                              </w:divBdr>
                            </w:div>
                            <w:div w:id="1256744844">
                              <w:marLeft w:val="0"/>
                              <w:marRight w:val="0"/>
                              <w:marTop w:val="0"/>
                              <w:marBottom w:val="150"/>
                              <w:divBdr>
                                <w:top w:val="none" w:sz="0" w:space="0" w:color="auto"/>
                                <w:left w:val="none" w:sz="0" w:space="0" w:color="auto"/>
                                <w:bottom w:val="none" w:sz="0" w:space="0" w:color="auto"/>
                                <w:right w:val="none" w:sz="0" w:space="0" w:color="auto"/>
                              </w:divBdr>
                              <w:divsChild>
                                <w:div w:id="123889456">
                                  <w:marLeft w:val="0"/>
                                  <w:marRight w:val="0"/>
                                  <w:marTop w:val="0"/>
                                  <w:marBottom w:val="0"/>
                                  <w:divBdr>
                                    <w:top w:val="none" w:sz="0" w:space="0" w:color="auto"/>
                                    <w:left w:val="none" w:sz="0" w:space="0" w:color="auto"/>
                                    <w:bottom w:val="none" w:sz="0" w:space="0" w:color="auto"/>
                                    <w:right w:val="none" w:sz="0" w:space="0" w:color="auto"/>
                                  </w:divBdr>
                                  <w:divsChild>
                                    <w:div w:id="1064179273">
                                      <w:marLeft w:val="0"/>
                                      <w:marRight w:val="0"/>
                                      <w:marTop w:val="0"/>
                                      <w:marBottom w:val="0"/>
                                      <w:divBdr>
                                        <w:top w:val="none" w:sz="0" w:space="0" w:color="auto"/>
                                        <w:left w:val="none" w:sz="0" w:space="0" w:color="auto"/>
                                        <w:bottom w:val="none" w:sz="0" w:space="0" w:color="auto"/>
                                        <w:right w:val="none" w:sz="0" w:space="0" w:color="auto"/>
                                      </w:divBdr>
                                    </w:div>
                                    <w:div w:id="1683359144">
                                      <w:marLeft w:val="0"/>
                                      <w:marRight w:val="0"/>
                                      <w:marTop w:val="0"/>
                                      <w:marBottom w:val="0"/>
                                      <w:divBdr>
                                        <w:top w:val="none" w:sz="0" w:space="0" w:color="auto"/>
                                        <w:left w:val="none" w:sz="0" w:space="0" w:color="auto"/>
                                        <w:bottom w:val="none" w:sz="0" w:space="0" w:color="auto"/>
                                        <w:right w:val="none" w:sz="0" w:space="0" w:color="auto"/>
                                      </w:divBdr>
                                    </w:div>
                                    <w:div w:id="2144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88978">
      <w:bodyDiv w:val="1"/>
      <w:marLeft w:val="0"/>
      <w:marRight w:val="0"/>
      <w:marTop w:val="0"/>
      <w:marBottom w:val="0"/>
      <w:divBdr>
        <w:top w:val="none" w:sz="0" w:space="0" w:color="auto"/>
        <w:left w:val="none" w:sz="0" w:space="0" w:color="auto"/>
        <w:bottom w:val="none" w:sz="0" w:space="0" w:color="auto"/>
        <w:right w:val="none" w:sz="0" w:space="0" w:color="auto"/>
      </w:divBdr>
      <w:divsChild>
        <w:div w:id="1196968272">
          <w:marLeft w:val="0"/>
          <w:marRight w:val="0"/>
          <w:marTop w:val="0"/>
          <w:marBottom w:val="0"/>
          <w:divBdr>
            <w:top w:val="none" w:sz="0" w:space="0" w:color="auto"/>
            <w:left w:val="none" w:sz="0" w:space="0" w:color="auto"/>
            <w:bottom w:val="none" w:sz="0" w:space="0" w:color="auto"/>
            <w:right w:val="none" w:sz="0" w:space="0" w:color="auto"/>
          </w:divBdr>
          <w:divsChild>
            <w:div w:id="1579317585">
              <w:marLeft w:val="0"/>
              <w:marRight w:val="0"/>
              <w:marTop w:val="0"/>
              <w:marBottom w:val="0"/>
              <w:divBdr>
                <w:top w:val="none" w:sz="0" w:space="0" w:color="auto"/>
                <w:left w:val="none" w:sz="0" w:space="0" w:color="auto"/>
                <w:bottom w:val="none" w:sz="0" w:space="0" w:color="auto"/>
                <w:right w:val="none" w:sz="0" w:space="0" w:color="auto"/>
              </w:divBdr>
              <w:divsChild>
                <w:div w:id="1564680784">
                  <w:marLeft w:val="0"/>
                  <w:marRight w:val="0"/>
                  <w:marTop w:val="0"/>
                  <w:marBottom w:val="0"/>
                  <w:divBdr>
                    <w:top w:val="none" w:sz="0" w:space="0" w:color="auto"/>
                    <w:left w:val="none" w:sz="0" w:space="0" w:color="auto"/>
                    <w:bottom w:val="none" w:sz="0" w:space="0" w:color="auto"/>
                    <w:right w:val="none" w:sz="0" w:space="0" w:color="auto"/>
                  </w:divBdr>
                  <w:divsChild>
                    <w:div w:id="1116678316">
                      <w:marLeft w:val="0"/>
                      <w:marRight w:val="0"/>
                      <w:marTop w:val="0"/>
                      <w:marBottom w:val="0"/>
                      <w:divBdr>
                        <w:top w:val="none" w:sz="0" w:space="0" w:color="auto"/>
                        <w:left w:val="none" w:sz="0" w:space="0" w:color="auto"/>
                        <w:bottom w:val="none" w:sz="0" w:space="0" w:color="auto"/>
                        <w:right w:val="none" w:sz="0" w:space="0" w:color="auto"/>
                      </w:divBdr>
                      <w:divsChild>
                        <w:div w:id="13045966">
                          <w:marLeft w:val="0"/>
                          <w:marRight w:val="0"/>
                          <w:marTop w:val="0"/>
                          <w:marBottom w:val="0"/>
                          <w:divBdr>
                            <w:top w:val="none" w:sz="0" w:space="0" w:color="auto"/>
                            <w:left w:val="none" w:sz="0" w:space="0" w:color="auto"/>
                            <w:bottom w:val="none" w:sz="0" w:space="0" w:color="auto"/>
                            <w:right w:val="none" w:sz="0" w:space="0" w:color="auto"/>
                          </w:divBdr>
                          <w:divsChild>
                            <w:div w:id="921062625">
                              <w:marLeft w:val="0"/>
                              <w:marRight w:val="0"/>
                              <w:marTop w:val="0"/>
                              <w:marBottom w:val="0"/>
                              <w:divBdr>
                                <w:top w:val="none" w:sz="0" w:space="0" w:color="auto"/>
                                <w:left w:val="none" w:sz="0" w:space="0" w:color="auto"/>
                                <w:bottom w:val="none" w:sz="0" w:space="0" w:color="auto"/>
                                <w:right w:val="none" w:sz="0" w:space="0" w:color="auto"/>
                              </w:divBdr>
                              <w:divsChild>
                                <w:div w:id="991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6358">
                      <w:marLeft w:val="0"/>
                      <w:marRight w:val="0"/>
                      <w:marTop w:val="0"/>
                      <w:marBottom w:val="0"/>
                      <w:divBdr>
                        <w:top w:val="none" w:sz="0" w:space="0" w:color="auto"/>
                        <w:left w:val="none" w:sz="0" w:space="0" w:color="auto"/>
                        <w:bottom w:val="none" w:sz="0" w:space="0" w:color="auto"/>
                        <w:right w:val="none" w:sz="0" w:space="0" w:color="auto"/>
                      </w:divBdr>
                      <w:divsChild>
                        <w:div w:id="1335689508">
                          <w:marLeft w:val="0"/>
                          <w:marRight w:val="0"/>
                          <w:marTop w:val="0"/>
                          <w:marBottom w:val="0"/>
                          <w:divBdr>
                            <w:top w:val="none" w:sz="0" w:space="0" w:color="auto"/>
                            <w:left w:val="none" w:sz="0" w:space="0" w:color="auto"/>
                            <w:bottom w:val="none" w:sz="0" w:space="0" w:color="auto"/>
                            <w:right w:val="none" w:sz="0" w:space="0" w:color="auto"/>
                          </w:divBdr>
                        </w:div>
                      </w:divsChild>
                    </w:div>
                    <w:div w:id="2095661351">
                      <w:marLeft w:val="0"/>
                      <w:marRight w:val="0"/>
                      <w:marTop w:val="0"/>
                      <w:marBottom w:val="0"/>
                      <w:divBdr>
                        <w:top w:val="none" w:sz="0" w:space="0" w:color="auto"/>
                        <w:left w:val="none" w:sz="0" w:space="0" w:color="auto"/>
                        <w:bottom w:val="none" w:sz="0" w:space="0" w:color="auto"/>
                        <w:right w:val="none" w:sz="0" w:space="0" w:color="auto"/>
                      </w:divBdr>
                      <w:divsChild>
                        <w:div w:id="1148128106">
                          <w:marLeft w:val="0"/>
                          <w:marRight w:val="0"/>
                          <w:marTop w:val="0"/>
                          <w:marBottom w:val="0"/>
                          <w:divBdr>
                            <w:top w:val="none" w:sz="0" w:space="0" w:color="auto"/>
                            <w:left w:val="none" w:sz="0" w:space="0" w:color="auto"/>
                            <w:bottom w:val="none" w:sz="0" w:space="0" w:color="auto"/>
                            <w:right w:val="none" w:sz="0" w:space="0" w:color="auto"/>
                          </w:divBdr>
                          <w:divsChild>
                            <w:div w:id="1903708787">
                              <w:marLeft w:val="0"/>
                              <w:marRight w:val="0"/>
                              <w:marTop w:val="0"/>
                              <w:marBottom w:val="0"/>
                              <w:divBdr>
                                <w:top w:val="none" w:sz="0" w:space="0" w:color="auto"/>
                                <w:left w:val="none" w:sz="0" w:space="0" w:color="auto"/>
                                <w:bottom w:val="none" w:sz="0" w:space="0" w:color="auto"/>
                                <w:right w:val="none" w:sz="0" w:space="0" w:color="auto"/>
                              </w:divBdr>
                              <w:divsChild>
                                <w:div w:id="19703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245">
      <w:bodyDiv w:val="1"/>
      <w:marLeft w:val="0"/>
      <w:marRight w:val="0"/>
      <w:marTop w:val="0"/>
      <w:marBottom w:val="0"/>
      <w:divBdr>
        <w:top w:val="none" w:sz="0" w:space="0" w:color="auto"/>
        <w:left w:val="none" w:sz="0" w:space="0" w:color="auto"/>
        <w:bottom w:val="none" w:sz="0" w:space="0" w:color="auto"/>
        <w:right w:val="none" w:sz="0" w:space="0" w:color="auto"/>
      </w:divBdr>
    </w:div>
    <w:div w:id="1229074103">
      <w:bodyDiv w:val="1"/>
      <w:marLeft w:val="0"/>
      <w:marRight w:val="0"/>
      <w:marTop w:val="0"/>
      <w:marBottom w:val="0"/>
      <w:divBdr>
        <w:top w:val="none" w:sz="0" w:space="0" w:color="auto"/>
        <w:left w:val="none" w:sz="0" w:space="0" w:color="auto"/>
        <w:bottom w:val="none" w:sz="0" w:space="0" w:color="auto"/>
        <w:right w:val="none" w:sz="0" w:space="0" w:color="auto"/>
      </w:divBdr>
    </w:div>
    <w:div w:id="1280600223">
      <w:bodyDiv w:val="1"/>
      <w:marLeft w:val="0"/>
      <w:marRight w:val="0"/>
      <w:marTop w:val="0"/>
      <w:marBottom w:val="0"/>
      <w:divBdr>
        <w:top w:val="none" w:sz="0" w:space="0" w:color="auto"/>
        <w:left w:val="none" w:sz="0" w:space="0" w:color="auto"/>
        <w:bottom w:val="none" w:sz="0" w:space="0" w:color="auto"/>
        <w:right w:val="none" w:sz="0" w:space="0" w:color="auto"/>
      </w:divBdr>
    </w:div>
    <w:div w:id="1398820472">
      <w:bodyDiv w:val="1"/>
      <w:marLeft w:val="0"/>
      <w:marRight w:val="0"/>
      <w:marTop w:val="0"/>
      <w:marBottom w:val="0"/>
      <w:divBdr>
        <w:top w:val="none" w:sz="0" w:space="0" w:color="auto"/>
        <w:left w:val="none" w:sz="0" w:space="0" w:color="auto"/>
        <w:bottom w:val="none" w:sz="0" w:space="0" w:color="auto"/>
        <w:right w:val="none" w:sz="0" w:space="0" w:color="auto"/>
      </w:divBdr>
    </w:div>
    <w:div w:id="1453283363">
      <w:bodyDiv w:val="1"/>
      <w:marLeft w:val="0"/>
      <w:marRight w:val="0"/>
      <w:marTop w:val="0"/>
      <w:marBottom w:val="0"/>
      <w:divBdr>
        <w:top w:val="none" w:sz="0" w:space="0" w:color="auto"/>
        <w:left w:val="none" w:sz="0" w:space="0" w:color="auto"/>
        <w:bottom w:val="none" w:sz="0" w:space="0" w:color="auto"/>
        <w:right w:val="none" w:sz="0" w:space="0" w:color="auto"/>
      </w:divBdr>
      <w:divsChild>
        <w:div w:id="1991015959">
          <w:marLeft w:val="0"/>
          <w:marRight w:val="0"/>
          <w:marTop w:val="0"/>
          <w:marBottom w:val="0"/>
          <w:divBdr>
            <w:top w:val="none" w:sz="0" w:space="0" w:color="auto"/>
            <w:left w:val="none" w:sz="0" w:space="0" w:color="auto"/>
            <w:bottom w:val="none" w:sz="0" w:space="0" w:color="auto"/>
            <w:right w:val="none" w:sz="0" w:space="0" w:color="auto"/>
          </w:divBdr>
          <w:divsChild>
            <w:div w:id="1892381540">
              <w:marLeft w:val="0"/>
              <w:marRight w:val="0"/>
              <w:marTop w:val="0"/>
              <w:marBottom w:val="0"/>
              <w:divBdr>
                <w:top w:val="none" w:sz="0" w:space="0" w:color="auto"/>
                <w:left w:val="none" w:sz="0" w:space="0" w:color="auto"/>
                <w:bottom w:val="none" w:sz="0" w:space="0" w:color="auto"/>
                <w:right w:val="none" w:sz="0" w:space="0" w:color="auto"/>
              </w:divBdr>
              <w:divsChild>
                <w:div w:id="849875465">
                  <w:marLeft w:val="0"/>
                  <w:marRight w:val="0"/>
                  <w:marTop w:val="0"/>
                  <w:marBottom w:val="150"/>
                  <w:divBdr>
                    <w:top w:val="none" w:sz="0" w:space="0" w:color="auto"/>
                    <w:left w:val="none" w:sz="0" w:space="0" w:color="auto"/>
                    <w:bottom w:val="none" w:sz="0" w:space="0" w:color="auto"/>
                    <w:right w:val="none" w:sz="0" w:space="0" w:color="auto"/>
                  </w:divBdr>
                  <w:divsChild>
                    <w:div w:id="509832317">
                      <w:marLeft w:val="0"/>
                      <w:marRight w:val="0"/>
                      <w:marTop w:val="0"/>
                      <w:marBottom w:val="0"/>
                      <w:divBdr>
                        <w:top w:val="none" w:sz="0" w:space="0" w:color="auto"/>
                        <w:left w:val="none" w:sz="0" w:space="0" w:color="auto"/>
                        <w:bottom w:val="none" w:sz="0" w:space="0" w:color="auto"/>
                        <w:right w:val="none" w:sz="0" w:space="0" w:color="auto"/>
                      </w:divBdr>
                      <w:divsChild>
                        <w:div w:id="8181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6966">
      <w:bodyDiv w:val="1"/>
      <w:marLeft w:val="0"/>
      <w:marRight w:val="0"/>
      <w:marTop w:val="0"/>
      <w:marBottom w:val="0"/>
      <w:divBdr>
        <w:top w:val="none" w:sz="0" w:space="0" w:color="auto"/>
        <w:left w:val="none" w:sz="0" w:space="0" w:color="auto"/>
        <w:bottom w:val="none" w:sz="0" w:space="0" w:color="auto"/>
        <w:right w:val="none" w:sz="0" w:space="0" w:color="auto"/>
      </w:divBdr>
    </w:div>
    <w:div w:id="1562907554">
      <w:bodyDiv w:val="1"/>
      <w:marLeft w:val="0"/>
      <w:marRight w:val="0"/>
      <w:marTop w:val="0"/>
      <w:marBottom w:val="0"/>
      <w:divBdr>
        <w:top w:val="none" w:sz="0" w:space="0" w:color="auto"/>
        <w:left w:val="none" w:sz="0" w:space="0" w:color="auto"/>
        <w:bottom w:val="none" w:sz="0" w:space="0" w:color="auto"/>
        <w:right w:val="none" w:sz="0" w:space="0" w:color="auto"/>
      </w:divBdr>
      <w:divsChild>
        <w:div w:id="248274246">
          <w:marLeft w:val="0"/>
          <w:marRight w:val="0"/>
          <w:marTop w:val="0"/>
          <w:marBottom w:val="0"/>
          <w:divBdr>
            <w:top w:val="none" w:sz="0" w:space="0" w:color="auto"/>
            <w:left w:val="none" w:sz="0" w:space="0" w:color="auto"/>
            <w:bottom w:val="none" w:sz="0" w:space="0" w:color="auto"/>
            <w:right w:val="none" w:sz="0" w:space="0" w:color="auto"/>
          </w:divBdr>
          <w:divsChild>
            <w:div w:id="1542667902">
              <w:marLeft w:val="0"/>
              <w:marRight w:val="0"/>
              <w:marTop w:val="0"/>
              <w:marBottom w:val="0"/>
              <w:divBdr>
                <w:top w:val="none" w:sz="0" w:space="0" w:color="auto"/>
                <w:left w:val="none" w:sz="0" w:space="0" w:color="auto"/>
                <w:bottom w:val="none" w:sz="0" w:space="0" w:color="auto"/>
                <w:right w:val="none" w:sz="0" w:space="0" w:color="auto"/>
              </w:divBdr>
              <w:divsChild>
                <w:div w:id="979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7735">
      <w:bodyDiv w:val="1"/>
      <w:marLeft w:val="0"/>
      <w:marRight w:val="0"/>
      <w:marTop w:val="0"/>
      <w:marBottom w:val="0"/>
      <w:divBdr>
        <w:top w:val="none" w:sz="0" w:space="0" w:color="auto"/>
        <w:left w:val="none" w:sz="0" w:space="0" w:color="auto"/>
        <w:bottom w:val="none" w:sz="0" w:space="0" w:color="auto"/>
        <w:right w:val="none" w:sz="0" w:space="0" w:color="auto"/>
      </w:divBdr>
    </w:div>
    <w:div w:id="1716857533">
      <w:bodyDiv w:val="1"/>
      <w:marLeft w:val="0"/>
      <w:marRight w:val="0"/>
      <w:marTop w:val="0"/>
      <w:marBottom w:val="0"/>
      <w:divBdr>
        <w:top w:val="none" w:sz="0" w:space="0" w:color="auto"/>
        <w:left w:val="none" w:sz="0" w:space="0" w:color="auto"/>
        <w:bottom w:val="none" w:sz="0" w:space="0" w:color="auto"/>
        <w:right w:val="none" w:sz="0" w:space="0" w:color="auto"/>
      </w:divBdr>
    </w:div>
    <w:div w:id="1774469453">
      <w:bodyDiv w:val="1"/>
      <w:marLeft w:val="0"/>
      <w:marRight w:val="0"/>
      <w:marTop w:val="0"/>
      <w:marBottom w:val="0"/>
      <w:divBdr>
        <w:top w:val="none" w:sz="0" w:space="0" w:color="auto"/>
        <w:left w:val="none" w:sz="0" w:space="0" w:color="auto"/>
        <w:bottom w:val="none" w:sz="0" w:space="0" w:color="auto"/>
        <w:right w:val="none" w:sz="0" w:space="0" w:color="auto"/>
      </w:divBdr>
      <w:divsChild>
        <w:div w:id="366181080">
          <w:marLeft w:val="0"/>
          <w:marRight w:val="0"/>
          <w:marTop w:val="0"/>
          <w:marBottom w:val="0"/>
          <w:divBdr>
            <w:top w:val="none" w:sz="0" w:space="0" w:color="auto"/>
            <w:left w:val="none" w:sz="0" w:space="0" w:color="auto"/>
            <w:bottom w:val="none" w:sz="0" w:space="0" w:color="auto"/>
            <w:right w:val="none" w:sz="0" w:space="0" w:color="auto"/>
          </w:divBdr>
          <w:divsChild>
            <w:div w:id="810946982">
              <w:marLeft w:val="0"/>
              <w:marRight w:val="0"/>
              <w:marTop w:val="0"/>
              <w:marBottom w:val="0"/>
              <w:divBdr>
                <w:top w:val="none" w:sz="0" w:space="0" w:color="auto"/>
                <w:left w:val="none" w:sz="0" w:space="0" w:color="auto"/>
                <w:bottom w:val="none" w:sz="0" w:space="0" w:color="auto"/>
                <w:right w:val="none" w:sz="0" w:space="0" w:color="auto"/>
              </w:divBdr>
              <w:divsChild>
                <w:div w:id="18299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1153">
      <w:bodyDiv w:val="1"/>
      <w:marLeft w:val="0"/>
      <w:marRight w:val="0"/>
      <w:marTop w:val="0"/>
      <w:marBottom w:val="0"/>
      <w:divBdr>
        <w:top w:val="none" w:sz="0" w:space="0" w:color="auto"/>
        <w:left w:val="none" w:sz="0" w:space="0" w:color="auto"/>
        <w:bottom w:val="none" w:sz="0" w:space="0" w:color="auto"/>
        <w:right w:val="none" w:sz="0" w:space="0" w:color="auto"/>
      </w:divBdr>
    </w:div>
    <w:div w:id="1794980576">
      <w:bodyDiv w:val="1"/>
      <w:marLeft w:val="0"/>
      <w:marRight w:val="0"/>
      <w:marTop w:val="0"/>
      <w:marBottom w:val="0"/>
      <w:divBdr>
        <w:top w:val="none" w:sz="0" w:space="0" w:color="auto"/>
        <w:left w:val="none" w:sz="0" w:space="0" w:color="auto"/>
        <w:bottom w:val="none" w:sz="0" w:space="0" w:color="auto"/>
        <w:right w:val="none" w:sz="0" w:space="0" w:color="auto"/>
      </w:divBdr>
    </w:div>
    <w:div w:id="1839882196">
      <w:bodyDiv w:val="1"/>
      <w:marLeft w:val="0"/>
      <w:marRight w:val="0"/>
      <w:marTop w:val="0"/>
      <w:marBottom w:val="0"/>
      <w:divBdr>
        <w:top w:val="none" w:sz="0" w:space="0" w:color="auto"/>
        <w:left w:val="none" w:sz="0" w:space="0" w:color="auto"/>
        <w:bottom w:val="none" w:sz="0" w:space="0" w:color="auto"/>
        <w:right w:val="none" w:sz="0" w:space="0" w:color="auto"/>
      </w:divBdr>
    </w:div>
    <w:div w:id="19073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msar.org/sites/default/files/documents/library/culture_contributions_to_sp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ulture@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E0FE-6889-4B24-9F53-901F1167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3537</Words>
  <Characters>20167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Submission receipt [28 Dec 2014]</vt:lpstr>
    </vt:vector>
  </TitlesOfParts>
  <Company>IUCN</Company>
  <LinksUpToDate>false</LinksUpToDate>
  <CharactersWithSpaces>23657</CharactersWithSpaces>
  <SharedDoc>false</SharedDoc>
  <HLinks>
    <vt:vector size="6" baseType="variant">
      <vt:variant>
        <vt:i4>6226038</vt:i4>
      </vt:variant>
      <vt:variant>
        <vt:i4>0</vt:i4>
      </vt:variant>
      <vt:variant>
        <vt:i4>0</vt:i4>
      </vt:variant>
      <vt:variant>
        <vt:i4>5</vt:i4>
      </vt:variant>
      <vt:variant>
        <vt:lpwstr>mailto:culture@ramsar.org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receipt [28 Dec 2014]</dc:title>
  <dc:creator>Dave Pritchard</dc:creator>
  <cp:lastModifiedBy>Ramsar\JenningsE</cp:lastModifiedBy>
  <cp:revision>2</cp:revision>
  <cp:lastPrinted>2015-11-16T09:03:00Z</cp:lastPrinted>
  <dcterms:created xsi:type="dcterms:W3CDTF">2016-03-18T09:40:00Z</dcterms:created>
  <dcterms:modified xsi:type="dcterms:W3CDTF">2016-03-18T09:40:00Z</dcterms:modified>
</cp:coreProperties>
</file>