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0B1" w:rsidRPr="00957A06" w:rsidRDefault="003420B1" w:rsidP="003420B1">
      <w:pPr>
        <w:tabs>
          <w:tab w:val="left" w:pos="851"/>
        </w:tabs>
        <w:rPr>
          <w:rFonts w:eastAsia="Garamond" w:cs="Garamond"/>
          <w:b/>
          <w:bCs/>
          <w:sz w:val="24"/>
          <w:szCs w:val="24"/>
        </w:rPr>
      </w:pPr>
    </w:p>
    <w:p w:rsidR="00CA63F7" w:rsidRPr="006E7721" w:rsidRDefault="00CA63F7" w:rsidP="00CA63F7">
      <w:pPr>
        <w:pBdr>
          <w:top w:val="single" w:sz="4" w:space="0" w:color="auto" w:shadow="1"/>
          <w:left w:val="single" w:sz="4" w:space="4" w:color="auto" w:shadow="1"/>
          <w:bottom w:val="single" w:sz="4" w:space="1" w:color="auto" w:shadow="1"/>
          <w:right w:val="single" w:sz="4" w:space="0" w:color="auto" w:shadow="1"/>
        </w:pBdr>
        <w:ind w:right="2790"/>
        <w:rPr>
          <w:rFonts w:ascii="Calibri" w:hAnsi="Calibri"/>
          <w:bCs/>
          <w:szCs w:val="24"/>
        </w:rPr>
      </w:pPr>
      <w:r w:rsidRPr="006E7721">
        <w:rPr>
          <w:rFonts w:ascii="Calibri" w:hAnsi="Calibri"/>
          <w:bCs/>
          <w:szCs w:val="24"/>
        </w:rPr>
        <w:t>CONVENTION ON WETLANDS (Ramsar, Iran, 1971)</w:t>
      </w:r>
    </w:p>
    <w:p w:rsidR="00CA63F7" w:rsidRPr="006E7721" w:rsidRDefault="00CA63F7" w:rsidP="00CA63F7">
      <w:pPr>
        <w:pBdr>
          <w:top w:val="single" w:sz="4" w:space="0" w:color="auto" w:shadow="1"/>
          <w:left w:val="single" w:sz="4" w:space="4" w:color="auto" w:shadow="1"/>
          <w:bottom w:val="single" w:sz="4" w:space="1" w:color="auto" w:shadow="1"/>
          <w:right w:val="single" w:sz="4" w:space="0" w:color="auto" w:shadow="1"/>
        </w:pBdr>
        <w:ind w:right="2790"/>
        <w:rPr>
          <w:rFonts w:ascii="Calibri" w:hAnsi="Calibri"/>
          <w:bCs/>
          <w:szCs w:val="24"/>
        </w:rPr>
      </w:pPr>
      <w:r w:rsidRPr="006E7721">
        <w:rPr>
          <w:rFonts w:ascii="Calibri" w:hAnsi="Calibri"/>
          <w:bCs/>
          <w:szCs w:val="24"/>
        </w:rPr>
        <w:t>52</w:t>
      </w:r>
      <w:r w:rsidRPr="006E7721">
        <w:rPr>
          <w:rFonts w:ascii="Calibri" w:hAnsi="Calibri"/>
          <w:bCs/>
          <w:szCs w:val="24"/>
          <w:vertAlign w:val="superscript"/>
        </w:rPr>
        <w:t>nd</w:t>
      </w:r>
      <w:r w:rsidRPr="006E7721">
        <w:rPr>
          <w:rFonts w:ascii="Calibri" w:hAnsi="Calibri"/>
          <w:bCs/>
          <w:szCs w:val="24"/>
        </w:rPr>
        <w:t xml:space="preserve"> Meeting of the Standing Committee</w:t>
      </w:r>
    </w:p>
    <w:p w:rsidR="00CA63F7" w:rsidRPr="006E7721" w:rsidRDefault="00CA63F7" w:rsidP="00CA63F7">
      <w:pPr>
        <w:pBdr>
          <w:top w:val="single" w:sz="4" w:space="0" w:color="auto" w:shadow="1"/>
          <w:left w:val="single" w:sz="4" w:space="4" w:color="auto" w:shadow="1"/>
          <w:bottom w:val="single" w:sz="4" w:space="1" w:color="auto" w:shadow="1"/>
          <w:right w:val="single" w:sz="4" w:space="0" w:color="auto" w:shadow="1"/>
        </w:pBdr>
        <w:ind w:right="2790"/>
        <w:rPr>
          <w:rFonts w:ascii="Calibri" w:hAnsi="Calibri"/>
          <w:bCs/>
          <w:szCs w:val="24"/>
          <w:lang w:val="de-CH"/>
        </w:rPr>
      </w:pPr>
      <w:r w:rsidRPr="006E7721">
        <w:rPr>
          <w:rFonts w:ascii="Calibri" w:hAnsi="Calibri"/>
          <w:bCs/>
          <w:szCs w:val="24"/>
          <w:lang w:val="de-CH"/>
        </w:rPr>
        <w:t>Gland, Switzerland, 13-17 June 2016</w:t>
      </w:r>
    </w:p>
    <w:p w:rsidR="00CA63F7" w:rsidRPr="006E7721" w:rsidRDefault="00CA63F7" w:rsidP="00CA63F7">
      <w:pPr>
        <w:ind w:right="-568"/>
        <w:jc w:val="center"/>
        <w:rPr>
          <w:rFonts w:cs="Arial"/>
          <w:b/>
          <w:sz w:val="28"/>
          <w:szCs w:val="28"/>
        </w:rPr>
      </w:pPr>
    </w:p>
    <w:p w:rsidR="00CA63F7" w:rsidRPr="006E7721" w:rsidRDefault="00CA63F7" w:rsidP="00CA63F7">
      <w:pPr>
        <w:ind w:right="-46"/>
        <w:jc w:val="right"/>
        <w:rPr>
          <w:rFonts w:cs="Arial"/>
          <w:b/>
          <w:sz w:val="28"/>
          <w:szCs w:val="28"/>
        </w:rPr>
      </w:pPr>
      <w:r w:rsidRPr="006E7721">
        <w:rPr>
          <w:rFonts w:cs="Arial"/>
          <w:b/>
          <w:sz w:val="28"/>
          <w:szCs w:val="28"/>
        </w:rPr>
        <w:t>SC52-23</w:t>
      </w:r>
    </w:p>
    <w:p w:rsidR="00CA63F7" w:rsidRPr="006E7721" w:rsidRDefault="00CA63F7" w:rsidP="00CA63F7">
      <w:pPr>
        <w:jc w:val="right"/>
        <w:rPr>
          <w:rFonts w:ascii="Calibri" w:hAnsi="Calibri"/>
          <w:b/>
          <w:sz w:val="28"/>
          <w:szCs w:val="28"/>
        </w:rPr>
      </w:pPr>
    </w:p>
    <w:p w:rsidR="00CA63F7" w:rsidRPr="006E7721" w:rsidRDefault="00CA63F7" w:rsidP="00CA63F7">
      <w:pPr>
        <w:jc w:val="center"/>
        <w:rPr>
          <w:rFonts w:eastAsia="Garamond" w:cs="Garamond"/>
          <w:b/>
          <w:bCs/>
          <w:sz w:val="28"/>
          <w:szCs w:val="24"/>
        </w:rPr>
      </w:pPr>
      <w:r w:rsidRPr="006E7721">
        <w:rPr>
          <w:rFonts w:eastAsia="Garamond" w:cs="Garamond"/>
          <w:b/>
          <w:bCs/>
          <w:sz w:val="28"/>
          <w:szCs w:val="24"/>
        </w:rPr>
        <w:t>CEPA Action Plan for the Secretariat 2016 – 2018 triennium</w:t>
      </w:r>
    </w:p>
    <w:p w:rsidR="00CA63F7" w:rsidRPr="006E7721" w:rsidRDefault="00CA63F7" w:rsidP="00CA63F7">
      <w:pPr>
        <w:jc w:val="center"/>
        <w:rPr>
          <w:rFonts w:ascii="Calibri" w:hAnsi="Calibri"/>
          <w:b/>
          <w:sz w:val="28"/>
          <w:szCs w:val="28"/>
        </w:rPr>
      </w:pPr>
    </w:p>
    <w:p w:rsidR="00CA63F7" w:rsidRPr="006E7721" w:rsidRDefault="00CA63F7" w:rsidP="00001A41">
      <w:pPr>
        <w:widowControl w:val="0"/>
        <w:autoSpaceDE w:val="0"/>
        <w:autoSpaceDN w:val="0"/>
        <w:adjustRightInd w:val="0"/>
        <w:ind w:left="0" w:firstLine="357"/>
        <w:rPr>
          <w:lang w:eastAsia="ja-JP"/>
        </w:rPr>
      </w:pPr>
    </w:p>
    <w:p w:rsidR="00CA2112" w:rsidRPr="006E7721" w:rsidRDefault="00CA2112" w:rsidP="00EC6A77">
      <w:pPr>
        <w:widowControl w:val="0"/>
        <w:autoSpaceDE w:val="0"/>
        <w:autoSpaceDN w:val="0"/>
        <w:adjustRightInd w:val="0"/>
        <w:rPr>
          <w:b/>
          <w:lang w:eastAsia="ja-JP"/>
        </w:rPr>
      </w:pPr>
      <w:r w:rsidRPr="006E7721">
        <w:rPr>
          <w:b/>
          <w:lang w:eastAsia="ja-JP"/>
        </w:rPr>
        <w:t>Background to the CEPA Action Plan for the Secretariat 2016-2018</w:t>
      </w:r>
    </w:p>
    <w:p w:rsidR="00CA2112" w:rsidRPr="006E7721" w:rsidRDefault="00CA2112" w:rsidP="00CA2112">
      <w:pPr>
        <w:widowControl w:val="0"/>
        <w:autoSpaceDE w:val="0"/>
        <w:autoSpaceDN w:val="0"/>
        <w:adjustRightInd w:val="0"/>
        <w:rPr>
          <w:lang w:eastAsia="ja-JP"/>
        </w:rPr>
      </w:pPr>
    </w:p>
    <w:p w:rsidR="00CA2112" w:rsidRPr="006E7721" w:rsidRDefault="00CA2112" w:rsidP="00EC6A77">
      <w:pPr>
        <w:pStyle w:val="ListParagraph"/>
        <w:widowControl w:val="0"/>
        <w:numPr>
          <w:ilvl w:val="0"/>
          <w:numId w:val="31"/>
        </w:numPr>
        <w:autoSpaceDE w:val="0"/>
        <w:autoSpaceDN w:val="0"/>
        <w:adjustRightInd w:val="0"/>
        <w:ind w:left="426"/>
        <w:rPr>
          <w:lang w:eastAsia="ja-JP"/>
        </w:rPr>
      </w:pPr>
      <w:r w:rsidRPr="006E7721">
        <w:rPr>
          <w:lang w:eastAsia="ja-JP"/>
        </w:rPr>
        <w:t>At an international meeting organized by Iran’s Game and Fish Department, held i</w:t>
      </w:r>
      <w:r w:rsidR="00001A41" w:rsidRPr="006E7721">
        <w:rPr>
          <w:lang w:eastAsia="ja-JP"/>
        </w:rPr>
        <w:t xml:space="preserve">n the Caspian seaside resort of </w:t>
      </w:r>
      <w:r w:rsidRPr="006E7721">
        <w:rPr>
          <w:lang w:eastAsia="ja-JP"/>
        </w:rPr>
        <w:t>Ramsar, the text of the Convention was agreed on 2 February 1971 and signed by the delegates of 18 nations the next day. The treaty entered into force in December 1975, upon receipt by UNESCO, the Convention Depositary, of the seventh instrument of accession to or ratification of the Convention.</w:t>
      </w:r>
    </w:p>
    <w:p w:rsidR="00CA2112" w:rsidRPr="006E7721" w:rsidRDefault="00CA2112" w:rsidP="00EC6A77">
      <w:pPr>
        <w:widowControl w:val="0"/>
        <w:autoSpaceDE w:val="0"/>
        <w:autoSpaceDN w:val="0"/>
        <w:adjustRightInd w:val="0"/>
        <w:ind w:left="426" w:hanging="360"/>
        <w:rPr>
          <w:lang w:eastAsia="ja-JP"/>
        </w:rPr>
      </w:pPr>
    </w:p>
    <w:p w:rsidR="00CA2112" w:rsidRPr="006E7721" w:rsidRDefault="00CA2112" w:rsidP="00EC6A77">
      <w:pPr>
        <w:pStyle w:val="ListParagraph"/>
        <w:widowControl w:val="0"/>
        <w:numPr>
          <w:ilvl w:val="0"/>
          <w:numId w:val="31"/>
        </w:numPr>
        <w:autoSpaceDE w:val="0"/>
        <w:autoSpaceDN w:val="0"/>
        <w:adjustRightInd w:val="0"/>
        <w:ind w:left="426"/>
        <w:rPr>
          <w:lang w:eastAsia="ja-JP"/>
        </w:rPr>
      </w:pPr>
      <w:r w:rsidRPr="006E7721">
        <w:rPr>
          <w:lang w:eastAsia="ja-JP"/>
        </w:rPr>
        <w:t>Ramsar is thus the first of the modern global intergovernmental treaties on the conservation and sustainable use of natural resources, and it is still the only one that addresses a specific ecosystem. The text of the Convention was inspirational for its time in the way it strongly emphasized both the interdependence of people and wetlands and the critical roles that wetlands play in the hydrological cycle and sustainable water management.</w:t>
      </w:r>
    </w:p>
    <w:p w:rsidR="00CA2112" w:rsidRPr="006E7721" w:rsidRDefault="00CA2112" w:rsidP="00EC6A77">
      <w:pPr>
        <w:widowControl w:val="0"/>
        <w:autoSpaceDE w:val="0"/>
        <w:autoSpaceDN w:val="0"/>
        <w:adjustRightInd w:val="0"/>
        <w:ind w:left="426" w:hanging="360"/>
        <w:rPr>
          <w:lang w:eastAsia="ja-JP"/>
        </w:rPr>
      </w:pPr>
    </w:p>
    <w:p w:rsidR="00CA2112" w:rsidRPr="006E7721" w:rsidRDefault="00CA2112" w:rsidP="00EC6A77">
      <w:pPr>
        <w:pStyle w:val="ListParagraph"/>
        <w:widowControl w:val="0"/>
        <w:numPr>
          <w:ilvl w:val="0"/>
          <w:numId w:val="31"/>
        </w:numPr>
        <w:autoSpaceDE w:val="0"/>
        <w:autoSpaceDN w:val="0"/>
        <w:adjustRightInd w:val="0"/>
        <w:ind w:left="426"/>
        <w:rPr>
          <w:lang w:eastAsia="ja-JP"/>
        </w:rPr>
      </w:pPr>
      <w:r w:rsidRPr="006E7721">
        <w:rPr>
          <w:lang w:eastAsia="ja-JP"/>
        </w:rPr>
        <w:t>The official name of the treaty, The Convention on Wetlands of International Importance especially as Waterfowl Habitat, reflects the original emphasis upon the conservation of wetlands primarily as habitat for waterbirds. Since that time, the Convention has broadened its philosophical horizons to cover all aspects of wetland conservation and wise (i.e., sustainable) use, recognizing wetlands as ecosystems that are vital for biodiversity conservation, for water management, and for the well-being of human communities, thus fulfilling the full scope of the original text of the Convention.</w:t>
      </w:r>
    </w:p>
    <w:p w:rsidR="00CA2112" w:rsidRPr="006E7721" w:rsidRDefault="00CA2112" w:rsidP="00EC6A77">
      <w:pPr>
        <w:widowControl w:val="0"/>
        <w:autoSpaceDE w:val="0"/>
        <w:autoSpaceDN w:val="0"/>
        <w:adjustRightInd w:val="0"/>
        <w:ind w:left="426" w:hanging="360"/>
        <w:rPr>
          <w:lang w:eastAsia="ja-JP"/>
        </w:rPr>
      </w:pPr>
    </w:p>
    <w:p w:rsidR="00CA2112" w:rsidRPr="006E7721" w:rsidRDefault="00CA2112" w:rsidP="00EC6A77">
      <w:pPr>
        <w:pStyle w:val="ListParagraph"/>
        <w:numPr>
          <w:ilvl w:val="0"/>
          <w:numId w:val="31"/>
        </w:numPr>
        <w:ind w:left="426"/>
        <w:rPr>
          <w:lang w:eastAsia="ja-JP"/>
        </w:rPr>
      </w:pPr>
      <w:r w:rsidRPr="006E7721">
        <w:rPr>
          <w:lang w:eastAsia="ja-JP"/>
        </w:rPr>
        <w:t xml:space="preserve">Over the years, the </w:t>
      </w:r>
      <w:r w:rsidRPr="006E7721">
        <w:rPr>
          <w:rFonts w:eastAsia="Times New Roman"/>
        </w:rPr>
        <w:t>number of Contracting Parties has grown to 169 and 2,241 sites encompassing 215,240,652</w:t>
      </w:r>
      <w:r w:rsidRPr="006E7721" w:rsidDel="00921924">
        <w:rPr>
          <w:rFonts w:eastAsia="Times New Roman"/>
        </w:rPr>
        <w:t xml:space="preserve">  </w:t>
      </w:r>
      <w:r w:rsidRPr="006E7721">
        <w:rPr>
          <w:rFonts w:eastAsia="Times New Roman"/>
        </w:rPr>
        <w:t xml:space="preserve"> hectares (6 </w:t>
      </w:r>
      <w:r w:rsidR="003C5C4B" w:rsidRPr="006E7721">
        <w:rPr>
          <w:rFonts w:eastAsia="Times New Roman"/>
        </w:rPr>
        <w:t>June 2016</w:t>
      </w:r>
      <w:r w:rsidRPr="006E7721">
        <w:rPr>
          <w:rFonts w:eastAsia="Times New Roman"/>
        </w:rPr>
        <w:t>) have the Ramsar designation.  T</w:t>
      </w:r>
      <w:r w:rsidRPr="006E7721">
        <w:rPr>
          <w:lang w:eastAsia="ja-JP"/>
        </w:rPr>
        <w:t>he Conference of the Contracting Parties has succeeded in keeping the work of the Convention abreast of changing world perceptions and priorities in environmental thinking, responding quickly to new information and ideas as they emerge.</w:t>
      </w:r>
    </w:p>
    <w:p w:rsidR="00CA2112" w:rsidRPr="006E7721" w:rsidRDefault="00CA2112" w:rsidP="00EC6A77">
      <w:pPr>
        <w:ind w:left="426" w:hanging="360"/>
        <w:rPr>
          <w:rFonts w:eastAsia="Times New Roman"/>
        </w:rPr>
      </w:pPr>
    </w:p>
    <w:p w:rsidR="00CA2112" w:rsidRPr="006E7721" w:rsidRDefault="00CA2112" w:rsidP="00EC6A77">
      <w:pPr>
        <w:widowControl w:val="0"/>
        <w:autoSpaceDE w:val="0"/>
        <w:autoSpaceDN w:val="0"/>
        <w:adjustRightInd w:val="0"/>
        <w:rPr>
          <w:b/>
          <w:lang w:eastAsia="ja-JP"/>
        </w:rPr>
      </w:pPr>
      <w:r w:rsidRPr="006E7721">
        <w:rPr>
          <w:b/>
          <w:lang w:eastAsia="ja-JP"/>
        </w:rPr>
        <w:t>Three Pillars</w:t>
      </w:r>
    </w:p>
    <w:p w:rsidR="00EC6A77" w:rsidRPr="006E7721" w:rsidRDefault="00EC6A77" w:rsidP="00EC6A77">
      <w:pPr>
        <w:pStyle w:val="ListParagraph"/>
        <w:ind w:left="426" w:firstLine="0"/>
      </w:pPr>
    </w:p>
    <w:p w:rsidR="00CA2112" w:rsidRPr="006E7721" w:rsidRDefault="00CA2112" w:rsidP="00EC6A77">
      <w:pPr>
        <w:pStyle w:val="ListParagraph"/>
        <w:numPr>
          <w:ilvl w:val="0"/>
          <w:numId w:val="31"/>
        </w:numPr>
        <w:ind w:left="426"/>
      </w:pPr>
      <w:r w:rsidRPr="006E7721">
        <w:t>The key parts of the treaty are referred to as the “Three Pillars” of the Convention, to which all Parties have expressed their commitments upon their accession.</w:t>
      </w:r>
    </w:p>
    <w:p w:rsidR="00CA2112" w:rsidRPr="006E7721" w:rsidRDefault="00CA2112" w:rsidP="00EC6A77">
      <w:pPr>
        <w:ind w:left="426" w:hanging="360"/>
      </w:pPr>
    </w:p>
    <w:p w:rsidR="00CA2112" w:rsidRPr="006E7721" w:rsidRDefault="00CA2112" w:rsidP="00EC6A77">
      <w:pPr>
        <w:pStyle w:val="ListParagraph"/>
        <w:numPr>
          <w:ilvl w:val="0"/>
          <w:numId w:val="31"/>
        </w:numPr>
        <w:ind w:left="426"/>
      </w:pPr>
      <w:r w:rsidRPr="006E7721">
        <w:t>First, Wise Use – There is a general obligation to include wetland conservation in national land-use planning, and the Parties have committed themselves to implement this planning to promote the wise use of all wetlands in their territory, not just those that are listed as internationally important.</w:t>
      </w:r>
    </w:p>
    <w:p w:rsidR="00CA2112" w:rsidRPr="006E7721" w:rsidRDefault="00CA2112" w:rsidP="00EC6A77">
      <w:pPr>
        <w:ind w:left="426" w:hanging="360"/>
      </w:pPr>
    </w:p>
    <w:p w:rsidR="00CA2112" w:rsidRPr="006E7721" w:rsidRDefault="00CA2112" w:rsidP="00EC6A77">
      <w:pPr>
        <w:pStyle w:val="ListParagraph"/>
        <w:numPr>
          <w:ilvl w:val="0"/>
          <w:numId w:val="31"/>
        </w:numPr>
        <w:ind w:left="426"/>
      </w:pPr>
      <w:r w:rsidRPr="006E7721">
        <w:t xml:space="preserve">Second, the List of Wetlands of International Importance – Each Party must designate at least one wetland for the List and promote its conservation, and then continue to “designate suitable </w:t>
      </w:r>
      <w:r w:rsidRPr="006E7721">
        <w:lastRenderedPageBreak/>
        <w:t>wetlands within its territory”.  This “Ramsar List” now includes more than 2,000 wetlands, called “Ramsar Sites”, which Parties have selected according to agreed Criteria for being considered “internationally important”. They have committed themselves to “promote the conservation” of all of those listed sites, and this system forms the world’s largest network of protected areas.</w:t>
      </w:r>
    </w:p>
    <w:p w:rsidR="00CA2112" w:rsidRPr="006E7721" w:rsidRDefault="00CA2112" w:rsidP="00EC6A77">
      <w:pPr>
        <w:ind w:left="426" w:hanging="360"/>
      </w:pPr>
    </w:p>
    <w:p w:rsidR="00CA2112" w:rsidRPr="006E7721" w:rsidRDefault="00CA2112" w:rsidP="00EC6A77">
      <w:pPr>
        <w:pStyle w:val="ListParagraph"/>
        <w:numPr>
          <w:ilvl w:val="0"/>
          <w:numId w:val="31"/>
        </w:numPr>
        <w:ind w:left="426"/>
      </w:pPr>
      <w:r w:rsidRPr="006E7721">
        <w:t>And third, International Cooperation – Member governments have agreed to consult with other Parties about implementation of the Convention, especially in regard to transboundary wetlands, shared water systems, and shared or migratory species, and to share expertise and resources with Parties less able to meet their commitments.</w:t>
      </w:r>
    </w:p>
    <w:p w:rsidR="00185837" w:rsidRPr="006E7721" w:rsidRDefault="00185837" w:rsidP="00185837">
      <w:pPr>
        <w:ind w:left="66" w:firstLine="0"/>
      </w:pPr>
    </w:p>
    <w:p w:rsidR="00185837" w:rsidRPr="006E7721" w:rsidRDefault="00185837" w:rsidP="00185837">
      <w:pPr>
        <w:ind w:left="66" w:firstLine="0"/>
      </w:pPr>
    </w:p>
    <w:p w:rsidR="00185837" w:rsidRPr="006E7721" w:rsidRDefault="00185837" w:rsidP="00185837">
      <w:pPr>
        <w:ind w:left="66" w:firstLine="0"/>
        <w:rPr>
          <w:b/>
        </w:rPr>
      </w:pPr>
      <w:r w:rsidRPr="006E7721">
        <w:rPr>
          <w:b/>
        </w:rPr>
        <w:t>Implementing bodies and partners</w:t>
      </w:r>
    </w:p>
    <w:p w:rsidR="00185837" w:rsidRPr="006E7721" w:rsidRDefault="00185837" w:rsidP="00185837">
      <w:pPr>
        <w:ind w:left="66" w:firstLine="0"/>
      </w:pPr>
    </w:p>
    <w:p w:rsidR="00185837" w:rsidRPr="006E7721" w:rsidRDefault="00185837" w:rsidP="00185837">
      <w:pPr>
        <w:pStyle w:val="BodyText"/>
        <w:kinsoku w:val="0"/>
        <w:overflowPunct w:val="0"/>
        <w:ind w:left="1134" w:hanging="1134"/>
        <w:rPr>
          <w:rFonts w:asciiTheme="minorHAnsi" w:hAnsiTheme="minorHAnsi"/>
          <w:sz w:val="22"/>
          <w:szCs w:val="22"/>
        </w:rPr>
      </w:pPr>
      <w:r w:rsidRPr="006E7721">
        <w:rPr>
          <w:rFonts w:asciiTheme="minorHAnsi" w:hAnsiTheme="minorHAnsi"/>
          <w:sz w:val="22"/>
          <w:szCs w:val="22"/>
        </w:rPr>
        <w:t>AA:</w:t>
      </w:r>
      <w:r w:rsidRPr="006E7721">
        <w:rPr>
          <w:rFonts w:asciiTheme="minorHAnsi" w:hAnsiTheme="minorHAnsi"/>
          <w:sz w:val="22"/>
          <w:szCs w:val="22"/>
        </w:rPr>
        <w:tab/>
        <w:t xml:space="preserve">Administrative Authority in each country, including the AA National Focal Points </w:t>
      </w:r>
    </w:p>
    <w:p w:rsidR="00185837" w:rsidRPr="006E7721" w:rsidRDefault="00185837" w:rsidP="00185837">
      <w:pPr>
        <w:pStyle w:val="BodyText"/>
        <w:kinsoku w:val="0"/>
        <w:overflowPunct w:val="0"/>
        <w:ind w:left="1134" w:hanging="1134"/>
        <w:rPr>
          <w:rFonts w:asciiTheme="minorHAnsi" w:hAnsiTheme="minorHAnsi"/>
          <w:sz w:val="22"/>
          <w:szCs w:val="22"/>
        </w:rPr>
      </w:pPr>
      <w:r w:rsidRPr="006E7721">
        <w:rPr>
          <w:rFonts w:asciiTheme="minorHAnsi" w:hAnsiTheme="minorHAnsi"/>
          <w:sz w:val="22"/>
          <w:szCs w:val="22"/>
        </w:rPr>
        <w:t>CEPA:</w:t>
      </w:r>
      <w:r w:rsidRPr="006E7721">
        <w:rPr>
          <w:rFonts w:asciiTheme="minorHAnsi" w:hAnsiTheme="minorHAnsi"/>
          <w:sz w:val="22"/>
          <w:szCs w:val="22"/>
        </w:rPr>
        <w:tab/>
        <w:t>Convention’s CEPA National Focal Points, both government and NGO</w:t>
      </w:r>
    </w:p>
    <w:p w:rsidR="00185837" w:rsidRPr="006E7721" w:rsidRDefault="00185837" w:rsidP="00185837">
      <w:pPr>
        <w:pStyle w:val="BodyText"/>
        <w:kinsoku w:val="0"/>
        <w:overflowPunct w:val="0"/>
        <w:ind w:left="1134" w:hanging="1134"/>
        <w:rPr>
          <w:rFonts w:asciiTheme="minorHAnsi" w:hAnsiTheme="minorHAnsi"/>
          <w:sz w:val="22"/>
          <w:szCs w:val="22"/>
        </w:rPr>
      </w:pPr>
      <w:r w:rsidRPr="006E7721">
        <w:rPr>
          <w:rFonts w:asciiTheme="minorHAnsi" w:hAnsiTheme="minorHAnsi"/>
          <w:sz w:val="22"/>
          <w:szCs w:val="22"/>
        </w:rPr>
        <w:t>NRC:</w:t>
      </w:r>
      <w:r w:rsidRPr="006E7721">
        <w:rPr>
          <w:rFonts w:asciiTheme="minorHAnsi" w:hAnsiTheme="minorHAnsi"/>
          <w:sz w:val="22"/>
          <w:szCs w:val="22"/>
        </w:rPr>
        <w:tab/>
        <w:t>National Ramsar Committees / National Wetlands Committees (or equivalent bodies), where they exist</w:t>
      </w:r>
    </w:p>
    <w:p w:rsidR="00185837" w:rsidRPr="006E7721" w:rsidRDefault="00185837" w:rsidP="00185837">
      <w:pPr>
        <w:pStyle w:val="BodyText"/>
        <w:kinsoku w:val="0"/>
        <w:overflowPunct w:val="0"/>
        <w:ind w:left="1134" w:hanging="1134"/>
        <w:rPr>
          <w:rFonts w:asciiTheme="minorHAnsi" w:hAnsiTheme="minorHAnsi"/>
          <w:sz w:val="22"/>
          <w:szCs w:val="22"/>
        </w:rPr>
      </w:pPr>
      <w:r w:rsidRPr="006E7721">
        <w:rPr>
          <w:rFonts w:asciiTheme="minorHAnsi" w:hAnsiTheme="minorHAnsi"/>
          <w:sz w:val="22"/>
          <w:szCs w:val="22"/>
        </w:rPr>
        <w:t>RamSec:</w:t>
      </w:r>
      <w:r w:rsidRPr="006E7721">
        <w:rPr>
          <w:rFonts w:asciiTheme="minorHAnsi" w:hAnsiTheme="minorHAnsi"/>
          <w:sz w:val="22"/>
          <w:szCs w:val="22"/>
        </w:rPr>
        <w:tab/>
        <w:t>Ramsar Convention Secretariat</w:t>
      </w:r>
    </w:p>
    <w:p w:rsidR="00185837" w:rsidRPr="006E7721" w:rsidRDefault="00185837" w:rsidP="00185837">
      <w:pPr>
        <w:pStyle w:val="BodyText"/>
        <w:kinsoku w:val="0"/>
        <w:overflowPunct w:val="0"/>
        <w:ind w:left="1134" w:hanging="1134"/>
        <w:rPr>
          <w:rFonts w:asciiTheme="minorHAnsi" w:hAnsiTheme="minorHAnsi"/>
          <w:sz w:val="22"/>
          <w:szCs w:val="22"/>
        </w:rPr>
      </w:pPr>
      <w:r w:rsidRPr="006E7721">
        <w:rPr>
          <w:rFonts w:asciiTheme="minorHAnsi" w:hAnsiTheme="minorHAnsi"/>
          <w:sz w:val="22"/>
          <w:szCs w:val="22"/>
        </w:rPr>
        <w:t>STRP</w:t>
      </w:r>
      <w:r w:rsidRPr="006E7721">
        <w:rPr>
          <w:rFonts w:asciiTheme="minorHAnsi" w:hAnsiTheme="minorHAnsi"/>
          <w:sz w:val="22"/>
          <w:szCs w:val="22"/>
        </w:rPr>
        <w:tab/>
        <w:t>Ramsar Scientific and Technical Review Panel</w:t>
      </w:r>
    </w:p>
    <w:p w:rsidR="00185837" w:rsidRPr="006E7721" w:rsidRDefault="00185837" w:rsidP="00185837">
      <w:pPr>
        <w:pStyle w:val="BodyText"/>
        <w:kinsoku w:val="0"/>
        <w:overflowPunct w:val="0"/>
        <w:ind w:left="1134" w:hanging="1134"/>
        <w:rPr>
          <w:rFonts w:ascii="Calibri" w:hAnsi="Calibri"/>
          <w:sz w:val="22"/>
          <w:szCs w:val="22"/>
        </w:rPr>
      </w:pPr>
      <w:r w:rsidRPr="006E7721">
        <w:rPr>
          <w:rFonts w:ascii="Calibri" w:hAnsi="Calibri"/>
          <w:sz w:val="22"/>
          <w:szCs w:val="22"/>
        </w:rPr>
        <w:t>STRP NFP</w:t>
      </w:r>
      <w:r w:rsidRPr="006E7721">
        <w:rPr>
          <w:rFonts w:ascii="Calibri" w:hAnsi="Calibri"/>
          <w:sz w:val="22"/>
          <w:szCs w:val="22"/>
        </w:rPr>
        <w:tab/>
        <w:t>STRP National Focal Points</w:t>
      </w:r>
    </w:p>
    <w:p w:rsidR="00185837" w:rsidRPr="006E7721" w:rsidRDefault="00185837" w:rsidP="00185837">
      <w:pPr>
        <w:pStyle w:val="BodyText"/>
        <w:kinsoku w:val="0"/>
        <w:overflowPunct w:val="0"/>
        <w:ind w:left="1134" w:hanging="1134"/>
        <w:rPr>
          <w:rFonts w:asciiTheme="minorHAnsi" w:hAnsiTheme="minorHAnsi"/>
          <w:sz w:val="22"/>
          <w:szCs w:val="22"/>
        </w:rPr>
      </w:pPr>
      <w:r w:rsidRPr="006E7721">
        <w:rPr>
          <w:rFonts w:asciiTheme="minorHAnsi" w:hAnsiTheme="minorHAnsi"/>
          <w:sz w:val="22"/>
          <w:szCs w:val="22"/>
        </w:rPr>
        <w:t>IOPs:</w:t>
      </w:r>
      <w:r w:rsidRPr="006E7721">
        <w:rPr>
          <w:rFonts w:asciiTheme="minorHAnsi" w:hAnsiTheme="minorHAnsi"/>
          <w:sz w:val="22"/>
          <w:szCs w:val="22"/>
        </w:rPr>
        <w:tab/>
        <w:t>International Organization Partners, at present BirdLife International, the International Water Management Institute (IWMI), IUCN, Wetlands International, and the World Wide Fund for Nature (WWF)</w:t>
      </w:r>
    </w:p>
    <w:p w:rsidR="00185837" w:rsidRPr="006E7721" w:rsidRDefault="00185837" w:rsidP="00185837">
      <w:pPr>
        <w:pStyle w:val="BodyText"/>
        <w:kinsoku w:val="0"/>
        <w:overflowPunct w:val="0"/>
        <w:ind w:left="1134" w:hanging="1134"/>
        <w:rPr>
          <w:rFonts w:asciiTheme="minorHAnsi" w:hAnsiTheme="minorHAnsi"/>
          <w:sz w:val="22"/>
          <w:szCs w:val="22"/>
        </w:rPr>
      </w:pPr>
      <w:r w:rsidRPr="006E7721">
        <w:rPr>
          <w:rFonts w:asciiTheme="minorHAnsi" w:hAnsiTheme="minorHAnsi"/>
          <w:sz w:val="22"/>
          <w:szCs w:val="22"/>
        </w:rPr>
        <w:t>RRCs:</w:t>
      </w:r>
      <w:r w:rsidRPr="006E7721">
        <w:rPr>
          <w:rFonts w:asciiTheme="minorHAnsi" w:hAnsiTheme="minorHAnsi"/>
          <w:sz w:val="22"/>
          <w:szCs w:val="22"/>
        </w:rPr>
        <w:tab/>
        <w:t xml:space="preserve">Ramsar Regional Centres endorsed by the Convention as Ramsar Regional Initiatives </w:t>
      </w:r>
    </w:p>
    <w:p w:rsidR="00185837" w:rsidRPr="006E7721" w:rsidRDefault="00185837" w:rsidP="00185837">
      <w:pPr>
        <w:pStyle w:val="BodyText"/>
        <w:kinsoku w:val="0"/>
        <w:overflowPunct w:val="0"/>
        <w:ind w:left="1134" w:hanging="1134"/>
        <w:rPr>
          <w:rFonts w:asciiTheme="minorHAnsi" w:hAnsiTheme="minorHAnsi"/>
          <w:sz w:val="22"/>
          <w:szCs w:val="22"/>
        </w:rPr>
      </w:pPr>
      <w:r w:rsidRPr="006E7721">
        <w:rPr>
          <w:rFonts w:asciiTheme="minorHAnsi" w:hAnsiTheme="minorHAnsi"/>
          <w:sz w:val="22"/>
          <w:szCs w:val="22"/>
        </w:rPr>
        <w:t>SM:</w:t>
      </w:r>
      <w:r w:rsidRPr="006E7721">
        <w:rPr>
          <w:rFonts w:asciiTheme="minorHAnsi" w:hAnsiTheme="minorHAnsi"/>
          <w:sz w:val="22"/>
          <w:szCs w:val="22"/>
        </w:rPr>
        <w:tab/>
        <w:t>Site managers</w:t>
      </w:r>
    </w:p>
    <w:p w:rsidR="00185837" w:rsidRPr="006E7721" w:rsidRDefault="00185837" w:rsidP="00185837">
      <w:pPr>
        <w:pStyle w:val="BodyText"/>
        <w:kinsoku w:val="0"/>
        <w:overflowPunct w:val="0"/>
        <w:ind w:left="1134" w:hanging="1134"/>
        <w:rPr>
          <w:rFonts w:asciiTheme="minorHAnsi" w:hAnsiTheme="minorHAnsi"/>
          <w:sz w:val="22"/>
          <w:szCs w:val="22"/>
        </w:rPr>
      </w:pPr>
      <w:r w:rsidRPr="006E7721">
        <w:rPr>
          <w:rFonts w:asciiTheme="minorHAnsi" w:hAnsiTheme="minorHAnsi"/>
          <w:sz w:val="22"/>
          <w:szCs w:val="22"/>
        </w:rPr>
        <w:t>WEC:</w:t>
      </w:r>
      <w:r w:rsidRPr="006E7721">
        <w:rPr>
          <w:rFonts w:asciiTheme="minorHAnsi" w:hAnsiTheme="minorHAnsi"/>
          <w:sz w:val="22"/>
          <w:szCs w:val="22"/>
        </w:rPr>
        <w:tab/>
        <w:t>Wetland education/visitor centres</w:t>
      </w:r>
    </w:p>
    <w:p w:rsidR="00185837" w:rsidRPr="006E7721" w:rsidRDefault="00185837" w:rsidP="00185837">
      <w:pPr>
        <w:pStyle w:val="BodyText"/>
        <w:kinsoku w:val="0"/>
        <w:overflowPunct w:val="0"/>
        <w:ind w:left="1134" w:hanging="1134"/>
        <w:rPr>
          <w:rFonts w:asciiTheme="minorHAnsi" w:hAnsiTheme="minorHAnsi"/>
          <w:sz w:val="22"/>
          <w:szCs w:val="22"/>
        </w:rPr>
      </w:pPr>
      <w:r w:rsidRPr="006E7721">
        <w:rPr>
          <w:rFonts w:asciiTheme="minorHAnsi" w:hAnsiTheme="minorHAnsi"/>
          <w:sz w:val="22"/>
          <w:szCs w:val="22"/>
        </w:rPr>
        <w:t>PS:</w:t>
      </w:r>
      <w:r w:rsidRPr="006E7721">
        <w:rPr>
          <w:rFonts w:asciiTheme="minorHAnsi" w:hAnsiTheme="minorHAnsi"/>
          <w:sz w:val="22"/>
          <w:szCs w:val="22"/>
        </w:rPr>
        <w:tab/>
        <w:t>Private sector organizations whose activities directly or indirectly affect wetlands</w:t>
      </w:r>
    </w:p>
    <w:p w:rsidR="00185837" w:rsidRPr="006E7721" w:rsidRDefault="00185837" w:rsidP="00185837">
      <w:pPr>
        <w:pStyle w:val="BodyText"/>
        <w:kinsoku w:val="0"/>
        <w:overflowPunct w:val="0"/>
        <w:ind w:left="1134" w:hanging="1134"/>
        <w:rPr>
          <w:rFonts w:asciiTheme="minorHAnsi" w:hAnsiTheme="minorHAnsi"/>
          <w:sz w:val="22"/>
          <w:szCs w:val="22"/>
        </w:rPr>
      </w:pPr>
      <w:r w:rsidRPr="006E7721">
        <w:rPr>
          <w:rFonts w:asciiTheme="minorHAnsi" w:hAnsiTheme="minorHAnsi"/>
          <w:sz w:val="22"/>
          <w:szCs w:val="22"/>
        </w:rPr>
        <w:t>CSO:</w:t>
      </w:r>
      <w:r w:rsidRPr="006E7721">
        <w:rPr>
          <w:rFonts w:asciiTheme="minorHAnsi" w:hAnsiTheme="minorHAnsi"/>
          <w:sz w:val="22"/>
          <w:szCs w:val="22"/>
        </w:rPr>
        <w:tab/>
        <w:t>Civil Society Organizations such as national and local non‐governmental organizations (NGOs) and community‐based organizations (CBOs)</w:t>
      </w:r>
    </w:p>
    <w:p w:rsidR="00185837" w:rsidRPr="006E7721" w:rsidRDefault="00185837" w:rsidP="00185837">
      <w:pPr>
        <w:pStyle w:val="BodyText"/>
        <w:kinsoku w:val="0"/>
        <w:overflowPunct w:val="0"/>
        <w:ind w:left="1134" w:hanging="1134"/>
        <w:rPr>
          <w:rFonts w:asciiTheme="minorHAnsi" w:hAnsiTheme="minorHAnsi"/>
          <w:sz w:val="22"/>
          <w:szCs w:val="22"/>
        </w:rPr>
      </w:pPr>
      <w:r w:rsidRPr="006E7721">
        <w:rPr>
          <w:rFonts w:asciiTheme="minorHAnsi" w:hAnsiTheme="minorHAnsi"/>
          <w:sz w:val="22"/>
          <w:szCs w:val="22"/>
        </w:rPr>
        <w:t>RRI:</w:t>
      </w:r>
      <w:r w:rsidRPr="006E7721">
        <w:rPr>
          <w:rFonts w:asciiTheme="minorHAnsi" w:hAnsiTheme="minorHAnsi"/>
          <w:sz w:val="22"/>
          <w:szCs w:val="22"/>
        </w:rPr>
        <w:tab/>
        <w:t>Ramsar Regional Initiatives</w:t>
      </w:r>
    </w:p>
    <w:p w:rsidR="00185837" w:rsidRPr="006E7721" w:rsidRDefault="00185837" w:rsidP="00185837">
      <w:pPr>
        <w:ind w:left="66" w:firstLine="0"/>
      </w:pPr>
    </w:p>
    <w:p w:rsidR="00185837" w:rsidRPr="006E7721" w:rsidRDefault="00185837" w:rsidP="00185837"/>
    <w:p w:rsidR="00185837" w:rsidRPr="006E7721" w:rsidRDefault="00185837" w:rsidP="00185837"/>
    <w:p w:rsidR="00185837" w:rsidRPr="006E7721" w:rsidRDefault="00185837" w:rsidP="00185837">
      <w:pPr>
        <w:sectPr w:rsidR="00185837" w:rsidRPr="006E7721" w:rsidSect="00EC6A77">
          <w:footerReference w:type="default" r:id="rId9"/>
          <w:pgSz w:w="11906" w:h="16838"/>
          <w:pgMar w:top="1440" w:right="1440" w:bottom="1440" w:left="1440" w:header="709" w:footer="709" w:gutter="0"/>
          <w:cols w:space="708"/>
          <w:titlePg/>
          <w:docGrid w:linePitch="360"/>
        </w:sectPr>
      </w:pPr>
    </w:p>
    <w:p w:rsidR="00CA2112" w:rsidRPr="006E7721" w:rsidRDefault="00CA2112" w:rsidP="003420B1">
      <w:pPr>
        <w:jc w:val="center"/>
        <w:rPr>
          <w:rFonts w:eastAsia="Garamond" w:cs="Garamond"/>
          <w:b/>
          <w:bCs/>
          <w:sz w:val="28"/>
          <w:szCs w:val="24"/>
        </w:rPr>
      </w:pPr>
    </w:p>
    <w:p w:rsidR="00CA2112" w:rsidRPr="006E7721" w:rsidRDefault="00CA2112" w:rsidP="00CA2112">
      <w:pPr>
        <w:ind w:left="0" w:firstLine="0"/>
        <w:rPr>
          <w:rFonts w:eastAsia="Garamond" w:cs="Garamond"/>
          <w:b/>
          <w:bCs/>
          <w:sz w:val="28"/>
          <w:szCs w:val="24"/>
        </w:rPr>
      </w:pPr>
    </w:p>
    <w:p w:rsidR="003420B1" w:rsidRPr="006E7721" w:rsidRDefault="003420B1" w:rsidP="003420B1">
      <w:pPr>
        <w:jc w:val="center"/>
        <w:rPr>
          <w:rFonts w:eastAsia="Garamond" w:cs="Garamond"/>
          <w:b/>
          <w:bCs/>
          <w:sz w:val="28"/>
          <w:szCs w:val="24"/>
        </w:rPr>
      </w:pPr>
      <w:r w:rsidRPr="006E7721">
        <w:rPr>
          <w:rFonts w:eastAsia="Garamond" w:cs="Garamond"/>
          <w:b/>
          <w:bCs/>
          <w:sz w:val="28"/>
          <w:szCs w:val="24"/>
        </w:rPr>
        <w:t>CEPA Action Plan for the Secretariat 2016 – 2</w:t>
      </w:r>
      <w:r w:rsidR="00873111" w:rsidRPr="006E7721">
        <w:rPr>
          <w:rFonts w:eastAsia="Garamond" w:cs="Garamond"/>
          <w:b/>
          <w:bCs/>
          <w:sz w:val="28"/>
          <w:szCs w:val="24"/>
        </w:rPr>
        <w:t>0</w:t>
      </w:r>
      <w:r w:rsidR="007D7C98" w:rsidRPr="006E7721">
        <w:rPr>
          <w:rFonts w:eastAsia="Garamond" w:cs="Garamond"/>
          <w:b/>
          <w:bCs/>
          <w:sz w:val="28"/>
          <w:szCs w:val="24"/>
        </w:rPr>
        <w:t>18</w:t>
      </w:r>
      <w:r w:rsidRPr="006E7721">
        <w:rPr>
          <w:rFonts w:eastAsia="Garamond" w:cs="Garamond"/>
          <w:b/>
          <w:bCs/>
          <w:sz w:val="28"/>
          <w:szCs w:val="24"/>
        </w:rPr>
        <w:t xml:space="preserve"> triennium</w:t>
      </w:r>
    </w:p>
    <w:p w:rsidR="003420B1" w:rsidRPr="006E7721" w:rsidRDefault="003420B1" w:rsidP="00957A06">
      <w:pPr>
        <w:rPr>
          <w:rFonts w:eastAsia="Garamond" w:cs="Garamond"/>
          <w:b/>
          <w:bCs/>
          <w:sz w:val="24"/>
          <w:szCs w:val="24"/>
        </w:rPr>
      </w:pPr>
    </w:p>
    <w:p w:rsidR="00957A06" w:rsidRPr="006E7721" w:rsidRDefault="00957A06" w:rsidP="003420B1">
      <w:pPr>
        <w:jc w:val="center"/>
        <w:rPr>
          <w:rFonts w:ascii="Calibri" w:hAnsi="Calibri" w:cs="Arial"/>
          <w:b/>
          <w:i/>
          <w:sz w:val="24"/>
        </w:rPr>
      </w:pPr>
      <w:r w:rsidRPr="006E7721">
        <w:rPr>
          <w:rFonts w:eastAsia="Garamond" w:cs="Garamond"/>
          <w:b/>
          <w:bCs/>
          <w:sz w:val="24"/>
          <w:szCs w:val="24"/>
        </w:rPr>
        <w:t xml:space="preserve">CEPA Resolution XII.9: </w:t>
      </w:r>
      <w:r w:rsidRPr="006E7721">
        <w:rPr>
          <w:rFonts w:ascii="Calibri" w:hAnsi="Calibri" w:cs="Arial"/>
          <w:b/>
          <w:i/>
          <w:sz w:val="24"/>
        </w:rPr>
        <w:t>‘People taking action for the conservation and wise use of wetlands’</w:t>
      </w:r>
    </w:p>
    <w:p w:rsidR="00B44B7B" w:rsidRPr="006E7721" w:rsidRDefault="00B44B7B" w:rsidP="00B44B7B">
      <w:pPr>
        <w:rPr>
          <w:rFonts w:ascii="Calibri" w:eastAsia="Times New Roman" w:hAnsi="Calibri" w:cs="Arial"/>
          <w:color w:val="000000"/>
          <w:lang w:eastAsia="en-GB"/>
        </w:rPr>
      </w:pPr>
    </w:p>
    <w:p w:rsidR="005D4A46" w:rsidRPr="006E7721" w:rsidRDefault="005D4A46" w:rsidP="00C257D9">
      <w:pPr>
        <w:rPr>
          <w:rFonts w:ascii="Calibri" w:hAnsi="Calibri" w:cs="Arial"/>
          <w:sz w:val="24"/>
        </w:rPr>
      </w:pPr>
    </w:p>
    <w:p w:rsidR="005D4A46" w:rsidRPr="006E7721" w:rsidRDefault="005D4A46" w:rsidP="00C257D9">
      <w:pPr>
        <w:rPr>
          <w:rFonts w:ascii="Calibri" w:hAnsi="Calibri" w:cs="Arial"/>
          <w:sz w:val="24"/>
        </w:rPr>
      </w:pPr>
      <w:r w:rsidRPr="006E7721">
        <w:rPr>
          <w:rFonts w:ascii="Calibri" w:hAnsi="Calibri" w:cs="Arial"/>
          <w:sz w:val="24"/>
        </w:rPr>
        <w:t xml:space="preserve">Note: Indicators </w:t>
      </w:r>
      <w:r w:rsidR="00E23BFB" w:rsidRPr="006E7721">
        <w:rPr>
          <w:rFonts w:ascii="Calibri" w:hAnsi="Calibri" w:cs="Arial"/>
          <w:sz w:val="24"/>
        </w:rPr>
        <w:t xml:space="preserve">in this </w:t>
      </w:r>
      <w:r w:rsidR="008A2FE8" w:rsidRPr="006E7721">
        <w:rPr>
          <w:rFonts w:ascii="Calibri" w:hAnsi="Calibri" w:cs="Arial"/>
          <w:sz w:val="24"/>
        </w:rPr>
        <w:t>Action</w:t>
      </w:r>
      <w:r w:rsidR="00E23BFB" w:rsidRPr="006E7721">
        <w:rPr>
          <w:rFonts w:ascii="Calibri" w:hAnsi="Calibri" w:cs="Arial"/>
          <w:sz w:val="24"/>
        </w:rPr>
        <w:t xml:space="preserve"> </w:t>
      </w:r>
      <w:r w:rsidR="008A2FE8" w:rsidRPr="006E7721">
        <w:rPr>
          <w:rFonts w:ascii="Calibri" w:hAnsi="Calibri" w:cs="Arial"/>
          <w:sz w:val="24"/>
        </w:rPr>
        <w:t>P</w:t>
      </w:r>
      <w:r w:rsidR="00E23BFB" w:rsidRPr="006E7721">
        <w:rPr>
          <w:rFonts w:ascii="Calibri" w:hAnsi="Calibri" w:cs="Arial"/>
          <w:sz w:val="24"/>
        </w:rPr>
        <w:t xml:space="preserve">lan </w:t>
      </w:r>
      <w:r w:rsidR="007514B3" w:rsidRPr="006E7721">
        <w:rPr>
          <w:rFonts w:ascii="Calibri" w:hAnsi="Calibri" w:cs="Arial"/>
          <w:sz w:val="24"/>
        </w:rPr>
        <w:t xml:space="preserve">will be reviewed as appropriate and in consultation with the Working Group and the Standing Committee. </w:t>
      </w:r>
    </w:p>
    <w:p w:rsidR="008A2FE8" w:rsidRPr="006E7721" w:rsidRDefault="008A2FE8" w:rsidP="00C257D9">
      <w:pPr>
        <w:rPr>
          <w:rFonts w:ascii="Calibri" w:hAnsi="Calibri" w:cs="Arial"/>
          <w:b/>
          <w:i/>
          <w:sz w:val="24"/>
        </w:rPr>
      </w:pPr>
    </w:p>
    <w:p w:rsidR="00F874FB" w:rsidRPr="006E7721" w:rsidRDefault="00F874FB" w:rsidP="00C257D9">
      <w:pPr>
        <w:rPr>
          <w:rFonts w:ascii="Calibri" w:hAnsi="Calibri" w:cs="Arial"/>
          <w:b/>
          <w:i/>
          <w:sz w:val="24"/>
        </w:rPr>
      </w:pPr>
      <w:r w:rsidRPr="006E7721">
        <w:rPr>
          <w:rFonts w:ascii="Calibri" w:hAnsi="Calibri" w:cs="Arial"/>
          <w:b/>
          <w:i/>
          <w:sz w:val="24"/>
        </w:rPr>
        <w:t>Goal 1</w:t>
      </w:r>
      <w:r w:rsidRPr="006E7721">
        <w:rPr>
          <w:rFonts w:ascii="Calibri" w:hAnsi="Calibri" w:cs="Arial"/>
          <w:i/>
          <w:sz w:val="24"/>
        </w:rPr>
        <w:t xml:space="preserve">:  </w:t>
      </w:r>
      <w:r w:rsidRPr="006E7721">
        <w:rPr>
          <w:rFonts w:ascii="Calibri" w:hAnsi="Calibri" w:cs="Arial"/>
          <w:b/>
          <w:i/>
          <w:sz w:val="24"/>
        </w:rPr>
        <w:t>Ensure leadership to support effective implementation of the Programme by providing institutional mechanisms and establishing and supporting relevant networks</w:t>
      </w:r>
    </w:p>
    <w:p w:rsidR="00F874FB" w:rsidRPr="006E7721" w:rsidRDefault="00F874FB" w:rsidP="007950C9">
      <w:pPr>
        <w:ind w:firstLine="0"/>
        <w:rPr>
          <w:rFonts w:ascii="Calibri" w:hAnsi="Calibri" w:cs="Arial"/>
          <w:b/>
          <w:sz w:val="20"/>
          <w:szCs w:val="20"/>
        </w:rPr>
      </w:pPr>
      <w:r w:rsidRPr="006E7721">
        <w:rPr>
          <w:rFonts w:ascii="Calibri" w:hAnsi="Calibri" w:cs="Arial"/>
          <w:b/>
          <w:sz w:val="20"/>
          <w:szCs w:val="20"/>
        </w:rPr>
        <w:t>Supporting Goal 4 of the Fourth Strategic Plan 2016-2024</w:t>
      </w:r>
    </w:p>
    <w:p w:rsidR="00DB00A4" w:rsidRPr="006E7721" w:rsidRDefault="00DB00A4" w:rsidP="00B44B7B">
      <w:pPr>
        <w:rPr>
          <w:rFonts w:ascii="Calibri" w:eastAsia="Times New Roman" w:hAnsi="Calibri" w:cs="Arial"/>
          <w:b/>
          <w:bCs/>
          <w:color w:val="000000"/>
          <w:lang w:eastAsia="en-GB"/>
        </w:rPr>
      </w:pPr>
    </w:p>
    <w:tbl>
      <w:tblPr>
        <w:tblW w:w="5000" w:type="pct"/>
        <w:tblLook w:val="04A0" w:firstRow="1" w:lastRow="0" w:firstColumn="1" w:lastColumn="0" w:noHBand="0" w:noVBand="1"/>
      </w:tblPr>
      <w:tblGrid>
        <w:gridCol w:w="4863"/>
        <w:gridCol w:w="3410"/>
        <w:gridCol w:w="2230"/>
        <w:gridCol w:w="5111"/>
      </w:tblGrid>
      <w:tr w:rsidR="00225EF1" w:rsidRPr="006E7721" w:rsidTr="00E35C2D">
        <w:trPr>
          <w:tblHeader/>
        </w:trPr>
        <w:tc>
          <w:tcPr>
            <w:tcW w:w="1641"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225EF1" w:rsidRPr="006E7721" w:rsidRDefault="00225EF1" w:rsidP="00CF2075">
            <w:pPr>
              <w:jc w:val="center"/>
              <w:rPr>
                <w:rFonts w:eastAsia="Times New Roman" w:cs="Arial"/>
                <w:b/>
                <w:bCs/>
                <w:color w:val="000000"/>
                <w:sz w:val="20"/>
                <w:szCs w:val="20"/>
                <w:lang w:eastAsia="en-GB"/>
              </w:rPr>
            </w:pPr>
            <w:r w:rsidRPr="006E7721">
              <w:rPr>
                <w:rFonts w:eastAsia="Times New Roman" w:cs="Arial"/>
                <w:b/>
                <w:bCs/>
                <w:color w:val="000000"/>
                <w:sz w:val="20"/>
                <w:szCs w:val="20"/>
                <w:lang w:eastAsia="en-GB"/>
              </w:rPr>
              <w:t>Target (as indicated in Resolution XII.9)</w:t>
            </w:r>
          </w:p>
        </w:tc>
        <w:tc>
          <w:tcPr>
            <w:tcW w:w="1176" w:type="pct"/>
            <w:tcBorders>
              <w:top w:val="single" w:sz="4" w:space="0" w:color="auto"/>
              <w:left w:val="single" w:sz="4" w:space="0" w:color="auto"/>
              <w:bottom w:val="single" w:sz="4" w:space="0" w:color="auto"/>
              <w:right w:val="single" w:sz="4" w:space="0" w:color="auto"/>
            </w:tcBorders>
            <w:shd w:val="clear" w:color="auto" w:fill="C6D9F1" w:themeFill="text2" w:themeFillTint="33"/>
            <w:noWrap/>
          </w:tcPr>
          <w:p w:rsidR="00225EF1" w:rsidRPr="006E7721" w:rsidRDefault="00225EF1" w:rsidP="00CF2075">
            <w:pPr>
              <w:jc w:val="center"/>
              <w:rPr>
                <w:rFonts w:eastAsia="Times New Roman" w:cs="Arial"/>
                <w:b/>
                <w:bCs/>
                <w:color w:val="000000"/>
                <w:sz w:val="20"/>
                <w:szCs w:val="20"/>
                <w:lang w:eastAsia="en-GB"/>
              </w:rPr>
            </w:pPr>
            <w:r w:rsidRPr="006E7721">
              <w:rPr>
                <w:rFonts w:eastAsia="Times New Roman" w:cs="Arial"/>
                <w:b/>
                <w:bCs/>
                <w:color w:val="000000"/>
                <w:sz w:val="20"/>
                <w:szCs w:val="20"/>
                <w:lang w:eastAsia="en-GB"/>
              </w:rPr>
              <w:t>Activities</w:t>
            </w:r>
          </w:p>
        </w:tc>
        <w:tc>
          <w:tcPr>
            <w:tcW w:w="798"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225EF1" w:rsidRPr="006E7721" w:rsidRDefault="00225EF1" w:rsidP="00CF2075">
            <w:pPr>
              <w:jc w:val="center"/>
              <w:rPr>
                <w:rFonts w:eastAsia="Times New Roman" w:cs="Arial"/>
                <w:b/>
                <w:bCs/>
                <w:color w:val="000000"/>
                <w:sz w:val="20"/>
                <w:szCs w:val="20"/>
                <w:lang w:eastAsia="en-GB"/>
              </w:rPr>
            </w:pPr>
            <w:r w:rsidRPr="006E7721">
              <w:rPr>
                <w:rFonts w:eastAsia="Times New Roman" w:cs="Arial"/>
                <w:b/>
                <w:bCs/>
                <w:color w:val="000000"/>
                <w:sz w:val="20"/>
                <w:szCs w:val="20"/>
                <w:lang w:eastAsia="en-GB"/>
              </w:rPr>
              <w:t>Target Audience(s)</w:t>
            </w:r>
          </w:p>
        </w:tc>
        <w:tc>
          <w:tcPr>
            <w:tcW w:w="1385" w:type="pct"/>
            <w:tcBorders>
              <w:top w:val="single" w:sz="4" w:space="0" w:color="auto"/>
              <w:left w:val="single" w:sz="4" w:space="0" w:color="auto"/>
              <w:bottom w:val="single" w:sz="4" w:space="0" w:color="auto"/>
              <w:right w:val="single" w:sz="4" w:space="0" w:color="auto"/>
            </w:tcBorders>
            <w:shd w:val="clear" w:color="auto" w:fill="C6D9F1" w:themeFill="text2" w:themeFillTint="33"/>
            <w:noWrap/>
          </w:tcPr>
          <w:p w:rsidR="00225EF1" w:rsidRPr="006E7721" w:rsidRDefault="00225EF1" w:rsidP="00CF2075">
            <w:pPr>
              <w:jc w:val="center"/>
              <w:rPr>
                <w:rFonts w:eastAsia="Times New Roman" w:cs="Arial"/>
                <w:b/>
                <w:bCs/>
                <w:color w:val="000000"/>
                <w:sz w:val="20"/>
                <w:szCs w:val="20"/>
                <w:lang w:eastAsia="en-GB"/>
              </w:rPr>
            </w:pPr>
            <w:r w:rsidRPr="006E7721">
              <w:rPr>
                <w:rFonts w:eastAsia="Times New Roman" w:cs="Arial"/>
                <w:b/>
                <w:bCs/>
                <w:color w:val="000000"/>
                <w:sz w:val="20"/>
                <w:szCs w:val="20"/>
                <w:lang w:eastAsia="en-GB"/>
              </w:rPr>
              <w:t>Indicators/ Outcomes</w:t>
            </w:r>
            <w:r w:rsidR="00687FFB" w:rsidRPr="006E7721">
              <w:rPr>
                <w:rFonts w:eastAsia="Times New Roman" w:cs="Arial"/>
                <w:b/>
                <w:bCs/>
                <w:color w:val="000000"/>
                <w:sz w:val="20"/>
                <w:szCs w:val="20"/>
                <w:lang w:eastAsia="en-GB"/>
              </w:rPr>
              <w:t xml:space="preserve"> (by 2018 unless otherwise indicated)</w:t>
            </w:r>
          </w:p>
        </w:tc>
      </w:tr>
      <w:tr w:rsidR="00225EF1" w:rsidRPr="006E7721" w:rsidTr="00E35C2D">
        <w:tc>
          <w:tcPr>
            <w:tcW w:w="1641" w:type="pct"/>
            <w:tcBorders>
              <w:top w:val="single" w:sz="4" w:space="0" w:color="auto"/>
              <w:left w:val="single" w:sz="4" w:space="0" w:color="auto"/>
              <w:bottom w:val="single" w:sz="4" w:space="0" w:color="auto"/>
              <w:right w:val="single" w:sz="4" w:space="0" w:color="auto"/>
            </w:tcBorders>
            <w:shd w:val="clear" w:color="auto" w:fill="auto"/>
            <w:hideMark/>
          </w:tcPr>
          <w:p w:rsidR="00225EF1" w:rsidRPr="006E7721" w:rsidRDefault="00225EF1" w:rsidP="00CF2075">
            <w:pPr>
              <w:rPr>
                <w:rFonts w:ascii="Calibri" w:hAnsi="Calibri" w:cs="Arial"/>
                <w:b/>
                <w:sz w:val="20"/>
                <w:szCs w:val="20"/>
              </w:rPr>
            </w:pPr>
            <w:r w:rsidRPr="006E7721">
              <w:rPr>
                <w:rFonts w:ascii="Calibri" w:hAnsi="Calibri" w:cs="Arial"/>
                <w:sz w:val="20"/>
                <w:szCs w:val="20"/>
              </w:rPr>
              <w:t>1.4</w:t>
            </w:r>
            <w:r w:rsidRPr="006E7721">
              <w:rPr>
                <w:rFonts w:ascii="Calibri" w:hAnsi="Calibri" w:cs="Arial"/>
                <w:b/>
                <w:sz w:val="20"/>
                <w:szCs w:val="20"/>
              </w:rPr>
              <w:t xml:space="preserve"> </w:t>
            </w:r>
            <w:r w:rsidRPr="006E7721">
              <w:rPr>
                <w:rFonts w:ascii="Calibri" w:hAnsi="Calibri" w:cs="Arial"/>
                <w:sz w:val="20"/>
                <w:szCs w:val="20"/>
              </w:rPr>
              <w:t>Email networks that connect and support Administrative Authorities, National Focal Points, Site Managers and other Ramsar implementers established and supported at global and national levels</w:t>
            </w:r>
          </w:p>
        </w:tc>
        <w:tc>
          <w:tcPr>
            <w:tcW w:w="1176" w:type="pct"/>
            <w:tcBorders>
              <w:top w:val="single" w:sz="4" w:space="0" w:color="auto"/>
              <w:left w:val="single" w:sz="4" w:space="0" w:color="auto"/>
              <w:bottom w:val="single" w:sz="4" w:space="0" w:color="auto"/>
              <w:right w:val="single" w:sz="4" w:space="0" w:color="auto"/>
            </w:tcBorders>
            <w:shd w:val="clear" w:color="auto" w:fill="auto"/>
            <w:hideMark/>
          </w:tcPr>
          <w:p w:rsidR="00225EF1" w:rsidRPr="006E7721" w:rsidRDefault="00225EF1" w:rsidP="00CF2075">
            <w:pPr>
              <w:pStyle w:val="ListParagraph"/>
              <w:numPr>
                <w:ilvl w:val="0"/>
                <w:numId w:val="16"/>
              </w:numPr>
              <w:ind w:left="357" w:hanging="357"/>
              <w:rPr>
                <w:rFonts w:ascii="Calibri" w:hAnsi="Calibri" w:cs="Arial"/>
                <w:sz w:val="20"/>
                <w:szCs w:val="20"/>
              </w:rPr>
            </w:pPr>
            <w:r w:rsidRPr="006E7721">
              <w:rPr>
                <w:rFonts w:ascii="Calibri" w:hAnsi="Calibri" w:cs="Arial"/>
                <w:sz w:val="20"/>
                <w:szCs w:val="20"/>
              </w:rPr>
              <w:t>Develop the Global Ramsar Database</w:t>
            </w:r>
            <w:r w:rsidRPr="006E7721">
              <w:rPr>
                <w:rStyle w:val="FootnoteReference"/>
                <w:rFonts w:ascii="Calibri" w:hAnsi="Calibri" w:cs="Arial"/>
                <w:sz w:val="20"/>
                <w:szCs w:val="20"/>
              </w:rPr>
              <w:footnoteReference w:id="2"/>
            </w:r>
          </w:p>
          <w:p w:rsidR="00225EF1" w:rsidRPr="006E7721" w:rsidRDefault="00225EF1" w:rsidP="00CF2075">
            <w:pPr>
              <w:pStyle w:val="ListParagraph"/>
              <w:numPr>
                <w:ilvl w:val="1"/>
                <w:numId w:val="16"/>
              </w:numPr>
              <w:ind w:left="666" w:hanging="284"/>
              <w:rPr>
                <w:rFonts w:ascii="Calibri" w:hAnsi="Calibri" w:cs="Arial"/>
                <w:sz w:val="20"/>
                <w:szCs w:val="20"/>
              </w:rPr>
            </w:pPr>
            <w:r w:rsidRPr="006E7721">
              <w:rPr>
                <w:rFonts w:ascii="Calibri" w:hAnsi="Calibri" w:cs="Arial"/>
                <w:sz w:val="20"/>
                <w:szCs w:val="20"/>
              </w:rPr>
              <w:t>Develop media lists for global media outreach</w:t>
            </w:r>
          </w:p>
          <w:p w:rsidR="00225EF1" w:rsidRPr="006E7721" w:rsidRDefault="00225EF1" w:rsidP="00CF2075">
            <w:pPr>
              <w:rPr>
                <w:rFonts w:ascii="Calibri" w:hAnsi="Calibri" w:cs="Arial"/>
                <w:b/>
                <w:sz w:val="20"/>
                <w:szCs w:val="20"/>
              </w:rPr>
            </w:pPr>
          </w:p>
        </w:tc>
        <w:tc>
          <w:tcPr>
            <w:tcW w:w="798" w:type="pct"/>
            <w:tcBorders>
              <w:top w:val="single" w:sz="4" w:space="0" w:color="auto"/>
              <w:left w:val="single" w:sz="4" w:space="0" w:color="auto"/>
              <w:bottom w:val="single" w:sz="4" w:space="0" w:color="auto"/>
              <w:right w:val="single" w:sz="4" w:space="0" w:color="auto"/>
            </w:tcBorders>
          </w:tcPr>
          <w:p w:rsidR="00225EF1" w:rsidRPr="006E7721" w:rsidRDefault="00225EF1" w:rsidP="00CF2075">
            <w:pPr>
              <w:pStyle w:val="ListParagraph"/>
              <w:numPr>
                <w:ilvl w:val="0"/>
                <w:numId w:val="16"/>
              </w:numPr>
              <w:ind w:left="357" w:hanging="357"/>
              <w:rPr>
                <w:rFonts w:ascii="Calibri" w:hAnsi="Calibri" w:cs="Arial"/>
                <w:sz w:val="20"/>
                <w:szCs w:val="20"/>
              </w:rPr>
            </w:pPr>
            <w:r w:rsidRPr="006E7721">
              <w:rPr>
                <w:rFonts w:ascii="Calibri" w:hAnsi="Calibri" w:cs="Arial"/>
                <w:sz w:val="20"/>
                <w:szCs w:val="20"/>
              </w:rPr>
              <w:t>AA, NFP, Site Managers and other Ramsar implementers ex: RRI,IOPs</w:t>
            </w:r>
          </w:p>
        </w:tc>
        <w:tc>
          <w:tcPr>
            <w:tcW w:w="1385" w:type="pct"/>
            <w:tcBorders>
              <w:top w:val="single" w:sz="4" w:space="0" w:color="auto"/>
              <w:left w:val="single" w:sz="4" w:space="0" w:color="auto"/>
              <w:bottom w:val="single" w:sz="4" w:space="0" w:color="auto"/>
              <w:right w:val="single" w:sz="4" w:space="0" w:color="auto"/>
            </w:tcBorders>
            <w:shd w:val="clear" w:color="auto" w:fill="auto"/>
            <w:hideMark/>
          </w:tcPr>
          <w:p w:rsidR="00225EF1" w:rsidRPr="006E7721" w:rsidRDefault="00687FFB" w:rsidP="00CF2075">
            <w:pPr>
              <w:pStyle w:val="ListParagraph"/>
              <w:numPr>
                <w:ilvl w:val="0"/>
                <w:numId w:val="16"/>
              </w:numPr>
              <w:ind w:left="357" w:hanging="357"/>
              <w:rPr>
                <w:rFonts w:ascii="Calibri" w:hAnsi="Calibri" w:cs="Arial"/>
                <w:sz w:val="20"/>
                <w:szCs w:val="20"/>
              </w:rPr>
            </w:pPr>
            <w:r w:rsidRPr="006E7721">
              <w:rPr>
                <w:rFonts w:ascii="Calibri" w:hAnsi="Calibri" w:cs="Arial"/>
                <w:sz w:val="20"/>
                <w:szCs w:val="20"/>
              </w:rPr>
              <w:t xml:space="preserve">All </w:t>
            </w:r>
            <w:r w:rsidR="00225EF1" w:rsidRPr="006E7721">
              <w:rPr>
                <w:rFonts w:ascii="Calibri" w:hAnsi="Calibri" w:cs="Arial"/>
                <w:sz w:val="20"/>
                <w:szCs w:val="20"/>
              </w:rPr>
              <w:t>AAs, NFP, Site Managers and RRIs included in global database</w:t>
            </w:r>
          </w:p>
          <w:p w:rsidR="00225EF1" w:rsidRPr="006E7721" w:rsidRDefault="00225EF1" w:rsidP="00CF2075">
            <w:pPr>
              <w:pStyle w:val="ListParagraph"/>
              <w:numPr>
                <w:ilvl w:val="0"/>
                <w:numId w:val="16"/>
              </w:numPr>
              <w:ind w:left="357" w:hanging="357"/>
              <w:rPr>
                <w:rFonts w:ascii="Calibri" w:hAnsi="Calibri" w:cs="Arial"/>
                <w:b/>
                <w:sz w:val="20"/>
                <w:szCs w:val="20"/>
              </w:rPr>
            </w:pPr>
            <w:r w:rsidRPr="006E7721">
              <w:rPr>
                <w:rFonts w:ascii="Calibri" w:hAnsi="Calibri" w:cs="Arial"/>
                <w:sz w:val="20"/>
                <w:szCs w:val="20"/>
              </w:rPr>
              <w:t>Six databases integrated into one</w:t>
            </w:r>
          </w:p>
        </w:tc>
      </w:tr>
      <w:tr w:rsidR="00225EF1" w:rsidRPr="006E7721" w:rsidTr="00E35C2D">
        <w:tc>
          <w:tcPr>
            <w:tcW w:w="1641" w:type="pct"/>
            <w:tcBorders>
              <w:top w:val="nil"/>
              <w:left w:val="single" w:sz="4" w:space="0" w:color="auto"/>
              <w:bottom w:val="single" w:sz="4" w:space="0" w:color="auto"/>
              <w:right w:val="single" w:sz="4" w:space="0" w:color="auto"/>
            </w:tcBorders>
            <w:shd w:val="clear" w:color="auto" w:fill="auto"/>
            <w:hideMark/>
          </w:tcPr>
          <w:p w:rsidR="00225EF1" w:rsidRPr="006E7721" w:rsidRDefault="00225EF1" w:rsidP="00CF2075">
            <w:pPr>
              <w:rPr>
                <w:rFonts w:eastAsia="Times New Roman" w:cs="Arial"/>
                <w:color w:val="000000"/>
                <w:sz w:val="20"/>
                <w:szCs w:val="20"/>
                <w:lang w:eastAsia="en-GB"/>
              </w:rPr>
            </w:pPr>
            <w:r w:rsidRPr="006E7721">
              <w:rPr>
                <w:rFonts w:eastAsia="Times New Roman" w:cs="Arial"/>
                <w:bCs/>
                <w:color w:val="000000"/>
                <w:sz w:val="20"/>
                <w:szCs w:val="20"/>
                <w:lang w:eastAsia="en-GB"/>
              </w:rPr>
              <w:t>1.5 Relationships developed and maintained with those organisations that can support Ramsar objectives through their expertise, their traditional knowledge, their human resources or through funding established and fostered</w:t>
            </w:r>
            <w:r w:rsidRPr="006E7721">
              <w:rPr>
                <w:rFonts w:eastAsia="Times New Roman" w:cs="Arial"/>
                <w:color w:val="000000"/>
                <w:sz w:val="20"/>
                <w:szCs w:val="20"/>
                <w:lang w:eastAsia="en-GB"/>
              </w:rPr>
              <w:t xml:space="preserve"> </w:t>
            </w:r>
          </w:p>
          <w:p w:rsidR="00225EF1" w:rsidRPr="006E7721" w:rsidRDefault="00225EF1" w:rsidP="00CF2075">
            <w:pPr>
              <w:rPr>
                <w:rFonts w:eastAsia="Times New Roman" w:cs="Arial"/>
                <w:color w:val="000000"/>
                <w:sz w:val="20"/>
                <w:szCs w:val="20"/>
                <w:lang w:eastAsia="en-GB"/>
              </w:rPr>
            </w:pPr>
          </w:p>
          <w:p w:rsidR="00225EF1" w:rsidRPr="006E7721" w:rsidRDefault="00225EF1" w:rsidP="00CF2075">
            <w:pPr>
              <w:rPr>
                <w:rFonts w:eastAsia="Times New Roman" w:cs="Arial"/>
                <w:color w:val="000000"/>
                <w:sz w:val="20"/>
                <w:szCs w:val="20"/>
                <w:lang w:eastAsia="en-GB"/>
              </w:rPr>
            </w:pPr>
          </w:p>
          <w:p w:rsidR="00225EF1" w:rsidRPr="006E7721" w:rsidRDefault="00225EF1" w:rsidP="00CF2075">
            <w:pPr>
              <w:rPr>
                <w:rFonts w:eastAsia="Times New Roman" w:cs="Arial"/>
                <w:color w:val="000000"/>
                <w:sz w:val="20"/>
                <w:szCs w:val="20"/>
                <w:lang w:eastAsia="en-GB"/>
              </w:rPr>
            </w:pPr>
          </w:p>
          <w:p w:rsidR="00225EF1" w:rsidRPr="006E7721" w:rsidRDefault="00225EF1" w:rsidP="00CF2075">
            <w:pPr>
              <w:rPr>
                <w:rFonts w:eastAsia="Times New Roman" w:cs="Arial"/>
                <w:color w:val="000000"/>
                <w:sz w:val="20"/>
                <w:szCs w:val="20"/>
                <w:lang w:eastAsia="en-GB"/>
              </w:rPr>
            </w:pPr>
          </w:p>
          <w:p w:rsidR="00225EF1" w:rsidRPr="006E7721" w:rsidRDefault="00225EF1" w:rsidP="00CF2075">
            <w:pPr>
              <w:rPr>
                <w:rFonts w:eastAsia="Times New Roman" w:cs="Arial"/>
                <w:color w:val="000000"/>
                <w:sz w:val="20"/>
                <w:szCs w:val="20"/>
                <w:lang w:eastAsia="en-GB"/>
              </w:rPr>
            </w:pPr>
          </w:p>
          <w:p w:rsidR="00225EF1" w:rsidRPr="006E7721" w:rsidRDefault="00225EF1" w:rsidP="00CF2075">
            <w:pPr>
              <w:rPr>
                <w:rFonts w:eastAsia="Times New Roman" w:cs="Arial"/>
                <w:color w:val="000000"/>
                <w:sz w:val="20"/>
                <w:szCs w:val="20"/>
                <w:lang w:eastAsia="en-GB"/>
              </w:rPr>
            </w:pPr>
          </w:p>
          <w:p w:rsidR="00225EF1" w:rsidRPr="006E7721" w:rsidRDefault="00225EF1" w:rsidP="00CF2075">
            <w:pPr>
              <w:rPr>
                <w:rFonts w:eastAsia="Times New Roman" w:cs="Arial"/>
                <w:color w:val="000000"/>
                <w:sz w:val="20"/>
                <w:szCs w:val="20"/>
                <w:lang w:eastAsia="en-GB"/>
              </w:rPr>
            </w:pPr>
          </w:p>
          <w:p w:rsidR="00225EF1" w:rsidRPr="006E7721" w:rsidRDefault="00225EF1" w:rsidP="004C47E7">
            <w:pPr>
              <w:ind w:left="0" w:firstLine="0"/>
              <w:rPr>
                <w:rFonts w:eastAsia="Times New Roman" w:cs="Arial"/>
                <w:color w:val="000000"/>
                <w:sz w:val="20"/>
                <w:szCs w:val="20"/>
                <w:lang w:eastAsia="en-GB"/>
              </w:rPr>
            </w:pPr>
          </w:p>
          <w:p w:rsidR="00225EF1" w:rsidRPr="006E7721" w:rsidRDefault="00225EF1" w:rsidP="00CF2075">
            <w:pPr>
              <w:rPr>
                <w:rFonts w:eastAsia="Times New Roman" w:cs="Arial"/>
                <w:color w:val="000000"/>
                <w:sz w:val="20"/>
                <w:szCs w:val="20"/>
                <w:lang w:eastAsia="en-GB"/>
              </w:rPr>
            </w:pPr>
          </w:p>
          <w:p w:rsidR="00225EF1" w:rsidRPr="006E7721" w:rsidRDefault="00225EF1" w:rsidP="00CF2075">
            <w:pPr>
              <w:rPr>
                <w:rFonts w:eastAsia="Times New Roman" w:cs="Arial"/>
                <w:color w:val="000000"/>
                <w:sz w:val="20"/>
                <w:szCs w:val="20"/>
                <w:lang w:eastAsia="en-GB"/>
              </w:rPr>
            </w:pPr>
          </w:p>
        </w:tc>
        <w:tc>
          <w:tcPr>
            <w:tcW w:w="1176" w:type="pct"/>
            <w:tcBorders>
              <w:top w:val="nil"/>
              <w:left w:val="single" w:sz="4" w:space="0" w:color="auto"/>
              <w:bottom w:val="single" w:sz="4" w:space="0" w:color="auto"/>
              <w:right w:val="single" w:sz="4" w:space="0" w:color="auto"/>
            </w:tcBorders>
            <w:shd w:val="clear" w:color="auto" w:fill="auto"/>
            <w:hideMark/>
          </w:tcPr>
          <w:p w:rsidR="00225EF1" w:rsidRPr="006E7721" w:rsidRDefault="00225EF1" w:rsidP="00CF2075">
            <w:pPr>
              <w:pStyle w:val="ListParagraph"/>
              <w:numPr>
                <w:ilvl w:val="0"/>
                <w:numId w:val="5"/>
              </w:numPr>
              <w:ind w:left="357" w:hanging="357"/>
              <w:rPr>
                <w:rFonts w:eastAsia="Times New Roman" w:cs="Arial"/>
                <w:color w:val="000000"/>
                <w:sz w:val="20"/>
                <w:szCs w:val="20"/>
                <w:lang w:eastAsia="en-GB"/>
              </w:rPr>
            </w:pPr>
            <w:r w:rsidRPr="006E7721">
              <w:rPr>
                <w:rFonts w:eastAsia="Times New Roman" w:cs="Arial"/>
                <w:color w:val="000000"/>
                <w:sz w:val="20"/>
                <w:szCs w:val="20"/>
                <w:lang w:eastAsia="en-GB"/>
              </w:rPr>
              <w:lastRenderedPageBreak/>
              <w:t xml:space="preserve">Build on existing relationships to </w:t>
            </w:r>
            <w:r w:rsidR="00BB7E37" w:rsidRPr="006E7721">
              <w:rPr>
                <w:rFonts w:eastAsia="Times New Roman" w:cs="Arial"/>
                <w:color w:val="000000"/>
                <w:sz w:val="20"/>
                <w:szCs w:val="20"/>
                <w:lang w:eastAsia="en-GB"/>
              </w:rPr>
              <w:t>increase outreach</w:t>
            </w:r>
          </w:p>
          <w:p w:rsidR="00225EF1" w:rsidRPr="006E7721" w:rsidRDefault="00225EF1" w:rsidP="00CF2075">
            <w:pPr>
              <w:pStyle w:val="ListParagraph"/>
              <w:numPr>
                <w:ilvl w:val="0"/>
                <w:numId w:val="5"/>
              </w:numPr>
              <w:ind w:left="357" w:hanging="357"/>
              <w:rPr>
                <w:rFonts w:eastAsia="Times New Roman" w:cs="Arial"/>
                <w:color w:val="000000"/>
                <w:sz w:val="20"/>
                <w:szCs w:val="20"/>
                <w:lang w:eastAsia="en-GB"/>
              </w:rPr>
            </w:pPr>
            <w:r w:rsidRPr="006E7721">
              <w:rPr>
                <w:rFonts w:eastAsia="Times New Roman" w:cs="Arial"/>
                <w:color w:val="000000"/>
                <w:sz w:val="20"/>
                <w:szCs w:val="20"/>
                <w:lang w:eastAsia="en-GB"/>
              </w:rPr>
              <w:t xml:space="preserve">Support Ramsar Culture Network </w:t>
            </w:r>
          </w:p>
          <w:p w:rsidR="001D76F4" w:rsidRPr="006E7721" w:rsidRDefault="001D76F4" w:rsidP="00CF2075">
            <w:pPr>
              <w:pStyle w:val="ListParagraph"/>
              <w:numPr>
                <w:ilvl w:val="0"/>
                <w:numId w:val="5"/>
              </w:numPr>
              <w:ind w:left="357" w:hanging="357"/>
              <w:rPr>
                <w:rFonts w:eastAsia="Times New Roman" w:cs="Arial"/>
                <w:color w:val="000000"/>
                <w:sz w:val="20"/>
                <w:szCs w:val="20"/>
                <w:lang w:eastAsia="en-GB"/>
              </w:rPr>
            </w:pPr>
            <w:r w:rsidRPr="006E7721">
              <w:rPr>
                <w:rFonts w:eastAsia="Times New Roman" w:cs="Arial"/>
                <w:color w:val="000000"/>
                <w:sz w:val="20"/>
                <w:szCs w:val="20"/>
                <w:lang w:eastAsia="en-GB"/>
              </w:rPr>
              <w:t>Develop new partnerships with clearly iden</w:t>
            </w:r>
            <w:r w:rsidR="00D14A42" w:rsidRPr="006E7721">
              <w:rPr>
                <w:rFonts w:eastAsia="Times New Roman" w:cs="Arial"/>
                <w:color w:val="000000"/>
                <w:sz w:val="20"/>
                <w:szCs w:val="20"/>
                <w:lang w:eastAsia="en-GB"/>
              </w:rPr>
              <w:t>tified and agreed organisations</w:t>
            </w:r>
          </w:p>
          <w:p w:rsidR="001D76F4" w:rsidRPr="006E7721" w:rsidRDefault="001D76F4" w:rsidP="00CF2075">
            <w:pPr>
              <w:pStyle w:val="ListParagraph"/>
              <w:numPr>
                <w:ilvl w:val="0"/>
                <w:numId w:val="5"/>
              </w:numPr>
              <w:ind w:left="357" w:hanging="357"/>
              <w:rPr>
                <w:rFonts w:eastAsia="Times New Roman" w:cs="Arial"/>
                <w:color w:val="000000"/>
                <w:sz w:val="20"/>
                <w:szCs w:val="20"/>
                <w:lang w:eastAsia="en-GB"/>
              </w:rPr>
            </w:pPr>
            <w:r w:rsidRPr="006E7721">
              <w:rPr>
                <w:rFonts w:eastAsia="Times New Roman" w:cs="Arial"/>
                <w:color w:val="000000"/>
                <w:sz w:val="20"/>
                <w:szCs w:val="20"/>
                <w:lang w:eastAsia="en-GB"/>
              </w:rPr>
              <w:t xml:space="preserve">Secretariat to develop general communications guidelines for Parties and Regional Initiatives </w:t>
            </w:r>
          </w:p>
          <w:p w:rsidR="00E04047" w:rsidRPr="006E7721" w:rsidRDefault="00E04047" w:rsidP="00CF2075">
            <w:pPr>
              <w:pStyle w:val="ListParagraph"/>
              <w:numPr>
                <w:ilvl w:val="0"/>
                <w:numId w:val="5"/>
              </w:numPr>
              <w:ind w:left="357" w:hanging="357"/>
              <w:rPr>
                <w:rFonts w:eastAsia="Times New Roman" w:cs="Arial"/>
                <w:color w:val="000000"/>
                <w:sz w:val="20"/>
                <w:szCs w:val="20"/>
                <w:lang w:eastAsia="en-GB"/>
              </w:rPr>
            </w:pPr>
            <w:r w:rsidRPr="006E7721">
              <w:rPr>
                <w:rFonts w:eastAsia="Times New Roman" w:cs="Arial"/>
                <w:color w:val="000000"/>
                <w:sz w:val="20"/>
                <w:szCs w:val="20"/>
                <w:lang w:eastAsia="en-GB"/>
              </w:rPr>
              <w:t xml:space="preserve">Secretariat to consult Parties, Regional Initiatives and stakeholders as appropriate in development of communications materials </w:t>
            </w:r>
          </w:p>
          <w:p w:rsidR="00225EF1" w:rsidRPr="006E7721" w:rsidRDefault="0041505C" w:rsidP="00CF2075">
            <w:pPr>
              <w:pStyle w:val="ListParagraph"/>
              <w:numPr>
                <w:ilvl w:val="0"/>
                <w:numId w:val="5"/>
              </w:numPr>
              <w:ind w:left="357" w:hanging="357"/>
              <w:rPr>
                <w:rFonts w:eastAsia="Times New Roman" w:cs="Arial"/>
                <w:color w:val="000000"/>
                <w:sz w:val="20"/>
                <w:szCs w:val="20"/>
                <w:lang w:eastAsia="en-GB"/>
              </w:rPr>
            </w:pPr>
            <w:r w:rsidRPr="006E7721">
              <w:rPr>
                <w:rFonts w:eastAsia="Times New Roman" w:cs="Arial"/>
                <w:color w:val="000000"/>
                <w:sz w:val="20"/>
                <w:szCs w:val="20"/>
                <w:lang w:eastAsia="en-GB"/>
              </w:rPr>
              <w:lastRenderedPageBreak/>
              <w:t>Collaborate with plans of the CEPA Oversight Panel</w:t>
            </w:r>
          </w:p>
          <w:p w:rsidR="00225EF1" w:rsidRPr="006E7721" w:rsidRDefault="00225EF1" w:rsidP="00CF2075">
            <w:pPr>
              <w:pStyle w:val="ListParagraph"/>
              <w:numPr>
                <w:ilvl w:val="0"/>
                <w:numId w:val="5"/>
              </w:numPr>
              <w:ind w:left="357" w:hanging="357"/>
              <w:rPr>
                <w:rFonts w:eastAsia="Times New Roman" w:cs="Arial"/>
                <w:color w:val="000000"/>
                <w:sz w:val="20"/>
                <w:szCs w:val="20"/>
                <w:lang w:eastAsia="en-GB"/>
              </w:rPr>
            </w:pPr>
            <w:r w:rsidRPr="006E7721">
              <w:rPr>
                <w:rFonts w:eastAsia="Times New Roman" w:cs="Arial"/>
                <w:color w:val="000000"/>
                <w:sz w:val="20"/>
                <w:szCs w:val="20"/>
                <w:lang w:eastAsia="en-GB"/>
              </w:rPr>
              <w:t>Prepare a quarterly newsletter highlighting the work of the Convention, including updates on CEPA</w:t>
            </w:r>
          </w:p>
        </w:tc>
        <w:tc>
          <w:tcPr>
            <w:tcW w:w="798" w:type="pct"/>
            <w:tcBorders>
              <w:top w:val="nil"/>
              <w:left w:val="single" w:sz="4" w:space="0" w:color="auto"/>
              <w:bottom w:val="single" w:sz="4" w:space="0" w:color="auto"/>
              <w:right w:val="single" w:sz="4" w:space="0" w:color="auto"/>
            </w:tcBorders>
          </w:tcPr>
          <w:p w:rsidR="00225EF1" w:rsidRPr="006E7721" w:rsidRDefault="00225EF1" w:rsidP="00CF2075">
            <w:pPr>
              <w:pStyle w:val="ListParagraph"/>
              <w:numPr>
                <w:ilvl w:val="0"/>
                <w:numId w:val="5"/>
              </w:numPr>
              <w:ind w:left="357" w:hanging="357"/>
              <w:rPr>
                <w:rFonts w:eastAsia="Times New Roman" w:cs="Arial"/>
                <w:color w:val="000000"/>
                <w:sz w:val="20"/>
                <w:szCs w:val="20"/>
                <w:lang w:eastAsia="en-GB"/>
              </w:rPr>
            </w:pPr>
            <w:r w:rsidRPr="006E7721">
              <w:rPr>
                <w:rFonts w:eastAsia="Times New Roman" w:cs="Arial"/>
                <w:color w:val="000000"/>
                <w:sz w:val="20"/>
                <w:szCs w:val="20"/>
                <w:lang w:eastAsia="en-GB"/>
              </w:rPr>
              <w:lastRenderedPageBreak/>
              <w:t>Global media and regional media, UN family, Ramsar partners, AA, NFP</w:t>
            </w:r>
          </w:p>
        </w:tc>
        <w:tc>
          <w:tcPr>
            <w:tcW w:w="1385" w:type="pct"/>
            <w:tcBorders>
              <w:top w:val="nil"/>
              <w:left w:val="single" w:sz="4" w:space="0" w:color="auto"/>
              <w:bottom w:val="single" w:sz="4" w:space="0" w:color="auto"/>
              <w:right w:val="single" w:sz="4" w:space="0" w:color="auto"/>
            </w:tcBorders>
            <w:shd w:val="clear" w:color="auto" w:fill="auto"/>
            <w:hideMark/>
          </w:tcPr>
          <w:p w:rsidR="001D76F4" w:rsidRPr="006E7721" w:rsidRDefault="001D76F4" w:rsidP="00CF2075">
            <w:pPr>
              <w:pStyle w:val="ListParagraph"/>
              <w:numPr>
                <w:ilvl w:val="0"/>
                <w:numId w:val="23"/>
              </w:numPr>
              <w:ind w:left="357" w:hanging="357"/>
              <w:rPr>
                <w:rFonts w:eastAsia="Times New Roman" w:cs="Arial"/>
                <w:i/>
                <w:color w:val="000000"/>
                <w:sz w:val="20"/>
                <w:szCs w:val="20"/>
                <w:lang w:eastAsia="en-GB"/>
              </w:rPr>
            </w:pPr>
            <w:r w:rsidRPr="006E7721">
              <w:rPr>
                <w:rFonts w:eastAsia="Times New Roman" w:cs="Arial"/>
                <w:color w:val="000000"/>
                <w:sz w:val="20"/>
                <w:szCs w:val="20"/>
                <w:lang w:eastAsia="en-GB"/>
              </w:rPr>
              <w:t>Joint outr</w:t>
            </w:r>
            <w:r w:rsidR="00D14A42" w:rsidRPr="006E7721">
              <w:rPr>
                <w:rFonts w:eastAsia="Times New Roman" w:cs="Arial"/>
                <w:color w:val="000000"/>
                <w:sz w:val="20"/>
                <w:szCs w:val="20"/>
                <w:lang w:eastAsia="en-GB"/>
              </w:rPr>
              <w:t>each actions with MEAs and IOPs</w:t>
            </w:r>
          </w:p>
          <w:p w:rsidR="008B44E4" w:rsidRPr="006E7721" w:rsidRDefault="001D76F4" w:rsidP="00CF2075">
            <w:pPr>
              <w:pStyle w:val="ListParagraph"/>
              <w:numPr>
                <w:ilvl w:val="0"/>
                <w:numId w:val="23"/>
              </w:numPr>
              <w:ind w:left="357" w:hanging="357"/>
              <w:rPr>
                <w:rFonts w:eastAsia="Times New Roman" w:cs="Arial"/>
                <w:i/>
                <w:color w:val="000000"/>
                <w:sz w:val="20"/>
                <w:szCs w:val="20"/>
                <w:lang w:eastAsia="en-GB"/>
              </w:rPr>
            </w:pPr>
            <w:r w:rsidRPr="006E7721">
              <w:rPr>
                <w:rFonts w:eastAsia="Times New Roman" w:cs="Arial"/>
                <w:color w:val="000000"/>
                <w:sz w:val="20"/>
                <w:szCs w:val="20"/>
                <w:lang w:eastAsia="en-GB"/>
              </w:rPr>
              <w:t>Strength</w:t>
            </w:r>
            <w:r w:rsidR="00CF2075" w:rsidRPr="006E7721">
              <w:rPr>
                <w:rFonts w:eastAsia="Times New Roman" w:cs="Arial"/>
                <w:color w:val="000000"/>
                <w:sz w:val="20"/>
                <w:szCs w:val="20"/>
                <w:lang w:eastAsia="en-GB"/>
              </w:rPr>
              <w:t>en existing partnership through</w:t>
            </w:r>
            <w:r w:rsidRPr="006E7721">
              <w:rPr>
                <w:rFonts w:eastAsia="Times New Roman" w:cs="Arial"/>
                <w:color w:val="000000"/>
                <w:sz w:val="20"/>
                <w:szCs w:val="20"/>
                <w:lang w:eastAsia="en-GB"/>
              </w:rPr>
              <w:t xml:space="preserve"> joint actions </w:t>
            </w:r>
          </w:p>
          <w:p w:rsidR="008B44E4" w:rsidRPr="006E7721" w:rsidRDefault="00687FFB" w:rsidP="00CF2075">
            <w:pPr>
              <w:pStyle w:val="ListParagraph"/>
              <w:numPr>
                <w:ilvl w:val="0"/>
                <w:numId w:val="23"/>
              </w:numPr>
              <w:ind w:left="357" w:hanging="357"/>
              <w:rPr>
                <w:rFonts w:eastAsia="Times New Roman" w:cs="Arial"/>
                <w:color w:val="000000"/>
                <w:sz w:val="20"/>
                <w:szCs w:val="20"/>
                <w:lang w:eastAsia="en-GB"/>
              </w:rPr>
            </w:pPr>
            <w:r w:rsidRPr="006E7721">
              <w:rPr>
                <w:rFonts w:eastAsia="Times New Roman" w:cs="Arial"/>
                <w:color w:val="000000"/>
                <w:sz w:val="20"/>
                <w:szCs w:val="20"/>
                <w:lang w:eastAsia="en-GB"/>
              </w:rPr>
              <w:t>N</w:t>
            </w:r>
            <w:r w:rsidR="008B44E4" w:rsidRPr="006E7721">
              <w:rPr>
                <w:rFonts w:eastAsia="Times New Roman" w:cs="Arial"/>
                <w:color w:val="000000"/>
                <w:sz w:val="20"/>
                <w:szCs w:val="20"/>
                <w:lang w:eastAsia="en-GB"/>
              </w:rPr>
              <w:t>umber of strategic partnerships increased by 15% of the current status</w:t>
            </w:r>
            <w:r w:rsidR="00FB5352" w:rsidRPr="006E7721">
              <w:rPr>
                <w:rFonts w:eastAsia="Times New Roman" w:cs="Arial"/>
                <w:color w:val="000000"/>
                <w:sz w:val="20"/>
                <w:szCs w:val="20"/>
                <w:lang w:eastAsia="en-GB"/>
              </w:rPr>
              <w:t xml:space="preserve"> with priority key players</w:t>
            </w:r>
          </w:p>
          <w:p w:rsidR="008B44E4" w:rsidRPr="006E7721" w:rsidRDefault="008B44E4" w:rsidP="00CF2075">
            <w:pPr>
              <w:pStyle w:val="ListParagraph"/>
              <w:ind w:left="357" w:firstLine="0"/>
              <w:rPr>
                <w:rFonts w:eastAsia="Times New Roman" w:cs="Arial"/>
                <w:i/>
                <w:color w:val="000000"/>
                <w:sz w:val="20"/>
                <w:szCs w:val="20"/>
                <w:lang w:eastAsia="en-GB"/>
              </w:rPr>
            </w:pPr>
          </w:p>
          <w:p w:rsidR="00225EF1" w:rsidRPr="006E7721" w:rsidRDefault="00225EF1" w:rsidP="00CF2075">
            <w:pPr>
              <w:rPr>
                <w:rFonts w:eastAsia="Times New Roman" w:cs="Arial"/>
                <w:i/>
                <w:color w:val="000000"/>
                <w:sz w:val="20"/>
                <w:szCs w:val="20"/>
                <w:lang w:eastAsia="en-GB"/>
              </w:rPr>
            </w:pPr>
          </w:p>
          <w:p w:rsidR="00225EF1" w:rsidRPr="006E7721" w:rsidRDefault="00225EF1" w:rsidP="00CF2075">
            <w:pPr>
              <w:ind w:left="0" w:firstLine="0"/>
              <w:rPr>
                <w:rFonts w:eastAsia="Times New Roman" w:cs="Arial"/>
                <w:i/>
                <w:color w:val="000000"/>
                <w:sz w:val="20"/>
                <w:szCs w:val="20"/>
                <w:lang w:eastAsia="en-GB"/>
              </w:rPr>
            </w:pPr>
          </w:p>
          <w:p w:rsidR="00225EF1" w:rsidRPr="006E7721" w:rsidRDefault="00225EF1" w:rsidP="00CF2075">
            <w:pPr>
              <w:ind w:left="0" w:firstLine="0"/>
              <w:rPr>
                <w:rFonts w:eastAsia="Times New Roman" w:cs="Arial"/>
                <w:i/>
                <w:color w:val="000000"/>
                <w:sz w:val="20"/>
                <w:szCs w:val="20"/>
                <w:lang w:eastAsia="en-GB"/>
              </w:rPr>
            </w:pPr>
          </w:p>
          <w:p w:rsidR="00225EF1" w:rsidRPr="006E7721" w:rsidRDefault="00225EF1" w:rsidP="00CF2075">
            <w:pPr>
              <w:ind w:left="0" w:firstLine="0"/>
              <w:rPr>
                <w:rFonts w:eastAsia="Times New Roman" w:cs="Arial"/>
                <w:i/>
                <w:color w:val="000000"/>
                <w:sz w:val="20"/>
                <w:szCs w:val="20"/>
                <w:lang w:eastAsia="en-GB"/>
              </w:rPr>
            </w:pPr>
          </w:p>
          <w:p w:rsidR="00225EF1" w:rsidRPr="006E7721" w:rsidRDefault="00225EF1" w:rsidP="00CF2075">
            <w:pPr>
              <w:ind w:left="0" w:firstLine="0"/>
              <w:rPr>
                <w:rFonts w:eastAsia="Times New Roman" w:cs="Arial"/>
                <w:i/>
                <w:color w:val="000000"/>
                <w:sz w:val="20"/>
                <w:szCs w:val="20"/>
                <w:lang w:eastAsia="en-GB"/>
              </w:rPr>
            </w:pPr>
          </w:p>
          <w:p w:rsidR="00225EF1" w:rsidRPr="006E7721" w:rsidRDefault="00225EF1" w:rsidP="00CF2075">
            <w:pPr>
              <w:ind w:left="0" w:firstLine="0"/>
              <w:rPr>
                <w:rFonts w:eastAsia="Times New Roman" w:cs="Arial"/>
                <w:i/>
                <w:color w:val="000000"/>
                <w:sz w:val="20"/>
                <w:szCs w:val="20"/>
                <w:lang w:eastAsia="en-GB"/>
              </w:rPr>
            </w:pPr>
          </w:p>
          <w:p w:rsidR="007752FC" w:rsidRPr="006E7721" w:rsidRDefault="007752FC" w:rsidP="00CF2075">
            <w:pPr>
              <w:ind w:left="0" w:firstLine="0"/>
              <w:rPr>
                <w:rFonts w:eastAsia="Times New Roman" w:cs="Arial"/>
                <w:i/>
                <w:color w:val="000000"/>
                <w:sz w:val="20"/>
                <w:szCs w:val="20"/>
                <w:lang w:eastAsia="en-GB"/>
              </w:rPr>
            </w:pPr>
          </w:p>
          <w:p w:rsidR="007752FC" w:rsidRPr="006E7721" w:rsidRDefault="007752FC" w:rsidP="00CF2075">
            <w:pPr>
              <w:ind w:left="0" w:firstLine="0"/>
              <w:rPr>
                <w:rFonts w:eastAsia="Times New Roman" w:cs="Arial"/>
                <w:i/>
                <w:color w:val="000000"/>
                <w:sz w:val="20"/>
                <w:szCs w:val="20"/>
                <w:lang w:eastAsia="en-GB"/>
              </w:rPr>
            </w:pPr>
          </w:p>
          <w:p w:rsidR="007752FC" w:rsidRPr="006E7721" w:rsidRDefault="007752FC" w:rsidP="00CF2075">
            <w:pPr>
              <w:ind w:left="0" w:firstLine="0"/>
              <w:rPr>
                <w:rFonts w:eastAsia="Times New Roman" w:cs="Arial"/>
                <w:i/>
                <w:color w:val="000000"/>
                <w:sz w:val="20"/>
                <w:szCs w:val="20"/>
                <w:lang w:eastAsia="en-GB"/>
              </w:rPr>
            </w:pPr>
          </w:p>
          <w:p w:rsidR="00225EF1" w:rsidRPr="006E7721" w:rsidRDefault="00225EF1" w:rsidP="00CF2075">
            <w:pPr>
              <w:ind w:left="0" w:firstLine="0"/>
              <w:rPr>
                <w:rFonts w:eastAsia="Times New Roman" w:cs="Arial"/>
                <w:color w:val="000000"/>
                <w:sz w:val="20"/>
                <w:szCs w:val="20"/>
                <w:lang w:eastAsia="en-GB"/>
              </w:rPr>
            </w:pPr>
          </w:p>
          <w:p w:rsidR="0041505C" w:rsidRPr="006E7721" w:rsidRDefault="0041505C" w:rsidP="00CF2075">
            <w:pPr>
              <w:pStyle w:val="ListParagraph"/>
              <w:numPr>
                <w:ilvl w:val="0"/>
                <w:numId w:val="5"/>
              </w:numPr>
              <w:ind w:left="357" w:hanging="357"/>
              <w:rPr>
                <w:rFonts w:eastAsia="Times New Roman" w:cs="Arial"/>
                <w:i/>
                <w:color w:val="000000"/>
                <w:sz w:val="20"/>
                <w:szCs w:val="20"/>
                <w:lang w:eastAsia="en-GB"/>
              </w:rPr>
            </w:pPr>
            <w:r w:rsidRPr="006E7721">
              <w:rPr>
                <w:rFonts w:eastAsia="Times New Roman" w:cs="Arial"/>
                <w:color w:val="000000"/>
                <w:sz w:val="20"/>
                <w:szCs w:val="20"/>
                <w:lang w:eastAsia="en-GB"/>
              </w:rPr>
              <w:t>Secretariat’s representation in the Oversight Panel</w:t>
            </w:r>
          </w:p>
          <w:p w:rsidR="00225EF1" w:rsidRPr="006E7721" w:rsidRDefault="00225EF1" w:rsidP="00CF2075">
            <w:pPr>
              <w:ind w:left="0" w:firstLine="0"/>
              <w:rPr>
                <w:rFonts w:eastAsia="Times New Roman" w:cs="Arial"/>
                <w:color w:val="000000"/>
                <w:sz w:val="20"/>
                <w:szCs w:val="20"/>
                <w:lang w:eastAsia="en-GB"/>
              </w:rPr>
            </w:pPr>
          </w:p>
          <w:p w:rsidR="00225EF1" w:rsidRPr="006E7721" w:rsidRDefault="00FB5352" w:rsidP="00CF2075">
            <w:pPr>
              <w:pStyle w:val="ListParagraph"/>
              <w:numPr>
                <w:ilvl w:val="0"/>
                <w:numId w:val="5"/>
              </w:numPr>
              <w:ind w:left="357" w:hanging="357"/>
              <w:rPr>
                <w:rFonts w:eastAsia="Times New Roman" w:cs="Arial"/>
                <w:i/>
                <w:color w:val="000000"/>
                <w:sz w:val="20"/>
                <w:szCs w:val="20"/>
                <w:lang w:eastAsia="en-GB"/>
              </w:rPr>
            </w:pPr>
            <w:r w:rsidRPr="006E7721">
              <w:rPr>
                <w:rFonts w:eastAsia="Times New Roman" w:cs="Arial"/>
                <w:color w:val="000000"/>
                <w:sz w:val="20"/>
                <w:szCs w:val="20"/>
                <w:lang w:eastAsia="en-GB"/>
              </w:rPr>
              <w:t>10</w:t>
            </w:r>
            <w:r w:rsidR="00225EF1" w:rsidRPr="006E7721">
              <w:rPr>
                <w:rFonts w:eastAsia="Times New Roman" w:cs="Arial"/>
                <w:color w:val="000000"/>
                <w:sz w:val="20"/>
                <w:szCs w:val="20"/>
                <w:lang w:eastAsia="en-GB"/>
              </w:rPr>
              <w:t xml:space="preserve"> newsletters produced and disseminated  </w:t>
            </w:r>
          </w:p>
        </w:tc>
      </w:tr>
      <w:tr w:rsidR="00225EF1" w:rsidRPr="006E7721" w:rsidTr="00E35C2D">
        <w:trPr>
          <w:trHeight w:val="2187"/>
        </w:trPr>
        <w:tc>
          <w:tcPr>
            <w:tcW w:w="1641" w:type="pct"/>
            <w:tcBorders>
              <w:top w:val="nil"/>
              <w:left w:val="single" w:sz="4" w:space="0" w:color="auto"/>
              <w:bottom w:val="single" w:sz="4" w:space="0" w:color="000000"/>
              <w:right w:val="single" w:sz="4" w:space="0" w:color="auto"/>
            </w:tcBorders>
            <w:shd w:val="clear" w:color="auto" w:fill="auto"/>
            <w:hideMark/>
          </w:tcPr>
          <w:p w:rsidR="00225EF1" w:rsidRPr="006E7721" w:rsidRDefault="00225EF1" w:rsidP="00CF2075">
            <w:pPr>
              <w:rPr>
                <w:rFonts w:eastAsia="Times New Roman" w:cs="Arial"/>
                <w:color w:val="000000"/>
                <w:sz w:val="20"/>
                <w:szCs w:val="20"/>
                <w:lang w:eastAsia="en-GB"/>
              </w:rPr>
            </w:pPr>
            <w:r w:rsidRPr="006E7721">
              <w:rPr>
                <w:rFonts w:eastAsia="Times New Roman" w:cs="Arial"/>
                <w:bCs/>
                <w:color w:val="000000"/>
                <w:sz w:val="20"/>
                <w:szCs w:val="20"/>
                <w:lang w:eastAsia="en-GB"/>
              </w:rPr>
              <w:lastRenderedPageBreak/>
              <w:t>1.6 Effectiveness of strategies, especially regarding development and distribution of materials on wetland education and management, the success of campaigns under WWD evaluated</w:t>
            </w:r>
            <w:r w:rsidRPr="006E7721">
              <w:rPr>
                <w:rFonts w:eastAsia="Times New Roman" w:cs="Arial"/>
                <w:color w:val="000000"/>
                <w:sz w:val="20"/>
                <w:szCs w:val="20"/>
                <w:lang w:eastAsia="en-GB"/>
              </w:rPr>
              <w:t xml:space="preserve"> </w:t>
            </w:r>
          </w:p>
        </w:tc>
        <w:tc>
          <w:tcPr>
            <w:tcW w:w="1176" w:type="pct"/>
            <w:tcBorders>
              <w:top w:val="nil"/>
              <w:left w:val="single" w:sz="4" w:space="0" w:color="auto"/>
              <w:bottom w:val="single" w:sz="4" w:space="0" w:color="000000"/>
              <w:right w:val="single" w:sz="4" w:space="0" w:color="auto"/>
            </w:tcBorders>
            <w:shd w:val="clear" w:color="auto" w:fill="auto"/>
            <w:hideMark/>
          </w:tcPr>
          <w:p w:rsidR="00225EF1" w:rsidRPr="006E7721" w:rsidRDefault="00225EF1" w:rsidP="00CF2075">
            <w:pPr>
              <w:pStyle w:val="ListParagraph"/>
              <w:numPr>
                <w:ilvl w:val="0"/>
                <w:numId w:val="16"/>
              </w:numPr>
              <w:ind w:left="357" w:hanging="357"/>
              <w:rPr>
                <w:rFonts w:ascii="Calibri" w:hAnsi="Calibri" w:cs="Arial"/>
                <w:sz w:val="20"/>
                <w:szCs w:val="20"/>
              </w:rPr>
            </w:pPr>
            <w:r w:rsidRPr="006E7721">
              <w:rPr>
                <w:rFonts w:ascii="Calibri" w:hAnsi="Calibri" w:cs="Arial"/>
                <w:sz w:val="20"/>
                <w:szCs w:val="20"/>
              </w:rPr>
              <w:t xml:space="preserve">Full evaluation report on WWD2016 to be developed  </w:t>
            </w:r>
          </w:p>
          <w:p w:rsidR="00225EF1" w:rsidRPr="006E7721" w:rsidRDefault="00225EF1" w:rsidP="00CF2075">
            <w:pPr>
              <w:pStyle w:val="ListParagraph"/>
              <w:ind w:left="357" w:firstLine="0"/>
              <w:rPr>
                <w:rFonts w:ascii="Calibri" w:hAnsi="Calibri" w:cs="Arial"/>
                <w:sz w:val="20"/>
                <w:szCs w:val="20"/>
              </w:rPr>
            </w:pPr>
          </w:p>
          <w:p w:rsidR="00225EF1" w:rsidRPr="006E7721" w:rsidRDefault="00225EF1" w:rsidP="00CF2075">
            <w:pPr>
              <w:pStyle w:val="ListParagraph"/>
              <w:numPr>
                <w:ilvl w:val="0"/>
                <w:numId w:val="16"/>
              </w:numPr>
              <w:ind w:left="357" w:hanging="357"/>
              <w:rPr>
                <w:rFonts w:ascii="Calibri" w:hAnsi="Calibri" w:cs="Arial"/>
                <w:sz w:val="20"/>
                <w:szCs w:val="20"/>
              </w:rPr>
            </w:pPr>
            <w:r w:rsidRPr="006E7721">
              <w:rPr>
                <w:rFonts w:ascii="Calibri" w:hAnsi="Calibri" w:cs="Arial"/>
                <w:sz w:val="20"/>
                <w:szCs w:val="20"/>
              </w:rPr>
              <w:t>Monitor and evaluate the impact of increased collaboration with key Partners with a view to continuing the harmonise themes.</w:t>
            </w:r>
          </w:p>
          <w:p w:rsidR="00225EF1" w:rsidRPr="006E7721" w:rsidRDefault="00225EF1" w:rsidP="00CF2075">
            <w:pPr>
              <w:ind w:left="0" w:firstLine="0"/>
              <w:rPr>
                <w:rFonts w:eastAsia="Times New Roman" w:cs="Arial"/>
                <w:color w:val="000000"/>
                <w:sz w:val="20"/>
                <w:szCs w:val="20"/>
                <w:lang w:eastAsia="en-GB"/>
              </w:rPr>
            </w:pPr>
          </w:p>
          <w:p w:rsidR="00225EF1" w:rsidRPr="006E7721" w:rsidRDefault="00225EF1" w:rsidP="00CF2075">
            <w:pPr>
              <w:ind w:left="0" w:firstLine="0"/>
              <w:rPr>
                <w:rFonts w:eastAsia="Times New Roman" w:cs="Arial"/>
                <w:color w:val="000000"/>
                <w:sz w:val="20"/>
                <w:szCs w:val="20"/>
                <w:lang w:eastAsia="en-GB"/>
              </w:rPr>
            </w:pPr>
          </w:p>
          <w:p w:rsidR="00225EF1" w:rsidRPr="006E7721" w:rsidRDefault="00225EF1" w:rsidP="00CF2075">
            <w:pPr>
              <w:ind w:left="0" w:firstLine="0"/>
              <w:rPr>
                <w:rFonts w:eastAsia="Times New Roman" w:cs="Arial"/>
                <w:color w:val="000000"/>
                <w:sz w:val="20"/>
                <w:szCs w:val="20"/>
                <w:lang w:eastAsia="en-GB"/>
              </w:rPr>
            </w:pPr>
          </w:p>
        </w:tc>
        <w:tc>
          <w:tcPr>
            <w:tcW w:w="798" w:type="pct"/>
            <w:tcBorders>
              <w:top w:val="single" w:sz="4" w:space="0" w:color="auto"/>
              <w:left w:val="single" w:sz="4" w:space="0" w:color="auto"/>
              <w:bottom w:val="single" w:sz="4" w:space="0" w:color="auto"/>
              <w:right w:val="single" w:sz="4" w:space="0" w:color="auto"/>
            </w:tcBorders>
          </w:tcPr>
          <w:p w:rsidR="00225EF1" w:rsidRPr="006E7721" w:rsidRDefault="00225EF1" w:rsidP="00CF2075">
            <w:pPr>
              <w:pStyle w:val="ListParagraph"/>
              <w:numPr>
                <w:ilvl w:val="0"/>
                <w:numId w:val="6"/>
              </w:numPr>
              <w:ind w:left="357" w:hanging="357"/>
              <w:rPr>
                <w:rFonts w:eastAsia="Times New Roman" w:cs="Arial"/>
                <w:color w:val="000000"/>
                <w:sz w:val="20"/>
                <w:szCs w:val="20"/>
                <w:lang w:eastAsia="en-GB"/>
              </w:rPr>
            </w:pPr>
            <w:r w:rsidRPr="006E7721">
              <w:rPr>
                <w:rFonts w:eastAsia="Times New Roman" w:cs="Arial"/>
                <w:color w:val="000000"/>
                <w:sz w:val="20"/>
                <w:szCs w:val="20"/>
                <w:lang w:eastAsia="en-GB"/>
              </w:rPr>
              <w:t>N/A (this a monitoring  task)</w:t>
            </w:r>
          </w:p>
        </w:tc>
        <w:tc>
          <w:tcPr>
            <w:tcW w:w="1385" w:type="pct"/>
            <w:tcBorders>
              <w:top w:val="single" w:sz="4" w:space="0" w:color="auto"/>
              <w:left w:val="single" w:sz="4" w:space="0" w:color="auto"/>
              <w:bottom w:val="single" w:sz="4" w:space="0" w:color="auto"/>
              <w:right w:val="single" w:sz="4" w:space="0" w:color="auto"/>
            </w:tcBorders>
            <w:shd w:val="clear" w:color="auto" w:fill="auto"/>
            <w:hideMark/>
          </w:tcPr>
          <w:p w:rsidR="00225EF1" w:rsidRPr="006E7721" w:rsidRDefault="00225EF1" w:rsidP="00CF2075">
            <w:pPr>
              <w:pStyle w:val="ListParagraph"/>
              <w:numPr>
                <w:ilvl w:val="0"/>
                <w:numId w:val="6"/>
              </w:numPr>
              <w:ind w:left="357" w:hanging="357"/>
              <w:rPr>
                <w:rFonts w:eastAsia="Times New Roman" w:cs="Arial"/>
                <w:color w:val="000000"/>
                <w:sz w:val="20"/>
                <w:szCs w:val="20"/>
                <w:lang w:eastAsia="en-GB"/>
              </w:rPr>
            </w:pPr>
            <w:r w:rsidRPr="006E7721">
              <w:rPr>
                <w:rFonts w:eastAsia="Times New Roman" w:cs="Arial"/>
                <w:color w:val="000000"/>
                <w:sz w:val="20"/>
                <w:szCs w:val="20"/>
                <w:lang w:eastAsia="en-GB"/>
              </w:rPr>
              <w:t>WWD report to be delivered at each SC meeting</w:t>
            </w:r>
          </w:p>
          <w:p w:rsidR="00225EF1" w:rsidRPr="006E7721" w:rsidRDefault="00225EF1" w:rsidP="00CF2075">
            <w:pPr>
              <w:pStyle w:val="ListParagraph"/>
              <w:numPr>
                <w:ilvl w:val="0"/>
                <w:numId w:val="6"/>
              </w:numPr>
              <w:ind w:left="357" w:hanging="357"/>
              <w:rPr>
                <w:rFonts w:eastAsia="Times New Roman" w:cs="Arial"/>
                <w:color w:val="000000"/>
                <w:sz w:val="20"/>
                <w:szCs w:val="20"/>
                <w:lang w:eastAsia="en-GB"/>
              </w:rPr>
            </w:pPr>
            <w:r w:rsidRPr="006E7721">
              <w:rPr>
                <w:rFonts w:eastAsia="Times New Roman" w:cs="Arial"/>
                <w:color w:val="000000"/>
                <w:sz w:val="20"/>
                <w:szCs w:val="20"/>
                <w:lang w:eastAsia="en-GB"/>
              </w:rPr>
              <w:t>16</w:t>
            </w:r>
            <w:r w:rsidR="009F61CF" w:rsidRPr="006E7721">
              <w:rPr>
                <w:rFonts w:eastAsia="Times New Roman" w:cs="Arial"/>
                <w:color w:val="000000"/>
                <w:sz w:val="20"/>
                <w:szCs w:val="20"/>
                <w:lang w:eastAsia="en-GB"/>
              </w:rPr>
              <w:t xml:space="preserve"> </w:t>
            </w:r>
            <w:r w:rsidRPr="006E7721">
              <w:rPr>
                <w:rFonts w:eastAsia="Times New Roman" w:cs="Arial"/>
                <w:color w:val="000000"/>
                <w:sz w:val="20"/>
                <w:szCs w:val="20"/>
                <w:lang w:eastAsia="en-GB"/>
              </w:rPr>
              <w:t>million people reached through website and social media in 2016</w:t>
            </w:r>
          </w:p>
          <w:p w:rsidR="00225EF1" w:rsidRPr="006E7721" w:rsidRDefault="00FB5352" w:rsidP="00CF2075">
            <w:pPr>
              <w:pStyle w:val="ListParagraph"/>
              <w:numPr>
                <w:ilvl w:val="0"/>
                <w:numId w:val="6"/>
              </w:numPr>
              <w:ind w:left="357" w:hanging="357"/>
              <w:rPr>
                <w:rFonts w:eastAsia="Times New Roman" w:cs="Arial"/>
                <w:color w:val="000000"/>
                <w:sz w:val="20"/>
                <w:szCs w:val="20"/>
                <w:lang w:eastAsia="en-GB"/>
              </w:rPr>
            </w:pPr>
            <w:r w:rsidRPr="006E7721">
              <w:rPr>
                <w:rFonts w:eastAsia="Times New Roman" w:cs="Arial"/>
                <w:color w:val="000000"/>
                <w:sz w:val="20"/>
                <w:szCs w:val="20"/>
                <w:lang w:eastAsia="en-GB"/>
              </w:rPr>
              <w:t>20</w:t>
            </w:r>
            <w:r w:rsidR="006509C0" w:rsidRPr="006E7721">
              <w:rPr>
                <w:rFonts w:eastAsia="Times New Roman" w:cs="Arial"/>
                <w:color w:val="000000"/>
                <w:sz w:val="20"/>
                <w:szCs w:val="20"/>
                <w:lang w:eastAsia="en-GB"/>
              </w:rPr>
              <w:t xml:space="preserve"> </w:t>
            </w:r>
            <w:r w:rsidR="00687FFB" w:rsidRPr="006E7721">
              <w:rPr>
                <w:rFonts w:eastAsia="Times New Roman" w:cs="Arial"/>
                <w:color w:val="000000"/>
                <w:sz w:val="20"/>
                <w:szCs w:val="20"/>
                <w:lang w:eastAsia="en-GB"/>
              </w:rPr>
              <w:t xml:space="preserve">million people reached </w:t>
            </w:r>
          </w:p>
          <w:p w:rsidR="008B44E4" w:rsidRPr="006E7721" w:rsidRDefault="008B44E4" w:rsidP="00CF2075">
            <w:pPr>
              <w:pStyle w:val="ListParagraph"/>
              <w:numPr>
                <w:ilvl w:val="0"/>
                <w:numId w:val="6"/>
              </w:numPr>
              <w:ind w:left="357" w:hanging="357"/>
              <w:rPr>
                <w:rFonts w:eastAsia="Times New Roman" w:cs="Arial"/>
                <w:color w:val="000000"/>
                <w:sz w:val="20"/>
                <w:szCs w:val="20"/>
                <w:lang w:eastAsia="en-GB"/>
              </w:rPr>
            </w:pPr>
            <w:r w:rsidRPr="006E7721">
              <w:rPr>
                <w:rFonts w:eastAsia="Times New Roman" w:cs="Arial"/>
                <w:color w:val="000000"/>
                <w:sz w:val="20"/>
                <w:szCs w:val="20"/>
                <w:lang w:eastAsia="en-GB"/>
              </w:rPr>
              <w:t>By 2018 the number of events held and the number of reports received on WWD increased by 20% of the current status</w:t>
            </w:r>
          </w:p>
          <w:p w:rsidR="00225EF1" w:rsidRPr="006E7721" w:rsidRDefault="008B44E4" w:rsidP="00CF2075">
            <w:pPr>
              <w:pStyle w:val="ListParagraph"/>
              <w:numPr>
                <w:ilvl w:val="0"/>
                <w:numId w:val="6"/>
              </w:numPr>
              <w:ind w:left="357" w:hanging="357"/>
              <w:rPr>
                <w:rFonts w:eastAsia="Times New Roman" w:cs="Arial"/>
                <w:color w:val="000000"/>
                <w:sz w:val="20"/>
                <w:szCs w:val="20"/>
                <w:lang w:eastAsia="en-GB"/>
              </w:rPr>
            </w:pPr>
            <w:r w:rsidRPr="006E7721">
              <w:rPr>
                <w:rFonts w:eastAsia="Times New Roman" w:cs="Arial"/>
                <w:color w:val="000000"/>
                <w:sz w:val="20"/>
                <w:szCs w:val="20"/>
                <w:lang w:eastAsia="en-GB"/>
              </w:rPr>
              <w:t>Inputs from CEPA NFP about WWD received through survey monkey questionnaire</w:t>
            </w:r>
            <w:r w:rsidR="00D14A42" w:rsidRPr="006E7721">
              <w:rPr>
                <w:rFonts w:eastAsia="Times New Roman" w:cs="Arial"/>
                <w:color w:val="000000"/>
                <w:sz w:val="20"/>
                <w:szCs w:val="20"/>
                <w:lang w:eastAsia="en-GB"/>
              </w:rPr>
              <w:t xml:space="preserve"> and incorporated into WWD report</w:t>
            </w:r>
          </w:p>
        </w:tc>
      </w:tr>
    </w:tbl>
    <w:p w:rsidR="00B44B7B" w:rsidRPr="006E7721" w:rsidRDefault="00B44B7B" w:rsidP="00B44B7B">
      <w:pPr>
        <w:rPr>
          <w:rFonts w:ascii="Calibri" w:eastAsia="Times New Roman" w:hAnsi="Calibri" w:cs="Arial"/>
          <w:b/>
          <w:bCs/>
          <w:color w:val="000000"/>
          <w:sz w:val="24"/>
          <w:szCs w:val="24"/>
          <w:lang w:eastAsia="en-GB"/>
        </w:rPr>
      </w:pPr>
    </w:p>
    <w:p w:rsidR="00DB00A4" w:rsidRPr="006E7721" w:rsidRDefault="00DB00A4">
      <w:pPr>
        <w:rPr>
          <w:rFonts w:ascii="Calibri" w:eastAsia="Times New Roman" w:hAnsi="Calibri" w:cs="Arial"/>
          <w:b/>
          <w:bCs/>
          <w:color w:val="000000"/>
          <w:sz w:val="24"/>
          <w:szCs w:val="24"/>
          <w:lang w:eastAsia="en-GB"/>
        </w:rPr>
      </w:pPr>
      <w:r w:rsidRPr="006E7721">
        <w:rPr>
          <w:rFonts w:ascii="Calibri" w:eastAsia="Times New Roman" w:hAnsi="Calibri" w:cs="Arial"/>
          <w:b/>
          <w:bCs/>
          <w:color w:val="000000"/>
          <w:sz w:val="24"/>
          <w:szCs w:val="24"/>
          <w:lang w:eastAsia="en-GB"/>
        </w:rPr>
        <w:br w:type="page"/>
      </w:r>
    </w:p>
    <w:p w:rsidR="00CC5097" w:rsidRPr="006E7721" w:rsidRDefault="00CC5097" w:rsidP="00CC5097">
      <w:pPr>
        <w:pStyle w:val="ListParagraph"/>
        <w:ind w:left="0"/>
        <w:rPr>
          <w:rFonts w:ascii="Calibri" w:hAnsi="Calibri" w:cs="Arial"/>
          <w:b/>
          <w:i/>
          <w:sz w:val="24"/>
        </w:rPr>
      </w:pPr>
      <w:r w:rsidRPr="006E7721">
        <w:rPr>
          <w:rFonts w:ascii="Calibri" w:hAnsi="Calibri" w:cs="Arial"/>
          <w:b/>
          <w:i/>
          <w:sz w:val="24"/>
        </w:rPr>
        <w:lastRenderedPageBreak/>
        <w:t>Goal 2: Integrate CEPA processes, where appropriate, into all levels of policy development, planning and implementation of the Convention</w:t>
      </w:r>
    </w:p>
    <w:p w:rsidR="001E7B50" w:rsidRPr="006E7721" w:rsidRDefault="00BE4428" w:rsidP="00845FDC">
      <w:pPr>
        <w:rPr>
          <w:rFonts w:ascii="Calibri" w:hAnsi="Calibri" w:cs="Arial"/>
          <w:b/>
          <w:sz w:val="20"/>
          <w:szCs w:val="20"/>
        </w:rPr>
      </w:pPr>
      <w:r w:rsidRPr="006E7721">
        <w:rPr>
          <w:rFonts w:ascii="Calibri" w:hAnsi="Calibri" w:cs="Arial"/>
          <w:b/>
          <w:sz w:val="20"/>
          <w:szCs w:val="20"/>
        </w:rPr>
        <w:t>Supports Goal 4 of the Fourth Strategic Plan 2016-24</w:t>
      </w:r>
    </w:p>
    <w:p w:rsidR="00CC5097" w:rsidRPr="006E7721" w:rsidRDefault="00CC5097" w:rsidP="00CC5097">
      <w:pPr>
        <w:pStyle w:val="ListParagraph"/>
        <w:ind w:left="0"/>
        <w:rPr>
          <w:rFonts w:ascii="Calibri" w:hAnsi="Calibri" w:cs="Arial"/>
          <w:b/>
          <w:i/>
          <w:sz w:val="24"/>
        </w:rPr>
      </w:pPr>
    </w:p>
    <w:tbl>
      <w:tblPr>
        <w:tblW w:w="4982" w:type="pct"/>
        <w:tblLayout w:type="fixed"/>
        <w:tblLook w:val="04A0" w:firstRow="1" w:lastRow="0" w:firstColumn="1" w:lastColumn="0" w:noHBand="0" w:noVBand="1"/>
      </w:tblPr>
      <w:tblGrid>
        <w:gridCol w:w="5069"/>
        <w:gridCol w:w="3687"/>
        <w:gridCol w:w="2552"/>
        <w:gridCol w:w="4250"/>
      </w:tblGrid>
      <w:tr w:rsidR="00FB5352" w:rsidRPr="006E7721" w:rsidTr="00E35C2D">
        <w:trPr>
          <w:tblHeader/>
        </w:trPr>
        <w:tc>
          <w:tcPr>
            <w:tcW w:w="1629"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FB5352" w:rsidRPr="006E7721" w:rsidRDefault="00FB5352" w:rsidP="00DB00A4">
            <w:pPr>
              <w:jc w:val="center"/>
              <w:rPr>
                <w:rFonts w:ascii="Calibri" w:eastAsia="Times New Roman" w:hAnsi="Calibri" w:cs="Arial"/>
                <w:b/>
                <w:bCs/>
                <w:color w:val="000000"/>
                <w:sz w:val="20"/>
                <w:szCs w:val="20"/>
                <w:lang w:eastAsia="en-GB"/>
              </w:rPr>
            </w:pPr>
          </w:p>
          <w:p w:rsidR="00FB5352" w:rsidRPr="006E7721" w:rsidRDefault="00FB5352" w:rsidP="00DB00A4">
            <w:pPr>
              <w:jc w:val="center"/>
              <w:rPr>
                <w:rFonts w:ascii="Calibri" w:eastAsia="Times New Roman" w:hAnsi="Calibri" w:cs="Arial"/>
                <w:b/>
                <w:bCs/>
                <w:color w:val="000000"/>
                <w:sz w:val="20"/>
                <w:szCs w:val="20"/>
                <w:lang w:eastAsia="en-GB"/>
              </w:rPr>
            </w:pPr>
            <w:r w:rsidRPr="006E7721">
              <w:rPr>
                <w:rFonts w:ascii="Calibri" w:eastAsia="Times New Roman" w:hAnsi="Calibri" w:cs="Arial"/>
                <w:b/>
                <w:bCs/>
                <w:color w:val="000000"/>
                <w:sz w:val="20"/>
                <w:szCs w:val="20"/>
                <w:lang w:eastAsia="en-GB"/>
              </w:rPr>
              <w:t>Target</w:t>
            </w:r>
            <w:r w:rsidR="00126D68" w:rsidRPr="006E7721">
              <w:rPr>
                <w:rFonts w:eastAsia="Times New Roman" w:cs="Arial"/>
                <w:b/>
                <w:bCs/>
                <w:color w:val="000000"/>
                <w:sz w:val="20"/>
                <w:szCs w:val="20"/>
                <w:lang w:eastAsia="en-GB"/>
              </w:rPr>
              <w:t>(as indicated in Resolution XII.9)</w:t>
            </w:r>
          </w:p>
        </w:tc>
        <w:tc>
          <w:tcPr>
            <w:tcW w:w="1185" w:type="pct"/>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FB5352" w:rsidRPr="006E7721" w:rsidRDefault="00FB5352" w:rsidP="00DB00A4">
            <w:pPr>
              <w:jc w:val="center"/>
              <w:rPr>
                <w:rFonts w:ascii="Calibri" w:eastAsia="Times New Roman" w:hAnsi="Calibri" w:cs="Arial"/>
                <w:b/>
                <w:bCs/>
                <w:color w:val="000000"/>
                <w:sz w:val="20"/>
                <w:szCs w:val="20"/>
                <w:lang w:eastAsia="en-GB"/>
              </w:rPr>
            </w:pPr>
            <w:r w:rsidRPr="006E7721">
              <w:rPr>
                <w:rFonts w:ascii="Calibri" w:eastAsia="Times New Roman" w:hAnsi="Calibri" w:cs="Arial"/>
                <w:b/>
                <w:bCs/>
                <w:color w:val="000000"/>
                <w:sz w:val="20"/>
                <w:szCs w:val="20"/>
                <w:lang w:eastAsia="en-GB"/>
              </w:rPr>
              <w:t>Activities</w:t>
            </w:r>
          </w:p>
        </w:tc>
        <w:tc>
          <w:tcPr>
            <w:tcW w:w="82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FB5352" w:rsidRPr="006E7721" w:rsidRDefault="00FB5352" w:rsidP="00DB00A4">
            <w:pPr>
              <w:jc w:val="center"/>
              <w:rPr>
                <w:rFonts w:ascii="Calibri" w:eastAsia="Times New Roman" w:hAnsi="Calibri" w:cs="Arial"/>
                <w:b/>
                <w:bCs/>
                <w:color w:val="000000"/>
                <w:sz w:val="20"/>
                <w:szCs w:val="20"/>
                <w:lang w:eastAsia="en-GB"/>
              </w:rPr>
            </w:pPr>
            <w:r w:rsidRPr="006E7721">
              <w:rPr>
                <w:rFonts w:ascii="Calibri" w:eastAsia="Times New Roman" w:hAnsi="Calibri" w:cs="Arial"/>
                <w:b/>
                <w:bCs/>
                <w:color w:val="000000"/>
                <w:sz w:val="20"/>
                <w:szCs w:val="20"/>
                <w:lang w:eastAsia="en-GB"/>
              </w:rPr>
              <w:t>Target Audience(s)</w:t>
            </w:r>
          </w:p>
        </w:tc>
        <w:tc>
          <w:tcPr>
            <w:tcW w:w="1366" w:type="pct"/>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FB5352" w:rsidRPr="006E7721" w:rsidRDefault="00FB5352" w:rsidP="00DB00A4">
            <w:pPr>
              <w:jc w:val="center"/>
              <w:rPr>
                <w:rFonts w:ascii="Calibri" w:eastAsia="Times New Roman" w:hAnsi="Calibri" w:cs="Arial"/>
                <w:b/>
                <w:bCs/>
                <w:color w:val="000000"/>
                <w:sz w:val="20"/>
                <w:szCs w:val="20"/>
                <w:lang w:eastAsia="en-GB"/>
              </w:rPr>
            </w:pPr>
            <w:r w:rsidRPr="006E7721">
              <w:rPr>
                <w:rFonts w:ascii="Calibri" w:eastAsia="Times New Roman" w:hAnsi="Calibri" w:cs="Arial"/>
                <w:b/>
                <w:bCs/>
                <w:color w:val="000000"/>
                <w:sz w:val="20"/>
                <w:szCs w:val="20"/>
                <w:lang w:eastAsia="en-GB"/>
              </w:rPr>
              <w:t>Indicator/ Outcomes</w:t>
            </w:r>
            <w:r w:rsidR="00EF5B22" w:rsidRPr="006E7721">
              <w:rPr>
                <w:rFonts w:ascii="Calibri" w:eastAsia="Times New Roman" w:hAnsi="Calibri" w:cs="Arial"/>
                <w:b/>
                <w:bCs/>
                <w:color w:val="000000"/>
                <w:sz w:val="20"/>
                <w:szCs w:val="20"/>
                <w:lang w:eastAsia="en-GB"/>
              </w:rPr>
              <w:t xml:space="preserve"> </w:t>
            </w:r>
            <w:r w:rsidR="00EF5B22" w:rsidRPr="006E7721">
              <w:rPr>
                <w:rFonts w:eastAsia="Times New Roman" w:cs="Arial"/>
                <w:b/>
                <w:bCs/>
                <w:color w:val="000000"/>
                <w:sz w:val="20"/>
                <w:szCs w:val="20"/>
                <w:lang w:eastAsia="en-GB"/>
              </w:rPr>
              <w:t>(by 2018 unless otherwise indicated)</w:t>
            </w:r>
          </w:p>
        </w:tc>
      </w:tr>
      <w:tr w:rsidR="00FB5352" w:rsidRPr="006E7721" w:rsidTr="00E35C2D">
        <w:tc>
          <w:tcPr>
            <w:tcW w:w="1629" w:type="pct"/>
            <w:tcBorders>
              <w:top w:val="nil"/>
              <w:left w:val="single" w:sz="4" w:space="0" w:color="auto"/>
              <w:bottom w:val="single" w:sz="4" w:space="0" w:color="auto"/>
              <w:right w:val="single" w:sz="4" w:space="0" w:color="auto"/>
            </w:tcBorders>
            <w:shd w:val="clear" w:color="auto" w:fill="auto"/>
            <w:hideMark/>
          </w:tcPr>
          <w:p w:rsidR="00FB5352" w:rsidRPr="006E7721" w:rsidRDefault="00FB5352" w:rsidP="00B44B7B">
            <w:pPr>
              <w:rPr>
                <w:rFonts w:ascii="Calibri" w:eastAsia="Times New Roman" w:hAnsi="Calibri" w:cs="Arial"/>
                <w:color w:val="000000"/>
                <w:sz w:val="20"/>
                <w:szCs w:val="20"/>
                <w:lang w:eastAsia="en-GB"/>
              </w:rPr>
            </w:pPr>
            <w:r w:rsidRPr="006E7721">
              <w:rPr>
                <w:rFonts w:ascii="Calibri" w:eastAsia="Times New Roman" w:hAnsi="Calibri" w:cs="Arial"/>
                <w:color w:val="000000"/>
                <w:sz w:val="20"/>
                <w:szCs w:val="20"/>
                <w:lang w:eastAsia="en-GB"/>
              </w:rPr>
              <w:t>2.1 CEPA expertise involved in the development of guidance by the Convention’s bodies including the Scientific and Technical Review Panel (STRP) and Standing Committee (SC)</w:t>
            </w:r>
          </w:p>
        </w:tc>
        <w:tc>
          <w:tcPr>
            <w:tcW w:w="1185" w:type="pct"/>
            <w:tcBorders>
              <w:top w:val="nil"/>
              <w:left w:val="single" w:sz="4" w:space="0" w:color="auto"/>
              <w:bottom w:val="single" w:sz="4" w:space="0" w:color="auto"/>
              <w:right w:val="single" w:sz="4" w:space="0" w:color="auto"/>
            </w:tcBorders>
            <w:shd w:val="clear" w:color="auto" w:fill="auto"/>
            <w:hideMark/>
          </w:tcPr>
          <w:p w:rsidR="00FB5352" w:rsidRPr="006E7721" w:rsidRDefault="00FB5352" w:rsidP="00B87DB3">
            <w:pPr>
              <w:pStyle w:val="ListParagraph"/>
              <w:numPr>
                <w:ilvl w:val="0"/>
                <w:numId w:val="7"/>
              </w:numPr>
              <w:tabs>
                <w:tab w:val="left" w:pos="3080"/>
              </w:tabs>
              <w:ind w:left="357" w:hanging="357"/>
              <w:rPr>
                <w:rFonts w:ascii="Calibri" w:eastAsia="Times New Roman" w:hAnsi="Calibri" w:cs="Arial"/>
                <w:color w:val="000000"/>
                <w:sz w:val="20"/>
                <w:szCs w:val="20"/>
                <w:lang w:eastAsia="en-GB"/>
              </w:rPr>
            </w:pPr>
            <w:r w:rsidRPr="006E7721">
              <w:rPr>
                <w:rFonts w:ascii="Calibri" w:eastAsia="Times New Roman" w:hAnsi="Calibri" w:cs="Arial"/>
                <w:color w:val="000000"/>
                <w:sz w:val="20"/>
                <w:szCs w:val="20"/>
                <w:lang w:eastAsia="en-GB"/>
              </w:rPr>
              <w:t>Secretariat CEPA representative involved in all STRP and SC meetings to help increase collaboration and ensure that analysis of target audiences and the most effective channels to reach them are incorporated into the development of STRP guidance.</w:t>
            </w:r>
          </w:p>
          <w:p w:rsidR="00FB5352" w:rsidRPr="006E7721" w:rsidRDefault="00FB5352" w:rsidP="00B87DB3">
            <w:pPr>
              <w:pStyle w:val="ListParagraph"/>
              <w:numPr>
                <w:ilvl w:val="0"/>
                <w:numId w:val="7"/>
              </w:numPr>
              <w:tabs>
                <w:tab w:val="left" w:pos="3080"/>
              </w:tabs>
              <w:ind w:left="357" w:hanging="357"/>
              <w:rPr>
                <w:rFonts w:ascii="Calibri" w:eastAsia="Times New Roman" w:hAnsi="Calibri" w:cs="Arial"/>
                <w:color w:val="000000"/>
                <w:sz w:val="20"/>
                <w:szCs w:val="20"/>
                <w:lang w:eastAsia="en-GB"/>
              </w:rPr>
            </w:pPr>
            <w:r w:rsidRPr="006E7721">
              <w:rPr>
                <w:rFonts w:ascii="Calibri" w:eastAsia="Times New Roman" w:hAnsi="Calibri" w:cs="Arial"/>
                <w:color w:val="000000"/>
                <w:sz w:val="20"/>
                <w:szCs w:val="20"/>
                <w:lang w:eastAsia="en-GB"/>
              </w:rPr>
              <w:t>Making the CEPA plans more accessible, evaluating effectiveness and distributing learnings and case studies will c</w:t>
            </w:r>
            <w:r w:rsidR="00D14A42" w:rsidRPr="006E7721">
              <w:rPr>
                <w:rFonts w:ascii="Calibri" w:eastAsia="Times New Roman" w:hAnsi="Calibri" w:cs="Arial"/>
                <w:color w:val="000000"/>
                <w:sz w:val="20"/>
                <w:szCs w:val="20"/>
                <w:lang w:eastAsia="en-GB"/>
              </w:rPr>
              <w:t>ontribute to deeper integration</w:t>
            </w:r>
          </w:p>
          <w:p w:rsidR="00FB5352" w:rsidRPr="006E7721" w:rsidRDefault="00FB5352" w:rsidP="00B87DB3">
            <w:pPr>
              <w:pStyle w:val="ListParagraph"/>
              <w:numPr>
                <w:ilvl w:val="0"/>
                <w:numId w:val="7"/>
              </w:numPr>
              <w:tabs>
                <w:tab w:val="left" w:pos="3080"/>
              </w:tabs>
              <w:ind w:left="357" w:hanging="357"/>
              <w:rPr>
                <w:rFonts w:ascii="Calibri" w:eastAsia="Times New Roman" w:hAnsi="Calibri" w:cs="Arial"/>
                <w:color w:val="000000"/>
                <w:sz w:val="20"/>
                <w:szCs w:val="20"/>
                <w:lang w:eastAsia="en-GB"/>
              </w:rPr>
            </w:pPr>
            <w:r w:rsidRPr="006E7721">
              <w:rPr>
                <w:rFonts w:ascii="Calibri" w:eastAsia="Times New Roman" w:hAnsi="Calibri" w:cs="Arial"/>
                <w:color w:val="000000"/>
                <w:sz w:val="20"/>
                <w:szCs w:val="20"/>
                <w:lang w:eastAsia="en-GB"/>
              </w:rPr>
              <w:t>Organize side events at each SC meeting to highlight the work of Convention (example STRP side event)</w:t>
            </w:r>
          </w:p>
        </w:tc>
        <w:tc>
          <w:tcPr>
            <w:tcW w:w="820" w:type="pct"/>
            <w:tcBorders>
              <w:top w:val="nil"/>
              <w:left w:val="single" w:sz="4" w:space="0" w:color="auto"/>
              <w:bottom w:val="single" w:sz="4" w:space="0" w:color="auto"/>
              <w:right w:val="single" w:sz="4" w:space="0" w:color="auto"/>
            </w:tcBorders>
          </w:tcPr>
          <w:p w:rsidR="00FB5352" w:rsidRPr="006E7721" w:rsidRDefault="00FB5352" w:rsidP="00BC4A72">
            <w:pPr>
              <w:pStyle w:val="ListParagraph"/>
              <w:numPr>
                <w:ilvl w:val="0"/>
                <w:numId w:val="7"/>
              </w:numPr>
              <w:ind w:left="357" w:hanging="357"/>
              <w:rPr>
                <w:rFonts w:ascii="Calibri" w:eastAsia="Times New Roman" w:hAnsi="Calibri" w:cs="Arial"/>
                <w:color w:val="000000"/>
                <w:sz w:val="20"/>
                <w:szCs w:val="20"/>
                <w:lang w:eastAsia="en-GB"/>
              </w:rPr>
            </w:pPr>
            <w:r w:rsidRPr="006E7721">
              <w:rPr>
                <w:rFonts w:ascii="Calibri" w:eastAsia="Times New Roman" w:hAnsi="Calibri" w:cs="Arial"/>
                <w:color w:val="000000"/>
                <w:sz w:val="20"/>
                <w:szCs w:val="20"/>
                <w:lang w:eastAsia="en-GB"/>
              </w:rPr>
              <w:t>AA, STRP, NFP</w:t>
            </w:r>
          </w:p>
        </w:tc>
        <w:tc>
          <w:tcPr>
            <w:tcW w:w="1366" w:type="pct"/>
            <w:tcBorders>
              <w:top w:val="nil"/>
              <w:left w:val="single" w:sz="4" w:space="0" w:color="auto"/>
              <w:bottom w:val="single" w:sz="4" w:space="0" w:color="auto"/>
              <w:right w:val="single" w:sz="4" w:space="0" w:color="auto"/>
            </w:tcBorders>
            <w:shd w:val="clear" w:color="auto" w:fill="auto"/>
            <w:hideMark/>
          </w:tcPr>
          <w:p w:rsidR="00FB5352" w:rsidRPr="006E7721" w:rsidRDefault="00FB5352" w:rsidP="00954359">
            <w:pPr>
              <w:pStyle w:val="ListParagraph"/>
              <w:numPr>
                <w:ilvl w:val="0"/>
                <w:numId w:val="7"/>
              </w:numPr>
              <w:ind w:left="357" w:hanging="357"/>
              <w:rPr>
                <w:rFonts w:ascii="Calibri" w:eastAsia="Times New Roman" w:hAnsi="Calibri" w:cs="Arial"/>
                <w:color w:val="000000"/>
                <w:sz w:val="20"/>
                <w:szCs w:val="20"/>
                <w:lang w:eastAsia="en-GB"/>
              </w:rPr>
            </w:pPr>
            <w:r w:rsidRPr="006E7721">
              <w:rPr>
                <w:rFonts w:ascii="Calibri" w:eastAsia="Times New Roman" w:hAnsi="Calibri" w:cs="Arial"/>
                <w:color w:val="000000"/>
                <w:sz w:val="20"/>
                <w:szCs w:val="20"/>
                <w:lang w:eastAsia="en-GB"/>
              </w:rPr>
              <w:t>10 CEPA focal points involved in developing STRP guid</w:t>
            </w:r>
            <w:r w:rsidR="00687FFB" w:rsidRPr="006E7721">
              <w:rPr>
                <w:rFonts w:ascii="Calibri" w:eastAsia="Times New Roman" w:hAnsi="Calibri" w:cs="Arial"/>
                <w:color w:val="000000"/>
                <w:sz w:val="20"/>
                <w:szCs w:val="20"/>
                <w:lang w:eastAsia="en-GB"/>
              </w:rPr>
              <w:t xml:space="preserve">ance and other materials </w:t>
            </w:r>
          </w:p>
          <w:p w:rsidR="00FB5352" w:rsidRPr="006E7721" w:rsidRDefault="00FB5352" w:rsidP="00954359">
            <w:pPr>
              <w:pStyle w:val="ListParagraph"/>
              <w:numPr>
                <w:ilvl w:val="0"/>
                <w:numId w:val="7"/>
              </w:numPr>
              <w:ind w:left="357" w:hanging="357"/>
              <w:rPr>
                <w:rFonts w:ascii="Calibri" w:eastAsia="Times New Roman" w:hAnsi="Calibri" w:cs="Arial"/>
                <w:color w:val="000000"/>
                <w:sz w:val="20"/>
                <w:szCs w:val="20"/>
                <w:lang w:eastAsia="en-GB"/>
              </w:rPr>
            </w:pPr>
            <w:r w:rsidRPr="006E7721">
              <w:rPr>
                <w:rFonts w:ascii="Calibri" w:eastAsia="Times New Roman" w:hAnsi="Calibri" w:cs="Arial"/>
                <w:color w:val="000000"/>
                <w:sz w:val="20"/>
                <w:szCs w:val="20"/>
                <w:lang w:eastAsia="en-GB"/>
              </w:rPr>
              <w:t>2 STRP thematic area guidelines on best practices developed</w:t>
            </w:r>
          </w:p>
          <w:p w:rsidR="00FB5352" w:rsidRPr="006E7721" w:rsidRDefault="00687FFB" w:rsidP="00954359">
            <w:pPr>
              <w:pStyle w:val="ListParagraph"/>
              <w:numPr>
                <w:ilvl w:val="0"/>
                <w:numId w:val="7"/>
              </w:numPr>
              <w:ind w:left="357" w:hanging="357"/>
              <w:rPr>
                <w:rFonts w:ascii="Calibri" w:eastAsia="Times New Roman" w:hAnsi="Calibri" w:cs="Arial"/>
                <w:color w:val="000000"/>
                <w:sz w:val="20"/>
                <w:szCs w:val="20"/>
                <w:lang w:eastAsia="en-GB"/>
              </w:rPr>
            </w:pPr>
            <w:r w:rsidRPr="006E7721">
              <w:rPr>
                <w:rFonts w:ascii="Calibri" w:eastAsia="Times New Roman" w:hAnsi="Calibri" w:cs="Arial"/>
                <w:color w:val="000000"/>
                <w:sz w:val="20"/>
                <w:szCs w:val="20"/>
                <w:lang w:eastAsia="en-GB"/>
              </w:rPr>
              <w:t xml:space="preserve">A </w:t>
            </w:r>
            <w:r w:rsidR="00FB5352" w:rsidRPr="006E7721">
              <w:rPr>
                <w:rFonts w:ascii="Calibri" w:eastAsia="Times New Roman" w:hAnsi="Calibri" w:cs="Arial"/>
                <w:color w:val="000000"/>
                <w:sz w:val="20"/>
                <w:szCs w:val="20"/>
                <w:lang w:eastAsia="en-GB"/>
              </w:rPr>
              <w:t>substantive knowledge and critical analysis in peatland</w:t>
            </w:r>
            <w:r w:rsidRPr="006E7721">
              <w:rPr>
                <w:rFonts w:ascii="Calibri" w:eastAsia="Times New Roman" w:hAnsi="Calibri" w:cs="Arial"/>
                <w:color w:val="000000"/>
                <w:sz w:val="20"/>
                <w:szCs w:val="20"/>
                <w:lang w:eastAsia="en-GB"/>
              </w:rPr>
              <w:t xml:space="preserve"> </w:t>
            </w:r>
            <w:r w:rsidR="00FB5352" w:rsidRPr="006E7721">
              <w:rPr>
                <w:rFonts w:ascii="Calibri" w:eastAsia="Times New Roman" w:hAnsi="Calibri" w:cs="Arial"/>
                <w:color w:val="000000"/>
                <w:sz w:val="20"/>
                <w:szCs w:val="20"/>
                <w:lang w:eastAsia="en-GB"/>
              </w:rPr>
              <w:t>degradation and restoration by region is developed</w:t>
            </w:r>
          </w:p>
          <w:p w:rsidR="00FB5352" w:rsidRPr="006E7721" w:rsidRDefault="00687FFB" w:rsidP="00954359">
            <w:pPr>
              <w:pStyle w:val="ListParagraph"/>
              <w:numPr>
                <w:ilvl w:val="0"/>
                <w:numId w:val="7"/>
              </w:numPr>
              <w:ind w:left="357" w:hanging="357"/>
              <w:rPr>
                <w:rFonts w:ascii="Calibri" w:eastAsia="Times New Roman" w:hAnsi="Calibri" w:cs="Arial"/>
                <w:color w:val="000000"/>
                <w:sz w:val="20"/>
                <w:szCs w:val="20"/>
                <w:lang w:eastAsia="en-GB"/>
              </w:rPr>
            </w:pPr>
            <w:r w:rsidRPr="006E7721">
              <w:rPr>
                <w:rFonts w:ascii="Calibri" w:eastAsia="Times New Roman" w:hAnsi="Calibri" w:cs="Arial"/>
                <w:color w:val="000000"/>
                <w:sz w:val="20"/>
                <w:szCs w:val="20"/>
                <w:lang w:eastAsia="en-GB"/>
              </w:rPr>
              <w:t xml:space="preserve">A </w:t>
            </w:r>
            <w:r w:rsidR="00FB5352" w:rsidRPr="006E7721">
              <w:rPr>
                <w:rFonts w:ascii="Calibri" w:eastAsia="Times New Roman" w:hAnsi="Calibri" w:cs="Arial"/>
                <w:color w:val="000000"/>
                <w:sz w:val="20"/>
                <w:szCs w:val="20"/>
                <w:lang w:eastAsia="en-GB"/>
              </w:rPr>
              <w:t>guidance on wetlands and human rights is developed</w:t>
            </w:r>
          </w:p>
          <w:p w:rsidR="00FB5352" w:rsidRPr="006E7721" w:rsidRDefault="00FB5352" w:rsidP="00BC4A72">
            <w:pPr>
              <w:pStyle w:val="ListParagraph"/>
              <w:numPr>
                <w:ilvl w:val="0"/>
                <w:numId w:val="7"/>
              </w:numPr>
              <w:ind w:left="357" w:hanging="357"/>
              <w:rPr>
                <w:rFonts w:ascii="Calibri" w:eastAsia="Times New Roman" w:hAnsi="Calibri" w:cs="Arial"/>
                <w:color w:val="000000"/>
                <w:sz w:val="20"/>
                <w:szCs w:val="20"/>
                <w:lang w:eastAsia="en-GB"/>
              </w:rPr>
            </w:pPr>
            <w:r w:rsidRPr="006E7721">
              <w:rPr>
                <w:rFonts w:ascii="Calibri" w:eastAsia="Times New Roman" w:hAnsi="Calibri" w:cs="Arial"/>
                <w:color w:val="000000"/>
                <w:sz w:val="20"/>
                <w:szCs w:val="20"/>
                <w:lang w:eastAsia="en-GB"/>
              </w:rPr>
              <w:t>10 National CEPA Plans evaluated and case studies shared with t</w:t>
            </w:r>
            <w:r w:rsidR="00687FFB" w:rsidRPr="006E7721">
              <w:rPr>
                <w:rFonts w:ascii="Calibri" w:eastAsia="Times New Roman" w:hAnsi="Calibri" w:cs="Arial"/>
                <w:color w:val="000000"/>
                <w:sz w:val="20"/>
                <w:szCs w:val="20"/>
                <w:lang w:eastAsia="en-GB"/>
              </w:rPr>
              <w:t xml:space="preserve">he Ramsar Global network </w:t>
            </w:r>
          </w:p>
          <w:p w:rsidR="00FB5352" w:rsidRPr="006E7721" w:rsidRDefault="00FB5352" w:rsidP="009F12CB">
            <w:pPr>
              <w:pStyle w:val="ListParagraph"/>
              <w:ind w:left="357" w:firstLine="0"/>
              <w:rPr>
                <w:rFonts w:ascii="Calibri" w:eastAsia="Times New Roman" w:hAnsi="Calibri" w:cs="Arial"/>
                <w:color w:val="000000"/>
                <w:sz w:val="20"/>
                <w:szCs w:val="20"/>
                <w:lang w:eastAsia="en-GB"/>
              </w:rPr>
            </w:pPr>
          </w:p>
          <w:p w:rsidR="00FB5352" w:rsidRPr="006E7721" w:rsidRDefault="00FB5352" w:rsidP="00954359">
            <w:pPr>
              <w:pStyle w:val="ListParagraph"/>
              <w:numPr>
                <w:ilvl w:val="0"/>
                <w:numId w:val="7"/>
              </w:numPr>
              <w:ind w:left="357" w:hanging="357"/>
              <w:rPr>
                <w:rFonts w:ascii="Calibri" w:eastAsia="Times New Roman" w:hAnsi="Calibri" w:cs="Arial"/>
                <w:color w:val="000000"/>
                <w:sz w:val="20"/>
                <w:szCs w:val="20"/>
                <w:lang w:eastAsia="en-GB"/>
              </w:rPr>
            </w:pPr>
            <w:r w:rsidRPr="006E7721">
              <w:rPr>
                <w:rFonts w:ascii="Calibri" w:eastAsia="Times New Roman" w:hAnsi="Calibri" w:cs="Arial"/>
                <w:color w:val="000000"/>
                <w:sz w:val="20"/>
                <w:szCs w:val="20"/>
                <w:lang w:eastAsia="en-GB"/>
              </w:rPr>
              <w:t xml:space="preserve">Side events organized at SC meetings </w:t>
            </w:r>
          </w:p>
        </w:tc>
      </w:tr>
    </w:tbl>
    <w:p w:rsidR="003C7C25" w:rsidRPr="006E7721" w:rsidRDefault="003C7C25" w:rsidP="00CC5097">
      <w:pPr>
        <w:tabs>
          <w:tab w:val="left" w:pos="3080"/>
        </w:tabs>
        <w:rPr>
          <w:rFonts w:ascii="Calibri" w:hAnsi="Calibri" w:cs="Arial"/>
          <w:b/>
          <w:sz w:val="24"/>
        </w:rPr>
      </w:pPr>
    </w:p>
    <w:p w:rsidR="007B0D49" w:rsidRPr="006E7721" w:rsidRDefault="003C7C25" w:rsidP="00A517EB">
      <w:pPr>
        <w:pStyle w:val="ListParagraph"/>
        <w:ind w:left="0"/>
        <w:rPr>
          <w:rFonts w:ascii="Calibri" w:hAnsi="Calibri" w:cs="Arial"/>
          <w:b/>
          <w:i/>
          <w:sz w:val="24"/>
        </w:rPr>
      </w:pPr>
      <w:r w:rsidRPr="006E7721">
        <w:rPr>
          <w:rFonts w:ascii="Calibri" w:hAnsi="Calibri" w:cs="Arial"/>
          <w:b/>
          <w:sz w:val="24"/>
        </w:rPr>
        <w:br w:type="page"/>
      </w:r>
      <w:r w:rsidR="00CC5097" w:rsidRPr="006E7721">
        <w:rPr>
          <w:rFonts w:ascii="Calibri" w:hAnsi="Calibri" w:cs="Arial"/>
          <w:b/>
          <w:i/>
          <w:sz w:val="24"/>
        </w:rPr>
        <w:lastRenderedPageBreak/>
        <w:t>Goal 3:</w:t>
      </w:r>
      <w:r w:rsidR="00CC5097" w:rsidRPr="006E7721">
        <w:rPr>
          <w:rFonts w:ascii="Calibri" w:hAnsi="Calibri" w:cs="Arial"/>
          <w:b/>
          <w:sz w:val="24"/>
        </w:rPr>
        <w:t xml:space="preserve"> </w:t>
      </w:r>
      <w:r w:rsidR="00CC5097" w:rsidRPr="006E7721">
        <w:rPr>
          <w:rFonts w:ascii="Calibri" w:hAnsi="Calibri" w:cs="Arial"/>
          <w:b/>
          <w:i/>
          <w:sz w:val="24"/>
        </w:rPr>
        <w:t>Provide support to implementers of wise use principles, especially those with a direct role in site management</w:t>
      </w:r>
    </w:p>
    <w:p w:rsidR="007B0D49" w:rsidRPr="006E7721" w:rsidRDefault="007B0D49" w:rsidP="00845FDC">
      <w:pPr>
        <w:rPr>
          <w:rFonts w:ascii="Calibri" w:hAnsi="Calibri" w:cs="Arial"/>
          <w:b/>
          <w:i/>
          <w:sz w:val="24"/>
        </w:rPr>
      </w:pPr>
      <w:r w:rsidRPr="006E7721">
        <w:rPr>
          <w:rFonts w:ascii="Calibri" w:hAnsi="Calibri" w:cs="Arial"/>
          <w:b/>
          <w:sz w:val="20"/>
          <w:szCs w:val="20"/>
        </w:rPr>
        <w:t>Supports Goal 3 of the fourth Strategic Plan 2016-2024</w:t>
      </w:r>
    </w:p>
    <w:p w:rsidR="002551E9" w:rsidRPr="006E7721" w:rsidRDefault="002551E9" w:rsidP="00A517EB">
      <w:pPr>
        <w:pStyle w:val="ListParagraph"/>
        <w:ind w:left="0"/>
        <w:rPr>
          <w:rFonts w:ascii="Calibri" w:hAnsi="Calibri" w:cs="Arial"/>
          <w:b/>
          <w:i/>
          <w:sz w:val="24"/>
        </w:rPr>
      </w:pPr>
    </w:p>
    <w:tbl>
      <w:tblPr>
        <w:tblW w:w="15466" w:type="dxa"/>
        <w:tblInd w:w="93" w:type="dxa"/>
        <w:tblLayout w:type="fixed"/>
        <w:tblLook w:val="04A0" w:firstRow="1" w:lastRow="0" w:firstColumn="1" w:lastColumn="0" w:noHBand="0" w:noVBand="1"/>
      </w:tblPr>
      <w:tblGrid>
        <w:gridCol w:w="4977"/>
        <w:gridCol w:w="3685"/>
        <w:gridCol w:w="2552"/>
        <w:gridCol w:w="4252"/>
      </w:tblGrid>
      <w:tr w:rsidR="00CA2112" w:rsidRPr="006E7721" w:rsidTr="000B5B87">
        <w:trPr>
          <w:tblHeader/>
        </w:trPr>
        <w:tc>
          <w:tcPr>
            <w:tcW w:w="497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CA2112" w:rsidRPr="006E7721" w:rsidRDefault="00CA2112" w:rsidP="00DB00A4">
            <w:pPr>
              <w:jc w:val="center"/>
              <w:rPr>
                <w:rFonts w:ascii="Calibri" w:eastAsia="Times New Roman" w:hAnsi="Calibri" w:cs="Arial"/>
                <w:b/>
                <w:bCs/>
                <w:color w:val="000000"/>
                <w:sz w:val="20"/>
                <w:szCs w:val="20"/>
                <w:lang w:eastAsia="en-GB"/>
              </w:rPr>
            </w:pPr>
            <w:r w:rsidRPr="006E7721">
              <w:rPr>
                <w:rFonts w:ascii="Calibri" w:eastAsia="Times New Roman" w:hAnsi="Calibri" w:cs="Arial"/>
                <w:b/>
                <w:bCs/>
                <w:color w:val="000000"/>
                <w:sz w:val="20"/>
                <w:szCs w:val="20"/>
                <w:lang w:eastAsia="en-GB"/>
              </w:rPr>
              <w:t>Target</w:t>
            </w:r>
            <w:r w:rsidR="00126D68" w:rsidRPr="006E7721">
              <w:rPr>
                <w:rFonts w:ascii="Calibri" w:eastAsia="Times New Roman" w:hAnsi="Calibri" w:cs="Arial"/>
                <w:b/>
                <w:bCs/>
                <w:color w:val="000000"/>
                <w:sz w:val="20"/>
                <w:szCs w:val="20"/>
                <w:lang w:eastAsia="en-GB"/>
              </w:rPr>
              <w:t xml:space="preserve"> </w:t>
            </w:r>
            <w:r w:rsidR="00126D68" w:rsidRPr="006E7721">
              <w:rPr>
                <w:rFonts w:eastAsia="Times New Roman" w:cs="Arial"/>
                <w:b/>
                <w:bCs/>
                <w:color w:val="000000"/>
                <w:sz w:val="20"/>
                <w:szCs w:val="20"/>
                <w:lang w:eastAsia="en-GB"/>
              </w:rPr>
              <w:t>(as indicated in Resolution XII.9)</w:t>
            </w:r>
          </w:p>
        </w:tc>
        <w:tc>
          <w:tcPr>
            <w:tcW w:w="368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CA2112" w:rsidRPr="006E7721" w:rsidRDefault="00CA2112" w:rsidP="00DB00A4">
            <w:pPr>
              <w:jc w:val="center"/>
              <w:rPr>
                <w:rFonts w:ascii="Calibri" w:eastAsia="Times New Roman" w:hAnsi="Calibri" w:cs="Arial"/>
                <w:b/>
                <w:bCs/>
                <w:color w:val="000000"/>
                <w:sz w:val="20"/>
                <w:szCs w:val="20"/>
                <w:lang w:eastAsia="en-GB"/>
              </w:rPr>
            </w:pPr>
            <w:r w:rsidRPr="006E7721">
              <w:rPr>
                <w:rFonts w:ascii="Calibri" w:eastAsia="Times New Roman" w:hAnsi="Calibri" w:cs="Arial"/>
                <w:b/>
                <w:bCs/>
                <w:color w:val="000000"/>
                <w:sz w:val="20"/>
                <w:szCs w:val="20"/>
                <w:lang w:eastAsia="en-GB"/>
              </w:rPr>
              <w:t>Activities</w:t>
            </w:r>
          </w:p>
        </w:tc>
        <w:tc>
          <w:tcPr>
            <w:tcW w:w="255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CA2112" w:rsidRPr="006E7721" w:rsidRDefault="00CA2112" w:rsidP="00DB00A4">
            <w:pPr>
              <w:jc w:val="center"/>
              <w:rPr>
                <w:rFonts w:ascii="Calibri" w:eastAsia="Times New Roman" w:hAnsi="Calibri" w:cs="Arial"/>
                <w:b/>
                <w:bCs/>
                <w:color w:val="000000"/>
                <w:sz w:val="20"/>
                <w:szCs w:val="20"/>
                <w:lang w:eastAsia="en-GB"/>
              </w:rPr>
            </w:pPr>
            <w:r w:rsidRPr="006E7721">
              <w:rPr>
                <w:rFonts w:ascii="Calibri" w:eastAsia="Times New Roman" w:hAnsi="Calibri" w:cs="Arial"/>
                <w:b/>
                <w:bCs/>
                <w:color w:val="000000"/>
                <w:sz w:val="20"/>
                <w:szCs w:val="20"/>
                <w:lang w:eastAsia="en-GB"/>
              </w:rPr>
              <w:t>Target Audience(s)</w:t>
            </w:r>
          </w:p>
        </w:tc>
        <w:tc>
          <w:tcPr>
            <w:tcW w:w="425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CA2112" w:rsidRPr="006E7721" w:rsidRDefault="00CA2112" w:rsidP="00DB00A4">
            <w:pPr>
              <w:jc w:val="center"/>
              <w:rPr>
                <w:rFonts w:ascii="Calibri" w:eastAsia="Times New Roman" w:hAnsi="Calibri" w:cs="Arial"/>
                <w:b/>
                <w:bCs/>
                <w:color w:val="000000"/>
                <w:sz w:val="20"/>
                <w:szCs w:val="20"/>
                <w:lang w:eastAsia="en-GB"/>
              </w:rPr>
            </w:pPr>
            <w:r w:rsidRPr="006E7721">
              <w:rPr>
                <w:rFonts w:ascii="Calibri" w:eastAsia="Times New Roman" w:hAnsi="Calibri" w:cs="Arial"/>
                <w:b/>
                <w:bCs/>
                <w:color w:val="000000"/>
                <w:sz w:val="20"/>
                <w:szCs w:val="20"/>
                <w:lang w:eastAsia="en-GB"/>
              </w:rPr>
              <w:t>Indicator/ Outcomes</w:t>
            </w:r>
            <w:r w:rsidR="00EF5B22" w:rsidRPr="006E7721">
              <w:rPr>
                <w:rFonts w:ascii="Calibri" w:eastAsia="Times New Roman" w:hAnsi="Calibri" w:cs="Arial"/>
                <w:b/>
                <w:bCs/>
                <w:color w:val="000000"/>
                <w:sz w:val="20"/>
                <w:szCs w:val="20"/>
                <w:lang w:eastAsia="en-GB"/>
              </w:rPr>
              <w:t xml:space="preserve"> </w:t>
            </w:r>
            <w:r w:rsidR="00EF5B22" w:rsidRPr="006E7721">
              <w:rPr>
                <w:rFonts w:eastAsia="Times New Roman" w:cs="Arial"/>
                <w:b/>
                <w:bCs/>
                <w:color w:val="000000"/>
                <w:sz w:val="20"/>
                <w:szCs w:val="20"/>
                <w:lang w:eastAsia="en-GB"/>
              </w:rPr>
              <w:t>(by 2018 unless otherwise indicated)</w:t>
            </w:r>
          </w:p>
        </w:tc>
      </w:tr>
      <w:tr w:rsidR="00CA2112" w:rsidRPr="006E7721" w:rsidTr="000B5B87">
        <w:tc>
          <w:tcPr>
            <w:tcW w:w="4977" w:type="dxa"/>
            <w:tcBorders>
              <w:top w:val="nil"/>
              <w:left w:val="single" w:sz="4" w:space="0" w:color="auto"/>
              <w:bottom w:val="single" w:sz="4" w:space="0" w:color="auto"/>
              <w:right w:val="single" w:sz="4" w:space="0" w:color="auto"/>
            </w:tcBorders>
            <w:shd w:val="clear" w:color="auto" w:fill="auto"/>
            <w:hideMark/>
          </w:tcPr>
          <w:p w:rsidR="00CA2112" w:rsidRPr="006E7721" w:rsidRDefault="00CA2112" w:rsidP="00BB1103">
            <w:pPr>
              <w:rPr>
                <w:rFonts w:ascii="Calibri" w:eastAsia="Times New Roman" w:hAnsi="Calibri" w:cs="Arial"/>
                <w:color w:val="000000"/>
                <w:sz w:val="20"/>
                <w:szCs w:val="20"/>
                <w:lang w:eastAsia="en-GB"/>
              </w:rPr>
            </w:pPr>
            <w:r w:rsidRPr="006E7721">
              <w:rPr>
                <w:rFonts w:ascii="Calibri" w:eastAsia="Times New Roman" w:hAnsi="Calibri" w:cs="Arial"/>
                <w:bCs/>
                <w:color w:val="000000"/>
                <w:sz w:val="20"/>
                <w:szCs w:val="20"/>
                <w:lang w:eastAsia="en-GB"/>
              </w:rPr>
              <w:t>3.1</w:t>
            </w:r>
            <w:r w:rsidRPr="006E7721">
              <w:rPr>
                <w:rFonts w:ascii="Calibri" w:eastAsia="Times New Roman" w:hAnsi="Calibri" w:cs="Arial"/>
                <w:color w:val="000000"/>
                <w:sz w:val="20"/>
                <w:szCs w:val="20"/>
                <w:lang w:eastAsia="en-GB"/>
              </w:rPr>
              <w:t xml:space="preserve"> The Strategic Plan 2016-2024 adopted by COP12 disseminated and promoted</w:t>
            </w:r>
          </w:p>
        </w:tc>
        <w:tc>
          <w:tcPr>
            <w:tcW w:w="3685" w:type="dxa"/>
            <w:tcBorders>
              <w:top w:val="nil"/>
              <w:left w:val="single" w:sz="4" w:space="0" w:color="auto"/>
              <w:bottom w:val="single" w:sz="4" w:space="0" w:color="auto"/>
              <w:right w:val="single" w:sz="4" w:space="0" w:color="auto"/>
            </w:tcBorders>
            <w:shd w:val="clear" w:color="auto" w:fill="auto"/>
            <w:hideMark/>
          </w:tcPr>
          <w:p w:rsidR="00CA2112" w:rsidRPr="006E7721" w:rsidRDefault="00CA2112" w:rsidP="00157690">
            <w:pPr>
              <w:pStyle w:val="ListParagraph"/>
              <w:numPr>
                <w:ilvl w:val="0"/>
                <w:numId w:val="8"/>
              </w:numPr>
              <w:ind w:left="357" w:hanging="357"/>
              <w:rPr>
                <w:rFonts w:ascii="Calibri" w:eastAsia="Times New Roman" w:hAnsi="Calibri" w:cs="Arial"/>
                <w:sz w:val="20"/>
                <w:szCs w:val="20"/>
                <w:lang w:eastAsia="en-GB"/>
              </w:rPr>
            </w:pPr>
            <w:r w:rsidRPr="006E7721">
              <w:rPr>
                <w:rFonts w:ascii="Calibri" w:eastAsia="Times New Roman" w:hAnsi="Calibri" w:cs="Arial"/>
                <w:sz w:val="20"/>
                <w:szCs w:val="20"/>
                <w:lang w:eastAsia="en-GB"/>
              </w:rPr>
              <w:t>Develop the Strategic Plan as a poster as an easy accessible summary. Produce the poster in 3 languages</w:t>
            </w:r>
            <w:r w:rsidRPr="006E7721">
              <w:rPr>
                <w:rStyle w:val="FootnoteReference"/>
                <w:rFonts w:ascii="Calibri" w:eastAsia="Times New Roman" w:hAnsi="Calibri" w:cs="Arial"/>
                <w:sz w:val="20"/>
                <w:szCs w:val="20"/>
                <w:lang w:eastAsia="en-GB"/>
              </w:rPr>
              <w:footnoteReference w:id="3"/>
            </w:r>
          </w:p>
          <w:p w:rsidR="00CA2112" w:rsidRPr="006E7721" w:rsidRDefault="00CA2112" w:rsidP="006509C0">
            <w:pPr>
              <w:pStyle w:val="ListParagraph"/>
              <w:numPr>
                <w:ilvl w:val="0"/>
                <w:numId w:val="8"/>
              </w:numPr>
              <w:ind w:left="357" w:hanging="357"/>
              <w:rPr>
                <w:rFonts w:ascii="Calibri" w:eastAsia="Times New Roman" w:hAnsi="Calibri" w:cs="Arial"/>
                <w:sz w:val="20"/>
                <w:szCs w:val="20"/>
                <w:lang w:eastAsia="en-GB"/>
              </w:rPr>
            </w:pPr>
            <w:r w:rsidRPr="006E7721">
              <w:rPr>
                <w:rFonts w:ascii="Calibri" w:eastAsia="Times New Roman" w:hAnsi="Calibri" w:cs="Arial"/>
                <w:sz w:val="20"/>
                <w:szCs w:val="20"/>
                <w:lang w:eastAsia="en-GB"/>
              </w:rPr>
              <w:t>Develop infographics and a brochure to show how the Ramsar Strategic Plan supports the Sustainable Development Goals</w:t>
            </w:r>
          </w:p>
        </w:tc>
        <w:tc>
          <w:tcPr>
            <w:tcW w:w="2552" w:type="dxa"/>
            <w:tcBorders>
              <w:top w:val="nil"/>
              <w:left w:val="single" w:sz="4" w:space="0" w:color="auto"/>
              <w:bottom w:val="single" w:sz="4" w:space="0" w:color="auto"/>
              <w:right w:val="single" w:sz="4" w:space="0" w:color="auto"/>
            </w:tcBorders>
          </w:tcPr>
          <w:p w:rsidR="00CA2112" w:rsidRPr="006E7721" w:rsidRDefault="00CA2112" w:rsidP="00BC4A72">
            <w:pPr>
              <w:pStyle w:val="ListParagraph"/>
              <w:numPr>
                <w:ilvl w:val="0"/>
                <w:numId w:val="8"/>
              </w:numPr>
              <w:rPr>
                <w:rFonts w:ascii="Calibri" w:eastAsia="Times New Roman" w:hAnsi="Calibri" w:cs="Arial"/>
                <w:sz w:val="20"/>
                <w:szCs w:val="20"/>
                <w:lang w:eastAsia="en-GB"/>
              </w:rPr>
            </w:pPr>
            <w:r w:rsidRPr="006E7721">
              <w:rPr>
                <w:rFonts w:ascii="Calibri" w:hAnsi="Calibri" w:cs="Arial"/>
                <w:sz w:val="20"/>
                <w:szCs w:val="20"/>
              </w:rPr>
              <w:t>AA, NFP, Site Managers and other Ramsar implementers ex: RRI,IOPs</w:t>
            </w:r>
          </w:p>
        </w:tc>
        <w:tc>
          <w:tcPr>
            <w:tcW w:w="4252" w:type="dxa"/>
            <w:tcBorders>
              <w:top w:val="nil"/>
              <w:left w:val="single" w:sz="4" w:space="0" w:color="auto"/>
              <w:bottom w:val="single" w:sz="4" w:space="0" w:color="auto"/>
              <w:right w:val="single" w:sz="4" w:space="0" w:color="auto"/>
            </w:tcBorders>
            <w:shd w:val="clear" w:color="auto" w:fill="auto"/>
            <w:hideMark/>
          </w:tcPr>
          <w:p w:rsidR="00CA2112" w:rsidRPr="006E7721" w:rsidRDefault="00CA2112" w:rsidP="00FB5352">
            <w:pPr>
              <w:pStyle w:val="ListParagraph"/>
              <w:numPr>
                <w:ilvl w:val="0"/>
                <w:numId w:val="9"/>
              </w:numPr>
              <w:ind w:left="357" w:hanging="357"/>
              <w:rPr>
                <w:rFonts w:ascii="Calibri" w:eastAsia="Times New Roman" w:hAnsi="Calibri" w:cs="Arial"/>
                <w:color w:val="000000"/>
                <w:sz w:val="20"/>
                <w:szCs w:val="20"/>
                <w:lang w:eastAsia="en-GB"/>
              </w:rPr>
            </w:pPr>
            <w:r w:rsidRPr="006E7721">
              <w:rPr>
                <w:rFonts w:ascii="Calibri" w:eastAsia="Times New Roman" w:hAnsi="Calibri" w:cs="Arial"/>
                <w:sz w:val="20"/>
                <w:szCs w:val="20"/>
                <w:lang w:eastAsia="en-GB"/>
              </w:rPr>
              <w:t xml:space="preserve">By 2016 A1 poster produced in the 3 </w:t>
            </w:r>
            <w:r w:rsidRPr="006E7721">
              <w:rPr>
                <w:rFonts w:eastAsia="Times New Roman" w:cs="Arial"/>
                <w:color w:val="000000"/>
                <w:sz w:val="20"/>
                <w:szCs w:val="20"/>
                <w:lang w:eastAsia="en-GB"/>
              </w:rPr>
              <w:t>working</w:t>
            </w:r>
            <w:r w:rsidRPr="006E7721">
              <w:rPr>
                <w:rFonts w:ascii="Calibri" w:eastAsia="Times New Roman" w:hAnsi="Calibri" w:cs="Arial"/>
                <w:sz w:val="20"/>
                <w:szCs w:val="20"/>
                <w:lang w:eastAsia="en-GB"/>
              </w:rPr>
              <w:t xml:space="preserve"> languages of the Convention and where funding allows, into other UN languages as well where possible and available for download on the website</w:t>
            </w:r>
          </w:p>
          <w:p w:rsidR="00CA2112" w:rsidRPr="006E7721" w:rsidRDefault="00CA2112" w:rsidP="00B87DB3">
            <w:pPr>
              <w:pStyle w:val="ListParagraph"/>
              <w:numPr>
                <w:ilvl w:val="0"/>
                <w:numId w:val="9"/>
              </w:numPr>
              <w:ind w:left="357" w:hanging="357"/>
              <w:rPr>
                <w:rFonts w:ascii="Calibri" w:eastAsia="Times New Roman" w:hAnsi="Calibri" w:cs="Arial"/>
                <w:color w:val="000000"/>
                <w:sz w:val="20"/>
                <w:szCs w:val="20"/>
                <w:lang w:eastAsia="en-GB"/>
              </w:rPr>
            </w:pPr>
            <w:r w:rsidRPr="006E7721">
              <w:rPr>
                <w:rFonts w:ascii="Calibri" w:eastAsia="Times New Roman" w:hAnsi="Calibri" w:cs="Arial"/>
                <w:color w:val="000000"/>
                <w:sz w:val="20"/>
                <w:szCs w:val="20"/>
                <w:lang w:eastAsia="en-GB"/>
              </w:rPr>
              <w:t>200 hardcopies printed and disseminated by 2016</w:t>
            </w:r>
          </w:p>
          <w:p w:rsidR="00CA2112" w:rsidRPr="006E7721" w:rsidRDefault="00CA2112" w:rsidP="00F76CA9">
            <w:pPr>
              <w:pStyle w:val="ListParagraph"/>
              <w:numPr>
                <w:ilvl w:val="0"/>
                <w:numId w:val="9"/>
              </w:numPr>
              <w:ind w:left="357" w:hanging="357"/>
              <w:rPr>
                <w:rFonts w:ascii="Calibri" w:eastAsia="Times New Roman" w:hAnsi="Calibri" w:cs="Arial"/>
                <w:color w:val="000000"/>
                <w:sz w:val="20"/>
                <w:szCs w:val="20"/>
                <w:lang w:eastAsia="en-GB"/>
              </w:rPr>
            </w:pPr>
            <w:r w:rsidRPr="006E7721">
              <w:rPr>
                <w:rFonts w:ascii="Calibri" w:eastAsia="Times New Roman" w:hAnsi="Calibri" w:cs="Arial"/>
                <w:color w:val="000000"/>
                <w:sz w:val="20"/>
                <w:szCs w:val="20"/>
                <w:lang w:eastAsia="en-GB"/>
              </w:rPr>
              <w:t>3 Infographics and a brochure p</w:t>
            </w:r>
            <w:r w:rsidR="00687FFB" w:rsidRPr="006E7721">
              <w:rPr>
                <w:rFonts w:ascii="Calibri" w:eastAsia="Times New Roman" w:hAnsi="Calibri" w:cs="Arial"/>
                <w:color w:val="000000"/>
                <w:sz w:val="20"/>
                <w:szCs w:val="20"/>
                <w:lang w:eastAsia="en-GB"/>
              </w:rPr>
              <w:t>roduced and disseminated</w:t>
            </w:r>
          </w:p>
          <w:p w:rsidR="00CA2112" w:rsidRPr="006E7721" w:rsidRDefault="00CA2112" w:rsidP="00F76CA9">
            <w:pPr>
              <w:pStyle w:val="ListParagraph"/>
              <w:numPr>
                <w:ilvl w:val="0"/>
                <w:numId w:val="9"/>
              </w:numPr>
              <w:ind w:left="357" w:hanging="357"/>
              <w:rPr>
                <w:rFonts w:ascii="Calibri" w:eastAsia="Times New Roman" w:hAnsi="Calibri" w:cs="Arial"/>
                <w:color w:val="000000"/>
                <w:sz w:val="20"/>
                <w:szCs w:val="20"/>
                <w:lang w:eastAsia="en-GB"/>
              </w:rPr>
            </w:pPr>
            <w:r w:rsidRPr="006E7721">
              <w:rPr>
                <w:rFonts w:ascii="Calibri" w:eastAsia="Times New Roman" w:hAnsi="Calibri" w:cs="Arial"/>
                <w:color w:val="000000"/>
                <w:sz w:val="20"/>
                <w:szCs w:val="20"/>
                <w:lang w:eastAsia="en-GB"/>
              </w:rPr>
              <w:t>Evaluation of the poster usage (website statistics)</w:t>
            </w:r>
          </w:p>
          <w:p w:rsidR="00CA2112" w:rsidRPr="006E7721" w:rsidRDefault="00687FFB" w:rsidP="006509C0">
            <w:pPr>
              <w:pStyle w:val="ListParagraph"/>
              <w:numPr>
                <w:ilvl w:val="0"/>
                <w:numId w:val="9"/>
              </w:numPr>
              <w:ind w:left="357" w:hanging="357"/>
              <w:rPr>
                <w:rFonts w:ascii="Calibri" w:eastAsia="Times New Roman" w:hAnsi="Calibri" w:cs="Arial"/>
                <w:color w:val="000000"/>
                <w:sz w:val="20"/>
                <w:szCs w:val="20"/>
                <w:lang w:eastAsia="en-GB"/>
              </w:rPr>
            </w:pPr>
            <w:r w:rsidRPr="006E7721">
              <w:rPr>
                <w:rFonts w:ascii="Calibri" w:eastAsia="Times New Roman" w:hAnsi="Calibri" w:cs="Arial"/>
                <w:color w:val="000000"/>
                <w:sz w:val="20"/>
                <w:szCs w:val="20"/>
                <w:lang w:eastAsia="en-GB"/>
              </w:rPr>
              <w:t>A</w:t>
            </w:r>
            <w:r w:rsidR="00CA2112" w:rsidRPr="006E7721">
              <w:rPr>
                <w:rFonts w:ascii="Calibri" w:eastAsia="Times New Roman" w:hAnsi="Calibri" w:cs="Arial"/>
                <w:color w:val="000000"/>
                <w:sz w:val="20"/>
                <w:szCs w:val="20"/>
                <w:lang w:eastAsia="en-GB"/>
              </w:rPr>
              <w:t>nnual campaigns on Ramsar Strategic Plan are conducted</w:t>
            </w:r>
          </w:p>
        </w:tc>
      </w:tr>
      <w:tr w:rsidR="00CA2112" w:rsidRPr="006E7721" w:rsidTr="00B344C6">
        <w:tc>
          <w:tcPr>
            <w:tcW w:w="4977" w:type="dxa"/>
            <w:tcBorders>
              <w:top w:val="nil"/>
              <w:left w:val="single" w:sz="4" w:space="0" w:color="auto"/>
              <w:bottom w:val="single" w:sz="4" w:space="0" w:color="auto"/>
              <w:right w:val="single" w:sz="4" w:space="0" w:color="auto"/>
            </w:tcBorders>
            <w:shd w:val="clear" w:color="auto" w:fill="auto"/>
            <w:hideMark/>
          </w:tcPr>
          <w:p w:rsidR="00CA2112" w:rsidRPr="006E7721" w:rsidRDefault="00CA2112" w:rsidP="00B44B7B">
            <w:pPr>
              <w:rPr>
                <w:rFonts w:ascii="Calibri" w:eastAsia="Times New Roman" w:hAnsi="Calibri" w:cs="Arial"/>
                <w:color w:val="000000"/>
                <w:sz w:val="20"/>
                <w:szCs w:val="20"/>
                <w:lang w:eastAsia="en-GB"/>
              </w:rPr>
            </w:pPr>
            <w:r w:rsidRPr="006E7721">
              <w:rPr>
                <w:rFonts w:ascii="Calibri" w:eastAsia="Times New Roman" w:hAnsi="Calibri" w:cs="Arial"/>
                <w:bCs/>
                <w:color w:val="000000"/>
                <w:sz w:val="20"/>
                <w:szCs w:val="20"/>
                <w:lang w:eastAsia="en-GB"/>
              </w:rPr>
              <w:t>3.2 Appropriate guidance materials that support and encourage the wise use of wetlands produced for use at Ramsar Sites and other wetlands and by wetland networks</w:t>
            </w:r>
            <w:r w:rsidRPr="006E7721">
              <w:rPr>
                <w:rFonts w:ascii="Calibri" w:eastAsia="Times New Roman" w:hAnsi="Calibri" w:cs="Arial"/>
                <w:color w:val="000000"/>
                <w:sz w:val="20"/>
                <w:szCs w:val="20"/>
                <w:lang w:eastAsia="en-GB"/>
              </w:rPr>
              <w:t xml:space="preserve"> </w:t>
            </w:r>
          </w:p>
          <w:p w:rsidR="00CA2112" w:rsidRPr="006E7721" w:rsidRDefault="00CA2112" w:rsidP="00B44B7B">
            <w:pPr>
              <w:rPr>
                <w:rFonts w:ascii="Calibri" w:eastAsia="Times New Roman" w:hAnsi="Calibri" w:cs="Arial"/>
                <w:color w:val="000000"/>
                <w:sz w:val="20"/>
                <w:szCs w:val="20"/>
                <w:lang w:eastAsia="en-GB"/>
              </w:rPr>
            </w:pPr>
          </w:p>
          <w:p w:rsidR="00CA2112" w:rsidRPr="006E7721" w:rsidRDefault="00CA2112" w:rsidP="00B44B7B">
            <w:pPr>
              <w:rPr>
                <w:rFonts w:ascii="Calibri" w:eastAsia="Times New Roman" w:hAnsi="Calibri" w:cs="Arial"/>
                <w:color w:val="000000"/>
                <w:sz w:val="20"/>
                <w:szCs w:val="20"/>
                <w:lang w:eastAsia="en-GB"/>
              </w:rPr>
            </w:pPr>
          </w:p>
          <w:p w:rsidR="00CA2112" w:rsidRPr="006E7721" w:rsidRDefault="00CA2112" w:rsidP="00853BDF">
            <w:pPr>
              <w:ind w:left="0" w:firstLine="0"/>
              <w:rPr>
                <w:rFonts w:ascii="Calibri" w:eastAsia="Times New Roman" w:hAnsi="Calibri" w:cs="Arial"/>
                <w:color w:val="000000"/>
                <w:sz w:val="20"/>
                <w:szCs w:val="20"/>
                <w:lang w:eastAsia="en-GB"/>
              </w:rPr>
            </w:pPr>
          </w:p>
          <w:p w:rsidR="00CA2112" w:rsidRPr="006E7721" w:rsidRDefault="00CA2112" w:rsidP="00B44B7B">
            <w:pPr>
              <w:rPr>
                <w:rFonts w:ascii="Calibri" w:eastAsia="Times New Roman" w:hAnsi="Calibri" w:cs="Arial"/>
                <w:color w:val="000000"/>
                <w:sz w:val="20"/>
                <w:szCs w:val="20"/>
                <w:lang w:eastAsia="en-GB"/>
              </w:rPr>
            </w:pPr>
          </w:p>
        </w:tc>
        <w:tc>
          <w:tcPr>
            <w:tcW w:w="3685" w:type="dxa"/>
            <w:tcBorders>
              <w:top w:val="nil"/>
              <w:left w:val="single" w:sz="4" w:space="0" w:color="auto"/>
              <w:bottom w:val="single" w:sz="4" w:space="0" w:color="auto"/>
              <w:right w:val="single" w:sz="4" w:space="0" w:color="auto"/>
            </w:tcBorders>
            <w:shd w:val="clear" w:color="auto" w:fill="auto"/>
            <w:hideMark/>
          </w:tcPr>
          <w:p w:rsidR="00CA2112" w:rsidRPr="006E7721" w:rsidRDefault="00CA2112" w:rsidP="00B87DB3">
            <w:pPr>
              <w:pStyle w:val="ListParagraph"/>
              <w:numPr>
                <w:ilvl w:val="0"/>
                <w:numId w:val="10"/>
              </w:numPr>
              <w:ind w:left="357" w:hanging="357"/>
              <w:rPr>
                <w:rFonts w:ascii="Calibri" w:eastAsia="Times New Roman" w:hAnsi="Calibri" w:cs="Arial"/>
                <w:color w:val="000000"/>
                <w:sz w:val="20"/>
                <w:szCs w:val="20"/>
                <w:lang w:eastAsia="en-GB"/>
              </w:rPr>
            </w:pPr>
            <w:r w:rsidRPr="006E7721">
              <w:rPr>
                <w:rFonts w:ascii="Calibri" w:eastAsia="Times New Roman" w:hAnsi="Calibri" w:cs="Arial"/>
                <w:color w:val="000000"/>
                <w:sz w:val="20"/>
                <w:szCs w:val="20"/>
                <w:lang w:eastAsia="en-GB"/>
              </w:rPr>
              <w:t>Secretariat to develop a proposal how to better reach Ramsar Site managers as the target group. (Coordination group for Ramsar Sites managers)</w:t>
            </w:r>
          </w:p>
          <w:p w:rsidR="00CA2112" w:rsidRPr="006E7721" w:rsidRDefault="00CA2112" w:rsidP="00DC4AA9">
            <w:pPr>
              <w:pStyle w:val="ListParagraph"/>
              <w:numPr>
                <w:ilvl w:val="1"/>
                <w:numId w:val="10"/>
              </w:numPr>
              <w:ind w:left="754" w:hanging="357"/>
              <w:rPr>
                <w:rFonts w:ascii="Calibri" w:eastAsia="Times New Roman" w:hAnsi="Calibri" w:cs="Arial"/>
                <w:color w:val="000000"/>
                <w:sz w:val="20"/>
                <w:szCs w:val="20"/>
                <w:lang w:eastAsia="en-GB"/>
              </w:rPr>
            </w:pPr>
            <w:r w:rsidRPr="006E7721">
              <w:rPr>
                <w:rFonts w:ascii="Calibri" w:eastAsia="Times New Roman" w:hAnsi="Calibri" w:cs="Arial"/>
                <w:color w:val="000000"/>
                <w:sz w:val="20"/>
                <w:szCs w:val="20"/>
                <w:lang w:eastAsia="en-GB"/>
              </w:rPr>
              <w:t>The Coordination group conduct a needs based analysis of Site Managers.</w:t>
            </w:r>
          </w:p>
          <w:p w:rsidR="00CA2112" w:rsidRPr="006E7721" w:rsidRDefault="00CA2112" w:rsidP="00BC4A72">
            <w:pPr>
              <w:pStyle w:val="ListParagraph"/>
              <w:numPr>
                <w:ilvl w:val="0"/>
                <w:numId w:val="10"/>
              </w:numPr>
              <w:ind w:left="357" w:hanging="357"/>
              <w:rPr>
                <w:rFonts w:ascii="Calibri" w:eastAsia="Times New Roman" w:hAnsi="Calibri" w:cs="Arial"/>
                <w:color w:val="000000"/>
                <w:sz w:val="20"/>
                <w:szCs w:val="20"/>
                <w:lang w:eastAsia="en-GB"/>
              </w:rPr>
            </w:pPr>
            <w:r w:rsidRPr="006E7721">
              <w:rPr>
                <w:rFonts w:ascii="Calibri" w:eastAsia="Times New Roman" w:hAnsi="Calibri" w:cs="Arial"/>
                <w:color w:val="000000"/>
                <w:sz w:val="20"/>
                <w:szCs w:val="20"/>
                <w:lang w:eastAsia="en-GB"/>
              </w:rPr>
              <w:t>In conjunction with target 9.3, the updated Ramsar Handbooks and the additional communications flowing from them (target 1.6) to provide useful guidance materials.</w:t>
            </w:r>
          </w:p>
          <w:p w:rsidR="00CA2112" w:rsidRPr="006E7721" w:rsidRDefault="00CA2112" w:rsidP="004E5751">
            <w:pPr>
              <w:pStyle w:val="ListParagraph"/>
              <w:numPr>
                <w:ilvl w:val="0"/>
                <w:numId w:val="10"/>
              </w:numPr>
              <w:ind w:left="357" w:hanging="357"/>
              <w:rPr>
                <w:rFonts w:ascii="Calibri" w:eastAsia="Times New Roman" w:hAnsi="Calibri" w:cs="Arial"/>
                <w:color w:val="000000"/>
                <w:sz w:val="20"/>
                <w:szCs w:val="20"/>
                <w:lang w:eastAsia="en-GB"/>
              </w:rPr>
            </w:pPr>
            <w:r w:rsidRPr="006E7721">
              <w:rPr>
                <w:rFonts w:ascii="Calibri" w:eastAsia="Times New Roman" w:hAnsi="Calibri" w:cs="Arial"/>
                <w:color w:val="000000"/>
                <w:sz w:val="20"/>
                <w:szCs w:val="20"/>
                <w:lang w:eastAsia="en-GB"/>
              </w:rPr>
              <w:t>Promote</w:t>
            </w:r>
            <w:r w:rsidR="00BC4A72" w:rsidRPr="006E7721">
              <w:rPr>
                <w:rFonts w:ascii="Calibri" w:eastAsia="Times New Roman" w:hAnsi="Calibri" w:cs="Arial"/>
                <w:color w:val="000000"/>
                <w:sz w:val="20"/>
                <w:szCs w:val="20"/>
                <w:lang w:eastAsia="en-GB"/>
              </w:rPr>
              <w:t xml:space="preserve"> Ramsar Management Effectiveness Tracking Tool (</w:t>
            </w:r>
            <w:r w:rsidRPr="006E7721">
              <w:rPr>
                <w:rFonts w:ascii="Calibri" w:eastAsia="Times New Roman" w:hAnsi="Calibri" w:cs="Arial"/>
                <w:color w:val="000000"/>
                <w:sz w:val="20"/>
                <w:szCs w:val="20"/>
                <w:lang w:eastAsia="en-GB"/>
              </w:rPr>
              <w:t>R-METT</w:t>
            </w:r>
            <w:r w:rsidR="00BC4A72" w:rsidRPr="006E7721">
              <w:rPr>
                <w:rFonts w:ascii="Calibri" w:eastAsia="Times New Roman" w:hAnsi="Calibri" w:cs="Arial"/>
                <w:color w:val="000000"/>
                <w:sz w:val="20"/>
                <w:szCs w:val="20"/>
                <w:lang w:eastAsia="en-GB"/>
              </w:rPr>
              <w:t>)</w:t>
            </w:r>
            <w:r w:rsidRPr="006E7721">
              <w:rPr>
                <w:rFonts w:ascii="Calibri" w:eastAsia="Times New Roman" w:hAnsi="Calibri" w:cs="Arial"/>
                <w:color w:val="000000"/>
                <w:sz w:val="20"/>
                <w:szCs w:val="20"/>
                <w:lang w:eastAsia="en-GB"/>
              </w:rPr>
              <w:t xml:space="preserve"> in a user-friendly format to encourage uptake, develop training materials</w:t>
            </w:r>
          </w:p>
          <w:p w:rsidR="00CA2112" w:rsidRPr="006E7721" w:rsidRDefault="00CA2112" w:rsidP="00474167">
            <w:pPr>
              <w:pStyle w:val="ListParagraph"/>
              <w:rPr>
                <w:rFonts w:ascii="Calibri" w:eastAsia="Times New Roman" w:hAnsi="Calibri" w:cs="Arial"/>
                <w:color w:val="000000"/>
                <w:sz w:val="20"/>
                <w:szCs w:val="20"/>
                <w:lang w:eastAsia="en-GB"/>
              </w:rPr>
            </w:pPr>
          </w:p>
          <w:p w:rsidR="00CA2112" w:rsidRPr="006E7721" w:rsidRDefault="00CA2112" w:rsidP="00853BDF">
            <w:pPr>
              <w:pStyle w:val="ListParagraph"/>
              <w:ind w:left="357" w:firstLine="0"/>
              <w:rPr>
                <w:rFonts w:ascii="Calibri" w:eastAsia="Times New Roman" w:hAnsi="Calibri" w:cs="Arial"/>
                <w:color w:val="000000"/>
                <w:sz w:val="20"/>
                <w:szCs w:val="20"/>
                <w:lang w:eastAsia="en-GB"/>
              </w:rPr>
            </w:pPr>
          </w:p>
        </w:tc>
        <w:tc>
          <w:tcPr>
            <w:tcW w:w="2552" w:type="dxa"/>
            <w:tcBorders>
              <w:top w:val="nil"/>
              <w:left w:val="single" w:sz="4" w:space="0" w:color="auto"/>
              <w:bottom w:val="single" w:sz="4" w:space="0" w:color="auto"/>
              <w:right w:val="single" w:sz="4" w:space="0" w:color="auto"/>
            </w:tcBorders>
          </w:tcPr>
          <w:p w:rsidR="00CA2112" w:rsidRPr="006E7721" w:rsidRDefault="00CA2112" w:rsidP="002165DA">
            <w:pPr>
              <w:pStyle w:val="ListParagraph"/>
              <w:numPr>
                <w:ilvl w:val="0"/>
                <w:numId w:val="10"/>
              </w:numPr>
              <w:ind w:left="357" w:hanging="357"/>
              <w:rPr>
                <w:rFonts w:ascii="Calibri" w:eastAsia="Times New Roman" w:hAnsi="Calibri" w:cs="Arial"/>
                <w:color w:val="000000"/>
                <w:sz w:val="20"/>
                <w:szCs w:val="20"/>
                <w:lang w:eastAsia="en-GB"/>
              </w:rPr>
            </w:pPr>
            <w:r w:rsidRPr="006E7721">
              <w:rPr>
                <w:rFonts w:ascii="Calibri" w:eastAsia="Times New Roman" w:hAnsi="Calibri" w:cs="Arial"/>
                <w:color w:val="000000"/>
                <w:sz w:val="20"/>
                <w:szCs w:val="20"/>
                <w:lang w:eastAsia="en-GB"/>
              </w:rPr>
              <w:t>Site managers, NFP, STRP network, RRI</w:t>
            </w:r>
          </w:p>
        </w:tc>
        <w:tc>
          <w:tcPr>
            <w:tcW w:w="4252" w:type="dxa"/>
            <w:tcBorders>
              <w:top w:val="nil"/>
              <w:left w:val="single" w:sz="4" w:space="0" w:color="auto"/>
              <w:bottom w:val="single" w:sz="4" w:space="0" w:color="auto"/>
              <w:right w:val="single" w:sz="4" w:space="0" w:color="auto"/>
            </w:tcBorders>
            <w:shd w:val="clear" w:color="auto" w:fill="auto"/>
            <w:hideMark/>
          </w:tcPr>
          <w:p w:rsidR="00CA2112" w:rsidRPr="006E7721" w:rsidRDefault="00CA2112" w:rsidP="002165DA">
            <w:pPr>
              <w:pStyle w:val="ListParagraph"/>
              <w:numPr>
                <w:ilvl w:val="0"/>
                <w:numId w:val="10"/>
              </w:numPr>
              <w:ind w:left="357" w:hanging="357"/>
              <w:rPr>
                <w:rFonts w:ascii="Calibri" w:eastAsia="Times New Roman" w:hAnsi="Calibri" w:cs="Arial"/>
                <w:i/>
                <w:color w:val="000000"/>
                <w:sz w:val="20"/>
                <w:szCs w:val="20"/>
                <w:lang w:eastAsia="en-GB"/>
              </w:rPr>
            </w:pPr>
            <w:r w:rsidRPr="006E7721">
              <w:rPr>
                <w:rFonts w:ascii="Calibri" w:eastAsia="Times New Roman" w:hAnsi="Calibri" w:cs="Arial"/>
                <w:color w:val="000000"/>
                <w:sz w:val="20"/>
                <w:szCs w:val="20"/>
                <w:lang w:eastAsia="en-GB"/>
              </w:rPr>
              <w:t>A proposal presented at SC53</w:t>
            </w:r>
          </w:p>
          <w:p w:rsidR="00CA2112" w:rsidRPr="006E7721" w:rsidRDefault="00CA2112" w:rsidP="00954359">
            <w:pPr>
              <w:pStyle w:val="ListParagraph"/>
              <w:ind w:left="357" w:firstLine="0"/>
              <w:rPr>
                <w:rFonts w:ascii="Calibri" w:eastAsia="Times New Roman" w:hAnsi="Calibri" w:cs="Arial"/>
                <w:color w:val="000000"/>
                <w:sz w:val="20"/>
                <w:szCs w:val="20"/>
                <w:lang w:eastAsia="en-GB"/>
              </w:rPr>
            </w:pPr>
          </w:p>
          <w:p w:rsidR="00CA2112" w:rsidRPr="006E7721" w:rsidRDefault="00CA2112" w:rsidP="00954359">
            <w:pPr>
              <w:pStyle w:val="ListParagraph"/>
              <w:ind w:left="357" w:firstLine="0"/>
              <w:rPr>
                <w:rFonts w:ascii="Calibri" w:eastAsia="Times New Roman" w:hAnsi="Calibri" w:cs="Arial"/>
                <w:color w:val="000000"/>
                <w:sz w:val="20"/>
                <w:szCs w:val="20"/>
                <w:lang w:eastAsia="en-GB"/>
              </w:rPr>
            </w:pPr>
          </w:p>
          <w:p w:rsidR="00CA2112" w:rsidRPr="006E7721" w:rsidRDefault="00CA2112" w:rsidP="00954359">
            <w:pPr>
              <w:pStyle w:val="ListParagraph"/>
              <w:ind w:left="357" w:firstLine="0"/>
              <w:rPr>
                <w:rFonts w:ascii="Calibri" w:eastAsia="Times New Roman" w:hAnsi="Calibri" w:cs="Arial"/>
                <w:color w:val="000000"/>
                <w:sz w:val="20"/>
                <w:szCs w:val="20"/>
                <w:lang w:eastAsia="en-GB"/>
              </w:rPr>
            </w:pPr>
          </w:p>
          <w:p w:rsidR="00CA2112" w:rsidRPr="006E7721" w:rsidRDefault="00CA2112" w:rsidP="00BC4A72">
            <w:pPr>
              <w:ind w:left="0" w:firstLine="0"/>
              <w:rPr>
                <w:rFonts w:ascii="Calibri" w:eastAsia="Times New Roman" w:hAnsi="Calibri" w:cs="Arial"/>
                <w:i/>
                <w:color w:val="000000"/>
                <w:sz w:val="20"/>
                <w:szCs w:val="20"/>
                <w:lang w:eastAsia="en-GB"/>
              </w:rPr>
            </w:pPr>
          </w:p>
          <w:p w:rsidR="00BC4A72" w:rsidRPr="006E7721" w:rsidRDefault="00BC4A72" w:rsidP="00BC4A72">
            <w:pPr>
              <w:ind w:left="0" w:firstLine="0"/>
              <w:rPr>
                <w:rFonts w:ascii="Calibri" w:eastAsia="Times New Roman" w:hAnsi="Calibri" w:cs="Arial"/>
                <w:i/>
                <w:color w:val="000000"/>
                <w:sz w:val="20"/>
                <w:szCs w:val="20"/>
                <w:lang w:eastAsia="en-GB"/>
              </w:rPr>
            </w:pPr>
          </w:p>
          <w:p w:rsidR="006509C0" w:rsidRPr="006E7721" w:rsidRDefault="006509C0" w:rsidP="00BC4A72">
            <w:pPr>
              <w:ind w:left="0" w:firstLine="0"/>
              <w:rPr>
                <w:rFonts w:ascii="Calibri" w:eastAsia="Times New Roman" w:hAnsi="Calibri" w:cs="Arial"/>
                <w:i/>
                <w:color w:val="000000"/>
                <w:sz w:val="20"/>
                <w:szCs w:val="20"/>
                <w:lang w:eastAsia="en-GB"/>
              </w:rPr>
            </w:pPr>
          </w:p>
          <w:p w:rsidR="00CA2112" w:rsidRPr="006E7721" w:rsidRDefault="00CA2112" w:rsidP="002165DA">
            <w:pPr>
              <w:pStyle w:val="ListParagraph"/>
              <w:numPr>
                <w:ilvl w:val="0"/>
                <w:numId w:val="10"/>
              </w:numPr>
              <w:ind w:left="357" w:hanging="357"/>
              <w:rPr>
                <w:rFonts w:ascii="Calibri" w:eastAsia="Times New Roman" w:hAnsi="Calibri" w:cs="Arial"/>
                <w:i/>
                <w:color w:val="000000"/>
                <w:sz w:val="20"/>
                <w:szCs w:val="20"/>
                <w:lang w:eastAsia="en-GB"/>
              </w:rPr>
            </w:pPr>
            <w:r w:rsidRPr="006E7721">
              <w:rPr>
                <w:rFonts w:ascii="Calibri" w:eastAsia="Times New Roman" w:hAnsi="Calibri" w:cs="Arial"/>
                <w:color w:val="000000"/>
                <w:sz w:val="20"/>
                <w:szCs w:val="20"/>
                <w:lang w:eastAsia="en-GB"/>
              </w:rPr>
              <w:t>21 Ramsar Handbooks to be published in a new series with updat</w:t>
            </w:r>
            <w:r w:rsidR="00001A41" w:rsidRPr="006E7721">
              <w:rPr>
                <w:rFonts w:ascii="Calibri" w:eastAsia="Times New Roman" w:hAnsi="Calibri" w:cs="Arial"/>
                <w:color w:val="000000"/>
                <w:sz w:val="20"/>
                <w:szCs w:val="20"/>
                <w:lang w:eastAsia="en-GB"/>
              </w:rPr>
              <w:t>ed material</w:t>
            </w:r>
            <w:r w:rsidR="00687FFB" w:rsidRPr="006E7721">
              <w:rPr>
                <w:rFonts w:ascii="Calibri" w:eastAsia="Times New Roman" w:hAnsi="Calibri" w:cs="Arial"/>
                <w:color w:val="000000"/>
                <w:sz w:val="20"/>
                <w:szCs w:val="20"/>
                <w:lang w:eastAsia="en-GB"/>
              </w:rPr>
              <w:t xml:space="preserve"> </w:t>
            </w:r>
          </w:p>
          <w:p w:rsidR="00CA2112" w:rsidRPr="006E7721" w:rsidRDefault="00CA2112" w:rsidP="00CD28AB">
            <w:pPr>
              <w:ind w:left="0" w:firstLine="0"/>
              <w:rPr>
                <w:rFonts w:ascii="Calibri" w:eastAsia="Times New Roman" w:hAnsi="Calibri" w:cs="Arial"/>
                <w:i/>
                <w:color w:val="000000"/>
                <w:sz w:val="20"/>
                <w:szCs w:val="20"/>
                <w:lang w:eastAsia="en-GB"/>
              </w:rPr>
            </w:pPr>
          </w:p>
          <w:p w:rsidR="00CA2112" w:rsidRPr="006E7721" w:rsidRDefault="00CA2112" w:rsidP="00CD28AB">
            <w:pPr>
              <w:ind w:left="0" w:firstLine="0"/>
              <w:rPr>
                <w:rFonts w:ascii="Calibri" w:eastAsia="Times New Roman" w:hAnsi="Calibri" w:cs="Arial"/>
                <w:i/>
                <w:color w:val="000000"/>
                <w:sz w:val="20"/>
                <w:szCs w:val="20"/>
                <w:lang w:eastAsia="en-GB"/>
              </w:rPr>
            </w:pPr>
          </w:p>
          <w:p w:rsidR="00CA2112" w:rsidRPr="006E7721" w:rsidRDefault="00CA2112" w:rsidP="00CD28AB">
            <w:pPr>
              <w:ind w:left="0" w:firstLine="0"/>
              <w:rPr>
                <w:rFonts w:ascii="Calibri" w:eastAsia="Times New Roman" w:hAnsi="Calibri" w:cs="Arial"/>
                <w:i/>
                <w:color w:val="000000"/>
                <w:sz w:val="20"/>
                <w:szCs w:val="20"/>
                <w:lang w:eastAsia="en-GB"/>
              </w:rPr>
            </w:pPr>
          </w:p>
          <w:p w:rsidR="00CA2112" w:rsidRPr="006E7721" w:rsidRDefault="00CA2112" w:rsidP="00687FFB">
            <w:pPr>
              <w:pStyle w:val="ListParagraph"/>
              <w:numPr>
                <w:ilvl w:val="0"/>
                <w:numId w:val="10"/>
              </w:numPr>
              <w:ind w:left="357" w:hanging="357"/>
              <w:rPr>
                <w:rFonts w:ascii="Calibri" w:eastAsia="Times New Roman" w:hAnsi="Calibri" w:cs="Arial"/>
                <w:color w:val="000000"/>
                <w:sz w:val="20"/>
                <w:szCs w:val="20"/>
                <w:lang w:eastAsia="en-GB"/>
              </w:rPr>
            </w:pPr>
            <w:r w:rsidRPr="006E7721">
              <w:rPr>
                <w:rFonts w:ascii="Calibri" w:eastAsia="Times New Roman" w:hAnsi="Calibri" w:cs="Arial"/>
                <w:color w:val="000000"/>
                <w:sz w:val="20"/>
                <w:szCs w:val="20"/>
                <w:lang w:eastAsia="en-GB"/>
              </w:rPr>
              <w:t>One additional Ramsar handbook to produce for R-METT for use in the field</w:t>
            </w:r>
          </w:p>
          <w:p w:rsidR="00CA2112" w:rsidRPr="006E7721" w:rsidRDefault="00CA2112" w:rsidP="00CD28AB">
            <w:pPr>
              <w:rPr>
                <w:rFonts w:ascii="Calibri" w:eastAsia="Times New Roman" w:hAnsi="Calibri" w:cs="Arial"/>
                <w:color w:val="000000"/>
                <w:sz w:val="20"/>
                <w:szCs w:val="20"/>
                <w:lang w:eastAsia="en-GB"/>
              </w:rPr>
            </w:pPr>
          </w:p>
          <w:p w:rsidR="00CA2112" w:rsidRPr="006E7721" w:rsidRDefault="00CA2112" w:rsidP="00DC4AA9">
            <w:pPr>
              <w:ind w:left="0" w:firstLine="0"/>
              <w:rPr>
                <w:rFonts w:ascii="Calibri" w:eastAsia="Times New Roman" w:hAnsi="Calibri" w:cs="Arial"/>
                <w:color w:val="000000"/>
                <w:sz w:val="20"/>
                <w:szCs w:val="20"/>
                <w:lang w:eastAsia="en-GB"/>
              </w:rPr>
            </w:pPr>
          </w:p>
          <w:p w:rsidR="00CA2112" w:rsidRPr="006E7721" w:rsidRDefault="00687FFB" w:rsidP="006509C0">
            <w:pPr>
              <w:pStyle w:val="ListParagraph"/>
              <w:numPr>
                <w:ilvl w:val="0"/>
                <w:numId w:val="10"/>
              </w:numPr>
              <w:ind w:left="357" w:hanging="357"/>
              <w:rPr>
                <w:rFonts w:ascii="Calibri" w:eastAsia="Times New Roman" w:hAnsi="Calibri" w:cs="Arial"/>
                <w:color w:val="000000"/>
                <w:sz w:val="20"/>
                <w:szCs w:val="20"/>
                <w:lang w:eastAsia="en-GB"/>
              </w:rPr>
            </w:pPr>
            <w:r w:rsidRPr="006E7721">
              <w:rPr>
                <w:rFonts w:ascii="Calibri" w:eastAsia="Times New Roman" w:hAnsi="Calibri" w:cs="Arial"/>
                <w:color w:val="000000"/>
                <w:sz w:val="20"/>
                <w:szCs w:val="20"/>
                <w:lang w:eastAsia="en-GB"/>
              </w:rPr>
              <w:t xml:space="preserve">A </w:t>
            </w:r>
            <w:r w:rsidR="00CA2112" w:rsidRPr="006E7721">
              <w:rPr>
                <w:rFonts w:ascii="Calibri" w:eastAsia="Times New Roman" w:hAnsi="Calibri" w:cs="Arial"/>
                <w:color w:val="000000"/>
                <w:sz w:val="20"/>
                <w:szCs w:val="20"/>
                <w:lang w:eastAsia="en-GB"/>
              </w:rPr>
              <w:t>tool kit of materials (</w:t>
            </w:r>
            <w:r w:rsidR="00CA2112" w:rsidRPr="006E7721">
              <w:rPr>
                <w:rFonts w:ascii="Calibri" w:eastAsia="Times New Roman" w:hAnsi="Calibri" w:cs="Arial"/>
                <w:i/>
                <w:color w:val="000000"/>
                <w:sz w:val="20"/>
                <w:szCs w:val="20"/>
                <w:lang w:eastAsia="en-GB"/>
              </w:rPr>
              <w:t>inter alia</w:t>
            </w:r>
            <w:r w:rsidR="00CA2112" w:rsidRPr="006E7721">
              <w:rPr>
                <w:rFonts w:ascii="Calibri" w:eastAsia="Times New Roman" w:hAnsi="Calibri" w:cs="Arial"/>
                <w:color w:val="000000"/>
                <w:sz w:val="20"/>
                <w:szCs w:val="20"/>
                <w:lang w:eastAsia="en-GB"/>
              </w:rPr>
              <w:t xml:space="preserve">, resource guide, flashcards, posters) has been developed to assist programme and field </w:t>
            </w:r>
            <w:r w:rsidR="00CA2112" w:rsidRPr="006E7721">
              <w:rPr>
                <w:rFonts w:ascii="Calibri" w:eastAsia="Times New Roman" w:hAnsi="Calibri" w:cs="Arial"/>
                <w:color w:val="000000"/>
                <w:sz w:val="20"/>
                <w:szCs w:val="20"/>
                <w:lang w:eastAsia="en-GB"/>
              </w:rPr>
              <w:lastRenderedPageBreak/>
              <w:t xml:space="preserve">staff involved in the design, implementation and/or evaluation of community based Ramsar sites and/or wetlands, sanitation and hygiene (WASH) programmes  to work effectively with both women and men. </w:t>
            </w:r>
          </w:p>
        </w:tc>
      </w:tr>
      <w:tr w:rsidR="00B344C6" w:rsidRPr="006E7721" w:rsidTr="00B344C6">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B344C6" w:rsidRPr="006E7721" w:rsidRDefault="00B344C6" w:rsidP="00B44B7B">
            <w:pPr>
              <w:rPr>
                <w:rFonts w:ascii="Calibri" w:eastAsia="Times New Roman" w:hAnsi="Calibri" w:cs="Arial"/>
                <w:color w:val="000000"/>
                <w:sz w:val="20"/>
                <w:szCs w:val="20"/>
                <w:lang w:eastAsia="en-GB"/>
              </w:rPr>
            </w:pPr>
            <w:r w:rsidRPr="006E7721">
              <w:rPr>
                <w:rFonts w:ascii="Calibri" w:eastAsia="Times New Roman" w:hAnsi="Calibri" w:cs="Arial"/>
                <w:color w:val="000000"/>
                <w:sz w:val="20"/>
                <w:szCs w:val="20"/>
                <w:lang w:eastAsia="en-GB"/>
              </w:rPr>
              <w:lastRenderedPageBreak/>
              <w:t>3.3 Websites including the Conventions website to be further developed to be fit for purpose and be a useful platform for the sharing of information and resources, including the sharing of information and experiences among the CEPA NFPs</w:t>
            </w:r>
          </w:p>
          <w:p w:rsidR="00B344C6" w:rsidRPr="006E7721" w:rsidRDefault="00B344C6" w:rsidP="00B44B7B">
            <w:pPr>
              <w:rPr>
                <w:rFonts w:ascii="Calibri" w:eastAsia="Times New Roman" w:hAnsi="Calibri" w:cs="Arial"/>
                <w:color w:val="000000"/>
                <w:sz w:val="20"/>
                <w:szCs w:val="20"/>
                <w:lang w:eastAsia="en-GB"/>
              </w:rPr>
            </w:pP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B344C6" w:rsidRPr="006E7721" w:rsidRDefault="00B344C6" w:rsidP="00227ED9">
            <w:pPr>
              <w:ind w:left="317" w:hanging="284"/>
              <w:rPr>
                <w:rFonts w:ascii="Calibri" w:eastAsia="Times New Roman" w:hAnsi="Calibri" w:cs="Arial"/>
                <w:b/>
                <w:sz w:val="20"/>
                <w:szCs w:val="20"/>
                <w:lang w:eastAsia="en-GB"/>
              </w:rPr>
            </w:pPr>
            <w:r w:rsidRPr="006E7721">
              <w:rPr>
                <w:rFonts w:ascii="Calibri" w:eastAsia="Times New Roman" w:hAnsi="Calibri" w:cs="Arial"/>
                <w:sz w:val="20"/>
                <w:szCs w:val="20"/>
                <w:lang w:eastAsia="en-GB"/>
              </w:rPr>
              <w:t xml:space="preserve">•     </w:t>
            </w:r>
            <w:r w:rsidRPr="006E7721">
              <w:rPr>
                <w:sz w:val="20"/>
                <w:szCs w:val="20"/>
              </w:rPr>
              <w:t xml:space="preserve">Completed website-related  tasks </w:t>
            </w:r>
            <w:r w:rsidRPr="006E7721">
              <w:rPr>
                <w:rStyle w:val="FootnoteReference"/>
                <w:rFonts w:ascii="Calibri" w:eastAsia="Times New Roman" w:hAnsi="Calibri" w:cs="Arial"/>
                <w:sz w:val="20"/>
                <w:szCs w:val="20"/>
                <w:lang w:eastAsia="en-GB"/>
              </w:rPr>
              <w:footnoteReference w:id="4"/>
            </w:r>
            <w:r w:rsidRPr="006E7721">
              <w:rPr>
                <w:rFonts w:ascii="Calibri" w:eastAsia="Times New Roman" w:hAnsi="Calibri" w:cs="Arial"/>
                <w:sz w:val="20"/>
                <w:szCs w:val="20"/>
                <w:lang w:eastAsia="en-GB"/>
              </w:rPr>
              <w:t xml:space="preserve"> </w:t>
            </w:r>
          </w:p>
          <w:p w:rsidR="00B344C6" w:rsidRPr="006E7721" w:rsidRDefault="00B344C6" w:rsidP="00474167">
            <w:pPr>
              <w:ind w:left="0" w:firstLine="0"/>
              <w:rPr>
                <w:rFonts w:ascii="Calibri" w:eastAsia="Times New Roman" w:hAnsi="Calibri" w:cs="Arial"/>
                <w:sz w:val="20"/>
                <w:szCs w:val="20"/>
                <w:lang w:eastAsia="en-GB"/>
              </w:rPr>
            </w:pPr>
          </w:p>
          <w:p w:rsidR="004115AC" w:rsidRPr="006E7721" w:rsidRDefault="004115AC" w:rsidP="00474167">
            <w:pPr>
              <w:ind w:left="0" w:firstLine="0"/>
              <w:rPr>
                <w:rFonts w:ascii="Calibri" w:eastAsia="Times New Roman" w:hAnsi="Calibri" w:cs="Arial"/>
                <w:sz w:val="20"/>
                <w:szCs w:val="20"/>
                <w:lang w:eastAsia="en-GB"/>
              </w:rPr>
            </w:pPr>
          </w:p>
          <w:p w:rsidR="00B344C6" w:rsidRPr="006E7721" w:rsidRDefault="00B344C6" w:rsidP="00474167">
            <w:pPr>
              <w:ind w:left="0" w:firstLine="0"/>
              <w:rPr>
                <w:rFonts w:ascii="Calibri" w:eastAsia="Times New Roman" w:hAnsi="Calibri" w:cs="Arial"/>
                <w:sz w:val="20"/>
                <w:szCs w:val="20"/>
                <w:lang w:eastAsia="en-GB"/>
              </w:rPr>
            </w:pPr>
          </w:p>
          <w:p w:rsidR="00B344C6" w:rsidRPr="006E7721" w:rsidRDefault="00B344C6" w:rsidP="00853BDF">
            <w:pPr>
              <w:rPr>
                <w:rFonts w:ascii="Calibri" w:eastAsia="Times New Roman" w:hAnsi="Calibri" w:cs="Arial"/>
                <w:sz w:val="20"/>
                <w:szCs w:val="20"/>
                <w:lang w:eastAsia="en-GB"/>
              </w:rPr>
            </w:pPr>
            <w:r w:rsidRPr="006E7721">
              <w:rPr>
                <w:rFonts w:ascii="Calibri" w:eastAsia="Times New Roman" w:hAnsi="Calibri" w:cs="Arial"/>
                <w:sz w:val="20"/>
                <w:szCs w:val="20"/>
                <w:lang w:eastAsia="en-GB"/>
              </w:rPr>
              <w:t>•</w:t>
            </w:r>
            <w:r w:rsidRPr="006E7721">
              <w:rPr>
                <w:rFonts w:ascii="Calibri" w:eastAsia="Times New Roman" w:hAnsi="Calibri" w:cs="Arial"/>
                <w:sz w:val="20"/>
                <w:szCs w:val="20"/>
                <w:lang w:eastAsia="en-GB"/>
              </w:rPr>
              <w:tab/>
              <w:t>Online Library of national wetland inventories also including peatlands (Res. XII11 para.24)</w:t>
            </w:r>
          </w:p>
          <w:p w:rsidR="00B344C6" w:rsidRPr="006E7721" w:rsidRDefault="00B344C6" w:rsidP="00F76CA9">
            <w:pPr>
              <w:ind w:left="0" w:firstLine="0"/>
              <w:rPr>
                <w:rFonts w:ascii="Calibri" w:eastAsia="Times New Roman" w:hAnsi="Calibri" w:cs="Arial"/>
                <w:sz w:val="20"/>
                <w:szCs w:val="20"/>
                <w:lang w:eastAsia="en-GB"/>
              </w:rPr>
            </w:pPr>
          </w:p>
          <w:p w:rsidR="00B344C6" w:rsidRPr="006E7721" w:rsidRDefault="00B344C6" w:rsidP="009E5037">
            <w:pPr>
              <w:ind w:left="0" w:firstLine="0"/>
              <w:rPr>
                <w:rFonts w:ascii="Calibri" w:eastAsia="Times New Roman" w:hAnsi="Calibri" w:cs="Arial"/>
                <w:sz w:val="20"/>
                <w:szCs w:val="20"/>
                <w:lang w:eastAsia="en-GB"/>
              </w:rPr>
            </w:pPr>
          </w:p>
          <w:p w:rsidR="00B344C6" w:rsidRPr="006E7721" w:rsidRDefault="00B344C6" w:rsidP="009E5037">
            <w:pPr>
              <w:ind w:left="0" w:firstLine="0"/>
              <w:rPr>
                <w:rFonts w:ascii="Calibri" w:eastAsia="Times New Roman" w:hAnsi="Calibri" w:cs="Arial"/>
                <w:sz w:val="20"/>
                <w:szCs w:val="20"/>
                <w:lang w:eastAsia="en-GB"/>
              </w:rPr>
            </w:pPr>
          </w:p>
          <w:p w:rsidR="00B344C6" w:rsidRPr="006E7721" w:rsidRDefault="00B344C6" w:rsidP="009E5037">
            <w:pPr>
              <w:ind w:left="0" w:firstLine="0"/>
              <w:rPr>
                <w:rFonts w:ascii="Calibri" w:eastAsia="Times New Roman" w:hAnsi="Calibri" w:cs="Arial"/>
                <w:sz w:val="20"/>
                <w:szCs w:val="20"/>
                <w:lang w:eastAsia="en-GB"/>
              </w:rPr>
            </w:pPr>
          </w:p>
          <w:p w:rsidR="00B344C6" w:rsidRPr="006E7721" w:rsidRDefault="00B344C6" w:rsidP="006509C0">
            <w:pPr>
              <w:pStyle w:val="ListParagraph"/>
              <w:numPr>
                <w:ilvl w:val="0"/>
                <w:numId w:val="11"/>
              </w:numPr>
              <w:ind w:left="357"/>
              <w:rPr>
                <w:rFonts w:ascii="Calibri" w:eastAsia="Times New Roman" w:hAnsi="Calibri" w:cs="Arial"/>
                <w:color w:val="000000"/>
                <w:sz w:val="20"/>
                <w:szCs w:val="20"/>
                <w:lang w:eastAsia="en-GB"/>
              </w:rPr>
            </w:pPr>
            <w:r w:rsidRPr="006E7721">
              <w:rPr>
                <w:rFonts w:ascii="Calibri" w:eastAsia="Times New Roman" w:hAnsi="Calibri" w:cs="Arial"/>
                <w:sz w:val="20"/>
                <w:szCs w:val="20"/>
                <w:lang w:eastAsia="en-GB"/>
              </w:rPr>
              <w:t>Online library of official and non-official government translated Ramsar documents (Res. XII.3 para 30)</w:t>
            </w:r>
          </w:p>
          <w:p w:rsidR="00B344C6" w:rsidRPr="006E7721" w:rsidRDefault="00B344C6" w:rsidP="00B344C6">
            <w:pPr>
              <w:pStyle w:val="ListParagraph"/>
              <w:ind w:left="357" w:firstLine="0"/>
              <w:rPr>
                <w:rFonts w:ascii="Calibri" w:eastAsia="Times New Roman" w:hAnsi="Calibri" w:cs="Arial"/>
                <w:color w:val="000000"/>
                <w:sz w:val="20"/>
                <w:szCs w:val="20"/>
                <w:lang w:eastAsia="en-GB"/>
              </w:rPr>
            </w:pPr>
          </w:p>
          <w:p w:rsidR="004115AC" w:rsidRPr="006E7721" w:rsidRDefault="004115AC" w:rsidP="00B344C6">
            <w:pPr>
              <w:pStyle w:val="ListParagraph"/>
              <w:ind w:left="357" w:firstLine="0"/>
              <w:rPr>
                <w:rFonts w:ascii="Calibri" w:eastAsia="Times New Roman" w:hAnsi="Calibri" w:cs="Arial"/>
                <w:color w:val="000000"/>
                <w:sz w:val="20"/>
                <w:szCs w:val="20"/>
                <w:lang w:eastAsia="en-GB"/>
              </w:rPr>
            </w:pPr>
          </w:p>
          <w:p w:rsidR="004115AC" w:rsidRPr="006E7721" w:rsidRDefault="004115AC" w:rsidP="00B344C6">
            <w:pPr>
              <w:pStyle w:val="ListParagraph"/>
              <w:ind w:left="357" w:firstLine="0"/>
              <w:rPr>
                <w:rFonts w:ascii="Calibri" w:eastAsia="Times New Roman" w:hAnsi="Calibri" w:cs="Arial"/>
                <w:color w:val="000000"/>
                <w:sz w:val="20"/>
                <w:szCs w:val="20"/>
                <w:lang w:eastAsia="en-GB"/>
              </w:rPr>
            </w:pPr>
          </w:p>
          <w:p w:rsidR="004115AC" w:rsidRPr="006E7721" w:rsidRDefault="004115AC" w:rsidP="00B344C6">
            <w:pPr>
              <w:pStyle w:val="ListParagraph"/>
              <w:ind w:left="357" w:firstLine="0"/>
              <w:rPr>
                <w:rFonts w:ascii="Calibri" w:eastAsia="Times New Roman" w:hAnsi="Calibri" w:cs="Arial"/>
                <w:color w:val="000000"/>
                <w:sz w:val="20"/>
                <w:szCs w:val="20"/>
                <w:lang w:eastAsia="en-GB"/>
              </w:rPr>
            </w:pPr>
          </w:p>
          <w:p w:rsidR="004115AC" w:rsidRPr="006E7721" w:rsidRDefault="004115AC" w:rsidP="00B344C6">
            <w:pPr>
              <w:pStyle w:val="ListParagraph"/>
              <w:ind w:left="357" w:firstLine="0"/>
              <w:rPr>
                <w:rFonts w:ascii="Calibri" w:eastAsia="Times New Roman" w:hAnsi="Calibri" w:cs="Arial"/>
                <w:color w:val="000000"/>
                <w:sz w:val="20"/>
                <w:szCs w:val="20"/>
                <w:lang w:eastAsia="en-GB"/>
              </w:rPr>
            </w:pPr>
          </w:p>
          <w:p w:rsidR="004115AC" w:rsidRPr="006E7721" w:rsidRDefault="004115AC" w:rsidP="00B344C6">
            <w:pPr>
              <w:pStyle w:val="ListParagraph"/>
              <w:ind w:left="357" w:firstLine="0"/>
              <w:rPr>
                <w:rFonts w:ascii="Calibri" w:eastAsia="Times New Roman" w:hAnsi="Calibri" w:cs="Arial"/>
                <w:color w:val="000000"/>
                <w:sz w:val="20"/>
                <w:szCs w:val="20"/>
                <w:lang w:eastAsia="en-GB"/>
              </w:rPr>
            </w:pPr>
          </w:p>
          <w:p w:rsidR="004115AC" w:rsidRPr="006E7721" w:rsidRDefault="004115AC" w:rsidP="00B344C6">
            <w:pPr>
              <w:pStyle w:val="ListParagraph"/>
              <w:ind w:left="357" w:firstLine="0"/>
              <w:rPr>
                <w:rFonts w:ascii="Calibri" w:eastAsia="Times New Roman" w:hAnsi="Calibri" w:cs="Arial"/>
                <w:color w:val="000000"/>
                <w:sz w:val="20"/>
                <w:szCs w:val="20"/>
                <w:lang w:eastAsia="en-GB"/>
              </w:rPr>
            </w:pPr>
          </w:p>
          <w:p w:rsidR="004115AC" w:rsidRPr="006E7721" w:rsidRDefault="004115AC" w:rsidP="00B344C6">
            <w:pPr>
              <w:pStyle w:val="ListParagraph"/>
              <w:ind w:left="357" w:firstLine="0"/>
              <w:rPr>
                <w:rFonts w:ascii="Calibri" w:eastAsia="Times New Roman" w:hAnsi="Calibri" w:cs="Arial"/>
                <w:color w:val="000000"/>
                <w:sz w:val="20"/>
                <w:szCs w:val="20"/>
                <w:lang w:eastAsia="en-GB"/>
              </w:rPr>
            </w:pPr>
          </w:p>
          <w:p w:rsidR="004115AC" w:rsidRPr="006E7721" w:rsidRDefault="004115AC" w:rsidP="00B344C6">
            <w:pPr>
              <w:pStyle w:val="ListParagraph"/>
              <w:ind w:left="357" w:firstLine="0"/>
              <w:rPr>
                <w:rFonts w:ascii="Calibri" w:eastAsia="Times New Roman" w:hAnsi="Calibri" w:cs="Arial"/>
                <w:color w:val="000000"/>
                <w:sz w:val="20"/>
                <w:szCs w:val="20"/>
                <w:lang w:eastAsia="en-GB"/>
              </w:rPr>
            </w:pPr>
          </w:p>
          <w:p w:rsidR="004115AC" w:rsidRPr="006E7721" w:rsidRDefault="004115AC" w:rsidP="00B344C6">
            <w:pPr>
              <w:pStyle w:val="ListParagraph"/>
              <w:ind w:left="357" w:firstLine="0"/>
              <w:rPr>
                <w:rFonts w:ascii="Calibri" w:eastAsia="Times New Roman" w:hAnsi="Calibri" w:cs="Arial"/>
                <w:color w:val="000000"/>
                <w:sz w:val="20"/>
                <w:szCs w:val="20"/>
                <w:lang w:eastAsia="en-GB"/>
              </w:rPr>
            </w:pPr>
          </w:p>
          <w:p w:rsidR="00B344C6" w:rsidRPr="006E7721" w:rsidRDefault="00B344C6" w:rsidP="00ED2049">
            <w:pPr>
              <w:numPr>
                <w:ilvl w:val="0"/>
                <w:numId w:val="21"/>
              </w:numPr>
              <w:tabs>
                <w:tab w:val="left" w:pos="317"/>
                <w:tab w:val="left" w:pos="3080"/>
              </w:tabs>
              <w:ind w:left="317" w:hanging="284"/>
              <w:rPr>
                <w:rFonts w:ascii="Calibri" w:eastAsia="Times New Roman" w:hAnsi="Calibri" w:cs="Arial"/>
                <w:sz w:val="20"/>
                <w:szCs w:val="20"/>
                <w:lang w:eastAsia="en-GB"/>
              </w:rPr>
            </w:pPr>
            <w:r w:rsidRPr="006E7721">
              <w:rPr>
                <w:rFonts w:ascii="Calibri" w:eastAsia="Times New Roman" w:hAnsi="Calibri" w:cs="Arial"/>
                <w:sz w:val="20"/>
                <w:szCs w:val="20"/>
                <w:lang w:eastAsia="en-GB"/>
              </w:rPr>
              <w:t>Ensure that the Ramsar Site Information Service  works to its maximum potential in acting as the depository for all Site information</w:t>
            </w:r>
          </w:p>
          <w:p w:rsidR="00B344C6" w:rsidRPr="006E7721" w:rsidRDefault="00B344C6" w:rsidP="009E5037">
            <w:pPr>
              <w:tabs>
                <w:tab w:val="left" w:pos="3080"/>
              </w:tabs>
              <w:rPr>
                <w:rFonts w:ascii="Calibri" w:eastAsia="Times New Roman" w:hAnsi="Calibri" w:cs="Arial"/>
                <w:i/>
                <w:color w:val="FF0000"/>
                <w:sz w:val="20"/>
                <w:szCs w:val="20"/>
                <w:lang w:eastAsia="en-GB"/>
              </w:rPr>
            </w:pPr>
          </w:p>
          <w:p w:rsidR="00B344C6" w:rsidRPr="006E7721" w:rsidRDefault="00B344C6" w:rsidP="00430C94">
            <w:pPr>
              <w:tabs>
                <w:tab w:val="left" w:pos="3080"/>
              </w:tabs>
              <w:rPr>
                <w:rFonts w:ascii="Calibri" w:eastAsia="Times New Roman" w:hAnsi="Calibri" w:cs="Arial"/>
                <w:color w:val="000000"/>
                <w:sz w:val="20"/>
                <w:szCs w:val="20"/>
                <w:lang w:eastAsia="en-GB"/>
              </w:rPr>
            </w:pPr>
          </w:p>
        </w:tc>
        <w:tc>
          <w:tcPr>
            <w:tcW w:w="2552" w:type="dxa"/>
            <w:tcBorders>
              <w:top w:val="single" w:sz="4" w:space="0" w:color="auto"/>
              <w:left w:val="single" w:sz="4" w:space="0" w:color="auto"/>
              <w:bottom w:val="single" w:sz="4" w:space="0" w:color="auto"/>
              <w:right w:val="single" w:sz="4" w:space="0" w:color="auto"/>
            </w:tcBorders>
          </w:tcPr>
          <w:p w:rsidR="00B344C6" w:rsidRPr="006E7721" w:rsidRDefault="00B344C6" w:rsidP="00B87DB3">
            <w:pPr>
              <w:pStyle w:val="ListParagraph"/>
              <w:numPr>
                <w:ilvl w:val="0"/>
                <w:numId w:val="11"/>
              </w:numPr>
              <w:ind w:left="357"/>
              <w:rPr>
                <w:rFonts w:ascii="Calibri" w:eastAsia="Times New Roman" w:hAnsi="Calibri" w:cs="Arial"/>
                <w:color w:val="000000"/>
                <w:sz w:val="20"/>
                <w:szCs w:val="20"/>
                <w:lang w:eastAsia="en-GB"/>
              </w:rPr>
            </w:pPr>
            <w:r w:rsidRPr="006E7721">
              <w:rPr>
                <w:rFonts w:ascii="Calibri" w:hAnsi="Calibri" w:cs="Arial"/>
                <w:sz w:val="20"/>
                <w:szCs w:val="20"/>
              </w:rPr>
              <w:lastRenderedPageBreak/>
              <w:t>AA, NFP, Site Managers and other Ramsar implementers, media, general public ex: RRI,IOPs</w:t>
            </w:r>
          </w:p>
          <w:p w:rsidR="00B344C6" w:rsidRPr="006E7721" w:rsidRDefault="00B344C6" w:rsidP="004115AC">
            <w:pPr>
              <w:ind w:left="0" w:firstLine="0"/>
              <w:rPr>
                <w:rFonts w:ascii="Calibri" w:eastAsia="Times New Roman" w:hAnsi="Calibri" w:cs="Arial"/>
                <w:color w:val="000000"/>
                <w:sz w:val="20"/>
                <w:szCs w:val="20"/>
                <w:lang w:eastAsia="en-GB"/>
              </w:rPr>
            </w:pP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B344C6" w:rsidRPr="006E7721" w:rsidRDefault="00B344C6" w:rsidP="00CD28AB">
            <w:pPr>
              <w:pStyle w:val="ListParagraph"/>
              <w:numPr>
                <w:ilvl w:val="0"/>
                <w:numId w:val="11"/>
              </w:numPr>
              <w:ind w:left="357" w:hanging="357"/>
              <w:rPr>
                <w:rFonts w:ascii="Calibri" w:eastAsia="Times New Roman" w:hAnsi="Calibri" w:cs="Arial"/>
                <w:color w:val="000000"/>
                <w:sz w:val="20"/>
                <w:szCs w:val="20"/>
                <w:lang w:eastAsia="en-GB"/>
              </w:rPr>
            </w:pPr>
            <w:r w:rsidRPr="006E7721">
              <w:rPr>
                <w:rFonts w:ascii="Calibri" w:eastAsia="Times New Roman" w:hAnsi="Calibri" w:cs="Arial"/>
                <w:bCs/>
                <w:color w:val="000000"/>
                <w:sz w:val="20"/>
                <w:szCs w:val="20"/>
                <w:lang w:eastAsia="en-GB"/>
              </w:rPr>
              <w:t>238</w:t>
            </w:r>
            <w:r w:rsidRPr="006E7721">
              <w:rPr>
                <w:rFonts w:ascii="Calibri" w:eastAsia="Times New Roman" w:hAnsi="Calibri" w:cs="Arial"/>
                <w:b/>
                <w:bCs/>
                <w:color w:val="000000"/>
                <w:sz w:val="20"/>
                <w:szCs w:val="20"/>
                <w:lang w:eastAsia="en-GB"/>
              </w:rPr>
              <w:t xml:space="preserve"> </w:t>
            </w:r>
            <w:r w:rsidRPr="006E7721">
              <w:rPr>
                <w:rFonts w:ascii="Calibri" w:eastAsia="Times New Roman" w:hAnsi="Calibri" w:cs="Arial"/>
                <w:color w:val="000000"/>
                <w:sz w:val="20"/>
                <w:szCs w:val="20"/>
                <w:lang w:eastAsia="en-GB"/>
              </w:rPr>
              <w:t>website development/ improvement tasks completed by 2016</w:t>
            </w:r>
          </w:p>
          <w:p w:rsidR="00B344C6" w:rsidRPr="006E7721" w:rsidRDefault="00B344C6" w:rsidP="00CD28AB">
            <w:pPr>
              <w:pStyle w:val="ListParagraph"/>
              <w:numPr>
                <w:ilvl w:val="0"/>
                <w:numId w:val="11"/>
              </w:numPr>
              <w:ind w:left="357" w:hanging="357"/>
              <w:rPr>
                <w:rFonts w:ascii="Calibri" w:eastAsia="Times New Roman" w:hAnsi="Calibri" w:cs="Arial"/>
                <w:color w:val="000000"/>
                <w:sz w:val="20"/>
                <w:szCs w:val="20"/>
                <w:lang w:eastAsia="en-GB"/>
              </w:rPr>
            </w:pPr>
            <w:r w:rsidRPr="006E7721">
              <w:rPr>
                <w:rFonts w:ascii="Calibri" w:eastAsia="Times New Roman" w:hAnsi="Calibri" w:cs="Arial"/>
                <w:color w:val="000000"/>
                <w:sz w:val="20"/>
                <w:szCs w:val="20"/>
                <w:lang w:eastAsia="en-GB"/>
              </w:rPr>
              <w:t xml:space="preserve">300 further tasks to be completed </w:t>
            </w:r>
          </w:p>
          <w:p w:rsidR="004115AC" w:rsidRPr="006E7721" w:rsidRDefault="004115AC" w:rsidP="004115AC">
            <w:pPr>
              <w:pStyle w:val="ListParagraph"/>
              <w:ind w:left="357" w:firstLine="0"/>
              <w:rPr>
                <w:rFonts w:ascii="Calibri" w:eastAsia="Times New Roman" w:hAnsi="Calibri" w:cs="Arial"/>
                <w:color w:val="000000"/>
                <w:sz w:val="20"/>
                <w:szCs w:val="20"/>
                <w:lang w:eastAsia="en-GB"/>
              </w:rPr>
            </w:pPr>
          </w:p>
          <w:p w:rsidR="00B344C6" w:rsidRPr="006E7721" w:rsidRDefault="00B344C6" w:rsidP="00CD28AB">
            <w:pPr>
              <w:pStyle w:val="ListParagraph"/>
              <w:numPr>
                <w:ilvl w:val="0"/>
                <w:numId w:val="11"/>
              </w:numPr>
              <w:ind w:left="357" w:hanging="357"/>
              <w:rPr>
                <w:rFonts w:ascii="Calibri" w:eastAsia="Times New Roman" w:hAnsi="Calibri" w:cs="Arial"/>
                <w:sz w:val="20"/>
                <w:szCs w:val="20"/>
                <w:lang w:eastAsia="en-GB"/>
              </w:rPr>
            </w:pPr>
            <w:r w:rsidRPr="006E7721">
              <w:rPr>
                <w:rFonts w:ascii="Calibri" w:eastAsia="Times New Roman" w:hAnsi="Calibri" w:cs="Arial"/>
                <w:color w:val="000000"/>
                <w:sz w:val="20"/>
                <w:szCs w:val="20"/>
                <w:lang w:eastAsia="en-GB"/>
              </w:rPr>
              <w:t xml:space="preserve">An easily accessible web-based metadata base on all national wetland inventories created and 100 national wetland inventories to be uploaded </w:t>
            </w:r>
          </w:p>
          <w:p w:rsidR="00B344C6" w:rsidRPr="006E7721" w:rsidRDefault="00B344C6" w:rsidP="00DC4AA9">
            <w:pPr>
              <w:pStyle w:val="ListParagraph"/>
              <w:numPr>
                <w:ilvl w:val="0"/>
                <w:numId w:val="11"/>
              </w:numPr>
              <w:ind w:left="357" w:hanging="357"/>
              <w:rPr>
                <w:rFonts w:ascii="Calibri" w:eastAsia="Times New Roman" w:hAnsi="Calibri" w:cs="Arial"/>
                <w:sz w:val="20"/>
                <w:szCs w:val="20"/>
                <w:lang w:eastAsia="en-GB"/>
              </w:rPr>
            </w:pPr>
            <w:r w:rsidRPr="006E7721">
              <w:rPr>
                <w:rFonts w:ascii="Calibri" w:eastAsia="Times New Roman" w:hAnsi="Calibri" w:cs="Arial"/>
                <w:sz w:val="20"/>
                <w:szCs w:val="20"/>
                <w:lang w:eastAsia="en-GB"/>
              </w:rPr>
              <w:t xml:space="preserve">Global wetland distribution and status data made available through web-portal </w:t>
            </w:r>
          </w:p>
          <w:p w:rsidR="004115AC" w:rsidRPr="006E7721" w:rsidRDefault="004115AC" w:rsidP="004115AC">
            <w:pPr>
              <w:pStyle w:val="ListParagraph"/>
              <w:ind w:left="357" w:firstLine="0"/>
              <w:rPr>
                <w:rFonts w:ascii="Calibri" w:eastAsia="Times New Roman" w:hAnsi="Calibri" w:cs="Arial"/>
                <w:sz w:val="20"/>
                <w:szCs w:val="20"/>
                <w:lang w:eastAsia="en-GB"/>
              </w:rPr>
            </w:pPr>
          </w:p>
          <w:p w:rsidR="00B344C6" w:rsidRPr="006E7721" w:rsidRDefault="00B344C6" w:rsidP="006509C0">
            <w:pPr>
              <w:pStyle w:val="ListParagraph"/>
              <w:numPr>
                <w:ilvl w:val="0"/>
                <w:numId w:val="11"/>
              </w:numPr>
              <w:ind w:left="357"/>
              <w:rPr>
                <w:rFonts w:ascii="Calibri" w:eastAsia="Times New Roman" w:hAnsi="Calibri" w:cs="Arial"/>
                <w:sz w:val="20"/>
                <w:szCs w:val="20"/>
                <w:lang w:eastAsia="en-GB"/>
              </w:rPr>
            </w:pPr>
            <w:r w:rsidRPr="006E7721">
              <w:rPr>
                <w:rFonts w:ascii="Calibri" w:eastAsia="Times New Roman" w:hAnsi="Calibri" w:cs="Arial"/>
                <w:sz w:val="20"/>
                <w:szCs w:val="20"/>
                <w:lang w:eastAsia="en-GB"/>
              </w:rPr>
              <w:t>100 documents accessible on the Ramsar website (given that Parties provide such documents to Secretariat)</w:t>
            </w:r>
          </w:p>
          <w:p w:rsidR="00B344C6" w:rsidRPr="006E7721" w:rsidRDefault="00B344C6" w:rsidP="004115AC">
            <w:pPr>
              <w:pStyle w:val="ListParagraph"/>
              <w:numPr>
                <w:ilvl w:val="0"/>
                <w:numId w:val="21"/>
              </w:numPr>
              <w:ind w:left="357" w:hanging="357"/>
              <w:rPr>
                <w:rFonts w:eastAsia="Times New Roman" w:cs="Arial"/>
                <w:sz w:val="20"/>
                <w:szCs w:val="20"/>
                <w:lang w:eastAsia="en-GB"/>
              </w:rPr>
            </w:pPr>
            <w:r w:rsidRPr="006E7721">
              <w:rPr>
                <w:rFonts w:eastAsia="Times New Roman" w:cs="Arial"/>
                <w:color w:val="000000"/>
                <w:sz w:val="20"/>
                <w:szCs w:val="20"/>
                <w:lang w:eastAsia="en-GB"/>
              </w:rPr>
              <w:t xml:space="preserve">The Ramsar website is developed as an </w:t>
            </w:r>
            <w:r w:rsidRPr="006E7721">
              <w:rPr>
                <w:rFonts w:eastAsia="Times New Roman" w:cs="Arial"/>
                <w:sz w:val="20"/>
                <w:szCs w:val="20"/>
                <w:lang w:eastAsia="en-GB"/>
              </w:rPr>
              <w:t xml:space="preserve">information-sharing platform to serve as a channel for official and unofficial communication to facilitate top-down, bottom-up, and lateral communication; and the deployment of information-sharing systems consider issues on development, accessibility, usage policies, and legal considerations. </w:t>
            </w:r>
          </w:p>
          <w:p w:rsidR="00B344C6" w:rsidRPr="006E7721" w:rsidRDefault="00B344C6" w:rsidP="00DC4AA9">
            <w:pPr>
              <w:pStyle w:val="ListParagraph"/>
              <w:numPr>
                <w:ilvl w:val="0"/>
                <w:numId w:val="11"/>
              </w:numPr>
              <w:ind w:left="357" w:hanging="357"/>
              <w:rPr>
                <w:rFonts w:ascii="Calibri" w:eastAsia="Times New Roman" w:hAnsi="Calibri" w:cs="Arial"/>
                <w:color w:val="000000"/>
                <w:sz w:val="20"/>
                <w:szCs w:val="20"/>
                <w:lang w:eastAsia="en-GB"/>
              </w:rPr>
            </w:pPr>
            <w:r w:rsidRPr="006E7721">
              <w:rPr>
                <w:rFonts w:ascii="Calibri" w:eastAsia="Times New Roman" w:hAnsi="Calibri" w:cs="Arial"/>
                <w:sz w:val="20"/>
                <w:szCs w:val="20"/>
                <w:lang w:eastAsia="en-GB"/>
              </w:rPr>
              <w:t>173 development tasks resolved by 2016</w:t>
            </w:r>
          </w:p>
          <w:p w:rsidR="004115AC" w:rsidRPr="006E7721" w:rsidRDefault="004115AC" w:rsidP="004115AC">
            <w:pPr>
              <w:pStyle w:val="ListParagraph"/>
              <w:ind w:left="357" w:firstLine="0"/>
              <w:rPr>
                <w:rFonts w:ascii="Calibri" w:eastAsia="Times New Roman" w:hAnsi="Calibri" w:cs="Arial"/>
                <w:color w:val="000000"/>
                <w:sz w:val="20"/>
                <w:szCs w:val="20"/>
                <w:lang w:eastAsia="en-GB"/>
              </w:rPr>
            </w:pPr>
          </w:p>
          <w:p w:rsidR="00B344C6" w:rsidRPr="006E7721" w:rsidRDefault="00B344C6" w:rsidP="007278EE">
            <w:pPr>
              <w:pStyle w:val="ListParagraph"/>
              <w:numPr>
                <w:ilvl w:val="0"/>
                <w:numId w:val="11"/>
              </w:numPr>
              <w:ind w:left="357" w:hanging="357"/>
              <w:rPr>
                <w:rFonts w:ascii="Calibri" w:eastAsia="Times New Roman" w:hAnsi="Calibri" w:cs="Arial"/>
                <w:color w:val="000000"/>
                <w:sz w:val="20"/>
                <w:szCs w:val="20"/>
                <w:lang w:eastAsia="en-GB"/>
              </w:rPr>
            </w:pPr>
            <w:r w:rsidRPr="006E7721">
              <w:rPr>
                <w:rFonts w:ascii="Calibri" w:eastAsia="Times New Roman" w:hAnsi="Calibri" w:cs="Arial"/>
                <w:sz w:val="20"/>
                <w:szCs w:val="20"/>
                <w:lang w:eastAsia="en-GB"/>
              </w:rPr>
              <w:t xml:space="preserve">Further refinements and optimisation to be completed  </w:t>
            </w:r>
          </w:p>
          <w:p w:rsidR="00B344C6" w:rsidRPr="006E7721" w:rsidRDefault="00B344C6" w:rsidP="007278EE">
            <w:pPr>
              <w:pStyle w:val="ListParagraph"/>
              <w:numPr>
                <w:ilvl w:val="0"/>
                <w:numId w:val="11"/>
              </w:numPr>
              <w:ind w:left="357" w:hanging="357"/>
              <w:rPr>
                <w:rFonts w:ascii="Calibri" w:eastAsia="Times New Roman" w:hAnsi="Calibri" w:cs="Arial"/>
                <w:color w:val="000000"/>
                <w:sz w:val="20"/>
                <w:szCs w:val="20"/>
                <w:lang w:eastAsia="en-GB"/>
              </w:rPr>
            </w:pPr>
            <w:r w:rsidRPr="006E7721">
              <w:rPr>
                <w:rFonts w:ascii="Calibri" w:eastAsia="Times New Roman" w:hAnsi="Calibri" w:cs="Arial"/>
                <w:sz w:val="20"/>
                <w:szCs w:val="20"/>
                <w:lang w:eastAsia="en-GB"/>
              </w:rPr>
              <w:t>RSIS more closely integrated with the main Ramsar Site</w:t>
            </w:r>
          </w:p>
          <w:p w:rsidR="00B344C6" w:rsidRPr="006E7721" w:rsidRDefault="00B344C6" w:rsidP="007278EE">
            <w:pPr>
              <w:pStyle w:val="ListParagraph"/>
              <w:numPr>
                <w:ilvl w:val="0"/>
                <w:numId w:val="11"/>
              </w:numPr>
              <w:ind w:left="357" w:hanging="357"/>
              <w:rPr>
                <w:rFonts w:ascii="Calibri" w:eastAsia="Times New Roman" w:hAnsi="Calibri" w:cs="Arial"/>
                <w:color w:val="000000"/>
                <w:sz w:val="20"/>
                <w:szCs w:val="20"/>
                <w:lang w:eastAsia="en-GB"/>
              </w:rPr>
            </w:pPr>
            <w:r w:rsidRPr="006E7721">
              <w:rPr>
                <w:rFonts w:ascii="Calibri" w:eastAsia="Times New Roman" w:hAnsi="Calibri" w:cs="Arial"/>
                <w:sz w:val="20"/>
                <w:szCs w:val="20"/>
                <w:lang w:eastAsia="en-GB"/>
              </w:rPr>
              <w:lastRenderedPageBreak/>
              <w:t xml:space="preserve">500-800 Sites are expected to be completed with missing data </w:t>
            </w:r>
          </w:p>
          <w:p w:rsidR="00B344C6" w:rsidRPr="006E7721" w:rsidRDefault="00B344C6" w:rsidP="007278EE">
            <w:pPr>
              <w:pStyle w:val="ListParagraph"/>
              <w:numPr>
                <w:ilvl w:val="0"/>
                <w:numId w:val="11"/>
              </w:numPr>
              <w:ind w:left="357" w:hanging="357"/>
              <w:rPr>
                <w:rFonts w:ascii="Calibri" w:eastAsia="Times New Roman" w:hAnsi="Calibri" w:cs="Arial"/>
                <w:color w:val="000000"/>
                <w:sz w:val="20"/>
                <w:szCs w:val="20"/>
                <w:lang w:eastAsia="en-GB"/>
              </w:rPr>
            </w:pPr>
            <w:r w:rsidRPr="006E7721">
              <w:rPr>
                <w:rFonts w:ascii="Calibri" w:eastAsia="Times New Roman" w:hAnsi="Calibri" w:cs="Arial"/>
                <w:sz w:val="20"/>
                <w:szCs w:val="20"/>
                <w:lang w:eastAsia="en-GB"/>
              </w:rPr>
              <w:t>The current training manual has been widely disseminated</w:t>
            </w:r>
          </w:p>
          <w:p w:rsidR="00B344C6" w:rsidRPr="006E7721" w:rsidRDefault="00B344C6" w:rsidP="007278EE">
            <w:pPr>
              <w:pStyle w:val="ListParagraph"/>
              <w:numPr>
                <w:ilvl w:val="0"/>
                <w:numId w:val="11"/>
              </w:numPr>
              <w:ind w:left="357" w:hanging="357"/>
              <w:rPr>
                <w:rFonts w:ascii="Calibri" w:eastAsia="Times New Roman" w:hAnsi="Calibri" w:cs="Arial"/>
                <w:sz w:val="20"/>
                <w:szCs w:val="20"/>
                <w:lang w:eastAsia="en-GB"/>
              </w:rPr>
            </w:pPr>
            <w:r w:rsidRPr="006E7721">
              <w:rPr>
                <w:rFonts w:ascii="Calibri" w:eastAsia="Times New Roman" w:hAnsi="Calibri" w:cs="Arial"/>
                <w:sz w:val="20"/>
                <w:szCs w:val="20"/>
                <w:lang w:eastAsia="en-GB"/>
              </w:rPr>
              <w:t>6 new live demo videos produced by in 3 languages</w:t>
            </w:r>
          </w:p>
        </w:tc>
      </w:tr>
      <w:tr w:rsidR="00CA2112" w:rsidRPr="006E7721" w:rsidTr="00B344C6">
        <w:tc>
          <w:tcPr>
            <w:tcW w:w="4977" w:type="dxa"/>
            <w:tcBorders>
              <w:top w:val="single" w:sz="4" w:space="0" w:color="auto"/>
              <w:left w:val="single" w:sz="4" w:space="0" w:color="auto"/>
              <w:bottom w:val="single" w:sz="4" w:space="0" w:color="auto"/>
              <w:right w:val="single" w:sz="4" w:space="0" w:color="auto"/>
            </w:tcBorders>
            <w:shd w:val="clear" w:color="auto" w:fill="auto"/>
          </w:tcPr>
          <w:p w:rsidR="003C5C4B" w:rsidRPr="006E7721" w:rsidRDefault="00CA2112" w:rsidP="006509C0">
            <w:pPr>
              <w:rPr>
                <w:rFonts w:ascii="Calibri" w:eastAsia="Times New Roman" w:hAnsi="Calibri" w:cs="Arial"/>
                <w:color w:val="000000"/>
                <w:sz w:val="20"/>
                <w:szCs w:val="20"/>
                <w:lang w:eastAsia="en-GB"/>
              </w:rPr>
            </w:pPr>
            <w:r w:rsidRPr="006E7721">
              <w:rPr>
                <w:rFonts w:ascii="Calibri" w:eastAsia="Times New Roman" w:hAnsi="Calibri" w:cs="Arial"/>
                <w:color w:val="000000"/>
                <w:sz w:val="20"/>
                <w:szCs w:val="20"/>
                <w:lang w:eastAsia="en-GB"/>
              </w:rPr>
              <w:lastRenderedPageBreak/>
              <w:t>3.4 Appropriate Ramsar sites and other wetlands to be celebrated as ‘demonstration sites’ for the wise use principle and these sites suitably equipped in terms of capacity, signage and interpretive materials</w:t>
            </w:r>
          </w:p>
          <w:p w:rsidR="00E43400" w:rsidRPr="006E7721" w:rsidRDefault="00E43400" w:rsidP="00B44B7B">
            <w:pPr>
              <w:rPr>
                <w:rFonts w:ascii="Calibri" w:eastAsia="Times New Roman" w:hAnsi="Calibri" w:cs="Arial"/>
                <w:color w:val="000000"/>
                <w:sz w:val="20"/>
                <w:szCs w:val="20"/>
                <w:lang w:eastAsia="en-GB"/>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A2112" w:rsidRPr="006E7721" w:rsidRDefault="00CA2112" w:rsidP="00B87DB3">
            <w:pPr>
              <w:pStyle w:val="ListParagraph"/>
              <w:numPr>
                <w:ilvl w:val="0"/>
                <w:numId w:val="14"/>
              </w:numPr>
              <w:ind w:left="357" w:hanging="357"/>
              <w:rPr>
                <w:rFonts w:ascii="Calibri" w:eastAsia="Times New Roman" w:hAnsi="Calibri" w:cs="Arial"/>
                <w:sz w:val="20"/>
                <w:szCs w:val="20"/>
                <w:lang w:eastAsia="en-GB"/>
              </w:rPr>
            </w:pPr>
            <w:r w:rsidRPr="006E7721">
              <w:rPr>
                <w:rFonts w:ascii="Calibri" w:eastAsia="Times New Roman" w:hAnsi="Calibri" w:cs="Arial"/>
                <w:sz w:val="20"/>
                <w:szCs w:val="20"/>
                <w:lang w:eastAsia="en-GB"/>
              </w:rPr>
              <w:t>Develop a series of best practice case studies</w:t>
            </w:r>
            <w:r w:rsidRPr="006E7721">
              <w:rPr>
                <w:rStyle w:val="FootnoteReference"/>
                <w:rFonts w:ascii="Calibri" w:eastAsia="Times New Roman" w:hAnsi="Calibri" w:cs="Arial"/>
                <w:sz w:val="20"/>
                <w:szCs w:val="20"/>
                <w:lang w:eastAsia="en-GB"/>
              </w:rPr>
              <w:footnoteReference w:id="5"/>
            </w:r>
            <w:r w:rsidRPr="006E7721">
              <w:rPr>
                <w:rFonts w:ascii="Calibri" w:eastAsia="Times New Roman" w:hAnsi="Calibri" w:cs="Arial"/>
                <w:sz w:val="20"/>
                <w:szCs w:val="20"/>
                <w:lang w:eastAsia="en-GB"/>
              </w:rPr>
              <w:t xml:space="preserve"> </w:t>
            </w:r>
          </w:p>
          <w:p w:rsidR="00CA2112" w:rsidRPr="006E7721" w:rsidRDefault="00CA2112" w:rsidP="00F76CA9">
            <w:pPr>
              <w:pStyle w:val="ListParagraph"/>
              <w:rPr>
                <w:rFonts w:ascii="Calibri" w:eastAsia="Times New Roman" w:hAnsi="Calibri" w:cs="Arial"/>
                <w:sz w:val="20"/>
                <w:szCs w:val="20"/>
                <w:lang w:eastAsia="en-GB"/>
              </w:rPr>
            </w:pPr>
          </w:p>
          <w:p w:rsidR="00CA2112" w:rsidRPr="006E7721" w:rsidRDefault="00CA2112" w:rsidP="00F76CA9">
            <w:pPr>
              <w:rPr>
                <w:rFonts w:ascii="Calibri" w:eastAsia="Times New Roman" w:hAnsi="Calibri" w:cs="Arial"/>
                <w:sz w:val="20"/>
                <w:szCs w:val="20"/>
                <w:lang w:eastAsia="en-GB"/>
              </w:rPr>
            </w:pPr>
          </w:p>
          <w:p w:rsidR="00CA2112" w:rsidRPr="006E7721" w:rsidRDefault="00CA2112" w:rsidP="007278EE">
            <w:pPr>
              <w:pStyle w:val="ListParagraph"/>
              <w:ind w:left="357" w:firstLine="0"/>
              <w:rPr>
                <w:rFonts w:ascii="Calibri" w:eastAsia="Times New Roman" w:hAnsi="Calibri" w:cs="Arial"/>
                <w:color w:val="000000"/>
                <w:sz w:val="20"/>
                <w:szCs w:val="20"/>
                <w:lang w:eastAsia="en-GB"/>
              </w:rPr>
            </w:pPr>
          </w:p>
        </w:tc>
        <w:tc>
          <w:tcPr>
            <w:tcW w:w="2552" w:type="dxa"/>
            <w:tcBorders>
              <w:top w:val="single" w:sz="4" w:space="0" w:color="auto"/>
              <w:left w:val="single" w:sz="4" w:space="0" w:color="auto"/>
              <w:bottom w:val="single" w:sz="4" w:space="0" w:color="auto"/>
              <w:right w:val="single" w:sz="4" w:space="0" w:color="auto"/>
            </w:tcBorders>
          </w:tcPr>
          <w:p w:rsidR="00CA2112" w:rsidRPr="006E7721" w:rsidRDefault="00CA2112" w:rsidP="00EE4775">
            <w:pPr>
              <w:pStyle w:val="ListParagraph"/>
              <w:numPr>
                <w:ilvl w:val="0"/>
                <w:numId w:val="14"/>
              </w:numPr>
              <w:ind w:left="357" w:hanging="357"/>
              <w:rPr>
                <w:rFonts w:ascii="Calibri" w:eastAsia="Times New Roman" w:hAnsi="Calibri" w:cs="Arial"/>
                <w:color w:val="000000"/>
                <w:sz w:val="20"/>
                <w:szCs w:val="20"/>
                <w:lang w:eastAsia="en-GB"/>
              </w:rPr>
            </w:pPr>
            <w:r w:rsidRPr="006E7721">
              <w:rPr>
                <w:rFonts w:ascii="Calibri" w:hAnsi="Calibri" w:cs="Arial"/>
                <w:sz w:val="20"/>
                <w:szCs w:val="20"/>
              </w:rPr>
              <w:t>AA, NFP, Site Managers and other Ramsar implementers, media, general public ex: RRI,IOPs</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CA2112" w:rsidRPr="006E7721" w:rsidRDefault="00CA2112" w:rsidP="000E01D1">
            <w:pPr>
              <w:pStyle w:val="ListParagraph"/>
              <w:numPr>
                <w:ilvl w:val="0"/>
                <w:numId w:val="14"/>
              </w:numPr>
              <w:ind w:left="357" w:hanging="357"/>
              <w:rPr>
                <w:rFonts w:ascii="Calibri" w:eastAsia="Times New Roman" w:hAnsi="Calibri" w:cs="Arial"/>
                <w:sz w:val="20"/>
                <w:szCs w:val="20"/>
                <w:lang w:eastAsia="en-GB"/>
              </w:rPr>
            </w:pPr>
            <w:r w:rsidRPr="006E7721">
              <w:rPr>
                <w:rFonts w:ascii="Calibri" w:eastAsia="Times New Roman" w:hAnsi="Calibri" w:cs="Arial"/>
                <w:sz w:val="20"/>
                <w:szCs w:val="20"/>
                <w:lang w:eastAsia="en-GB"/>
              </w:rPr>
              <w:t>5 Demonstration Sites id</w:t>
            </w:r>
            <w:r w:rsidR="00687FFB" w:rsidRPr="006E7721">
              <w:rPr>
                <w:rFonts w:ascii="Calibri" w:eastAsia="Times New Roman" w:hAnsi="Calibri" w:cs="Arial"/>
                <w:sz w:val="20"/>
                <w:szCs w:val="20"/>
                <w:lang w:eastAsia="en-GB"/>
              </w:rPr>
              <w:t xml:space="preserve">entified for each region </w:t>
            </w:r>
          </w:p>
          <w:p w:rsidR="00CA2112" w:rsidRPr="006E7721" w:rsidRDefault="00CA2112" w:rsidP="00F638A3">
            <w:pPr>
              <w:pStyle w:val="ListParagraph"/>
              <w:numPr>
                <w:ilvl w:val="0"/>
                <w:numId w:val="14"/>
              </w:numPr>
              <w:ind w:left="357" w:hanging="357"/>
              <w:rPr>
                <w:rFonts w:ascii="Calibri" w:eastAsia="Times New Roman" w:hAnsi="Calibri" w:cs="Arial"/>
                <w:sz w:val="20"/>
                <w:szCs w:val="20"/>
                <w:lang w:eastAsia="en-GB"/>
              </w:rPr>
            </w:pPr>
            <w:r w:rsidRPr="006E7721">
              <w:rPr>
                <w:rFonts w:ascii="Calibri" w:eastAsia="Times New Roman" w:hAnsi="Calibri" w:cs="Arial"/>
                <w:sz w:val="20"/>
                <w:szCs w:val="20"/>
                <w:lang w:eastAsia="en-GB"/>
              </w:rPr>
              <w:t>Making the identified Demonstration Site information available as downloadable pdfs from the Country Profiles section of the website</w:t>
            </w:r>
          </w:p>
        </w:tc>
      </w:tr>
      <w:tr w:rsidR="00CA2112" w:rsidRPr="006E7721" w:rsidTr="000B5B87">
        <w:tc>
          <w:tcPr>
            <w:tcW w:w="4977" w:type="dxa"/>
            <w:tcBorders>
              <w:top w:val="single" w:sz="4" w:space="0" w:color="auto"/>
              <w:left w:val="single" w:sz="4" w:space="0" w:color="auto"/>
              <w:bottom w:val="single" w:sz="4" w:space="0" w:color="auto"/>
              <w:right w:val="single" w:sz="4" w:space="0" w:color="auto"/>
            </w:tcBorders>
            <w:shd w:val="clear" w:color="auto" w:fill="auto"/>
          </w:tcPr>
          <w:p w:rsidR="00CA2112" w:rsidRPr="006E7721" w:rsidRDefault="00CA2112" w:rsidP="00B44B7B">
            <w:pPr>
              <w:rPr>
                <w:rFonts w:ascii="Calibri" w:eastAsia="Times New Roman" w:hAnsi="Calibri" w:cs="Arial"/>
                <w:color w:val="000000"/>
                <w:sz w:val="20"/>
                <w:szCs w:val="20"/>
                <w:lang w:eastAsia="en-GB"/>
              </w:rPr>
            </w:pPr>
            <w:r w:rsidRPr="006E7721">
              <w:rPr>
                <w:rFonts w:ascii="Calibri" w:eastAsia="Times New Roman" w:hAnsi="Calibri" w:cs="Arial"/>
                <w:color w:val="000000"/>
                <w:sz w:val="20"/>
                <w:szCs w:val="20"/>
                <w:lang w:eastAsia="en-GB"/>
              </w:rPr>
              <w:t>3.5 Secretariat requested to share CEPA stories which illustrate how integration of CEPA can improve wetland management</w:t>
            </w:r>
          </w:p>
          <w:p w:rsidR="00CA2112" w:rsidRPr="006E7721" w:rsidRDefault="00CA2112" w:rsidP="00B44B7B">
            <w:pPr>
              <w:rPr>
                <w:rFonts w:ascii="Calibri" w:eastAsia="Times New Roman" w:hAnsi="Calibri" w:cs="Arial"/>
                <w:color w:val="000000"/>
                <w:sz w:val="20"/>
                <w:szCs w:val="20"/>
                <w:lang w:eastAsia="en-GB"/>
              </w:rPr>
            </w:pPr>
          </w:p>
          <w:p w:rsidR="00687FFB" w:rsidRPr="006E7721" w:rsidRDefault="00687FFB" w:rsidP="004724C9">
            <w:pPr>
              <w:ind w:left="0" w:firstLine="0"/>
              <w:rPr>
                <w:rFonts w:ascii="Calibri" w:eastAsia="Times New Roman" w:hAnsi="Calibri" w:cs="Arial"/>
                <w:color w:val="000000"/>
                <w:sz w:val="20"/>
                <w:szCs w:val="20"/>
                <w:lang w:eastAsia="en-GB"/>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A2112" w:rsidRPr="006E7721" w:rsidRDefault="00CA2112" w:rsidP="00B87DB3">
            <w:pPr>
              <w:pStyle w:val="ListParagraph"/>
              <w:numPr>
                <w:ilvl w:val="0"/>
                <w:numId w:val="15"/>
              </w:numPr>
              <w:ind w:left="357" w:hanging="357"/>
              <w:rPr>
                <w:rFonts w:ascii="Calibri" w:eastAsia="Times New Roman" w:hAnsi="Calibri" w:cs="Arial"/>
                <w:color w:val="000000"/>
                <w:sz w:val="20"/>
                <w:szCs w:val="20"/>
                <w:lang w:eastAsia="en-GB"/>
              </w:rPr>
            </w:pPr>
            <w:r w:rsidRPr="006E7721">
              <w:rPr>
                <w:rFonts w:ascii="Calibri" w:eastAsia="Times New Roman" w:hAnsi="Calibri" w:cs="Arial"/>
                <w:color w:val="000000"/>
                <w:sz w:val="20"/>
                <w:szCs w:val="20"/>
                <w:lang w:eastAsia="en-GB"/>
              </w:rPr>
              <w:t xml:space="preserve">Examples of best practice to be captured through CEPA network </w:t>
            </w:r>
          </w:p>
          <w:p w:rsidR="00CA2112" w:rsidRPr="006E7721" w:rsidRDefault="00CA2112" w:rsidP="00930AAC">
            <w:pPr>
              <w:rPr>
                <w:rFonts w:ascii="Calibri" w:eastAsia="Times New Roman" w:hAnsi="Calibri" w:cs="Arial"/>
                <w:color w:val="000000"/>
                <w:sz w:val="20"/>
                <w:szCs w:val="20"/>
                <w:lang w:eastAsia="en-GB"/>
              </w:rPr>
            </w:pPr>
          </w:p>
        </w:tc>
        <w:tc>
          <w:tcPr>
            <w:tcW w:w="2552" w:type="dxa"/>
            <w:tcBorders>
              <w:top w:val="single" w:sz="4" w:space="0" w:color="auto"/>
              <w:left w:val="single" w:sz="4" w:space="0" w:color="auto"/>
              <w:bottom w:val="single" w:sz="4" w:space="0" w:color="auto"/>
              <w:right w:val="single" w:sz="4" w:space="0" w:color="auto"/>
            </w:tcBorders>
          </w:tcPr>
          <w:p w:rsidR="00CA2112" w:rsidRPr="006E7721" w:rsidRDefault="00CA2112" w:rsidP="001720CA">
            <w:pPr>
              <w:pStyle w:val="ListParagraph"/>
              <w:numPr>
                <w:ilvl w:val="0"/>
                <w:numId w:val="15"/>
              </w:numPr>
              <w:ind w:left="357" w:hanging="357"/>
              <w:rPr>
                <w:rFonts w:eastAsia="Times New Roman" w:cs="Arial"/>
                <w:color w:val="000000"/>
                <w:sz w:val="20"/>
                <w:szCs w:val="20"/>
                <w:lang w:eastAsia="en-GB"/>
              </w:rPr>
            </w:pPr>
            <w:r w:rsidRPr="006E7721">
              <w:rPr>
                <w:rFonts w:eastAsia="Times New Roman" w:cs="Arial"/>
                <w:color w:val="000000"/>
                <w:sz w:val="20"/>
                <w:szCs w:val="20"/>
                <w:lang w:eastAsia="en-GB"/>
              </w:rPr>
              <w:t>Site managers, CEPA network, NFP, AA, IOPs, RRI, STRP</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A967C1" w:rsidRPr="006E7721" w:rsidRDefault="00687FFB" w:rsidP="00A967C1">
            <w:pPr>
              <w:pStyle w:val="ListParagraph"/>
              <w:numPr>
                <w:ilvl w:val="0"/>
                <w:numId w:val="15"/>
              </w:numPr>
              <w:ind w:left="357" w:hanging="357"/>
              <w:rPr>
                <w:rFonts w:eastAsia="Times New Roman" w:cs="Arial"/>
                <w:color w:val="000000"/>
                <w:sz w:val="20"/>
                <w:szCs w:val="20"/>
                <w:lang w:eastAsia="en-GB"/>
              </w:rPr>
            </w:pPr>
            <w:r w:rsidRPr="006E7721">
              <w:rPr>
                <w:rFonts w:ascii="Calibri" w:eastAsia="Times New Roman" w:hAnsi="Calibri" w:cs="Arial"/>
                <w:color w:val="000000"/>
                <w:sz w:val="20"/>
                <w:szCs w:val="20"/>
                <w:lang w:eastAsia="en-GB"/>
              </w:rPr>
              <w:t>A</w:t>
            </w:r>
            <w:r w:rsidR="00A967C1" w:rsidRPr="006E7721">
              <w:rPr>
                <w:rFonts w:ascii="Calibri" w:eastAsia="Times New Roman" w:hAnsi="Calibri" w:cs="Arial"/>
                <w:color w:val="000000"/>
                <w:sz w:val="20"/>
                <w:szCs w:val="20"/>
                <w:lang w:eastAsia="en-GB"/>
              </w:rPr>
              <w:t xml:space="preserve">t least 4 best practices streamlined in wetland management within regions </w:t>
            </w:r>
          </w:p>
          <w:p w:rsidR="00CA2112" w:rsidRPr="006E7721" w:rsidRDefault="00CA2112" w:rsidP="004724C9">
            <w:pPr>
              <w:pStyle w:val="ListParagraph"/>
              <w:numPr>
                <w:ilvl w:val="0"/>
                <w:numId w:val="15"/>
              </w:numPr>
              <w:ind w:left="357" w:hanging="357"/>
              <w:rPr>
                <w:rFonts w:eastAsia="Times New Roman" w:cs="Arial"/>
                <w:color w:val="000000"/>
                <w:sz w:val="20"/>
                <w:szCs w:val="20"/>
                <w:lang w:eastAsia="en-GB"/>
              </w:rPr>
            </w:pPr>
            <w:r w:rsidRPr="006E7721">
              <w:rPr>
                <w:rFonts w:ascii="Calibri" w:eastAsia="Times New Roman" w:hAnsi="Calibri" w:cs="Arial"/>
                <w:color w:val="000000"/>
                <w:sz w:val="20"/>
                <w:szCs w:val="20"/>
                <w:lang w:eastAsia="en-GB"/>
              </w:rPr>
              <w:t>10 CEPA Stories disseminated on the CEPA pages of the Ramsar website and through the ap</w:t>
            </w:r>
            <w:r w:rsidR="00687FFB" w:rsidRPr="006E7721">
              <w:rPr>
                <w:rFonts w:ascii="Calibri" w:eastAsia="Times New Roman" w:hAnsi="Calibri" w:cs="Arial"/>
                <w:color w:val="000000"/>
                <w:sz w:val="20"/>
                <w:szCs w:val="20"/>
                <w:lang w:eastAsia="en-GB"/>
              </w:rPr>
              <w:t xml:space="preserve">propriate email networks </w:t>
            </w:r>
          </w:p>
        </w:tc>
      </w:tr>
      <w:tr w:rsidR="00CA2112" w:rsidRPr="006E7721" w:rsidTr="000B5B87">
        <w:tc>
          <w:tcPr>
            <w:tcW w:w="4977" w:type="dxa"/>
            <w:tcBorders>
              <w:top w:val="single" w:sz="4" w:space="0" w:color="auto"/>
              <w:left w:val="single" w:sz="4" w:space="0" w:color="auto"/>
              <w:bottom w:val="single" w:sz="4" w:space="0" w:color="auto"/>
              <w:right w:val="single" w:sz="4" w:space="0" w:color="auto"/>
            </w:tcBorders>
            <w:shd w:val="clear" w:color="auto" w:fill="auto"/>
          </w:tcPr>
          <w:p w:rsidR="00CA2112" w:rsidRPr="006E7721" w:rsidRDefault="00CA2112" w:rsidP="00B44B7B">
            <w:pPr>
              <w:rPr>
                <w:rFonts w:ascii="Calibri" w:eastAsia="Times New Roman" w:hAnsi="Calibri" w:cs="Arial"/>
                <w:color w:val="000000"/>
                <w:sz w:val="20"/>
                <w:szCs w:val="20"/>
                <w:lang w:eastAsia="en-GB"/>
              </w:rPr>
            </w:pPr>
            <w:r w:rsidRPr="006E7721">
              <w:rPr>
                <w:rFonts w:ascii="Calibri" w:eastAsia="Times New Roman" w:hAnsi="Calibri" w:cs="Arial"/>
                <w:color w:val="000000"/>
                <w:sz w:val="20"/>
                <w:szCs w:val="20"/>
                <w:lang w:eastAsia="en-GB"/>
              </w:rPr>
              <w:t>3.6 Collaboration on CEPA with other Conventions, Ramsar IOPS, other NGOS, UN agencies and others ensured through sharing of CEPA experiences and the encouragement of synergies</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A2112" w:rsidRPr="006E7721" w:rsidRDefault="00CA2112" w:rsidP="00B87DB3">
            <w:pPr>
              <w:pStyle w:val="ListParagraph"/>
              <w:numPr>
                <w:ilvl w:val="0"/>
                <w:numId w:val="15"/>
              </w:numPr>
              <w:ind w:left="357" w:hanging="357"/>
              <w:rPr>
                <w:rFonts w:ascii="Calibri" w:eastAsia="Times New Roman" w:hAnsi="Calibri" w:cs="Arial"/>
                <w:color w:val="000000"/>
                <w:sz w:val="20"/>
                <w:szCs w:val="20"/>
                <w:lang w:eastAsia="en-GB"/>
              </w:rPr>
            </w:pPr>
            <w:r w:rsidRPr="006E7721">
              <w:rPr>
                <w:rFonts w:ascii="Calibri" w:eastAsia="Times New Roman" w:hAnsi="Calibri" w:cs="Arial"/>
                <w:color w:val="000000"/>
                <w:sz w:val="20"/>
                <w:szCs w:val="20"/>
                <w:lang w:eastAsia="en-GB"/>
              </w:rPr>
              <w:t xml:space="preserve">Establish integration with the InforMEA platform </w:t>
            </w:r>
          </w:p>
          <w:p w:rsidR="00CA2112" w:rsidRPr="006E7721" w:rsidRDefault="00CA2112" w:rsidP="00436DF4">
            <w:pPr>
              <w:ind w:left="0" w:firstLine="0"/>
              <w:rPr>
                <w:rFonts w:ascii="Calibri" w:eastAsia="Times New Roman" w:hAnsi="Calibri" w:cs="Arial"/>
                <w:color w:val="000000"/>
                <w:sz w:val="20"/>
                <w:szCs w:val="20"/>
                <w:lang w:eastAsia="en-GB"/>
              </w:rPr>
            </w:pPr>
          </w:p>
          <w:p w:rsidR="00CA2112" w:rsidRPr="006E7721" w:rsidRDefault="00CA2112" w:rsidP="00436DF4">
            <w:pPr>
              <w:ind w:left="0" w:firstLine="0"/>
              <w:rPr>
                <w:rFonts w:ascii="Calibri" w:eastAsia="Times New Roman" w:hAnsi="Calibri" w:cs="Arial"/>
                <w:color w:val="000000"/>
                <w:sz w:val="20"/>
                <w:szCs w:val="20"/>
                <w:lang w:eastAsia="en-GB"/>
              </w:rPr>
            </w:pPr>
          </w:p>
          <w:p w:rsidR="008358B6" w:rsidRPr="006E7721" w:rsidRDefault="008358B6" w:rsidP="00436DF4">
            <w:pPr>
              <w:ind w:left="0" w:firstLine="0"/>
              <w:rPr>
                <w:rFonts w:ascii="Calibri" w:eastAsia="Times New Roman" w:hAnsi="Calibri" w:cs="Arial"/>
                <w:color w:val="000000"/>
                <w:sz w:val="20"/>
                <w:szCs w:val="20"/>
                <w:lang w:eastAsia="en-GB"/>
              </w:rPr>
            </w:pPr>
          </w:p>
          <w:p w:rsidR="00CA2112" w:rsidRPr="006E7721" w:rsidRDefault="00CA2112" w:rsidP="00436DF4">
            <w:pPr>
              <w:ind w:left="0" w:firstLine="0"/>
              <w:rPr>
                <w:rFonts w:ascii="Calibri" w:eastAsia="Times New Roman" w:hAnsi="Calibri" w:cs="Arial"/>
                <w:color w:val="000000"/>
                <w:sz w:val="20"/>
                <w:szCs w:val="20"/>
                <w:lang w:eastAsia="en-GB"/>
              </w:rPr>
            </w:pPr>
          </w:p>
          <w:p w:rsidR="00CA2112" w:rsidRPr="006E7721" w:rsidRDefault="00CA2112" w:rsidP="006509C0">
            <w:pPr>
              <w:pStyle w:val="ListParagraph"/>
              <w:numPr>
                <w:ilvl w:val="0"/>
                <w:numId w:val="15"/>
              </w:numPr>
              <w:ind w:left="357" w:hanging="357"/>
              <w:rPr>
                <w:rFonts w:ascii="Calibri" w:eastAsia="Times New Roman" w:hAnsi="Calibri" w:cs="Arial"/>
                <w:color w:val="000000"/>
                <w:sz w:val="20"/>
                <w:szCs w:val="20"/>
                <w:lang w:eastAsia="en-GB"/>
              </w:rPr>
            </w:pPr>
            <w:r w:rsidRPr="006E7721">
              <w:rPr>
                <w:rFonts w:ascii="Calibri" w:eastAsia="Times New Roman" w:hAnsi="Calibri" w:cs="Arial"/>
                <w:color w:val="000000"/>
                <w:sz w:val="20"/>
                <w:szCs w:val="20"/>
                <w:lang w:eastAsia="en-GB"/>
              </w:rPr>
              <w:t>Develop closer links between the World Heritage Protected Areas database and the RSIS.</w:t>
            </w:r>
          </w:p>
        </w:tc>
        <w:tc>
          <w:tcPr>
            <w:tcW w:w="2552" w:type="dxa"/>
            <w:tcBorders>
              <w:top w:val="single" w:sz="4" w:space="0" w:color="auto"/>
              <w:left w:val="single" w:sz="4" w:space="0" w:color="auto"/>
              <w:bottom w:val="single" w:sz="4" w:space="0" w:color="auto"/>
              <w:right w:val="single" w:sz="4" w:space="0" w:color="auto"/>
            </w:tcBorders>
          </w:tcPr>
          <w:p w:rsidR="00CA2112" w:rsidRPr="006E7721" w:rsidRDefault="00CA2112" w:rsidP="001720CA">
            <w:pPr>
              <w:pStyle w:val="ListParagraph"/>
              <w:numPr>
                <w:ilvl w:val="0"/>
                <w:numId w:val="15"/>
              </w:numPr>
              <w:ind w:left="357" w:hanging="357"/>
              <w:rPr>
                <w:rFonts w:eastAsia="Times New Roman" w:cs="Arial"/>
                <w:color w:val="000000"/>
                <w:sz w:val="20"/>
                <w:szCs w:val="20"/>
                <w:lang w:val="es-ES" w:eastAsia="en-GB"/>
              </w:rPr>
            </w:pPr>
            <w:r w:rsidRPr="006E7721">
              <w:rPr>
                <w:rFonts w:eastAsia="Times New Roman" w:cs="Arial"/>
                <w:color w:val="000000"/>
                <w:sz w:val="20"/>
                <w:szCs w:val="20"/>
                <w:lang w:val="es-ES" w:eastAsia="en-GB"/>
              </w:rPr>
              <w:t>IOPs, MEAS, NGOs, UN agencies</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A967C1" w:rsidRPr="006E7721" w:rsidRDefault="00A967C1" w:rsidP="00A967C1">
            <w:pPr>
              <w:pStyle w:val="ListParagraph"/>
              <w:numPr>
                <w:ilvl w:val="0"/>
                <w:numId w:val="15"/>
              </w:numPr>
              <w:ind w:left="357" w:hanging="357"/>
              <w:rPr>
                <w:rFonts w:ascii="Calibri" w:eastAsia="Times New Roman" w:hAnsi="Calibri" w:cs="Arial"/>
                <w:color w:val="000000"/>
                <w:sz w:val="20"/>
                <w:szCs w:val="20"/>
                <w:lang w:eastAsia="en-GB"/>
              </w:rPr>
            </w:pPr>
            <w:r w:rsidRPr="006E7721">
              <w:rPr>
                <w:rFonts w:eastAsia="Times New Roman" w:cs="Arial"/>
                <w:color w:val="000000"/>
                <w:sz w:val="20"/>
                <w:szCs w:val="20"/>
                <w:lang w:eastAsia="en-GB"/>
              </w:rPr>
              <w:t xml:space="preserve">Ramsar is collaborating with </w:t>
            </w:r>
            <w:r w:rsidR="0096559D" w:rsidRPr="006E7721">
              <w:rPr>
                <w:rFonts w:ascii="Calibri" w:eastAsia="Times New Roman" w:hAnsi="Calibri" w:cs="Arial"/>
                <w:color w:val="000000"/>
                <w:sz w:val="20"/>
                <w:szCs w:val="20"/>
                <w:lang w:eastAsia="en-GB"/>
              </w:rPr>
              <w:t xml:space="preserve"> Infor</w:t>
            </w:r>
            <w:r w:rsidR="008358B6" w:rsidRPr="006E7721">
              <w:rPr>
                <w:rFonts w:ascii="Calibri" w:eastAsia="Times New Roman" w:hAnsi="Calibri" w:cs="Arial"/>
                <w:color w:val="000000"/>
                <w:sz w:val="20"/>
                <w:szCs w:val="20"/>
                <w:lang w:eastAsia="en-GB"/>
              </w:rPr>
              <w:t>MEA on linking platforms</w:t>
            </w:r>
            <w:r w:rsidRPr="006E7721">
              <w:rPr>
                <w:rFonts w:ascii="Calibri" w:eastAsia="Times New Roman" w:hAnsi="Calibri" w:cs="Arial"/>
                <w:color w:val="000000"/>
                <w:sz w:val="20"/>
                <w:szCs w:val="20"/>
                <w:lang w:eastAsia="en-GB"/>
              </w:rPr>
              <w:t xml:space="preserve"> and the Ramsar training module </w:t>
            </w:r>
          </w:p>
          <w:p w:rsidR="00CA2112" w:rsidRPr="006E7721" w:rsidRDefault="00CA2112" w:rsidP="00A967C1">
            <w:pPr>
              <w:pStyle w:val="ListParagraph"/>
              <w:numPr>
                <w:ilvl w:val="0"/>
                <w:numId w:val="15"/>
              </w:numPr>
              <w:ind w:left="357" w:hanging="357"/>
              <w:rPr>
                <w:rFonts w:ascii="Calibri" w:eastAsia="Times New Roman" w:hAnsi="Calibri" w:cs="Arial"/>
                <w:color w:val="000000"/>
                <w:sz w:val="20"/>
                <w:szCs w:val="20"/>
                <w:lang w:eastAsia="en-GB"/>
              </w:rPr>
            </w:pPr>
            <w:r w:rsidRPr="006E7721">
              <w:rPr>
                <w:rFonts w:ascii="Calibri" w:eastAsia="Times New Roman" w:hAnsi="Calibri" w:cs="Arial"/>
                <w:color w:val="000000"/>
                <w:sz w:val="20"/>
                <w:szCs w:val="20"/>
                <w:lang w:eastAsia="en-GB"/>
              </w:rPr>
              <w:t>6 Ramsar training modules to be ma</w:t>
            </w:r>
            <w:r w:rsidR="00687FFB" w:rsidRPr="006E7721">
              <w:rPr>
                <w:rFonts w:ascii="Calibri" w:eastAsia="Times New Roman" w:hAnsi="Calibri" w:cs="Arial"/>
                <w:color w:val="000000"/>
                <w:sz w:val="20"/>
                <w:szCs w:val="20"/>
                <w:lang w:eastAsia="en-GB"/>
              </w:rPr>
              <w:t xml:space="preserve">de available on InforMEA </w:t>
            </w:r>
          </w:p>
          <w:p w:rsidR="008358B6" w:rsidRPr="006E7721" w:rsidRDefault="008358B6" w:rsidP="008358B6">
            <w:pPr>
              <w:pStyle w:val="ListParagraph"/>
              <w:ind w:left="357" w:firstLine="0"/>
              <w:rPr>
                <w:rFonts w:ascii="Calibri" w:eastAsia="Times New Roman" w:hAnsi="Calibri" w:cs="Arial"/>
                <w:color w:val="000000"/>
                <w:sz w:val="20"/>
                <w:szCs w:val="20"/>
                <w:lang w:eastAsia="en-GB"/>
              </w:rPr>
            </w:pPr>
          </w:p>
          <w:p w:rsidR="00CA2112" w:rsidRPr="006E7721" w:rsidRDefault="00CA2112" w:rsidP="00F056E2">
            <w:pPr>
              <w:pStyle w:val="ListParagraph"/>
              <w:numPr>
                <w:ilvl w:val="0"/>
                <w:numId w:val="15"/>
              </w:numPr>
              <w:ind w:left="357" w:hanging="357"/>
              <w:rPr>
                <w:rFonts w:ascii="Calibri" w:eastAsia="Times New Roman" w:hAnsi="Calibri" w:cs="Arial"/>
                <w:color w:val="000000"/>
                <w:sz w:val="20"/>
                <w:szCs w:val="20"/>
                <w:lang w:eastAsia="en-GB"/>
              </w:rPr>
            </w:pPr>
            <w:r w:rsidRPr="006E7721">
              <w:rPr>
                <w:rFonts w:ascii="Calibri" w:eastAsia="Times New Roman" w:hAnsi="Calibri" w:cs="Arial"/>
                <w:color w:val="000000"/>
                <w:sz w:val="20"/>
                <w:szCs w:val="20"/>
                <w:lang w:eastAsia="en-GB"/>
              </w:rPr>
              <w:t>Maintain an updated list of Ramsar Sites that have also been listed as World Heritage Sites and Man and Biosphere Sites</w:t>
            </w:r>
          </w:p>
        </w:tc>
      </w:tr>
    </w:tbl>
    <w:p w:rsidR="00E700CC" w:rsidRPr="006E7721" w:rsidRDefault="00E700CC" w:rsidP="002551E9">
      <w:pPr>
        <w:pStyle w:val="ListParagraph"/>
        <w:ind w:left="0"/>
        <w:rPr>
          <w:rFonts w:ascii="Calibri" w:hAnsi="Calibri" w:cs="Arial"/>
          <w:b/>
          <w:i/>
          <w:sz w:val="24"/>
        </w:rPr>
      </w:pPr>
      <w:r w:rsidRPr="006E7721">
        <w:br w:type="page"/>
      </w:r>
      <w:r w:rsidRPr="006E7721">
        <w:rPr>
          <w:rFonts w:ascii="Calibri" w:hAnsi="Calibri" w:cs="Arial"/>
          <w:b/>
          <w:i/>
          <w:sz w:val="24"/>
        </w:rPr>
        <w:lastRenderedPageBreak/>
        <w:t>Goal 4: Build the individual, institutional and collective capacity of people with a direct responsibility for Ramsar implementation</w:t>
      </w:r>
    </w:p>
    <w:p w:rsidR="002551E9" w:rsidRPr="006E7721" w:rsidRDefault="002551E9" w:rsidP="00436DF4">
      <w:pPr>
        <w:ind w:firstLine="0"/>
        <w:rPr>
          <w:rFonts w:ascii="Calibri" w:hAnsi="Calibri" w:cs="Arial"/>
          <w:b/>
          <w:sz w:val="20"/>
          <w:szCs w:val="20"/>
        </w:rPr>
      </w:pPr>
      <w:r w:rsidRPr="006E7721">
        <w:rPr>
          <w:rFonts w:ascii="Calibri" w:hAnsi="Calibri" w:cs="Arial"/>
          <w:b/>
          <w:sz w:val="20"/>
          <w:szCs w:val="20"/>
        </w:rPr>
        <w:t>Supports Goal 2 of the fourth Strategic Plan 2016-2024</w:t>
      </w:r>
    </w:p>
    <w:p w:rsidR="002551E9" w:rsidRPr="006E7721" w:rsidRDefault="002551E9" w:rsidP="002551E9">
      <w:pPr>
        <w:pStyle w:val="ListParagraph"/>
        <w:ind w:left="0"/>
        <w:rPr>
          <w:rFonts w:ascii="Calibri" w:hAnsi="Calibri" w:cs="Arial"/>
          <w:b/>
          <w:i/>
          <w:sz w:val="24"/>
        </w:rPr>
      </w:pPr>
    </w:p>
    <w:tbl>
      <w:tblPr>
        <w:tblW w:w="15466" w:type="dxa"/>
        <w:tblInd w:w="93" w:type="dxa"/>
        <w:tblLayout w:type="fixed"/>
        <w:tblLook w:val="04A0" w:firstRow="1" w:lastRow="0" w:firstColumn="1" w:lastColumn="0" w:noHBand="0" w:noVBand="1"/>
      </w:tblPr>
      <w:tblGrid>
        <w:gridCol w:w="4977"/>
        <w:gridCol w:w="3685"/>
        <w:gridCol w:w="2552"/>
        <w:gridCol w:w="4252"/>
      </w:tblGrid>
      <w:tr w:rsidR="000B5B87" w:rsidRPr="006E7721" w:rsidTr="000B5B87">
        <w:trPr>
          <w:tblHeader/>
        </w:trPr>
        <w:tc>
          <w:tcPr>
            <w:tcW w:w="497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0B5B87" w:rsidRPr="006E7721" w:rsidRDefault="000B5B87" w:rsidP="00FA5863">
            <w:pPr>
              <w:jc w:val="center"/>
              <w:rPr>
                <w:rFonts w:ascii="Calibri" w:eastAsia="Times New Roman" w:hAnsi="Calibri" w:cs="Arial"/>
                <w:b/>
                <w:bCs/>
                <w:color w:val="000000"/>
                <w:sz w:val="20"/>
                <w:szCs w:val="20"/>
                <w:lang w:eastAsia="en-GB"/>
              </w:rPr>
            </w:pPr>
            <w:r w:rsidRPr="006E7721">
              <w:rPr>
                <w:rFonts w:ascii="Calibri" w:eastAsia="Times New Roman" w:hAnsi="Calibri" w:cs="Arial"/>
                <w:b/>
                <w:bCs/>
                <w:color w:val="000000"/>
                <w:sz w:val="20"/>
                <w:szCs w:val="20"/>
                <w:lang w:eastAsia="en-GB"/>
              </w:rPr>
              <w:t xml:space="preserve">Target </w:t>
            </w:r>
            <w:r w:rsidRPr="006E7721">
              <w:rPr>
                <w:rFonts w:eastAsia="Times New Roman" w:cs="Arial"/>
                <w:b/>
                <w:bCs/>
                <w:color w:val="000000"/>
                <w:sz w:val="20"/>
                <w:szCs w:val="20"/>
                <w:lang w:eastAsia="en-GB"/>
              </w:rPr>
              <w:t>(as indicated in Resolution XII.9)</w:t>
            </w:r>
          </w:p>
        </w:tc>
        <w:tc>
          <w:tcPr>
            <w:tcW w:w="368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0B5B87" w:rsidRPr="006E7721" w:rsidRDefault="000B5B87" w:rsidP="00FA5863">
            <w:pPr>
              <w:jc w:val="center"/>
              <w:rPr>
                <w:rFonts w:ascii="Calibri" w:eastAsia="Times New Roman" w:hAnsi="Calibri" w:cs="Arial"/>
                <w:b/>
                <w:bCs/>
                <w:color w:val="000000"/>
                <w:sz w:val="20"/>
                <w:szCs w:val="20"/>
                <w:lang w:eastAsia="en-GB"/>
              </w:rPr>
            </w:pPr>
            <w:r w:rsidRPr="006E7721">
              <w:rPr>
                <w:rFonts w:ascii="Calibri" w:eastAsia="Times New Roman" w:hAnsi="Calibri" w:cs="Arial"/>
                <w:b/>
                <w:bCs/>
                <w:color w:val="000000"/>
                <w:sz w:val="20"/>
                <w:szCs w:val="20"/>
                <w:lang w:eastAsia="en-GB"/>
              </w:rPr>
              <w:t>Activities</w:t>
            </w:r>
          </w:p>
        </w:tc>
        <w:tc>
          <w:tcPr>
            <w:tcW w:w="255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0B5B87" w:rsidRPr="006E7721" w:rsidRDefault="000B5B87" w:rsidP="00FA5863">
            <w:pPr>
              <w:jc w:val="center"/>
              <w:rPr>
                <w:rFonts w:ascii="Calibri" w:eastAsia="Times New Roman" w:hAnsi="Calibri" w:cs="Arial"/>
                <w:b/>
                <w:bCs/>
                <w:color w:val="000000"/>
                <w:sz w:val="20"/>
                <w:szCs w:val="20"/>
                <w:lang w:eastAsia="en-GB"/>
              </w:rPr>
            </w:pPr>
            <w:r w:rsidRPr="006E7721">
              <w:rPr>
                <w:rFonts w:ascii="Calibri" w:eastAsia="Times New Roman" w:hAnsi="Calibri" w:cs="Arial"/>
                <w:b/>
                <w:bCs/>
                <w:color w:val="000000"/>
                <w:sz w:val="20"/>
                <w:szCs w:val="20"/>
                <w:lang w:eastAsia="en-GB"/>
              </w:rPr>
              <w:t>Target Audience(s)</w:t>
            </w:r>
          </w:p>
        </w:tc>
        <w:tc>
          <w:tcPr>
            <w:tcW w:w="425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0B5B87" w:rsidRPr="006E7721" w:rsidRDefault="000B5B87" w:rsidP="00FA5863">
            <w:pPr>
              <w:jc w:val="center"/>
              <w:rPr>
                <w:rFonts w:ascii="Calibri" w:eastAsia="Times New Roman" w:hAnsi="Calibri" w:cs="Arial"/>
                <w:b/>
                <w:bCs/>
                <w:color w:val="000000"/>
                <w:sz w:val="20"/>
                <w:szCs w:val="20"/>
                <w:lang w:eastAsia="en-GB"/>
              </w:rPr>
            </w:pPr>
            <w:r w:rsidRPr="006E7721">
              <w:rPr>
                <w:rFonts w:ascii="Calibri" w:eastAsia="Times New Roman" w:hAnsi="Calibri" w:cs="Arial"/>
                <w:b/>
                <w:bCs/>
                <w:color w:val="000000"/>
                <w:sz w:val="20"/>
                <w:szCs w:val="20"/>
                <w:lang w:eastAsia="en-GB"/>
              </w:rPr>
              <w:t>Indicator / Outcomes</w:t>
            </w:r>
            <w:r w:rsidR="00EF5B22" w:rsidRPr="006E7721">
              <w:rPr>
                <w:rFonts w:ascii="Calibri" w:eastAsia="Times New Roman" w:hAnsi="Calibri" w:cs="Arial"/>
                <w:b/>
                <w:bCs/>
                <w:color w:val="000000"/>
                <w:sz w:val="20"/>
                <w:szCs w:val="20"/>
                <w:lang w:eastAsia="en-GB"/>
              </w:rPr>
              <w:t xml:space="preserve"> </w:t>
            </w:r>
            <w:r w:rsidR="00EF5B22" w:rsidRPr="006E7721">
              <w:rPr>
                <w:rFonts w:eastAsia="Times New Roman" w:cs="Arial"/>
                <w:b/>
                <w:bCs/>
                <w:color w:val="000000"/>
                <w:sz w:val="20"/>
                <w:szCs w:val="20"/>
                <w:lang w:eastAsia="en-GB"/>
              </w:rPr>
              <w:t>(by 2018 unless otherwise indicated)</w:t>
            </w:r>
          </w:p>
        </w:tc>
      </w:tr>
      <w:tr w:rsidR="000B5B87" w:rsidRPr="006E7721" w:rsidTr="000B5B87">
        <w:tc>
          <w:tcPr>
            <w:tcW w:w="4977" w:type="dxa"/>
            <w:tcBorders>
              <w:top w:val="nil"/>
              <w:left w:val="single" w:sz="4" w:space="0" w:color="auto"/>
              <w:bottom w:val="single" w:sz="4" w:space="0" w:color="auto"/>
              <w:right w:val="single" w:sz="4" w:space="0" w:color="auto"/>
            </w:tcBorders>
            <w:shd w:val="clear" w:color="auto" w:fill="auto"/>
            <w:hideMark/>
          </w:tcPr>
          <w:p w:rsidR="000B5B87" w:rsidRPr="006E7721" w:rsidRDefault="000B5B87" w:rsidP="00FA5863">
            <w:pPr>
              <w:rPr>
                <w:rFonts w:ascii="Calibri" w:eastAsia="Times New Roman" w:hAnsi="Calibri" w:cs="Arial"/>
                <w:bCs/>
                <w:color w:val="000000"/>
                <w:sz w:val="20"/>
                <w:szCs w:val="20"/>
                <w:lang w:eastAsia="en-GB"/>
              </w:rPr>
            </w:pPr>
            <w:r w:rsidRPr="006E7721">
              <w:rPr>
                <w:rFonts w:ascii="Calibri" w:eastAsia="Times New Roman" w:hAnsi="Calibri" w:cs="Arial"/>
                <w:bCs/>
                <w:color w:val="000000"/>
                <w:sz w:val="20"/>
                <w:szCs w:val="20"/>
                <w:lang w:eastAsia="en-GB"/>
              </w:rPr>
              <w:t>4.1 Site managers supported to build communication, education, participation and awareness into their management plans</w:t>
            </w:r>
          </w:p>
          <w:p w:rsidR="000B5B87" w:rsidRPr="006E7721" w:rsidRDefault="000B5B87" w:rsidP="00FA5863">
            <w:pPr>
              <w:rPr>
                <w:rFonts w:ascii="Calibri" w:eastAsia="Times New Roman" w:hAnsi="Calibri" w:cs="Arial"/>
                <w:color w:val="000000"/>
                <w:sz w:val="20"/>
                <w:szCs w:val="20"/>
                <w:lang w:eastAsia="en-GB"/>
              </w:rPr>
            </w:pPr>
          </w:p>
        </w:tc>
        <w:tc>
          <w:tcPr>
            <w:tcW w:w="3685" w:type="dxa"/>
            <w:tcBorders>
              <w:top w:val="nil"/>
              <w:left w:val="single" w:sz="4" w:space="0" w:color="auto"/>
              <w:bottom w:val="single" w:sz="4" w:space="0" w:color="auto"/>
              <w:right w:val="single" w:sz="4" w:space="0" w:color="auto"/>
            </w:tcBorders>
            <w:shd w:val="clear" w:color="auto" w:fill="auto"/>
            <w:hideMark/>
          </w:tcPr>
          <w:p w:rsidR="00001A41" w:rsidRPr="006E7721" w:rsidRDefault="000B5B87" w:rsidP="00001A41">
            <w:pPr>
              <w:pStyle w:val="ListParagraph"/>
              <w:numPr>
                <w:ilvl w:val="0"/>
                <w:numId w:val="30"/>
              </w:numPr>
              <w:ind w:left="357" w:hanging="357"/>
              <w:rPr>
                <w:rFonts w:ascii="Calibri" w:eastAsia="Times New Roman" w:hAnsi="Calibri" w:cs="Arial"/>
                <w:sz w:val="20"/>
                <w:szCs w:val="20"/>
                <w:lang w:eastAsia="en-GB"/>
              </w:rPr>
            </w:pPr>
            <w:r w:rsidRPr="006E7721">
              <w:rPr>
                <w:rFonts w:ascii="Calibri" w:eastAsia="Times New Roman" w:hAnsi="Calibri" w:cs="Arial"/>
                <w:sz w:val="20"/>
                <w:szCs w:val="20"/>
                <w:lang w:eastAsia="en-GB"/>
              </w:rPr>
              <w:t xml:space="preserve">Assess whether CEPA is incorporated into the management plans </w:t>
            </w:r>
          </w:p>
          <w:p w:rsidR="00001A41" w:rsidRPr="006E7721" w:rsidRDefault="000B5B87" w:rsidP="00001A41">
            <w:pPr>
              <w:pStyle w:val="ListParagraph"/>
              <w:numPr>
                <w:ilvl w:val="0"/>
                <w:numId w:val="30"/>
              </w:numPr>
              <w:ind w:left="357" w:hanging="357"/>
              <w:rPr>
                <w:rFonts w:ascii="Calibri" w:eastAsia="Times New Roman" w:hAnsi="Calibri" w:cs="Arial"/>
                <w:sz w:val="20"/>
                <w:szCs w:val="20"/>
                <w:lang w:eastAsia="en-GB"/>
              </w:rPr>
            </w:pPr>
            <w:r w:rsidRPr="006E7721">
              <w:rPr>
                <w:rFonts w:ascii="Calibri" w:eastAsia="Times New Roman" w:hAnsi="Calibri" w:cs="Arial"/>
                <w:sz w:val="20"/>
                <w:szCs w:val="20"/>
                <w:lang w:eastAsia="en-GB"/>
              </w:rPr>
              <w:t xml:space="preserve">The Ramsar updated Handbooks to provide useful tools for Site Managers </w:t>
            </w:r>
            <w:r w:rsidR="00001A41" w:rsidRPr="006E7721">
              <w:rPr>
                <w:rFonts w:ascii="Calibri" w:eastAsia="Times New Roman" w:hAnsi="Calibri" w:cs="Arial"/>
                <w:sz w:val="20"/>
                <w:szCs w:val="20"/>
                <w:lang w:eastAsia="en-GB"/>
              </w:rPr>
              <w:t>and the use of CEPA in planning</w:t>
            </w:r>
          </w:p>
          <w:p w:rsidR="00B44167" w:rsidRPr="006E7721" w:rsidRDefault="000B5B87" w:rsidP="00B44167">
            <w:pPr>
              <w:pStyle w:val="ListParagraph"/>
              <w:numPr>
                <w:ilvl w:val="0"/>
                <w:numId w:val="30"/>
              </w:numPr>
              <w:ind w:left="357" w:hanging="357"/>
              <w:rPr>
                <w:rFonts w:ascii="Calibri" w:eastAsia="Times New Roman" w:hAnsi="Calibri" w:cs="Arial"/>
                <w:sz w:val="20"/>
                <w:szCs w:val="20"/>
                <w:lang w:eastAsia="en-GB"/>
              </w:rPr>
            </w:pPr>
            <w:r w:rsidRPr="006E7721">
              <w:rPr>
                <w:rFonts w:ascii="Calibri" w:eastAsia="Times New Roman" w:hAnsi="Calibri" w:cs="Arial"/>
                <w:sz w:val="20"/>
                <w:szCs w:val="20"/>
                <w:lang w:eastAsia="en-GB"/>
              </w:rPr>
              <w:t>Similarly by showing other examples of CEPA Plans more widely (target 3.5) there will be more visib</w:t>
            </w:r>
            <w:r w:rsidR="00001A41" w:rsidRPr="006E7721">
              <w:rPr>
                <w:rFonts w:ascii="Calibri" w:eastAsia="Times New Roman" w:hAnsi="Calibri" w:cs="Arial"/>
                <w:sz w:val="20"/>
                <w:szCs w:val="20"/>
                <w:lang w:eastAsia="en-GB"/>
              </w:rPr>
              <w:t>ility of the steps and benefits</w:t>
            </w:r>
          </w:p>
          <w:p w:rsidR="00001A41" w:rsidRPr="006E7721" w:rsidRDefault="000B5B87" w:rsidP="00B44167">
            <w:pPr>
              <w:pStyle w:val="ListParagraph"/>
              <w:numPr>
                <w:ilvl w:val="0"/>
                <w:numId w:val="30"/>
              </w:numPr>
              <w:ind w:left="357" w:hanging="357"/>
              <w:rPr>
                <w:rFonts w:ascii="Calibri" w:eastAsia="Times New Roman" w:hAnsi="Calibri" w:cs="Arial"/>
                <w:sz w:val="20"/>
                <w:szCs w:val="20"/>
                <w:lang w:eastAsia="en-GB"/>
              </w:rPr>
            </w:pPr>
            <w:r w:rsidRPr="006E7721">
              <w:rPr>
                <w:rFonts w:ascii="Calibri" w:eastAsia="Times New Roman" w:hAnsi="Calibri" w:cs="Arial"/>
                <w:color w:val="000000"/>
                <w:sz w:val="20"/>
                <w:szCs w:val="20"/>
                <w:lang w:eastAsia="en-GB"/>
              </w:rPr>
              <w:t xml:space="preserve">Promote </w:t>
            </w:r>
            <w:r w:rsidR="00B44167" w:rsidRPr="006E7721">
              <w:rPr>
                <w:rFonts w:ascii="Calibri" w:eastAsia="Times New Roman" w:hAnsi="Calibri" w:cs="Arial"/>
                <w:color w:val="000000"/>
                <w:sz w:val="20"/>
                <w:szCs w:val="20"/>
                <w:lang w:eastAsia="en-GB"/>
              </w:rPr>
              <w:t>Ramsar Management Effectiveness Tracking Tool (</w:t>
            </w:r>
            <w:r w:rsidRPr="006E7721">
              <w:rPr>
                <w:rFonts w:ascii="Calibri" w:eastAsia="Times New Roman" w:hAnsi="Calibri" w:cs="Arial"/>
                <w:color w:val="000000"/>
                <w:sz w:val="20"/>
                <w:szCs w:val="20"/>
                <w:lang w:eastAsia="en-GB"/>
              </w:rPr>
              <w:t>R-METT</w:t>
            </w:r>
            <w:r w:rsidR="00B44167" w:rsidRPr="006E7721">
              <w:rPr>
                <w:rFonts w:ascii="Calibri" w:eastAsia="Times New Roman" w:hAnsi="Calibri" w:cs="Arial"/>
                <w:color w:val="000000"/>
                <w:sz w:val="20"/>
                <w:szCs w:val="20"/>
                <w:lang w:eastAsia="en-GB"/>
              </w:rPr>
              <w:t>)</w:t>
            </w:r>
            <w:r w:rsidRPr="006E7721">
              <w:rPr>
                <w:rFonts w:ascii="Calibri" w:eastAsia="Times New Roman" w:hAnsi="Calibri" w:cs="Arial"/>
                <w:color w:val="000000"/>
                <w:sz w:val="20"/>
                <w:szCs w:val="20"/>
                <w:lang w:eastAsia="en-GB"/>
              </w:rPr>
              <w:t xml:space="preserve"> in a user-friendly format to encourage uptake, develop training materials</w:t>
            </w:r>
          </w:p>
          <w:p w:rsidR="00E43400" w:rsidRPr="006E7721" w:rsidRDefault="00E43400" w:rsidP="00001A41">
            <w:pPr>
              <w:pStyle w:val="ListParagraph"/>
              <w:numPr>
                <w:ilvl w:val="0"/>
                <w:numId w:val="30"/>
              </w:numPr>
              <w:ind w:left="357" w:hanging="357"/>
              <w:rPr>
                <w:rFonts w:ascii="Calibri" w:eastAsia="Times New Roman" w:hAnsi="Calibri" w:cs="Arial"/>
                <w:sz w:val="20"/>
                <w:szCs w:val="20"/>
                <w:lang w:eastAsia="en-GB"/>
              </w:rPr>
            </w:pPr>
            <w:r w:rsidRPr="006E7721">
              <w:rPr>
                <w:rFonts w:ascii="Calibri" w:eastAsia="Times New Roman" w:hAnsi="Calibri" w:cs="Arial"/>
                <w:color w:val="000000"/>
                <w:sz w:val="20"/>
                <w:szCs w:val="20"/>
                <w:lang w:eastAsia="en-GB"/>
              </w:rPr>
              <w:t xml:space="preserve">Develop technology friendly and traditional means to update Ramsar branding for the sites </w:t>
            </w:r>
          </w:p>
          <w:p w:rsidR="00E43400" w:rsidRPr="006E7721" w:rsidRDefault="00E43400" w:rsidP="008358B6">
            <w:pPr>
              <w:pStyle w:val="ListParagraph"/>
              <w:numPr>
                <w:ilvl w:val="1"/>
                <w:numId w:val="17"/>
              </w:numPr>
              <w:ind w:left="742" w:hanging="425"/>
              <w:rPr>
                <w:rFonts w:ascii="Calibri" w:eastAsia="Times New Roman" w:hAnsi="Calibri" w:cs="Arial"/>
                <w:sz w:val="20"/>
                <w:szCs w:val="20"/>
                <w:lang w:eastAsia="en-GB"/>
              </w:rPr>
            </w:pPr>
            <w:r w:rsidRPr="006E7721">
              <w:rPr>
                <w:rFonts w:ascii="Calibri" w:eastAsia="Times New Roman" w:hAnsi="Calibri" w:cs="Arial"/>
                <w:sz w:val="20"/>
                <w:szCs w:val="20"/>
                <w:lang w:eastAsia="en-GB"/>
              </w:rPr>
              <w:t>Ensure appropriate signage especially for multi-internationally designated sites (QR codes, mobile technology friendly)</w:t>
            </w:r>
            <w:r w:rsidR="00B44167" w:rsidRPr="006E7721">
              <w:rPr>
                <w:rStyle w:val="FootnoteReference"/>
                <w:rFonts w:ascii="Calibri" w:eastAsia="Times New Roman" w:hAnsi="Calibri" w:cs="Arial"/>
                <w:sz w:val="20"/>
                <w:szCs w:val="20"/>
                <w:lang w:eastAsia="en-GB"/>
              </w:rPr>
              <w:footnoteReference w:id="6"/>
            </w:r>
          </w:p>
          <w:p w:rsidR="00E43400" w:rsidRPr="006E7721" w:rsidRDefault="00B44167" w:rsidP="008358B6">
            <w:pPr>
              <w:pStyle w:val="ListParagraph"/>
              <w:numPr>
                <w:ilvl w:val="1"/>
                <w:numId w:val="17"/>
              </w:numPr>
              <w:ind w:left="742" w:hanging="425"/>
              <w:rPr>
                <w:rFonts w:ascii="Calibri" w:eastAsia="Times New Roman" w:hAnsi="Calibri" w:cs="Arial"/>
                <w:sz w:val="20"/>
                <w:szCs w:val="20"/>
                <w:lang w:eastAsia="en-GB"/>
              </w:rPr>
            </w:pPr>
            <w:r w:rsidRPr="006E7721">
              <w:rPr>
                <w:rFonts w:ascii="Calibri" w:eastAsia="Times New Roman" w:hAnsi="Calibri" w:cs="Arial"/>
                <w:sz w:val="20"/>
                <w:szCs w:val="20"/>
                <w:lang w:eastAsia="en-GB"/>
              </w:rPr>
              <w:t xml:space="preserve">Develop a tool kit for site managers </w:t>
            </w:r>
          </w:p>
        </w:tc>
        <w:tc>
          <w:tcPr>
            <w:tcW w:w="2552" w:type="dxa"/>
            <w:tcBorders>
              <w:top w:val="nil"/>
              <w:left w:val="single" w:sz="4" w:space="0" w:color="auto"/>
              <w:bottom w:val="single" w:sz="4" w:space="0" w:color="auto"/>
              <w:right w:val="single" w:sz="4" w:space="0" w:color="auto"/>
            </w:tcBorders>
          </w:tcPr>
          <w:p w:rsidR="000B5B87" w:rsidRPr="006E7721" w:rsidRDefault="000B5B87" w:rsidP="001720CA">
            <w:pPr>
              <w:pStyle w:val="ListParagraph"/>
              <w:numPr>
                <w:ilvl w:val="0"/>
                <w:numId w:val="17"/>
              </w:numPr>
              <w:ind w:left="357" w:hanging="357"/>
              <w:rPr>
                <w:rFonts w:ascii="Calibri" w:eastAsia="Times New Roman" w:hAnsi="Calibri" w:cs="Arial"/>
                <w:color w:val="000000"/>
                <w:sz w:val="20"/>
                <w:szCs w:val="20"/>
                <w:lang w:eastAsia="en-GB"/>
              </w:rPr>
            </w:pPr>
            <w:r w:rsidRPr="006E7721">
              <w:rPr>
                <w:rFonts w:ascii="Calibri" w:eastAsia="Times New Roman" w:hAnsi="Calibri" w:cs="Arial"/>
                <w:color w:val="000000"/>
                <w:sz w:val="20"/>
                <w:szCs w:val="20"/>
                <w:lang w:eastAsia="en-GB"/>
              </w:rPr>
              <w:t>Site managers and NFP</w:t>
            </w:r>
          </w:p>
        </w:tc>
        <w:tc>
          <w:tcPr>
            <w:tcW w:w="4252" w:type="dxa"/>
            <w:tcBorders>
              <w:top w:val="nil"/>
              <w:left w:val="single" w:sz="4" w:space="0" w:color="auto"/>
              <w:bottom w:val="single" w:sz="4" w:space="0" w:color="auto"/>
              <w:right w:val="single" w:sz="4" w:space="0" w:color="auto"/>
            </w:tcBorders>
            <w:shd w:val="clear" w:color="auto" w:fill="auto"/>
            <w:hideMark/>
          </w:tcPr>
          <w:p w:rsidR="000B5B87" w:rsidRPr="006E7721" w:rsidRDefault="000B5B87" w:rsidP="00B87DB3">
            <w:pPr>
              <w:pStyle w:val="ListParagraph"/>
              <w:numPr>
                <w:ilvl w:val="0"/>
                <w:numId w:val="17"/>
              </w:numPr>
              <w:ind w:left="357" w:hanging="357"/>
              <w:rPr>
                <w:rFonts w:ascii="Calibri" w:eastAsia="Times New Roman" w:hAnsi="Calibri" w:cs="Arial"/>
                <w:color w:val="000000"/>
                <w:sz w:val="20"/>
                <w:szCs w:val="20"/>
                <w:lang w:eastAsia="en-GB"/>
              </w:rPr>
            </w:pPr>
            <w:r w:rsidRPr="006E7721">
              <w:rPr>
                <w:rFonts w:ascii="Calibri" w:eastAsia="Times New Roman" w:hAnsi="Calibri" w:cs="Arial"/>
                <w:color w:val="000000"/>
                <w:sz w:val="20"/>
                <w:szCs w:val="20"/>
                <w:lang w:eastAsia="en-GB"/>
              </w:rPr>
              <w:t>CEPA incorporated into site management plans</w:t>
            </w:r>
            <w:r w:rsidR="00001A41" w:rsidRPr="006E7721">
              <w:rPr>
                <w:rFonts w:ascii="Calibri" w:eastAsia="Times New Roman" w:hAnsi="Calibri" w:cs="Arial"/>
                <w:color w:val="000000"/>
                <w:sz w:val="20"/>
                <w:szCs w:val="20"/>
                <w:lang w:eastAsia="en-GB"/>
              </w:rPr>
              <w:t>;</w:t>
            </w:r>
            <w:r w:rsidRPr="006E7721">
              <w:rPr>
                <w:rFonts w:ascii="Calibri" w:eastAsia="Times New Roman" w:hAnsi="Calibri" w:cs="Arial"/>
                <w:color w:val="000000"/>
                <w:sz w:val="20"/>
                <w:szCs w:val="20"/>
                <w:lang w:eastAsia="en-GB"/>
              </w:rPr>
              <w:t xml:space="preserve"> </w:t>
            </w:r>
            <w:r w:rsidR="00001A41" w:rsidRPr="006E7721">
              <w:rPr>
                <w:rFonts w:ascii="Calibri" w:eastAsia="Times New Roman" w:hAnsi="Calibri" w:cs="Arial"/>
                <w:color w:val="000000"/>
                <w:sz w:val="20"/>
                <w:szCs w:val="20"/>
                <w:lang w:eastAsia="en-GB"/>
              </w:rPr>
              <w:t>u</w:t>
            </w:r>
            <w:r w:rsidRPr="006E7721">
              <w:rPr>
                <w:rFonts w:ascii="Calibri" w:eastAsia="Times New Roman" w:hAnsi="Calibri" w:cs="Arial"/>
                <w:color w:val="000000"/>
                <w:sz w:val="20"/>
                <w:szCs w:val="20"/>
                <w:lang w:eastAsia="en-GB"/>
              </w:rPr>
              <w:t>pdated information provided and used</w:t>
            </w:r>
          </w:p>
          <w:p w:rsidR="000B5B87" w:rsidRPr="006E7721" w:rsidRDefault="000B5B87" w:rsidP="000A7E05">
            <w:pPr>
              <w:pStyle w:val="ListParagraph"/>
              <w:numPr>
                <w:ilvl w:val="0"/>
                <w:numId w:val="17"/>
              </w:numPr>
              <w:ind w:left="357" w:hanging="357"/>
              <w:rPr>
                <w:rFonts w:ascii="Calibri" w:eastAsia="Times New Roman" w:hAnsi="Calibri" w:cs="Arial"/>
                <w:color w:val="000000"/>
                <w:sz w:val="20"/>
                <w:szCs w:val="20"/>
                <w:lang w:eastAsia="en-GB"/>
              </w:rPr>
            </w:pPr>
            <w:r w:rsidRPr="006E7721">
              <w:rPr>
                <w:rFonts w:ascii="Calibri" w:eastAsia="Times New Roman" w:hAnsi="Calibri" w:cs="Arial"/>
                <w:color w:val="000000"/>
                <w:sz w:val="20"/>
                <w:szCs w:val="20"/>
                <w:lang w:eastAsia="en-GB"/>
              </w:rPr>
              <w:t xml:space="preserve">10 management plans for Ramsar Sites that include </w:t>
            </w:r>
            <w:r w:rsidRPr="006E7721">
              <w:rPr>
                <w:rFonts w:ascii="Calibri" w:eastAsia="Times New Roman" w:hAnsi="Calibri" w:cs="Arial"/>
                <w:bCs/>
                <w:color w:val="000000"/>
                <w:sz w:val="20"/>
                <w:szCs w:val="20"/>
                <w:lang w:eastAsia="en-GB"/>
              </w:rPr>
              <w:t>communication, education, participation and awareness</w:t>
            </w:r>
            <w:r w:rsidR="00687FFB" w:rsidRPr="006E7721">
              <w:rPr>
                <w:rFonts w:ascii="Calibri" w:eastAsia="Times New Roman" w:hAnsi="Calibri" w:cs="Arial"/>
                <w:bCs/>
                <w:color w:val="000000"/>
                <w:sz w:val="20"/>
                <w:szCs w:val="20"/>
                <w:lang w:eastAsia="en-GB"/>
              </w:rPr>
              <w:t xml:space="preserve"> actions </w:t>
            </w:r>
          </w:p>
          <w:p w:rsidR="000B5B87" w:rsidRPr="006E7721" w:rsidRDefault="00687FFB" w:rsidP="000A7E05">
            <w:pPr>
              <w:pStyle w:val="ListParagraph"/>
              <w:numPr>
                <w:ilvl w:val="0"/>
                <w:numId w:val="17"/>
              </w:numPr>
              <w:ind w:left="357" w:hanging="357"/>
              <w:rPr>
                <w:rFonts w:ascii="Calibri" w:eastAsia="Times New Roman" w:hAnsi="Calibri" w:cs="Arial"/>
                <w:color w:val="000000"/>
                <w:sz w:val="20"/>
                <w:szCs w:val="20"/>
                <w:lang w:eastAsia="en-GB"/>
              </w:rPr>
            </w:pPr>
            <w:r w:rsidRPr="006E7721">
              <w:rPr>
                <w:rFonts w:ascii="Calibri" w:eastAsia="Times New Roman" w:hAnsi="Calibri" w:cs="Arial"/>
                <w:bCs/>
                <w:color w:val="000000"/>
                <w:sz w:val="20"/>
                <w:szCs w:val="20"/>
                <w:lang w:eastAsia="en-GB"/>
              </w:rPr>
              <w:t>30</w:t>
            </w:r>
            <w:r w:rsidR="000B5B87" w:rsidRPr="006E7721">
              <w:rPr>
                <w:rFonts w:ascii="Calibri" w:eastAsia="Times New Roman" w:hAnsi="Calibri" w:cs="Arial"/>
                <w:bCs/>
                <w:color w:val="000000"/>
                <w:sz w:val="20"/>
                <w:szCs w:val="20"/>
                <w:lang w:eastAsia="en-GB"/>
              </w:rPr>
              <w:t xml:space="preserve"> management plans to include CEPA</w:t>
            </w:r>
          </w:p>
          <w:p w:rsidR="000B5B87" w:rsidRPr="006E7721" w:rsidRDefault="000B5B87" w:rsidP="00D62509">
            <w:pPr>
              <w:pStyle w:val="ListParagraph"/>
              <w:ind w:left="357" w:firstLine="0"/>
              <w:rPr>
                <w:rFonts w:ascii="Calibri" w:eastAsia="Times New Roman" w:hAnsi="Calibri" w:cs="Arial"/>
                <w:color w:val="000000"/>
                <w:sz w:val="20"/>
                <w:szCs w:val="20"/>
                <w:lang w:eastAsia="en-GB"/>
              </w:rPr>
            </w:pPr>
          </w:p>
        </w:tc>
      </w:tr>
      <w:tr w:rsidR="000B5B87" w:rsidRPr="006E7721" w:rsidTr="000B5B87">
        <w:tc>
          <w:tcPr>
            <w:tcW w:w="4977" w:type="dxa"/>
            <w:tcBorders>
              <w:top w:val="nil"/>
              <w:left w:val="single" w:sz="4" w:space="0" w:color="auto"/>
              <w:bottom w:val="single" w:sz="4" w:space="0" w:color="auto"/>
              <w:right w:val="single" w:sz="4" w:space="0" w:color="auto"/>
            </w:tcBorders>
            <w:shd w:val="clear" w:color="auto" w:fill="auto"/>
            <w:hideMark/>
          </w:tcPr>
          <w:p w:rsidR="00687FFB" w:rsidRPr="006E7721" w:rsidRDefault="000B5B87" w:rsidP="006509C0">
            <w:pPr>
              <w:rPr>
                <w:rFonts w:ascii="Calibri" w:eastAsia="Times New Roman" w:hAnsi="Calibri" w:cs="Arial"/>
                <w:bCs/>
                <w:color w:val="000000"/>
                <w:sz w:val="20"/>
                <w:szCs w:val="20"/>
                <w:lang w:eastAsia="en-GB"/>
              </w:rPr>
            </w:pPr>
            <w:r w:rsidRPr="006E7721">
              <w:rPr>
                <w:rFonts w:ascii="Calibri" w:eastAsia="Times New Roman" w:hAnsi="Calibri" w:cs="Arial"/>
                <w:bCs/>
                <w:color w:val="000000"/>
                <w:sz w:val="20"/>
                <w:szCs w:val="20"/>
                <w:lang w:eastAsia="en-GB"/>
              </w:rPr>
              <w:t>4.2 Current needs and capacity of wetland site managers and National Focal Points assessed and the results used to define training and capacity building priorities at regional and national levels</w:t>
            </w:r>
          </w:p>
        </w:tc>
        <w:tc>
          <w:tcPr>
            <w:tcW w:w="3685" w:type="dxa"/>
            <w:tcBorders>
              <w:top w:val="nil"/>
              <w:left w:val="single" w:sz="4" w:space="0" w:color="auto"/>
              <w:bottom w:val="single" w:sz="4" w:space="0" w:color="auto"/>
              <w:right w:val="single" w:sz="4" w:space="0" w:color="auto"/>
            </w:tcBorders>
            <w:shd w:val="clear" w:color="auto" w:fill="auto"/>
            <w:hideMark/>
          </w:tcPr>
          <w:p w:rsidR="000B5B87" w:rsidRPr="006E7721" w:rsidRDefault="000B5B87" w:rsidP="00F4003F">
            <w:pPr>
              <w:pStyle w:val="ListParagraph"/>
              <w:numPr>
                <w:ilvl w:val="0"/>
                <w:numId w:val="17"/>
              </w:numPr>
              <w:ind w:left="357" w:hanging="357"/>
              <w:rPr>
                <w:rFonts w:ascii="Calibri" w:eastAsia="Times New Roman" w:hAnsi="Calibri" w:cs="Arial"/>
                <w:color w:val="000000"/>
                <w:sz w:val="20"/>
                <w:szCs w:val="20"/>
                <w:lang w:eastAsia="en-GB"/>
              </w:rPr>
            </w:pPr>
            <w:r w:rsidRPr="006E7721">
              <w:rPr>
                <w:rFonts w:ascii="Calibri" w:eastAsia="Times New Roman" w:hAnsi="Calibri" w:cs="Arial"/>
                <w:color w:val="000000"/>
                <w:sz w:val="20"/>
                <w:szCs w:val="20"/>
                <w:lang w:eastAsia="en-GB"/>
              </w:rPr>
              <w:t xml:space="preserve">Use the improved email networks (target 1.4) to facilitate closer communications with the site managers and NFPs and conduct a survey on CEPA needs and resources that can be shared </w:t>
            </w:r>
          </w:p>
        </w:tc>
        <w:tc>
          <w:tcPr>
            <w:tcW w:w="2552" w:type="dxa"/>
            <w:tcBorders>
              <w:top w:val="nil"/>
              <w:left w:val="single" w:sz="4" w:space="0" w:color="auto"/>
              <w:bottom w:val="single" w:sz="4" w:space="0" w:color="auto"/>
              <w:right w:val="single" w:sz="4" w:space="0" w:color="auto"/>
            </w:tcBorders>
          </w:tcPr>
          <w:p w:rsidR="000B5B87" w:rsidRPr="006E7721" w:rsidRDefault="000B5B87" w:rsidP="001720CA">
            <w:pPr>
              <w:pStyle w:val="ListParagraph"/>
              <w:numPr>
                <w:ilvl w:val="0"/>
                <w:numId w:val="17"/>
              </w:numPr>
              <w:ind w:left="357" w:hanging="357"/>
              <w:rPr>
                <w:rFonts w:eastAsia="Times New Roman" w:cs="Arial"/>
                <w:color w:val="000000"/>
                <w:sz w:val="20"/>
                <w:szCs w:val="20"/>
                <w:lang w:val="fr-FR" w:eastAsia="en-GB"/>
              </w:rPr>
            </w:pPr>
            <w:r w:rsidRPr="006E7721">
              <w:rPr>
                <w:rFonts w:eastAsia="Times New Roman" w:cs="Arial"/>
                <w:color w:val="000000"/>
                <w:sz w:val="20"/>
                <w:szCs w:val="20"/>
                <w:lang w:val="fr-FR" w:eastAsia="en-GB"/>
              </w:rPr>
              <w:t>Site managers, NFP, RRI, CEPA, STRP</w:t>
            </w:r>
          </w:p>
        </w:tc>
        <w:tc>
          <w:tcPr>
            <w:tcW w:w="4252" w:type="dxa"/>
            <w:tcBorders>
              <w:top w:val="nil"/>
              <w:left w:val="single" w:sz="4" w:space="0" w:color="auto"/>
              <w:bottom w:val="single" w:sz="4" w:space="0" w:color="auto"/>
              <w:right w:val="single" w:sz="4" w:space="0" w:color="auto"/>
            </w:tcBorders>
            <w:shd w:val="clear" w:color="auto" w:fill="auto"/>
            <w:hideMark/>
          </w:tcPr>
          <w:p w:rsidR="000B5B87" w:rsidRPr="006E7721" w:rsidRDefault="000B5B87" w:rsidP="004B6BC5">
            <w:pPr>
              <w:pStyle w:val="ListParagraph"/>
              <w:numPr>
                <w:ilvl w:val="0"/>
                <w:numId w:val="17"/>
              </w:numPr>
              <w:ind w:left="357" w:hanging="357"/>
              <w:rPr>
                <w:rFonts w:eastAsia="Times New Roman" w:cs="Arial"/>
                <w:color w:val="000000"/>
                <w:sz w:val="20"/>
                <w:szCs w:val="20"/>
                <w:lang w:eastAsia="en-GB"/>
              </w:rPr>
            </w:pPr>
            <w:r w:rsidRPr="006E7721">
              <w:rPr>
                <w:rFonts w:eastAsia="Times New Roman" w:cs="Arial"/>
                <w:color w:val="000000"/>
                <w:sz w:val="20"/>
                <w:szCs w:val="20"/>
                <w:lang w:eastAsia="en-GB"/>
              </w:rPr>
              <w:t>One survey cond</w:t>
            </w:r>
            <w:r w:rsidR="00687FFB" w:rsidRPr="006E7721">
              <w:rPr>
                <w:rFonts w:eastAsia="Times New Roman" w:cs="Arial"/>
                <w:color w:val="000000"/>
                <w:sz w:val="20"/>
                <w:szCs w:val="20"/>
                <w:lang w:eastAsia="en-GB"/>
              </w:rPr>
              <w:t xml:space="preserve">ucted with site managers </w:t>
            </w:r>
          </w:p>
          <w:p w:rsidR="00A967C1" w:rsidRPr="006E7721" w:rsidRDefault="000B5B87" w:rsidP="00A967C1">
            <w:pPr>
              <w:pStyle w:val="ListParagraph"/>
              <w:numPr>
                <w:ilvl w:val="0"/>
                <w:numId w:val="17"/>
              </w:numPr>
              <w:ind w:left="357" w:hanging="357"/>
              <w:rPr>
                <w:rFonts w:eastAsia="Times New Roman" w:cs="Arial"/>
                <w:color w:val="000000"/>
                <w:sz w:val="20"/>
                <w:szCs w:val="20"/>
                <w:lang w:eastAsia="en-GB"/>
              </w:rPr>
            </w:pPr>
            <w:r w:rsidRPr="006E7721">
              <w:rPr>
                <w:rFonts w:eastAsia="Times New Roman" w:cs="Arial"/>
                <w:color w:val="000000"/>
                <w:sz w:val="20"/>
                <w:szCs w:val="20"/>
                <w:lang w:eastAsia="en-GB"/>
              </w:rPr>
              <w:t>Feedback compiled and needs identified</w:t>
            </w:r>
          </w:p>
          <w:p w:rsidR="000B5B87" w:rsidRPr="006E7721" w:rsidRDefault="00687FFB" w:rsidP="006509C0">
            <w:pPr>
              <w:pStyle w:val="ListParagraph"/>
              <w:numPr>
                <w:ilvl w:val="0"/>
                <w:numId w:val="17"/>
              </w:numPr>
              <w:ind w:left="357" w:hanging="357"/>
              <w:rPr>
                <w:rFonts w:eastAsia="Times New Roman" w:cs="Arial"/>
                <w:color w:val="000000"/>
                <w:sz w:val="20"/>
                <w:szCs w:val="20"/>
                <w:lang w:eastAsia="en-GB"/>
              </w:rPr>
            </w:pPr>
            <w:r w:rsidRPr="006E7721">
              <w:rPr>
                <w:rFonts w:eastAsia="Times New Roman" w:cs="Arial"/>
                <w:color w:val="000000"/>
                <w:sz w:val="20"/>
                <w:szCs w:val="20"/>
                <w:lang w:eastAsia="en-GB"/>
              </w:rPr>
              <w:t xml:space="preserve">A </w:t>
            </w:r>
            <w:r w:rsidR="00A967C1" w:rsidRPr="006E7721">
              <w:rPr>
                <w:rFonts w:eastAsia="Times New Roman" w:cs="Arial"/>
                <w:color w:val="000000"/>
                <w:sz w:val="20"/>
                <w:szCs w:val="20"/>
                <w:lang w:eastAsia="en-GB"/>
              </w:rPr>
              <w:t>comprehensive capacity building plan is available per region</w:t>
            </w:r>
          </w:p>
        </w:tc>
      </w:tr>
      <w:tr w:rsidR="000B5B87" w:rsidRPr="006E7721" w:rsidTr="008358B6">
        <w:trPr>
          <w:cantSplit/>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0B5B87" w:rsidRPr="006E7721" w:rsidRDefault="000B5B87" w:rsidP="00167467">
            <w:pPr>
              <w:rPr>
                <w:rFonts w:ascii="Calibri" w:eastAsia="Times New Roman" w:hAnsi="Calibri" w:cs="Arial"/>
                <w:color w:val="000000"/>
                <w:sz w:val="20"/>
                <w:szCs w:val="20"/>
                <w:lang w:eastAsia="en-GB"/>
              </w:rPr>
            </w:pPr>
            <w:r w:rsidRPr="006E7721">
              <w:rPr>
                <w:rFonts w:ascii="Calibri" w:eastAsia="Times New Roman" w:hAnsi="Calibri" w:cs="Arial"/>
                <w:bCs/>
                <w:color w:val="000000"/>
                <w:sz w:val="20"/>
                <w:szCs w:val="20"/>
                <w:lang w:eastAsia="en-GB"/>
              </w:rPr>
              <w:lastRenderedPageBreak/>
              <w:t xml:space="preserve">4.3 Resources provided to produce appropriate wetland management training and capacity building materials and carry out the prioritised training and capacity building as identified in </w:t>
            </w:r>
            <w:r w:rsidR="004F60C1" w:rsidRPr="006E7721">
              <w:rPr>
                <w:rFonts w:ascii="Calibri" w:eastAsia="Times New Roman" w:hAnsi="Calibri" w:cs="Arial"/>
                <w:bCs/>
                <w:color w:val="000000"/>
                <w:sz w:val="20"/>
                <w:szCs w:val="20"/>
                <w:lang w:eastAsia="en-GB"/>
              </w:rPr>
              <w:t>4.2</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0B5B87" w:rsidRPr="006E7721" w:rsidRDefault="000B5B87" w:rsidP="00B87DB3">
            <w:pPr>
              <w:pStyle w:val="ListParagraph"/>
              <w:numPr>
                <w:ilvl w:val="0"/>
                <w:numId w:val="17"/>
              </w:numPr>
              <w:ind w:left="357" w:hanging="357"/>
              <w:rPr>
                <w:rFonts w:ascii="Calibri" w:eastAsia="Times New Roman" w:hAnsi="Calibri" w:cs="Arial"/>
                <w:color w:val="000000"/>
                <w:sz w:val="20"/>
                <w:szCs w:val="20"/>
                <w:lang w:eastAsia="en-GB"/>
              </w:rPr>
            </w:pPr>
            <w:r w:rsidRPr="006E7721">
              <w:rPr>
                <w:rFonts w:ascii="Calibri" w:eastAsia="Times New Roman" w:hAnsi="Calibri" w:cs="Arial"/>
                <w:color w:val="000000"/>
                <w:sz w:val="20"/>
                <w:szCs w:val="20"/>
                <w:lang w:eastAsia="en-GB"/>
              </w:rPr>
              <w:t>Development of a Ramsar website section  for all educational and training material (linked to target 8.1)</w:t>
            </w:r>
          </w:p>
          <w:p w:rsidR="006509C0" w:rsidRPr="006E7721" w:rsidRDefault="006509C0" w:rsidP="006509C0">
            <w:pPr>
              <w:pStyle w:val="ListParagraph"/>
              <w:ind w:left="357" w:firstLine="0"/>
              <w:rPr>
                <w:rFonts w:ascii="Calibri" w:eastAsia="Times New Roman" w:hAnsi="Calibri" w:cs="Arial"/>
                <w:color w:val="000000"/>
                <w:sz w:val="20"/>
                <w:szCs w:val="20"/>
                <w:lang w:eastAsia="en-GB"/>
              </w:rPr>
            </w:pPr>
          </w:p>
          <w:p w:rsidR="008358B6" w:rsidRPr="006E7721" w:rsidRDefault="008358B6" w:rsidP="006509C0">
            <w:pPr>
              <w:pStyle w:val="ListParagraph"/>
              <w:ind w:left="357" w:firstLine="0"/>
              <w:rPr>
                <w:rFonts w:ascii="Calibri" w:eastAsia="Times New Roman" w:hAnsi="Calibri" w:cs="Arial"/>
                <w:color w:val="000000"/>
                <w:sz w:val="20"/>
                <w:szCs w:val="20"/>
                <w:lang w:eastAsia="en-GB"/>
              </w:rPr>
            </w:pPr>
          </w:p>
          <w:p w:rsidR="000B5B87" w:rsidRPr="006E7721" w:rsidRDefault="000B5B87" w:rsidP="00B87DB3">
            <w:pPr>
              <w:pStyle w:val="ListParagraph"/>
              <w:numPr>
                <w:ilvl w:val="0"/>
                <w:numId w:val="17"/>
              </w:numPr>
              <w:ind w:left="357" w:hanging="357"/>
              <w:rPr>
                <w:rFonts w:ascii="Calibri" w:eastAsia="Times New Roman" w:hAnsi="Calibri" w:cs="Arial"/>
                <w:color w:val="000000"/>
                <w:sz w:val="20"/>
                <w:szCs w:val="20"/>
                <w:lang w:eastAsia="en-GB"/>
              </w:rPr>
            </w:pPr>
            <w:r w:rsidRPr="006E7721">
              <w:rPr>
                <w:rFonts w:ascii="Calibri" w:eastAsia="Times New Roman" w:hAnsi="Calibri" w:cs="Arial"/>
                <w:color w:val="000000"/>
                <w:sz w:val="20"/>
                <w:szCs w:val="20"/>
                <w:lang w:eastAsia="en-GB"/>
              </w:rPr>
              <w:t>Regional ‘training of trainers’ workshops to be developed based on the STRP priority themes</w:t>
            </w:r>
          </w:p>
          <w:p w:rsidR="000B5B87" w:rsidRPr="006E7721" w:rsidRDefault="000B5B87" w:rsidP="00F305BA">
            <w:pPr>
              <w:pStyle w:val="ListParagraph"/>
              <w:numPr>
                <w:ilvl w:val="0"/>
                <w:numId w:val="17"/>
              </w:numPr>
              <w:ind w:left="357" w:hanging="357"/>
              <w:rPr>
                <w:rFonts w:ascii="Calibri" w:eastAsia="Times New Roman" w:hAnsi="Calibri" w:cs="Arial"/>
                <w:color w:val="000000"/>
                <w:sz w:val="20"/>
                <w:szCs w:val="20"/>
                <w:lang w:eastAsia="en-GB"/>
              </w:rPr>
            </w:pPr>
            <w:r w:rsidRPr="006E7721">
              <w:rPr>
                <w:rFonts w:ascii="Calibri" w:eastAsia="Times New Roman" w:hAnsi="Calibri" w:cs="Arial"/>
                <w:color w:val="000000"/>
                <w:sz w:val="20"/>
                <w:szCs w:val="20"/>
                <w:lang w:eastAsia="en-GB"/>
              </w:rPr>
              <w:t>Provide a series of Ramsar webinars</w:t>
            </w:r>
          </w:p>
        </w:tc>
        <w:tc>
          <w:tcPr>
            <w:tcW w:w="2552" w:type="dxa"/>
            <w:tcBorders>
              <w:top w:val="single" w:sz="4" w:space="0" w:color="auto"/>
              <w:left w:val="single" w:sz="4" w:space="0" w:color="auto"/>
              <w:bottom w:val="single" w:sz="4" w:space="0" w:color="auto"/>
              <w:right w:val="single" w:sz="4" w:space="0" w:color="auto"/>
            </w:tcBorders>
          </w:tcPr>
          <w:p w:rsidR="000B5B87" w:rsidRPr="006E7721" w:rsidRDefault="000B5B87" w:rsidP="00B44167">
            <w:pPr>
              <w:pStyle w:val="ListParagraph"/>
              <w:numPr>
                <w:ilvl w:val="0"/>
                <w:numId w:val="17"/>
              </w:numPr>
              <w:ind w:left="357" w:hanging="357"/>
              <w:rPr>
                <w:rFonts w:eastAsia="Times New Roman" w:cs="Arial"/>
                <w:color w:val="000000"/>
                <w:sz w:val="20"/>
                <w:szCs w:val="20"/>
                <w:lang w:val="fr-FR" w:eastAsia="en-GB"/>
              </w:rPr>
            </w:pPr>
            <w:r w:rsidRPr="006E7721">
              <w:rPr>
                <w:rFonts w:eastAsia="Times New Roman" w:cs="Arial"/>
                <w:color w:val="000000"/>
                <w:sz w:val="20"/>
                <w:szCs w:val="20"/>
                <w:lang w:val="fr-FR" w:eastAsia="en-GB"/>
              </w:rPr>
              <w:t>Site managers, NFP, RRI, CEPA, STRP, AA</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A967C1" w:rsidRPr="006E7721" w:rsidRDefault="000B5B87" w:rsidP="00A967C1">
            <w:pPr>
              <w:pStyle w:val="ListParagraph"/>
              <w:numPr>
                <w:ilvl w:val="0"/>
                <w:numId w:val="17"/>
              </w:numPr>
              <w:ind w:left="357" w:hanging="357"/>
              <w:rPr>
                <w:rFonts w:eastAsia="Times New Roman" w:cs="Arial"/>
                <w:color w:val="000000"/>
                <w:sz w:val="20"/>
                <w:szCs w:val="20"/>
                <w:lang w:val="fr-FR" w:eastAsia="en-GB"/>
              </w:rPr>
            </w:pPr>
            <w:r w:rsidRPr="006E7721">
              <w:rPr>
                <w:rFonts w:eastAsia="Times New Roman" w:cs="Arial"/>
                <w:color w:val="000000"/>
                <w:sz w:val="20"/>
                <w:szCs w:val="20"/>
                <w:lang w:eastAsia="en-GB"/>
              </w:rPr>
              <w:t>Website</w:t>
            </w:r>
            <w:r w:rsidRPr="006E7721">
              <w:rPr>
                <w:rFonts w:eastAsia="Times New Roman" w:cs="Arial"/>
                <w:color w:val="000000"/>
                <w:sz w:val="20"/>
                <w:szCs w:val="20"/>
                <w:lang w:val="fr-FR" w:eastAsia="en-GB"/>
              </w:rPr>
              <w:t xml:space="preserve"> section </w:t>
            </w:r>
            <w:r w:rsidRPr="006E7721">
              <w:rPr>
                <w:rFonts w:eastAsia="Times New Roman" w:cs="Arial"/>
                <w:color w:val="000000"/>
                <w:sz w:val="20"/>
                <w:szCs w:val="20"/>
                <w:lang w:eastAsia="en-GB"/>
              </w:rPr>
              <w:t>developed</w:t>
            </w:r>
          </w:p>
          <w:p w:rsidR="00A967C1" w:rsidRPr="006E7721" w:rsidRDefault="00A967C1" w:rsidP="00A967C1">
            <w:pPr>
              <w:pStyle w:val="ListParagraph"/>
              <w:numPr>
                <w:ilvl w:val="0"/>
                <w:numId w:val="17"/>
              </w:numPr>
              <w:ind w:left="357" w:hanging="357"/>
              <w:rPr>
                <w:rFonts w:eastAsia="Times New Roman" w:cs="Arial"/>
                <w:color w:val="000000"/>
                <w:sz w:val="20"/>
                <w:szCs w:val="20"/>
                <w:lang w:eastAsia="en-GB"/>
              </w:rPr>
            </w:pPr>
            <w:r w:rsidRPr="006E7721">
              <w:rPr>
                <w:rFonts w:eastAsia="Times New Roman" w:cs="Arial"/>
                <w:color w:val="000000"/>
                <w:sz w:val="20"/>
                <w:szCs w:val="20"/>
                <w:lang w:eastAsia="en-GB"/>
              </w:rPr>
              <w:t>At least 30% of the resources needed for training and capacity development is mobilised</w:t>
            </w:r>
          </w:p>
          <w:p w:rsidR="008358B6" w:rsidRPr="006E7721" w:rsidRDefault="008358B6" w:rsidP="008358B6">
            <w:pPr>
              <w:pStyle w:val="ListParagraph"/>
              <w:ind w:left="357" w:firstLine="0"/>
              <w:rPr>
                <w:rFonts w:eastAsia="Times New Roman" w:cs="Arial"/>
                <w:color w:val="000000"/>
                <w:sz w:val="20"/>
                <w:szCs w:val="20"/>
                <w:lang w:eastAsia="en-GB"/>
              </w:rPr>
            </w:pPr>
          </w:p>
          <w:p w:rsidR="000B5B87" w:rsidRPr="006E7721" w:rsidRDefault="00B44167" w:rsidP="00F4003F">
            <w:pPr>
              <w:pStyle w:val="ListParagraph"/>
              <w:numPr>
                <w:ilvl w:val="0"/>
                <w:numId w:val="17"/>
              </w:numPr>
              <w:ind w:left="357" w:hanging="357"/>
              <w:rPr>
                <w:rFonts w:eastAsia="Times New Roman" w:cs="Arial"/>
                <w:color w:val="000000"/>
                <w:sz w:val="20"/>
                <w:szCs w:val="20"/>
                <w:lang w:eastAsia="en-GB"/>
              </w:rPr>
            </w:pPr>
            <w:r w:rsidRPr="006E7721">
              <w:rPr>
                <w:rFonts w:eastAsia="Times New Roman" w:cs="Arial"/>
                <w:color w:val="000000"/>
                <w:sz w:val="20"/>
                <w:szCs w:val="20"/>
                <w:lang w:eastAsia="en-GB"/>
              </w:rPr>
              <w:t>2</w:t>
            </w:r>
            <w:r w:rsidR="00687FFB" w:rsidRPr="006E7721">
              <w:rPr>
                <w:rFonts w:eastAsia="Times New Roman" w:cs="Arial"/>
                <w:color w:val="000000"/>
                <w:sz w:val="20"/>
                <w:szCs w:val="20"/>
                <w:lang w:eastAsia="en-GB"/>
              </w:rPr>
              <w:t xml:space="preserve"> ToT workshops held</w:t>
            </w:r>
          </w:p>
          <w:p w:rsidR="000B5B87" w:rsidRPr="006E7721" w:rsidRDefault="000B5B87" w:rsidP="00FA5863">
            <w:pPr>
              <w:rPr>
                <w:rFonts w:eastAsia="Times New Roman" w:cs="Arial"/>
                <w:color w:val="000000"/>
                <w:sz w:val="20"/>
                <w:szCs w:val="20"/>
                <w:lang w:eastAsia="en-GB"/>
              </w:rPr>
            </w:pPr>
          </w:p>
          <w:p w:rsidR="001720CA" w:rsidRPr="006E7721" w:rsidRDefault="001720CA" w:rsidP="00FA5863">
            <w:pPr>
              <w:rPr>
                <w:rFonts w:eastAsia="Times New Roman" w:cs="Arial"/>
                <w:color w:val="000000"/>
                <w:sz w:val="20"/>
                <w:szCs w:val="20"/>
                <w:lang w:eastAsia="en-GB"/>
              </w:rPr>
            </w:pPr>
          </w:p>
          <w:p w:rsidR="000B5B87" w:rsidRPr="006E7721" w:rsidRDefault="001720CA" w:rsidP="00F305BA">
            <w:pPr>
              <w:pStyle w:val="ListParagraph"/>
              <w:numPr>
                <w:ilvl w:val="0"/>
                <w:numId w:val="17"/>
              </w:numPr>
              <w:ind w:left="357" w:hanging="357"/>
              <w:rPr>
                <w:rFonts w:ascii="Calibri" w:eastAsia="Times New Roman" w:hAnsi="Calibri" w:cs="Arial"/>
                <w:i/>
                <w:color w:val="000000"/>
                <w:sz w:val="20"/>
                <w:szCs w:val="20"/>
                <w:lang w:eastAsia="en-GB"/>
              </w:rPr>
            </w:pPr>
            <w:r w:rsidRPr="006E7721">
              <w:rPr>
                <w:rFonts w:ascii="Calibri" w:eastAsia="Times New Roman" w:hAnsi="Calibri" w:cs="Arial"/>
                <w:color w:val="000000"/>
                <w:sz w:val="20"/>
                <w:szCs w:val="20"/>
                <w:lang w:eastAsia="en-GB"/>
              </w:rPr>
              <w:t>10</w:t>
            </w:r>
            <w:r w:rsidR="00687FFB" w:rsidRPr="006E7721">
              <w:rPr>
                <w:rFonts w:ascii="Calibri" w:eastAsia="Times New Roman" w:hAnsi="Calibri" w:cs="Arial"/>
                <w:color w:val="000000"/>
                <w:sz w:val="20"/>
                <w:szCs w:val="20"/>
                <w:lang w:eastAsia="en-GB"/>
              </w:rPr>
              <w:t xml:space="preserve"> webinars held </w:t>
            </w:r>
          </w:p>
        </w:tc>
      </w:tr>
      <w:tr w:rsidR="000B5B87" w:rsidRPr="006E7721" w:rsidTr="000B5B87">
        <w:tc>
          <w:tcPr>
            <w:tcW w:w="4977" w:type="dxa"/>
            <w:tcBorders>
              <w:top w:val="single" w:sz="4" w:space="0" w:color="auto"/>
              <w:left w:val="single" w:sz="4" w:space="0" w:color="auto"/>
              <w:bottom w:val="single" w:sz="4" w:space="0" w:color="auto"/>
              <w:right w:val="single" w:sz="4" w:space="0" w:color="auto"/>
            </w:tcBorders>
            <w:shd w:val="clear" w:color="auto" w:fill="auto"/>
          </w:tcPr>
          <w:p w:rsidR="000B5B87" w:rsidRPr="006E7721" w:rsidRDefault="000B5B87" w:rsidP="00FA5863">
            <w:pPr>
              <w:rPr>
                <w:rFonts w:ascii="Calibri" w:eastAsia="Times New Roman" w:hAnsi="Calibri" w:cs="Arial"/>
                <w:bCs/>
                <w:color w:val="000000"/>
                <w:sz w:val="20"/>
                <w:szCs w:val="20"/>
                <w:lang w:eastAsia="en-GB"/>
              </w:rPr>
            </w:pPr>
            <w:r w:rsidRPr="006E7721">
              <w:rPr>
                <w:rFonts w:ascii="Calibri" w:eastAsia="Times New Roman" w:hAnsi="Calibri" w:cs="Arial"/>
                <w:bCs/>
                <w:color w:val="000000"/>
                <w:sz w:val="20"/>
                <w:szCs w:val="20"/>
                <w:lang w:eastAsia="en-GB"/>
              </w:rPr>
              <w:t>4.4 A network of Ramsar Regional Centres working to agreed standards (such as peer reviewed materials) supported to deliver capacity building training to site managers, NFP and other relevant Stakeholders</w:t>
            </w:r>
          </w:p>
          <w:p w:rsidR="000B5B87" w:rsidRPr="006E7721" w:rsidRDefault="000B5B87" w:rsidP="00FA5863">
            <w:pPr>
              <w:rPr>
                <w:rFonts w:ascii="Calibri" w:eastAsia="Times New Roman" w:hAnsi="Calibri" w:cs="Arial"/>
                <w:bCs/>
                <w:color w:val="000000"/>
                <w:sz w:val="20"/>
                <w:szCs w:val="20"/>
                <w:lang w:eastAsia="en-GB"/>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B5B87" w:rsidRPr="006E7721" w:rsidRDefault="000B5B87" w:rsidP="00B87DB3">
            <w:pPr>
              <w:pStyle w:val="ListParagraph"/>
              <w:numPr>
                <w:ilvl w:val="0"/>
                <w:numId w:val="17"/>
              </w:numPr>
              <w:ind w:left="357" w:hanging="357"/>
              <w:rPr>
                <w:rFonts w:ascii="Calibri" w:eastAsia="Times New Roman" w:hAnsi="Calibri" w:cs="Arial"/>
                <w:color w:val="000000"/>
                <w:sz w:val="20"/>
                <w:szCs w:val="20"/>
                <w:lang w:eastAsia="en-GB"/>
              </w:rPr>
            </w:pPr>
            <w:r w:rsidRPr="006E7721">
              <w:rPr>
                <w:rFonts w:ascii="Calibri" w:eastAsia="Times New Roman" w:hAnsi="Calibri" w:cs="Arial"/>
                <w:color w:val="000000"/>
                <w:sz w:val="20"/>
                <w:szCs w:val="20"/>
                <w:lang w:eastAsia="en-GB"/>
              </w:rPr>
              <w:t>Evaluate the various types of training channels available: on site; on line; webinars etc</w:t>
            </w:r>
            <w:r w:rsidR="0096559D" w:rsidRPr="006E7721">
              <w:rPr>
                <w:rFonts w:ascii="Calibri" w:eastAsia="Times New Roman" w:hAnsi="Calibri" w:cs="Arial"/>
                <w:color w:val="000000"/>
                <w:sz w:val="20"/>
                <w:szCs w:val="20"/>
                <w:lang w:eastAsia="en-GB"/>
              </w:rPr>
              <w:t>.</w:t>
            </w:r>
          </w:p>
          <w:p w:rsidR="000B5B87" w:rsidRPr="006E7721" w:rsidRDefault="000B5B87" w:rsidP="00736773">
            <w:pPr>
              <w:pStyle w:val="ListParagraph"/>
              <w:rPr>
                <w:rFonts w:ascii="Calibri" w:eastAsia="Times New Roman" w:hAnsi="Calibri" w:cs="Arial"/>
                <w:color w:val="000000"/>
                <w:sz w:val="20"/>
                <w:szCs w:val="20"/>
                <w:lang w:eastAsia="en-GB"/>
              </w:rPr>
            </w:pPr>
          </w:p>
          <w:p w:rsidR="004F60C1" w:rsidRPr="006E7721" w:rsidRDefault="004F60C1" w:rsidP="00736773">
            <w:pPr>
              <w:pStyle w:val="ListParagraph"/>
              <w:rPr>
                <w:rFonts w:ascii="Calibri" w:eastAsia="Times New Roman" w:hAnsi="Calibri" w:cs="Arial"/>
                <w:color w:val="000000"/>
                <w:sz w:val="20"/>
                <w:szCs w:val="20"/>
                <w:lang w:eastAsia="en-GB"/>
              </w:rPr>
            </w:pPr>
          </w:p>
          <w:p w:rsidR="004F60C1" w:rsidRPr="006E7721" w:rsidRDefault="004F60C1" w:rsidP="00736773">
            <w:pPr>
              <w:pStyle w:val="ListParagraph"/>
              <w:rPr>
                <w:rFonts w:ascii="Calibri" w:eastAsia="Times New Roman" w:hAnsi="Calibri" w:cs="Arial"/>
                <w:color w:val="000000"/>
                <w:sz w:val="20"/>
                <w:szCs w:val="20"/>
                <w:lang w:eastAsia="en-GB"/>
              </w:rPr>
            </w:pPr>
          </w:p>
          <w:p w:rsidR="000B5B87" w:rsidRPr="006E7721" w:rsidRDefault="000B5B87" w:rsidP="00B87DB3">
            <w:pPr>
              <w:pStyle w:val="ListParagraph"/>
              <w:numPr>
                <w:ilvl w:val="0"/>
                <w:numId w:val="17"/>
              </w:numPr>
              <w:ind w:left="357" w:hanging="357"/>
              <w:rPr>
                <w:rFonts w:ascii="Calibri" w:eastAsia="Times New Roman" w:hAnsi="Calibri" w:cs="Arial"/>
                <w:color w:val="000000"/>
                <w:sz w:val="20"/>
                <w:szCs w:val="20"/>
                <w:lang w:eastAsia="en-GB"/>
              </w:rPr>
            </w:pPr>
            <w:r w:rsidRPr="006E7721">
              <w:rPr>
                <w:rFonts w:ascii="Calibri" w:eastAsia="Times New Roman" w:hAnsi="Calibri" w:cs="Arial"/>
                <w:color w:val="000000"/>
                <w:sz w:val="20"/>
                <w:szCs w:val="20"/>
                <w:lang w:eastAsia="en-GB"/>
              </w:rPr>
              <w:t>Support to various partners to develop MOOCs and ensure that Ramsar logo appears on these to raise visibility of the Convention with online students</w:t>
            </w:r>
          </w:p>
        </w:tc>
        <w:tc>
          <w:tcPr>
            <w:tcW w:w="2552" w:type="dxa"/>
            <w:tcBorders>
              <w:top w:val="single" w:sz="4" w:space="0" w:color="auto"/>
              <w:left w:val="single" w:sz="4" w:space="0" w:color="auto"/>
              <w:bottom w:val="single" w:sz="4" w:space="0" w:color="auto"/>
              <w:right w:val="single" w:sz="4" w:space="0" w:color="auto"/>
            </w:tcBorders>
          </w:tcPr>
          <w:p w:rsidR="000B5B87" w:rsidRPr="006E7721" w:rsidRDefault="000B5B87" w:rsidP="001720CA">
            <w:pPr>
              <w:pStyle w:val="ListParagraph"/>
              <w:numPr>
                <w:ilvl w:val="0"/>
                <w:numId w:val="17"/>
              </w:numPr>
              <w:ind w:left="357" w:hanging="357"/>
              <w:rPr>
                <w:rFonts w:eastAsia="Times New Roman" w:cs="Arial"/>
                <w:color w:val="000000"/>
                <w:sz w:val="20"/>
                <w:szCs w:val="20"/>
                <w:lang w:eastAsia="en-GB"/>
              </w:rPr>
            </w:pPr>
            <w:r w:rsidRPr="006E7721">
              <w:rPr>
                <w:rFonts w:eastAsia="Times New Roman" w:cs="Arial"/>
                <w:color w:val="000000"/>
                <w:sz w:val="20"/>
                <w:szCs w:val="20"/>
                <w:lang w:eastAsia="en-GB"/>
              </w:rPr>
              <w:t>RRI, Site managers, NFP</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A967C1" w:rsidRPr="006E7721" w:rsidRDefault="00687FFB" w:rsidP="00A967C1">
            <w:pPr>
              <w:pStyle w:val="ListParagraph"/>
              <w:numPr>
                <w:ilvl w:val="0"/>
                <w:numId w:val="17"/>
              </w:numPr>
              <w:ind w:left="357" w:hanging="357"/>
              <w:rPr>
                <w:rFonts w:eastAsia="Times New Roman" w:cs="Arial"/>
                <w:color w:val="000000"/>
                <w:sz w:val="20"/>
                <w:szCs w:val="20"/>
                <w:lang w:eastAsia="en-GB"/>
              </w:rPr>
            </w:pPr>
            <w:r w:rsidRPr="006E7721">
              <w:rPr>
                <w:rFonts w:eastAsia="Times New Roman" w:cs="Arial"/>
                <w:color w:val="000000"/>
                <w:sz w:val="20"/>
                <w:szCs w:val="20"/>
                <w:lang w:eastAsia="en-GB"/>
              </w:rPr>
              <w:t>S</w:t>
            </w:r>
            <w:r w:rsidR="00A967C1" w:rsidRPr="006E7721">
              <w:rPr>
                <w:rFonts w:eastAsia="Times New Roman" w:cs="Arial"/>
                <w:color w:val="000000"/>
                <w:sz w:val="20"/>
                <w:szCs w:val="20"/>
                <w:lang w:eastAsia="en-GB"/>
              </w:rPr>
              <w:t>tandards on governance (including Administrative and financial manual; capacity development plan; resource mobilisation plan) of regional centres  are developed</w:t>
            </w:r>
          </w:p>
          <w:p w:rsidR="004F60C1" w:rsidRPr="006E7721" w:rsidRDefault="004F60C1" w:rsidP="004F60C1">
            <w:pPr>
              <w:pStyle w:val="ListParagraph"/>
              <w:ind w:left="357" w:firstLine="0"/>
              <w:rPr>
                <w:rFonts w:eastAsia="Times New Roman" w:cs="Arial"/>
                <w:color w:val="000000"/>
                <w:sz w:val="20"/>
                <w:szCs w:val="20"/>
                <w:lang w:eastAsia="en-GB"/>
              </w:rPr>
            </w:pPr>
          </w:p>
          <w:p w:rsidR="00A967C1" w:rsidRPr="006E7721" w:rsidRDefault="000B5B87" w:rsidP="00A967C1">
            <w:pPr>
              <w:pStyle w:val="ListParagraph"/>
              <w:numPr>
                <w:ilvl w:val="0"/>
                <w:numId w:val="17"/>
              </w:numPr>
              <w:ind w:left="357" w:hanging="357"/>
              <w:rPr>
                <w:rFonts w:eastAsia="Times New Roman" w:cs="Arial"/>
                <w:color w:val="000000"/>
                <w:sz w:val="20"/>
                <w:szCs w:val="20"/>
                <w:lang w:eastAsia="en-GB"/>
              </w:rPr>
            </w:pPr>
            <w:r w:rsidRPr="006E7721">
              <w:rPr>
                <w:rFonts w:eastAsia="Times New Roman" w:cs="Arial"/>
                <w:color w:val="000000"/>
                <w:sz w:val="20"/>
                <w:szCs w:val="20"/>
                <w:lang w:eastAsia="en-GB"/>
              </w:rPr>
              <w:t xml:space="preserve">4 Ramsar Regional </w:t>
            </w:r>
            <w:r w:rsidR="0096559D" w:rsidRPr="006E7721">
              <w:rPr>
                <w:rFonts w:eastAsia="Times New Roman" w:cs="Arial"/>
                <w:color w:val="000000"/>
                <w:sz w:val="20"/>
                <w:szCs w:val="20"/>
                <w:lang w:eastAsia="en-GB"/>
              </w:rPr>
              <w:t>Centres</w:t>
            </w:r>
            <w:r w:rsidRPr="006E7721">
              <w:rPr>
                <w:rFonts w:eastAsia="Times New Roman" w:cs="Arial"/>
                <w:color w:val="000000"/>
                <w:sz w:val="20"/>
                <w:szCs w:val="20"/>
                <w:lang w:eastAsia="en-GB"/>
              </w:rPr>
              <w:t xml:space="preserve"> </w:t>
            </w:r>
            <w:r w:rsidR="00687FFB" w:rsidRPr="006E7721">
              <w:rPr>
                <w:rFonts w:eastAsia="Times New Roman" w:cs="Arial"/>
                <w:color w:val="000000"/>
                <w:sz w:val="20"/>
                <w:szCs w:val="20"/>
                <w:lang w:eastAsia="en-GB"/>
              </w:rPr>
              <w:t xml:space="preserve">using training material </w:t>
            </w:r>
          </w:p>
          <w:p w:rsidR="004F60C1" w:rsidRPr="006E7721" w:rsidRDefault="004F60C1" w:rsidP="004F60C1">
            <w:pPr>
              <w:pStyle w:val="ListParagraph"/>
              <w:rPr>
                <w:rFonts w:eastAsia="Times New Roman" w:cs="Arial"/>
                <w:color w:val="000000"/>
                <w:sz w:val="20"/>
                <w:szCs w:val="20"/>
                <w:lang w:eastAsia="en-GB"/>
              </w:rPr>
            </w:pPr>
          </w:p>
          <w:p w:rsidR="000B5B87" w:rsidRPr="006E7721" w:rsidRDefault="000B5B87" w:rsidP="004F60C1">
            <w:pPr>
              <w:pStyle w:val="ListParagraph"/>
              <w:numPr>
                <w:ilvl w:val="0"/>
                <w:numId w:val="17"/>
              </w:numPr>
              <w:ind w:left="357" w:hanging="357"/>
              <w:rPr>
                <w:rFonts w:eastAsia="Times New Roman" w:cs="Arial"/>
                <w:color w:val="000000"/>
                <w:sz w:val="20"/>
                <w:szCs w:val="20"/>
                <w:lang w:eastAsia="en-GB"/>
              </w:rPr>
            </w:pPr>
            <w:r w:rsidRPr="006E7721">
              <w:rPr>
                <w:rFonts w:eastAsia="Times New Roman" w:cs="Arial"/>
                <w:color w:val="000000"/>
                <w:sz w:val="20"/>
                <w:szCs w:val="20"/>
                <w:lang w:eastAsia="en-GB"/>
              </w:rPr>
              <w:t xml:space="preserve">4 </w:t>
            </w:r>
            <w:r w:rsidR="00687FFB" w:rsidRPr="006E7721">
              <w:rPr>
                <w:rFonts w:ascii="Calibri" w:eastAsia="Times New Roman" w:hAnsi="Calibri" w:cs="Arial"/>
                <w:color w:val="000000"/>
                <w:sz w:val="20"/>
                <w:szCs w:val="20"/>
                <w:lang w:eastAsia="en-GB"/>
              </w:rPr>
              <w:t xml:space="preserve">MOOCs developed </w:t>
            </w:r>
          </w:p>
        </w:tc>
      </w:tr>
      <w:tr w:rsidR="000B5B87" w:rsidRPr="006E7721" w:rsidTr="000B5B87">
        <w:tc>
          <w:tcPr>
            <w:tcW w:w="4977" w:type="dxa"/>
            <w:tcBorders>
              <w:top w:val="single" w:sz="4" w:space="0" w:color="auto"/>
              <w:left w:val="single" w:sz="4" w:space="0" w:color="auto"/>
              <w:bottom w:val="single" w:sz="4" w:space="0" w:color="auto"/>
              <w:right w:val="single" w:sz="4" w:space="0" w:color="auto"/>
            </w:tcBorders>
            <w:shd w:val="clear" w:color="auto" w:fill="auto"/>
          </w:tcPr>
          <w:p w:rsidR="000B5B87" w:rsidRPr="006E7721" w:rsidRDefault="000B5B87" w:rsidP="00B87EEE">
            <w:pPr>
              <w:rPr>
                <w:rFonts w:ascii="Calibri" w:eastAsia="Times New Roman" w:hAnsi="Calibri" w:cs="Arial"/>
                <w:bCs/>
                <w:color w:val="000000"/>
                <w:sz w:val="20"/>
                <w:szCs w:val="20"/>
                <w:lang w:eastAsia="en-GB"/>
              </w:rPr>
            </w:pPr>
            <w:r w:rsidRPr="006E7721">
              <w:rPr>
                <w:rFonts w:ascii="Calibri" w:eastAsia="Times New Roman" w:hAnsi="Calibri" w:cs="Arial"/>
                <w:bCs/>
                <w:color w:val="000000"/>
                <w:sz w:val="20"/>
                <w:szCs w:val="20"/>
                <w:lang w:eastAsia="en-GB"/>
              </w:rPr>
              <w:t>4.5 Partnerships with tertiary education institutions and other relevant organisations are developed to support the production and delivery of wetland management training and capacity building materials and programmes</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B5B87" w:rsidRPr="006E7721" w:rsidRDefault="000B5B87" w:rsidP="00A61ABE">
            <w:pPr>
              <w:pStyle w:val="ListParagraph"/>
              <w:numPr>
                <w:ilvl w:val="0"/>
                <w:numId w:val="17"/>
              </w:numPr>
              <w:ind w:left="357" w:hanging="357"/>
              <w:rPr>
                <w:rFonts w:ascii="Calibri" w:eastAsia="Times New Roman" w:hAnsi="Calibri" w:cs="Arial"/>
                <w:color w:val="000000"/>
                <w:sz w:val="20"/>
                <w:szCs w:val="20"/>
                <w:lang w:eastAsia="en-GB"/>
              </w:rPr>
            </w:pPr>
            <w:r w:rsidRPr="006E7721">
              <w:rPr>
                <w:rFonts w:ascii="Calibri" w:eastAsia="Times New Roman" w:hAnsi="Calibri" w:cs="Arial"/>
                <w:color w:val="000000"/>
                <w:sz w:val="20"/>
                <w:szCs w:val="20"/>
                <w:lang w:eastAsia="en-GB"/>
              </w:rPr>
              <w:t>Develop network of universities and other institutions to support the development of training material</w:t>
            </w:r>
          </w:p>
        </w:tc>
        <w:tc>
          <w:tcPr>
            <w:tcW w:w="2552" w:type="dxa"/>
            <w:tcBorders>
              <w:top w:val="single" w:sz="4" w:space="0" w:color="auto"/>
              <w:left w:val="single" w:sz="4" w:space="0" w:color="auto"/>
              <w:bottom w:val="single" w:sz="4" w:space="0" w:color="auto"/>
              <w:right w:val="single" w:sz="4" w:space="0" w:color="auto"/>
            </w:tcBorders>
          </w:tcPr>
          <w:p w:rsidR="000B5B87" w:rsidRPr="006E7721" w:rsidRDefault="000B5B87" w:rsidP="001720CA">
            <w:pPr>
              <w:pStyle w:val="ListParagraph"/>
              <w:numPr>
                <w:ilvl w:val="0"/>
                <w:numId w:val="17"/>
              </w:numPr>
              <w:ind w:left="357" w:hanging="357"/>
              <w:rPr>
                <w:rFonts w:eastAsia="Times New Roman" w:cs="Arial"/>
                <w:color w:val="000000"/>
                <w:sz w:val="20"/>
                <w:szCs w:val="20"/>
                <w:lang w:eastAsia="en-GB"/>
              </w:rPr>
            </w:pPr>
            <w:r w:rsidRPr="006E7721">
              <w:rPr>
                <w:rFonts w:eastAsia="Times New Roman" w:cs="Arial"/>
                <w:color w:val="000000"/>
                <w:sz w:val="20"/>
                <w:szCs w:val="20"/>
                <w:lang w:eastAsia="en-GB"/>
              </w:rPr>
              <w:t>Universities, UN agencies, IOPs, CEPA, capacity building network</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0B5B87" w:rsidRPr="006E7721" w:rsidRDefault="000B5B87" w:rsidP="00FA5863">
            <w:pPr>
              <w:pStyle w:val="ListParagraph"/>
              <w:numPr>
                <w:ilvl w:val="0"/>
                <w:numId w:val="17"/>
              </w:numPr>
              <w:ind w:left="357" w:hanging="357"/>
              <w:rPr>
                <w:rFonts w:eastAsia="Times New Roman" w:cs="Arial"/>
                <w:i/>
                <w:color w:val="000000"/>
                <w:sz w:val="20"/>
                <w:szCs w:val="20"/>
                <w:lang w:eastAsia="en-GB"/>
              </w:rPr>
            </w:pPr>
            <w:r w:rsidRPr="006E7721">
              <w:rPr>
                <w:rFonts w:eastAsia="Times New Roman" w:cs="Arial"/>
                <w:color w:val="000000"/>
                <w:sz w:val="20"/>
                <w:szCs w:val="20"/>
                <w:lang w:eastAsia="en-GB"/>
              </w:rPr>
              <w:t>5 tertiary education institutions working together with Secretariat and dev</w:t>
            </w:r>
            <w:r w:rsidR="00687FFB" w:rsidRPr="006E7721">
              <w:rPr>
                <w:rFonts w:eastAsia="Times New Roman" w:cs="Arial"/>
                <w:color w:val="000000"/>
                <w:sz w:val="20"/>
                <w:szCs w:val="20"/>
                <w:lang w:eastAsia="en-GB"/>
              </w:rPr>
              <w:t xml:space="preserve">eloping shared materials </w:t>
            </w:r>
          </w:p>
          <w:p w:rsidR="000B5B87" w:rsidRPr="006E7721" w:rsidRDefault="000B5B87" w:rsidP="00FA5863">
            <w:pPr>
              <w:rPr>
                <w:rFonts w:eastAsia="Times New Roman" w:cs="Arial"/>
                <w:i/>
                <w:color w:val="000000"/>
                <w:sz w:val="20"/>
                <w:szCs w:val="20"/>
                <w:lang w:eastAsia="en-GB"/>
              </w:rPr>
            </w:pPr>
          </w:p>
          <w:p w:rsidR="000B5B87" w:rsidRPr="006E7721" w:rsidRDefault="000B5B87" w:rsidP="00A456A0">
            <w:pPr>
              <w:ind w:left="0" w:firstLine="0"/>
              <w:rPr>
                <w:rFonts w:ascii="Calibri" w:eastAsia="Times New Roman" w:hAnsi="Calibri" w:cs="Arial"/>
                <w:i/>
                <w:color w:val="000000"/>
                <w:sz w:val="20"/>
                <w:szCs w:val="20"/>
                <w:lang w:eastAsia="en-GB"/>
              </w:rPr>
            </w:pPr>
          </w:p>
        </w:tc>
      </w:tr>
    </w:tbl>
    <w:p w:rsidR="00DC4E69" w:rsidRPr="006E7721" w:rsidRDefault="00DC4E69" w:rsidP="00E700CC">
      <w:pPr>
        <w:tabs>
          <w:tab w:val="left" w:pos="3080"/>
        </w:tabs>
        <w:rPr>
          <w:rFonts w:ascii="Calibri" w:hAnsi="Calibri" w:cs="Arial"/>
          <w:b/>
          <w:sz w:val="24"/>
        </w:rPr>
      </w:pPr>
    </w:p>
    <w:p w:rsidR="000B5B87" w:rsidRPr="006E7721" w:rsidRDefault="000B5B87" w:rsidP="00A456A0">
      <w:pPr>
        <w:ind w:left="0" w:firstLine="0"/>
        <w:rPr>
          <w:rFonts w:ascii="Calibri" w:hAnsi="Calibri" w:cs="Arial"/>
          <w:b/>
          <w:i/>
          <w:sz w:val="24"/>
        </w:rPr>
      </w:pPr>
    </w:p>
    <w:p w:rsidR="004724C9" w:rsidRPr="006E7721" w:rsidRDefault="004724C9" w:rsidP="00A456A0">
      <w:pPr>
        <w:ind w:left="0" w:firstLine="0"/>
        <w:rPr>
          <w:rFonts w:ascii="Calibri" w:hAnsi="Calibri" w:cs="Arial"/>
          <w:b/>
          <w:i/>
          <w:sz w:val="24"/>
        </w:rPr>
      </w:pPr>
    </w:p>
    <w:p w:rsidR="000B5B87" w:rsidRPr="006E7721" w:rsidRDefault="000B5B87" w:rsidP="00A456A0">
      <w:pPr>
        <w:ind w:left="0" w:firstLine="0"/>
        <w:rPr>
          <w:rFonts w:ascii="Calibri" w:hAnsi="Calibri" w:cs="Arial"/>
          <w:b/>
          <w:i/>
          <w:sz w:val="24"/>
        </w:rPr>
      </w:pPr>
    </w:p>
    <w:p w:rsidR="00B44167" w:rsidRPr="006E7721" w:rsidRDefault="00B44167" w:rsidP="00A456A0">
      <w:pPr>
        <w:ind w:left="0" w:firstLine="0"/>
        <w:rPr>
          <w:rFonts w:ascii="Calibri" w:hAnsi="Calibri" w:cs="Arial"/>
          <w:b/>
          <w:i/>
          <w:sz w:val="24"/>
        </w:rPr>
      </w:pPr>
    </w:p>
    <w:p w:rsidR="000B5B87" w:rsidRPr="006E7721" w:rsidRDefault="000B5B87" w:rsidP="00A456A0">
      <w:pPr>
        <w:ind w:left="0" w:firstLine="0"/>
        <w:rPr>
          <w:rFonts w:ascii="Calibri" w:hAnsi="Calibri" w:cs="Arial"/>
          <w:b/>
          <w:i/>
          <w:sz w:val="24"/>
        </w:rPr>
      </w:pPr>
    </w:p>
    <w:p w:rsidR="000B5B87" w:rsidRPr="006E7721" w:rsidRDefault="000B5B87" w:rsidP="00A456A0">
      <w:pPr>
        <w:ind w:left="0" w:firstLine="0"/>
        <w:rPr>
          <w:rFonts w:ascii="Calibri" w:hAnsi="Calibri" w:cs="Arial"/>
          <w:b/>
          <w:i/>
          <w:sz w:val="24"/>
        </w:rPr>
      </w:pPr>
    </w:p>
    <w:p w:rsidR="006509C0" w:rsidRPr="006E7721" w:rsidRDefault="006509C0">
      <w:pPr>
        <w:rPr>
          <w:rFonts w:ascii="Calibri" w:hAnsi="Calibri" w:cs="Arial"/>
          <w:b/>
          <w:i/>
          <w:sz w:val="24"/>
        </w:rPr>
      </w:pPr>
      <w:r w:rsidRPr="006E7721">
        <w:rPr>
          <w:rFonts w:ascii="Calibri" w:hAnsi="Calibri" w:cs="Arial"/>
          <w:b/>
          <w:i/>
          <w:sz w:val="24"/>
        </w:rPr>
        <w:br w:type="page"/>
      </w:r>
    </w:p>
    <w:p w:rsidR="00E700CC" w:rsidRPr="006E7721" w:rsidRDefault="00E700CC" w:rsidP="00A456A0">
      <w:pPr>
        <w:ind w:left="0" w:firstLine="0"/>
        <w:rPr>
          <w:rFonts w:ascii="Calibri" w:hAnsi="Calibri" w:cs="Arial"/>
          <w:b/>
          <w:sz w:val="24"/>
        </w:rPr>
      </w:pPr>
      <w:r w:rsidRPr="006E7721">
        <w:rPr>
          <w:rFonts w:ascii="Calibri" w:hAnsi="Calibri" w:cs="Arial"/>
          <w:b/>
          <w:i/>
          <w:sz w:val="24"/>
        </w:rPr>
        <w:lastRenderedPageBreak/>
        <w:t>Goal 5: Develop and support mechanisms to ensure multi-stakeholder participation in wetland management</w:t>
      </w:r>
    </w:p>
    <w:p w:rsidR="00EF12AA" w:rsidRPr="006E7721" w:rsidRDefault="00EF12AA" w:rsidP="002F7B2B">
      <w:pPr>
        <w:ind w:firstLine="0"/>
        <w:rPr>
          <w:rFonts w:ascii="Calibri" w:hAnsi="Calibri" w:cs="Arial"/>
          <w:b/>
          <w:sz w:val="20"/>
          <w:szCs w:val="20"/>
        </w:rPr>
      </w:pPr>
      <w:r w:rsidRPr="006E7721">
        <w:rPr>
          <w:rFonts w:ascii="Calibri" w:hAnsi="Calibri" w:cs="Arial"/>
          <w:b/>
          <w:sz w:val="20"/>
          <w:szCs w:val="20"/>
        </w:rPr>
        <w:t>Supports Goal 2 of the fourth Strategic Plan</w:t>
      </w:r>
    </w:p>
    <w:p w:rsidR="00EF12AA" w:rsidRPr="006E7721" w:rsidRDefault="00EF12AA" w:rsidP="00EF12AA">
      <w:pPr>
        <w:pStyle w:val="ListParagraph"/>
        <w:ind w:left="0"/>
        <w:rPr>
          <w:rFonts w:ascii="Calibri" w:hAnsi="Calibri" w:cs="Arial"/>
          <w:b/>
          <w:i/>
          <w:sz w:val="24"/>
        </w:rPr>
      </w:pPr>
    </w:p>
    <w:tbl>
      <w:tblPr>
        <w:tblW w:w="15466" w:type="dxa"/>
        <w:tblInd w:w="93" w:type="dxa"/>
        <w:tblLayout w:type="fixed"/>
        <w:tblLook w:val="04A0" w:firstRow="1" w:lastRow="0" w:firstColumn="1" w:lastColumn="0" w:noHBand="0" w:noVBand="1"/>
      </w:tblPr>
      <w:tblGrid>
        <w:gridCol w:w="4977"/>
        <w:gridCol w:w="3685"/>
        <w:gridCol w:w="2552"/>
        <w:gridCol w:w="4252"/>
      </w:tblGrid>
      <w:tr w:rsidR="000B5B87" w:rsidRPr="006E7721" w:rsidTr="000B5B87">
        <w:trPr>
          <w:tblHeader/>
        </w:trPr>
        <w:tc>
          <w:tcPr>
            <w:tcW w:w="497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0B5B87" w:rsidRPr="006E7721" w:rsidRDefault="000B5B87" w:rsidP="00FA5863">
            <w:pPr>
              <w:jc w:val="center"/>
              <w:rPr>
                <w:rFonts w:ascii="Calibri" w:eastAsia="Times New Roman" w:hAnsi="Calibri" w:cs="Arial"/>
                <w:b/>
                <w:bCs/>
                <w:color w:val="000000"/>
                <w:sz w:val="20"/>
                <w:szCs w:val="20"/>
                <w:lang w:eastAsia="en-GB"/>
              </w:rPr>
            </w:pPr>
            <w:r w:rsidRPr="006E7721">
              <w:rPr>
                <w:rFonts w:ascii="Calibri" w:eastAsia="Times New Roman" w:hAnsi="Calibri" w:cs="Arial"/>
                <w:b/>
                <w:bCs/>
                <w:color w:val="000000"/>
                <w:sz w:val="20"/>
                <w:szCs w:val="20"/>
                <w:lang w:eastAsia="en-GB"/>
              </w:rPr>
              <w:t xml:space="preserve">Target </w:t>
            </w:r>
            <w:r w:rsidRPr="006E7721">
              <w:rPr>
                <w:rFonts w:eastAsia="Times New Roman" w:cs="Arial"/>
                <w:b/>
                <w:bCs/>
                <w:color w:val="000000"/>
                <w:sz w:val="20"/>
                <w:szCs w:val="20"/>
                <w:lang w:eastAsia="en-GB"/>
              </w:rPr>
              <w:t>(as indicated in Resolution XII.9)</w:t>
            </w:r>
          </w:p>
        </w:tc>
        <w:tc>
          <w:tcPr>
            <w:tcW w:w="368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0B5B87" w:rsidRPr="006E7721" w:rsidRDefault="000B5B87" w:rsidP="00FA5863">
            <w:pPr>
              <w:jc w:val="center"/>
              <w:rPr>
                <w:rFonts w:ascii="Calibri" w:eastAsia="Times New Roman" w:hAnsi="Calibri" w:cs="Arial"/>
                <w:b/>
                <w:bCs/>
                <w:color w:val="000000"/>
                <w:sz w:val="20"/>
                <w:szCs w:val="20"/>
                <w:lang w:eastAsia="en-GB"/>
              </w:rPr>
            </w:pPr>
            <w:r w:rsidRPr="006E7721">
              <w:rPr>
                <w:rFonts w:ascii="Calibri" w:eastAsia="Times New Roman" w:hAnsi="Calibri" w:cs="Arial"/>
                <w:b/>
                <w:bCs/>
                <w:color w:val="000000"/>
                <w:sz w:val="20"/>
                <w:szCs w:val="20"/>
                <w:lang w:eastAsia="en-GB"/>
              </w:rPr>
              <w:t>Activities</w:t>
            </w:r>
          </w:p>
        </w:tc>
        <w:tc>
          <w:tcPr>
            <w:tcW w:w="255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0B5B87" w:rsidRPr="006E7721" w:rsidRDefault="000B5B87" w:rsidP="00FA5863">
            <w:pPr>
              <w:jc w:val="center"/>
              <w:rPr>
                <w:rFonts w:ascii="Calibri" w:eastAsia="Times New Roman" w:hAnsi="Calibri" w:cs="Arial"/>
                <w:b/>
                <w:bCs/>
                <w:color w:val="000000"/>
                <w:sz w:val="20"/>
                <w:szCs w:val="20"/>
                <w:lang w:eastAsia="en-GB"/>
              </w:rPr>
            </w:pPr>
            <w:r w:rsidRPr="006E7721">
              <w:rPr>
                <w:rFonts w:ascii="Calibri" w:eastAsia="Times New Roman" w:hAnsi="Calibri" w:cs="Arial"/>
                <w:b/>
                <w:bCs/>
                <w:color w:val="000000"/>
                <w:sz w:val="20"/>
                <w:szCs w:val="20"/>
                <w:lang w:eastAsia="en-GB"/>
              </w:rPr>
              <w:t>Target Audience(s)</w:t>
            </w:r>
          </w:p>
        </w:tc>
        <w:tc>
          <w:tcPr>
            <w:tcW w:w="425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0B5B87" w:rsidRPr="006E7721" w:rsidRDefault="000B5B87" w:rsidP="00FA5863">
            <w:pPr>
              <w:jc w:val="center"/>
              <w:rPr>
                <w:rFonts w:ascii="Calibri" w:eastAsia="Times New Roman" w:hAnsi="Calibri" w:cs="Arial"/>
                <w:b/>
                <w:bCs/>
                <w:color w:val="000000"/>
                <w:sz w:val="20"/>
                <w:szCs w:val="20"/>
                <w:lang w:eastAsia="en-GB"/>
              </w:rPr>
            </w:pPr>
            <w:r w:rsidRPr="006E7721">
              <w:rPr>
                <w:rFonts w:ascii="Calibri" w:eastAsia="Times New Roman" w:hAnsi="Calibri" w:cs="Arial"/>
                <w:b/>
                <w:bCs/>
                <w:color w:val="000000"/>
                <w:sz w:val="20"/>
                <w:szCs w:val="20"/>
                <w:lang w:eastAsia="en-GB"/>
              </w:rPr>
              <w:t>Indicator / Outcomes</w:t>
            </w:r>
            <w:r w:rsidR="00EF5B22" w:rsidRPr="006E7721">
              <w:rPr>
                <w:rFonts w:ascii="Calibri" w:eastAsia="Times New Roman" w:hAnsi="Calibri" w:cs="Arial"/>
                <w:b/>
                <w:bCs/>
                <w:color w:val="000000"/>
                <w:sz w:val="20"/>
                <w:szCs w:val="20"/>
                <w:lang w:eastAsia="en-GB"/>
              </w:rPr>
              <w:t xml:space="preserve"> </w:t>
            </w:r>
            <w:r w:rsidR="00EF5B22" w:rsidRPr="006E7721">
              <w:rPr>
                <w:rFonts w:eastAsia="Times New Roman" w:cs="Arial"/>
                <w:b/>
                <w:bCs/>
                <w:color w:val="000000"/>
                <w:sz w:val="20"/>
                <w:szCs w:val="20"/>
                <w:lang w:eastAsia="en-GB"/>
              </w:rPr>
              <w:t>(by 2018 unless otherwise indicated)</w:t>
            </w:r>
          </w:p>
        </w:tc>
      </w:tr>
      <w:tr w:rsidR="000B5B87" w:rsidRPr="006E7721" w:rsidTr="000B5B87">
        <w:tc>
          <w:tcPr>
            <w:tcW w:w="4977" w:type="dxa"/>
            <w:tcBorders>
              <w:top w:val="nil"/>
              <w:left w:val="single" w:sz="4" w:space="0" w:color="auto"/>
              <w:bottom w:val="single" w:sz="4" w:space="0" w:color="auto"/>
              <w:right w:val="single" w:sz="4" w:space="0" w:color="auto"/>
            </w:tcBorders>
            <w:shd w:val="clear" w:color="auto" w:fill="auto"/>
            <w:hideMark/>
          </w:tcPr>
          <w:p w:rsidR="000B5B87" w:rsidRPr="006E7721" w:rsidRDefault="000B5B87" w:rsidP="00B87EEE">
            <w:pPr>
              <w:rPr>
                <w:rFonts w:ascii="Calibri" w:eastAsia="Times New Roman" w:hAnsi="Calibri" w:cs="Arial"/>
                <w:color w:val="000000"/>
                <w:sz w:val="20"/>
                <w:szCs w:val="20"/>
                <w:lang w:eastAsia="en-GB"/>
              </w:rPr>
            </w:pPr>
            <w:r w:rsidRPr="006E7721">
              <w:rPr>
                <w:rFonts w:ascii="Calibri" w:eastAsia="Times New Roman" w:hAnsi="Calibri" w:cs="Arial"/>
                <w:bCs/>
                <w:color w:val="000000"/>
                <w:sz w:val="20"/>
                <w:szCs w:val="20"/>
                <w:lang w:eastAsia="en-GB"/>
              </w:rPr>
              <w:t>5.5 Relationships with the private sector are sought and developed, including non-traditional sectors and those sectors whose activities have a major impact on wise use of wetlands</w:t>
            </w:r>
            <w:r w:rsidRPr="006E7721">
              <w:rPr>
                <w:rFonts w:ascii="Calibri" w:eastAsia="Times New Roman" w:hAnsi="Calibri" w:cs="Arial"/>
                <w:color w:val="000000"/>
                <w:sz w:val="20"/>
                <w:szCs w:val="20"/>
                <w:lang w:eastAsia="en-GB"/>
              </w:rPr>
              <w:t xml:space="preserve"> </w:t>
            </w:r>
          </w:p>
        </w:tc>
        <w:tc>
          <w:tcPr>
            <w:tcW w:w="3685" w:type="dxa"/>
            <w:tcBorders>
              <w:top w:val="nil"/>
              <w:left w:val="single" w:sz="4" w:space="0" w:color="auto"/>
              <w:bottom w:val="single" w:sz="4" w:space="0" w:color="auto"/>
              <w:right w:val="single" w:sz="4" w:space="0" w:color="auto"/>
            </w:tcBorders>
            <w:shd w:val="clear" w:color="auto" w:fill="auto"/>
            <w:hideMark/>
          </w:tcPr>
          <w:p w:rsidR="000B5B87" w:rsidRPr="006E7721" w:rsidRDefault="000B5B87" w:rsidP="00B87DB3">
            <w:pPr>
              <w:pStyle w:val="ListParagraph"/>
              <w:numPr>
                <w:ilvl w:val="0"/>
                <w:numId w:val="17"/>
              </w:numPr>
              <w:ind w:left="357" w:hanging="357"/>
              <w:rPr>
                <w:rFonts w:ascii="Calibri" w:eastAsia="Times New Roman" w:hAnsi="Calibri" w:cs="Arial"/>
                <w:color w:val="000000"/>
                <w:sz w:val="20"/>
                <w:szCs w:val="20"/>
                <w:lang w:eastAsia="en-GB"/>
              </w:rPr>
            </w:pPr>
            <w:r w:rsidRPr="006E7721">
              <w:rPr>
                <w:rFonts w:ascii="Calibri" w:eastAsia="Times New Roman" w:hAnsi="Calibri" w:cs="Arial"/>
                <w:color w:val="000000"/>
                <w:sz w:val="20"/>
                <w:szCs w:val="20"/>
                <w:lang w:eastAsia="en-GB"/>
              </w:rPr>
              <w:t>Further developing existing co-operation with Danone Evian and Star Alliance and exploring broader partnerships</w:t>
            </w:r>
          </w:p>
          <w:p w:rsidR="000B5B87" w:rsidRPr="006E7721" w:rsidRDefault="000B5B87" w:rsidP="00B44167">
            <w:pPr>
              <w:pStyle w:val="ListParagraph"/>
              <w:numPr>
                <w:ilvl w:val="1"/>
                <w:numId w:val="17"/>
              </w:numPr>
              <w:ind w:left="924" w:hanging="357"/>
              <w:rPr>
                <w:rFonts w:ascii="Calibri" w:eastAsia="Times New Roman" w:hAnsi="Calibri" w:cs="Arial"/>
                <w:color w:val="000000"/>
                <w:sz w:val="20"/>
                <w:szCs w:val="20"/>
                <w:lang w:eastAsia="en-GB"/>
              </w:rPr>
            </w:pPr>
            <w:r w:rsidRPr="006E7721">
              <w:rPr>
                <w:rFonts w:ascii="Calibri" w:eastAsia="Times New Roman" w:hAnsi="Calibri" w:cs="Arial"/>
                <w:color w:val="000000"/>
                <w:sz w:val="20"/>
                <w:szCs w:val="20"/>
                <w:lang w:eastAsia="en-GB"/>
              </w:rPr>
              <w:t xml:space="preserve">Ensure that the CEPA content is an integral part of private sector partnerships </w:t>
            </w:r>
          </w:p>
          <w:p w:rsidR="000B5B87" w:rsidRPr="006E7721" w:rsidRDefault="000B5B87" w:rsidP="00B87DB3">
            <w:pPr>
              <w:pStyle w:val="ListParagraph"/>
              <w:numPr>
                <w:ilvl w:val="0"/>
                <w:numId w:val="17"/>
              </w:numPr>
              <w:ind w:left="357" w:hanging="357"/>
              <w:rPr>
                <w:rFonts w:ascii="Calibri" w:eastAsia="Times New Roman" w:hAnsi="Calibri" w:cs="Arial"/>
                <w:color w:val="000000"/>
                <w:sz w:val="20"/>
                <w:szCs w:val="20"/>
                <w:lang w:eastAsia="en-GB"/>
              </w:rPr>
            </w:pPr>
            <w:r w:rsidRPr="006E7721">
              <w:rPr>
                <w:rFonts w:ascii="Calibri" w:eastAsia="Times New Roman" w:hAnsi="Calibri" w:cs="Arial"/>
                <w:color w:val="000000"/>
                <w:sz w:val="20"/>
                <w:szCs w:val="20"/>
                <w:lang w:eastAsia="en-GB"/>
              </w:rPr>
              <w:t>RAMS (target 3.2 activities)</w:t>
            </w:r>
          </w:p>
        </w:tc>
        <w:tc>
          <w:tcPr>
            <w:tcW w:w="2552" w:type="dxa"/>
            <w:tcBorders>
              <w:top w:val="nil"/>
              <w:left w:val="single" w:sz="4" w:space="0" w:color="auto"/>
              <w:bottom w:val="single" w:sz="4" w:space="0" w:color="auto"/>
              <w:right w:val="single" w:sz="4" w:space="0" w:color="auto"/>
            </w:tcBorders>
          </w:tcPr>
          <w:p w:rsidR="000B5B87" w:rsidRPr="006E7721" w:rsidRDefault="000B5B87" w:rsidP="006F56E0">
            <w:pPr>
              <w:pStyle w:val="ListParagraph"/>
              <w:numPr>
                <w:ilvl w:val="0"/>
                <w:numId w:val="17"/>
              </w:numPr>
              <w:ind w:left="357" w:hanging="357"/>
              <w:rPr>
                <w:rFonts w:eastAsia="Times New Roman" w:cs="Arial"/>
                <w:color w:val="000000"/>
                <w:sz w:val="20"/>
                <w:szCs w:val="20"/>
                <w:lang w:eastAsia="en-GB"/>
              </w:rPr>
            </w:pPr>
            <w:r w:rsidRPr="006E7721">
              <w:rPr>
                <w:rFonts w:eastAsia="Times New Roman" w:cs="Arial"/>
                <w:color w:val="000000"/>
                <w:sz w:val="20"/>
                <w:szCs w:val="20"/>
                <w:lang w:eastAsia="en-GB"/>
              </w:rPr>
              <w:t>The private sector audience needs to be defined</w:t>
            </w:r>
          </w:p>
        </w:tc>
        <w:tc>
          <w:tcPr>
            <w:tcW w:w="4252" w:type="dxa"/>
            <w:tcBorders>
              <w:top w:val="nil"/>
              <w:left w:val="single" w:sz="4" w:space="0" w:color="auto"/>
              <w:bottom w:val="single" w:sz="4" w:space="0" w:color="auto"/>
              <w:right w:val="single" w:sz="4" w:space="0" w:color="auto"/>
            </w:tcBorders>
            <w:shd w:val="clear" w:color="auto" w:fill="auto"/>
            <w:hideMark/>
          </w:tcPr>
          <w:p w:rsidR="00984B6C" w:rsidRPr="006E7721" w:rsidRDefault="000B5B87" w:rsidP="00984B6C">
            <w:pPr>
              <w:pStyle w:val="ListParagraph"/>
              <w:numPr>
                <w:ilvl w:val="0"/>
                <w:numId w:val="17"/>
              </w:numPr>
              <w:ind w:left="357" w:hanging="357"/>
              <w:rPr>
                <w:rFonts w:eastAsia="Times New Roman" w:cs="Arial"/>
                <w:i/>
                <w:color w:val="000000"/>
                <w:sz w:val="20"/>
                <w:szCs w:val="20"/>
                <w:lang w:eastAsia="en-GB"/>
              </w:rPr>
            </w:pPr>
            <w:r w:rsidRPr="006E7721">
              <w:rPr>
                <w:rFonts w:eastAsia="Times New Roman" w:cs="Arial"/>
                <w:color w:val="000000"/>
                <w:sz w:val="20"/>
                <w:szCs w:val="20"/>
                <w:lang w:eastAsia="en-GB"/>
              </w:rPr>
              <w:t>MOU 2017-2021 negotiated with Danone and annual Danone work plan and budget approved, work plan fully implemented</w:t>
            </w:r>
          </w:p>
          <w:p w:rsidR="00984B6C" w:rsidRPr="006E7721" w:rsidRDefault="00687FFB" w:rsidP="00984B6C">
            <w:pPr>
              <w:pStyle w:val="ListParagraph"/>
              <w:numPr>
                <w:ilvl w:val="0"/>
                <w:numId w:val="17"/>
              </w:numPr>
              <w:ind w:left="357" w:hanging="357"/>
              <w:rPr>
                <w:rFonts w:eastAsia="Times New Roman" w:cs="Arial"/>
                <w:i/>
                <w:color w:val="000000"/>
                <w:sz w:val="20"/>
                <w:szCs w:val="20"/>
                <w:lang w:eastAsia="en-GB"/>
              </w:rPr>
            </w:pPr>
            <w:r w:rsidRPr="006E7721">
              <w:rPr>
                <w:rFonts w:eastAsia="Times New Roman" w:cs="Arial"/>
                <w:color w:val="000000"/>
                <w:sz w:val="20"/>
                <w:szCs w:val="20"/>
                <w:lang w:eastAsia="en-GB"/>
              </w:rPr>
              <w:t>N</w:t>
            </w:r>
            <w:r w:rsidR="00984B6C" w:rsidRPr="006E7721">
              <w:rPr>
                <w:rFonts w:eastAsia="Times New Roman" w:cs="Arial"/>
                <w:color w:val="000000"/>
                <w:sz w:val="20"/>
                <w:szCs w:val="20"/>
                <w:lang w:eastAsia="en-GB"/>
              </w:rPr>
              <w:t>umber of MoU with private sector, business sector increase by 20%</w:t>
            </w:r>
          </w:p>
          <w:p w:rsidR="000B5B87" w:rsidRPr="006E7721" w:rsidRDefault="000B5B87" w:rsidP="00FA5863">
            <w:pPr>
              <w:rPr>
                <w:rFonts w:eastAsia="Times New Roman" w:cs="Arial"/>
                <w:i/>
                <w:color w:val="000000"/>
                <w:sz w:val="20"/>
                <w:szCs w:val="20"/>
                <w:lang w:eastAsia="en-GB"/>
              </w:rPr>
            </w:pPr>
          </w:p>
          <w:p w:rsidR="00984B6C" w:rsidRPr="006E7721" w:rsidRDefault="00984B6C" w:rsidP="00FA5863">
            <w:pPr>
              <w:rPr>
                <w:rFonts w:eastAsia="Times New Roman" w:cs="Arial"/>
                <w:i/>
                <w:color w:val="000000"/>
                <w:sz w:val="20"/>
                <w:szCs w:val="20"/>
                <w:lang w:eastAsia="en-GB"/>
              </w:rPr>
            </w:pPr>
          </w:p>
          <w:p w:rsidR="000B5B87" w:rsidRPr="006E7721" w:rsidRDefault="000B5B87" w:rsidP="006509C0">
            <w:pPr>
              <w:pStyle w:val="ListParagraph"/>
              <w:numPr>
                <w:ilvl w:val="0"/>
                <w:numId w:val="17"/>
              </w:numPr>
              <w:ind w:left="357" w:hanging="357"/>
              <w:rPr>
                <w:rFonts w:eastAsia="Times New Roman" w:cs="Arial"/>
                <w:i/>
                <w:color w:val="000000"/>
                <w:sz w:val="20"/>
                <w:szCs w:val="20"/>
                <w:lang w:eastAsia="en-GB"/>
              </w:rPr>
            </w:pPr>
            <w:r w:rsidRPr="006E7721">
              <w:rPr>
                <w:rFonts w:eastAsia="Times New Roman" w:cs="Arial"/>
                <w:color w:val="000000"/>
                <w:sz w:val="20"/>
                <w:szCs w:val="20"/>
                <w:lang w:eastAsia="en-GB"/>
              </w:rPr>
              <w:t>4 Ramsar experts supported to attend RAMs and meeting on wetlands with incr</w:t>
            </w:r>
            <w:r w:rsidR="00687FFB" w:rsidRPr="006E7721">
              <w:rPr>
                <w:rFonts w:eastAsia="Times New Roman" w:cs="Arial"/>
                <w:color w:val="000000"/>
                <w:sz w:val="20"/>
                <w:szCs w:val="20"/>
                <w:lang w:eastAsia="en-GB"/>
              </w:rPr>
              <w:t xml:space="preserve">eased Star Alliance help </w:t>
            </w:r>
          </w:p>
        </w:tc>
      </w:tr>
    </w:tbl>
    <w:p w:rsidR="008034DF" w:rsidRPr="006E7721" w:rsidRDefault="008034DF" w:rsidP="00E700CC">
      <w:pPr>
        <w:tabs>
          <w:tab w:val="left" w:pos="3080"/>
        </w:tabs>
        <w:rPr>
          <w:rFonts w:ascii="Calibri" w:hAnsi="Calibri" w:cs="Arial"/>
          <w:b/>
          <w:sz w:val="24"/>
        </w:rPr>
      </w:pPr>
    </w:p>
    <w:p w:rsidR="00B44167" w:rsidRPr="006E7721" w:rsidRDefault="00B44167">
      <w:pPr>
        <w:rPr>
          <w:rFonts w:ascii="Calibri" w:hAnsi="Calibri" w:cs="Arial"/>
          <w:b/>
          <w:sz w:val="24"/>
        </w:rPr>
      </w:pPr>
    </w:p>
    <w:p w:rsidR="00B44167" w:rsidRPr="006E7721" w:rsidRDefault="00B44167">
      <w:pPr>
        <w:rPr>
          <w:rFonts w:ascii="Calibri" w:hAnsi="Calibri" w:cs="Arial"/>
          <w:b/>
          <w:sz w:val="24"/>
        </w:rPr>
      </w:pPr>
    </w:p>
    <w:p w:rsidR="008034DF" w:rsidRPr="006E7721" w:rsidRDefault="008034DF">
      <w:pPr>
        <w:rPr>
          <w:rFonts w:ascii="Calibri" w:hAnsi="Calibri" w:cs="Arial"/>
          <w:b/>
          <w:sz w:val="24"/>
        </w:rPr>
      </w:pPr>
      <w:r w:rsidRPr="006E7721">
        <w:rPr>
          <w:rFonts w:ascii="Calibri" w:hAnsi="Calibri" w:cs="Arial"/>
          <w:b/>
          <w:sz w:val="24"/>
        </w:rPr>
        <w:br w:type="page"/>
      </w:r>
    </w:p>
    <w:p w:rsidR="00E700CC" w:rsidRPr="006E7721" w:rsidRDefault="00E700CC" w:rsidP="00EF12AA">
      <w:pPr>
        <w:pStyle w:val="ListParagraph"/>
        <w:ind w:left="0"/>
        <w:rPr>
          <w:rFonts w:ascii="Calibri" w:hAnsi="Calibri" w:cs="Arial"/>
          <w:b/>
          <w:i/>
          <w:sz w:val="24"/>
        </w:rPr>
      </w:pPr>
      <w:r w:rsidRPr="006E7721">
        <w:rPr>
          <w:rFonts w:ascii="Calibri" w:hAnsi="Calibri" w:cs="Arial"/>
          <w:b/>
          <w:i/>
          <w:sz w:val="24"/>
        </w:rPr>
        <w:lastRenderedPageBreak/>
        <w:t>Goal 6: Implement programmes, projects and campaigns targeting diverse sectors of society to increase awareness, appreciation and understanding of wetlands and the ecosystem services they provide</w:t>
      </w:r>
    </w:p>
    <w:p w:rsidR="00EF12AA" w:rsidRPr="006E7721" w:rsidRDefault="00EF12AA" w:rsidP="00845FDC">
      <w:pPr>
        <w:rPr>
          <w:rFonts w:ascii="Calibri" w:hAnsi="Calibri" w:cs="Arial"/>
          <w:b/>
          <w:sz w:val="20"/>
          <w:szCs w:val="20"/>
        </w:rPr>
      </w:pPr>
      <w:r w:rsidRPr="006E7721">
        <w:rPr>
          <w:rFonts w:ascii="Calibri" w:hAnsi="Calibri" w:cs="Arial"/>
          <w:b/>
          <w:sz w:val="20"/>
          <w:szCs w:val="20"/>
        </w:rPr>
        <w:t>Supports Goal 3 of the fourth Strategic Plan 2016-2024</w:t>
      </w:r>
    </w:p>
    <w:p w:rsidR="00EF12AA" w:rsidRPr="006E7721" w:rsidRDefault="00EF12AA" w:rsidP="00EF12AA">
      <w:pPr>
        <w:pStyle w:val="ListParagraph"/>
        <w:ind w:left="0"/>
        <w:rPr>
          <w:rFonts w:ascii="Calibri" w:hAnsi="Calibri" w:cs="Arial"/>
          <w:b/>
          <w:i/>
          <w:sz w:val="24"/>
        </w:rPr>
      </w:pPr>
    </w:p>
    <w:tbl>
      <w:tblPr>
        <w:tblW w:w="15466" w:type="dxa"/>
        <w:tblInd w:w="93" w:type="dxa"/>
        <w:tblLayout w:type="fixed"/>
        <w:tblLook w:val="04A0" w:firstRow="1" w:lastRow="0" w:firstColumn="1" w:lastColumn="0" w:noHBand="0" w:noVBand="1"/>
      </w:tblPr>
      <w:tblGrid>
        <w:gridCol w:w="4977"/>
        <w:gridCol w:w="3685"/>
        <w:gridCol w:w="2552"/>
        <w:gridCol w:w="4252"/>
      </w:tblGrid>
      <w:tr w:rsidR="000B5B87" w:rsidRPr="006E7721" w:rsidTr="001720CA">
        <w:trPr>
          <w:tblHeader/>
        </w:trPr>
        <w:tc>
          <w:tcPr>
            <w:tcW w:w="497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0B5B87" w:rsidRPr="006E7721" w:rsidRDefault="000B5B87" w:rsidP="00FA5863">
            <w:pPr>
              <w:jc w:val="center"/>
              <w:rPr>
                <w:rFonts w:ascii="Calibri" w:eastAsia="Times New Roman" w:hAnsi="Calibri" w:cs="Arial"/>
                <w:b/>
                <w:bCs/>
                <w:color w:val="000000"/>
                <w:sz w:val="20"/>
                <w:szCs w:val="20"/>
                <w:lang w:eastAsia="en-GB"/>
              </w:rPr>
            </w:pPr>
            <w:r w:rsidRPr="006E7721">
              <w:rPr>
                <w:rFonts w:ascii="Calibri" w:eastAsia="Times New Roman" w:hAnsi="Calibri" w:cs="Arial"/>
                <w:b/>
                <w:bCs/>
                <w:color w:val="000000"/>
                <w:sz w:val="20"/>
                <w:szCs w:val="20"/>
                <w:lang w:eastAsia="en-GB"/>
              </w:rPr>
              <w:t xml:space="preserve">Target </w:t>
            </w:r>
            <w:r w:rsidRPr="006E7721">
              <w:rPr>
                <w:rFonts w:eastAsia="Times New Roman" w:cs="Arial"/>
                <w:b/>
                <w:bCs/>
                <w:color w:val="000000"/>
                <w:sz w:val="20"/>
                <w:szCs w:val="20"/>
                <w:lang w:eastAsia="en-GB"/>
              </w:rPr>
              <w:t>(as indicated in Resolution XII.9)</w:t>
            </w:r>
          </w:p>
        </w:tc>
        <w:tc>
          <w:tcPr>
            <w:tcW w:w="368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0B5B87" w:rsidRPr="006E7721" w:rsidRDefault="000B5B87" w:rsidP="00FA5863">
            <w:pPr>
              <w:jc w:val="center"/>
              <w:rPr>
                <w:rFonts w:ascii="Calibri" w:eastAsia="Times New Roman" w:hAnsi="Calibri" w:cs="Arial"/>
                <w:b/>
                <w:bCs/>
                <w:color w:val="000000"/>
                <w:sz w:val="20"/>
                <w:szCs w:val="20"/>
                <w:lang w:eastAsia="en-GB"/>
              </w:rPr>
            </w:pPr>
            <w:r w:rsidRPr="006E7721">
              <w:rPr>
                <w:rFonts w:ascii="Calibri" w:eastAsia="Times New Roman" w:hAnsi="Calibri" w:cs="Arial"/>
                <w:b/>
                <w:bCs/>
                <w:color w:val="000000"/>
                <w:sz w:val="20"/>
                <w:szCs w:val="20"/>
                <w:lang w:eastAsia="en-GB"/>
              </w:rPr>
              <w:t>Activities</w:t>
            </w:r>
          </w:p>
        </w:tc>
        <w:tc>
          <w:tcPr>
            <w:tcW w:w="255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0B5B87" w:rsidRPr="006E7721" w:rsidRDefault="000B5B87" w:rsidP="00FA5863">
            <w:pPr>
              <w:jc w:val="center"/>
              <w:rPr>
                <w:rFonts w:ascii="Calibri" w:eastAsia="Times New Roman" w:hAnsi="Calibri" w:cs="Arial"/>
                <w:b/>
                <w:bCs/>
                <w:color w:val="000000"/>
                <w:sz w:val="20"/>
                <w:szCs w:val="20"/>
                <w:lang w:eastAsia="en-GB"/>
              </w:rPr>
            </w:pPr>
            <w:r w:rsidRPr="006E7721">
              <w:rPr>
                <w:rFonts w:ascii="Calibri" w:eastAsia="Times New Roman" w:hAnsi="Calibri" w:cs="Arial"/>
                <w:b/>
                <w:bCs/>
                <w:color w:val="000000"/>
                <w:sz w:val="20"/>
                <w:szCs w:val="20"/>
                <w:lang w:eastAsia="en-GB"/>
              </w:rPr>
              <w:t>Target Audience(s)</w:t>
            </w:r>
          </w:p>
        </w:tc>
        <w:tc>
          <w:tcPr>
            <w:tcW w:w="425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0B5B87" w:rsidRPr="006E7721" w:rsidRDefault="000B5B87" w:rsidP="00FA5863">
            <w:pPr>
              <w:jc w:val="center"/>
              <w:rPr>
                <w:rFonts w:ascii="Calibri" w:eastAsia="Times New Roman" w:hAnsi="Calibri" w:cs="Arial"/>
                <w:b/>
                <w:bCs/>
                <w:color w:val="000000"/>
                <w:sz w:val="20"/>
                <w:szCs w:val="20"/>
                <w:lang w:eastAsia="en-GB"/>
              </w:rPr>
            </w:pPr>
            <w:r w:rsidRPr="006E7721">
              <w:rPr>
                <w:rFonts w:ascii="Calibri" w:eastAsia="Times New Roman" w:hAnsi="Calibri" w:cs="Arial"/>
                <w:b/>
                <w:bCs/>
                <w:color w:val="000000"/>
                <w:sz w:val="20"/>
                <w:szCs w:val="20"/>
                <w:lang w:eastAsia="en-GB"/>
              </w:rPr>
              <w:t>Indicator / Outcomes</w:t>
            </w:r>
            <w:r w:rsidR="00EF5B22" w:rsidRPr="006E7721">
              <w:rPr>
                <w:rFonts w:ascii="Calibri" w:eastAsia="Times New Roman" w:hAnsi="Calibri" w:cs="Arial"/>
                <w:b/>
                <w:bCs/>
                <w:color w:val="000000"/>
                <w:sz w:val="20"/>
                <w:szCs w:val="20"/>
                <w:lang w:eastAsia="en-GB"/>
              </w:rPr>
              <w:t xml:space="preserve"> </w:t>
            </w:r>
            <w:r w:rsidR="00EF5B22" w:rsidRPr="006E7721">
              <w:rPr>
                <w:rFonts w:eastAsia="Times New Roman" w:cs="Arial"/>
                <w:b/>
                <w:bCs/>
                <w:color w:val="000000"/>
                <w:sz w:val="20"/>
                <w:szCs w:val="20"/>
                <w:lang w:eastAsia="en-GB"/>
              </w:rPr>
              <w:t>(by 2018 unless otherwise indicated)</w:t>
            </w:r>
          </w:p>
        </w:tc>
      </w:tr>
      <w:tr w:rsidR="000B5B87" w:rsidRPr="006E7721" w:rsidTr="001720CA">
        <w:tc>
          <w:tcPr>
            <w:tcW w:w="4977" w:type="dxa"/>
            <w:tcBorders>
              <w:top w:val="nil"/>
              <w:left w:val="single" w:sz="4" w:space="0" w:color="auto"/>
              <w:bottom w:val="single" w:sz="4" w:space="0" w:color="auto"/>
              <w:right w:val="single" w:sz="4" w:space="0" w:color="auto"/>
            </w:tcBorders>
            <w:shd w:val="clear" w:color="auto" w:fill="auto"/>
            <w:hideMark/>
          </w:tcPr>
          <w:p w:rsidR="000B5B87" w:rsidRPr="006E7721" w:rsidRDefault="000B5B87" w:rsidP="00FA5863">
            <w:pPr>
              <w:rPr>
                <w:rFonts w:ascii="Calibri" w:eastAsia="Times New Roman" w:hAnsi="Calibri" w:cs="Arial"/>
                <w:color w:val="000000"/>
                <w:sz w:val="20"/>
                <w:szCs w:val="20"/>
                <w:lang w:eastAsia="en-GB"/>
              </w:rPr>
            </w:pPr>
            <w:r w:rsidRPr="006E7721">
              <w:rPr>
                <w:rFonts w:ascii="Calibri" w:eastAsia="Times New Roman" w:hAnsi="Calibri" w:cs="Arial"/>
                <w:bCs/>
                <w:color w:val="000000"/>
                <w:sz w:val="20"/>
                <w:szCs w:val="20"/>
                <w:lang w:eastAsia="en-GB"/>
              </w:rPr>
              <w:t>6.1 Wide-reaching programmes, projects and campaigns, including World Wetlands Day, undertaken with diverse partners to raise awareness, build community support, and promote stewardship approaches and attitudes towards wetlands, in particular through the use of social media</w:t>
            </w:r>
            <w:r w:rsidRPr="006E7721">
              <w:rPr>
                <w:rFonts w:ascii="Calibri" w:eastAsia="Times New Roman" w:hAnsi="Calibri" w:cs="Arial"/>
                <w:color w:val="000000"/>
                <w:sz w:val="20"/>
                <w:szCs w:val="20"/>
                <w:lang w:eastAsia="en-GB"/>
              </w:rPr>
              <w:t>.</w:t>
            </w:r>
          </w:p>
        </w:tc>
        <w:tc>
          <w:tcPr>
            <w:tcW w:w="3685" w:type="dxa"/>
            <w:tcBorders>
              <w:top w:val="nil"/>
              <w:left w:val="single" w:sz="4" w:space="0" w:color="auto"/>
              <w:bottom w:val="single" w:sz="4" w:space="0" w:color="auto"/>
              <w:right w:val="single" w:sz="4" w:space="0" w:color="auto"/>
            </w:tcBorders>
            <w:shd w:val="clear" w:color="auto" w:fill="auto"/>
            <w:hideMark/>
          </w:tcPr>
          <w:p w:rsidR="000B5B87" w:rsidRPr="006E7721" w:rsidRDefault="000B5B87" w:rsidP="00B87DB3">
            <w:pPr>
              <w:pStyle w:val="ListParagraph"/>
              <w:numPr>
                <w:ilvl w:val="0"/>
                <w:numId w:val="18"/>
              </w:numPr>
              <w:ind w:left="357" w:hanging="357"/>
              <w:rPr>
                <w:rFonts w:ascii="Calibri" w:eastAsia="Times New Roman" w:hAnsi="Calibri" w:cs="Arial"/>
                <w:sz w:val="20"/>
                <w:szCs w:val="20"/>
                <w:lang w:eastAsia="en-GB"/>
              </w:rPr>
            </w:pPr>
            <w:r w:rsidRPr="006E7721">
              <w:rPr>
                <w:rFonts w:ascii="Calibri" w:eastAsia="Times New Roman" w:hAnsi="Calibri" w:cs="Arial"/>
                <w:sz w:val="20"/>
                <w:szCs w:val="20"/>
                <w:lang w:eastAsia="en-GB"/>
              </w:rPr>
              <w:t>Build on WWD activities, incorporating learnings from the Parties</w:t>
            </w:r>
            <w:r w:rsidRPr="006E7721">
              <w:rPr>
                <w:rStyle w:val="FootnoteReference"/>
                <w:rFonts w:ascii="Calibri" w:eastAsia="Times New Roman" w:hAnsi="Calibri" w:cs="Arial"/>
                <w:sz w:val="20"/>
                <w:szCs w:val="20"/>
                <w:lang w:eastAsia="en-GB"/>
              </w:rPr>
              <w:footnoteReference w:id="7"/>
            </w:r>
            <w:r w:rsidRPr="006E7721">
              <w:rPr>
                <w:rFonts w:ascii="Calibri" w:eastAsia="Times New Roman" w:hAnsi="Calibri" w:cs="Arial"/>
                <w:sz w:val="20"/>
                <w:szCs w:val="20"/>
                <w:lang w:eastAsia="en-GB"/>
              </w:rPr>
              <w:t>, stakeholders and activity reports. Working with Star Alliance, target specific airline carriers to more deeply engage with the event.</w:t>
            </w:r>
          </w:p>
          <w:p w:rsidR="000B5B87" w:rsidRPr="006E7721" w:rsidRDefault="000B5B87" w:rsidP="006509C0">
            <w:pPr>
              <w:pStyle w:val="ListParagraph"/>
              <w:numPr>
                <w:ilvl w:val="0"/>
                <w:numId w:val="18"/>
              </w:numPr>
              <w:ind w:left="317" w:hanging="284"/>
              <w:rPr>
                <w:rFonts w:ascii="Calibri" w:eastAsia="Times New Roman" w:hAnsi="Calibri" w:cs="Arial"/>
                <w:sz w:val="20"/>
                <w:szCs w:val="20"/>
                <w:lang w:eastAsia="en-GB"/>
              </w:rPr>
            </w:pPr>
            <w:r w:rsidRPr="006E7721">
              <w:rPr>
                <w:rFonts w:ascii="Calibri" w:eastAsia="Times New Roman" w:hAnsi="Calibri" w:cs="Arial"/>
                <w:sz w:val="20"/>
                <w:szCs w:val="20"/>
                <w:lang w:eastAsia="en-GB"/>
              </w:rPr>
              <w:t>Develop Template for planning communications activities for COP13.</w:t>
            </w:r>
          </w:p>
        </w:tc>
        <w:tc>
          <w:tcPr>
            <w:tcW w:w="2552" w:type="dxa"/>
            <w:tcBorders>
              <w:top w:val="nil"/>
              <w:left w:val="single" w:sz="4" w:space="0" w:color="auto"/>
              <w:bottom w:val="single" w:sz="4" w:space="0" w:color="auto"/>
              <w:right w:val="single" w:sz="4" w:space="0" w:color="auto"/>
            </w:tcBorders>
          </w:tcPr>
          <w:p w:rsidR="000B5B87" w:rsidRPr="006E7721" w:rsidRDefault="000B5B87" w:rsidP="001720CA">
            <w:pPr>
              <w:pStyle w:val="ListParagraph"/>
              <w:numPr>
                <w:ilvl w:val="0"/>
                <w:numId w:val="18"/>
              </w:numPr>
              <w:ind w:left="357" w:hanging="357"/>
              <w:rPr>
                <w:rFonts w:eastAsia="Times New Roman" w:cs="Arial"/>
                <w:color w:val="000000"/>
                <w:sz w:val="20"/>
                <w:szCs w:val="20"/>
                <w:lang w:eastAsia="en-GB"/>
              </w:rPr>
            </w:pPr>
            <w:r w:rsidRPr="006E7721">
              <w:rPr>
                <w:rFonts w:ascii="Calibri" w:hAnsi="Calibri" w:cs="Arial"/>
                <w:sz w:val="20"/>
                <w:szCs w:val="20"/>
              </w:rPr>
              <w:t>AA, NFP, Site Managers and other Ramsar implementers, media, general public ex: RRI,IOPs</w:t>
            </w:r>
          </w:p>
        </w:tc>
        <w:tc>
          <w:tcPr>
            <w:tcW w:w="4252" w:type="dxa"/>
            <w:tcBorders>
              <w:top w:val="nil"/>
              <w:left w:val="single" w:sz="4" w:space="0" w:color="auto"/>
              <w:bottom w:val="single" w:sz="4" w:space="0" w:color="auto"/>
              <w:right w:val="single" w:sz="4" w:space="0" w:color="auto"/>
            </w:tcBorders>
            <w:shd w:val="clear" w:color="auto" w:fill="auto"/>
            <w:hideMark/>
          </w:tcPr>
          <w:p w:rsidR="000B5B87" w:rsidRPr="006E7721" w:rsidRDefault="000B5B87" w:rsidP="000A7E05">
            <w:pPr>
              <w:pStyle w:val="ListParagraph"/>
              <w:numPr>
                <w:ilvl w:val="0"/>
                <w:numId w:val="17"/>
              </w:numPr>
              <w:ind w:left="357" w:hanging="357"/>
              <w:rPr>
                <w:rFonts w:eastAsia="Times New Roman" w:cs="Arial"/>
                <w:color w:val="000000"/>
                <w:sz w:val="20"/>
                <w:szCs w:val="20"/>
                <w:lang w:eastAsia="en-GB"/>
              </w:rPr>
            </w:pPr>
            <w:r w:rsidRPr="006E7721">
              <w:rPr>
                <w:rFonts w:eastAsia="Times New Roman" w:cs="Arial"/>
                <w:color w:val="000000"/>
                <w:sz w:val="20"/>
                <w:szCs w:val="20"/>
                <w:lang w:eastAsia="en-GB"/>
              </w:rPr>
              <w:t>6 programmes, projects</w:t>
            </w:r>
            <w:r w:rsidR="00687FFB" w:rsidRPr="006E7721">
              <w:rPr>
                <w:rFonts w:eastAsia="Times New Roman" w:cs="Arial"/>
                <w:color w:val="000000"/>
                <w:sz w:val="20"/>
                <w:szCs w:val="20"/>
                <w:lang w:eastAsia="en-GB"/>
              </w:rPr>
              <w:t xml:space="preserve"> and campaigns organized </w:t>
            </w:r>
          </w:p>
          <w:p w:rsidR="000B5B87" w:rsidRPr="006E7721" w:rsidRDefault="000B5B87" w:rsidP="006509C0">
            <w:pPr>
              <w:pStyle w:val="ListParagraph"/>
              <w:numPr>
                <w:ilvl w:val="0"/>
                <w:numId w:val="17"/>
              </w:numPr>
              <w:ind w:left="357" w:hanging="357"/>
              <w:rPr>
                <w:rFonts w:eastAsia="Times New Roman" w:cs="Arial"/>
                <w:color w:val="000000"/>
                <w:sz w:val="20"/>
                <w:szCs w:val="20"/>
                <w:lang w:eastAsia="en-GB"/>
              </w:rPr>
            </w:pPr>
            <w:r w:rsidRPr="006E7721">
              <w:rPr>
                <w:rFonts w:eastAsia="Times New Roman" w:cs="Arial"/>
                <w:color w:val="000000"/>
                <w:sz w:val="20"/>
                <w:szCs w:val="20"/>
                <w:lang w:eastAsia="en-GB"/>
              </w:rPr>
              <w:t xml:space="preserve">1 campaign for COP13 </w:t>
            </w:r>
          </w:p>
          <w:p w:rsidR="000B5B87" w:rsidRPr="006E7721" w:rsidRDefault="000B5B87" w:rsidP="00FA5863">
            <w:pPr>
              <w:rPr>
                <w:rFonts w:eastAsia="Times New Roman" w:cs="Arial"/>
                <w:i/>
                <w:color w:val="000000"/>
                <w:sz w:val="20"/>
                <w:szCs w:val="20"/>
                <w:lang w:eastAsia="en-GB"/>
              </w:rPr>
            </w:pPr>
          </w:p>
          <w:p w:rsidR="000B5B87" w:rsidRPr="006E7721" w:rsidRDefault="000B5B87" w:rsidP="00FA5863">
            <w:pPr>
              <w:rPr>
                <w:rFonts w:ascii="Calibri" w:eastAsia="Times New Roman" w:hAnsi="Calibri" w:cs="Arial"/>
                <w:i/>
                <w:color w:val="000000"/>
                <w:sz w:val="20"/>
                <w:szCs w:val="20"/>
                <w:lang w:eastAsia="en-GB"/>
              </w:rPr>
            </w:pPr>
          </w:p>
        </w:tc>
      </w:tr>
      <w:tr w:rsidR="000B5B87" w:rsidRPr="006E7721" w:rsidTr="001720CA">
        <w:tc>
          <w:tcPr>
            <w:tcW w:w="4977" w:type="dxa"/>
            <w:tcBorders>
              <w:top w:val="nil"/>
              <w:left w:val="single" w:sz="4" w:space="0" w:color="auto"/>
              <w:bottom w:val="single" w:sz="4" w:space="0" w:color="auto"/>
              <w:right w:val="single" w:sz="4" w:space="0" w:color="auto"/>
            </w:tcBorders>
            <w:shd w:val="clear" w:color="auto" w:fill="auto"/>
            <w:hideMark/>
          </w:tcPr>
          <w:p w:rsidR="000B5B87" w:rsidRPr="006E7721" w:rsidRDefault="000B5B87" w:rsidP="007278EE">
            <w:pPr>
              <w:rPr>
                <w:rFonts w:ascii="Calibri" w:eastAsia="Times New Roman" w:hAnsi="Calibri" w:cs="Arial"/>
                <w:color w:val="000000"/>
                <w:sz w:val="20"/>
                <w:szCs w:val="20"/>
                <w:lang w:eastAsia="en-GB"/>
              </w:rPr>
            </w:pPr>
            <w:r w:rsidRPr="006E7721">
              <w:rPr>
                <w:rFonts w:ascii="Calibri" w:eastAsia="Times New Roman" w:hAnsi="Calibri" w:cs="Arial"/>
                <w:bCs/>
                <w:color w:val="000000"/>
                <w:sz w:val="20"/>
                <w:szCs w:val="20"/>
                <w:lang w:eastAsia="en-GB"/>
              </w:rPr>
              <w:t xml:space="preserve">6.2 Awareness enhanced on the monetary and </w:t>
            </w:r>
            <w:r w:rsidR="00AC464C" w:rsidRPr="006E7721">
              <w:rPr>
                <w:rFonts w:ascii="Calibri" w:eastAsia="Times New Roman" w:hAnsi="Calibri" w:cs="Arial"/>
                <w:bCs/>
                <w:color w:val="000000"/>
                <w:sz w:val="20"/>
                <w:szCs w:val="20"/>
                <w:lang w:eastAsia="en-GB"/>
              </w:rPr>
              <w:t>economic</w:t>
            </w:r>
            <w:r w:rsidRPr="006E7721">
              <w:rPr>
                <w:rFonts w:ascii="Calibri" w:eastAsia="Times New Roman" w:hAnsi="Calibri" w:cs="Arial"/>
                <w:bCs/>
                <w:color w:val="000000"/>
                <w:sz w:val="20"/>
                <w:szCs w:val="20"/>
                <w:lang w:eastAsia="en-GB"/>
              </w:rPr>
              <w:t xml:space="preserve"> values of wetlands and their ecosystem services to improve understanding of the benefits which wetlands provide.</w:t>
            </w:r>
          </w:p>
        </w:tc>
        <w:tc>
          <w:tcPr>
            <w:tcW w:w="3685" w:type="dxa"/>
            <w:tcBorders>
              <w:top w:val="nil"/>
              <w:left w:val="single" w:sz="4" w:space="0" w:color="auto"/>
              <w:bottom w:val="single" w:sz="4" w:space="0" w:color="auto"/>
              <w:right w:val="single" w:sz="4" w:space="0" w:color="auto"/>
            </w:tcBorders>
            <w:shd w:val="clear" w:color="auto" w:fill="auto"/>
            <w:hideMark/>
          </w:tcPr>
          <w:p w:rsidR="000B5B87" w:rsidRPr="006E7721" w:rsidRDefault="000B5B87" w:rsidP="00B87DB3">
            <w:pPr>
              <w:pStyle w:val="ListParagraph"/>
              <w:numPr>
                <w:ilvl w:val="0"/>
                <w:numId w:val="18"/>
              </w:numPr>
              <w:ind w:left="357" w:hanging="357"/>
              <w:rPr>
                <w:rFonts w:ascii="Calibri" w:eastAsia="Times New Roman" w:hAnsi="Calibri" w:cs="Arial"/>
                <w:sz w:val="20"/>
                <w:szCs w:val="20"/>
                <w:lang w:eastAsia="en-GB"/>
              </w:rPr>
            </w:pPr>
            <w:r w:rsidRPr="006E7721">
              <w:rPr>
                <w:rFonts w:ascii="Calibri" w:eastAsia="Times New Roman" w:hAnsi="Calibri" w:cs="Arial"/>
                <w:color w:val="000000"/>
                <w:sz w:val="20"/>
                <w:szCs w:val="20"/>
                <w:lang w:eastAsia="en-GB"/>
              </w:rPr>
              <w:t>A Factsheet on the economic values of wetlands to be produced</w:t>
            </w:r>
            <w:r w:rsidRPr="006E7721">
              <w:rPr>
                <w:rStyle w:val="FootnoteReference"/>
                <w:rFonts w:ascii="Calibri" w:eastAsia="Times New Roman" w:hAnsi="Calibri" w:cs="Arial"/>
                <w:color w:val="000000"/>
                <w:sz w:val="20"/>
                <w:szCs w:val="20"/>
                <w:lang w:eastAsia="en-GB"/>
              </w:rPr>
              <w:footnoteReference w:id="8"/>
            </w:r>
          </w:p>
          <w:p w:rsidR="000B5B87" w:rsidRPr="006E7721" w:rsidRDefault="000B5B87" w:rsidP="006509C0">
            <w:pPr>
              <w:pStyle w:val="ListParagraph"/>
              <w:numPr>
                <w:ilvl w:val="0"/>
                <w:numId w:val="18"/>
              </w:numPr>
              <w:ind w:left="357" w:hanging="357"/>
              <w:rPr>
                <w:rFonts w:ascii="Calibri" w:eastAsia="Times New Roman" w:hAnsi="Calibri" w:cs="Arial"/>
                <w:sz w:val="20"/>
                <w:szCs w:val="20"/>
                <w:lang w:eastAsia="en-GB"/>
              </w:rPr>
            </w:pPr>
            <w:r w:rsidRPr="006E7721">
              <w:rPr>
                <w:rFonts w:ascii="Calibri" w:eastAsia="Times New Roman" w:hAnsi="Calibri" w:cs="Arial"/>
                <w:color w:val="000000"/>
                <w:sz w:val="20"/>
                <w:szCs w:val="20"/>
                <w:lang w:eastAsia="en-GB"/>
              </w:rPr>
              <w:t>Develop Natural Solutions factsheets targeted at each of the different sectors including : water, energy, agriculture, urban development, infrastructure, tourism, aquaculture etc. as set out in the Ramsar Strategic Plan</w:t>
            </w:r>
          </w:p>
        </w:tc>
        <w:tc>
          <w:tcPr>
            <w:tcW w:w="2552" w:type="dxa"/>
            <w:tcBorders>
              <w:top w:val="nil"/>
              <w:left w:val="single" w:sz="4" w:space="0" w:color="auto"/>
              <w:bottom w:val="single" w:sz="4" w:space="0" w:color="auto"/>
              <w:right w:val="single" w:sz="4" w:space="0" w:color="auto"/>
            </w:tcBorders>
          </w:tcPr>
          <w:p w:rsidR="000B5B87" w:rsidRPr="006E7721" w:rsidRDefault="000B5B87" w:rsidP="001720CA">
            <w:pPr>
              <w:pStyle w:val="ListParagraph"/>
              <w:numPr>
                <w:ilvl w:val="0"/>
                <w:numId w:val="18"/>
              </w:numPr>
              <w:ind w:left="357" w:hanging="357"/>
              <w:rPr>
                <w:rFonts w:eastAsia="Times New Roman" w:cs="Arial"/>
                <w:color w:val="000000"/>
                <w:sz w:val="20"/>
                <w:szCs w:val="20"/>
                <w:lang w:eastAsia="en-GB"/>
              </w:rPr>
            </w:pPr>
            <w:r w:rsidRPr="006E7721">
              <w:rPr>
                <w:rFonts w:ascii="Calibri" w:hAnsi="Calibri" w:cs="Arial"/>
                <w:sz w:val="20"/>
                <w:szCs w:val="20"/>
              </w:rPr>
              <w:t>AA, NFP, Site Managers and other Ramsar implementers, media, general public ex: RRI,IOPs</w:t>
            </w:r>
          </w:p>
        </w:tc>
        <w:tc>
          <w:tcPr>
            <w:tcW w:w="4252" w:type="dxa"/>
            <w:tcBorders>
              <w:top w:val="nil"/>
              <w:left w:val="single" w:sz="4" w:space="0" w:color="auto"/>
              <w:bottom w:val="single" w:sz="4" w:space="0" w:color="auto"/>
              <w:right w:val="single" w:sz="4" w:space="0" w:color="auto"/>
            </w:tcBorders>
            <w:shd w:val="clear" w:color="auto" w:fill="auto"/>
          </w:tcPr>
          <w:p w:rsidR="000B5B87" w:rsidRPr="006E7721" w:rsidRDefault="000B5B87" w:rsidP="001717E9">
            <w:pPr>
              <w:pStyle w:val="ListParagraph"/>
              <w:numPr>
                <w:ilvl w:val="0"/>
                <w:numId w:val="18"/>
              </w:numPr>
              <w:ind w:left="357" w:hanging="357"/>
              <w:rPr>
                <w:rFonts w:ascii="Calibri" w:eastAsia="Times New Roman" w:hAnsi="Calibri" w:cs="Arial"/>
                <w:sz w:val="20"/>
                <w:szCs w:val="20"/>
                <w:lang w:eastAsia="en-GB"/>
              </w:rPr>
            </w:pPr>
            <w:r w:rsidRPr="006E7721">
              <w:rPr>
                <w:rFonts w:ascii="Calibri" w:eastAsia="Times New Roman" w:hAnsi="Calibri" w:cs="Arial"/>
                <w:color w:val="000000"/>
                <w:sz w:val="20"/>
                <w:szCs w:val="20"/>
                <w:lang w:eastAsia="en-GB"/>
              </w:rPr>
              <w:t xml:space="preserve">Factsheet produced on the monetary value of wetlands </w:t>
            </w:r>
          </w:p>
          <w:p w:rsidR="000B5B87" w:rsidRPr="006E7721" w:rsidRDefault="00AC464C" w:rsidP="006509C0">
            <w:pPr>
              <w:pStyle w:val="ListParagraph"/>
              <w:numPr>
                <w:ilvl w:val="0"/>
                <w:numId w:val="18"/>
              </w:numPr>
              <w:ind w:left="357" w:hanging="357"/>
              <w:rPr>
                <w:rFonts w:ascii="Calibri" w:eastAsia="Times New Roman" w:hAnsi="Calibri" w:cs="Arial"/>
                <w:sz w:val="20"/>
                <w:szCs w:val="20"/>
                <w:lang w:eastAsia="en-GB"/>
              </w:rPr>
            </w:pPr>
            <w:r w:rsidRPr="006E7721">
              <w:rPr>
                <w:rFonts w:ascii="Calibri" w:eastAsia="Times New Roman" w:hAnsi="Calibri" w:cs="Arial"/>
                <w:color w:val="000000"/>
                <w:sz w:val="20"/>
                <w:szCs w:val="20"/>
                <w:lang w:eastAsia="en-GB"/>
              </w:rPr>
              <w:t xml:space="preserve">3 </w:t>
            </w:r>
            <w:r w:rsidR="000B5B87" w:rsidRPr="006E7721">
              <w:rPr>
                <w:rFonts w:ascii="Calibri" w:eastAsia="Times New Roman" w:hAnsi="Calibri" w:cs="Arial"/>
                <w:color w:val="000000"/>
                <w:sz w:val="20"/>
                <w:szCs w:val="20"/>
                <w:lang w:eastAsia="en-GB"/>
              </w:rPr>
              <w:t xml:space="preserve">factsheets developed on Natural Solutions </w:t>
            </w:r>
          </w:p>
        </w:tc>
      </w:tr>
      <w:tr w:rsidR="000B5B87" w:rsidRPr="006E7721" w:rsidTr="001720CA">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0B5B87" w:rsidRPr="006E7721" w:rsidRDefault="000B5B87" w:rsidP="006509C0">
            <w:pPr>
              <w:rPr>
                <w:rFonts w:ascii="Calibri" w:eastAsia="Times New Roman" w:hAnsi="Calibri" w:cs="Arial"/>
                <w:color w:val="000000"/>
                <w:sz w:val="20"/>
                <w:szCs w:val="20"/>
                <w:lang w:eastAsia="en-GB"/>
              </w:rPr>
            </w:pPr>
            <w:r w:rsidRPr="006E7721">
              <w:rPr>
                <w:rFonts w:ascii="Calibri" w:eastAsia="Times New Roman" w:hAnsi="Calibri" w:cs="Arial"/>
                <w:bCs/>
                <w:color w:val="000000"/>
                <w:sz w:val="20"/>
                <w:szCs w:val="20"/>
                <w:lang w:eastAsia="en-GB"/>
              </w:rPr>
              <w:t>6.3 Photo libraries, promotional videos and other similar tools developed and/or maintained to support awareness raising and appreciation of wetlands and their ecosystem services</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0B5B87" w:rsidRPr="006E7721" w:rsidRDefault="000B5B87" w:rsidP="007472E2">
            <w:pPr>
              <w:pStyle w:val="ListParagraph"/>
              <w:numPr>
                <w:ilvl w:val="0"/>
                <w:numId w:val="18"/>
              </w:numPr>
              <w:ind w:left="357" w:hanging="357"/>
              <w:rPr>
                <w:rFonts w:ascii="Calibri" w:eastAsia="Times New Roman" w:hAnsi="Calibri" w:cs="Arial"/>
                <w:color w:val="000000"/>
                <w:sz w:val="20"/>
                <w:szCs w:val="20"/>
                <w:lang w:eastAsia="en-GB"/>
              </w:rPr>
            </w:pPr>
            <w:r w:rsidRPr="006E7721">
              <w:rPr>
                <w:rFonts w:ascii="Calibri" w:eastAsia="Times New Roman" w:hAnsi="Calibri" w:cs="Arial"/>
                <w:color w:val="000000"/>
                <w:sz w:val="20"/>
                <w:szCs w:val="20"/>
                <w:lang w:eastAsia="en-GB"/>
              </w:rPr>
              <w:t>Create a WWD2016 photo gallery on the website</w:t>
            </w:r>
          </w:p>
          <w:p w:rsidR="000B5B87" w:rsidRPr="006E7721" w:rsidRDefault="000B5B87" w:rsidP="004E05FD">
            <w:pPr>
              <w:pStyle w:val="ListParagraph"/>
              <w:ind w:left="357" w:firstLine="0"/>
              <w:rPr>
                <w:rFonts w:ascii="Calibri" w:eastAsia="Times New Roman" w:hAnsi="Calibri" w:cs="Arial"/>
                <w:color w:val="000000"/>
                <w:sz w:val="20"/>
                <w:szCs w:val="20"/>
                <w:lang w:eastAsia="en-GB"/>
              </w:rPr>
            </w:pPr>
          </w:p>
          <w:p w:rsidR="000B5B87" w:rsidRPr="006E7721" w:rsidRDefault="000B5B87" w:rsidP="006509C0">
            <w:pPr>
              <w:pStyle w:val="ListParagraph"/>
              <w:numPr>
                <w:ilvl w:val="0"/>
                <w:numId w:val="18"/>
              </w:numPr>
              <w:ind w:left="357" w:hanging="357"/>
              <w:rPr>
                <w:rFonts w:ascii="Calibri" w:eastAsia="Times New Roman" w:hAnsi="Calibri" w:cs="Arial"/>
                <w:color w:val="000000"/>
                <w:sz w:val="20"/>
                <w:szCs w:val="20"/>
                <w:lang w:eastAsia="en-GB"/>
              </w:rPr>
            </w:pPr>
            <w:r w:rsidRPr="006E7721">
              <w:rPr>
                <w:rFonts w:ascii="Calibri" w:eastAsia="Times New Roman" w:hAnsi="Calibri" w:cs="Arial"/>
                <w:color w:val="000000"/>
                <w:sz w:val="20"/>
                <w:szCs w:val="20"/>
                <w:lang w:eastAsia="en-GB"/>
              </w:rPr>
              <w:t>Create a video section on the website providing an easy access to all the videos produced by the Convention</w:t>
            </w:r>
          </w:p>
        </w:tc>
        <w:tc>
          <w:tcPr>
            <w:tcW w:w="2552" w:type="dxa"/>
            <w:tcBorders>
              <w:top w:val="single" w:sz="4" w:space="0" w:color="auto"/>
              <w:left w:val="single" w:sz="4" w:space="0" w:color="auto"/>
              <w:bottom w:val="single" w:sz="4" w:space="0" w:color="auto"/>
              <w:right w:val="single" w:sz="4" w:space="0" w:color="auto"/>
            </w:tcBorders>
          </w:tcPr>
          <w:p w:rsidR="000B5B87" w:rsidRPr="006E7721" w:rsidRDefault="000B5B87" w:rsidP="00CE643E">
            <w:pPr>
              <w:pStyle w:val="ListParagraph"/>
              <w:numPr>
                <w:ilvl w:val="0"/>
                <w:numId w:val="18"/>
              </w:numPr>
              <w:ind w:left="357" w:hanging="357"/>
              <w:rPr>
                <w:rFonts w:ascii="Calibri" w:eastAsia="Times New Roman" w:hAnsi="Calibri" w:cs="Arial"/>
                <w:color w:val="000000"/>
                <w:sz w:val="20"/>
                <w:szCs w:val="20"/>
                <w:lang w:eastAsia="en-GB"/>
              </w:rPr>
            </w:pPr>
            <w:r w:rsidRPr="006E7721">
              <w:rPr>
                <w:rFonts w:ascii="Calibri" w:hAnsi="Calibri" w:cs="Arial"/>
                <w:sz w:val="20"/>
                <w:szCs w:val="20"/>
              </w:rPr>
              <w:t xml:space="preserve">AA, NFP, Site Managers and other Ramsar implementers, media, general public </w:t>
            </w:r>
          </w:p>
          <w:p w:rsidR="000B5B87" w:rsidRPr="006E7721" w:rsidRDefault="000B5B87" w:rsidP="00CE643E">
            <w:pPr>
              <w:pStyle w:val="ListParagraph"/>
              <w:ind w:left="357" w:firstLine="0"/>
              <w:rPr>
                <w:rFonts w:ascii="Calibri" w:eastAsia="Times New Roman" w:hAnsi="Calibri" w:cs="Arial"/>
                <w:color w:val="000000"/>
                <w:sz w:val="20"/>
                <w:szCs w:val="20"/>
                <w:lang w:eastAsia="en-GB"/>
              </w:rPr>
            </w:pPr>
            <w:r w:rsidRPr="006E7721">
              <w:rPr>
                <w:rFonts w:ascii="Calibri" w:hAnsi="Calibri" w:cs="Arial"/>
                <w:sz w:val="20"/>
                <w:szCs w:val="20"/>
              </w:rPr>
              <w:t>RRI,IOPs</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0B5B87" w:rsidRPr="006E7721" w:rsidRDefault="000B5B87" w:rsidP="00B87DB3">
            <w:pPr>
              <w:pStyle w:val="ListParagraph"/>
              <w:numPr>
                <w:ilvl w:val="0"/>
                <w:numId w:val="18"/>
              </w:numPr>
              <w:ind w:left="357" w:hanging="357"/>
              <w:rPr>
                <w:rFonts w:ascii="Calibri" w:eastAsia="Times New Roman" w:hAnsi="Calibri" w:cs="Arial"/>
                <w:color w:val="000000"/>
                <w:sz w:val="20"/>
                <w:szCs w:val="20"/>
                <w:lang w:eastAsia="en-GB"/>
              </w:rPr>
            </w:pPr>
            <w:r w:rsidRPr="006E7721">
              <w:rPr>
                <w:rFonts w:ascii="Calibri" w:eastAsia="Times New Roman" w:hAnsi="Calibri" w:cs="Arial"/>
                <w:color w:val="000000"/>
                <w:sz w:val="20"/>
                <w:szCs w:val="20"/>
                <w:lang w:eastAsia="en-GB"/>
              </w:rPr>
              <w:t>500 photos uploaded and tagged, gallery promoted on social media by 2016</w:t>
            </w:r>
          </w:p>
          <w:p w:rsidR="004D04CC" w:rsidRPr="006E7721" w:rsidRDefault="004D04CC" w:rsidP="004D04CC">
            <w:pPr>
              <w:pStyle w:val="ListParagraph"/>
              <w:ind w:left="357" w:firstLine="0"/>
              <w:rPr>
                <w:rFonts w:ascii="Calibri" w:eastAsia="Times New Roman" w:hAnsi="Calibri" w:cs="Arial"/>
                <w:color w:val="000000"/>
                <w:sz w:val="20"/>
                <w:szCs w:val="20"/>
                <w:lang w:eastAsia="en-GB"/>
              </w:rPr>
            </w:pPr>
          </w:p>
          <w:p w:rsidR="000B5B87" w:rsidRPr="006E7721" w:rsidRDefault="000B5B87" w:rsidP="00B87DB3">
            <w:pPr>
              <w:pStyle w:val="ListParagraph"/>
              <w:numPr>
                <w:ilvl w:val="0"/>
                <w:numId w:val="18"/>
              </w:numPr>
              <w:ind w:left="357" w:hanging="357"/>
              <w:rPr>
                <w:rFonts w:ascii="Calibri" w:eastAsia="Times New Roman" w:hAnsi="Calibri" w:cs="Arial"/>
                <w:color w:val="000000"/>
                <w:sz w:val="20"/>
                <w:szCs w:val="20"/>
                <w:lang w:eastAsia="en-GB"/>
              </w:rPr>
            </w:pPr>
            <w:r w:rsidRPr="006E7721">
              <w:rPr>
                <w:rFonts w:ascii="Calibri" w:eastAsia="Times New Roman" w:hAnsi="Calibri" w:cs="Arial"/>
                <w:color w:val="000000"/>
                <w:sz w:val="20"/>
                <w:szCs w:val="20"/>
                <w:lang w:eastAsia="en-GB"/>
              </w:rPr>
              <w:t>Video section on the website created by 2016</w:t>
            </w:r>
          </w:p>
          <w:p w:rsidR="000B5B87" w:rsidRPr="006E7721" w:rsidRDefault="000B5B87" w:rsidP="006509C0">
            <w:pPr>
              <w:pStyle w:val="ListParagraph"/>
              <w:numPr>
                <w:ilvl w:val="0"/>
                <w:numId w:val="18"/>
              </w:numPr>
              <w:ind w:left="357" w:hanging="357"/>
              <w:rPr>
                <w:rFonts w:ascii="Calibri" w:eastAsia="Times New Roman" w:hAnsi="Calibri" w:cs="Arial"/>
                <w:color w:val="000000"/>
                <w:sz w:val="20"/>
                <w:szCs w:val="20"/>
                <w:lang w:eastAsia="en-GB"/>
              </w:rPr>
            </w:pPr>
            <w:r w:rsidRPr="006E7721">
              <w:rPr>
                <w:rFonts w:ascii="Calibri" w:eastAsia="Times New Roman" w:hAnsi="Calibri" w:cs="Arial"/>
                <w:color w:val="000000"/>
                <w:sz w:val="20"/>
                <w:szCs w:val="20"/>
                <w:lang w:eastAsia="en-GB"/>
              </w:rPr>
              <w:t>Awareness of the resources available and their use (website statistics) – 5,000 pageviews per month</w:t>
            </w:r>
          </w:p>
        </w:tc>
      </w:tr>
      <w:tr w:rsidR="000B5B87" w:rsidRPr="006E7721" w:rsidTr="001720CA">
        <w:tc>
          <w:tcPr>
            <w:tcW w:w="4977" w:type="dxa"/>
            <w:tcBorders>
              <w:top w:val="single" w:sz="4" w:space="0" w:color="auto"/>
              <w:left w:val="single" w:sz="4" w:space="0" w:color="auto"/>
              <w:bottom w:val="single" w:sz="4" w:space="0" w:color="auto"/>
              <w:right w:val="single" w:sz="4" w:space="0" w:color="auto"/>
            </w:tcBorders>
            <w:shd w:val="clear" w:color="auto" w:fill="auto"/>
          </w:tcPr>
          <w:p w:rsidR="000B5B87" w:rsidRPr="006E7721" w:rsidRDefault="000B5B87" w:rsidP="00FA5863">
            <w:pPr>
              <w:rPr>
                <w:rFonts w:ascii="Calibri" w:eastAsia="Times New Roman" w:hAnsi="Calibri" w:cs="Arial"/>
                <w:bCs/>
                <w:color w:val="000000"/>
                <w:sz w:val="20"/>
                <w:szCs w:val="20"/>
                <w:lang w:eastAsia="en-GB"/>
              </w:rPr>
            </w:pPr>
            <w:r w:rsidRPr="006E7721">
              <w:rPr>
                <w:rFonts w:ascii="Calibri" w:eastAsia="Times New Roman" w:hAnsi="Calibri" w:cs="Arial"/>
                <w:bCs/>
                <w:color w:val="000000"/>
                <w:sz w:val="20"/>
                <w:szCs w:val="20"/>
                <w:lang w:eastAsia="en-GB"/>
              </w:rPr>
              <w:t xml:space="preserve">6.4 Collaboration with the media, including social media, carried out to promote the conservation and wise use of wetlands and recognition of their ecosystem services to decision-makers, key wetland users and </w:t>
            </w:r>
            <w:r w:rsidRPr="006E7721">
              <w:rPr>
                <w:rFonts w:ascii="Calibri" w:eastAsia="Times New Roman" w:hAnsi="Calibri" w:cs="Arial"/>
                <w:bCs/>
                <w:color w:val="000000"/>
                <w:sz w:val="20"/>
                <w:szCs w:val="20"/>
                <w:lang w:eastAsia="en-GB"/>
              </w:rPr>
              <w:lastRenderedPageBreak/>
              <w:t>the broad public.</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B5B87" w:rsidRPr="006E7721" w:rsidRDefault="000B5B87" w:rsidP="00FB5352">
            <w:pPr>
              <w:pStyle w:val="ListParagraph"/>
              <w:numPr>
                <w:ilvl w:val="0"/>
                <w:numId w:val="18"/>
              </w:numPr>
              <w:ind w:left="357" w:right="57" w:hanging="357"/>
              <w:rPr>
                <w:rFonts w:ascii="Calibri" w:eastAsia="Times New Roman" w:hAnsi="Calibri" w:cs="Arial"/>
                <w:color w:val="000000"/>
                <w:sz w:val="20"/>
                <w:szCs w:val="20"/>
                <w:lang w:eastAsia="en-GB"/>
              </w:rPr>
            </w:pPr>
            <w:r w:rsidRPr="006E7721">
              <w:rPr>
                <w:rFonts w:ascii="Calibri" w:eastAsia="Times New Roman" w:hAnsi="Calibri" w:cs="Arial"/>
                <w:color w:val="000000"/>
                <w:sz w:val="20"/>
                <w:szCs w:val="20"/>
                <w:lang w:eastAsia="en-GB"/>
              </w:rPr>
              <w:lastRenderedPageBreak/>
              <w:t>Media: develop the Convention’s media outreach</w:t>
            </w:r>
          </w:p>
          <w:p w:rsidR="000B5B87" w:rsidRPr="006E7721" w:rsidRDefault="000B5B87" w:rsidP="00FB5352">
            <w:pPr>
              <w:pStyle w:val="ListParagraph"/>
              <w:numPr>
                <w:ilvl w:val="0"/>
                <w:numId w:val="18"/>
              </w:numPr>
              <w:ind w:left="357" w:right="57" w:hanging="357"/>
              <w:rPr>
                <w:rFonts w:ascii="Calibri" w:eastAsia="Times New Roman" w:hAnsi="Calibri" w:cs="Arial"/>
                <w:color w:val="000000"/>
                <w:sz w:val="20"/>
                <w:szCs w:val="20"/>
                <w:lang w:eastAsia="en-GB"/>
              </w:rPr>
            </w:pPr>
            <w:r w:rsidRPr="006E7721">
              <w:rPr>
                <w:rFonts w:ascii="Calibri" w:eastAsia="Times New Roman" w:hAnsi="Calibri" w:cs="Arial"/>
                <w:color w:val="000000"/>
                <w:sz w:val="20"/>
                <w:szCs w:val="20"/>
                <w:lang w:eastAsia="en-GB"/>
              </w:rPr>
              <w:t xml:space="preserve">Conduct press briefings and conferences as appropriate including </w:t>
            </w:r>
            <w:r w:rsidRPr="006E7721">
              <w:rPr>
                <w:rFonts w:ascii="Calibri" w:eastAsia="Times New Roman" w:hAnsi="Calibri" w:cs="Arial"/>
                <w:color w:val="000000"/>
                <w:sz w:val="20"/>
                <w:szCs w:val="20"/>
                <w:lang w:eastAsia="en-GB"/>
              </w:rPr>
              <w:lastRenderedPageBreak/>
              <w:t xml:space="preserve">the following:  World Wetlands Day, State of Wetlands release, Annual showcase of Ramsar sites, Partnership with Danone and others, etc. </w:t>
            </w:r>
          </w:p>
          <w:p w:rsidR="000B5B87" w:rsidRPr="006E7721" w:rsidRDefault="000B5B87" w:rsidP="00FB5352">
            <w:pPr>
              <w:pStyle w:val="ListParagraph"/>
              <w:numPr>
                <w:ilvl w:val="0"/>
                <w:numId w:val="18"/>
              </w:numPr>
              <w:ind w:left="357" w:right="57" w:hanging="357"/>
              <w:rPr>
                <w:rFonts w:ascii="Calibri" w:eastAsia="Times New Roman" w:hAnsi="Calibri" w:cs="Arial"/>
                <w:color w:val="000000"/>
                <w:sz w:val="20"/>
                <w:szCs w:val="20"/>
                <w:lang w:eastAsia="en-GB"/>
              </w:rPr>
            </w:pPr>
            <w:r w:rsidRPr="006E7721">
              <w:rPr>
                <w:rFonts w:ascii="Calibri" w:eastAsia="Times New Roman" w:hAnsi="Calibri" w:cs="Arial"/>
                <w:color w:val="000000"/>
                <w:sz w:val="20"/>
                <w:szCs w:val="20"/>
                <w:lang w:eastAsia="en-GB"/>
              </w:rPr>
              <w:t xml:space="preserve">Prepare frequent news releases  </w:t>
            </w:r>
          </w:p>
          <w:p w:rsidR="000B5B87" w:rsidRPr="006E7721" w:rsidRDefault="000B5B87" w:rsidP="006509C0">
            <w:pPr>
              <w:pStyle w:val="ListParagraph"/>
              <w:numPr>
                <w:ilvl w:val="0"/>
                <w:numId w:val="18"/>
              </w:numPr>
              <w:ind w:left="357" w:right="57" w:hanging="357"/>
              <w:rPr>
                <w:rFonts w:ascii="Calibri" w:eastAsia="Times New Roman" w:hAnsi="Calibri" w:cs="Arial"/>
                <w:color w:val="000000"/>
                <w:sz w:val="20"/>
                <w:szCs w:val="20"/>
                <w:lang w:eastAsia="en-GB"/>
              </w:rPr>
            </w:pPr>
            <w:r w:rsidRPr="006E7721">
              <w:rPr>
                <w:rFonts w:ascii="Calibri" w:eastAsia="Times New Roman" w:hAnsi="Calibri" w:cs="Arial"/>
                <w:color w:val="000000"/>
                <w:sz w:val="20"/>
                <w:szCs w:val="20"/>
                <w:lang w:eastAsia="en-GB"/>
              </w:rPr>
              <w:t>Utilising RAMs and Demonstration Sites (target 3.4) as mea</w:t>
            </w:r>
            <w:r w:rsidR="00AC464C" w:rsidRPr="006E7721">
              <w:rPr>
                <w:rFonts w:ascii="Calibri" w:eastAsia="Times New Roman" w:hAnsi="Calibri" w:cs="Arial"/>
                <w:color w:val="000000"/>
                <w:sz w:val="20"/>
                <w:szCs w:val="20"/>
                <w:lang w:eastAsia="en-GB"/>
              </w:rPr>
              <w:t>ns of capturing media attention</w:t>
            </w:r>
          </w:p>
        </w:tc>
        <w:tc>
          <w:tcPr>
            <w:tcW w:w="2552" w:type="dxa"/>
            <w:tcBorders>
              <w:top w:val="single" w:sz="4" w:space="0" w:color="auto"/>
              <w:left w:val="single" w:sz="4" w:space="0" w:color="auto"/>
              <w:bottom w:val="single" w:sz="4" w:space="0" w:color="auto"/>
              <w:right w:val="single" w:sz="4" w:space="0" w:color="auto"/>
            </w:tcBorders>
          </w:tcPr>
          <w:p w:rsidR="000B5B87" w:rsidRPr="006E7721" w:rsidRDefault="000B5B87" w:rsidP="00A456A0">
            <w:pPr>
              <w:pStyle w:val="ListParagraph"/>
              <w:numPr>
                <w:ilvl w:val="0"/>
                <w:numId w:val="18"/>
              </w:numPr>
              <w:rPr>
                <w:rFonts w:ascii="Calibri" w:eastAsia="Times New Roman" w:hAnsi="Calibri" w:cs="Arial"/>
                <w:color w:val="000000"/>
                <w:sz w:val="20"/>
                <w:szCs w:val="20"/>
                <w:lang w:eastAsia="en-GB"/>
              </w:rPr>
            </w:pPr>
            <w:r w:rsidRPr="006E7721">
              <w:rPr>
                <w:rFonts w:ascii="Calibri" w:eastAsia="Times New Roman" w:hAnsi="Calibri" w:cs="Arial"/>
                <w:color w:val="000000"/>
                <w:sz w:val="20"/>
                <w:szCs w:val="20"/>
                <w:lang w:eastAsia="en-GB"/>
              </w:rPr>
              <w:lastRenderedPageBreak/>
              <w:t>Media</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0B5B87" w:rsidRPr="006E7721" w:rsidRDefault="000B5B87" w:rsidP="00FB5352">
            <w:pPr>
              <w:pStyle w:val="ListParagraph"/>
              <w:numPr>
                <w:ilvl w:val="0"/>
                <w:numId w:val="18"/>
              </w:numPr>
              <w:ind w:left="357" w:hanging="357"/>
              <w:rPr>
                <w:rFonts w:ascii="Calibri" w:eastAsia="Times New Roman" w:hAnsi="Calibri" w:cs="Arial"/>
                <w:color w:val="000000"/>
                <w:sz w:val="20"/>
                <w:szCs w:val="20"/>
                <w:lang w:eastAsia="en-GB"/>
              </w:rPr>
            </w:pPr>
            <w:r w:rsidRPr="006E7721">
              <w:rPr>
                <w:rFonts w:ascii="Calibri" w:eastAsia="Times New Roman" w:hAnsi="Calibri" w:cs="Arial"/>
                <w:color w:val="000000"/>
                <w:sz w:val="20"/>
                <w:szCs w:val="20"/>
                <w:lang w:eastAsia="en-GB"/>
              </w:rPr>
              <w:t xml:space="preserve">Media pack developed and translated into the 3 working languages of the Convention and if funding is available, other UN languages where possible. Disseminated to </w:t>
            </w:r>
            <w:r w:rsidRPr="006E7721">
              <w:rPr>
                <w:rFonts w:ascii="Calibri" w:eastAsia="Times New Roman" w:hAnsi="Calibri" w:cs="Arial"/>
                <w:color w:val="000000"/>
                <w:sz w:val="20"/>
                <w:szCs w:val="20"/>
                <w:lang w:eastAsia="en-GB"/>
              </w:rPr>
              <w:lastRenderedPageBreak/>
              <w:t>NFP and CEPA contacts  (website, Ramsar Forum, Ramsar Exchange, CEPA List)</w:t>
            </w:r>
          </w:p>
          <w:p w:rsidR="000B5B87" w:rsidRPr="006E7721" w:rsidRDefault="000B5B87" w:rsidP="00FB5352">
            <w:pPr>
              <w:pStyle w:val="ListParagraph"/>
              <w:numPr>
                <w:ilvl w:val="0"/>
                <w:numId w:val="18"/>
              </w:numPr>
              <w:ind w:left="357" w:hanging="357"/>
              <w:rPr>
                <w:rFonts w:ascii="Calibri" w:eastAsia="Times New Roman" w:hAnsi="Calibri" w:cs="Arial"/>
                <w:color w:val="000000"/>
                <w:sz w:val="20"/>
                <w:szCs w:val="20"/>
                <w:lang w:eastAsia="en-GB"/>
              </w:rPr>
            </w:pPr>
            <w:r w:rsidRPr="006E7721">
              <w:rPr>
                <w:rFonts w:ascii="Calibri" w:eastAsia="Times New Roman" w:hAnsi="Calibri" w:cs="Arial"/>
                <w:color w:val="000000"/>
                <w:sz w:val="20"/>
                <w:szCs w:val="20"/>
                <w:lang w:eastAsia="en-GB"/>
              </w:rPr>
              <w:t xml:space="preserve">150 news stories produced and </w:t>
            </w:r>
            <w:r w:rsidR="00687FFB" w:rsidRPr="006E7721">
              <w:rPr>
                <w:rFonts w:ascii="Calibri" w:eastAsia="Times New Roman" w:hAnsi="Calibri" w:cs="Arial"/>
                <w:color w:val="000000"/>
                <w:sz w:val="20"/>
                <w:szCs w:val="20"/>
                <w:lang w:eastAsia="en-GB"/>
              </w:rPr>
              <w:t>published on the website</w:t>
            </w:r>
          </w:p>
          <w:p w:rsidR="000B5B87" w:rsidRPr="006E7721" w:rsidRDefault="000B5B87" w:rsidP="00FB5352">
            <w:pPr>
              <w:pStyle w:val="ListParagraph"/>
              <w:ind w:left="357" w:firstLine="0"/>
              <w:rPr>
                <w:rFonts w:ascii="Calibri" w:eastAsia="Times New Roman" w:hAnsi="Calibri" w:cs="Arial"/>
                <w:color w:val="000000"/>
                <w:sz w:val="20"/>
                <w:szCs w:val="20"/>
                <w:lang w:eastAsia="en-GB"/>
              </w:rPr>
            </w:pPr>
          </w:p>
        </w:tc>
      </w:tr>
    </w:tbl>
    <w:p w:rsidR="008034DF" w:rsidRPr="006E7721" w:rsidRDefault="008034DF" w:rsidP="00586A57">
      <w:pPr>
        <w:tabs>
          <w:tab w:val="left" w:pos="3080"/>
        </w:tabs>
        <w:rPr>
          <w:rFonts w:ascii="Calibri" w:hAnsi="Calibri" w:cs="Arial"/>
          <w:b/>
          <w:i/>
          <w:sz w:val="24"/>
        </w:rPr>
      </w:pPr>
    </w:p>
    <w:p w:rsidR="00586A57" w:rsidRPr="006E7721" w:rsidRDefault="008034DF" w:rsidP="00EF12AA">
      <w:pPr>
        <w:pStyle w:val="ListParagraph"/>
        <w:ind w:left="0"/>
        <w:rPr>
          <w:rFonts w:ascii="Calibri" w:hAnsi="Calibri" w:cs="Arial"/>
          <w:b/>
          <w:i/>
          <w:sz w:val="24"/>
        </w:rPr>
      </w:pPr>
      <w:r w:rsidRPr="006E7721">
        <w:rPr>
          <w:rFonts w:ascii="Calibri" w:hAnsi="Calibri" w:cs="Arial"/>
          <w:b/>
          <w:i/>
          <w:sz w:val="24"/>
        </w:rPr>
        <w:br w:type="page"/>
      </w:r>
      <w:r w:rsidR="00586A57" w:rsidRPr="006E7721">
        <w:rPr>
          <w:rFonts w:ascii="Calibri" w:hAnsi="Calibri" w:cs="Arial"/>
          <w:b/>
          <w:i/>
          <w:sz w:val="24"/>
        </w:rPr>
        <w:lastRenderedPageBreak/>
        <w:t>Goal 7: Recognize and support the role of wetland centres and other environmental centres as catalysts and key actors for activities that promote Ramsar objectives</w:t>
      </w:r>
    </w:p>
    <w:p w:rsidR="00EF12AA" w:rsidRPr="006E7721" w:rsidRDefault="00EF12AA" w:rsidP="00845FDC">
      <w:pPr>
        <w:rPr>
          <w:rFonts w:ascii="Calibri" w:hAnsi="Calibri" w:cs="Arial"/>
          <w:b/>
          <w:sz w:val="20"/>
          <w:szCs w:val="20"/>
        </w:rPr>
      </w:pPr>
      <w:r w:rsidRPr="006E7721">
        <w:rPr>
          <w:rFonts w:ascii="Calibri" w:hAnsi="Calibri" w:cs="Arial"/>
          <w:b/>
          <w:sz w:val="20"/>
          <w:szCs w:val="20"/>
        </w:rPr>
        <w:t>Supports Goal 3 of the fourth Strategic Plan 2-16-2024</w:t>
      </w:r>
    </w:p>
    <w:p w:rsidR="00EF12AA" w:rsidRPr="006E7721" w:rsidRDefault="00EF12AA" w:rsidP="00EF12AA">
      <w:pPr>
        <w:pStyle w:val="ListParagraph"/>
        <w:ind w:left="0"/>
        <w:rPr>
          <w:rFonts w:ascii="Calibri" w:hAnsi="Calibri" w:cs="Arial"/>
          <w:b/>
          <w:i/>
          <w:sz w:val="24"/>
        </w:rPr>
      </w:pPr>
    </w:p>
    <w:tbl>
      <w:tblPr>
        <w:tblW w:w="15466" w:type="dxa"/>
        <w:tblInd w:w="93" w:type="dxa"/>
        <w:tblLayout w:type="fixed"/>
        <w:tblLook w:val="04A0" w:firstRow="1" w:lastRow="0" w:firstColumn="1" w:lastColumn="0" w:noHBand="0" w:noVBand="1"/>
      </w:tblPr>
      <w:tblGrid>
        <w:gridCol w:w="4977"/>
        <w:gridCol w:w="3685"/>
        <w:gridCol w:w="2552"/>
        <w:gridCol w:w="4252"/>
      </w:tblGrid>
      <w:tr w:rsidR="001720CA" w:rsidRPr="006E7721" w:rsidTr="001720CA">
        <w:trPr>
          <w:trHeight w:val="300"/>
          <w:tblHeader/>
        </w:trPr>
        <w:tc>
          <w:tcPr>
            <w:tcW w:w="497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1720CA" w:rsidRPr="006E7721" w:rsidRDefault="001720CA" w:rsidP="00DB00A4">
            <w:pPr>
              <w:jc w:val="center"/>
              <w:rPr>
                <w:rFonts w:ascii="Calibri" w:eastAsia="Times New Roman" w:hAnsi="Calibri" w:cs="Arial"/>
                <w:b/>
                <w:bCs/>
                <w:color w:val="000000"/>
                <w:sz w:val="20"/>
                <w:szCs w:val="20"/>
                <w:lang w:eastAsia="en-GB"/>
              </w:rPr>
            </w:pPr>
            <w:r w:rsidRPr="006E7721">
              <w:rPr>
                <w:rFonts w:ascii="Calibri" w:eastAsia="Times New Roman" w:hAnsi="Calibri" w:cs="Arial"/>
                <w:b/>
                <w:bCs/>
                <w:color w:val="000000"/>
                <w:sz w:val="20"/>
                <w:szCs w:val="20"/>
                <w:lang w:eastAsia="en-GB"/>
              </w:rPr>
              <w:t xml:space="preserve">Target </w:t>
            </w:r>
            <w:r w:rsidRPr="006E7721">
              <w:rPr>
                <w:rFonts w:eastAsia="Times New Roman" w:cs="Arial"/>
                <w:b/>
                <w:bCs/>
                <w:color w:val="000000"/>
                <w:sz w:val="20"/>
                <w:szCs w:val="20"/>
                <w:lang w:eastAsia="en-GB"/>
              </w:rPr>
              <w:t>(as indicated in Resolution XII.9)</w:t>
            </w:r>
          </w:p>
        </w:tc>
        <w:tc>
          <w:tcPr>
            <w:tcW w:w="368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1720CA" w:rsidRPr="006E7721" w:rsidRDefault="001720CA" w:rsidP="00DB00A4">
            <w:pPr>
              <w:jc w:val="center"/>
              <w:rPr>
                <w:rFonts w:ascii="Calibri" w:eastAsia="Times New Roman" w:hAnsi="Calibri" w:cs="Arial"/>
                <w:b/>
                <w:bCs/>
                <w:color w:val="000000"/>
                <w:sz w:val="20"/>
                <w:szCs w:val="20"/>
                <w:lang w:eastAsia="en-GB"/>
              </w:rPr>
            </w:pPr>
            <w:r w:rsidRPr="006E7721">
              <w:rPr>
                <w:rFonts w:ascii="Calibri" w:eastAsia="Times New Roman" w:hAnsi="Calibri" w:cs="Arial"/>
                <w:b/>
                <w:bCs/>
                <w:color w:val="000000"/>
                <w:sz w:val="20"/>
                <w:szCs w:val="20"/>
                <w:lang w:eastAsia="en-GB"/>
              </w:rPr>
              <w:t>Activities</w:t>
            </w:r>
          </w:p>
        </w:tc>
        <w:tc>
          <w:tcPr>
            <w:tcW w:w="255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1720CA" w:rsidRPr="006E7721" w:rsidRDefault="001720CA" w:rsidP="00DB00A4">
            <w:pPr>
              <w:jc w:val="center"/>
              <w:rPr>
                <w:rFonts w:ascii="Calibri" w:eastAsia="Times New Roman" w:hAnsi="Calibri" w:cs="Arial"/>
                <w:b/>
                <w:bCs/>
                <w:color w:val="000000"/>
                <w:sz w:val="20"/>
                <w:szCs w:val="20"/>
                <w:lang w:eastAsia="en-GB"/>
              </w:rPr>
            </w:pPr>
            <w:r w:rsidRPr="006E7721">
              <w:rPr>
                <w:rFonts w:ascii="Calibri" w:eastAsia="Times New Roman" w:hAnsi="Calibri" w:cs="Arial"/>
                <w:b/>
                <w:bCs/>
                <w:color w:val="000000"/>
                <w:sz w:val="20"/>
                <w:szCs w:val="20"/>
                <w:lang w:eastAsia="en-GB"/>
              </w:rPr>
              <w:t>Target Audience(s)</w:t>
            </w:r>
          </w:p>
        </w:tc>
        <w:tc>
          <w:tcPr>
            <w:tcW w:w="425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1720CA" w:rsidRPr="006E7721" w:rsidRDefault="001720CA" w:rsidP="00DB00A4">
            <w:pPr>
              <w:jc w:val="center"/>
              <w:rPr>
                <w:rFonts w:ascii="Calibri" w:eastAsia="Times New Roman" w:hAnsi="Calibri" w:cs="Arial"/>
                <w:b/>
                <w:bCs/>
                <w:color w:val="000000"/>
                <w:sz w:val="20"/>
                <w:szCs w:val="20"/>
                <w:lang w:eastAsia="en-GB"/>
              </w:rPr>
            </w:pPr>
            <w:r w:rsidRPr="006E7721">
              <w:rPr>
                <w:rFonts w:ascii="Calibri" w:eastAsia="Times New Roman" w:hAnsi="Calibri" w:cs="Arial"/>
                <w:b/>
                <w:bCs/>
                <w:color w:val="000000"/>
                <w:sz w:val="20"/>
                <w:szCs w:val="20"/>
                <w:lang w:eastAsia="en-GB"/>
              </w:rPr>
              <w:t>Indicator / Outcomes</w:t>
            </w:r>
            <w:r w:rsidR="00EF5B22" w:rsidRPr="006E7721">
              <w:rPr>
                <w:rFonts w:ascii="Calibri" w:eastAsia="Times New Roman" w:hAnsi="Calibri" w:cs="Arial"/>
                <w:b/>
                <w:bCs/>
                <w:color w:val="000000"/>
                <w:sz w:val="20"/>
                <w:szCs w:val="20"/>
                <w:lang w:eastAsia="en-GB"/>
              </w:rPr>
              <w:t xml:space="preserve"> </w:t>
            </w:r>
            <w:r w:rsidR="00EF5B22" w:rsidRPr="006E7721">
              <w:rPr>
                <w:rFonts w:eastAsia="Times New Roman" w:cs="Arial"/>
                <w:b/>
                <w:bCs/>
                <w:color w:val="000000"/>
                <w:sz w:val="20"/>
                <w:szCs w:val="20"/>
                <w:lang w:eastAsia="en-GB"/>
              </w:rPr>
              <w:t>(by 2018 unless otherwise indicated)</w:t>
            </w:r>
          </w:p>
        </w:tc>
      </w:tr>
      <w:tr w:rsidR="001720CA" w:rsidRPr="006E7721" w:rsidTr="001720CA">
        <w:trPr>
          <w:trHeight w:val="900"/>
        </w:trPr>
        <w:tc>
          <w:tcPr>
            <w:tcW w:w="4977" w:type="dxa"/>
            <w:vMerge w:val="restart"/>
            <w:tcBorders>
              <w:top w:val="nil"/>
              <w:left w:val="single" w:sz="4" w:space="0" w:color="auto"/>
              <w:bottom w:val="single" w:sz="4" w:space="0" w:color="000000"/>
              <w:right w:val="single" w:sz="4" w:space="0" w:color="auto"/>
            </w:tcBorders>
            <w:shd w:val="clear" w:color="auto" w:fill="auto"/>
            <w:hideMark/>
          </w:tcPr>
          <w:p w:rsidR="001720CA" w:rsidRPr="006E7721" w:rsidRDefault="001720CA" w:rsidP="0029729D">
            <w:pPr>
              <w:rPr>
                <w:rFonts w:ascii="Calibri" w:eastAsia="Times New Roman" w:hAnsi="Calibri" w:cs="Arial"/>
                <w:color w:val="000000"/>
                <w:sz w:val="20"/>
                <w:szCs w:val="20"/>
                <w:lang w:eastAsia="en-GB"/>
              </w:rPr>
            </w:pPr>
            <w:r w:rsidRPr="006E7721">
              <w:rPr>
                <w:rFonts w:ascii="Calibri" w:eastAsia="Times New Roman" w:hAnsi="Calibri" w:cs="Arial"/>
                <w:b/>
                <w:bCs/>
                <w:color w:val="000000"/>
                <w:sz w:val="20"/>
                <w:szCs w:val="20"/>
                <w:lang w:eastAsia="en-GB"/>
              </w:rPr>
              <w:t>Target 7.5</w:t>
            </w:r>
            <w:r w:rsidRPr="006E7721">
              <w:rPr>
                <w:rFonts w:ascii="Calibri" w:eastAsia="Times New Roman" w:hAnsi="Calibri" w:cs="Arial"/>
                <w:color w:val="000000"/>
                <w:sz w:val="20"/>
                <w:szCs w:val="20"/>
                <w:lang w:eastAsia="en-GB"/>
              </w:rPr>
              <w:br/>
              <w:t>A comprehensive database of wetland education centres set up, to be managed through the WLI network. Contracting parties to be encouraged to provide information on wetlands centres as part of their national reporting</w:t>
            </w:r>
          </w:p>
        </w:tc>
        <w:tc>
          <w:tcPr>
            <w:tcW w:w="3685" w:type="dxa"/>
            <w:tcBorders>
              <w:top w:val="nil"/>
              <w:left w:val="single" w:sz="4" w:space="0" w:color="auto"/>
              <w:bottom w:val="single" w:sz="4" w:space="0" w:color="auto"/>
              <w:right w:val="single" w:sz="4" w:space="0" w:color="auto"/>
            </w:tcBorders>
            <w:shd w:val="clear" w:color="auto" w:fill="auto"/>
            <w:hideMark/>
          </w:tcPr>
          <w:p w:rsidR="001720CA" w:rsidRPr="006E7721" w:rsidRDefault="001720CA" w:rsidP="00B87DB3">
            <w:pPr>
              <w:pStyle w:val="ListParagraph"/>
              <w:numPr>
                <w:ilvl w:val="0"/>
                <w:numId w:val="2"/>
              </w:numPr>
              <w:ind w:left="357" w:hanging="357"/>
              <w:rPr>
                <w:rFonts w:ascii="Calibri" w:hAnsi="Calibri"/>
                <w:sz w:val="20"/>
                <w:szCs w:val="20"/>
                <w:lang w:eastAsia="en-GB"/>
              </w:rPr>
            </w:pPr>
            <w:r w:rsidRPr="006E7721">
              <w:rPr>
                <w:rFonts w:ascii="Calibri" w:hAnsi="Calibri"/>
                <w:sz w:val="20"/>
                <w:szCs w:val="20"/>
                <w:lang w:eastAsia="en-GB"/>
              </w:rPr>
              <w:t xml:space="preserve">Collaborate with WLI on updates </w:t>
            </w:r>
          </w:p>
          <w:p w:rsidR="001720CA" w:rsidRPr="006E7721" w:rsidRDefault="001720CA" w:rsidP="006509C0">
            <w:pPr>
              <w:pStyle w:val="ListParagraph"/>
              <w:numPr>
                <w:ilvl w:val="0"/>
                <w:numId w:val="2"/>
              </w:numPr>
              <w:ind w:left="357" w:hanging="357"/>
              <w:rPr>
                <w:rFonts w:ascii="Calibri" w:hAnsi="Calibri"/>
                <w:sz w:val="20"/>
                <w:szCs w:val="20"/>
                <w:lang w:eastAsia="en-GB"/>
              </w:rPr>
            </w:pPr>
            <w:r w:rsidRPr="006E7721">
              <w:rPr>
                <w:rFonts w:ascii="Calibri" w:hAnsi="Calibri"/>
                <w:sz w:val="20"/>
                <w:szCs w:val="20"/>
                <w:lang w:eastAsia="en-GB"/>
              </w:rPr>
              <w:t>Work with all Parties to gather latest information about wetland education centres already launched, in the construction phase, or in the planning phase</w:t>
            </w:r>
          </w:p>
        </w:tc>
        <w:tc>
          <w:tcPr>
            <w:tcW w:w="2552" w:type="dxa"/>
            <w:tcBorders>
              <w:top w:val="nil"/>
              <w:left w:val="single" w:sz="4" w:space="0" w:color="auto"/>
              <w:bottom w:val="single" w:sz="4" w:space="0" w:color="auto"/>
              <w:right w:val="single" w:sz="4" w:space="0" w:color="auto"/>
            </w:tcBorders>
          </w:tcPr>
          <w:p w:rsidR="001720CA" w:rsidRPr="006E7721" w:rsidRDefault="001720CA" w:rsidP="00B87DB3">
            <w:pPr>
              <w:pStyle w:val="ListParagraph"/>
              <w:numPr>
                <w:ilvl w:val="0"/>
                <w:numId w:val="2"/>
              </w:numPr>
              <w:ind w:left="357" w:hanging="357"/>
              <w:rPr>
                <w:sz w:val="20"/>
                <w:szCs w:val="20"/>
                <w:lang w:eastAsia="en-GB"/>
              </w:rPr>
            </w:pPr>
            <w:r w:rsidRPr="006E7721">
              <w:rPr>
                <w:sz w:val="20"/>
                <w:szCs w:val="20"/>
                <w:lang w:eastAsia="en-GB"/>
              </w:rPr>
              <w:t xml:space="preserve"> </w:t>
            </w:r>
            <w:r w:rsidRPr="006E7721">
              <w:rPr>
                <w:rFonts w:ascii="Calibri" w:hAnsi="Calibri" w:cs="Arial"/>
                <w:sz w:val="20"/>
                <w:szCs w:val="20"/>
              </w:rPr>
              <w:t>AA, NFP, Site Managers and other Ramsar implementers, CEPA, media, general public ex: RRI,IOPs</w:t>
            </w:r>
          </w:p>
        </w:tc>
        <w:tc>
          <w:tcPr>
            <w:tcW w:w="4252" w:type="dxa"/>
            <w:tcBorders>
              <w:top w:val="nil"/>
              <w:left w:val="single" w:sz="4" w:space="0" w:color="auto"/>
              <w:bottom w:val="single" w:sz="4" w:space="0" w:color="auto"/>
              <w:right w:val="single" w:sz="4" w:space="0" w:color="auto"/>
            </w:tcBorders>
            <w:shd w:val="clear" w:color="auto" w:fill="auto"/>
            <w:hideMark/>
          </w:tcPr>
          <w:p w:rsidR="001720CA" w:rsidRPr="006E7721" w:rsidRDefault="001720CA" w:rsidP="00B87DB3">
            <w:pPr>
              <w:pStyle w:val="ListParagraph"/>
              <w:numPr>
                <w:ilvl w:val="0"/>
                <w:numId w:val="2"/>
              </w:numPr>
              <w:ind w:left="357" w:hanging="357"/>
              <w:rPr>
                <w:sz w:val="20"/>
                <w:szCs w:val="20"/>
                <w:lang w:eastAsia="en-GB"/>
              </w:rPr>
            </w:pPr>
            <w:r w:rsidRPr="006E7721">
              <w:rPr>
                <w:rFonts w:ascii="Calibri" w:hAnsi="Calibri"/>
                <w:sz w:val="20"/>
                <w:szCs w:val="20"/>
                <w:lang w:eastAsia="en-GB"/>
              </w:rPr>
              <w:t>Database of wetlands education centres developed in conjunction with WLI</w:t>
            </w:r>
            <w:r w:rsidR="00687FFB" w:rsidRPr="006E7721">
              <w:rPr>
                <w:rFonts w:ascii="Calibri" w:hAnsi="Calibri"/>
                <w:sz w:val="20"/>
                <w:szCs w:val="20"/>
                <w:lang w:eastAsia="en-GB"/>
              </w:rPr>
              <w:t xml:space="preserve"> </w:t>
            </w:r>
          </w:p>
          <w:p w:rsidR="001720CA" w:rsidRPr="006E7721" w:rsidRDefault="001720CA" w:rsidP="00984B6C">
            <w:pPr>
              <w:pStyle w:val="ListParagraph"/>
              <w:numPr>
                <w:ilvl w:val="0"/>
                <w:numId w:val="2"/>
              </w:numPr>
              <w:ind w:left="357" w:hanging="357"/>
              <w:rPr>
                <w:sz w:val="20"/>
                <w:szCs w:val="20"/>
                <w:lang w:eastAsia="en-GB"/>
              </w:rPr>
            </w:pPr>
            <w:r w:rsidRPr="006E7721">
              <w:rPr>
                <w:sz w:val="20"/>
                <w:szCs w:val="20"/>
                <w:lang w:eastAsia="en-GB"/>
              </w:rPr>
              <w:t xml:space="preserve">5 new wetland education </w:t>
            </w:r>
            <w:r w:rsidR="00AC464C" w:rsidRPr="006E7721">
              <w:rPr>
                <w:sz w:val="20"/>
                <w:szCs w:val="20"/>
                <w:lang w:eastAsia="en-GB"/>
              </w:rPr>
              <w:t>centres</w:t>
            </w:r>
            <w:r w:rsidR="00687FFB" w:rsidRPr="006E7721">
              <w:rPr>
                <w:sz w:val="20"/>
                <w:szCs w:val="20"/>
                <w:lang w:eastAsia="en-GB"/>
              </w:rPr>
              <w:t xml:space="preserve"> added to database </w:t>
            </w:r>
          </w:p>
          <w:p w:rsidR="001720CA" w:rsidRPr="006E7721" w:rsidRDefault="00687FFB" w:rsidP="006509C0">
            <w:pPr>
              <w:pStyle w:val="ListParagraph"/>
              <w:numPr>
                <w:ilvl w:val="0"/>
                <w:numId w:val="2"/>
              </w:numPr>
              <w:ind w:left="357" w:hanging="357"/>
              <w:rPr>
                <w:sz w:val="20"/>
                <w:szCs w:val="20"/>
                <w:lang w:eastAsia="en-GB"/>
              </w:rPr>
            </w:pPr>
            <w:r w:rsidRPr="006E7721">
              <w:rPr>
                <w:rFonts w:eastAsia="Times New Roman" w:cs="Times New Roman"/>
                <w:sz w:val="20"/>
                <w:szCs w:val="20"/>
                <w:lang w:eastAsia="en-GB"/>
              </w:rPr>
              <w:t>T</w:t>
            </w:r>
            <w:r w:rsidR="001720CA" w:rsidRPr="006E7721">
              <w:rPr>
                <w:rFonts w:eastAsia="Times New Roman" w:cs="Times New Roman"/>
                <w:sz w:val="20"/>
                <w:szCs w:val="20"/>
                <w:lang w:eastAsia="en-GB"/>
              </w:rPr>
              <w:t xml:space="preserve">he </w:t>
            </w:r>
            <w:r w:rsidR="001720CA" w:rsidRPr="006E7721">
              <w:rPr>
                <w:rFonts w:eastAsia="Times New Roman" w:cs="Times New Roman"/>
                <w:bCs/>
                <w:sz w:val="20"/>
                <w:szCs w:val="20"/>
                <w:lang w:eastAsia="en-GB"/>
              </w:rPr>
              <w:t>Clearing-House Mechanism (CHM)</w:t>
            </w:r>
            <w:r w:rsidR="001720CA" w:rsidRPr="006E7721">
              <w:rPr>
                <w:rFonts w:eastAsia="Times New Roman" w:cs="Times New Roman"/>
                <w:sz w:val="20"/>
                <w:szCs w:val="20"/>
                <w:lang w:eastAsia="en-GB"/>
              </w:rPr>
              <w:t xml:space="preserve"> for the Ramsar Convention is initiated </w:t>
            </w:r>
          </w:p>
        </w:tc>
      </w:tr>
      <w:tr w:rsidR="001720CA" w:rsidRPr="006E7721" w:rsidTr="001720CA">
        <w:trPr>
          <w:trHeight w:val="900"/>
        </w:trPr>
        <w:tc>
          <w:tcPr>
            <w:tcW w:w="4977" w:type="dxa"/>
            <w:vMerge/>
            <w:tcBorders>
              <w:top w:val="nil"/>
              <w:left w:val="single" w:sz="4" w:space="0" w:color="auto"/>
              <w:bottom w:val="single" w:sz="4" w:space="0" w:color="auto"/>
              <w:right w:val="single" w:sz="4" w:space="0" w:color="auto"/>
            </w:tcBorders>
            <w:vAlign w:val="center"/>
            <w:hideMark/>
          </w:tcPr>
          <w:p w:rsidR="001720CA" w:rsidRPr="006E7721" w:rsidRDefault="001720CA" w:rsidP="00B44B7B">
            <w:pPr>
              <w:rPr>
                <w:rFonts w:ascii="Calibri" w:eastAsia="Times New Roman" w:hAnsi="Calibri" w:cs="Arial"/>
                <w:color w:val="000000"/>
                <w:sz w:val="20"/>
                <w:szCs w:val="20"/>
                <w:lang w:eastAsia="en-GB"/>
              </w:rPr>
            </w:pPr>
          </w:p>
        </w:tc>
        <w:tc>
          <w:tcPr>
            <w:tcW w:w="3685" w:type="dxa"/>
            <w:tcBorders>
              <w:top w:val="nil"/>
              <w:left w:val="single" w:sz="4" w:space="0" w:color="auto"/>
              <w:bottom w:val="single" w:sz="4" w:space="0" w:color="auto"/>
              <w:right w:val="single" w:sz="4" w:space="0" w:color="auto"/>
            </w:tcBorders>
            <w:shd w:val="clear" w:color="auto" w:fill="auto"/>
            <w:hideMark/>
          </w:tcPr>
          <w:p w:rsidR="001720CA" w:rsidRPr="006E7721" w:rsidRDefault="001720CA" w:rsidP="00B87DB3">
            <w:pPr>
              <w:pStyle w:val="ListParagraph"/>
              <w:numPr>
                <w:ilvl w:val="0"/>
                <w:numId w:val="2"/>
              </w:numPr>
              <w:ind w:left="357" w:hanging="357"/>
              <w:rPr>
                <w:rFonts w:ascii="Calibri" w:eastAsia="Times New Roman" w:hAnsi="Calibri" w:cs="Arial"/>
                <w:color w:val="000000"/>
                <w:sz w:val="20"/>
                <w:szCs w:val="20"/>
                <w:lang w:eastAsia="en-GB"/>
              </w:rPr>
            </w:pPr>
            <w:r w:rsidRPr="006E7721">
              <w:rPr>
                <w:rFonts w:ascii="Calibri" w:eastAsia="Times New Roman" w:hAnsi="Calibri" w:cs="Arial"/>
                <w:color w:val="000000"/>
                <w:sz w:val="20"/>
                <w:szCs w:val="20"/>
                <w:lang w:eastAsia="en-GB"/>
              </w:rPr>
              <w:t>Review and improve questions in the National Report in line with goal 7</w:t>
            </w:r>
          </w:p>
        </w:tc>
        <w:tc>
          <w:tcPr>
            <w:tcW w:w="2552" w:type="dxa"/>
            <w:tcBorders>
              <w:top w:val="nil"/>
              <w:left w:val="single" w:sz="4" w:space="0" w:color="auto"/>
              <w:bottom w:val="single" w:sz="4" w:space="0" w:color="auto"/>
              <w:right w:val="single" w:sz="4" w:space="0" w:color="auto"/>
            </w:tcBorders>
          </w:tcPr>
          <w:p w:rsidR="001720CA" w:rsidRPr="006E7721" w:rsidRDefault="001720CA" w:rsidP="00755CA4">
            <w:pPr>
              <w:rPr>
                <w:rFonts w:ascii="Calibri" w:eastAsia="Times New Roman" w:hAnsi="Calibri" w:cs="Arial"/>
                <w:color w:val="000000"/>
                <w:sz w:val="20"/>
                <w:szCs w:val="20"/>
                <w:lang w:eastAsia="en-GB"/>
              </w:rPr>
            </w:pPr>
          </w:p>
        </w:tc>
        <w:tc>
          <w:tcPr>
            <w:tcW w:w="4252" w:type="dxa"/>
            <w:tcBorders>
              <w:top w:val="nil"/>
              <w:left w:val="single" w:sz="4" w:space="0" w:color="auto"/>
              <w:bottom w:val="single" w:sz="4" w:space="0" w:color="auto"/>
              <w:right w:val="single" w:sz="4" w:space="0" w:color="auto"/>
            </w:tcBorders>
            <w:shd w:val="clear" w:color="auto" w:fill="auto"/>
            <w:hideMark/>
          </w:tcPr>
          <w:p w:rsidR="001720CA" w:rsidRPr="006E7721" w:rsidRDefault="001720CA" w:rsidP="00A456A0">
            <w:pPr>
              <w:pStyle w:val="ListParagraph"/>
              <w:numPr>
                <w:ilvl w:val="0"/>
                <w:numId w:val="2"/>
              </w:numPr>
              <w:ind w:left="357" w:hanging="357"/>
              <w:rPr>
                <w:rFonts w:ascii="Calibri" w:eastAsia="Times New Roman" w:hAnsi="Calibri" w:cs="Arial"/>
                <w:color w:val="000000"/>
                <w:sz w:val="20"/>
                <w:szCs w:val="20"/>
                <w:lang w:eastAsia="en-GB"/>
              </w:rPr>
            </w:pPr>
            <w:r w:rsidRPr="006E7721">
              <w:rPr>
                <w:rFonts w:ascii="Calibri" w:eastAsia="Times New Roman" w:hAnsi="Calibri" w:cs="Arial"/>
                <w:color w:val="000000"/>
                <w:sz w:val="20"/>
                <w:szCs w:val="20"/>
                <w:lang w:eastAsia="en-GB"/>
              </w:rPr>
              <w:t xml:space="preserve">Questions in the National Report reviewed and improved to indicate wetlands </w:t>
            </w:r>
            <w:r w:rsidR="00AC464C" w:rsidRPr="006E7721">
              <w:rPr>
                <w:rFonts w:ascii="Calibri" w:eastAsia="Times New Roman" w:hAnsi="Calibri" w:cs="Arial"/>
                <w:color w:val="000000"/>
                <w:sz w:val="20"/>
                <w:szCs w:val="20"/>
                <w:lang w:eastAsia="en-GB"/>
              </w:rPr>
              <w:t>centres</w:t>
            </w:r>
            <w:r w:rsidRPr="006E7721">
              <w:rPr>
                <w:rFonts w:ascii="Calibri" w:eastAsia="Times New Roman" w:hAnsi="Calibri" w:cs="Arial"/>
                <w:color w:val="000000"/>
                <w:sz w:val="20"/>
                <w:szCs w:val="20"/>
                <w:lang w:eastAsia="en-GB"/>
              </w:rPr>
              <w:t xml:space="preserve"> and other environmental </w:t>
            </w:r>
            <w:r w:rsidR="00AC464C" w:rsidRPr="006E7721">
              <w:rPr>
                <w:rFonts w:ascii="Calibri" w:eastAsia="Times New Roman" w:hAnsi="Calibri" w:cs="Arial"/>
                <w:color w:val="000000"/>
                <w:sz w:val="20"/>
                <w:szCs w:val="20"/>
                <w:lang w:eastAsia="en-GB"/>
              </w:rPr>
              <w:t>centres</w:t>
            </w:r>
            <w:r w:rsidRPr="006E7721">
              <w:rPr>
                <w:rFonts w:ascii="Calibri" w:eastAsia="Times New Roman" w:hAnsi="Calibri" w:cs="Arial"/>
                <w:color w:val="000000"/>
                <w:sz w:val="20"/>
                <w:szCs w:val="20"/>
                <w:lang w:eastAsia="en-GB"/>
              </w:rPr>
              <w:t xml:space="preserve"> as catalysts for Ramsar activities</w:t>
            </w:r>
          </w:p>
        </w:tc>
      </w:tr>
    </w:tbl>
    <w:p w:rsidR="008034DF" w:rsidRPr="006E7721" w:rsidRDefault="008034DF" w:rsidP="00CD43DA">
      <w:pPr>
        <w:tabs>
          <w:tab w:val="left" w:pos="3080"/>
        </w:tabs>
        <w:rPr>
          <w:rFonts w:ascii="Calibri" w:hAnsi="Calibri" w:cs="Arial"/>
          <w:b/>
          <w:i/>
          <w:sz w:val="24"/>
        </w:rPr>
      </w:pPr>
    </w:p>
    <w:p w:rsidR="008034DF" w:rsidRPr="006E7721" w:rsidRDefault="008034DF">
      <w:pPr>
        <w:rPr>
          <w:rFonts w:ascii="Calibri" w:hAnsi="Calibri" w:cs="Arial"/>
          <w:b/>
          <w:i/>
          <w:sz w:val="24"/>
        </w:rPr>
      </w:pPr>
      <w:r w:rsidRPr="006E7721">
        <w:rPr>
          <w:rFonts w:ascii="Calibri" w:hAnsi="Calibri" w:cs="Arial"/>
          <w:b/>
          <w:i/>
          <w:sz w:val="24"/>
        </w:rPr>
        <w:br w:type="page"/>
      </w:r>
    </w:p>
    <w:p w:rsidR="00CD43DA" w:rsidRPr="006E7721" w:rsidRDefault="00CD43DA" w:rsidP="00EF12AA">
      <w:pPr>
        <w:pStyle w:val="ListParagraph"/>
        <w:ind w:left="0"/>
        <w:rPr>
          <w:rFonts w:ascii="Calibri" w:hAnsi="Calibri" w:cs="Arial"/>
          <w:b/>
          <w:i/>
          <w:sz w:val="24"/>
        </w:rPr>
      </w:pPr>
      <w:r w:rsidRPr="006E7721">
        <w:rPr>
          <w:rFonts w:ascii="Calibri" w:hAnsi="Calibri" w:cs="Arial"/>
          <w:b/>
          <w:i/>
          <w:sz w:val="24"/>
        </w:rPr>
        <w:lastRenderedPageBreak/>
        <w:t>Goal 8: Support the development and distribution of education materials that build awareness of ecosystem values and services and the value of wetlands for use in formal education settings, at Ramsar sites and by all Ramsar actors</w:t>
      </w:r>
    </w:p>
    <w:p w:rsidR="00EF12AA" w:rsidRPr="006E7721" w:rsidRDefault="00EF12AA" w:rsidP="00845FDC">
      <w:pPr>
        <w:rPr>
          <w:rFonts w:ascii="Calibri" w:hAnsi="Calibri" w:cs="Arial"/>
          <w:b/>
          <w:i/>
          <w:sz w:val="24"/>
        </w:rPr>
      </w:pPr>
      <w:r w:rsidRPr="006E7721">
        <w:rPr>
          <w:rFonts w:ascii="Calibri" w:hAnsi="Calibri" w:cs="Arial"/>
          <w:b/>
          <w:sz w:val="20"/>
          <w:szCs w:val="20"/>
        </w:rPr>
        <w:t>Supports Goal 3 of the fourth Strategic Plan</w:t>
      </w:r>
    </w:p>
    <w:p w:rsidR="00EF12AA" w:rsidRPr="006E7721" w:rsidRDefault="00EF12AA" w:rsidP="00EF12AA">
      <w:pPr>
        <w:pStyle w:val="ListParagraph"/>
        <w:ind w:left="0"/>
        <w:rPr>
          <w:rFonts w:ascii="Calibri" w:hAnsi="Calibri" w:cs="Arial"/>
          <w:b/>
          <w:i/>
          <w:sz w:val="24"/>
        </w:rPr>
      </w:pPr>
    </w:p>
    <w:tbl>
      <w:tblPr>
        <w:tblW w:w="15466" w:type="dxa"/>
        <w:tblInd w:w="93" w:type="dxa"/>
        <w:tblLook w:val="04A0" w:firstRow="1" w:lastRow="0" w:firstColumn="1" w:lastColumn="0" w:noHBand="0" w:noVBand="1"/>
      </w:tblPr>
      <w:tblGrid>
        <w:gridCol w:w="4977"/>
        <w:gridCol w:w="3685"/>
        <w:gridCol w:w="2552"/>
        <w:gridCol w:w="4252"/>
      </w:tblGrid>
      <w:tr w:rsidR="007375BB" w:rsidRPr="006E7721" w:rsidTr="007375BB">
        <w:trPr>
          <w:trHeight w:val="300"/>
          <w:tblHeader/>
        </w:trPr>
        <w:tc>
          <w:tcPr>
            <w:tcW w:w="497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375BB" w:rsidRPr="006E7721" w:rsidRDefault="007375BB" w:rsidP="00FA5863">
            <w:pPr>
              <w:jc w:val="center"/>
              <w:rPr>
                <w:rFonts w:ascii="Calibri" w:eastAsia="Times New Roman" w:hAnsi="Calibri" w:cs="Arial"/>
                <w:b/>
                <w:bCs/>
                <w:color w:val="000000"/>
                <w:sz w:val="20"/>
                <w:szCs w:val="20"/>
                <w:lang w:eastAsia="en-GB"/>
              </w:rPr>
            </w:pPr>
            <w:r w:rsidRPr="006E7721">
              <w:rPr>
                <w:rFonts w:ascii="Calibri" w:eastAsia="Times New Roman" w:hAnsi="Calibri" w:cs="Arial"/>
                <w:b/>
                <w:bCs/>
                <w:color w:val="000000"/>
                <w:sz w:val="20"/>
                <w:szCs w:val="20"/>
                <w:lang w:eastAsia="en-GB"/>
              </w:rPr>
              <w:t xml:space="preserve">Target </w:t>
            </w:r>
            <w:r w:rsidRPr="006E7721">
              <w:rPr>
                <w:rFonts w:eastAsia="Times New Roman" w:cs="Arial"/>
                <w:b/>
                <w:bCs/>
                <w:color w:val="000000"/>
                <w:sz w:val="20"/>
                <w:szCs w:val="20"/>
                <w:lang w:eastAsia="en-GB"/>
              </w:rPr>
              <w:t>(as indicated in Resolution XII.9)</w:t>
            </w:r>
          </w:p>
        </w:tc>
        <w:tc>
          <w:tcPr>
            <w:tcW w:w="368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7375BB" w:rsidRPr="006E7721" w:rsidRDefault="007375BB" w:rsidP="00FA5863">
            <w:pPr>
              <w:jc w:val="center"/>
              <w:rPr>
                <w:rFonts w:ascii="Calibri" w:eastAsia="Times New Roman" w:hAnsi="Calibri" w:cs="Arial"/>
                <w:b/>
                <w:bCs/>
                <w:color w:val="000000"/>
                <w:sz w:val="20"/>
                <w:szCs w:val="20"/>
                <w:lang w:eastAsia="en-GB"/>
              </w:rPr>
            </w:pPr>
            <w:r w:rsidRPr="006E7721">
              <w:rPr>
                <w:rFonts w:ascii="Calibri" w:eastAsia="Times New Roman" w:hAnsi="Calibri" w:cs="Arial"/>
                <w:b/>
                <w:bCs/>
                <w:color w:val="000000"/>
                <w:sz w:val="20"/>
                <w:szCs w:val="20"/>
                <w:lang w:eastAsia="en-GB"/>
              </w:rPr>
              <w:t>Activities</w:t>
            </w:r>
          </w:p>
        </w:tc>
        <w:tc>
          <w:tcPr>
            <w:tcW w:w="255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7375BB" w:rsidRPr="006E7721" w:rsidRDefault="007375BB" w:rsidP="00FA5863">
            <w:pPr>
              <w:jc w:val="center"/>
              <w:rPr>
                <w:rFonts w:ascii="Calibri" w:eastAsia="Times New Roman" w:hAnsi="Calibri" w:cs="Arial"/>
                <w:b/>
                <w:bCs/>
                <w:color w:val="000000"/>
                <w:sz w:val="20"/>
                <w:szCs w:val="20"/>
                <w:lang w:eastAsia="en-GB"/>
              </w:rPr>
            </w:pPr>
            <w:r w:rsidRPr="006E7721">
              <w:rPr>
                <w:rFonts w:ascii="Calibri" w:eastAsia="Times New Roman" w:hAnsi="Calibri" w:cs="Arial"/>
                <w:b/>
                <w:bCs/>
                <w:color w:val="000000"/>
                <w:sz w:val="20"/>
                <w:szCs w:val="20"/>
                <w:lang w:eastAsia="en-GB"/>
              </w:rPr>
              <w:t>Target Audience(s)</w:t>
            </w:r>
          </w:p>
        </w:tc>
        <w:tc>
          <w:tcPr>
            <w:tcW w:w="425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7375BB" w:rsidRPr="006E7721" w:rsidRDefault="007375BB" w:rsidP="00FA5863">
            <w:pPr>
              <w:jc w:val="center"/>
              <w:rPr>
                <w:rFonts w:ascii="Calibri" w:eastAsia="Times New Roman" w:hAnsi="Calibri" w:cs="Arial"/>
                <w:b/>
                <w:bCs/>
                <w:color w:val="000000"/>
                <w:sz w:val="20"/>
                <w:szCs w:val="20"/>
                <w:lang w:eastAsia="en-GB"/>
              </w:rPr>
            </w:pPr>
            <w:r w:rsidRPr="006E7721">
              <w:rPr>
                <w:rFonts w:ascii="Calibri" w:eastAsia="Times New Roman" w:hAnsi="Calibri" w:cs="Arial"/>
                <w:b/>
                <w:bCs/>
                <w:color w:val="000000"/>
                <w:sz w:val="20"/>
                <w:szCs w:val="20"/>
                <w:lang w:eastAsia="en-GB"/>
              </w:rPr>
              <w:t>Indicator / Outcomes</w:t>
            </w:r>
            <w:r w:rsidR="00EF5B22" w:rsidRPr="006E7721">
              <w:rPr>
                <w:rFonts w:ascii="Calibri" w:eastAsia="Times New Roman" w:hAnsi="Calibri" w:cs="Arial"/>
                <w:b/>
                <w:bCs/>
                <w:color w:val="000000"/>
                <w:sz w:val="20"/>
                <w:szCs w:val="20"/>
                <w:lang w:eastAsia="en-GB"/>
              </w:rPr>
              <w:t xml:space="preserve"> </w:t>
            </w:r>
            <w:r w:rsidR="00EF5B22" w:rsidRPr="006E7721">
              <w:rPr>
                <w:rFonts w:eastAsia="Times New Roman" w:cs="Arial"/>
                <w:b/>
                <w:bCs/>
                <w:color w:val="000000"/>
                <w:sz w:val="20"/>
                <w:szCs w:val="20"/>
                <w:lang w:eastAsia="en-GB"/>
              </w:rPr>
              <w:t>(by 2018 unless otherwise indicated)</w:t>
            </w:r>
          </w:p>
        </w:tc>
      </w:tr>
      <w:tr w:rsidR="007375BB" w:rsidRPr="006E7721" w:rsidTr="007375BB">
        <w:trPr>
          <w:trHeight w:val="900"/>
        </w:trPr>
        <w:tc>
          <w:tcPr>
            <w:tcW w:w="4977" w:type="dxa"/>
            <w:tcBorders>
              <w:top w:val="nil"/>
              <w:left w:val="single" w:sz="4" w:space="0" w:color="auto"/>
              <w:bottom w:val="single" w:sz="4" w:space="0" w:color="000000"/>
              <w:right w:val="single" w:sz="4" w:space="0" w:color="auto"/>
            </w:tcBorders>
            <w:shd w:val="clear" w:color="auto" w:fill="auto"/>
            <w:hideMark/>
          </w:tcPr>
          <w:p w:rsidR="007375BB" w:rsidRPr="006E7721" w:rsidRDefault="007375BB" w:rsidP="00FA5863">
            <w:pPr>
              <w:rPr>
                <w:rFonts w:ascii="Calibri" w:eastAsia="Times New Roman" w:hAnsi="Calibri" w:cs="Arial"/>
                <w:color w:val="000000"/>
                <w:sz w:val="20"/>
                <w:szCs w:val="20"/>
                <w:lang w:eastAsia="en-GB"/>
              </w:rPr>
            </w:pPr>
            <w:r w:rsidRPr="006E7721">
              <w:rPr>
                <w:rFonts w:ascii="Calibri" w:eastAsia="Times New Roman" w:hAnsi="Calibri" w:cs="Arial"/>
                <w:color w:val="000000"/>
                <w:sz w:val="20"/>
                <w:szCs w:val="20"/>
                <w:lang w:eastAsia="en-GB"/>
              </w:rPr>
              <w:t>8.1 Wetland education materials that build awareness of the values of wetlands and their ecosystem services developed, promoted and distributed among relevant target audiences</w:t>
            </w:r>
          </w:p>
          <w:p w:rsidR="007375BB" w:rsidRPr="006E7721" w:rsidRDefault="007375BB" w:rsidP="00D50B33">
            <w:pPr>
              <w:ind w:left="0" w:firstLine="0"/>
              <w:rPr>
                <w:rFonts w:ascii="Calibri" w:eastAsia="Times New Roman" w:hAnsi="Calibri" w:cs="Arial"/>
                <w:color w:val="000000"/>
                <w:sz w:val="20"/>
                <w:szCs w:val="20"/>
                <w:lang w:eastAsia="en-GB"/>
              </w:rPr>
            </w:pPr>
          </w:p>
          <w:p w:rsidR="007375BB" w:rsidRPr="006E7721" w:rsidRDefault="007375BB" w:rsidP="00FA5863">
            <w:pPr>
              <w:rPr>
                <w:rFonts w:ascii="Calibri" w:eastAsia="Times New Roman" w:hAnsi="Calibri" w:cs="Arial"/>
                <w:color w:val="000000"/>
                <w:sz w:val="20"/>
                <w:szCs w:val="20"/>
                <w:lang w:eastAsia="en-GB"/>
              </w:rPr>
            </w:pPr>
          </w:p>
          <w:p w:rsidR="007375BB" w:rsidRPr="006E7721" w:rsidRDefault="007375BB" w:rsidP="00FA5863">
            <w:pPr>
              <w:rPr>
                <w:rFonts w:ascii="Calibri" w:eastAsia="Times New Roman" w:hAnsi="Calibri" w:cs="Arial"/>
                <w:color w:val="000000"/>
                <w:sz w:val="20"/>
                <w:szCs w:val="20"/>
                <w:lang w:eastAsia="en-GB"/>
              </w:rPr>
            </w:pPr>
          </w:p>
          <w:p w:rsidR="007375BB" w:rsidRPr="006E7721" w:rsidRDefault="007375BB" w:rsidP="006509C0">
            <w:pPr>
              <w:ind w:left="0" w:firstLine="0"/>
              <w:rPr>
                <w:rFonts w:ascii="Calibri" w:eastAsia="Times New Roman" w:hAnsi="Calibri" w:cs="Arial"/>
                <w:color w:val="000000"/>
                <w:sz w:val="20"/>
                <w:szCs w:val="20"/>
                <w:lang w:eastAsia="en-GB"/>
              </w:rPr>
            </w:pPr>
          </w:p>
          <w:p w:rsidR="007375BB" w:rsidRPr="006E7721" w:rsidRDefault="007375BB" w:rsidP="00FA5863">
            <w:pPr>
              <w:rPr>
                <w:rFonts w:ascii="Calibri" w:eastAsia="Times New Roman" w:hAnsi="Calibri" w:cs="Arial"/>
                <w:color w:val="000000"/>
                <w:sz w:val="20"/>
                <w:szCs w:val="20"/>
                <w:lang w:eastAsia="en-GB"/>
              </w:rPr>
            </w:pPr>
            <w:r w:rsidRPr="006E7721">
              <w:rPr>
                <w:rFonts w:ascii="Calibri" w:eastAsia="Times New Roman" w:hAnsi="Calibri" w:cs="Arial"/>
                <w:color w:val="000000"/>
                <w:sz w:val="20"/>
                <w:szCs w:val="20"/>
                <w:lang w:eastAsia="en-GB"/>
              </w:rPr>
              <w:t>8.4 Key messages about wetlands and their ecosystem services regularly reviewed through dialogue and feedback with all Ramsar actors</w:t>
            </w:r>
          </w:p>
        </w:tc>
        <w:tc>
          <w:tcPr>
            <w:tcW w:w="3685" w:type="dxa"/>
            <w:tcBorders>
              <w:top w:val="nil"/>
              <w:left w:val="single" w:sz="4" w:space="0" w:color="auto"/>
              <w:bottom w:val="single" w:sz="4" w:space="0" w:color="auto"/>
              <w:right w:val="single" w:sz="4" w:space="0" w:color="auto"/>
            </w:tcBorders>
            <w:shd w:val="clear" w:color="auto" w:fill="auto"/>
            <w:hideMark/>
          </w:tcPr>
          <w:p w:rsidR="007375BB" w:rsidRPr="006E7721" w:rsidRDefault="007375BB" w:rsidP="002A3997">
            <w:pPr>
              <w:pStyle w:val="ListParagraph"/>
              <w:numPr>
                <w:ilvl w:val="0"/>
                <w:numId w:val="2"/>
              </w:numPr>
              <w:ind w:left="357" w:hanging="357"/>
              <w:rPr>
                <w:rFonts w:ascii="Calibri" w:eastAsia="Times New Roman" w:hAnsi="Calibri" w:cs="Arial"/>
                <w:color w:val="000000"/>
                <w:sz w:val="20"/>
                <w:szCs w:val="20"/>
                <w:lang w:eastAsia="en-GB"/>
              </w:rPr>
            </w:pPr>
            <w:r w:rsidRPr="006E7721">
              <w:rPr>
                <w:sz w:val="20"/>
                <w:szCs w:val="20"/>
              </w:rPr>
              <w:t>Assess current activities taking place to promote the Convention</w:t>
            </w:r>
          </w:p>
          <w:p w:rsidR="007375BB" w:rsidRPr="006E7721" w:rsidRDefault="007375BB" w:rsidP="002A3997">
            <w:pPr>
              <w:pStyle w:val="ListParagraph"/>
              <w:ind w:left="357" w:firstLine="0"/>
              <w:rPr>
                <w:rFonts w:ascii="Calibri" w:eastAsia="Times New Roman" w:hAnsi="Calibri" w:cs="Arial"/>
                <w:color w:val="000000"/>
                <w:sz w:val="20"/>
                <w:szCs w:val="20"/>
                <w:lang w:eastAsia="en-GB"/>
              </w:rPr>
            </w:pPr>
          </w:p>
          <w:p w:rsidR="007375BB" w:rsidRPr="006E7721" w:rsidRDefault="007375BB" w:rsidP="002A3997">
            <w:pPr>
              <w:pStyle w:val="ListParagraph"/>
              <w:numPr>
                <w:ilvl w:val="0"/>
                <w:numId w:val="2"/>
              </w:numPr>
              <w:ind w:left="357" w:hanging="357"/>
              <w:rPr>
                <w:rFonts w:ascii="Calibri" w:eastAsia="Times New Roman" w:hAnsi="Calibri" w:cs="Arial"/>
                <w:color w:val="000000"/>
                <w:sz w:val="20"/>
                <w:szCs w:val="20"/>
                <w:lang w:eastAsia="en-GB"/>
              </w:rPr>
            </w:pPr>
            <w:r w:rsidRPr="006E7721">
              <w:rPr>
                <w:sz w:val="20"/>
                <w:szCs w:val="20"/>
              </w:rPr>
              <w:t>Identify key organizations working on wetland issues around the world</w:t>
            </w:r>
          </w:p>
          <w:p w:rsidR="007375BB" w:rsidRPr="006E7721" w:rsidRDefault="007375BB" w:rsidP="008468A2">
            <w:pPr>
              <w:ind w:left="0" w:firstLine="0"/>
              <w:rPr>
                <w:rFonts w:ascii="Calibri" w:eastAsia="Times New Roman" w:hAnsi="Calibri" w:cs="Arial"/>
                <w:color w:val="000000"/>
                <w:sz w:val="20"/>
                <w:szCs w:val="20"/>
                <w:lang w:eastAsia="en-GB"/>
              </w:rPr>
            </w:pPr>
          </w:p>
          <w:p w:rsidR="007375BB" w:rsidRPr="006E7721" w:rsidRDefault="007375BB" w:rsidP="008468A2">
            <w:pPr>
              <w:ind w:left="0" w:firstLine="0"/>
              <w:rPr>
                <w:rFonts w:ascii="Calibri" w:eastAsia="Times New Roman" w:hAnsi="Calibri" w:cs="Arial"/>
                <w:color w:val="000000"/>
                <w:sz w:val="20"/>
                <w:szCs w:val="20"/>
                <w:lang w:eastAsia="en-GB"/>
              </w:rPr>
            </w:pPr>
          </w:p>
          <w:p w:rsidR="00335835" w:rsidRPr="006E7721" w:rsidRDefault="00335835" w:rsidP="008468A2">
            <w:pPr>
              <w:ind w:left="0" w:firstLine="0"/>
              <w:rPr>
                <w:rFonts w:ascii="Calibri" w:eastAsia="Times New Roman" w:hAnsi="Calibri" w:cs="Arial"/>
                <w:color w:val="000000"/>
                <w:sz w:val="20"/>
                <w:szCs w:val="20"/>
                <w:lang w:eastAsia="en-GB"/>
              </w:rPr>
            </w:pPr>
          </w:p>
          <w:p w:rsidR="007375BB" w:rsidRPr="006E7721" w:rsidRDefault="007375BB" w:rsidP="00C20C61">
            <w:pPr>
              <w:pStyle w:val="ListParagraph"/>
              <w:numPr>
                <w:ilvl w:val="0"/>
                <w:numId w:val="2"/>
              </w:numPr>
              <w:ind w:left="357" w:hanging="357"/>
              <w:rPr>
                <w:rFonts w:ascii="Calibri" w:eastAsia="Times New Roman" w:hAnsi="Calibri" w:cs="Arial"/>
                <w:color w:val="000000"/>
                <w:sz w:val="20"/>
                <w:szCs w:val="20"/>
                <w:lang w:eastAsia="en-GB"/>
              </w:rPr>
            </w:pPr>
            <w:r w:rsidRPr="006E7721">
              <w:rPr>
                <w:rFonts w:ascii="Calibri" w:eastAsia="Times New Roman" w:hAnsi="Calibri" w:cs="Arial"/>
                <w:color w:val="000000"/>
                <w:sz w:val="20"/>
                <w:szCs w:val="20"/>
                <w:lang w:eastAsia="en-GB"/>
              </w:rPr>
              <w:t>Website home page items to</w:t>
            </w:r>
            <w:r w:rsidR="0096559D" w:rsidRPr="006E7721">
              <w:rPr>
                <w:rFonts w:ascii="Calibri" w:eastAsia="Times New Roman" w:hAnsi="Calibri" w:cs="Arial"/>
                <w:color w:val="000000"/>
                <w:sz w:val="20"/>
                <w:szCs w:val="20"/>
                <w:lang w:eastAsia="en-GB"/>
              </w:rPr>
              <w:t xml:space="preserve"> </w:t>
            </w:r>
            <w:r w:rsidRPr="006E7721">
              <w:rPr>
                <w:rFonts w:ascii="Calibri" w:eastAsia="Times New Roman" w:hAnsi="Calibri" w:cs="Arial"/>
                <w:color w:val="000000"/>
                <w:sz w:val="20"/>
                <w:szCs w:val="20"/>
                <w:lang w:eastAsia="en-GB"/>
              </w:rPr>
              <w:t xml:space="preserve">focus on: </w:t>
            </w:r>
          </w:p>
          <w:p w:rsidR="007375BB" w:rsidRPr="006E7721" w:rsidRDefault="007375BB" w:rsidP="00D50B33">
            <w:pPr>
              <w:pStyle w:val="ListParagraph"/>
              <w:numPr>
                <w:ilvl w:val="1"/>
                <w:numId w:val="27"/>
              </w:numPr>
              <w:ind w:left="867" w:hanging="357"/>
              <w:rPr>
                <w:rFonts w:ascii="Calibri" w:eastAsia="Times New Roman" w:hAnsi="Calibri" w:cs="Arial"/>
                <w:color w:val="000000"/>
                <w:sz w:val="20"/>
                <w:szCs w:val="20"/>
                <w:lang w:eastAsia="en-GB"/>
              </w:rPr>
            </w:pPr>
            <w:r w:rsidRPr="006E7721">
              <w:rPr>
                <w:rFonts w:ascii="Calibri" w:eastAsia="Times New Roman" w:hAnsi="Calibri" w:cs="Arial"/>
                <w:color w:val="000000"/>
                <w:sz w:val="20"/>
                <w:szCs w:val="20"/>
                <w:lang w:eastAsia="en-GB"/>
              </w:rPr>
              <w:t xml:space="preserve">Wetlands and their services and benefits to humanity </w:t>
            </w:r>
          </w:p>
          <w:p w:rsidR="007375BB" w:rsidRPr="006E7721" w:rsidRDefault="007375BB" w:rsidP="00D50B33">
            <w:pPr>
              <w:pStyle w:val="ListParagraph"/>
              <w:numPr>
                <w:ilvl w:val="1"/>
                <w:numId w:val="27"/>
              </w:numPr>
              <w:ind w:left="867" w:hanging="357"/>
              <w:rPr>
                <w:rFonts w:ascii="Calibri" w:eastAsia="Times New Roman" w:hAnsi="Calibri" w:cs="Arial"/>
                <w:color w:val="000000"/>
                <w:sz w:val="20"/>
                <w:szCs w:val="20"/>
                <w:lang w:eastAsia="en-GB"/>
              </w:rPr>
            </w:pPr>
            <w:r w:rsidRPr="006E7721">
              <w:rPr>
                <w:rFonts w:ascii="Calibri" w:eastAsia="Times New Roman" w:hAnsi="Calibri" w:cs="Arial"/>
                <w:color w:val="000000"/>
                <w:sz w:val="20"/>
                <w:szCs w:val="20"/>
                <w:lang w:eastAsia="en-GB"/>
              </w:rPr>
              <w:t xml:space="preserve">Wetlands loss and the urgency to tackle loss and degradation </w:t>
            </w:r>
          </w:p>
          <w:p w:rsidR="007375BB" w:rsidRPr="006E7721" w:rsidRDefault="007375BB" w:rsidP="00D50B33">
            <w:pPr>
              <w:pStyle w:val="ListParagraph"/>
              <w:numPr>
                <w:ilvl w:val="1"/>
                <w:numId w:val="27"/>
              </w:numPr>
              <w:ind w:left="867" w:hanging="357"/>
              <w:rPr>
                <w:rFonts w:ascii="Calibri" w:eastAsia="Times New Roman" w:hAnsi="Calibri" w:cs="Arial"/>
                <w:color w:val="000000"/>
                <w:sz w:val="20"/>
                <w:szCs w:val="20"/>
                <w:lang w:eastAsia="en-GB"/>
              </w:rPr>
            </w:pPr>
            <w:r w:rsidRPr="006E7721">
              <w:rPr>
                <w:rFonts w:ascii="Calibri" w:eastAsia="Times New Roman" w:hAnsi="Calibri" w:cs="Arial"/>
                <w:color w:val="000000"/>
                <w:sz w:val="20"/>
                <w:szCs w:val="20"/>
                <w:lang w:eastAsia="en-GB"/>
              </w:rPr>
              <w:t xml:space="preserve">Best practices and case studies of successful policies for the wise use of wetlands </w:t>
            </w:r>
          </w:p>
          <w:p w:rsidR="007375BB" w:rsidRPr="006E7721" w:rsidRDefault="007375BB" w:rsidP="00D50B33">
            <w:pPr>
              <w:pStyle w:val="ListParagraph"/>
              <w:numPr>
                <w:ilvl w:val="1"/>
                <w:numId w:val="27"/>
              </w:numPr>
              <w:ind w:left="867" w:hanging="357"/>
              <w:rPr>
                <w:rFonts w:ascii="Calibri" w:eastAsia="Times New Roman" w:hAnsi="Calibri" w:cs="Arial"/>
                <w:color w:val="000000"/>
                <w:sz w:val="20"/>
                <w:szCs w:val="20"/>
                <w:lang w:eastAsia="en-GB"/>
              </w:rPr>
            </w:pPr>
            <w:r w:rsidRPr="006E7721">
              <w:rPr>
                <w:rFonts w:ascii="Calibri" w:eastAsia="Times New Roman" w:hAnsi="Calibri" w:cs="Arial"/>
                <w:color w:val="000000"/>
                <w:sz w:val="20"/>
                <w:szCs w:val="20"/>
                <w:lang w:eastAsia="en-GB"/>
              </w:rPr>
              <w:t xml:space="preserve">Best practices and exchange of experiences of wise use in wetlands </w:t>
            </w:r>
          </w:p>
          <w:p w:rsidR="007375BB" w:rsidRPr="006E7721" w:rsidRDefault="007375BB" w:rsidP="00D50B33">
            <w:pPr>
              <w:pStyle w:val="ListParagraph"/>
              <w:numPr>
                <w:ilvl w:val="0"/>
                <w:numId w:val="27"/>
              </w:numPr>
              <w:ind w:left="867" w:hanging="357"/>
              <w:rPr>
                <w:rFonts w:ascii="Calibri" w:eastAsia="Times New Roman" w:hAnsi="Calibri" w:cs="Arial"/>
                <w:color w:val="000000"/>
                <w:sz w:val="20"/>
                <w:szCs w:val="20"/>
                <w:lang w:eastAsia="en-GB"/>
              </w:rPr>
            </w:pPr>
            <w:r w:rsidRPr="006E7721">
              <w:rPr>
                <w:rFonts w:ascii="Calibri" w:eastAsia="Times New Roman" w:hAnsi="Calibri" w:cs="Arial"/>
                <w:color w:val="000000"/>
                <w:sz w:val="20"/>
                <w:szCs w:val="20"/>
                <w:lang w:eastAsia="en-GB"/>
              </w:rPr>
              <w:t xml:space="preserve">What can I do to take action on wetlands? </w:t>
            </w:r>
          </w:p>
        </w:tc>
        <w:tc>
          <w:tcPr>
            <w:tcW w:w="2552" w:type="dxa"/>
            <w:tcBorders>
              <w:top w:val="nil"/>
              <w:left w:val="single" w:sz="4" w:space="0" w:color="auto"/>
              <w:bottom w:val="single" w:sz="4" w:space="0" w:color="auto"/>
              <w:right w:val="single" w:sz="4" w:space="0" w:color="auto"/>
            </w:tcBorders>
          </w:tcPr>
          <w:p w:rsidR="007375BB" w:rsidRPr="006E7721" w:rsidRDefault="007375BB" w:rsidP="00CC48B2">
            <w:pPr>
              <w:pStyle w:val="ListParagraph"/>
              <w:numPr>
                <w:ilvl w:val="0"/>
                <w:numId w:val="29"/>
              </w:numPr>
              <w:ind w:left="357" w:hanging="357"/>
              <w:rPr>
                <w:rFonts w:ascii="Calibri" w:eastAsia="Times New Roman" w:hAnsi="Calibri" w:cs="Arial"/>
                <w:color w:val="000000"/>
                <w:sz w:val="20"/>
                <w:szCs w:val="20"/>
                <w:lang w:eastAsia="en-GB"/>
              </w:rPr>
            </w:pPr>
            <w:r w:rsidRPr="006E7721">
              <w:rPr>
                <w:rFonts w:ascii="Calibri" w:eastAsia="Times New Roman" w:hAnsi="Calibri" w:cs="Arial"/>
                <w:color w:val="000000"/>
                <w:sz w:val="20"/>
                <w:szCs w:val="20"/>
                <w:lang w:eastAsia="en-GB"/>
              </w:rPr>
              <w:t>General public, key organizations working on wetlands issues, youth, media</w:t>
            </w:r>
          </w:p>
        </w:tc>
        <w:tc>
          <w:tcPr>
            <w:tcW w:w="4252" w:type="dxa"/>
            <w:tcBorders>
              <w:top w:val="nil"/>
              <w:left w:val="single" w:sz="4" w:space="0" w:color="auto"/>
              <w:bottom w:val="single" w:sz="4" w:space="0" w:color="auto"/>
              <w:right w:val="single" w:sz="4" w:space="0" w:color="auto"/>
            </w:tcBorders>
            <w:shd w:val="clear" w:color="auto" w:fill="auto"/>
            <w:hideMark/>
          </w:tcPr>
          <w:p w:rsidR="007375BB" w:rsidRPr="006E7721" w:rsidRDefault="00687FFB" w:rsidP="00F27EB9">
            <w:pPr>
              <w:pStyle w:val="ListParagraph"/>
              <w:numPr>
                <w:ilvl w:val="0"/>
                <w:numId w:val="28"/>
              </w:numPr>
              <w:ind w:left="357" w:hanging="357"/>
              <w:rPr>
                <w:rFonts w:ascii="Calibri" w:hAnsi="Calibri" w:cs="Arial"/>
                <w:sz w:val="20"/>
                <w:szCs w:val="20"/>
              </w:rPr>
            </w:pPr>
            <w:r w:rsidRPr="006E7721">
              <w:rPr>
                <w:rFonts w:ascii="Calibri" w:hAnsi="Calibri" w:cs="Arial"/>
                <w:sz w:val="20"/>
                <w:szCs w:val="20"/>
              </w:rPr>
              <w:t xml:space="preserve">A </w:t>
            </w:r>
            <w:r w:rsidR="007375BB" w:rsidRPr="006E7721">
              <w:rPr>
                <w:rFonts w:ascii="Calibri" w:hAnsi="Calibri" w:cs="Arial"/>
                <w:sz w:val="20"/>
                <w:szCs w:val="20"/>
              </w:rPr>
              <w:t>wetland education materials including teaching resource kit, education kit, interactive websites, information resources, YouTube videos is operational (link to target 4.2)</w:t>
            </w:r>
          </w:p>
          <w:p w:rsidR="007375BB" w:rsidRPr="006E7721" w:rsidRDefault="007375BB" w:rsidP="00BC1262">
            <w:pPr>
              <w:pStyle w:val="ListParagraph"/>
              <w:numPr>
                <w:ilvl w:val="0"/>
                <w:numId w:val="2"/>
              </w:numPr>
              <w:ind w:left="357" w:hanging="357"/>
              <w:rPr>
                <w:rFonts w:ascii="Calibri" w:eastAsia="Times New Roman" w:hAnsi="Calibri" w:cs="Arial"/>
                <w:color w:val="000000"/>
                <w:sz w:val="20"/>
                <w:szCs w:val="20"/>
                <w:lang w:eastAsia="en-GB"/>
              </w:rPr>
            </w:pPr>
            <w:r w:rsidRPr="006E7721">
              <w:rPr>
                <w:rFonts w:ascii="Calibri" w:eastAsia="Times New Roman" w:hAnsi="Calibri" w:cs="Arial"/>
                <w:color w:val="000000"/>
                <w:sz w:val="20"/>
                <w:szCs w:val="20"/>
                <w:lang w:eastAsia="en-GB"/>
              </w:rPr>
              <w:t xml:space="preserve">5 wetland education materials for 5 different audiences promoted </w:t>
            </w:r>
            <w:r w:rsidR="00687FFB" w:rsidRPr="006E7721">
              <w:rPr>
                <w:rFonts w:ascii="Calibri" w:eastAsia="Times New Roman" w:hAnsi="Calibri" w:cs="Arial"/>
                <w:color w:val="000000"/>
                <w:sz w:val="20"/>
                <w:szCs w:val="20"/>
                <w:lang w:eastAsia="en-GB"/>
              </w:rPr>
              <w:t xml:space="preserve">and distributed globally </w:t>
            </w:r>
          </w:p>
          <w:p w:rsidR="00335835" w:rsidRPr="006E7721" w:rsidRDefault="00335835" w:rsidP="00335835">
            <w:pPr>
              <w:pStyle w:val="ListParagraph"/>
              <w:ind w:left="357" w:firstLine="0"/>
              <w:rPr>
                <w:rFonts w:ascii="Calibri" w:eastAsia="Times New Roman" w:hAnsi="Calibri" w:cs="Arial"/>
                <w:color w:val="000000"/>
                <w:sz w:val="20"/>
                <w:szCs w:val="20"/>
                <w:lang w:eastAsia="en-GB"/>
              </w:rPr>
            </w:pPr>
          </w:p>
          <w:p w:rsidR="007375BB" w:rsidRPr="006E7721" w:rsidRDefault="007375BB" w:rsidP="00C37E3B">
            <w:pPr>
              <w:pStyle w:val="ListParagraph"/>
              <w:numPr>
                <w:ilvl w:val="0"/>
                <w:numId w:val="2"/>
              </w:numPr>
              <w:ind w:left="357" w:hanging="357"/>
              <w:rPr>
                <w:rFonts w:ascii="Calibri" w:eastAsia="Times New Roman" w:hAnsi="Calibri" w:cs="Arial"/>
                <w:color w:val="000000"/>
                <w:sz w:val="20"/>
                <w:szCs w:val="20"/>
                <w:lang w:eastAsia="en-GB"/>
              </w:rPr>
            </w:pPr>
            <w:r w:rsidRPr="006E7721">
              <w:rPr>
                <w:rFonts w:ascii="Calibri" w:eastAsia="Times New Roman" w:hAnsi="Calibri" w:cs="Arial"/>
                <w:color w:val="000000"/>
                <w:sz w:val="20"/>
                <w:szCs w:val="20"/>
                <w:lang w:eastAsia="en-GB"/>
              </w:rPr>
              <w:t>50 website news stories incorporating these messages published each year</w:t>
            </w:r>
          </w:p>
          <w:p w:rsidR="007375BB" w:rsidRPr="006E7721" w:rsidRDefault="007375BB" w:rsidP="00C37E3B">
            <w:pPr>
              <w:pStyle w:val="ListParagraph"/>
              <w:numPr>
                <w:ilvl w:val="0"/>
                <w:numId w:val="2"/>
              </w:numPr>
              <w:ind w:left="357" w:hanging="357"/>
              <w:rPr>
                <w:rFonts w:ascii="Calibri" w:eastAsia="Times New Roman" w:hAnsi="Calibri" w:cs="Arial"/>
                <w:color w:val="000000"/>
                <w:sz w:val="20"/>
                <w:szCs w:val="20"/>
                <w:lang w:eastAsia="en-GB"/>
              </w:rPr>
            </w:pPr>
            <w:r w:rsidRPr="006E7721">
              <w:rPr>
                <w:rFonts w:ascii="Calibri" w:eastAsia="Times New Roman" w:hAnsi="Calibri" w:cs="Arial"/>
                <w:color w:val="000000"/>
                <w:sz w:val="20"/>
                <w:szCs w:val="20"/>
                <w:lang w:eastAsia="en-GB"/>
              </w:rPr>
              <w:t xml:space="preserve">Factsheets with key messages promoted on social media </w:t>
            </w:r>
          </w:p>
        </w:tc>
      </w:tr>
    </w:tbl>
    <w:p w:rsidR="00C56131" w:rsidRPr="006E7721" w:rsidRDefault="00C56131" w:rsidP="004E6998">
      <w:pPr>
        <w:tabs>
          <w:tab w:val="left" w:pos="3080"/>
        </w:tabs>
        <w:rPr>
          <w:rFonts w:ascii="Calibri" w:hAnsi="Calibri" w:cs="Arial"/>
          <w:b/>
          <w:i/>
          <w:sz w:val="24"/>
        </w:rPr>
      </w:pPr>
    </w:p>
    <w:p w:rsidR="004E6998" w:rsidRPr="006E7721" w:rsidRDefault="00C56131" w:rsidP="00A456A0">
      <w:pPr>
        <w:ind w:left="0" w:firstLine="0"/>
        <w:rPr>
          <w:rFonts w:ascii="Calibri" w:hAnsi="Calibri" w:cs="Arial"/>
          <w:b/>
          <w:i/>
          <w:sz w:val="24"/>
        </w:rPr>
      </w:pPr>
      <w:r w:rsidRPr="006E7721">
        <w:rPr>
          <w:rFonts w:ascii="Calibri" w:hAnsi="Calibri" w:cs="Arial"/>
          <w:b/>
          <w:i/>
          <w:sz w:val="24"/>
        </w:rPr>
        <w:br w:type="page"/>
      </w:r>
      <w:r w:rsidR="004E6998" w:rsidRPr="006E7721">
        <w:rPr>
          <w:rFonts w:ascii="Calibri" w:hAnsi="Calibri" w:cs="Arial"/>
          <w:b/>
          <w:i/>
          <w:sz w:val="24"/>
        </w:rPr>
        <w:lastRenderedPageBreak/>
        <w:t>Goal 9: Ensure that the guidance and information provided by the STRP is developed in line with adopted Resolution XII.5</w:t>
      </w:r>
      <w:bookmarkStart w:id="0" w:name="_GoBack"/>
      <w:bookmarkEnd w:id="0"/>
      <w:r w:rsidR="004E6998" w:rsidRPr="006E7721">
        <w:rPr>
          <w:rFonts w:ascii="Calibri" w:hAnsi="Calibri" w:cs="Arial"/>
          <w:b/>
          <w:i/>
          <w:sz w:val="24"/>
        </w:rPr>
        <w:t xml:space="preserve"> and in close collaboration with the CEPA programme and dissemination to the identified target audiences is ensured through the most effective communications channels</w:t>
      </w:r>
    </w:p>
    <w:p w:rsidR="00924979" w:rsidRPr="006E7721" w:rsidRDefault="00924979" w:rsidP="00845FDC">
      <w:pPr>
        <w:rPr>
          <w:rFonts w:ascii="Calibri" w:hAnsi="Calibri" w:cs="Arial"/>
          <w:b/>
          <w:sz w:val="20"/>
          <w:szCs w:val="20"/>
        </w:rPr>
      </w:pPr>
      <w:r w:rsidRPr="006E7721">
        <w:rPr>
          <w:rFonts w:ascii="Calibri" w:hAnsi="Calibri" w:cs="Arial"/>
          <w:b/>
          <w:sz w:val="20"/>
          <w:szCs w:val="20"/>
        </w:rPr>
        <w:t>Supports Goals 1 and 4 of the fourth Strategic Plan 2016-2024</w:t>
      </w:r>
    </w:p>
    <w:p w:rsidR="00924979" w:rsidRPr="006E7721" w:rsidRDefault="00924979" w:rsidP="00924979">
      <w:pPr>
        <w:pStyle w:val="ListParagraph"/>
        <w:ind w:left="0"/>
        <w:rPr>
          <w:rFonts w:ascii="Calibri" w:hAnsi="Calibri" w:cs="Arial"/>
          <w:b/>
          <w:i/>
          <w:sz w:val="24"/>
        </w:rPr>
      </w:pPr>
    </w:p>
    <w:tbl>
      <w:tblPr>
        <w:tblW w:w="1546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7"/>
        <w:gridCol w:w="3685"/>
        <w:gridCol w:w="2552"/>
        <w:gridCol w:w="4252"/>
      </w:tblGrid>
      <w:tr w:rsidR="007375BB" w:rsidRPr="006E7721" w:rsidTr="004724C9">
        <w:trPr>
          <w:trHeight w:val="300"/>
          <w:tblHeader/>
        </w:trPr>
        <w:tc>
          <w:tcPr>
            <w:tcW w:w="4977" w:type="dxa"/>
            <w:tcBorders>
              <w:bottom w:val="single" w:sz="4" w:space="0" w:color="auto"/>
            </w:tcBorders>
            <w:shd w:val="clear" w:color="auto" w:fill="C6D9F1" w:themeFill="text2" w:themeFillTint="33"/>
            <w:vAlign w:val="center"/>
            <w:hideMark/>
          </w:tcPr>
          <w:p w:rsidR="007375BB" w:rsidRPr="006E7721" w:rsidRDefault="007375BB" w:rsidP="00FA5863">
            <w:pPr>
              <w:jc w:val="center"/>
              <w:rPr>
                <w:rFonts w:ascii="Calibri" w:eastAsia="Times New Roman" w:hAnsi="Calibri" w:cs="Arial"/>
                <w:b/>
                <w:bCs/>
                <w:color w:val="000000"/>
                <w:sz w:val="20"/>
                <w:szCs w:val="20"/>
                <w:lang w:eastAsia="en-GB"/>
              </w:rPr>
            </w:pPr>
            <w:r w:rsidRPr="006E7721">
              <w:rPr>
                <w:rFonts w:ascii="Calibri" w:eastAsia="Times New Roman" w:hAnsi="Calibri" w:cs="Arial"/>
                <w:b/>
                <w:bCs/>
                <w:color w:val="000000"/>
                <w:sz w:val="20"/>
                <w:szCs w:val="20"/>
                <w:lang w:eastAsia="en-GB"/>
              </w:rPr>
              <w:t xml:space="preserve">Target </w:t>
            </w:r>
            <w:r w:rsidRPr="006E7721">
              <w:rPr>
                <w:rFonts w:eastAsia="Times New Roman" w:cs="Arial"/>
                <w:b/>
                <w:bCs/>
                <w:color w:val="000000"/>
                <w:sz w:val="20"/>
                <w:szCs w:val="20"/>
                <w:lang w:eastAsia="en-GB"/>
              </w:rPr>
              <w:t>(as indicated in Resolution XII.9)</w:t>
            </w:r>
          </w:p>
        </w:tc>
        <w:tc>
          <w:tcPr>
            <w:tcW w:w="3685" w:type="dxa"/>
            <w:shd w:val="clear" w:color="auto" w:fill="C6D9F1" w:themeFill="text2" w:themeFillTint="33"/>
            <w:noWrap/>
            <w:vAlign w:val="center"/>
            <w:hideMark/>
          </w:tcPr>
          <w:p w:rsidR="007375BB" w:rsidRPr="006E7721" w:rsidRDefault="007375BB" w:rsidP="00FA5863">
            <w:pPr>
              <w:jc w:val="center"/>
              <w:rPr>
                <w:rFonts w:ascii="Calibri" w:eastAsia="Times New Roman" w:hAnsi="Calibri" w:cs="Arial"/>
                <w:b/>
                <w:bCs/>
                <w:color w:val="000000"/>
                <w:sz w:val="20"/>
                <w:szCs w:val="20"/>
                <w:lang w:eastAsia="en-GB"/>
              </w:rPr>
            </w:pPr>
            <w:r w:rsidRPr="006E7721">
              <w:rPr>
                <w:rFonts w:ascii="Calibri" w:eastAsia="Times New Roman" w:hAnsi="Calibri" w:cs="Arial"/>
                <w:b/>
                <w:bCs/>
                <w:color w:val="000000"/>
                <w:sz w:val="20"/>
                <w:szCs w:val="20"/>
                <w:lang w:eastAsia="en-GB"/>
              </w:rPr>
              <w:t>Activities</w:t>
            </w:r>
          </w:p>
        </w:tc>
        <w:tc>
          <w:tcPr>
            <w:tcW w:w="2552" w:type="dxa"/>
            <w:shd w:val="clear" w:color="auto" w:fill="C6D9F1" w:themeFill="text2" w:themeFillTint="33"/>
          </w:tcPr>
          <w:p w:rsidR="007375BB" w:rsidRPr="006E7721" w:rsidRDefault="007375BB" w:rsidP="00FA5863">
            <w:pPr>
              <w:jc w:val="center"/>
              <w:rPr>
                <w:rFonts w:ascii="Calibri" w:eastAsia="Times New Roman" w:hAnsi="Calibri" w:cs="Arial"/>
                <w:b/>
                <w:bCs/>
                <w:color w:val="000000"/>
                <w:sz w:val="20"/>
                <w:szCs w:val="20"/>
                <w:lang w:eastAsia="en-GB"/>
              </w:rPr>
            </w:pPr>
            <w:r w:rsidRPr="006E7721">
              <w:rPr>
                <w:rFonts w:ascii="Calibri" w:eastAsia="Times New Roman" w:hAnsi="Calibri" w:cs="Arial"/>
                <w:b/>
                <w:bCs/>
                <w:color w:val="000000"/>
                <w:sz w:val="20"/>
                <w:szCs w:val="20"/>
                <w:lang w:eastAsia="en-GB"/>
              </w:rPr>
              <w:t>Target Audience(s)</w:t>
            </w:r>
          </w:p>
        </w:tc>
        <w:tc>
          <w:tcPr>
            <w:tcW w:w="4252" w:type="dxa"/>
            <w:shd w:val="clear" w:color="auto" w:fill="C6D9F1" w:themeFill="text2" w:themeFillTint="33"/>
            <w:noWrap/>
            <w:vAlign w:val="center"/>
            <w:hideMark/>
          </w:tcPr>
          <w:p w:rsidR="007375BB" w:rsidRPr="006E7721" w:rsidRDefault="007375BB" w:rsidP="00FA5863">
            <w:pPr>
              <w:jc w:val="center"/>
              <w:rPr>
                <w:rFonts w:ascii="Calibri" w:eastAsia="Times New Roman" w:hAnsi="Calibri" w:cs="Arial"/>
                <w:b/>
                <w:bCs/>
                <w:color w:val="000000"/>
                <w:sz w:val="20"/>
                <w:szCs w:val="20"/>
                <w:lang w:eastAsia="en-GB"/>
              </w:rPr>
            </w:pPr>
            <w:r w:rsidRPr="006E7721">
              <w:rPr>
                <w:rFonts w:ascii="Calibri" w:eastAsia="Times New Roman" w:hAnsi="Calibri" w:cs="Arial"/>
                <w:b/>
                <w:bCs/>
                <w:color w:val="000000"/>
                <w:sz w:val="20"/>
                <w:szCs w:val="20"/>
                <w:lang w:eastAsia="en-GB"/>
              </w:rPr>
              <w:t>Indicator / Outcomes</w:t>
            </w:r>
            <w:r w:rsidR="00EF5B22" w:rsidRPr="006E7721">
              <w:rPr>
                <w:rFonts w:ascii="Calibri" w:eastAsia="Times New Roman" w:hAnsi="Calibri" w:cs="Arial"/>
                <w:b/>
                <w:bCs/>
                <w:color w:val="000000"/>
                <w:sz w:val="20"/>
                <w:szCs w:val="20"/>
                <w:lang w:eastAsia="en-GB"/>
              </w:rPr>
              <w:t xml:space="preserve"> </w:t>
            </w:r>
            <w:r w:rsidR="00EF5B22" w:rsidRPr="006E7721">
              <w:rPr>
                <w:rFonts w:eastAsia="Times New Roman" w:cs="Arial"/>
                <w:b/>
                <w:bCs/>
                <w:color w:val="000000"/>
                <w:sz w:val="20"/>
                <w:szCs w:val="20"/>
                <w:lang w:eastAsia="en-GB"/>
              </w:rPr>
              <w:t>(by 2018 unless otherwise indicated)</w:t>
            </w:r>
          </w:p>
        </w:tc>
      </w:tr>
      <w:tr w:rsidR="007375BB" w:rsidRPr="006E7721" w:rsidTr="003C5C4B">
        <w:trPr>
          <w:trHeight w:val="74"/>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7375BB" w:rsidRPr="006E7721" w:rsidRDefault="007375BB" w:rsidP="006509C0">
            <w:pPr>
              <w:rPr>
                <w:rFonts w:ascii="Calibri" w:eastAsia="Times New Roman" w:hAnsi="Calibri" w:cs="Arial"/>
                <w:color w:val="000000"/>
                <w:sz w:val="20"/>
                <w:szCs w:val="20"/>
                <w:lang w:eastAsia="en-GB"/>
              </w:rPr>
            </w:pPr>
            <w:r w:rsidRPr="006E7721">
              <w:rPr>
                <w:rFonts w:ascii="Calibri" w:eastAsia="Times New Roman" w:hAnsi="Calibri" w:cs="Arial"/>
                <w:color w:val="000000"/>
                <w:sz w:val="20"/>
                <w:szCs w:val="20"/>
                <w:lang w:eastAsia="en-GB"/>
              </w:rPr>
              <w:t>9.1 A series of information fact sheets developed based on identified and agreed large scale questions as key awareness raising outreach tools</w:t>
            </w:r>
          </w:p>
        </w:tc>
        <w:tc>
          <w:tcPr>
            <w:tcW w:w="3685" w:type="dxa"/>
            <w:tcBorders>
              <w:left w:val="single" w:sz="4" w:space="0" w:color="auto"/>
              <w:bottom w:val="single" w:sz="4" w:space="0" w:color="auto"/>
            </w:tcBorders>
            <w:shd w:val="clear" w:color="auto" w:fill="auto"/>
            <w:hideMark/>
          </w:tcPr>
          <w:p w:rsidR="000F1AC3" w:rsidRPr="006E7721" w:rsidRDefault="007375BB" w:rsidP="000F1AC3">
            <w:pPr>
              <w:pStyle w:val="ListParagraph"/>
              <w:numPr>
                <w:ilvl w:val="0"/>
                <w:numId w:val="19"/>
              </w:numPr>
              <w:ind w:left="357" w:hanging="357"/>
              <w:rPr>
                <w:rFonts w:ascii="Calibri" w:hAnsi="Calibri"/>
                <w:sz w:val="20"/>
                <w:szCs w:val="20"/>
              </w:rPr>
            </w:pPr>
            <w:r w:rsidRPr="006E7721">
              <w:rPr>
                <w:rFonts w:ascii="Calibri" w:hAnsi="Calibri"/>
                <w:sz w:val="20"/>
                <w:szCs w:val="20"/>
              </w:rPr>
              <w:t>Factsheet series launched and in place</w:t>
            </w:r>
            <w:r w:rsidRPr="006E7721">
              <w:rPr>
                <w:rStyle w:val="FootnoteReference"/>
                <w:rFonts w:ascii="Calibri" w:hAnsi="Calibri"/>
                <w:sz w:val="20"/>
                <w:szCs w:val="20"/>
              </w:rPr>
              <w:footnoteReference w:id="9"/>
            </w:r>
          </w:p>
          <w:p w:rsidR="007375BB" w:rsidRPr="006E7721" w:rsidRDefault="007375BB" w:rsidP="006509C0">
            <w:pPr>
              <w:pStyle w:val="ListParagraph"/>
              <w:numPr>
                <w:ilvl w:val="0"/>
                <w:numId w:val="19"/>
              </w:numPr>
              <w:ind w:left="357" w:hanging="357"/>
              <w:rPr>
                <w:rFonts w:ascii="Calibri" w:hAnsi="Calibri"/>
                <w:sz w:val="20"/>
                <w:szCs w:val="20"/>
              </w:rPr>
            </w:pPr>
            <w:r w:rsidRPr="006E7721">
              <w:rPr>
                <w:rFonts w:ascii="Calibri" w:hAnsi="Calibri"/>
                <w:sz w:val="20"/>
                <w:szCs w:val="20"/>
              </w:rPr>
              <w:t>PowerPoint versions of all Ramsar Fact Sheets produced, possibly by combining multiple topics into one presentation for use as additional training tools.</w:t>
            </w:r>
            <w:r w:rsidRPr="006E7721">
              <w:rPr>
                <w:rStyle w:val="FootnoteReference"/>
                <w:rFonts w:ascii="Calibri" w:hAnsi="Calibri"/>
                <w:sz w:val="20"/>
                <w:szCs w:val="20"/>
              </w:rPr>
              <w:footnoteReference w:id="10"/>
            </w:r>
          </w:p>
        </w:tc>
        <w:tc>
          <w:tcPr>
            <w:tcW w:w="2552" w:type="dxa"/>
            <w:tcBorders>
              <w:bottom w:val="single" w:sz="4" w:space="0" w:color="auto"/>
            </w:tcBorders>
          </w:tcPr>
          <w:p w:rsidR="007375BB" w:rsidRPr="006E7721" w:rsidRDefault="007375BB" w:rsidP="00CC48B2">
            <w:pPr>
              <w:pStyle w:val="ListParagraph"/>
              <w:numPr>
                <w:ilvl w:val="0"/>
                <w:numId w:val="19"/>
              </w:numPr>
              <w:ind w:left="357" w:hanging="357"/>
              <w:rPr>
                <w:rFonts w:ascii="Calibri" w:eastAsia="Times New Roman" w:hAnsi="Calibri" w:cs="Arial"/>
                <w:color w:val="000000"/>
                <w:sz w:val="20"/>
                <w:szCs w:val="20"/>
                <w:lang w:eastAsia="en-GB"/>
              </w:rPr>
            </w:pPr>
            <w:r w:rsidRPr="006E7721">
              <w:rPr>
                <w:rFonts w:ascii="Calibri" w:hAnsi="Calibri" w:cs="Arial"/>
                <w:sz w:val="20"/>
                <w:szCs w:val="20"/>
              </w:rPr>
              <w:t>Policymakers and practitioners</w:t>
            </w:r>
          </w:p>
        </w:tc>
        <w:tc>
          <w:tcPr>
            <w:tcW w:w="4252" w:type="dxa"/>
            <w:tcBorders>
              <w:bottom w:val="single" w:sz="4" w:space="0" w:color="auto"/>
            </w:tcBorders>
            <w:shd w:val="clear" w:color="auto" w:fill="auto"/>
            <w:hideMark/>
          </w:tcPr>
          <w:p w:rsidR="007375BB" w:rsidRPr="006E7721" w:rsidRDefault="007375BB" w:rsidP="003E5C44">
            <w:pPr>
              <w:pStyle w:val="ListParagraph"/>
              <w:numPr>
                <w:ilvl w:val="0"/>
                <w:numId w:val="19"/>
              </w:numPr>
              <w:ind w:left="357" w:hanging="357"/>
              <w:rPr>
                <w:rFonts w:ascii="Calibri" w:eastAsia="Times New Roman" w:hAnsi="Calibri" w:cs="Arial"/>
                <w:color w:val="000000"/>
                <w:sz w:val="20"/>
                <w:szCs w:val="20"/>
                <w:lang w:eastAsia="en-GB"/>
              </w:rPr>
            </w:pPr>
            <w:r w:rsidRPr="006E7721">
              <w:rPr>
                <w:rFonts w:ascii="Calibri" w:eastAsia="Times New Roman" w:hAnsi="Calibri" w:cs="Arial"/>
                <w:color w:val="000000"/>
                <w:sz w:val="20"/>
                <w:szCs w:val="20"/>
                <w:lang w:eastAsia="en-GB"/>
              </w:rPr>
              <w:t>8</w:t>
            </w:r>
            <w:r w:rsidR="00687FFB" w:rsidRPr="006E7721">
              <w:rPr>
                <w:rFonts w:ascii="Calibri" w:eastAsia="Times New Roman" w:hAnsi="Calibri" w:cs="Arial"/>
                <w:color w:val="000000"/>
                <w:sz w:val="20"/>
                <w:szCs w:val="20"/>
                <w:lang w:eastAsia="en-GB"/>
              </w:rPr>
              <w:t xml:space="preserve"> new factsheets produced</w:t>
            </w:r>
          </w:p>
          <w:p w:rsidR="007375BB" w:rsidRPr="006E7721" w:rsidRDefault="007375BB" w:rsidP="003E5C44">
            <w:pPr>
              <w:ind w:left="0" w:firstLine="0"/>
              <w:rPr>
                <w:rFonts w:ascii="Calibri" w:eastAsia="Times New Roman" w:hAnsi="Calibri" w:cs="Arial"/>
                <w:color w:val="000000"/>
                <w:sz w:val="20"/>
                <w:szCs w:val="20"/>
                <w:lang w:eastAsia="en-GB"/>
              </w:rPr>
            </w:pPr>
          </w:p>
          <w:p w:rsidR="007375BB" w:rsidRPr="006E7721" w:rsidRDefault="007375BB" w:rsidP="001B0A96">
            <w:pPr>
              <w:pStyle w:val="ListParagraph"/>
              <w:numPr>
                <w:ilvl w:val="0"/>
                <w:numId w:val="19"/>
              </w:numPr>
              <w:ind w:left="357" w:hanging="357"/>
              <w:rPr>
                <w:rFonts w:ascii="Calibri" w:eastAsia="Times New Roman" w:hAnsi="Calibri" w:cs="Arial"/>
                <w:color w:val="000000"/>
                <w:sz w:val="20"/>
                <w:szCs w:val="20"/>
                <w:lang w:eastAsia="en-GB"/>
              </w:rPr>
            </w:pPr>
            <w:r w:rsidRPr="006E7721">
              <w:rPr>
                <w:rFonts w:ascii="Calibri" w:eastAsia="Times New Roman" w:hAnsi="Calibri" w:cs="Arial"/>
                <w:color w:val="000000"/>
                <w:sz w:val="20"/>
                <w:szCs w:val="20"/>
                <w:lang w:eastAsia="en-GB"/>
              </w:rPr>
              <w:t xml:space="preserve">12 </w:t>
            </w:r>
            <w:r w:rsidRPr="006E7721">
              <w:rPr>
                <w:rFonts w:ascii="Calibri" w:hAnsi="Calibri"/>
                <w:sz w:val="20"/>
                <w:szCs w:val="20"/>
              </w:rPr>
              <w:t xml:space="preserve">PowerPoint presentations </w:t>
            </w:r>
            <w:r w:rsidR="00687FFB" w:rsidRPr="006E7721">
              <w:rPr>
                <w:rFonts w:ascii="Calibri" w:eastAsia="Times New Roman" w:hAnsi="Calibri" w:cs="Arial"/>
                <w:color w:val="000000"/>
                <w:sz w:val="20"/>
                <w:szCs w:val="20"/>
                <w:lang w:eastAsia="en-GB"/>
              </w:rPr>
              <w:t xml:space="preserve">produced </w:t>
            </w:r>
          </w:p>
        </w:tc>
      </w:tr>
      <w:tr w:rsidR="007375BB" w:rsidRPr="006E7721" w:rsidTr="000726E7">
        <w:tc>
          <w:tcPr>
            <w:tcW w:w="4977" w:type="dxa"/>
            <w:tcBorders>
              <w:top w:val="single" w:sz="4" w:space="0" w:color="auto"/>
              <w:left w:val="single" w:sz="4" w:space="0" w:color="auto"/>
              <w:bottom w:val="single" w:sz="4" w:space="0" w:color="auto"/>
              <w:right w:val="single" w:sz="4" w:space="0" w:color="auto"/>
            </w:tcBorders>
            <w:vAlign w:val="center"/>
            <w:hideMark/>
          </w:tcPr>
          <w:p w:rsidR="006509C0" w:rsidRPr="006E7721" w:rsidRDefault="006509C0" w:rsidP="00AC5D66">
            <w:pPr>
              <w:rPr>
                <w:rFonts w:ascii="Calibri" w:eastAsia="Times New Roman" w:hAnsi="Calibri" w:cs="Arial"/>
                <w:color w:val="000000"/>
                <w:sz w:val="20"/>
                <w:szCs w:val="20"/>
                <w:lang w:eastAsia="en-GB"/>
              </w:rPr>
            </w:pPr>
            <w:r w:rsidRPr="006E7721">
              <w:rPr>
                <w:rFonts w:ascii="Calibri" w:eastAsia="Times New Roman" w:hAnsi="Calibri" w:cs="Arial"/>
                <w:color w:val="000000"/>
                <w:sz w:val="20"/>
                <w:szCs w:val="20"/>
                <w:lang w:eastAsia="en-GB"/>
              </w:rPr>
              <w:t>9.2 The Ramsar Briefing Notes</w:t>
            </w:r>
            <w:r w:rsidRPr="006E7721">
              <w:rPr>
                <w:rStyle w:val="FootnoteReference"/>
                <w:rFonts w:ascii="Calibri" w:eastAsia="Times New Roman" w:hAnsi="Calibri" w:cs="Arial"/>
                <w:color w:val="000000"/>
                <w:sz w:val="20"/>
                <w:szCs w:val="20"/>
                <w:lang w:eastAsia="en-GB"/>
              </w:rPr>
              <w:footnoteReference w:id="11"/>
            </w:r>
            <w:r w:rsidRPr="006E7721">
              <w:rPr>
                <w:rFonts w:ascii="Calibri" w:eastAsia="Times New Roman" w:hAnsi="Calibri" w:cs="Arial"/>
                <w:color w:val="000000"/>
                <w:sz w:val="20"/>
                <w:szCs w:val="20"/>
                <w:lang w:eastAsia="en-GB"/>
              </w:rPr>
              <w:t xml:space="preserve"> and Ramsar Technical Reports developed into policy  briefs with recommendations targeting policy makers </w:t>
            </w:r>
          </w:p>
          <w:p w:rsidR="006509C0" w:rsidRPr="006E7721" w:rsidRDefault="006509C0" w:rsidP="00AC5D66">
            <w:pPr>
              <w:rPr>
                <w:rFonts w:ascii="Calibri" w:eastAsia="Times New Roman" w:hAnsi="Calibri" w:cs="Arial"/>
                <w:color w:val="000000"/>
                <w:sz w:val="20"/>
                <w:szCs w:val="20"/>
                <w:lang w:eastAsia="en-GB"/>
              </w:rPr>
            </w:pPr>
          </w:p>
          <w:p w:rsidR="006509C0" w:rsidRPr="006E7721" w:rsidRDefault="006509C0" w:rsidP="00AC5D66">
            <w:pPr>
              <w:rPr>
                <w:rFonts w:ascii="Calibri" w:eastAsia="Times New Roman" w:hAnsi="Calibri" w:cs="Arial"/>
                <w:color w:val="000000"/>
                <w:sz w:val="20"/>
                <w:szCs w:val="20"/>
                <w:lang w:eastAsia="en-GB"/>
              </w:rPr>
            </w:pPr>
            <w:r w:rsidRPr="006E7721">
              <w:rPr>
                <w:rFonts w:ascii="Calibri" w:eastAsia="Times New Roman" w:hAnsi="Calibri" w:cs="Arial"/>
                <w:color w:val="000000"/>
                <w:sz w:val="20"/>
                <w:szCs w:val="20"/>
                <w:lang w:eastAsia="en-GB"/>
              </w:rPr>
              <w:t>Ramsar Briefing Notes [, Policy Briefs], and Technical Reports developed into practical materials targeted at wetland practitioners ensuring consistency and Ramsar branding</w:t>
            </w:r>
          </w:p>
          <w:p w:rsidR="006509C0" w:rsidRPr="006E7721" w:rsidRDefault="006509C0" w:rsidP="00AC5D66">
            <w:pPr>
              <w:rPr>
                <w:rFonts w:ascii="Calibri" w:eastAsia="Times New Roman" w:hAnsi="Calibri" w:cs="Arial"/>
                <w:color w:val="000000"/>
                <w:sz w:val="20"/>
                <w:szCs w:val="20"/>
                <w:lang w:eastAsia="en-GB"/>
              </w:rPr>
            </w:pPr>
          </w:p>
          <w:p w:rsidR="006509C0" w:rsidRPr="006E7721" w:rsidRDefault="006509C0" w:rsidP="00AC5D66">
            <w:pPr>
              <w:rPr>
                <w:rFonts w:ascii="Calibri" w:eastAsia="Times New Roman" w:hAnsi="Calibri" w:cs="Arial"/>
                <w:color w:val="000000"/>
                <w:sz w:val="20"/>
                <w:szCs w:val="20"/>
                <w:lang w:eastAsia="en-GB"/>
              </w:rPr>
            </w:pPr>
          </w:p>
          <w:p w:rsidR="006509C0" w:rsidRPr="006E7721" w:rsidRDefault="006509C0" w:rsidP="00AC5D66">
            <w:pPr>
              <w:rPr>
                <w:rFonts w:ascii="Calibri" w:eastAsia="Times New Roman" w:hAnsi="Calibri" w:cs="Arial"/>
                <w:color w:val="000000"/>
                <w:sz w:val="20"/>
                <w:szCs w:val="20"/>
                <w:lang w:eastAsia="en-GB"/>
              </w:rPr>
            </w:pPr>
          </w:p>
          <w:p w:rsidR="006509C0" w:rsidRPr="006E7721" w:rsidRDefault="006509C0" w:rsidP="00AC5D66">
            <w:pPr>
              <w:rPr>
                <w:rFonts w:ascii="Calibri" w:eastAsia="Times New Roman" w:hAnsi="Calibri" w:cs="Arial"/>
                <w:color w:val="000000"/>
                <w:sz w:val="20"/>
                <w:szCs w:val="20"/>
                <w:lang w:eastAsia="en-GB"/>
              </w:rPr>
            </w:pPr>
          </w:p>
          <w:p w:rsidR="006509C0" w:rsidRPr="006E7721" w:rsidRDefault="006509C0" w:rsidP="00AC5D66">
            <w:pPr>
              <w:rPr>
                <w:rFonts w:ascii="Calibri" w:eastAsia="Times New Roman" w:hAnsi="Calibri" w:cs="Arial"/>
                <w:color w:val="000000"/>
                <w:sz w:val="20"/>
                <w:szCs w:val="20"/>
                <w:lang w:eastAsia="en-GB"/>
              </w:rPr>
            </w:pPr>
          </w:p>
          <w:p w:rsidR="006509C0" w:rsidRPr="006E7721" w:rsidRDefault="006509C0" w:rsidP="00AC5D66">
            <w:pPr>
              <w:rPr>
                <w:rFonts w:ascii="Calibri" w:eastAsia="Times New Roman" w:hAnsi="Calibri" w:cs="Arial"/>
                <w:color w:val="000000"/>
                <w:sz w:val="20"/>
                <w:szCs w:val="20"/>
                <w:lang w:eastAsia="en-GB"/>
              </w:rPr>
            </w:pPr>
          </w:p>
          <w:p w:rsidR="006509C0" w:rsidRPr="006E7721" w:rsidRDefault="006509C0" w:rsidP="00AC5D66">
            <w:pPr>
              <w:rPr>
                <w:rFonts w:ascii="Calibri" w:eastAsia="Times New Roman" w:hAnsi="Calibri" w:cs="Arial"/>
                <w:color w:val="000000"/>
                <w:sz w:val="20"/>
                <w:szCs w:val="20"/>
                <w:lang w:eastAsia="en-GB"/>
              </w:rPr>
            </w:pPr>
          </w:p>
          <w:p w:rsidR="000F1AC3" w:rsidRPr="006E7721" w:rsidRDefault="000F1AC3" w:rsidP="00AC5D66">
            <w:pPr>
              <w:rPr>
                <w:rFonts w:ascii="Calibri" w:eastAsia="Times New Roman" w:hAnsi="Calibri" w:cs="Arial"/>
                <w:color w:val="000000"/>
                <w:sz w:val="20"/>
                <w:szCs w:val="20"/>
                <w:lang w:eastAsia="en-GB"/>
              </w:rPr>
            </w:pPr>
          </w:p>
          <w:p w:rsidR="006509C0" w:rsidRPr="006E7721" w:rsidRDefault="006509C0" w:rsidP="00AC5D66">
            <w:pPr>
              <w:rPr>
                <w:rFonts w:ascii="Calibri" w:eastAsia="Times New Roman" w:hAnsi="Calibri" w:cs="Arial"/>
                <w:color w:val="000000"/>
                <w:sz w:val="20"/>
                <w:szCs w:val="20"/>
                <w:lang w:eastAsia="en-GB"/>
              </w:rPr>
            </w:pPr>
          </w:p>
          <w:p w:rsidR="006509C0" w:rsidRPr="006E7721" w:rsidRDefault="006509C0" w:rsidP="00AC5D66">
            <w:pPr>
              <w:rPr>
                <w:rFonts w:ascii="Calibri" w:eastAsia="Times New Roman" w:hAnsi="Calibri" w:cs="Arial"/>
                <w:color w:val="000000"/>
                <w:sz w:val="20"/>
                <w:szCs w:val="20"/>
                <w:lang w:eastAsia="en-GB"/>
              </w:rPr>
            </w:pPr>
          </w:p>
          <w:p w:rsidR="00CF2075" w:rsidRPr="006E7721" w:rsidRDefault="00CF2075" w:rsidP="00AC5D66">
            <w:pPr>
              <w:rPr>
                <w:rFonts w:ascii="Calibri" w:eastAsia="Times New Roman" w:hAnsi="Calibri" w:cs="Arial"/>
                <w:color w:val="000000"/>
                <w:sz w:val="20"/>
                <w:szCs w:val="20"/>
                <w:lang w:eastAsia="en-GB"/>
              </w:rPr>
            </w:pPr>
          </w:p>
          <w:p w:rsidR="00CF2075" w:rsidRPr="006E7721" w:rsidRDefault="00CF2075" w:rsidP="00AC5D66">
            <w:pPr>
              <w:rPr>
                <w:rFonts w:ascii="Calibri" w:eastAsia="Times New Roman" w:hAnsi="Calibri" w:cs="Arial"/>
                <w:color w:val="000000"/>
                <w:sz w:val="20"/>
                <w:szCs w:val="20"/>
                <w:lang w:eastAsia="en-GB"/>
              </w:rPr>
            </w:pPr>
          </w:p>
          <w:p w:rsidR="006509C0" w:rsidRPr="006E7721" w:rsidRDefault="006509C0" w:rsidP="00AC5D66">
            <w:pPr>
              <w:rPr>
                <w:rFonts w:ascii="Calibri" w:eastAsia="Times New Roman" w:hAnsi="Calibri" w:cs="Arial"/>
                <w:color w:val="000000"/>
                <w:sz w:val="20"/>
                <w:szCs w:val="20"/>
                <w:lang w:eastAsia="en-GB"/>
              </w:rPr>
            </w:pPr>
          </w:p>
          <w:p w:rsidR="007375BB" w:rsidRPr="006E7721" w:rsidRDefault="006509C0" w:rsidP="006509C0">
            <w:pPr>
              <w:rPr>
                <w:rFonts w:ascii="Calibri" w:hAnsi="Calibri"/>
                <w:sz w:val="20"/>
                <w:szCs w:val="20"/>
              </w:rPr>
            </w:pPr>
            <w:r w:rsidRPr="006E7721">
              <w:rPr>
                <w:rFonts w:ascii="Calibri" w:hAnsi="Calibri"/>
                <w:sz w:val="20"/>
                <w:szCs w:val="20"/>
              </w:rPr>
              <w:t xml:space="preserve">9.3 The content of Ramsar  Handbooks reconfigured as </w:t>
            </w:r>
            <w:r w:rsidRPr="006E7721">
              <w:rPr>
                <w:rFonts w:ascii="Calibri" w:hAnsi="Calibri"/>
                <w:sz w:val="20"/>
                <w:szCs w:val="20"/>
              </w:rPr>
              <w:lastRenderedPageBreak/>
              <w:t>training resource materials that summarise wise use site management and effective policy making</w:t>
            </w:r>
            <w:r w:rsidRPr="006E7721">
              <w:rPr>
                <w:rStyle w:val="FootnoteReference"/>
                <w:rFonts w:ascii="Calibri" w:hAnsi="Calibri"/>
                <w:sz w:val="20"/>
                <w:szCs w:val="20"/>
              </w:rPr>
              <w:footnoteReference w:id="12"/>
            </w:r>
          </w:p>
        </w:tc>
        <w:tc>
          <w:tcPr>
            <w:tcW w:w="3685" w:type="dxa"/>
            <w:tcBorders>
              <w:left w:val="single" w:sz="4" w:space="0" w:color="auto"/>
              <w:bottom w:val="single" w:sz="4" w:space="0" w:color="auto"/>
            </w:tcBorders>
            <w:shd w:val="clear" w:color="auto" w:fill="auto"/>
            <w:hideMark/>
          </w:tcPr>
          <w:p w:rsidR="007375BB" w:rsidRPr="006E7721" w:rsidRDefault="007375BB" w:rsidP="00D50B33">
            <w:pPr>
              <w:pStyle w:val="ListParagraph"/>
              <w:numPr>
                <w:ilvl w:val="0"/>
                <w:numId w:val="19"/>
              </w:numPr>
              <w:ind w:left="357" w:hanging="357"/>
              <w:rPr>
                <w:rFonts w:ascii="Calibri" w:hAnsi="Calibri"/>
                <w:sz w:val="20"/>
                <w:szCs w:val="20"/>
              </w:rPr>
            </w:pPr>
            <w:r w:rsidRPr="006E7721">
              <w:rPr>
                <w:rFonts w:ascii="Calibri" w:hAnsi="Calibri"/>
                <w:sz w:val="20"/>
                <w:szCs w:val="20"/>
              </w:rPr>
              <w:lastRenderedPageBreak/>
              <w:t>Working STRP author guidelines have been developed and are in use</w:t>
            </w:r>
          </w:p>
          <w:p w:rsidR="007375BB" w:rsidRPr="006E7721" w:rsidRDefault="007375BB" w:rsidP="00D50B33">
            <w:pPr>
              <w:pStyle w:val="ListParagraph"/>
              <w:numPr>
                <w:ilvl w:val="0"/>
                <w:numId w:val="19"/>
              </w:numPr>
              <w:ind w:left="357" w:hanging="357"/>
              <w:rPr>
                <w:rFonts w:ascii="Calibri" w:hAnsi="Calibri"/>
                <w:sz w:val="20"/>
                <w:szCs w:val="20"/>
              </w:rPr>
            </w:pPr>
            <w:r w:rsidRPr="006E7721">
              <w:rPr>
                <w:rFonts w:ascii="Calibri" w:hAnsi="Calibri"/>
                <w:sz w:val="20"/>
                <w:szCs w:val="20"/>
              </w:rPr>
              <w:t>Policy Briefs template has been developed and Policy Briefs will be produced by the Secretariat to target policy makers</w:t>
            </w:r>
          </w:p>
          <w:p w:rsidR="007375BB" w:rsidRPr="006E7721" w:rsidRDefault="007375BB" w:rsidP="00D50B33">
            <w:pPr>
              <w:pStyle w:val="ListParagraph"/>
              <w:numPr>
                <w:ilvl w:val="0"/>
                <w:numId w:val="19"/>
              </w:numPr>
              <w:ind w:left="357" w:hanging="357"/>
              <w:rPr>
                <w:rFonts w:ascii="Calibri" w:hAnsi="Calibri"/>
                <w:sz w:val="20"/>
                <w:szCs w:val="20"/>
              </w:rPr>
            </w:pPr>
            <w:r w:rsidRPr="006E7721">
              <w:rPr>
                <w:rFonts w:ascii="Calibri" w:hAnsi="Calibri"/>
                <w:sz w:val="20"/>
                <w:szCs w:val="20"/>
              </w:rPr>
              <w:t>Media plan for release of STRP publications, and materials, and activities including updates about STRP outputs and meetings</w:t>
            </w:r>
          </w:p>
          <w:p w:rsidR="007375BB" w:rsidRPr="006E7721" w:rsidRDefault="007375BB" w:rsidP="00D50B33">
            <w:pPr>
              <w:pStyle w:val="ListParagraph"/>
              <w:numPr>
                <w:ilvl w:val="0"/>
                <w:numId w:val="19"/>
              </w:numPr>
              <w:ind w:left="357" w:hanging="357"/>
              <w:rPr>
                <w:rFonts w:ascii="Calibri" w:hAnsi="Calibri"/>
                <w:sz w:val="20"/>
                <w:szCs w:val="20"/>
              </w:rPr>
            </w:pPr>
            <w:r w:rsidRPr="006E7721">
              <w:rPr>
                <w:rFonts w:ascii="Calibri" w:hAnsi="Calibri"/>
                <w:sz w:val="20"/>
                <w:szCs w:val="20"/>
              </w:rPr>
              <w:t>Program periodic STRP webinars</w:t>
            </w:r>
          </w:p>
          <w:p w:rsidR="00CC48B2" w:rsidRPr="006E7721" w:rsidRDefault="007375BB" w:rsidP="00CC48B2">
            <w:pPr>
              <w:pStyle w:val="ListParagraph"/>
              <w:numPr>
                <w:ilvl w:val="0"/>
                <w:numId w:val="19"/>
              </w:numPr>
              <w:ind w:left="357" w:hanging="357"/>
              <w:rPr>
                <w:rFonts w:ascii="Calibri" w:hAnsi="Calibri"/>
                <w:sz w:val="20"/>
                <w:szCs w:val="20"/>
              </w:rPr>
            </w:pPr>
            <w:r w:rsidRPr="006E7721">
              <w:rPr>
                <w:rFonts w:ascii="Calibri" w:hAnsi="Calibri"/>
                <w:sz w:val="20"/>
                <w:szCs w:val="20"/>
              </w:rPr>
              <w:t>Work with STRP to Identify the needs of potential audiences and thematic priorities in different countries or regions to suggest to the Part</w:t>
            </w:r>
            <w:r w:rsidR="00CC48B2" w:rsidRPr="006E7721">
              <w:rPr>
                <w:rFonts w:ascii="Calibri" w:hAnsi="Calibri"/>
                <w:sz w:val="20"/>
                <w:szCs w:val="20"/>
              </w:rPr>
              <w:t>ies for their consideration</w:t>
            </w:r>
          </w:p>
          <w:p w:rsidR="000F1AC3" w:rsidRPr="006E7721" w:rsidRDefault="007375BB" w:rsidP="000F1AC3">
            <w:pPr>
              <w:pStyle w:val="ListParagraph"/>
              <w:numPr>
                <w:ilvl w:val="0"/>
                <w:numId w:val="19"/>
              </w:numPr>
              <w:ind w:left="357" w:hanging="357"/>
              <w:rPr>
                <w:rFonts w:ascii="Calibri" w:hAnsi="Calibri"/>
                <w:sz w:val="20"/>
                <w:szCs w:val="20"/>
              </w:rPr>
            </w:pPr>
            <w:r w:rsidRPr="006E7721">
              <w:rPr>
                <w:rFonts w:ascii="Calibri" w:hAnsi="Calibri"/>
                <w:sz w:val="20"/>
                <w:szCs w:val="20"/>
              </w:rPr>
              <w:t>Work with STRP to: monitor that the development of guidance reflects national needs and regional approaches, and that SRAs and STRP NFPs are engaged</w:t>
            </w:r>
          </w:p>
          <w:p w:rsidR="00CC48B2" w:rsidRPr="006E7721" w:rsidRDefault="007375BB" w:rsidP="00CC48B2">
            <w:pPr>
              <w:pStyle w:val="ListParagraph"/>
              <w:numPr>
                <w:ilvl w:val="0"/>
                <w:numId w:val="19"/>
              </w:numPr>
              <w:ind w:left="357" w:hanging="357"/>
              <w:rPr>
                <w:rFonts w:ascii="Calibri" w:hAnsi="Calibri"/>
                <w:sz w:val="20"/>
                <w:szCs w:val="20"/>
              </w:rPr>
            </w:pPr>
            <w:r w:rsidRPr="006E7721">
              <w:rPr>
                <w:rFonts w:ascii="Calibri" w:hAnsi="Calibri"/>
                <w:sz w:val="20"/>
                <w:szCs w:val="20"/>
              </w:rPr>
              <w:t xml:space="preserve">Ensure STRP materials that are </w:t>
            </w:r>
            <w:r w:rsidRPr="006E7721">
              <w:rPr>
                <w:rFonts w:ascii="Calibri" w:hAnsi="Calibri"/>
                <w:sz w:val="20"/>
                <w:szCs w:val="20"/>
              </w:rPr>
              <w:lastRenderedPageBreak/>
              <w:t xml:space="preserve">developed for target audiences are clear and readable, and focus on the two types of guidance identified in Res. XII.5 (science-based scientific guidance and science-based technical guidance) </w:t>
            </w:r>
          </w:p>
          <w:p w:rsidR="00CC48B2" w:rsidRPr="006E7721" w:rsidRDefault="007375BB" w:rsidP="00CC48B2">
            <w:pPr>
              <w:pStyle w:val="ListParagraph"/>
              <w:numPr>
                <w:ilvl w:val="0"/>
                <w:numId w:val="19"/>
              </w:numPr>
              <w:ind w:left="357" w:hanging="357"/>
              <w:rPr>
                <w:rFonts w:ascii="Calibri" w:hAnsi="Calibri"/>
                <w:sz w:val="20"/>
                <w:szCs w:val="20"/>
              </w:rPr>
            </w:pPr>
            <w:r w:rsidRPr="006E7721">
              <w:rPr>
                <w:rFonts w:ascii="Calibri" w:hAnsi="Calibri"/>
                <w:sz w:val="20"/>
                <w:szCs w:val="20"/>
              </w:rPr>
              <w:t xml:space="preserve">Publish and disseminate the guidance, materials and products of the STRP, ensuring that policy-makers and other identified audiences have timely and accessible clear guidance they need on identified priority issues while monitoring the use and application of the guidance. </w:t>
            </w:r>
          </w:p>
          <w:p w:rsidR="00CC48B2" w:rsidRPr="006E7721" w:rsidRDefault="007375BB" w:rsidP="00CC48B2">
            <w:pPr>
              <w:pStyle w:val="ListParagraph"/>
              <w:numPr>
                <w:ilvl w:val="0"/>
                <w:numId w:val="19"/>
              </w:numPr>
              <w:ind w:left="357" w:hanging="357"/>
              <w:rPr>
                <w:rFonts w:ascii="Calibri" w:hAnsi="Calibri"/>
                <w:sz w:val="20"/>
                <w:szCs w:val="20"/>
              </w:rPr>
            </w:pPr>
            <w:r w:rsidRPr="006E7721">
              <w:rPr>
                <w:rFonts w:ascii="Calibri" w:hAnsi="Calibri"/>
                <w:sz w:val="20"/>
                <w:szCs w:val="20"/>
              </w:rPr>
              <w:t>Work with STRP to build up a network of wetland practitioners and users, and the Secretariat will main</w:t>
            </w:r>
            <w:r w:rsidR="00CC48B2" w:rsidRPr="006E7721">
              <w:rPr>
                <w:rFonts w:ascii="Calibri" w:hAnsi="Calibri"/>
                <w:sz w:val="20"/>
                <w:szCs w:val="20"/>
              </w:rPr>
              <w:t>tain regular contact with them.</w:t>
            </w:r>
          </w:p>
          <w:p w:rsidR="00CC48B2" w:rsidRPr="006E7721" w:rsidRDefault="007375BB" w:rsidP="00CC48B2">
            <w:pPr>
              <w:pStyle w:val="ListParagraph"/>
              <w:numPr>
                <w:ilvl w:val="0"/>
                <w:numId w:val="19"/>
              </w:numPr>
              <w:ind w:left="357" w:hanging="357"/>
              <w:rPr>
                <w:rFonts w:ascii="Calibri" w:hAnsi="Calibri"/>
                <w:sz w:val="20"/>
                <w:szCs w:val="20"/>
              </w:rPr>
            </w:pPr>
            <w:r w:rsidRPr="006E7721">
              <w:rPr>
                <w:rFonts w:ascii="Calibri" w:hAnsi="Calibri"/>
                <w:sz w:val="20"/>
                <w:szCs w:val="20"/>
              </w:rPr>
              <w:t>Monitoring and reporting mechanisms for use and adoption of STRP products that are disseminated including online metrics for Secretariat social media and website channels and report findings periodically to STRP</w:t>
            </w:r>
          </w:p>
          <w:p w:rsidR="007375BB" w:rsidRPr="006E7721" w:rsidRDefault="007375BB" w:rsidP="006509C0">
            <w:pPr>
              <w:pStyle w:val="ListParagraph"/>
              <w:numPr>
                <w:ilvl w:val="0"/>
                <w:numId w:val="19"/>
              </w:numPr>
              <w:ind w:left="357" w:hanging="357"/>
              <w:rPr>
                <w:rFonts w:ascii="Calibri" w:hAnsi="Calibri"/>
                <w:sz w:val="20"/>
                <w:szCs w:val="20"/>
              </w:rPr>
            </w:pPr>
            <w:r w:rsidRPr="006E7721">
              <w:rPr>
                <w:rFonts w:ascii="Calibri" w:hAnsi="Calibri"/>
                <w:sz w:val="20"/>
                <w:szCs w:val="20"/>
              </w:rPr>
              <w:t>Promote STRP activities, including meetings and outputs, through press releases</w:t>
            </w:r>
          </w:p>
        </w:tc>
        <w:tc>
          <w:tcPr>
            <w:tcW w:w="2552" w:type="dxa"/>
            <w:tcBorders>
              <w:bottom w:val="single" w:sz="4" w:space="0" w:color="auto"/>
            </w:tcBorders>
          </w:tcPr>
          <w:p w:rsidR="007375BB" w:rsidRPr="006E7721" w:rsidRDefault="007375BB" w:rsidP="00CC48B2">
            <w:pPr>
              <w:pStyle w:val="ListParagraph"/>
              <w:numPr>
                <w:ilvl w:val="0"/>
                <w:numId w:val="19"/>
              </w:numPr>
              <w:ind w:left="357" w:hanging="357"/>
              <w:rPr>
                <w:rFonts w:ascii="Calibri" w:eastAsia="Times New Roman" w:hAnsi="Calibri" w:cs="Arial"/>
                <w:color w:val="000000"/>
                <w:sz w:val="20"/>
                <w:szCs w:val="20"/>
                <w:lang w:eastAsia="en-GB"/>
              </w:rPr>
            </w:pPr>
            <w:r w:rsidRPr="006E7721">
              <w:rPr>
                <w:rFonts w:ascii="Calibri" w:hAnsi="Calibri" w:cs="Arial"/>
                <w:sz w:val="20"/>
                <w:szCs w:val="20"/>
              </w:rPr>
              <w:lastRenderedPageBreak/>
              <w:t>AA, NFP, Site Managers and other Ramsar implementers, CEPA, RRI,IOPs, STRP</w:t>
            </w:r>
          </w:p>
        </w:tc>
        <w:tc>
          <w:tcPr>
            <w:tcW w:w="4252" w:type="dxa"/>
            <w:tcBorders>
              <w:bottom w:val="single" w:sz="4" w:space="0" w:color="auto"/>
            </w:tcBorders>
            <w:shd w:val="clear" w:color="auto" w:fill="auto"/>
            <w:hideMark/>
          </w:tcPr>
          <w:p w:rsidR="007375BB" w:rsidRPr="006E7721" w:rsidRDefault="007375BB" w:rsidP="00F5654F">
            <w:pPr>
              <w:pStyle w:val="ListParagraph"/>
              <w:numPr>
                <w:ilvl w:val="0"/>
                <w:numId w:val="22"/>
              </w:numPr>
              <w:ind w:left="357" w:hanging="357"/>
              <w:rPr>
                <w:rFonts w:ascii="Calibri" w:eastAsia="Times New Roman" w:hAnsi="Calibri" w:cs="Arial"/>
                <w:color w:val="000000"/>
                <w:sz w:val="20"/>
                <w:szCs w:val="20"/>
                <w:lang w:eastAsia="en-GB"/>
              </w:rPr>
            </w:pPr>
            <w:r w:rsidRPr="006E7721">
              <w:rPr>
                <w:rFonts w:ascii="Calibri" w:eastAsia="Times New Roman" w:hAnsi="Calibri" w:cs="Arial"/>
                <w:color w:val="000000"/>
                <w:sz w:val="20"/>
                <w:szCs w:val="20"/>
                <w:lang w:eastAsia="en-GB"/>
              </w:rPr>
              <w:t>10 Policy Briefs, targeting policymakers produced and disseminated</w:t>
            </w:r>
          </w:p>
          <w:p w:rsidR="007375BB" w:rsidRPr="006E7721" w:rsidRDefault="007375BB" w:rsidP="003E5C44">
            <w:pPr>
              <w:pStyle w:val="ListParagraph"/>
              <w:numPr>
                <w:ilvl w:val="0"/>
                <w:numId w:val="22"/>
              </w:numPr>
              <w:ind w:left="357" w:hanging="357"/>
              <w:rPr>
                <w:rFonts w:ascii="Calibri" w:eastAsia="Times New Roman" w:hAnsi="Calibri" w:cs="Arial"/>
                <w:color w:val="000000"/>
                <w:sz w:val="20"/>
                <w:szCs w:val="20"/>
                <w:lang w:eastAsia="en-GB"/>
              </w:rPr>
            </w:pPr>
            <w:r w:rsidRPr="006E7721">
              <w:rPr>
                <w:rFonts w:ascii="Calibri" w:eastAsia="Times New Roman" w:hAnsi="Calibri" w:cs="Arial"/>
                <w:color w:val="000000"/>
                <w:sz w:val="20"/>
                <w:szCs w:val="20"/>
                <w:lang w:eastAsia="en-GB"/>
              </w:rPr>
              <w:t>10 Policy Briefs, targeting practitioners produced and disseminated</w:t>
            </w:r>
          </w:p>
          <w:p w:rsidR="007375BB" w:rsidRPr="006E7721" w:rsidRDefault="007375BB" w:rsidP="00F5654F">
            <w:pPr>
              <w:pStyle w:val="ListParagraph"/>
              <w:numPr>
                <w:ilvl w:val="0"/>
                <w:numId w:val="22"/>
              </w:numPr>
              <w:ind w:left="357" w:hanging="357"/>
              <w:rPr>
                <w:rFonts w:ascii="Calibri" w:eastAsia="Times New Roman" w:hAnsi="Calibri" w:cs="Arial"/>
                <w:color w:val="000000"/>
                <w:sz w:val="20"/>
                <w:szCs w:val="20"/>
                <w:lang w:eastAsia="en-GB"/>
              </w:rPr>
            </w:pPr>
            <w:r w:rsidRPr="006E7721">
              <w:rPr>
                <w:rFonts w:ascii="Calibri" w:eastAsia="Times New Roman" w:hAnsi="Calibri" w:cs="Arial"/>
                <w:color w:val="000000"/>
                <w:sz w:val="20"/>
                <w:szCs w:val="20"/>
                <w:lang w:eastAsia="en-GB"/>
              </w:rPr>
              <w:t>5 STRP webinars held each year</w:t>
            </w:r>
          </w:p>
          <w:p w:rsidR="007375BB" w:rsidRPr="006E7721" w:rsidRDefault="007375BB" w:rsidP="00BC1262">
            <w:pPr>
              <w:rPr>
                <w:rFonts w:ascii="Calibri" w:eastAsia="Times New Roman" w:hAnsi="Calibri" w:cs="Arial"/>
                <w:color w:val="000000"/>
                <w:sz w:val="20"/>
                <w:szCs w:val="20"/>
                <w:lang w:eastAsia="en-GB"/>
              </w:rPr>
            </w:pPr>
          </w:p>
          <w:p w:rsidR="007375BB" w:rsidRPr="006E7721" w:rsidRDefault="007375BB" w:rsidP="00BC1262">
            <w:pPr>
              <w:rPr>
                <w:rFonts w:ascii="Calibri" w:eastAsia="Times New Roman" w:hAnsi="Calibri" w:cs="Arial"/>
                <w:color w:val="000000"/>
                <w:sz w:val="20"/>
                <w:szCs w:val="20"/>
                <w:lang w:eastAsia="en-GB"/>
              </w:rPr>
            </w:pPr>
          </w:p>
          <w:p w:rsidR="007375BB" w:rsidRPr="006E7721" w:rsidRDefault="007375BB" w:rsidP="00BC1262">
            <w:pPr>
              <w:rPr>
                <w:rFonts w:ascii="Calibri" w:eastAsia="Times New Roman" w:hAnsi="Calibri" w:cs="Arial"/>
                <w:color w:val="000000"/>
                <w:sz w:val="20"/>
                <w:szCs w:val="20"/>
                <w:lang w:eastAsia="en-GB"/>
              </w:rPr>
            </w:pPr>
          </w:p>
          <w:p w:rsidR="000F1AC3" w:rsidRPr="006E7721" w:rsidRDefault="000F1AC3" w:rsidP="00BC1262">
            <w:pPr>
              <w:rPr>
                <w:rFonts w:ascii="Calibri" w:eastAsia="Times New Roman" w:hAnsi="Calibri" w:cs="Arial"/>
                <w:color w:val="000000"/>
                <w:sz w:val="20"/>
                <w:szCs w:val="20"/>
                <w:lang w:eastAsia="en-GB"/>
              </w:rPr>
            </w:pPr>
          </w:p>
          <w:p w:rsidR="007375BB" w:rsidRPr="006E7721" w:rsidRDefault="007375BB" w:rsidP="00BC1262">
            <w:pPr>
              <w:rPr>
                <w:rFonts w:ascii="Calibri" w:eastAsia="Times New Roman" w:hAnsi="Calibri" w:cs="Arial"/>
                <w:color w:val="000000"/>
                <w:sz w:val="20"/>
                <w:szCs w:val="20"/>
                <w:lang w:eastAsia="en-GB"/>
              </w:rPr>
            </w:pPr>
          </w:p>
          <w:p w:rsidR="007375BB" w:rsidRPr="006E7721" w:rsidRDefault="007375BB" w:rsidP="00BC1262">
            <w:pPr>
              <w:rPr>
                <w:rFonts w:ascii="Calibri" w:eastAsia="Times New Roman" w:hAnsi="Calibri" w:cs="Arial"/>
                <w:color w:val="000000"/>
                <w:sz w:val="20"/>
                <w:szCs w:val="20"/>
                <w:lang w:eastAsia="en-GB"/>
              </w:rPr>
            </w:pPr>
          </w:p>
          <w:p w:rsidR="007375BB" w:rsidRPr="006E7721" w:rsidRDefault="007375BB" w:rsidP="00A456A0">
            <w:pPr>
              <w:pStyle w:val="ListParagraph"/>
              <w:numPr>
                <w:ilvl w:val="0"/>
                <w:numId w:val="22"/>
              </w:numPr>
              <w:ind w:left="357" w:hanging="357"/>
              <w:rPr>
                <w:rFonts w:ascii="Calibri" w:eastAsia="Times New Roman" w:hAnsi="Calibri" w:cs="Arial"/>
                <w:color w:val="000000"/>
                <w:sz w:val="20"/>
                <w:szCs w:val="20"/>
                <w:lang w:eastAsia="en-GB"/>
              </w:rPr>
            </w:pPr>
            <w:r w:rsidRPr="006E7721">
              <w:rPr>
                <w:rFonts w:ascii="Calibri" w:eastAsia="Times New Roman" w:hAnsi="Calibri" w:cs="Arial"/>
                <w:color w:val="000000"/>
                <w:sz w:val="20"/>
                <w:szCs w:val="20"/>
                <w:lang w:eastAsia="en-GB"/>
              </w:rPr>
              <w:t>5 STRP NFPs engaged each year in producing guidance material</w:t>
            </w:r>
          </w:p>
          <w:p w:rsidR="007375BB" w:rsidRPr="006E7721" w:rsidRDefault="007375BB" w:rsidP="003E5C44">
            <w:pPr>
              <w:pStyle w:val="ListParagraph"/>
              <w:ind w:firstLine="0"/>
              <w:rPr>
                <w:rFonts w:ascii="Calibri" w:eastAsia="Times New Roman" w:hAnsi="Calibri" w:cs="Arial"/>
                <w:color w:val="000000"/>
                <w:sz w:val="20"/>
                <w:szCs w:val="20"/>
                <w:lang w:eastAsia="en-GB"/>
              </w:rPr>
            </w:pPr>
          </w:p>
          <w:p w:rsidR="007375BB" w:rsidRPr="006E7721" w:rsidRDefault="007375BB" w:rsidP="003E5C44">
            <w:pPr>
              <w:pStyle w:val="ListParagraph"/>
              <w:ind w:firstLine="0"/>
              <w:rPr>
                <w:rFonts w:ascii="Calibri" w:eastAsia="Times New Roman" w:hAnsi="Calibri" w:cs="Arial"/>
                <w:color w:val="000000"/>
                <w:sz w:val="20"/>
                <w:szCs w:val="20"/>
                <w:lang w:eastAsia="en-GB"/>
              </w:rPr>
            </w:pPr>
          </w:p>
          <w:p w:rsidR="007375BB" w:rsidRPr="006E7721" w:rsidRDefault="007375BB" w:rsidP="003E5C44">
            <w:pPr>
              <w:pStyle w:val="ListParagraph"/>
              <w:ind w:firstLine="0"/>
              <w:rPr>
                <w:rFonts w:ascii="Calibri" w:eastAsia="Times New Roman" w:hAnsi="Calibri" w:cs="Arial"/>
                <w:color w:val="000000"/>
                <w:sz w:val="20"/>
                <w:szCs w:val="20"/>
                <w:lang w:eastAsia="en-GB"/>
              </w:rPr>
            </w:pPr>
          </w:p>
          <w:p w:rsidR="007375BB" w:rsidRPr="006E7721" w:rsidRDefault="007375BB" w:rsidP="003E5C44">
            <w:pPr>
              <w:ind w:left="0" w:firstLine="0"/>
              <w:rPr>
                <w:rFonts w:ascii="Calibri" w:eastAsia="Times New Roman" w:hAnsi="Calibri" w:cs="Arial"/>
                <w:color w:val="000000"/>
                <w:sz w:val="20"/>
                <w:szCs w:val="20"/>
                <w:lang w:eastAsia="en-GB"/>
              </w:rPr>
            </w:pPr>
          </w:p>
          <w:p w:rsidR="007375BB" w:rsidRPr="006E7721" w:rsidRDefault="007375BB" w:rsidP="00BC1262">
            <w:pPr>
              <w:rPr>
                <w:rFonts w:ascii="Calibri" w:eastAsia="Times New Roman" w:hAnsi="Calibri" w:cs="Arial"/>
                <w:color w:val="000000"/>
                <w:sz w:val="20"/>
                <w:szCs w:val="20"/>
                <w:lang w:eastAsia="en-GB"/>
              </w:rPr>
            </w:pPr>
          </w:p>
          <w:p w:rsidR="007375BB" w:rsidRPr="006E7721" w:rsidRDefault="007375BB" w:rsidP="00BC1262">
            <w:pPr>
              <w:rPr>
                <w:rFonts w:ascii="Calibri" w:eastAsia="Times New Roman" w:hAnsi="Calibri" w:cs="Arial"/>
                <w:color w:val="000000"/>
                <w:sz w:val="20"/>
                <w:szCs w:val="20"/>
                <w:lang w:eastAsia="en-GB"/>
              </w:rPr>
            </w:pPr>
          </w:p>
          <w:p w:rsidR="007375BB" w:rsidRPr="006E7721" w:rsidRDefault="007375BB" w:rsidP="00CE643E">
            <w:pPr>
              <w:pStyle w:val="ListParagraph"/>
              <w:ind w:left="357" w:firstLine="0"/>
              <w:rPr>
                <w:rFonts w:ascii="Calibri" w:eastAsia="Times New Roman" w:hAnsi="Calibri" w:cs="Arial"/>
                <w:color w:val="000000"/>
                <w:sz w:val="20"/>
                <w:szCs w:val="20"/>
                <w:lang w:eastAsia="en-GB"/>
              </w:rPr>
            </w:pPr>
          </w:p>
          <w:p w:rsidR="007375BB" w:rsidRPr="006E7721" w:rsidRDefault="007375BB" w:rsidP="00CE643E">
            <w:pPr>
              <w:pStyle w:val="ListParagraph"/>
              <w:ind w:left="357" w:firstLine="0"/>
              <w:rPr>
                <w:rFonts w:ascii="Calibri" w:eastAsia="Times New Roman" w:hAnsi="Calibri" w:cs="Arial"/>
                <w:color w:val="000000"/>
                <w:sz w:val="20"/>
                <w:szCs w:val="20"/>
                <w:lang w:eastAsia="en-GB"/>
              </w:rPr>
            </w:pPr>
          </w:p>
          <w:p w:rsidR="007375BB" w:rsidRPr="006E7721" w:rsidRDefault="007375BB" w:rsidP="00CE643E">
            <w:pPr>
              <w:pStyle w:val="ListParagraph"/>
              <w:numPr>
                <w:ilvl w:val="0"/>
                <w:numId w:val="19"/>
              </w:numPr>
              <w:ind w:left="357" w:hanging="357"/>
              <w:rPr>
                <w:rFonts w:ascii="Calibri" w:eastAsia="Times New Roman" w:hAnsi="Calibri" w:cs="Arial"/>
                <w:color w:val="000000"/>
                <w:sz w:val="20"/>
                <w:szCs w:val="20"/>
                <w:lang w:eastAsia="en-GB"/>
              </w:rPr>
            </w:pPr>
            <w:r w:rsidRPr="006E7721">
              <w:rPr>
                <w:rFonts w:ascii="Calibri" w:eastAsia="Times New Roman" w:hAnsi="Calibri" w:cs="Arial"/>
                <w:color w:val="000000"/>
                <w:sz w:val="20"/>
                <w:szCs w:val="20"/>
                <w:lang w:eastAsia="en-GB"/>
              </w:rPr>
              <w:t xml:space="preserve">10 Ramsar  Handbooks with contents </w:t>
            </w:r>
            <w:r w:rsidRPr="006E7721">
              <w:rPr>
                <w:rFonts w:ascii="Calibri" w:eastAsia="Times New Roman" w:hAnsi="Calibri" w:cs="Arial"/>
                <w:color w:val="000000"/>
                <w:sz w:val="20"/>
                <w:szCs w:val="20"/>
                <w:lang w:eastAsia="en-GB"/>
              </w:rPr>
              <w:lastRenderedPageBreak/>
              <w:t>reconfigured as training resource materials</w:t>
            </w:r>
          </w:p>
          <w:p w:rsidR="007375BB" w:rsidRPr="006E7721" w:rsidRDefault="007375BB" w:rsidP="00CE643E">
            <w:pPr>
              <w:pStyle w:val="ListParagraph"/>
              <w:numPr>
                <w:ilvl w:val="0"/>
                <w:numId w:val="19"/>
              </w:numPr>
              <w:ind w:left="357" w:hanging="357"/>
              <w:rPr>
                <w:rFonts w:ascii="Calibri" w:eastAsia="Times New Roman" w:hAnsi="Calibri" w:cs="Arial"/>
                <w:color w:val="000000"/>
                <w:sz w:val="20"/>
                <w:szCs w:val="20"/>
                <w:lang w:eastAsia="en-GB"/>
              </w:rPr>
            </w:pPr>
            <w:r w:rsidRPr="006E7721">
              <w:rPr>
                <w:rFonts w:ascii="Calibri" w:eastAsia="Times New Roman" w:hAnsi="Calibri" w:cs="Arial"/>
                <w:color w:val="000000"/>
                <w:sz w:val="20"/>
                <w:szCs w:val="20"/>
                <w:lang w:eastAsia="en-GB"/>
              </w:rPr>
              <w:t xml:space="preserve">Network of wetland practitioners, users and scientists created  </w:t>
            </w:r>
          </w:p>
          <w:p w:rsidR="007375BB" w:rsidRPr="006E7721" w:rsidRDefault="007375BB" w:rsidP="00CE643E">
            <w:pPr>
              <w:ind w:left="0" w:firstLine="0"/>
              <w:rPr>
                <w:rFonts w:ascii="Calibri" w:eastAsia="Times New Roman" w:hAnsi="Calibri" w:cs="Arial"/>
                <w:color w:val="000000"/>
                <w:sz w:val="20"/>
                <w:szCs w:val="20"/>
                <w:lang w:eastAsia="en-GB"/>
              </w:rPr>
            </w:pPr>
          </w:p>
          <w:p w:rsidR="007375BB" w:rsidRPr="006E7721" w:rsidRDefault="007375BB" w:rsidP="00BC1262">
            <w:pPr>
              <w:rPr>
                <w:rFonts w:ascii="Calibri" w:eastAsia="Times New Roman" w:hAnsi="Calibri" w:cs="Arial"/>
                <w:color w:val="000000"/>
                <w:sz w:val="20"/>
                <w:szCs w:val="20"/>
                <w:lang w:eastAsia="en-GB"/>
              </w:rPr>
            </w:pPr>
          </w:p>
          <w:p w:rsidR="007375BB" w:rsidRPr="006E7721" w:rsidRDefault="007375BB" w:rsidP="00BC1262">
            <w:pPr>
              <w:rPr>
                <w:rFonts w:ascii="Calibri" w:eastAsia="Times New Roman" w:hAnsi="Calibri" w:cs="Arial"/>
                <w:color w:val="000000"/>
                <w:sz w:val="20"/>
                <w:szCs w:val="20"/>
                <w:lang w:eastAsia="en-GB"/>
              </w:rPr>
            </w:pPr>
          </w:p>
          <w:p w:rsidR="007375BB" w:rsidRPr="006E7721" w:rsidRDefault="007375BB" w:rsidP="00BC1262">
            <w:pPr>
              <w:rPr>
                <w:rFonts w:ascii="Calibri" w:eastAsia="Times New Roman" w:hAnsi="Calibri" w:cs="Arial"/>
                <w:color w:val="000000"/>
                <w:sz w:val="20"/>
                <w:szCs w:val="20"/>
                <w:lang w:eastAsia="en-GB"/>
              </w:rPr>
            </w:pPr>
          </w:p>
          <w:p w:rsidR="007375BB" w:rsidRPr="006E7721" w:rsidRDefault="007375BB" w:rsidP="00BC1262">
            <w:pPr>
              <w:rPr>
                <w:rFonts w:ascii="Calibri" w:eastAsia="Times New Roman" w:hAnsi="Calibri" w:cs="Arial"/>
                <w:color w:val="000000"/>
                <w:sz w:val="20"/>
                <w:szCs w:val="20"/>
                <w:lang w:eastAsia="en-GB"/>
              </w:rPr>
            </w:pPr>
          </w:p>
          <w:p w:rsidR="007375BB" w:rsidRPr="006E7721" w:rsidRDefault="007375BB" w:rsidP="00BC1262">
            <w:pPr>
              <w:rPr>
                <w:rFonts w:ascii="Calibri" w:eastAsia="Times New Roman" w:hAnsi="Calibri" w:cs="Arial"/>
                <w:color w:val="000000"/>
                <w:sz w:val="20"/>
                <w:szCs w:val="20"/>
                <w:lang w:eastAsia="en-GB"/>
              </w:rPr>
            </w:pPr>
          </w:p>
          <w:p w:rsidR="007375BB" w:rsidRPr="006E7721" w:rsidRDefault="007375BB" w:rsidP="00BC1262">
            <w:pPr>
              <w:rPr>
                <w:rFonts w:ascii="Calibri" w:eastAsia="Times New Roman" w:hAnsi="Calibri" w:cs="Arial"/>
                <w:color w:val="000000"/>
                <w:sz w:val="20"/>
                <w:szCs w:val="20"/>
                <w:lang w:eastAsia="en-GB"/>
              </w:rPr>
            </w:pPr>
          </w:p>
          <w:p w:rsidR="007375BB" w:rsidRPr="006E7721" w:rsidRDefault="007375BB" w:rsidP="00BC1262">
            <w:pPr>
              <w:rPr>
                <w:rFonts w:ascii="Calibri" w:eastAsia="Times New Roman" w:hAnsi="Calibri" w:cs="Arial"/>
                <w:color w:val="000000"/>
                <w:sz w:val="20"/>
                <w:szCs w:val="20"/>
                <w:lang w:eastAsia="en-GB"/>
              </w:rPr>
            </w:pPr>
          </w:p>
          <w:p w:rsidR="007375BB" w:rsidRPr="006E7721" w:rsidRDefault="007375BB" w:rsidP="00BC1262">
            <w:pPr>
              <w:rPr>
                <w:rFonts w:ascii="Calibri" w:eastAsia="Times New Roman" w:hAnsi="Calibri" w:cs="Arial"/>
                <w:color w:val="000000"/>
                <w:sz w:val="20"/>
                <w:szCs w:val="20"/>
                <w:lang w:eastAsia="en-GB"/>
              </w:rPr>
            </w:pPr>
          </w:p>
          <w:p w:rsidR="007375BB" w:rsidRPr="006E7721" w:rsidRDefault="007375BB" w:rsidP="00BC1262">
            <w:pPr>
              <w:rPr>
                <w:rFonts w:ascii="Calibri" w:eastAsia="Times New Roman" w:hAnsi="Calibri" w:cs="Arial"/>
                <w:color w:val="000000"/>
                <w:sz w:val="20"/>
                <w:szCs w:val="20"/>
                <w:lang w:eastAsia="en-GB"/>
              </w:rPr>
            </w:pPr>
          </w:p>
          <w:p w:rsidR="00CC48B2" w:rsidRPr="006E7721" w:rsidRDefault="00CC48B2" w:rsidP="00BC1262">
            <w:pPr>
              <w:rPr>
                <w:rFonts w:ascii="Calibri" w:eastAsia="Times New Roman" w:hAnsi="Calibri" w:cs="Arial"/>
                <w:color w:val="000000"/>
                <w:sz w:val="20"/>
                <w:szCs w:val="20"/>
                <w:lang w:eastAsia="en-GB"/>
              </w:rPr>
            </w:pPr>
          </w:p>
          <w:p w:rsidR="007375BB" w:rsidRPr="006E7721" w:rsidRDefault="00763925" w:rsidP="000726E7">
            <w:pPr>
              <w:pStyle w:val="ListParagraph"/>
              <w:numPr>
                <w:ilvl w:val="0"/>
                <w:numId w:val="19"/>
              </w:numPr>
              <w:ind w:left="357" w:hanging="357"/>
              <w:rPr>
                <w:rFonts w:ascii="Calibri" w:eastAsia="Times New Roman" w:hAnsi="Calibri" w:cs="Arial"/>
                <w:color w:val="000000"/>
                <w:sz w:val="20"/>
                <w:szCs w:val="20"/>
                <w:lang w:eastAsia="en-GB"/>
              </w:rPr>
            </w:pPr>
            <w:r w:rsidRPr="006E7721">
              <w:rPr>
                <w:rFonts w:ascii="Calibri" w:eastAsia="Times New Roman" w:hAnsi="Calibri" w:cs="Arial"/>
                <w:color w:val="000000"/>
                <w:sz w:val="20"/>
                <w:szCs w:val="20"/>
                <w:lang w:eastAsia="en-GB"/>
              </w:rPr>
              <w:t>11</w:t>
            </w:r>
            <w:r w:rsidR="007375BB" w:rsidRPr="006E7721">
              <w:rPr>
                <w:rFonts w:ascii="Calibri" w:eastAsia="Times New Roman" w:hAnsi="Calibri" w:cs="Arial"/>
                <w:color w:val="000000"/>
                <w:sz w:val="20"/>
                <w:szCs w:val="20"/>
                <w:lang w:eastAsia="en-GB"/>
              </w:rPr>
              <w:t xml:space="preserve"> STRP priority products disseminated and findings shared on social media chan</w:t>
            </w:r>
            <w:r w:rsidR="003942E5" w:rsidRPr="006E7721">
              <w:rPr>
                <w:rFonts w:ascii="Calibri" w:eastAsia="Times New Roman" w:hAnsi="Calibri" w:cs="Arial"/>
                <w:color w:val="000000"/>
                <w:sz w:val="20"/>
                <w:szCs w:val="20"/>
                <w:lang w:eastAsia="en-GB"/>
              </w:rPr>
              <w:t xml:space="preserve">nels and press releases </w:t>
            </w:r>
          </w:p>
        </w:tc>
      </w:tr>
      <w:tr w:rsidR="007375BB" w:rsidRPr="008918A9" w:rsidTr="000726E7">
        <w:trPr>
          <w:cantSplit/>
        </w:trPr>
        <w:tc>
          <w:tcPr>
            <w:tcW w:w="4977" w:type="dxa"/>
            <w:tcBorders>
              <w:top w:val="single" w:sz="4" w:space="0" w:color="auto"/>
              <w:left w:val="single" w:sz="4" w:space="0" w:color="auto"/>
              <w:bottom w:val="single" w:sz="4" w:space="0" w:color="auto"/>
              <w:right w:val="single" w:sz="4" w:space="0" w:color="auto"/>
            </w:tcBorders>
            <w:hideMark/>
          </w:tcPr>
          <w:p w:rsidR="007375BB" w:rsidRPr="006E7721" w:rsidRDefault="006509C0" w:rsidP="000726E7">
            <w:pPr>
              <w:rPr>
                <w:rFonts w:ascii="Calibri" w:eastAsia="Times New Roman" w:hAnsi="Calibri" w:cs="Arial"/>
                <w:color w:val="000000"/>
                <w:sz w:val="20"/>
                <w:szCs w:val="20"/>
                <w:lang w:eastAsia="en-GB"/>
              </w:rPr>
            </w:pPr>
            <w:r w:rsidRPr="006E7721">
              <w:rPr>
                <w:rFonts w:ascii="Calibri" w:eastAsia="Times New Roman" w:hAnsi="Calibri" w:cs="Arial"/>
                <w:color w:val="000000"/>
                <w:sz w:val="20"/>
                <w:szCs w:val="20"/>
                <w:lang w:eastAsia="en-GB"/>
              </w:rPr>
              <w:lastRenderedPageBreak/>
              <w:t>9.4 The current STRP website integrated Into the Ramsar website</w:t>
            </w:r>
          </w:p>
        </w:tc>
        <w:tc>
          <w:tcPr>
            <w:tcW w:w="3685" w:type="dxa"/>
            <w:tcBorders>
              <w:top w:val="single" w:sz="4" w:space="0" w:color="auto"/>
              <w:left w:val="single" w:sz="4" w:space="0" w:color="auto"/>
            </w:tcBorders>
            <w:shd w:val="clear" w:color="auto" w:fill="auto"/>
          </w:tcPr>
          <w:p w:rsidR="007375BB" w:rsidRPr="006E7721" w:rsidRDefault="007375BB" w:rsidP="00C74ACC">
            <w:pPr>
              <w:pStyle w:val="ListParagraph"/>
              <w:numPr>
                <w:ilvl w:val="0"/>
                <w:numId w:val="19"/>
              </w:numPr>
              <w:ind w:left="357" w:hanging="357"/>
              <w:rPr>
                <w:rFonts w:ascii="Calibri" w:hAnsi="Calibri"/>
                <w:sz w:val="20"/>
                <w:szCs w:val="20"/>
              </w:rPr>
            </w:pPr>
            <w:r w:rsidRPr="006E7721">
              <w:rPr>
                <w:rFonts w:ascii="Calibri" w:hAnsi="Calibri"/>
                <w:sz w:val="20"/>
                <w:szCs w:val="20"/>
              </w:rPr>
              <w:t>STRP website integrated into the main Ramsar Site</w:t>
            </w:r>
          </w:p>
          <w:p w:rsidR="007375BB" w:rsidRPr="006E7721" w:rsidRDefault="007375BB" w:rsidP="00CE643E">
            <w:pPr>
              <w:pStyle w:val="ListParagraph"/>
              <w:numPr>
                <w:ilvl w:val="0"/>
                <w:numId w:val="19"/>
              </w:numPr>
              <w:ind w:left="357" w:hanging="357"/>
              <w:rPr>
                <w:rFonts w:ascii="Calibri" w:hAnsi="Calibri"/>
                <w:sz w:val="20"/>
                <w:szCs w:val="20"/>
              </w:rPr>
            </w:pPr>
            <w:r w:rsidRPr="006E7721">
              <w:rPr>
                <w:rFonts w:ascii="Calibri" w:hAnsi="Calibri"/>
                <w:sz w:val="20"/>
                <w:szCs w:val="20"/>
              </w:rPr>
              <w:t xml:space="preserve">STRP workspace maintained and administered </w:t>
            </w:r>
          </w:p>
          <w:p w:rsidR="007375BB" w:rsidRPr="006E7721" w:rsidRDefault="007375BB" w:rsidP="006509C0">
            <w:pPr>
              <w:pStyle w:val="ListParagraph"/>
              <w:numPr>
                <w:ilvl w:val="0"/>
                <w:numId w:val="19"/>
              </w:numPr>
              <w:ind w:left="357" w:hanging="357"/>
              <w:rPr>
                <w:rFonts w:ascii="Calibri" w:hAnsi="Calibri"/>
                <w:sz w:val="20"/>
                <w:szCs w:val="20"/>
              </w:rPr>
            </w:pPr>
            <w:r w:rsidRPr="006E7721">
              <w:rPr>
                <w:rFonts w:ascii="Calibri" w:hAnsi="Calibri"/>
                <w:sz w:val="20"/>
                <w:szCs w:val="20"/>
              </w:rPr>
              <w:t>STRP pages added responding to needs of its users (a sub-page for STRP NFPs added and STRP outputs highlighted through an STRP resources sub-page).</w:t>
            </w:r>
          </w:p>
        </w:tc>
        <w:tc>
          <w:tcPr>
            <w:tcW w:w="2552" w:type="dxa"/>
            <w:tcBorders>
              <w:top w:val="single" w:sz="4" w:space="0" w:color="auto"/>
            </w:tcBorders>
          </w:tcPr>
          <w:p w:rsidR="007375BB" w:rsidRPr="006E7721" w:rsidRDefault="007375BB" w:rsidP="005C07C3">
            <w:pPr>
              <w:rPr>
                <w:rFonts w:ascii="Calibri" w:eastAsia="Times New Roman" w:hAnsi="Calibri" w:cs="Arial"/>
                <w:color w:val="000000"/>
                <w:sz w:val="20"/>
                <w:szCs w:val="20"/>
                <w:lang w:eastAsia="en-GB"/>
              </w:rPr>
            </w:pPr>
          </w:p>
        </w:tc>
        <w:tc>
          <w:tcPr>
            <w:tcW w:w="4252" w:type="dxa"/>
            <w:tcBorders>
              <w:top w:val="single" w:sz="4" w:space="0" w:color="auto"/>
            </w:tcBorders>
            <w:shd w:val="clear" w:color="auto" w:fill="auto"/>
            <w:hideMark/>
          </w:tcPr>
          <w:p w:rsidR="007375BB" w:rsidRPr="006E7721" w:rsidRDefault="007375BB" w:rsidP="00D061DA">
            <w:pPr>
              <w:pStyle w:val="ListParagraph"/>
              <w:numPr>
                <w:ilvl w:val="0"/>
                <w:numId w:val="19"/>
              </w:numPr>
              <w:ind w:left="357" w:hanging="357"/>
              <w:rPr>
                <w:rFonts w:ascii="Calibri" w:eastAsia="Times New Roman" w:hAnsi="Calibri" w:cs="Arial"/>
                <w:color w:val="000000"/>
                <w:sz w:val="20"/>
                <w:szCs w:val="20"/>
                <w:lang w:eastAsia="en-GB"/>
              </w:rPr>
            </w:pPr>
            <w:r w:rsidRPr="006E7721">
              <w:rPr>
                <w:rFonts w:ascii="Calibri" w:eastAsia="Times New Roman" w:hAnsi="Calibri" w:cs="Arial"/>
                <w:color w:val="000000"/>
                <w:sz w:val="20"/>
                <w:szCs w:val="20"/>
                <w:lang w:eastAsia="en-GB"/>
              </w:rPr>
              <w:t xml:space="preserve">Current STRP website integrated in the Ramsar website by 2016 </w:t>
            </w:r>
          </w:p>
          <w:p w:rsidR="007375BB" w:rsidRPr="006E7721" w:rsidRDefault="007375BB" w:rsidP="00B423F0">
            <w:pPr>
              <w:pStyle w:val="ListParagraph"/>
              <w:numPr>
                <w:ilvl w:val="0"/>
                <w:numId w:val="19"/>
              </w:numPr>
              <w:ind w:left="357" w:hanging="357"/>
              <w:rPr>
                <w:rFonts w:ascii="Calibri" w:eastAsia="Times New Roman" w:hAnsi="Calibri" w:cs="Arial"/>
                <w:color w:val="000000"/>
                <w:sz w:val="20"/>
                <w:szCs w:val="20"/>
                <w:lang w:eastAsia="en-GB"/>
              </w:rPr>
            </w:pPr>
            <w:r w:rsidRPr="006E7721">
              <w:rPr>
                <w:rFonts w:ascii="Calibri" w:eastAsia="Times New Roman" w:hAnsi="Calibri" w:cs="Arial"/>
                <w:color w:val="000000"/>
                <w:sz w:val="20"/>
                <w:szCs w:val="20"/>
                <w:lang w:eastAsia="en-GB"/>
              </w:rPr>
              <w:t>Th</w:t>
            </w:r>
            <w:r w:rsidR="00763925" w:rsidRPr="006E7721">
              <w:rPr>
                <w:rFonts w:ascii="Calibri" w:eastAsia="Times New Roman" w:hAnsi="Calibri" w:cs="Arial"/>
                <w:color w:val="000000"/>
                <w:sz w:val="20"/>
                <w:szCs w:val="20"/>
                <w:lang w:eastAsia="en-GB"/>
              </w:rPr>
              <w:t>e STRP workspace</w:t>
            </w:r>
            <w:r w:rsidRPr="006E7721">
              <w:rPr>
                <w:rFonts w:ascii="Calibri" w:eastAsia="Times New Roman" w:hAnsi="Calibri" w:cs="Arial"/>
                <w:color w:val="000000"/>
                <w:sz w:val="20"/>
                <w:szCs w:val="20"/>
                <w:lang w:eastAsia="en-GB"/>
              </w:rPr>
              <w:t xml:space="preserve"> integrated by 2016 </w:t>
            </w:r>
          </w:p>
          <w:p w:rsidR="007375BB" w:rsidRPr="006E7721" w:rsidRDefault="007375BB" w:rsidP="00CA2112">
            <w:pPr>
              <w:pStyle w:val="ListParagraph"/>
              <w:numPr>
                <w:ilvl w:val="0"/>
                <w:numId w:val="19"/>
              </w:numPr>
              <w:ind w:left="357" w:hanging="357"/>
              <w:rPr>
                <w:rFonts w:ascii="Calibri" w:eastAsia="Times New Roman" w:hAnsi="Calibri" w:cs="Arial"/>
                <w:color w:val="000000"/>
                <w:sz w:val="20"/>
                <w:szCs w:val="20"/>
                <w:lang w:eastAsia="en-GB"/>
              </w:rPr>
            </w:pPr>
            <w:r w:rsidRPr="006E7721">
              <w:rPr>
                <w:rFonts w:ascii="Calibri" w:eastAsia="Times New Roman" w:hAnsi="Calibri" w:cs="Arial"/>
                <w:color w:val="000000"/>
                <w:sz w:val="20"/>
                <w:szCs w:val="20"/>
                <w:lang w:eastAsia="en-GB"/>
              </w:rPr>
              <w:t>The Login to the Working Space to be sent to 300 contacts by 2016</w:t>
            </w:r>
          </w:p>
        </w:tc>
      </w:tr>
    </w:tbl>
    <w:p w:rsidR="00FE77AE" w:rsidRDefault="00FE77AE" w:rsidP="00F73218">
      <w:pPr>
        <w:ind w:left="0" w:firstLine="0"/>
        <w:rPr>
          <w:rFonts w:asciiTheme="majorHAnsi" w:eastAsiaTheme="majorEastAsia" w:hAnsiTheme="majorHAnsi" w:cstheme="majorBidi"/>
          <w:spacing w:val="5"/>
          <w:sz w:val="52"/>
          <w:szCs w:val="52"/>
        </w:rPr>
      </w:pPr>
    </w:p>
    <w:sectPr w:rsidR="00FE77AE" w:rsidSect="00CA2112">
      <w:footerReference w:type="default" r:id="rId1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FFB" w:rsidRDefault="00687FFB" w:rsidP="00383692">
      <w:r>
        <w:separator/>
      </w:r>
    </w:p>
  </w:endnote>
  <w:endnote w:type="continuationSeparator" w:id="0">
    <w:p w:rsidR="00687FFB" w:rsidRDefault="00687FFB" w:rsidP="00383692">
      <w:r>
        <w:continuationSeparator/>
      </w:r>
    </w:p>
  </w:endnote>
  <w:endnote w:type="continuationNotice" w:id="1">
    <w:p w:rsidR="00687FFB" w:rsidRDefault="00687F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FFB" w:rsidRPr="00EC6A77" w:rsidRDefault="00687FFB" w:rsidP="00EC6A77">
    <w:pPr>
      <w:pStyle w:val="Footer"/>
      <w:tabs>
        <w:tab w:val="left" w:pos="2904"/>
      </w:tabs>
      <w:rPr>
        <w:sz w:val="20"/>
        <w:szCs w:val="20"/>
        <w:lang w:val="en-GB"/>
      </w:rPr>
    </w:pPr>
    <w:r w:rsidRPr="00EC6A77">
      <w:rPr>
        <w:sz w:val="20"/>
        <w:szCs w:val="20"/>
        <w:lang w:val="en-GB"/>
      </w:rPr>
      <w:t>SC52-23</w:t>
    </w:r>
    <w:r w:rsidRPr="00EC6A77">
      <w:rPr>
        <w:sz w:val="20"/>
        <w:szCs w:val="20"/>
        <w:lang w:val="en-GB"/>
      </w:rPr>
      <w:tab/>
    </w:r>
    <w:r w:rsidRPr="00EC6A77">
      <w:rPr>
        <w:sz w:val="20"/>
        <w:szCs w:val="20"/>
        <w:lang w:val="en-GB"/>
      </w:rPr>
      <w:tab/>
    </w:r>
    <w:r w:rsidRPr="00EC6A77">
      <w:rPr>
        <w:sz w:val="20"/>
        <w:szCs w:val="20"/>
        <w:lang w:val="en-GB"/>
      </w:rPr>
      <w:tab/>
    </w:r>
    <w:r w:rsidRPr="00EC6A77">
      <w:rPr>
        <w:sz w:val="20"/>
        <w:szCs w:val="20"/>
        <w:lang w:val="en-GB"/>
      </w:rPr>
      <w:fldChar w:fldCharType="begin"/>
    </w:r>
    <w:r w:rsidRPr="00EC6A77">
      <w:rPr>
        <w:sz w:val="20"/>
        <w:szCs w:val="20"/>
        <w:lang w:val="en-GB"/>
      </w:rPr>
      <w:instrText xml:space="preserve"> PAGE   \* MERGEFORMAT </w:instrText>
    </w:r>
    <w:r w:rsidRPr="00EC6A77">
      <w:rPr>
        <w:sz w:val="20"/>
        <w:szCs w:val="20"/>
        <w:lang w:val="en-GB"/>
      </w:rPr>
      <w:fldChar w:fldCharType="separate"/>
    </w:r>
    <w:r w:rsidR="004C47E7">
      <w:rPr>
        <w:noProof/>
        <w:sz w:val="20"/>
        <w:szCs w:val="20"/>
        <w:lang w:val="en-GB"/>
      </w:rPr>
      <w:t>2</w:t>
    </w:r>
    <w:r w:rsidRPr="00EC6A77">
      <w:rPr>
        <w:noProof/>
        <w:sz w:val="20"/>
        <w:szCs w:val="20"/>
        <w:lang w:val="en-G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FFB" w:rsidRPr="00EC6A77" w:rsidRDefault="00687FFB" w:rsidP="00EC6A77">
    <w:pPr>
      <w:pStyle w:val="Footer"/>
      <w:tabs>
        <w:tab w:val="clear" w:pos="9026"/>
        <w:tab w:val="left" w:pos="2904"/>
        <w:tab w:val="right" w:pos="15309"/>
      </w:tabs>
      <w:rPr>
        <w:sz w:val="20"/>
        <w:szCs w:val="20"/>
        <w:lang w:val="en-GB"/>
      </w:rPr>
    </w:pPr>
    <w:r w:rsidRPr="00EC6A77">
      <w:rPr>
        <w:sz w:val="20"/>
        <w:szCs w:val="20"/>
        <w:lang w:val="en-GB"/>
      </w:rPr>
      <w:t>SC52-23</w:t>
    </w:r>
    <w:r w:rsidRPr="00EC6A77">
      <w:rPr>
        <w:sz w:val="20"/>
        <w:szCs w:val="20"/>
        <w:lang w:val="en-GB"/>
      </w:rPr>
      <w:tab/>
    </w:r>
    <w:r w:rsidRPr="00EC6A77">
      <w:rPr>
        <w:sz w:val="20"/>
        <w:szCs w:val="20"/>
        <w:lang w:val="en-GB"/>
      </w:rPr>
      <w:tab/>
    </w:r>
    <w:r w:rsidRPr="00EC6A77">
      <w:rPr>
        <w:sz w:val="20"/>
        <w:szCs w:val="20"/>
        <w:lang w:val="en-GB"/>
      </w:rPr>
      <w:tab/>
    </w:r>
    <w:r w:rsidRPr="00EC6A77">
      <w:rPr>
        <w:sz w:val="20"/>
        <w:szCs w:val="20"/>
        <w:lang w:val="en-GB"/>
      </w:rPr>
      <w:fldChar w:fldCharType="begin"/>
    </w:r>
    <w:r w:rsidRPr="00EC6A77">
      <w:rPr>
        <w:sz w:val="20"/>
        <w:szCs w:val="20"/>
        <w:lang w:val="en-GB"/>
      </w:rPr>
      <w:instrText xml:space="preserve"> PAGE   \* MERGEFORMAT </w:instrText>
    </w:r>
    <w:r w:rsidRPr="00EC6A77">
      <w:rPr>
        <w:sz w:val="20"/>
        <w:szCs w:val="20"/>
        <w:lang w:val="en-GB"/>
      </w:rPr>
      <w:fldChar w:fldCharType="separate"/>
    </w:r>
    <w:r w:rsidR="004C47E7">
      <w:rPr>
        <w:noProof/>
        <w:sz w:val="20"/>
        <w:szCs w:val="20"/>
        <w:lang w:val="en-GB"/>
      </w:rPr>
      <w:t>18</w:t>
    </w:r>
    <w:r w:rsidRPr="00EC6A77">
      <w:rPr>
        <w:noProof/>
        <w:sz w:val="20"/>
        <w:szCs w:val="20"/>
        <w:lang w:val="en-G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FFB" w:rsidRDefault="00687FFB" w:rsidP="00383692">
      <w:r>
        <w:separator/>
      </w:r>
    </w:p>
  </w:footnote>
  <w:footnote w:type="continuationSeparator" w:id="0">
    <w:p w:rsidR="00687FFB" w:rsidRDefault="00687FFB" w:rsidP="00383692">
      <w:r>
        <w:continuationSeparator/>
      </w:r>
    </w:p>
  </w:footnote>
  <w:footnote w:type="continuationNotice" w:id="1">
    <w:p w:rsidR="00687FFB" w:rsidRDefault="00687FFB"/>
  </w:footnote>
  <w:footnote w:id="2">
    <w:p w:rsidR="00687FFB" w:rsidRDefault="00687FFB" w:rsidP="004B10C9">
      <w:pPr>
        <w:pStyle w:val="FootnoteText"/>
        <w:ind w:left="0" w:firstLine="0"/>
      </w:pPr>
      <w:r w:rsidRPr="00126D68">
        <w:rPr>
          <w:rStyle w:val="FootnoteReference"/>
        </w:rPr>
        <w:footnoteRef/>
      </w:r>
      <w:r w:rsidR="00CF2075">
        <w:t xml:space="preserve"> </w:t>
      </w:r>
      <w:r w:rsidRPr="00126D68">
        <w:t>Create</w:t>
      </w:r>
      <w:r w:rsidRPr="004B10C9">
        <w:t xml:space="preserve"> a comprehensive database of contacts including Administrative Authorities, STRP CEPA and general National Focal Points, National Ramsar Committees, managers of Ramsar Sites, wetland organizations, past STRP members and other relevant contacts and other relevant organizations and conventions and disseminating to them Ramsar decisions, Resolutions and Recommendations of the COP and the Standing Committee.</w:t>
      </w:r>
    </w:p>
  </w:footnote>
  <w:footnote w:id="3">
    <w:p w:rsidR="00687FFB" w:rsidRDefault="00687FFB">
      <w:pPr>
        <w:pStyle w:val="FootnoteText"/>
      </w:pPr>
      <w:r>
        <w:rPr>
          <w:rStyle w:val="FootnoteReference"/>
        </w:rPr>
        <w:footnoteRef/>
      </w:r>
      <w:r>
        <w:t xml:space="preserve"> Other languages could be developed if funds available</w:t>
      </w:r>
    </w:p>
  </w:footnote>
  <w:footnote w:id="4">
    <w:p w:rsidR="00B344C6" w:rsidRPr="00F76CA9" w:rsidRDefault="00B344C6" w:rsidP="00F76CA9">
      <w:pPr>
        <w:tabs>
          <w:tab w:val="left" w:pos="3080"/>
        </w:tabs>
        <w:rPr>
          <w:rFonts w:ascii="Calibri" w:eastAsia="Times New Roman" w:hAnsi="Calibri" w:cs="Arial"/>
          <w:sz w:val="20"/>
          <w:szCs w:val="20"/>
          <w:lang w:eastAsia="en-GB"/>
        </w:rPr>
      </w:pPr>
      <w:r>
        <w:rPr>
          <w:rStyle w:val="FootnoteReference"/>
        </w:rPr>
        <w:footnoteRef/>
      </w:r>
      <w:r>
        <w:t xml:space="preserve"> </w:t>
      </w:r>
      <w:r w:rsidRPr="00F76CA9">
        <w:rPr>
          <w:rFonts w:ascii="Calibri" w:eastAsia="Times New Roman" w:hAnsi="Calibri" w:cs="Arial"/>
          <w:sz w:val="20"/>
          <w:szCs w:val="20"/>
          <w:lang w:eastAsia="en-GB"/>
        </w:rPr>
        <w:t>Improve Website Library search function</w:t>
      </w:r>
      <w:r>
        <w:rPr>
          <w:rFonts w:ascii="Calibri" w:eastAsia="Times New Roman" w:hAnsi="Calibri" w:cs="Arial"/>
          <w:sz w:val="20"/>
          <w:szCs w:val="20"/>
          <w:lang w:eastAsia="en-GB"/>
        </w:rPr>
        <w:t>, u</w:t>
      </w:r>
      <w:r w:rsidRPr="00F76CA9">
        <w:rPr>
          <w:rFonts w:ascii="Calibri" w:eastAsia="Times New Roman" w:hAnsi="Calibri" w:cs="Arial"/>
          <w:sz w:val="20"/>
          <w:szCs w:val="20"/>
          <w:lang w:eastAsia="en-GB"/>
        </w:rPr>
        <w:t>pload missing materials (WWD materials, CEPA materials, STRP items, wise use resources); Integrate the STRP Working Space into the website; Develop CEPA website presence; Develop further country profiles; Continuous Website Monitoring</w:t>
      </w:r>
    </w:p>
    <w:p w:rsidR="00B344C6" w:rsidRDefault="00B344C6" w:rsidP="00227ED9">
      <w:pPr>
        <w:pStyle w:val="FootnoteText"/>
        <w:ind w:left="0" w:firstLine="0"/>
      </w:pPr>
    </w:p>
  </w:footnote>
  <w:footnote w:id="5">
    <w:p w:rsidR="00687FFB" w:rsidRDefault="00687FFB" w:rsidP="00DC157E">
      <w:pPr>
        <w:pStyle w:val="FootnoteText"/>
      </w:pPr>
      <w:r>
        <w:rPr>
          <w:rStyle w:val="FootnoteReference"/>
        </w:rPr>
        <w:footnoteRef/>
      </w:r>
      <w:r>
        <w:t xml:space="preserve"> The case studies are aimed at key stakeholders and policy-makers who face similar challenges and need positive examples – either in that region or in comparable ones. Package best practices into a digestible, actionable format that is useful to stakeholders in helping demonstrate the wise use principle in practice. Ideally the ‘Demonstration Sites’ would include: A x-section of countries/wetland types , How the Ramsar Convention has contributed to wise use, What sorts of specific actions that have proved to be effective in a given region, with particular attention to both the geographic and cultural contexts, How communities and stakeholders can be integrated into the sustainable, wise use of wetlands, How local traditions and knowledge can inform sustainable wetlands use</w:t>
      </w:r>
    </w:p>
  </w:footnote>
  <w:footnote w:id="6">
    <w:p w:rsidR="00687FFB" w:rsidRDefault="00687FFB">
      <w:pPr>
        <w:pStyle w:val="FootnoteText"/>
      </w:pPr>
      <w:r>
        <w:rPr>
          <w:rStyle w:val="FootnoteReference"/>
        </w:rPr>
        <w:footnoteRef/>
      </w:r>
      <w:r>
        <w:t xml:space="preserve"> Signage templates available on the website </w:t>
      </w:r>
      <w:hyperlink r:id="rId1" w:history="1">
        <w:r w:rsidRPr="00B84298">
          <w:rPr>
            <w:rStyle w:val="Hyperlink"/>
          </w:rPr>
          <w:t>http://www.ramsar.org/news/guidance-on-signs-for-ramsar-sites</w:t>
        </w:r>
      </w:hyperlink>
      <w:r>
        <w:t xml:space="preserve"> </w:t>
      </w:r>
    </w:p>
  </w:footnote>
  <w:footnote w:id="7">
    <w:p w:rsidR="00687FFB" w:rsidRDefault="00687FFB">
      <w:pPr>
        <w:pStyle w:val="FootnoteText"/>
      </w:pPr>
      <w:r>
        <w:rPr>
          <w:rStyle w:val="FootnoteReference"/>
        </w:rPr>
        <w:footnoteRef/>
      </w:r>
      <w:r>
        <w:t xml:space="preserve"> Seek reports and evaluations from CEPA NFPs on initiatives and effectiveness</w:t>
      </w:r>
    </w:p>
  </w:footnote>
  <w:footnote w:id="8">
    <w:p w:rsidR="00687FFB" w:rsidRPr="007B3790" w:rsidRDefault="00687FFB" w:rsidP="007B3790">
      <w:pPr>
        <w:rPr>
          <w:rFonts w:ascii="Calibri" w:eastAsia="Times New Roman" w:hAnsi="Calibri" w:cs="Arial"/>
          <w:sz w:val="20"/>
          <w:szCs w:val="20"/>
          <w:lang w:eastAsia="en-GB"/>
        </w:rPr>
      </w:pPr>
      <w:r>
        <w:rPr>
          <w:rStyle w:val="FootnoteReference"/>
        </w:rPr>
        <w:footnoteRef/>
      </w:r>
      <w:r>
        <w:t xml:space="preserve"> </w:t>
      </w:r>
      <w:r w:rsidRPr="007B3790">
        <w:rPr>
          <w:rFonts w:ascii="Calibri" w:eastAsia="Times New Roman" w:hAnsi="Calibri" w:cs="Arial"/>
          <w:sz w:val="20"/>
          <w:szCs w:val="20"/>
          <w:lang w:eastAsia="en-GB"/>
        </w:rPr>
        <w:t>Alongside target 9.1, the development of the Ramsar Factsheet series is targeted at a broad diverse audience as a means of raising awareness on wetland values.</w:t>
      </w:r>
    </w:p>
    <w:p w:rsidR="00687FFB" w:rsidRDefault="00687FFB">
      <w:pPr>
        <w:pStyle w:val="FootnoteText"/>
      </w:pPr>
    </w:p>
  </w:footnote>
  <w:footnote w:id="9">
    <w:p w:rsidR="00687FFB" w:rsidRDefault="00687FFB">
      <w:pPr>
        <w:pStyle w:val="FootnoteText"/>
      </w:pPr>
      <w:r>
        <w:rPr>
          <w:rStyle w:val="FootnoteReference"/>
        </w:rPr>
        <w:footnoteRef/>
      </w:r>
      <w:r>
        <w:t xml:space="preserve"> See: </w:t>
      </w:r>
      <w:hyperlink r:id="rId2" w:history="1">
        <w:r w:rsidRPr="000E296C">
          <w:rPr>
            <w:rStyle w:val="Hyperlink"/>
          </w:rPr>
          <w:t>http://www.ramsar.org/resources/ramsar-fact-sheets</w:t>
        </w:r>
      </w:hyperlink>
      <w:r>
        <w:t xml:space="preserve">. </w:t>
      </w:r>
    </w:p>
  </w:footnote>
  <w:footnote w:id="10">
    <w:p w:rsidR="00687FFB" w:rsidRDefault="00687FFB">
      <w:pPr>
        <w:pStyle w:val="FootnoteText"/>
      </w:pPr>
      <w:r>
        <w:rPr>
          <w:rStyle w:val="FootnoteReference"/>
        </w:rPr>
        <w:footnoteRef/>
      </w:r>
      <w:r>
        <w:t xml:space="preserve"> </w:t>
      </w:r>
      <w:r w:rsidRPr="003D7D47">
        <w:rPr>
          <w:rFonts w:ascii="Calibri" w:hAnsi="Calibri"/>
        </w:rPr>
        <w:t>They w</w:t>
      </w:r>
      <w:r>
        <w:rPr>
          <w:rFonts w:ascii="Calibri" w:hAnsi="Calibri"/>
        </w:rPr>
        <w:t xml:space="preserve">ould be produced within the </w:t>
      </w:r>
      <w:r w:rsidRPr="003D7D47">
        <w:rPr>
          <w:rFonts w:ascii="Calibri" w:hAnsi="Calibri"/>
        </w:rPr>
        <w:t>Ramsar brand guidelines to ensure consistency.</w:t>
      </w:r>
    </w:p>
  </w:footnote>
  <w:footnote w:id="11">
    <w:p w:rsidR="006509C0" w:rsidRDefault="006509C0">
      <w:pPr>
        <w:pStyle w:val="FootnoteText"/>
      </w:pPr>
      <w:r>
        <w:rPr>
          <w:rStyle w:val="FootnoteReference"/>
        </w:rPr>
        <w:footnoteRef/>
      </w:r>
      <w:r>
        <w:t xml:space="preserve"> </w:t>
      </w:r>
      <w:r w:rsidRPr="001B0A96">
        <w:t xml:space="preserve">Short BNs for policy makers likely to be useful – proposed titles need to be identified.  </w:t>
      </w:r>
    </w:p>
  </w:footnote>
  <w:footnote w:id="12">
    <w:p w:rsidR="006509C0" w:rsidRPr="00005FB6" w:rsidRDefault="006509C0" w:rsidP="00005FB6">
      <w:pPr>
        <w:rPr>
          <w:rFonts w:ascii="Calibri" w:hAnsi="Calibri"/>
          <w:sz w:val="20"/>
          <w:szCs w:val="20"/>
        </w:rPr>
      </w:pPr>
      <w:r>
        <w:rPr>
          <w:rStyle w:val="FootnoteReference"/>
        </w:rPr>
        <w:footnoteRef/>
      </w:r>
      <w:r>
        <w:t xml:space="preserve"> </w:t>
      </w:r>
      <w:r w:rsidRPr="00005FB6">
        <w:rPr>
          <w:rFonts w:ascii="Calibri" w:hAnsi="Calibri"/>
          <w:sz w:val="20"/>
          <w:szCs w:val="20"/>
        </w:rPr>
        <w:t>The Ramsar Handbook Series was developed as a major outreach product of the Convention and the Secretariat is required to update the books following each COP. The Secretariat has been working closely with the STRP to maximise the effectiveness of each handbook, potentially reviewing the existing titles to see if more efficient groupings exist.</w:t>
      </w:r>
    </w:p>
    <w:p w:rsidR="006509C0" w:rsidRDefault="006509C0">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B278D"/>
    <w:multiLevelType w:val="hybridMultilevel"/>
    <w:tmpl w:val="023E3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AE17D1"/>
    <w:multiLevelType w:val="hybridMultilevel"/>
    <w:tmpl w:val="CE64492E"/>
    <w:lvl w:ilvl="0" w:tplc="F63C2152">
      <w:start w:val="1"/>
      <w:numFmt w:val="bullet"/>
      <w:lvlText w:val=""/>
      <w:lvlJc w:val="left"/>
      <w:pPr>
        <w:tabs>
          <w:tab w:val="num" w:pos="720"/>
        </w:tabs>
        <w:ind w:left="720" w:hanging="360"/>
      </w:pPr>
      <w:rPr>
        <w:rFonts w:ascii="Wingdings" w:hAnsi="Wingdings" w:hint="default"/>
      </w:rPr>
    </w:lvl>
    <w:lvl w:ilvl="1" w:tplc="94005BA0" w:tentative="1">
      <w:start w:val="1"/>
      <w:numFmt w:val="bullet"/>
      <w:lvlText w:val=""/>
      <w:lvlJc w:val="left"/>
      <w:pPr>
        <w:tabs>
          <w:tab w:val="num" w:pos="1440"/>
        </w:tabs>
        <w:ind w:left="1440" w:hanging="360"/>
      </w:pPr>
      <w:rPr>
        <w:rFonts w:ascii="Wingdings" w:hAnsi="Wingdings" w:hint="default"/>
      </w:rPr>
    </w:lvl>
    <w:lvl w:ilvl="2" w:tplc="5FD25076" w:tentative="1">
      <w:start w:val="1"/>
      <w:numFmt w:val="bullet"/>
      <w:lvlText w:val=""/>
      <w:lvlJc w:val="left"/>
      <w:pPr>
        <w:tabs>
          <w:tab w:val="num" w:pos="2160"/>
        </w:tabs>
        <w:ind w:left="2160" w:hanging="360"/>
      </w:pPr>
      <w:rPr>
        <w:rFonts w:ascii="Wingdings" w:hAnsi="Wingdings" w:hint="default"/>
      </w:rPr>
    </w:lvl>
    <w:lvl w:ilvl="3" w:tplc="5992B45A" w:tentative="1">
      <w:start w:val="1"/>
      <w:numFmt w:val="bullet"/>
      <w:lvlText w:val=""/>
      <w:lvlJc w:val="left"/>
      <w:pPr>
        <w:tabs>
          <w:tab w:val="num" w:pos="2880"/>
        </w:tabs>
        <w:ind w:left="2880" w:hanging="360"/>
      </w:pPr>
      <w:rPr>
        <w:rFonts w:ascii="Wingdings" w:hAnsi="Wingdings" w:hint="default"/>
      </w:rPr>
    </w:lvl>
    <w:lvl w:ilvl="4" w:tplc="7E1C57A0" w:tentative="1">
      <w:start w:val="1"/>
      <w:numFmt w:val="bullet"/>
      <w:lvlText w:val=""/>
      <w:lvlJc w:val="left"/>
      <w:pPr>
        <w:tabs>
          <w:tab w:val="num" w:pos="3600"/>
        </w:tabs>
        <w:ind w:left="3600" w:hanging="360"/>
      </w:pPr>
      <w:rPr>
        <w:rFonts w:ascii="Wingdings" w:hAnsi="Wingdings" w:hint="default"/>
      </w:rPr>
    </w:lvl>
    <w:lvl w:ilvl="5" w:tplc="0E02D59C" w:tentative="1">
      <w:start w:val="1"/>
      <w:numFmt w:val="bullet"/>
      <w:lvlText w:val=""/>
      <w:lvlJc w:val="left"/>
      <w:pPr>
        <w:tabs>
          <w:tab w:val="num" w:pos="4320"/>
        </w:tabs>
        <w:ind w:left="4320" w:hanging="360"/>
      </w:pPr>
      <w:rPr>
        <w:rFonts w:ascii="Wingdings" w:hAnsi="Wingdings" w:hint="default"/>
      </w:rPr>
    </w:lvl>
    <w:lvl w:ilvl="6" w:tplc="3FB208FE" w:tentative="1">
      <w:start w:val="1"/>
      <w:numFmt w:val="bullet"/>
      <w:lvlText w:val=""/>
      <w:lvlJc w:val="left"/>
      <w:pPr>
        <w:tabs>
          <w:tab w:val="num" w:pos="5040"/>
        </w:tabs>
        <w:ind w:left="5040" w:hanging="360"/>
      </w:pPr>
      <w:rPr>
        <w:rFonts w:ascii="Wingdings" w:hAnsi="Wingdings" w:hint="default"/>
      </w:rPr>
    </w:lvl>
    <w:lvl w:ilvl="7" w:tplc="6EA890E8" w:tentative="1">
      <w:start w:val="1"/>
      <w:numFmt w:val="bullet"/>
      <w:lvlText w:val=""/>
      <w:lvlJc w:val="left"/>
      <w:pPr>
        <w:tabs>
          <w:tab w:val="num" w:pos="5760"/>
        </w:tabs>
        <w:ind w:left="5760" w:hanging="360"/>
      </w:pPr>
      <w:rPr>
        <w:rFonts w:ascii="Wingdings" w:hAnsi="Wingdings" w:hint="default"/>
      </w:rPr>
    </w:lvl>
    <w:lvl w:ilvl="8" w:tplc="A9CA33CC" w:tentative="1">
      <w:start w:val="1"/>
      <w:numFmt w:val="bullet"/>
      <w:lvlText w:val=""/>
      <w:lvlJc w:val="left"/>
      <w:pPr>
        <w:tabs>
          <w:tab w:val="num" w:pos="6480"/>
        </w:tabs>
        <w:ind w:left="6480" w:hanging="360"/>
      </w:pPr>
      <w:rPr>
        <w:rFonts w:ascii="Wingdings" w:hAnsi="Wingdings" w:hint="default"/>
      </w:rPr>
    </w:lvl>
  </w:abstractNum>
  <w:abstractNum w:abstractNumId="2">
    <w:nsid w:val="12381383"/>
    <w:multiLevelType w:val="hybridMultilevel"/>
    <w:tmpl w:val="8746E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AC713E"/>
    <w:multiLevelType w:val="hybridMultilevel"/>
    <w:tmpl w:val="C5D4F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4519D0"/>
    <w:multiLevelType w:val="hybridMultilevel"/>
    <w:tmpl w:val="1E3423C4"/>
    <w:lvl w:ilvl="0" w:tplc="61E4E976">
      <w:start w:val="1"/>
      <w:numFmt w:val="bullet"/>
      <w:lvlText w:val=""/>
      <w:lvlJc w:val="left"/>
      <w:pPr>
        <w:ind w:left="720" w:hanging="360"/>
      </w:pPr>
      <w:rPr>
        <w:rFonts w:ascii="Symbol" w:hAnsi="Symbol"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5517205"/>
    <w:multiLevelType w:val="hybridMultilevel"/>
    <w:tmpl w:val="12DA7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900454F"/>
    <w:multiLevelType w:val="hybridMultilevel"/>
    <w:tmpl w:val="8A3211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7AE6685"/>
    <w:multiLevelType w:val="hybridMultilevel"/>
    <w:tmpl w:val="99BC51BE"/>
    <w:lvl w:ilvl="0" w:tplc="66D0D14E">
      <w:start w:val="1"/>
      <w:numFmt w:val="bullet"/>
      <w:lvlText w:val="o"/>
      <w:lvlJc w:val="left"/>
      <w:pPr>
        <w:tabs>
          <w:tab w:val="num" w:pos="720"/>
        </w:tabs>
        <w:ind w:left="720" w:hanging="360"/>
      </w:pPr>
      <w:rPr>
        <w:rFonts w:ascii="Courier New" w:hAnsi="Courier New" w:hint="default"/>
      </w:rPr>
    </w:lvl>
    <w:lvl w:ilvl="1" w:tplc="35567AA6">
      <w:start w:val="1"/>
      <w:numFmt w:val="bullet"/>
      <w:lvlText w:val="o"/>
      <w:lvlJc w:val="left"/>
      <w:pPr>
        <w:tabs>
          <w:tab w:val="num" w:pos="1440"/>
        </w:tabs>
        <w:ind w:left="1440" w:hanging="360"/>
      </w:pPr>
      <w:rPr>
        <w:rFonts w:ascii="Courier New" w:hAnsi="Courier New" w:hint="default"/>
      </w:rPr>
    </w:lvl>
    <w:lvl w:ilvl="2" w:tplc="93A80F1E" w:tentative="1">
      <w:start w:val="1"/>
      <w:numFmt w:val="bullet"/>
      <w:lvlText w:val="o"/>
      <w:lvlJc w:val="left"/>
      <w:pPr>
        <w:tabs>
          <w:tab w:val="num" w:pos="2160"/>
        </w:tabs>
        <w:ind w:left="2160" w:hanging="360"/>
      </w:pPr>
      <w:rPr>
        <w:rFonts w:ascii="Courier New" w:hAnsi="Courier New" w:hint="default"/>
      </w:rPr>
    </w:lvl>
    <w:lvl w:ilvl="3" w:tplc="675C9C4C" w:tentative="1">
      <w:start w:val="1"/>
      <w:numFmt w:val="bullet"/>
      <w:lvlText w:val="o"/>
      <w:lvlJc w:val="left"/>
      <w:pPr>
        <w:tabs>
          <w:tab w:val="num" w:pos="2880"/>
        </w:tabs>
        <w:ind w:left="2880" w:hanging="360"/>
      </w:pPr>
      <w:rPr>
        <w:rFonts w:ascii="Courier New" w:hAnsi="Courier New" w:hint="default"/>
      </w:rPr>
    </w:lvl>
    <w:lvl w:ilvl="4" w:tplc="A9243E50" w:tentative="1">
      <w:start w:val="1"/>
      <w:numFmt w:val="bullet"/>
      <w:lvlText w:val="o"/>
      <w:lvlJc w:val="left"/>
      <w:pPr>
        <w:tabs>
          <w:tab w:val="num" w:pos="3600"/>
        </w:tabs>
        <w:ind w:left="3600" w:hanging="360"/>
      </w:pPr>
      <w:rPr>
        <w:rFonts w:ascii="Courier New" w:hAnsi="Courier New" w:hint="default"/>
      </w:rPr>
    </w:lvl>
    <w:lvl w:ilvl="5" w:tplc="FA30C456" w:tentative="1">
      <w:start w:val="1"/>
      <w:numFmt w:val="bullet"/>
      <w:lvlText w:val="o"/>
      <w:lvlJc w:val="left"/>
      <w:pPr>
        <w:tabs>
          <w:tab w:val="num" w:pos="4320"/>
        </w:tabs>
        <w:ind w:left="4320" w:hanging="360"/>
      </w:pPr>
      <w:rPr>
        <w:rFonts w:ascii="Courier New" w:hAnsi="Courier New" w:hint="default"/>
      </w:rPr>
    </w:lvl>
    <w:lvl w:ilvl="6" w:tplc="A61029F0" w:tentative="1">
      <w:start w:val="1"/>
      <w:numFmt w:val="bullet"/>
      <w:lvlText w:val="o"/>
      <w:lvlJc w:val="left"/>
      <w:pPr>
        <w:tabs>
          <w:tab w:val="num" w:pos="5040"/>
        </w:tabs>
        <w:ind w:left="5040" w:hanging="360"/>
      </w:pPr>
      <w:rPr>
        <w:rFonts w:ascii="Courier New" w:hAnsi="Courier New" w:hint="default"/>
      </w:rPr>
    </w:lvl>
    <w:lvl w:ilvl="7" w:tplc="3A2ABE40" w:tentative="1">
      <w:start w:val="1"/>
      <w:numFmt w:val="bullet"/>
      <w:lvlText w:val="o"/>
      <w:lvlJc w:val="left"/>
      <w:pPr>
        <w:tabs>
          <w:tab w:val="num" w:pos="5760"/>
        </w:tabs>
        <w:ind w:left="5760" w:hanging="360"/>
      </w:pPr>
      <w:rPr>
        <w:rFonts w:ascii="Courier New" w:hAnsi="Courier New" w:hint="default"/>
      </w:rPr>
    </w:lvl>
    <w:lvl w:ilvl="8" w:tplc="534C1894" w:tentative="1">
      <w:start w:val="1"/>
      <w:numFmt w:val="bullet"/>
      <w:lvlText w:val="o"/>
      <w:lvlJc w:val="left"/>
      <w:pPr>
        <w:tabs>
          <w:tab w:val="num" w:pos="6480"/>
        </w:tabs>
        <w:ind w:left="6480" w:hanging="360"/>
      </w:pPr>
      <w:rPr>
        <w:rFonts w:ascii="Courier New" w:hAnsi="Courier New" w:hint="default"/>
      </w:rPr>
    </w:lvl>
  </w:abstractNum>
  <w:abstractNum w:abstractNumId="8">
    <w:nsid w:val="2EBF0B63"/>
    <w:multiLevelType w:val="hybridMultilevel"/>
    <w:tmpl w:val="908A9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2744AAB"/>
    <w:multiLevelType w:val="hybridMultilevel"/>
    <w:tmpl w:val="5EE00C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28009AE"/>
    <w:multiLevelType w:val="hybridMultilevel"/>
    <w:tmpl w:val="0F2ECF6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1">
    <w:nsid w:val="3916494D"/>
    <w:multiLevelType w:val="hybridMultilevel"/>
    <w:tmpl w:val="8EE0B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CC21201"/>
    <w:multiLevelType w:val="hybridMultilevel"/>
    <w:tmpl w:val="E48A1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2E22502"/>
    <w:multiLevelType w:val="hybridMultilevel"/>
    <w:tmpl w:val="DBEC71F6"/>
    <w:lvl w:ilvl="0" w:tplc="08090003">
      <w:start w:val="1"/>
      <w:numFmt w:val="bullet"/>
      <w:lvlText w:val="o"/>
      <w:lvlJc w:val="left"/>
      <w:pPr>
        <w:ind w:left="1077" w:hanging="360"/>
      </w:pPr>
      <w:rPr>
        <w:rFonts w:ascii="Courier New" w:hAnsi="Courier New" w:cs="Courier New" w:hint="default"/>
      </w:rPr>
    </w:lvl>
    <w:lvl w:ilvl="1" w:tplc="08090003">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4">
    <w:nsid w:val="46834744"/>
    <w:multiLevelType w:val="hybridMultilevel"/>
    <w:tmpl w:val="2CFC22BC"/>
    <w:lvl w:ilvl="0" w:tplc="3BDA993E">
      <w:start w:val="1"/>
      <w:numFmt w:val="bullet"/>
      <w:lvlText w:val=""/>
      <w:lvlJc w:val="left"/>
      <w:pPr>
        <w:tabs>
          <w:tab w:val="num" w:pos="720"/>
        </w:tabs>
        <w:ind w:left="720" w:hanging="360"/>
      </w:pPr>
      <w:rPr>
        <w:rFonts w:ascii="Wingdings" w:hAnsi="Wingdings" w:hint="default"/>
      </w:rPr>
    </w:lvl>
    <w:lvl w:ilvl="1" w:tplc="7F7C39F4" w:tentative="1">
      <w:start w:val="1"/>
      <w:numFmt w:val="bullet"/>
      <w:lvlText w:val=""/>
      <w:lvlJc w:val="left"/>
      <w:pPr>
        <w:tabs>
          <w:tab w:val="num" w:pos="1440"/>
        </w:tabs>
        <w:ind w:left="1440" w:hanging="360"/>
      </w:pPr>
      <w:rPr>
        <w:rFonts w:ascii="Wingdings" w:hAnsi="Wingdings" w:hint="default"/>
      </w:rPr>
    </w:lvl>
    <w:lvl w:ilvl="2" w:tplc="D592E25A" w:tentative="1">
      <w:start w:val="1"/>
      <w:numFmt w:val="bullet"/>
      <w:lvlText w:val=""/>
      <w:lvlJc w:val="left"/>
      <w:pPr>
        <w:tabs>
          <w:tab w:val="num" w:pos="2160"/>
        </w:tabs>
        <w:ind w:left="2160" w:hanging="360"/>
      </w:pPr>
      <w:rPr>
        <w:rFonts w:ascii="Wingdings" w:hAnsi="Wingdings" w:hint="default"/>
      </w:rPr>
    </w:lvl>
    <w:lvl w:ilvl="3" w:tplc="17EE7FF0" w:tentative="1">
      <w:start w:val="1"/>
      <w:numFmt w:val="bullet"/>
      <w:lvlText w:val=""/>
      <w:lvlJc w:val="left"/>
      <w:pPr>
        <w:tabs>
          <w:tab w:val="num" w:pos="2880"/>
        </w:tabs>
        <w:ind w:left="2880" w:hanging="360"/>
      </w:pPr>
      <w:rPr>
        <w:rFonts w:ascii="Wingdings" w:hAnsi="Wingdings" w:hint="default"/>
      </w:rPr>
    </w:lvl>
    <w:lvl w:ilvl="4" w:tplc="AAA87ECE" w:tentative="1">
      <w:start w:val="1"/>
      <w:numFmt w:val="bullet"/>
      <w:lvlText w:val=""/>
      <w:lvlJc w:val="left"/>
      <w:pPr>
        <w:tabs>
          <w:tab w:val="num" w:pos="3600"/>
        </w:tabs>
        <w:ind w:left="3600" w:hanging="360"/>
      </w:pPr>
      <w:rPr>
        <w:rFonts w:ascii="Wingdings" w:hAnsi="Wingdings" w:hint="default"/>
      </w:rPr>
    </w:lvl>
    <w:lvl w:ilvl="5" w:tplc="31D65C7A" w:tentative="1">
      <w:start w:val="1"/>
      <w:numFmt w:val="bullet"/>
      <w:lvlText w:val=""/>
      <w:lvlJc w:val="left"/>
      <w:pPr>
        <w:tabs>
          <w:tab w:val="num" w:pos="4320"/>
        </w:tabs>
        <w:ind w:left="4320" w:hanging="360"/>
      </w:pPr>
      <w:rPr>
        <w:rFonts w:ascii="Wingdings" w:hAnsi="Wingdings" w:hint="default"/>
      </w:rPr>
    </w:lvl>
    <w:lvl w:ilvl="6" w:tplc="1ACA3082" w:tentative="1">
      <w:start w:val="1"/>
      <w:numFmt w:val="bullet"/>
      <w:lvlText w:val=""/>
      <w:lvlJc w:val="left"/>
      <w:pPr>
        <w:tabs>
          <w:tab w:val="num" w:pos="5040"/>
        </w:tabs>
        <w:ind w:left="5040" w:hanging="360"/>
      </w:pPr>
      <w:rPr>
        <w:rFonts w:ascii="Wingdings" w:hAnsi="Wingdings" w:hint="default"/>
      </w:rPr>
    </w:lvl>
    <w:lvl w:ilvl="7" w:tplc="752EF500" w:tentative="1">
      <w:start w:val="1"/>
      <w:numFmt w:val="bullet"/>
      <w:lvlText w:val=""/>
      <w:lvlJc w:val="left"/>
      <w:pPr>
        <w:tabs>
          <w:tab w:val="num" w:pos="5760"/>
        </w:tabs>
        <w:ind w:left="5760" w:hanging="360"/>
      </w:pPr>
      <w:rPr>
        <w:rFonts w:ascii="Wingdings" w:hAnsi="Wingdings" w:hint="default"/>
      </w:rPr>
    </w:lvl>
    <w:lvl w:ilvl="8" w:tplc="C6D8C8E4" w:tentative="1">
      <w:start w:val="1"/>
      <w:numFmt w:val="bullet"/>
      <w:lvlText w:val=""/>
      <w:lvlJc w:val="left"/>
      <w:pPr>
        <w:tabs>
          <w:tab w:val="num" w:pos="6480"/>
        </w:tabs>
        <w:ind w:left="6480" w:hanging="360"/>
      </w:pPr>
      <w:rPr>
        <w:rFonts w:ascii="Wingdings" w:hAnsi="Wingdings" w:hint="default"/>
      </w:rPr>
    </w:lvl>
  </w:abstractNum>
  <w:abstractNum w:abstractNumId="15">
    <w:nsid w:val="4A7E0306"/>
    <w:multiLevelType w:val="hybridMultilevel"/>
    <w:tmpl w:val="2968BDD2"/>
    <w:lvl w:ilvl="0" w:tplc="08090001">
      <w:start w:val="1"/>
      <w:numFmt w:val="bullet"/>
      <w:lvlText w:val=""/>
      <w:lvlJc w:val="left"/>
      <w:pPr>
        <w:ind w:left="720" w:hanging="360"/>
      </w:pPr>
      <w:rPr>
        <w:rFonts w:ascii="Symbol" w:hAnsi="Symbol" w:hint="default"/>
      </w:rPr>
    </w:lvl>
    <w:lvl w:ilvl="1" w:tplc="BC34978A">
      <w:numFmt w:val="bullet"/>
      <w:lvlText w:val="•"/>
      <w:lvlJc w:val="left"/>
      <w:pPr>
        <w:ind w:left="1440" w:hanging="360"/>
      </w:pPr>
      <w:rPr>
        <w:rFonts w:ascii="Calibri" w:eastAsia="Times New Roman" w:hAnsi="Calibri"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AEB6BF8"/>
    <w:multiLevelType w:val="hybridMultilevel"/>
    <w:tmpl w:val="D1B47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E1F53EE"/>
    <w:multiLevelType w:val="hybridMultilevel"/>
    <w:tmpl w:val="08840262"/>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8">
    <w:nsid w:val="570233DC"/>
    <w:multiLevelType w:val="hybridMultilevel"/>
    <w:tmpl w:val="89202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1217C0F"/>
    <w:multiLevelType w:val="hybridMultilevel"/>
    <w:tmpl w:val="A796C7F2"/>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62A36086"/>
    <w:multiLevelType w:val="hybridMultilevel"/>
    <w:tmpl w:val="451EF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6452C01"/>
    <w:multiLevelType w:val="hybridMultilevel"/>
    <w:tmpl w:val="248EA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B7113D0"/>
    <w:multiLevelType w:val="hybridMultilevel"/>
    <w:tmpl w:val="AFF6E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B8A4CEE"/>
    <w:multiLevelType w:val="hybridMultilevel"/>
    <w:tmpl w:val="C026F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33A3DAD"/>
    <w:multiLevelType w:val="hybridMultilevel"/>
    <w:tmpl w:val="9E080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4F70A5C"/>
    <w:multiLevelType w:val="hybridMultilevel"/>
    <w:tmpl w:val="AD2A92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5C25464"/>
    <w:multiLevelType w:val="hybridMultilevel"/>
    <w:tmpl w:val="ADDED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8AD66B5"/>
    <w:multiLevelType w:val="hybridMultilevel"/>
    <w:tmpl w:val="13306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9CC66C6"/>
    <w:multiLevelType w:val="hybridMultilevel"/>
    <w:tmpl w:val="1B0ABB5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9">
    <w:nsid w:val="7A002965"/>
    <w:multiLevelType w:val="hybridMultilevel"/>
    <w:tmpl w:val="73FAA5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A5A3052"/>
    <w:multiLevelType w:val="hybridMultilevel"/>
    <w:tmpl w:val="7FD21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1"/>
  </w:num>
  <w:num w:numId="4">
    <w:abstractNumId w:val="5"/>
  </w:num>
  <w:num w:numId="5">
    <w:abstractNumId w:val="16"/>
  </w:num>
  <w:num w:numId="6">
    <w:abstractNumId w:val="26"/>
  </w:num>
  <w:num w:numId="7">
    <w:abstractNumId w:val="0"/>
  </w:num>
  <w:num w:numId="8">
    <w:abstractNumId w:val="17"/>
  </w:num>
  <w:num w:numId="9">
    <w:abstractNumId w:val="11"/>
  </w:num>
  <w:num w:numId="10">
    <w:abstractNumId w:val="9"/>
  </w:num>
  <w:num w:numId="11">
    <w:abstractNumId w:val="30"/>
  </w:num>
  <w:num w:numId="12">
    <w:abstractNumId w:val="19"/>
  </w:num>
  <w:num w:numId="13">
    <w:abstractNumId w:val="4"/>
  </w:num>
  <w:num w:numId="14">
    <w:abstractNumId w:val="23"/>
  </w:num>
  <w:num w:numId="15">
    <w:abstractNumId w:val="21"/>
  </w:num>
  <w:num w:numId="16">
    <w:abstractNumId w:val="6"/>
  </w:num>
  <w:num w:numId="17">
    <w:abstractNumId w:val="25"/>
  </w:num>
  <w:num w:numId="18">
    <w:abstractNumId w:val="18"/>
  </w:num>
  <w:num w:numId="19">
    <w:abstractNumId w:val="3"/>
  </w:num>
  <w:num w:numId="20">
    <w:abstractNumId w:val="10"/>
  </w:num>
  <w:num w:numId="21">
    <w:abstractNumId w:val="8"/>
  </w:num>
  <w:num w:numId="22">
    <w:abstractNumId w:val="20"/>
  </w:num>
  <w:num w:numId="23">
    <w:abstractNumId w:val="27"/>
  </w:num>
  <w:num w:numId="24">
    <w:abstractNumId w:val="7"/>
  </w:num>
  <w:num w:numId="25">
    <w:abstractNumId w:val="24"/>
  </w:num>
  <w:num w:numId="26">
    <w:abstractNumId w:val="22"/>
  </w:num>
  <w:num w:numId="27">
    <w:abstractNumId w:val="13"/>
  </w:num>
  <w:num w:numId="28">
    <w:abstractNumId w:val="12"/>
  </w:num>
  <w:num w:numId="29">
    <w:abstractNumId w:val="28"/>
  </w:num>
  <w:num w:numId="30">
    <w:abstractNumId w:val="2"/>
  </w:num>
  <w:num w:numId="31">
    <w:abstractNumId w:val="2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doNotTrackFormatting/>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
  <w:rsids>
    <w:rsidRoot w:val="0029353C"/>
    <w:rsid w:val="00001A41"/>
    <w:rsid w:val="00005556"/>
    <w:rsid w:val="00005FB6"/>
    <w:rsid w:val="000073BE"/>
    <w:rsid w:val="00007A2B"/>
    <w:rsid w:val="00016C15"/>
    <w:rsid w:val="00020C4E"/>
    <w:rsid w:val="0002346C"/>
    <w:rsid w:val="00027C4E"/>
    <w:rsid w:val="0003359C"/>
    <w:rsid w:val="00035109"/>
    <w:rsid w:val="00037C8F"/>
    <w:rsid w:val="00037CB0"/>
    <w:rsid w:val="00047FBB"/>
    <w:rsid w:val="00054385"/>
    <w:rsid w:val="0006301F"/>
    <w:rsid w:val="00063417"/>
    <w:rsid w:val="00067319"/>
    <w:rsid w:val="000726E7"/>
    <w:rsid w:val="00080EF8"/>
    <w:rsid w:val="00081027"/>
    <w:rsid w:val="0008349C"/>
    <w:rsid w:val="000858A9"/>
    <w:rsid w:val="00086E80"/>
    <w:rsid w:val="000968DE"/>
    <w:rsid w:val="000A1178"/>
    <w:rsid w:val="000A4346"/>
    <w:rsid w:val="000A7E05"/>
    <w:rsid w:val="000B291D"/>
    <w:rsid w:val="000B5B87"/>
    <w:rsid w:val="000C1570"/>
    <w:rsid w:val="000D1C4D"/>
    <w:rsid w:val="000D73C1"/>
    <w:rsid w:val="000E01D1"/>
    <w:rsid w:val="000E75E0"/>
    <w:rsid w:val="000F0251"/>
    <w:rsid w:val="000F1AC3"/>
    <w:rsid w:val="000F44BF"/>
    <w:rsid w:val="000F5A0B"/>
    <w:rsid w:val="0010009E"/>
    <w:rsid w:val="001006BC"/>
    <w:rsid w:val="001052DD"/>
    <w:rsid w:val="001068F2"/>
    <w:rsid w:val="0011033A"/>
    <w:rsid w:val="00112BDA"/>
    <w:rsid w:val="001167D1"/>
    <w:rsid w:val="0012096C"/>
    <w:rsid w:val="0012242F"/>
    <w:rsid w:val="001263D3"/>
    <w:rsid w:val="00126D68"/>
    <w:rsid w:val="001333E3"/>
    <w:rsid w:val="00135003"/>
    <w:rsid w:val="001356DA"/>
    <w:rsid w:val="0014459A"/>
    <w:rsid w:val="00145B6B"/>
    <w:rsid w:val="001513F3"/>
    <w:rsid w:val="00151975"/>
    <w:rsid w:val="0015668E"/>
    <w:rsid w:val="00157690"/>
    <w:rsid w:val="00157CD8"/>
    <w:rsid w:val="00157E17"/>
    <w:rsid w:val="001621DC"/>
    <w:rsid w:val="0016357A"/>
    <w:rsid w:val="00164799"/>
    <w:rsid w:val="001662E9"/>
    <w:rsid w:val="0016686B"/>
    <w:rsid w:val="00166E92"/>
    <w:rsid w:val="00167467"/>
    <w:rsid w:val="001717E9"/>
    <w:rsid w:val="001720CA"/>
    <w:rsid w:val="00172597"/>
    <w:rsid w:val="001800F3"/>
    <w:rsid w:val="00183B30"/>
    <w:rsid w:val="00184DC3"/>
    <w:rsid w:val="00185837"/>
    <w:rsid w:val="001925D2"/>
    <w:rsid w:val="00192614"/>
    <w:rsid w:val="00193687"/>
    <w:rsid w:val="00196EE6"/>
    <w:rsid w:val="001A3F23"/>
    <w:rsid w:val="001B0A96"/>
    <w:rsid w:val="001B292B"/>
    <w:rsid w:val="001B3F89"/>
    <w:rsid w:val="001B416C"/>
    <w:rsid w:val="001B4C4D"/>
    <w:rsid w:val="001C65D2"/>
    <w:rsid w:val="001D76F4"/>
    <w:rsid w:val="001D7E3E"/>
    <w:rsid w:val="001E467E"/>
    <w:rsid w:val="001E7B50"/>
    <w:rsid w:val="001F4913"/>
    <w:rsid w:val="002008E0"/>
    <w:rsid w:val="00203F1A"/>
    <w:rsid w:val="00204D88"/>
    <w:rsid w:val="002102D0"/>
    <w:rsid w:val="00211B51"/>
    <w:rsid w:val="0021237D"/>
    <w:rsid w:val="00214A11"/>
    <w:rsid w:val="002165DA"/>
    <w:rsid w:val="00222C85"/>
    <w:rsid w:val="00225EF1"/>
    <w:rsid w:val="00227ED9"/>
    <w:rsid w:val="002367EF"/>
    <w:rsid w:val="00241449"/>
    <w:rsid w:val="002416C3"/>
    <w:rsid w:val="0024179A"/>
    <w:rsid w:val="00254938"/>
    <w:rsid w:val="002551E9"/>
    <w:rsid w:val="00264071"/>
    <w:rsid w:val="00267518"/>
    <w:rsid w:val="00271E17"/>
    <w:rsid w:val="00272628"/>
    <w:rsid w:val="00272784"/>
    <w:rsid w:val="0029353C"/>
    <w:rsid w:val="00295556"/>
    <w:rsid w:val="0029693B"/>
    <w:rsid w:val="0029729D"/>
    <w:rsid w:val="002A0365"/>
    <w:rsid w:val="002A2B75"/>
    <w:rsid w:val="002A3997"/>
    <w:rsid w:val="002B168D"/>
    <w:rsid w:val="002B4F91"/>
    <w:rsid w:val="002C23A0"/>
    <w:rsid w:val="002C4A27"/>
    <w:rsid w:val="002C4BC1"/>
    <w:rsid w:val="002E0B44"/>
    <w:rsid w:val="002E3CF5"/>
    <w:rsid w:val="002E42AC"/>
    <w:rsid w:val="002F0EB1"/>
    <w:rsid w:val="002F7B2B"/>
    <w:rsid w:val="003012FE"/>
    <w:rsid w:val="003037F4"/>
    <w:rsid w:val="00303E3A"/>
    <w:rsid w:val="00303F33"/>
    <w:rsid w:val="00313F4C"/>
    <w:rsid w:val="00327D59"/>
    <w:rsid w:val="0033088D"/>
    <w:rsid w:val="00335835"/>
    <w:rsid w:val="00335ADE"/>
    <w:rsid w:val="0034081A"/>
    <w:rsid w:val="003420B1"/>
    <w:rsid w:val="00343472"/>
    <w:rsid w:val="003531AC"/>
    <w:rsid w:val="00374DDC"/>
    <w:rsid w:val="00377D0D"/>
    <w:rsid w:val="00381972"/>
    <w:rsid w:val="00383692"/>
    <w:rsid w:val="00386FDB"/>
    <w:rsid w:val="003942E5"/>
    <w:rsid w:val="003967F7"/>
    <w:rsid w:val="003A5FA8"/>
    <w:rsid w:val="003A76C1"/>
    <w:rsid w:val="003B3922"/>
    <w:rsid w:val="003B48EB"/>
    <w:rsid w:val="003B4E5B"/>
    <w:rsid w:val="003B529A"/>
    <w:rsid w:val="003B616C"/>
    <w:rsid w:val="003B6D04"/>
    <w:rsid w:val="003C11FB"/>
    <w:rsid w:val="003C31F1"/>
    <w:rsid w:val="003C5C4B"/>
    <w:rsid w:val="003C7343"/>
    <w:rsid w:val="003C75F6"/>
    <w:rsid w:val="003C7C25"/>
    <w:rsid w:val="003D1F56"/>
    <w:rsid w:val="003D2E8A"/>
    <w:rsid w:val="003D7D47"/>
    <w:rsid w:val="003E1D86"/>
    <w:rsid w:val="003E5C44"/>
    <w:rsid w:val="003F681B"/>
    <w:rsid w:val="00401A6C"/>
    <w:rsid w:val="004115AC"/>
    <w:rsid w:val="00414689"/>
    <w:rsid w:val="0041505C"/>
    <w:rsid w:val="00416917"/>
    <w:rsid w:val="00420069"/>
    <w:rsid w:val="00430C94"/>
    <w:rsid w:val="0043373F"/>
    <w:rsid w:val="0043688F"/>
    <w:rsid w:val="00436DF4"/>
    <w:rsid w:val="004373AF"/>
    <w:rsid w:val="00443A5F"/>
    <w:rsid w:val="004475F2"/>
    <w:rsid w:val="0045678D"/>
    <w:rsid w:val="00457A5A"/>
    <w:rsid w:val="00464360"/>
    <w:rsid w:val="004724C9"/>
    <w:rsid w:val="00473A84"/>
    <w:rsid w:val="00473E29"/>
    <w:rsid w:val="00474167"/>
    <w:rsid w:val="004931EA"/>
    <w:rsid w:val="00495B20"/>
    <w:rsid w:val="00495BF9"/>
    <w:rsid w:val="00497AB3"/>
    <w:rsid w:val="00497C4C"/>
    <w:rsid w:val="004A164D"/>
    <w:rsid w:val="004A3E29"/>
    <w:rsid w:val="004B10C9"/>
    <w:rsid w:val="004B193A"/>
    <w:rsid w:val="004B43A4"/>
    <w:rsid w:val="004B48C7"/>
    <w:rsid w:val="004B6BC5"/>
    <w:rsid w:val="004C47E7"/>
    <w:rsid w:val="004D04AD"/>
    <w:rsid w:val="004D04CC"/>
    <w:rsid w:val="004D44B8"/>
    <w:rsid w:val="004E05FD"/>
    <w:rsid w:val="004E28A1"/>
    <w:rsid w:val="004E5751"/>
    <w:rsid w:val="004E6998"/>
    <w:rsid w:val="004E7151"/>
    <w:rsid w:val="004F60C1"/>
    <w:rsid w:val="00501316"/>
    <w:rsid w:val="00521719"/>
    <w:rsid w:val="00527783"/>
    <w:rsid w:val="00531EFD"/>
    <w:rsid w:val="005368B1"/>
    <w:rsid w:val="00544607"/>
    <w:rsid w:val="005452C2"/>
    <w:rsid w:val="005506A4"/>
    <w:rsid w:val="0055278A"/>
    <w:rsid w:val="005557E5"/>
    <w:rsid w:val="00557D21"/>
    <w:rsid w:val="00564ECD"/>
    <w:rsid w:val="00566710"/>
    <w:rsid w:val="0056713B"/>
    <w:rsid w:val="00567A64"/>
    <w:rsid w:val="00573802"/>
    <w:rsid w:val="00574F38"/>
    <w:rsid w:val="00577296"/>
    <w:rsid w:val="00584150"/>
    <w:rsid w:val="0058651C"/>
    <w:rsid w:val="00586A57"/>
    <w:rsid w:val="00595DED"/>
    <w:rsid w:val="005A0A13"/>
    <w:rsid w:val="005A2245"/>
    <w:rsid w:val="005C07C3"/>
    <w:rsid w:val="005C3E66"/>
    <w:rsid w:val="005C6B63"/>
    <w:rsid w:val="005C7C63"/>
    <w:rsid w:val="005D1D90"/>
    <w:rsid w:val="005D4545"/>
    <w:rsid w:val="005D4A46"/>
    <w:rsid w:val="005D51EC"/>
    <w:rsid w:val="005D56EC"/>
    <w:rsid w:val="005D6114"/>
    <w:rsid w:val="005E6013"/>
    <w:rsid w:val="005F49E0"/>
    <w:rsid w:val="005F50A9"/>
    <w:rsid w:val="005F5222"/>
    <w:rsid w:val="006002A0"/>
    <w:rsid w:val="00606A28"/>
    <w:rsid w:val="00612463"/>
    <w:rsid w:val="00613981"/>
    <w:rsid w:val="00615EA1"/>
    <w:rsid w:val="00644D66"/>
    <w:rsid w:val="00645C59"/>
    <w:rsid w:val="006509C0"/>
    <w:rsid w:val="006573AB"/>
    <w:rsid w:val="00657472"/>
    <w:rsid w:val="0066278C"/>
    <w:rsid w:val="006634BD"/>
    <w:rsid w:val="0066690F"/>
    <w:rsid w:val="00676698"/>
    <w:rsid w:val="0067771F"/>
    <w:rsid w:val="006823AE"/>
    <w:rsid w:val="00682FD4"/>
    <w:rsid w:val="00685A05"/>
    <w:rsid w:val="0068708F"/>
    <w:rsid w:val="006870CD"/>
    <w:rsid w:val="00687FFB"/>
    <w:rsid w:val="006937EF"/>
    <w:rsid w:val="0069528E"/>
    <w:rsid w:val="006A27E7"/>
    <w:rsid w:val="006B25EE"/>
    <w:rsid w:val="006C1475"/>
    <w:rsid w:val="006C22D3"/>
    <w:rsid w:val="006D309B"/>
    <w:rsid w:val="006D42FD"/>
    <w:rsid w:val="006D4397"/>
    <w:rsid w:val="006E7721"/>
    <w:rsid w:val="006F125F"/>
    <w:rsid w:val="006F56E0"/>
    <w:rsid w:val="00704488"/>
    <w:rsid w:val="0070551D"/>
    <w:rsid w:val="00716AF9"/>
    <w:rsid w:val="00721B3F"/>
    <w:rsid w:val="00727101"/>
    <w:rsid w:val="0072765D"/>
    <w:rsid w:val="007278EE"/>
    <w:rsid w:val="00734B0E"/>
    <w:rsid w:val="00736773"/>
    <w:rsid w:val="007375BB"/>
    <w:rsid w:val="007435B5"/>
    <w:rsid w:val="0074489D"/>
    <w:rsid w:val="007472E2"/>
    <w:rsid w:val="007514B3"/>
    <w:rsid w:val="00755CA4"/>
    <w:rsid w:val="0075755D"/>
    <w:rsid w:val="00757912"/>
    <w:rsid w:val="007616A3"/>
    <w:rsid w:val="0076277D"/>
    <w:rsid w:val="00763925"/>
    <w:rsid w:val="00764536"/>
    <w:rsid w:val="007752FC"/>
    <w:rsid w:val="0078421F"/>
    <w:rsid w:val="00784C41"/>
    <w:rsid w:val="00786C53"/>
    <w:rsid w:val="0079159C"/>
    <w:rsid w:val="007950C9"/>
    <w:rsid w:val="00795A6D"/>
    <w:rsid w:val="00796644"/>
    <w:rsid w:val="007A2E48"/>
    <w:rsid w:val="007B0D49"/>
    <w:rsid w:val="007B143E"/>
    <w:rsid w:val="007B3790"/>
    <w:rsid w:val="007D3C34"/>
    <w:rsid w:val="007D7C98"/>
    <w:rsid w:val="007E29B9"/>
    <w:rsid w:val="007E3774"/>
    <w:rsid w:val="007E75D0"/>
    <w:rsid w:val="007F2585"/>
    <w:rsid w:val="00800E28"/>
    <w:rsid w:val="00802282"/>
    <w:rsid w:val="008034DF"/>
    <w:rsid w:val="00805CD5"/>
    <w:rsid w:val="008100BF"/>
    <w:rsid w:val="00812922"/>
    <w:rsid w:val="00821DF8"/>
    <w:rsid w:val="008235B5"/>
    <w:rsid w:val="008334FF"/>
    <w:rsid w:val="008358B6"/>
    <w:rsid w:val="008427AB"/>
    <w:rsid w:val="00844764"/>
    <w:rsid w:val="00845FDC"/>
    <w:rsid w:val="008468A2"/>
    <w:rsid w:val="008519B4"/>
    <w:rsid w:val="008528DA"/>
    <w:rsid w:val="00853BDF"/>
    <w:rsid w:val="0087168B"/>
    <w:rsid w:val="00873111"/>
    <w:rsid w:val="00874DE5"/>
    <w:rsid w:val="00881E0D"/>
    <w:rsid w:val="0088509C"/>
    <w:rsid w:val="0088674F"/>
    <w:rsid w:val="00887D2F"/>
    <w:rsid w:val="008918A9"/>
    <w:rsid w:val="008A2FE8"/>
    <w:rsid w:val="008B052C"/>
    <w:rsid w:val="008B1FC7"/>
    <w:rsid w:val="008B3F8C"/>
    <w:rsid w:val="008B44E4"/>
    <w:rsid w:val="008C2AFF"/>
    <w:rsid w:val="008C744D"/>
    <w:rsid w:val="008D4707"/>
    <w:rsid w:val="008E5A87"/>
    <w:rsid w:val="008E6402"/>
    <w:rsid w:val="008F5ECB"/>
    <w:rsid w:val="008F78E6"/>
    <w:rsid w:val="009000EA"/>
    <w:rsid w:val="00900B62"/>
    <w:rsid w:val="009050AD"/>
    <w:rsid w:val="009063DC"/>
    <w:rsid w:val="00910E1B"/>
    <w:rsid w:val="0091452B"/>
    <w:rsid w:val="00915493"/>
    <w:rsid w:val="00915659"/>
    <w:rsid w:val="009228FB"/>
    <w:rsid w:val="00922B7F"/>
    <w:rsid w:val="00924979"/>
    <w:rsid w:val="0092587D"/>
    <w:rsid w:val="00930AAC"/>
    <w:rsid w:val="00932C4E"/>
    <w:rsid w:val="009412FF"/>
    <w:rsid w:val="00943656"/>
    <w:rsid w:val="00946F3A"/>
    <w:rsid w:val="00952303"/>
    <w:rsid w:val="0095323B"/>
    <w:rsid w:val="00954242"/>
    <w:rsid w:val="00954359"/>
    <w:rsid w:val="00954364"/>
    <w:rsid w:val="00954CDC"/>
    <w:rsid w:val="00956AAD"/>
    <w:rsid w:val="00956DE7"/>
    <w:rsid w:val="00957A06"/>
    <w:rsid w:val="00961B2A"/>
    <w:rsid w:val="0096559D"/>
    <w:rsid w:val="00984853"/>
    <w:rsid w:val="00984B6C"/>
    <w:rsid w:val="00994683"/>
    <w:rsid w:val="0099550C"/>
    <w:rsid w:val="009975C4"/>
    <w:rsid w:val="009A3EED"/>
    <w:rsid w:val="009A7781"/>
    <w:rsid w:val="009B008A"/>
    <w:rsid w:val="009B40F3"/>
    <w:rsid w:val="009B4FF1"/>
    <w:rsid w:val="009B5D75"/>
    <w:rsid w:val="009D5807"/>
    <w:rsid w:val="009D66FF"/>
    <w:rsid w:val="009E01F1"/>
    <w:rsid w:val="009E5037"/>
    <w:rsid w:val="009F12CB"/>
    <w:rsid w:val="009F57EE"/>
    <w:rsid w:val="009F61CF"/>
    <w:rsid w:val="00A0231D"/>
    <w:rsid w:val="00A13837"/>
    <w:rsid w:val="00A13DE8"/>
    <w:rsid w:val="00A16C83"/>
    <w:rsid w:val="00A200EB"/>
    <w:rsid w:val="00A20894"/>
    <w:rsid w:val="00A247FB"/>
    <w:rsid w:val="00A354EC"/>
    <w:rsid w:val="00A359AC"/>
    <w:rsid w:val="00A4476B"/>
    <w:rsid w:val="00A456A0"/>
    <w:rsid w:val="00A517EB"/>
    <w:rsid w:val="00A568E8"/>
    <w:rsid w:val="00A61ABE"/>
    <w:rsid w:val="00A657E5"/>
    <w:rsid w:val="00A74DAC"/>
    <w:rsid w:val="00A77963"/>
    <w:rsid w:val="00A807A3"/>
    <w:rsid w:val="00A83782"/>
    <w:rsid w:val="00A84CF8"/>
    <w:rsid w:val="00A953EC"/>
    <w:rsid w:val="00A967C1"/>
    <w:rsid w:val="00AA39A6"/>
    <w:rsid w:val="00AA436F"/>
    <w:rsid w:val="00AA575D"/>
    <w:rsid w:val="00AA7EF9"/>
    <w:rsid w:val="00AB40CF"/>
    <w:rsid w:val="00AC464C"/>
    <w:rsid w:val="00AC5D66"/>
    <w:rsid w:val="00AD4804"/>
    <w:rsid w:val="00AD60C8"/>
    <w:rsid w:val="00AD61A4"/>
    <w:rsid w:val="00AE2F98"/>
    <w:rsid w:val="00AF0C63"/>
    <w:rsid w:val="00AF2769"/>
    <w:rsid w:val="00AF3DBD"/>
    <w:rsid w:val="00AF3EC3"/>
    <w:rsid w:val="00B02C48"/>
    <w:rsid w:val="00B046CE"/>
    <w:rsid w:val="00B07D73"/>
    <w:rsid w:val="00B1087F"/>
    <w:rsid w:val="00B11063"/>
    <w:rsid w:val="00B12843"/>
    <w:rsid w:val="00B2634F"/>
    <w:rsid w:val="00B344C6"/>
    <w:rsid w:val="00B411BB"/>
    <w:rsid w:val="00B418CC"/>
    <w:rsid w:val="00B423F0"/>
    <w:rsid w:val="00B44167"/>
    <w:rsid w:val="00B44B7B"/>
    <w:rsid w:val="00B46D79"/>
    <w:rsid w:val="00B55590"/>
    <w:rsid w:val="00B560DC"/>
    <w:rsid w:val="00B5716B"/>
    <w:rsid w:val="00B57F72"/>
    <w:rsid w:val="00B64727"/>
    <w:rsid w:val="00B666C6"/>
    <w:rsid w:val="00B672D5"/>
    <w:rsid w:val="00B853D6"/>
    <w:rsid w:val="00B87ABB"/>
    <w:rsid w:val="00B87DB3"/>
    <w:rsid w:val="00B87EEE"/>
    <w:rsid w:val="00B95F6D"/>
    <w:rsid w:val="00BA3349"/>
    <w:rsid w:val="00BA71C3"/>
    <w:rsid w:val="00BB0CE9"/>
    <w:rsid w:val="00BB1103"/>
    <w:rsid w:val="00BB7E37"/>
    <w:rsid w:val="00BC1262"/>
    <w:rsid w:val="00BC303F"/>
    <w:rsid w:val="00BC4A72"/>
    <w:rsid w:val="00BC5BA1"/>
    <w:rsid w:val="00BC79DE"/>
    <w:rsid w:val="00BD09EB"/>
    <w:rsid w:val="00BD61BC"/>
    <w:rsid w:val="00BD67E7"/>
    <w:rsid w:val="00BE0CE0"/>
    <w:rsid w:val="00BE4428"/>
    <w:rsid w:val="00BE7C03"/>
    <w:rsid w:val="00BF16CE"/>
    <w:rsid w:val="00C00B17"/>
    <w:rsid w:val="00C01B23"/>
    <w:rsid w:val="00C02EEF"/>
    <w:rsid w:val="00C0553A"/>
    <w:rsid w:val="00C06781"/>
    <w:rsid w:val="00C07A84"/>
    <w:rsid w:val="00C17B0A"/>
    <w:rsid w:val="00C20474"/>
    <w:rsid w:val="00C20C61"/>
    <w:rsid w:val="00C257D9"/>
    <w:rsid w:val="00C259D7"/>
    <w:rsid w:val="00C25B0C"/>
    <w:rsid w:val="00C30C42"/>
    <w:rsid w:val="00C30EC9"/>
    <w:rsid w:val="00C31925"/>
    <w:rsid w:val="00C33FAE"/>
    <w:rsid w:val="00C34E64"/>
    <w:rsid w:val="00C379A8"/>
    <w:rsid w:val="00C37E3B"/>
    <w:rsid w:val="00C40D02"/>
    <w:rsid w:val="00C4175A"/>
    <w:rsid w:val="00C41F10"/>
    <w:rsid w:val="00C43833"/>
    <w:rsid w:val="00C45E68"/>
    <w:rsid w:val="00C46C6F"/>
    <w:rsid w:val="00C50F09"/>
    <w:rsid w:val="00C56131"/>
    <w:rsid w:val="00C65EA5"/>
    <w:rsid w:val="00C66116"/>
    <w:rsid w:val="00C7140B"/>
    <w:rsid w:val="00C74ACC"/>
    <w:rsid w:val="00C755C6"/>
    <w:rsid w:val="00C803A2"/>
    <w:rsid w:val="00C817F7"/>
    <w:rsid w:val="00C8194A"/>
    <w:rsid w:val="00C8398B"/>
    <w:rsid w:val="00C878AB"/>
    <w:rsid w:val="00C932F1"/>
    <w:rsid w:val="00CA2112"/>
    <w:rsid w:val="00CA63F7"/>
    <w:rsid w:val="00CA7B4D"/>
    <w:rsid w:val="00CA7DCE"/>
    <w:rsid w:val="00CB397D"/>
    <w:rsid w:val="00CC30E4"/>
    <w:rsid w:val="00CC432B"/>
    <w:rsid w:val="00CC48B2"/>
    <w:rsid w:val="00CC5097"/>
    <w:rsid w:val="00CC6130"/>
    <w:rsid w:val="00CD28AB"/>
    <w:rsid w:val="00CD43DA"/>
    <w:rsid w:val="00CD4A66"/>
    <w:rsid w:val="00CE29F2"/>
    <w:rsid w:val="00CE32E2"/>
    <w:rsid w:val="00CE643E"/>
    <w:rsid w:val="00CF0648"/>
    <w:rsid w:val="00CF0DD4"/>
    <w:rsid w:val="00CF2075"/>
    <w:rsid w:val="00D05FC7"/>
    <w:rsid w:val="00D061DA"/>
    <w:rsid w:val="00D11CA5"/>
    <w:rsid w:val="00D14A42"/>
    <w:rsid w:val="00D251C1"/>
    <w:rsid w:val="00D25BDF"/>
    <w:rsid w:val="00D3750C"/>
    <w:rsid w:val="00D45873"/>
    <w:rsid w:val="00D50B33"/>
    <w:rsid w:val="00D52467"/>
    <w:rsid w:val="00D52E1E"/>
    <w:rsid w:val="00D541EF"/>
    <w:rsid w:val="00D54CC2"/>
    <w:rsid w:val="00D55649"/>
    <w:rsid w:val="00D56C1F"/>
    <w:rsid w:val="00D62509"/>
    <w:rsid w:val="00D6451D"/>
    <w:rsid w:val="00D66011"/>
    <w:rsid w:val="00D67391"/>
    <w:rsid w:val="00D83C3E"/>
    <w:rsid w:val="00D93281"/>
    <w:rsid w:val="00D93D5C"/>
    <w:rsid w:val="00D97335"/>
    <w:rsid w:val="00D97D27"/>
    <w:rsid w:val="00DA0041"/>
    <w:rsid w:val="00DA1F36"/>
    <w:rsid w:val="00DA3127"/>
    <w:rsid w:val="00DA6688"/>
    <w:rsid w:val="00DA6A6C"/>
    <w:rsid w:val="00DB00A4"/>
    <w:rsid w:val="00DC157E"/>
    <w:rsid w:val="00DC4AA9"/>
    <w:rsid w:val="00DC4E69"/>
    <w:rsid w:val="00DC6D13"/>
    <w:rsid w:val="00DD025C"/>
    <w:rsid w:val="00DD4822"/>
    <w:rsid w:val="00DD6F86"/>
    <w:rsid w:val="00DE003A"/>
    <w:rsid w:val="00DE2D9B"/>
    <w:rsid w:val="00DE5557"/>
    <w:rsid w:val="00DF1B84"/>
    <w:rsid w:val="00DF650D"/>
    <w:rsid w:val="00DF6F43"/>
    <w:rsid w:val="00E023A1"/>
    <w:rsid w:val="00E04047"/>
    <w:rsid w:val="00E055AB"/>
    <w:rsid w:val="00E06C35"/>
    <w:rsid w:val="00E15C5D"/>
    <w:rsid w:val="00E23BFB"/>
    <w:rsid w:val="00E30647"/>
    <w:rsid w:val="00E306E2"/>
    <w:rsid w:val="00E31B83"/>
    <w:rsid w:val="00E35C2D"/>
    <w:rsid w:val="00E36EB6"/>
    <w:rsid w:val="00E400E3"/>
    <w:rsid w:val="00E40447"/>
    <w:rsid w:val="00E4182C"/>
    <w:rsid w:val="00E4231E"/>
    <w:rsid w:val="00E43400"/>
    <w:rsid w:val="00E4504A"/>
    <w:rsid w:val="00E452EC"/>
    <w:rsid w:val="00E52237"/>
    <w:rsid w:val="00E52801"/>
    <w:rsid w:val="00E5477F"/>
    <w:rsid w:val="00E55777"/>
    <w:rsid w:val="00E557B2"/>
    <w:rsid w:val="00E55B65"/>
    <w:rsid w:val="00E60BA6"/>
    <w:rsid w:val="00E63962"/>
    <w:rsid w:val="00E6443F"/>
    <w:rsid w:val="00E67057"/>
    <w:rsid w:val="00E67B17"/>
    <w:rsid w:val="00E700CC"/>
    <w:rsid w:val="00E71346"/>
    <w:rsid w:val="00E739A5"/>
    <w:rsid w:val="00E8098C"/>
    <w:rsid w:val="00E820BD"/>
    <w:rsid w:val="00E85767"/>
    <w:rsid w:val="00E87CB3"/>
    <w:rsid w:val="00E92E12"/>
    <w:rsid w:val="00E9522D"/>
    <w:rsid w:val="00E974AA"/>
    <w:rsid w:val="00EA113F"/>
    <w:rsid w:val="00EB0FAB"/>
    <w:rsid w:val="00EC04D2"/>
    <w:rsid w:val="00EC0E69"/>
    <w:rsid w:val="00EC13B6"/>
    <w:rsid w:val="00EC180F"/>
    <w:rsid w:val="00EC34B6"/>
    <w:rsid w:val="00EC394A"/>
    <w:rsid w:val="00EC6A77"/>
    <w:rsid w:val="00ED2049"/>
    <w:rsid w:val="00EE2BCC"/>
    <w:rsid w:val="00EE4775"/>
    <w:rsid w:val="00EE7940"/>
    <w:rsid w:val="00EF0618"/>
    <w:rsid w:val="00EF12AA"/>
    <w:rsid w:val="00EF1D8F"/>
    <w:rsid w:val="00EF3FFB"/>
    <w:rsid w:val="00EF5B22"/>
    <w:rsid w:val="00EF5E73"/>
    <w:rsid w:val="00EF62CC"/>
    <w:rsid w:val="00EF7348"/>
    <w:rsid w:val="00F03589"/>
    <w:rsid w:val="00F056E2"/>
    <w:rsid w:val="00F0664F"/>
    <w:rsid w:val="00F15B93"/>
    <w:rsid w:val="00F22492"/>
    <w:rsid w:val="00F27EB9"/>
    <w:rsid w:val="00F305BA"/>
    <w:rsid w:val="00F32212"/>
    <w:rsid w:val="00F4003F"/>
    <w:rsid w:val="00F517B6"/>
    <w:rsid w:val="00F546F6"/>
    <w:rsid w:val="00F55132"/>
    <w:rsid w:val="00F5654F"/>
    <w:rsid w:val="00F638A3"/>
    <w:rsid w:val="00F73218"/>
    <w:rsid w:val="00F734C0"/>
    <w:rsid w:val="00F7472F"/>
    <w:rsid w:val="00F76CA9"/>
    <w:rsid w:val="00F77494"/>
    <w:rsid w:val="00F874FB"/>
    <w:rsid w:val="00F87BB0"/>
    <w:rsid w:val="00F94BEB"/>
    <w:rsid w:val="00F96478"/>
    <w:rsid w:val="00FA14D9"/>
    <w:rsid w:val="00FA4AD1"/>
    <w:rsid w:val="00FA5863"/>
    <w:rsid w:val="00FB1484"/>
    <w:rsid w:val="00FB4E5D"/>
    <w:rsid w:val="00FB5352"/>
    <w:rsid w:val="00FC0111"/>
    <w:rsid w:val="00FC0E83"/>
    <w:rsid w:val="00FC6EC9"/>
    <w:rsid w:val="00FC742D"/>
    <w:rsid w:val="00FD7DBE"/>
    <w:rsid w:val="00FE3D1F"/>
    <w:rsid w:val="00FE6016"/>
    <w:rsid w:val="00FE6306"/>
    <w:rsid w:val="00FE64B2"/>
    <w:rsid w:val="00FE77AE"/>
    <w:rsid w:val="00FF1B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ind w:left="357"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873"/>
  </w:style>
  <w:style w:type="paragraph" w:styleId="Heading1">
    <w:name w:val="heading 1"/>
    <w:basedOn w:val="Normal"/>
    <w:next w:val="Normal"/>
    <w:link w:val="Heading1Char"/>
    <w:uiPriority w:val="9"/>
    <w:qFormat/>
    <w:rsid w:val="006634BD"/>
    <w:pPr>
      <w:spacing w:before="480"/>
      <w:contextualSpacing/>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9"/>
    <w:unhideWhenUsed/>
    <w:qFormat/>
    <w:rsid w:val="006634BD"/>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6634BD"/>
    <w:pPr>
      <w:keepNext/>
      <w:spacing w:before="200" w:line="271" w:lineRule="auto"/>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53C"/>
    <w:pPr>
      <w:ind w:left="720"/>
      <w:contextualSpacing/>
    </w:pPr>
  </w:style>
  <w:style w:type="paragraph" w:styleId="BodyText">
    <w:name w:val="Body Text"/>
    <w:basedOn w:val="Normal"/>
    <w:link w:val="BodyTextChar"/>
    <w:uiPriority w:val="1"/>
    <w:unhideWhenUsed/>
    <w:qFormat/>
    <w:rsid w:val="0029353C"/>
    <w:pPr>
      <w:spacing w:after="12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9353C"/>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383692"/>
    <w:rPr>
      <w:sz w:val="20"/>
      <w:szCs w:val="20"/>
    </w:rPr>
  </w:style>
  <w:style w:type="character" w:customStyle="1" w:styleId="EndnoteTextChar">
    <w:name w:val="Endnote Text Char"/>
    <w:basedOn w:val="DefaultParagraphFont"/>
    <w:link w:val="EndnoteText"/>
    <w:uiPriority w:val="99"/>
    <w:semiHidden/>
    <w:rsid w:val="00383692"/>
    <w:rPr>
      <w:sz w:val="20"/>
      <w:szCs w:val="20"/>
    </w:rPr>
  </w:style>
  <w:style w:type="character" w:styleId="EndnoteReference">
    <w:name w:val="endnote reference"/>
    <w:basedOn w:val="DefaultParagraphFont"/>
    <w:uiPriority w:val="99"/>
    <w:semiHidden/>
    <w:unhideWhenUsed/>
    <w:rsid w:val="00383692"/>
    <w:rPr>
      <w:vertAlign w:val="superscript"/>
    </w:rPr>
  </w:style>
  <w:style w:type="paragraph" w:styleId="FootnoteText">
    <w:name w:val="footnote text"/>
    <w:basedOn w:val="Normal"/>
    <w:link w:val="FootnoteTextChar"/>
    <w:uiPriority w:val="99"/>
    <w:semiHidden/>
    <w:unhideWhenUsed/>
    <w:rsid w:val="00383692"/>
    <w:rPr>
      <w:sz w:val="20"/>
      <w:szCs w:val="20"/>
    </w:rPr>
  </w:style>
  <w:style w:type="character" w:customStyle="1" w:styleId="FootnoteTextChar">
    <w:name w:val="Footnote Text Char"/>
    <w:basedOn w:val="DefaultParagraphFont"/>
    <w:link w:val="FootnoteText"/>
    <w:uiPriority w:val="99"/>
    <w:semiHidden/>
    <w:rsid w:val="00383692"/>
    <w:rPr>
      <w:sz w:val="20"/>
      <w:szCs w:val="20"/>
    </w:rPr>
  </w:style>
  <w:style w:type="character" w:styleId="FootnoteReference">
    <w:name w:val="footnote reference"/>
    <w:basedOn w:val="DefaultParagraphFont"/>
    <w:uiPriority w:val="99"/>
    <w:semiHidden/>
    <w:unhideWhenUsed/>
    <w:rsid w:val="00383692"/>
    <w:rPr>
      <w:vertAlign w:val="superscript"/>
    </w:rPr>
  </w:style>
  <w:style w:type="paragraph" w:styleId="BalloonText">
    <w:name w:val="Balloon Text"/>
    <w:basedOn w:val="Normal"/>
    <w:link w:val="BalloonTextChar"/>
    <w:uiPriority w:val="99"/>
    <w:semiHidden/>
    <w:unhideWhenUsed/>
    <w:rsid w:val="00786C53"/>
    <w:rPr>
      <w:rFonts w:ascii="Tahoma" w:hAnsi="Tahoma" w:cs="Tahoma"/>
      <w:sz w:val="16"/>
      <w:szCs w:val="16"/>
    </w:rPr>
  </w:style>
  <w:style w:type="character" w:customStyle="1" w:styleId="BalloonTextChar">
    <w:name w:val="Balloon Text Char"/>
    <w:basedOn w:val="DefaultParagraphFont"/>
    <w:link w:val="BalloonText"/>
    <w:uiPriority w:val="99"/>
    <w:semiHidden/>
    <w:rsid w:val="00786C53"/>
    <w:rPr>
      <w:rFonts w:ascii="Tahoma" w:hAnsi="Tahoma" w:cs="Tahoma"/>
      <w:sz w:val="16"/>
      <w:szCs w:val="16"/>
    </w:rPr>
  </w:style>
  <w:style w:type="character" w:styleId="CommentReference">
    <w:name w:val="annotation reference"/>
    <w:basedOn w:val="DefaultParagraphFont"/>
    <w:uiPriority w:val="99"/>
    <w:semiHidden/>
    <w:unhideWhenUsed/>
    <w:rsid w:val="00497C4C"/>
    <w:rPr>
      <w:sz w:val="16"/>
      <w:szCs w:val="16"/>
    </w:rPr>
  </w:style>
  <w:style w:type="paragraph" w:styleId="CommentText">
    <w:name w:val="annotation text"/>
    <w:basedOn w:val="Normal"/>
    <w:link w:val="CommentTextChar"/>
    <w:uiPriority w:val="99"/>
    <w:semiHidden/>
    <w:unhideWhenUsed/>
    <w:rsid w:val="00497C4C"/>
    <w:rPr>
      <w:sz w:val="20"/>
      <w:szCs w:val="20"/>
    </w:rPr>
  </w:style>
  <w:style w:type="character" w:customStyle="1" w:styleId="CommentTextChar">
    <w:name w:val="Comment Text Char"/>
    <w:basedOn w:val="DefaultParagraphFont"/>
    <w:link w:val="CommentText"/>
    <w:uiPriority w:val="99"/>
    <w:semiHidden/>
    <w:rsid w:val="00497C4C"/>
    <w:rPr>
      <w:sz w:val="20"/>
      <w:szCs w:val="20"/>
    </w:rPr>
  </w:style>
  <w:style w:type="paragraph" w:styleId="CommentSubject">
    <w:name w:val="annotation subject"/>
    <w:basedOn w:val="CommentText"/>
    <w:next w:val="CommentText"/>
    <w:link w:val="CommentSubjectChar"/>
    <w:uiPriority w:val="99"/>
    <w:semiHidden/>
    <w:unhideWhenUsed/>
    <w:rsid w:val="00497C4C"/>
    <w:rPr>
      <w:b/>
      <w:bCs/>
    </w:rPr>
  </w:style>
  <w:style w:type="character" w:customStyle="1" w:styleId="CommentSubjectChar">
    <w:name w:val="Comment Subject Char"/>
    <w:basedOn w:val="CommentTextChar"/>
    <w:link w:val="CommentSubject"/>
    <w:uiPriority w:val="99"/>
    <w:semiHidden/>
    <w:rsid w:val="00497C4C"/>
    <w:rPr>
      <w:b/>
      <w:bCs/>
      <w:sz w:val="20"/>
      <w:szCs w:val="20"/>
    </w:rPr>
  </w:style>
  <w:style w:type="paragraph" w:styleId="PlainText">
    <w:name w:val="Plain Text"/>
    <w:basedOn w:val="Normal"/>
    <w:link w:val="PlainTextChar"/>
    <w:uiPriority w:val="99"/>
    <w:semiHidden/>
    <w:unhideWhenUsed/>
    <w:rsid w:val="00B57F72"/>
    <w:rPr>
      <w:rFonts w:ascii="Consolas" w:hAnsi="Consolas" w:cs="Consolas"/>
      <w:sz w:val="21"/>
      <w:szCs w:val="21"/>
    </w:rPr>
  </w:style>
  <w:style w:type="character" w:customStyle="1" w:styleId="PlainTextChar">
    <w:name w:val="Plain Text Char"/>
    <w:basedOn w:val="DefaultParagraphFont"/>
    <w:link w:val="PlainText"/>
    <w:uiPriority w:val="99"/>
    <w:semiHidden/>
    <w:rsid w:val="00B57F72"/>
    <w:rPr>
      <w:rFonts w:ascii="Consolas" w:hAnsi="Consolas" w:cs="Consolas"/>
      <w:sz w:val="21"/>
      <w:szCs w:val="21"/>
    </w:rPr>
  </w:style>
  <w:style w:type="character" w:styleId="Hyperlink">
    <w:name w:val="Hyperlink"/>
    <w:basedOn w:val="DefaultParagraphFont"/>
    <w:uiPriority w:val="99"/>
    <w:unhideWhenUsed/>
    <w:rsid w:val="00B57F72"/>
    <w:rPr>
      <w:color w:val="0000FF"/>
      <w:u w:val="single"/>
    </w:rPr>
  </w:style>
  <w:style w:type="paragraph" w:customStyle="1" w:styleId="h-b">
    <w:name w:val="h-b"/>
    <w:basedOn w:val="Normal"/>
    <w:rsid w:val="00B57F72"/>
    <w:pPr>
      <w:spacing w:before="100" w:beforeAutospacing="1" w:after="100" w:afterAutospacing="1"/>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B57F72"/>
    <w:pPr>
      <w:spacing w:before="100" w:beforeAutospacing="1" w:after="100" w:afterAutospacing="1"/>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B57F72"/>
    <w:pPr>
      <w:widowControl w:val="0"/>
      <w:tabs>
        <w:tab w:val="center" w:pos="4513"/>
        <w:tab w:val="right" w:pos="9026"/>
      </w:tabs>
    </w:pPr>
    <w:rPr>
      <w:rFonts w:ascii="Calibri" w:eastAsia="Calibri" w:hAnsi="Calibri" w:cs="Times New Roman"/>
      <w:lang w:val="en-US"/>
    </w:rPr>
  </w:style>
  <w:style w:type="character" w:customStyle="1" w:styleId="HeaderChar">
    <w:name w:val="Header Char"/>
    <w:basedOn w:val="DefaultParagraphFont"/>
    <w:link w:val="Header"/>
    <w:uiPriority w:val="99"/>
    <w:rsid w:val="00B57F72"/>
    <w:rPr>
      <w:rFonts w:ascii="Calibri" w:eastAsia="Calibri" w:hAnsi="Calibri" w:cs="Times New Roman"/>
      <w:lang w:val="en-US"/>
    </w:rPr>
  </w:style>
  <w:style w:type="paragraph" w:styleId="Footer">
    <w:name w:val="footer"/>
    <w:basedOn w:val="Normal"/>
    <w:link w:val="FooterChar"/>
    <w:uiPriority w:val="99"/>
    <w:unhideWhenUsed/>
    <w:rsid w:val="00B57F72"/>
    <w:pPr>
      <w:widowControl w:val="0"/>
      <w:tabs>
        <w:tab w:val="center" w:pos="4513"/>
        <w:tab w:val="right" w:pos="9026"/>
      </w:tabs>
    </w:pPr>
    <w:rPr>
      <w:rFonts w:ascii="Calibri" w:eastAsia="Calibri" w:hAnsi="Calibri" w:cs="Times New Roman"/>
      <w:lang w:val="en-US"/>
    </w:rPr>
  </w:style>
  <w:style w:type="character" w:customStyle="1" w:styleId="FooterChar">
    <w:name w:val="Footer Char"/>
    <w:basedOn w:val="DefaultParagraphFont"/>
    <w:link w:val="Footer"/>
    <w:uiPriority w:val="99"/>
    <w:rsid w:val="00B57F72"/>
    <w:rPr>
      <w:rFonts w:ascii="Calibri" w:eastAsia="Calibri" w:hAnsi="Calibri" w:cs="Times New Roman"/>
      <w:lang w:val="en-US"/>
    </w:rPr>
  </w:style>
  <w:style w:type="character" w:styleId="Emphasis">
    <w:name w:val="Emphasis"/>
    <w:basedOn w:val="DefaultParagraphFont"/>
    <w:uiPriority w:val="20"/>
    <w:qFormat/>
    <w:rsid w:val="00B57F72"/>
    <w:rPr>
      <w:i/>
      <w:iCs/>
    </w:rPr>
  </w:style>
  <w:style w:type="paragraph" w:styleId="Revision">
    <w:name w:val="Revision"/>
    <w:hidden/>
    <w:uiPriority w:val="99"/>
    <w:semiHidden/>
    <w:rsid w:val="00B57F72"/>
    <w:rPr>
      <w:rFonts w:ascii="Calibri" w:eastAsia="Calibri" w:hAnsi="Calibri" w:cs="Times New Roman"/>
      <w:lang w:val="en-US"/>
    </w:rPr>
  </w:style>
  <w:style w:type="character" w:customStyle="1" w:styleId="apple-converted-space">
    <w:name w:val="apple-converted-space"/>
    <w:basedOn w:val="DefaultParagraphFont"/>
    <w:rsid w:val="00112BDA"/>
  </w:style>
  <w:style w:type="character" w:customStyle="1" w:styleId="ipa">
    <w:name w:val="ipa"/>
    <w:basedOn w:val="DefaultParagraphFont"/>
    <w:rsid w:val="00112BDA"/>
  </w:style>
  <w:style w:type="character" w:customStyle="1" w:styleId="Heading1Char">
    <w:name w:val="Heading 1 Char"/>
    <w:basedOn w:val="DefaultParagraphFont"/>
    <w:link w:val="Heading1"/>
    <w:uiPriority w:val="9"/>
    <w:rsid w:val="006634BD"/>
    <w:rPr>
      <w:rFonts w:asciiTheme="majorHAnsi" w:eastAsiaTheme="majorEastAsia" w:hAnsiTheme="majorHAnsi" w:cstheme="majorBidi"/>
      <w:b/>
      <w:bCs/>
      <w:sz w:val="32"/>
      <w:szCs w:val="28"/>
    </w:rPr>
  </w:style>
  <w:style w:type="character" w:customStyle="1" w:styleId="Heading2Char">
    <w:name w:val="Heading 2 Char"/>
    <w:basedOn w:val="DefaultParagraphFont"/>
    <w:link w:val="Heading2"/>
    <w:uiPriority w:val="9"/>
    <w:rsid w:val="006634BD"/>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6634BD"/>
    <w:rPr>
      <w:rFonts w:asciiTheme="majorHAnsi" w:eastAsiaTheme="majorEastAsia" w:hAnsiTheme="majorHAnsi" w:cstheme="majorBidi"/>
      <w:b/>
      <w:bCs/>
    </w:rPr>
  </w:style>
  <w:style w:type="paragraph" w:styleId="Title">
    <w:name w:val="Title"/>
    <w:basedOn w:val="Normal"/>
    <w:next w:val="Normal"/>
    <w:link w:val="TitleChar"/>
    <w:uiPriority w:val="10"/>
    <w:qFormat/>
    <w:rsid w:val="006634BD"/>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6634BD"/>
    <w:rPr>
      <w:rFonts w:asciiTheme="majorHAnsi" w:eastAsiaTheme="majorEastAsia" w:hAnsiTheme="majorHAnsi" w:cstheme="majorBidi"/>
      <w:spacing w:val="5"/>
      <w:sz w:val="52"/>
      <w:szCs w:val="52"/>
    </w:rPr>
  </w:style>
  <w:style w:type="table" w:customStyle="1" w:styleId="GridTable1LightAccent1">
    <w:name w:val="Grid Table 1 Light Accent 1"/>
    <w:basedOn w:val="TableNormal"/>
    <w:uiPriority w:val="46"/>
    <w:rsid w:val="006634BD"/>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adecuadrcula1clara-nfasis11">
    <w:name w:val="Tabla de cuadrícula 1 clara - Énfasis 11"/>
    <w:basedOn w:val="TableNormal"/>
    <w:uiPriority w:val="46"/>
    <w:rsid w:val="00800E28"/>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3E5C4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ind w:left="357"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873"/>
  </w:style>
  <w:style w:type="paragraph" w:styleId="Heading1">
    <w:name w:val="heading 1"/>
    <w:basedOn w:val="Normal"/>
    <w:next w:val="Normal"/>
    <w:link w:val="Heading1Char"/>
    <w:uiPriority w:val="9"/>
    <w:qFormat/>
    <w:rsid w:val="006634BD"/>
    <w:pPr>
      <w:spacing w:before="480"/>
      <w:contextualSpacing/>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9"/>
    <w:unhideWhenUsed/>
    <w:qFormat/>
    <w:rsid w:val="006634BD"/>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6634BD"/>
    <w:pPr>
      <w:keepNext/>
      <w:spacing w:before="200" w:line="271" w:lineRule="auto"/>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53C"/>
    <w:pPr>
      <w:ind w:left="720"/>
      <w:contextualSpacing/>
    </w:pPr>
  </w:style>
  <w:style w:type="paragraph" w:styleId="BodyText">
    <w:name w:val="Body Text"/>
    <w:basedOn w:val="Normal"/>
    <w:link w:val="BodyTextChar"/>
    <w:uiPriority w:val="1"/>
    <w:unhideWhenUsed/>
    <w:qFormat/>
    <w:rsid w:val="0029353C"/>
    <w:pPr>
      <w:spacing w:after="12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9353C"/>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383692"/>
    <w:rPr>
      <w:sz w:val="20"/>
      <w:szCs w:val="20"/>
    </w:rPr>
  </w:style>
  <w:style w:type="character" w:customStyle="1" w:styleId="EndnoteTextChar">
    <w:name w:val="Endnote Text Char"/>
    <w:basedOn w:val="DefaultParagraphFont"/>
    <w:link w:val="EndnoteText"/>
    <w:uiPriority w:val="99"/>
    <w:semiHidden/>
    <w:rsid w:val="00383692"/>
    <w:rPr>
      <w:sz w:val="20"/>
      <w:szCs w:val="20"/>
    </w:rPr>
  </w:style>
  <w:style w:type="character" w:styleId="EndnoteReference">
    <w:name w:val="endnote reference"/>
    <w:basedOn w:val="DefaultParagraphFont"/>
    <w:uiPriority w:val="99"/>
    <w:semiHidden/>
    <w:unhideWhenUsed/>
    <w:rsid w:val="00383692"/>
    <w:rPr>
      <w:vertAlign w:val="superscript"/>
    </w:rPr>
  </w:style>
  <w:style w:type="paragraph" w:styleId="FootnoteText">
    <w:name w:val="footnote text"/>
    <w:basedOn w:val="Normal"/>
    <w:link w:val="FootnoteTextChar"/>
    <w:uiPriority w:val="99"/>
    <w:semiHidden/>
    <w:unhideWhenUsed/>
    <w:rsid w:val="00383692"/>
    <w:rPr>
      <w:sz w:val="20"/>
      <w:szCs w:val="20"/>
    </w:rPr>
  </w:style>
  <w:style w:type="character" w:customStyle="1" w:styleId="FootnoteTextChar">
    <w:name w:val="Footnote Text Char"/>
    <w:basedOn w:val="DefaultParagraphFont"/>
    <w:link w:val="FootnoteText"/>
    <w:uiPriority w:val="99"/>
    <w:semiHidden/>
    <w:rsid w:val="00383692"/>
    <w:rPr>
      <w:sz w:val="20"/>
      <w:szCs w:val="20"/>
    </w:rPr>
  </w:style>
  <w:style w:type="character" w:styleId="FootnoteReference">
    <w:name w:val="footnote reference"/>
    <w:basedOn w:val="DefaultParagraphFont"/>
    <w:uiPriority w:val="99"/>
    <w:semiHidden/>
    <w:unhideWhenUsed/>
    <w:rsid w:val="00383692"/>
    <w:rPr>
      <w:vertAlign w:val="superscript"/>
    </w:rPr>
  </w:style>
  <w:style w:type="paragraph" w:styleId="BalloonText">
    <w:name w:val="Balloon Text"/>
    <w:basedOn w:val="Normal"/>
    <w:link w:val="BalloonTextChar"/>
    <w:uiPriority w:val="99"/>
    <w:semiHidden/>
    <w:unhideWhenUsed/>
    <w:rsid w:val="00786C53"/>
    <w:rPr>
      <w:rFonts w:ascii="Tahoma" w:hAnsi="Tahoma" w:cs="Tahoma"/>
      <w:sz w:val="16"/>
      <w:szCs w:val="16"/>
    </w:rPr>
  </w:style>
  <w:style w:type="character" w:customStyle="1" w:styleId="BalloonTextChar">
    <w:name w:val="Balloon Text Char"/>
    <w:basedOn w:val="DefaultParagraphFont"/>
    <w:link w:val="BalloonText"/>
    <w:uiPriority w:val="99"/>
    <w:semiHidden/>
    <w:rsid w:val="00786C53"/>
    <w:rPr>
      <w:rFonts w:ascii="Tahoma" w:hAnsi="Tahoma" w:cs="Tahoma"/>
      <w:sz w:val="16"/>
      <w:szCs w:val="16"/>
    </w:rPr>
  </w:style>
  <w:style w:type="character" w:styleId="CommentReference">
    <w:name w:val="annotation reference"/>
    <w:basedOn w:val="DefaultParagraphFont"/>
    <w:uiPriority w:val="99"/>
    <w:semiHidden/>
    <w:unhideWhenUsed/>
    <w:rsid w:val="00497C4C"/>
    <w:rPr>
      <w:sz w:val="16"/>
      <w:szCs w:val="16"/>
    </w:rPr>
  </w:style>
  <w:style w:type="paragraph" w:styleId="CommentText">
    <w:name w:val="annotation text"/>
    <w:basedOn w:val="Normal"/>
    <w:link w:val="CommentTextChar"/>
    <w:uiPriority w:val="99"/>
    <w:semiHidden/>
    <w:unhideWhenUsed/>
    <w:rsid w:val="00497C4C"/>
    <w:rPr>
      <w:sz w:val="20"/>
      <w:szCs w:val="20"/>
    </w:rPr>
  </w:style>
  <w:style w:type="character" w:customStyle="1" w:styleId="CommentTextChar">
    <w:name w:val="Comment Text Char"/>
    <w:basedOn w:val="DefaultParagraphFont"/>
    <w:link w:val="CommentText"/>
    <w:uiPriority w:val="99"/>
    <w:semiHidden/>
    <w:rsid w:val="00497C4C"/>
    <w:rPr>
      <w:sz w:val="20"/>
      <w:szCs w:val="20"/>
    </w:rPr>
  </w:style>
  <w:style w:type="paragraph" w:styleId="CommentSubject">
    <w:name w:val="annotation subject"/>
    <w:basedOn w:val="CommentText"/>
    <w:next w:val="CommentText"/>
    <w:link w:val="CommentSubjectChar"/>
    <w:uiPriority w:val="99"/>
    <w:semiHidden/>
    <w:unhideWhenUsed/>
    <w:rsid w:val="00497C4C"/>
    <w:rPr>
      <w:b/>
      <w:bCs/>
    </w:rPr>
  </w:style>
  <w:style w:type="character" w:customStyle="1" w:styleId="CommentSubjectChar">
    <w:name w:val="Comment Subject Char"/>
    <w:basedOn w:val="CommentTextChar"/>
    <w:link w:val="CommentSubject"/>
    <w:uiPriority w:val="99"/>
    <w:semiHidden/>
    <w:rsid w:val="00497C4C"/>
    <w:rPr>
      <w:b/>
      <w:bCs/>
      <w:sz w:val="20"/>
      <w:szCs w:val="20"/>
    </w:rPr>
  </w:style>
  <w:style w:type="paragraph" w:styleId="PlainText">
    <w:name w:val="Plain Text"/>
    <w:basedOn w:val="Normal"/>
    <w:link w:val="PlainTextChar"/>
    <w:uiPriority w:val="99"/>
    <w:semiHidden/>
    <w:unhideWhenUsed/>
    <w:rsid w:val="00B57F72"/>
    <w:rPr>
      <w:rFonts w:ascii="Consolas" w:hAnsi="Consolas" w:cs="Consolas"/>
      <w:sz w:val="21"/>
      <w:szCs w:val="21"/>
    </w:rPr>
  </w:style>
  <w:style w:type="character" w:customStyle="1" w:styleId="PlainTextChar">
    <w:name w:val="Plain Text Char"/>
    <w:basedOn w:val="DefaultParagraphFont"/>
    <w:link w:val="PlainText"/>
    <w:uiPriority w:val="99"/>
    <w:semiHidden/>
    <w:rsid w:val="00B57F72"/>
    <w:rPr>
      <w:rFonts w:ascii="Consolas" w:hAnsi="Consolas" w:cs="Consolas"/>
      <w:sz w:val="21"/>
      <w:szCs w:val="21"/>
    </w:rPr>
  </w:style>
  <w:style w:type="character" w:styleId="Hyperlink">
    <w:name w:val="Hyperlink"/>
    <w:basedOn w:val="DefaultParagraphFont"/>
    <w:uiPriority w:val="99"/>
    <w:unhideWhenUsed/>
    <w:rsid w:val="00B57F72"/>
    <w:rPr>
      <w:color w:val="0000FF"/>
      <w:u w:val="single"/>
    </w:rPr>
  </w:style>
  <w:style w:type="paragraph" w:customStyle="1" w:styleId="h-b">
    <w:name w:val="h-b"/>
    <w:basedOn w:val="Normal"/>
    <w:rsid w:val="00B57F72"/>
    <w:pPr>
      <w:spacing w:before="100" w:beforeAutospacing="1" w:after="100" w:afterAutospacing="1"/>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B57F72"/>
    <w:pPr>
      <w:spacing w:before="100" w:beforeAutospacing="1" w:after="100" w:afterAutospacing="1"/>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B57F72"/>
    <w:pPr>
      <w:widowControl w:val="0"/>
      <w:tabs>
        <w:tab w:val="center" w:pos="4513"/>
        <w:tab w:val="right" w:pos="9026"/>
      </w:tabs>
    </w:pPr>
    <w:rPr>
      <w:rFonts w:ascii="Calibri" w:eastAsia="Calibri" w:hAnsi="Calibri" w:cs="Times New Roman"/>
      <w:lang w:val="en-US"/>
    </w:rPr>
  </w:style>
  <w:style w:type="character" w:customStyle="1" w:styleId="HeaderChar">
    <w:name w:val="Header Char"/>
    <w:basedOn w:val="DefaultParagraphFont"/>
    <w:link w:val="Header"/>
    <w:uiPriority w:val="99"/>
    <w:rsid w:val="00B57F72"/>
    <w:rPr>
      <w:rFonts w:ascii="Calibri" w:eastAsia="Calibri" w:hAnsi="Calibri" w:cs="Times New Roman"/>
      <w:lang w:val="en-US"/>
    </w:rPr>
  </w:style>
  <w:style w:type="paragraph" w:styleId="Footer">
    <w:name w:val="footer"/>
    <w:basedOn w:val="Normal"/>
    <w:link w:val="FooterChar"/>
    <w:uiPriority w:val="99"/>
    <w:unhideWhenUsed/>
    <w:rsid w:val="00B57F72"/>
    <w:pPr>
      <w:widowControl w:val="0"/>
      <w:tabs>
        <w:tab w:val="center" w:pos="4513"/>
        <w:tab w:val="right" w:pos="9026"/>
      </w:tabs>
    </w:pPr>
    <w:rPr>
      <w:rFonts w:ascii="Calibri" w:eastAsia="Calibri" w:hAnsi="Calibri" w:cs="Times New Roman"/>
      <w:lang w:val="en-US"/>
    </w:rPr>
  </w:style>
  <w:style w:type="character" w:customStyle="1" w:styleId="FooterChar">
    <w:name w:val="Footer Char"/>
    <w:basedOn w:val="DefaultParagraphFont"/>
    <w:link w:val="Footer"/>
    <w:uiPriority w:val="99"/>
    <w:rsid w:val="00B57F72"/>
    <w:rPr>
      <w:rFonts w:ascii="Calibri" w:eastAsia="Calibri" w:hAnsi="Calibri" w:cs="Times New Roman"/>
      <w:lang w:val="en-US"/>
    </w:rPr>
  </w:style>
  <w:style w:type="character" w:styleId="Emphasis">
    <w:name w:val="Emphasis"/>
    <w:basedOn w:val="DefaultParagraphFont"/>
    <w:uiPriority w:val="20"/>
    <w:qFormat/>
    <w:rsid w:val="00B57F72"/>
    <w:rPr>
      <w:i/>
      <w:iCs/>
    </w:rPr>
  </w:style>
  <w:style w:type="paragraph" w:styleId="Revision">
    <w:name w:val="Revision"/>
    <w:hidden/>
    <w:uiPriority w:val="99"/>
    <w:semiHidden/>
    <w:rsid w:val="00B57F72"/>
    <w:rPr>
      <w:rFonts w:ascii="Calibri" w:eastAsia="Calibri" w:hAnsi="Calibri" w:cs="Times New Roman"/>
      <w:lang w:val="en-US"/>
    </w:rPr>
  </w:style>
  <w:style w:type="character" w:customStyle="1" w:styleId="apple-converted-space">
    <w:name w:val="apple-converted-space"/>
    <w:basedOn w:val="DefaultParagraphFont"/>
    <w:rsid w:val="00112BDA"/>
  </w:style>
  <w:style w:type="character" w:customStyle="1" w:styleId="ipa">
    <w:name w:val="ipa"/>
    <w:basedOn w:val="DefaultParagraphFont"/>
    <w:rsid w:val="00112BDA"/>
  </w:style>
  <w:style w:type="character" w:customStyle="1" w:styleId="Heading1Char">
    <w:name w:val="Heading 1 Char"/>
    <w:basedOn w:val="DefaultParagraphFont"/>
    <w:link w:val="Heading1"/>
    <w:uiPriority w:val="9"/>
    <w:rsid w:val="006634BD"/>
    <w:rPr>
      <w:rFonts w:asciiTheme="majorHAnsi" w:eastAsiaTheme="majorEastAsia" w:hAnsiTheme="majorHAnsi" w:cstheme="majorBidi"/>
      <w:b/>
      <w:bCs/>
      <w:sz w:val="32"/>
      <w:szCs w:val="28"/>
    </w:rPr>
  </w:style>
  <w:style w:type="character" w:customStyle="1" w:styleId="Heading2Char">
    <w:name w:val="Heading 2 Char"/>
    <w:basedOn w:val="DefaultParagraphFont"/>
    <w:link w:val="Heading2"/>
    <w:uiPriority w:val="9"/>
    <w:rsid w:val="006634BD"/>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6634BD"/>
    <w:rPr>
      <w:rFonts w:asciiTheme="majorHAnsi" w:eastAsiaTheme="majorEastAsia" w:hAnsiTheme="majorHAnsi" w:cstheme="majorBidi"/>
      <w:b/>
      <w:bCs/>
    </w:rPr>
  </w:style>
  <w:style w:type="paragraph" w:styleId="Title">
    <w:name w:val="Title"/>
    <w:basedOn w:val="Normal"/>
    <w:next w:val="Normal"/>
    <w:link w:val="TitleChar"/>
    <w:uiPriority w:val="10"/>
    <w:qFormat/>
    <w:rsid w:val="006634BD"/>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6634BD"/>
    <w:rPr>
      <w:rFonts w:asciiTheme="majorHAnsi" w:eastAsiaTheme="majorEastAsia" w:hAnsiTheme="majorHAnsi" w:cstheme="majorBidi"/>
      <w:spacing w:val="5"/>
      <w:sz w:val="52"/>
      <w:szCs w:val="52"/>
    </w:rPr>
  </w:style>
  <w:style w:type="table" w:customStyle="1" w:styleId="GridTable1LightAccent1">
    <w:name w:val="Grid Table 1 Light Accent 1"/>
    <w:basedOn w:val="TableNormal"/>
    <w:uiPriority w:val="46"/>
    <w:rsid w:val="006634BD"/>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adecuadrcula1clara-nfasis11">
    <w:name w:val="Tabla de cuadrícula 1 clara - Énfasis 11"/>
    <w:basedOn w:val="TableNormal"/>
    <w:uiPriority w:val="46"/>
    <w:rsid w:val="00800E28"/>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3E5C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767816">
      <w:bodyDiv w:val="1"/>
      <w:marLeft w:val="0"/>
      <w:marRight w:val="0"/>
      <w:marTop w:val="0"/>
      <w:marBottom w:val="0"/>
      <w:divBdr>
        <w:top w:val="none" w:sz="0" w:space="0" w:color="auto"/>
        <w:left w:val="none" w:sz="0" w:space="0" w:color="auto"/>
        <w:bottom w:val="none" w:sz="0" w:space="0" w:color="auto"/>
        <w:right w:val="none" w:sz="0" w:space="0" w:color="auto"/>
      </w:divBdr>
    </w:div>
    <w:div w:id="564220666">
      <w:bodyDiv w:val="1"/>
      <w:marLeft w:val="0"/>
      <w:marRight w:val="0"/>
      <w:marTop w:val="0"/>
      <w:marBottom w:val="0"/>
      <w:divBdr>
        <w:top w:val="none" w:sz="0" w:space="0" w:color="auto"/>
        <w:left w:val="none" w:sz="0" w:space="0" w:color="auto"/>
        <w:bottom w:val="none" w:sz="0" w:space="0" w:color="auto"/>
        <w:right w:val="none" w:sz="0" w:space="0" w:color="auto"/>
      </w:divBdr>
    </w:div>
    <w:div w:id="762535437">
      <w:bodyDiv w:val="1"/>
      <w:marLeft w:val="0"/>
      <w:marRight w:val="0"/>
      <w:marTop w:val="0"/>
      <w:marBottom w:val="0"/>
      <w:divBdr>
        <w:top w:val="none" w:sz="0" w:space="0" w:color="auto"/>
        <w:left w:val="none" w:sz="0" w:space="0" w:color="auto"/>
        <w:bottom w:val="none" w:sz="0" w:space="0" w:color="auto"/>
        <w:right w:val="none" w:sz="0" w:space="0" w:color="auto"/>
      </w:divBdr>
    </w:div>
    <w:div w:id="830604214">
      <w:bodyDiv w:val="1"/>
      <w:marLeft w:val="0"/>
      <w:marRight w:val="0"/>
      <w:marTop w:val="0"/>
      <w:marBottom w:val="0"/>
      <w:divBdr>
        <w:top w:val="none" w:sz="0" w:space="0" w:color="auto"/>
        <w:left w:val="none" w:sz="0" w:space="0" w:color="auto"/>
        <w:bottom w:val="none" w:sz="0" w:space="0" w:color="auto"/>
        <w:right w:val="none" w:sz="0" w:space="0" w:color="auto"/>
      </w:divBdr>
    </w:div>
    <w:div w:id="1015955839">
      <w:bodyDiv w:val="1"/>
      <w:marLeft w:val="0"/>
      <w:marRight w:val="0"/>
      <w:marTop w:val="0"/>
      <w:marBottom w:val="0"/>
      <w:divBdr>
        <w:top w:val="none" w:sz="0" w:space="0" w:color="auto"/>
        <w:left w:val="none" w:sz="0" w:space="0" w:color="auto"/>
        <w:bottom w:val="none" w:sz="0" w:space="0" w:color="auto"/>
        <w:right w:val="none" w:sz="0" w:space="0" w:color="auto"/>
      </w:divBdr>
    </w:div>
    <w:div w:id="1170831087">
      <w:bodyDiv w:val="1"/>
      <w:marLeft w:val="0"/>
      <w:marRight w:val="0"/>
      <w:marTop w:val="0"/>
      <w:marBottom w:val="0"/>
      <w:divBdr>
        <w:top w:val="none" w:sz="0" w:space="0" w:color="auto"/>
        <w:left w:val="none" w:sz="0" w:space="0" w:color="auto"/>
        <w:bottom w:val="none" w:sz="0" w:space="0" w:color="auto"/>
        <w:right w:val="none" w:sz="0" w:space="0" w:color="auto"/>
      </w:divBdr>
      <w:divsChild>
        <w:div w:id="429786741">
          <w:marLeft w:val="1166"/>
          <w:marRight w:val="0"/>
          <w:marTop w:val="67"/>
          <w:marBottom w:val="0"/>
          <w:divBdr>
            <w:top w:val="none" w:sz="0" w:space="0" w:color="auto"/>
            <w:left w:val="none" w:sz="0" w:space="0" w:color="auto"/>
            <w:bottom w:val="none" w:sz="0" w:space="0" w:color="auto"/>
            <w:right w:val="none" w:sz="0" w:space="0" w:color="auto"/>
          </w:divBdr>
        </w:div>
      </w:divsChild>
    </w:div>
    <w:div w:id="172224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ramsar.org/resources/ramsar-fact-sheets" TargetMode="External"/><Relationship Id="rId1" Type="http://schemas.openxmlformats.org/officeDocument/2006/relationships/hyperlink" Target="http://www.ramsar.org/news/guidance-on-signs-for-ramsar-si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29EA5-B89B-4BF9-A0EF-7DD01609D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4433</Words>
  <Characters>25272</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2016-11-02T18:06:00Z</dcterms:created>
  <dcterms:modified xsi:type="dcterms:W3CDTF">2016-11-02T18:06:00Z</dcterms:modified>
</cp:coreProperties>
</file>