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CBB34" w14:textId="51AEBA9A" w:rsidR="00B23388" w:rsidRPr="008F7511" w:rsidRDefault="00B23388" w:rsidP="00B2338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2790"/>
        <w:rPr>
          <w:rFonts w:ascii="Calibri" w:hAnsi="Calibri"/>
          <w:bCs/>
          <w:szCs w:val="24"/>
          <w:lang w:val="es-ES_tradnl"/>
        </w:rPr>
      </w:pPr>
      <w:bookmarkStart w:id="0" w:name="OLE_LINK1"/>
      <w:r w:rsidRPr="008F7511">
        <w:rPr>
          <w:rFonts w:ascii="Calibri" w:hAnsi="Calibri"/>
          <w:bCs/>
          <w:szCs w:val="24"/>
          <w:lang w:val="es-ES_tradnl"/>
        </w:rPr>
        <w:t>CONVENCIÓN SOBRE LOS HUMEDALES (Ramsar, Irán, 1971)</w:t>
      </w:r>
    </w:p>
    <w:p w14:paraId="1C968545" w14:textId="75B15E4B" w:rsidR="00B23388" w:rsidRPr="008F7511" w:rsidRDefault="00B23388" w:rsidP="00B2338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2790"/>
        <w:rPr>
          <w:rFonts w:ascii="Calibri" w:hAnsi="Calibri"/>
          <w:bCs/>
          <w:szCs w:val="24"/>
          <w:lang w:val="es-ES_tradnl"/>
        </w:rPr>
      </w:pPr>
      <w:r w:rsidRPr="008F7511">
        <w:rPr>
          <w:rFonts w:ascii="Calibri" w:hAnsi="Calibri"/>
          <w:bCs/>
          <w:szCs w:val="24"/>
          <w:lang w:val="es-ES_tradnl"/>
        </w:rPr>
        <w:t>52</w:t>
      </w:r>
      <w:r w:rsidRPr="008F7511">
        <w:rPr>
          <w:rFonts w:ascii="Calibri" w:hAnsi="Calibri"/>
          <w:bCs/>
          <w:szCs w:val="24"/>
          <w:vertAlign w:val="superscript"/>
          <w:lang w:val="es-ES_tradnl"/>
        </w:rPr>
        <w:t>nd</w:t>
      </w:r>
      <w:r w:rsidRPr="008F7511">
        <w:rPr>
          <w:rFonts w:ascii="Calibri" w:hAnsi="Calibri"/>
          <w:bCs/>
          <w:szCs w:val="24"/>
          <w:lang w:val="es-ES_tradnl"/>
        </w:rPr>
        <w:t xml:space="preserve"> Reunión del Comité Permanente</w:t>
      </w:r>
    </w:p>
    <w:p w14:paraId="55837790" w14:textId="2EEF6FAE" w:rsidR="00B23388" w:rsidRPr="008F7511" w:rsidRDefault="00B23388" w:rsidP="00B2338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2790"/>
        <w:rPr>
          <w:rFonts w:ascii="Calibri" w:hAnsi="Calibri"/>
          <w:bCs/>
          <w:szCs w:val="24"/>
          <w:lang w:val="es-ES_tradnl"/>
        </w:rPr>
      </w:pPr>
      <w:r w:rsidRPr="008F7511">
        <w:rPr>
          <w:rFonts w:ascii="Calibri" w:hAnsi="Calibri"/>
          <w:bCs/>
          <w:szCs w:val="24"/>
          <w:lang w:val="es-ES_tradnl"/>
        </w:rPr>
        <w:t>Gland, Suiza, 13 a 17 de junio de 2016</w:t>
      </w:r>
    </w:p>
    <w:p w14:paraId="2F8EC4CD" w14:textId="77777777" w:rsidR="00B23388" w:rsidRPr="008F7511" w:rsidRDefault="00B23388" w:rsidP="00B23388">
      <w:pPr>
        <w:ind w:right="-568"/>
        <w:jc w:val="center"/>
        <w:rPr>
          <w:rFonts w:cs="Arial"/>
          <w:b/>
          <w:sz w:val="28"/>
          <w:szCs w:val="28"/>
          <w:lang w:val="es-ES_tradnl"/>
        </w:rPr>
      </w:pPr>
    </w:p>
    <w:p w14:paraId="3991FF38" w14:textId="532455AD" w:rsidR="00B23388" w:rsidRPr="008F7511" w:rsidRDefault="00B23388" w:rsidP="00B23388">
      <w:pPr>
        <w:ind w:right="-46"/>
        <w:jc w:val="right"/>
        <w:rPr>
          <w:rFonts w:asciiTheme="minorHAnsi" w:hAnsiTheme="minorHAnsi" w:cs="Arial"/>
          <w:b/>
          <w:sz w:val="28"/>
          <w:szCs w:val="28"/>
          <w:lang w:val="es-ES_tradnl"/>
        </w:rPr>
      </w:pPr>
      <w:r w:rsidRPr="008F7511">
        <w:rPr>
          <w:rFonts w:asciiTheme="minorHAnsi" w:hAnsiTheme="minorHAnsi" w:cs="Arial"/>
          <w:b/>
          <w:sz w:val="28"/>
          <w:szCs w:val="28"/>
          <w:lang w:val="es-ES_tradnl"/>
        </w:rPr>
        <w:t>SC52</w:t>
      </w:r>
      <w:r w:rsidR="006B6071">
        <w:rPr>
          <w:rFonts w:asciiTheme="minorHAnsi" w:hAnsiTheme="minorHAnsi" w:cs="Arial"/>
          <w:b/>
          <w:sz w:val="28"/>
          <w:szCs w:val="28"/>
          <w:lang w:val="es-ES_tradnl"/>
        </w:rPr>
        <w:t>-21</w:t>
      </w:r>
    </w:p>
    <w:p w14:paraId="1B119242" w14:textId="77777777" w:rsidR="00B23388" w:rsidRPr="008F7511" w:rsidRDefault="00B23388" w:rsidP="00B23388">
      <w:pPr>
        <w:ind w:right="-46"/>
        <w:jc w:val="right"/>
        <w:rPr>
          <w:rFonts w:asciiTheme="minorHAnsi" w:hAnsiTheme="minorHAnsi" w:cs="Arial"/>
          <w:b/>
          <w:sz w:val="28"/>
          <w:szCs w:val="28"/>
          <w:lang w:val="es-ES_tradnl"/>
        </w:rPr>
      </w:pPr>
    </w:p>
    <w:p w14:paraId="021C8471" w14:textId="75E12FFB" w:rsidR="00B23388" w:rsidRPr="008F7511" w:rsidRDefault="00B23388" w:rsidP="00B23388">
      <w:pPr>
        <w:jc w:val="center"/>
        <w:rPr>
          <w:rFonts w:ascii="Calibri" w:hAnsi="Calibri"/>
          <w:b/>
          <w:sz w:val="28"/>
          <w:szCs w:val="28"/>
          <w:lang w:val="es-ES_tradnl"/>
        </w:rPr>
      </w:pPr>
      <w:r w:rsidRPr="008F7511">
        <w:rPr>
          <w:rFonts w:ascii="Calibri" w:hAnsi="Calibri"/>
          <w:b/>
          <w:sz w:val="28"/>
          <w:szCs w:val="28"/>
          <w:lang w:val="es-ES_tradnl"/>
        </w:rPr>
        <w:t>Orden del día provisional de la COP13</w:t>
      </w:r>
    </w:p>
    <w:p w14:paraId="2ECAEA79" w14:textId="77777777" w:rsidR="00B23388" w:rsidRPr="008F7511" w:rsidRDefault="00B23388" w:rsidP="00F13F6D">
      <w:pPr>
        <w:jc w:val="right"/>
        <w:rPr>
          <w:rFonts w:ascii="Calibri" w:hAnsi="Calibri"/>
          <w:b/>
          <w:noProof/>
          <w:sz w:val="25"/>
          <w:szCs w:val="25"/>
          <w:lang w:val="es-ES_tradnl"/>
        </w:rPr>
      </w:pPr>
    </w:p>
    <w:p w14:paraId="584249F8" w14:textId="77777777" w:rsidR="00B23388" w:rsidRPr="008F7511" w:rsidRDefault="00B23388" w:rsidP="00F13F6D">
      <w:pPr>
        <w:jc w:val="right"/>
        <w:rPr>
          <w:rFonts w:ascii="Calibri" w:hAnsi="Calibri"/>
          <w:b/>
          <w:noProof/>
          <w:sz w:val="25"/>
          <w:szCs w:val="25"/>
          <w:lang w:val="es-ES_tradnl"/>
        </w:rPr>
      </w:pPr>
    </w:p>
    <w:p w14:paraId="5AFA94A9" w14:textId="77777777" w:rsidR="00B23388" w:rsidRPr="008F7511" w:rsidRDefault="00B23388" w:rsidP="00F13F6D">
      <w:pPr>
        <w:jc w:val="right"/>
        <w:rPr>
          <w:rFonts w:ascii="Calibri" w:hAnsi="Calibri"/>
          <w:b/>
          <w:noProof/>
          <w:sz w:val="25"/>
          <w:szCs w:val="25"/>
          <w:lang w:val="es-ES_tradnl"/>
        </w:rPr>
      </w:pPr>
    </w:p>
    <w:p w14:paraId="5A260790" w14:textId="77777777" w:rsidR="00B23388" w:rsidRPr="008F7511" w:rsidRDefault="00B23388" w:rsidP="00F13F6D">
      <w:pPr>
        <w:jc w:val="right"/>
        <w:rPr>
          <w:rFonts w:ascii="Calibri" w:hAnsi="Calibri"/>
          <w:b/>
          <w:noProof/>
          <w:sz w:val="25"/>
          <w:szCs w:val="25"/>
          <w:lang w:val="es-ES_tradnl"/>
        </w:rPr>
      </w:pPr>
    </w:p>
    <w:p w14:paraId="7FFCF5ED" w14:textId="77777777" w:rsidR="00B23388" w:rsidRPr="008F7511" w:rsidRDefault="00B23388" w:rsidP="00F13F6D">
      <w:pPr>
        <w:jc w:val="right"/>
        <w:rPr>
          <w:rFonts w:ascii="Calibri" w:hAnsi="Calibri"/>
          <w:b/>
          <w:noProof/>
          <w:sz w:val="25"/>
          <w:szCs w:val="25"/>
          <w:lang w:val="es-ES_tradnl"/>
        </w:rPr>
      </w:pPr>
    </w:p>
    <w:p w14:paraId="26738467" w14:textId="77777777" w:rsidR="00B23388" w:rsidRPr="008F7511" w:rsidRDefault="00B23388" w:rsidP="00F13F6D">
      <w:pPr>
        <w:jc w:val="right"/>
        <w:rPr>
          <w:rFonts w:ascii="Calibri" w:hAnsi="Calibri"/>
          <w:b/>
          <w:noProof/>
          <w:sz w:val="25"/>
          <w:szCs w:val="25"/>
          <w:lang w:val="es-ES_tradnl"/>
        </w:rPr>
      </w:pPr>
    </w:p>
    <w:p w14:paraId="4AF31868" w14:textId="77777777" w:rsidR="00E377F5" w:rsidRPr="008F7511" w:rsidRDefault="00E377F5" w:rsidP="00F13F6D">
      <w:pPr>
        <w:jc w:val="right"/>
        <w:rPr>
          <w:rFonts w:ascii="Calibri" w:hAnsi="Calibri"/>
          <w:b/>
          <w:noProof/>
          <w:sz w:val="25"/>
          <w:szCs w:val="25"/>
          <w:lang w:val="es-ES_tradnl"/>
        </w:rPr>
      </w:pPr>
      <w:r w:rsidRPr="008F7511">
        <w:rPr>
          <w:rFonts w:ascii="Calibri" w:hAnsi="Calibri"/>
          <w:b/>
          <w:noProof/>
          <w:sz w:val="25"/>
          <w:szCs w:val="25"/>
          <w:lang w:val="es-ES_tradnl"/>
        </w:rPr>
        <w:t>1</w:t>
      </w:r>
      <w:r w:rsidR="00F13F6D" w:rsidRPr="008F7511">
        <w:rPr>
          <w:rFonts w:ascii="Calibri" w:hAnsi="Calibri"/>
          <w:b/>
          <w:noProof/>
          <w:sz w:val="25"/>
          <w:szCs w:val="25"/>
          <w:lang w:val="es-ES_tradnl"/>
        </w:rPr>
        <w:t>3</w:t>
      </w:r>
      <w:r w:rsidR="006D6DE5" w:rsidRPr="008F7511">
        <w:rPr>
          <w:rFonts w:ascii="Calibri" w:hAnsi="Calibri"/>
          <w:b/>
          <w:noProof/>
          <w:sz w:val="25"/>
          <w:szCs w:val="25"/>
          <w:vertAlign w:val="superscript"/>
          <w:lang w:val="es-ES_tradnl"/>
        </w:rPr>
        <w:t>a</w:t>
      </w:r>
      <w:r w:rsidR="006D6DE5" w:rsidRPr="008F7511">
        <w:rPr>
          <w:rFonts w:ascii="Calibri" w:hAnsi="Calibri"/>
          <w:b/>
          <w:noProof/>
          <w:sz w:val="25"/>
          <w:szCs w:val="25"/>
          <w:lang w:val="es-ES_tradnl"/>
        </w:rPr>
        <w:t xml:space="preserve"> Reunión de la Conferencia de las Partes en la</w:t>
      </w:r>
      <w:r w:rsidRPr="008F7511">
        <w:rPr>
          <w:rFonts w:ascii="Calibri" w:hAnsi="Calibri"/>
          <w:b/>
          <w:noProof/>
          <w:sz w:val="25"/>
          <w:szCs w:val="25"/>
          <w:lang w:val="es-ES_tradnl"/>
        </w:rPr>
        <w:t xml:space="preserve"> </w:t>
      </w:r>
      <w:r w:rsidRPr="008F7511">
        <w:rPr>
          <w:rFonts w:ascii="Calibri" w:hAnsi="Calibri"/>
          <w:b/>
          <w:noProof/>
          <w:sz w:val="25"/>
          <w:szCs w:val="25"/>
          <w:lang w:val="es-ES_tradnl"/>
        </w:rPr>
        <w:br/>
      </w:r>
      <w:r w:rsidR="006D6DE5" w:rsidRPr="008F7511">
        <w:rPr>
          <w:rFonts w:ascii="Calibri" w:hAnsi="Calibri"/>
          <w:b/>
          <w:noProof/>
          <w:sz w:val="25"/>
          <w:szCs w:val="25"/>
          <w:lang w:val="es-ES_tradnl"/>
        </w:rPr>
        <w:t>Convención sobre los Humedales (Ramsar, Irá</w:t>
      </w:r>
      <w:r w:rsidRPr="008F7511">
        <w:rPr>
          <w:rFonts w:ascii="Calibri" w:hAnsi="Calibri"/>
          <w:b/>
          <w:noProof/>
          <w:sz w:val="25"/>
          <w:szCs w:val="25"/>
          <w:lang w:val="es-ES_tradnl"/>
        </w:rPr>
        <w:t>n, 1971)</w:t>
      </w:r>
    </w:p>
    <w:p w14:paraId="6AFC2CA3" w14:textId="77777777" w:rsidR="00E377F5" w:rsidRPr="008F7511" w:rsidRDefault="00E377F5" w:rsidP="00F13F6D">
      <w:pPr>
        <w:jc w:val="right"/>
        <w:rPr>
          <w:rFonts w:ascii="Calibri" w:hAnsi="Calibri"/>
          <w:noProof/>
          <w:sz w:val="25"/>
          <w:szCs w:val="25"/>
          <w:lang w:val="es-ES_tradnl"/>
        </w:rPr>
      </w:pPr>
    </w:p>
    <w:p w14:paraId="674967C4" w14:textId="581A35EB" w:rsidR="00E377F5" w:rsidRPr="008F7511" w:rsidRDefault="00680726" w:rsidP="00EF78CC">
      <w:pPr>
        <w:jc w:val="right"/>
        <w:rPr>
          <w:rFonts w:ascii="Calibri" w:hAnsi="Calibri"/>
          <w:b/>
          <w:noProof/>
          <w:sz w:val="25"/>
          <w:szCs w:val="25"/>
          <w:lang w:val="es-ES_tradnl"/>
        </w:rPr>
      </w:pPr>
      <w:r w:rsidRPr="008F7511">
        <w:rPr>
          <w:rFonts w:ascii="Calibri" w:hAnsi="Calibri"/>
          <w:b/>
          <w:noProof/>
          <w:sz w:val="25"/>
          <w:szCs w:val="25"/>
          <w:lang w:val="es-ES_tradnl"/>
        </w:rPr>
        <w:t>Dubái</w:t>
      </w:r>
      <w:r w:rsidR="00E377F5" w:rsidRPr="008F7511">
        <w:rPr>
          <w:rFonts w:ascii="Calibri" w:hAnsi="Calibri"/>
          <w:b/>
          <w:noProof/>
          <w:sz w:val="25"/>
          <w:szCs w:val="25"/>
          <w:lang w:val="es-ES_tradnl"/>
        </w:rPr>
        <w:t xml:space="preserve">, </w:t>
      </w:r>
      <w:r w:rsidR="006D6DE5" w:rsidRPr="008F7511">
        <w:rPr>
          <w:rFonts w:ascii="Calibri" w:hAnsi="Calibri"/>
          <w:b/>
          <w:noProof/>
          <w:sz w:val="25"/>
          <w:szCs w:val="25"/>
          <w:lang w:val="es-ES_tradnl"/>
        </w:rPr>
        <w:t>Emiratos Árabes Unidos</w:t>
      </w:r>
      <w:r w:rsidR="00E377F5" w:rsidRPr="008F7511">
        <w:rPr>
          <w:rFonts w:ascii="Calibri" w:hAnsi="Calibri"/>
          <w:b/>
          <w:noProof/>
          <w:sz w:val="25"/>
          <w:szCs w:val="25"/>
          <w:lang w:val="es-ES_tradnl"/>
        </w:rPr>
        <w:t xml:space="preserve">, </w:t>
      </w:r>
      <w:r w:rsidR="00E61CEA" w:rsidRPr="008F7511">
        <w:rPr>
          <w:rFonts w:ascii="Calibri" w:hAnsi="Calibri"/>
          <w:b/>
          <w:noProof/>
          <w:sz w:val="25"/>
          <w:szCs w:val="25"/>
          <w:lang w:val="es-ES_tradnl"/>
        </w:rPr>
        <w:t>21</w:t>
      </w:r>
      <w:r w:rsidR="00117104" w:rsidRPr="008F7511">
        <w:rPr>
          <w:rFonts w:ascii="Calibri" w:hAnsi="Calibri"/>
          <w:b/>
          <w:noProof/>
          <w:sz w:val="25"/>
          <w:szCs w:val="25"/>
          <w:lang w:val="es-ES_tradnl"/>
        </w:rPr>
        <w:t xml:space="preserve"> a</w:t>
      </w:r>
      <w:r w:rsidR="008546C6" w:rsidRPr="008F7511">
        <w:rPr>
          <w:rFonts w:ascii="Calibri" w:hAnsi="Calibri"/>
          <w:b/>
          <w:noProof/>
          <w:sz w:val="25"/>
          <w:szCs w:val="25"/>
          <w:lang w:val="es-ES_tradnl"/>
        </w:rPr>
        <w:t xml:space="preserve"> </w:t>
      </w:r>
      <w:r w:rsidR="00E61CEA" w:rsidRPr="008F7511">
        <w:rPr>
          <w:rFonts w:ascii="Calibri" w:hAnsi="Calibri"/>
          <w:b/>
          <w:noProof/>
          <w:sz w:val="25"/>
          <w:szCs w:val="25"/>
          <w:lang w:val="es-ES_tradnl"/>
        </w:rPr>
        <w:t xml:space="preserve">29 </w:t>
      </w:r>
      <w:r w:rsidR="008546C6" w:rsidRPr="008F7511">
        <w:rPr>
          <w:rFonts w:ascii="Calibri" w:hAnsi="Calibri"/>
          <w:b/>
          <w:noProof/>
          <w:sz w:val="25"/>
          <w:szCs w:val="25"/>
          <w:lang w:val="es-ES_tradnl"/>
        </w:rPr>
        <w:t>de octubre de</w:t>
      </w:r>
      <w:r w:rsidR="00E61CEA" w:rsidRPr="008F7511">
        <w:rPr>
          <w:rFonts w:ascii="Calibri" w:hAnsi="Calibri"/>
          <w:b/>
          <w:noProof/>
          <w:sz w:val="25"/>
          <w:szCs w:val="25"/>
          <w:lang w:val="es-ES_tradnl"/>
        </w:rPr>
        <w:t xml:space="preserve"> 2018</w:t>
      </w:r>
    </w:p>
    <w:p w14:paraId="061EC278" w14:textId="77777777" w:rsidR="00E377F5" w:rsidRPr="008F7511" w:rsidRDefault="00E377F5" w:rsidP="00E377F5">
      <w:pPr>
        <w:rPr>
          <w:rFonts w:ascii="Calibri" w:hAnsi="Calibri"/>
          <w:noProof/>
          <w:lang w:val="es-ES_tradnl"/>
        </w:rPr>
      </w:pPr>
    </w:p>
    <w:p w14:paraId="65171729" w14:textId="77777777" w:rsidR="00E377F5" w:rsidRPr="008F7511" w:rsidRDefault="00E377F5" w:rsidP="00E377F5">
      <w:pPr>
        <w:rPr>
          <w:rFonts w:ascii="Calibri" w:hAnsi="Calibri"/>
          <w:noProof/>
          <w:lang w:val="es-ES_tradn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528"/>
        <w:gridCol w:w="4602"/>
      </w:tblGrid>
      <w:tr w:rsidR="00E377F5" w:rsidRPr="008F7511" w14:paraId="054E387F" w14:textId="77777777" w:rsidTr="008546C6">
        <w:tc>
          <w:tcPr>
            <w:tcW w:w="4528" w:type="dxa"/>
          </w:tcPr>
          <w:p w14:paraId="41E0681F" w14:textId="77777777" w:rsidR="00E377F5" w:rsidRPr="008F7511" w:rsidRDefault="006D6DE5" w:rsidP="00F13F6D">
            <w:pPr>
              <w:rPr>
                <w:rFonts w:ascii="Calibri" w:hAnsi="Calibri"/>
                <w:b/>
                <w:noProof/>
                <w:sz w:val="25"/>
                <w:szCs w:val="25"/>
                <w:lang w:val="es-ES_tradnl"/>
              </w:rPr>
            </w:pPr>
            <w:r w:rsidRPr="008F7511">
              <w:rPr>
                <w:rFonts w:ascii="Calibri" w:hAnsi="Calibri"/>
                <w:b/>
                <w:noProof/>
                <w:sz w:val="25"/>
                <w:szCs w:val="25"/>
                <w:lang w:val="es-ES_tradnl"/>
              </w:rPr>
              <w:t>Punto</w:t>
            </w:r>
            <w:r w:rsidR="00E377F5" w:rsidRPr="008F7511">
              <w:rPr>
                <w:rFonts w:ascii="Calibri" w:hAnsi="Calibri"/>
                <w:b/>
                <w:noProof/>
                <w:sz w:val="25"/>
                <w:szCs w:val="25"/>
                <w:lang w:val="es-ES_tradnl"/>
              </w:rPr>
              <w:t xml:space="preserve"> </w:t>
            </w:r>
            <w:r w:rsidR="00F13F6D" w:rsidRPr="008F7511">
              <w:rPr>
                <w:rFonts w:ascii="Calibri" w:hAnsi="Calibri"/>
                <w:b/>
                <w:noProof/>
                <w:sz w:val="25"/>
                <w:szCs w:val="25"/>
                <w:highlight w:val="yellow"/>
                <w:lang w:val="es-ES_tradnl"/>
              </w:rPr>
              <w:t>xxx</w:t>
            </w:r>
            <w:r w:rsidRPr="008F7511">
              <w:rPr>
                <w:rFonts w:ascii="Calibri" w:hAnsi="Calibri"/>
                <w:b/>
                <w:noProof/>
                <w:sz w:val="25"/>
                <w:szCs w:val="25"/>
                <w:lang w:val="es-ES_tradnl"/>
              </w:rPr>
              <w:t xml:space="preserve"> del orden del día</w:t>
            </w:r>
          </w:p>
        </w:tc>
        <w:tc>
          <w:tcPr>
            <w:tcW w:w="4602" w:type="dxa"/>
          </w:tcPr>
          <w:p w14:paraId="59073A23" w14:textId="77777777" w:rsidR="00E377F5" w:rsidRPr="008F7511" w:rsidRDefault="00E377F5" w:rsidP="00F13F6D">
            <w:pPr>
              <w:jc w:val="right"/>
              <w:rPr>
                <w:rFonts w:ascii="Calibri" w:hAnsi="Calibri"/>
                <w:b/>
                <w:noProof/>
                <w:sz w:val="25"/>
                <w:szCs w:val="25"/>
                <w:lang w:val="es-ES_tradnl"/>
              </w:rPr>
            </w:pPr>
            <w:r w:rsidRPr="008F7511">
              <w:rPr>
                <w:rFonts w:ascii="Calibri" w:hAnsi="Calibri"/>
                <w:b/>
                <w:noProof/>
                <w:sz w:val="25"/>
                <w:szCs w:val="25"/>
                <w:lang w:val="es-ES_tradnl"/>
              </w:rPr>
              <w:t>Ramsar COP1</w:t>
            </w:r>
            <w:r w:rsidR="00F13F6D" w:rsidRPr="008F7511">
              <w:rPr>
                <w:rFonts w:ascii="Calibri" w:hAnsi="Calibri"/>
                <w:b/>
                <w:noProof/>
                <w:sz w:val="25"/>
                <w:szCs w:val="25"/>
                <w:lang w:val="es-ES_tradnl"/>
              </w:rPr>
              <w:t>3</w:t>
            </w:r>
            <w:r w:rsidRPr="008F7511">
              <w:rPr>
                <w:rFonts w:ascii="Calibri" w:hAnsi="Calibri"/>
                <w:b/>
                <w:noProof/>
                <w:sz w:val="25"/>
                <w:szCs w:val="25"/>
                <w:lang w:val="es-ES_tradnl"/>
              </w:rPr>
              <w:t xml:space="preserve"> DOC.</w:t>
            </w:r>
            <w:r w:rsidR="00F13F6D" w:rsidRPr="008F7511">
              <w:rPr>
                <w:rFonts w:ascii="Calibri" w:hAnsi="Calibri"/>
                <w:b/>
                <w:noProof/>
                <w:sz w:val="25"/>
                <w:szCs w:val="25"/>
                <w:highlight w:val="yellow"/>
                <w:lang w:val="es-ES_tradnl"/>
              </w:rPr>
              <w:t>x</w:t>
            </w:r>
          </w:p>
        </w:tc>
      </w:tr>
    </w:tbl>
    <w:p w14:paraId="24DA0335" w14:textId="77777777" w:rsidR="00E377F5" w:rsidRPr="008F7511" w:rsidRDefault="00E377F5" w:rsidP="00E377F5">
      <w:pPr>
        <w:keepNext/>
        <w:tabs>
          <w:tab w:val="left" w:pos="8264"/>
        </w:tabs>
        <w:outlineLvl w:val="0"/>
        <w:rPr>
          <w:rFonts w:ascii="Calibri" w:hAnsi="Calibri"/>
          <w:b/>
          <w:noProof/>
          <w:sz w:val="28"/>
          <w:szCs w:val="28"/>
          <w:lang w:val="es-ES_tradnl"/>
        </w:rPr>
      </w:pPr>
      <w:r w:rsidRPr="008F7511">
        <w:rPr>
          <w:rFonts w:ascii="Calibri" w:hAnsi="Calibri"/>
          <w:b/>
          <w:noProof/>
          <w:sz w:val="28"/>
          <w:szCs w:val="28"/>
          <w:lang w:val="es-ES_tradnl"/>
        </w:rPr>
        <w:tab/>
      </w:r>
    </w:p>
    <w:p w14:paraId="5AB9BC07" w14:textId="77777777" w:rsidR="000879E8" w:rsidRPr="008F7511" w:rsidRDefault="006D6DE5" w:rsidP="00E377F5">
      <w:pPr>
        <w:ind w:right="17"/>
        <w:jc w:val="center"/>
        <w:rPr>
          <w:rFonts w:ascii="Calibri" w:hAnsi="Calibri"/>
          <w:b/>
          <w:bCs/>
          <w:noProof/>
          <w:sz w:val="28"/>
          <w:szCs w:val="28"/>
          <w:lang w:val="es-ES_tradnl" w:eastAsia="el-GR"/>
        </w:rPr>
      </w:pPr>
      <w:r w:rsidRPr="008F7511">
        <w:rPr>
          <w:rFonts w:ascii="Calibri" w:hAnsi="Calibri"/>
          <w:b/>
          <w:bCs/>
          <w:noProof/>
          <w:sz w:val="28"/>
          <w:szCs w:val="28"/>
          <w:lang w:val="es-ES_tradnl" w:eastAsia="el-GR"/>
        </w:rPr>
        <w:t>Orden del día provisional</w:t>
      </w:r>
    </w:p>
    <w:bookmarkEnd w:id="0"/>
    <w:p w14:paraId="226F4617" w14:textId="77777777" w:rsidR="0062512A" w:rsidRPr="008F7511" w:rsidRDefault="0062512A" w:rsidP="00D17683">
      <w:pPr>
        <w:tabs>
          <w:tab w:val="left" w:pos="-1440"/>
          <w:tab w:val="left" w:pos="-720"/>
          <w:tab w:val="left" w:pos="1664"/>
          <w:tab w:val="left" w:pos="2540"/>
        </w:tabs>
        <w:suppressAutoHyphens/>
        <w:rPr>
          <w:rFonts w:ascii="Calibri" w:hAnsi="Calibri"/>
          <w:noProof/>
          <w:spacing w:val="-2"/>
          <w:sz w:val="22"/>
          <w:szCs w:val="22"/>
          <w:lang w:val="es-ES_tradnl"/>
        </w:rPr>
      </w:pPr>
    </w:p>
    <w:p w14:paraId="21E0A943" w14:textId="77777777" w:rsidR="000879E8" w:rsidRPr="008F7511" w:rsidRDefault="000879E8" w:rsidP="009675C4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I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6D6DE5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Apertura de la reunión</w:t>
      </w:r>
    </w:p>
    <w:p w14:paraId="42CA3F10" w14:textId="77777777" w:rsidR="000879E8" w:rsidRPr="008F7511" w:rsidRDefault="000879E8" w:rsidP="009675C4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II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6D6DE5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Declaraciones generales y de los oradores principales</w:t>
      </w:r>
    </w:p>
    <w:p w14:paraId="63E22CD7" w14:textId="77777777" w:rsidR="000879E8" w:rsidRPr="008F7511" w:rsidRDefault="000879E8" w:rsidP="009675C4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III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6D6DE5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Adopción del orden del día</w:t>
      </w:r>
    </w:p>
    <w:p w14:paraId="76DF20C0" w14:textId="77777777" w:rsidR="000879E8" w:rsidRPr="008F7511" w:rsidRDefault="000879E8" w:rsidP="009675C4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IV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6D6DE5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Aprobación del reglamento</w:t>
      </w:r>
    </w:p>
    <w:p w14:paraId="68F84E1F" w14:textId="77777777" w:rsidR="000879E8" w:rsidRPr="008F7511" w:rsidRDefault="000879E8" w:rsidP="009675C4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V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6D6DE5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Elección del Presidente y los Vicepresidentes y palabras del Presidente</w:t>
      </w:r>
    </w:p>
    <w:p w14:paraId="18D9FC84" w14:textId="77777777" w:rsidR="000879E8" w:rsidRPr="008F7511" w:rsidRDefault="000879E8" w:rsidP="009675C4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VI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6D6DE5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Designación del Comité de Credenciales y de los demás comités</w:t>
      </w:r>
    </w:p>
    <w:p w14:paraId="7DB91417" w14:textId="77777777" w:rsidR="000879E8" w:rsidRPr="008F7511" w:rsidRDefault="000879E8" w:rsidP="009675C4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VII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6D6DE5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Admisión de observadores</w:t>
      </w:r>
    </w:p>
    <w:p w14:paraId="4044A2C7" w14:textId="77777777" w:rsidR="000C1443" w:rsidRPr="008F7511" w:rsidRDefault="000879E8" w:rsidP="009675C4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VIII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6D6DE5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Informe del Presidente del Comité Permanente</w:t>
      </w:r>
    </w:p>
    <w:p w14:paraId="24257FD7" w14:textId="77777777" w:rsidR="000879E8" w:rsidRPr="008F7511" w:rsidRDefault="000F5307" w:rsidP="001D7B5A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701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1F43BD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X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6D6DE5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Informe del Secretario General y resumen sobre la aplicación de la Convención a escala mundial</w:t>
      </w:r>
    </w:p>
    <w:p w14:paraId="4DA622E3" w14:textId="77777777" w:rsidR="001D7B5A" w:rsidRPr="008F7511" w:rsidRDefault="00911954" w:rsidP="00F13F6D">
      <w:pPr>
        <w:tabs>
          <w:tab w:val="left" w:pos="-1440"/>
          <w:tab w:val="left" w:pos="-720"/>
          <w:tab w:val="left" w:pos="567"/>
          <w:tab w:val="left" w:pos="1701"/>
          <w:tab w:val="left" w:pos="7980"/>
        </w:tabs>
        <w:suppressAutoHyphens/>
        <w:spacing w:after="60"/>
        <w:ind w:left="1985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X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Informe sobre la ejecución del Programa de CECoP </w:t>
      </w:r>
      <w:r w:rsidR="001F7DA5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20</w:t>
      </w:r>
      <w:r w:rsidR="00F13F6D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16</w:t>
      </w:r>
      <w:r w:rsidR="00EF78CC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-2018</w:t>
      </w:r>
      <w:r w:rsidR="00F13F6D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</w:p>
    <w:p w14:paraId="799538C0" w14:textId="77777777" w:rsidR="000879E8" w:rsidRPr="008F7511" w:rsidRDefault="003E14E9" w:rsidP="008546C6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0879E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X</w:t>
      </w:r>
      <w:r w:rsidR="0091195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</w:t>
      </w:r>
      <w:r w:rsidR="000879E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Informe del Presidente del Grupo de Examen Científico y Técnico (GECT)</w:t>
      </w:r>
    </w:p>
    <w:p w14:paraId="6CAF193B" w14:textId="0A1867C5" w:rsidR="008546C6" w:rsidRPr="008F7511" w:rsidRDefault="000879E8" w:rsidP="001D7B5A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701" w:hanging="1701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X</w:t>
      </w:r>
      <w:r w:rsidR="003E14E9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</w:t>
      </w:r>
      <w:r w:rsidR="0091195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Cuestiones derivadas de las </w:t>
      </w:r>
      <w:r w:rsidR="0011710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resoluci</w:t>
      </w:r>
      <w:r w:rsidR="008546C6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ones y </w:t>
      </w:r>
      <w:r w:rsidR="0011710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recomenda</w:t>
      </w:r>
      <w:r w:rsidR="008546C6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ciones de las anteriores reuniones de la Conferencia de las Partes Contratantes</w:t>
      </w:r>
    </w:p>
    <w:p w14:paraId="38AB2E46" w14:textId="57D6DE89" w:rsidR="00B23388" w:rsidRPr="008F7511" w:rsidRDefault="000879E8" w:rsidP="00511A08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701" w:hanging="1701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X</w:t>
      </w:r>
      <w:r w:rsidR="001F43BD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II</w:t>
      </w:r>
      <w:r w:rsidR="0091195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B2338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Repercusiones administrativas y financieras de los proyectos de resolución</w:t>
      </w:r>
    </w:p>
    <w:p w14:paraId="2994B732" w14:textId="5F2CA9FA" w:rsidR="00B23388" w:rsidRPr="008F7511" w:rsidRDefault="003E14E9" w:rsidP="00B23388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701" w:hanging="1701"/>
        <w:rPr>
          <w:rFonts w:ascii="Calibri" w:hAnsi="Calibri"/>
          <w:noProof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2F26C3" w:rsidRPr="008F7511">
        <w:rPr>
          <w:rFonts w:ascii="Calibri" w:hAnsi="Calibri"/>
          <w:noProof/>
          <w:sz w:val="22"/>
          <w:szCs w:val="22"/>
          <w:lang w:val="es-ES_tradnl"/>
        </w:rPr>
        <w:t>XIV</w:t>
      </w:r>
      <w:r w:rsidR="002F26C3" w:rsidRPr="008F7511">
        <w:rPr>
          <w:rFonts w:ascii="Calibri" w:hAnsi="Calibri"/>
          <w:noProof/>
          <w:sz w:val="22"/>
          <w:szCs w:val="22"/>
          <w:lang w:val="es-ES_tradnl"/>
        </w:rPr>
        <w:tab/>
      </w:r>
      <w:r w:rsidR="00B2338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Informe financiero para </w:t>
      </w:r>
      <w:r w:rsidR="00B23388" w:rsidRPr="008F7511">
        <w:rPr>
          <w:rFonts w:ascii="Calibri" w:hAnsi="Calibri"/>
          <w:noProof/>
          <w:sz w:val="22"/>
          <w:szCs w:val="22"/>
          <w:lang w:val="es-ES_tradnl"/>
        </w:rPr>
        <w:t xml:space="preserve">2016-2018 </w:t>
      </w:r>
      <w:r w:rsidR="00B2338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presentado por el Presidente del Subgrupo de Finanzas del Comité Permanente y presupuesto propuesto para el trienio </w:t>
      </w:r>
      <w:r w:rsidR="00B23388" w:rsidRPr="008F7511">
        <w:rPr>
          <w:rFonts w:ascii="Calibri" w:hAnsi="Calibri"/>
          <w:noProof/>
          <w:sz w:val="22"/>
          <w:szCs w:val="22"/>
          <w:lang w:val="es-ES_tradnl"/>
        </w:rPr>
        <w:t>2019-2021</w:t>
      </w:r>
    </w:p>
    <w:p w14:paraId="4F81B3DC" w14:textId="77777777" w:rsidR="00B23388" w:rsidRPr="008F7511" w:rsidRDefault="002F26C3" w:rsidP="00B23388">
      <w:pPr>
        <w:tabs>
          <w:tab w:val="left" w:pos="567"/>
          <w:tab w:val="left" w:pos="1701"/>
        </w:tabs>
        <w:spacing w:after="60"/>
        <w:ind w:left="1701" w:hanging="1701"/>
        <w:rPr>
          <w:rFonts w:ascii="Calibri" w:hAnsi="Calibri"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</w:r>
      <w:r w:rsidR="003E14E9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X</w:t>
      </w:r>
      <w:r w:rsidR="0091195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V</w:t>
      </w:r>
      <w:r w:rsidR="005308FE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B23388" w:rsidRPr="008F7511">
        <w:rPr>
          <w:rFonts w:ascii="Calibri" w:hAnsi="Calibri"/>
          <w:noProof/>
          <w:sz w:val="22"/>
          <w:szCs w:val="22"/>
          <w:lang w:val="es-ES_tradnl"/>
        </w:rPr>
        <w:t>Elección de las Partes Contratantes que integrarán el Comité Permanente durante 2019-2021</w:t>
      </w:r>
    </w:p>
    <w:p w14:paraId="05470631" w14:textId="77777777" w:rsidR="00B23388" w:rsidRPr="008F7511" w:rsidRDefault="000879E8" w:rsidP="00B23388">
      <w:pPr>
        <w:tabs>
          <w:tab w:val="left" w:pos="567"/>
          <w:tab w:val="left" w:pos="1701"/>
        </w:tabs>
        <w:spacing w:after="60"/>
        <w:ind w:left="1701" w:hanging="1701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lastRenderedPageBreak/>
        <w:tab/>
        <w:t>XV</w:t>
      </w:r>
      <w:r w:rsidR="002F26C3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B2338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Examen de los proyectos de resolución y de recomendación presentados por las Partes Contratantes y el Comité Permanente</w:t>
      </w:r>
    </w:p>
    <w:p w14:paraId="240F8EBF" w14:textId="77777777" w:rsidR="00B23388" w:rsidRPr="008F7511" w:rsidRDefault="001F43BD" w:rsidP="00B23388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XV</w:t>
      </w:r>
      <w:r w:rsidR="0091195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</w:t>
      </w:r>
      <w:r w:rsidR="002F26C3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</w:t>
      </w:r>
      <w:r w:rsidR="00230927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B2338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Informe del Comité de Credenciales</w:t>
      </w:r>
    </w:p>
    <w:p w14:paraId="27282860" w14:textId="77777777" w:rsidR="00B23388" w:rsidRPr="008F7511" w:rsidRDefault="000879E8" w:rsidP="00B23388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701" w:hanging="1701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X</w:t>
      </w:r>
      <w:r w:rsidR="001F43BD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VI</w:t>
      </w:r>
      <w:r w:rsidR="0091195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</w:t>
      </w:r>
      <w:r w:rsidR="002F26C3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B2338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Informe sobre las discusiones, las conclusiones y las recomendaciones de las sesiones anteriores</w:t>
      </w:r>
    </w:p>
    <w:p w14:paraId="59B2DF92" w14:textId="77777777" w:rsidR="00B23388" w:rsidRPr="008F7511" w:rsidRDefault="00230927" w:rsidP="00B23388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0879E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X</w:t>
      </w:r>
      <w:r w:rsidR="005308FE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</w:t>
      </w:r>
      <w:r w:rsidR="0091195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X</w:t>
      </w:r>
      <w:r w:rsidR="000879E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B2338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Aprobación de las resoluciones y las recomendaciones</w:t>
      </w:r>
    </w:p>
    <w:p w14:paraId="5DC9CC2A" w14:textId="77777777" w:rsidR="00B23388" w:rsidRPr="008F7511" w:rsidRDefault="001F43BD" w:rsidP="00B23388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701" w:hanging="1701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XX</w:t>
      </w:r>
      <w:r w:rsidR="000879E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B2338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Fechas y lugar de la siguiente reunión ordinaria de la Conferencia de las Partes Contratantes</w:t>
      </w:r>
    </w:p>
    <w:p w14:paraId="5CC76AD7" w14:textId="77777777" w:rsidR="00B23388" w:rsidRPr="008F7511" w:rsidRDefault="001F43BD" w:rsidP="00B23388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XX</w:t>
      </w:r>
      <w:r w:rsidR="0091195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</w:t>
      </w:r>
      <w:r w:rsidR="009C318E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B2338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Otros asuntos</w:t>
      </w:r>
    </w:p>
    <w:p w14:paraId="5B83E3F3" w14:textId="77777777" w:rsidR="00B23388" w:rsidRPr="008F7511" w:rsidRDefault="000879E8" w:rsidP="00B23388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701" w:hanging="1985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  <w:t>XXI</w:t>
      </w:r>
      <w:r w:rsidR="0091195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B23388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Adopción del informe de la 13ª reunión de la Conferencia de las Partes Contratantes</w:t>
      </w:r>
    </w:p>
    <w:p w14:paraId="2D4066F4" w14:textId="77243713" w:rsidR="009B6329" w:rsidRPr="008F7511" w:rsidRDefault="00B23388" w:rsidP="00B23388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jc w:val="both"/>
        <w:rPr>
          <w:rFonts w:asciiTheme="minorHAnsi" w:hAnsiTheme="minorHAnsi"/>
          <w:b/>
          <w:i/>
          <w:spacing w:val="-2"/>
          <w:sz w:val="22"/>
          <w:szCs w:val="22"/>
          <w:lang w:val="es-ES_tradnl"/>
        </w:rPr>
      </w:pPr>
      <w:r w:rsidRPr="008F7511">
        <w:rPr>
          <w:rFonts w:asciiTheme="minorHAnsi" w:hAnsiTheme="minorHAnsi"/>
          <w:spacing w:val="-2"/>
          <w:sz w:val="22"/>
          <w:szCs w:val="22"/>
          <w:lang w:val="es-ES_tradnl"/>
        </w:rPr>
        <w:tab/>
        <w:t>XXIII</w:t>
      </w:r>
      <w:r w:rsidRPr="008F7511">
        <w:rPr>
          <w:rFonts w:asciiTheme="minorHAnsi" w:hAnsiTheme="minorHAnsi"/>
          <w:spacing w:val="-2"/>
          <w:sz w:val="22"/>
          <w:szCs w:val="22"/>
          <w:lang w:val="es-ES_tradnl"/>
        </w:rPr>
        <w:tab/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Clausura de la reunión</w:t>
      </w:r>
      <w:r w:rsidR="003E1E5B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br w:type="page"/>
      </w:r>
    </w:p>
    <w:p w14:paraId="1ABA59E9" w14:textId="6F99B791" w:rsidR="009B6329" w:rsidRPr="008F7511" w:rsidRDefault="00B23388" w:rsidP="003E1E5B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="Calibri" w:hAnsi="Calibri"/>
          <w:b/>
          <w:i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b/>
          <w:i/>
          <w:noProof/>
          <w:spacing w:val="-2"/>
          <w:sz w:val="22"/>
          <w:szCs w:val="22"/>
          <w:lang w:val="es-ES_tradnl"/>
        </w:rPr>
        <w:lastRenderedPageBreak/>
        <w:t>Domingo 21 de octubre de 2018</w:t>
      </w:r>
    </w:p>
    <w:p w14:paraId="07BC3110" w14:textId="4361C86A" w:rsidR="00AE416D" w:rsidRPr="008F7511" w:rsidRDefault="00731D94" w:rsidP="00731D94">
      <w:pPr>
        <w:tabs>
          <w:tab w:val="left" w:pos="-1440"/>
          <w:tab w:val="left" w:pos="-720"/>
        </w:tabs>
        <w:suppressAutoHyphens/>
        <w:ind w:left="1843" w:hanging="1843"/>
        <w:rPr>
          <w:rFonts w:ascii="Calibri" w:hAnsi="Calibri"/>
          <w:noProof/>
          <w:spacing w:val="-3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08:30 – 18:00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Inscripción de delegados (continúa todos los días hasta el </w:t>
      </w:r>
      <w:r w:rsidR="00E61CEA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2</w:t>
      </w:r>
      <w:r w:rsidR="00AE416D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9 </w:t>
      </w:r>
      <w:r w:rsidR="008546C6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de octubre</w:t>
      </w:r>
      <w:r w:rsidR="00AE416D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)</w:t>
      </w:r>
    </w:p>
    <w:p w14:paraId="3D95C970" w14:textId="195275BC" w:rsidR="00B24A0E" w:rsidRPr="008F7511" w:rsidRDefault="00EF78CC" w:rsidP="00731D94">
      <w:pPr>
        <w:tabs>
          <w:tab w:val="left" w:pos="-1440"/>
          <w:tab w:val="left" w:pos="-720"/>
        </w:tabs>
        <w:suppressAutoHyphens/>
        <w:ind w:left="1843" w:hanging="1843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10</w:t>
      </w:r>
      <w:r w:rsidR="00E40003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: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0</w:t>
      </w:r>
      <w:r w:rsidR="00731D94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0 – 1</w:t>
      </w:r>
      <w:r w:rsidR="002F0D2F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3</w:t>
      </w:r>
      <w:r w:rsidR="00731D94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 xml:space="preserve">:00 </w:t>
      </w:r>
      <w:r w:rsidR="00731D94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="00B6475A"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>55</w:t>
      </w:r>
      <w:r w:rsidR="008546C6"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>ª</w:t>
      </w:r>
      <w:r w:rsidR="00731D94"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 xml:space="preserve"> </w:t>
      </w:r>
      <w:r w:rsidR="008546C6"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>reunión del Comité Permanente</w:t>
      </w:r>
      <w:r w:rsidR="008546C6"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 xml:space="preserve"> </w:t>
      </w:r>
      <w:r w:rsidR="008546C6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(en adelante se reúne en calidad de </w:t>
      </w:r>
      <w:r w:rsidR="00984A6F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Mesa de la Conferencia</w:t>
      </w:r>
      <w:r w:rsidR="00731D9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)</w:t>
      </w:r>
    </w:p>
    <w:p w14:paraId="400DCD71" w14:textId="0B7B5E01" w:rsidR="002F0D2F" w:rsidRPr="008F7511" w:rsidRDefault="002F0D2F" w:rsidP="00731D94">
      <w:pPr>
        <w:tabs>
          <w:tab w:val="left" w:pos="-1440"/>
          <w:tab w:val="left" w:pos="-720"/>
        </w:tabs>
        <w:suppressAutoHyphens/>
        <w:ind w:left="1843" w:hanging="1843"/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14</w:t>
      </w:r>
      <w:r w:rsidR="00483D92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: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00</w:t>
      </w:r>
      <w:r w:rsidR="00483D92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 </w:t>
      </w:r>
      <w:r w:rsidR="00483D92"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– 1</w:t>
      </w:r>
      <w:r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8</w:t>
      </w:r>
      <w:r w:rsidR="00483D92"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:</w:t>
      </w:r>
      <w:r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00</w:t>
      </w:r>
      <w:r w:rsidR="00483D92"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b/>
          <w:noProof/>
          <w:color w:val="000000"/>
          <w:spacing w:val="-2"/>
          <w:sz w:val="22"/>
          <w:szCs w:val="22"/>
          <w:lang w:val="es-ES_tradnl"/>
        </w:rPr>
        <w:t xml:space="preserve">Reuniones regionales </w:t>
      </w:r>
      <w:r w:rsidR="008546C6"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(incluidas las discusiones sobre las Partes Contratantes que se propondrán para ser elegidas para el Comité Permanente en el punto XIV del orden del día de la sesión plenaria</w:t>
      </w:r>
      <w:r w:rsidR="008546C6" w:rsidRPr="008F7511">
        <w:rPr>
          <w:rFonts w:ascii="Calibri" w:hAnsi="Calibri"/>
          <w:bCs/>
          <w:noProof/>
          <w:sz w:val="22"/>
          <w:szCs w:val="22"/>
          <w:lang w:val="es-ES_tradnl"/>
        </w:rPr>
        <w:t>)</w:t>
      </w:r>
    </w:p>
    <w:p w14:paraId="6C8F433C" w14:textId="7FD83B4B" w:rsidR="00483D92" w:rsidRPr="008F7511" w:rsidRDefault="002F0D2F" w:rsidP="00731D94">
      <w:pPr>
        <w:tabs>
          <w:tab w:val="left" w:pos="-1440"/>
          <w:tab w:val="left" w:pos="-720"/>
        </w:tabs>
        <w:suppressAutoHyphens/>
        <w:ind w:left="1843" w:hanging="1843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18:15-19:15</w:t>
      </w:r>
      <w:r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bCs/>
          <w:noProof/>
          <w:sz w:val="22"/>
          <w:szCs w:val="22"/>
          <w:lang w:val="es-ES_tradnl"/>
        </w:rPr>
        <w:t xml:space="preserve">Reuniones de las </w:t>
      </w:r>
      <w:r w:rsidR="00117104" w:rsidRPr="008F7511">
        <w:rPr>
          <w:rFonts w:ascii="Calibri" w:hAnsi="Calibri"/>
          <w:bCs/>
          <w:noProof/>
          <w:sz w:val="22"/>
          <w:szCs w:val="22"/>
          <w:lang w:val="es-ES_tradnl"/>
        </w:rPr>
        <w:t>iniciativas regionales</w:t>
      </w:r>
    </w:p>
    <w:p w14:paraId="4F13572C" w14:textId="77777777" w:rsidR="009B6329" w:rsidRPr="008F7511" w:rsidRDefault="009B6329" w:rsidP="003E1E5B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="Calibri" w:hAnsi="Calibri"/>
          <w:noProof/>
          <w:spacing w:val="-2"/>
          <w:sz w:val="22"/>
          <w:szCs w:val="22"/>
          <w:lang w:val="es-ES_tradnl"/>
        </w:rPr>
      </w:pPr>
    </w:p>
    <w:p w14:paraId="34040EEC" w14:textId="77777777" w:rsidR="00DE02D1" w:rsidRPr="008F7511" w:rsidRDefault="00DE02D1" w:rsidP="003E1E5B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="Calibri" w:hAnsi="Calibri"/>
          <w:noProof/>
          <w:spacing w:val="-2"/>
          <w:sz w:val="22"/>
          <w:szCs w:val="22"/>
          <w:lang w:val="es-ES_tradnl"/>
        </w:rPr>
      </w:pPr>
    </w:p>
    <w:p w14:paraId="6A9AFA7A" w14:textId="16D20264" w:rsidR="00F606EA" w:rsidRPr="008F7511" w:rsidRDefault="008546C6" w:rsidP="00B23388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="Calibri" w:hAnsi="Calibri"/>
          <w:b/>
          <w:noProof/>
          <w:spacing w:val="-3"/>
          <w:sz w:val="22"/>
          <w:szCs w:val="22"/>
          <w:lang w:val="es-ES_tradnl"/>
        </w:rPr>
      </w:pP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Lunes 22 de octubre de </w:t>
      </w:r>
      <w:r w:rsidR="00B6475A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2018</w:t>
      </w:r>
    </w:p>
    <w:p w14:paraId="3E433A4B" w14:textId="11B26862" w:rsidR="00064729" w:rsidRPr="008F7511" w:rsidRDefault="00731D94" w:rsidP="008546C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08:00 – 18:00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Inscripción (continuación)</w:t>
      </w:r>
    </w:p>
    <w:p w14:paraId="4E87BD2D" w14:textId="3A7ED9B2" w:rsidR="00AE416D" w:rsidRPr="008F7511" w:rsidRDefault="00731D94" w:rsidP="00731D94">
      <w:pPr>
        <w:tabs>
          <w:tab w:val="left" w:pos="-1440"/>
          <w:tab w:val="left" w:pos="-720"/>
        </w:tabs>
        <w:suppressAutoHyphens/>
        <w:ind w:left="1843" w:hanging="1843"/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09:00 – 13:00</w:t>
      </w:r>
      <w:r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b/>
          <w:noProof/>
          <w:color w:val="000000"/>
          <w:spacing w:val="-2"/>
          <w:sz w:val="22"/>
          <w:szCs w:val="22"/>
          <w:lang w:val="es-ES_tradnl"/>
        </w:rPr>
        <w:t>Reuniones regionales</w:t>
      </w:r>
    </w:p>
    <w:p w14:paraId="3BECFF77" w14:textId="2F7248C6" w:rsidR="00293484" w:rsidRPr="008F7511" w:rsidRDefault="00731D94" w:rsidP="00293484">
      <w:pPr>
        <w:tabs>
          <w:tab w:val="left" w:pos="-1440"/>
          <w:tab w:val="left" w:pos="-720"/>
        </w:tabs>
        <w:suppressAutoHyphens/>
        <w:ind w:left="1843" w:hanging="1843"/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14:00 – 1</w:t>
      </w:r>
      <w:r w:rsidR="002F0D2F"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6</w:t>
      </w:r>
      <w:r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:00</w:t>
      </w:r>
      <w:r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b/>
          <w:noProof/>
          <w:color w:val="000000"/>
          <w:spacing w:val="-2"/>
          <w:sz w:val="22"/>
          <w:szCs w:val="22"/>
          <w:lang w:val="es-ES_tradnl"/>
        </w:rPr>
        <w:t>Reuniones regionales</w:t>
      </w:r>
    </w:p>
    <w:p w14:paraId="0E113D05" w14:textId="0200B795" w:rsidR="00293484" w:rsidRPr="008F7511" w:rsidRDefault="00293484" w:rsidP="00293484">
      <w:pPr>
        <w:tabs>
          <w:tab w:val="left" w:pos="-1440"/>
          <w:tab w:val="left" w:pos="-720"/>
        </w:tabs>
        <w:suppressAutoHyphens/>
        <w:ind w:left="1843" w:hanging="1843"/>
        <w:rPr>
          <w:rFonts w:ascii="Calibri" w:hAnsi="Calibri"/>
          <w:noProof/>
          <w:color w:val="000000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1</w:t>
      </w:r>
      <w:r w:rsidR="00EF78CC"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7</w:t>
      </w:r>
      <w:r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:00 – 1</w:t>
      </w:r>
      <w:r w:rsidR="00EF78CC"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9</w:t>
      </w:r>
      <w:r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:00</w:t>
      </w:r>
      <w:r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b/>
          <w:noProof/>
          <w:color w:val="000000"/>
          <w:sz w:val="22"/>
          <w:szCs w:val="22"/>
          <w:lang w:val="es-ES_tradnl"/>
        </w:rPr>
        <w:t xml:space="preserve">Ceremonia de apertura y discursos de bienvenida </w:t>
      </w:r>
      <w:r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>(</w:t>
      </w:r>
      <w:r w:rsidR="008546C6"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 xml:space="preserve">comprende los </w:t>
      </w:r>
      <w:r w:rsidR="008546C6" w:rsidRPr="008F7511">
        <w:rPr>
          <w:rFonts w:ascii="Calibri" w:hAnsi="Calibri"/>
          <w:b/>
          <w:noProof/>
          <w:color w:val="000000"/>
          <w:sz w:val="22"/>
          <w:szCs w:val="22"/>
          <w:lang w:val="es-ES_tradnl"/>
        </w:rPr>
        <w:t xml:space="preserve">puntos I </w:t>
      </w:r>
      <w:r w:rsidR="008546C6"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>y</w:t>
      </w:r>
      <w:r w:rsidR="008546C6" w:rsidRPr="008F7511">
        <w:rPr>
          <w:rFonts w:ascii="Calibri" w:hAnsi="Calibri"/>
          <w:b/>
          <w:noProof/>
          <w:color w:val="000000"/>
          <w:sz w:val="22"/>
          <w:szCs w:val="22"/>
          <w:lang w:val="es-ES_tradnl"/>
        </w:rPr>
        <w:t xml:space="preserve"> II del orden del día</w:t>
      </w:r>
      <w:r w:rsidR="00EF78CC" w:rsidRPr="008F7511">
        <w:rPr>
          <w:rFonts w:ascii="Calibri" w:hAnsi="Calibri"/>
          <w:b/>
          <w:noProof/>
          <w:color w:val="000000"/>
          <w:sz w:val="22"/>
          <w:szCs w:val="22"/>
          <w:lang w:val="es-ES_tradnl"/>
        </w:rPr>
        <w:t xml:space="preserve"> </w:t>
      </w:r>
      <w:r w:rsidR="008546C6"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>y</w:t>
      </w:r>
      <w:r w:rsidR="008546C6" w:rsidRPr="008F7511">
        <w:rPr>
          <w:rFonts w:ascii="Calibri" w:hAnsi="Calibri"/>
          <w:b/>
          <w:noProof/>
          <w:color w:val="000000"/>
          <w:sz w:val="22"/>
          <w:szCs w:val="22"/>
          <w:lang w:val="es-ES_tradnl"/>
        </w:rPr>
        <w:t xml:space="preserve"> </w:t>
      </w:r>
      <w:r w:rsidR="00B23388"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>la ce</w:t>
      </w:r>
      <w:r w:rsidR="008546C6"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 xml:space="preserve">remonia de </w:t>
      </w:r>
      <w:r w:rsidR="00B23388"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>entrega de los Premios</w:t>
      </w:r>
      <w:r w:rsidR="008546C6"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 xml:space="preserve"> Ramsar y</w:t>
      </w:r>
      <w:r w:rsidR="00B23388" w:rsidRPr="008F7511">
        <w:rPr>
          <w:rFonts w:ascii="Calibri" w:hAnsi="Calibri"/>
          <w:b/>
          <w:noProof/>
          <w:color w:val="000000"/>
          <w:sz w:val="22"/>
          <w:szCs w:val="22"/>
          <w:lang w:val="es-ES_tradnl"/>
        </w:rPr>
        <w:t xml:space="preserve"> </w:t>
      </w:r>
      <w:r w:rsidR="00B23388"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>un c</w:t>
      </w:r>
      <w:r w:rsidR="008546C6"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>óctel</w:t>
      </w:r>
      <w:r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>)</w:t>
      </w:r>
    </w:p>
    <w:p w14:paraId="35290BBB" w14:textId="77777777" w:rsidR="00293484" w:rsidRPr="008F7511" w:rsidRDefault="00E7571D" w:rsidP="00293484">
      <w:pPr>
        <w:tabs>
          <w:tab w:val="left" w:pos="-1440"/>
          <w:tab w:val="left" w:pos="-720"/>
        </w:tabs>
        <w:suppressAutoHyphens/>
        <w:ind w:left="1843" w:hanging="1843"/>
        <w:rPr>
          <w:rFonts w:ascii="Calibri" w:hAnsi="Calibri"/>
          <w:noProof/>
          <w:color w:val="000000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>19:00</w:t>
      </w:r>
      <w:r w:rsidR="00FF08C6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 – </w:t>
      </w:r>
      <w:r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>21:</w:t>
      </w:r>
      <w:r w:rsidR="00EF78CC"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>3</w:t>
      </w:r>
      <w:r w:rsidR="00FF08C6"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>0</w:t>
      </w:r>
      <w:r w:rsidR="00F91DB7"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noProof/>
          <w:sz w:val="22"/>
          <w:szCs w:val="22"/>
          <w:lang w:val="es-ES_tradnl"/>
        </w:rPr>
        <w:t>Recepción de bienvenida</w:t>
      </w:r>
    </w:p>
    <w:p w14:paraId="02B3DCFA" w14:textId="77777777" w:rsidR="00293484" w:rsidRPr="008F7511" w:rsidRDefault="00293484" w:rsidP="00731D94">
      <w:pPr>
        <w:tabs>
          <w:tab w:val="left" w:pos="-1440"/>
          <w:tab w:val="left" w:pos="-720"/>
        </w:tabs>
        <w:suppressAutoHyphens/>
        <w:ind w:left="1843" w:hanging="1843"/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</w:pPr>
    </w:p>
    <w:p w14:paraId="7FC5D79A" w14:textId="3ECB50ED" w:rsidR="000879E8" w:rsidRPr="008F7511" w:rsidRDefault="008546C6" w:rsidP="00B23388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Martes</w:t>
      </w:r>
      <w:r w:rsidR="00B6475A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 2</w:t>
      </w:r>
      <w:r w:rsidR="00DF108E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3 </w:t>
      </w: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de octubre de</w:t>
      </w:r>
      <w:r w:rsidR="00DF108E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 201</w:t>
      </w:r>
      <w:r w:rsidR="00B6475A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8</w:t>
      </w:r>
    </w:p>
    <w:p w14:paraId="1AEC30F0" w14:textId="18EC670C" w:rsidR="000E027F" w:rsidRPr="008F7511" w:rsidRDefault="00AE416D" w:rsidP="000E027F">
      <w:pPr>
        <w:tabs>
          <w:tab w:val="left" w:pos="-1440"/>
          <w:tab w:val="left" w:pos="-720"/>
        </w:tabs>
        <w:suppressAutoHyphens/>
        <w:ind w:left="1843" w:hanging="1843"/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08:00 – 18</w:t>
      </w:r>
      <w:r w:rsidR="00365B4E"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>:00</w:t>
      </w:r>
      <w:r w:rsidR="00365B4E" w:rsidRPr="008F7511"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Inscripción (continuación)</w:t>
      </w:r>
    </w:p>
    <w:p w14:paraId="086D57DF" w14:textId="4039EDC2" w:rsidR="00293484" w:rsidRPr="008F7511" w:rsidRDefault="00293484" w:rsidP="00293484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08:</w:t>
      </w:r>
      <w:r w:rsidR="0018745C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30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 – 09:45 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Reunión </w:t>
      </w:r>
      <w:r w:rsidR="00984A6F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de la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 </w:t>
      </w:r>
      <w:r w:rsidR="00984A6F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Mesa de la Conferencia</w:t>
      </w:r>
    </w:p>
    <w:p w14:paraId="158AE983" w14:textId="09630060" w:rsidR="008546C6" w:rsidRPr="008F7511" w:rsidRDefault="00293484" w:rsidP="008546C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="Calibri" w:hAnsi="Calibri"/>
          <w:b/>
          <w:noProof/>
          <w:spacing w:val="-3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10:00 – 1</w:t>
      </w:r>
      <w:r w:rsidR="00EF78CC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3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:</w:t>
      </w:r>
      <w:r w:rsidR="00EF78CC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0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0</w:t>
      </w:r>
      <w:r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>Sesión plenaria</w:t>
      </w:r>
    </w:p>
    <w:p w14:paraId="14D50992" w14:textId="36120EA2" w:rsidR="008546C6" w:rsidRPr="008F7511" w:rsidRDefault="008546C6" w:rsidP="008546C6">
      <w:pPr>
        <w:tabs>
          <w:tab w:val="right" w:pos="1134"/>
        </w:tabs>
        <w:ind w:left="1843" w:hanging="1843"/>
        <w:rPr>
          <w:rFonts w:ascii="Calibri" w:hAnsi="Calibri"/>
          <w:b/>
          <w:noProof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z w:val="22"/>
          <w:szCs w:val="22"/>
          <w:lang w:val="es-ES_tradnl"/>
        </w:rPr>
        <w:tab/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>III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Adopción del orden del día</w:t>
      </w:r>
    </w:p>
    <w:p w14:paraId="73AB21F3" w14:textId="6DC839AF" w:rsidR="008546C6" w:rsidRPr="008F7511" w:rsidRDefault="008546C6" w:rsidP="008546C6">
      <w:pPr>
        <w:tabs>
          <w:tab w:val="right" w:pos="1134"/>
        </w:tabs>
        <w:ind w:left="1843" w:hanging="1843"/>
        <w:rPr>
          <w:rFonts w:ascii="Calibri" w:hAnsi="Calibri"/>
          <w:b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IV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Aprobación del reglamento</w:t>
      </w:r>
    </w:p>
    <w:p w14:paraId="166F4F21" w14:textId="3559F0CD" w:rsidR="008546C6" w:rsidRPr="008F7511" w:rsidRDefault="008546C6" w:rsidP="008546C6">
      <w:pPr>
        <w:tabs>
          <w:tab w:val="right" w:pos="1134"/>
        </w:tabs>
        <w:ind w:left="1843" w:hanging="1843"/>
        <w:rPr>
          <w:rFonts w:ascii="Calibri" w:hAnsi="Calibri"/>
          <w:b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V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Elección del Presidente y de los Vicepresidentes y palabras del Presidente</w:t>
      </w:r>
    </w:p>
    <w:p w14:paraId="49B24AEE" w14:textId="4F44E472" w:rsidR="008546C6" w:rsidRPr="008F7511" w:rsidRDefault="008546C6" w:rsidP="008546C6">
      <w:pPr>
        <w:tabs>
          <w:tab w:val="right" w:pos="1134"/>
        </w:tabs>
        <w:ind w:left="1843" w:hanging="1843"/>
        <w:rPr>
          <w:rFonts w:ascii="Calibri" w:hAnsi="Calibri"/>
          <w:b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VI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Designación del Comité de Credenciales y de los demás comités</w:t>
      </w:r>
    </w:p>
    <w:p w14:paraId="62CECB11" w14:textId="20FCD3BD" w:rsidR="008546C6" w:rsidRPr="008F7511" w:rsidRDefault="008546C6" w:rsidP="008546C6">
      <w:pPr>
        <w:tabs>
          <w:tab w:val="right" w:pos="1134"/>
        </w:tabs>
        <w:ind w:left="1843" w:hanging="1843"/>
        <w:rPr>
          <w:rFonts w:ascii="Calibri" w:hAnsi="Calibri"/>
          <w:b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VII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Admisión de observadores</w:t>
      </w:r>
    </w:p>
    <w:p w14:paraId="6EFFF0DF" w14:textId="1E53C9D6" w:rsidR="009938D9" w:rsidRPr="008F7511" w:rsidRDefault="008546C6" w:rsidP="00177BC0">
      <w:pPr>
        <w:tabs>
          <w:tab w:val="right" w:pos="1134"/>
        </w:tabs>
        <w:ind w:left="1843" w:hanging="1843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VIII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Informe del Presidente del Comité Permanente</w:t>
      </w:r>
    </w:p>
    <w:p w14:paraId="07E95653" w14:textId="0F72D7DC" w:rsidR="00293484" w:rsidRPr="008F7511" w:rsidRDefault="00293484" w:rsidP="00293484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ind w:left="1843" w:hanging="1843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13:00 – 15:00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Almuerzo</w:t>
      </w:r>
    </w:p>
    <w:p w14:paraId="5125C670" w14:textId="1417F2F2" w:rsidR="00EF78CC" w:rsidRPr="008F7511" w:rsidRDefault="00BD59D2" w:rsidP="001D7B5A">
      <w:pPr>
        <w:tabs>
          <w:tab w:val="left" w:pos="-1440"/>
          <w:tab w:val="left" w:pos="-720"/>
        </w:tabs>
        <w:suppressAutoHyphens/>
        <w:ind w:left="1843" w:hanging="1843"/>
        <w:rPr>
          <w:rFonts w:ascii="Calibri" w:hAnsi="Calibri"/>
          <w:noProof/>
          <w:color w:val="000000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15:00</w:t>
      </w:r>
      <w:r w:rsidR="00FF08C6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 – 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15:30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="008546C6" w:rsidRPr="008F7511">
        <w:rPr>
          <w:rFonts w:ascii="Calibri" w:hAnsi="Calibri"/>
          <w:i/>
          <w:noProof/>
          <w:color w:val="000000"/>
          <w:sz w:val="22"/>
          <w:szCs w:val="22"/>
          <w:lang w:val="es-ES_tradnl"/>
        </w:rPr>
        <w:t>Presentación especial</w:t>
      </w:r>
      <w:r w:rsidR="001D7B5A" w:rsidRPr="008F7511">
        <w:rPr>
          <w:rFonts w:ascii="Calibri" w:hAnsi="Calibri"/>
          <w:i/>
          <w:noProof/>
          <w:color w:val="000000"/>
          <w:sz w:val="22"/>
          <w:szCs w:val="22"/>
          <w:lang w:val="es-ES_tradnl"/>
        </w:rPr>
        <w:t>:</w:t>
      </w:r>
    </w:p>
    <w:p w14:paraId="30A4873F" w14:textId="75CFF398" w:rsidR="001D36E4" w:rsidRPr="008F7511" w:rsidRDefault="00293484" w:rsidP="00177BC0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ind w:left="2268" w:hanging="2268"/>
        <w:rPr>
          <w:rFonts w:ascii="Calibri" w:hAnsi="Calibri"/>
          <w:noProof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</w:t>
      </w:r>
      <w:r w:rsidR="00B6475A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5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:</w:t>
      </w:r>
      <w:r w:rsidR="00B6475A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3</w:t>
      </w:r>
      <w:r w:rsidR="006E0D2C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0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 xml:space="preserve"> – 1</w:t>
      </w:r>
      <w:r w:rsidR="009938D9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8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:</w:t>
      </w:r>
      <w:r w:rsidR="009938D9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0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0</w:t>
      </w:r>
      <w:r w:rsidR="00511A08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>Sesión plenaria</w:t>
      </w:r>
    </w:p>
    <w:p w14:paraId="23FC87E6" w14:textId="45C10B93" w:rsidR="00715684" w:rsidRPr="008F7511" w:rsidRDefault="001D36E4" w:rsidP="00177BC0">
      <w:pPr>
        <w:tabs>
          <w:tab w:val="right" w:pos="1134"/>
        </w:tabs>
        <w:ind w:left="1843" w:hanging="1843"/>
        <w:rPr>
          <w:rFonts w:ascii="Calibri" w:hAnsi="Calibri"/>
          <w:b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IX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Informe de</w:t>
      </w:r>
      <w:r w:rsidR="00680726" w:rsidRPr="008F7511">
        <w:rPr>
          <w:rFonts w:ascii="Calibri" w:hAnsi="Calibri"/>
          <w:b/>
          <w:noProof/>
          <w:sz w:val="22"/>
          <w:szCs w:val="22"/>
          <w:lang w:val="es-ES_tradnl"/>
        </w:rPr>
        <w:t>l Secretario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 xml:space="preserve"> General y resumen sobre la aplicación de la Convención a escala mundial</w:t>
      </w:r>
    </w:p>
    <w:p w14:paraId="67C84874" w14:textId="19E5DBE6" w:rsidR="00715684" w:rsidRPr="008F7511" w:rsidRDefault="00715684" w:rsidP="00293484">
      <w:pPr>
        <w:tabs>
          <w:tab w:val="right" w:pos="1134"/>
        </w:tabs>
        <w:ind w:left="1843" w:hanging="1843"/>
        <w:rPr>
          <w:rFonts w:ascii="Calibri" w:hAnsi="Calibri"/>
          <w:b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ab/>
        <w:t>X</w:t>
      </w:r>
      <w:r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 xml:space="preserve">Informe sobre la ejecución del Programa de CECoP </w:t>
      </w:r>
      <w:r w:rsidR="001F7DA5"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>20</w:t>
      </w:r>
      <w:r w:rsidR="00B6475A"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>16</w:t>
      </w:r>
      <w:r w:rsidR="001F7DA5"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>-20</w:t>
      </w:r>
      <w:r w:rsidR="00B6475A"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>24</w:t>
      </w:r>
    </w:p>
    <w:p w14:paraId="0501D2B8" w14:textId="68D2EDD4" w:rsidR="001D36E4" w:rsidRPr="008F7511" w:rsidRDefault="00715684" w:rsidP="001D36E4">
      <w:pPr>
        <w:tabs>
          <w:tab w:val="right" w:pos="1134"/>
        </w:tabs>
        <w:ind w:left="1843" w:hanging="1843"/>
        <w:rPr>
          <w:rFonts w:ascii="Calibri" w:hAnsi="Calibri"/>
          <w:b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XI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b/>
          <w:noProof/>
          <w:sz w:val="22"/>
          <w:szCs w:val="22"/>
          <w:lang w:val="es-ES_tradnl"/>
        </w:rPr>
        <w:t>Informe del Presidente del Grupo de Examen Científico y Técnico (GECT)</w:t>
      </w:r>
    </w:p>
    <w:p w14:paraId="31FD93C4" w14:textId="1387E957" w:rsidR="001D36E4" w:rsidRPr="008F7511" w:rsidRDefault="001D36E4" w:rsidP="001D36E4">
      <w:pPr>
        <w:tabs>
          <w:tab w:val="right" w:pos="1134"/>
        </w:tabs>
        <w:ind w:left="1843" w:hanging="1843"/>
        <w:rPr>
          <w:rFonts w:ascii="Calibri" w:hAnsi="Calibri"/>
          <w:b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ab/>
        <w:t>XII</w:t>
      </w:r>
      <w:r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ab/>
        <w:t xml:space="preserve">Cuestiones derivadas de las </w:t>
      </w:r>
      <w:r w:rsidR="00117104"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>resoluci</w:t>
      </w:r>
      <w:r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 xml:space="preserve">ones y </w:t>
      </w:r>
      <w:r w:rsidR="00117104"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>recomenda</w:t>
      </w:r>
      <w:r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>ciones de las anteriores reuniones de la Conferencia de las Partes Contratantes</w:t>
      </w:r>
    </w:p>
    <w:p w14:paraId="681AA583" w14:textId="791D1434" w:rsidR="009938D9" w:rsidRPr="008F7511" w:rsidRDefault="00AA3888" w:rsidP="00AA3888">
      <w:pPr>
        <w:tabs>
          <w:tab w:val="right" w:pos="1134"/>
        </w:tabs>
        <w:spacing w:line="264" w:lineRule="auto"/>
        <w:ind w:left="1843" w:hanging="1843"/>
        <w:rPr>
          <w:rFonts w:ascii="Calibri" w:hAnsi="Calibri"/>
          <w:b/>
          <w:noProof/>
          <w:sz w:val="22"/>
          <w:szCs w:val="22"/>
          <w:lang w:val="es-ES_tradnl"/>
        </w:rPr>
      </w:pPr>
      <w:r w:rsidRPr="008F7511">
        <w:rPr>
          <w:rFonts w:asciiTheme="minorHAnsi" w:hAnsiTheme="minorHAnsi"/>
          <w:b/>
          <w:sz w:val="22"/>
          <w:szCs w:val="22"/>
          <w:lang w:val="es-ES_tradnl"/>
        </w:rPr>
        <w:tab/>
        <w:t xml:space="preserve">     XIII</w:t>
      </w:r>
      <w:r w:rsidRPr="008F7511">
        <w:rPr>
          <w:rFonts w:asciiTheme="minorHAnsi" w:hAnsiTheme="minorHAnsi"/>
          <w:b/>
          <w:sz w:val="22"/>
          <w:szCs w:val="22"/>
          <w:lang w:val="es-ES_tradnl"/>
        </w:rPr>
        <w:tab/>
      </w:r>
      <w:r w:rsidRPr="008F7511">
        <w:rPr>
          <w:rFonts w:ascii="Calibri" w:hAnsi="Calibri"/>
          <w:b/>
          <w:noProof/>
          <w:spacing w:val="-2"/>
          <w:sz w:val="22"/>
          <w:szCs w:val="22"/>
          <w:lang w:val="es-ES_tradnl"/>
        </w:rPr>
        <w:t>Repercusiones administrativas y financieras de los proyectos de resolución</w:t>
      </w:r>
    </w:p>
    <w:p w14:paraId="614C6E3A" w14:textId="77777777" w:rsidR="00EF78CC" w:rsidRPr="008F7511" w:rsidRDefault="00EF78CC" w:rsidP="00EF78CC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ind w:left="2268" w:hanging="2268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18:30 – 21:30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 xml:space="preserve">Recepción del país anfitrión para las delegaciones de los países </w:t>
      </w:r>
    </w:p>
    <w:p w14:paraId="098ED29F" w14:textId="77777777" w:rsidR="00293484" w:rsidRPr="008F7511" w:rsidRDefault="00293484" w:rsidP="000E027F">
      <w:pPr>
        <w:tabs>
          <w:tab w:val="left" w:pos="-1440"/>
          <w:tab w:val="left" w:pos="-720"/>
        </w:tabs>
        <w:suppressAutoHyphens/>
        <w:ind w:left="1843" w:hanging="1843"/>
        <w:rPr>
          <w:rFonts w:ascii="Calibri" w:hAnsi="Calibri"/>
          <w:noProof/>
          <w:color w:val="000000"/>
          <w:spacing w:val="-2"/>
          <w:sz w:val="22"/>
          <w:szCs w:val="22"/>
          <w:lang w:val="es-ES_tradnl"/>
        </w:rPr>
      </w:pPr>
    </w:p>
    <w:p w14:paraId="032D475D" w14:textId="6B9D075F" w:rsidR="000879E8" w:rsidRPr="008F7511" w:rsidRDefault="001D36E4" w:rsidP="00AA3888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Miércoles</w:t>
      </w:r>
      <w:r w:rsidR="00B6475A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 2</w:t>
      </w:r>
      <w:r w:rsidR="00DF108E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4 </w:t>
      </w: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de octubre de</w:t>
      </w:r>
      <w:r w:rsidR="00DF108E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 201</w:t>
      </w:r>
      <w:r w:rsidR="00B6475A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8</w:t>
      </w:r>
    </w:p>
    <w:p w14:paraId="4B7B02B2" w14:textId="0230CAB7" w:rsidR="00AE416D" w:rsidRPr="008F7511" w:rsidRDefault="000879E8" w:rsidP="009C7475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08</w:t>
      </w:r>
      <w:r w:rsidR="009C7475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: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00 </w:t>
      </w:r>
      <w:r w:rsidR="009C7475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–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 18</w:t>
      </w:r>
      <w:r w:rsidR="009C7475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:00</w:t>
      </w:r>
      <w:r w:rsidR="009C7475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Inscripción (continuación)</w:t>
      </w:r>
    </w:p>
    <w:p w14:paraId="6AFDC90C" w14:textId="24DD840E" w:rsidR="00064729" w:rsidRPr="008F7511" w:rsidRDefault="00064729" w:rsidP="00AA3888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rPr>
          <w:rFonts w:ascii="Calibri" w:hAnsi="Calibri"/>
          <w:noProof/>
          <w:spacing w:val="-3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08:</w:t>
      </w:r>
      <w:r w:rsidR="002739BB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30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 – 09:45 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Reunión </w:t>
      </w:r>
      <w:r w:rsidR="00984A6F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de la</w:t>
      </w:r>
      <w:r w:rsidR="001D36E4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 </w:t>
      </w:r>
      <w:r w:rsidR="00984A6F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Mesa de la Conferencia</w:t>
      </w:r>
    </w:p>
    <w:p w14:paraId="748CB46C" w14:textId="611FE20E" w:rsidR="001D36E4" w:rsidRPr="008F7511" w:rsidRDefault="00E7571D" w:rsidP="00064729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ind w:left="1843" w:hanging="1843"/>
        <w:rPr>
          <w:rFonts w:ascii="Calibri" w:hAnsi="Calibri"/>
          <w:noProof/>
          <w:spacing w:val="-3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10:00</w:t>
      </w:r>
      <w:r w:rsidR="00DE02D1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 – 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10:30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i/>
          <w:noProof/>
          <w:color w:val="000000"/>
          <w:sz w:val="22"/>
          <w:szCs w:val="22"/>
          <w:lang w:val="es-ES_tradnl"/>
        </w:rPr>
        <w:t>Presentación especial:</w:t>
      </w:r>
    </w:p>
    <w:p w14:paraId="786568FD" w14:textId="1F30232E" w:rsidR="00064729" w:rsidRPr="008F7511" w:rsidRDefault="00064729" w:rsidP="00AA3888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ind w:left="1843" w:hanging="1843"/>
        <w:rPr>
          <w:rFonts w:ascii="Calibri" w:hAnsi="Calibri"/>
          <w:noProof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10:</w:t>
      </w:r>
      <w:r w:rsidR="00E7571D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3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0 – 13:00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>Sesión plenaria</w:t>
      </w:r>
    </w:p>
    <w:p w14:paraId="04D320FA" w14:textId="1316B074" w:rsidR="00064729" w:rsidRPr="008F7511" w:rsidRDefault="00AA3888" w:rsidP="00064729">
      <w:pPr>
        <w:tabs>
          <w:tab w:val="right" w:pos="1134"/>
        </w:tabs>
        <w:ind w:left="1843" w:hanging="1843"/>
        <w:rPr>
          <w:rFonts w:ascii="Calibri" w:hAnsi="Calibri"/>
          <w:b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XIV</w:t>
      </w:r>
      <w:r w:rsidR="00064729" w:rsidRPr="008F7511">
        <w:rPr>
          <w:rFonts w:ascii="Calibri" w:hAnsi="Calibri"/>
          <w:b/>
          <w:noProof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b/>
          <w:noProof/>
          <w:sz w:val="22"/>
          <w:szCs w:val="22"/>
          <w:lang w:val="es-ES_tradnl"/>
        </w:rPr>
        <w:t xml:space="preserve">Informe financiero para </w:t>
      </w:r>
      <w:r w:rsidR="00064729" w:rsidRPr="008F7511">
        <w:rPr>
          <w:rFonts w:ascii="Calibri" w:hAnsi="Calibri"/>
          <w:b/>
          <w:noProof/>
          <w:sz w:val="22"/>
          <w:szCs w:val="22"/>
          <w:lang w:val="es-ES_tradnl"/>
        </w:rPr>
        <w:t>201</w:t>
      </w:r>
      <w:r w:rsidR="00B6475A" w:rsidRPr="008F7511">
        <w:rPr>
          <w:rFonts w:ascii="Calibri" w:hAnsi="Calibri"/>
          <w:b/>
          <w:noProof/>
          <w:sz w:val="22"/>
          <w:szCs w:val="22"/>
          <w:lang w:val="es-ES_tradnl"/>
        </w:rPr>
        <w:t>6</w:t>
      </w:r>
      <w:r w:rsidR="00064729" w:rsidRPr="008F7511">
        <w:rPr>
          <w:rFonts w:ascii="Calibri" w:hAnsi="Calibri"/>
          <w:b/>
          <w:noProof/>
          <w:sz w:val="22"/>
          <w:szCs w:val="22"/>
          <w:lang w:val="es-ES_tradnl"/>
        </w:rPr>
        <w:t>-201</w:t>
      </w:r>
      <w:r w:rsidR="00B6475A" w:rsidRPr="008F7511">
        <w:rPr>
          <w:rFonts w:ascii="Calibri" w:hAnsi="Calibri"/>
          <w:b/>
          <w:noProof/>
          <w:sz w:val="22"/>
          <w:szCs w:val="22"/>
          <w:lang w:val="es-ES_tradnl"/>
        </w:rPr>
        <w:t>8</w:t>
      </w:r>
      <w:r w:rsidR="00064729" w:rsidRPr="008F7511">
        <w:rPr>
          <w:rFonts w:ascii="Calibri" w:hAnsi="Calibri"/>
          <w:b/>
          <w:noProof/>
          <w:sz w:val="22"/>
          <w:szCs w:val="22"/>
          <w:lang w:val="es-ES_tradnl"/>
        </w:rPr>
        <w:t xml:space="preserve"> </w:t>
      </w:r>
      <w:r w:rsidR="001D36E4" w:rsidRPr="008F7511">
        <w:rPr>
          <w:rFonts w:ascii="Calibri" w:hAnsi="Calibri"/>
          <w:b/>
          <w:noProof/>
          <w:sz w:val="22"/>
          <w:szCs w:val="22"/>
          <w:lang w:val="es-ES_tradnl"/>
        </w:rPr>
        <w:t xml:space="preserve">presentado por el Presidente del Subgrupo de Finanzas del Comité Permanente y presupuesto propuesto para el trienio </w:t>
      </w:r>
      <w:r w:rsidR="00064729" w:rsidRPr="008F7511">
        <w:rPr>
          <w:rFonts w:ascii="Calibri" w:hAnsi="Calibri"/>
          <w:b/>
          <w:noProof/>
          <w:sz w:val="22"/>
          <w:szCs w:val="22"/>
          <w:lang w:val="es-ES_tradnl"/>
        </w:rPr>
        <w:t>201</w:t>
      </w:r>
      <w:r w:rsidR="00B6475A" w:rsidRPr="008F7511">
        <w:rPr>
          <w:rFonts w:ascii="Calibri" w:hAnsi="Calibri"/>
          <w:b/>
          <w:noProof/>
          <w:sz w:val="22"/>
          <w:szCs w:val="22"/>
          <w:lang w:val="es-ES_tradnl"/>
        </w:rPr>
        <w:t>9</w:t>
      </w:r>
      <w:r w:rsidR="00064729" w:rsidRPr="008F7511">
        <w:rPr>
          <w:rFonts w:ascii="Calibri" w:hAnsi="Calibri"/>
          <w:b/>
          <w:noProof/>
          <w:sz w:val="22"/>
          <w:szCs w:val="22"/>
          <w:lang w:val="es-ES_tradnl"/>
        </w:rPr>
        <w:t>-20</w:t>
      </w:r>
      <w:r w:rsidR="00B6475A" w:rsidRPr="008F7511">
        <w:rPr>
          <w:rFonts w:ascii="Calibri" w:hAnsi="Calibri"/>
          <w:b/>
          <w:noProof/>
          <w:sz w:val="22"/>
          <w:szCs w:val="22"/>
          <w:lang w:val="es-ES_tradnl"/>
        </w:rPr>
        <w:t>21</w:t>
      </w:r>
    </w:p>
    <w:p w14:paraId="7CC1833D" w14:textId="77777777" w:rsidR="00AA3888" w:rsidRPr="008F7511" w:rsidRDefault="00064729" w:rsidP="00AA3888">
      <w:pPr>
        <w:tabs>
          <w:tab w:val="right" w:pos="1134"/>
        </w:tabs>
        <w:ind w:left="1843" w:hanging="1843"/>
        <w:rPr>
          <w:rFonts w:ascii="Calibri" w:hAnsi="Calibri"/>
          <w:b/>
          <w:noProof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z w:val="22"/>
          <w:szCs w:val="22"/>
          <w:lang w:val="es-ES_tradnl"/>
        </w:rPr>
        <w:tab/>
      </w:r>
      <w:r w:rsidR="00AA3888" w:rsidRPr="008F7511">
        <w:rPr>
          <w:rFonts w:ascii="Calibri" w:hAnsi="Calibri"/>
          <w:b/>
          <w:noProof/>
          <w:sz w:val="22"/>
          <w:szCs w:val="22"/>
          <w:lang w:val="es-ES_tradnl"/>
        </w:rPr>
        <w:t>X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>V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b/>
          <w:noProof/>
          <w:sz w:val="22"/>
          <w:szCs w:val="22"/>
          <w:lang w:val="es-ES_tradnl"/>
        </w:rPr>
        <w:t xml:space="preserve">Elección de las Partes Contratantes que integrarán el Comité Permanente durante 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>201</w:t>
      </w:r>
      <w:r w:rsidR="002F0D2F" w:rsidRPr="008F7511">
        <w:rPr>
          <w:rFonts w:ascii="Calibri" w:hAnsi="Calibri"/>
          <w:b/>
          <w:noProof/>
          <w:sz w:val="22"/>
          <w:szCs w:val="22"/>
          <w:lang w:val="es-ES_tradnl"/>
        </w:rPr>
        <w:t>9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>-20</w:t>
      </w:r>
      <w:r w:rsidR="00B6475A" w:rsidRPr="008F7511">
        <w:rPr>
          <w:rFonts w:ascii="Calibri" w:hAnsi="Calibri"/>
          <w:b/>
          <w:noProof/>
          <w:sz w:val="22"/>
          <w:szCs w:val="22"/>
          <w:lang w:val="es-ES_tradnl"/>
        </w:rPr>
        <w:t>21</w:t>
      </w:r>
    </w:p>
    <w:p w14:paraId="15FAA9DF" w14:textId="37D3F79B" w:rsidR="00064729" w:rsidRPr="008F7511" w:rsidRDefault="00064729" w:rsidP="00AA3888">
      <w:pPr>
        <w:tabs>
          <w:tab w:val="right" w:pos="1134"/>
        </w:tabs>
        <w:ind w:left="1843" w:hanging="1843"/>
        <w:rPr>
          <w:rFonts w:ascii="Calibri" w:hAnsi="Calibri" w:cs="Arial"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noProof/>
          <w:sz w:val="22"/>
          <w:szCs w:val="22"/>
          <w:lang w:val="es-ES_tradnl"/>
        </w:rPr>
        <w:lastRenderedPageBreak/>
        <w:tab/>
        <w:t>XV</w:t>
      </w:r>
      <w:r w:rsidR="00AA3888" w:rsidRPr="008F7511">
        <w:rPr>
          <w:rFonts w:ascii="Calibri" w:hAnsi="Calibri"/>
          <w:b/>
          <w:noProof/>
          <w:sz w:val="22"/>
          <w:szCs w:val="22"/>
          <w:lang w:val="es-ES_tradnl"/>
        </w:rPr>
        <w:t>I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b/>
          <w:noProof/>
          <w:sz w:val="22"/>
          <w:szCs w:val="22"/>
          <w:lang w:val="es-ES_tradnl"/>
        </w:rPr>
        <w:t xml:space="preserve">Examen de los proyectos de </w:t>
      </w:r>
      <w:r w:rsidR="00117104" w:rsidRPr="008F7511">
        <w:rPr>
          <w:rFonts w:ascii="Calibri" w:hAnsi="Calibri"/>
          <w:b/>
          <w:noProof/>
          <w:sz w:val="22"/>
          <w:szCs w:val="22"/>
          <w:lang w:val="es-ES_tradnl"/>
        </w:rPr>
        <w:t>resoluci</w:t>
      </w:r>
      <w:r w:rsidR="001D36E4" w:rsidRPr="008F7511">
        <w:rPr>
          <w:rFonts w:ascii="Calibri" w:hAnsi="Calibri"/>
          <w:b/>
          <w:noProof/>
          <w:sz w:val="22"/>
          <w:szCs w:val="22"/>
          <w:lang w:val="es-ES_tradnl"/>
        </w:rPr>
        <w:t xml:space="preserve">ón y de </w:t>
      </w:r>
      <w:r w:rsidR="00117104" w:rsidRPr="008F7511">
        <w:rPr>
          <w:rFonts w:ascii="Calibri" w:hAnsi="Calibri"/>
          <w:b/>
          <w:noProof/>
          <w:sz w:val="22"/>
          <w:szCs w:val="22"/>
          <w:lang w:val="es-ES_tradnl"/>
        </w:rPr>
        <w:t>recomenda</w:t>
      </w:r>
      <w:r w:rsidR="001D36E4" w:rsidRPr="008F7511">
        <w:rPr>
          <w:rFonts w:ascii="Calibri" w:hAnsi="Calibri"/>
          <w:b/>
          <w:noProof/>
          <w:sz w:val="22"/>
          <w:szCs w:val="22"/>
          <w:lang w:val="es-ES_tradnl"/>
        </w:rPr>
        <w:t>ción presentados por las Partes Contratantes y el Comité Permanente</w:t>
      </w:r>
    </w:p>
    <w:p w14:paraId="4C538D9A" w14:textId="77777777" w:rsidR="00064729" w:rsidRPr="008F7511" w:rsidRDefault="00064729" w:rsidP="00064729">
      <w:pPr>
        <w:ind w:left="1843" w:hanging="1843"/>
        <w:rPr>
          <w:rFonts w:ascii="Calibri" w:hAnsi="Calibri"/>
          <w:noProof/>
          <w:sz w:val="22"/>
          <w:szCs w:val="22"/>
          <w:lang w:val="es-ES_tradnl"/>
        </w:rPr>
      </w:pPr>
      <w:r w:rsidRPr="008F7511">
        <w:rPr>
          <w:rFonts w:ascii="Calibri" w:hAnsi="Calibri" w:cs="Arial"/>
          <w:noProof/>
          <w:sz w:val="22"/>
          <w:szCs w:val="22"/>
          <w:lang w:val="es-ES_tradnl"/>
        </w:rPr>
        <w:t>13:00 – 15:00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noProof/>
          <w:sz w:val="22"/>
          <w:szCs w:val="22"/>
          <w:lang w:val="es-ES_tradnl"/>
        </w:rPr>
        <w:t>Almuerzo</w:t>
      </w:r>
    </w:p>
    <w:p w14:paraId="0BCDC06B" w14:textId="12C907E5" w:rsidR="001D36E4" w:rsidRPr="008F7511" w:rsidRDefault="00064729" w:rsidP="00CE6C43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rPr>
          <w:rFonts w:ascii="Calibri" w:hAnsi="Calibri"/>
          <w:b/>
          <w:noProof/>
          <w:spacing w:val="-3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15:00 – 18:00</w:t>
      </w:r>
      <w:r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ab/>
      </w:r>
      <w:r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>Sesión plenaria</w:t>
      </w:r>
    </w:p>
    <w:p w14:paraId="251FC419" w14:textId="022A4F13" w:rsidR="001D36E4" w:rsidRPr="008F7511" w:rsidRDefault="001D36E4" w:rsidP="00CE6C43">
      <w:pPr>
        <w:tabs>
          <w:tab w:val="right" w:pos="1134"/>
          <w:tab w:val="left" w:pos="4818"/>
        </w:tabs>
        <w:ind w:left="1843" w:hanging="1843"/>
        <w:rPr>
          <w:rFonts w:ascii="Calibri" w:hAnsi="Calibri" w:cs="Arial"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>XV</w:t>
      </w:r>
      <w:r w:rsidR="00CE6C43" w:rsidRPr="008F7511">
        <w:rPr>
          <w:rFonts w:ascii="Calibri" w:hAnsi="Calibri"/>
          <w:b/>
          <w:noProof/>
          <w:sz w:val="22"/>
          <w:szCs w:val="22"/>
          <w:lang w:val="es-ES_tradnl"/>
        </w:rPr>
        <w:t>I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ab/>
        <w:t xml:space="preserve">Examen de los proyectos de </w:t>
      </w:r>
      <w:r w:rsidR="00117104" w:rsidRPr="008F7511">
        <w:rPr>
          <w:rFonts w:ascii="Calibri" w:hAnsi="Calibri"/>
          <w:b/>
          <w:noProof/>
          <w:sz w:val="22"/>
          <w:szCs w:val="22"/>
          <w:lang w:val="es-ES_tradnl"/>
        </w:rPr>
        <w:t>resoluci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 xml:space="preserve">ón y de </w:t>
      </w:r>
      <w:r w:rsidR="00117104" w:rsidRPr="008F7511">
        <w:rPr>
          <w:rFonts w:ascii="Calibri" w:hAnsi="Calibri"/>
          <w:b/>
          <w:noProof/>
          <w:sz w:val="22"/>
          <w:szCs w:val="22"/>
          <w:lang w:val="es-ES_tradnl"/>
        </w:rPr>
        <w:t>recomenda</w:t>
      </w:r>
      <w:r w:rsidRPr="008F7511">
        <w:rPr>
          <w:rFonts w:ascii="Calibri" w:hAnsi="Calibri"/>
          <w:b/>
          <w:noProof/>
          <w:sz w:val="22"/>
          <w:szCs w:val="22"/>
          <w:lang w:val="es-ES_tradnl"/>
        </w:rPr>
        <w:t>ción presentados por las Partes Contratantes y el Comité Permanente</w:t>
      </w:r>
      <w:r w:rsidRPr="008F7511">
        <w:rPr>
          <w:rFonts w:ascii="Calibri" w:hAnsi="Calibri"/>
          <w:noProof/>
          <w:sz w:val="22"/>
          <w:szCs w:val="22"/>
          <w:lang w:val="es-ES_tradnl"/>
        </w:rPr>
        <w:t xml:space="preserve"> (continuación)</w:t>
      </w:r>
    </w:p>
    <w:p w14:paraId="3B249A26" w14:textId="66ED5EEB" w:rsidR="00064729" w:rsidRPr="008F7511" w:rsidRDefault="001D36E4" w:rsidP="00CE6C43">
      <w:pPr>
        <w:ind w:left="1843" w:hanging="1843"/>
        <w:rPr>
          <w:noProof/>
          <w:lang w:val="es-ES_tradnl"/>
        </w:rPr>
      </w:pPr>
      <w:r w:rsidRPr="008F7511">
        <w:rPr>
          <w:rFonts w:ascii="Calibri" w:hAnsi="Calibri"/>
          <w:noProof/>
          <w:sz w:val="22"/>
          <w:szCs w:val="22"/>
          <w:lang w:val="es-ES_tradnl"/>
        </w:rPr>
        <w:t>18:30 – 21:00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ab/>
      </w:r>
      <w:r w:rsidRPr="008F7511">
        <w:rPr>
          <w:rFonts w:ascii="Calibri" w:hAnsi="Calibri"/>
          <w:b/>
          <w:bCs/>
          <w:noProof/>
          <w:sz w:val="22"/>
          <w:szCs w:val="22"/>
          <w:lang w:val="es-ES_tradnl"/>
        </w:rPr>
        <w:t xml:space="preserve">Reuniones regionales </w:t>
      </w:r>
      <w:r w:rsidRPr="008F7511">
        <w:rPr>
          <w:rFonts w:ascii="Calibri" w:hAnsi="Calibri"/>
          <w:bCs/>
          <w:noProof/>
          <w:sz w:val="22"/>
          <w:szCs w:val="22"/>
          <w:lang w:val="es-ES_tradnl"/>
        </w:rPr>
        <w:t>para preparar y acordar posiciones con miras a las siguientes sesiones</w:t>
      </w:r>
    </w:p>
    <w:p w14:paraId="063A86A4" w14:textId="77777777" w:rsidR="00064729" w:rsidRPr="008F7511" w:rsidRDefault="00064729" w:rsidP="00064729">
      <w:pPr>
        <w:rPr>
          <w:noProof/>
          <w:lang w:val="es-ES_tradnl"/>
        </w:rPr>
      </w:pPr>
    </w:p>
    <w:p w14:paraId="10A0A74F" w14:textId="3B5F5C4D" w:rsidR="000879E8" w:rsidRPr="008F7511" w:rsidRDefault="001D36E4" w:rsidP="00CE6C43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Jueves </w:t>
      </w:r>
      <w:r w:rsidR="00B6475A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2</w:t>
      </w:r>
      <w:r w:rsidR="00DF108E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5 </w:t>
      </w: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de octubre de</w:t>
      </w:r>
      <w:r w:rsidR="00DF108E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 201</w:t>
      </w:r>
      <w:r w:rsidR="00B6475A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8</w:t>
      </w:r>
    </w:p>
    <w:p w14:paraId="7E3F3027" w14:textId="77777777" w:rsidR="00AE416D" w:rsidRPr="008F7511" w:rsidRDefault="00AE416D" w:rsidP="00365B4E">
      <w:pPr>
        <w:tabs>
          <w:tab w:val="left" w:pos="-1440"/>
          <w:tab w:val="left" w:pos="-720"/>
          <w:tab w:val="left" w:pos="2575"/>
          <w:tab w:val="left" w:pos="2880"/>
        </w:tabs>
        <w:suppressAutoHyphens/>
        <w:ind w:left="1843" w:hanging="1843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08:0</w:t>
      </w:r>
      <w:r w:rsidR="00365B4E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0 – 18:00</w:t>
      </w:r>
      <w:r w:rsidR="00365B4E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spacing w:val="-2"/>
          <w:sz w:val="22"/>
          <w:szCs w:val="22"/>
          <w:lang w:val="es-ES_tradnl"/>
        </w:rPr>
        <w:t>Inscripción (continuación)</w:t>
      </w:r>
    </w:p>
    <w:p w14:paraId="50DCCF9B" w14:textId="5464C446" w:rsidR="005413AD" w:rsidRPr="008F7511" w:rsidRDefault="005413AD" w:rsidP="00E33DC7">
      <w:pPr>
        <w:ind w:left="1843" w:hanging="1843"/>
        <w:rPr>
          <w:rFonts w:ascii="Calibri" w:hAnsi="Calibri"/>
          <w:i/>
          <w:iCs/>
          <w:noProof/>
          <w:sz w:val="22"/>
          <w:szCs w:val="22"/>
          <w:lang w:val="es-ES_tradnl"/>
        </w:rPr>
      </w:pPr>
      <w:r w:rsidRPr="008F7511">
        <w:rPr>
          <w:rFonts w:ascii="Calibri" w:hAnsi="Calibri" w:cs="Arial"/>
          <w:noProof/>
          <w:sz w:val="22"/>
          <w:szCs w:val="22"/>
          <w:lang w:val="es-ES_tradnl"/>
        </w:rPr>
        <w:t>08</w:t>
      </w:r>
      <w:r w:rsidR="00E33DC7" w:rsidRPr="008F7511">
        <w:rPr>
          <w:rFonts w:ascii="Calibri" w:hAnsi="Calibri" w:cs="Arial"/>
          <w:noProof/>
          <w:sz w:val="22"/>
          <w:szCs w:val="22"/>
          <w:lang w:val="es-ES_tradnl"/>
        </w:rPr>
        <w:t>:</w:t>
      </w:r>
      <w:r w:rsidR="00FE2F9A" w:rsidRPr="008F7511">
        <w:rPr>
          <w:rFonts w:ascii="Calibri" w:hAnsi="Calibri" w:cs="Arial"/>
          <w:noProof/>
          <w:sz w:val="22"/>
          <w:szCs w:val="22"/>
          <w:lang w:val="es-ES_tradnl"/>
        </w:rPr>
        <w:t>30</w:t>
      </w:r>
      <w:r w:rsidR="00E33DC7" w:rsidRPr="008F7511">
        <w:rPr>
          <w:rFonts w:ascii="Calibri" w:hAnsi="Calibri" w:cs="Arial"/>
          <w:noProof/>
          <w:sz w:val="22"/>
          <w:szCs w:val="22"/>
          <w:lang w:val="es-ES_tradnl"/>
        </w:rPr>
        <w:t xml:space="preserve"> – 09:</w:t>
      </w:r>
      <w:r w:rsidR="00A773B6" w:rsidRPr="008F7511">
        <w:rPr>
          <w:rFonts w:ascii="Calibri" w:hAnsi="Calibri" w:cs="Arial"/>
          <w:noProof/>
          <w:sz w:val="22"/>
          <w:szCs w:val="22"/>
          <w:lang w:val="es-ES_tradnl"/>
        </w:rPr>
        <w:t>45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Reunión </w:t>
      </w:r>
      <w:r w:rsidR="00984A6F" w:rsidRPr="008F7511">
        <w:rPr>
          <w:rFonts w:ascii="Calibri" w:hAnsi="Calibri"/>
          <w:iCs/>
          <w:noProof/>
          <w:sz w:val="22"/>
          <w:szCs w:val="22"/>
          <w:lang w:val="es-ES_tradnl"/>
        </w:rPr>
        <w:t>de la</w:t>
      </w:r>
      <w:r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 </w:t>
      </w:r>
      <w:r w:rsidR="00984A6F" w:rsidRPr="008F7511">
        <w:rPr>
          <w:rFonts w:ascii="Calibri" w:hAnsi="Calibri"/>
          <w:iCs/>
          <w:noProof/>
          <w:sz w:val="22"/>
          <w:szCs w:val="22"/>
          <w:lang w:val="es-ES_tradnl"/>
        </w:rPr>
        <w:t>Mesa de la Conferencia</w:t>
      </w:r>
      <w:r w:rsidR="00655EFF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 (</w:t>
      </w:r>
      <w:r w:rsidR="001D36E4" w:rsidRPr="008F7511">
        <w:rPr>
          <w:rFonts w:ascii="Calibri" w:hAnsi="Calibri" w:cs="Arial"/>
          <w:sz w:val="22"/>
          <w:szCs w:val="22"/>
          <w:lang w:val="es-ES_tradnl"/>
        </w:rPr>
        <w:t xml:space="preserve">con las personas designadas para participar en el Comité Permanente durante </w:t>
      </w:r>
      <w:r w:rsidR="00655EFF" w:rsidRPr="008F7511">
        <w:rPr>
          <w:rFonts w:ascii="Calibri" w:hAnsi="Calibri"/>
          <w:iCs/>
          <w:noProof/>
          <w:sz w:val="22"/>
          <w:szCs w:val="22"/>
          <w:lang w:val="es-ES_tradnl"/>
        </w:rPr>
        <w:t>201</w:t>
      </w:r>
      <w:r w:rsidR="00B6475A" w:rsidRPr="008F7511">
        <w:rPr>
          <w:rFonts w:ascii="Calibri" w:hAnsi="Calibri"/>
          <w:iCs/>
          <w:noProof/>
          <w:sz w:val="22"/>
          <w:szCs w:val="22"/>
          <w:lang w:val="es-ES_tradnl"/>
        </w:rPr>
        <w:t>9</w:t>
      </w:r>
      <w:r w:rsidR="00655EFF" w:rsidRPr="008F7511">
        <w:rPr>
          <w:rFonts w:ascii="Calibri" w:hAnsi="Calibri"/>
          <w:iCs/>
          <w:noProof/>
          <w:sz w:val="22"/>
          <w:szCs w:val="22"/>
          <w:lang w:val="es-ES_tradnl"/>
        </w:rPr>
        <w:t>-20</w:t>
      </w:r>
      <w:r w:rsidR="00B6475A" w:rsidRPr="008F7511">
        <w:rPr>
          <w:rFonts w:ascii="Calibri" w:hAnsi="Calibri"/>
          <w:iCs/>
          <w:noProof/>
          <w:sz w:val="22"/>
          <w:szCs w:val="22"/>
          <w:lang w:val="es-ES_tradnl"/>
        </w:rPr>
        <w:t>21</w:t>
      </w:r>
      <w:r w:rsidR="00655EFF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 </w:t>
      </w:r>
      <w:r w:rsidR="001D36E4" w:rsidRPr="008F7511">
        <w:rPr>
          <w:rFonts w:ascii="Calibri" w:hAnsi="Calibri" w:cs="Arial"/>
          <w:sz w:val="22"/>
          <w:szCs w:val="22"/>
          <w:lang w:val="es-ES_tradnl"/>
        </w:rPr>
        <w:t>en calidad de observadores)</w:t>
      </w:r>
    </w:p>
    <w:p w14:paraId="46A1DF9B" w14:textId="38CA8427" w:rsidR="00DE02D1" w:rsidRPr="008F7511" w:rsidRDefault="00BD59D2" w:rsidP="003675C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ind w:left="1843" w:hanging="1843"/>
        <w:rPr>
          <w:rFonts w:ascii="Calibri" w:hAnsi="Calibri"/>
          <w:noProof/>
          <w:spacing w:val="-3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10:00</w:t>
      </w:r>
      <w:r w:rsidR="00DE02D1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 – 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10:30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i/>
          <w:noProof/>
          <w:color w:val="000000"/>
          <w:sz w:val="22"/>
          <w:szCs w:val="22"/>
          <w:lang w:val="es-ES_tradnl"/>
        </w:rPr>
        <w:t>Presentación especial:</w:t>
      </w:r>
    </w:p>
    <w:p w14:paraId="27C756AA" w14:textId="4C3C9406" w:rsidR="001D36E4" w:rsidRPr="008F7511" w:rsidRDefault="003675C6" w:rsidP="00CE6C43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ind w:left="1843" w:hanging="1843"/>
        <w:rPr>
          <w:rFonts w:ascii="Calibri" w:hAnsi="Calibri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10:</w:t>
      </w:r>
      <w:r w:rsidR="00BD59D2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3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0 – 13:00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b/>
          <w:spacing w:val="-3"/>
          <w:sz w:val="22"/>
          <w:szCs w:val="22"/>
          <w:lang w:val="es-ES_tradnl"/>
        </w:rPr>
        <w:t>Sesión plenaria</w:t>
      </w:r>
    </w:p>
    <w:p w14:paraId="3312C96D" w14:textId="2C283D82" w:rsidR="001D36E4" w:rsidRPr="008F7511" w:rsidRDefault="001D36E4" w:rsidP="00CE6C43">
      <w:pPr>
        <w:tabs>
          <w:tab w:val="right" w:pos="1134"/>
          <w:tab w:val="left" w:pos="4818"/>
        </w:tabs>
        <w:ind w:left="1843" w:hanging="1843"/>
        <w:rPr>
          <w:rFonts w:ascii="Calibri" w:hAnsi="Calibri" w:cs="Arial"/>
          <w:sz w:val="22"/>
          <w:szCs w:val="22"/>
          <w:lang w:val="es-ES_tradnl"/>
        </w:rPr>
      </w:pPr>
      <w:r w:rsidRPr="008F7511">
        <w:rPr>
          <w:rFonts w:ascii="Calibri" w:hAnsi="Calibri"/>
          <w:b/>
          <w:sz w:val="22"/>
          <w:szCs w:val="22"/>
          <w:lang w:val="es-ES_tradnl"/>
        </w:rPr>
        <w:tab/>
        <w:t>XV</w:t>
      </w:r>
      <w:r w:rsidR="00CE6C43" w:rsidRPr="008F7511">
        <w:rPr>
          <w:rFonts w:ascii="Calibri" w:hAnsi="Calibri"/>
          <w:b/>
          <w:sz w:val="22"/>
          <w:szCs w:val="22"/>
          <w:lang w:val="es-ES_tradnl"/>
        </w:rPr>
        <w:t>I</w:t>
      </w:r>
      <w:r w:rsidRPr="008F7511">
        <w:rPr>
          <w:rFonts w:ascii="Calibri" w:hAnsi="Calibri"/>
          <w:b/>
          <w:sz w:val="22"/>
          <w:szCs w:val="22"/>
          <w:lang w:val="es-ES_tradnl"/>
        </w:rPr>
        <w:tab/>
        <w:t xml:space="preserve">Examen de los proyectos de </w:t>
      </w:r>
      <w:r w:rsidR="00117104" w:rsidRPr="008F7511">
        <w:rPr>
          <w:rFonts w:ascii="Calibri" w:hAnsi="Calibri"/>
          <w:b/>
          <w:sz w:val="22"/>
          <w:szCs w:val="22"/>
          <w:lang w:val="es-ES_tradnl"/>
        </w:rPr>
        <w:t>resoluci</w:t>
      </w:r>
      <w:r w:rsidRPr="008F7511">
        <w:rPr>
          <w:rFonts w:ascii="Calibri" w:hAnsi="Calibri"/>
          <w:b/>
          <w:sz w:val="22"/>
          <w:szCs w:val="22"/>
          <w:lang w:val="es-ES_tradnl"/>
        </w:rPr>
        <w:t xml:space="preserve">ón y de </w:t>
      </w:r>
      <w:r w:rsidR="00117104" w:rsidRPr="008F7511">
        <w:rPr>
          <w:rFonts w:ascii="Calibri" w:hAnsi="Calibri"/>
          <w:b/>
          <w:sz w:val="22"/>
          <w:szCs w:val="22"/>
          <w:lang w:val="es-ES_tradnl"/>
        </w:rPr>
        <w:t>recomenda</w:t>
      </w:r>
      <w:r w:rsidRPr="008F7511">
        <w:rPr>
          <w:rFonts w:ascii="Calibri" w:hAnsi="Calibri"/>
          <w:b/>
          <w:sz w:val="22"/>
          <w:szCs w:val="22"/>
          <w:lang w:val="es-ES_tradnl"/>
        </w:rPr>
        <w:t>ción presentados por las Partes Contratantes y el Comité Permanente</w:t>
      </w:r>
      <w:r w:rsidRPr="008F7511">
        <w:rPr>
          <w:rFonts w:ascii="Calibri" w:hAnsi="Calibri"/>
          <w:sz w:val="22"/>
          <w:szCs w:val="22"/>
          <w:lang w:val="es-ES_tradnl"/>
        </w:rPr>
        <w:t xml:space="preserve"> (continuación)</w:t>
      </w:r>
    </w:p>
    <w:p w14:paraId="37AE6BAE" w14:textId="1ECC6126" w:rsidR="001D36E4" w:rsidRPr="008F7511" w:rsidRDefault="001D36E4" w:rsidP="001D36E4">
      <w:pPr>
        <w:ind w:left="1843" w:hanging="1843"/>
        <w:rPr>
          <w:rFonts w:ascii="Calibri" w:hAnsi="Calibri"/>
          <w:sz w:val="22"/>
          <w:szCs w:val="22"/>
          <w:lang w:val="es-ES_tradnl"/>
        </w:rPr>
      </w:pPr>
      <w:r w:rsidRPr="008F7511">
        <w:rPr>
          <w:rFonts w:ascii="Calibri" w:hAnsi="Calibri" w:cs="Arial"/>
          <w:sz w:val="22"/>
          <w:szCs w:val="22"/>
          <w:lang w:val="es-ES_tradnl"/>
        </w:rPr>
        <w:t>13:00 – 15:00</w:t>
      </w:r>
      <w:r w:rsidRPr="008F7511">
        <w:rPr>
          <w:rFonts w:ascii="Calibri" w:hAnsi="Calibri" w:cs="Arial"/>
          <w:sz w:val="22"/>
          <w:szCs w:val="22"/>
          <w:lang w:val="es-ES_tradnl"/>
        </w:rPr>
        <w:tab/>
      </w:r>
      <w:r w:rsidRPr="008F7511">
        <w:rPr>
          <w:rFonts w:ascii="Calibri" w:hAnsi="Calibri"/>
          <w:sz w:val="22"/>
          <w:szCs w:val="22"/>
          <w:lang w:val="es-ES_tradnl"/>
        </w:rPr>
        <w:t>Almuerzo</w:t>
      </w:r>
    </w:p>
    <w:p w14:paraId="11A25CC7" w14:textId="21B7ACC6" w:rsidR="001D36E4" w:rsidRPr="008F7511" w:rsidRDefault="001D36E4" w:rsidP="001D36E4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ind w:left="1843" w:hanging="1843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8F7511">
        <w:rPr>
          <w:rFonts w:ascii="Calibri" w:hAnsi="Calibri"/>
          <w:spacing w:val="-3"/>
          <w:sz w:val="22"/>
          <w:szCs w:val="22"/>
          <w:lang w:val="es-ES_tradnl"/>
        </w:rPr>
        <w:t>15:00 – 18:00</w:t>
      </w:r>
      <w:r w:rsidRPr="008F7511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8F7511">
        <w:rPr>
          <w:rFonts w:ascii="Calibri" w:hAnsi="Calibri"/>
          <w:b/>
          <w:spacing w:val="-3"/>
          <w:sz w:val="22"/>
          <w:szCs w:val="22"/>
          <w:lang w:val="es-ES_tradnl"/>
        </w:rPr>
        <w:tab/>
        <w:t>Sesión plenaria</w:t>
      </w:r>
    </w:p>
    <w:p w14:paraId="23A42589" w14:textId="2C0C0819" w:rsidR="005413AD" w:rsidRPr="008F7511" w:rsidRDefault="001D36E4" w:rsidP="00CE6C43">
      <w:pPr>
        <w:tabs>
          <w:tab w:val="right" w:pos="1134"/>
          <w:tab w:val="left" w:pos="4818"/>
        </w:tabs>
        <w:ind w:left="1843" w:hanging="1843"/>
        <w:rPr>
          <w:rFonts w:ascii="Calibri" w:hAnsi="Calibri"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sz w:val="22"/>
          <w:szCs w:val="22"/>
          <w:lang w:val="es-ES_tradnl"/>
        </w:rPr>
        <w:tab/>
        <w:t>XV</w:t>
      </w:r>
      <w:r w:rsidR="00CE6C43" w:rsidRPr="008F7511">
        <w:rPr>
          <w:rFonts w:ascii="Calibri" w:hAnsi="Calibri"/>
          <w:b/>
          <w:sz w:val="22"/>
          <w:szCs w:val="22"/>
          <w:lang w:val="es-ES_tradnl"/>
        </w:rPr>
        <w:t>I</w:t>
      </w:r>
      <w:r w:rsidRPr="008F7511">
        <w:rPr>
          <w:rFonts w:ascii="Calibri" w:hAnsi="Calibri"/>
          <w:b/>
          <w:sz w:val="22"/>
          <w:szCs w:val="22"/>
          <w:lang w:val="es-ES_tradnl"/>
        </w:rPr>
        <w:tab/>
        <w:t xml:space="preserve">Examen de los proyectos de </w:t>
      </w:r>
      <w:r w:rsidR="00117104" w:rsidRPr="008F7511">
        <w:rPr>
          <w:rFonts w:ascii="Calibri" w:hAnsi="Calibri"/>
          <w:b/>
          <w:sz w:val="22"/>
          <w:szCs w:val="22"/>
          <w:lang w:val="es-ES_tradnl"/>
        </w:rPr>
        <w:t>resoluci</w:t>
      </w:r>
      <w:r w:rsidRPr="008F7511">
        <w:rPr>
          <w:rFonts w:ascii="Calibri" w:hAnsi="Calibri"/>
          <w:b/>
          <w:sz w:val="22"/>
          <w:szCs w:val="22"/>
          <w:lang w:val="es-ES_tradnl"/>
        </w:rPr>
        <w:t xml:space="preserve">ón y de </w:t>
      </w:r>
      <w:r w:rsidR="00117104" w:rsidRPr="008F7511">
        <w:rPr>
          <w:rFonts w:ascii="Calibri" w:hAnsi="Calibri"/>
          <w:b/>
          <w:sz w:val="22"/>
          <w:szCs w:val="22"/>
          <w:lang w:val="es-ES_tradnl"/>
        </w:rPr>
        <w:t>recomenda</w:t>
      </w:r>
      <w:r w:rsidRPr="008F7511">
        <w:rPr>
          <w:rFonts w:ascii="Calibri" w:hAnsi="Calibri"/>
          <w:b/>
          <w:sz w:val="22"/>
          <w:szCs w:val="22"/>
          <w:lang w:val="es-ES_tradnl"/>
        </w:rPr>
        <w:t>ción presentados por las Partes Contratantes y el Comité Permanente</w:t>
      </w:r>
      <w:r w:rsidRPr="008F7511">
        <w:rPr>
          <w:rFonts w:ascii="Calibri" w:hAnsi="Calibri"/>
          <w:sz w:val="22"/>
          <w:szCs w:val="22"/>
          <w:lang w:val="es-ES_tradnl"/>
        </w:rPr>
        <w:t xml:space="preserve"> (continuación)</w:t>
      </w:r>
    </w:p>
    <w:p w14:paraId="6B40AEA4" w14:textId="77777777" w:rsidR="00DE02D1" w:rsidRPr="008F7511" w:rsidRDefault="00DE02D1" w:rsidP="00D74EEA">
      <w:pPr>
        <w:rPr>
          <w:rFonts w:ascii="Calibri" w:hAnsi="Calibri"/>
          <w:noProof/>
          <w:sz w:val="22"/>
          <w:szCs w:val="22"/>
          <w:lang w:val="es-ES_tradnl"/>
        </w:rPr>
      </w:pPr>
    </w:p>
    <w:p w14:paraId="519489FD" w14:textId="649F8364" w:rsidR="005413AD" w:rsidRPr="008F7511" w:rsidRDefault="001D36E4" w:rsidP="00CE6C43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="Calibri" w:hAnsi="Calibri"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Viernes</w:t>
      </w:r>
      <w:r w:rsidR="00DF108E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 </w:t>
      </w:r>
      <w:r w:rsidR="00B6475A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2</w:t>
      </w:r>
      <w:r w:rsidR="00DF108E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6 </w:t>
      </w: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de octubre de</w:t>
      </w:r>
      <w:r w:rsidR="00DF108E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 201</w:t>
      </w:r>
      <w:r w:rsidR="00B6475A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8</w:t>
      </w:r>
    </w:p>
    <w:p w14:paraId="757606B8" w14:textId="56808B23" w:rsidR="00AE416D" w:rsidRPr="008F7511" w:rsidRDefault="00AE416D" w:rsidP="00AE416D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08:00 – 18:00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spacing w:val="-2"/>
          <w:sz w:val="22"/>
          <w:szCs w:val="22"/>
          <w:lang w:val="es-ES_tradnl"/>
        </w:rPr>
        <w:t>Inscripción (continuación)</w:t>
      </w:r>
    </w:p>
    <w:p w14:paraId="51ABBE14" w14:textId="1C66A891" w:rsidR="005413AD" w:rsidRPr="008F7511" w:rsidRDefault="00A773B6" w:rsidP="00CE6C43">
      <w:pPr>
        <w:ind w:left="1843" w:hanging="1843"/>
        <w:rPr>
          <w:rFonts w:ascii="Calibri" w:hAnsi="Calibri"/>
          <w:noProof/>
          <w:sz w:val="22"/>
          <w:szCs w:val="22"/>
          <w:lang w:val="es-ES_tradnl"/>
        </w:rPr>
      </w:pPr>
      <w:r w:rsidRPr="008F7511">
        <w:rPr>
          <w:rFonts w:ascii="Calibri" w:hAnsi="Calibri" w:cs="Arial"/>
          <w:noProof/>
          <w:sz w:val="22"/>
          <w:szCs w:val="22"/>
          <w:lang w:val="es-ES_tradnl"/>
        </w:rPr>
        <w:t>08</w:t>
      </w:r>
      <w:r w:rsidR="00CE50B9" w:rsidRPr="008F7511">
        <w:rPr>
          <w:rFonts w:ascii="Calibri" w:hAnsi="Calibri" w:cs="Arial"/>
          <w:noProof/>
          <w:sz w:val="22"/>
          <w:szCs w:val="22"/>
          <w:lang w:val="es-ES_tradnl"/>
        </w:rPr>
        <w:t>:</w:t>
      </w:r>
      <w:r w:rsidR="00FE2F9A" w:rsidRPr="008F7511">
        <w:rPr>
          <w:rFonts w:ascii="Calibri" w:hAnsi="Calibri" w:cs="Arial"/>
          <w:noProof/>
          <w:sz w:val="22"/>
          <w:szCs w:val="22"/>
          <w:lang w:val="es-ES_tradnl"/>
        </w:rPr>
        <w:t>30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 xml:space="preserve"> </w:t>
      </w:r>
      <w:r w:rsidR="00CE50B9" w:rsidRPr="008F7511">
        <w:rPr>
          <w:rFonts w:ascii="Calibri" w:hAnsi="Calibri" w:cs="Arial"/>
          <w:noProof/>
          <w:sz w:val="22"/>
          <w:szCs w:val="22"/>
          <w:lang w:val="es-ES_tradnl"/>
        </w:rPr>
        <w:t>–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 xml:space="preserve"> 09</w:t>
      </w:r>
      <w:r w:rsidR="00CE50B9" w:rsidRPr="008F7511">
        <w:rPr>
          <w:rFonts w:ascii="Calibri" w:hAnsi="Calibri" w:cs="Arial"/>
          <w:noProof/>
          <w:sz w:val="22"/>
          <w:szCs w:val="22"/>
          <w:lang w:val="es-ES_tradnl"/>
        </w:rPr>
        <w:t>: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>45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iCs/>
          <w:sz w:val="22"/>
          <w:szCs w:val="22"/>
          <w:lang w:val="es-ES_tradnl"/>
        </w:rPr>
        <w:t xml:space="preserve">Reunión </w:t>
      </w:r>
      <w:r w:rsidR="00984A6F" w:rsidRPr="008F7511">
        <w:rPr>
          <w:rFonts w:ascii="Calibri" w:hAnsi="Calibri"/>
          <w:iCs/>
          <w:sz w:val="22"/>
          <w:szCs w:val="22"/>
          <w:lang w:val="es-ES_tradnl"/>
        </w:rPr>
        <w:t>de la</w:t>
      </w:r>
      <w:r w:rsidR="001D36E4" w:rsidRPr="008F7511">
        <w:rPr>
          <w:rFonts w:ascii="Calibri" w:hAnsi="Calibri"/>
          <w:iCs/>
          <w:sz w:val="22"/>
          <w:szCs w:val="22"/>
          <w:lang w:val="es-ES_tradnl"/>
        </w:rPr>
        <w:t xml:space="preserve"> </w:t>
      </w:r>
      <w:r w:rsidR="00984A6F" w:rsidRPr="008F7511">
        <w:rPr>
          <w:rFonts w:ascii="Calibri" w:hAnsi="Calibri"/>
          <w:iCs/>
          <w:noProof/>
          <w:sz w:val="22"/>
          <w:szCs w:val="22"/>
          <w:lang w:val="es-ES_tradnl"/>
        </w:rPr>
        <w:t>Mesa de la Conferencia</w:t>
      </w:r>
      <w:r w:rsidR="003675C6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 </w:t>
      </w:r>
      <w:r w:rsidR="001D36E4" w:rsidRPr="008F7511">
        <w:rPr>
          <w:rFonts w:ascii="Calibri" w:hAnsi="Calibri"/>
          <w:iCs/>
          <w:sz w:val="22"/>
          <w:szCs w:val="22"/>
          <w:lang w:val="es-ES_tradnl"/>
        </w:rPr>
        <w:t xml:space="preserve">con las personas </w:t>
      </w:r>
      <w:r w:rsidR="001D36E4" w:rsidRPr="008F7511">
        <w:rPr>
          <w:rFonts w:ascii="Calibri" w:hAnsi="Calibri" w:cs="Arial"/>
          <w:sz w:val="22"/>
          <w:szCs w:val="22"/>
          <w:lang w:val="es-ES_tradnl"/>
        </w:rPr>
        <w:t>designadas</w:t>
      </w:r>
      <w:r w:rsidR="001D36E4" w:rsidRPr="008F7511">
        <w:rPr>
          <w:rFonts w:ascii="Calibri" w:hAnsi="Calibri"/>
          <w:iCs/>
          <w:sz w:val="22"/>
          <w:szCs w:val="22"/>
          <w:lang w:val="es-ES_tradnl"/>
        </w:rPr>
        <w:t xml:space="preserve"> para participar en el Comité Permanente durante </w:t>
      </w:r>
      <w:r w:rsidR="000D4D1E" w:rsidRPr="008F7511">
        <w:rPr>
          <w:rFonts w:ascii="Calibri" w:hAnsi="Calibri"/>
          <w:iCs/>
          <w:noProof/>
          <w:sz w:val="22"/>
          <w:szCs w:val="22"/>
          <w:lang w:val="es-ES_tradnl"/>
        </w:rPr>
        <w:t>201</w:t>
      </w:r>
      <w:r w:rsidR="00B6475A" w:rsidRPr="008F7511">
        <w:rPr>
          <w:rFonts w:ascii="Calibri" w:hAnsi="Calibri"/>
          <w:iCs/>
          <w:noProof/>
          <w:sz w:val="22"/>
          <w:szCs w:val="22"/>
          <w:lang w:val="es-ES_tradnl"/>
        </w:rPr>
        <w:t>9</w:t>
      </w:r>
      <w:r w:rsidR="000D4D1E" w:rsidRPr="008F7511">
        <w:rPr>
          <w:rFonts w:ascii="Calibri" w:hAnsi="Calibri"/>
          <w:iCs/>
          <w:noProof/>
          <w:sz w:val="22"/>
          <w:szCs w:val="22"/>
          <w:lang w:val="es-ES_tradnl"/>
        </w:rPr>
        <w:t>-20</w:t>
      </w:r>
      <w:r w:rsidR="00B6475A" w:rsidRPr="008F7511">
        <w:rPr>
          <w:rFonts w:ascii="Calibri" w:hAnsi="Calibri"/>
          <w:iCs/>
          <w:noProof/>
          <w:sz w:val="22"/>
          <w:szCs w:val="22"/>
          <w:lang w:val="es-ES_tradnl"/>
        </w:rPr>
        <w:t>21</w:t>
      </w:r>
      <w:r w:rsidR="000D4D1E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 </w:t>
      </w:r>
      <w:r w:rsidR="001D36E4" w:rsidRPr="008F7511">
        <w:rPr>
          <w:rFonts w:ascii="Calibri" w:hAnsi="Calibri"/>
          <w:iCs/>
          <w:sz w:val="22"/>
          <w:szCs w:val="22"/>
          <w:lang w:val="es-ES_tradnl"/>
        </w:rPr>
        <w:t>en calidad de observadores</w:t>
      </w:r>
    </w:p>
    <w:p w14:paraId="44A7E2ED" w14:textId="295D76E7" w:rsidR="00BD59D2" w:rsidRPr="008F7511" w:rsidRDefault="00BD59D2" w:rsidP="006C34EA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="Calibri" w:hAnsi="Calibri"/>
          <w:noProof/>
          <w:spacing w:val="-3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10:00</w:t>
      </w:r>
      <w:r w:rsidR="00DE02D1"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 xml:space="preserve"> – 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10:30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i/>
          <w:noProof/>
          <w:color w:val="000000"/>
          <w:sz w:val="22"/>
          <w:szCs w:val="22"/>
          <w:lang w:val="es-ES_tradnl"/>
        </w:rPr>
        <w:t>Presentación especial:</w:t>
      </w:r>
    </w:p>
    <w:p w14:paraId="2185C080" w14:textId="01A7468D" w:rsidR="001D36E4" w:rsidRPr="008F7511" w:rsidRDefault="0037738B" w:rsidP="00CE6C43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ind w:left="1843" w:hanging="1843"/>
        <w:rPr>
          <w:rFonts w:ascii="Calibri" w:hAnsi="Calibri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10:</w:t>
      </w:r>
      <w:r w:rsidR="00BD59D2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3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0</w:t>
      </w:r>
      <w:r w:rsidR="003F09A7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 xml:space="preserve"> </w:t>
      </w:r>
      <w:r w:rsidR="006C34EA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–</w:t>
      </w:r>
      <w:r w:rsidR="003F09A7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 xml:space="preserve"> 13</w:t>
      </w:r>
      <w:r w:rsidR="006C34EA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:</w:t>
      </w:r>
      <w:r w:rsidR="003F09A7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00</w:t>
      </w:r>
      <w:r w:rsidR="003F09A7"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ab/>
      </w:r>
      <w:r w:rsidR="003F09A7"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b/>
          <w:spacing w:val="-3"/>
          <w:sz w:val="22"/>
          <w:szCs w:val="22"/>
          <w:lang w:val="es-ES_tradnl"/>
        </w:rPr>
        <w:t>Sesión plenaria</w:t>
      </w:r>
    </w:p>
    <w:p w14:paraId="03103890" w14:textId="006F2465" w:rsidR="001D36E4" w:rsidRPr="008F7511" w:rsidRDefault="001D36E4" w:rsidP="00CE6C43">
      <w:pPr>
        <w:tabs>
          <w:tab w:val="right" w:pos="1134"/>
          <w:tab w:val="left" w:pos="4818"/>
        </w:tabs>
        <w:ind w:left="1843" w:hanging="1843"/>
        <w:rPr>
          <w:rFonts w:ascii="Calibri" w:hAnsi="Calibri" w:cs="Arial"/>
          <w:sz w:val="22"/>
          <w:szCs w:val="22"/>
          <w:lang w:val="es-ES_tradnl"/>
        </w:rPr>
      </w:pPr>
      <w:r w:rsidRPr="008F7511">
        <w:rPr>
          <w:rFonts w:ascii="Calibri" w:hAnsi="Calibri"/>
          <w:b/>
          <w:sz w:val="22"/>
          <w:szCs w:val="22"/>
          <w:lang w:val="es-ES_tradnl"/>
        </w:rPr>
        <w:tab/>
        <w:t>XV</w:t>
      </w:r>
      <w:r w:rsidR="00CE6C43" w:rsidRPr="008F7511">
        <w:rPr>
          <w:rFonts w:ascii="Calibri" w:hAnsi="Calibri"/>
          <w:b/>
          <w:sz w:val="22"/>
          <w:szCs w:val="22"/>
          <w:lang w:val="es-ES_tradnl"/>
        </w:rPr>
        <w:t>I</w:t>
      </w:r>
      <w:r w:rsidRPr="008F7511">
        <w:rPr>
          <w:rFonts w:ascii="Calibri" w:hAnsi="Calibri"/>
          <w:b/>
          <w:sz w:val="22"/>
          <w:szCs w:val="22"/>
          <w:lang w:val="es-ES_tradnl"/>
        </w:rPr>
        <w:tab/>
        <w:t xml:space="preserve">Examen de los proyectos de </w:t>
      </w:r>
      <w:r w:rsidR="00117104" w:rsidRPr="008F7511">
        <w:rPr>
          <w:rFonts w:ascii="Calibri" w:hAnsi="Calibri"/>
          <w:b/>
          <w:sz w:val="22"/>
          <w:szCs w:val="22"/>
          <w:lang w:val="es-ES_tradnl"/>
        </w:rPr>
        <w:t>resoluci</w:t>
      </w:r>
      <w:r w:rsidRPr="008F7511">
        <w:rPr>
          <w:rFonts w:ascii="Calibri" w:hAnsi="Calibri"/>
          <w:b/>
          <w:sz w:val="22"/>
          <w:szCs w:val="22"/>
          <w:lang w:val="es-ES_tradnl"/>
        </w:rPr>
        <w:t xml:space="preserve">ón y de </w:t>
      </w:r>
      <w:r w:rsidR="00117104" w:rsidRPr="008F7511">
        <w:rPr>
          <w:rFonts w:ascii="Calibri" w:hAnsi="Calibri"/>
          <w:b/>
          <w:sz w:val="22"/>
          <w:szCs w:val="22"/>
          <w:lang w:val="es-ES_tradnl"/>
        </w:rPr>
        <w:t>recomenda</w:t>
      </w:r>
      <w:r w:rsidRPr="008F7511">
        <w:rPr>
          <w:rFonts w:ascii="Calibri" w:hAnsi="Calibri"/>
          <w:b/>
          <w:sz w:val="22"/>
          <w:szCs w:val="22"/>
          <w:lang w:val="es-ES_tradnl"/>
        </w:rPr>
        <w:t>ción presentados por las Partes Contratantes y el Comité Permanente</w:t>
      </w:r>
      <w:r w:rsidRPr="008F7511">
        <w:rPr>
          <w:rFonts w:ascii="Calibri" w:hAnsi="Calibri"/>
          <w:sz w:val="22"/>
          <w:szCs w:val="22"/>
          <w:lang w:val="es-ES_tradnl"/>
        </w:rPr>
        <w:t xml:space="preserve"> (continuación)</w:t>
      </w:r>
    </w:p>
    <w:p w14:paraId="37A709C3" w14:textId="42D3EABB" w:rsidR="001D36E4" w:rsidRPr="008F7511" w:rsidRDefault="001D36E4" w:rsidP="001D36E4">
      <w:pPr>
        <w:ind w:left="1843" w:hanging="1843"/>
        <w:rPr>
          <w:rFonts w:ascii="Calibri" w:hAnsi="Calibri"/>
          <w:sz w:val="22"/>
          <w:szCs w:val="22"/>
          <w:lang w:val="es-ES_tradnl"/>
        </w:rPr>
      </w:pPr>
      <w:r w:rsidRPr="008F7511">
        <w:rPr>
          <w:rFonts w:ascii="Calibri" w:hAnsi="Calibri" w:cs="Arial"/>
          <w:sz w:val="22"/>
          <w:szCs w:val="22"/>
          <w:lang w:val="es-ES_tradnl"/>
        </w:rPr>
        <w:t>13:00 – 15:00</w:t>
      </w:r>
      <w:r w:rsidRPr="008F7511">
        <w:rPr>
          <w:rFonts w:ascii="Calibri" w:hAnsi="Calibri" w:cs="Arial"/>
          <w:sz w:val="22"/>
          <w:szCs w:val="22"/>
          <w:lang w:val="es-ES_tradnl"/>
        </w:rPr>
        <w:tab/>
      </w:r>
      <w:r w:rsidRPr="008F7511">
        <w:rPr>
          <w:rFonts w:ascii="Calibri" w:hAnsi="Calibri"/>
          <w:sz w:val="22"/>
          <w:szCs w:val="22"/>
          <w:lang w:val="es-ES_tradnl"/>
        </w:rPr>
        <w:t>Almuerzo</w:t>
      </w:r>
    </w:p>
    <w:p w14:paraId="73341C63" w14:textId="56E0D453" w:rsidR="001D36E4" w:rsidRPr="008F7511" w:rsidRDefault="001D36E4" w:rsidP="001D36E4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ind w:left="1843" w:hanging="1843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8F7511">
        <w:rPr>
          <w:rFonts w:ascii="Calibri" w:hAnsi="Calibri"/>
          <w:spacing w:val="-3"/>
          <w:sz w:val="22"/>
          <w:szCs w:val="22"/>
          <w:lang w:val="es-ES_tradnl"/>
        </w:rPr>
        <w:t>15:00 – 18:00</w:t>
      </w:r>
      <w:r w:rsidRPr="008F7511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8F7511">
        <w:rPr>
          <w:rFonts w:ascii="Calibri" w:hAnsi="Calibri"/>
          <w:b/>
          <w:spacing w:val="-3"/>
          <w:sz w:val="22"/>
          <w:szCs w:val="22"/>
          <w:lang w:val="es-ES_tradnl"/>
        </w:rPr>
        <w:tab/>
        <w:t>Sesión plenaria</w:t>
      </w:r>
    </w:p>
    <w:p w14:paraId="670B5779" w14:textId="1328FC1D" w:rsidR="005413AD" w:rsidRPr="008F7511" w:rsidRDefault="001D36E4" w:rsidP="00CE6C43">
      <w:pPr>
        <w:tabs>
          <w:tab w:val="right" w:pos="1134"/>
          <w:tab w:val="left" w:pos="4818"/>
        </w:tabs>
        <w:ind w:left="1843" w:hanging="1843"/>
        <w:rPr>
          <w:rFonts w:ascii="Calibri" w:hAnsi="Calibri"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sz w:val="22"/>
          <w:szCs w:val="22"/>
          <w:lang w:val="es-ES_tradnl"/>
        </w:rPr>
        <w:tab/>
        <w:t>XV</w:t>
      </w:r>
      <w:r w:rsidR="00CE6C43" w:rsidRPr="008F7511">
        <w:rPr>
          <w:rFonts w:ascii="Calibri" w:hAnsi="Calibri"/>
          <w:b/>
          <w:sz w:val="22"/>
          <w:szCs w:val="22"/>
          <w:lang w:val="es-ES_tradnl"/>
        </w:rPr>
        <w:t>I</w:t>
      </w:r>
      <w:r w:rsidRPr="008F7511">
        <w:rPr>
          <w:rFonts w:ascii="Calibri" w:hAnsi="Calibri"/>
          <w:b/>
          <w:sz w:val="22"/>
          <w:szCs w:val="22"/>
          <w:lang w:val="es-ES_tradnl"/>
        </w:rPr>
        <w:tab/>
        <w:t xml:space="preserve">Examen de los proyectos de </w:t>
      </w:r>
      <w:r w:rsidR="00117104" w:rsidRPr="008F7511">
        <w:rPr>
          <w:rFonts w:ascii="Calibri" w:hAnsi="Calibri"/>
          <w:b/>
          <w:sz w:val="22"/>
          <w:szCs w:val="22"/>
          <w:lang w:val="es-ES_tradnl"/>
        </w:rPr>
        <w:t>resoluci</w:t>
      </w:r>
      <w:r w:rsidRPr="008F7511">
        <w:rPr>
          <w:rFonts w:ascii="Calibri" w:hAnsi="Calibri"/>
          <w:b/>
          <w:sz w:val="22"/>
          <w:szCs w:val="22"/>
          <w:lang w:val="es-ES_tradnl"/>
        </w:rPr>
        <w:t xml:space="preserve">ón y de </w:t>
      </w:r>
      <w:r w:rsidR="00117104" w:rsidRPr="008F7511">
        <w:rPr>
          <w:rFonts w:ascii="Calibri" w:hAnsi="Calibri"/>
          <w:b/>
          <w:sz w:val="22"/>
          <w:szCs w:val="22"/>
          <w:lang w:val="es-ES_tradnl"/>
        </w:rPr>
        <w:t>recomenda</w:t>
      </w:r>
      <w:r w:rsidRPr="008F7511">
        <w:rPr>
          <w:rFonts w:ascii="Calibri" w:hAnsi="Calibri"/>
          <w:b/>
          <w:sz w:val="22"/>
          <w:szCs w:val="22"/>
          <w:lang w:val="es-ES_tradnl"/>
        </w:rPr>
        <w:t>ción presentados por las Partes Contratantes y el Comité Permanente</w:t>
      </w:r>
      <w:r w:rsidRPr="008F7511">
        <w:rPr>
          <w:rFonts w:ascii="Calibri" w:hAnsi="Calibri"/>
          <w:sz w:val="22"/>
          <w:szCs w:val="22"/>
          <w:lang w:val="es-ES_tradnl"/>
        </w:rPr>
        <w:t xml:space="preserve"> (continuación)</w:t>
      </w:r>
    </w:p>
    <w:p w14:paraId="3FB3F791" w14:textId="265C964A" w:rsidR="004C3D40" w:rsidRPr="008F7511" w:rsidRDefault="004C3D40" w:rsidP="00CE6C43">
      <w:pPr>
        <w:suppressAutoHyphens/>
        <w:ind w:left="1843" w:hanging="1843"/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18:30 – 20:00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spacing w:val="-3"/>
          <w:sz w:val="22"/>
          <w:szCs w:val="22"/>
          <w:lang w:val="es-ES_tradnl"/>
        </w:rPr>
        <w:t>Reunión preparatoria de las personas designadas para integrar el Comité Permanente entrante para el período</w:t>
      </w:r>
      <w:r w:rsidR="001D36E4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 xml:space="preserve"> 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201</w:t>
      </w:r>
      <w:r w:rsidR="00B6475A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9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-20</w:t>
      </w:r>
      <w:r w:rsidR="00B6475A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21</w:t>
      </w:r>
    </w:p>
    <w:p w14:paraId="762D3C68" w14:textId="77777777" w:rsidR="00DE02D1" w:rsidRPr="008F7511" w:rsidRDefault="00DE02D1">
      <w:pPr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</w:pPr>
    </w:p>
    <w:p w14:paraId="2274F579" w14:textId="48FE5FBC" w:rsidR="005413AD" w:rsidRPr="008F7511" w:rsidRDefault="001D36E4" w:rsidP="00CE6C43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="Calibri" w:hAnsi="Calibri"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Sábado</w:t>
      </w:r>
      <w:r w:rsidR="00B6475A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 2</w:t>
      </w:r>
      <w:r w:rsidR="009421FD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7</w:t>
      </w:r>
      <w:r w:rsidR="00DF108E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 </w:t>
      </w: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de octubre de</w:t>
      </w:r>
      <w:r w:rsidR="00DF108E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 201</w:t>
      </w:r>
      <w:r w:rsidR="00B6475A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8</w:t>
      </w:r>
    </w:p>
    <w:p w14:paraId="3CE03843" w14:textId="61AB9ABE" w:rsidR="00AE416D" w:rsidRPr="008F7511" w:rsidRDefault="00AE416D" w:rsidP="00AE416D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08:00 – 18:00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spacing w:val="-2"/>
          <w:sz w:val="22"/>
          <w:szCs w:val="22"/>
          <w:lang w:val="es-ES_tradnl"/>
        </w:rPr>
        <w:t>Inscripción (continuación)</w:t>
      </w:r>
    </w:p>
    <w:p w14:paraId="73675BFD" w14:textId="50890992" w:rsidR="005308FE" w:rsidRPr="008F7511" w:rsidRDefault="00A773B6" w:rsidP="008F7511">
      <w:pPr>
        <w:tabs>
          <w:tab w:val="left" w:pos="1843"/>
        </w:tabs>
        <w:ind w:left="1843" w:hanging="1843"/>
        <w:rPr>
          <w:rFonts w:ascii="Calibri" w:hAnsi="Calibri"/>
          <w:noProof/>
          <w:sz w:val="22"/>
          <w:szCs w:val="22"/>
          <w:lang w:val="es-ES_tradnl"/>
        </w:rPr>
      </w:pPr>
      <w:r w:rsidRPr="008F7511">
        <w:rPr>
          <w:rFonts w:ascii="Calibri" w:hAnsi="Calibri" w:cs="Arial"/>
          <w:noProof/>
          <w:sz w:val="22"/>
          <w:szCs w:val="22"/>
          <w:lang w:val="es-ES_tradnl"/>
        </w:rPr>
        <w:t>08</w:t>
      </w:r>
      <w:r w:rsidR="006C34EA" w:rsidRPr="008F7511">
        <w:rPr>
          <w:rFonts w:ascii="Calibri" w:hAnsi="Calibri" w:cs="Arial"/>
          <w:noProof/>
          <w:sz w:val="22"/>
          <w:szCs w:val="22"/>
          <w:lang w:val="es-ES_tradnl"/>
        </w:rPr>
        <w:t>:</w:t>
      </w:r>
      <w:r w:rsidR="00FE2F9A" w:rsidRPr="008F7511">
        <w:rPr>
          <w:rFonts w:ascii="Calibri" w:hAnsi="Calibri" w:cs="Arial"/>
          <w:noProof/>
          <w:sz w:val="22"/>
          <w:szCs w:val="22"/>
          <w:lang w:val="es-ES_tradnl"/>
        </w:rPr>
        <w:t>30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 xml:space="preserve"> </w:t>
      </w:r>
      <w:r w:rsidR="006C34EA" w:rsidRPr="008F7511">
        <w:rPr>
          <w:rFonts w:ascii="Calibri" w:hAnsi="Calibri" w:cs="Arial"/>
          <w:noProof/>
          <w:sz w:val="22"/>
          <w:szCs w:val="22"/>
          <w:lang w:val="es-ES_tradnl"/>
        </w:rPr>
        <w:t>–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 xml:space="preserve"> 09</w:t>
      </w:r>
      <w:r w:rsidR="006C34EA" w:rsidRPr="008F7511">
        <w:rPr>
          <w:rFonts w:ascii="Calibri" w:hAnsi="Calibri" w:cs="Arial"/>
          <w:noProof/>
          <w:sz w:val="22"/>
          <w:szCs w:val="22"/>
          <w:lang w:val="es-ES_tradnl"/>
        </w:rPr>
        <w:t>: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>45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ab/>
      </w:r>
      <w:r w:rsidR="001D36E4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Reunión </w:t>
      </w:r>
      <w:r w:rsidR="00984A6F" w:rsidRPr="008F7511">
        <w:rPr>
          <w:rFonts w:ascii="Calibri" w:hAnsi="Calibri"/>
          <w:iCs/>
          <w:noProof/>
          <w:sz w:val="22"/>
          <w:szCs w:val="22"/>
          <w:lang w:val="es-ES_tradnl"/>
        </w:rPr>
        <w:t>de la</w:t>
      </w:r>
      <w:r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 </w:t>
      </w:r>
      <w:r w:rsidR="00984A6F" w:rsidRPr="008F7511">
        <w:rPr>
          <w:rFonts w:ascii="Calibri" w:hAnsi="Calibri"/>
          <w:iCs/>
          <w:noProof/>
          <w:sz w:val="22"/>
          <w:szCs w:val="22"/>
          <w:lang w:val="es-ES_tradnl"/>
        </w:rPr>
        <w:t>Mesa de la Conferencia</w:t>
      </w:r>
      <w:r w:rsidR="004C3D40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 </w:t>
      </w:r>
      <w:r w:rsidR="003675C6" w:rsidRPr="008F7511">
        <w:rPr>
          <w:rFonts w:ascii="Calibri" w:hAnsi="Calibri"/>
          <w:iCs/>
          <w:noProof/>
          <w:sz w:val="22"/>
          <w:szCs w:val="22"/>
          <w:lang w:val="es-ES_tradnl"/>
        </w:rPr>
        <w:t>(</w:t>
      </w:r>
      <w:r w:rsidR="00F21D82" w:rsidRPr="008F7511">
        <w:rPr>
          <w:rFonts w:ascii="Calibri" w:hAnsi="Calibri"/>
          <w:iCs/>
          <w:noProof/>
          <w:sz w:val="22"/>
          <w:szCs w:val="22"/>
          <w:lang w:val="es-ES_tradnl"/>
        </w:rPr>
        <w:t>si es necesario</w:t>
      </w:r>
      <w:r w:rsidR="003675C6" w:rsidRPr="008F7511">
        <w:rPr>
          <w:rFonts w:ascii="Calibri" w:hAnsi="Calibri"/>
          <w:iCs/>
          <w:noProof/>
          <w:sz w:val="22"/>
          <w:szCs w:val="22"/>
          <w:lang w:val="es-ES_tradnl"/>
        </w:rPr>
        <w:t>)</w:t>
      </w:r>
      <w:r w:rsidR="000D4D1E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 </w:t>
      </w:r>
      <w:r w:rsidR="00F21D82" w:rsidRPr="008F7511">
        <w:rPr>
          <w:rFonts w:ascii="Calibri" w:hAnsi="Calibri" w:cs="Arial"/>
          <w:sz w:val="22"/>
          <w:szCs w:val="22"/>
          <w:lang w:val="es-ES_tradnl"/>
        </w:rPr>
        <w:t xml:space="preserve">con las personas designadas para participar en el Comité Permanente durante </w:t>
      </w:r>
      <w:r w:rsidR="00B24A0E" w:rsidRPr="008F7511">
        <w:rPr>
          <w:rFonts w:ascii="Calibri" w:hAnsi="Calibri"/>
          <w:iCs/>
          <w:noProof/>
          <w:sz w:val="22"/>
          <w:szCs w:val="22"/>
          <w:lang w:val="es-ES_tradnl"/>
        </w:rPr>
        <w:t>201</w:t>
      </w:r>
      <w:r w:rsidR="00B6475A" w:rsidRPr="008F7511">
        <w:rPr>
          <w:rFonts w:ascii="Calibri" w:hAnsi="Calibri"/>
          <w:iCs/>
          <w:noProof/>
          <w:sz w:val="22"/>
          <w:szCs w:val="22"/>
          <w:lang w:val="es-ES_tradnl"/>
        </w:rPr>
        <w:t>9</w:t>
      </w:r>
      <w:r w:rsidR="00B24A0E" w:rsidRPr="008F7511">
        <w:rPr>
          <w:rFonts w:ascii="Calibri" w:hAnsi="Calibri"/>
          <w:iCs/>
          <w:noProof/>
          <w:sz w:val="22"/>
          <w:szCs w:val="22"/>
          <w:lang w:val="es-ES_tradnl"/>
        </w:rPr>
        <w:t>-20</w:t>
      </w:r>
      <w:r w:rsidR="00B6475A" w:rsidRPr="008F7511">
        <w:rPr>
          <w:rFonts w:ascii="Calibri" w:hAnsi="Calibri"/>
          <w:iCs/>
          <w:noProof/>
          <w:sz w:val="22"/>
          <w:szCs w:val="22"/>
          <w:lang w:val="es-ES_tradnl"/>
        </w:rPr>
        <w:t>2</w:t>
      </w:r>
      <w:r w:rsidR="008A6E4D" w:rsidRPr="008F7511">
        <w:rPr>
          <w:rFonts w:ascii="Calibri" w:hAnsi="Calibri"/>
          <w:iCs/>
          <w:noProof/>
          <w:sz w:val="22"/>
          <w:szCs w:val="22"/>
          <w:lang w:val="es-ES_tradnl"/>
        </w:rPr>
        <w:t>1</w:t>
      </w:r>
      <w:r w:rsidR="00B24A0E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 </w:t>
      </w:r>
      <w:r w:rsidR="00F21D82" w:rsidRPr="008F7511">
        <w:rPr>
          <w:rFonts w:ascii="Calibri" w:hAnsi="Calibri" w:cs="Arial"/>
          <w:sz w:val="22"/>
          <w:szCs w:val="22"/>
          <w:lang w:val="es-ES_tradnl"/>
        </w:rPr>
        <w:t>en calidad de observadores</w:t>
      </w:r>
    </w:p>
    <w:p w14:paraId="5F40DCA4" w14:textId="77777777" w:rsidR="00356BEB" w:rsidRPr="008F7511" w:rsidRDefault="00E67455" w:rsidP="00F21D82">
      <w:pPr>
        <w:tabs>
          <w:tab w:val="left" w:pos="-1440"/>
          <w:tab w:val="left" w:pos="-720"/>
        </w:tabs>
        <w:suppressAutoHyphens/>
        <w:ind w:left="1843" w:hanging="1843"/>
        <w:rPr>
          <w:rFonts w:ascii="Calibri" w:hAnsi="Calibri"/>
          <w:noProof/>
          <w:color w:val="000000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ab/>
      </w:r>
      <w:r w:rsidR="00F21D82" w:rsidRPr="008F7511">
        <w:rPr>
          <w:rFonts w:ascii="Calibri" w:hAnsi="Calibri"/>
          <w:b/>
          <w:noProof/>
          <w:color w:val="000000"/>
          <w:sz w:val="22"/>
          <w:szCs w:val="22"/>
          <w:lang w:val="es-ES_tradnl"/>
        </w:rPr>
        <w:t>Excursiones</w:t>
      </w:r>
      <w:r w:rsidR="004C3D40"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 xml:space="preserve"> organiz</w:t>
      </w:r>
      <w:r w:rsidR="00F21D82" w:rsidRPr="008F7511">
        <w:rPr>
          <w:rFonts w:ascii="Calibri" w:hAnsi="Calibri"/>
          <w:noProof/>
          <w:color w:val="000000"/>
          <w:sz w:val="22"/>
          <w:szCs w:val="22"/>
          <w:lang w:val="es-ES_tradnl"/>
        </w:rPr>
        <w:t>adas por los Emiratos Árabes Unidos</w:t>
      </w:r>
    </w:p>
    <w:p w14:paraId="565D5BF7" w14:textId="77777777" w:rsidR="001F7DA5" w:rsidRPr="008F7511" w:rsidRDefault="001F7DA5" w:rsidP="00356BEB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</w:pPr>
    </w:p>
    <w:p w14:paraId="0352D12C" w14:textId="344100C7" w:rsidR="005413AD" w:rsidRPr="008F7511" w:rsidRDefault="00F21D82" w:rsidP="008F7511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="Calibri" w:hAnsi="Calibri"/>
          <w:noProof/>
          <w:szCs w:val="22"/>
          <w:lang w:val="es-ES_tradnl"/>
        </w:rPr>
      </w:pP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Domingo</w:t>
      </w:r>
      <w:r w:rsidR="00B6475A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 2</w:t>
      </w:r>
      <w:r w:rsidR="00356BEB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8 </w:t>
      </w: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de octubre de</w:t>
      </w:r>
      <w:r w:rsidR="00356BEB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 201</w:t>
      </w:r>
      <w:r w:rsidR="00B6475A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8</w:t>
      </w:r>
    </w:p>
    <w:p w14:paraId="7DC0F699" w14:textId="3CC7AADC" w:rsidR="00A049B5" w:rsidRPr="008F7511" w:rsidRDefault="00A049B5" w:rsidP="008F7511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="Calibri" w:hAnsi="Calibri" w:cs="Arial"/>
          <w:noProof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08:00 – 18:00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F21D82" w:rsidRPr="008F7511">
        <w:rPr>
          <w:rFonts w:ascii="Calibri" w:hAnsi="Calibri"/>
          <w:spacing w:val="-2"/>
          <w:sz w:val="22"/>
          <w:szCs w:val="22"/>
          <w:lang w:val="es-ES_tradnl"/>
        </w:rPr>
        <w:t>Inscripción (continuación)</w:t>
      </w:r>
    </w:p>
    <w:p w14:paraId="4482D4D1" w14:textId="77777777" w:rsidR="008F7511" w:rsidRPr="008F7511" w:rsidRDefault="00A31FD7" w:rsidP="008F7511">
      <w:pPr>
        <w:tabs>
          <w:tab w:val="left" w:pos="1843"/>
        </w:tabs>
        <w:ind w:left="1843" w:hanging="1843"/>
        <w:rPr>
          <w:rFonts w:ascii="Calibri" w:hAnsi="Calibri" w:cs="Arial"/>
          <w:sz w:val="22"/>
          <w:szCs w:val="22"/>
          <w:lang w:val="es-ES_tradnl"/>
        </w:rPr>
      </w:pPr>
      <w:r w:rsidRPr="008F7511">
        <w:rPr>
          <w:rFonts w:ascii="Calibri" w:hAnsi="Calibri" w:cs="Arial"/>
          <w:noProof/>
          <w:sz w:val="22"/>
          <w:szCs w:val="22"/>
          <w:lang w:val="es-ES_tradnl"/>
        </w:rPr>
        <w:t>08</w:t>
      </w:r>
      <w:r w:rsidR="00FC00C7" w:rsidRPr="008F7511">
        <w:rPr>
          <w:rFonts w:ascii="Calibri" w:hAnsi="Calibri" w:cs="Arial"/>
          <w:noProof/>
          <w:sz w:val="22"/>
          <w:szCs w:val="22"/>
          <w:lang w:val="es-ES_tradnl"/>
        </w:rPr>
        <w:t>:</w:t>
      </w:r>
      <w:r w:rsidR="00F86398" w:rsidRPr="008F7511">
        <w:rPr>
          <w:rFonts w:ascii="Calibri" w:hAnsi="Calibri" w:cs="Arial"/>
          <w:noProof/>
          <w:sz w:val="22"/>
          <w:szCs w:val="22"/>
          <w:lang w:val="es-ES_tradnl"/>
        </w:rPr>
        <w:t>30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 xml:space="preserve"> </w:t>
      </w:r>
      <w:r w:rsidR="00FC00C7" w:rsidRPr="008F7511">
        <w:rPr>
          <w:rFonts w:ascii="Calibri" w:hAnsi="Calibri" w:cs="Arial"/>
          <w:noProof/>
          <w:sz w:val="22"/>
          <w:szCs w:val="22"/>
          <w:lang w:val="es-ES_tradnl"/>
        </w:rPr>
        <w:t>–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 xml:space="preserve"> 09</w:t>
      </w:r>
      <w:r w:rsidR="00FC00C7" w:rsidRPr="008F7511">
        <w:rPr>
          <w:rFonts w:ascii="Calibri" w:hAnsi="Calibri" w:cs="Arial"/>
          <w:noProof/>
          <w:sz w:val="22"/>
          <w:szCs w:val="22"/>
          <w:lang w:val="es-ES_tradnl"/>
        </w:rPr>
        <w:t>:</w:t>
      </w:r>
      <w:r w:rsidR="003675C6" w:rsidRPr="008F7511">
        <w:rPr>
          <w:rFonts w:ascii="Calibri" w:hAnsi="Calibri" w:cs="Arial"/>
          <w:noProof/>
          <w:sz w:val="22"/>
          <w:szCs w:val="22"/>
          <w:lang w:val="es-ES_tradnl"/>
        </w:rPr>
        <w:t>45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ab/>
      </w:r>
      <w:r w:rsidR="00F21D82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Reunión </w:t>
      </w:r>
      <w:r w:rsidR="00984A6F" w:rsidRPr="008F7511">
        <w:rPr>
          <w:rFonts w:ascii="Calibri" w:hAnsi="Calibri"/>
          <w:iCs/>
          <w:noProof/>
          <w:sz w:val="22"/>
          <w:szCs w:val="22"/>
          <w:lang w:val="es-ES_tradnl"/>
        </w:rPr>
        <w:t>de la</w:t>
      </w:r>
      <w:r w:rsidR="00F21D82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 </w:t>
      </w:r>
      <w:r w:rsidR="00984A6F" w:rsidRPr="008F7511">
        <w:rPr>
          <w:rFonts w:ascii="Calibri" w:hAnsi="Calibri"/>
          <w:iCs/>
          <w:noProof/>
          <w:sz w:val="22"/>
          <w:szCs w:val="22"/>
          <w:lang w:val="es-ES_tradnl"/>
        </w:rPr>
        <w:t>Mesa de la Conferencia</w:t>
      </w:r>
      <w:r w:rsidR="00F21D82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 </w:t>
      </w:r>
      <w:r w:rsidR="00F21D82" w:rsidRPr="008F7511">
        <w:rPr>
          <w:rFonts w:ascii="Calibri" w:hAnsi="Calibri" w:cs="Arial"/>
          <w:sz w:val="22"/>
          <w:szCs w:val="22"/>
          <w:lang w:val="es-ES_tradnl"/>
        </w:rPr>
        <w:t xml:space="preserve">con las personas designadas para participar en el Comité Permanente durante </w:t>
      </w:r>
      <w:r w:rsidR="00F21D82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2019-2021 </w:t>
      </w:r>
      <w:r w:rsidR="00F21D82" w:rsidRPr="008F7511">
        <w:rPr>
          <w:rFonts w:ascii="Calibri" w:hAnsi="Calibri" w:cs="Arial"/>
          <w:sz w:val="22"/>
          <w:szCs w:val="22"/>
          <w:lang w:val="es-ES_tradnl"/>
        </w:rPr>
        <w:t>en calidad de observadores</w:t>
      </w:r>
    </w:p>
    <w:p w14:paraId="2C8945DB" w14:textId="16F0D713" w:rsidR="00F21D82" w:rsidRPr="008F7511" w:rsidRDefault="003F09A7" w:rsidP="008F7511">
      <w:pPr>
        <w:tabs>
          <w:tab w:val="left" w:pos="1843"/>
        </w:tabs>
        <w:ind w:left="1843" w:hanging="1843"/>
        <w:rPr>
          <w:rFonts w:ascii="Calibri" w:hAnsi="Calibri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lastRenderedPageBreak/>
        <w:t>10</w:t>
      </w:r>
      <w:r w:rsidR="00FC00C7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: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 xml:space="preserve">00 </w:t>
      </w:r>
      <w:r w:rsidR="00FC00C7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–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 xml:space="preserve"> 13</w:t>
      </w:r>
      <w:r w:rsidR="00FC00C7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: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00</w:t>
      </w:r>
      <w:r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ab/>
      </w:r>
      <w:r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ab/>
      </w:r>
      <w:r w:rsidR="00F21D82" w:rsidRPr="008F7511">
        <w:rPr>
          <w:rFonts w:ascii="Calibri" w:hAnsi="Calibri"/>
          <w:b/>
          <w:spacing w:val="-3"/>
          <w:sz w:val="22"/>
          <w:szCs w:val="22"/>
          <w:lang w:val="es-ES_tradnl"/>
        </w:rPr>
        <w:t>Sesión plenaria</w:t>
      </w:r>
    </w:p>
    <w:p w14:paraId="0AB6BEC9" w14:textId="7881733E" w:rsidR="00F21D82" w:rsidRPr="008F7511" w:rsidRDefault="00F21D82" w:rsidP="00F21D82">
      <w:pPr>
        <w:tabs>
          <w:tab w:val="right" w:pos="1134"/>
        </w:tabs>
        <w:ind w:left="1843" w:hanging="1843"/>
        <w:rPr>
          <w:rFonts w:ascii="Calibri" w:hAnsi="Calibri"/>
          <w:b/>
          <w:sz w:val="22"/>
          <w:szCs w:val="22"/>
          <w:lang w:val="es-ES_tradnl"/>
        </w:rPr>
      </w:pPr>
      <w:r w:rsidRPr="008F7511">
        <w:rPr>
          <w:rFonts w:ascii="Calibri" w:hAnsi="Calibri"/>
          <w:sz w:val="22"/>
          <w:szCs w:val="22"/>
          <w:lang w:val="es-ES_tradnl"/>
        </w:rPr>
        <w:tab/>
      </w:r>
      <w:r w:rsidRPr="008F7511">
        <w:rPr>
          <w:rFonts w:ascii="Calibri" w:hAnsi="Calibri"/>
          <w:b/>
          <w:sz w:val="22"/>
          <w:szCs w:val="22"/>
          <w:lang w:val="es-ES_tradnl"/>
        </w:rPr>
        <w:t>XVI</w:t>
      </w:r>
      <w:r w:rsidR="008F7511" w:rsidRPr="008F7511">
        <w:rPr>
          <w:rFonts w:ascii="Calibri" w:hAnsi="Calibri"/>
          <w:b/>
          <w:sz w:val="22"/>
          <w:szCs w:val="22"/>
          <w:lang w:val="es-ES_tradnl"/>
        </w:rPr>
        <w:t>I</w:t>
      </w:r>
      <w:r w:rsidRPr="008F7511">
        <w:rPr>
          <w:rFonts w:ascii="Calibri" w:hAnsi="Calibri"/>
          <w:b/>
          <w:sz w:val="22"/>
          <w:szCs w:val="22"/>
          <w:lang w:val="es-ES_tradnl"/>
        </w:rPr>
        <w:tab/>
        <w:t>Informe del Comité de Credenciales</w:t>
      </w:r>
    </w:p>
    <w:p w14:paraId="6A6D53E0" w14:textId="192EFD59" w:rsidR="00F21D82" w:rsidRPr="008F7511" w:rsidRDefault="00F21D82" w:rsidP="008F7511">
      <w:pPr>
        <w:tabs>
          <w:tab w:val="right" w:pos="1134"/>
        </w:tabs>
        <w:ind w:left="1843" w:hanging="1843"/>
        <w:rPr>
          <w:rFonts w:ascii="Calibri" w:hAnsi="Calibri"/>
          <w:sz w:val="22"/>
          <w:szCs w:val="22"/>
          <w:lang w:val="es-ES_tradnl"/>
        </w:rPr>
      </w:pPr>
      <w:r w:rsidRPr="008F7511">
        <w:rPr>
          <w:rFonts w:ascii="Calibri" w:hAnsi="Calibri"/>
          <w:b/>
          <w:sz w:val="22"/>
          <w:szCs w:val="22"/>
          <w:lang w:val="es-ES_tradnl"/>
        </w:rPr>
        <w:tab/>
        <w:t>XVII</w:t>
      </w:r>
      <w:r w:rsidR="008F7511" w:rsidRPr="008F7511">
        <w:rPr>
          <w:rFonts w:ascii="Calibri" w:hAnsi="Calibri"/>
          <w:b/>
          <w:sz w:val="22"/>
          <w:szCs w:val="22"/>
          <w:lang w:val="es-ES_tradnl"/>
        </w:rPr>
        <w:t>I</w:t>
      </w:r>
      <w:r w:rsidRPr="008F7511">
        <w:rPr>
          <w:rFonts w:ascii="Calibri" w:hAnsi="Calibri"/>
          <w:b/>
          <w:sz w:val="22"/>
          <w:szCs w:val="22"/>
          <w:lang w:val="es-ES_tradnl"/>
        </w:rPr>
        <w:tab/>
        <w:t>Informe sobre los debates, las conclusiones y las recomendaciones de las sesiones anteriores</w:t>
      </w:r>
    </w:p>
    <w:p w14:paraId="1601AAD7" w14:textId="3ABA017F" w:rsidR="00F21D82" w:rsidRPr="008F7511" w:rsidRDefault="00F21D82" w:rsidP="008F7511">
      <w:pPr>
        <w:ind w:left="1843" w:hanging="1843"/>
        <w:rPr>
          <w:rFonts w:ascii="Calibri" w:hAnsi="Calibri"/>
          <w:sz w:val="22"/>
          <w:szCs w:val="22"/>
          <w:lang w:val="es-ES_tradnl"/>
        </w:rPr>
      </w:pPr>
      <w:r w:rsidRPr="008F7511">
        <w:rPr>
          <w:rFonts w:ascii="Calibri" w:hAnsi="Calibri"/>
          <w:sz w:val="22"/>
          <w:szCs w:val="22"/>
          <w:lang w:val="es-ES_tradnl"/>
        </w:rPr>
        <w:t>13:00 – 15:00</w:t>
      </w:r>
      <w:r w:rsidRPr="008F7511">
        <w:rPr>
          <w:rFonts w:ascii="Calibri" w:hAnsi="Calibri"/>
          <w:sz w:val="22"/>
          <w:szCs w:val="22"/>
          <w:lang w:val="es-ES_tradnl"/>
        </w:rPr>
        <w:tab/>
        <w:t>Almuerzo</w:t>
      </w:r>
    </w:p>
    <w:p w14:paraId="7DBC7813" w14:textId="0CD82787" w:rsidR="00F21D82" w:rsidRPr="008F7511" w:rsidRDefault="00F21D82" w:rsidP="00F21D82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ind w:left="2268" w:hanging="2268"/>
        <w:rPr>
          <w:rFonts w:ascii="Calibri" w:hAnsi="Calibri"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spacing w:val="-3"/>
          <w:sz w:val="22"/>
          <w:szCs w:val="22"/>
          <w:lang w:val="es-ES_tradnl"/>
        </w:rPr>
        <w:t>15:00 – 18:00</w:t>
      </w:r>
      <w:r w:rsidRPr="008F7511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8F7511">
        <w:rPr>
          <w:rFonts w:ascii="Calibri" w:hAnsi="Calibri"/>
          <w:b/>
          <w:spacing w:val="-3"/>
          <w:sz w:val="22"/>
          <w:szCs w:val="22"/>
          <w:lang w:val="es-ES_tradnl"/>
        </w:rPr>
        <w:tab/>
        <w:t>Sesión plenaria</w:t>
      </w:r>
    </w:p>
    <w:p w14:paraId="2C2B5221" w14:textId="1F59B705" w:rsidR="005413AD" w:rsidRPr="008F7511" w:rsidRDefault="00F21D82" w:rsidP="008F7511">
      <w:pPr>
        <w:tabs>
          <w:tab w:val="right" w:pos="1134"/>
        </w:tabs>
        <w:ind w:left="1843" w:hanging="1843"/>
        <w:rPr>
          <w:rFonts w:ascii="Calibri" w:hAnsi="Calibri"/>
          <w:b/>
          <w:noProof/>
          <w:sz w:val="22"/>
          <w:szCs w:val="22"/>
          <w:lang w:val="es-ES_tradnl"/>
        </w:rPr>
      </w:pPr>
      <w:r w:rsidRPr="008F7511">
        <w:rPr>
          <w:rFonts w:ascii="Calibri" w:hAnsi="Calibri"/>
          <w:sz w:val="22"/>
          <w:szCs w:val="22"/>
          <w:lang w:val="es-ES_tradnl"/>
        </w:rPr>
        <w:tab/>
      </w:r>
      <w:r w:rsidR="008F7511" w:rsidRPr="008F7511">
        <w:rPr>
          <w:rFonts w:ascii="Calibri" w:hAnsi="Calibri"/>
          <w:b/>
          <w:sz w:val="22"/>
          <w:szCs w:val="22"/>
          <w:lang w:val="es-ES_tradnl"/>
        </w:rPr>
        <w:t>XIX</w:t>
      </w:r>
      <w:r w:rsidRPr="008F7511">
        <w:rPr>
          <w:rFonts w:ascii="Calibri" w:hAnsi="Calibri"/>
          <w:b/>
          <w:sz w:val="22"/>
          <w:szCs w:val="22"/>
          <w:lang w:val="es-ES_tradnl"/>
        </w:rPr>
        <w:tab/>
        <w:t xml:space="preserve">Aprobación de las </w:t>
      </w:r>
      <w:r w:rsidR="00117104" w:rsidRPr="008F7511">
        <w:rPr>
          <w:rFonts w:ascii="Calibri" w:hAnsi="Calibri"/>
          <w:b/>
          <w:sz w:val="22"/>
          <w:szCs w:val="22"/>
          <w:lang w:val="es-ES_tradnl"/>
        </w:rPr>
        <w:t>resoluci</w:t>
      </w:r>
      <w:r w:rsidRPr="008F7511">
        <w:rPr>
          <w:rFonts w:ascii="Calibri" w:hAnsi="Calibri"/>
          <w:b/>
          <w:sz w:val="22"/>
          <w:szCs w:val="22"/>
          <w:lang w:val="es-ES_tradnl"/>
        </w:rPr>
        <w:t xml:space="preserve">ones y </w:t>
      </w:r>
      <w:r w:rsidR="00117104" w:rsidRPr="008F7511">
        <w:rPr>
          <w:rFonts w:ascii="Calibri" w:hAnsi="Calibri"/>
          <w:b/>
          <w:sz w:val="22"/>
          <w:szCs w:val="22"/>
          <w:lang w:val="es-ES_tradnl"/>
        </w:rPr>
        <w:t>recomenda</w:t>
      </w:r>
      <w:r w:rsidRPr="008F7511">
        <w:rPr>
          <w:rFonts w:ascii="Calibri" w:hAnsi="Calibri"/>
          <w:b/>
          <w:sz w:val="22"/>
          <w:szCs w:val="22"/>
          <w:lang w:val="es-ES_tradnl"/>
        </w:rPr>
        <w:t>ciones de la Conferencia</w:t>
      </w:r>
    </w:p>
    <w:p w14:paraId="14FA9767" w14:textId="77777777" w:rsidR="00356BEB" w:rsidRPr="008F7511" w:rsidRDefault="00356BEB" w:rsidP="00FC00C7">
      <w:pPr>
        <w:tabs>
          <w:tab w:val="right" w:pos="1134"/>
        </w:tabs>
        <w:ind w:left="1843" w:hanging="1843"/>
        <w:rPr>
          <w:rFonts w:ascii="Calibri" w:hAnsi="Calibri"/>
          <w:b/>
          <w:noProof/>
          <w:sz w:val="22"/>
          <w:szCs w:val="22"/>
          <w:lang w:val="es-ES_tradnl"/>
        </w:rPr>
      </w:pPr>
    </w:p>
    <w:p w14:paraId="48246408" w14:textId="4FCEFC4E" w:rsidR="005413AD" w:rsidRPr="008F7511" w:rsidRDefault="00F21D82" w:rsidP="008F7511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="Calibri" w:hAnsi="Calibri"/>
          <w:b/>
          <w:bCs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Lunes </w:t>
      </w:r>
      <w:r w:rsidR="00E40C12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2</w:t>
      </w:r>
      <w:r w:rsidR="00356BEB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9 </w:t>
      </w:r>
      <w:r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de octubre de</w:t>
      </w:r>
      <w:r w:rsidR="00356BEB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 xml:space="preserve"> 201</w:t>
      </w:r>
      <w:r w:rsidR="00E40C12" w:rsidRPr="008F7511">
        <w:rPr>
          <w:rFonts w:ascii="Calibri" w:hAnsi="Calibri"/>
          <w:b/>
          <w:i/>
          <w:noProof/>
          <w:spacing w:val="-3"/>
          <w:sz w:val="22"/>
          <w:szCs w:val="22"/>
          <w:lang w:val="es-ES_tradnl"/>
        </w:rPr>
        <w:t>8</w:t>
      </w:r>
    </w:p>
    <w:p w14:paraId="22E85745" w14:textId="52B20CBC" w:rsidR="00F21D82" w:rsidRPr="008F7511" w:rsidRDefault="00716D04" w:rsidP="00716D04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="Calibri" w:hAnsi="Calibri"/>
          <w:noProof/>
          <w:spacing w:val="-2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>08:00 – 18:00</w:t>
      </w:r>
      <w:r w:rsidRPr="008F7511">
        <w:rPr>
          <w:rFonts w:ascii="Calibri" w:hAnsi="Calibri"/>
          <w:noProof/>
          <w:spacing w:val="-2"/>
          <w:sz w:val="22"/>
          <w:szCs w:val="22"/>
          <w:lang w:val="es-ES_tradnl"/>
        </w:rPr>
        <w:tab/>
      </w:r>
      <w:r w:rsidR="00F21D82" w:rsidRPr="008F7511">
        <w:rPr>
          <w:rFonts w:ascii="Calibri" w:hAnsi="Calibri"/>
          <w:spacing w:val="-2"/>
          <w:sz w:val="22"/>
          <w:szCs w:val="22"/>
          <w:lang w:val="es-ES_tradnl"/>
        </w:rPr>
        <w:t>Inscripción (continuación)</w:t>
      </w:r>
    </w:p>
    <w:p w14:paraId="38784D99" w14:textId="139F5E51" w:rsidR="005413AD" w:rsidRPr="008F7511" w:rsidRDefault="00A31FD7" w:rsidP="008F7511">
      <w:pPr>
        <w:ind w:left="1843" w:hanging="1843"/>
        <w:rPr>
          <w:rFonts w:ascii="Calibri" w:hAnsi="Calibri"/>
          <w:noProof/>
          <w:sz w:val="22"/>
          <w:szCs w:val="22"/>
          <w:lang w:val="es-ES_tradnl"/>
        </w:rPr>
      </w:pPr>
      <w:r w:rsidRPr="008F7511">
        <w:rPr>
          <w:rFonts w:ascii="Calibri" w:hAnsi="Calibri" w:cs="Arial"/>
          <w:noProof/>
          <w:sz w:val="22"/>
          <w:szCs w:val="22"/>
          <w:lang w:val="es-ES_tradnl"/>
        </w:rPr>
        <w:t>08</w:t>
      </w:r>
      <w:r w:rsidR="00BC14BD" w:rsidRPr="008F7511">
        <w:rPr>
          <w:rFonts w:ascii="Calibri" w:hAnsi="Calibri" w:cs="Arial"/>
          <w:noProof/>
          <w:sz w:val="22"/>
          <w:szCs w:val="22"/>
          <w:lang w:val="es-ES_tradnl"/>
        </w:rPr>
        <w:t>:</w:t>
      </w:r>
      <w:r w:rsidR="009165D3" w:rsidRPr="008F7511">
        <w:rPr>
          <w:rFonts w:ascii="Calibri" w:hAnsi="Calibri" w:cs="Arial"/>
          <w:noProof/>
          <w:sz w:val="22"/>
          <w:szCs w:val="22"/>
          <w:lang w:val="es-ES_tradnl"/>
        </w:rPr>
        <w:t>30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 xml:space="preserve"> </w:t>
      </w:r>
      <w:r w:rsidR="00BC14BD" w:rsidRPr="008F7511">
        <w:rPr>
          <w:rFonts w:ascii="Calibri" w:hAnsi="Calibri" w:cs="Arial"/>
          <w:noProof/>
          <w:sz w:val="22"/>
          <w:szCs w:val="22"/>
          <w:lang w:val="es-ES_tradnl"/>
        </w:rPr>
        <w:t>–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 xml:space="preserve"> 09</w:t>
      </w:r>
      <w:r w:rsidR="00BC14BD" w:rsidRPr="008F7511">
        <w:rPr>
          <w:rFonts w:ascii="Calibri" w:hAnsi="Calibri" w:cs="Arial"/>
          <w:noProof/>
          <w:sz w:val="22"/>
          <w:szCs w:val="22"/>
          <w:lang w:val="es-ES_tradnl"/>
        </w:rPr>
        <w:t>: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>45</w:t>
      </w:r>
      <w:r w:rsidRPr="008F7511">
        <w:rPr>
          <w:rFonts w:ascii="Calibri" w:hAnsi="Calibri" w:cs="Arial"/>
          <w:noProof/>
          <w:sz w:val="22"/>
          <w:szCs w:val="22"/>
          <w:lang w:val="es-ES_tradnl"/>
        </w:rPr>
        <w:tab/>
      </w:r>
      <w:r w:rsidR="00F21D82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Reunión </w:t>
      </w:r>
      <w:r w:rsidR="00984A6F" w:rsidRPr="008F7511">
        <w:rPr>
          <w:rFonts w:ascii="Calibri" w:hAnsi="Calibri"/>
          <w:iCs/>
          <w:noProof/>
          <w:sz w:val="22"/>
          <w:szCs w:val="22"/>
          <w:lang w:val="es-ES_tradnl"/>
        </w:rPr>
        <w:t>de la</w:t>
      </w:r>
      <w:r w:rsidR="00F21D82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 </w:t>
      </w:r>
      <w:r w:rsidR="00984A6F" w:rsidRPr="008F7511">
        <w:rPr>
          <w:rFonts w:ascii="Calibri" w:hAnsi="Calibri"/>
          <w:iCs/>
          <w:noProof/>
          <w:sz w:val="22"/>
          <w:szCs w:val="22"/>
          <w:lang w:val="es-ES_tradnl"/>
        </w:rPr>
        <w:t>Mesa de la Conferencia</w:t>
      </w:r>
      <w:r w:rsidR="00F21D82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 </w:t>
      </w:r>
      <w:r w:rsidR="00F21D82" w:rsidRPr="008F7511">
        <w:rPr>
          <w:rFonts w:ascii="Calibri" w:hAnsi="Calibri" w:cs="Arial"/>
          <w:sz w:val="22"/>
          <w:szCs w:val="22"/>
          <w:lang w:val="es-ES_tradnl"/>
        </w:rPr>
        <w:t xml:space="preserve">con las personas designadas para participar en el Comité Permanente durante </w:t>
      </w:r>
      <w:r w:rsidR="00F21D82" w:rsidRPr="008F7511">
        <w:rPr>
          <w:rFonts w:ascii="Calibri" w:hAnsi="Calibri"/>
          <w:iCs/>
          <w:noProof/>
          <w:sz w:val="22"/>
          <w:szCs w:val="22"/>
          <w:lang w:val="es-ES_tradnl"/>
        </w:rPr>
        <w:t xml:space="preserve">2019-2021 </w:t>
      </w:r>
      <w:r w:rsidR="00F21D82" w:rsidRPr="008F7511">
        <w:rPr>
          <w:rFonts w:ascii="Calibri" w:hAnsi="Calibri" w:cs="Arial"/>
          <w:sz w:val="22"/>
          <w:szCs w:val="22"/>
          <w:lang w:val="es-ES_tradnl"/>
        </w:rPr>
        <w:t>en calidad de observadores</w:t>
      </w:r>
    </w:p>
    <w:p w14:paraId="612D3E51" w14:textId="63F210FB" w:rsidR="00F21D82" w:rsidRPr="008F7511" w:rsidRDefault="003F09A7" w:rsidP="008F7511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ind w:left="2268" w:hanging="2268"/>
        <w:rPr>
          <w:rFonts w:ascii="Calibri" w:hAnsi="Calibri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10</w:t>
      </w:r>
      <w:r w:rsidR="00BC14BD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: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 xml:space="preserve">00 </w:t>
      </w:r>
      <w:r w:rsidR="00BC14BD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 xml:space="preserve">– 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13</w:t>
      </w:r>
      <w:r w:rsidR="00BC14BD"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: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>00</w:t>
      </w:r>
      <w:r w:rsidRPr="008F7511">
        <w:rPr>
          <w:rFonts w:ascii="Calibri" w:hAnsi="Calibri"/>
          <w:noProof/>
          <w:spacing w:val="-3"/>
          <w:sz w:val="22"/>
          <w:szCs w:val="22"/>
          <w:lang w:val="es-ES_tradnl"/>
        </w:rPr>
        <w:tab/>
      </w:r>
      <w:r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ab/>
      </w:r>
      <w:r w:rsidR="00F21D82" w:rsidRPr="008F7511">
        <w:rPr>
          <w:rFonts w:ascii="Calibri" w:hAnsi="Calibri"/>
          <w:b/>
          <w:spacing w:val="-3"/>
          <w:sz w:val="22"/>
          <w:szCs w:val="22"/>
          <w:lang w:val="es-ES_tradnl"/>
        </w:rPr>
        <w:t>Sesión plenaria</w:t>
      </w:r>
    </w:p>
    <w:p w14:paraId="22DE6182" w14:textId="3E662F2E" w:rsidR="005413AD" w:rsidRPr="008F7511" w:rsidRDefault="00F21D82" w:rsidP="008F7511">
      <w:pPr>
        <w:tabs>
          <w:tab w:val="right" w:pos="1134"/>
        </w:tabs>
        <w:ind w:left="1843" w:hanging="1843"/>
        <w:rPr>
          <w:rFonts w:ascii="Calibri" w:hAnsi="Calibri"/>
          <w:noProof/>
          <w:sz w:val="22"/>
          <w:szCs w:val="22"/>
          <w:lang w:val="es-ES_tradnl"/>
        </w:rPr>
      </w:pPr>
      <w:r w:rsidRPr="008F7511">
        <w:rPr>
          <w:rFonts w:ascii="Calibri" w:hAnsi="Calibri"/>
          <w:sz w:val="22"/>
          <w:szCs w:val="22"/>
          <w:lang w:val="es-ES_tradnl"/>
        </w:rPr>
        <w:tab/>
      </w:r>
      <w:r w:rsidR="008F7511" w:rsidRPr="008F7511">
        <w:rPr>
          <w:rFonts w:ascii="Calibri" w:hAnsi="Calibri"/>
          <w:b/>
          <w:sz w:val="22"/>
          <w:szCs w:val="22"/>
          <w:lang w:val="es-ES_tradnl"/>
        </w:rPr>
        <w:t>XIX</w:t>
      </w:r>
      <w:r w:rsidRPr="008F7511">
        <w:rPr>
          <w:rFonts w:ascii="Calibri" w:hAnsi="Calibri"/>
          <w:b/>
          <w:sz w:val="22"/>
          <w:szCs w:val="22"/>
          <w:lang w:val="es-ES_tradnl"/>
        </w:rPr>
        <w:tab/>
        <w:t xml:space="preserve">Aprobación de las </w:t>
      </w:r>
      <w:r w:rsidR="00117104" w:rsidRPr="008F7511">
        <w:rPr>
          <w:rFonts w:ascii="Calibri" w:hAnsi="Calibri"/>
          <w:b/>
          <w:sz w:val="22"/>
          <w:szCs w:val="22"/>
          <w:lang w:val="es-ES_tradnl"/>
        </w:rPr>
        <w:t>resoluci</w:t>
      </w:r>
      <w:r w:rsidRPr="008F7511">
        <w:rPr>
          <w:rFonts w:ascii="Calibri" w:hAnsi="Calibri"/>
          <w:b/>
          <w:sz w:val="22"/>
          <w:szCs w:val="22"/>
          <w:lang w:val="es-ES_tradnl"/>
        </w:rPr>
        <w:t xml:space="preserve">ones y </w:t>
      </w:r>
      <w:r w:rsidR="00117104" w:rsidRPr="008F7511">
        <w:rPr>
          <w:rFonts w:ascii="Calibri" w:hAnsi="Calibri"/>
          <w:b/>
          <w:sz w:val="22"/>
          <w:szCs w:val="22"/>
          <w:lang w:val="es-ES_tradnl"/>
        </w:rPr>
        <w:t>recomenda</w:t>
      </w:r>
      <w:r w:rsidRPr="008F7511">
        <w:rPr>
          <w:rFonts w:ascii="Calibri" w:hAnsi="Calibri"/>
          <w:b/>
          <w:sz w:val="22"/>
          <w:szCs w:val="22"/>
          <w:lang w:val="es-ES_tradnl"/>
        </w:rPr>
        <w:t xml:space="preserve">ciones de la Conferencia </w:t>
      </w:r>
      <w:r w:rsidRPr="008F7511">
        <w:rPr>
          <w:rFonts w:ascii="Calibri" w:hAnsi="Calibri"/>
          <w:sz w:val="22"/>
          <w:szCs w:val="22"/>
          <w:lang w:val="es-ES_tradnl"/>
        </w:rPr>
        <w:t>(continuación)</w:t>
      </w:r>
    </w:p>
    <w:p w14:paraId="2D3C4386" w14:textId="712CC5C9" w:rsidR="00F21D82" w:rsidRPr="008F7511" w:rsidRDefault="005413AD" w:rsidP="008F7511">
      <w:pPr>
        <w:ind w:left="1843" w:hanging="1843"/>
        <w:rPr>
          <w:rFonts w:ascii="Calibri" w:hAnsi="Calibri"/>
          <w:sz w:val="22"/>
          <w:szCs w:val="22"/>
          <w:lang w:val="es-ES_tradnl"/>
        </w:rPr>
      </w:pPr>
      <w:r w:rsidRPr="008F7511">
        <w:rPr>
          <w:rFonts w:ascii="Calibri" w:hAnsi="Calibri"/>
          <w:noProof/>
          <w:sz w:val="22"/>
          <w:szCs w:val="22"/>
          <w:lang w:val="es-ES_tradnl"/>
        </w:rPr>
        <w:t>13</w:t>
      </w:r>
      <w:r w:rsidR="00BC14BD" w:rsidRPr="008F7511">
        <w:rPr>
          <w:rFonts w:ascii="Calibri" w:hAnsi="Calibri"/>
          <w:noProof/>
          <w:sz w:val="22"/>
          <w:szCs w:val="22"/>
          <w:lang w:val="es-ES_tradnl"/>
        </w:rPr>
        <w:t>:</w:t>
      </w:r>
      <w:r w:rsidRPr="008F7511">
        <w:rPr>
          <w:rFonts w:ascii="Calibri" w:hAnsi="Calibri"/>
          <w:noProof/>
          <w:sz w:val="22"/>
          <w:szCs w:val="22"/>
          <w:lang w:val="es-ES_tradnl"/>
        </w:rPr>
        <w:t xml:space="preserve">00 </w:t>
      </w:r>
      <w:r w:rsidR="00BC14BD" w:rsidRPr="008F7511">
        <w:rPr>
          <w:rFonts w:ascii="Calibri" w:hAnsi="Calibri"/>
          <w:noProof/>
          <w:sz w:val="22"/>
          <w:szCs w:val="22"/>
          <w:lang w:val="es-ES_tradnl"/>
        </w:rPr>
        <w:t>–</w:t>
      </w:r>
      <w:r w:rsidRPr="008F7511">
        <w:rPr>
          <w:rFonts w:ascii="Calibri" w:hAnsi="Calibri"/>
          <w:noProof/>
          <w:sz w:val="22"/>
          <w:szCs w:val="22"/>
          <w:lang w:val="es-ES_tradnl"/>
        </w:rPr>
        <w:t xml:space="preserve"> 1</w:t>
      </w:r>
      <w:r w:rsidR="002242F5" w:rsidRPr="008F7511">
        <w:rPr>
          <w:rFonts w:ascii="Calibri" w:hAnsi="Calibri"/>
          <w:noProof/>
          <w:sz w:val="22"/>
          <w:szCs w:val="22"/>
          <w:lang w:val="es-ES_tradnl"/>
        </w:rPr>
        <w:t>5</w:t>
      </w:r>
      <w:r w:rsidR="00BC14BD" w:rsidRPr="008F7511">
        <w:rPr>
          <w:rFonts w:ascii="Calibri" w:hAnsi="Calibri"/>
          <w:noProof/>
          <w:sz w:val="22"/>
          <w:szCs w:val="22"/>
          <w:lang w:val="es-ES_tradnl"/>
        </w:rPr>
        <w:t>:</w:t>
      </w:r>
      <w:r w:rsidRPr="008F7511">
        <w:rPr>
          <w:rFonts w:ascii="Calibri" w:hAnsi="Calibri"/>
          <w:noProof/>
          <w:sz w:val="22"/>
          <w:szCs w:val="22"/>
          <w:lang w:val="es-ES_tradnl"/>
        </w:rPr>
        <w:t>00</w:t>
      </w:r>
      <w:r w:rsidRPr="008F7511">
        <w:rPr>
          <w:rFonts w:ascii="Calibri" w:hAnsi="Calibri"/>
          <w:noProof/>
          <w:sz w:val="22"/>
          <w:szCs w:val="22"/>
          <w:lang w:val="es-ES_tradnl"/>
        </w:rPr>
        <w:tab/>
      </w:r>
      <w:r w:rsidR="00984A6F" w:rsidRPr="008F7511">
        <w:rPr>
          <w:rFonts w:ascii="Calibri" w:hAnsi="Calibri"/>
          <w:noProof/>
          <w:sz w:val="22"/>
          <w:szCs w:val="22"/>
          <w:lang w:val="es-ES_tradnl"/>
        </w:rPr>
        <w:t>Almuerzo</w:t>
      </w:r>
    </w:p>
    <w:p w14:paraId="5810528A" w14:textId="5DAC9432" w:rsidR="00F21D82" w:rsidRPr="008F7511" w:rsidRDefault="00F21D82" w:rsidP="008F7511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ind w:left="2268" w:hanging="2268"/>
        <w:rPr>
          <w:rFonts w:ascii="Calibri" w:hAnsi="Calibri"/>
          <w:sz w:val="22"/>
          <w:szCs w:val="22"/>
          <w:lang w:val="es-ES_tradnl"/>
        </w:rPr>
      </w:pPr>
      <w:r w:rsidRPr="008F7511">
        <w:rPr>
          <w:rFonts w:ascii="Calibri" w:hAnsi="Calibri"/>
          <w:spacing w:val="-3"/>
          <w:sz w:val="22"/>
          <w:szCs w:val="22"/>
          <w:lang w:val="es-ES_tradnl"/>
        </w:rPr>
        <w:t>15:00 – 18:00</w:t>
      </w:r>
      <w:r w:rsidRPr="008F7511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8F7511">
        <w:rPr>
          <w:rFonts w:ascii="Calibri" w:hAnsi="Calibri"/>
          <w:b/>
          <w:spacing w:val="-3"/>
          <w:sz w:val="22"/>
          <w:szCs w:val="22"/>
          <w:lang w:val="es-ES_tradnl"/>
        </w:rPr>
        <w:tab/>
        <w:t>Sesión plenaria</w:t>
      </w:r>
    </w:p>
    <w:p w14:paraId="51627C81" w14:textId="1BFD72C6" w:rsidR="00F21D82" w:rsidRPr="008F7511" w:rsidRDefault="008F7511" w:rsidP="008F7511">
      <w:pPr>
        <w:tabs>
          <w:tab w:val="right" w:pos="1134"/>
        </w:tabs>
        <w:ind w:left="1843" w:hanging="1843"/>
        <w:rPr>
          <w:rFonts w:ascii="Calibri" w:hAnsi="Calibri"/>
          <w:b/>
          <w:sz w:val="22"/>
          <w:szCs w:val="22"/>
          <w:lang w:val="es-ES_tradnl"/>
        </w:rPr>
      </w:pPr>
      <w:r w:rsidRPr="008F7511">
        <w:rPr>
          <w:rFonts w:ascii="Calibri" w:hAnsi="Calibri"/>
          <w:b/>
          <w:sz w:val="22"/>
          <w:szCs w:val="22"/>
          <w:lang w:val="es-ES_tradnl"/>
        </w:rPr>
        <w:tab/>
        <w:t>X</w:t>
      </w:r>
      <w:r w:rsidR="00F21D82" w:rsidRPr="008F7511">
        <w:rPr>
          <w:rFonts w:ascii="Calibri" w:hAnsi="Calibri"/>
          <w:b/>
          <w:sz w:val="22"/>
          <w:szCs w:val="22"/>
          <w:lang w:val="es-ES_tradnl"/>
        </w:rPr>
        <w:t>X</w:t>
      </w:r>
      <w:r w:rsidR="00F21D82" w:rsidRPr="008F7511">
        <w:rPr>
          <w:rFonts w:ascii="Calibri" w:hAnsi="Calibri"/>
          <w:b/>
          <w:sz w:val="22"/>
          <w:szCs w:val="22"/>
          <w:lang w:val="es-ES_tradnl"/>
        </w:rPr>
        <w:tab/>
        <w:t>Fechas y lugar de la siguiente reunión ordinaria de la Conferencia de las Partes Contratantes</w:t>
      </w:r>
    </w:p>
    <w:p w14:paraId="5F887AA9" w14:textId="689E0E22" w:rsidR="00F21D82" w:rsidRPr="008F7511" w:rsidRDefault="00F21D82" w:rsidP="008F7511">
      <w:pPr>
        <w:tabs>
          <w:tab w:val="right" w:pos="1134"/>
        </w:tabs>
        <w:ind w:left="1843" w:hanging="1843"/>
        <w:rPr>
          <w:rFonts w:ascii="Calibri" w:hAnsi="Calibri"/>
          <w:b/>
          <w:sz w:val="22"/>
          <w:szCs w:val="22"/>
          <w:lang w:val="es-ES_tradnl"/>
        </w:rPr>
      </w:pPr>
      <w:r w:rsidRPr="008F7511">
        <w:rPr>
          <w:rFonts w:ascii="Calibri" w:hAnsi="Calibri"/>
          <w:b/>
          <w:sz w:val="22"/>
          <w:szCs w:val="22"/>
          <w:lang w:val="es-ES_tradnl"/>
        </w:rPr>
        <w:tab/>
        <w:t>XX</w:t>
      </w:r>
      <w:r w:rsidR="008F7511" w:rsidRPr="008F7511">
        <w:rPr>
          <w:rFonts w:ascii="Calibri" w:hAnsi="Calibri"/>
          <w:b/>
          <w:sz w:val="22"/>
          <w:szCs w:val="22"/>
          <w:lang w:val="es-ES_tradnl"/>
        </w:rPr>
        <w:t>I</w:t>
      </w:r>
      <w:r w:rsidRPr="008F7511">
        <w:rPr>
          <w:rFonts w:ascii="Calibri" w:hAnsi="Calibri"/>
          <w:b/>
          <w:sz w:val="22"/>
          <w:szCs w:val="22"/>
          <w:lang w:val="es-ES_tradnl"/>
        </w:rPr>
        <w:tab/>
        <w:t>Otros asuntos</w:t>
      </w:r>
    </w:p>
    <w:p w14:paraId="6F3D570D" w14:textId="632A57FE" w:rsidR="00F21D82" w:rsidRPr="008F7511" w:rsidRDefault="00F21D82" w:rsidP="00F21D82">
      <w:pPr>
        <w:tabs>
          <w:tab w:val="right" w:pos="1134"/>
        </w:tabs>
        <w:ind w:left="1843" w:hanging="1843"/>
        <w:rPr>
          <w:rFonts w:ascii="Calibri" w:hAnsi="Calibri"/>
          <w:b/>
          <w:sz w:val="22"/>
          <w:szCs w:val="22"/>
          <w:lang w:val="es-ES_tradnl"/>
        </w:rPr>
      </w:pPr>
      <w:r w:rsidRPr="008F7511">
        <w:rPr>
          <w:rFonts w:ascii="Calibri" w:hAnsi="Calibri"/>
          <w:b/>
          <w:sz w:val="22"/>
          <w:szCs w:val="22"/>
          <w:lang w:val="es-ES_tradnl"/>
        </w:rPr>
        <w:tab/>
        <w:t>XX</w:t>
      </w:r>
      <w:r w:rsidR="008F7511" w:rsidRPr="008F7511">
        <w:rPr>
          <w:rFonts w:ascii="Calibri" w:hAnsi="Calibri"/>
          <w:b/>
          <w:sz w:val="22"/>
          <w:szCs w:val="22"/>
          <w:lang w:val="es-ES_tradnl"/>
        </w:rPr>
        <w:t>I</w:t>
      </w:r>
      <w:r w:rsidRPr="008F7511">
        <w:rPr>
          <w:rFonts w:ascii="Calibri" w:hAnsi="Calibri"/>
          <w:b/>
          <w:sz w:val="22"/>
          <w:szCs w:val="22"/>
          <w:lang w:val="es-ES_tradnl"/>
        </w:rPr>
        <w:t>I</w:t>
      </w:r>
      <w:r w:rsidRPr="008F7511">
        <w:rPr>
          <w:rFonts w:ascii="Calibri" w:hAnsi="Calibri"/>
          <w:b/>
          <w:sz w:val="22"/>
          <w:szCs w:val="22"/>
          <w:lang w:val="es-ES_tradnl"/>
        </w:rPr>
        <w:tab/>
        <w:t>Adopción del informe de la 13ª reunión de la Conferencia de las Partes Contratantes</w:t>
      </w:r>
    </w:p>
    <w:p w14:paraId="2C6B02D6" w14:textId="736D7164" w:rsidR="00F24171" w:rsidRPr="008F7511" w:rsidRDefault="00F21D82" w:rsidP="008F7511">
      <w:pPr>
        <w:tabs>
          <w:tab w:val="right" w:pos="1134"/>
        </w:tabs>
        <w:ind w:left="1843" w:hanging="1843"/>
        <w:rPr>
          <w:rFonts w:ascii="Calibri" w:hAnsi="Calibri"/>
          <w:noProof/>
          <w:sz w:val="22"/>
          <w:szCs w:val="22"/>
          <w:lang w:val="es-ES_tradnl"/>
        </w:rPr>
      </w:pPr>
      <w:r w:rsidRPr="008F7511">
        <w:rPr>
          <w:rFonts w:ascii="Calibri" w:hAnsi="Calibri"/>
          <w:b/>
          <w:sz w:val="22"/>
          <w:szCs w:val="22"/>
          <w:lang w:val="es-ES_tradnl"/>
        </w:rPr>
        <w:tab/>
        <w:t>XXII</w:t>
      </w:r>
      <w:r w:rsidR="008F7511" w:rsidRPr="008F7511">
        <w:rPr>
          <w:rFonts w:ascii="Calibri" w:hAnsi="Calibri"/>
          <w:b/>
          <w:sz w:val="22"/>
          <w:szCs w:val="22"/>
          <w:lang w:val="es-ES_tradnl"/>
        </w:rPr>
        <w:t>I</w:t>
      </w:r>
      <w:r w:rsidRPr="008F7511">
        <w:rPr>
          <w:rFonts w:ascii="Calibri" w:hAnsi="Calibri"/>
          <w:b/>
          <w:sz w:val="22"/>
          <w:szCs w:val="22"/>
          <w:lang w:val="es-ES_tradnl"/>
        </w:rPr>
        <w:tab/>
        <w:t>Clausura de la reunión</w:t>
      </w:r>
    </w:p>
    <w:p w14:paraId="001DA19D" w14:textId="17856481" w:rsidR="000F3E0C" w:rsidRPr="008F7511" w:rsidRDefault="00FF1951" w:rsidP="00A049B5">
      <w:pPr>
        <w:tabs>
          <w:tab w:val="left" w:pos="1843"/>
        </w:tabs>
        <w:ind w:left="1843" w:hanging="1843"/>
        <w:rPr>
          <w:rFonts w:ascii="Calibri" w:hAnsi="Calibri" w:cs="Arial"/>
          <w:noProof/>
          <w:sz w:val="22"/>
          <w:szCs w:val="22"/>
          <w:lang w:val="es-ES_tradnl"/>
        </w:rPr>
      </w:pPr>
      <w:r w:rsidRPr="008F7511">
        <w:rPr>
          <w:rFonts w:ascii="Calibri" w:hAnsi="Calibri" w:cs="Arial"/>
          <w:noProof/>
          <w:sz w:val="22"/>
          <w:szCs w:val="22"/>
          <w:lang w:val="es-ES_tradnl"/>
        </w:rPr>
        <w:t>18:30 – 19:30</w:t>
      </w:r>
      <w:r w:rsidR="00A67D63" w:rsidRPr="008F7511">
        <w:rPr>
          <w:rFonts w:ascii="Calibri" w:hAnsi="Calibri" w:cs="Arial"/>
          <w:noProof/>
          <w:sz w:val="22"/>
          <w:szCs w:val="22"/>
          <w:lang w:val="es-ES_tradnl"/>
        </w:rPr>
        <w:tab/>
      </w:r>
      <w:r w:rsidR="00E67455"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>5</w:t>
      </w:r>
      <w:r w:rsidR="00E40C12"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>6</w:t>
      </w:r>
      <w:r w:rsidR="00F21D82" w:rsidRPr="008F7511">
        <w:rPr>
          <w:rFonts w:ascii="Calibri" w:hAnsi="Calibri"/>
          <w:b/>
          <w:noProof/>
          <w:spacing w:val="-3"/>
          <w:sz w:val="22"/>
          <w:szCs w:val="22"/>
          <w:lang w:val="es-ES_tradnl"/>
        </w:rPr>
        <w:t xml:space="preserve">ª reunión </w:t>
      </w:r>
      <w:r w:rsidR="00F21D82" w:rsidRPr="008F7511">
        <w:rPr>
          <w:rFonts w:ascii="Calibri" w:hAnsi="Calibri"/>
          <w:b/>
          <w:spacing w:val="-3"/>
          <w:sz w:val="22"/>
          <w:szCs w:val="22"/>
          <w:lang w:val="es-ES_tradnl"/>
        </w:rPr>
        <w:t>del Comité Permanente</w:t>
      </w:r>
      <w:r w:rsidR="00F21D82" w:rsidRPr="008F7511">
        <w:rPr>
          <w:rFonts w:ascii="Calibri" w:hAnsi="Calibri"/>
          <w:b/>
          <w:spacing w:val="-2"/>
          <w:sz w:val="22"/>
          <w:szCs w:val="22"/>
          <w:lang w:val="es-ES_tradnl"/>
        </w:rPr>
        <w:t xml:space="preserve"> </w:t>
      </w:r>
      <w:r w:rsidR="00F21D82" w:rsidRPr="008F7511">
        <w:rPr>
          <w:rFonts w:ascii="Calibri" w:hAnsi="Calibri"/>
          <w:spacing w:val="-2"/>
          <w:sz w:val="22"/>
          <w:szCs w:val="22"/>
          <w:lang w:val="es-ES_tradnl"/>
        </w:rPr>
        <w:t>(elección por los miembros entrantes de los representantes oficiales y los miembros de los subgrupos, y acuerdo sobre la fecha y el lugar de la primera reunión plenaria</w:t>
      </w:r>
      <w:r w:rsidR="00F21D82" w:rsidRPr="008F7511">
        <w:rPr>
          <w:rFonts w:ascii="Calibri" w:hAnsi="Calibri"/>
          <w:spacing w:val="-3"/>
          <w:sz w:val="22"/>
          <w:szCs w:val="22"/>
          <w:lang w:val="es-ES_tradnl"/>
        </w:rPr>
        <w:t>)</w:t>
      </w:r>
    </w:p>
    <w:sectPr w:rsidR="000F3E0C" w:rsidRPr="008F7511" w:rsidSect="00E377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41A3C" w14:textId="77777777" w:rsidR="008F7511" w:rsidRDefault="008F7511">
      <w:r>
        <w:separator/>
      </w:r>
    </w:p>
  </w:endnote>
  <w:endnote w:type="continuationSeparator" w:id="0">
    <w:p w14:paraId="5A59EE4E" w14:textId="77777777" w:rsidR="008F7511" w:rsidRDefault="008F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35C0B" w14:textId="77777777" w:rsidR="006B6071" w:rsidRDefault="006B60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B1B99" w14:textId="65DA8F57" w:rsidR="008F7511" w:rsidRPr="00E377F5" w:rsidRDefault="008F7511" w:rsidP="00F854C5">
    <w:pPr>
      <w:pStyle w:val="Header"/>
      <w:tabs>
        <w:tab w:val="clear" w:pos="8640"/>
        <w:tab w:val="right" w:pos="9072"/>
      </w:tabs>
      <w:rPr>
        <w:rFonts w:ascii="Calibri" w:hAnsi="Calibri"/>
        <w:b/>
        <w:sz w:val="22"/>
        <w:szCs w:val="22"/>
      </w:rPr>
    </w:pPr>
    <w:r>
      <w:rPr>
        <w:rFonts w:ascii="Calibri" w:hAnsi="Calibri" w:cs="Calibri"/>
        <w:noProof/>
      </w:rPr>
      <w:t>SC52-</w:t>
    </w:r>
    <w:r w:rsidR="006B6071">
      <w:rPr>
        <w:rFonts w:ascii="Calibri" w:hAnsi="Calibri" w:cs="Calibri"/>
        <w:noProof/>
      </w:rPr>
      <w:t>2</w:t>
    </w:r>
    <w:bookmarkStart w:id="1" w:name="_GoBack"/>
    <w:bookmarkEnd w:id="1"/>
    <w:r>
      <w:rPr>
        <w:rFonts w:ascii="Calibri" w:hAnsi="Calibri" w:cs="Calibri"/>
        <w:noProof/>
      </w:rPr>
      <w:t>1</w:t>
    </w:r>
    <w:r w:rsidRPr="00036C2B">
      <w:rPr>
        <w:rFonts w:ascii="Calibri" w:hAnsi="Calibri" w:cs="Calibri"/>
        <w:noProof/>
      </w:rPr>
      <w:tab/>
    </w:r>
    <w:r w:rsidRPr="00036C2B">
      <w:rPr>
        <w:rFonts w:ascii="Calibri" w:hAnsi="Calibri" w:cs="Calibri"/>
        <w:noProof/>
      </w:rPr>
      <w:tab/>
    </w:r>
    <w:r w:rsidRPr="00036C2B">
      <w:rPr>
        <w:rFonts w:ascii="Calibri" w:hAnsi="Calibri" w:cs="Calibri"/>
        <w:noProof/>
      </w:rPr>
      <w:fldChar w:fldCharType="begin"/>
    </w:r>
    <w:r w:rsidRPr="00036C2B">
      <w:rPr>
        <w:rFonts w:ascii="Calibri" w:hAnsi="Calibri" w:cs="Calibri"/>
        <w:noProof/>
      </w:rPr>
      <w:instrText xml:space="preserve"> PAGE   \* MERGEFORMAT </w:instrText>
    </w:r>
    <w:r w:rsidRPr="00036C2B">
      <w:rPr>
        <w:rFonts w:ascii="Calibri" w:hAnsi="Calibri" w:cs="Calibri"/>
        <w:noProof/>
      </w:rPr>
      <w:fldChar w:fldCharType="separate"/>
    </w:r>
    <w:r w:rsidR="006B6071">
      <w:rPr>
        <w:rFonts w:ascii="Calibri" w:hAnsi="Calibri" w:cs="Calibri"/>
        <w:noProof/>
      </w:rPr>
      <w:t>2</w:t>
    </w:r>
    <w:r w:rsidRPr="00036C2B">
      <w:rPr>
        <w:rFonts w:ascii="Calibri" w:hAnsi="Calibri" w:cs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CABA6" w14:textId="77777777" w:rsidR="006B6071" w:rsidRDefault="006B6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DA60E" w14:textId="77777777" w:rsidR="008F7511" w:rsidRDefault="008F7511">
      <w:r>
        <w:separator/>
      </w:r>
    </w:p>
  </w:footnote>
  <w:footnote w:type="continuationSeparator" w:id="0">
    <w:p w14:paraId="167C0796" w14:textId="77777777" w:rsidR="008F7511" w:rsidRDefault="008F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0D68" w14:textId="77777777" w:rsidR="006B6071" w:rsidRDefault="006B60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34148" w14:textId="77777777" w:rsidR="008F7511" w:rsidRDefault="008F7511">
    <w:pPr>
      <w:pStyle w:val="Header"/>
      <w:jc w:val="right"/>
      <w:rPr>
        <w:rFonts w:ascii="Garamond" w:hAnsi="Garamond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4D7CB" w14:textId="77777777" w:rsidR="006B6071" w:rsidRDefault="006B6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106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30853"/>
    <w:multiLevelType w:val="multilevel"/>
    <w:tmpl w:val="361C30C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1241EE"/>
    <w:multiLevelType w:val="hybridMultilevel"/>
    <w:tmpl w:val="88523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913C7"/>
    <w:multiLevelType w:val="hybridMultilevel"/>
    <w:tmpl w:val="E0F83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2268" w:hanging="425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126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57"/>
    <w:rsid w:val="00005969"/>
    <w:rsid w:val="00017AF8"/>
    <w:rsid w:val="00022866"/>
    <w:rsid w:val="00034A42"/>
    <w:rsid w:val="00036C2B"/>
    <w:rsid w:val="000371DF"/>
    <w:rsid w:val="00040119"/>
    <w:rsid w:val="00042ADB"/>
    <w:rsid w:val="00054FBD"/>
    <w:rsid w:val="00064729"/>
    <w:rsid w:val="00074E1D"/>
    <w:rsid w:val="00082662"/>
    <w:rsid w:val="000879E8"/>
    <w:rsid w:val="00087A7C"/>
    <w:rsid w:val="00093EB1"/>
    <w:rsid w:val="000B2764"/>
    <w:rsid w:val="000B48A3"/>
    <w:rsid w:val="000B7A03"/>
    <w:rsid w:val="000C1443"/>
    <w:rsid w:val="000D4D1E"/>
    <w:rsid w:val="000D7632"/>
    <w:rsid w:val="000E027F"/>
    <w:rsid w:val="000E0F33"/>
    <w:rsid w:val="000F3E0C"/>
    <w:rsid w:val="000F5307"/>
    <w:rsid w:val="0011660B"/>
    <w:rsid w:val="00117104"/>
    <w:rsid w:val="00117EE6"/>
    <w:rsid w:val="00120C74"/>
    <w:rsid w:val="0012359D"/>
    <w:rsid w:val="00130791"/>
    <w:rsid w:val="00155D27"/>
    <w:rsid w:val="001569A4"/>
    <w:rsid w:val="00176083"/>
    <w:rsid w:val="00177BB6"/>
    <w:rsid w:val="00177BC0"/>
    <w:rsid w:val="00184D57"/>
    <w:rsid w:val="0018745C"/>
    <w:rsid w:val="00194533"/>
    <w:rsid w:val="001945FE"/>
    <w:rsid w:val="00196856"/>
    <w:rsid w:val="001A05B0"/>
    <w:rsid w:val="001A4B30"/>
    <w:rsid w:val="001A5F4B"/>
    <w:rsid w:val="001B361F"/>
    <w:rsid w:val="001C35D3"/>
    <w:rsid w:val="001C64CD"/>
    <w:rsid w:val="001C7B2B"/>
    <w:rsid w:val="001D2635"/>
    <w:rsid w:val="001D36E4"/>
    <w:rsid w:val="001D3E58"/>
    <w:rsid w:val="001D7B5A"/>
    <w:rsid w:val="001D7E4A"/>
    <w:rsid w:val="001E1824"/>
    <w:rsid w:val="001E2DE3"/>
    <w:rsid w:val="001E619C"/>
    <w:rsid w:val="001F43BD"/>
    <w:rsid w:val="001F7DA5"/>
    <w:rsid w:val="002174AB"/>
    <w:rsid w:val="002242F5"/>
    <w:rsid w:val="002243DC"/>
    <w:rsid w:val="00230927"/>
    <w:rsid w:val="002335D9"/>
    <w:rsid w:val="0024626B"/>
    <w:rsid w:val="0024692B"/>
    <w:rsid w:val="00247B99"/>
    <w:rsid w:val="00257DBA"/>
    <w:rsid w:val="00264F48"/>
    <w:rsid w:val="0026615E"/>
    <w:rsid w:val="002739BB"/>
    <w:rsid w:val="00276086"/>
    <w:rsid w:val="002866C3"/>
    <w:rsid w:val="002910E7"/>
    <w:rsid w:val="00293484"/>
    <w:rsid w:val="002A0E28"/>
    <w:rsid w:val="002B3F14"/>
    <w:rsid w:val="002B7C61"/>
    <w:rsid w:val="002C3D0A"/>
    <w:rsid w:val="002F0D2F"/>
    <w:rsid w:val="002F26C3"/>
    <w:rsid w:val="002F333A"/>
    <w:rsid w:val="003201D8"/>
    <w:rsid w:val="003210DF"/>
    <w:rsid w:val="00337FAC"/>
    <w:rsid w:val="00355596"/>
    <w:rsid w:val="00356BEB"/>
    <w:rsid w:val="003576B7"/>
    <w:rsid w:val="00365B4E"/>
    <w:rsid w:val="003675C6"/>
    <w:rsid w:val="00367A57"/>
    <w:rsid w:val="003707D7"/>
    <w:rsid w:val="0037738B"/>
    <w:rsid w:val="003921EA"/>
    <w:rsid w:val="003A5E63"/>
    <w:rsid w:val="003A66EF"/>
    <w:rsid w:val="003B756F"/>
    <w:rsid w:val="003D37C1"/>
    <w:rsid w:val="003D58F3"/>
    <w:rsid w:val="003E14E9"/>
    <w:rsid w:val="003E1E5B"/>
    <w:rsid w:val="003E4AA1"/>
    <w:rsid w:val="003F09A7"/>
    <w:rsid w:val="003F67B0"/>
    <w:rsid w:val="00426028"/>
    <w:rsid w:val="004335B2"/>
    <w:rsid w:val="004544D2"/>
    <w:rsid w:val="00483D92"/>
    <w:rsid w:val="00492789"/>
    <w:rsid w:val="004929D0"/>
    <w:rsid w:val="00496EF0"/>
    <w:rsid w:val="00497CFA"/>
    <w:rsid w:val="004A3D43"/>
    <w:rsid w:val="004C0A52"/>
    <w:rsid w:val="004C3D40"/>
    <w:rsid w:val="004C74EA"/>
    <w:rsid w:val="004D3298"/>
    <w:rsid w:val="004D5BA3"/>
    <w:rsid w:val="004D6FCF"/>
    <w:rsid w:val="004F4BE4"/>
    <w:rsid w:val="00511A08"/>
    <w:rsid w:val="00515A8A"/>
    <w:rsid w:val="00525B0C"/>
    <w:rsid w:val="005308FE"/>
    <w:rsid w:val="005413AD"/>
    <w:rsid w:val="005418EF"/>
    <w:rsid w:val="00551810"/>
    <w:rsid w:val="00554AD3"/>
    <w:rsid w:val="00570A13"/>
    <w:rsid w:val="00573033"/>
    <w:rsid w:val="00580917"/>
    <w:rsid w:val="00590124"/>
    <w:rsid w:val="005B375A"/>
    <w:rsid w:val="005D1454"/>
    <w:rsid w:val="005D3D42"/>
    <w:rsid w:val="005D5C1A"/>
    <w:rsid w:val="005E21A0"/>
    <w:rsid w:val="005E2ECF"/>
    <w:rsid w:val="005E5F8A"/>
    <w:rsid w:val="00605F47"/>
    <w:rsid w:val="0062512A"/>
    <w:rsid w:val="006436AB"/>
    <w:rsid w:val="00655526"/>
    <w:rsid w:val="00655EFF"/>
    <w:rsid w:val="006601C4"/>
    <w:rsid w:val="00676B43"/>
    <w:rsid w:val="00676CBC"/>
    <w:rsid w:val="00677952"/>
    <w:rsid w:val="00680726"/>
    <w:rsid w:val="00690647"/>
    <w:rsid w:val="0069482E"/>
    <w:rsid w:val="006A0820"/>
    <w:rsid w:val="006A1E0C"/>
    <w:rsid w:val="006B26A7"/>
    <w:rsid w:val="006B34DF"/>
    <w:rsid w:val="006B4E71"/>
    <w:rsid w:val="006B6071"/>
    <w:rsid w:val="006C2AAA"/>
    <w:rsid w:val="006C34EA"/>
    <w:rsid w:val="006D316D"/>
    <w:rsid w:val="006D6DE5"/>
    <w:rsid w:val="006E0D2C"/>
    <w:rsid w:val="006F37EE"/>
    <w:rsid w:val="006F3E82"/>
    <w:rsid w:val="006F4647"/>
    <w:rsid w:val="00703463"/>
    <w:rsid w:val="00704837"/>
    <w:rsid w:val="007119C4"/>
    <w:rsid w:val="00713D07"/>
    <w:rsid w:val="00715684"/>
    <w:rsid w:val="00716D04"/>
    <w:rsid w:val="00731D94"/>
    <w:rsid w:val="00754E13"/>
    <w:rsid w:val="007817F8"/>
    <w:rsid w:val="007933A7"/>
    <w:rsid w:val="007A025A"/>
    <w:rsid w:val="007A250E"/>
    <w:rsid w:val="007B2740"/>
    <w:rsid w:val="007B3B4C"/>
    <w:rsid w:val="007B66C5"/>
    <w:rsid w:val="007D1E1A"/>
    <w:rsid w:val="007E04FC"/>
    <w:rsid w:val="007E4FC2"/>
    <w:rsid w:val="007F6E2B"/>
    <w:rsid w:val="007F7D1B"/>
    <w:rsid w:val="00822FBF"/>
    <w:rsid w:val="00826F7D"/>
    <w:rsid w:val="008324FC"/>
    <w:rsid w:val="00843F07"/>
    <w:rsid w:val="00845EF8"/>
    <w:rsid w:val="00850722"/>
    <w:rsid w:val="008546C6"/>
    <w:rsid w:val="008626F8"/>
    <w:rsid w:val="0086315A"/>
    <w:rsid w:val="008A6E4D"/>
    <w:rsid w:val="008C780E"/>
    <w:rsid w:val="008D4760"/>
    <w:rsid w:val="008F09E8"/>
    <w:rsid w:val="008F29F9"/>
    <w:rsid w:val="008F6CB4"/>
    <w:rsid w:val="008F7511"/>
    <w:rsid w:val="00905530"/>
    <w:rsid w:val="00906502"/>
    <w:rsid w:val="0090765B"/>
    <w:rsid w:val="00911954"/>
    <w:rsid w:val="009165D3"/>
    <w:rsid w:val="009170FF"/>
    <w:rsid w:val="009224DC"/>
    <w:rsid w:val="009329BB"/>
    <w:rsid w:val="00933326"/>
    <w:rsid w:val="009345FE"/>
    <w:rsid w:val="00935F4B"/>
    <w:rsid w:val="009421FD"/>
    <w:rsid w:val="00947CB6"/>
    <w:rsid w:val="009528EC"/>
    <w:rsid w:val="0095540A"/>
    <w:rsid w:val="009675C4"/>
    <w:rsid w:val="00974BCF"/>
    <w:rsid w:val="00976716"/>
    <w:rsid w:val="009807BD"/>
    <w:rsid w:val="00984A6F"/>
    <w:rsid w:val="0099302B"/>
    <w:rsid w:val="009938D9"/>
    <w:rsid w:val="009A1932"/>
    <w:rsid w:val="009B6329"/>
    <w:rsid w:val="009C318E"/>
    <w:rsid w:val="009C7475"/>
    <w:rsid w:val="00A049B5"/>
    <w:rsid w:val="00A06543"/>
    <w:rsid w:val="00A15B91"/>
    <w:rsid w:val="00A23CAB"/>
    <w:rsid w:val="00A31FD7"/>
    <w:rsid w:val="00A35F3F"/>
    <w:rsid w:val="00A43CD8"/>
    <w:rsid w:val="00A47C3C"/>
    <w:rsid w:val="00A519B3"/>
    <w:rsid w:val="00A5260C"/>
    <w:rsid w:val="00A64226"/>
    <w:rsid w:val="00A67D63"/>
    <w:rsid w:val="00A70250"/>
    <w:rsid w:val="00A773B6"/>
    <w:rsid w:val="00A77DAE"/>
    <w:rsid w:val="00A83B93"/>
    <w:rsid w:val="00A846FA"/>
    <w:rsid w:val="00A9010E"/>
    <w:rsid w:val="00A91051"/>
    <w:rsid w:val="00A96935"/>
    <w:rsid w:val="00AA3888"/>
    <w:rsid w:val="00AB4F0F"/>
    <w:rsid w:val="00AD62B5"/>
    <w:rsid w:val="00AD6CA7"/>
    <w:rsid w:val="00AD78BD"/>
    <w:rsid w:val="00AE416D"/>
    <w:rsid w:val="00AE7119"/>
    <w:rsid w:val="00AF3E80"/>
    <w:rsid w:val="00B05362"/>
    <w:rsid w:val="00B23388"/>
    <w:rsid w:val="00B24036"/>
    <w:rsid w:val="00B24A0E"/>
    <w:rsid w:val="00B37B5D"/>
    <w:rsid w:val="00B6475A"/>
    <w:rsid w:val="00B65AF6"/>
    <w:rsid w:val="00B67FEF"/>
    <w:rsid w:val="00B77CAD"/>
    <w:rsid w:val="00B83530"/>
    <w:rsid w:val="00B87B8C"/>
    <w:rsid w:val="00B91B21"/>
    <w:rsid w:val="00B97803"/>
    <w:rsid w:val="00BA7506"/>
    <w:rsid w:val="00BB0DE6"/>
    <w:rsid w:val="00BB7FC9"/>
    <w:rsid w:val="00BC14BD"/>
    <w:rsid w:val="00BD59D2"/>
    <w:rsid w:val="00BD7B06"/>
    <w:rsid w:val="00BE7843"/>
    <w:rsid w:val="00BF3F69"/>
    <w:rsid w:val="00C054E9"/>
    <w:rsid w:val="00C102D7"/>
    <w:rsid w:val="00C220BA"/>
    <w:rsid w:val="00C31E1B"/>
    <w:rsid w:val="00C60B18"/>
    <w:rsid w:val="00C60EE9"/>
    <w:rsid w:val="00C6753D"/>
    <w:rsid w:val="00C83BE7"/>
    <w:rsid w:val="00CA19D4"/>
    <w:rsid w:val="00CB6920"/>
    <w:rsid w:val="00CC411D"/>
    <w:rsid w:val="00CD18AB"/>
    <w:rsid w:val="00CE1EDB"/>
    <w:rsid w:val="00CE3EF1"/>
    <w:rsid w:val="00CE50B9"/>
    <w:rsid w:val="00CE6C43"/>
    <w:rsid w:val="00D01653"/>
    <w:rsid w:val="00D0798B"/>
    <w:rsid w:val="00D17683"/>
    <w:rsid w:val="00D41A38"/>
    <w:rsid w:val="00D4422D"/>
    <w:rsid w:val="00D4733A"/>
    <w:rsid w:val="00D559C4"/>
    <w:rsid w:val="00D6155B"/>
    <w:rsid w:val="00D74EEA"/>
    <w:rsid w:val="00D82B1C"/>
    <w:rsid w:val="00D96827"/>
    <w:rsid w:val="00DC3502"/>
    <w:rsid w:val="00DC3EA0"/>
    <w:rsid w:val="00DC64F7"/>
    <w:rsid w:val="00DD59F8"/>
    <w:rsid w:val="00DD6628"/>
    <w:rsid w:val="00DE02D1"/>
    <w:rsid w:val="00DE0D8A"/>
    <w:rsid w:val="00DE1410"/>
    <w:rsid w:val="00DF108E"/>
    <w:rsid w:val="00E016D6"/>
    <w:rsid w:val="00E132CB"/>
    <w:rsid w:val="00E13E37"/>
    <w:rsid w:val="00E33DC7"/>
    <w:rsid w:val="00E377F5"/>
    <w:rsid w:val="00E40003"/>
    <w:rsid w:val="00E40C12"/>
    <w:rsid w:val="00E52216"/>
    <w:rsid w:val="00E54698"/>
    <w:rsid w:val="00E61CEA"/>
    <w:rsid w:val="00E67455"/>
    <w:rsid w:val="00E675E7"/>
    <w:rsid w:val="00E7571D"/>
    <w:rsid w:val="00E76293"/>
    <w:rsid w:val="00E869E9"/>
    <w:rsid w:val="00E9143D"/>
    <w:rsid w:val="00E96145"/>
    <w:rsid w:val="00EB5170"/>
    <w:rsid w:val="00EB79B4"/>
    <w:rsid w:val="00EB7F43"/>
    <w:rsid w:val="00EC5054"/>
    <w:rsid w:val="00EC5F79"/>
    <w:rsid w:val="00EE3B49"/>
    <w:rsid w:val="00EE57E7"/>
    <w:rsid w:val="00EE5B79"/>
    <w:rsid w:val="00EF78CC"/>
    <w:rsid w:val="00F10198"/>
    <w:rsid w:val="00F1206F"/>
    <w:rsid w:val="00F13F6D"/>
    <w:rsid w:val="00F15B67"/>
    <w:rsid w:val="00F21D82"/>
    <w:rsid w:val="00F223E6"/>
    <w:rsid w:val="00F23C46"/>
    <w:rsid w:val="00F24171"/>
    <w:rsid w:val="00F41BF8"/>
    <w:rsid w:val="00F42209"/>
    <w:rsid w:val="00F501C8"/>
    <w:rsid w:val="00F60103"/>
    <w:rsid w:val="00F606EA"/>
    <w:rsid w:val="00F626BB"/>
    <w:rsid w:val="00F80029"/>
    <w:rsid w:val="00F82CC9"/>
    <w:rsid w:val="00F854C5"/>
    <w:rsid w:val="00F86398"/>
    <w:rsid w:val="00F91DB7"/>
    <w:rsid w:val="00FA2B4F"/>
    <w:rsid w:val="00FA3E3D"/>
    <w:rsid w:val="00FB1A7A"/>
    <w:rsid w:val="00FC00C7"/>
    <w:rsid w:val="00FC3C0B"/>
    <w:rsid w:val="00FD3D52"/>
    <w:rsid w:val="00FD6147"/>
    <w:rsid w:val="00FE2F9A"/>
    <w:rsid w:val="00FE7986"/>
    <w:rsid w:val="00FE7BBD"/>
    <w:rsid w:val="00FF08C6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E4AB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4D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224DC"/>
    <w:pPr>
      <w:keepNext/>
      <w:tabs>
        <w:tab w:val="left" w:pos="-1440"/>
        <w:tab w:val="left" w:pos="-720"/>
        <w:tab w:val="left" w:pos="0"/>
        <w:tab w:val="right" w:pos="1392"/>
        <w:tab w:val="left" w:pos="2018"/>
        <w:tab w:val="left" w:pos="2575"/>
        <w:tab w:val="left" w:pos="2880"/>
      </w:tabs>
      <w:suppressAutoHyphens/>
      <w:outlineLvl w:val="0"/>
    </w:pPr>
    <w:rPr>
      <w:rFonts w:ascii="Garamond" w:hAnsi="Garamond"/>
      <w:b/>
      <w:spacing w:val="-3"/>
      <w:sz w:val="22"/>
    </w:rPr>
  </w:style>
  <w:style w:type="paragraph" w:styleId="Heading2">
    <w:name w:val="heading 2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right"/>
      <w:outlineLvl w:val="1"/>
    </w:pPr>
    <w:rPr>
      <w:rFonts w:ascii="Garamond" w:hAnsi="Garamond"/>
      <w:b/>
      <w:spacing w:val="-3"/>
      <w:sz w:val="22"/>
    </w:rPr>
  </w:style>
  <w:style w:type="paragraph" w:styleId="Heading3">
    <w:name w:val="heading 3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center"/>
      <w:outlineLvl w:val="2"/>
    </w:pPr>
    <w:rPr>
      <w:rFonts w:ascii="Garamond" w:hAnsi="Garamond"/>
      <w:b/>
      <w:spacing w:val="-3"/>
      <w:sz w:val="28"/>
    </w:rPr>
  </w:style>
  <w:style w:type="paragraph" w:styleId="Heading4">
    <w:name w:val="heading 4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center"/>
      <w:outlineLvl w:val="3"/>
    </w:pPr>
    <w:rPr>
      <w:rFonts w:ascii="Garamond" w:hAnsi="Garamond"/>
      <w:b/>
      <w:spacing w:val="-3"/>
    </w:rPr>
  </w:style>
  <w:style w:type="paragraph" w:styleId="Heading5">
    <w:name w:val="heading 5"/>
    <w:basedOn w:val="Normal"/>
    <w:next w:val="Normal"/>
    <w:qFormat/>
    <w:rsid w:val="009224DC"/>
    <w:pPr>
      <w:keepNext/>
      <w:tabs>
        <w:tab w:val="left" w:pos="-1440"/>
        <w:tab w:val="left" w:pos="-720"/>
        <w:tab w:val="left" w:pos="0"/>
        <w:tab w:val="right" w:pos="1392"/>
        <w:tab w:val="left" w:pos="1843"/>
        <w:tab w:val="left" w:pos="2018"/>
        <w:tab w:val="left" w:pos="2575"/>
        <w:tab w:val="left" w:pos="2880"/>
      </w:tabs>
      <w:suppressAutoHyphens/>
      <w:ind w:left="2268" w:hanging="2268"/>
      <w:outlineLvl w:val="4"/>
    </w:pPr>
    <w:rPr>
      <w:rFonts w:ascii="Garamond" w:hAnsi="Garamond"/>
      <w:b/>
      <w:spacing w:val="-2"/>
      <w:sz w:val="22"/>
    </w:rPr>
  </w:style>
  <w:style w:type="paragraph" w:styleId="Heading6">
    <w:name w:val="heading 6"/>
    <w:basedOn w:val="Normal"/>
    <w:next w:val="Normal"/>
    <w:qFormat/>
    <w:rsid w:val="005413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224DC"/>
    <w:rPr>
      <w:vertAlign w:val="superscript"/>
    </w:rPr>
  </w:style>
  <w:style w:type="character" w:styleId="PageNumber">
    <w:name w:val="page number"/>
    <w:basedOn w:val="DefaultParagraphFont"/>
    <w:rsid w:val="009224DC"/>
  </w:style>
  <w:style w:type="paragraph" w:styleId="BodyText2">
    <w:name w:val="Body Text 2"/>
    <w:basedOn w:val="Normal"/>
    <w:rsid w:val="009224DC"/>
    <w:pPr>
      <w:ind w:left="567" w:hanging="567"/>
    </w:pPr>
    <w:rPr>
      <w:rFonts w:ascii="Garamond" w:hAnsi="Garamond"/>
      <w:sz w:val="22"/>
    </w:rPr>
  </w:style>
  <w:style w:type="paragraph" w:styleId="FootnoteText">
    <w:name w:val="footnote text"/>
    <w:basedOn w:val="Normal"/>
    <w:semiHidden/>
    <w:rsid w:val="009224DC"/>
    <w:rPr>
      <w:rFonts w:ascii="Univers" w:hAnsi="Univers"/>
      <w:sz w:val="20"/>
      <w:lang w:val="en-GB"/>
    </w:rPr>
  </w:style>
  <w:style w:type="paragraph" w:styleId="Header">
    <w:name w:val="header"/>
    <w:basedOn w:val="Normal"/>
    <w:rsid w:val="009224DC"/>
    <w:pPr>
      <w:tabs>
        <w:tab w:val="center" w:pos="4320"/>
        <w:tab w:val="right" w:pos="8640"/>
      </w:tabs>
    </w:pPr>
    <w:rPr>
      <w:rFonts w:ascii="Univers" w:hAnsi="Univers"/>
      <w:sz w:val="20"/>
      <w:lang w:val="en-GB"/>
    </w:rPr>
  </w:style>
  <w:style w:type="paragraph" w:styleId="Footer">
    <w:name w:val="footer"/>
    <w:basedOn w:val="Normal"/>
    <w:rsid w:val="009224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224DC"/>
    <w:pPr>
      <w:tabs>
        <w:tab w:val="left" w:pos="-1440"/>
        <w:tab w:val="left" w:pos="-720"/>
        <w:tab w:val="right" w:pos="1392"/>
        <w:tab w:val="left" w:pos="2018"/>
        <w:tab w:val="left" w:pos="2880"/>
      </w:tabs>
      <w:suppressAutoHyphens/>
      <w:ind w:left="2268" w:hanging="2268"/>
    </w:pPr>
    <w:rPr>
      <w:rFonts w:ascii="Garamond" w:hAnsi="Garamond"/>
      <w:spacing w:val="-2"/>
      <w:sz w:val="22"/>
    </w:rPr>
  </w:style>
  <w:style w:type="paragraph" w:styleId="BodyText">
    <w:name w:val="Body Text"/>
    <w:basedOn w:val="Normal"/>
    <w:rsid w:val="009224DC"/>
    <w:pPr>
      <w:tabs>
        <w:tab w:val="left" w:pos="-1440"/>
        <w:tab w:val="left" w:pos="-720"/>
        <w:tab w:val="left" w:pos="0"/>
        <w:tab w:val="right" w:pos="1392"/>
        <w:tab w:val="left" w:pos="1985"/>
        <w:tab w:val="left" w:pos="2880"/>
      </w:tabs>
      <w:suppressAutoHyphens/>
    </w:pPr>
    <w:rPr>
      <w:rFonts w:ascii="Garamond" w:hAnsi="Garamond"/>
      <w:sz w:val="22"/>
    </w:rPr>
  </w:style>
  <w:style w:type="paragraph" w:styleId="BodyTextIndent2">
    <w:name w:val="Body Text Indent 2"/>
    <w:basedOn w:val="Normal"/>
    <w:rsid w:val="009224DC"/>
    <w:pPr>
      <w:tabs>
        <w:tab w:val="left" w:pos="-1440"/>
        <w:tab w:val="left" w:pos="-720"/>
        <w:tab w:val="left" w:pos="1134"/>
        <w:tab w:val="left" w:pos="1664"/>
        <w:tab w:val="left" w:pos="2540"/>
      </w:tabs>
      <w:suppressAutoHyphens/>
      <w:ind w:left="2880" w:hanging="1037"/>
    </w:pPr>
    <w:rPr>
      <w:rFonts w:ascii="Garamond" w:hAnsi="Garamond"/>
      <w:spacing w:val="-3"/>
      <w:sz w:val="22"/>
    </w:rPr>
  </w:style>
  <w:style w:type="paragraph" w:styleId="BodyTextIndent3">
    <w:name w:val="Body Text Indent 3"/>
    <w:basedOn w:val="Normal"/>
    <w:rsid w:val="009224DC"/>
    <w:pPr>
      <w:tabs>
        <w:tab w:val="left" w:pos="-1440"/>
        <w:tab w:val="left" w:pos="-720"/>
        <w:tab w:val="right" w:pos="1392"/>
        <w:tab w:val="left" w:pos="1843"/>
        <w:tab w:val="left" w:pos="2575"/>
        <w:tab w:val="left" w:pos="2880"/>
      </w:tabs>
      <w:suppressAutoHyphens/>
      <w:ind w:left="2268" w:hanging="936"/>
    </w:pPr>
    <w:rPr>
      <w:rFonts w:ascii="Garamond" w:hAnsi="Garamond"/>
      <w:spacing w:val="-3"/>
      <w:sz w:val="22"/>
    </w:rPr>
  </w:style>
  <w:style w:type="paragraph" w:styleId="BodyText3">
    <w:name w:val="Body Text 3"/>
    <w:basedOn w:val="Normal"/>
    <w:rsid w:val="00367A57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367A57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Cs w:val="24"/>
      <w:lang w:val="en-GB"/>
    </w:rPr>
  </w:style>
  <w:style w:type="paragraph" w:styleId="Date">
    <w:name w:val="Date"/>
    <w:basedOn w:val="Normal"/>
    <w:next w:val="Normal"/>
    <w:rsid w:val="001D2635"/>
  </w:style>
  <w:style w:type="paragraph" w:styleId="DocumentMap">
    <w:name w:val="Document Map"/>
    <w:basedOn w:val="Normal"/>
    <w:semiHidden/>
    <w:rsid w:val="00264F4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D58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74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74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745C"/>
  </w:style>
  <w:style w:type="paragraph" w:styleId="CommentSubject">
    <w:name w:val="annotation subject"/>
    <w:basedOn w:val="CommentText"/>
    <w:next w:val="CommentText"/>
    <w:link w:val="CommentSubjectChar"/>
    <w:rsid w:val="0018745C"/>
    <w:rPr>
      <w:b/>
      <w:bCs/>
    </w:rPr>
  </w:style>
  <w:style w:type="character" w:customStyle="1" w:styleId="CommentSubjectChar">
    <w:name w:val="Comment Subject Char"/>
    <w:link w:val="CommentSubject"/>
    <w:rsid w:val="001874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4D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224DC"/>
    <w:pPr>
      <w:keepNext/>
      <w:tabs>
        <w:tab w:val="left" w:pos="-1440"/>
        <w:tab w:val="left" w:pos="-720"/>
        <w:tab w:val="left" w:pos="0"/>
        <w:tab w:val="right" w:pos="1392"/>
        <w:tab w:val="left" w:pos="2018"/>
        <w:tab w:val="left" w:pos="2575"/>
        <w:tab w:val="left" w:pos="2880"/>
      </w:tabs>
      <w:suppressAutoHyphens/>
      <w:outlineLvl w:val="0"/>
    </w:pPr>
    <w:rPr>
      <w:rFonts w:ascii="Garamond" w:hAnsi="Garamond"/>
      <w:b/>
      <w:spacing w:val="-3"/>
      <w:sz w:val="22"/>
    </w:rPr>
  </w:style>
  <w:style w:type="paragraph" w:styleId="Heading2">
    <w:name w:val="heading 2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right"/>
      <w:outlineLvl w:val="1"/>
    </w:pPr>
    <w:rPr>
      <w:rFonts w:ascii="Garamond" w:hAnsi="Garamond"/>
      <w:b/>
      <w:spacing w:val="-3"/>
      <w:sz w:val="22"/>
    </w:rPr>
  </w:style>
  <w:style w:type="paragraph" w:styleId="Heading3">
    <w:name w:val="heading 3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center"/>
      <w:outlineLvl w:val="2"/>
    </w:pPr>
    <w:rPr>
      <w:rFonts w:ascii="Garamond" w:hAnsi="Garamond"/>
      <w:b/>
      <w:spacing w:val="-3"/>
      <w:sz w:val="28"/>
    </w:rPr>
  </w:style>
  <w:style w:type="paragraph" w:styleId="Heading4">
    <w:name w:val="heading 4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center"/>
      <w:outlineLvl w:val="3"/>
    </w:pPr>
    <w:rPr>
      <w:rFonts w:ascii="Garamond" w:hAnsi="Garamond"/>
      <w:b/>
      <w:spacing w:val="-3"/>
    </w:rPr>
  </w:style>
  <w:style w:type="paragraph" w:styleId="Heading5">
    <w:name w:val="heading 5"/>
    <w:basedOn w:val="Normal"/>
    <w:next w:val="Normal"/>
    <w:qFormat/>
    <w:rsid w:val="009224DC"/>
    <w:pPr>
      <w:keepNext/>
      <w:tabs>
        <w:tab w:val="left" w:pos="-1440"/>
        <w:tab w:val="left" w:pos="-720"/>
        <w:tab w:val="left" w:pos="0"/>
        <w:tab w:val="right" w:pos="1392"/>
        <w:tab w:val="left" w:pos="1843"/>
        <w:tab w:val="left" w:pos="2018"/>
        <w:tab w:val="left" w:pos="2575"/>
        <w:tab w:val="left" w:pos="2880"/>
      </w:tabs>
      <w:suppressAutoHyphens/>
      <w:ind w:left="2268" w:hanging="2268"/>
      <w:outlineLvl w:val="4"/>
    </w:pPr>
    <w:rPr>
      <w:rFonts w:ascii="Garamond" w:hAnsi="Garamond"/>
      <w:b/>
      <w:spacing w:val="-2"/>
      <w:sz w:val="22"/>
    </w:rPr>
  </w:style>
  <w:style w:type="paragraph" w:styleId="Heading6">
    <w:name w:val="heading 6"/>
    <w:basedOn w:val="Normal"/>
    <w:next w:val="Normal"/>
    <w:qFormat/>
    <w:rsid w:val="005413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224DC"/>
    <w:rPr>
      <w:vertAlign w:val="superscript"/>
    </w:rPr>
  </w:style>
  <w:style w:type="character" w:styleId="PageNumber">
    <w:name w:val="page number"/>
    <w:basedOn w:val="DefaultParagraphFont"/>
    <w:rsid w:val="009224DC"/>
  </w:style>
  <w:style w:type="paragraph" w:styleId="BodyText2">
    <w:name w:val="Body Text 2"/>
    <w:basedOn w:val="Normal"/>
    <w:rsid w:val="009224DC"/>
    <w:pPr>
      <w:ind w:left="567" w:hanging="567"/>
    </w:pPr>
    <w:rPr>
      <w:rFonts w:ascii="Garamond" w:hAnsi="Garamond"/>
      <w:sz w:val="22"/>
    </w:rPr>
  </w:style>
  <w:style w:type="paragraph" w:styleId="FootnoteText">
    <w:name w:val="footnote text"/>
    <w:basedOn w:val="Normal"/>
    <w:semiHidden/>
    <w:rsid w:val="009224DC"/>
    <w:rPr>
      <w:rFonts w:ascii="Univers" w:hAnsi="Univers"/>
      <w:sz w:val="20"/>
      <w:lang w:val="en-GB"/>
    </w:rPr>
  </w:style>
  <w:style w:type="paragraph" w:styleId="Header">
    <w:name w:val="header"/>
    <w:basedOn w:val="Normal"/>
    <w:rsid w:val="009224DC"/>
    <w:pPr>
      <w:tabs>
        <w:tab w:val="center" w:pos="4320"/>
        <w:tab w:val="right" w:pos="8640"/>
      </w:tabs>
    </w:pPr>
    <w:rPr>
      <w:rFonts w:ascii="Univers" w:hAnsi="Univers"/>
      <w:sz w:val="20"/>
      <w:lang w:val="en-GB"/>
    </w:rPr>
  </w:style>
  <w:style w:type="paragraph" w:styleId="Footer">
    <w:name w:val="footer"/>
    <w:basedOn w:val="Normal"/>
    <w:rsid w:val="009224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224DC"/>
    <w:pPr>
      <w:tabs>
        <w:tab w:val="left" w:pos="-1440"/>
        <w:tab w:val="left" w:pos="-720"/>
        <w:tab w:val="right" w:pos="1392"/>
        <w:tab w:val="left" w:pos="2018"/>
        <w:tab w:val="left" w:pos="2880"/>
      </w:tabs>
      <w:suppressAutoHyphens/>
      <w:ind w:left="2268" w:hanging="2268"/>
    </w:pPr>
    <w:rPr>
      <w:rFonts w:ascii="Garamond" w:hAnsi="Garamond"/>
      <w:spacing w:val="-2"/>
      <w:sz w:val="22"/>
    </w:rPr>
  </w:style>
  <w:style w:type="paragraph" w:styleId="BodyText">
    <w:name w:val="Body Text"/>
    <w:basedOn w:val="Normal"/>
    <w:rsid w:val="009224DC"/>
    <w:pPr>
      <w:tabs>
        <w:tab w:val="left" w:pos="-1440"/>
        <w:tab w:val="left" w:pos="-720"/>
        <w:tab w:val="left" w:pos="0"/>
        <w:tab w:val="right" w:pos="1392"/>
        <w:tab w:val="left" w:pos="1985"/>
        <w:tab w:val="left" w:pos="2880"/>
      </w:tabs>
      <w:suppressAutoHyphens/>
    </w:pPr>
    <w:rPr>
      <w:rFonts w:ascii="Garamond" w:hAnsi="Garamond"/>
      <w:sz w:val="22"/>
    </w:rPr>
  </w:style>
  <w:style w:type="paragraph" w:styleId="BodyTextIndent2">
    <w:name w:val="Body Text Indent 2"/>
    <w:basedOn w:val="Normal"/>
    <w:rsid w:val="009224DC"/>
    <w:pPr>
      <w:tabs>
        <w:tab w:val="left" w:pos="-1440"/>
        <w:tab w:val="left" w:pos="-720"/>
        <w:tab w:val="left" w:pos="1134"/>
        <w:tab w:val="left" w:pos="1664"/>
        <w:tab w:val="left" w:pos="2540"/>
      </w:tabs>
      <w:suppressAutoHyphens/>
      <w:ind w:left="2880" w:hanging="1037"/>
    </w:pPr>
    <w:rPr>
      <w:rFonts w:ascii="Garamond" w:hAnsi="Garamond"/>
      <w:spacing w:val="-3"/>
      <w:sz w:val="22"/>
    </w:rPr>
  </w:style>
  <w:style w:type="paragraph" w:styleId="BodyTextIndent3">
    <w:name w:val="Body Text Indent 3"/>
    <w:basedOn w:val="Normal"/>
    <w:rsid w:val="009224DC"/>
    <w:pPr>
      <w:tabs>
        <w:tab w:val="left" w:pos="-1440"/>
        <w:tab w:val="left" w:pos="-720"/>
        <w:tab w:val="right" w:pos="1392"/>
        <w:tab w:val="left" w:pos="1843"/>
        <w:tab w:val="left" w:pos="2575"/>
        <w:tab w:val="left" w:pos="2880"/>
      </w:tabs>
      <w:suppressAutoHyphens/>
      <w:ind w:left="2268" w:hanging="936"/>
    </w:pPr>
    <w:rPr>
      <w:rFonts w:ascii="Garamond" w:hAnsi="Garamond"/>
      <w:spacing w:val="-3"/>
      <w:sz w:val="22"/>
    </w:rPr>
  </w:style>
  <w:style w:type="paragraph" w:styleId="BodyText3">
    <w:name w:val="Body Text 3"/>
    <w:basedOn w:val="Normal"/>
    <w:rsid w:val="00367A57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367A57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Cs w:val="24"/>
      <w:lang w:val="en-GB"/>
    </w:rPr>
  </w:style>
  <w:style w:type="paragraph" w:styleId="Date">
    <w:name w:val="Date"/>
    <w:basedOn w:val="Normal"/>
    <w:next w:val="Normal"/>
    <w:rsid w:val="001D2635"/>
  </w:style>
  <w:style w:type="paragraph" w:styleId="DocumentMap">
    <w:name w:val="Document Map"/>
    <w:basedOn w:val="Normal"/>
    <w:semiHidden/>
    <w:rsid w:val="00264F4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D58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74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74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745C"/>
  </w:style>
  <w:style w:type="paragraph" w:styleId="CommentSubject">
    <w:name w:val="annotation subject"/>
    <w:basedOn w:val="CommentText"/>
    <w:next w:val="CommentText"/>
    <w:link w:val="CommentSubjectChar"/>
    <w:rsid w:val="0018745C"/>
    <w:rPr>
      <w:b/>
      <w:bCs/>
    </w:rPr>
  </w:style>
  <w:style w:type="character" w:customStyle="1" w:styleId="CommentSubjectChar">
    <w:name w:val="Comment Subject Char"/>
    <w:link w:val="CommentSubject"/>
    <w:rsid w:val="00187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AD91F-C3BF-4FA7-ABE4-E0B22447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6797</Characters>
  <Application>Microsoft Office Word</Application>
  <DocSecurity>0</DocSecurity>
  <Lines>283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Ramsar COP7 DOC</vt:lpstr>
      <vt:lpstr>Ramsar COP7 DOC</vt:lpstr>
    </vt:vector>
  </TitlesOfParts>
  <Company>The World Conservation Union</Company>
  <LinksUpToDate>false</LinksUpToDate>
  <CharactersWithSpaces>7821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Ramsar COP7 DOC</dc:title>
  <dc:creator>IUCN</dc:creator>
  <cp:lastModifiedBy>Ramsar\JenningsE</cp:lastModifiedBy>
  <cp:revision>2</cp:revision>
  <cp:lastPrinted>2015-05-25T17:25:00Z</cp:lastPrinted>
  <dcterms:created xsi:type="dcterms:W3CDTF">2016-06-17T07:08:00Z</dcterms:created>
  <dcterms:modified xsi:type="dcterms:W3CDTF">2016-06-17T07:08:00Z</dcterms:modified>
</cp:coreProperties>
</file>