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98" w:rsidRDefault="007E4A98" w:rsidP="002E7100">
      <w:pPr>
        <w:pStyle w:val="Standard"/>
        <w:widowControl/>
        <w:rPr>
          <w:rFonts w:asciiTheme="minorHAnsi" w:hAnsiTheme="minorHAnsi"/>
          <w:kern w:val="0"/>
        </w:rPr>
      </w:pPr>
    </w:p>
    <w:p w:rsidR="003E2343" w:rsidRPr="003E2343" w:rsidRDefault="003E2343" w:rsidP="003E2343">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fr-CH"/>
        </w:rPr>
      </w:pPr>
      <w:r w:rsidRPr="003E2343">
        <w:rPr>
          <w:rFonts w:asciiTheme="minorHAnsi" w:eastAsia="Calibri" w:hAnsiTheme="minorHAnsi"/>
          <w:bCs/>
          <w:kern w:val="0"/>
          <w:lang w:val="fr-CH"/>
        </w:rPr>
        <w:t>CONVENTION SUR LES ZONES HUMIDES (Ramsar, Iran, 1971)</w:t>
      </w:r>
    </w:p>
    <w:p w:rsidR="003E2343" w:rsidRPr="003E2343" w:rsidRDefault="003E2343" w:rsidP="003E2343">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fr-CH"/>
        </w:rPr>
      </w:pPr>
      <w:r w:rsidRPr="003E2343">
        <w:rPr>
          <w:rFonts w:asciiTheme="minorHAnsi" w:eastAsia="Calibri" w:hAnsiTheme="minorHAnsi"/>
          <w:bCs/>
          <w:kern w:val="0"/>
          <w:lang w:val="fr-CH"/>
        </w:rPr>
        <w:t>51</w:t>
      </w:r>
      <w:r w:rsidRPr="009F48EA">
        <w:rPr>
          <w:rFonts w:asciiTheme="minorHAnsi" w:eastAsia="Calibri" w:hAnsiTheme="minorHAnsi"/>
          <w:bCs/>
          <w:kern w:val="0"/>
          <w:vertAlign w:val="superscript"/>
          <w:lang w:val="fr-CH"/>
        </w:rPr>
        <w:t>e</w:t>
      </w:r>
      <w:r w:rsidRPr="003E2343">
        <w:rPr>
          <w:rFonts w:asciiTheme="minorHAnsi" w:eastAsia="Calibri" w:hAnsiTheme="minorHAnsi"/>
          <w:bCs/>
          <w:kern w:val="0"/>
          <w:lang w:val="fr-CH"/>
        </w:rPr>
        <w:t xml:space="preserve"> Réunion du Comité permanent Ramsar</w:t>
      </w:r>
    </w:p>
    <w:p w:rsidR="003E2343" w:rsidRPr="003E2343" w:rsidRDefault="003E2343" w:rsidP="003E2343">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fr-CH"/>
        </w:rPr>
      </w:pPr>
      <w:r w:rsidRPr="003E2343">
        <w:rPr>
          <w:rFonts w:asciiTheme="minorHAnsi" w:eastAsia="Calibri" w:hAnsiTheme="minorHAnsi"/>
          <w:bCs/>
          <w:kern w:val="0"/>
          <w:lang w:val="fr-CH"/>
        </w:rPr>
        <w:t xml:space="preserve">Gland, </w:t>
      </w:r>
      <w:r>
        <w:rPr>
          <w:rFonts w:asciiTheme="minorHAnsi" w:eastAsia="Calibri" w:hAnsiTheme="minorHAnsi"/>
          <w:bCs/>
          <w:kern w:val="0"/>
          <w:lang w:val="fr-CH"/>
        </w:rPr>
        <w:t>Suisse</w:t>
      </w:r>
      <w:r w:rsidRPr="003E2343">
        <w:rPr>
          <w:rFonts w:asciiTheme="minorHAnsi" w:eastAsia="Calibri" w:hAnsiTheme="minorHAnsi"/>
          <w:bCs/>
          <w:kern w:val="0"/>
          <w:lang w:val="fr-CH"/>
        </w:rPr>
        <w:t>, 23</w:t>
      </w:r>
      <w:r>
        <w:rPr>
          <w:rFonts w:asciiTheme="minorHAnsi" w:eastAsia="Calibri" w:hAnsiTheme="minorHAnsi"/>
          <w:bCs/>
          <w:kern w:val="0"/>
          <w:lang w:val="fr-CH"/>
        </w:rPr>
        <w:t xml:space="preserve"> au </w:t>
      </w:r>
      <w:r w:rsidRPr="003E2343">
        <w:rPr>
          <w:rFonts w:asciiTheme="minorHAnsi" w:eastAsia="Calibri" w:hAnsiTheme="minorHAnsi"/>
          <w:bCs/>
          <w:kern w:val="0"/>
          <w:lang w:val="fr-CH"/>
        </w:rPr>
        <w:t xml:space="preserve">27 </w:t>
      </w:r>
      <w:r>
        <w:rPr>
          <w:rFonts w:asciiTheme="minorHAnsi" w:eastAsia="Calibri" w:hAnsiTheme="minorHAnsi"/>
          <w:bCs/>
          <w:kern w:val="0"/>
          <w:lang w:val="fr-CH"/>
        </w:rPr>
        <w:t>novembre</w:t>
      </w:r>
      <w:r w:rsidRPr="003E2343">
        <w:rPr>
          <w:rFonts w:asciiTheme="minorHAnsi" w:eastAsia="Calibri" w:hAnsiTheme="minorHAnsi"/>
          <w:bCs/>
          <w:kern w:val="0"/>
          <w:lang w:val="fr-CH"/>
        </w:rPr>
        <w:t xml:space="preserve"> 2015</w:t>
      </w:r>
    </w:p>
    <w:p w:rsidR="003E2343" w:rsidRPr="003E2343" w:rsidRDefault="003E2343" w:rsidP="003E2343">
      <w:pPr>
        <w:widowControl/>
        <w:jc w:val="center"/>
        <w:rPr>
          <w:rFonts w:asciiTheme="minorHAnsi" w:hAnsiTheme="minorHAnsi"/>
          <w:b/>
          <w:kern w:val="0"/>
          <w:sz w:val="28"/>
          <w:lang w:val="fr-CH"/>
        </w:rPr>
      </w:pPr>
    </w:p>
    <w:p w:rsidR="007E4A98" w:rsidRPr="00EE01B7" w:rsidRDefault="007E4A98" w:rsidP="002E7100">
      <w:pPr>
        <w:widowControl/>
        <w:jc w:val="center"/>
        <w:rPr>
          <w:rFonts w:asciiTheme="minorHAnsi" w:hAnsiTheme="minorHAnsi"/>
          <w:b/>
          <w:kern w:val="0"/>
          <w:sz w:val="28"/>
          <w:szCs w:val="28"/>
          <w:lang w:val="fr-CH"/>
        </w:rPr>
      </w:pPr>
    </w:p>
    <w:p w:rsidR="001F7023" w:rsidRPr="00EE01B7" w:rsidRDefault="000C41DD" w:rsidP="002E7100">
      <w:pPr>
        <w:widowControl/>
        <w:jc w:val="center"/>
        <w:rPr>
          <w:rFonts w:asciiTheme="minorHAnsi" w:hAnsiTheme="minorHAnsi"/>
          <w:b/>
          <w:kern w:val="0"/>
          <w:sz w:val="28"/>
          <w:szCs w:val="28"/>
          <w:lang w:val="fr-CH"/>
        </w:rPr>
      </w:pPr>
      <w:bookmarkStart w:id="0" w:name="_GoBack"/>
      <w:r w:rsidRPr="00EE01B7">
        <w:rPr>
          <w:rFonts w:asciiTheme="minorHAnsi" w:hAnsiTheme="minorHAnsi"/>
          <w:b/>
          <w:kern w:val="0"/>
          <w:sz w:val="28"/>
          <w:szCs w:val="28"/>
          <w:lang w:val="fr-CH"/>
        </w:rPr>
        <w:t>D</w:t>
      </w:r>
      <w:r w:rsidR="00EE01B7" w:rsidRPr="00EE01B7">
        <w:rPr>
          <w:rFonts w:asciiTheme="minorHAnsi" w:hAnsiTheme="minorHAnsi"/>
          <w:b/>
          <w:kern w:val="0"/>
          <w:sz w:val="28"/>
          <w:szCs w:val="28"/>
          <w:lang w:val="fr-CH"/>
        </w:rPr>
        <w:t>é</w:t>
      </w:r>
      <w:r w:rsidRPr="00EE01B7">
        <w:rPr>
          <w:rFonts w:asciiTheme="minorHAnsi" w:hAnsiTheme="minorHAnsi"/>
          <w:b/>
          <w:kern w:val="0"/>
          <w:sz w:val="28"/>
          <w:szCs w:val="28"/>
          <w:lang w:val="fr-CH"/>
        </w:rPr>
        <w:t>cisions</w:t>
      </w:r>
      <w:r w:rsidR="001F7023" w:rsidRPr="00EE01B7">
        <w:rPr>
          <w:rFonts w:asciiTheme="minorHAnsi" w:hAnsiTheme="minorHAnsi"/>
          <w:b/>
          <w:kern w:val="0"/>
          <w:sz w:val="28"/>
          <w:szCs w:val="28"/>
          <w:lang w:val="fr-CH"/>
        </w:rPr>
        <w:t xml:space="preserve"> </w:t>
      </w:r>
      <w:r w:rsidR="00EE01B7" w:rsidRPr="00EE01B7">
        <w:rPr>
          <w:rFonts w:asciiTheme="minorHAnsi" w:hAnsiTheme="minorHAnsi"/>
          <w:b/>
          <w:kern w:val="0"/>
          <w:sz w:val="28"/>
          <w:szCs w:val="28"/>
          <w:lang w:val="fr-CH"/>
        </w:rPr>
        <w:t>de la</w:t>
      </w:r>
      <w:r w:rsidR="001F7023" w:rsidRPr="00EE01B7">
        <w:rPr>
          <w:rFonts w:asciiTheme="minorHAnsi" w:hAnsiTheme="minorHAnsi"/>
          <w:b/>
          <w:kern w:val="0"/>
          <w:sz w:val="28"/>
          <w:szCs w:val="28"/>
          <w:lang w:val="fr-CH"/>
        </w:rPr>
        <w:t xml:space="preserve"> </w:t>
      </w:r>
      <w:bookmarkEnd w:id="0"/>
      <w:r w:rsidR="001F7023" w:rsidRPr="00EE01B7">
        <w:rPr>
          <w:rFonts w:asciiTheme="minorHAnsi" w:hAnsiTheme="minorHAnsi"/>
          <w:b/>
          <w:kern w:val="0"/>
          <w:sz w:val="28"/>
          <w:szCs w:val="28"/>
          <w:lang w:val="fr-CH"/>
        </w:rPr>
        <w:t>51</w:t>
      </w:r>
      <w:r w:rsidR="00EE01B7" w:rsidRPr="00EE01B7">
        <w:rPr>
          <w:rFonts w:asciiTheme="minorHAnsi" w:hAnsiTheme="minorHAnsi"/>
          <w:b/>
          <w:kern w:val="0"/>
          <w:sz w:val="28"/>
          <w:szCs w:val="28"/>
          <w:vertAlign w:val="superscript"/>
          <w:lang w:val="fr-CH"/>
        </w:rPr>
        <w:t>e</w:t>
      </w:r>
      <w:r w:rsidR="001F7023" w:rsidRPr="00EE01B7">
        <w:rPr>
          <w:rFonts w:asciiTheme="minorHAnsi" w:hAnsiTheme="minorHAnsi"/>
          <w:b/>
          <w:kern w:val="0"/>
          <w:sz w:val="28"/>
          <w:szCs w:val="28"/>
          <w:lang w:val="fr-CH"/>
        </w:rPr>
        <w:t xml:space="preserve"> </w:t>
      </w:r>
      <w:r w:rsidR="00EE01B7" w:rsidRPr="00EE01B7">
        <w:rPr>
          <w:rFonts w:asciiTheme="minorHAnsi" w:hAnsiTheme="minorHAnsi"/>
          <w:b/>
          <w:kern w:val="0"/>
          <w:sz w:val="28"/>
          <w:szCs w:val="28"/>
          <w:lang w:val="fr-CH"/>
        </w:rPr>
        <w:t>Réunion du Comité permanent</w:t>
      </w:r>
      <w:r w:rsidR="001F7023" w:rsidRPr="00EE01B7">
        <w:rPr>
          <w:rFonts w:asciiTheme="minorHAnsi" w:hAnsiTheme="minorHAnsi"/>
          <w:b/>
          <w:kern w:val="0"/>
          <w:sz w:val="28"/>
          <w:szCs w:val="28"/>
          <w:lang w:val="fr-CH"/>
        </w:rPr>
        <w:t xml:space="preserve"> </w:t>
      </w:r>
    </w:p>
    <w:p w:rsidR="00136237" w:rsidRPr="00EE01B7" w:rsidRDefault="00136237" w:rsidP="002E7100">
      <w:pPr>
        <w:rPr>
          <w:rFonts w:asciiTheme="minorHAnsi" w:hAnsiTheme="minorHAnsi"/>
          <w:kern w:val="0"/>
          <w:lang w:val="fr-CH"/>
        </w:rPr>
      </w:pPr>
    </w:p>
    <w:p w:rsidR="002E7100" w:rsidRPr="00EE01B7" w:rsidRDefault="002E7100" w:rsidP="002E7100">
      <w:pPr>
        <w:rPr>
          <w:rFonts w:asciiTheme="minorHAnsi" w:hAnsiTheme="minorHAnsi"/>
          <w:kern w:val="0"/>
          <w:lang w:val="fr-CH"/>
        </w:rPr>
      </w:pPr>
    </w:p>
    <w:p w:rsidR="00DF552B" w:rsidRPr="00EE01B7"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EE01B7">
        <w:rPr>
          <w:rFonts w:asciiTheme="minorHAnsi" w:eastAsia="Times New Roman" w:hAnsiTheme="minorHAnsi" w:cs="Times New Roman"/>
          <w:kern w:val="0"/>
          <w:sz w:val="22"/>
          <w:szCs w:val="22"/>
          <w:lang w:val="fr-CH" w:eastAsia="el-GR" w:bidi="ar-SA"/>
        </w:rPr>
        <w:t>Point</w:t>
      </w:r>
      <w:r w:rsidR="00950C0D" w:rsidRPr="00EE01B7">
        <w:rPr>
          <w:rFonts w:asciiTheme="minorHAnsi" w:eastAsia="Times New Roman" w:hAnsiTheme="minorHAnsi" w:cs="Times New Roman"/>
          <w:kern w:val="0"/>
          <w:sz w:val="22"/>
          <w:szCs w:val="22"/>
          <w:lang w:val="fr-CH" w:eastAsia="el-GR" w:bidi="ar-SA"/>
        </w:rPr>
        <w:t xml:space="preserve"> 2</w:t>
      </w:r>
      <w:r w:rsidRPr="00EE01B7">
        <w:rPr>
          <w:rFonts w:asciiTheme="minorHAnsi" w:eastAsia="Times New Roman" w:hAnsiTheme="minorHAnsi" w:cs="Times New Roman"/>
          <w:kern w:val="0"/>
          <w:sz w:val="22"/>
          <w:szCs w:val="22"/>
          <w:lang w:val="fr-CH" w:eastAsia="el-GR" w:bidi="ar-SA"/>
        </w:rPr>
        <w:t xml:space="preserve"> de l’ordre du jour </w:t>
      </w:r>
      <w:r w:rsidR="00950C0D" w:rsidRPr="00EE01B7">
        <w:rPr>
          <w:rFonts w:asciiTheme="minorHAnsi" w:eastAsia="Times New Roman" w:hAnsiTheme="minorHAnsi" w:cs="Times New Roman"/>
          <w:kern w:val="0"/>
          <w:sz w:val="22"/>
          <w:szCs w:val="22"/>
          <w:lang w:val="fr-CH" w:eastAsia="el-GR" w:bidi="ar-SA"/>
        </w:rPr>
        <w:t xml:space="preserve">: Admission </w:t>
      </w:r>
      <w:r>
        <w:rPr>
          <w:rFonts w:asciiTheme="minorHAnsi" w:eastAsia="Times New Roman" w:hAnsiTheme="minorHAnsi" w:cs="Times New Roman"/>
          <w:kern w:val="0"/>
          <w:sz w:val="22"/>
          <w:szCs w:val="22"/>
          <w:lang w:val="fr-CH" w:eastAsia="el-GR" w:bidi="ar-SA"/>
        </w:rPr>
        <w:t>des observateurs</w:t>
      </w:r>
    </w:p>
    <w:p w:rsidR="00DF552B" w:rsidRPr="00EE01B7" w:rsidRDefault="00DF552B" w:rsidP="002E7100">
      <w:pPr>
        <w:pStyle w:val="Standard"/>
        <w:widowControl/>
        <w:rPr>
          <w:rFonts w:asciiTheme="minorHAnsi" w:hAnsiTheme="minorHAnsi"/>
          <w:kern w:val="0"/>
          <w:sz w:val="22"/>
          <w:szCs w:val="22"/>
          <w:lang w:val="fr-CH"/>
        </w:rPr>
      </w:pPr>
    </w:p>
    <w:p w:rsidR="001F7023" w:rsidRPr="00CC50A4" w:rsidRDefault="001F7023" w:rsidP="002E7100">
      <w:pPr>
        <w:widowControl/>
        <w:autoSpaceDN/>
        <w:textAlignment w:val="auto"/>
        <w:rPr>
          <w:rFonts w:asciiTheme="minorHAnsi" w:hAnsiTheme="minorHAnsi"/>
          <w:b/>
          <w:kern w:val="0"/>
          <w:sz w:val="22"/>
          <w:szCs w:val="22"/>
          <w:lang w:val="fr-CH"/>
        </w:rPr>
      </w:pPr>
      <w:r w:rsidRPr="00CC50A4">
        <w:rPr>
          <w:rFonts w:asciiTheme="minorHAnsi" w:hAnsiTheme="minorHAnsi"/>
          <w:b/>
          <w:kern w:val="0"/>
          <w:sz w:val="22"/>
          <w:szCs w:val="22"/>
          <w:lang w:val="fr-CH"/>
        </w:rPr>
        <w:t>D</w:t>
      </w:r>
      <w:r w:rsidR="00EE01B7" w:rsidRPr="00CC50A4">
        <w:rPr>
          <w:rFonts w:asciiTheme="minorHAnsi" w:hAnsiTheme="minorHAnsi"/>
          <w:b/>
          <w:kern w:val="0"/>
          <w:sz w:val="22"/>
          <w:szCs w:val="22"/>
          <w:lang w:val="fr-CH"/>
        </w:rPr>
        <w:t>é</w:t>
      </w:r>
      <w:r w:rsidRPr="00CC50A4">
        <w:rPr>
          <w:rFonts w:asciiTheme="minorHAnsi" w:hAnsiTheme="minorHAnsi"/>
          <w:b/>
          <w:kern w:val="0"/>
          <w:sz w:val="22"/>
          <w:szCs w:val="22"/>
          <w:lang w:val="fr-CH"/>
        </w:rPr>
        <w:t>cision SC</w:t>
      </w:r>
      <w:r w:rsidR="004E4B71" w:rsidRPr="00CC50A4">
        <w:rPr>
          <w:rFonts w:asciiTheme="minorHAnsi" w:hAnsiTheme="minorHAnsi"/>
          <w:b/>
          <w:kern w:val="0"/>
          <w:sz w:val="22"/>
          <w:szCs w:val="22"/>
          <w:lang w:val="fr-CH"/>
        </w:rPr>
        <w:t>51</w:t>
      </w:r>
      <w:r w:rsidRPr="00CC50A4">
        <w:rPr>
          <w:rFonts w:asciiTheme="minorHAnsi" w:hAnsiTheme="minorHAnsi"/>
          <w:b/>
          <w:kern w:val="0"/>
          <w:sz w:val="22"/>
          <w:szCs w:val="22"/>
          <w:lang w:val="fr-CH"/>
        </w:rPr>
        <w:t>-0</w:t>
      </w:r>
      <w:r w:rsidR="002D4A7B" w:rsidRPr="00CC50A4">
        <w:rPr>
          <w:rFonts w:asciiTheme="minorHAnsi" w:hAnsiTheme="minorHAnsi"/>
          <w:b/>
          <w:kern w:val="0"/>
          <w:sz w:val="22"/>
          <w:szCs w:val="22"/>
          <w:lang w:val="fr-CH"/>
        </w:rPr>
        <w:t>1</w:t>
      </w:r>
      <w:r w:rsidR="00D31386">
        <w:rPr>
          <w:rFonts w:asciiTheme="minorHAnsi" w:hAnsiTheme="minorHAnsi"/>
          <w:b/>
          <w:kern w:val="0"/>
          <w:sz w:val="22"/>
          <w:szCs w:val="22"/>
          <w:lang w:val="fr-CH"/>
        </w:rPr>
        <w:t xml:space="preserve"> </w:t>
      </w:r>
      <w:r w:rsidR="002D4A7B" w:rsidRPr="00CC50A4">
        <w:rPr>
          <w:rFonts w:asciiTheme="minorHAnsi" w:hAnsiTheme="minorHAnsi"/>
          <w:b/>
          <w:kern w:val="0"/>
          <w:sz w:val="22"/>
          <w:szCs w:val="22"/>
          <w:lang w:val="fr-CH"/>
        </w:rPr>
        <w:t xml:space="preserve">: </w:t>
      </w:r>
      <w:r w:rsidR="00CC50A4" w:rsidRPr="00CC50A4">
        <w:rPr>
          <w:rFonts w:asciiTheme="minorHAnsi" w:hAnsiTheme="minorHAnsi"/>
          <w:b/>
          <w:kern w:val="0"/>
          <w:sz w:val="22"/>
          <w:szCs w:val="22"/>
          <w:lang w:val="fr-CH"/>
        </w:rPr>
        <w:t xml:space="preserve">Le Comité permanent admet les observateurs </w:t>
      </w:r>
      <w:r w:rsidR="00CC50A4">
        <w:rPr>
          <w:rFonts w:asciiTheme="minorHAnsi" w:hAnsiTheme="minorHAnsi"/>
          <w:b/>
          <w:kern w:val="0"/>
          <w:sz w:val="22"/>
          <w:szCs w:val="22"/>
          <w:lang w:val="fr-CH"/>
        </w:rPr>
        <w:t>de la liste présentée par le Secrétaire général</w:t>
      </w:r>
      <w:r w:rsidRPr="00CC50A4">
        <w:rPr>
          <w:rFonts w:asciiTheme="minorHAnsi" w:hAnsiTheme="minorHAnsi"/>
          <w:b/>
          <w:kern w:val="0"/>
          <w:sz w:val="22"/>
          <w:szCs w:val="22"/>
          <w:lang w:val="fr-CH"/>
        </w:rPr>
        <w:t>.</w:t>
      </w:r>
    </w:p>
    <w:p w:rsidR="00CC50A4" w:rsidRDefault="00CC50A4" w:rsidP="002E7100">
      <w:pPr>
        <w:widowControl/>
        <w:autoSpaceDN/>
        <w:textAlignment w:val="auto"/>
        <w:rPr>
          <w:rFonts w:asciiTheme="minorHAnsi" w:eastAsia="Times New Roman" w:hAnsiTheme="minorHAnsi" w:cs="Times New Roman"/>
          <w:b/>
          <w:kern w:val="0"/>
          <w:sz w:val="22"/>
          <w:szCs w:val="22"/>
          <w:lang w:val="fr-CH" w:eastAsia="el-GR" w:bidi="ar-SA"/>
        </w:rPr>
      </w:pPr>
    </w:p>
    <w:p w:rsidR="00DF552B" w:rsidRPr="00EE01B7"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EE01B7">
        <w:rPr>
          <w:rFonts w:asciiTheme="minorHAnsi" w:eastAsia="Times New Roman" w:hAnsiTheme="minorHAnsi" w:cs="Times New Roman"/>
          <w:kern w:val="0"/>
          <w:sz w:val="22"/>
          <w:szCs w:val="22"/>
          <w:lang w:val="fr-CH" w:eastAsia="el-GR" w:bidi="ar-SA"/>
        </w:rPr>
        <w:t xml:space="preserve">Point </w:t>
      </w:r>
      <w:r>
        <w:rPr>
          <w:rFonts w:asciiTheme="minorHAnsi" w:eastAsia="Times New Roman" w:hAnsiTheme="minorHAnsi" w:cs="Times New Roman"/>
          <w:kern w:val="0"/>
          <w:sz w:val="22"/>
          <w:szCs w:val="22"/>
          <w:lang w:val="fr-CH" w:eastAsia="el-GR" w:bidi="ar-SA"/>
        </w:rPr>
        <w:t>3</w:t>
      </w:r>
      <w:r w:rsidRPr="00EE01B7">
        <w:rPr>
          <w:rFonts w:asciiTheme="minorHAnsi" w:eastAsia="Times New Roman" w:hAnsiTheme="minorHAnsi" w:cs="Times New Roman"/>
          <w:kern w:val="0"/>
          <w:sz w:val="22"/>
          <w:szCs w:val="22"/>
          <w:lang w:val="fr-CH" w:eastAsia="el-GR" w:bidi="ar-SA"/>
        </w:rPr>
        <w:t xml:space="preserve"> de l’ordre du jour</w:t>
      </w:r>
      <w:r w:rsidR="003D4D9D">
        <w:rPr>
          <w:rFonts w:asciiTheme="minorHAnsi" w:eastAsia="Times New Roman" w:hAnsiTheme="minorHAnsi" w:cs="Times New Roman"/>
          <w:kern w:val="0"/>
          <w:sz w:val="22"/>
          <w:szCs w:val="22"/>
          <w:lang w:val="fr-CH" w:eastAsia="el-GR" w:bidi="ar-SA"/>
        </w:rPr>
        <w:t xml:space="preserve"> </w:t>
      </w:r>
      <w:r w:rsidR="00950C0D" w:rsidRPr="00EE01B7">
        <w:rPr>
          <w:rFonts w:asciiTheme="minorHAnsi" w:eastAsia="Times New Roman" w:hAnsiTheme="minorHAnsi" w:cs="Times New Roman"/>
          <w:kern w:val="0"/>
          <w:sz w:val="22"/>
          <w:szCs w:val="22"/>
          <w:lang w:val="fr-CH" w:eastAsia="el-GR" w:bidi="ar-SA"/>
        </w:rPr>
        <w:t xml:space="preserve">: Adoption </w:t>
      </w:r>
      <w:r w:rsidR="00CC50A4">
        <w:rPr>
          <w:rFonts w:asciiTheme="minorHAnsi" w:eastAsia="Times New Roman" w:hAnsiTheme="minorHAnsi" w:cs="Times New Roman"/>
          <w:kern w:val="0"/>
          <w:sz w:val="22"/>
          <w:szCs w:val="22"/>
          <w:lang w:val="fr-CH" w:eastAsia="el-GR" w:bidi="ar-SA"/>
        </w:rPr>
        <w:t>du projet d’ordre du jour révisé</w:t>
      </w:r>
      <w:r w:rsidR="00950C0D" w:rsidRPr="00EE01B7">
        <w:rPr>
          <w:rFonts w:asciiTheme="minorHAnsi" w:eastAsia="Times New Roman" w:hAnsiTheme="minorHAnsi" w:cs="Times New Roman"/>
          <w:kern w:val="0"/>
          <w:sz w:val="22"/>
          <w:szCs w:val="22"/>
          <w:lang w:val="fr-CH" w:eastAsia="el-GR" w:bidi="ar-SA"/>
        </w:rPr>
        <w:t xml:space="preserve"> </w:t>
      </w:r>
    </w:p>
    <w:p w:rsidR="00DF552B" w:rsidRPr="00EE01B7" w:rsidRDefault="00DF552B" w:rsidP="002E7100">
      <w:pPr>
        <w:pStyle w:val="Standard"/>
        <w:widowControl/>
        <w:rPr>
          <w:rFonts w:asciiTheme="minorHAnsi" w:hAnsiTheme="minorHAnsi"/>
          <w:kern w:val="0"/>
          <w:sz w:val="22"/>
          <w:szCs w:val="22"/>
          <w:lang w:val="fr-CH"/>
        </w:rPr>
      </w:pPr>
    </w:p>
    <w:p w:rsidR="002D4A7B" w:rsidRPr="00CC50A4" w:rsidRDefault="00630504" w:rsidP="002E7100">
      <w:pPr>
        <w:widowControl/>
        <w:autoSpaceDN/>
        <w:textAlignment w:val="auto"/>
        <w:rPr>
          <w:rFonts w:asciiTheme="minorHAnsi" w:hAnsiTheme="minorHAnsi"/>
          <w:b/>
          <w:kern w:val="0"/>
          <w:sz w:val="22"/>
          <w:szCs w:val="22"/>
          <w:lang w:val="fr-CH"/>
        </w:rPr>
      </w:pPr>
      <w:r w:rsidRPr="00CC50A4">
        <w:rPr>
          <w:rFonts w:asciiTheme="minorHAnsi" w:hAnsiTheme="minorHAnsi"/>
          <w:b/>
          <w:kern w:val="0"/>
          <w:sz w:val="22"/>
          <w:szCs w:val="22"/>
          <w:lang w:val="fr-CH"/>
        </w:rPr>
        <w:t xml:space="preserve">Décision </w:t>
      </w:r>
      <w:r w:rsidR="002D4A7B" w:rsidRPr="00CC50A4">
        <w:rPr>
          <w:rFonts w:asciiTheme="minorHAnsi" w:hAnsiTheme="minorHAnsi"/>
          <w:b/>
          <w:kern w:val="0"/>
          <w:sz w:val="22"/>
          <w:szCs w:val="22"/>
          <w:lang w:val="fr-CH"/>
        </w:rPr>
        <w:t>SC</w:t>
      </w:r>
      <w:r w:rsidR="004E4B71" w:rsidRPr="00CC50A4">
        <w:rPr>
          <w:rFonts w:asciiTheme="minorHAnsi" w:hAnsiTheme="minorHAnsi"/>
          <w:b/>
          <w:kern w:val="0"/>
          <w:sz w:val="22"/>
          <w:szCs w:val="22"/>
          <w:lang w:val="fr-CH"/>
        </w:rPr>
        <w:t>51</w:t>
      </w:r>
      <w:r w:rsidR="002D4A7B" w:rsidRPr="00CC50A4">
        <w:rPr>
          <w:rFonts w:asciiTheme="minorHAnsi" w:hAnsiTheme="minorHAnsi"/>
          <w:b/>
          <w:kern w:val="0"/>
          <w:sz w:val="22"/>
          <w:szCs w:val="22"/>
          <w:lang w:val="fr-CH"/>
        </w:rPr>
        <w:t>-02</w:t>
      </w:r>
      <w:r w:rsidR="00D31386">
        <w:rPr>
          <w:rFonts w:asciiTheme="minorHAnsi" w:hAnsiTheme="minorHAnsi"/>
          <w:b/>
          <w:kern w:val="0"/>
          <w:sz w:val="22"/>
          <w:szCs w:val="22"/>
          <w:lang w:val="fr-CH"/>
        </w:rPr>
        <w:t xml:space="preserve"> </w:t>
      </w:r>
      <w:r w:rsidR="002D4A7B" w:rsidRPr="00CC50A4">
        <w:rPr>
          <w:rFonts w:asciiTheme="minorHAnsi" w:hAnsiTheme="minorHAnsi"/>
          <w:b/>
          <w:kern w:val="0"/>
          <w:sz w:val="22"/>
          <w:szCs w:val="22"/>
          <w:lang w:val="fr-CH"/>
        </w:rPr>
        <w:t xml:space="preserve">: </w:t>
      </w:r>
      <w:r w:rsidR="00CC50A4" w:rsidRPr="00CC50A4">
        <w:rPr>
          <w:rFonts w:asciiTheme="minorHAnsi" w:hAnsiTheme="minorHAnsi"/>
          <w:b/>
          <w:kern w:val="0"/>
          <w:sz w:val="22"/>
          <w:szCs w:val="22"/>
          <w:lang w:val="fr-CH"/>
        </w:rPr>
        <w:t xml:space="preserve">Le Comité permanent </w:t>
      </w:r>
      <w:r w:rsidR="000248DD" w:rsidRPr="00CC50A4">
        <w:rPr>
          <w:rFonts w:asciiTheme="minorHAnsi" w:hAnsiTheme="minorHAnsi"/>
          <w:b/>
          <w:kern w:val="0"/>
          <w:sz w:val="22"/>
          <w:szCs w:val="22"/>
          <w:lang w:val="fr-CH"/>
        </w:rPr>
        <w:t>appro</w:t>
      </w:r>
      <w:r w:rsidR="00CC50A4" w:rsidRPr="00CC50A4">
        <w:rPr>
          <w:rFonts w:asciiTheme="minorHAnsi" w:hAnsiTheme="minorHAnsi"/>
          <w:b/>
          <w:kern w:val="0"/>
          <w:sz w:val="22"/>
          <w:szCs w:val="22"/>
          <w:lang w:val="fr-CH"/>
        </w:rPr>
        <w:t>u</w:t>
      </w:r>
      <w:r w:rsidR="000248DD" w:rsidRPr="00CC50A4">
        <w:rPr>
          <w:rFonts w:asciiTheme="minorHAnsi" w:hAnsiTheme="minorHAnsi"/>
          <w:b/>
          <w:kern w:val="0"/>
          <w:sz w:val="22"/>
          <w:szCs w:val="22"/>
          <w:lang w:val="fr-CH"/>
        </w:rPr>
        <w:t>ve</w:t>
      </w:r>
      <w:r w:rsidR="00CC50A4" w:rsidRPr="00CC50A4">
        <w:rPr>
          <w:rFonts w:asciiTheme="minorHAnsi" w:hAnsiTheme="minorHAnsi"/>
          <w:b/>
          <w:kern w:val="0"/>
          <w:sz w:val="22"/>
          <w:szCs w:val="22"/>
          <w:lang w:val="fr-CH"/>
        </w:rPr>
        <w:t xml:space="preserve"> l’ordre du jour révisé</w:t>
      </w:r>
      <w:r w:rsidR="00CB0B60" w:rsidRPr="00CC50A4">
        <w:rPr>
          <w:rFonts w:asciiTheme="minorHAnsi" w:hAnsiTheme="minorHAnsi"/>
          <w:b/>
          <w:kern w:val="0"/>
          <w:sz w:val="22"/>
          <w:szCs w:val="22"/>
          <w:lang w:val="fr-CH"/>
        </w:rPr>
        <w:t>,</w:t>
      </w:r>
      <w:r w:rsidR="000248DD" w:rsidRPr="00CC50A4">
        <w:rPr>
          <w:rFonts w:asciiTheme="minorHAnsi" w:hAnsiTheme="minorHAnsi"/>
          <w:b/>
          <w:kern w:val="0"/>
          <w:sz w:val="22"/>
          <w:szCs w:val="22"/>
          <w:lang w:val="fr-CH"/>
        </w:rPr>
        <w:t xml:space="preserve"> s</w:t>
      </w:r>
      <w:r w:rsidR="00CC50A4" w:rsidRPr="00CC50A4">
        <w:rPr>
          <w:rFonts w:asciiTheme="minorHAnsi" w:hAnsiTheme="minorHAnsi"/>
          <w:b/>
          <w:kern w:val="0"/>
          <w:sz w:val="22"/>
          <w:szCs w:val="22"/>
          <w:lang w:val="fr-CH"/>
        </w:rPr>
        <w:t>ous réserve de l</w:t>
      </w:r>
      <w:r w:rsidR="00CC50A4">
        <w:rPr>
          <w:rFonts w:asciiTheme="minorHAnsi" w:hAnsiTheme="minorHAnsi"/>
          <w:b/>
          <w:kern w:val="0"/>
          <w:sz w:val="22"/>
          <w:szCs w:val="22"/>
          <w:lang w:val="fr-CH"/>
        </w:rPr>
        <w:t>’</w:t>
      </w:r>
      <w:r w:rsidR="00CC50A4" w:rsidRPr="00CC50A4">
        <w:rPr>
          <w:rFonts w:asciiTheme="minorHAnsi" w:hAnsiTheme="minorHAnsi"/>
          <w:b/>
          <w:kern w:val="0"/>
          <w:sz w:val="22"/>
          <w:szCs w:val="22"/>
          <w:lang w:val="fr-CH"/>
        </w:rPr>
        <w:t xml:space="preserve">intégration des points </w:t>
      </w:r>
      <w:r w:rsidR="00CC50A4" w:rsidRPr="008E3AE3">
        <w:rPr>
          <w:rFonts w:asciiTheme="minorHAnsi" w:hAnsiTheme="minorHAnsi"/>
          <w:b/>
          <w:kern w:val="0"/>
          <w:sz w:val="22"/>
          <w:szCs w:val="22"/>
          <w:lang w:val="fr-CH"/>
        </w:rPr>
        <w:t xml:space="preserve">concernant le </w:t>
      </w:r>
      <w:r w:rsidR="008E3AE3" w:rsidRPr="008E3AE3">
        <w:rPr>
          <w:rFonts w:asciiTheme="minorHAnsi" w:hAnsiTheme="minorHAnsi"/>
          <w:b/>
          <w:kern w:val="0"/>
          <w:sz w:val="22"/>
          <w:szCs w:val="22"/>
          <w:lang w:val="fr-CH"/>
        </w:rPr>
        <w:t xml:space="preserve">Label Ville des Zones Humides  accréditée par la Convention de Ramsar </w:t>
      </w:r>
      <w:r w:rsidR="00CC50A4">
        <w:rPr>
          <w:rFonts w:asciiTheme="minorHAnsi" w:hAnsiTheme="minorHAnsi"/>
          <w:b/>
          <w:kern w:val="0"/>
          <w:sz w:val="22"/>
          <w:szCs w:val="22"/>
          <w:lang w:val="fr-CH"/>
        </w:rPr>
        <w:t>et le Modèle de rapport national</w:t>
      </w:r>
      <w:r w:rsidR="002D4A7B" w:rsidRPr="00CC50A4">
        <w:rPr>
          <w:rFonts w:asciiTheme="minorHAnsi" w:hAnsiTheme="minorHAnsi"/>
          <w:b/>
          <w:kern w:val="0"/>
          <w:sz w:val="22"/>
          <w:szCs w:val="22"/>
          <w:lang w:val="fr-CH"/>
        </w:rPr>
        <w:t>.</w:t>
      </w:r>
    </w:p>
    <w:p w:rsidR="000248DD" w:rsidRPr="00CC50A4" w:rsidRDefault="000248DD" w:rsidP="002E7100">
      <w:pPr>
        <w:widowControl/>
        <w:autoSpaceDN/>
        <w:textAlignment w:val="auto"/>
        <w:rPr>
          <w:rFonts w:asciiTheme="minorHAnsi" w:hAnsiTheme="minorHAnsi"/>
          <w:b/>
          <w:kern w:val="0"/>
          <w:sz w:val="22"/>
          <w:szCs w:val="22"/>
          <w:lang w:val="fr-CH"/>
        </w:rPr>
      </w:pPr>
    </w:p>
    <w:p w:rsidR="000248DD" w:rsidRPr="00CC50A4"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hAnsiTheme="minorHAnsi"/>
          <w:b/>
          <w:kern w:val="0"/>
          <w:sz w:val="22"/>
          <w:szCs w:val="22"/>
          <w:lang w:val="fr-CH"/>
        </w:rPr>
      </w:pPr>
      <w:r w:rsidRPr="00CC50A4">
        <w:rPr>
          <w:rFonts w:asciiTheme="minorHAnsi" w:eastAsia="Times New Roman" w:hAnsiTheme="minorHAnsi" w:cs="Times New Roman"/>
          <w:kern w:val="0"/>
          <w:sz w:val="22"/>
          <w:szCs w:val="22"/>
          <w:lang w:val="fr-CH" w:eastAsia="el-GR" w:bidi="ar-SA"/>
        </w:rPr>
        <w:t>Point 4 de l’ordre du jour</w:t>
      </w:r>
      <w:r w:rsidR="003D4D9D">
        <w:rPr>
          <w:rFonts w:asciiTheme="minorHAnsi" w:eastAsia="Times New Roman" w:hAnsiTheme="minorHAnsi" w:cs="Times New Roman"/>
          <w:kern w:val="0"/>
          <w:sz w:val="22"/>
          <w:szCs w:val="22"/>
          <w:lang w:val="fr-CH" w:eastAsia="el-GR" w:bidi="ar-SA"/>
        </w:rPr>
        <w:t xml:space="preserve"> </w:t>
      </w:r>
      <w:r w:rsidR="000248DD" w:rsidRPr="00CC50A4">
        <w:rPr>
          <w:rFonts w:asciiTheme="minorHAnsi" w:eastAsia="Times New Roman" w:hAnsiTheme="minorHAnsi" w:cs="Times New Roman"/>
          <w:kern w:val="0"/>
          <w:sz w:val="22"/>
          <w:szCs w:val="22"/>
          <w:lang w:val="fr-CH" w:eastAsia="el-GR" w:bidi="ar-SA"/>
        </w:rPr>
        <w:t xml:space="preserve">: </w:t>
      </w:r>
      <w:r w:rsidR="00CC50A4" w:rsidRPr="00CC50A4">
        <w:rPr>
          <w:rFonts w:asciiTheme="minorHAnsi" w:eastAsia="Times New Roman" w:hAnsiTheme="minorHAnsi" w:cs="Times New Roman"/>
          <w:kern w:val="0"/>
          <w:sz w:val="22"/>
          <w:szCs w:val="22"/>
          <w:lang w:val="fr-CH" w:eastAsia="el-GR" w:bidi="ar-SA"/>
        </w:rPr>
        <w:t>Questions découlant des décisions prises par le Comité permanent à ses 49</w:t>
      </w:r>
      <w:r w:rsidR="00CC50A4" w:rsidRPr="00CC50A4">
        <w:rPr>
          <w:rFonts w:asciiTheme="minorHAnsi" w:eastAsia="Times New Roman" w:hAnsiTheme="minorHAnsi" w:cs="Times New Roman"/>
          <w:kern w:val="0"/>
          <w:sz w:val="22"/>
          <w:szCs w:val="22"/>
          <w:vertAlign w:val="superscript"/>
          <w:lang w:val="fr-CH" w:eastAsia="el-GR" w:bidi="ar-SA"/>
        </w:rPr>
        <w:t>e</w:t>
      </w:r>
      <w:r w:rsidR="00CC50A4" w:rsidRPr="00CC50A4">
        <w:rPr>
          <w:rFonts w:asciiTheme="minorHAnsi" w:eastAsia="Times New Roman" w:hAnsiTheme="minorHAnsi" w:cs="Times New Roman"/>
          <w:kern w:val="0"/>
          <w:sz w:val="22"/>
          <w:szCs w:val="22"/>
          <w:lang w:val="fr-CH" w:eastAsia="el-GR" w:bidi="ar-SA"/>
        </w:rPr>
        <w:t xml:space="preserve"> et 50</w:t>
      </w:r>
      <w:r w:rsidR="00CC50A4" w:rsidRPr="00CC50A4">
        <w:rPr>
          <w:rFonts w:asciiTheme="minorHAnsi" w:eastAsia="Times New Roman" w:hAnsiTheme="minorHAnsi" w:cs="Times New Roman"/>
          <w:kern w:val="0"/>
          <w:sz w:val="22"/>
          <w:szCs w:val="22"/>
          <w:vertAlign w:val="superscript"/>
          <w:lang w:val="fr-CH" w:eastAsia="el-GR" w:bidi="ar-SA"/>
        </w:rPr>
        <w:t>e</w:t>
      </w:r>
      <w:r w:rsidR="00CC50A4" w:rsidRPr="00CC50A4">
        <w:rPr>
          <w:rFonts w:asciiTheme="minorHAnsi" w:eastAsia="Times New Roman" w:hAnsiTheme="minorHAnsi" w:cs="Times New Roman"/>
          <w:kern w:val="0"/>
          <w:sz w:val="22"/>
          <w:szCs w:val="22"/>
          <w:lang w:val="fr-CH" w:eastAsia="el-GR" w:bidi="ar-SA"/>
        </w:rPr>
        <w:t xml:space="preserve"> réunions </w:t>
      </w:r>
    </w:p>
    <w:p w:rsidR="000248DD" w:rsidRPr="00CC50A4" w:rsidRDefault="000248DD" w:rsidP="002E7100">
      <w:pPr>
        <w:widowControl/>
        <w:autoSpaceDN/>
        <w:textAlignment w:val="auto"/>
        <w:rPr>
          <w:rFonts w:asciiTheme="minorHAnsi" w:hAnsiTheme="minorHAnsi"/>
          <w:b/>
          <w:kern w:val="0"/>
          <w:sz w:val="22"/>
          <w:szCs w:val="22"/>
          <w:lang w:val="fr-CH"/>
        </w:rPr>
      </w:pPr>
    </w:p>
    <w:p w:rsidR="007301E4" w:rsidRPr="000F58FD" w:rsidRDefault="007301E4" w:rsidP="002E7100">
      <w:pPr>
        <w:widowControl/>
        <w:autoSpaceDN/>
        <w:textAlignment w:val="auto"/>
        <w:rPr>
          <w:rFonts w:asciiTheme="minorHAnsi" w:hAnsiTheme="minorHAnsi"/>
          <w:b/>
          <w:kern w:val="0"/>
          <w:sz w:val="22"/>
          <w:szCs w:val="22"/>
          <w:lang w:val="fr-CH"/>
        </w:rPr>
      </w:pPr>
      <w:r w:rsidRPr="00CC50A4">
        <w:rPr>
          <w:rFonts w:asciiTheme="minorHAnsi" w:hAnsiTheme="minorHAnsi"/>
          <w:b/>
          <w:kern w:val="0"/>
          <w:sz w:val="22"/>
          <w:szCs w:val="22"/>
          <w:lang w:val="fr-CH"/>
        </w:rPr>
        <w:t>D</w:t>
      </w:r>
      <w:r w:rsidR="00630504" w:rsidRPr="00CC50A4">
        <w:rPr>
          <w:rFonts w:asciiTheme="minorHAnsi" w:hAnsiTheme="minorHAnsi"/>
          <w:b/>
          <w:kern w:val="0"/>
          <w:sz w:val="22"/>
          <w:szCs w:val="22"/>
          <w:lang w:val="fr-CH"/>
        </w:rPr>
        <w:t>é</w:t>
      </w:r>
      <w:r w:rsidRPr="00CC50A4">
        <w:rPr>
          <w:rFonts w:asciiTheme="minorHAnsi" w:hAnsiTheme="minorHAnsi"/>
          <w:b/>
          <w:kern w:val="0"/>
          <w:sz w:val="22"/>
          <w:szCs w:val="22"/>
          <w:lang w:val="fr-CH"/>
        </w:rPr>
        <w:t>cision SC</w:t>
      </w:r>
      <w:r w:rsidR="004E4B71" w:rsidRPr="00CC50A4">
        <w:rPr>
          <w:rFonts w:asciiTheme="minorHAnsi" w:hAnsiTheme="minorHAnsi"/>
          <w:b/>
          <w:kern w:val="0"/>
          <w:sz w:val="22"/>
          <w:szCs w:val="22"/>
          <w:lang w:val="fr-CH"/>
        </w:rPr>
        <w:t>51</w:t>
      </w:r>
      <w:r w:rsidRPr="00CC50A4">
        <w:rPr>
          <w:rFonts w:asciiTheme="minorHAnsi" w:hAnsiTheme="minorHAnsi"/>
          <w:b/>
          <w:kern w:val="0"/>
          <w:sz w:val="22"/>
          <w:szCs w:val="22"/>
          <w:lang w:val="fr-CH"/>
        </w:rPr>
        <w:t>-03</w:t>
      </w:r>
      <w:r w:rsidR="00D31386">
        <w:rPr>
          <w:rFonts w:asciiTheme="minorHAnsi" w:hAnsiTheme="minorHAnsi"/>
          <w:b/>
          <w:kern w:val="0"/>
          <w:sz w:val="22"/>
          <w:szCs w:val="22"/>
          <w:lang w:val="fr-CH"/>
        </w:rPr>
        <w:t xml:space="preserve"> </w:t>
      </w:r>
      <w:r w:rsidRPr="00CC50A4">
        <w:rPr>
          <w:rFonts w:asciiTheme="minorHAnsi" w:hAnsiTheme="minorHAnsi"/>
          <w:b/>
          <w:kern w:val="0"/>
          <w:sz w:val="22"/>
          <w:szCs w:val="22"/>
          <w:lang w:val="fr-CH"/>
        </w:rPr>
        <w:t xml:space="preserve">: </w:t>
      </w:r>
      <w:r w:rsidR="00CC50A4" w:rsidRPr="00CC50A4">
        <w:rPr>
          <w:rFonts w:asciiTheme="minorHAnsi" w:hAnsiTheme="minorHAnsi"/>
          <w:b/>
          <w:kern w:val="0"/>
          <w:sz w:val="22"/>
          <w:szCs w:val="22"/>
          <w:lang w:val="fr-CH"/>
        </w:rPr>
        <w:t>Le Comité permanent prend</w:t>
      </w:r>
      <w:r w:rsidRPr="00CC50A4">
        <w:rPr>
          <w:rFonts w:asciiTheme="minorHAnsi" w:hAnsiTheme="minorHAnsi"/>
          <w:b/>
          <w:kern w:val="0"/>
          <w:sz w:val="22"/>
          <w:szCs w:val="22"/>
          <w:lang w:val="fr-CH"/>
        </w:rPr>
        <w:t xml:space="preserve"> note </w:t>
      </w:r>
      <w:r w:rsidR="00CC50A4" w:rsidRPr="00CC50A4">
        <w:rPr>
          <w:rFonts w:asciiTheme="minorHAnsi" w:hAnsiTheme="minorHAnsi"/>
          <w:b/>
          <w:kern w:val="0"/>
          <w:sz w:val="22"/>
          <w:szCs w:val="22"/>
          <w:lang w:val="fr-CH"/>
        </w:rPr>
        <w:t>des questions</w:t>
      </w:r>
      <w:r w:rsidRPr="00CC50A4">
        <w:rPr>
          <w:rFonts w:asciiTheme="minorHAnsi" w:hAnsiTheme="minorHAnsi"/>
          <w:b/>
          <w:kern w:val="0"/>
          <w:sz w:val="22"/>
          <w:szCs w:val="22"/>
          <w:lang w:val="fr-CH"/>
        </w:rPr>
        <w:t xml:space="preserve"> </w:t>
      </w:r>
      <w:r w:rsidR="00CC50A4" w:rsidRPr="00CC50A4">
        <w:rPr>
          <w:rFonts w:asciiTheme="minorHAnsi" w:hAnsiTheme="minorHAnsi"/>
          <w:b/>
          <w:kern w:val="0"/>
          <w:sz w:val="22"/>
          <w:szCs w:val="22"/>
          <w:lang w:val="fr-CH"/>
        </w:rPr>
        <w:t>découlant des décisions prises par le Comité permanent à ses 49</w:t>
      </w:r>
      <w:r w:rsidR="00CC50A4" w:rsidRPr="00CC50A4">
        <w:rPr>
          <w:rFonts w:asciiTheme="minorHAnsi" w:hAnsiTheme="minorHAnsi"/>
          <w:b/>
          <w:kern w:val="0"/>
          <w:sz w:val="22"/>
          <w:szCs w:val="22"/>
          <w:vertAlign w:val="superscript"/>
          <w:lang w:val="fr-CH"/>
        </w:rPr>
        <w:t>e</w:t>
      </w:r>
      <w:r w:rsidR="00CC50A4" w:rsidRPr="00CC50A4">
        <w:rPr>
          <w:rFonts w:asciiTheme="minorHAnsi" w:hAnsiTheme="minorHAnsi"/>
          <w:b/>
          <w:kern w:val="0"/>
          <w:sz w:val="22"/>
          <w:szCs w:val="22"/>
          <w:lang w:val="fr-CH"/>
        </w:rPr>
        <w:t xml:space="preserve"> et 50</w:t>
      </w:r>
      <w:r w:rsidR="00CC50A4" w:rsidRPr="00CC50A4">
        <w:rPr>
          <w:rFonts w:asciiTheme="minorHAnsi" w:hAnsiTheme="minorHAnsi"/>
          <w:b/>
          <w:kern w:val="0"/>
          <w:sz w:val="22"/>
          <w:szCs w:val="22"/>
          <w:vertAlign w:val="superscript"/>
          <w:lang w:val="fr-CH"/>
        </w:rPr>
        <w:t>e</w:t>
      </w:r>
      <w:r w:rsidR="00CC50A4" w:rsidRPr="00CC50A4">
        <w:rPr>
          <w:rFonts w:asciiTheme="minorHAnsi" w:hAnsiTheme="minorHAnsi"/>
          <w:b/>
          <w:kern w:val="0"/>
          <w:sz w:val="22"/>
          <w:szCs w:val="22"/>
          <w:lang w:val="fr-CH"/>
        </w:rPr>
        <w:t xml:space="preserve"> réunions</w:t>
      </w:r>
      <w:r w:rsidR="00CC50A4">
        <w:rPr>
          <w:rFonts w:asciiTheme="minorHAnsi" w:hAnsiTheme="minorHAnsi"/>
          <w:b/>
          <w:kern w:val="0"/>
          <w:sz w:val="22"/>
          <w:szCs w:val="22"/>
          <w:lang w:val="fr-CH"/>
        </w:rPr>
        <w:t xml:space="preserve"> figurant dans le document</w:t>
      </w:r>
      <w:r w:rsidR="00D06C9F" w:rsidRPr="00CC50A4">
        <w:rPr>
          <w:rFonts w:asciiTheme="minorHAnsi" w:hAnsiTheme="minorHAnsi"/>
          <w:b/>
          <w:kern w:val="0"/>
          <w:sz w:val="22"/>
          <w:szCs w:val="22"/>
          <w:lang w:val="fr-CH"/>
        </w:rPr>
        <w:t xml:space="preserve"> DOC. </w:t>
      </w:r>
      <w:r w:rsidR="00D06C9F" w:rsidRPr="000F58FD">
        <w:rPr>
          <w:rFonts w:asciiTheme="minorHAnsi" w:hAnsiTheme="minorHAnsi"/>
          <w:b/>
          <w:kern w:val="0"/>
          <w:sz w:val="22"/>
          <w:szCs w:val="22"/>
          <w:lang w:val="fr-CH"/>
        </w:rPr>
        <w:t>SC51-02</w:t>
      </w:r>
      <w:r w:rsidRPr="000F58FD">
        <w:rPr>
          <w:rFonts w:asciiTheme="minorHAnsi" w:hAnsiTheme="minorHAnsi"/>
          <w:b/>
          <w:kern w:val="0"/>
          <w:sz w:val="22"/>
          <w:szCs w:val="22"/>
          <w:lang w:val="fr-CH"/>
        </w:rPr>
        <w:t>.</w:t>
      </w:r>
    </w:p>
    <w:p w:rsidR="007301E4" w:rsidRPr="000F58FD" w:rsidRDefault="007301E4" w:rsidP="002E7100">
      <w:pPr>
        <w:widowControl/>
        <w:autoSpaceDN/>
        <w:textAlignment w:val="auto"/>
        <w:rPr>
          <w:rFonts w:asciiTheme="minorHAnsi" w:hAnsiTheme="minorHAnsi"/>
          <w:b/>
          <w:kern w:val="0"/>
          <w:sz w:val="22"/>
          <w:szCs w:val="22"/>
          <w:lang w:val="fr-CH"/>
        </w:rPr>
      </w:pPr>
    </w:p>
    <w:p w:rsidR="00CC50A4" w:rsidRPr="009778CD"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CC50A4">
        <w:rPr>
          <w:rFonts w:asciiTheme="minorHAnsi" w:eastAsia="Times New Roman" w:hAnsiTheme="minorHAnsi" w:cs="Times New Roman"/>
          <w:kern w:val="0"/>
          <w:sz w:val="22"/>
          <w:szCs w:val="22"/>
          <w:lang w:val="fr-CH" w:eastAsia="el-GR" w:bidi="ar-SA"/>
        </w:rPr>
        <w:t>Point 5 de l’ordre du jour</w:t>
      </w:r>
      <w:r w:rsidR="003D4D9D">
        <w:rPr>
          <w:rFonts w:asciiTheme="minorHAnsi" w:eastAsia="Times New Roman" w:hAnsiTheme="minorHAnsi" w:cs="Times New Roman"/>
          <w:kern w:val="0"/>
          <w:sz w:val="22"/>
          <w:szCs w:val="22"/>
          <w:lang w:val="fr-CH" w:eastAsia="el-GR" w:bidi="ar-SA"/>
        </w:rPr>
        <w:t xml:space="preserve"> </w:t>
      </w:r>
      <w:r w:rsidR="003D4D9D" w:rsidRPr="00CC50A4">
        <w:rPr>
          <w:rFonts w:asciiTheme="minorHAnsi" w:eastAsia="Times New Roman" w:hAnsiTheme="minorHAnsi" w:cs="Times New Roman"/>
          <w:kern w:val="0"/>
          <w:sz w:val="22"/>
          <w:szCs w:val="22"/>
          <w:lang w:val="fr-CH" w:eastAsia="el-GR" w:bidi="ar-SA"/>
        </w:rPr>
        <w:t>:</w:t>
      </w:r>
      <w:r w:rsidR="003D4D9D">
        <w:rPr>
          <w:rFonts w:asciiTheme="minorHAnsi" w:eastAsia="Times New Roman" w:hAnsiTheme="minorHAnsi" w:cs="Times New Roman"/>
          <w:kern w:val="0"/>
          <w:sz w:val="22"/>
          <w:szCs w:val="22"/>
          <w:lang w:val="fr-CH" w:eastAsia="el-GR" w:bidi="ar-SA"/>
        </w:rPr>
        <w:t xml:space="preserve"> Questions</w:t>
      </w:r>
      <w:r w:rsidR="00CC50A4" w:rsidRPr="00CC50A4">
        <w:rPr>
          <w:rFonts w:asciiTheme="minorHAnsi" w:eastAsia="Times New Roman" w:hAnsiTheme="minorHAnsi" w:cs="Times New Roman"/>
          <w:kern w:val="0"/>
          <w:sz w:val="22"/>
          <w:szCs w:val="22"/>
          <w:lang w:val="fr-CH" w:eastAsia="el-GR" w:bidi="ar-SA"/>
        </w:rPr>
        <w:t xml:space="preserve"> découlant des décisions de la COP12 </w:t>
      </w:r>
    </w:p>
    <w:p w:rsidR="007301E4" w:rsidRPr="00CC50A4" w:rsidRDefault="007301E4" w:rsidP="002E7100">
      <w:pPr>
        <w:widowControl/>
        <w:autoSpaceDN/>
        <w:textAlignment w:val="auto"/>
        <w:rPr>
          <w:rFonts w:asciiTheme="minorHAnsi" w:hAnsiTheme="minorHAnsi"/>
          <w:b/>
          <w:kern w:val="0"/>
          <w:sz w:val="22"/>
          <w:szCs w:val="22"/>
          <w:lang w:val="fr-CH"/>
        </w:rPr>
      </w:pPr>
    </w:p>
    <w:p w:rsidR="00A10F0F" w:rsidRPr="00CC50A4" w:rsidRDefault="004E4B71" w:rsidP="002E7100">
      <w:pPr>
        <w:rPr>
          <w:rFonts w:asciiTheme="minorHAnsi" w:hAnsiTheme="minorHAnsi"/>
          <w:b/>
          <w:kern w:val="0"/>
          <w:sz w:val="22"/>
          <w:szCs w:val="22"/>
          <w:lang w:val="fr-CH"/>
        </w:rPr>
      </w:pPr>
      <w:r w:rsidRPr="00CC50A4">
        <w:rPr>
          <w:rFonts w:asciiTheme="minorHAnsi" w:hAnsiTheme="minorHAnsi"/>
          <w:b/>
          <w:kern w:val="0"/>
          <w:sz w:val="22"/>
          <w:szCs w:val="22"/>
          <w:lang w:val="fr-CH"/>
        </w:rPr>
        <w:t>D</w:t>
      </w:r>
      <w:r w:rsidR="00630504" w:rsidRPr="00CC50A4">
        <w:rPr>
          <w:rFonts w:asciiTheme="minorHAnsi" w:hAnsiTheme="minorHAnsi"/>
          <w:b/>
          <w:kern w:val="0"/>
          <w:sz w:val="22"/>
          <w:szCs w:val="22"/>
          <w:lang w:val="fr-CH"/>
        </w:rPr>
        <w:t>éc</w:t>
      </w:r>
      <w:r w:rsidRPr="00CC50A4">
        <w:rPr>
          <w:rFonts w:asciiTheme="minorHAnsi" w:hAnsiTheme="minorHAnsi"/>
          <w:b/>
          <w:kern w:val="0"/>
          <w:sz w:val="22"/>
          <w:szCs w:val="22"/>
          <w:lang w:val="fr-CH"/>
        </w:rPr>
        <w:t>ision SC51-04</w:t>
      </w:r>
      <w:r w:rsidR="00D31386">
        <w:rPr>
          <w:rFonts w:asciiTheme="minorHAnsi" w:hAnsiTheme="minorHAnsi"/>
          <w:b/>
          <w:kern w:val="0"/>
          <w:sz w:val="22"/>
          <w:szCs w:val="22"/>
          <w:lang w:val="fr-CH"/>
        </w:rPr>
        <w:t xml:space="preserve"> </w:t>
      </w:r>
      <w:r w:rsidR="00DC348A" w:rsidRPr="00CC50A4">
        <w:rPr>
          <w:rFonts w:asciiTheme="minorHAnsi" w:hAnsiTheme="minorHAnsi"/>
          <w:b/>
          <w:kern w:val="0"/>
          <w:sz w:val="22"/>
          <w:szCs w:val="22"/>
          <w:lang w:val="fr-CH"/>
        </w:rPr>
        <w:t>:</w:t>
      </w:r>
      <w:r w:rsidR="00A10F0F" w:rsidRPr="00CC50A4">
        <w:rPr>
          <w:rFonts w:asciiTheme="minorHAnsi" w:hAnsiTheme="minorHAnsi"/>
          <w:b/>
          <w:kern w:val="0"/>
          <w:sz w:val="22"/>
          <w:szCs w:val="22"/>
          <w:lang w:val="fr-CH"/>
        </w:rPr>
        <w:t xml:space="preserve"> </w:t>
      </w:r>
      <w:r w:rsidR="00CC50A4" w:rsidRPr="00CC50A4">
        <w:rPr>
          <w:rFonts w:asciiTheme="minorHAnsi" w:hAnsiTheme="minorHAnsi"/>
          <w:b/>
          <w:kern w:val="0"/>
          <w:sz w:val="22"/>
          <w:szCs w:val="22"/>
          <w:lang w:val="fr-CH"/>
        </w:rPr>
        <w:t xml:space="preserve">Le Comité permanent prend note </w:t>
      </w:r>
      <w:r w:rsidR="00CC50A4">
        <w:rPr>
          <w:rFonts w:asciiTheme="minorHAnsi" w:hAnsiTheme="minorHAnsi"/>
          <w:b/>
          <w:kern w:val="0"/>
          <w:sz w:val="22"/>
          <w:szCs w:val="22"/>
          <w:lang w:val="fr-CH"/>
        </w:rPr>
        <w:t xml:space="preserve">du document </w:t>
      </w:r>
      <w:r w:rsidR="008525F0" w:rsidRPr="00CC50A4">
        <w:rPr>
          <w:rFonts w:asciiTheme="minorHAnsi" w:hAnsiTheme="minorHAnsi"/>
          <w:b/>
          <w:kern w:val="0"/>
          <w:sz w:val="22"/>
          <w:szCs w:val="22"/>
          <w:lang w:val="fr-CH"/>
        </w:rPr>
        <w:t>DOC</w:t>
      </w:r>
      <w:r w:rsidR="00DF0128" w:rsidRPr="00CC50A4">
        <w:rPr>
          <w:rFonts w:asciiTheme="minorHAnsi" w:hAnsiTheme="minorHAnsi"/>
          <w:b/>
          <w:kern w:val="0"/>
          <w:sz w:val="22"/>
          <w:szCs w:val="22"/>
          <w:lang w:val="fr-CH"/>
        </w:rPr>
        <w:t>.</w:t>
      </w:r>
      <w:r w:rsidR="00A10F0F" w:rsidRPr="00CC50A4">
        <w:rPr>
          <w:rFonts w:asciiTheme="minorHAnsi" w:hAnsiTheme="minorHAnsi"/>
          <w:b/>
          <w:kern w:val="0"/>
          <w:sz w:val="22"/>
          <w:szCs w:val="22"/>
          <w:lang w:val="fr-CH"/>
        </w:rPr>
        <w:t xml:space="preserve"> SC51-03 </w:t>
      </w:r>
      <w:r w:rsidR="00CC50A4" w:rsidRPr="00CC50A4">
        <w:rPr>
          <w:rFonts w:asciiTheme="minorHAnsi" w:hAnsiTheme="minorHAnsi"/>
          <w:b/>
          <w:kern w:val="0"/>
          <w:sz w:val="22"/>
          <w:szCs w:val="22"/>
          <w:lang w:val="fr-CH"/>
        </w:rPr>
        <w:t>et</w:t>
      </w:r>
      <w:r w:rsidR="00A10F0F" w:rsidRPr="00CC50A4">
        <w:rPr>
          <w:rFonts w:asciiTheme="minorHAnsi" w:hAnsiTheme="minorHAnsi"/>
          <w:b/>
          <w:kern w:val="0"/>
          <w:sz w:val="22"/>
          <w:szCs w:val="22"/>
          <w:lang w:val="fr-CH"/>
        </w:rPr>
        <w:t xml:space="preserve"> </w:t>
      </w:r>
      <w:r w:rsidR="00CC50A4" w:rsidRPr="00CC50A4">
        <w:rPr>
          <w:rFonts w:asciiTheme="minorHAnsi" w:hAnsiTheme="minorHAnsi"/>
          <w:b/>
          <w:kern w:val="0"/>
          <w:sz w:val="22"/>
          <w:szCs w:val="22"/>
          <w:lang w:val="fr-CH"/>
        </w:rPr>
        <w:t>demande au</w:t>
      </w:r>
      <w:r w:rsidR="00A10F0F" w:rsidRPr="00CC50A4">
        <w:rPr>
          <w:rFonts w:asciiTheme="minorHAnsi" w:hAnsiTheme="minorHAnsi"/>
          <w:b/>
          <w:kern w:val="0"/>
          <w:sz w:val="22"/>
          <w:szCs w:val="22"/>
          <w:lang w:val="fr-CH"/>
        </w:rPr>
        <w:t xml:space="preserve"> Secr</w:t>
      </w:r>
      <w:r w:rsidR="00CC50A4" w:rsidRPr="00CC50A4">
        <w:rPr>
          <w:rFonts w:asciiTheme="minorHAnsi" w:hAnsiTheme="minorHAnsi"/>
          <w:b/>
          <w:kern w:val="0"/>
          <w:sz w:val="22"/>
          <w:szCs w:val="22"/>
          <w:lang w:val="fr-CH"/>
        </w:rPr>
        <w:t>é</w:t>
      </w:r>
      <w:r w:rsidR="00A10F0F" w:rsidRPr="00CC50A4">
        <w:rPr>
          <w:rFonts w:asciiTheme="minorHAnsi" w:hAnsiTheme="minorHAnsi"/>
          <w:b/>
          <w:kern w:val="0"/>
          <w:sz w:val="22"/>
          <w:szCs w:val="22"/>
          <w:lang w:val="fr-CH"/>
        </w:rPr>
        <w:t xml:space="preserve">tariat </w:t>
      </w:r>
      <w:r w:rsidR="00CC50A4" w:rsidRPr="00CC50A4">
        <w:rPr>
          <w:rFonts w:asciiTheme="minorHAnsi" w:hAnsiTheme="minorHAnsi"/>
          <w:b/>
          <w:kern w:val="0"/>
          <w:sz w:val="22"/>
          <w:szCs w:val="22"/>
          <w:lang w:val="fr-CH"/>
        </w:rPr>
        <w:t xml:space="preserve">de tenir compte des </w:t>
      </w:r>
      <w:r w:rsidR="00A10F0F" w:rsidRPr="00CC50A4">
        <w:rPr>
          <w:rFonts w:asciiTheme="minorHAnsi" w:hAnsiTheme="minorHAnsi"/>
          <w:b/>
          <w:kern w:val="0"/>
          <w:sz w:val="22"/>
          <w:szCs w:val="22"/>
          <w:lang w:val="fr-CH"/>
        </w:rPr>
        <w:t xml:space="preserve">suggestions </w:t>
      </w:r>
      <w:r w:rsidR="00CC50A4" w:rsidRPr="00CC50A4">
        <w:rPr>
          <w:rFonts w:asciiTheme="minorHAnsi" w:hAnsiTheme="minorHAnsi"/>
          <w:b/>
          <w:kern w:val="0"/>
          <w:sz w:val="22"/>
          <w:szCs w:val="22"/>
          <w:lang w:val="fr-CH"/>
        </w:rPr>
        <w:t xml:space="preserve">relatives au </w:t>
      </w:r>
      <w:r w:rsidR="00A10F0F" w:rsidRPr="00CC50A4">
        <w:rPr>
          <w:rFonts w:asciiTheme="minorHAnsi" w:hAnsiTheme="minorHAnsi"/>
          <w:b/>
          <w:kern w:val="0"/>
          <w:sz w:val="22"/>
          <w:szCs w:val="22"/>
          <w:lang w:val="fr-CH"/>
        </w:rPr>
        <w:t xml:space="preserve">format </w:t>
      </w:r>
      <w:r w:rsidR="00CC50A4">
        <w:rPr>
          <w:rFonts w:asciiTheme="minorHAnsi" w:hAnsiTheme="minorHAnsi"/>
          <w:b/>
          <w:kern w:val="0"/>
          <w:sz w:val="22"/>
          <w:szCs w:val="22"/>
          <w:lang w:val="fr-CH"/>
        </w:rPr>
        <w:t xml:space="preserve">et à la </w:t>
      </w:r>
      <w:r w:rsidR="00CC50A4" w:rsidRPr="00CC50A4">
        <w:rPr>
          <w:rFonts w:asciiTheme="minorHAnsi" w:hAnsiTheme="minorHAnsi"/>
          <w:b/>
          <w:kern w:val="0"/>
          <w:sz w:val="22"/>
          <w:szCs w:val="22"/>
          <w:lang w:val="fr-CH"/>
        </w:rPr>
        <w:t>présentation</w:t>
      </w:r>
      <w:r w:rsidR="00A10F0F" w:rsidRPr="00CC50A4">
        <w:rPr>
          <w:rFonts w:asciiTheme="minorHAnsi" w:hAnsiTheme="minorHAnsi"/>
          <w:b/>
          <w:kern w:val="0"/>
          <w:sz w:val="22"/>
          <w:szCs w:val="22"/>
          <w:lang w:val="fr-CH"/>
        </w:rPr>
        <w:t xml:space="preserve"> </w:t>
      </w:r>
      <w:r w:rsidR="00CC50A4">
        <w:rPr>
          <w:rFonts w:asciiTheme="minorHAnsi" w:hAnsiTheme="minorHAnsi"/>
          <w:b/>
          <w:kern w:val="0"/>
          <w:sz w:val="22"/>
          <w:szCs w:val="22"/>
          <w:lang w:val="fr-CH"/>
        </w:rPr>
        <w:t>des documents</w:t>
      </w:r>
      <w:r w:rsidR="00811D6C">
        <w:rPr>
          <w:rFonts w:asciiTheme="minorHAnsi" w:hAnsiTheme="minorHAnsi"/>
          <w:b/>
          <w:kern w:val="0"/>
          <w:sz w:val="22"/>
          <w:szCs w:val="22"/>
          <w:lang w:val="fr-CH"/>
        </w:rPr>
        <w:t xml:space="preserve"> de la réunion</w:t>
      </w:r>
      <w:r w:rsidR="00A10F0F" w:rsidRPr="00CC50A4">
        <w:rPr>
          <w:rFonts w:asciiTheme="minorHAnsi" w:hAnsiTheme="minorHAnsi"/>
          <w:b/>
          <w:kern w:val="0"/>
          <w:sz w:val="22"/>
          <w:szCs w:val="22"/>
          <w:lang w:val="fr-CH"/>
        </w:rPr>
        <w:t>.</w:t>
      </w:r>
    </w:p>
    <w:p w:rsidR="002D4A7B" w:rsidRPr="00CC50A4" w:rsidRDefault="002D4A7B" w:rsidP="002E7100">
      <w:pPr>
        <w:widowControl/>
        <w:autoSpaceDN/>
        <w:textAlignment w:val="auto"/>
        <w:rPr>
          <w:rFonts w:asciiTheme="minorHAnsi" w:hAnsiTheme="minorHAnsi"/>
          <w:b/>
          <w:kern w:val="0"/>
          <w:sz w:val="22"/>
          <w:szCs w:val="22"/>
          <w:lang w:val="fr-CH"/>
        </w:rPr>
      </w:pPr>
    </w:p>
    <w:p w:rsidR="00A10F0F" w:rsidRPr="00811D6C" w:rsidRDefault="00A10F0F" w:rsidP="002E7100">
      <w:pPr>
        <w:rPr>
          <w:rFonts w:asciiTheme="minorHAnsi" w:hAnsiTheme="minorHAnsi"/>
          <w:b/>
          <w:kern w:val="0"/>
          <w:sz w:val="22"/>
          <w:szCs w:val="22"/>
          <w:lang w:val="fr-CH"/>
        </w:rPr>
      </w:pPr>
      <w:r w:rsidRPr="00811D6C">
        <w:rPr>
          <w:rFonts w:asciiTheme="minorHAnsi" w:hAnsiTheme="minorHAnsi"/>
          <w:b/>
          <w:kern w:val="0"/>
          <w:sz w:val="22"/>
          <w:szCs w:val="22"/>
          <w:lang w:val="fr-CH"/>
        </w:rPr>
        <w:t>D</w:t>
      </w:r>
      <w:r w:rsidR="00630504" w:rsidRPr="00811D6C">
        <w:rPr>
          <w:rFonts w:asciiTheme="minorHAnsi" w:hAnsiTheme="minorHAnsi"/>
          <w:b/>
          <w:kern w:val="0"/>
          <w:sz w:val="22"/>
          <w:szCs w:val="22"/>
          <w:lang w:val="fr-CH"/>
        </w:rPr>
        <w:t>é</w:t>
      </w:r>
      <w:r w:rsidRPr="00811D6C">
        <w:rPr>
          <w:rFonts w:asciiTheme="minorHAnsi" w:hAnsiTheme="minorHAnsi"/>
          <w:b/>
          <w:kern w:val="0"/>
          <w:sz w:val="22"/>
          <w:szCs w:val="22"/>
          <w:lang w:val="fr-CH"/>
        </w:rPr>
        <w:t>cision SC51-</w:t>
      </w:r>
      <w:r w:rsidR="00871BF9" w:rsidRPr="00811D6C">
        <w:rPr>
          <w:rFonts w:asciiTheme="minorHAnsi" w:hAnsiTheme="minorHAnsi"/>
          <w:b/>
          <w:kern w:val="0"/>
          <w:sz w:val="22"/>
          <w:szCs w:val="22"/>
          <w:lang w:val="fr-CH"/>
        </w:rPr>
        <w:t>05</w:t>
      </w:r>
      <w:r w:rsidR="00D31386">
        <w:rPr>
          <w:rFonts w:asciiTheme="minorHAnsi" w:hAnsiTheme="minorHAnsi"/>
          <w:b/>
          <w:kern w:val="0"/>
          <w:sz w:val="22"/>
          <w:szCs w:val="22"/>
          <w:lang w:val="fr-CH"/>
        </w:rPr>
        <w:t xml:space="preserve"> </w:t>
      </w:r>
      <w:r w:rsidRPr="00811D6C">
        <w:rPr>
          <w:rFonts w:asciiTheme="minorHAnsi" w:hAnsiTheme="minorHAnsi"/>
          <w:b/>
          <w:kern w:val="0"/>
          <w:sz w:val="22"/>
          <w:szCs w:val="22"/>
          <w:lang w:val="fr-CH"/>
        </w:rPr>
        <w:t xml:space="preserve">: </w:t>
      </w:r>
      <w:r w:rsidR="00CC50A4" w:rsidRPr="00CC50A4">
        <w:rPr>
          <w:rFonts w:asciiTheme="minorHAnsi" w:hAnsiTheme="minorHAnsi"/>
          <w:b/>
          <w:kern w:val="0"/>
          <w:sz w:val="22"/>
          <w:szCs w:val="22"/>
          <w:lang w:val="fr-CH"/>
        </w:rPr>
        <w:t xml:space="preserve">Le Comité permanent </w:t>
      </w:r>
      <w:r w:rsidR="00811D6C" w:rsidRPr="00811D6C">
        <w:rPr>
          <w:rFonts w:asciiTheme="minorHAnsi" w:hAnsiTheme="minorHAnsi"/>
          <w:b/>
          <w:kern w:val="0"/>
          <w:sz w:val="22"/>
          <w:szCs w:val="22"/>
          <w:lang w:val="fr-CH"/>
        </w:rPr>
        <w:t>donne instruction au</w:t>
      </w:r>
      <w:r w:rsidRPr="00811D6C">
        <w:rPr>
          <w:rFonts w:asciiTheme="minorHAnsi" w:hAnsiTheme="minorHAnsi"/>
          <w:b/>
          <w:kern w:val="0"/>
          <w:sz w:val="22"/>
          <w:szCs w:val="22"/>
          <w:lang w:val="fr-CH"/>
        </w:rPr>
        <w:t xml:space="preserve"> Secr</w:t>
      </w:r>
      <w:r w:rsidR="00811D6C">
        <w:rPr>
          <w:rFonts w:asciiTheme="minorHAnsi" w:hAnsiTheme="minorHAnsi"/>
          <w:b/>
          <w:kern w:val="0"/>
          <w:sz w:val="22"/>
          <w:szCs w:val="22"/>
          <w:lang w:val="fr-CH"/>
        </w:rPr>
        <w:t>é</w:t>
      </w:r>
      <w:r w:rsidRPr="00811D6C">
        <w:rPr>
          <w:rFonts w:asciiTheme="minorHAnsi" w:hAnsiTheme="minorHAnsi"/>
          <w:b/>
          <w:kern w:val="0"/>
          <w:sz w:val="22"/>
          <w:szCs w:val="22"/>
          <w:lang w:val="fr-CH"/>
        </w:rPr>
        <w:t xml:space="preserve">tariat </w:t>
      </w:r>
      <w:r w:rsidR="00811D6C">
        <w:rPr>
          <w:rFonts w:asciiTheme="minorHAnsi" w:hAnsiTheme="minorHAnsi"/>
          <w:b/>
          <w:kern w:val="0"/>
          <w:sz w:val="22"/>
          <w:szCs w:val="22"/>
          <w:lang w:val="fr-CH"/>
        </w:rPr>
        <w:t xml:space="preserve">de </w:t>
      </w:r>
      <w:r w:rsidR="000F58FD">
        <w:rPr>
          <w:rFonts w:asciiTheme="minorHAnsi" w:hAnsiTheme="minorHAnsi"/>
          <w:b/>
          <w:kern w:val="0"/>
          <w:sz w:val="22"/>
          <w:szCs w:val="22"/>
          <w:lang w:val="fr-CH"/>
        </w:rPr>
        <w:t>réviser</w:t>
      </w:r>
      <w:r w:rsidR="00811D6C">
        <w:rPr>
          <w:rFonts w:asciiTheme="minorHAnsi" w:hAnsiTheme="minorHAnsi"/>
          <w:b/>
          <w:kern w:val="0"/>
          <w:sz w:val="22"/>
          <w:szCs w:val="22"/>
          <w:lang w:val="fr-CH"/>
        </w:rPr>
        <w:t xml:space="preserve"> le document</w:t>
      </w:r>
      <w:r w:rsidRPr="00811D6C">
        <w:rPr>
          <w:rFonts w:asciiTheme="minorHAnsi" w:hAnsiTheme="minorHAnsi"/>
          <w:b/>
          <w:kern w:val="0"/>
          <w:sz w:val="22"/>
          <w:szCs w:val="22"/>
          <w:lang w:val="fr-CH"/>
        </w:rPr>
        <w:t xml:space="preserve"> DOC</w:t>
      </w:r>
      <w:r w:rsidR="008525F0" w:rsidRPr="00811D6C">
        <w:rPr>
          <w:rFonts w:asciiTheme="minorHAnsi" w:hAnsiTheme="minorHAnsi"/>
          <w:b/>
          <w:kern w:val="0"/>
          <w:sz w:val="22"/>
          <w:szCs w:val="22"/>
          <w:lang w:val="fr-CH"/>
        </w:rPr>
        <w:t xml:space="preserve">. </w:t>
      </w:r>
      <w:r w:rsidRPr="00811D6C">
        <w:rPr>
          <w:rFonts w:asciiTheme="minorHAnsi" w:hAnsiTheme="minorHAnsi"/>
          <w:b/>
          <w:kern w:val="0"/>
          <w:sz w:val="22"/>
          <w:szCs w:val="22"/>
          <w:lang w:val="fr-CH"/>
        </w:rPr>
        <w:t xml:space="preserve">SC51-04 </w:t>
      </w:r>
      <w:r w:rsidR="00811D6C" w:rsidRPr="00811D6C">
        <w:rPr>
          <w:rFonts w:asciiTheme="minorHAnsi" w:hAnsiTheme="minorHAnsi"/>
          <w:b/>
          <w:kern w:val="0"/>
          <w:sz w:val="22"/>
          <w:szCs w:val="22"/>
          <w:lang w:val="fr-CH"/>
        </w:rPr>
        <w:t>pour le soumettre à la 52</w:t>
      </w:r>
      <w:r w:rsidR="00811D6C" w:rsidRPr="00811D6C">
        <w:rPr>
          <w:rFonts w:asciiTheme="minorHAnsi" w:hAnsiTheme="minorHAnsi"/>
          <w:b/>
          <w:kern w:val="0"/>
          <w:sz w:val="22"/>
          <w:szCs w:val="22"/>
          <w:vertAlign w:val="superscript"/>
          <w:lang w:val="fr-CH"/>
        </w:rPr>
        <w:t>e</w:t>
      </w:r>
      <w:r w:rsidR="00811D6C" w:rsidRPr="00811D6C">
        <w:rPr>
          <w:rFonts w:asciiTheme="minorHAnsi" w:hAnsiTheme="minorHAnsi"/>
          <w:b/>
          <w:kern w:val="0"/>
          <w:sz w:val="22"/>
          <w:szCs w:val="22"/>
          <w:lang w:val="fr-CH"/>
        </w:rPr>
        <w:t xml:space="preserve"> Réunion du Comité permanent en tenant compte des commentaires de la présente r</w:t>
      </w:r>
      <w:r w:rsidR="00811D6C">
        <w:rPr>
          <w:rFonts w:asciiTheme="minorHAnsi" w:hAnsiTheme="minorHAnsi"/>
          <w:b/>
          <w:kern w:val="0"/>
          <w:sz w:val="22"/>
          <w:szCs w:val="22"/>
          <w:lang w:val="fr-CH"/>
        </w:rPr>
        <w:t>éunion et de tout autre commentaire que souhaiteraient faire les Parties qui sont intervenues</w:t>
      </w:r>
      <w:r w:rsidRPr="00811D6C">
        <w:rPr>
          <w:rFonts w:asciiTheme="minorHAnsi" w:hAnsiTheme="minorHAnsi"/>
          <w:b/>
          <w:kern w:val="0"/>
          <w:sz w:val="22"/>
          <w:szCs w:val="22"/>
          <w:lang w:val="fr-CH"/>
        </w:rPr>
        <w:t xml:space="preserve">. </w:t>
      </w:r>
    </w:p>
    <w:p w:rsidR="00AD5F78" w:rsidRPr="00811D6C" w:rsidRDefault="00AD5F78" w:rsidP="002E7100">
      <w:pPr>
        <w:widowControl/>
        <w:autoSpaceDN/>
        <w:textAlignment w:val="auto"/>
        <w:rPr>
          <w:rFonts w:asciiTheme="minorHAnsi" w:hAnsiTheme="minorHAnsi"/>
          <w:b/>
          <w:kern w:val="0"/>
          <w:sz w:val="22"/>
          <w:szCs w:val="22"/>
          <w:lang w:val="fr-CH"/>
        </w:rPr>
      </w:pPr>
    </w:p>
    <w:p w:rsidR="00354026" w:rsidRPr="003D4D9D" w:rsidRDefault="00AD5F78" w:rsidP="002E7100">
      <w:pPr>
        <w:widowControl/>
        <w:autoSpaceDN/>
        <w:textAlignment w:val="auto"/>
        <w:rPr>
          <w:rFonts w:asciiTheme="minorHAnsi" w:hAnsiTheme="minorHAnsi"/>
          <w:b/>
          <w:kern w:val="0"/>
          <w:sz w:val="22"/>
          <w:szCs w:val="22"/>
          <w:lang w:val="fr-CH"/>
        </w:rPr>
      </w:pPr>
      <w:r w:rsidRPr="003D4D9D">
        <w:rPr>
          <w:rFonts w:asciiTheme="minorHAnsi" w:hAnsiTheme="minorHAnsi"/>
          <w:b/>
          <w:kern w:val="0"/>
          <w:sz w:val="22"/>
          <w:szCs w:val="22"/>
          <w:lang w:val="fr-CH"/>
        </w:rPr>
        <w:t>D</w:t>
      </w:r>
      <w:r w:rsidR="00630504" w:rsidRPr="003D4D9D">
        <w:rPr>
          <w:rFonts w:asciiTheme="minorHAnsi" w:hAnsiTheme="minorHAnsi"/>
          <w:b/>
          <w:kern w:val="0"/>
          <w:sz w:val="22"/>
          <w:szCs w:val="22"/>
          <w:lang w:val="fr-CH"/>
        </w:rPr>
        <w:t>é</w:t>
      </w:r>
      <w:r w:rsidRPr="003D4D9D">
        <w:rPr>
          <w:rFonts w:asciiTheme="minorHAnsi" w:hAnsiTheme="minorHAnsi"/>
          <w:b/>
          <w:kern w:val="0"/>
          <w:sz w:val="22"/>
          <w:szCs w:val="22"/>
          <w:lang w:val="fr-CH"/>
        </w:rPr>
        <w:t>cision SC51-0</w:t>
      </w:r>
      <w:r w:rsidR="00D10AA8" w:rsidRPr="003D4D9D">
        <w:rPr>
          <w:rFonts w:asciiTheme="minorHAnsi" w:hAnsiTheme="minorHAnsi"/>
          <w:b/>
          <w:kern w:val="0"/>
          <w:sz w:val="22"/>
          <w:szCs w:val="22"/>
          <w:lang w:val="fr-CH"/>
        </w:rPr>
        <w:t>6</w:t>
      </w:r>
      <w:r w:rsidR="00D31386">
        <w:rPr>
          <w:rFonts w:asciiTheme="minorHAnsi" w:hAnsiTheme="minorHAnsi"/>
          <w:b/>
          <w:kern w:val="0"/>
          <w:sz w:val="22"/>
          <w:szCs w:val="22"/>
          <w:lang w:val="fr-CH"/>
        </w:rPr>
        <w:t xml:space="preserve"> </w:t>
      </w:r>
      <w:r w:rsidRPr="003D4D9D">
        <w:rPr>
          <w:rFonts w:asciiTheme="minorHAnsi" w:hAnsiTheme="minorHAnsi"/>
          <w:b/>
          <w:kern w:val="0"/>
          <w:sz w:val="22"/>
          <w:szCs w:val="22"/>
          <w:lang w:val="fr-CH"/>
        </w:rPr>
        <w:t xml:space="preserve">: </w:t>
      </w:r>
      <w:r w:rsidR="00811D6C" w:rsidRPr="003D4D9D">
        <w:rPr>
          <w:rFonts w:asciiTheme="minorHAnsi" w:hAnsiTheme="minorHAnsi"/>
          <w:b/>
          <w:kern w:val="0"/>
          <w:sz w:val="22"/>
          <w:szCs w:val="22"/>
          <w:lang w:val="fr-CH"/>
        </w:rPr>
        <w:t xml:space="preserve">Le Comité permanent </w:t>
      </w:r>
      <w:r w:rsidR="000F58FD">
        <w:rPr>
          <w:rFonts w:asciiTheme="minorHAnsi" w:hAnsiTheme="minorHAnsi"/>
          <w:b/>
          <w:kern w:val="0"/>
          <w:sz w:val="22"/>
          <w:szCs w:val="22"/>
          <w:lang w:val="fr-CH"/>
        </w:rPr>
        <w:t>prie</w:t>
      </w:r>
      <w:r w:rsidR="003D4D9D" w:rsidRPr="003D4D9D">
        <w:rPr>
          <w:rFonts w:asciiTheme="minorHAnsi" w:hAnsiTheme="minorHAnsi"/>
          <w:b/>
          <w:kern w:val="0"/>
          <w:sz w:val="22"/>
          <w:szCs w:val="22"/>
          <w:lang w:val="fr-CH"/>
        </w:rPr>
        <w:t xml:space="preserve"> le</w:t>
      </w:r>
      <w:r w:rsidRPr="003D4D9D">
        <w:rPr>
          <w:rFonts w:asciiTheme="minorHAnsi" w:hAnsiTheme="minorHAnsi"/>
          <w:b/>
          <w:kern w:val="0"/>
          <w:sz w:val="22"/>
          <w:szCs w:val="22"/>
          <w:lang w:val="fr-CH"/>
        </w:rPr>
        <w:t xml:space="preserve"> Secr</w:t>
      </w:r>
      <w:r w:rsidR="003D4D9D" w:rsidRPr="003D4D9D">
        <w:rPr>
          <w:rFonts w:asciiTheme="minorHAnsi" w:hAnsiTheme="minorHAnsi"/>
          <w:b/>
          <w:kern w:val="0"/>
          <w:sz w:val="22"/>
          <w:szCs w:val="22"/>
          <w:lang w:val="fr-CH"/>
        </w:rPr>
        <w:t>é</w:t>
      </w:r>
      <w:r w:rsidRPr="003D4D9D">
        <w:rPr>
          <w:rFonts w:asciiTheme="minorHAnsi" w:hAnsiTheme="minorHAnsi"/>
          <w:b/>
          <w:kern w:val="0"/>
          <w:sz w:val="22"/>
          <w:szCs w:val="22"/>
          <w:lang w:val="fr-CH"/>
        </w:rPr>
        <w:t xml:space="preserve">tariat </w:t>
      </w:r>
      <w:r w:rsidR="000F58FD">
        <w:rPr>
          <w:rFonts w:asciiTheme="minorHAnsi" w:hAnsiTheme="minorHAnsi"/>
          <w:b/>
          <w:kern w:val="0"/>
          <w:sz w:val="22"/>
          <w:szCs w:val="22"/>
          <w:lang w:val="fr-CH"/>
        </w:rPr>
        <w:t>de</w:t>
      </w:r>
      <w:r w:rsidR="003D4D9D" w:rsidRPr="003D4D9D">
        <w:rPr>
          <w:rFonts w:asciiTheme="minorHAnsi" w:hAnsiTheme="minorHAnsi"/>
          <w:b/>
          <w:kern w:val="0"/>
          <w:sz w:val="22"/>
          <w:szCs w:val="22"/>
          <w:lang w:val="fr-CH"/>
        </w:rPr>
        <w:t xml:space="preserve"> faire en sorte que les incidences financières des projets de résolutions soient </w:t>
      </w:r>
      <w:r w:rsidR="000F58FD">
        <w:rPr>
          <w:rFonts w:asciiTheme="minorHAnsi" w:hAnsiTheme="minorHAnsi"/>
          <w:b/>
          <w:kern w:val="0"/>
          <w:sz w:val="22"/>
          <w:szCs w:val="22"/>
          <w:lang w:val="fr-CH"/>
        </w:rPr>
        <w:t>communiquées aux</w:t>
      </w:r>
      <w:r w:rsidR="003D4D9D" w:rsidRPr="003D4D9D">
        <w:rPr>
          <w:rFonts w:asciiTheme="minorHAnsi" w:hAnsiTheme="minorHAnsi"/>
          <w:b/>
          <w:kern w:val="0"/>
          <w:sz w:val="22"/>
          <w:szCs w:val="22"/>
          <w:lang w:val="fr-CH"/>
        </w:rPr>
        <w:t xml:space="preserve"> Parties contractantes avant l’examen de ces projets de résolutions, </w:t>
      </w:r>
      <w:r w:rsidR="003D4D9D">
        <w:rPr>
          <w:rFonts w:asciiTheme="minorHAnsi" w:hAnsiTheme="minorHAnsi"/>
          <w:b/>
          <w:kern w:val="0"/>
          <w:sz w:val="22"/>
          <w:szCs w:val="22"/>
          <w:lang w:val="fr-CH"/>
        </w:rPr>
        <w:t>conformément à l’article 14 du Règlement intérieur</w:t>
      </w:r>
      <w:r w:rsidRPr="003D4D9D">
        <w:rPr>
          <w:rFonts w:asciiTheme="minorHAnsi" w:hAnsiTheme="minorHAnsi"/>
          <w:b/>
          <w:kern w:val="0"/>
          <w:sz w:val="22"/>
          <w:szCs w:val="22"/>
          <w:lang w:val="fr-CH"/>
        </w:rPr>
        <w:t>.</w:t>
      </w:r>
    </w:p>
    <w:p w:rsidR="00136237" w:rsidRPr="003D4D9D" w:rsidRDefault="00136237" w:rsidP="002E7100">
      <w:pPr>
        <w:rPr>
          <w:rFonts w:asciiTheme="minorHAnsi" w:eastAsia="Times New Roman" w:hAnsiTheme="minorHAnsi" w:cs="Times New Roman"/>
          <w:kern w:val="0"/>
          <w:sz w:val="22"/>
          <w:szCs w:val="22"/>
          <w:lang w:val="fr-CH" w:eastAsia="el-GR" w:bidi="ar-SA"/>
        </w:rPr>
      </w:pPr>
    </w:p>
    <w:p w:rsidR="00125D08" w:rsidRPr="009778CD" w:rsidRDefault="00EE01B7" w:rsidP="00D31386">
      <w:pPr>
        <w:widowControl/>
        <w:pBdr>
          <w:top w:val="single" w:sz="4" w:space="1" w:color="auto"/>
          <w:left w:val="single" w:sz="4" w:space="4" w:color="auto"/>
          <w:bottom w:val="single" w:sz="4" w:space="1" w:color="auto"/>
          <w:right w:val="single" w:sz="4" w:space="4" w:color="auto"/>
        </w:pBdr>
        <w:autoSpaceDN/>
        <w:ind w:left="540" w:hanging="540"/>
        <w:textAlignment w:val="auto"/>
        <w:rPr>
          <w:rFonts w:asciiTheme="minorHAnsi" w:eastAsia="Times New Roman" w:hAnsiTheme="minorHAnsi" w:cs="Times New Roman"/>
          <w:kern w:val="0"/>
          <w:sz w:val="22"/>
          <w:szCs w:val="22"/>
          <w:lang w:val="fr-CH" w:eastAsia="el-GR" w:bidi="ar-SA"/>
        </w:rPr>
      </w:pPr>
      <w:r w:rsidRPr="007A6560">
        <w:rPr>
          <w:rFonts w:asciiTheme="minorHAnsi" w:eastAsia="Times New Roman" w:hAnsiTheme="minorHAnsi" w:cs="Times New Roman"/>
          <w:kern w:val="0"/>
          <w:sz w:val="22"/>
          <w:szCs w:val="22"/>
          <w:lang w:val="fr-CH" w:eastAsia="el-GR" w:bidi="ar-SA"/>
        </w:rPr>
        <w:t>Point 6 de l’ordre du jour</w:t>
      </w:r>
      <w:r w:rsidR="001C3E6A">
        <w:rPr>
          <w:rFonts w:asciiTheme="minorHAnsi" w:eastAsia="Times New Roman" w:hAnsiTheme="minorHAnsi" w:cs="Times New Roman"/>
          <w:kern w:val="0"/>
          <w:sz w:val="22"/>
          <w:szCs w:val="22"/>
          <w:lang w:val="fr-CH" w:eastAsia="el-GR" w:bidi="ar-SA"/>
        </w:rPr>
        <w:t xml:space="preserve"> </w:t>
      </w:r>
      <w:r w:rsidR="00125D08" w:rsidRPr="007A6560">
        <w:rPr>
          <w:rFonts w:asciiTheme="minorHAnsi" w:eastAsia="Times New Roman" w:hAnsiTheme="minorHAnsi" w:cs="Times New Roman"/>
          <w:kern w:val="0"/>
          <w:sz w:val="22"/>
          <w:szCs w:val="22"/>
          <w:lang w:val="fr-CH" w:eastAsia="el-GR" w:bidi="ar-SA"/>
        </w:rPr>
        <w:t>:</w:t>
      </w:r>
      <w:r w:rsidR="003E2343">
        <w:rPr>
          <w:rFonts w:asciiTheme="minorHAnsi" w:eastAsia="Times New Roman" w:hAnsiTheme="minorHAnsi" w:cs="Times New Roman"/>
          <w:kern w:val="0"/>
          <w:sz w:val="22"/>
          <w:szCs w:val="22"/>
          <w:lang w:val="fr-CH" w:eastAsia="el-GR" w:bidi="ar-SA"/>
        </w:rPr>
        <w:t xml:space="preserve"> </w:t>
      </w:r>
      <w:r w:rsidR="007A6560" w:rsidRPr="007A6560">
        <w:rPr>
          <w:rFonts w:asciiTheme="minorHAnsi" w:eastAsia="Times New Roman" w:hAnsiTheme="minorHAnsi"/>
          <w:lang w:val="fr-FR"/>
        </w:rPr>
        <w:t>Rapport vidéo du Président du GEST</w:t>
      </w:r>
      <w:r w:rsidR="007A6560">
        <w:rPr>
          <w:rFonts w:eastAsia="Times New Roman"/>
          <w:lang w:val="fr-FR"/>
        </w:rPr>
        <w:t xml:space="preserve"> </w:t>
      </w:r>
      <w:r w:rsidR="007A6560">
        <w:rPr>
          <w:rFonts w:asciiTheme="minorHAnsi" w:eastAsia="Times New Roman" w:hAnsiTheme="minorHAnsi" w:cs="Times New Roman"/>
          <w:kern w:val="0"/>
          <w:sz w:val="22"/>
          <w:szCs w:val="22"/>
          <w:lang w:val="fr-CH" w:eastAsia="el-GR" w:bidi="ar-SA"/>
        </w:rPr>
        <w:t>et examen du programme de travail du GEST, et mise à jour de la contribution à l’IPBES</w:t>
      </w:r>
      <w:r w:rsidR="00125D08" w:rsidRPr="007A6560">
        <w:rPr>
          <w:rFonts w:asciiTheme="minorHAnsi" w:eastAsia="Times New Roman" w:hAnsiTheme="minorHAnsi" w:cs="Times New Roman"/>
          <w:kern w:val="0"/>
          <w:sz w:val="22"/>
          <w:szCs w:val="22"/>
          <w:lang w:val="fr-CH" w:eastAsia="el-GR" w:bidi="ar-SA"/>
        </w:rPr>
        <w:t xml:space="preserve"> </w:t>
      </w:r>
    </w:p>
    <w:p w:rsidR="00125D08" w:rsidRPr="009778CD" w:rsidRDefault="00125D08" w:rsidP="002E7100">
      <w:pPr>
        <w:pStyle w:val="Standard"/>
        <w:widowControl/>
        <w:rPr>
          <w:rFonts w:asciiTheme="minorHAnsi" w:hAnsiTheme="minorHAnsi"/>
          <w:kern w:val="0"/>
          <w:sz w:val="22"/>
          <w:szCs w:val="22"/>
          <w:lang w:val="fr-CH"/>
        </w:rPr>
      </w:pPr>
    </w:p>
    <w:p w:rsidR="00C03BBD" w:rsidRPr="007A6560" w:rsidRDefault="00630504" w:rsidP="002E7100">
      <w:pPr>
        <w:widowControl/>
        <w:autoSpaceDN/>
        <w:textAlignment w:val="auto"/>
        <w:rPr>
          <w:rFonts w:asciiTheme="minorHAnsi" w:hAnsiTheme="minorHAnsi"/>
          <w:b/>
          <w:kern w:val="0"/>
          <w:sz w:val="22"/>
          <w:szCs w:val="22"/>
          <w:lang w:val="fr-CH"/>
        </w:rPr>
      </w:pPr>
      <w:r w:rsidRPr="007A6560">
        <w:rPr>
          <w:rFonts w:asciiTheme="minorHAnsi" w:hAnsiTheme="minorHAnsi"/>
          <w:b/>
          <w:kern w:val="0"/>
          <w:sz w:val="22"/>
          <w:szCs w:val="22"/>
          <w:lang w:val="fr-CH"/>
        </w:rPr>
        <w:t xml:space="preserve">Décision </w:t>
      </w:r>
      <w:r w:rsidR="00C03BBD" w:rsidRPr="007A6560">
        <w:rPr>
          <w:rFonts w:asciiTheme="minorHAnsi" w:hAnsiTheme="minorHAnsi"/>
          <w:b/>
          <w:kern w:val="0"/>
          <w:sz w:val="22"/>
          <w:szCs w:val="22"/>
          <w:lang w:val="fr-CH"/>
        </w:rPr>
        <w:t>SC51-0</w:t>
      </w:r>
      <w:r w:rsidR="00D10AA8" w:rsidRPr="007A6560">
        <w:rPr>
          <w:rFonts w:asciiTheme="minorHAnsi" w:hAnsiTheme="minorHAnsi"/>
          <w:b/>
          <w:kern w:val="0"/>
          <w:sz w:val="22"/>
          <w:szCs w:val="22"/>
          <w:lang w:val="fr-CH"/>
        </w:rPr>
        <w:t>7</w:t>
      </w:r>
      <w:r w:rsidR="00D31386">
        <w:rPr>
          <w:rFonts w:asciiTheme="minorHAnsi" w:hAnsiTheme="minorHAnsi"/>
          <w:b/>
          <w:kern w:val="0"/>
          <w:sz w:val="22"/>
          <w:szCs w:val="22"/>
          <w:lang w:val="fr-CH"/>
        </w:rPr>
        <w:t xml:space="preserve"> </w:t>
      </w:r>
      <w:r w:rsidR="00C03BBD" w:rsidRPr="007A6560">
        <w:rPr>
          <w:rFonts w:asciiTheme="minorHAnsi" w:hAnsiTheme="minorHAnsi"/>
          <w:b/>
          <w:kern w:val="0"/>
          <w:sz w:val="22"/>
          <w:szCs w:val="22"/>
          <w:lang w:val="fr-CH"/>
        </w:rPr>
        <w:t xml:space="preserve">: </w:t>
      </w:r>
      <w:r w:rsidR="00811D6C" w:rsidRPr="007A6560">
        <w:rPr>
          <w:rFonts w:asciiTheme="minorHAnsi" w:hAnsiTheme="minorHAnsi"/>
          <w:b/>
          <w:kern w:val="0"/>
          <w:sz w:val="22"/>
          <w:szCs w:val="22"/>
          <w:lang w:val="fr-CH"/>
        </w:rPr>
        <w:t xml:space="preserve">Le Comité permanent </w:t>
      </w:r>
      <w:r w:rsidR="007A6560" w:rsidRPr="007A6560">
        <w:rPr>
          <w:rFonts w:asciiTheme="minorHAnsi" w:hAnsiTheme="minorHAnsi"/>
          <w:b/>
          <w:kern w:val="0"/>
          <w:sz w:val="22"/>
          <w:szCs w:val="22"/>
          <w:lang w:val="fr-CH"/>
        </w:rPr>
        <w:t>donne instruction au Secrétariat de présenter un plan de travail du GEST modifié à la 52</w:t>
      </w:r>
      <w:r w:rsidR="007A6560" w:rsidRPr="007A6560">
        <w:rPr>
          <w:rFonts w:asciiTheme="minorHAnsi" w:hAnsiTheme="minorHAnsi"/>
          <w:b/>
          <w:kern w:val="0"/>
          <w:sz w:val="22"/>
          <w:szCs w:val="22"/>
          <w:vertAlign w:val="superscript"/>
          <w:lang w:val="fr-CH"/>
        </w:rPr>
        <w:t>e</w:t>
      </w:r>
      <w:r w:rsidR="007A6560" w:rsidRPr="007A6560">
        <w:rPr>
          <w:rFonts w:asciiTheme="minorHAnsi" w:hAnsiTheme="minorHAnsi"/>
          <w:b/>
          <w:kern w:val="0"/>
          <w:sz w:val="22"/>
          <w:szCs w:val="22"/>
          <w:lang w:val="fr-CH"/>
        </w:rPr>
        <w:t xml:space="preserve"> Réunion du Comité permanent</w:t>
      </w:r>
      <w:r w:rsidR="00C03BBD" w:rsidRPr="007A6560">
        <w:rPr>
          <w:rFonts w:asciiTheme="minorHAnsi" w:hAnsiTheme="minorHAnsi"/>
          <w:b/>
          <w:kern w:val="0"/>
          <w:sz w:val="22"/>
          <w:szCs w:val="22"/>
          <w:lang w:val="fr-CH"/>
        </w:rPr>
        <w:t xml:space="preserve">, </w:t>
      </w:r>
      <w:r w:rsidR="00CB21D4" w:rsidRPr="007A6560">
        <w:rPr>
          <w:rFonts w:asciiTheme="minorHAnsi" w:hAnsiTheme="minorHAnsi"/>
          <w:b/>
          <w:kern w:val="0"/>
          <w:sz w:val="22"/>
          <w:szCs w:val="22"/>
          <w:lang w:val="fr-CH"/>
        </w:rPr>
        <w:t>priori</w:t>
      </w:r>
      <w:r w:rsidR="007A6560" w:rsidRPr="007A6560">
        <w:rPr>
          <w:rFonts w:asciiTheme="minorHAnsi" w:hAnsiTheme="minorHAnsi"/>
          <w:b/>
          <w:kern w:val="0"/>
          <w:sz w:val="22"/>
          <w:szCs w:val="22"/>
          <w:lang w:val="fr-CH"/>
        </w:rPr>
        <w:t xml:space="preserve">sant les tâches et </w:t>
      </w:r>
      <w:r w:rsidR="007A6560">
        <w:rPr>
          <w:rFonts w:asciiTheme="minorHAnsi" w:hAnsiTheme="minorHAnsi"/>
          <w:b/>
          <w:kern w:val="0"/>
          <w:sz w:val="22"/>
          <w:szCs w:val="22"/>
          <w:lang w:val="fr-CH"/>
        </w:rPr>
        <w:t>reflétant les</w:t>
      </w:r>
      <w:r w:rsidR="007A6560" w:rsidRPr="007A6560">
        <w:rPr>
          <w:rFonts w:asciiTheme="minorHAnsi" w:hAnsiTheme="minorHAnsi"/>
          <w:b/>
          <w:kern w:val="0"/>
          <w:sz w:val="22"/>
          <w:szCs w:val="22"/>
          <w:lang w:val="fr-CH"/>
        </w:rPr>
        <w:t xml:space="preserve"> contraintes budgétaires</w:t>
      </w:r>
      <w:r w:rsidR="00CB21D4" w:rsidRPr="007A6560">
        <w:rPr>
          <w:rFonts w:asciiTheme="minorHAnsi" w:hAnsiTheme="minorHAnsi"/>
          <w:b/>
          <w:kern w:val="0"/>
          <w:sz w:val="22"/>
          <w:szCs w:val="22"/>
          <w:lang w:val="fr-CH"/>
        </w:rPr>
        <w:t xml:space="preserve">, </w:t>
      </w:r>
      <w:r w:rsidR="007A6560">
        <w:rPr>
          <w:rFonts w:asciiTheme="minorHAnsi" w:hAnsiTheme="minorHAnsi"/>
          <w:b/>
          <w:kern w:val="0"/>
          <w:sz w:val="22"/>
          <w:szCs w:val="22"/>
          <w:lang w:val="fr-CH"/>
        </w:rPr>
        <w:t xml:space="preserve">en tenant compte des commentaires </w:t>
      </w:r>
      <w:r w:rsidR="007A6560" w:rsidRPr="00811D6C">
        <w:rPr>
          <w:rFonts w:asciiTheme="minorHAnsi" w:hAnsiTheme="minorHAnsi"/>
          <w:b/>
          <w:kern w:val="0"/>
          <w:sz w:val="22"/>
          <w:szCs w:val="22"/>
          <w:lang w:val="fr-CH"/>
        </w:rPr>
        <w:t>de la présente r</w:t>
      </w:r>
      <w:r w:rsidR="007A6560">
        <w:rPr>
          <w:rFonts w:asciiTheme="minorHAnsi" w:hAnsiTheme="minorHAnsi"/>
          <w:b/>
          <w:kern w:val="0"/>
          <w:sz w:val="22"/>
          <w:szCs w:val="22"/>
          <w:lang w:val="fr-CH"/>
        </w:rPr>
        <w:t xml:space="preserve">éunion et en sollicitant </w:t>
      </w:r>
      <w:r w:rsidR="000B10B2" w:rsidRPr="007A6560">
        <w:rPr>
          <w:rFonts w:asciiTheme="minorHAnsi" w:hAnsiTheme="minorHAnsi"/>
          <w:b/>
          <w:kern w:val="0"/>
          <w:sz w:val="22"/>
          <w:szCs w:val="22"/>
          <w:lang w:val="fr-CH"/>
        </w:rPr>
        <w:t xml:space="preserve"> </w:t>
      </w:r>
      <w:r w:rsidR="007A6560">
        <w:rPr>
          <w:rFonts w:asciiTheme="minorHAnsi" w:hAnsiTheme="minorHAnsi"/>
          <w:b/>
          <w:kern w:val="0"/>
          <w:sz w:val="22"/>
          <w:szCs w:val="22"/>
          <w:lang w:val="fr-CH"/>
        </w:rPr>
        <w:t>la participation des Parties contractantes et de leurs Correspondants nationaux pour le GEST</w:t>
      </w:r>
      <w:r w:rsidR="00C03BBD" w:rsidRPr="007A6560">
        <w:rPr>
          <w:rFonts w:asciiTheme="minorHAnsi" w:hAnsiTheme="minorHAnsi"/>
          <w:b/>
          <w:kern w:val="0"/>
          <w:sz w:val="22"/>
          <w:szCs w:val="22"/>
          <w:lang w:val="fr-CH"/>
        </w:rPr>
        <w:t>.</w:t>
      </w:r>
    </w:p>
    <w:p w:rsidR="000E4F69" w:rsidRPr="007A6560" w:rsidRDefault="000E4F69" w:rsidP="002E7100">
      <w:pPr>
        <w:widowControl/>
        <w:autoSpaceDN/>
        <w:textAlignment w:val="auto"/>
        <w:rPr>
          <w:rFonts w:asciiTheme="minorHAnsi" w:hAnsiTheme="minorHAnsi"/>
          <w:b/>
          <w:kern w:val="0"/>
          <w:sz w:val="22"/>
          <w:szCs w:val="22"/>
          <w:lang w:val="fr-CH"/>
        </w:rPr>
      </w:pPr>
    </w:p>
    <w:p w:rsidR="00A476FC" w:rsidRPr="005C4DF3"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5C4DF3">
        <w:rPr>
          <w:rFonts w:asciiTheme="minorHAnsi" w:eastAsia="Times New Roman" w:hAnsiTheme="minorHAnsi" w:cs="Times New Roman"/>
          <w:kern w:val="0"/>
          <w:sz w:val="22"/>
          <w:szCs w:val="22"/>
          <w:lang w:val="fr-CH" w:eastAsia="el-GR" w:bidi="ar-SA"/>
        </w:rPr>
        <w:t>Point 9 de l’ordre du jour</w:t>
      </w:r>
      <w:r w:rsidR="001C3E6A">
        <w:rPr>
          <w:rFonts w:asciiTheme="minorHAnsi" w:eastAsia="Times New Roman" w:hAnsiTheme="minorHAnsi" w:cs="Times New Roman"/>
          <w:kern w:val="0"/>
          <w:sz w:val="22"/>
          <w:szCs w:val="22"/>
          <w:lang w:val="fr-CH" w:eastAsia="el-GR" w:bidi="ar-SA"/>
        </w:rPr>
        <w:t xml:space="preserve"> </w:t>
      </w:r>
      <w:r w:rsidR="00A476FC" w:rsidRPr="005C4DF3">
        <w:rPr>
          <w:rFonts w:asciiTheme="minorHAnsi" w:eastAsia="Times New Roman" w:hAnsiTheme="minorHAnsi" w:cs="Times New Roman"/>
          <w:kern w:val="0"/>
          <w:sz w:val="22"/>
          <w:szCs w:val="22"/>
          <w:lang w:val="fr-CH" w:eastAsia="el-GR" w:bidi="ar-SA"/>
        </w:rPr>
        <w:t xml:space="preserve">: </w:t>
      </w:r>
      <w:r w:rsidR="005C4DF3" w:rsidRPr="005C4DF3">
        <w:rPr>
          <w:rFonts w:asciiTheme="minorHAnsi" w:eastAsia="Times New Roman" w:hAnsiTheme="minorHAnsi" w:cs="Times New Roman"/>
          <w:kern w:val="0"/>
          <w:sz w:val="22"/>
          <w:szCs w:val="22"/>
          <w:lang w:val="fr-CH" w:eastAsia="el-GR" w:bidi="ar-SA"/>
        </w:rPr>
        <w:t xml:space="preserve">Rapport du Président du Groupe de travail sur la gestion </w:t>
      </w:r>
      <w:r w:rsidR="005C4DF3">
        <w:rPr>
          <w:rFonts w:asciiTheme="minorHAnsi" w:eastAsia="Times New Roman" w:hAnsiTheme="minorHAnsi" w:cs="Times New Roman"/>
          <w:i/>
          <w:kern w:val="0"/>
          <w:sz w:val="22"/>
          <w:szCs w:val="22"/>
          <w:lang w:val="fr-CH" w:eastAsia="el-GR" w:bidi="ar-SA"/>
        </w:rPr>
        <w:t>et</w:t>
      </w:r>
    </w:p>
    <w:p w:rsidR="005B142A" w:rsidRPr="005C4DF3"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5C4DF3">
        <w:rPr>
          <w:rFonts w:asciiTheme="minorHAnsi" w:eastAsia="Times New Roman" w:hAnsiTheme="minorHAnsi" w:cs="Times New Roman"/>
          <w:kern w:val="0"/>
          <w:sz w:val="22"/>
          <w:szCs w:val="22"/>
          <w:lang w:val="fr-CH" w:eastAsia="el-GR" w:bidi="ar-SA"/>
        </w:rPr>
        <w:t>Point 10 de l’ordre du jour</w:t>
      </w:r>
      <w:r w:rsidR="005C4DF3" w:rsidRPr="005C4DF3">
        <w:rPr>
          <w:lang w:val="fr-CH"/>
        </w:rPr>
        <w:t xml:space="preserve"> </w:t>
      </w:r>
      <w:r w:rsidR="005C4DF3" w:rsidRPr="005C4DF3">
        <w:rPr>
          <w:rFonts w:asciiTheme="minorHAnsi" w:eastAsia="Times New Roman" w:hAnsiTheme="minorHAnsi" w:cs="Times New Roman"/>
          <w:kern w:val="0"/>
          <w:sz w:val="22"/>
          <w:szCs w:val="22"/>
          <w:lang w:val="fr-CH" w:eastAsia="el-GR" w:bidi="ar-SA"/>
        </w:rPr>
        <w:t>Rapport du Prés</w:t>
      </w:r>
      <w:r w:rsidR="005C4DF3">
        <w:rPr>
          <w:rFonts w:asciiTheme="minorHAnsi" w:eastAsia="Times New Roman" w:hAnsiTheme="minorHAnsi" w:cs="Times New Roman"/>
          <w:kern w:val="0"/>
          <w:sz w:val="22"/>
          <w:szCs w:val="22"/>
          <w:lang w:val="fr-CH" w:eastAsia="el-GR" w:bidi="ar-SA"/>
        </w:rPr>
        <w:t xml:space="preserve">ident du Comité permanent </w:t>
      </w:r>
    </w:p>
    <w:p w:rsidR="00354026" w:rsidRPr="005C4DF3" w:rsidRDefault="00354026" w:rsidP="002E7100">
      <w:pPr>
        <w:pStyle w:val="Standard"/>
        <w:widowControl/>
        <w:rPr>
          <w:rFonts w:asciiTheme="minorHAnsi" w:hAnsiTheme="minorHAnsi"/>
          <w:kern w:val="0"/>
          <w:sz w:val="22"/>
          <w:szCs w:val="22"/>
          <w:lang w:val="fr-CH"/>
        </w:rPr>
      </w:pPr>
    </w:p>
    <w:p w:rsidR="00A476FC" w:rsidRPr="00283DAB" w:rsidRDefault="00630504" w:rsidP="002E7100">
      <w:pPr>
        <w:pStyle w:val="Standard"/>
        <w:widowControl/>
        <w:rPr>
          <w:rFonts w:asciiTheme="minorHAnsi" w:hAnsiTheme="minorHAnsi"/>
          <w:b/>
          <w:kern w:val="0"/>
          <w:sz w:val="22"/>
          <w:szCs w:val="22"/>
          <w:lang w:val="fr-CH"/>
        </w:rPr>
      </w:pPr>
      <w:r w:rsidRPr="00283DAB">
        <w:rPr>
          <w:rFonts w:asciiTheme="minorHAnsi" w:hAnsiTheme="minorHAnsi"/>
          <w:b/>
          <w:kern w:val="0"/>
          <w:sz w:val="22"/>
          <w:szCs w:val="22"/>
          <w:lang w:val="fr-CH"/>
        </w:rPr>
        <w:t xml:space="preserve">Décision </w:t>
      </w:r>
      <w:r w:rsidR="00871BF9" w:rsidRPr="00283DAB">
        <w:rPr>
          <w:rFonts w:asciiTheme="minorHAnsi" w:hAnsiTheme="minorHAnsi"/>
          <w:b/>
          <w:kern w:val="0"/>
          <w:sz w:val="22"/>
          <w:szCs w:val="22"/>
          <w:lang w:val="fr-CH"/>
        </w:rPr>
        <w:t>SC51-</w:t>
      </w:r>
      <w:r w:rsidR="003E2343">
        <w:rPr>
          <w:rFonts w:asciiTheme="minorHAnsi" w:hAnsiTheme="minorHAnsi"/>
          <w:b/>
          <w:kern w:val="0"/>
          <w:sz w:val="22"/>
          <w:szCs w:val="22"/>
          <w:lang w:val="fr-CH"/>
        </w:rPr>
        <w:t>08</w:t>
      </w:r>
      <w:r w:rsidR="00D31386">
        <w:rPr>
          <w:rFonts w:asciiTheme="minorHAnsi" w:hAnsiTheme="minorHAnsi"/>
          <w:b/>
          <w:kern w:val="0"/>
          <w:sz w:val="22"/>
          <w:szCs w:val="22"/>
          <w:lang w:val="fr-CH"/>
        </w:rPr>
        <w:t xml:space="preserve"> </w:t>
      </w:r>
      <w:r w:rsidR="00D71232" w:rsidRPr="00283DAB">
        <w:rPr>
          <w:rFonts w:asciiTheme="minorHAnsi" w:hAnsiTheme="minorHAnsi"/>
          <w:b/>
          <w:kern w:val="0"/>
          <w:sz w:val="22"/>
          <w:szCs w:val="22"/>
          <w:lang w:val="fr-CH"/>
        </w:rPr>
        <w:t>:</w:t>
      </w:r>
      <w:r w:rsidR="00871BF9" w:rsidRPr="00283DAB">
        <w:rPr>
          <w:rFonts w:asciiTheme="minorHAnsi" w:hAnsiTheme="minorHAnsi"/>
          <w:b/>
          <w:kern w:val="0"/>
          <w:sz w:val="22"/>
          <w:szCs w:val="22"/>
          <w:lang w:val="fr-CH"/>
        </w:rPr>
        <w:t xml:space="preserve"> </w:t>
      </w:r>
      <w:r w:rsidR="00811D6C" w:rsidRPr="00283DAB">
        <w:rPr>
          <w:rFonts w:asciiTheme="minorHAnsi" w:hAnsiTheme="minorHAnsi"/>
          <w:b/>
          <w:kern w:val="0"/>
          <w:sz w:val="22"/>
          <w:szCs w:val="22"/>
          <w:lang w:val="fr-CH"/>
        </w:rPr>
        <w:t xml:space="preserve">Le Comité permanent </w:t>
      </w:r>
      <w:r w:rsidR="00283DAB" w:rsidRPr="00283DAB">
        <w:rPr>
          <w:rFonts w:asciiTheme="minorHAnsi" w:hAnsiTheme="minorHAnsi"/>
          <w:b/>
          <w:kern w:val="0"/>
          <w:sz w:val="22"/>
          <w:szCs w:val="22"/>
          <w:lang w:val="fr-CH"/>
        </w:rPr>
        <w:t xml:space="preserve">prend note des recommandations du Groupe de travail sur la gestion et </w:t>
      </w:r>
      <w:r w:rsidR="00355335" w:rsidRPr="00283DAB">
        <w:rPr>
          <w:rFonts w:asciiTheme="minorHAnsi" w:hAnsiTheme="minorHAnsi"/>
          <w:b/>
          <w:kern w:val="0"/>
          <w:sz w:val="22"/>
          <w:szCs w:val="22"/>
          <w:lang w:val="fr-CH"/>
        </w:rPr>
        <w:t>décide</w:t>
      </w:r>
      <w:r w:rsidR="00283DAB" w:rsidRPr="00283DAB">
        <w:rPr>
          <w:rFonts w:asciiTheme="minorHAnsi" w:hAnsiTheme="minorHAnsi"/>
          <w:b/>
          <w:kern w:val="0"/>
          <w:sz w:val="22"/>
          <w:szCs w:val="22"/>
          <w:lang w:val="fr-CH"/>
        </w:rPr>
        <w:t xml:space="preserve"> de donner mandat au Président du Comité permanent </w:t>
      </w:r>
      <w:r w:rsidR="00283DAB">
        <w:rPr>
          <w:rFonts w:asciiTheme="minorHAnsi" w:hAnsiTheme="minorHAnsi"/>
          <w:b/>
          <w:kern w:val="0"/>
          <w:sz w:val="22"/>
          <w:szCs w:val="22"/>
          <w:lang w:val="fr-CH"/>
        </w:rPr>
        <w:t xml:space="preserve">de </w:t>
      </w:r>
      <w:r w:rsidR="000F58FD">
        <w:rPr>
          <w:rFonts w:asciiTheme="minorHAnsi" w:hAnsiTheme="minorHAnsi"/>
          <w:b/>
          <w:kern w:val="0"/>
          <w:sz w:val="22"/>
          <w:szCs w:val="22"/>
          <w:lang w:val="fr-CH"/>
        </w:rPr>
        <w:t>communiquer</w:t>
      </w:r>
      <w:r w:rsidR="00355335">
        <w:rPr>
          <w:rFonts w:asciiTheme="minorHAnsi" w:hAnsiTheme="minorHAnsi"/>
          <w:b/>
          <w:kern w:val="0"/>
          <w:sz w:val="22"/>
          <w:szCs w:val="22"/>
          <w:lang w:val="fr-CH"/>
        </w:rPr>
        <w:t xml:space="preserve"> au</w:t>
      </w:r>
      <w:r w:rsidR="00283DAB">
        <w:rPr>
          <w:rFonts w:asciiTheme="minorHAnsi" w:hAnsiTheme="minorHAnsi"/>
          <w:b/>
          <w:kern w:val="0"/>
          <w:sz w:val="22"/>
          <w:szCs w:val="22"/>
          <w:lang w:val="fr-CH"/>
        </w:rPr>
        <w:t xml:space="preserve"> Secrétaire général </w:t>
      </w:r>
      <w:r w:rsidR="000F58FD">
        <w:rPr>
          <w:rFonts w:asciiTheme="minorHAnsi" w:hAnsiTheme="minorHAnsi"/>
          <w:b/>
          <w:kern w:val="0"/>
          <w:sz w:val="22"/>
          <w:szCs w:val="22"/>
          <w:lang w:val="fr-CH"/>
        </w:rPr>
        <w:t>l</w:t>
      </w:r>
      <w:r w:rsidR="00283DAB">
        <w:rPr>
          <w:rFonts w:asciiTheme="minorHAnsi" w:hAnsiTheme="minorHAnsi"/>
          <w:b/>
          <w:kern w:val="0"/>
          <w:sz w:val="22"/>
          <w:szCs w:val="22"/>
          <w:lang w:val="fr-CH"/>
        </w:rPr>
        <w:t>es</w:t>
      </w:r>
      <w:r w:rsidR="00A476FC" w:rsidRPr="00283DAB">
        <w:rPr>
          <w:rFonts w:asciiTheme="minorHAnsi" w:hAnsiTheme="minorHAnsi"/>
          <w:b/>
          <w:kern w:val="0"/>
          <w:sz w:val="22"/>
          <w:szCs w:val="22"/>
          <w:lang w:val="fr-CH"/>
        </w:rPr>
        <w:t xml:space="preserve"> conclusions </w:t>
      </w:r>
      <w:r w:rsidR="00355335">
        <w:rPr>
          <w:rFonts w:asciiTheme="minorHAnsi" w:hAnsiTheme="minorHAnsi"/>
          <w:b/>
          <w:kern w:val="0"/>
          <w:sz w:val="22"/>
          <w:szCs w:val="22"/>
          <w:lang w:val="fr-CH"/>
        </w:rPr>
        <w:t xml:space="preserve">auxquelles le </w:t>
      </w:r>
      <w:r w:rsidR="00A476FC" w:rsidRPr="00283DAB">
        <w:rPr>
          <w:rFonts w:asciiTheme="minorHAnsi" w:hAnsiTheme="minorHAnsi"/>
          <w:b/>
          <w:kern w:val="0"/>
          <w:sz w:val="22"/>
          <w:szCs w:val="22"/>
          <w:lang w:val="fr-CH"/>
        </w:rPr>
        <w:t xml:space="preserve"> </w:t>
      </w:r>
      <w:r w:rsidR="00355335" w:rsidRPr="00283DAB">
        <w:rPr>
          <w:rFonts w:asciiTheme="minorHAnsi" w:hAnsiTheme="minorHAnsi"/>
          <w:b/>
          <w:kern w:val="0"/>
          <w:sz w:val="22"/>
          <w:szCs w:val="22"/>
          <w:lang w:val="fr-CH"/>
        </w:rPr>
        <w:t xml:space="preserve">Comité permanent </w:t>
      </w:r>
      <w:r w:rsidR="00355335">
        <w:rPr>
          <w:rFonts w:asciiTheme="minorHAnsi" w:hAnsiTheme="minorHAnsi"/>
          <w:b/>
          <w:kern w:val="0"/>
          <w:sz w:val="22"/>
          <w:szCs w:val="22"/>
          <w:lang w:val="fr-CH"/>
        </w:rPr>
        <w:t xml:space="preserve"> est parvenu durant sa séance à huis clos</w:t>
      </w:r>
      <w:r w:rsidR="00A476FC" w:rsidRPr="00283DAB">
        <w:rPr>
          <w:rFonts w:asciiTheme="minorHAnsi" w:hAnsiTheme="minorHAnsi"/>
          <w:b/>
          <w:kern w:val="0"/>
          <w:sz w:val="22"/>
          <w:szCs w:val="22"/>
          <w:lang w:val="fr-CH"/>
        </w:rPr>
        <w:t>.</w:t>
      </w:r>
    </w:p>
    <w:p w:rsidR="00A476FC" w:rsidRPr="00283DAB" w:rsidRDefault="00A476FC" w:rsidP="002E7100">
      <w:pPr>
        <w:pStyle w:val="Standard"/>
        <w:widowControl/>
        <w:rPr>
          <w:rFonts w:asciiTheme="minorHAnsi" w:hAnsiTheme="minorHAnsi"/>
          <w:b/>
          <w:kern w:val="0"/>
          <w:sz w:val="22"/>
          <w:szCs w:val="22"/>
          <w:lang w:val="fr-CH"/>
        </w:rPr>
      </w:pPr>
    </w:p>
    <w:p w:rsidR="00A476FC" w:rsidRPr="00355335" w:rsidRDefault="00630504" w:rsidP="002E7100">
      <w:pPr>
        <w:pStyle w:val="Standard"/>
        <w:widowControl/>
        <w:rPr>
          <w:rFonts w:asciiTheme="minorHAnsi" w:hAnsiTheme="minorHAnsi"/>
          <w:kern w:val="0"/>
          <w:sz w:val="22"/>
          <w:szCs w:val="22"/>
          <w:lang w:val="fr-CH"/>
        </w:rPr>
      </w:pPr>
      <w:r w:rsidRPr="00355335">
        <w:rPr>
          <w:rFonts w:asciiTheme="minorHAnsi" w:hAnsiTheme="minorHAnsi"/>
          <w:b/>
          <w:kern w:val="0"/>
          <w:sz w:val="22"/>
          <w:szCs w:val="22"/>
          <w:lang w:val="fr-CH"/>
        </w:rPr>
        <w:t xml:space="preserve">Décision </w:t>
      </w:r>
      <w:r w:rsidR="00871BF9" w:rsidRPr="00355335">
        <w:rPr>
          <w:rFonts w:asciiTheme="minorHAnsi" w:hAnsiTheme="minorHAnsi"/>
          <w:b/>
          <w:kern w:val="0"/>
          <w:sz w:val="22"/>
          <w:szCs w:val="22"/>
          <w:lang w:val="fr-CH"/>
        </w:rPr>
        <w:t>SC51-</w:t>
      </w:r>
      <w:r w:rsidR="003E2343">
        <w:rPr>
          <w:rFonts w:asciiTheme="minorHAnsi" w:hAnsiTheme="minorHAnsi"/>
          <w:b/>
          <w:kern w:val="0"/>
          <w:sz w:val="22"/>
          <w:szCs w:val="22"/>
          <w:lang w:val="fr-CH"/>
        </w:rPr>
        <w:t>09</w:t>
      </w:r>
      <w:r w:rsidR="00D31386">
        <w:rPr>
          <w:rFonts w:asciiTheme="minorHAnsi" w:hAnsiTheme="minorHAnsi"/>
          <w:b/>
          <w:kern w:val="0"/>
          <w:sz w:val="22"/>
          <w:szCs w:val="22"/>
          <w:lang w:val="fr-CH"/>
        </w:rPr>
        <w:t xml:space="preserve"> </w:t>
      </w:r>
      <w:r w:rsidR="00D71232" w:rsidRPr="00355335">
        <w:rPr>
          <w:rFonts w:asciiTheme="minorHAnsi" w:hAnsiTheme="minorHAnsi"/>
          <w:b/>
          <w:kern w:val="0"/>
          <w:sz w:val="22"/>
          <w:szCs w:val="22"/>
          <w:lang w:val="fr-CH"/>
        </w:rPr>
        <w:t>:</w:t>
      </w:r>
      <w:r w:rsidR="00871BF9" w:rsidRPr="00355335">
        <w:rPr>
          <w:rFonts w:asciiTheme="minorHAnsi" w:hAnsiTheme="minorHAnsi"/>
          <w:b/>
          <w:kern w:val="0"/>
          <w:sz w:val="22"/>
          <w:szCs w:val="22"/>
          <w:lang w:val="fr-CH"/>
        </w:rPr>
        <w:t xml:space="preserve"> </w:t>
      </w:r>
      <w:r w:rsidR="00355335" w:rsidRPr="00355335">
        <w:rPr>
          <w:rFonts w:asciiTheme="minorHAnsi" w:hAnsiTheme="minorHAnsi"/>
          <w:b/>
          <w:kern w:val="0"/>
          <w:sz w:val="22"/>
          <w:szCs w:val="22"/>
          <w:lang w:val="fr-CH"/>
        </w:rPr>
        <w:t xml:space="preserve">S’appuyant sur les décisions prises à cet égard, </w:t>
      </w:r>
      <w:r w:rsidR="00811D6C" w:rsidRPr="00355335">
        <w:rPr>
          <w:rFonts w:asciiTheme="minorHAnsi" w:hAnsiTheme="minorHAnsi"/>
          <w:b/>
          <w:kern w:val="0"/>
          <w:sz w:val="22"/>
          <w:szCs w:val="22"/>
          <w:lang w:val="fr-CH"/>
        </w:rPr>
        <w:t xml:space="preserve">le Comité permanent </w:t>
      </w:r>
      <w:r w:rsidR="00635100" w:rsidRPr="00355335">
        <w:rPr>
          <w:rFonts w:asciiTheme="minorHAnsi" w:hAnsiTheme="minorHAnsi"/>
          <w:b/>
          <w:kern w:val="0"/>
          <w:sz w:val="22"/>
          <w:szCs w:val="22"/>
          <w:lang w:val="fr-CH"/>
        </w:rPr>
        <w:t>aut</w:t>
      </w:r>
      <w:r w:rsidR="00355335" w:rsidRPr="00355335">
        <w:rPr>
          <w:rFonts w:asciiTheme="minorHAnsi" w:hAnsiTheme="minorHAnsi"/>
          <w:b/>
          <w:kern w:val="0"/>
          <w:sz w:val="22"/>
          <w:szCs w:val="22"/>
          <w:lang w:val="fr-CH"/>
        </w:rPr>
        <w:t>orise</w:t>
      </w:r>
      <w:r w:rsidR="00A476FC" w:rsidRPr="00355335">
        <w:rPr>
          <w:rFonts w:asciiTheme="minorHAnsi" w:hAnsiTheme="minorHAnsi"/>
          <w:b/>
          <w:kern w:val="0"/>
          <w:sz w:val="22"/>
          <w:szCs w:val="22"/>
          <w:lang w:val="fr-CH"/>
        </w:rPr>
        <w:t xml:space="preserve"> </w:t>
      </w:r>
      <w:r w:rsidR="00355335" w:rsidRPr="00355335">
        <w:rPr>
          <w:rFonts w:asciiTheme="minorHAnsi" w:hAnsiTheme="minorHAnsi"/>
          <w:b/>
          <w:kern w:val="0"/>
          <w:sz w:val="22"/>
          <w:szCs w:val="22"/>
          <w:lang w:val="fr-CH"/>
        </w:rPr>
        <w:t>le Comité exécuti</w:t>
      </w:r>
      <w:r w:rsidR="00355335">
        <w:rPr>
          <w:rFonts w:asciiTheme="minorHAnsi" w:hAnsiTheme="minorHAnsi"/>
          <w:b/>
          <w:kern w:val="0"/>
          <w:sz w:val="22"/>
          <w:szCs w:val="22"/>
          <w:lang w:val="fr-CH"/>
        </w:rPr>
        <w:t>f</w:t>
      </w:r>
      <w:r w:rsidR="00355335" w:rsidRPr="00355335">
        <w:rPr>
          <w:rFonts w:asciiTheme="minorHAnsi" w:hAnsiTheme="minorHAnsi"/>
          <w:b/>
          <w:kern w:val="0"/>
          <w:sz w:val="22"/>
          <w:szCs w:val="22"/>
          <w:lang w:val="fr-CH"/>
        </w:rPr>
        <w:t xml:space="preserve"> du </w:t>
      </w:r>
      <w:r w:rsidR="00A476FC" w:rsidRPr="00355335">
        <w:rPr>
          <w:rFonts w:asciiTheme="minorHAnsi" w:hAnsiTheme="minorHAnsi"/>
          <w:b/>
          <w:kern w:val="0"/>
          <w:sz w:val="22"/>
          <w:szCs w:val="22"/>
          <w:lang w:val="fr-CH"/>
        </w:rPr>
        <w:t xml:space="preserve"> </w:t>
      </w:r>
      <w:r w:rsidR="00355335" w:rsidRPr="00355335">
        <w:rPr>
          <w:rFonts w:asciiTheme="minorHAnsi" w:hAnsiTheme="minorHAnsi"/>
          <w:b/>
          <w:kern w:val="0"/>
          <w:sz w:val="22"/>
          <w:szCs w:val="22"/>
          <w:lang w:val="fr-CH"/>
        </w:rPr>
        <w:t xml:space="preserve">Comité permanent </w:t>
      </w:r>
      <w:r w:rsidR="00355335">
        <w:rPr>
          <w:rFonts w:asciiTheme="minorHAnsi" w:hAnsiTheme="minorHAnsi"/>
          <w:b/>
          <w:kern w:val="0"/>
          <w:sz w:val="22"/>
          <w:szCs w:val="22"/>
          <w:lang w:val="fr-CH"/>
        </w:rPr>
        <w:t xml:space="preserve">à prendre les mesures nécessaires pour appliquer ces </w:t>
      </w:r>
      <w:r w:rsidR="003E2343">
        <w:rPr>
          <w:rFonts w:asciiTheme="minorHAnsi" w:hAnsiTheme="minorHAnsi"/>
          <w:b/>
          <w:kern w:val="0"/>
          <w:sz w:val="22"/>
          <w:szCs w:val="22"/>
          <w:lang w:val="fr-CH"/>
        </w:rPr>
        <w:t>conclusions</w:t>
      </w:r>
      <w:r w:rsidR="00970151" w:rsidRPr="00355335">
        <w:rPr>
          <w:rFonts w:asciiTheme="minorHAnsi" w:hAnsiTheme="minorHAnsi"/>
          <w:kern w:val="0"/>
          <w:sz w:val="22"/>
          <w:szCs w:val="22"/>
          <w:lang w:val="fr-CH"/>
        </w:rPr>
        <w:t>.</w:t>
      </w:r>
    </w:p>
    <w:p w:rsidR="002E7100" w:rsidRPr="00355335" w:rsidRDefault="002E7100" w:rsidP="002E7100">
      <w:pPr>
        <w:pStyle w:val="Standard"/>
        <w:widowControl/>
        <w:rPr>
          <w:rFonts w:asciiTheme="minorHAnsi" w:hAnsiTheme="minorHAnsi"/>
          <w:kern w:val="0"/>
          <w:sz w:val="22"/>
          <w:szCs w:val="22"/>
          <w:lang w:val="fr-CH"/>
        </w:rPr>
      </w:pPr>
    </w:p>
    <w:p w:rsidR="00252A6B" w:rsidRPr="001C3E6A"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B42233">
        <w:rPr>
          <w:rFonts w:asciiTheme="minorHAnsi" w:eastAsia="Times New Roman" w:hAnsiTheme="minorHAnsi" w:cs="Times New Roman"/>
          <w:kern w:val="0"/>
          <w:sz w:val="22"/>
          <w:szCs w:val="22"/>
          <w:lang w:val="fr-CH" w:eastAsia="el-GR" w:bidi="ar-SA"/>
        </w:rPr>
        <w:t>Point 11 de l’ordre du jour</w:t>
      </w:r>
      <w:r w:rsidR="001C3E6A">
        <w:rPr>
          <w:rFonts w:asciiTheme="minorHAnsi" w:eastAsia="Times New Roman" w:hAnsiTheme="minorHAnsi" w:cs="Times New Roman"/>
          <w:kern w:val="0"/>
          <w:sz w:val="22"/>
          <w:szCs w:val="22"/>
          <w:lang w:val="fr-CH" w:eastAsia="el-GR" w:bidi="ar-SA"/>
        </w:rPr>
        <w:t xml:space="preserve"> </w:t>
      </w:r>
      <w:r w:rsidR="00F61C7E" w:rsidRPr="00B42233">
        <w:rPr>
          <w:rFonts w:asciiTheme="minorHAnsi" w:eastAsia="Times New Roman" w:hAnsiTheme="minorHAnsi" w:cs="Times New Roman"/>
          <w:kern w:val="0"/>
          <w:sz w:val="22"/>
          <w:szCs w:val="22"/>
          <w:lang w:val="fr-CH" w:eastAsia="el-GR" w:bidi="ar-SA"/>
        </w:rPr>
        <w:t xml:space="preserve">: </w:t>
      </w:r>
      <w:r w:rsidR="00B42233" w:rsidRPr="00B42233">
        <w:rPr>
          <w:rFonts w:asciiTheme="minorHAnsi" w:eastAsia="Times New Roman" w:hAnsiTheme="minorHAnsi" w:cs="Times New Roman"/>
          <w:kern w:val="0"/>
          <w:sz w:val="22"/>
          <w:szCs w:val="22"/>
          <w:lang w:val="fr-CH" w:eastAsia="el-GR" w:bidi="ar-SA"/>
        </w:rPr>
        <w:t xml:space="preserve">Plan de travail du </w:t>
      </w:r>
      <w:r w:rsidR="00252A6B" w:rsidRPr="00B42233">
        <w:rPr>
          <w:rFonts w:asciiTheme="minorHAnsi" w:eastAsia="Times New Roman" w:hAnsiTheme="minorHAnsi" w:cs="Times New Roman"/>
          <w:kern w:val="0"/>
          <w:sz w:val="22"/>
          <w:szCs w:val="22"/>
          <w:lang w:val="fr-CH" w:eastAsia="el-GR" w:bidi="ar-SA"/>
        </w:rPr>
        <w:t>Secr</w:t>
      </w:r>
      <w:r w:rsidR="00B42233">
        <w:rPr>
          <w:rFonts w:asciiTheme="minorHAnsi" w:eastAsia="Times New Roman" w:hAnsiTheme="minorHAnsi" w:cs="Times New Roman"/>
          <w:kern w:val="0"/>
          <w:sz w:val="22"/>
          <w:szCs w:val="22"/>
          <w:lang w:val="fr-CH" w:eastAsia="el-GR" w:bidi="ar-SA"/>
        </w:rPr>
        <w:t>é</w:t>
      </w:r>
      <w:r w:rsidR="00252A6B" w:rsidRPr="00B42233">
        <w:rPr>
          <w:rFonts w:asciiTheme="minorHAnsi" w:eastAsia="Times New Roman" w:hAnsiTheme="minorHAnsi" w:cs="Times New Roman"/>
          <w:kern w:val="0"/>
          <w:sz w:val="22"/>
          <w:szCs w:val="22"/>
          <w:lang w:val="fr-CH" w:eastAsia="el-GR" w:bidi="ar-SA"/>
        </w:rPr>
        <w:t xml:space="preserve">tariat </w:t>
      </w:r>
      <w:r w:rsidR="00B42233">
        <w:rPr>
          <w:rFonts w:asciiTheme="minorHAnsi" w:eastAsia="Times New Roman" w:hAnsiTheme="minorHAnsi" w:cs="Times New Roman"/>
          <w:kern w:val="0"/>
          <w:sz w:val="22"/>
          <w:szCs w:val="22"/>
          <w:lang w:val="fr-CH" w:eastAsia="el-GR" w:bidi="ar-SA"/>
        </w:rPr>
        <w:t>pour la période triennale</w:t>
      </w:r>
      <w:r w:rsidR="003E2343">
        <w:rPr>
          <w:rFonts w:asciiTheme="minorHAnsi" w:eastAsia="Times New Roman" w:hAnsiTheme="minorHAnsi" w:cs="Times New Roman"/>
          <w:kern w:val="0"/>
          <w:sz w:val="22"/>
          <w:szCs w:val="22"/>
          <w:lang w:val="fr-CH" w:eastAsia="el-GR" w:bidi="ar-SA"/>
        </w:rPr>
        <w:t xml:space="preserve"> 2016-2018</w:t>
      </w:r>
    </w:p>
    <w:p w:rsidR="002E7100" w:rsidRPr="001C3E6A" w:rsidRDefault="002E7100" w:rsidP="002E7100">
      <w:pPr>
        <w:widowControl/>
        <w:autoSpaceDN/>
        <w:textAlignment w:val="auto"/>
        <w:rPr>
          <w:rFonts w:asciiTheme="minorHAnsi" w:hAnsiTheme="minorHAnsi"/>
          <w:b/>
          <w:kern w:val="0"/>
          <w:sz w:val="22"/>
          <w:szCs w:val="22"/>
          <w:lang w:val="fr-CH"/>
        </w:rPr>
      </w:pPr>
    </w:p>
    <w:p w:rsidR="00252A6B" w:rsidRPr="00B42233" w:rsidRDefault="00630504" w:rsidP="002E7100">
      <w:pPr>
        <w:widowControl/>
        <w:autoSpaceDN/>
        <w:textAlignment w:val="auto"/>
        <w:rPr>
          <w:rFonts w:asciiTheme="minorHAnsi" w:hAnsiTheme="minorHAnsi"/>
          <w:b/>
          <w:kern w:val="0"/>
          <w:sz w:val="22"/>
          <w:szCs w:val="22"/>
          <w:lang w:val="fr-CH"/>
        </w:rPr>
      </w:pPr>
      <w:r w:rsidRPr="00B42233">
        <w:rPr>
          <w:rFonts w:asciiTheme="minorHAnsi" w:hAnsiTheme="minorHAnsi"/>
          <w:b/>
          <w:kern w:val="0"/>
          <w:sz w:val="22"/>
          <w:szCs w:val="22"/>
          <w:lang w:val="fr-CH"/>
        </w:rPr>
        <w:t xml:space="preserve">Décision </w:t>
      </w:r>
      <w:r w:rsidR="00252A6B" w:rsidRPr="00B42233">
        <w:rPr>
          <w:rFonts w:asciiTheme="minorHAnsi" w:hAnsiTheme="minorHAnsi"/>
          <w:b/>
          <w:kern w:val="0"/>
          <w:sz w:val="22"/>
          <w:szCs w:val="22"/>
          <w:lang w:val="fr-CH"/>
        </w:rPr>
        <w:t>SC5</w:t>
      </w:r>
      <w:r w:rsidR="00350824" w:rsidRPr="00B42233">
        <w:rPr>
          <w:rFonts w:asciiTheme="minorHAnsi" w:hAnsiTheme="minorHAnsi"/>
          <w:b/>
          <w:kern w:val="0"/>
          <w:sz w:val="22"/>
          <w:szCs w:val="22"/>
          <w:lang w:val="fr-CH"/>
        </w:rPr>
        <w:t>1</w:t>
      </w:r>
      <w:r w:rsidR="000179EE" w:rsidRPr="00B42233">
        <w:rPr>
          <w:rFonts w:asciiTheme="minorHAnsi" w:hAnsiTheme="minorHAnsi"/>
          <w:b/>
          <w:kern w:val="0"/>
          <w:sz w:val="22"/>
          <w:szCs w:val="22"/>
          <w:lang w:val="fr-CH"/>
        </w:rPr>
        <w:t>-</w:t>
      </w:r>
      <w:r w:rsidR="00CB0B60" w:rsidRPr="00B42233">
        <w:rPr>
          <w:rFonts w:asciiTheme="minorHAnsi" w:hAnsiTheme="minorHAnsi"/>
          <w:b/>
          <w:kern w:val="0"/>
          <w:sz w:val="22"/>
          <w:szCs w:val="22"/>
          <w:lang w:val="fr-CH"/>
        </w:rPr>
        <w:t>1</w:t>
      </w:r>
      <w:r w:rsidR="003E2343">
        <w:rPr>
          <w:rFonts w:asciiTheme="minorHAnsi" w:hAnsiTheme="minorHAnsi"/>
          <w:b/>
          <w:kern w:val="0"/>
          <w:sz w:val="22"/>
          <w:szCs w:val="22"/>
          <w:lang w:val="fr-CH"/>
        </w:rPr>
        <w:t>0</w:t>
      </w:r>
      <w:r w:rsidR="00D31386">
        <w:rPr>
          <w:rFonts w:asciiTheme="minorHAnsi" w:hAnsiTheme="minorHAnsi"/>
          <w:b/>
          <w:kern w:val="0"/>
          <w:sz w:val="22"/>
          <w:szCs w:val="22"/>
          <w:lang w:val="fr-CH"/>
        </w:rPr>
        <w:t xml:space="preserve"> </w:t>
      </w:r>
      <w:r w:rsidR="00350824" w:rsidRPr="00B42233">
        <w:rPr>
          <w:rFonts w:asciiTheme="minorHAnsi" w:hAnsiTheme="minorHAnsi"/>
          <w:b/>
          <w:kern w:val="0"/>
          <w:sz w:val="22"/>
          <w:szCs w:val="22"/>
          <w:lang w:val="fr-CH"/>
        </w:rPr>
        <w:t>:</w:t>
      </w:r>
      <w:r w:rsidR="00252A6B" w:rsidRPr="00B42233">
        <w:rPr>
          <w:rFonts w:asciiTheme="minorHAnsi" w:hAnsiTheme="minorHAnsi"/>
          <w:b/>
          <w:kern w:val="0"/>
          <w:sz w:val="22"/>
          <w:szCs w:val="22"/>
          <w:lang w:val="fr-CH"/>
        </w:rPr>
        <w:t xml:space="preserve"> </w:t>
      </w:r>
      <w:r w:rsidR="00811D6C" w:rsidRPr="00B42233">
        <w:rPr>
          <w:rFonts w:asciiTheme="minorHAnsi" w:hAnsiTheme="minorHAnsi"/>
          <w:b/>
          <w:kern w:val="0"/>
          <w:sz w:val="22"/>
          <w:szCs w:val="22"/>
          <w:lang w:val="fr-CH"/>
        </w:rPr>
        <w:t xml:space="preserve">Le Comité permanent </w:t>
      </w:r>
      <w:r w:rsidR="00B42233" w:rsidRPr="00B42233">
        <w:rPr>
          <w:rFonts w:asciiTheme="minorHAnsi" w:hAnsiTheme="minorHAnsi"/>
          <w:b/>
          <w:kern w:val="0"/>
          <w:sz w:val="22"/>
          <w:szCs w:val="22"/>
          <w:lang w:val="fr-CH"/>
        </w:rPr>
        <w:t xml:space="preserve">donne instruction au Secrétariat de préparer un </w:t>
      </w:r>
      <w:r w:rsidR="00B42233">
        <w:rPr>
          <w:rFonts w:asciiTheme="minorHAnsi" w:hAnsiTheme="minorHAnsi"/>
          <w:b/>
          <w:kern w:val="0"/>
          <w:sz w:val="22"/>
          <w:szCs w:val="22"/>
          <w:lang w:val="fr-CH"/>
        </w:rPr>
        <w:t>P</w:t>
      </w:r>
      <w:r w:rsidR="00B42233" w:rsidRPr="00B42233">
        <w:rPr>
          <w:rFonts w:asciiTheme="minorHAnsi" w:hAnsiTheme="minorHAnsi"/>
          <w:b/>
          <w:kern w:val="0"/>
          <w:sz w:val="22"/>
          <w:szCs w:val="22"/>
          <w:lang w:val="fr-CH"/>
        </w:rPr>
        <w:t>lan de travail du Secrétariat révisé</w:t>
      </w:r>
      <w:r w:rsidR="00252A6B" w:rsidRPr="00B42233">
        <w:rPr>
          <w:rFonts w:asciiTheme="minorHAnsi" w:hAnsiTheme="minorHAnsi"/>
          <w:b/>
          <w:kern w:val="0"/>
          <w:sz w:val="22"/>
          <w:szCs w:val="22"/>
          <w:lang w:val="fr-CH"/>
        </w:rPr>
        <w:t xml:space="preserve"> </w:t>
      </w:r>
      <w:r w:rsidR="00B42233" w:rsidRPr="00B42233">
        <w:rPr>
          <w:rFonts w:asciiTheme="minorHAnsi" w:hAnsiTheme="minorHAnsi"/>
          <w:b/>
          <w:kern w:val="0"/>
          <w:sz w:val="22"/>
          <w:szCs w:val="22"/>
          <w:lang w:val="fr-CH"/>
        </w:rPr>
        <w:t>pour la période triennale</w:t>
      </w:r>
      <w:r w:rsidR="00252A6B" w:rsidRPr="00B42233">
        <w:rPr>
          <w:rFonts w:asciiTheme="minorHAnsi" w:hAnsiTheme="minorHAnsi"/>
          <w:b/>
          <w:kern w:val="0"/>
          <w:sz w:val="22"/>
          <w:szCs w:val="22"/>
          <w:lang w:val="fr-CH"/>
        </w:rPr>
        <w:t xml:space="preserve"> 2016-2018, </w:t>
      </w:r>
      <w:r w:rsidR="00B42233" w:rsidRPr="00811D6C">
        <w:rPr>
          <w:rFonts w:asciiTheme="minorHAnsi" w:hAnsiTheme="minorHAnsi"/>
          <w:b/>
          <w:kern w:val="0"/>
          <w:sz w:val="22"/>
          <w:szCs w:val="22"/>
          <w:lang w:val="fr-CH"/>
        </w:rPr>
        <w:t>en tenant compte des commentaires de la présente r</w:t>
      </w:r>
      <w:r w:rsidR="00B42233">
        <w:rPr>
          <w:rFonts w:asciiTheme="minorHAnsi" w:hAnsiTheme="minorHAnsi"/>
          <w:b/>
          <w:kern w:val="0"/>
          <w:sz w:val="22"/>
          <w:szCs w:val="22"/>
          <w:lang w:val="fr-CH"/>
        </w:rPr>
        <w:t>éunion</w:t>
      </w:r>
      <w:r w:rsidR="00252A6B" w:rsidRPr="00B42233">
        <w:rPr>
          <w:rFonts w:asciiTheme="minorHAnsi" w:hAnsiTheme="minorHAnsi"/>
          <w:b/>
          <w:kern w:val="0"/>
          <w:sz w:val="22"/>
          <w:szCs w:val="22"/>
          <w:lang w:val="fr-CH"/>
        </w:rPr>
        <w:t xml:space="preserve">, </w:t>
      </w:r>
      <w:r w:rsidR="00B42233">
        <w:rPr>
          <w:rFonts w:asciiTheme="minorHAnsi" w:hAnsiTheme="minorHAnsi"/>
          <w:b/>
          <w:kern w:val="0"/>
          <w:sz w:val="22"/>
          <w:szCs w:val="22"/>
          <w:lang w:val="fr-CH"/>
        </w:rPr>
        <w:t xml:space="preserve">pour examen par </w:t>
      </w:r>
      <w:r w:rsidR="00B42233" w:rsidRPr="007A6560">
        <w:rPr>
          <w:rFonts w:asciiTheme="minorHAnsi" w:hAnsiTheme="minorHAnsi"/>
          <w:b/>
          <w:kern w:val="0"/>
          <w:sz w:val="22"/>
          <w:szCs w:val="22"/>
          <w:lang w:val="fr-CH"/>
        </w:rPr>
        <w:t>la 52</w:t>
      </w:r>
      <w:r w:rsidR="00B42233" w:rsidRPr="007A6560">
        <w:rPr>
          <w:rFonts w:asciiTheme="minorHAnsi" w:hAnsiTheme="minorHAnsi"/>
          <w:b/>
          <w:kern w:val="0"/>
          <w:sz w:val="22"/>
          <w:szCs w:val="22"/>
          <w:vertAlign w:val="superscript"/>
          <w:lang w:val="fr-CH"/>
        </w:rPr>
        <w:t>e</w:t>
      </w:r>
      <w:r w:rsidR="00B42233" w:rsidRPr="007A6560">
        <w:rPr>
          <w:rFonts w:asciiTheme="minorHAnsi" w:hAnsiTheme="minorHAnsi"/>
          <w:b/>
          <w:kern w:val="0"/>
          <w:sz w:val="22"/>
          <w:szCs w:val="22"/>
          <w:lang w:val="fr-CH"/>
        </w:rPr>
        <w:t xml:space="preserve"> Réunion du Comité permanent</w:t>
      </w:r>
      <w:r w:rsidR="00252A6B" w:rsidRPr="00B42233">
        <w:rPr>
          <w:rFonts w:asciiTheme="minorHAnsi" w:hAnsiTheme="minorHAnsi"/>
          <w:b/>
          <w:kern w:val="0"/>
          <w:sz w:val="22"/>
          <w:szCs w:val="22"/>
          <w:lang w:val="fr-CH"/>
        </w:rPr>
        <w:t>.</w:t>
      </w:r>
    </w:p>
    <w:p w:rsidR="00350824" w:rsidRPr="00B42233" w:rsidRDefault="00350824" w:rsidP="002E7100">
      <w:pPr>
        <w:widowControl/>
        <w:autoSpaceDN/>
        <w:textAlignment w:val="auto"/>
        <w:rPr>
          <w:rFonts w:asciiTheme="minorHAnsi" w:hAnsiTheme="minorHAnsi"/>
          <w:b/>
          <w:kern w:val="0"/>
          <w:sz w:val="22"/>
          <w:szCs w:val="22"/>
          <w:lang w:val="fr-CH"/>
        </w:rPr>
      </w:pPr>
    </w:p>
    <w:p w:rsidR="00350824" w:rsidRPr="00B42233" w:rsidRDefault="00EE01B7" w:rsidP="00D31386">
      <w:pPr>
        <w:widowControl/>
        <w:pBdr>
          <w:top w:val="single" w:sz="4" w:space="1" w:color="auto"/>
          <w:left w:val="single" w:sz="4" w:space="4" w:color="auto"/>
          <w:bottom w:val="single" w:sz="4" w:space="1" w:color="auto"/>
          <w:right w:val="single" w:sz="4" w:space="4" w:color="auto"/>
        </w:pBdr>
        <w:autoSpaceDN/>
        <w:ind w:left="540" w:hanging="540"/>
        <w:textAlignment w:val="auto"/>
        <w:rPr>
          <w:rFonts w:asciiTheme="minorHAnsi" w:eastAsia="Times New Roman" w:hAnsiTheme="minorHAnsi" w:cs="Times New Roman"/>
          <w:kern w:val="0"/>
          <w:sz w:val="22"/>
          <w:szCs w:val="22"/>
          <w:lang w:val="fr-CH" w:eastAsia="el-GR" w:bidi="ar-SA"/>
        </w:rPr>
      </w:pPr>
      <w:r w:rsidRPr="00B42233">
        <w:rPr>
          <w:rFonts w:asciiTheme="minorHAnsi" w:eastAsia="Times New Roman" w:hAnsiTheme="minorHAnsi" w:cs="Times New Roman"/>
          <w:kern w:val="0"/>
          <w:sz w:val="22"/>
          <w:szCs w:val="22"/>
          <w:lang w:val="fr-CH" w:eastAsia="el-GR" w:bidi="ar-SA"/>
        </w:rPr>
        <w:t>Point 12 de l’ordre du jour</w:t>
      </w:r>
      <w:r w:rsidR="001C3E6A">
        <w:rPr>
          <w:rFonts w:asciiTheme="minorHAnsi" w:eastAsia="Times New Roman" w:hAnsiTheme="minorHAnsi" w:cs="Times New Roman"/>
          <w:kern w:val="0"/>
          <w:sz w:val="22"/>
          <w:szCs w:val="22"/>
          <w:lang w:val="fr-CH" w:eastAsia="el-GR" w:bidi="ar-SA"/>
        </w:rPr>
        <w:t xml:space="preserve"> </w:t>
      </w:r>
      <w:r w:rsidR="00F61C7E" w:rsidRPr="00B42233">
        <w:rPr>
          <w:rFonts w:asciiTheme="minorHAnsi" w:eastAsia="Times New Roman" w:hAnsiTheme="minorHAnsi" w:cs="Times New Roman"/>
          <w:kern w:val="0"/>
          <w:sz w:val="22"/>
          <w:szCs w:val="22"/>
          <w:lang w:val="fr-CH" w:eastAsia="el-GR" w:bidi="ar-SA"/>
        </w:rPr>
        <w:t>:</w:t>
      </w:r>
      <w:r w:rsidR="00350824" w:rsidRPr="00B42233">
        <w:rPr>
          <w:rFonts w:asciiTheme="minorHAnsi" w:eastAsia="Times New Roman" w:hAnsiTheme="minorHAnsi" w:cs="Times New Roman"/>
          <w:kern w:val="0"/>
          <w:sz w:val="22"/>
          <w:szCs w:val="22"/>
          <w:lang w:val="fr-CH" w:eastAsia="el-GR" w:bidi="ar-SA"/>
        </w:rPr>
        <w:t xml:space="preserve"> </w:t>
      </w:r>
      <w:r w:rsidR="00B42233" w:rsidRPr="00B42233">
        <w:rPr>
          <w:rFonts w:asciiTheme="minorHAnsi" w:eastAsia="Times New Roman" w:hAnsiTheme="minorHAnsi" w:cs="Times New Roman"/>
          <w:kern w:val="0"/>
          <w:sz w:val="22"/>
          <w:szCs w:val="22"/>
          <w:lang w:val="fr-CH" w:eastAsia="el-GR" w:bidi="ar-SA"/>
        </w:rPr>
        <w:t xml:space="preserve">Rapport des initiatives régionales dans le cadre de la Convention et </w:t>
      </w:r>
      <w:r w:rsidR="003E2343">
        <w:rPr>
          <w:rFonts w:asciiTheme="minorHAnsi" w:eastAsia="Times New Roman" w:hAnsiTheme="minorHAnsi" w:cs="Times New Roman"/>
          <w:kern w:val="0"/>
          <w:sz w:val="22"/>
          <w:szCs w:val="22"/>
          <w:lang w:val="fr-CH" w:eastAsia="el-GR" w:bidi="ar-SA"/>
        </w:rPr>
        <w:t>a</w:t>
      </w:r>
      <w:r w:rsidR="00B42233" w:rsidRPr="00B42233">
        <w:rPr>
          <w:rFonts w:asciiTheme="minorHAnsi" w:eastAsia="Times New Roman" w:hAnsiTheme="minorHAnsi" w:cs="Times New Roman"/>
          <w:kern w:val="0"/>
          <w:sz w:val="22"/>
          <w:szCs w:val="22"/>
          <w:lang w:val="fr-CH" w:eastAsia="el-GR" w:bidi="ar-SA"/>
        </w:rPr>
        <w:t xml:space="preserve">pprobation de nouvelles initiatives régionales pour la période 2016-2018 </w:t>
      </w:r>
    </w:p>
    <w:p w:rsidR="00350824" w:rsidRPr="00B42233" w:rsidRDefault="00350824" w:rsidP="002E7100">
      <w:pPr>
        <w:rPr>
          <w:rFonts w:asciiTheme="minorHAnsi" w:hAnsiTheme="minorHAnsi"/>
          <w:kern w:val="0"/>
          <w:sz w:val="22"/>
          <w:szCs w:val="22"/>
          <w:lang w:val="fr-CH"/>
        </w:rPr>
      </w:pPr>
    </w:p>
    <w:p w:rsidR="00350824" w:rsidRPr="00B42233" w:rsidRDefault="00630504" w:rsidP="002E7100">
      <w:pPr>
        <w:widowControl/>
        <w:autoSpaceDN/>
        <w:textAlignment w:val="auto"/>
        <w:rPr>
          <w:rFonts w:asciiTheme="minorHAnsi" w:hAnsiTheme="minorHAnsi"/>
          <w:b/>
          <w:kern w:val="0"/>
          <w:sz w:val="22"/>
          <w:szCs w:val="22"/>
          <w:lang w:val="fr-CH"/>
        </w:rPr>
      </w:pPr>
      <w:r w:rsidRPr="00B42233">
        <w:rPr>
          <w:rFonts w:asciiTheme="minorHAnsi" w:hAnsiTheme="minorHAnsi"/>
          <w:b/>
          <w:kern w:val="0"/>
          <w:sz w:val="22"/>
          <w:szCs w:val="22"/>
          <w:lang w:val="fr-CH"/>
        </w:rPr>
        <w:t xml:space="preserve">Décision </w:t>
      </w:r>
      <w:r w:rsidR="00350824" w:rsidRPr="00B42233">
        <w:rPr>
          <w:rFonts w:asciiTheme="minorHAnsi" w:hAnsiTheme="minorHAnsi"/>
          <w:b/>
          <w:kern w:val="0"/>
          <w:sz w:val="22"/>
          <w:szCs w:val="22"/>
          <w:lang w:val="fr-CH"/>
        </w:rPr>
        <w:t>SC51-</w:t>
      </w:r>
      <w:r w:rsidR="00CB0B60" w:rsidRPr="00B42233">
        <w:rPr>
          <w:rFonts w:asciiTheme="minorHAnsi" w:hAnsiTheme="minorHAnsi"/>
          <w:b/>
          <w:kern w:val="0"/>
          <w:sz w:val="22"/>
          <w:szCs w:val="22"/>
          <w:lang w:val="fr-CH"/>
        </w:rPr>
        <w:t>1</w:t>
      </w:r>
      <w:r w:rsidR="003E2343">
        <w:rPr>
          <w:rFonts w:asciiTheme="minorHAnsi" w:hAnsiTheme="minorHAnsi"/>
          <w:b/>
          <w:kern w:val="0"/>
          <w:sz w:val="22"/>
          <w:szCs w:val="22"/>
          <w:lang w:val="fr-CH"/>
        </w:rPr>
        <w:t>1</w:t>
      </w:r>
      <w:r w:rsidR="00D31386">
        <w:rPr>
          <w:rFonts w:asciiTheme="minorHAnsi" w:hAnsiTheme="minorHAnsi"/>
          <w:b/>
          <w:kern w:val="0"/>
          <w:sz w:val="22"/>
          <w:szCs w:val="22"/>
          <w:lang w:val="fr-CH"/>
        </w:rPr>
        <w:t xml:space="preserve"> </w:t>
      </w:r>
      <w:r w:rsidR="00350824" w:rsidRPr="00B42233">
        <w:rPr>
          <w:rFonts w:asciiTheme="minorHAnsi" w:hAnsiTheme="minorHAnsi"/>
          <w:b/>
          <w:kern w:val="0"/>
          <w:sz w:val="22"/>
          <w:szCs w:val="22"/>
          <w:lang w:val="fr-CH"/>
        </w:rPr>
        <w:t xml:space="preserve">: </w:t>
      </w:r>
      <w:r w:rsidR="00811D6C" w:rsidRPr="00B42233">
        <w:rPr>
          <w:rFonts w:asciiTheme="minorHAnsi" w:hAnsiTheme="minorHAnsi"/>
          <w:b/>
          <w:kern w:val="0"/>
          <w:sz w:val="22"/>
          <w:szCs w:val="22"/>
          <w:lang w:val="fr-CH"/>
        </w:rPr>
        <w:t xml:space="preserve">Le Comité permanent </w:t>
      </w:r>
      <w:r w:rsidR="00B42233" w:rsidRPr="00B42233">
        <w:rPr>
          <w:rFonts w:asciiTheme="minorHAnsi" w:hAnsiTheme="minorHAnsi"/>
          <w:b/>
          <w:kern w:val="0"/>
          <w:sz w:val="22"/>
          <w:szCs w:val="22"/>
          <w:lang w:val="fr-CH"/>
        </w:rPr>
        <w:t>décide d’établir un</w:t>
      </w:r>
      <w:r w:rsidR="003E2343">
        <w:rPr>
          <w:rFonts w:asciiTheme="minorHAnsi" w:hAnsiTheme="minorHAnsi"/>
          <w:b/>
          <w:kern w:val="0"/>
          <w:sz w:val="22"/>
          <w:szCs w:val="22"/>
          <w:lang w:val="fr-CH"/>
        </w:rPr>
        <w:t xml:space="preserve"> nouveau</w:t>
      </w:r>
      <w:r w:rsidR="00B42233" w:rsidRPr="00B42233">
        <w:rPr>
          <w:rFonts w:asciiTheme="minorHAnsi" w:hAnsiTheme="minorHAnsi"/>
          <w:b/>
          <w:kern w:val="0"/>
          <w:sz w:val="22"/>
          <w:szCs w:val="22"/>
          <w:lang w:val="fr-CH"/>
        </w:rPr>
        <w:t xml:space="preserve"> groupe de travail chargé d’examiner les incidences du projet de nouvelles Directives opérationnelles pour les </w:t>
      </w:r>
      <w:r w:rsidR="00350824" w:rsidRPr="00B42233">
        <w:rPr>
          <w:rFonts w:asciiTheme="minorHAnsi" w:hAnsiTheme="minorHAnsi"/>
          <w:b/>
          <w:kern w:val="0"/>
          <w:sz w:val="22"/>
          <w:szCs w:val="22"/>
          <w:lang w:val="fr-CH"/>
        </w:rPr>
        <w:t xml:space="preserve"> </w:t>
      </w:r>
      <w:r w:rsidR="00B42233" w:rsidRPr="00B42233">
        <w:rPr>
          <w:rFonts w:asciiTheme="minorHAnsi" w:hAnsiTheme="minorHAnsi"/>
          <w:b/>
          <w:kern w:val="0"/>
          <w:sz w:val="22"/>
          <w:szCs w:val="22"/>
          <w:lang w:val="fr-CH"/>
        </w:rPr>
        <w:t>initiatives régionales</w:t>
      </w:r>
      <w:r w:rsidR="00B42233">
        <w:rPr>
          <w:rFonts w:asciiTheme="minorHAnsi" w:hAnsiTheme="minorHAnsi"/>
          <w:b/>
          <w:kern w:val="0"/>
          <w:sz w:val="22"/>
          <w:szCs w:val="22"/>
          <w:lang w:val="fr-CH"/>
        </w:rPr>
        <w:t xml:space="preserve"> et </w:t>
      </w:r>
      <w:r w:rsidR="00A167B5" w:rsidRPr="00B42233">
        <w:rPr>
          <w:rFonts w:asciiTheme="minorHAnsi" w:hAnsiTheme="minorHAnsi"/>
          <w:b/>
          <w:kern w:val="0"/>
          <w:sz w:val="22"/>
          <w:szCs w:val="22"/>
          <w:lang w:val="fr-CH"/>
        </w:rPr>
        <w:t xml:space="preserve"> </w:t>
      </w:r>
      <w:r w:rsidR="00B42233">
        <w:rPr>
          <w:rFonts w:asciiTheme="minorHAnsi" w:hAnsiTheme="minorHAnsi"/>
          <w:b/>
          <w:kern w:val="0"/>
          <w:sz w:val="22"/>
          <w:szCs w:val="22"/>
          <w:lang w:val="fr-CH"/>
        </w:rPr>
        <w:t>demande au</w:t>
      </w:r>
      <w:r w:rsidR="00350824" w:rsidRPr="00B42233">
        <w:rPr>
          <w:rFonts w:asciiTheme="minorHAnsi" w:hAnsiTheme="minorHAnsi"/>
          <w:b/>
          <w:kern w:val="0"/>
          <w:sz w:val="22"/>
          <w:szCs w:val="22"/>
          <w:lang w:val="fr-CH"/>
        </w:rPr>
        <w:t xml:space="preserve"> </w:t>
      </w:r>
      <w:r w:rsidR="00B42233" w:rsidRPr="00B42233">
        <w:rPr>
          <w:rFonts w:asciiTheme="minorHAnsi" w:hAnsiTheme="minorHAnsi"/>
          <w:b/>
          <w:kern w:val="0"/>
          <w:sz w:val="22"/>
          <w:szCs w:val="22"/>
          <w:lang w:val="fr-CH"/>
        </w:rPr>
        <w:t>Secrétariat</w:t>
      </w:r>
      <w:r w:rsidR="00350824" w:rsidRPr="00B42233">
        <w:rPr>
          <w:rFonts w:asciiTheme="minorHAnsi" w:hAnsiTheme="minorHAnsi"/>
          <w:b/>
          <w:kern w:val="0"/>
          <w:sz w:val="22"/>
          <w:szCs w:val="22"/>
          <w:lang w:val="fr-CH"/>
        </w:rPr>
        <w:t xml:space="preserve"> </w:t>
      </w:r>
      <w:r w:rsidR="00B42233">
        <w:rPr>
          <w:rFonts w:asciiTheme="minorHAnsi" w:hAnsiTheme="minorHAnsi"/>
          <w:b/>
          <w:kern w:val="0"/>
          <w:sz w:val="22"/>
          <w:szCs w:val="22"/>
          <w:lang w:val="fr-CH"/>
        </w:rPr>
        <w:t xml:space="preserve">de </w:t>
      </w:r>
      <w:r w:rsidR="003E2343">
        <w:rPr>
          <w:rFonts w:asciiTheme="minorHAnsi" w:hAnsiTheme="minorHAnsi"/>
          <w:b/>
          <w:kern w:val="0"/>
          <w:sz w:val="22"/>
          <w:szCs w:val="22"/>
          <w:lang w:val="fr-CH"/>
        </w:rPr>
        <w:t>soutenir l’établissement du</w:t>
      </w:r>
      <w:r w:rsidR="00B42233">
        <w:rPr>
          <w:rFonts w:asciiTheme="minorHAnsi" w:hAnsiTheme="minorHAnsi"/>
          <w:b/>
          <w:kern w:val="0"/>
          <w:sz w:val="22"/>
          <w:szCs w:val="22"/>
          <w:lang w:val="fr-CH"/>
        </w:rPr>
        <w:t xml:space="preserve"> groupe</w:t>
      </w:r>
      <w:r w:rsidR="00350824" w:rsidRPr="00B42233">
        <w:rPr>
          <w:rFonts w:asciiTheme="minorHAnsi" w:hAnsiTheme="minorHAnsi"/>
          <w:b/>
          <w:kern w:val="0"/>
          <w:sz w:val="22"/>
          <w:szCs w:val="22"/>
          <w:lang w:val="fr-CH"/>
        </w:rPr>
        <w:t>.</w:t>
      </w:r>
    </w:p>
    <w:p w:rsidR="00350824" w:rsidRPr="00B42233" w:rsidRDefault="00350824" w:rsidP="002E7100">
      <w:pPr>
        <w:widowControl/>
        <w:autoSpaceDN/>
        <w:textAlignment w:val="auto"/>
        <w:rPr>
          <w:rFonts w:asciiTheme="minorHAnsi" w:hAnsiTheme="minorHAnsi"/>
          <w:b/>
          <w:kern w:val="0"/>
          <w:sz w:val="22"/>
          <w:szCs w:val="22"/>
          <w:lang w:val="fr-CH"/>
        </w:rPr>
      </w:pPr>
    </w:p>
    <w:p w:rsidR="00350824" w:rsidRPr="009778CD" w:rsidRDefault="00630504" w:rsidP="002E7100">
      <w:pPr>
        <w:widowControl/>
        <w:autoSpaceDN/>
        <w:textAlignment w:val="auto"/>
        <w:rPr>
          <w:rFonts w:asciiTheme="minorHAnsi" w:hAnsiTheme="minorHAnsi"/>
          <w:b/>
          <w:kern w:val="0"/>
          <w:sz w:val="22"/>
          <w:szCs w:val="22"/>
          <w:lang w:val="fr-CH"/>
        </w:rPr>
      </w:pPr>
      <w:r w:rsidRPr="009778CD">
        <w:rPr>
          <w:rFonts w:asciiTheme="minorHAnsi" w:hAnsiTheme="minorHAnsi"/>
          <w:b/>
          <w:kern w:val="0"/>
          <w:sz w:val="22"/>
          <w:szCs w:val="22"/>
          <w:lang w:val="fr-CH"/>
        </w:rPr>
        <w:t xml:space="preserve">Décision </w:t>
      </w:r>
      <w:r w:rsidR="00350824" w:rsidRPr="009778CD">
        <w:rPr>
          <w:rFonts w:asciiTheme="minorHAnsi" w:hAnsiTheme="minorHAnsi"/>
          <w:b/>
          <w:kern w:val="0"/>
          <w:sz w:val="22"/>
          <w:szCs w:val="22"/>
          <w:lang w:val="fr-CH"/>
        </w:rPr>
        <w:t>SC51-</w:t>
      </w:r>
      <w:r w:rsidR="00CB0B60" w:rsidRPr="009778CD">
        <w:rPr>
          <w:rFonts w:asciiTheme="minorHAnsi" w:hAnsiTheme="minorHAnsi"/>
          <w:b/>
          <w:kern w:val="0"/>
          <w:sz w:val="22"/>
          <w:szCs w:val="22"/>
          <w:lang w:val="fr-CH"/>
        </w:rPr>
        <w:t>1</w:t>
      </w:r>
      <w:r w:rsidR="003E2343">
        <w:rPr>
          <w:rFonts w:asciiTheme="minorHAnsi" w:hAnsiTheme="minorHAnsi"/>
          <w:b/>
          <w:kern w:val="0"/>
          <w:sz w:val="22"/>
          <w:szCs w:val="22"/>
          <w:lang w:val="fr-CH"/>
        </w:rPr>
        <w:t>2</w:t>
      </w:r>
      <w:r w:rsidR="00D31386">
        <w:rPr>
          <w:rFonts w:asciiTheme="minorHAnsi" w:hAnsiTheme="minorHAnsi"/>
          <w:b/>
          <w:kern w:val="0"/>
          <w:sz w:val="22"/>
          <w:szCs w:val="22"/>
          <w:lang w:val="fr-CH"/>
        </w:rPr>
        <w:t xml:space="preserve"> </w:t>
      </w:r>
      <w:r w:rsidR="00350824" w:rsidRPr="009778CD">
        <w:rPr>
          <w:rFonts w:asciiTheme="minorHAnsi" w:hAnsiTheme="minorHAnsi"/>
          <w:b/>
          <w:kern w:val="0"/>
          <w:sz w:val="22"/>
          <w:szCs w:val="22"/>
          <w:lang w:val="fr-CH"/>
        </w:rPr>
        <w:t xml:space="preserve">: </w:t>
      </w:r>
      <w:r w:rsidR="00811D6C" w:rsidRPr="009778CD">
        <w:rPr>
          <w:rFonts w:asciiTheme="minorHAnsi" w:hAnsiTheme="minorHAnsi"/>
          <w:b/>
          <w:kern w:val="0"/>
          <w:sz w:val="22"/>
          <w:szCs w:val="22"/>
          <w:lang w:val="fr-CH"/>
        </w:rPr>
        <w:t xml:space="preserve">Le Comité permanent </w:t>
      </w:r>
      <w:r w:rsidR="003E2343">
        <w:rPr>
          <w:rFonts w:asciiTheme="minorHAnsi" w:hAnsiTheme="minorHAnsi"/>
          <w:b/>
          <w:kern w:val="0"/>
          <w:sz w:val="22"/>
          <w:szCs w:val="22"/>
          <w:lang w:val="fr-CH"/>
        </w:rPr>
        <w:t>donne instruction au</w:t>
      </w:r>
      <w:r w:rsidR="00350824" w:rsidRPr="009778CD">
        <w:rPr>
          <w:rFonts w:asciiTheme="minorHAnsi" w:hAnsiTheme="minorHAnsi"/>
          <w:b/>
          <w:kern w:val="0"/>
          <w:sz w:val="22"/>
          <w:szCs w:val="22"/>
          <w:lang w:val="fr-CH"/>
        </w:rPr>
        <w:t xml:space="preserve"> </w:t>
      </w:r>
      <w:r w:rsidR="009778CD" w:rsidRPr="009778CD">
        <w:rPr>
          <w:rFonts w:asciiTheme="minorHAnsi" w:hAnsiTheme="minorHAnsi"/>
          <w:b/>
          <w:kern w:val="0"/>
          <w:sz w:val="22"/>
          <w:szCs w:val="22"/>
          <w:lang w:val="fr-CH"/>
        </w:rPr>
        <w:t>Secrétariat</w:t>
      </w:r>
      <w:r w:rsidR="00350824" w:rsidRPr="009778CD">
        <w:rPr>
          <w:rFonts w:asciiTheme="minorHAnsi" w:hAnsiTheme="minorHAnsi"/>
          <w:b/>
          <w:kern w:val="0"/>
          <w:sz w:val="22"/>
          <w:szCs w:val="22"/>
          <w:lang w:val="fr-CH"/>
        </w:rPr>
        <w:t xml:space="preserve"> </w:t>
      </w:r>
      <w:r w:rsidR="009778CD" w:rsidRPr="009778CD">
        <w:rPr>
          <w:rFonts w:asciiTheme="minorHAnsi" w:hAnsiTheme="minorHAnsi"/>
          <w:b/>
          <w:kern w:val="0"/>
          <w:sz w:val="22"/>
          <w:szCs w:val="22"/>
          <w:lang w:val="fr-CH"/>
        </w:rPr>
        <w:t>de terminer l’évaluation des initiatives régional</w:t>
      </w:r>
      <w:r w:rsidR="009778CD">
        <w:rPr>
          <w:rFonts w:asciiTheme="minorHAnsi" w:hAnsiTheme="minorHAnsi"/>
          <w:b/>
          <w:kern w:val="0"/>
          <w:sz w:val="22"/>
          <w:szCs w:val="22"/>
          <w:lang w:val="fr-CH"/>
        </w:rPr>
        <w:t>e</w:t>
      </w:r>
      <w:r w:rsidR="009778CD" w:rsidRPr="009778CD">
        <w:rPr>
          <w:rFonts w:asciiTheme="minorHAnsi" w:hAnsiTheme="minorHAnsi"/>
          <w:b/>
          <w:kern w:val="0"/>
          <w:sz w:val="22"/>
          <w:szCs w:val="22"/>
          <w:lang w:val="fr-CH"/>
        </w:rPr>
        <w:t xml:space="preserve">s Ramsar existantes et </w:t>
      </w:r>
      <w:r w:rsidR="00D31386">
        <w:rPr>
          <w:rFonts w:asciiTheme="minorHAnsi" w:hAnsiTheme="minorHAnsi"/>
          <w:b/>
          <w:kern w:val="0"/>
          <w:sz w:val="22"/>
          <w:szCs w:val="22"/>
          <w:lang w:val="fr-CH"/>
        </w:rPr>
        <w:t>de soutenir</w:t>
      </w:r>
      <w:r w:rsidR="009778CD" w:rsidRPr="009778CD">
        <w:rPr>
          <w:rFonts w:asciiTheme="minorHAnsi" w:hAnsiTheme="minorHAnsi"/>
          <w:b/>
          <w:kern w:val="0"/>
          <w:sz w:val="22"/>
          <w:szCs w:val="22"/>
          <w:lang w:val="fr-CH"/>
        </w:rPr>
        <w:t xml:space="preserve"> une stratégie </w:t>
      </w:r>
      <w:r w:rsidR="00D31386">
        <w:rPr>
          <w:rFonts w:asciiTheme="minorHAnsi" w:hAnsiTheme="minorHAnsi"/>
          <w:b/>
          <w:kern w:val="0"/>
          <w:sz w:val="22"/>
          <w:szCs w:val="22"/>
          <w:lang w:val="fr-CH"/>
        </w:rPr>
        <w:t xml:space="preserve">commune </w:t>
      </w:r>
      <w:r w:rsidR="009778CD" w:rsidRPr="009778CD">
        <w:rPr>
          <w:rFonts w:asciiTheme="minorHAnsi" w:hAnsiTheme="minorHAnsi"/>
          <w:b/>
          <w:kern w:val="0"/>
          <w:sz w:val="22"/>
          <w:szCs w:val="22"/>
          <w:lang w:val="fr-CH"/>
        </w:rPr>
        <w:t>de communication</w:t>
      </w:r>
      <w:r w:rsidR="009778CD">
        <w:rPr>
          <w:rFonts w:asciiTheme="minorHAnsi" w:hAnsiTheme="minorHAnsi"/>
          <w:b/>
          <w:kern w:val="0"/>
          <w:sz w:val="22"/>
          <w:szCs w:val="22"/>
          <w:lang w:val="fr-CH"/>
        </w:rPr>
        <w:t xml:space="preserve"> </w:t>
      </w:r>
      <w:r w:rsidR="009778CD" w:rsidRPr="009778CD">
        <w:rPr>
          <w:rFonts w:asciiTheme="minorHAnsi" w:hAnsiTheme="minorHAnsi"/>
          <w:b/>
          <w:kern w:val="0"/>
          <w:sz w:val="22"/>
          <w:szCs w:val="22"/>
          <w:lang w:val="fr-CH"/>
        </w:rPr>
        <w:t xml:space="preserve">tenant compte </w:t>
      </w:r>
      <w:r w:rsidR="00350824" w:rsidRPr="009778CD">
        <w:rPr>
          <w:rFonts w:asciiTheme="minorHAnsi" w:hAnsiTheme="minorHAnsi"/>
          <w:b/>
          <w:kern w:val="0"/>
          <w:sz w:val="22"/>
          <w:szCs w:val="22"/>
          <w:lang w:val="fr-CH"/>
        </w:rPr>
        <w:t xml:space="preserve"> </w:t>
      </w:r>
      <w:r w:rsidR="009778CD" w:rsidRPr="00811D6C">
        <w:rPr>
          <w:rFonts w:asciiTheme="minorHAnsi" w:hAnsiTheme="minorHAnsi"/>
          <w:b/>
          <w:kern w:val="0"/>
          <w:sz w:val="22"/>
          <w:szCs w:val="22"/>
          <w:lang w:val="fr-CH"/>
        </w:rPr>
        <w:t>des commentaires de la présente r</w:t>
      </w:r>
      <w:r w:rsidR="009778CD">
        <w:rPr>
          <w:rFonts w:asciiTheme="minorHAnsi" w:hAnsiTheme="minorHAnsi"/>
          <w:b/>
          <w:kern w:val="0"/>
          <w:sz w:val="22"/>
          <w:szCs w:val="22"/>
          <w:lang w:val="fr-CH"/>
        </w:rPr>
        <w:t>éunion</w:t>
      </w:r>
      <w:r w:rsidR="00350824" w:rsidRPr="009778CD">
        <w:rPr>
          <w:rFonts w:asciiTheme="minorHAnsi" w:hAnsiTheme="minorHAnsi"/>
          <w:b/>
          <w:kern w:val="0"/>
          <w:sz w:val="22"/>
          <w:szCs w:val="22"/>
          <w:lang w:val="fr-CH"/>
        </w:rPr>
        <w:t>.</w:t>
      </w:r>
    </w:p>
    <w:p w:rsidR="00350824" w:rsidRPr="009778CD" w:rsidRDefault="00350824" w:rsidP="002E7100">
      <w:pPr>
        <w:widowControl/>
        <w:autoSpaceDN/>
        <w:textAlignment w:val="auto"/>
        <w:rPr>
          <w:rFonts w:asciiTheme="minorHAnsi" w:hAnsiTheme="minorHAnsi"/>
          <w:b/>
          <w:kern w:val="0"/>
          <w:sz w:val="22"/>
          <w:szCs w:val="22"/>
          <w:lang w:val="fr-CH"/>
        </w:rPr>
      </w:pPr>
    </w:p>
    <w:p w:rsidR="00350824" w:rsidRPr="009778CD" w:rsidRDefault="00630504" w:rsidP="002E7100">
      <w:pPr>
        <w:widowControl/>
        <w:autoSpaceDN/>
        <w:textAlignment w:val="auto"/>
        <w:rPr>
          <w:rFonts w:asciiTheme="minorHAnsi" w:hAnsiTheme="minorHAnsi"/>
          <w:b/>
          <w:kern w:val="0"/>
          <w:sz w:val="22"/>
          <w:szCs w:val="22"/>
          <w:lang w:val="fr-CH"/>
        </w:rPr>
      </w:pPr>
      <w:r w:rsidRPr="009778CD">
        <w:rPr>
          <w:rFonts w:asciiTheme="minorHAnsi" w:hAnsiTheme="minorHAnsi"/>
          <w:b/>
          <w:kern w:val="0"/>
          <w:sz w:val="22"/>
          <w:szCs w:val="22"/>
          <w:lang w:val="fr-CH"/>
        </w:rPr>
        <w:t xml:space="preserve">Décision </w:t>
      </w:r>
      <w:r w:rsidR="00350824" w:rsidRPr="009778CD">
        <w:rPr>
          <w:rFonts w:asciiTheme="minorHAnsi" w:hAnsiTheme="minorHAnsi"/>
          <w:b/>
          <w:kern w:val="0"/>
          <w:sz w:val="22"/>
          <w:szCs w:val="22"/>
          <w:lang w:val="fr-CH"/>
        </w:rPr>
        <w:t>SC51-</w:t>
      </w:r>
      <w:r w:rsidR="00CB0B60" w:rsidRPr="009778CD">
        <w:rPr>
          <w:rFonts w:asciiTheme="minorHAnsi" w:hAnsiTheme="minorHAnsi"/>
          <w:b/>
          <w:kern w:val="0"/>
          <w:sz w:val="22"/>
          <w:szCs w:val="22"/>
          <w:lang w:val="fr-CH"/>
        </w:rPr>
        <w:t>1</w:t>
      </w:r>
      <w:r w:rsidR="00D31386">
        <w:rPr>
          <w:rFonts w:asciiTheme="minorHAnsi" w:hAnsiTheme="minorHAnsi"/>
          <w:b/>
          <w:kern w:val="0"/>
          <w:sz w:val="22"/>
          <w:szCs w:val="22"/>
          <w:lang w:val="fr-CH"/>
        </w:rPr>
        <w:t xml:space="preserve">3 </w:t>
      </w:r>
      <w:r w:rsidR="00350824" w:rsidRPr="009778CD">
        <w:rPr>
          <w:rFonts w:asciiTheme="minorHAnsi" w:hAnsiTheme="minorHAnsi"/>
          <w:b/>
          <w:kern w:val="0"/>
          <w:sz w:val="22"/>
          <w:szCs w:val="22"/>
          <w:lang w:val="fr-CH"/>
        </w:rPr>
        <w:t xml:space="preserve">: </w:t>
      </w:r>
      <w:r w:rsidR="00811D6C" w:rsidRPr="009778CD">
        <w:rPr>
          <w:rFonts w:asciiTheme="minorHAnsi" w:hAnsiTheme="minorHAnsi"/>
          <w:b/>
          <w:kern w:val="0"/>
          <w:sz w:val="22"/>
          <w:szCs w:val="22"/>
          <w:lang w:val="fr-CH"/>
        </w:rPr>
        <w:t xml:space="preserve">Le Comité permanent </w:t>
      </w:r>
      <w:r w:rsidR="009778CD" w:rsidRPr="009778CD">
        <w:rPr>
          <w:rFonts w:asciiTheme="minorHAnsi" w:hAnsiTheme="minorHAnsi"/>
          <w:b/>
          <w:kern w:val="0"/>
          <w:sz w:val="22"/>
          <w:szCs w:val="22"/>
          <w:lang w:val="fr-CH"/>
        </w:rPr>
        <w:t xml:space="preserve">décide qu’il convient d’organiser un atelier d’un jour </w:t>
      </w:r>
      <w:r w:rsidR="00D31386">
        <w:rPr>
          <w:rFonts w:asciiTheme="minorHAnsi" w:hAnsiTheme="minorHAnsi"/>
          <w:b/>
          <w:kern w:val="0"/>
          <w:sz w:val="22"/>
          <w:szCs w:val="22"/>
          <w:lang w:val="fr-CH"/>
        </w:rPr>
        <w:t>pour réviser</w:t>
      </w:r>
      <w:r w:rsidR="009778CD" w:rsidRPr="009778CD">
        <w:rPr>
          <w:rFonts w:asciiTheme="minorHAnsi" w:hAnsiTheme="minorHAnsi"/>
          <w:b/>
          <w:kern w:val="0"/>
          <w:sz w:val="22"/>
          <w:szCs w:val="22"/>
          <w:lang w:val="fr-CH"/>
        </w:rPr>
        <w:t xml:space="preserve"> les </w:t>
      </w:r>
      <w:r w:rsidR="009778CD" w:rsidRPr="00B42233">
        <w:rPr>
          <w:rFonts w:asciiTheme="minorHAnsi" w:hAnsiTheme="minorHAnsi"/>
          <w:b/>
          <w:kern w:val="0"/>
          <w:sz w:val="22"/>
          <w:szCs w:val="22"/>
          <w:lang w:val="fr-CH"/>
        </w:rPr>
        <w:t>Directives opérationnelles pour les  initiatives régionales</w:t>
      </w:r>
      <w:r w:rsidR="009778CD">
        <w:rPr>
          <w:rFonts w:asciiTheme="minorHAnsi" w:hAnsiTheme="minorHAnsi"/>
          <w:b/>
          <w:kern w:val="0"/>
          <w:sz w:val="22"/>
          <w:szCs w:val="22"/>
          <w:lang w:val="fr-CH"/>
        </w:rPr>
        <w:t xml:space="preserve"> juste avant la </w:t>
      </w:r>
      <w:r w:rsidR="009778CD" w:rsidRPr="007A6560">
        <w:rPr>
          <w:rFonts w:asciiTheme="minorHAnsi" w:hAnsiTheme="minorHAnsi"/>
          <w:b/>
          <w:kern w:val="0"/>
          <w:sz w:val="22"/>
          <w:szCs w:val="22"/>
          <w:lang w:val="fr-CH"/>
        </w:rPr>
        <w:t>52</w:t>
      </w:r>
      <w:r w:rsidR="009778CD" w:rsidRPr="007A6560">
        <w:rPr>
          <w:rFonts w:asciiTheme="minorHAnsi" w:hAnsiTheme="minorHAnsi"/>
          <w:b/>
          <w:kern w:val="0"/>
          <w:sz w:val="22"/>
          <w:szCs w:val="22"/>
          <w:vertAlign w:val="superscript"/>
          <w:lang w:val="fr-CH"/>
        </w:rPr>
        <w:t>e</w:t>
      </w:r>
      <w:r w:rsidR="009778CD" w:rsidRPr="007A6560">
        <w:rPr>
          <w:rFonts w:asciiTheme="minorHAnsi" w:hAnsiTheme="minorHAnsi"/>
          <w:b/>
          <w:kern w:val="0"/>
          <w:sz w:val="22"/>
          <w:szCs w:val="22"/>
          <w:lang w:val="fr-CH"/>
        </w:rPr>
        <w:t xml:space="preserve"> Réunion du Comité permanent</w:t>
      </w:r>
      <w:r w:rsidR="00350824" w:rsidRPr="009778CD">
        <w:rPr>
          <w:rFonts w:asciiTheme="minorHAnsi" w:hAnsiTheme="minorHAnsi"/>
          <w:b/>
          <w:kern w:val="0"/>
          <w:sz w:val="22"/>
          <w:szCs w:val="22"/>
          <w:lang w:val="fr-CH"/>
        </w:rPr>
        <w:t>.</w:t>
      </w:r>
    </w:p>
    <w:p w:rsidR="00350824" w:rsidRPr="009778CD" w:rsidRDefault="00350824" w:rsidP="002E7100">
      <w:pPr>
        <w:widowControl/>
        <w:autoSpaceDN/>
        <w:textAlignment w:val="auto"/>
        <w:rPr>
          <w:rFonts w:asciiTheme="minorHAnsi" w:hAnsiTheme="minorHAnsi"/>
          <w:b/>
          <w:kern w:val="0"/>
          <w:sz w:val="22"/>
          <w:szCs w:val="22"/>
          <w:lang w:val="fr-CH"/>
        </w:rPr>
      </w:pPr>
    </w:p>
    <w:p w:rsidR="00350824" w:rsidRPr="009778CD" w:rsidRDefault="00630504" w:rsidP="002E7100">
      <w:pPr>
        <w:widowControl/>
        <w:autoSpaceDN/>
        <w:textAlignment w:val="auto"/>
        <w:rPr>
          <w:rFonts w:asciiTheme="minorHAnsi" w:hAnsiTheme="minorHAnsi"/>
          <w:b/>
          <w:kern w:val="0"/>
          <w:sz w:val="22"/>
          <w:szCs w:val="22"/>
          <w:lang w:val="fr-CH"/>
        </w:rPr>
      </w:pPr>
      <w:r w:rsidRPr="009778CD">
        <w:rPr>
          <w:rFonts w:asciiTheme="minorHAnsi" w:hAnsiTheme="minorHAnsi"/>
          <w:b/>
          <w:kern w:val="0"/>
          <w:sz w:val="22"/>
          <w:szCs w:val="22"/>
          <w:lang w:val="fr-CH"/>
        </w:rPr>
        <w:t xml:space="preserve">Décision </w:t>
      </w:r>
      <w:r w:rsidR="00350824" w:rsidRPr="009778CD">
        <w:rPr>
          <w:rFonts w:asciiTheme="minorHAnsi" w:hAnsiTheme="minorHAnsi"/>
          <w:b/>
          <w:kern w:val="0"/>
          <w:sz w:val="22"/>
          <w:szCs w:val="22"/>
          <w:lang w:val="fr-CH"/>
        </w:rPr>
        <w:t>SC51-</w:t>
      </w:r>
      <w:r w:rsidR="00CB0B60" w:rsidRPr="009778CD">
        <w:rPr>
          <w:rFonts w:asciiTheme="minorHAnsi" w:hAnsiTheme="minorHAnsi"/>
          <w:b/>
          <w:kern w:val="0"/>
          <w:sz w:val="22"/>
          <w:szCs w:val="22"/>
          <w:lang w:val="fr-CH"/>
        </w:rPr>
        <w:t>1</w:t>
      </w:r>
      <w:r w:rsidR="00D31386">
        <w:rPr>
          <w:rFonts w:asciiTheme="minorHAnsi" w:hAnsiTheme="minorHAnsi"/>
          <w:b/>
          <w:kern w:val="0"/>
          <w:sz w:val="22"/>
          <w:szCs w:val="22"/>
          <w:lang w:val="fr-CH"/>
        </w:rPr>
        <w:t xml:space="preserve">4 </w:t>
      </w:r>
      <w:r w:rsidR="00350824" w:rsidRPr="009778CD">
        <w:rPr>
          <w:rFonts w:asciiTheme="minorHAnsi" w:hAnsiTheme="minorHAnsi"/>
          <w:b/>
          <w:kern w:val="0"/>
          <w:sz w:val="22"/>
          <w:szCs w:val="22"/>
          <w:lang w:val="fr-CH"/>
        </w:rPr>
        <w:t xml:space="preserve">: </w:t>
      </w:r>
      <w:r w:rsidR="00811D6C" w:rsidRPr="009778CD">
        <w:rPr>
          <w:rFonts w:asciiTheme="minorHAnsi" w:hAnsiTheme="minorHAnsi"/>
          <w:b/>
          <w:kern w:val="0"/>
          <w:sz w:val="22"/>
          <w:szCs w:val="22"/>
          <w:lang w:val="fr-CH"/>
        </w:rPr>
        <w:t xml:space="preserve">Le Comité permanent </w:t>
      </w:r>
      <w:r w:rsidR="009778CD" w:rsidRPr="009778CD">
        <w:rPr>
          <w:rFonts w:asciiTheme="minorHAnsi" w:hAnsiTheme="minorHAnsi"/>
          <w:b/>
          <w:kern w:val="0"/>
          <w:sz w:val="22"/>
          <w:szCs w:val="22"/>
          <w:lang w:val="fr-CH"/>
        </w:rPr>
        <w:t xml:space="preserve">décide que les nouvelles </w:t>
      </w:r>
      <w:r w:rsidR="009778CD" w:rsidRPr="00B42233">
        <w:rPr>
          <w:rFonts w:asciiTheme="minorHAnsi" w:hAnsiTheme="minorHAnsi"/>
          <w:b/>
          <w:kern w:val="0"/>
          <w:sz w:val="22"/>
          <w:szCs w:val="22"/>
          <w:lang w:val="fr-CH"/>
        </w:rPr>
        <w:t>initiatives régionales</w:t>
      </w:r>
      <w:r w:rsidR="00350824" w:rsidRPr="009778CD">
        <w:rPr>
          <w:rFonts w:asciiTheme="minorHAnsi" w:hAnsiTheme="minorHAnsi"/>
          <w:b/>
          <w:kern w:val="0"/>
          <w:sz w:val="22"/>
          <w:szCs w:val="22"/>
          <w:lang w:val="fr-CH"/>
        </w:rPr>
        <w:t xml:space="preserve"> </w:t>
      </w:r>
      <w:r w:rsidR="00A167B5" w:rsidRPr="009778CD">
        <w:rPr>
          <w:rFonts w:asciiTheme="minorHAnsi" w:hAnsiTheme="minorHAnsi"/>
          <w:b/>
          <w:kern w:val="0"/>
          <w:sz w:val="22"/>
          <w:szCs w:val="22"/>
          <w:lang w:val="fr-CH"/>
        </w:rPr>
        <w:t xml:space="preserve">Ramsar </w:t>
      </w:r>
      <w:r w:rsidR="009778CD">
        <w:rPr>
          <w:rFonts w:asciiTheme="minorHAnsi" w:hAnsiTheme="minorHAnsi"/>
          <w:b/>
          <w:kern w:val="0"/>
          <w:sz w:val="22"/>
          <w:szCs w:val="22"/>
          <w:lang w:val="fr-CH"/>
        </w:rPr>
        <w:t xml:space="preserve">proposées sont invitées à soumettre à nouveau la documentation pertinente par rapport à une liste d’obligations qui sera fournie par le Secrétariat, pour examen à </w:t>
      </w:r>
      <w:r w:rsidR="00A167B5" w:rsidRPr="009778CD">
        <w:rPr>
          <w:rFonts w:asciiTheme="minorHAnsi" w:hAnsiTheme="minorHAnsi"/>
          <w:b/>
          <w:kern w:val="0"/>
          <w:sz w:val="22"/>
          <w:szCs w:val="22"/>
          <w:lang w:val="fr-CH"/>
        </w:rPr>
        <w:t xml:space="preserve"> </w:t>
      </w:r>
      <w:r w:rsidR="009778CD" w:rsidRPr="007A6560">
        <w:rPr>
          <w:rFonts w:asciiTheme="minorHAnsi" w:hAnsiTheme="minorHAnsi"/>
          <w:b/>
          <w:kern w:val="0"/>
          <w:sz w:val="22"/>
          <w:szCs w:val="22"/>
          <w:lang w:val="fr-CH"/>
        </w:rPr>
        <w:t>la 52</w:t>
      </w:r>
      <w:r w:rsidR="009778CD" w:rsidRPr="007A6560">
        <w:rPr>
          <w:rFonts w:asciiTheme="minorHAnsi" w:hAnsiTheme="minorHAnsi"/>
          <w:b/>
          <w:kern w:val="0"/>
          <w:sz w:val="22"/>
          <w:szCs w:val="22"/>
          <w:vertAlign w:val="superscript"/>
          <w:lang w:val="fr-CH"/>
        </w:rPr>
        <w:t>e</w:t>
      </w:r>
      <w:r w:rsidR="009778CD" w:rsidRPr="007A6560">
        <w:rPr>
          <w:rFonts w:asciiTheme="minorHAnsi" w:hAnsiTheme="minorHAnsi"/>
          <w:b/>
          <w:kern w:val="0"/>
          <w:sz w:val="22"/>
          <w:szCs w:val="22"/>
          <w:lang w:val="fr-CH"/>
        </w:rPr>
        <w:t xml:space="preserve"> Réunion du Comité permanent</w:t>
      </w:r>
      <w:r w:rsidR="00350824" w:rsidRPr="009778CD">
        <w:rPr>
          <w:rFonts w:asciiTheme="minorHAnsi" w:hAnsiTheme="minorHAnsi"/>
          <w:b/>
          <w:kern w:val="0"/>
          <w:sz w:val="22"/>
          <w:szCs w:val="22"/>
          <w:lang w:val="fr-CH"/>
        </w:rPr>
        <w:t>.</w:t>
      </w:r>
    </w:p>
    <w:p w:rsidR="00350824" w:rsidRPr="009778CD" w:rsidRDefault="00350824" w:rsidP="002E7100">
      <w:pPr>
        <w:widowControl/>
        <w:autoSpaceDN/>
        <w:textAlignment w:val="auto"/>
        <w:rPr>
          <w:rFonts w:asciiTheme="minorHAnsi" w:hAnsiTheme="minorHAnsi"/>
          <w:b/>
          <w:kern w:val="0"/>
          <w:sz w:val="22"/>
          <w:szCs w:val="22"/>
          <w:lang w:val="fr-CH"/>
        </w:rPr>
      </w:pPr>
    </w:p>
    <w:p w:rsidR="00350824" w:rsidRPr="00D54192" w:rsidRDefault="00EE01B7" w:rsidP="00D31386">
      <w:pPr>
        <w:widowControl/>
        <w:pBdr>
          <w:top w:val="single" w:sz="4" w:space="1" w:color="auto"/>
          <w:left w:val="single" w:sz="4" w:space="4" w:color="auto"/>
          <w:bottom w:val="single" w:sz="4" w:space="1" w:color="auto"/>
          <w:right w:val="single" w:sz="4" w:space="4" w:color="auto"/>
        </w:pBdr>
        <w:autoSpaceDN/>
        <w:ind w:left="540" w:hanging="540"/>
        <w:textAlignment w:val="auto"/>
        <w:rPr>
          <w:rFonts w:asciiTheme="minorHAnsi" w:eastAsia="Times New Roman" w:hAnsiTheme="minorHAnsi" w:cs="Times New Roman"/>
          <w:kern w:val="0"/>
          <w:sz w:val="22"/>
          <w:szCs w:val="22"/>
          <w:lang w:val="fr-CH" w:eastAsia="el-GR" w:bidi="ar-SA"/>
        </w:rPr>
      </w:pPr>
      <w:r w:rsidRPr="00D54192">
        <w:rPr>
          <w:rFonts w:asciiTheme="minorHAnsi" w:eastAsia="Times New Roman" w:hAnsiTheme="minorHAnsi" w:cs="Times New Roman"/>
          <w:kern w:val="0"/>
          <w:sz w:val="22"/>
          <w:szCs w:val="22"/>
          <w:lang w:val="fr-CH" w:eastAsia="el-GR" w:bidi="ar-SA"/>
        </w:rPr>
        <w:t>Point 13 de l’ordre du jour</w:t>
      </w:r>
      <w:r w:rsidR="001C3E6A">
        <w:rPr>
          <w:rFonts w:asciiTheme="minorHAnsi" w:eastAsia="Times New Roman" w:hAnsiTheme="minorHAnsi" w:cs="Times New Roman"/>
          <w:kern w:val="0"/>
          <w:sz w:val="22"/>
          <w:szCs w:val="22"/>
          <w:lang w:val="fr-CH" w:eastAsia="el-GR" w:bidi="ar-SA"/>
        </w:rPr>
        <w:t xml:space="preserve"> </w:t>
      </w:r>
      <w:r w:rsidR="00F61C7E" w:rsidRPr="00D54192">
        <w:rPr>
          <w:rFonts w:asciiTheme="minorHAnsi" w:eastAsia="Times New Roman" w:hAnsiTheme="minorHAnsi" w:cs="Times New Roman"/>
          <w:kern w:val="0"/>
          <w:sz w:val="22"/>
          <w:szCs w:val="22"/>
          <w:lang w:val="fr-CH" w:eastAsia="el-GR" w:bidi="ar-SA"/>
        </w:rPr>
        <w:t xml:space="preserve">: </w:t>
      </w:r>
      <w:r w:rsidR="00D54192" w:rsidRPr="00D54192">
        <w:rPr>
          <w:rFonts w:asciiTheme="minorHAnsi" w:eastAsia="Times New Roman" w:hAnsiTheme="minorHAnsi" w:cs="Times New Roman"/>
          <w:kern w:val="0"/>
          <w:sz w:val="22"/>
          <w:szCs w:val="22"/>
          <w:lang w:val="fr-CH" w:eastAsia="el-GR" w:bidi="ar-SA"/>
        </w:rPr>
        <w:t>Rapport sur les progrès de préparation du Modèle de rapport natio</w:t>
      </w:r>
      <w:r w:rsidR="00D31386">
        <w:rPr>
          <w:rFonts w:asciiTheme="minorHAnsi" w:eastAsia="Times New Roman" w:hAnsiTheme="minorHAnsi" w:cs="Times New Roman"/>
          <w:kern w:val="0"/>
          <w:sz w:val="22"/>
          <w:szCs w:val="22"/>
          <w:lang w:val="fr-CH" w:eastAsia="el-GR" w:bidi="ar-SA"/>
        </w:rPr>
        <w:t>nal pour la COP13</w:t>
      </w:r>
    </w:p>
    <w:p w:rsidR="00350824" w:rsidRPr="00D54192" w:rsidRDefault="00350824" w:rsidP="002E7100">
      <w:pPr>
        <w:widowControl/>
        <w:autoSpaceDN/>
        <w:textAlignment w:val="auto"/>
        <w:rPr>
          <w:rFonts w:asciiTheme="minorHAnsi" w:hAnsiTheme="minorHAnsi"/>
          <w:b/>
          <w:kern w:val="0"/>
          <w:sz w:val="22"/>
          <w:szCs w:val="22"/>
          <w:lang w:val="fr-CH"/>
        </w:rPr>
      </w:pPr>
    </w:p>
    <w:p w:rsidR="00491220" w:rsidRPr="00D54192" w:rsidRDefault="00630504" w:rsidP="002E7100">
      <w:pPr>
        <w:widowControl/>
        <w:autoSpaceDN/>
        <w:textAlignment w:val="auto"/>
        <w:rPr>
          <w:rFonts w:asciiTheme="minorHAnsi" w:hAnsiTheme="minorHAnsi"/>
          <w:b/>
          <w:kern w:val="0"/>
          <w:sz w:val="22"/>
          <w:szCs w:val="22"/>
          <w:lang w:val="fr-CH"/>
        </w:rPr>
      </w:pPr>
      <w:r w:rsidRPr="00D54192">
        <w:rPr>
          <w:rFonts w:asciiTheme="minorHAnsi" w:hAnsiTheme="minorHAnsi"/>
          <w:b/>
          <w:kern w:val="0"/>
          <w:sz w:val="22"/>
          <w:szCs w:val="22"/>
          <w:lang w:val="fr-CH"/>
        </w:rPr>
        <w:lastRenderedPageBreak/>
        <w:t xml:space="preserve">Décision </w:t>
      </w:r>
      <w:r w:rsidR="00FF70E1" w:rsidRPr="00D54192">
        <w:rPr>
          <w:rFonts w:asciiTheme="minorHAnsi" w:hAnsiTheme="minorHAnsi"/>
          <w:b/>
          <w:kern w:val="0"/>
          <w:sz w:val="22"/>
          <w:szCs w:val="22"/>
          <w:lang w:val="fr-CH"/>
        </w:rPr>
        <w:t>SC51-</w:t>
      </w:r>
      <w:r w:rsidR="00CB0B60" w:rsidRPr="00D54192">
        <w:rPr>
          <w:rFonts w:asciiTheme="minorHAnsi" w:hAnsiTheme="minorHAnsi"/>
          <w:b/>
          <w:kern w:val="0"/>
          <w:sz w:val="22"/>
          <w:szCs w:val="22"/>
          <w:lang w:val="fr-CH"/>
        </w:rPr>
        <w:t>1</w:t>
      </w:r>
      <w:r w:rsidR="00D31386">
        <w:rPr>
          <w:rFonts w:asciiTheme="minorHAnsi" w:hAnsiTheme="minorHAnsi"/>
          <w:b/>
          <w:kern w:val="0"/>
          <w:sz w:val="22"/>
          <w:szCs w:val="22"/>
          <w:lang w:val="fr-CH"/>
        </w:rPr>
        <w:t xml:space="preserve">5 </w:t>
      </w:r>
      <w:r w:rsidR="00FF70E1" w:rsidRPr="00D54192">
        <w:rPr>
          <w:rFonts w:asciiTheme="minorHAnsi" w:hAnsiTheme="minorHAnsi"/>
          <w:b/>
          <w:kern w:val="0"/>
          <w:sz w:val="22"/>
          <w:szCs w:val="22"/>
          <w:lang w:val="fr-CH"/>
        </w:rPr>
        <w:t xml:space="preserve">: </w:t>
      </w:r>
      <w:r w:rsidR="00811D6C" w:rsidRPr="00D54192">
        <w:rPr>
          <w:rFonts w:asciiTheme="minorHAnsi" w:hAnsiTheme="minorHAnsi"/>
          <w:b/>
          <w:kern w:val="0"/>
          <w:sz w:val="22"/>
          <w:szCs w:val="22"/>
          <w:lang w:val="fr-CH"/>
        </w:rPr>
        <w:t xml:space="preserve">Le Comité permanent </w:t>
      </w:r>
      <w:r w:rsidR="00D54192" w:rsidRPr="009778CD">
        <w:rPr>
          <w:rFonts w:asciiTheme="minorHAnsi" w:hAnsiTheme="minorHAnsi"/>
          <w:b/>
          <w:kern w:val="0"/>
          <w:sz w:val="22"/>
          <w:szCs w:val="22"/>
          <w:lang w:val="fr-CH"/>
        </w:rPr>
        <w:t>demande au Secrétariat d</w:t>
      </w:r>
      <w:r w:rsidR="00D54192">
        <w:rPr>
          <w:rFonts w:asciiTheme="minorHAnsi" w:hAnsiTheme="minorHAnsi"/>
          <w:b/>
          <w:kern w:val="0"/>
          <w:sz w:val="22"/>
          <w:szCs w:val="22"/>
          <w:lang w:val="fr-CH"/>
        </w:rPr>
        <w:t>’amender le rapport sur le</w:t>
      </w:r>
      <w:r w:rsidR="00D31386">
        <w:rPr>
          <w:rFonts w:asciiTheme="minorHAnsi" w:hAnsiTheme="minorHAnsi"/>
          <w:b/>
          <w:kern w:val="0"/>
          <w:sz w:val="22"/>
          <w:szCs w:val="22"/>
          <w:lang w:val="fr-CH"/>
        </w:rPr>
        <w:t xml:space="preserve"> document DOC. SC51-09 sur la</w:t>
      </w:r>
      <w:r w:rsidR="00D54192" w:rsidRPr="00D54192">
        <w:rPr>
          <w:rFonts w:asciiTheme="minorHAnsi" w:hAnsiTheme="minorHAnsi"/>
          <w:b/>
          <w:kern w:val="0"/>
          <w:sz w:val="22"/>
          <w:szCs w:val="22"/>
          <w:lang w:val="fr-CH"/>
        </w:rPr>
        <w:t xml:space="preserve"> préparation du Modèle de rapport national pour la COP13</w:t>
      </w:r>
      <w:r w:rsidR="00D31386">
        <w:rPr>
          <w:rFonts w:asciiTheme="minorHAnsi" w:hAnsiTheme="minorHAnsi"/>
          <w:b/>
          <w:kern w:val="0"/>
          <w:sz w:val="22"/>
          <w:szCs w:val="22"/>
          <w:lang w:val="fr-CH"/>
        </w:rPr>
        <w:t>, en le mettant à jour avec les progrès réalisés sur la base de ces commentaires,</w:t>
      </w:r>
      <w:r w:rsidR="00D54192">
        <w:rPr>
          <w:rFonts w:asciiTheme="minorHAnsi" w:hAnsiTheme="minorHAnsi"/>
          <w:b/>
          <w:kern w:val="0"/>
          <w:sz w:val="22"/>
          <w:szCs w:val="22"/>
          <w:lang w:val="fr-CH"/>
        </w:rPr>
        <w:t xml:space="preserve"> et de soumettre la version modifiée à la</w:t>
      </w:r>
      <w:r w:rsidR="00D06C9F" w:rsidRPr="00D54192">
        <w:rPr>
          <w:rFonts w:asciiTheme="minorHAnsi" w:hAnsiTheme="minorHAnsi"/>
          <w:b/>
          <w:kern w:val="0"/>
          <w:sz w:val="22"/>
          <w:szCs w:val="22"/>
          <w:lang w:val="fr-CH"/>
        </w:rPr>
        <w:t xml:space="preserve"> </w:t>
      </w:r>
      <w:r w:rsidR="00D54192" w:rsidRPr="007A6560">
        <w:rPr>
          <w:rFonts w:asciiTheme="minorHAnsi" w:hAnsiTheme="minorHAnsi"/>
          <w:b/>
          <w:kern w:val="0"/>
          <w:sz w:val="22"/>
          <w:szCs w:val="22"/>
          <w:lang w:val="fr-CH"/>
        </w:rPr>
        <w:t>52</w:t>
      </w:r>
      <w:r w:rsidR="00D54192" w:rsidRPr="007A6560">
        <w:rPr>
          <w:rFonts w:asciiTheme="minorHAnsi" w:hAnsiTheme="minorHAnsi"/>
          <w:b/>
          <w:kern w:val="0"/>
          <w:sz w:val="22"/>
          <w:szCs w:val="22"/>
          <w:vertAlign w:val="superscript"/>
          <w:lang w:val="fr-CH"/>
        </w:rPr>
        <w:t>e</w:t>
      </w:r>
      <w:r w:rsidR="00D54192" w:rsidRPr="007A6560">
        <w:rPr>
          <w:rFonts w:asciiTheme="minorHAnsi" w:hAnsiTheme="minorHAnsi"/>
          <w:b/>
          <w:kern w:val="0"/>
          <w:sz w:val="22"/>
          <w:szCs w:val="22"/>
          <w:lang w:val="fr-CH"/>
        </w:rPr>
        <w:t xml:space="preserve"> Réunion du Comité permanent</w:t>
      </w:r>
      <w:r w:rsidR="00FF70E1" w:rsidRPr="00D54192">
        <w:rPr>
          <w:rFonts w:asciiTheme="minorHAnsi" w:hAnsiTheme="minorHAnsi"/>
          <w:b/>
          <w:kern w:val="0"/>
          <w:sz w:val="22"/>
          <w:szCs w:val="22"/>
          <w:lang w:val="fr-CH"/>
        </w:rPr>
        <w:t>.</w:t>
      </w:r>
      <w:r w:rsidR="008D14E3" w:rsidRPr="00D54192">
        <w:rPr>
          <w:rFonts w:asciiTheme="minorHAnsi" w:hAnsiTheme="minorHAnsi"/>
          <w:b/>
          <w:kern w:val="0"/>
          <w:sz w:val="22"/>
          <w:szCs w:val="22"/>
          <w:lang w:val="fr-CH"/>
        </w:rPr>
        <w:t xml:space="preserve"> </w:t>
      </w:r>
      <w:r w:rsidR="00826D11" w:rsidRPr="00D54192">
        <w:rPr>
          <w:rFonts w:asciiTheme="minorHAnsi" w:hAnsiTheme="minorHAnsi"/>
          <w:b/>
          <w:kern w:val="0"/>
          <w:sz w:val="22"/>
          <w:szCs w:val="22"/>
          <w:lang w:val="fr-CH"/>
        </w:rPr>
        <w:t xml:space="preserve"> </w:t>
      </w:r>
    </w:p>
    <w:p w:rsidR="009D5E20" w:rsidRPr="000F58FD" w:rsidRDefault="009D5E20" w:rsidP="002E7100">
      <w:pPr>
        <w:widowControl/>
        <w:autoSpaceDN/>
        <w:textAlignment w:val="auto"/>
        <w:rPr>
          <w:rFonts w:asciiTheme="minorHAnsi" w:hAnsiTheme="minorHAnsi"/>
          <w:b/>
          <w:kern w:val="0"/>
          <w:sz w:val="22"/>
          <w:szCs w:val="22"/>
          <w:lang w:val="fr-CH"/>
        </w:rPr>
      </w:pPr>
    </w:p>
    <w:p w:rsidR="00BF4B27" w:rsidRPr="00F516A5"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D54192">
        <w:rPr>
          <w:rFonts w:asciiTheme="minorHAnsi" w:eastAsia="Times New Roman" w:hAnsiTheme="minorHAnsi" w:cs="Times New Roman"/>
          <w:kern w:val="0"/>
          <w:sz w:val="22"/>
          <w:szCs w:val="22"/>
          <w:lang w:val="fr-CH" w:eastAsia="el-GR" w:bidi="ar-SA"/>
        </w:rPr>
        <w:t>Point 7 de l’ordre du jour</w:t>
      </w:r>
      <w:r w:rsidR="001C3E6A">
        <w:rPr>
          <w:rFonts w:asciiTheme="minorHAnsi" w:eastAsia="Times New Roman" w:hAnsiTheme="minorHAnsi" w:cs="Times New Roman"/>
          <w:kern w:val="0"/>
          <w:sz w:val="22"/>
          <w:szCs w:val="22"/>
          <w:lang w:val="fr-CH" w:eastAsia="el-GR" w:bidi="ar-SA"/>
        </w:rPr>
        <w:t xml:space="preserve"> </w:t>
      </w:r>
      <w:r w:rsidR="00F61C7E" w:rsidRPr="00D54192">
        <w:rPr>
          <w:rFonts w:asciiTheme="minorHAnsi" w:eastAsia="Times New Roman" w:hAnsiTheme="minorHAnsi" w:cs="Times New Roman"/>
          <w:kern w:val="0"/>
          <w:sz w:val="22"/>
          <w:szCs w:val="22"/>
          <w:lang w:val="fr-CH" w:eastAsia="el-GR" w:bidi="ar-SA"/>
        </w:rPr>
        <w:t xml:space="preserve">: </w:t>
      </w:r>
      <w:r w:rsidR="00D54192" w:rsidRPr="007A6560">
        <w:rPr>
          <w:rFonts w:asciiTheme="minorHAnsi" w:eastAsia="Times New Roman" w:hAnsiTheme="minorHAnsi" w:cs="Times New Roman"/>
          <w:kern w:val="0"/>
          <w:sz w:val="22"/>
          <w:szCs w:val="22"/>
          <w:lang w:val="fr-CH" w:eastAsia="el-GR" w:bidi="ar-SA"/>
        </w:rPr>
        <w:t xml:space="preserve">Établissement du Sous-groupe du Comité </w:t>
      </w:r>
      <w:r w:rsidR="00D54192" w:rsidRPr="00F516A5">
        <w:rPr>
          <w:rFonts w:asciiTheme="minorHAnsi" w:eastAsia="Times New Roman" w:hAnsiTheme="minorHAnsi" w:cs="Times New Roman"/>
          <w:kern w:val="0"/>
          <w:sz w:val="22"/>
          <w:szCs w:val="22"/>
          <w:lang w:val="fr-CH" w:eastAsia="el-GR" w:bidi="ar-SA"/>
        </w:rPr>
        <w:t>permanent sur la COP13</w:t>
      </w:r>
    </w:p>
    <w:p w:rsidR="002E7100" w:rsidRPr="00F516A5" w:rsidRDefault="002E7100" w:rsidP="002E7100">
      <w:pPr>
        <w:widowControl/>
        <w:autoSpaceDN/>
        <w:textAlignment w:val="auto"/>
        <w:rPr>
          <w:rFonts w:asciiTheme="minorHAnsi" w:hAnsiTheme="minorHAnsi"/>
          <w:b/>
          <w:kern w:val="0"/>
          <w:sz w:val="22"/>
          <w:szCs w:val="22"/>
          <w:lang w:val="fr-CH"/>
        </w:rPr>
      </w:pPr>
    </w:p>
    <w:p w:rsidR="00491220" w:rsidRPr="00F516A5" w:rsidRDefault="00630504" w:rsidP="002E7100">
      <w:pPr>
        <w:widowControl/>
        <w:autoSpaceDN/>
        <w:textAlignment w:val="auto"/>
        <w:rPr>
          <w:rFonts w:asciiTheme="minorHAnsi" w:hAnsiTheme="minorHAnsi"/>
          <w:b/>
          <w:kern w:val="0"/>
          <w:sz w:val="22"/>
          <w:szCs w:val="22"/>
          <w:lang w:val="fr-CH"/>
        </w:rPr>
      </w:pPr>
      <w:r w:rsidRPr="00F516A5">
        <w:rPr>
          <w:rFonts w:asciiTheme="minorHAnsi" w:hAnsiTheme="minorHAnsi"/>
          <w:b/>
          <w:kern w:val="0"/>
          <w:sz w:val="22"/>
          <w:szCs w:val="22"/>
          <w:lang w:val="fr-CH"/>
        </w:rPr>
        <w:t xml:space="preserve">Décision </w:t>
      </w:r>
      <w:r w:rsidR="00491220" w:rsidRPr="00F516A5">
        <w:rPr>
          <w:rFonts w:asciiTheme="minorHAnsi" w:hAnsiTheme="minorHAnsi"/>
          <w:b/>
          <w:kern w:val="0"/>
          <w:sz w:val="22"/>
          <w:szCs w:val="22"/>
          <w:lang w:val="fr-CH"/>
        </w:rPr>
        <w:t>SC51-</w:t>
      </w:r>
      <w:r w:rsidR="00CB0B60" w:rsidRPr="00F516A5">
        <w:rPr>
          <w:rFonts w:asciiTheme="minorHAnsi" w:hAnsiTheme="minorHAnsi"/>
          <w:b/>
          <w:kern w:val="0"/>
          <w:sz w:val="22"/>
          <w:szCs w:val="22"/>
          <w:lang w:val="fr-CH"/>
        </w:rPr>
        <w:t>1</w:t>
      </w:r>
      <w:r w:rsidR="00D31386" w:rsidRPr="00F516A5">
        <w:rPr>
          <w:rFonts w:asciiTheme="minorHAnsi" w:hAnsiTheme="minorHAnsi"/>
          <w:b/>
          <w:kern w:val="0"/>
          <w:sz w:val="22"/>
          <w:szCs w:val="22"/>
          <w:lang w:val="fr-CH"/>
        </w:rPr>
        <w:t xml:space="preserve">6 </w:t>
      </w:r>
      <w:r w:rsidR="00BF4B27" w:rsidRPr="00F516A5">
        <w:rPr>
          <w:rFonts w:asciiTheme="minorHAnsi" w:hAnsiTheme="minorHAnsi"/>
          <w:b/>
          <w:kern w:val="0"/>
          <w:sz w:val="22"/>
          <w:szCs w:val="22"/>
          <w:lang w:val="fr-CH"/>
        </w:rPr>
        <w:t>:</w:t>
      </w:r>
      <w:r w:rsidR="00491220" w:rsidRPr="00F516A5">
        <w:rPr>
          <w:rFonts w:asciiTheme="minorHAnsi" w:hAnsiTheme="minorHAnsi"/>
          <w:b/>
          <w:kern w:val="0"/>
          <w:sz w:val="22"/>
          <w:szCs w:val="22"/>
          <w:lang w:val="fr-CH"/>
        </w:rPr>
        <w:t xml:space="preserve"> </w:t>
      </w:r>
      <w:r w:rsidR="00811D6C" w:rsidRPr="00F516A5">
        <w:rPr>
          <w:rFonts w:asciiTheme="minorHAnsi" w:hAnsiTheme="minorHAnsi"/>
          <w:b/>
          <w:kern w:val="0"/>
          <w:sz w:val="22"/>
          <w:szCs w:val="22"/>
          <w:lang w:val="fr-CH"/>
        </w:rPr>
        <w:t xml:space="preserve">Le Comité permanent </w:t>
      </w:r>
      <w:r w:rsidR="001C3E6A" w:rsidRPr="00F516A5">
        <w:rPr>
          <w:rFonts w:asciiTheme="minorHAnsi" w:hAnsiTheme="minorHAnsi"/>
          <w:b/>
          <w:kern w:val="0"/>
          <w:sz w:val="22"/>
          <w:szCs w:val="22"/>
          <w:lang w:val="fr-CH"/>
        </w:rPr>
        <w:t xml:space="preserve">décide d’établir un Sous-groupe sur la </w:t>
      </w:r>
      <w:r w:rsidR="00491220" w:rsidRPr="00F516A5">
        <w:rPr>
          <w:rFonts w:asciiTheme="minorHAnsi" w:hAnsiTheme="minorHAnsi"/>
          <w:b/>
          <w:kern w:val="0"/>
          <w:sz w:val="22"/>
          <w:szCs w:val="22"/>
          <w:lang w:val="fr-CH"/>
        </w:rPr>
        <w:t xml:space="preserve">COP13 </w:t>
      </w:r>
      <w:r w:rsidR="001C3E6A" w:rsidRPr="00F516A5">
        <w:rPr>
          <w:rFonts w:asciiTheme="minorHAnsi" w:hAnsiTheme="minorHAnsi"/>
          <w:b/>
          <w:kern w:val="0"/>
          <w:sz w:val="22"/>
          <w:szCs w:val="22"/>
          <w:lang w:val="fr-CH"/>
        </w:rPr>
        <w:t xml:space="preserve">avec la composition suivante </w:t>
      </w:r>
      <w:r w:rsidR="00491220" w:rsidRPr="00F516A5">
        <w:rPr>
          <w:rFonts w:asciiTheme="minorHAnsi" w:hAnsiTheme="minorHAnsi"/>
          <w:b/>
          <w:kern w:val="0"/>
          <w:sz w:val="22"/>
          <w:szCs w:val="22"/>
          <w:lang w:val="fr-CH"/>
        </w:rPr>
        <w:t xml:space="preserve">: </w:t>
      </w:r>
      <w:r w:rsidR="00D31386" w:rsidRPr="00F516A5">
        <w:rPr>
          <w:rFonts w:asciiTheme="minorHAnsi" w:hAnsiTheme="minorHAnsi"/>
          <w:b/>
          <w:kern w:val="0"/>
          <w:sz w:val="22"/>
          <w:szCs w:val="22"/>
          <w:lang w:val="fr-CH"/>
        </w:rPr>
        <w:t>l’</w:t>
      </w:r>
      <w:r w:rsidR="001C3E6A" w:rsidRPr="00F516A5">
        <w:rPr>
          <w:rFonts w:asciiTheme="minorHAnsi" w:hAnsiTheme="minorHAnsi"/>
          <w:b/>
          <w:kern w:val="0"/>
          <w:sz w:val="22"/>
          <w:szCs w:val="22"/>
          <w:lang w:val="fr-CH"/>
        </w:rPr>
        <w:t>Australie</w:t>
      </w:r>
      <w:r w:rsidR="00D31386" w:rsidRPr="00F516A5">
        <w:rPr>
          <w:rFonts w:asciiTheme="minorHAnsi" w:hAnsiTheme="minorHAnsi"/>
          <w:b/>
          <w:kern w:val="0"/>
          <w:sz w:val="22"/>
          <w:szCs w:val="22"/>
          <w:lang w:val="fr-CH"/>
        </w:rPr>
        <w:t xml:space="preserve"> représentant l’Océanie</w:t>
      </w:r>
      <w:r w:rsidR="00491220" w:rsidRPr="00F516A5">
        <w:rPr>
          <w:rFonts w:asciiTheme="minorHAnsi" w:hAnsiTheme="minorHAnsi"/>
          <w:b/>
          <w:kern w:val="0"/>
          <w:sz w:val="22"/>
          <w:szCs w:val="22"/>
          <w:lang w:val="fr-CH"/>
        </w:rPr>
        <w:t xml:space="preserve">, </w:t>
      </w:r>
      <w:r w:rsidR="00D31386" w:rsidRPr="00F516A5">
        <w:rPr>
          <w:rFonts w:asciiTheme="minorHAnsi" w:hAnsiTheme="minorHAnsi"/>
          <w:b/>
          <w:kern w:val="0"/>
          <w:sz w:val="22"/>
          <w:szCs w:val="22"/>
          <w:lang w:val="fr-CH"/>
        </w:rPr>
        <w:t xml:space="preserve">le </w:t>
      </w:r>
      <w:r w:rsidR="001C3E6A" w:rsidRPr="00F516A5">
        <w:rPr>
          <w:rFonts w:asciiTheme="minorHAnsi" w:hAnsiTheme="minorHAnsi"/>
          <w:b/>
          <w:kern w:val="0"/>
          <w:sz w:val="22"/>
          <w:szCs w:val="22"/>
          <w:lang w:val="fr-CH"/>
        </w:rPr>
        <w:t>Cambodge</w:t>
      </w:r>
      <w:r w:rsidR="00D31386" w:rsidRPr="00F516A5">
        <w:rPr>
          <w:rFonts w:asciiTheme="minorHAnsi" w:hAnsiTheme="minorHAnsi"/>
          <w:b/>
          <w:kern w:val="0"/>
          <w:sz w:val="22"/>
          <w:szCs w:val="22"/>
          <w:lang w:val="fr-CH"/>
        </w:rPr>
        <w:t xml:space="preserve"> représentant l’Asie</w:t>
      </w:r>
      <w:r w:rsidR="00491220" w:rsidRPr="00F516A5">
        <w:rPr>
          <w:rFonts w:asciiTheme="minorHAnsi" w:hAnsiTheme="minorHAnsi"/>
          <w:b/>
          <w:kern w:val="0"/>
          <w:sz w:val="22"/>
          <w:szCs w:val="22"/>
          <w:lang w:val="fr-CH"/>
        </w:rPr>
        <w:t xml:space="preserve">, </w:t>
      </w:r>
      <w:r w:rsidR="00D31386" w:rsidRPr="00F516A5">
        <w:rPr>
          <w:rFonts w:asciiTheme="minorHAnsi" w:hAnsiTheme="minorHAnsi"/>
          <w:b/>
          <w:kern w:val="0"/>
          <w:sz w:val="22"/>
          <w:szCs w:val="22"/>
          <w:lang w:val="fr-CH"/>
        </w:rPr>
        <w:t xml:space="preserve">le </w:t>
      </w:r>
      <w:r w:rsidR="00491220" w:rsidRPr="00F516A5">
        <w:rPr>
          <w:rFonts w:asciiTheme="minorHAnsi" w:hAnsiTheme="minorHAnsi"/>
          <w:b/>
          <w:kern w:val="0"/>
          <w:sz w:val="22"/>
          <w:szCs w:val="22"/>
          <w:lang w:val="fr-CH"/>
        </w:rPr>
        <w:t>Canada</w:t>
      </w:r>
      <w:r w:rsidR="00D31386" w:rsidRPr="00F516A5">
        <w:rPr>
          <w:rFonts w:asciiTheme="minorHAnsi" w:hAnsiTheme="minorHAnsi"/>
          <w:b/>
          <w:kern w:val="0"/>
          <w:sz w:val="22"/>
          <w:szCs w:val="22"/>
          <w:lang w:val="fr-CH"/>
        </w:rPr>
        <w:t xml:space="preserve"> représentant l’Amérique du Nord</w:t>
      </w:r>
      <w:r w:rsidR="00491220" w:rsidRPr="00F516A5">
        <w:rPr>
          <w:rFonts w:asciiTheme="minorHAnsi" w:hAnsiTheme="minorHAnsi"/>
          <w:b/>
          <w:kern w:val="0"/>
          <w:sz w:val="22"/>
          <w:szCs w:val="22"/>
          <w:lang w:val="fr-CH"/>
        </w:rPr>
        <w:t xml:space="preserve">, </w:t>
      </w:r>
      <w:r w:rsidR="00D31386" w:rsidRPr="00F516A5">
        <w:rPr>
          <w:rFonts w:asciiTheme="minorHAnsi" w:hAnsiTheme="minorHAnsi"/>
          <w:b/>
          <w:kern w:val="0"/>
          <w:sz w:val="22"/>
          <w:szCs w:val="22"/>
          <w:lang w:val="fr-CH"/>
        </w:rPr>
        <w:t xml:space="preserve">les </w:t>
      </w:r>
      <w:r w:rsidR="001C3E6A" w:rsidRPr="00F516A5">
        <w:rPr>
          <w:rFonts w:asciiTheme="minorHAnsi" w:hAnsiTheme="minorHAnsi"/>
          <w:b/>
          <w:kern w:val="0"/>
          <w:sz w:val="22"/>
          <w:szCs w:val="22"/>
          <w:lang w:val="fr-CH"/>
        </w:rPr>
        <w:t>Émirats arabes unis (présidence</w:t>
      </w:r>
      <w:r w:rsidR="00D31386" w:rsidRPr="00F516A5">
        <w:rPr>
          <w:rFonts w:asciiTheme="minorHAnsi" w:hAnsiTheme="minorHAnsi"/>
          <w:b/>
          <w:kern w:val="0"/>
          <w:sz w:val="22"/>
          <w:szCs w:val="22"/>
          <w:lang w:val="fr-CH"/>
        </w:rPr>
        <w:t>, en qualité de pays hôte de la COP13</w:t>
      </w:r>
      <w:r w:rsidR="001C3E6A" w:rsidRPr="00F516A5">
        <w:rPr>
          <w:rFonts w:asciiTheme="minorHAnsi" w:hAnsiTheme="minorHAnsi"/>
          <w:b/>
          <w:kern w:val="0"/>
          <w:sz w:val="22"/>
          <w:szCs w:val="22"/>
          <w:lang w:val="fr-CH"/>
        </w:rPr>
        <w:t xml:space="preserve">), </w:t>
      </w:r>
      <w:r w:rsidR="00D31386" w:rsidRPr="00F516A5">
        <w:rPr>
          <w:rFonts w:asciiTheme="minorHAnsi" w:hAnsiTheme="minorHAnsi"/>
          <w:b/>
          <w:kern w:val="0"/>
          <w:sz w:val="22"/>
          <w:szCs w:val="22"/>
          <w:lang w:val="fr-CH"/>
        </w:rPr>
        <w:t xml:space="preserve">le </w:t>
      </w:r>
      <w:r w:rsidR="00491220" w:rsidRPr="00F516A5">
        <w:rPr>
          <w:rFonts w:asciiTheme="minorHAnsi" w:hAnsiTheme="minorHAnsi"/>
          <w:b/>
          <w:kern w:val="0"/>
          <w:sz w:val="22"/>
          <w:szCs w:val="22"/>
          <w:lang w:val="fr-CH"/>
        </w:rPr>
        <w:t>Honduras</w:t>
      </w:r>
      <w:r w:rsidR="00D31386" w:rsidRPr="00F516A5">
        <w:rPr>
          <w:rFonts w:asciiTheme="minorHAnsi" w:hAnsiTheme="minorHAnsi"/>
          <w:b/>
          <w:kern w:val="0"/>
          <w:sz w:val="22"/>
          <w:szCs w:val="22"/>
          <w:lang w:val="fr-CH"/>
        </w:rPr>
        <w:t xml:space="preserve"> représentant l’Amérique du Sud et les Caraïbes</w:t>
      </w:r>
      <w:r w:rsidR="00491220" w:rsidRPr="00F516A5">
        <w:rPr>
          <w:rFonts w:asciiTheme="minorHAnsi" w:hAnsiTheme="minorHAnsi"/>
          <w:b/>
          <w:kern w:val="0"/>
          <w:sz w:val="22"/>
          <w:szCs w:val="22"/>
          <w:lang w:val="fr-CH"/>
        </w:rPr>
        <w:t xml:space="preserve">, </w:t>
      </w:r>
      <w:r w:rsidR="00D31386" w:rsidRPr="00F516A5">
        <w:rPr>
          <w:rFonts w:asciiTheme="minorHAnsi" w:hAnsiTheme="minorHAnsi"/>
          <w:b/>
          <w:kern w:val="0"/>
          <w:sz w:val="22"/>
          <w:szCs w:val="22"/>
          <w:lang w:val="fr-CH"/>
        </w:rPr>
        <w:t xml:space="preserve">la </w:t>
      </w:r>
      <w:r w:rsidR="001C3E6A" w:rsidRPr="00F516A5">
        <w:rPr>
          <w:rFonts w:asciiTheme="minorHAnsi" w:hAnsiTheme="minorHAnsi"/>
          <w:b/>
          <w:kern w:val="0"/>
          <w:sz w:val="22"/>
          <w:szCs w:val="22"/>
          <w:lang w:val="fr-CH"/>
        </w:rPr>
        <w:t>Roumanie</w:t>
      </w:r>
      <w:r w:rsidR="00D31386" w:rsidRPr="00F516A5">
        <w:rPr>
          <w:rFonts w:asciiTheme="minorHAnsi" w:hAnsiTheme="minorHAnsi"/>
          <w:b/>
          <w:kern w:val="0"/>
          <w:sz w:val="22"/>
          <w:szCs w:val="22"/>
          <w:lang w:val="fr-CH"/>
        </w:rPr>
        <w:t xml:space="preserve"> représentant l’Europe</w:t>
      </w:r>
      <w:r w:rsidR="00491220" w:rsidRPr="00F516A5">
        <w:rPr>
          <w:rFonts w:asciiTheme="minorHAnsi" w:hAnsiTheme="minorHAnsi"/>
          <w:b/>
          <w:kern w:val="0"/>
          <w:sz w:val="22"/>
          <w:szCs w:val="22"/>
          <w:lang w:val="fr-CH"/>
        </w:rPr>
        <w:t xml:space="preserve">, </w:t>
      </w:r>
      <w:r w:rsidR="00D31386" w:rsidRPr="00F516A5">
        <w:rPr>
          <w:rFonts w:asciiTheme="minorHAnsi" w:hAnsiTheme="minorHAnsi"/>
          <w:b/>
          <w:kern w:val="0"/>
          <w:sz w:val="22"/>
          <w:szCs w:val="22"/>
          <w:lang w:val="fr-CH"/>
        </w:rPr>
        <w:t xml:space="preserve">la </w:t>
      </w:r>
      <w:r w:rsidR="001C3E6A" w:rsidRPr="00F516A5">
        <w:rPr>
          <w:rFonts w:asciiTheme="minorHAnsi" w:hAnsiTheme="minorHAnsi"/>
          <w:b/>
          <w:kern w:val="0"/>
          <w:sz w:val="22"/>
          <w:szCs w:val="22"/>
          <w:lang w:val="fr-CH"/>
        </w:rPr>
        <w:t>Tunisie</w:t>
      </w:r>
      <w:r w:rsidR="00D31386" w:rsidRPr="00F516A5">
        <w:rPr>
          <w:rFonts w:asciiTheme="minorHAnsi" w:hAnsiTheme="minorHAnsi"/>
          <w:b/>
          <w:kern w:val="0"/>
          <w:sz w:val="22"/>
          <w:szCs w:val="22"/>
          <w:lang w:val="fr-CH"/>
        </w:rPr>
        <w:t xml:space="preserve"> représentant l’Afrique et l’</w:t>
      </w:r>
      <w:r w:rsidR="00491220" w:rsidRPr="00F516A5">
        <w:rPr>
          <w:rFonts w:asciiTheme="minorHAnsi" w:hAnsiTheme="minorHAnsi"/>
          <w:b/>
          <w:kern w:val="0"/>
          <w:sz w:val="22"/>
          <w:szCs w:val="22"/>
          <w:lang w:val="fr-CH"/>
        </w:rPr>
        <w:t>Uruguay</w:t>
      </w:r>
      <w:r w:rsidR="00D31386" w:rsidRPr="00F516A5">
        <w:rPr>
          <w:rFonts w:asciiTheme="minorHAnsi" w:hAnsiTheme="minorHAnsi"/>
          <w:b/>
          <w:kern w:val="0"/>
          <w:sz w:val="22"/>
          <w:szCs w:val="22"/>
          <w:lang w:val="fr-CH"/>
        </w:rPr>
        <w:t xml:space="preserve"> (en qualité de pays hôte de la COP12)</w:t>
      </w:r>
      <w:r w:rsidR="00491220" w:rsidRPr="00F516A5">
        <w:rPr>
          <w:rFonts w:asciiTheme="minorHAnsi" w:hAnsiTheme="minorHAnsi"/>
          <w:b/>
          <w:kern w:val="0"/>
          <w:sz w:val="22"/>
          <w:szCs w:val="22"/>
          <w:lang w:val="fr-CH"/>
        </w:rPr>
        <w:t xml:space="preserve">. </w:t>
      </w:r>
      <w:r w:rsidR="001C3E6A" w:rsidRPr="00F516A5">
        <w:rPr>
          <w:rFonts w:asciiTheme="minorHAnsi" w:hAnsiTheme="minorHAnsi"/>
          <w:b/>
          <w:kern w:val="0"/>
          <w:sz w:val="22"/>
          <w:szCs w:val="22"/>
          <w:lang w:val="fr-CH"/>
        </w:rPr>
        <w:t>D’autres</w:t>
      </w:r>
      <w:r w:rsidR="00491220" w:rsidRPr="00F516A5">
        <w:rPr>
          <w:rFonts w:asciiTheme="minorHAnsi" w:hAnsiTheme="minorHAnsi"/>
          <w:b/>
          <w:kern w:val="0"/>
          <w:sz w:val="22"/>
          <w:szCs w:val="22"/>
          <w:lang w:val="fr-CH"/>
        </w:rPr>
        <w:t xml:space="preserve"> Parties</w:t>
      </w:r>
      <w:r w:rsidR="001C3E6A" w:rsidRPr="00F516A5">
        <w:rPr>
          <w:rFonts w:asciiTheme="minorHAnsi" w:hAnsiTheme="minorHAnsi"/>
          <w:b/>
          <w:kern w:val="0"/>
          <w:sz w:val="22"/>
          <w:szCs w:val="22"/>
          <w:lang w:val="fr-CH"/>
        </w:rPr>
        <w:t xml:space="preserve"> contractantes pourraient siéger au Sous-groupe en qualité d’observateurs</w:t>
      </w:r>
      <w:r w:rsidR="00491220" w:rsidRPr="00F516A5">
        <w:rPr>
          <w:rFonts w:asciiTheme="minorHAnsi" w:hAnsiTheme="minorHAnsi"/>
          <w:b/>
          <w:kern w:val="0"/>
          <w:sz w:val="22"/>
          <w:szCs w:val="22"/>
          <w:lang w:val="fr-CH"/>
        </w:rPr>
        <w:t>.</w:t>
      </w:r>
    </w:p>
    <w:p w:rsidR="002E7100" w:rsidRPr="00F516A5" w:rsidRDefault="002E7100" w:rsidP="002E7100">
      <w:pPr>
        <w:widowControl/>
        <w:autoSpaceDN/>
        <w:textAlignment w:val="auto"/>
        <w:rPr>
          <w:rFonts w:asciiTheme="minorHAnsi" w:hAnsiTheme="minorHAnsi"/>
          <w:b/>
          <w:kern w:val="0"/>
          <w:sz w:val="22"/>
          <w:szCs w:val="22"/>
          <w:lang w:val="fr-CH"/>
        </w:rPr>
      </w:pPr>
    </w:p>
    <w:p w:rsidR="00546AEC" w:rsidRPr="00F516A5" w:rsidRDefault="00EE01B7" w:rsidP="002E7100">
      <w:pPr>
        <w:pStyle w:val="ListParagraph"/>
        <w:pBdr>
          <w:top w:val="single" w:sz="4" w:space="1" w:color="auto"/>
          <w:left w:val="single" w:sz="4" w:space="4" w:color="auto"/>
          <w:bottom w:val="single" w:sz="4" w:space="1" w:color="auto"/>
          <w:right w:val="single" w:sz="4" w:space="4" w:color="auto"/>
        </w:pBdr>
        <w:suppressAutoHyphens/>
        <w:ind w:left="0"/>
        <w:rPr>
          <w:rFonts w:asciiTheme="minorHAnsi" w:eastAsia="Times New Roman" w:hAnsiTheme="minorHAnsi"/>
          <w:lang w:val="fr-CH" w:eastAsia="el-GR"/>
        </w:rPr>
      </w:pPr>
      <w:r w:rsidRPr="00F516A5">
        <w:rPr>
          <w:rFonts w:asciiTheme="minorHAnsi" w:eastAsia="Times New Roman" w:hAnsiTheme="minorHAnsi"/>
          <w:lang w:val="fr-CH" w:eastAsia="el-GR"/>
        </w:rPr>
        <w:t>Point 14 de l’ordre du jour</w:t>
      </w:r>
      <w:r w:rsidR="006E6D9D" w:rsidRPr="00F516A5">
        <w:rPr>
          <w:rFonts w:asciiTheme="minorHAnsi" w:eastAsia="Times New Roman" w:hAnsiTheme="minorHAnsi"/>
          <w:lang w:val="fr-CH" w:eastAsia="el-GR"/>
        </w:rPr>
        <w:t xml:space="preserve">: </w:t>
      </w:r>
      <w:r w:rsidR="00546AEC" w:rsidRPr="00F516A5">
        <w:rPr>
          <w:rFonts w:asciiTheme="minorHAnsi" w:eastAsia="Times New Roman" w:hAnsiTheme="minorHAnsi"/>
          <w:lang w:val="fr-CH" w:eastAsia="el-GR"/>
        </w:rPr>
        <w:t>R</w:t>
      </w:r>
      <w:r w:rsidR="000F58FD" w:rsidRPr="00F516A5">
        <w:rPr>
          <w:rFonts w:asciiTheme="minorHAnsi" w:eastAsia="Times New Roman" w:hAnsiTheme="minorHAnsi"/>
          <w:lang w:val="fr-CH" w:eastAsia="el-GR"/>
        </w:rPr>
        <w:t>ap</w:t>
      </w:r>
      <w:r w:rsidR="00546AEC" w:rsidRPr="00F516A5">
        <w:rPr>
          <w:rFonts w:asciiTheme="minorHAnsi" w:eastAsia="Times New Roman" w:hAnsiTheme="minorHAnsi"/>
          <w:lang w:val="fr-CH" w:eastAsia="el-GR"/>
        </w:rPr>
        <w:t xml:space="preserve">port </w:t>
      </w:r>
      <w:r w:rsidR="000F58FD" w:rsidRPr="00F516A5">
        <w:rPr>
          <w:rFonts w:asciiTheme="minorHAnsi" w:eastAsia="Times New Roman" w:hAnsiTheme="minorHAnsi"/>
          <w:lang w:val="fr-CH" w:eastAsia="el-GR"/>
        </w:rPr>
        <w:t>du</w:t>
      </w:r>
      <w:r w:rsidR="00546AEC" w:rsidRPr="00F516A5">
        <w:rPr>
          <w:rFonts w:asciiTheme="minorHAnsi" w:eastAsia="Times New Roman" w:hAnsiTheme="minorHAnsi"/>
          <w:lang w:val="fr-CH" w:eastAsia="el-GR"/>
        </w:rPr>
        <w:t xml:space="preserve"> </w:t>
      </w:r>
      <w:r w:rsidR="000F58FD" w:rsidRPr="00F516A5">
        <w:rPr>
          <w:rFonts w:asciiTheme="minorHAnsi" w:eastAsia="Times New Roman" w:hAnsiTheme="minorHAnsi"/>
          <w:lang w:val="fr-CH" w:eastAsia="el-GR"/>
        </w:rPr>
        <w:t>Sous-groupe du Comité permanent sur la COP13</w:t>
      </w:r>
    </w:p>
    <w:p w:rsidR="00546AEC" w:rsidRPr="00F516A5" w:rsidRDefault="00546AEC" w:rsidP="002E7100">
      <w:pPr>
        <w:pStyle w:val="ListParagraph"/>
        <w:suppressAutoHyphens/>
        <w:spacing w:after="0" w:line="240" w:lineRule="auto"/>
        <w:ind w:left="426"/>
        <w:contextualSpacing w:val="0"/>
        <w:rPr>
          <w:rFonts w:asciiTheme="minorHAnsi" w:hAnsiTheme="minorHAnsi"/>
          <w:lang w:val="fr-CH"/>
        </w:rPr>
      </w:pPr>
    </w:p>
    <w:p w:rsidR="00491220" w:rsidRPr="00F516A5" w:rsidRDefault="00630504" w:rsidP="002E7100">
      <w:pPr>
        <w:widowControl/>
        <w:autoSpaceDN/>
        <w:textAlignment w:val="auto"/>
        <w:rPr>
          <w:rFonts w:asciiTheme="minorHAnsi" w:hAnsiTheme="minorHAnsi"/>
          <w:b/>
          <w:kern w:val="0"/>
          <w:sz w:val="22"/>
          <w:szCs w:val="22"/>
          <w:lang w:val="fr-CH"/>
        </w:rPr>
      </w:pPr>
      <w:r w:rsidRPr="00F516A5">
        <w:rPr>
          <w:rFonts w:asciiTheme="minorHAnsi" w:hAnsiTheme="minorHAnsi"/>
          <w:b/>
          <w:kern w:val="0"/>
          <w:sz w:val="22"/>
          <w:szCs w:val="22"/>
          <w:lang w:val="fr-CH"/>
        </w:rPr>
        <w:t xml:space="preserve">Décision </w:t>
      </w:r>
      <w:r w:rsidR="00491220" w:rsidRPr="00F516A5">
        <w:rPr>
          <w:rFonts w:asciiTheme="minorHAnsi" w:hAnsiTheme="minorHAnsi"/>
          <w:b/>
          <w:kern w:val="0"/>
          <w:sz w:val="22"/>
          <w:szCs w:val="22"/>
          <w:lang w:val="fr-CH"/>
        </w:rPr>
        <w:t>SC51-</w:t>
      </w:r>
      <w:r w:rsidR="00CB0B60" w:rsidRPr="00F516A5">
        <w:rPr>
          <w:rFonts w:asciiTheme="minorHAnsi" w:hAnsiTheme="minorHAnsi"/>
          <w:b/>
          <w:kern w:val="0"/>
          <w:sz w:val="22"/>
          <w:szCs w:val="22"/>
          <w:lang w:val="fr-CH"/>
        </w:rPr>
        <w:t>1</w:t>
      </w:r>
      <w:r w:rsidR="00D31386" w:rsidRPr="00F516A5">
        <w:rPr>
          <w:rFonts w:asciiTheme="minorHAnsi" w:hAnsiTheme="minorHAnsi"/>
          <w:b/>
          <w:kern w:val="0"/>
          <w:sz w:val="22"/>
          <w:szCs w:val="22"/>
          <w:lang w:val="fr-CH"/>
        </w:rPr>
        <w:t xml:space="preserve">7 </w:t>
      </w:r>
      <w:r w:rsidR="00BF4B27" w:rsidRPr="00F516A5">
        <w:rPr>
          <w:rFonts w:asciiTheme="minorHAnsi" w:hAnsiTheme="minorHAnsi"/>
          <w:b/>
          <w:kern w:val="0"/>
          <w:sz w:val="22"/>
          <w:szCs w:val="22"/>
          <w:lang w:val="fr-CH"/>
        </w:rPr>
        <w:t>:</w:t>
      </w:r>
      <w:r w:rsidR="00491220" w:rsidRPr="00F516A5">
        <w:rPr>
          <w:rFonts w:asciiTheme="minorHAnsi" w:hAnsiTheme="minorHAnsi"/>
          <w:b/>
          <w:kern w:val="0"/>
          <w:sz w:val="22"/>
          <w:szCs w:val="22"/>
          <w:lang w:val="fr-CH"/>
        </w:rPr>
        <w:t xml:space="preserve"> </w:t>
      </w:r>
      <w:r w:rsidR="00811D6C" w:rsidRPr="00F516A5">
        <w:rPr>
          <w:rFonts w:asciiTheme="minorHAnsi" w:hAnsiTheme="minorHAnsi"/>
          <w:b/>
          <w:kern w:val="0"/>
          <w:sz w:val="22"/>
          <w:szCs w:val="22"/>
          <w:lang w:val="fr-CH"/>
        </w:rPr>
        <w:t xml:space="preserve">Le Comité permanent </w:t>
      </w:r>
      <w:r w:rsidR="001C3E6A" w:rsidRPr="00F516A5">
        <w:rPr>
          <w:rFonts w:asciiTheme="minorHAnsi" w:hAnsiTheme="minorHAnsi"/>
          <w:b/>
          <w:kern w:val="0"/>
          <w:sz w:val="22"/>
          <w:szCs w:val="22"/>
          <w:lang w:val="fr-CH"/>
        </w:rPr>
        <w:t xml:space="preserve">prend </w:t>
      </w:r>
      <w:r w:rsidR="00491220" w:rsidRPr="00F516A5">
        <w:rPr>
          <w:rFonts w:asciiTheme="minorHAnsi" w:hAnsiTheme="minorHAnsi"/>
          <w:b/>
          <w:kern w:val="0"/>
          <w:sz w:val="22"/>
          <w:szCs w:val="22"/>
          <w:lang w:val="fr-CH"/>
        </w:rPr>
        <w:t>note</w:t>
      </w:r>
      <w:r w:rsidR="001C3E6A" w:rsidRPr="00F516A5">
        <w:rPr>
          <w:rFonts w:asciiTheme="minorHAnsi" w:hAnsiTheme="minorHAnsi"/>
          <w:b/>
          <w:kern w:val="0"/>
          <w:sz w:val="22"/>
          <w:szCs w:val="22"/>
          <w:lang w:val="fr-CH"/>
        </w:rPr>
        <w:t xml:space="preserve"> des dates et du lieu proposés pour la</w:t>
      </w:r>
      <w:r w:rsidR="00491220" w:rsidRPr="00F516A5">
        <w:rPr>
          <w:rFonts w:asciiTheme="minorHAnsi" w:hAnsiTheme="minorHAnsi"/>
          <w:b/>
          <w:kern w:val="0"/>
          <w:sz w:val="22"/>
          <w:szCs w:val="22"/>
          <w:lang w:val="fr-CH"/>
        </w:rPr>
        <w:t xml:space="preserve"> COP13 </w:t>
      </w:r>
      <w:r w:rsidR="001C3E6A" w:rsidRPr="00F516A5">
        <w:rPr>
          <w:rFonts w:asciiTheme="minorHAnsi" w:hAnsiTheme="minorHAnsi"/>
          <w:b/>
          <w:kern w:val="0"/>
          <w:sz w:val="22"/>
          <w:szCs w:val="22"/>
          <w:lang w:val="fr-CH"/>
        </w:rPr>
        <w:t xml:space="preserve">et </w:t>
      </w:r>
      <w:r w:rsidR="00491220" w:rsidRPr="00F516A5">
        <w:rPr>
          <w:rFonts w:asciiTheme="minorHAnsi" w:hAnsiTheme="minorHAnsi"/>
          <w:b/>
          <w:kern w:val="0"/>
          <w:sz w:val="22"/>
          <w:szCs w:val="22"/>
          <w:lang w:val="fr-CH"/>
        </w:rPr>
        <w:t xml:space="preserve"> </w:t>
      </w:r>
      <w:r w:rsidR="001C3E6A" w:rsidRPr="00F516A5">
        <w:rPr>
          <w:rFonts w:asciiTheme="minorHAnsi" w:hAnsiTheme="minorHAnsi"/>
          <w:b/>
          <w:kern w:val="0"/>
          <w:sz w:val="22"/>
          <w:szCs w:val="22"/>
          <w:lang w:val="fr-CH"/>
        </w:rPr>
        <w:t>donne instruction au Secrétariat de vérifier que ces dates ne sont pas en conflit avec celles d’autres réunions internationales importantes sur l’environnement</w:t>
      </w:r>
      <w:r w:rsidR="00491220" w:rsidRPr="00F516A5">
        <w:rPr>
          <w:rFonts w:asciiTheme="minorHAnsi" w:hAnsiTheme="minorHAnsi"/>
          <w:b/>
          <w:kern w:val="0"/>
          <w:sz w:val="22"/>
          <w:szCs w:val="22"/>
          <w:lang w:val="fr-CH"/>
        </w:rPr>
        <w:t>.</w:t>
      </w:r>
    </w:p>
    <w:p w:rsidR="002E7100" w:rsidRPr="00F516A5" w:rsidRDefault="002E7100" w:rsidP="002E7100">
      <w:pPr>
        <w:widowControl/>
        <w:autoSpaceDN/>
        <w:textAlignment w:val="auto"/>
        <w:rPr>
          <w:rFonts w:asciiTheme="minorHAnsi" w:hAnsiTheme="minorHAnsi"/>
          <w:b/>
          <w:kern w:val="0"/>
          <w:sz w:val="22"/>
          <w:szCs w:val="22"/>
          <w:lang w:val="fr-CH"/>
        </w:rPr>
      </w:pPr>
    </w:p>
    <w:p w:rsidR="00651668" w:rsidRPr="00F516A5"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F516A5">
        <w:rPr>
          <w:rFonts w:asciiTheme="minorHAnsi" w:eastAsia="Times New Roman" w:hAnsiTheme="minorHAnsi" w:cs="Times New Roman"/>
          <w:kern w:val="0"/>
          <w:sz w:val="22"/>
          <w:szCs w:val="22"/>
          <w:lang w:val="fr-CH" w:eastAsia="el-GR" w:bidi="ar-SA"/>
        </w:rPr>
        <w:t>Point 15 de l’ordre du jour</w:t>
      </w:r>
      <w:r w:rsidR="006E6D9D" w:rsidRPr="00F516A5">
        <w:rPr>
          <w:rFonts w:asciiTheme="minorHAnsi" w:eastAsia="Times New Roman" w:hAnsiTheme="minorHAnsi" w:cs="Times New Roman"/>
          <w:kern w:val="0"/>
          <w:sz w:val="22"/>
          <w:szCs w:val="22"/>
          <w:lang w:val="fr-CH" w:eastAsia="el-GR" w:bidi="ar-SA"/>
        </w:rPr>
        <w:t xml:space="preserve">: </w:t>
      </w:r>
      <w:r w:rsidR="00651668" w:rsidRPr="00F516A5">
        <w:rPr>
          <w:rFonts w:asciiTheme="minorHAnsi" w:eastAsia="Times New Roman" w:hAnsiTheme="minorHAnsi" w:cs="Times New Roman"/>
          <w:kern w:val="0"/>
          <w:sz w:val="22"/>
          <w:szCs w:val="22"/>
          <w:lang w:val="fr-CH" w:eastAsia="el-GR" w:bidi="ar-SA"/>
        </w:rPr>
        <w:t>R</w:t>
      </w:r>
      <w:r w:rsidR="008E3AE3" w:rsidRPr="00F516A5">
        <w:rPr>
          <w:rFonts w:asciiTheme="minorHAnsi" w:eastAsia="Times New Roman" w:hAnsiTheme="minorHAnsi" w:cs="Times New Roman"/>
          <w:kern w:val="0"/>
          <w:sz w:val="22"/>
          <w:szCs w:val="22"/>
          <w:lang w:val="fr-CH" w:eastAsia="el-GR" w:bidi="ar-SA"/>
        </w:rPr>
        <w:t>ap</w:t>
      </w:r>
      <w:r w:rsidR="00651668" w:rsidRPr="00F516A5">
        <w:rPr>
          <w:rFonts w:asciiTheme="minorHAnsi" w:eastAsia="Times New Roman" w:hAnsiTheme="minorHAnsi" w:cs="Times New Roman"/>
          <w:kern w:val="0"/>
          <w:sz w:val="22"/>
          <w:szCs w:val="22"/>
          <w:lang w:val="fr-CH" w:eastAsia="el-GR" w:bidi="ar-SA"/>
        </w:rPr>
        <w:t xml:space="preserve">port </w:t>
      </w:r>
      <w:r w:rsidR="008E3AE3" w:rsidRPr="00F516A5">
        <w:rPr>
          <w:rFonts w:asciiTheme="minorHAnsi" w:eastAsia="Times New Roman" w:hAnsiTheme="minorHAnsi" w:cs="Times New Roman"/>
          <w:kern w:val="0"/>
          <w:sz w:val="22"/>
          <w:szCs w:val="22"/>
          <w:lang w:val="fr-CH" w:eastAsia="el-GR" w:bidi="ar-SA"/>
        </w:rPr>
        <w:t>sur la mise en œuvre du Label Ville des Zones Humides  accréditée par la Convention de Ramsar et sélection d’un Comité consultatif indépendant</w:t>
      </w:r>
    </w:p>
    <w:p w:rsidR="002E7100" w:rsidRPr="00F516A5" w:rsidRDefault="002E7100" w:rsidP="002E7100">
      <w:pPr>
        <w:widowControl/>
        <w:autoSpaceDN/>
        <w:textAlignment w:val="auto"/>
        <w:rPr>
          <w:rFonts w:asciiTheme="minorHAnsi" w:hAnsiTheme="minorHAnsi"/>
          <w:b/>
          <w:kern w:val="0"/>
          <w:sz w:val="22"/>
          <w:szCs w:val="22"/>
          <w:lang w:val="fr-CH"/>
        </w:rPr>
      </w:pPr>
    </w:p>
    <w:p w:rsidR="00491220" w:rsidRPr="00F516A5" w:rsidRDefault="00630504" w:rsidP="002E7100">
      <w:pPr>
        <w:widowControl/>
        <w:autoSpaceDN/>
        <w:textAlignment w:val="auto"/>
        <w:rPr>
          <w:rFonts w:asciiTheme="minorHAnsi" w:hAnsiTheme="minorHAnsi"/>
          <w:b/>
          <w:kern w:val="0"/>
          <w:sz w:val="22"/>
          <w:szCs w:val="22"/>
          <w:lang w:val="fr-CH"/>
        </w:rPr>
      </w:pPr>
      <w:r w:rsidRPr="00F516A5">
        <w:rPr>
          <w:rFonts w:asciiTheme="minorHAnsi" w:hAnsiTheme="minorHAnsi"/>
          <w:b/>
          <w:kern w:val="0"/>
          <w:sz w:val="22"/>
          <w:szCs w:val="22"/>
          <w:lang w:val="fr-CH"/>
        </w:rPr>
        <w:t xml:space="preserve">Décision </w:t>
      </w:r>
      <w:r w:rsidR="00651668" w:rsidRPr="00F516A5">
        <w:rPr>
          <w:rFonts w:asciiTheme="minorHAnsi" w:hAnsiTheme="minorHAnsi"/>
          <w:b/>
          <w:kern w:val="0"/>
          <w:sz w:val="22"/>
          <w:szCs w:val="22"/>
          <w:lang w:val="fr-CH"/>
        </w:rPr>
        <w:t>SC51-</w:t>
      </w:r>
      <w:r w:rsidR="00D31386" w:rsidRPr="00F516A5">
        <w:rPr>
          <w:rFonts w:asciiTheme="minorHAnsi" w:hAnsiTheme="minorHAnsi"/>
          <w:b/>
          <w:kern w:val="0"/>
          <w:sz w:val="22"/>
          <w:szCs w:val="22"/>
          <w:lang w:val="fr-CH"/>
        </w:rPr>
        <w:t xml:space="preserve">18 </w:t>
      </w:r>
      <w:r w:rsidR="00651668" w:rsidRPr="00F516A5">
        <w:rPr>
          <w:rFonts w:asciiTheme="minorHAnsi" w:hAnsiTheme="minorHAnsi"/>
          <w:b/>
          <w:kern w:val="0"/>
          <w:sz w:val="22"/>
          <w:szCs w:val="22"/>
          <w:lang w:val="fr-CH"/>
        </w:rPr>
        <w:t>:</w:t>
      </w:r>
      <w:r w:rsidR="00491220" w:rsidRPr="00F516A5">
        <w:rPr>
          <w:rFonts w:asciiTheme="minorHAnsi" w:hAnsiTheme="minorHAnsi"/>
          <w:b/>
          <w:kern w:val="0"/>
          <w:sz w:val="22"/>
          <w:szCs w:val="22"/>
          <w:lang w:val="fr-CH"/>
        </w:rPr>
        <w:t xml:space="preserve"> </w:t>
      </w:r>
      <w:r w:rsidR="00811D6C" w:rsidRPr="00F516A5">
        <w:rPr>
          <w:rFonts w:asciiTheme="minorHAnsi" w:hAnsiTheme="minorHAnsi"/>
          <w:b/>
          <w:kern w:val="0"/>
          <w:sz w:val="22"/>
          <w:szCs w:val="22"/>
          <w:lang w:val="fr-CH"/>
        </w:rPr>
        <w:t xml:space="preserve">Le Comité permanent </w:t>
      </w:r>
      <w:r w:rsidR="008E3AE3" w:rsidRPr="00F516A5">
        <w:rPr>
          <w:rFonts w:asciiTheme="minorHAnsi" w:hAnsiTheme="minorHAnsi"/>
          <w:b/>
          <w:kern w:val="0"/>
          <w:sz w:val="22"/>
          <w:szCs w:val="22"/>
          <w:lang w:val="fr-CH"/>
        </w:rPr>
        <w:t>prend note de l’exposé sur le processus et les propositions de calendrier de mise en œuvre du Label Ville des Zones Humides  accréditée par la Convention de Ramsar présenté à sa 51</w:t>
      </w:r>
      <w:r w:rsidR="008E3AE3" w:rsidRPr="00F516A5">
        <w:rPr>
          <w:rFonts w:asciiTheme="minorHAnsi" w:hAnsiTheme="minorHAnsi"/>
          <w:b/>
          <w:kern w:val="0"/>
          <w:sz w:val="22"/>
          <w:szCs w:val="22"/>
          <w:vertAlign w:val="superscript"/>
          <w:lang w:val="fr-CH"/>
        </w:rPr>
        <w:t>e</w:t>
      </w:r>
      <w:r w:rsidR="008E3AE3" w:rsidRPr="00F516A5">
        <w:rPr>
          <w:rFonts w:asciiTheme="minorHAnsi" w:hAnsiTheme="minorHAnsi"/>
          <w:b/>
          <w:kern w:val="0"/>
          <w:sz w:val="22"/>
          <w:szCs w:val="22"/>
          <w:lang w:val="fr-CH"/>
        </w:rPr>
        <w:t xml:space="preserve"> Réunion et décide que le </w:t>
      </w:r>
      <w:r w:rsidR="00491220" w:rsidRPr="00F516A5">
        <w:rPr>
          <w:rFonts w:asciiTheme="minorHAnsi" w:hAnsiTheme="minorHAnsi"/>
          <w:b/>
          <w:kern w:val="0"/>
          <w:sz w:val="22"/>
          <w:szCs w:val="22"/>
          <w:lang w:val="fr-CH"/>
        </w:rPr>
        <w:t>Secr</w:t>
      </w:r>
      <w:r w:rsidR="008E3AE3" w:rsidRPr="00F516A5">
        <w:rPr>
          <w:rFonts w:asciiTheme="minorHAnsi" w:hAnsiTheme="minorHAnsi"/>
          <w:b/>
          <w:kern w:val="0"/>
          <w:sz w:val="22"/>
          <w:szCs w:val="22"/>
          <w:lang w:val="fr-CH"/>
        </w:rPr>
        <w:t>é</w:t>
      </w:r>
      <w:r w:rsidR="00491220" w:rsidRPr="00F516A5">
        <w:rPr>
          <w:rFonts w:asciiTheme="minorHAnsi" w:hAnsiTheme="minorHAnsi"/>
          <w:b/>
          <w:kern w:val="0"/>
          <w:sz w:val="22"/>
          <w:szCs w:val="22"/>
          <w:lang w:val="fr-CH"/>
        </w:rPr>
        <w:t xml:space="preserve">tariat </w:t>
      </w:r>
      <w:r w:rsidR="008E3AE3" w:rsidRPr="00F516A5">
        <w:rPr>
          <w:rFonts w:asciiTheme="minorHAnsi" w:hAnsiTheme="minorHAnsi"/>
          <w:b/>
          <w:kern w:val="0"/>
          <w:sz w:val="22"/>
          <w:szCs w:val="22"/>
          <w:lang w:val="fr-CH"/>
        </w:rPr>
        <w:t>peut poursuivre ses travaux selon les lignes indiquées dans l’exposé</w:t>
      </w:r>
      <w:r w:rsidR="003A3DCB" w:rsidRPr="00F516A5">
        <w:rPr>
          <w:rStyle w:val="FootnoteReference"/>
          <w:rFonts w:asciiTheme="minorHAnsi" w:hAnsiTheme="minorHAnsi"/>
          <w:b/>
          <w:kern w:val="0"/>
          <w:sz w:val="22"/>
          <w:szCs w:val="22"/>
          <w:lang w:val="fr-CH"/>
        </w:rPr>
        <w:footnoteReference w:id="1"/>
      </w:r>
      <w:r w:rsidR="00491220" w:rsidRPr="00F516A5">
        <w:rPr>
          <w:rFonts w:asciiTheme="minorHAnsi" w:hAnsiTheme="minorHAnsi"/>
          <w:b/>
          <w:kern w:val="0"/>
          <w:sz w:val="22"/>
          <w:szCs w:val="22"/>
          <w:lang w:val="fr-CH"/>
        </w:rPr>
        <w:t>.</w:t>
      </w:r>
    </w:p>
    <w:p w:rsidR="00491220" w:rsidRPr="00F516A5" w:rsidRDefault="00491220" w:rsidP="002E7100">
      <w:pPr>
        <w:pStyle w:val="ListParagraph"/>
        <w:suppressAutoHyphens/>
        <w:spacing w:after="0" w:line="240" w:lineRule="auto"/>
        <w:ind w:left="426"/>
        <w:contextualSpacing w:val="0"/>
        <w:rPr>
          <w:rFonts w:asciiTheme="minorHAnsi" w:hAnsiTheme="minorHAnsi"/>
          <w:lang w:val="fr-CH"/>
        </w:rPr>
      </w:pPr>
    </w:p>
    <w:p w:rsidR="00651668" w:rsidRPr="00F516A5"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F516A5">
        <w:rPr>
          <w:rFonts w:asciiTheme="minorHAnsi" w:eastAsia="Times New Roman" w:hAnsiTheme="minorHAnsi" w:cs="Times New Roman"/>
          <w:kern w:val="0"/>
          <w:sz w:val="22"/>
          <w:szCs w:val="22"/>
          <w:lang w:val="fr-CH" w:eastAsia="el-GR" w:bidi="ar-SA"/>
        </w:rPr>
        <w:t>Point 16 de l’ordre du jour</w:t>
      </w:r>
      <w:r w:rsidR="00CB0B60" w:rsidRPr="00F516A5">
        <w:rPr>
          <w:rFonts w:asciiTheme="minorHAnsi" w:eastAsia="Times New Roman" w:hAnsiTheme="minorHAnsi" w:cs="Times New Roman"/>
          <w:kern w:val="0"/>
          <w:sz w:val="22"/>
          <w:szCs w:val="22"/>
          <w:lang w:val="fr-CH" w:eastAsia="el-GR" w:bidi="ar-SA"/>
        </w:rPr>
        <w:t>:</w:t>
      </w:r>
      <w:r w:rsidR="00651668" w:rsidRPr="00F516A5">
        <w:rPr>
          <w:rFonts w:asciiTheme="minorHAnsi" w:eastAsia="Times New Roman" w:hAnsiTheme="minorHAnsi" w:cs="Times New Roman"/>
          <w:kern w:val="0"/>
          <w:sz w:val="22"/>
          <w:szCs w:val="22"/>
          <w:lang w:val="fr-CH" w:eastAsia="el-GR" w:bidi="ar-SA"/>
        </w:rPr>
        <w:t> </w:t>
      </w:r>
      <w:r w:rsidR="00530743" w:rsidRPr="00F516A5">
        <w:rPr>
          <w:rFonts w:asciiTheme="minorHAnsi" w:eastAsia="Times New Roman" w:hAnsiTheme="minorHAnsi" w:cs="Times New Roman"/>
          <w:kern w:val="0"/>
          <w:sz w:val="22"/>
          <w:szCs w:val="22"/>
          <w:lang w:val="fr-CH" w:eastAsia="el-GR" w:bidi="ar-SA"/>
        </w:rPr>
        <w:t>Progrès d’application de la Résolution XI.6, Partenariats et synergies avec les accords multilatéraux sur l’environnement et autres institutions et plan sur les moyens de renforcer la coopération avec les autres AME (DOC. SC51-10), accompagné de mises à jour sur les accords officiels et plans de travail conjoints entre la Convention de Ramsar et ses partenaires (DOC. SC51-23 Rev.2) et  sur un document du PNUE sur l’élaboration d’options pour renforcer les synergies entre les AME (</w:t>
      </w:r>
      <w:r w:rsidR="00651668" w:rsidRPr="00F516A5">
        <w:rPr>
          <w:rFonts w:asciiTheme="minorHAnsi" w:eastAsia="Times New Roman" w:hAnsiTheme="minorHAnsi" w:cs="Times New Roman"/>
          <w:kern w:val="0"/>
          <w:sz w:val="22"/>
          <w:szCs w:val="22"/>
          <w:lang w:val="fr-CH" w:eastAsia="el-GR" w:bidi="ar-SA"/>
        </w:rPr>
        <w:t>SC51 InfDoc.04).</w:t>
      </w:r>
    </w:p>
    <w:p w:rsidR="002E7100" w:rsidRPr="00F516A5" w:rsidRDefault="002E7100" w:rsidP="002E7100">
      <w:pPr>
        <w:widowControl/>
        <w:autoSpaceDN/>
        <w:textAlignment w:val="auto"/>
        <w:rPr>
          <w:rFonts w:asciiTheme="minorHAnsi" w:hAnsiTheme="minorHAnsi"/>
          <w:b/>
          <w:kern w:val="0"/>
          <w:sz w:val="22"/>
          <w:szCs w:val="22"/>
          <w:lang w:val="fr-CH"/>
        </w:rPr>
      </w:pPr>
    </w:p>
    <w:p w:rsidR="00491220" w:rsidRPr="00F516A5" w:rsidRDefault="00630504" w:rsidP="002E7100">
      <w:pPr>
        <w:widowControl/>
        <w:autoSpaceDN/>
        <w:textAlignment w:val="auto"/>
        <w:rPr>
          <w:rFonts w:asciiTheme="minorHAnsi" w:hAnsiTheme="minorHAnsi"/>
          <w:b/>
          <w:kern w:val="0"/>
          <w:sz w:val="22"/>
          <w:szCs w:val="22"/>
          <w:lang w:val="fr-CH"/>
        </w:rPr>
      </w:pPr>
      <w:r w:rsidRPr="00F516A5">
        <w:rPr>
          <w:rFonts w:asciiTheme="minorHAnsi" w:hAnsiTheme="minorHAnsi"/>
          <w:b/>
          <w:kern w:val="0"/>
          <w:sz w:val="22"/>
          <w:szCs w:val="22"/>
          <w:lang w:val="fr-CH"/>
        </w:rPr>
        <w:t xml:space="preserve">Décision </w:t>
      </w:r>
      <w:r w:rsidR="004455C8" w:rsidRPr="00F516A5">
        <w:rPr>
          <w:rFonts w:asciiTheme="minorHAnsi" w:hAnsiTheme="minorHAnsi"/>
          <w:b/>
          <w:kern w:val="0"/>
          <w:sz w:val="22"/>
          <w:szCs w:val="22"/>
          <w:lang w:val="fr-CH"/>
        </w:rPr>
        <w:t>SC51-</w:t>
      </w:r>
      <w:r w:rsidR="003A3DCB" w:rsidRPr="00F516A5">
        <w:rPr>
          <w:rFonts w:asciiTheme="minorHAnsi" w:hAnsiTheme="minorHAnsi"/>
          <w:b/>
          <w:kern w:val="0"/>
          <w:sz w:val="22"/>
          <w:szCs w:val="22"/>
          <w:lang w:val="fr-CH"/>
        </w:rPr>
        <w:t xml:space="preserve">19 </w:t>
      </w:r>
      <w:r w:rsidR="004455C8" w:rsidRPr="00F516A5">
        <w:rPr>
          <w:rFonts w:asciiTheme="minorHAnsi" w:hAnsiTheme="minorHAnsi"/>
          <w:b/>
          <w:kern w:val="0"/>
          <w:sz w:val="22"/>
          <w:szCs w:val="22"/>
          <w:lang w:val="fr-CH"/>
        </w:rPr>
        <w:t>:</w:t>
      </w:r>
      <w:r w:rsidR="00491220" w:rsidRPr="00F516A5">
        <w:rPr>
          <w:rFonts w:asciiTheme="minorHAnsi" w:hAnsiTheme="minorHAnsi"/>
          <w:b/>
          <w:kern w:val="0"/>
          <w:sz w:val="22"/>
          <w:szCs w:val="22"/>
          <w:lang w:val="fr-CH"/>
        </w:rPr>
        <w:t xml:space="preserve"> </w:t>
      </w:r>
      <w:r w:rsidR="00811D6C" w:rsidRPr="00F516A5">
        <w:rPr>
          <w:rFonts w:asciiTheme="minorHAnsi" w:hAnsiTheme="minorHAnsi"/>
          <w:b/>
          <w:kern w:val="0"/>
          <w:sz w:val="22"/>
          <w:szCs w:val="22"/>
          <w:lang w:val="fr-CH"/>
        </w:rPr>
        <w:t xml:space="preserve">Le Comité permanent </w:t>
      </w:r>
      <w:r w:rsidR="00530743" w:rsidRPr="00F516A5">
        <w:rPr>
          <w:rFonts w:asciiTheme="minorHAnsi" w:hAnsiTheme="minorHAnsi"/>
          <w:b/>
          <w:kern w:val="0"/>
          <w:sz w:val="22"/>
          <w:szCs w:val="22"/>
          <w:lang w:val="fr-CH"/>
        </w:rPr>
        <w:t>décide</w:t>
      </w:r>
      <w:r w:rsidR="00491220" w:rsidRPr="00F516A5">
        <w:rPr>
          <w:rFonts w:asciiTheme="minorHAnsi" w:hAnsiTheme="minorHAnsi"/>
          <w:b/>
          <w:kern w:val="0"/>
          <w:sz w:val="22"/>
          <w:szCs w:val="22"/>
          <w:lang w:val="fr-CH"/>
        </w:rPr>
        <w:t xml:space="preserve"> </w:t>
      </w:r>
      <w:r w:rsidR="00530743" w:rsidRPr="00F516A5">
        <w:rPr>
          <w:rFonts w:asciiTheme="minorHAnsi" w:hAnsiTheme="minorHAnsi"/>
          <w:b/>
          <w:kern w:val="0"/>
          <w:sz w:val="22"/>
          <w:szCs w:val="22"/>
          <w:lang w:val="fr-CH"/>
        </w:rPr>
        <w:t>de</w:t>
      </w:r>
      <w:r w:rsidR="00491220" w:rsidRPr="00F516A5">
        <w:rPr>
          <w:rFonts w:asciiTheme="minorHAnsi" w:hAnsiTheme="minorHAnsi"/>
          <w:b/>
          <w:kern w:val="0"/>
          <w:sz w:val="22"/>
          <w:szCs w:val="22"/>
          <w:lang w:val="fr-CH"/>
        </w:rPr>
        <w:t xml:space="preserve"> </w:t>
      </w:r>
      <w:r w:rsidR="00530743" w:rsidRPr="00F516A5">
        <w:rPr>
          <w:rFonts w:asciiTheme="minorHAnsi" w:hAnsiTheme="minorHAnsi"/>
          <w:b/>
          <w:kern w:val="0"/>
          <w:sz w:val="22"/>
          <w:szCs w:val="22"/>
          <w:lang w:val="fr-CH"/>
        </w:rPr>
        <w:t>différer, jusqu’à sa 52</w:t>
      </w:r>
      <w:r w:rsidR="00530743" w:rsidRPr="00F516A5">
        <w:rPr>
          <w:rFonts w:asciiTheme="minorHAnsi" w:hAnsiTheme="minorHAnsi"/>
          <w:b/>
          <w:kern w:val="0"/>
          <w:sz w:val="22"/>
          <w:szCs w:val="22"/>
          <w:vertAlign w:val="superscript"/>
          <w:lang w:val="fr-CH"/>
        </w:rPr>
        <w:t>e</w:t>
      </w:r>
      <w:r w:rsidR="00530743" w:rsidRPr="00F516A5">
        <w:rPr>
          <w:rFonts w:asciiTheme="minorHAnsi" w:hAnsiTheme="minorHAnsi"/>
          <w:b/>
          <w:kern w:val="0"/>
          <w:sz w:val="22"/>
          <w:szCs w:val="22"/>
          <w:lang w:val="fr-CH"/>
        </w:rPr>
        <w:t xml:space="preserve"> Réunion,</w:t>
      </w:r>
      <w:r w:rsidR="00B20D38" w:rsidRPr="00F516A5">
        <w:rPr>
          <w:rFonts w:asciiTheme="minorHAnsi" w:hAnsiTheme="minorHAnsi"/>
          <w:b/>
          <w:kern w:val="0"/>
          <w:sz w:val="22"/>
          <w:szCs w:val="22"/>
          <w:lang w:val="fr-CH"/>
        </w:rPr>
        <w:t xml:space="preserve"> </w:t>
      </w:r>
      <w:r w:rsidR="00530743" w:rsidRPr="00F516A5">
        <w:rPr>
          <w:rFonts w:asciiTheme="minorHAnsi" w:hAnsiTheme="minorHAnsi"/>
          <w:b/>
          <w:kern w:val="0"/>
          <w:sz w:val="22"/>
          <w:szCs w:val="22"/>
          <w:lang w:val="fr-CH"/>
        </w:rPr>
        <w:t>l’examen des</w:t>
      </w:r>
      <w:r w:rsidR="00A71BDA" w:rsidRPr="00F516A5">
        <w:rPr>
          <w:rFonts w:asciiTheme="minorHAnsi" w:hAnsiTheme="minorHAnsi"/>
          <w:b/>
          <w:kern w:val="0"/>
          <w:sz w:val="22"/>
          <w:szCs w:val="22"/>
          <w:lang w:val="fr-CH"/>
        </w:rPr>
        <w:t xml:space="preserve"> nouveaux </w:t>
      </w:r>
      <w:r w:rsidR="00530743" w:rsidRPr="00F516A5">
        <w:rPr>
          <w:rFonts w:asciiTheme="minorHAnsi" w:hAnsiTheme="minorHAnsi"/>
          <w:b/>
          <w:kern w:val="0"/>
          <w:sz w:val="22"/>
          <w:szCs w:val="22"/>
          <w:lang w:val="fr-CH"/>
        </w:rPr>
        <w:t xml:space="preserve"> accords officiels et plans de travail conjoints de la </w:t>
      </w:r>
      <w:r w:rsidR="00491220" w:rsidRPr="00F516A5">
        <w:rPr>
          <w:rFonts w:asciiTheme="minorHAnsi" w:hAnsiTheme="minorHAnsi"/>
          <w:b/>
          <w:kern w:val="0"/>
          <w:sz w:val="22"/>
          <w:szCs w:val="22"/>
          <w:lang w:val="fr-CH"/>
        </w:rPr>
        <w:t xml:space="preserve">Convention </w:t>
      </w:r>
      <w:r w:rsidR="00530743" w:rsidRPr="00F516A5">
        <w:rPr>
          <w:rFonts w:asciiTheme="minorHAnsi" w:hAnsiTheme="minorHAnsi"/>
          <w:b/>
          <w:kern w:val="0"/>
          <w:sz w:val="22"/>
          <w:szCs w:val="22"/>
          <w:lang w:val="fr-CH"/>
        </w:rPr>
        <w:t>de Ramsar et de ses partenaires décrits dans les annexes 2 à 6 du document</w:t>
      </w:r>
      <w:r w:rsidR="00B20D38" w:rsidRPr="00F516A5">
        <w:rPr>
          <w:rFonts w:asciiTheme="minorHAnsi" w:hAnsiTheme="minorHAnsi"/>
          <w:b/>
          <w:kern w:val="0"/>
          <w:sz w:val="22"/>
          <w:szCs w:val="22"/>
          <w:lang w:val="fr-CH"/>
        </w:rPr>
        <w:t xml:space="preserve"> </w:t>
      </w:r>
      <w:r w:rsidR="00DF0128" w:rsidRPr="00F516A5">
        <w:rPr>
          <w:rFonts w:asciiTheme="minorHAnsi" w:hAnsiTheme="minorHAnsi"/>
          <w:b/>
          <w:kern w:val="0"/>
          <w:sz w:val="22"/>
          <w:szCs w:val="22"/>
          <w:lang w:val="fr-CH"/>
        </w:rPr>
        <w:t>DOC.</w:t>
      </w:r>
      <w:r w:rsidR="00491220" w:rsidRPr="00F516A5">
        <w:rPr>
          <w:rFonts w:asciiTheme="minorHAnsi" w:hAnsiTheme="minorHAnsi"/>
          <w:b/>
          <w:kern w:val="0"/>
          <w:sz w:val="22"/>
          <w:szCs w:val="22"/>
          <w:lang w:val="fr-CH"/>
        </w:rPr>
        <w:t xml:space="preserve"> SC51-2</w:t>
      </w:r>
      <w:r w:rsidR="00970151" w:rsidRPr="00F516A5">
        <w:rPr>
          <w:rFonts w:asciiTheme="minorHAnsi" w:hAnsiTheme="minorHAnsi"/>
          <w:b/>
          <w:kern w:val="0"/>
          <w:sz w:val="22"/>
          <w:szCs w:val="22"/>
          <w:lang w:val="fr-CH"/>
        </w:rPr>
        <w:t>3</w:t>
      </w:r>
      <w:r w:rsidR="00491220" w:rsidRPr="00F516A5">
        <w:rPr>
          <w:rFonts w:asciiTheme="minorHAnsi" w:hAnsiTheme="minorHAnsi"/>
          <w:b/>
          <w:kern w:val="0"/>
          <w:sz w:val="22"/>
          <w:szCs w:val="22"/>
          <w:lang w:val="fr-CH"/>
        </w:rPr>
        <w:t xml:space="preserve"> Rev.2.</w:t>
      </w:r>
    </w:p>
    <w:p w:rsidR="00491220" w:rsidRPr="00F516A5" w:rsidRDefault="00491220" w:rsidP="002E7100">
      <w:pPr>
        <w:widowControl/>
        <w:autoSpaceDN/>
        <w:textAlignment w:val="auto"/>
        <w:rPr>
          <w:rFonts w:asciiTheme="minorHAnsi" w:hAnsiTheme="minorHAnsi"/>
          <w:b/>
          <w:kern w:val="0"/>
          <w:sz w:val="22"/>
          <w:szCs w:val="22"/>
          <w:lang w:val="fr-CH"/>
        </w:rPr>
      </w:pPr>
    </w:p>
    <w:p w:rsidR="00491220" w:rsidRPr="00F516A5" w:rsidRDefault="00630504" w:rsidP="002E7100">
      <w:pPr>
        <w:widowControl/>
        <w:autoSpaceDN/>
        <w:textAlignment w:val="auto"/>
        <w:rPr>
          <w:rFonts w:asciiTheme="minorHAnsi" w:hAnsiTheme="minorHAnsi"/>
          <w:b/>
          <w:kern w:val="0"/>
          <w:sz w:val="22"/>
          <w:szCs w:val="22"/>
          <w:lang w:val="fr-CH"/>
        </w:rPr>
      </w:pPr>
      <w:r w:rsidRPr="00F516A5">
        <w:rPr>
          <w:rFonts w:asciiTheme="minorHAnsi" w:hAnsiTheme="minorHAnsi"/>
          <w:b/>
          <w:kern w:val="0"/>
          <w:sz w:val="22"/>
          <w:szCs w:val="22"/>
          <w:lang w:val="fr-CH"/>
        </w:rPr>
        <w:t xml:space="preserve">Décision </w:t>
      </w:r>
      <w:r w:rsidR="004455C8" w:rsidRPr="00F516A5">
        <w:rPr>
          <w:rFonts w:asciiTheme="minorHAnsi" w:hAnsiTheme="minorHAnsi"/>
          <w:b/>
          <w:kern w:val="0"/>
          <w:sz w:val="22"/>
          <w:szCs w:val="22"/>
          <w:lang w:val="fr-CH"/>
        </w:rPr>
        <w:t>SC51-</w:t>
      </w:r>
      <w:r w:rsidR="00CB0B60" w:rsidRPr="00F516A5">
        <w:rPr>
          <w:rFonts w:asciiTheme="minorHAnsi" w:hAnsiTheme="minorHAnsi"/>
          <w:b/>
          <w:kern w:val="0"/>
          <w:sz w:val="22"/>
          <w:szCs w:val="22"/>
          <w:lang w:val="fr-CH"/>
        </w:rPr>
        <w:t>2</w:t>
      </w:r>
      <w:r w:rsidR="00A71BDA" w:rsidRPr="00F516A5">
        <w:rPr>
          <w:rFonts w:asciiTheme="minorHAnsi" w:hAnsiTheme="minorHAnsi"/>
          <w:b/>
          <w:kern w:val="0"/>
          <w:sz w:val="22"/>
          <w:szCs w:val="22"/>
          <w:lang w:val="fr-CH"/>
        </w:rPr>
        <w:t>0</w:t>
      </w:r>
      <w:r w:rsidR="003A3DCB" w:rsidRPr="00F516A5">
        <w:rPr>
          <w:rFonts w:asciiTheme="minorHAnsi" w:hAnsiTheme="minorHAnsi"/>
          <w:b/>
          <w:kern w:val="0"/>
          <w:sz w:val="22"/>
          <w:szCs w:val="22"/>
          <w:lang w:val="fr-CH"/>
        </w:rPr>
        <w:t xml:space="preserve"> </w:t>
      </w:r>
      <w:r w:rsidR="004455C8" w:rsidRPr="00F516A5">
        <w:rPr>
          <w:rFonts w:asciiTheme="minorHAnsi" w:hAnsiTheme="minorHAnsi"/>
          <w:b/>
          <w:kern w:val="0"/>
          <w:sz w:val="22"/>
          <w:szCs w:val="22"/>
          <w:lang w:val="fr-CH"/>
        </w:rPr>
        <w:t>:</w:t>
      </w:r>
      <w:r w:rsidR="00491220" w:rsidRPr="00F516A5">
        <w:rPr>
          <w:rFonts w:asciiTheme="minorHAnsi" w:hAnsiTheme="minorHAnsi"/>
          <w:b/>
          <w:kern w:val="0"/>
          <w:sz w:val="22"/>
          <w:szCs w:val="22"/>
          <w:lang w:val="fr-CH"/>
        </w:rPr>
        <w:t xml:space="preserve"> </w:t>
      </w:r>
      <w:r w:rsidR="00811D6C" w:rsidRPr="00F516A5">
        <w:rPr>
          <w:rFonts w:asciiTheme="minorHAnsi" w:hAnsiTheme="minorHAnsi"/>
          <w:b/>
          <w:kern w:val="0"/>
          <w:sz w:val="22"/>
          <w:szCs w:val="22"/>
          <w:lang w:val="fr-CH"/>
        </w:rPr>
        <w:t xml:space="preserve">Le Comité permanent </w:t>
      </w:r>
      <w:r w:rsidR="00530743" w:rsidRPr="00F516A5">
        <w:rPr>
          <w:rFonts w:asciiTheme="minorHAnsi" w:hAnsiTheme="minorHAnsi"/>
          <w:b/>
          <w:kern w:val="0"/>
          <w:sz w:val="22"/>
          <w:szCs w:val="22"/>
          <w:lang w:val="fr-CH"/>
        </w:rPr>
        <w:t>donne instruction au Secrétariat de procéder au renouv</w:t>
      </w:r>
      <w:r w:rsidR="00866D09" w:rsidRPr="00F516A5">
        <w:rPr>
          <w:rFonts w:asciiTheme="minorHAnsi" w:hAnsiTheme="minorHAnsi"/>
          <w:b/>
          <w:kern w:val="0"/>
          <w:sz w:val="22"/>
          <w:szCs w:val="22"/>
          <w:lang w:val="fr-CH"/>
        </w:rPr>
        <w:t>el</w:t>
      </w:r>
      <w:r w:rsidR="00530743" w:rsidRPr="00F516A5">
        <w:rPr>
          <w:rFonts w:asciiTheme="minorHAnsi" w:hAnsiTheme="minorHAnsi"/>
          <w:b/>
          <w:kern w:val="0"/>
          <w:sz w:val="22"/>
          <w:szCs w:val="22"/>
          <w:lang w:val="fr-CH"/>
        </w:rPr>
        <w:t>lement de l’accord avec le</w:t>
      </w:r>
      <w:r w:rsidR="00491220" w:rsidRPr="00F516A5">
        <w:rPr>
          <w:rFonts w:asciiTheme="minorHAnsi" w:hAnsiTheme="minorHAnsi"/>
          <w:b/>
          <w:kern w:val="0"/>
          <w:sz w:val="22"/>
          <w:szCs w:val="22"/>
          <w:lang w:val="fr-CH"/>
        </w:rPr>
        <w:t xml:space="preserve"> Stetson University College of Law</w:t>
      </w:r>
      <w:r w:rsidR="00A71BDA" w:rsidRPr="00F516A5">
        <w:rPr>
          <w:rFonts w:asciiTheme="minorHAnsi" w:hAnsiTheme="minorHAnsi"/>
          <w:b/>
          <w:kern w:val="0"/>
          <w:sz w:val="22"/>
          <w:szCs w:val="22"/>
          <w:lang w:val="fr-CH"/>
        </w:rPr>
        <w:t xml:space="preserve"> et à d’autres renouvellements nécessaires</w:t>
      </w:r>
      <w:r w:rsidR="00491220" w:rsidRPr="00F516A5">
        <w:rPr>
          <w:rFonts w:asciiTheme="minorHAnsi" w:hAnsiTheme="minorHAnsi"/>
          <w:b/>
          <w:kern w:val="0"/>
          <w:sz w:val="22"/>
          <w:szCs w:val="22"/>
          <w:lang w:val="fr-CH"/>
        </w:rPr>
        <w:t>.</w:t>
      </w:r>
    </w:p>
    <w:p w:rsidR="00491220" w:rsidRPr="00F516A5" w:rsidRDefault="00491220" w:rsidP="002E7100">
      <w:pPr>
        <w:pStyle w:val="ListParagraph"/>
        <w:suppressAutoHyphens/>
        <w:spacing w:after="0" w:line="240" w:lineRule="auto"/>
        <w:ind w:left="426"/>
        <w:contextualSpacing w:val="0"/>
        <w:rPr>
          <w:rFonts w:asciiTheme="minorHAnsi" w:hAnsiTheme="minorHAnsi"/>
          <w:lang w:val="fr-CH"/>
        </w:rPr>
      </w:pPr>
    </w:p>
    <w:p w:rsidR="00032121" w:rsidRPr="00F516A5"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F516A5">
        <w:rPr>
          <w:rFonts w:asciiTheme="minorHAnsi" w:eastAsia="Times New Roman" w:hAnsiTheme="minorHAnsi" w:cs="Times New Roman"/>
          <w:kern w:val="0"/>
          <w:sz w:val="22"/>
          <w:szCs w:val="22"/>
          <w:lang w:val="fr-CH" w:eastAsia="el-GR" w:bidi="ar-SA"/>
        </w:rPr>
        <w:t>Point 17 de l’ordre du jour</w:t>
      </w:r>
      <w:r w:rsidR="008914E9" w:rsidRPr="00F516A5">
        <w:rPr>
          <w:rFonts w:asciiTheme="minorHAnsi" w:eastAsia="Times New Roman" w:hAnsiTheme="minorHAnsi" w:cs="Times New Roman"/>
          <w:kern w:val="0"/>
          <w:sz w:val="22"/>
          <w:szCs w:val="22"/>
          <w:lang w:val="fr-CH" w:eastAsia="el-GR" w:bidi="ar-SA"/>
        </w:rPr>
        <w:t xml:space="preserve"> </w:t>
      </w:r>
      <w:r w:rsidR="00032121" w:rsidRPr="00F516A5">
        <w:rPr>
          <w:rFonts w:asciiTheme="minorHAnsi" w:eastAsia="Times New Roman" w:hAnsiTheme="minorHAnsi" w:cs="Times New Roman"/>
          <w:kern w:val="0"/>
          <w:sz w:val="22"/>
          <w:szCs w:val="22"/>
          <w:lang w:val="fr-CH" w:eastAsia="el-GR" w:bidi="ar-SA"/>
        </w:rPr>
        <w:t xml:space="preserve">: </w:t>
      </w:r>
      <w:r w:rsidR="008914E9" w:rsidRPr="00F516A5">
        <w:rPr>
          <w:rFonts w:asciiTheme="minorHAnsi" w:eastAsia="Times New Roman" w:hAnsiTheme="minorHAnsi" w:cs="Times New Roman"/>
          <w:kern w:val="0"/>
          <w:sz w:val="22"/>
          <w:szCs w:val="22"/>
          <w:lang w:val="fr-CH" w:eastAsia="el-GR" w:bidi="ar-SA"/>
        </w:rPr>
        <w:t>Rapport sur la composition du Groupe de surveillance des activités de CESP et Plan d’action de CESP (DOC. SC51-14</w:t>
      </w:r>
      <w:r w:rsidR="00A71BDA" w:rsidRPr="00F516A5">
        <w:rPr>
          <w:rFonts w:asciiTheme="minorHAnsi" w:eastAsia="Times New Roman" w:hAnsiTheme="minorHAnsi" w:cs="Times New Roman"/>
          <w:kern w:val="0"/>
          <w:sz w:val="22"/>
          <w:szCs w:val="22"/>
          <w:lang w:val="fr-CH" w:eastAsia="el-GR" w:bidi="ar-SA"/>
        </w:rPr>
        <w:t xml:space="preserve"> </w:t>
      </w:r>
      <w:r w:rsidR="006865A0" w:rsidRPr="00F516A5">
        <w:rPr>
          <w:rFonts w:asciiTheme="minorHAnsi" w:eastAsia="Times New Roman" w:hAnsiTheme="minorHAnsi" w:cs="Times New Roman"/>
          <w:i/>
          <w:kern w:val="0"/>
          <w:sz w:val="22"/>
          <w:szCs w:val="22"/>
          <w:lang w:val="fr-CH" w:eastAsia="el-GR" w:bidi="ar-SA"/>
        </w:rPr>
        <w:t>Plan d’action en matière de CESP 2016-2024 pour le Secrétariat Ramsar</w:t>
      </w:r>
      <w:r w:rsidR="008914E9" w:rsidRPr="00F516A5">
        <w:rPr>
          <w:rFonts w:asciiTheme="minorHAnsi" w:eastAsia="Times New Roman" w:hAnsiTheme="minorHAnsi" w:cs="Times New Roman"/>
          <w:kern w:val="0"/>
          <w:sz w:val="22"/>
          <w:szCs w:val="22"/>
          <w:lang w:val="fr-CH" w:eastAsia="el-GR" w:bidi="ar-SA"/>
        </w:rPr>
        <w:t>)</w:t>
      </w:r>
      <w:r w:rsidR="006865A0" w:rsidRPr="00F516A5">
        <w:rPr>
          <w:rFonts w:asciiTheme="minorHAnsi" w:eastAsia="Times New Roman" w:hAnsiTheme="minorHAnsi" w:cs="Times New Roman"/>
          <w:kern w:val="0"/>
          <w:sz w:val="22"/>
          <w:szCs w:val="22"/>
          <w:lang w:val="fr-CH" w:eastAsia="el-GR" w:bidi="ar-SA"/>
        </w:rPr>
        <w:t xml:space="preserve"> </w:t>
      </w:r>
      <w:r w:rsidR="006865A0" w:rsidRPr="00F516A5">
        <w:rPr>
          <w:rFonts w:asciiTheme="minorHAnsi" w:eastAsia="Times New Roman" w:hAnsiTheme="minorHAnsi" w:cs="Times New Roman"/>
          <w:i/>
          <w:kern w:val="0"/>
          <w:sz w:val="22"/>
          <w:szCs w:val="22"/>
          <w:lang w:val="fr-CH" w:eastAsia="el-GR" w:bidi="ar-SA"/>
        </w:rPr>
        <w:t>et</w:t>
      </w:r>
    </w:p>
    <w:p w:rsidR="00A5575D" w:rsidRPr="00F516A5"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F516A5">
        <w:rPr>
          <w:rFonts w:asciiTheme="minorHAnsi" w:eastAsia="Times New Roman" w:hAnsiTheme="minorHAnsi" w:cs="Times New Roman"/>
          <w:kern w:val="0"/>
          <w:sz w:val="22"/>
          <w:szCs w:val="22"/>
          <w:lang w:val="fr-CH" w:eastAsia="el-GR" w:bidi="ar-SA"/>
        </w:rPr>
        <w:lastRenderedPageBreak/>
        <w:t xml:space="preserve">Point 18 de l’ordre du jour </w:t>
      </w:r>
      <w:r w:rsidR="006E6D9D" w:rsidRPr="00F516A5">
        <w:rPr>
          <w:rFonts w:asciiTheme="minorHAnsi" w:eastAsia="Times New Roman" w:hAnsiTheme="minorHAnsi" w:cs="Times New Roman"/>
          <w:kern w:val="0"/>
          <w:sz w:val="22"/>
          <w:szCs w:val="22"/>
          <w:lang w:val="fr-CH" w:eastAsia="el-GR" w:bidi="ar-SA"/>
        </w:rPr>
        <w:t xml:space="preserve">: </w:t>
      </w:r>
      <w:r w:rsidR="008914E9" w:rsidRPr="00F516A5">
        <w:rPr>
          <w:rFonts w:asciiTheme="minorHAnsi" w:eastAsia="Times New Roman" w:hAnsiTheme="minorHAnsi" w:cs="Times New Roman"/>
          <w:kern w:val="0"/>
          <w:sz w:val="22"/>
          <w:szCs w:val="22"/>
          <w:lang w:val="fr-CH" w:eastAsia="el-GR" w:bidi="ar-SA"/>
        </w:rPr>
        <w:t>Rapport sur les préparatifs de la Journée mondiale des zones humides 2016 et thèmes de la Journée mondiale des zones humides pour 2017 et 2018 (DOC. SC51-15</w:t>
      </w:r>
      <w:r w:rsidR="006865A0" w:rsidRPr="00F516A5">
        <w:rPr>
          <w:rFonts w:asciiTheme="minorHAnsi" w:eastAsia="Times New Roman" w:hAnsiTheme="minorHAnsi" w:cs="Times New Roman"/>
          <w:kern w:val="0"/>
          <w:sz w:val="22"/>
          <w:szCs w:val="22"/>
          <w:lang w:val="fr-CH" w:eastAsia="el-GR" w:bidi="ar-SA"/>
        </w:rPr>
        <w:t xml:space="preserve"> </w:t>
      </w:r>
      <w:r w:rsidR="006865A0" w:rsidRPr="00F516A5">
        <w:rPr>
          <w:rFonts w:asciiTheme="minorHAnsi" w:eastAsia="Times New Roman" w:hAnsiTheme="minorHAnsi" w:cs="Times New Roman"/>
          <w:i/>
          <w:kern w:val="0"/>
          <w:sz w:val="22"/>
          <w:szCs w:val="22"/>
          <w:lang w:val="fr-CH" w:eastAsia="el-GR" w:bidi="ar-SA"/>
        </w:rPr>
        <w:t>Thèmes de la Journée mondiale des zones humides</w:t>
      </w:r>
      <w:r w:rsidR="008914E9" w:rsidRPr="00F516A5">
        <w:rPr>
          <w:rFonts w:asciiTheme="minorHAnsi" w:eastAsia="Times New Roman" w:hAnsiTheme="minorHAnsi" w:cs="Times New Roman"/>
          <w:kern w:val="0"/>
          <w:sz w:val="22"/>
          <w:szCs w:val="22"/>
          <w:lang w:val="fr-CH" w:eastAsia="el-GR" w:bidi="ar-SA"/>
        </w:rPr>
        <w:t>)</w:t>
      </w:r>
    </w:p>
    <w:p w:rsidR="002E7100" w:rsidRPr="00F516A5" w:rsidRDefault="002E7100" w:rsidP="002E7100">
      <w:pPr>
        <w:widowControl/>
        <w:autoSpaceDN/>
        <w:textAlignment w:val="auto"/>
        <w:rPr>
          <w:rFonts w:asciiTheme="minorHAnsi" w:hAnsiTheme="minorHAnsi"/>
          <w:b/>
          <w:kern w:val="0"/>
          <w:sz w:val="22"/>
          <w:szCs w:val="22"/>
          <w:lang w:val="fr-CH"/>
        </w:rPr>
      </w:pPr>
    </w:p>
    <w:p w:rsidR="00A5575D" w:rsidRPr="008914E9" w:rsidRDefault="00630504" w:rsidP="002E7100">
      <w:pPr>
        <w:widowControl/>
        <w:autoSpaceDN/>
        <w:textAlignment w:val="auto"/>
        <w:rPr>
          <w:rFonts w:asciiTheme="minorHAnsi" w:hAnsiTheme="minorHAnsi"/>
          <w:b/>
          <w:kern w:val="0"/>
          <w:sz w:val="22"/>
          <w:szCs w:val="22"/>
          <w:lang w:val="fr-CH"/>
        </w:rPr>
      </w:pPr>
      <w:r w:rsidRPr="00F516A5">
        <w:rPr>
          <w:rFonts w:asciiTheme="minorHAnsi" w:hAnsiTheme="minorHAnsi"/>
          <w:b/>
          <w:kern w:val="0"/>
          <w:sz w:val="22"/>
          <w:szCs w:val="22"/>
          <w:lang w:val="fr-CH"/>
        </w:rPr>
        <w:t xml:space="preserve">Décision </w:t>
      </w:r>
      <w:r w:rsidR="00A5575D" w:rsidRPr="00F516A5">
        <w:rPr>
          <w:rFonts w:asciiTheme="minorHAnsi" w:hAnsiTheme="minorHAnsi"/>
          <w:b/>
          <w:kern w:val="0"/>
          <w:sz w:val="22"/>
          <w:szCs w:val="22"/>
          <w:lang w:val="fr-CH"/>
        </w:rPr>
        <w:t>SC51-</w:t>
      </w:r>
      <w:r w:rsidR="00CB0B60" w:rsidRPr="00F516A5">
        <w:rPr>
          <w:rFonts w:asciiTheme="minorHAnsi" w:hAnsiTheme="minorHAnsi"/>
          <w:b/>
          <w:kern w:val="0"/>
          <w:sz w:val="22"/>
          <w:szCs w:val="22"/>
          <w:lang w:val="fr-CH"/>
        </w:rPr>
        <w:t>2</w:t>
      </w:r>
      <w:r w:rsidR="008146A6" w:rsidRPr="00F516A5">
        <w:rPr>
          <w:rFonts w:asciiTheme="minorHAnsi" w:hAnsiTheme="minorHAnsi"/>
          <w:b/>
          <w:kern w:val="0"/>
          <w:sz w:val="22"/>
          <w:szCs w:val="22"/>
          <w:lang w:val="fr-CH"/>
        </w:rPr>
        <w:t xml:space="preserve">1 </w:t>
      </w:r>
      <w:r w:rsidR="008C74CD" w:rsidRPr="00F516A5">
        <w:rPr>
          <w:rFonts w:asciiTheme="minorHAnsi" w:hAnsiTheme="minorHAnsi"/>
          <w:b/>
          <w:kern w:val="0"/>
          <w:sz w:val="22"/>
          <w:szCs w:val="22"/>
          <w:lang w:val="fr-CH"/>
        </w:rPr>
        <w:t>:</w:t>
      </w:r>
      <w:r w:rsidR="00A5575D" w:rsidRPr="00F516A5">
        <w:rPr>
          <w:rFonts w:asciiTheme="minorHAnsi" w:hAnsiTheme="minorHAnsi"/>
          <w:b/>
          <w:kern w:val="0"/>
          <w:sz w:val="22"/>
          <w:szCs w:val="22"/>
          <w:lang w:val="fr-CH"/>
        </w:rPr>
        <w:t xml:space="preserve"> </w:t>
      </w:r>
      <w:r w:rsidR="00811D6C" w:rsidRPr="00F516A5">
        <w:rPr>
          <w:rFonts w:asciiTheme="minorHAnsi" w:hAnsiTheme="minorHAnsi"/>
          <w:b/>
          <w:kern w:val="0"/>
          <w:sz w:val="22"/>
          <w:szCs w:val="22"/>
          <w:lang w:val="fr-CH"/>
        </w:rPr>
        <w:t xml:space="preserve">Le Comité permanent </w:t>
      </w:r>
      <w:r w:rsidR="00866D09" w:rsidRPr="00F516A5">
        <w:rPr>
          <w:rFonts w:asciiTheme="minorHAnsi" w:hAnsiTheme="minorHAnsi"/>
          <w:b/>
          <w:kern w:val="0"/>
          <w:sz w:val="22"/>
          <w:szCs w:val="22"/>
          <w:lang w:val="fr-CH"/>
        </w:rPr>
        <w:t xml:space="preserve">donne instruction au Secrétariat de </w:t>
      </w:r>
      <w:r w:rsidR="00A5575D" w:rsidRPr="00F516A5">
        <w:rPr>
          <w:rFonts w:asciiTheme="minorHAnsi" w:hAnsiTheme="minorHAnsi"/>
          <w:b/>
          <w:kern w:val="0"/>
          <w:sz w:val="22"/>
          <w:szCs w:val="22"/>
          <w:lang w:val="fr-CH"/>
        </w:rPr>
        <w:t>pr</w:t>
      </w:r>
      <w:r w:rsidR="008914E9" w:rsidRPr="00F516A5">
        <w:rPr>
          <w:rFonts w:asciiTheme="minorHAnsi" w:hAnsiTheme="minorHAnsi"/>
          <w:b/>
          <w:kern w:val="0"/>
          <w:sz w:val="22"/>
          <w:szCs w:val="22"/>
          <w:lang w:val="fr-CH"/>
        </w:rPr>
        <w:t>é</w:t>
      </w:r>
      <w:r w:rsidR="00A5575D" w:rsidRPr="00F516A5">
        <w:rPr>
          <w:rFonts w:asciiTheme="minorHAnsi" w:hAnsiTheme="minorHAnsi"/>
          <w:b/>
          <w:kern w:val="0"/>
          <w:sz w:val="22"/>
          <w:szCs w:val="22"/>
          <w:lang w:val="fr-CH"/>
        </w:rPr>
        <w:t>sent</w:t>
      </w:r>
      <w:r w:rsidR="008914E9" w:rsidRPr="00F516A5">
        <w:rPr>
          <w:rFonts w:asciiTheme="minorHAnsi" w:hAnsiTheme="minorHAnsi"/>
          <w:b/>
          <w:kern w:val="0"/>
          <w:sz w:val="22"/>
          <w:szCs w:val="22"/>
          <w:lang w:val="fr-CH"/>
        </w:rPr>
        <w:t>er, pour</w:t>
      </w:r>
      <w:r w:rsidR="008914E9" w:rsidRPr="008914E9">
        <w:rPr>
          <w:rFonts w:asciiTheme="minorHAnsi" w:hAnsiTheme="minorHAnsi"/>
          <w:b/>
          <w:kern w:val="0"/>
          <w:sz w:val="22"/>
          <w:szCs w:val="22"/>
          <w:lang w:val="fr-CH"/>
        </w:rPr>
        <w:t xml:space="preserve"> examen à sa </w:t>
      </w:r>
      <w:r w:rsidR="00A5575D" w:rsidRPr="008914E9">
        <w:rPr>
          <w:rFonts w:asciiTheme="minorHAnsi" w:hAnsiTheme="minorHAnsi"/>
          <w:b/>
          <w:kern w:val="0"/>
          <w:sz w:val="22"/>
          <w:szCs w:val="22"/>
          <w:lang w:val="fr-CH"/>
        </w:rPr>
        <w:t xml:space="preserve"> </w:t>
      </w:r>
      <w:r w:rsidR="008914E9" w:rsidRPr="008914E9">
        <w:rPr>
          <w:rFonts w:asciiTheme="minorHAnsi" w:hAnsiTheme="minorHAnsi"/>
          <w:b/>
          <w:kern w:val="0"/>
          <w:sz w:val="22"/>
          <w:szCs w:val="22"/>
          <w:lang w:val="fr-CH"/>
        </w:rPr>
        <w:t>52</w:t>
      </w:r>
      <w:r w:rsidR="008914E9" w:rsidRPr="008914E9">
        <w:rPr>
          <w:rFonts w:asciiTheme="minorHAnsi" w:hAnsiTheme="minorHAnsi"/>
          <w:b/>
          <w:kern w:val="0"/>
          <w:sz w:val="22"/>
          <w:szCs w:val="22"/>
          <w:vertAlign w:val="superscript"/>
          <w:lang w:val="fr-CH"/>
        </w:rPr>
        <w:t>e</w:t>
      </w:r>
      <w:r w:rsidR="008914E9" w:rsidRPr="008914E9">
        <w:rPr>
          <w:rFonts w:asciiTheme="minorHAnsi" w:hAnsiTheme="minorHAnsi"/>
          <w:b/>
          <w:kern w:val="0"/>
          <w:sz w:val="22"/>
          <w:szCs w:val="22"/>
          <w:lang w:val="fr-CH"/>
        </w:rPr>
        <w:t xml:space="preserve"> Réunion, un Plan d’action de CESP</w:t>
      </w:r>
      <w:r w:rsidR="000F58FD">
        <w:rPr>
          <w:rFonts w:asciiTheme="minorHAnsi" w:hAnsiTheme="minorHAnsi"/>
          <w:b/>
          <w:kern w:val="0"/>
          <w:sz w:val="22"/>
          <w:szCs w:val="22"/>
          <w:lang w:val="fr-CH"/>
        </w:rPr>
        <w:t xml:space="preserve"> plus court et</w:t>
      </w:r>
      <w:r w:rsidR="008914E9" w:rsidRPr="008914E9">
        <w:rPr>
          <w:rFonts w:asciiTheme="minorHAnsi" w:hAnsiTheme="minorHAnsi"/>
          <w:b/>
          <w:kern w:val="0"/>
          <w:sz w:val="22"/>
          <w:szCs w:val="22"/>
          <w:lang w:val="fr-CH"/>
        </w:rPr>
        <w:t xml:space="preserve"> plus focalis</w:t>
      </w:r>
      <w:r w:rsidR="000F58FD">
        <w:rPr>
          <w:rFonts w:asciiTheme="minorHAnsi" w:hAnsiTheme="minorHAnsi"/>
          <w:b/>
          <w:kern w:val="0"/>
          <w:sz w:val="22"/>
          <w:szCs w:val="22"/>
          <w:lang w:val="fr-CH"/>
        </w:rPr>
        <w:t>é</w:t>
      </w:r>
      <w:r w:rsidR="008914E9" w:rsidRPr="008914E9">
        <w:rPr>
          <w:rFonts w:asciiTheme="minorHAnsi" w:hAnsiTheme="minorHAnsi"/>
          <w:b/>
          <w:kern w:val="0"/>
          <w:sz w:val="22"/>
          <w:szCs w:val="22"/>
          <w:lang w:val="fr-CH"/>
        </w:rPr>
        <w:t xml:space="preserve"> pour le Secrétariat Ramsar, </w:t>
      </w:r>
      <w:r w:rsidR="000F58FD">
        <w:rPr>
          <w:rFonts w:asciiTheme="minorHAnsi" w:hAnsiTheme="minorHAnsi"/>
          <w:b/>
          <w:kern w:val="0"/>
          <w:sz w:val="22"/>
          <w:szCs w:val="22"/>
          <w:lang w:val="fr-CH"/>
        </w:rPr>
        <w:t xml:space="preserve">et </w:t>
      </w:r>
      <w:r w:rsidR="008914E9" w:rsidRPr="008914E9">
        <w:rPr>
          <w:rFonts w:asciiTheme="minorHAnsi" w:hAnsiTheme="minorHAnsi"/>
          <w:b/>
          <w:kern w:val="0"/>
          <w:sz w:val="22"/>
          <w:szCs w:val="22"/>
          <w:lang w:val="fr-CH"/>
        </w:rPr>
        <w:t>plus clairement aligné sur les résolutions et sur le Plan stratégique, en tenant compte de tout commentaire communiqué par écrit par les Parties contractantes</w:t>
      </w:r>
      <w:r w:rsidR="008146A6">
        <w:rPr>
          <w:rFonts w:asciiTheme="minorHAnsi" w:hAnsiTheme="minorHAnsi"/>
          <w:b/>
          <w:kern w:val="0"/>
          <w:sz w:val="22"/>
          <w:szCs w:val="22"/>
          <w:lang w:val="fr-CH"/>
        </w:rPr>
        <w:t>, et comprenant des plans pour les futures célébrations de la Journée mondiale des zones humides</w:t>
      </w:r>
      <w:r w:rsidR="00A5575D" w:rsidRPr="008914E9">
        <w:rPr>
          <w:rFonts w:asciiTheme="minorHAnsi" w:hAnsiTheme="minorHAnsi"/>
          <w:b/>
          <w:kern w:val="0"/>
          <w:sz w:val="22"/>
          <w:szCs w:val="22"/>
          <w:lang w:val="fr-CH"/>
        </w:rPr>
        <w:t>.</w:t>
      </w:r>
    </w:p>
    <w:p w:rsidR="00A5575D" w:rsidRPr="008914E9" w:rsidRDefault="00A5575D" w:rsidP="002E7100">
      <w:pPr>
        <w:pStyle w:val="ListParagraph"/>
        <w:suppressAutoHyphens/>
        <w:spacing w:after="0" w:line="240" w:lineRule="auto"/>
        <w:ind w:left="426"/>
        <w:contextualSpacing w:val="0"/>
        <w:rPr>
          <w:rFonts w:asciiTheme="minorHAnsi" w:hAnsiTheme="minorHAnsi"/>
          <w:lang w:val="fr-CH"/>
        </w:rPr>
      </w:pPr>
    </w:p>
    <w:p w:rsidR="00A5575D" w:rsidRPr="00630504"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CH" w:eastAsia="el-GR" w:bidi="ar-SA"/>
        </w:rPr>
      </w:pPr>
      <w:r w:rsidRPr="00EE01B7">
        <w:rPr>
          <w:rFonts w:asciiTheme="minorHAnsi" w:eastAsia="Times New Roman" w:hAnsiTheme="minorHAnsi" w:cs="Times New Roman"/>
          <w:kern w:val="0"/>
          <w:sz w:val="22"/>
          <w:szCs w:val="22"/>
          <w:lang w:val="fr-CH" w:eastAsia="el-GR" w:bidi="ar-SA"/>
        </w:rPr>
        <w:t xml:space="preserve">Point </w:t>
      </w:r>
      <w:r>
        <w:rPr>
          <w:rFonts w:asciiTheme="minorHAnsi" w:eastAsia="Times New Roman" w:hAnsiTheme="minorHAnsi" w:cs="Times New Roman"/>
          <w:kern w:val="0"/>
          <w:sz w:val="22"/>
          <w:szCs w:val="22"/>
          <w:lang w:val="fr-CH" w:eastAsia="el-GR" w:bidi="ar-SA"/>
        </w:rPr>
        <w:t>19</w:t>
      </w:r>
      <w:r w:rsidRPr="00EE01B7">
        <w:rPr>
          <w:rFonts w:asciiTheme="minorHAnsi" w:eastAsia="Times New Roman" w:hAnsiTheme="minorHAnsi" w:cs="Times New Roman"/>
          <w:kern w:val="0"/>
          <w:sz w:val="22"/>
          <w:szCs w:val="22"/>
          <w:lang w:val="fr-CH" w:eastAsia="el-GR" w:bidi="ar-SA"/>
        </w:rPr>
        <w:t xml:space="preserve"> de l’ordre du jour</w:t>
      </w:r>
      <w:r w:rsidR="008914E9">
        <w:rPr>
          <w:rFonts w:asciiTheme="minorHAnsi" w:eastAsia="Times New Roman" w:hAnsiTheme="minorHAnsi" w:cs="Times New Roman"/>
          <w:kern w:val="0"/>
          <w:sz w:val="22"/>
          <w:szCs w:val="22"/>
          <w:lang w:val="fr-CH" w:eastAsia="el-GR" w:bidi="ar-SA"/>
        </w:rPr>
        <w:t xml:space="preserve"> </w:t>
      </w:r>
      <w:r w:rsidR="006E6D9D" w:rsidRPr="00630504">
        <w:rPr>
          <w:rFonts w:asciiTheme="minorHAnsi" w:eastAsia="Times New Roman" w:hAnsiTheme="minorHAnsi" w:cs="Times New Roman"/>
          <w:kern w:val="0"/>
          <w:sz w:val="22"/>
          <w:szCs w:val="22"/>
          <w:lang w:val="fr-CH" w:eastAsia="el-GR" w:bidi="ar-SA"/>
        </w:rPr>
        <w:t>:</w:t>
      </w:r>
      <w:r w:rsidR="00117230" w:rsidRPr="00630504">
        <w:rPr>
          <w:rFonts w:asciiTheme="minorHAnsi" w:eastAsia="Times New Roman" w:hAnsiTheme="minorHAnsi" w:cs="Times New Roman"/>
          <w:kern w:val="0"/>
          <w:sz w:val="22"/>
          <w:szCs w:val="22"/>
          <w:lang w:val="fr-CH" w:eastAsia="el-GR" w:bidi="ar-SA"/>
        </w:rPr>
        <w:t xml:space="preserve"> </w:t>
      </w:r>
      <w:r w:rsidR="008914E9" w:rsidRPr="008914E9">
        <w:rPr>
          <w:rFonts w:asciiTheme="minorHAnsi" w:eastAsia="Times New Roman" w:hAnsiTheme="minorHAnsi" w:cs="Times New Roman"/>
          <w:kern w:val="0"/>
          <w:sz w:val="22"/>
          <w:szCs w:val="22"/>
          <w:lang w:val="fr-CH" w:eastAsia="el-GR" w:bidi="ar-SA"/>
        </w:rPr>
        <w:t>Rapport du Sous-groupe sur les finances</w:t>
      </w:r>
      <w:r w:rsidR="00380B7F" w:rsidRPr="00630504">
        <w:rPr>
          <w:rFonts w:asciiTheme="minorHAnsi" w:eastAsia="Times New Roman" w:hAnsiTheme="minorHAnsi" w:cs="Times New Roman"/>
          <w:kern w:val="0"/>
          <w:sz w:val="22"/>
          <w:szCs w:val="22"/>
          <w:lang w:val="fr-CH" w:eastAsia="el-GR" w:bidi="ar-SA"/>
        </w:rPr>
        <w:t xml:space="preserve">    </w:t>
      </w:r>
    </w:p>
    <w:p w:rsidR="00380B7F" w:rsidRPr="00630504" w:rsidRDefault="00380B7F" w:rsidP="002E7100">
      <w:pPr>
        <w:pStyle w:val="ListParagraph"/>
        <w:suppressAutoHyphens/>
        <w:spacing w:after="0" w:line="240" w:lineRule="auto"/>
        <w:ind w:left="426"/>
        <w:contextualSpacing w:val="0"/>
        <w:rPr>
          <w:rFonts w:asciiTheme="minorHAnsi" w:hAnsiTheme="minorHAnsi"/>
          <w:lang w:val="fr-CH"/>
        </w:rPr>
      </w:pPr>
    </w:p>
    <w:p w:rsidR="00A5575D" w:rsidRPr="00C92155" w:rsidRDefault="00630504" w:rsidP="002E7100">
      <w:pPr>
        <w:widowControl/>
        <w:autoSpaceDN/>
        <w:textAlignment w:val="auto"/>
        <w:rPr>
          <w:rFonts w:asciiTheme="minorHAnsi" w:hAnsiTheme="minorHAnsi"/>
          <w:b/>
          <w:kern w:val="0"/>
          <w:sz w:val="22"/>
          <w:szCs w:val="22"/>
          <w:lang w:val="fr-FR"/>
        </w:rPr>
      </w:pPr>
      <w:r w:rsidRPr="00C92155">
        <w:rPr>
          <w:rFonts w:asciiTheme="minorHAnsi" w:hAnsiTheme="minorHAnsi"/>
          <w:b/>
          <w:kern w:val="0"/>
          <w:sz w:val="22"/>
          <w:szCs w:val="22"/>
          <w:lang w:val="fr-FR"/>
        </w:rPr>
        <w:t xml:space="preserve">Décision </w:t>
      </w:r>
      <w:r w:rsidR="00A5575D" w:rsidRPr="00C92155">
        <w:rPr>
          <w:rFonts w:asciiTheme="minorHAnsi" w:hAnsiTheme="minorHAnsi"/>
          <w:b/>
          <w:kern w:val="0"/>
          <w:sz w:val="22"/>
          <w:szCs w:val="22"/>
          <w:lang w:val="fr-FR"/>
        </w:rPr>
        <w:t>SC51-</w:t>
      </w:r>
      <w:r w:rsidR="00CB0B60" w:rsidRPr="00C92155">
        <w:rPr>
          <w:rFonts w:asciiTheme="minorHAnsi" w:hAnsiTheme="minorHAnsi"/>
          <w:b/>
          <w:kern w:val="0"/>
          <w:sz w:val="22"/>
          <w:szCs w:val="22"/>
          <w:lang w:val="fr-FR"/>
        </w:rPr>
        <w:t>2</w:t>
      </w:r>
      <w:r w:rsidR="008146A6">
        <w:rPr>
          <w:rFonts w:asciiTheme="minorHAnsi" w:hAnsiTheme="minorHAnsi"/>
          <w:b/>
          <w:kern w:val="0"/>
          <w:sz w:val="22"/>
          <w:szCs w:val="22"/>
          <w:lang w:val="fr-FR"/>
        </w:rPr>
        <w:t xml:space="preserve">2 </w:t>
      </w:r>
      <w:r w:rsidR="00380B7F" w:rsidRPr="00C92155">
        <w:rPr>
          <w:rFonts w:asciiTheme="minorHAnsi" w:hAnsiTheme="minorHAnsi"/>
          <w:b/>
          <w:kern w:val="0"/>
          <w:sz w:val="22"/>
          <w:szCs w:val="22"/>
          <w:lang w:val="fr-FR"/>
        </w:rPr>
        <w:t>:</w:t>
      </w:r>
      <w:r w:rsidR="00A5575D" w:rsidRPr="00C92155">
        <w:rPr>
          <w:rFonts w:asciiTheme="minorHAnsi" w:hAnsiTheme="minorHAnsi"/>
          <w:b/>
          <w:kern w:val="0"/>
          <w:sz w:val="22"/>
          <w:szCs w:val="22"/>
          <w:lang w:val="fr-FR"/>
        </w:rPr>
        <w:t xml:space="preserve"> </w:t>
      </w:r>
      <w:r w:rsidR="00811D6C" w:rsidRPr="00C92155">
        <w:rPr>
          <w:rFonts w:asciiTheme="minorHAnsi" w:hAnsiTheme="minorHAnsi"/>
          <w:b/>
          <w:kern w:val="0"/>
          <w:sz w:val="22"/>
          <w:szCs w:val="22"/>
          <w:lang w:val="fr-FR"/>
        </w:rPr>
        <w:t xml:space="preserve">Le Comité permanent </w:t>
      </w:r>
      <w:r w:rsidR="00A5575D" w:rsidRPr="00C92155">
        <w:rPr>
          <w:rFonts w:asciiTheme="minorHAnsi" w:hAnsiTheme="minorHAnsi"/>
          <w:b/>
          <w:kern w:val="0"/>
          <w:sz w:val="22"/>
          <w:szCs w:val="22"/>
          <w:lang w:val="fr-FR"/>
        </w:rPr>
        <w:t xml:space="preserve">adopte </w:t>
      </w:r>
      <w:r w:rsidR="00811D6C" w:rsidRPr="00C92155">
        <w:rPr>
          <w:rFonts w:asciiTheme="minorHAnsi" w:hAnsiTheme="minorHAnsi"/>
          <w:b/>
          <w:kern w:val="0"/>
          <w:sz w:val="22"/>
          <w:szCs w:val="22"/>
          <w:lang w:val="fr-FR"/>
        </w:rPr>
        <w:t>le</w:t>
      </w:r>
      <w:r w:rsidR="00A5575D" w:rsidRPr="00C92155">
        <w:rPr>
          <w:rFonts w:asciiTheme="minorHAnsi" w:hAnsiTheme="minorHAnsi"/>
          <w:b/>
          <w:kern w:val="0"/>
          <w:sz w:val="22"/>
          <w:szCs w:val="22"/>
          <w:lang w:val="fr-FR"/>
        </w:rPr>
        <w:t xml:space="preserve"> r</w:t>
      </w:r>
      <w:r w:rsidR="00811D6C" w:rsidRPr="00C92155">
        <w:rPr>
          <w:rFonts w:asciiTheme="minorHAnsi" w:hAnsiTheme="minorHAnsi"/>
          <w:b/>
          <w:kern w:val="0"/>
          <w:sz w:val="22"/>
          <w:szCs w:val="22"/>
          <w:lang w:val="fr-FR"/>
        </w:rPr>
        <w:t>ap</w:t>
      </w:r>
      <w:r w:rsidR="00A5575D" w:rsidRPr="00C92155">
        <w:rPr>
          <w:rFonts w:asciiTheme="minorHAnsi" w:hAnsiTheme="minorHAnsi"/>
          <w:b/>
          <w:kern w:val="0"/>
          <w:sz w:val="22"/>
          <w:szCs w:val="22"/>
          <w:lang w:val="fr-FR"/>
        </w:rPr>
        <w:t xml:space="preserve">port </w:t>
      </w:r>
      <w:r w:rsidR="008914E9" w:rsidRPr="00C92155">
        <w:rPr>
          <w:rFonts w:asciiTheme="minorHAnsi" w:hAnsiTheme="minorHAnsi"/>
          <w:b/>
          <w:kern w:val="0"/>
          <w:sz w:val="22"/>
          <w:szCs w:val="22"/>
          <w:lang w:val="fr-FR"/>
        </w:rPr>
        <w:t>du Sous-groupe sur les finances et les recommandations qui y figurent</w:t>
      </w:r>
      <w:r w:rsidR="00A5575D" w:rsidRPr="00C92155">
        <w:rPr>
          <w:rFonts w:asciiTheme="minorHAnsi" w:hAnsiTheme="minorHAnsi"/>
          <w:b/>
          <w:kern w:val="0"/>
          <w:sz w:val="22"/>
          <w:szCs w:val="22"/>
          <w:lang w:val="fr-FR"/>
        </w:rPr>
        <w:t xml:space="preserve">, </w:t>
      </w:r>
      <w:r w:rsidR="008914E9" w:rsidRPr="00C92155">
        <w:rPr>
          <w:rFonts w:asciiTheme="minorHAnsi" w:hAnsiTheme="minorHAnsi"/>
          <w:b/>
          <w:kern w:val="0"/>
          <w:sz w:val="22"/>
          <w:szCs w:val="22"/>
          <w:lang w:val="fr-FR"/>
        </w:rPr>
        <w:t>et prend</w:t>
      </w:r>
      <w:r w:rsidR="00A5575D" w:rsidRPr="00C92155">
        <w:rPr>
          <w:rFonts w:asciiTheme="minorHAnsi" w:hAnsiTheme="minorHAnsi"/>
          <w:b/>
          <w:kern w:val="0"/>
          <w:sz w:val="22"/>
          <w:szCs w:val="22"/>
          <w:lang w:val="fr-FR"/>
        </w:rPr>
        <w:t xml:space="preserve"> note </w:t>
      </w:r>
      <w:r w:rsidR="008914E9" w:rsidRPr="00C92155">
        <w:rPr>
          <w:rFonts w:asciiTheme="minorHAnsi" w:hAnsiTheme="minorHAnsi"/>
          <w:b/>
          <w:kern w:val="0"/>
          <w:sz w:val="22"/>
          <w:szCs w:val="22"/>
          <w:lang w:val="fr-FR"/>
        </w:rPr>
        <w:t>des</w:t>
      </w:r>
      <w:r w:rsidR="00A5575D" w:rsidRPr="00C92155">
        <w:rPr>
          <w:rFonts w:asciiTheme="minorHAnsi" w:hAnsiTheme="minorHAnsi"/>
          <w:b/>
          <w:kern w:val="0"/>
          <w:sz w:val="22"/>
          <w:szCs w:val="22"/>
          <w:lang w:val="fr-FR"/>
        </w:rPr>
        <w:t xml:space="preserve"> interventions </w:t>
      </w:r>
      <w:r w:rsidR="008914E9" w:rsidRPr="00C92155">
        <w:rPr>
          <w:rFonts w:asciiTheme="minorHAnsi" w:hAnsiTheme="minorHAnsi"/>
          <w:b/>
          <w:kern w:val="0"/>
          <w:sz w:val="22"/>
          <w:szCs w:val="22"/>
          <w:lang w:val="fr-FR"/>
        </w:rPr>
        <w:t>concernant un éventuel Conseiller régional pour l’Asie</w:t>
      </w:r>
      <w:r w:rsidR="00A5575D" w:rsidRPr="00C92155">
        <w:rPr>
          <w:rFonts w:asciiTheme="minorHAnsi" w:hAnsiTheme="minorHAnsi"/>
          <w:b/>
          <w:kern w:val="0"/>
          <w:sz w:val="22"/>
          <w:szCs w:val="22"/>
          <w:lang w:val="fr-FR"/>
        </w:rPr>
        <w:t>.</w:t>
      </w:r>
      <w:r w:rsidR="00F216B9" w:rsidRPr="00C92155">
        <w:rPr>
          <w:rFonts w:asciiTheme="minorHAnsi" w:hAnsiTheme="minorHAnsi"/>
          <w:b/>
          <w:kern w:val="0"/>
          <w:sz w:val="22"/>
          <w:szCs w:val="22"/>
          <w:lang w:val="fr-FR"/>
        </w:rPr>
        <w:t xml:space="preserve"> </w:t>
      </w:r>
      <w:r w:rsidR="008914E9" w:rsidRPr="00C92155">
        <w:rPr>
          <w:rFonts w:asciiTheme="minorHAnsi" w:hAnsiTheme="minorHAnsi"/>
          <w:b/>
          <w:kern w:val="0"/>
          <w:sz w:val="22"/>
          <w:szCs w:val="22"/>
          <w:lang w:val="fr-FR"/>
        </w:rPr>
        <w:t>Plus précisément</w:t>
      </w:r>
      <w:r w:rsidR="00F216B9" w:rsidRPr="00C92155">
        <w:rPr>
          <w:rFonts w:asciiTheme="minorHAnsi" w:hAnsiTheme="minorHAnsi"/>
          <w:b/>
          <w:kern w:val="0"/>
          <w:sz w:val="22"/>
          <w:szCs w:val="22"/>
          <w:lang w:val="fr-FR"/>
        </w:rPr>
        <w:t xml:space="preserve">, </w:t>
      </w:r>
      <w:r w:rsidR="008914E9" w:rsidRPr="00C92155">
        <w:rPr>
          <w:rFonts w:asciiTheme="minorHAnsi" w:hAnsiTheme="minorHAnsi"/>
          <w:b/>
          <w:kern w:val="0"/>
          <w:sz w:val="22"/>
          <w:szCs w:val="22"/>
          <w:lang w:val="fr-FR"/>
        </w:rPr>
        <w:t>le</w:t>
      </w:r>
      <w:r w:rsidR="00F216B9" w:rsidRPr="00C92155">
        <w:rPr>
          <w:rFonts w:asciiTheme="minorHAnsi" w:hAnsiTheme="minorHAnsi"/>
          <w:b/>
          <w:kern w:val="0"/>
          <w:sz w:val="22"/>
          <w:szCs w:val="22"/>
          <w:lang w:val="fr-FR"/>
        </w:rPr>
        <w:t xml:space="preserve"> </w:t>
      </w:r>
      <w:r w:rsidR="008914E9" w:rsidRPr="00C92155">
        <w:rPr>
          <w:rFonts w:asciiTheme="minorHAnsi" w:hAnsiTheme="minorHAnsi"/>
          <w:b/>
          <w:kern w:val="0"/>
          <w:sz w:val="22"/>
          <w:szCs w:val="22"/>
          <w:lang w:val="fr-FR"/>
        </w:rPr>
        <w:t xml:space="preserve">Comité permanent </w:t>
      </w:r>
      <w:r w:rsidR="00F216B9" w:rsidRPr="00C92155">
        <w:rPr>
          <w:rFonts w:asciiTheme="minorHAnsi" w:hAnsiTheme="minorHAnsi"/>
          <w:b/>
          <w:kern w:val="0"/>
          <w:sz w:val="22"/>
          <w:szCs w:val="22"/>
          <w:lang w:val="fr-FR"/>
        </w:rPr>
        <w:t>:</w:t>
      </w:r>
    </w:p>
    <w:p w:rsidR="00F216B9" w:rsidRPr="00C92155" w:rsidRDefault="00F216B9" w:rsidP="002E7100">
      <w:pPr>
        <w:pStyle w:val="ListParagraph"/>
        <w:numPr>
          <w:ilvl w:val="0"/>
          <w:numId w:val="10"/>
        </w:numPr>
        <w:suppressAutoHyphens/>
        <w:spacing w:after="0" w:line="240" w:lineRule="auto"/>
        <w:ind w:left="426" w:hanging="426"/>
        <w:rPr>
          <w:rFonts w:asciiTheme="minorHAnsi" w:hAnsiTheme="minorHAnsi"/>
          <w:b/>
          <w:lang w:val="fr-FR"/>
        </w:rPr>
      </w:pPr>
      <w:r w:rsidRPr="00C92155">
        <w:rPr>
          <w:b/>
          <w:lang w:val="fr-FR"/>
        </w:rPr>
        <w:t>appro</w:t>
      </w:r>
      <w:r w:rsidR="008914E9" w:rsidRPr="00C92155">
        <w:rPr>
          <w:b/>
          <w:lang w:val="fr-FR"/>
        </w:rPr>
        <w:t>u</w:t>
      </w:r>
      <w:r w:rsidRPr="00C92155">
        <w:rPr>
          <w:b/>
          <w:lang w:val="fr-FR"/>
        </w:rPr>
        <w:t xml:space="preserve">ve </w:t>
      </w:r>
      <w:r w:rsidR="008914E9" w:rsidRPr="00C92155">
        <w:rPr>
          <w:b/>
          <w:lang w:val="fr-FR"/>
        </w:rPr>
        <w:t>la réa</w:t>
      </w:r>
      <w:r w:rsidR="00FF0C98">
        <w:rPr>
          <w:b/>
          <w:lang w:val="fr-FR"/>
        </w:rPr>
        <w:t>ffecta</w:t>
      </w:r>
      <w:r w:rsidR="008914E9" w:rsidRPr="00C92155">
        <w:rPr>
          <w:b/>
          <w:lang w:val="fr-FR"/>
        </w:rPr>
        <w:t xml:space="preserve">tion des fonds excédentaires de 2014 proposée par le </w:t>
      </w:r>
      <w:r w:rsidR="00CD734C" w:rsidRPr="00C92155">
        <w:rPr>
          <w:b/>
          <w:lang w:val="fr-FR"/>
        </w:rPr>
        <w:t>S</w:t>
      </w:r>
      <w:r w:rsidR="008914E9" w:rsidRPr="00C92155">
        <w:rPr>
          <w:b/>
          <w:lang w:val="fr-FR"/>
        </w:rPr>
        <w:t>o</w:t>
      </w:r>
      <w:r w:rsidR="00CD734C" w:rsidRPr="00C92155">
        <w:rPr>
          <w:b/>
          <w:lang w:val="fr-FR"/>
        </w:rPr>
        <w:t>u</w:t>
      </w:r>
      <w:r w:rsidR="008914E9" w:rsidRPr="00C92155">
        <w:rPr>
          <w:b/>
          <w:lang w:val="fr-FR"/>
        </w:rPr>
        <w:t>s</w:t>
      </w:r>
      <w:r w:rsidR="00CD734C" w:rsidRPr="00C92155">
        <w:rPr>
          <w:b/>
          <w:lang w:val="fr-FR"/>
        </w:rPr>
        <w:t>-</w:t>
      </w:r>
      <w:r w:rsidR="008914E9" w:rsidRPr="00C92155">
        <w:rPr>
          <w:b/>
          <w:lang w:val="fr-FR"/>
        </w:rPr>
        <w:t>g</w:t>
      </w:r>
      <w:r w:rsidR="00CD734C" w:rsidRPr="00C92155">
        <w:rPr>
          <w:b/>
          <w:lang w:val="fr-FR"/>
        </w:rPr>
        <w:t>roup</w:t>
      </w:r>
      <w:r w:rsidR="008914E9" w:rsidRPr="00C92155">
        <w:rPr>
          <w:b/>
          <w:lang w:val="fr-FR"/>
        </w:rPr>
        <w:t>e</w:t>
      </w:r>
      <w:r w:rsidRPr="00C92155">
        <w:rPr>
          <w:b/>
          <w:lang w:val="fr-FR"/>
        </w:rPr>
        <w:t>;</w:t>
      </w:r>
    </w:p>
    <w:p w:rsidR="00F216B9" w:rsidRPr="00C92155" w:rsidRDefault="008914E9" w:rsidP="002E7100">
      <w:pPr>
        <w:pStyle w:val="ListParagraph"/>
        <w:numPr>
          <w:ilvl w:val="0"/>
          <w:numId w:val="10"/>
        </w:numPr>
        <w:suppressAutoHyphens/>
        <w:spacing w:after="0" w:line="240" w:lineRule="auto"/>
        <w:ind w:left="426" w:hanging="426"/>
        <w:rPr>
          <w:rFonts w:asciiTheme="minorHAnsi" w:hAnsiTheme="minorHAnsi"/>
          <w:b/>
          <w:lang w:val="fr-FR"/>
        </w:rPr>
      </w:pPr>
      <w:r w:rsidRPr="00C92155">
        <w:rPr>
          <w:b/>
          <w:lang w:val="fr-FR"/>
        </w:rPr>
        <w:t xml:space="preserve">approuve </w:t>
      </w:r>
      <w:r w:rsidRPr="00C92155">
        <w:rPr>
          <w:rFonts w:asciiTheme="minorHAnsi" w:hAnsiTheme="minorHAnsi"/>
          <w:b/>
          <w:lang w:val="fr-FR"/>
        </w:rPr>
        <w:t>les états financiers vérifiés pour</w:t>
      </w:r>
      <w:r w:rsidR="00F216B9" w:rsidRPr="00C92155">
        <w:rPr>
          <w:rFonts w:asciiTheme="minorHAnsi" w:hAnsiTheme="minorHAnsi"/>
          <w:b/>
          <w:lang w:val="fr-FR"/>
        </w:rPr>
        <w:t xml:space="preserve"> 2014</w:t>
      </w:r>
      <w:r w:rsidRPr="00C92155">
        <w:rPr>
          <w:rFonts w:asciiTheme="minorHAnsi" w:hAnsiTheme="minorHAnsi"/>
          <w:b/>
          <w:lang w:val="fr-FR"/>
        </w:rPr>
        <w:t>, présentés dans le</w:t>
      </w:r>
      <w:r w:rsidR="00F216B9" w:rsidRPr="00C92155">
        <w:rPr>
          <w:rFonts w:asciiTheme="minorHAnsi" w:hAnsiTheme="minorHAnsi"/>
          <w:b/>
          <w:lang w:val="fr-FR"/>
        </w:rPr>
        <w:t xml:space="preserve"> document SC51-18, </w:t>
      </w:r>
      <w:r w:rsidRPr="00C92155">
        <w:rPr>
          <w:rFonts w:asciiTheme="minorHAnsi" w:hAnsiTheme="minorHAnsi"/>
          <w:b/>
          <w:lang w:val="fr-FR"/>
        </w:rPr>
        <w:t>a</w:t>
      </w:r>
      <w:r w:rsidR="00F216B9" w:rsidRPr="00C92155">
        <w:rPr>
          <w:rFonts w:asciiTheme="minorHAnsi" w:hAnsiTheme="minorHAnsi"/>
          <w:b/>
          <w:lang w:val="fr-FR"/>
        </w:rPr>
        <w:t>nnex</w:t>
      </w:r>
      <w:r w:rsidRPr="00C92155">
        <w:rPr>
          <w:rFonts w:asciiTheme="minorHAnsi" w:hAnsiTheme="minorHAnsi"/>
          <w:b/>
          <w:lang w:val="fr-FR"/>
        </w:rPr>
        <w:t>e </w:t>
      </w:r>
      <w:r w:rsidR="00F216B9" w:rsidRPr="00C92155">
        <w:rPr>
          <w:rFonts w:asciiTheme="minorHAnsi" w:hAnsiTheme="minorHAnsi"/>
          <w:b/>
          <w:lang w:val="fr-FR"/>
        </w:rPr>
        <w:t>1;</w:t>
      </w:r>
    </w:p>
    <w:p w:rsidR="00F216B9" w:rsidRPr="00C92155" w:rsidRDefault="008914E9" w:rsidP="002E7100">
      <w:pPr>
        <w:pStyle w:val="ListParagraph"/>
        <w:numPr>
          <w:ilvl w:val="0"/>
          <w:numId w:val="10"/>
        </w:numPr>
        <w:suppressAutoHyphens/>
        <w:spacing w:after="0" w:line="240" w:lineRule="auto"/>
        <w:ind w:left="426" w:hanging="426"/>
        <w:rPr>
          <w:rFonts w:asciiTheme="minorHAnsi" w:hAnsiTheme="minorHAnsi"/>
          <w:b/>
          <w:lang w:val="fr-FR"/>
        </w:rPr>
      </w:pPr>
      <w:r w:rsidRPr="00C92155">
        <w:rPr>
          <w:b/>
          <w:lang w:val="fr-FR"/>
        </w:rPr>
        <w:t xml:space="preserve">enregistre ses remerciements à toutes les Parties contractantes et à tous les partenaires qui ont </w:t>
      </w:r>
      <w:r w:rsidR="00C92155" w:rsidRPr="00C92155">
        <w:rPr>
          <w:b/>
          <w:lang w:val="fr-FR"/>
        </w:rPr>
        <w:t>versé</w:t>
      </w:r>
      <w:r w:rsidRPr="00C92155">
        <w:rPr>
          <w:b/>
          <w:lang w:val="fr-FR"/>
        </w:rPr>
        <w:t xml:space="preserve"> des contributions volontaires en</w:t>
      </w:r>
      <w:r w:rsidR="00F216B9" w:rsidRPr="00C92155">
        <w:rPr>
          <w:b/>
          <w:lang w:val="fr-FR"/>
        </w:rPr>
        <w:t xml:space="preserve"> 2015;</w:t>
      </w:r>
    </w:p>
    <w:p w:rsidR="00F216B9" w:rsidRPr="00C92155" w:rsidRDefault="008914E9" w:rsidP="002E7100">
      <w:pPr>
        <w:pStyle w:val="ListParagraph"/>
        <w:numPr>
          <w:ilvl w:val="0"/>
          <w:numId w:val="10"/>
        </w:numPr>
        <w:suppressAutoHyphens/>
        <w:spacing w:after="0" w:line="240" w:lineRule="auto"/>
        <w:ind w:left="426" w:hanging="426"/>
        <w:rPr>
          <w:rFonts w:asciiTheme="minorHAnsi" w:hAnsiTheme="minorHAnsi"/>
          <w:b/>
          <w:lang w:val="fr-FR"/>
        </w:rPr>
      </w:pPr>
      <w:r w:rsidRPr="00C92155">
        <w:rPr>
          <w:b/>
          <w:lang w:val="fr-FR"/>
        </w:rPr>
        <w:t xml:space="preserve">approuve </w:t>
      </w:r>
      <w:r w:rsidR="00C92155" w:rsidRPr="00C92155">
        <w:rPr>
          <w:rFonts w:asciiTheme="minorHAnsi" w:hAnsiTheme="minorHAnsi"/>
          <w:b/>
          <w:lang w:val="fr-FR"/>
        </w:rPr>
        <w:t xml:space="preserve">la nouvelle présentation de déclaration de revenu </w:t>
      </w:r>
      <w:r w:rsidR="00954082" w:rsidRPr="00C92155">
        <w:rPr>
          <w:rFonts w:asciiTheme="minorHAnsi" w:hAnsiTheme="minorHAnsi"/>
          <w:b/>
          <w:lang w:val="fr-FR"/>
        </w:rPr>
        <w:t xml:space="preserve">2015 </w:t>
      </w:r>
      <w:r w:rsidR="00C92155">
        <w:rPr>
          <w:rFonts w:asciiTheme="minorHAnsi" w:hAnsiTheme="minorHAnsi"/>
          <w:b/>
          <w:lang w:val="fr-FR"/>
        </w:rPr>
        <w:t>pour les obligations suisses de rapport statutaire</w:t>
      </w:r>
      <w:r w:rsidR="00954082" w:rsidRPr="00C92155">
        <w:rPr>
          <w:rFonts w:asciiTheme="minorHAnsi" w:hAnsiTheme="minorHAnsi"/>
          <w:b/>
          <w:lang w:val="fr-FR"/>
        </w:rPr>
        <w:t xml:space="preserve"> </w:t>
      </w:r>
      <w:r w:rsidR="00C92155">
        <w:rPr>
          <w:rFonts w:asciiTheme="minorHAnsi" w:hAnsiTheme="minorHAnsi"/>
          <w:b/>
          <w:lang w:val="fr-FR"/>
        </w:rPr>
        <w:t>requises par la législation suisse</w:t>
      </w:r>
      <w:r w:rsidR="00954082" w:rsidRPr="00C92155">
        <w:rPr>
          <w:rFonts w:asciiTheme="minorHAnsi" w:hAnsiTheme="minorHAnsi"/>
          <w:b/>
          <w:lang w:val="fr-FR"/>
        </w:rPr>
        <w:t>;</w:t>
      </w:r>
    </w:p>
    <w:p w:rsidR="00954082" w:rsidRPr="00C92155" w:rsidRDefault="00C92155" w:rsidP="002E7100">
      <w:pPr>
        <w:pStyle w:val="ListParagraph"/>
        <w:numPr>
          <w:ilvl w:val="0"/>
          <w:numId w:val="10"/>
        </w:numPr>
        <w:suppressAutoHyphens/>
        <w:spacing w:after="0" w:line="240" w:lineRule="auto"/>
        <w:ind w:left="426" w:hanging="426"/>
        <w:rPr>
          <w:rFonts w:asciiTheme="minorHAnsi" w:hAnsiTheme="minorHAnsi"/>
          <w:b/>
          <w:lang w:val="fr-FR"/>
        </w:rPr>
      </w:pPr>
      <w:r w:rsidRPr="00C92155">
        <w:rPr>
          <w:rFonts w:asciiTheme="minorHAnsi" w:hAnsiTheme="minorHAnsi"/>
          <w:b/>
          <w:lang w:val="fr-FR"/>
        </w:rPr>
        <w:t xml:space="preserve">concernant les finances de la </w:t>
      </w:r>
      <w:r w:rsidR="00954082" w:rsidRPr="00C92155">
        <w:rPr>
          <w:rFonts w:asciiTheme="minorHAnsi" w:hAnsiTheme="minorHAnsi"/>
          <w:b/>
          <w:lang w:val="fr-FR"/>
        </w:rPr>
        <w:t xml:space="preserve">COP12, </w:t>
      </w:r>
      <w:r>
        <w:rPr>
          <w:rFonts w:asciiTheme="minorHAnsi" w:hAnsiTheme="minorHAnsi"/>
          <w:b/>
          <w:lang w:val="fr-FR"/>
        </w:rPr>
        <w:t>constate</w:t>
      </w:r>
      <w:r w:rsidR="00954082" w:rsidRPr="00C92155">
        <w:rPr>
          <w:rFonts w:asciiTheme="minorHAnsi" w:hAnsiTheme="minorHAnsi"/>
          <w:b/>
          <w:lang w:val="fr-FR"/>
        </w:rPr>
        <w:t xml:space="preserve"> </w:t>
      </w:r>
      <w:r w:rsidRPr="00C92155">
        <w:rPr>
          <w:rFonts w:asciiTheme="minorHAnsi" w:hAnsiTheme="minorHAnsi"/>
          <w:b/>
          <w:lang w:val="fr-FR"/>
        </w:rPr>
        <w:t>que l’</w:t>
      </w:r>
      <w:r w:rsidR="00954082" w:rsidRPr="00C92155">
        <w:rPr>
          <w:rFonts w:asciiTheme="minorHAnsi" w:hAnsiTheme="minorHAnsi"/>
          <w:b/>
          <w:lang w:val="fr-FR"/>
        </w:rPr>
        <w:t xml:space="preserve">Uruguay </w:t>
      </w:r>
      <w:r w:rsidRPr="00C92155">
        <w:rPr>
          <w:rFonts w:asciiTheme="minorHAnsi" w:hAnsiTheme="minorHAnsi"/>
          <w:b/>
          <w:lang w:val="fr-FR"/>
        </w:rPr>
        <w:t>a transféré</w:t>
      </w:r>
      <w:r w:rsidR="00954082" w:rsidRPr="00C92155">
        <w:rPr>
          <w:rFonts w:asciiTheme="minorHAnsi" w:hAnsiTheme="minorHAnsi"/>
          <w:b/>
          <w:lang w:val="fr-FR"/>
        </w:rPr>
        <w:t xml:space="preserve"> 180</w:t>
      </w:r>
      <w:r>
        <w:rPr>
          <w:rFonts w:asciiTheme="minorHAnsi" w:hAnsiTheme="minorHAnsi"/>
          <w:b/>
          <w:lang w:val="fr-FR"/>
        </w:rPr>
        <w:t xml:space="preserve"> </w:t>
      </w:r>
      <w:r w:rsidR="00954082" w:rsidRPr="00C92155">
        <w:rPr>
          <w:rFonts w:asciiTheme="minorHAnsi" w:hAnsiTheme="minorHAnsi"/>
          <w:b/>
          <w:lang w:val="fr-FR"/>
        </w:rPr>
        <w:t>000</w:t>
      </w:r>
      <w:r>
        <w:rPr>
          <w:rFonts w:asciiTheme="minorHAnsi" w:hAnsiTheme="minorHAnsi"/>
          <w:b/>
          <w:lang w:val="fr-FR"/>
        </w:rPr>
        <w:t> </w:t>
      </w:r>
      <w:r w:rsidRPr="00C92155">
        <w:rPr>
          <w:rFonts w:asciiTheme="minorHAnsi" w:hAnsiTheme="minorHAnsi"/>
          <w:b/>
          <w:lang w:val="fr-FR"/>
        </w:rPr>
        <w:t>USD</w:t>
      </w:r>
      <w:r w:rsidR="00954082" w:rsidRPr="00C92155">
        <w:rPr>
          <w:rFonts w:asciiTheme="minorHAnsi" w:hAnsiTheme="minorHAnsi"/>
          <w:b/>
          <w:lang w:val="fr-FR"/>
        </w:rPr>
        <w:t xml:space="preserve"> (173</w:t>
      </w:r>
      <w:r>
        <w:rPr>
          <w:rFonts w:asciiTheme="minorHAnsi" w:hAnsiTheme="minorHAnsi"/>
          <w:b/>
          <w:lang w:val="fr-FR"/>
        </w:rPr>
        <w:t> </w:t>
      </w:r>
      <w:r w:rsidR="00954082" w:rsidRPr="00C92155">
        <w:rPr>
          <w:rFonts w:asciiTheme="minorHAnsi" w:hAnsiTheme="minorHAnsi"/>
          <w:b/>
          <w:lang w:val="fr-FR"/>
        </w:rPr>
        <w:t>118</w:t>
      </w:r>
      <w:r>
        <w:rPr>
          <w:rFonts w:asciiTheme="minorHAnsi" w:hAnsiTheme="minorHAnsi"/>
          <w:b/>
          <w:lang w:val="fr-FR"/>
        </w:rPr>
        <w:t> C</w:t>
      </w:r>
      <w:r w:rsidRPr="00C92155">
        <w:rPr>
          <w:rFonts w:asciiTheme="minorHAnsi" w:hAnsiTheme="minorHAnsi"/>
          <w:b/>
          <w:lang w:val="fr-FR"/>
        </w:rPr>
        <w:t>HF</w:t>
      </w:r>
      <w:r w:rsidR="00954082" w:rsidRPr="00C92155">
        <w:rPr>
          <w:rFonts w:asciiTheme="minorHAnsi" w:hAnsiTheme="minorHAnsi"/>
          <w:b/>
          <w:lang w:val="fr-FR"/>
        </w:rPr>
        <w:t xml:space="preserve">) </w:t>
      </w:r>
      <w:r>
        <w:rPr>
          <w:rFonts w:asciiTheme="minorHAnsi" w:hAnsiTheme="minorHAnsi"/>
          <w:b/>
          <w:lang w:val="fr-FR"/>
        </w:rPr>
        <w:t>e</w:t>
      </w:r>
      <w:r w:rsidR="00954082" w:rsidRPr="00C92155">
        <w:rPr>
          <w:rFonts w:asciiTheme="minorHAnsi" w:hAnsiTheme="minorHAnsi"/>
          <w:b/>
          <w:lang w:val="fr-FR"/>
        </w:rPr>
        <w:t xml:space="preserve">n </w:t>
      </w:r>
      <w:r>
        <w:rPr>
          <w:rFonts w:asciiTheme="minorHAnsi" w:hAnsiTheme="minorHAnsi"/>
          <w:b/>
          <w:lang w:val="fr-FR"/>
        </w:rPr>
        <w:t>juin</w:t>
      </w:r>
      <w:r w:rsidR="00954082" w:rsidRPr="00C92155">
        <w:rPr>
          <w:rFonts w:asciiTheme="minorHAnsi" w:hAnsiTheme="minorHAnsi"/>
          <w:b/>
          <w:lang w:val="fr-FR"/>
        </w:rPr>
        <w:t xml:space="preserve"> 2015</w:t>
      </w:r>
      <w:r>
        <w:rPr>
          <w:rFonts w:asciiTheme="minorHAnsi" w:hAnsiTheme="minorHAnsi"/>
          <w:b/>
          <w:lang w:val="fr-FR"/>
        </w:rPr>
        <w:t xml:space="preserve"> et</w:t>
      </w:r>
      <w:r w:rsidR="00954082" w:rsidRPr="00C92155">
        <w:rPr>
          <w:rFonts w:asciiTheme="minorHAnsi" w:hAnsiTheme="minorHAnsi"/>
          <w:b/>
          <w:lang w:val="fr-FR"/>
        </w:rPr>
        <w:t xml:space="preserve"> </w:t>
      </w:r>
      <w:r>
        <w:rPr>
          <w:rFonts w:asciiTheme="minorHAnsi" w:hAnsiTheme="minorHAnsi"/>
          <w:b/>
          <w:lang w:val="fr-FR"/>
        </w:rPr>
        <w:t>remercie</w:t>
      </w:r>
      <w:r w:rsidR="00954082" w:rsidRPr="00C92155">
        <w:rPr>
          <w:rFonts w:asciiTheme="minorHAnsi" w:hAnsiTheme="minorHAnsi"/>
          <w:b/>
          <w:lang w:val="fr-FR"/>
        </w:rPr>
        <w:t xml:space="preserve"> </w:t>
      </w:r>
      <w:r>
        <w:rPr>
          <w:rFonts w:asciiTheme="minorHAnsi" w:hAnsiTheme="minorHAnsi"/>
          <w:b/>
          <w:lang w:val="fr-FR"/>
        </w:rPr>
        <w:t>l’</w:t>
      </w:r>
      <w:r w:rsidR="00954082" w:rsidRPr="00C92155">
        <w:rPr>
          <w:rFonts w:asciiTheme="minorHAnsi" w:hAnsiTheme="minorHAnsi"/>
          <w:b/>
          <w:lang w:val="fr-FR"/>
        </w:rPr>
        <w:t xml:space="preserve">Uruguay </w:t>
      </w:r>
      <w:r>
        <w:rPr>
          <w:rFonts w:asciiTheme="minorHAnsi" w:hAnsiTheme="minorHAnsi"/>
          <w:b/>
          <w:lang w:val="fr-FR"/>
        </w:rPr>
        <w:t xml:space="preserve">pour son </w:t>
      </w:r>
      <w:r w:rsidR="00954082" w:rsidRPr="00C92155">
        <w:rPr>
          <w:rFonts w:asciiTheme="minorHAnsi" w:hAnsiTheme="minorHAnsi"/>
          <w:b/>
          <w:lang w:val="fr-FR"/>
        </w:rPr>
        <w:t xml:space="preserve">prompt </w:t>
      </w:r>
      <w:r>
        <w:rPr>
          <w:rFonts w:asciiTheme="minorHAnsi" w:hAnsiTheme="minorHAnsi"/>
          <w:b/>
          <w:lang w:val="fr-FR"/>
        </w:rPr>
        <w:t>versement</w:t>
      </w:r>
      <w:r w:rsidR="00954082" w:rsidRPr="00C92155">
        <w:rPr>
          <w:rFonts w:asciiTheme="minorHAnsi" w:hAnsiTheme="minorHAnsi"/>
          <w:b/>
          <w:lang w:val="fr-FR"/>
        </w:rPr>
        <w:t>;</w:t>
      </w:r>
    </w:p>
    <w:p w:rsidR="00954082" w:rsidRPr="00C92155" w:rsidRDefault="00C92155" w:rsidP="002E7100">
      <w:pPr>
        <w:pStyle w:val="ListParagraph"/>
        <w:numPr>
          <w:ilvl w:val="0"/>
          <w:numId w:val="10"/>
        </w:numPr>
        <w:suppressAutoHyphens/>
        <w:spacing w:after="0" w:line="240" w:lineRule="auto"/>
        <w:ind w:left="426" w:hanging="426"/>
        <w:rPr>
          <w:rFonts w:asciiTheme="minorHAnsi" w:hAnsiTheme="minorHAnsi"/>
          <w:b/>
          <w:lang w:val="fr-CH"/>
        </w:rPr>
      </w:pPr>
      <w:r w:rsidRPr="00C92155">
        <w:rPr>
          <w:rFonts w:asciiTheme="minorHAnsi" w:hAnsiTheme="minorHAnsi"/>
          <w:b/>
          <w:lang w:val="fr-CH"/>
        </w:rPr>
        <w:t>donne instruction au</w:t>
      </w:r>
      <w:r w:rsidR="00954082" w:rsidRPr="00C92155">
        <w:rPr>
          <w:rFonts w:asciiTheme="minorHAnsi" w:hAnsiTheme="minorHAnsi"/>
          <w:b/>
          <w:lang w:val="fr-CH"/>
        </w:rPr>
        <w:t xml:space="preserve"> Secr</w:t>
      </w:r>
      <w:r w:rsidRPr="00C92155">
        <w:rPr>
          <w:rFonts w:asciiTheme="minorHAnsi" w:hAnsiTheme="minorHAnsi"/>
          <w:b/>
          <w:lang w:val="fr-CH"/>
        </w:rPr>
        <w:t>é</w:t>
      </w:r>
      <w:r w:rsidR="00954082" w:rsidRPr="00C92155">
        <w:rPr>
          <w:rFonts w:asciiTheme="minorHAnsi" w:hAnsiTheme="minorHAnsi"/>
          <w:b/>
          <w:lang w:val="fr-CH"/>
        </w:rPr>
        <w:t xml:space="preserve">tariat </w:t>
      </w:r>
      <w:r w:rsidRPr="00C92155">
        <w:rPr>
          <w:rFonts w:asciiTheme="minorHAnsi" w:hAnsiTheme="minorHAnsi"/>
          <w:b/>
          <w:lang w:val="fr-CH"/>
        </w:rPr>
        <w:t xml:space="preserve">de cesser les appels de fonds pour la COP12 à la fin de 2015 et de </w:t>
      </w:r>
      <w:r>
        <w:rPr>
          <w:rFonts w:asciiTheme="minorHAnsi" w:hAnsiTheme="minorHAnsi"/>
          <w:b/>
          <w:lang w:val="fr-CH"/>
        </w:rPr>
        <w:t xml:space="preserve">couvrir le déficit pour les délégués parrainés d’un montant de </w:t>
      </w:r>
      <w:r w:rsidR="00954082" w:rsidRPr="00C92155">
        <w:rPr>
          <w:rFonts w:asciiTheme="minorHAnsi" w:hAnsiTheme="minorHAnsi"/>
          <w:b/>
          <w:lang w:val="fr-CH"/>
        </w:rPr>
        <w:t>125</w:t>
      </w:r>
      <w:r>
        <w:rPr>
          <w:rFonts w:asciiTheme="minorHAnsi" w:hAnsiTheme="minorHAnsi"/>
          <w:b/>
          <w:lang w:val="fr-CH"/>
        </w:rPr>
        <w:t xml:space="preserve"> </w:t>
      </w:r>
      <w:r w:rsidR="00954082" w:rsidRPr="00C92155">
        <w:rPr>
          <w:rFonts w:asciiTheme="minorHAnsi" w:hAnsiTheme="minorHAnsi"/>
          <w:b/>
          <w:lang w:val="fr-CH"/>
        </w:rPr>
        <w:t>000</w:t>
      </w:r>
      <w:r>
        <w:rPr>
          <w:rFonts w:asciiTheme="minorHAnsi" w:hAnsiTheme="minorHAnsi"/>
          <w:b/>
          <w:lang w:val="fr-CH"/>
        </w:rPr>
        <w:t xml:space="preserve"> CHF avec la réa</w:t>
      </w:r>
      <w:r w:rsidR="00FF0C98">
        <w:rPr>
          <w:rFonts w:asciiTheme="minorHAnsi" w:hAnsiTheme="minorHAnsi"/>
          <w:b/>
          <w:lang w:val="fr-CH"/>
        </w:rPr>
        <w:t>ffectat</w:t>
      </w:r>
      <w:r>
        <w:rPr>
          <w:rFonts w:asciiTheme="minorHAnsi" w:hAnsiTheme="minorHAnsi"/>
          <w:b/>
          <w:lang w:val="fr-CH"/>
        </w:rPr>
        <w:t>ion de l’excédent de</w:t>
      </w:r>
      <w:r w:rsidR="00954082" w:rsidRPr="00C92155">
        <w:rPr>
          <w:rFonts w:asciiTheme="minorHAnsi" w:hAnsiTheme="minorHAnsi"/>
          <w:b/>
          <w:lang w:val="fr-CH"/>
        </w:rPr>
        <w:t xml:space="preserve"> 2014;</w:t>
      </w:r>
    </w:p>
    <w:p w:rsidR="00954082" w:rsidRPr="00C92155" w:rsidRDefault="00C92155" w:rsidP="002E7100">
      <w:pPr>
        <w:pStyle w:val="ListParagraph"/>
        <w:numPr>
          <w:ilvl w:val="0"/>
          <w:numId w:val="10"/>
        </w:numPr>
        <w:suppressAutoHyphens/>
        <w:spacing w:after="0" w:line="240" w:lineRule="auto"/>
        <w:ind w:left="426" w:hanging="426"/>
        <w:rPr>
          <w:rFonts w:asciiTheme="minorHAnsi" w:hAnsiTheme="minorHAnsi"/>
          <w:b/>
          <w:lang w:val="fr-FR"/>
        </w:rPr>
      </w:pPr>
      <w:r w:rsidRPr="00C92155">
        <w:rPr>
          <w:rFonts w:asciiTheme="minorHAnsi" w:hAnsiTheme="minorHAnsi"/>
          <w:b/>
          <w:lang w:val="fr-CH"/>
        </w:rPr>
        <w:t xml:space="preserve">donne instruction au Secrétariat de </w:t>
      </w:r>
      <w:r>
        <w:rPr>
          <w:rFonts w:asciiTheme="minorHAnsi" w:hAnsiTheme="minorHAnsi"/>
          <w:b/>
          <w:lang w:val="fr-CH"/>
        </w:rPr>
        <w:t>commencer les appels de fonds pour la</w:t>
      </w:r>
      <w:r w:rsidR="00954082" w:rsidRPr="00C92155">
        <w:rPr>
          <w:rFonts w:asciiTheme="minorHAnsi" w:hAnsiTheme="minorHAnsi"/>
          <w:b/>
          <w:lang w:val="fr-FR"/>
        </w:rPr>
        <w:t xml:space="preserve"> COP13 </w:t>
      </w:r>
      <w:r>
        <w:rPr>
          <w:rFonts w:asciiTheme="minorHAnsi" w:hAnsiTheme="minorHAnsi"/>
          <w:b/>
          <w:lang w:val="fr-FR"/>
        </w:rPr>
        <w:t>à partir de</w:t>
      </w:r>
      <w:r w:rsidR="00954082" w:rsidRPr="00C92155">
        <w:rPr>
          <w:rFonts w:asciiTheme="minorHAnsi" w:hAnsiTheme="minorHAnsi"/>
          <w:b/>
          <w:lang w:val="fr-FR"/>
        </w:rPr>
        <w:t xml:space="preserve"> 2016;</w:t>
      </w:r>
    </w:p>
    <w:p w:rsidR="00954082" w:rsidRPr="00C92155" w:rsidRDefault="00C92155" w:rsidP="002E7100">
      <w:pPr>
        <w:pStyle w:val="ListParagraph"/>
        <w:numPr>
          <w:ilvl w:val="0"/>
          <w:numId w:val="10"/>
        </w:numPr>
        <w:suppressAutoHyphens/>
        <w:spacing w:after="0" w:line="240" w:lineRule="auto"/>
        <w:ind w:left="426" w:hanging="426"/>
        <w:rPr>
          <w:rFonts w:asciiTheme="minorHAnsi" w:hAnsiTheme="minorHAnsi"/>
          <w:b/>
          <w:lang w:val="fr-FR"/>
        </w:rPr>
      </w:pPr>
      <w:r w:rsidRPr="00C92155">
        <w:rPr>
          <w:rFonts w:asciiTheme="minorHAnsi" w:hAnsiTheme="minorHAnsi"/>
          <w:b/>
          <w:lang w:val="fr-FR"/>
        </w:rPr>
        <w:t>prend note de l’état actuel des contributions annuelles arriérées des</w:t>
      </w:r>
      <w:r w:rsidR="00954082" w:rsidRPr="00C92155">
        <w:rPr>
          <w:rFonts w:asciiTheme="minorHAnsi" w:hAnsiTheme="minorHAnsi"/>
          <w:b/>
          <w:lang w:val="fr-FR"/>
        </w:rPr>
        <w:t xml:space="preserve"> Parties</w:t>
      </w:r>
      <w:r w:rsidRPr="00C92155">
        <w:rPr>
          <w:rFonts w:asciiTheme="minorHAnsi" w:hAnsiTheme="minorHAnsi"/>
          <w:b/>
          <w:lang w:val="fr-FR"/>
        </w:rPr>
        <w:t xml:space="preserve"> contractantes</w:t>
      </w:r>
      <w:r w:rsidR="00954082" w:rsidRPr="00C92155">
        <w:rPr>
          <w:rFonts w:asciiTheme="minorHAnsi" w:hAnsiTheme="minorHAnsi"/>
          <w:b/>
          <w:lang w:val="fr-FR"/>
        </w:rPr>
        <w:t xml:space="preserve">, </w:t>
      </w:r>
      <w:r>
        <w:rPr>
          <w:rFonts w:asciiTheme="minorHAnsi" w:hAnsiTheme="minorHAnsi"/>
          <w:b/>
          <w:lang w:val="fr-FR"/>
        </w:rPr>
        <w:t xml:space="preserve">et </w:t>
      </w:r>
      <w:r w:rsidR="00954082" w:rsidRPr="00C92155">
        <w:rPr>
          <w:rFonts w:asciiTheme="minorHAnsi" w:hAnsiTheme="minorHAnsi"/>
          <w:b/>
          <w:lang w:val="fr-FR"/>
        </w:rPr>
        <w:t xml:space="preserve">encourage </w:t>
      </w:r>
      <w:r>
        <w:rPr>
          <w:rFonts w:asciiTheme="minorHAnsi" w:hAnsiTheme="minorHAnsi"/>
          <w:b/>
          <w:lang w:val="fr-FR"/>
        </w:rPr>
        <w:t>le</w:t>
      </w:r>
      <w:r w:rsidR="00954082" w:rsidRPr="00C92155">
        <w:rPr>
          <w:rFonts w:asciiTheme="minorHAnsi" w:hAnsiTheme="minorHAnsi"/>
          <w:b/>
          <w:lang w:val="fr-FR"/>
        </w:rPr>
        <w:t xml:space="preserve"> </w:t>
      </w:r>
      <w:r w:rsidRPr="00C92155">
        <w:rPr>
          <w:rFonts w:asciiTheme="minorHAnsi" w:hAnsiTheme="minorHAnsi"/>
          <w:b/>
          <w:lang w:val="fr-FR"/>
        </w:rPr>
        <w:t>Secrétariat</w:t>
      </w:r>
      <w:r>
        <w:rPr>
          <w:rFonts w:asciiTheme="minorHAnsi" w:hAnsiTheme="minorHAnsi"/>
          <w:b/>
          <w:lang w:val="fr-FR"/>
        </w:rPr>
        <w:t xml:space="preserve"> à continuer de prendre des mesures pour résoudre ce problème et à faire rapport à la 52</w:t>
      </w:r>
      <w:r w:rsidRPr="00C92155">
        <w:rPr>
          <w:rFonts w:asciiTheme="minorHAnsi" w:hAnsiTheme="minorHAnsi"/>
          <w:b/>
          <w:vertAlign w:val="superscript"/>
          <w:lang w:val="fr-FR"/>
        </w:rPr>
        <w:t>e</w:t>
      </w:r>
      <w:r>
        <w:rPr>
          <w:rFonts w:asciiTheme="minorHAnsi" w:hAnsiTheme="minorHAnsi"/>
          <w:b/>
          <w:lang w:val="fr-FR"/>
        </w:rPr>
        <w:t xml:space="preserve"> Réunion du Comité permanent</w:t>
      </w:r>
      <w:r w:rsidR="00954082" w:rsidRPr="00C92155">
        <w:rPr>
          <w:rFonts w:asciiTheme="minorHAnsi" w:hAnsiTheme="minorHAnsi"/>
          <w:b/>
          <w:lang w:val="fr-FR"/>
        </w:rPr>
        <w:t>;</w:t>
      </w:r>
    </w:p>
    <w:p w:rsidR="00954082" w:rsidRPr="00C92155" w:rsidRDefault="008D78DC" w:rsidP="002E7100">
      <w:pPr>
        <w:pStyle w:val="ListParagraph"/>
        <w:numPr>
          <w:ilvl w:val="0"/>
          <w:numId w:val="10"/>
        </w:numPr>
        <w:suppressAutoHyphens/>
        <w:spacing w:after="0" w:line="240" w:lineRule="auto"/>
        <w:ind w:left="426" w:hanging="426"/>
        <w:rPr>
          <w:rFonts w:asciiTheme="minorHAnsi" w:hAnsiTheme="minorHAnsi"/>
          <w:b/>
          <w:lang w:val="fr-FR"/>
        </w:rPr>
      </w:pPr>
      <w:r w:rsidRPr="00C92155">
        <w:rPr>
          <w:rFonts w:asciiTheme="minorHAnsi" w:hAnsiTheme="minorHAnsi"/>
          <w:b/>
          <w:lang w:val="fr-FR"/>
        </w:rPr>
        <w:t xml:space="preserve">prend note </w:t>
      </w:r>
      <w:r>
        <w:rPr>
          <w:rFonts w:asciiTheme="minorHAnsi" w:hAnsiTheme="minorHAnsi"/>
          <w:b/>
          <w:lang w:val="fr-FR"/>
        </w:rPr>
        <w:t>des mesures prises par le</w:t>
      </w:r>
      <w:r w:rsidR="00954082" w:rsidRPr="00C92155">
        <w:rPr>
          <w:rFonts w:asciiTheme="minorHAnsi" w:hAnsiTheme="minorHAnsi"/>
          <w:b/>
          <w:lang w:val="fr-FR"/>
        </w:rPr>
        <w:t xml:space="preserve"> </w:t>
      </w:r>
      <w:r w:rsidRPr="00C92155">
        <w:rPr>
          <w:rFonts w:asciiTheme="minorHAnsi" w:hAnsiTheme="minorHAnsi"/>
          <w:b/>
          <w:lang w:val="fr-FR"/>
        </w:rPr>
        <w:t>Secrétariat</w:t>
      </w:r>
      <w:r w:rsidR="00954082" w:rsidRPr="00C92155">
        <w:rPr>
          <w:rFonts w:asciiTheme="minorHAnsi" w:hAnsiTheme="minorHAnsi"/>
          <w:b/>
          <w:lang w:val="fr-FR"/>
        </w:rPr>
        <w:t xml:space="preserve"> </w:t>
      </w:r>
      <w:r>
        <w:rPr>
          <w:rFonts w:asciiTheme="minorHAnsi" w:hAnsiTheme="minorHAnsi"/>
          <w:b/>
          <w:lang w:val="fr-FR"/>
        </w:rPr>
        <w:t>depuis la 48</w:t>
      </w:r>
      <w:r w:rsidRPr="008D78DC">
        <w:rPr>
          <w:rFonts w:asciiTheme="minorHAnsi" w:hAnsiTheme="minorHAnsi"/>
          <w:b/>
          <w:vertAlign w:val="superscript"/>
          <w:lang w:val="fr-FR"/>
        </w:rPr>
        <w:t>e</w:t>
      </w:r>
      <w:r>
        <w:rPr>
          <w:rFonts w:asciiTheme="minorHAnsi" w:hAnsiTheme="minorHAnsi"/>
          <w:b/>
          <w:lang w:val="fr-FR"/>
        </w:rPr>
        <w:t xml:space="preserve"> Réunion</w:t>
      </w:r>
      <w:r w:rsidR="00954082" w:rsidRPr="00C92155">
        <w:rPr>
          <w:rFonts w:asciiTheme="minorHAnsi" w:hAnsiTheme="minorHAnsi"/>
          <w:b/>
          <w:lang w:val="fr-FR"/>
        </w:rPr>
        <w:t xml:space="preserve"> </w:t>
      </w:r>
      <w:r>
        <w:rPr>
          <w:rFonts w:asciiTheme="minorHAnsi" w:hAnsiTheme="minorHAnsi"/>
          <w:b/>
          <w:lang w:val="fr-FR"/>
        </w:rPr>
        <w:t xml:space="preserve">du Comité permanent pour réduire le nombre de </w:t>
      </w:r>
      <w:r w:rsidR="00954082" w:rsidRPr="00C92155">
        <w:rPr>
          <w:rFonts w:asciiTheme="minorHAnsi" w:hAnsiTheme="minorHAnsi"/>
          <w:b/>
          <w:lang w:val="fr-FR"/>
        </w:rPr>
        <w:t>contributions</w:t>
      </w:r>
      <w:r>
        <w:rPr>
          <w:rFonts w:asciiTheme="minorHAnsi" w:hAnsiTheme="minorHAnsi"/>
          <w:b/>
          <w:lang w:val="fr-FR"/>
        </w:rPr>
        <w:t xml:space="preserve"> arriérées</w:t>
      </w:r>
      <w:r w:rsidR="00954082" w:rsidRPr="00C92155">
        <w:rPr>
          <w:rFonts w:asciiTheme="minorHAnsi" w:hAnsiTheme="minorHAnsi"/>
          <w:b/>
          <w:lang w:val="fr-FR"/>
        </w:rPr>
        <w:t>;</w:t>
      </w:r>
    </w:p>
    <w:p w:rsidR="00954082" w:rsidRPr="008D78DC" w:rsidRDefault="00954082" w:rsidP="002E7100">
      <w:pPr>
        <w:pStyle w:val="ListParagraph"/>
        <w:numPr>
          <w:ilvl w:val="0"/>
          <w:numId w:val="10"/>
        </w:numPr>
        <w:suppressAutoHyphens/>
        <w:spacing w:after="0" w:line="240" w:lineRule="auto"/>
        <w:ind w:left="426" w:hanging="426"/>
        <w:rPr>
          <w:rFonts w:asciiTheme="minorHAnsi" w:hAnsiTheme="minorHAnsi"/>
          <w:b/>
          <w:lang w:val="fr-FR"/>
        </w:rPr>
      </w:pPr>
      <w:r w:rsidRPr="008D78DC">
        <w:rPr>
          <w:rFonts w:asciiTheme="minorHAnsi" w:hAnsiTheme="minorHAnsi"/>
          <w:b/>
          <w:lang w:val="fr-FR"/>
        </w:rPr>
        <w:t>encourage</w:t>
      </w:r>
      <w:r w:rsidR="008D78DC" w:rsidRPr="008D78DC">
        <w:rPr>
          <w:rFonts w:asciiTheme="minorHAnsi" w:hAnsiTheme="minorHAnsi"/>
          <w:b/>
          <w:lang w:val="fr-FR"/>
        </w:rPr>
        <w:t xml:space="preserve"> les</w:t>
      </w:r>
      <w:r w:rsidRPr="008D78DC">
        <w:rPr>
          <w:rFonts w:asciiTheme="minorHAnsi" w:hAnsiTheme="minorHAnsi"/>
          <w:b/>
          <w:lang w:val="fr-FR"/>
        </w:rPr>
        <w:t xml:space="preserve"> Parties </w:t>
      </w:r>
      <w:r w:rsidR="008D78DC" w:rsidRPr="008D78DC">
        <w:rPr>
          <w:rFonts w:asciiTheme="minorHAnsi" w:hAnsiTheme="minorHAnsi"/>
          <w:b/>
          <w:lang w:val="fr-FR"/>
        </w:rPr>
        <w:t xml:space="preserve">contractantes qui ont des </w:t>
      </w:r>
      <w:r w:rsidR="008D78DC" w:rsidRPr="00C92155">
        <w:rPr>
          <w:rFonts w:asciiTheme="minorHAnsi" w:hAnsiTheme="minorHAnsi"/>
          <w:b/>
          <w:lang w:val="fr-FR"/>
        </w:rPr>
        <w:t>contributions</w:t>
      </w:r>
      <w:r w:rsidR="008D78DC">
        <w:rPr>
          <w:rFonts w:asciiTheme="minorHAnsi" w:hAnsiTheme="minorHAnsi"/>
          <w:b/>
          <w:lang w:val="fr-FR"/>
        </w:rPr>
        <w:t xml:space="preserve"> arriérées</w:t>
      </w:r>
      <w:r w:rsidR="008D78DC" w:rsidRPr="008D78DC">
        <w:rPr>
          <w:rFonts w:asciiTheme="minorHAnsi" w:hAnsiTheme="minorHAnsi"/>
          <w:b/>
          <w:lang w:val="fr-FR"/>
        </w:rPr>
        <w:t xml:space="preserve"> </w:t>
      </w:r>
      <w:r w:rsidR="008D78DC">
        <w:rPr>
          <w:rFonts w:asciiTheme="minorHAnsi" w:hAnsiTheme="minorHAnsi"/>
          <w:b/>
          <w:lang w:val="fr-FR"/>
        </w:rPr>
        <w:t xml:space="preserve">à résoudre le problème en collaboration avec le </w:t>
      </w:r>
      <w:r w:rsidR="008D78DC" w:rsidRPr="008D78DC">
        <w:rPr>
          <w:rFonts w:asciiTheme="minorHAnsi" w:hAnsiTheme="minorHAnsi"/>
          <w:b/>
          <w:lang w:val="fr-FR"/>
        </w:rPr>
        <w:t>Secrétariat</w:t>
      </w:r>
      <w:r w:rsidRPr="008D78DC">
        <w:rPr>
          <w:rFonts w:asciiTheme="minorHAnsi" w:hAnsiTheme="minorHAnsi"/>
          <w:b/>
          <w:lang w:val="fr-FR"/>
        </w:rPr>
        <w:t xml:space="preserve">; </w:t>
      </w:r>
      <w:r w:rsidR="008D78DC">
        <w:rPr>
          <w:rFonts w:asciiTheme="minorHAnsi" w:hAnsiTheme="minorHAnsi"/>
          <w:b/>
          <w:lang w:val="fr-FR"/>
        </w:rPr>
        <w:t>et</w:t>
      </w:r>
    </w:p>
    <w:p w:rsidR="00954082" w:rsidRPr="008D78DC" w:rsidRDefault="008914E9" w:rsidP="002E7100">
      <w:pPr>
        <w:pStyle w:val="ListParagraph"/>
        <w:numPr>
          <w:ilvl w:val="0"/>
          <w:numId w:val="10"/>
        </w:numPr>
        <w:suppressAutoHyphens/>
        <w:spacing w:after="0" w:line="240" w:lineRule="auto"/>
        <w:ind w:left="426" w:hanging="426"/>
        <w:rPr>
          <w:rFonts w:asciiTheme="minorHAnsi" w:hAnsiTheme="minorHAnsi"/>
          <w:b/>
          <w:lang w:val="fr-CH"/>
        </w:rPr>
      </w:pPr>
      <w:r w:rsidRPr="008D78DC">
        <w:rPr>
          <w:b/>
          <w:lang w:val="fr-CH"/>
        </w:rPr>
        <w:t xml:space="preserve">approuve les </w:t>
      </w:r>
      <w:r w:rsidR="00954082" w:rsidRPr="008D78DC">
        <w:rPr>
          <w:rFonts w:asciiTheme="minorHAnsi" w:hAnsiTheme="minorHAnsi"/>
          <w:b/>
          <w:lang w:val="fr-CH"/>
        </w:rPr>
        <w:t>change</w:t>
      </w:r>
      <w:r w:rsidR="008D78DC" w:rsidRPr="008D78DC">
        <w:rPr>
          <w:rFonts w:asciiTheme="minorHAnsi" w:hAnsiTheme="minorHAnsi"/>
          <w:b/>
          <w:lang w:val="fr-CH"/>
        </w:rPr>
        <w:t>ment</w:t>
      </w:r>
      <w:r w:rsidR="00954082" w:rsidRPr="008D78DC">
        <w:rPr>
          <w:rFonts w:asciiTheme="minorHAnsi" w:hAnsiTheme="minorHAnsi"/>
          <w:b/>
          <w:lang w:val="fr-CH"/>
        </w:rPr>
        <w:t xml:space="preserve">s </w:t>
      </w:r>
      <w:r w:rsidR="008D78DC" w:rsidRPr="008D78DC">
        <w:rPr>
          <w:rFonts w:asciiTheme="minorHAnsi" w:hAnsiTheme="minorHAnsi"/>
          <w:b/>
          <w:lang w:val="fr-CH"/>
        </w:rPr>
        <w:t>apportés au budget administrati</w:t>
      </w:r>
      <w:r w:rsidR="008D78DC">
        <w:rPr>
          <w:rFonts w:asciiTheme="minorHAnsi" w:hAnsiTheme="minorHAnsi"/>
          <w:b/>
          <w:lang w:val="fr-CH"/>
        </w:rPr>
        <w:t>f</w:t>
      </w:r>
      <w:r w:rsidR="008D78DC" w:rsidRPr="008D78DC">
        <w:rPr>
          <w:rFonts w:asciiTheme="minorHAnsi" w:hAnsiTheme="minorHAnsi"/>
          <w:b/>
          <w:lang w:val="fr-CH"/>
        </w:rPr>
        <w:t xml:space="preserve"> 2016 approuvé à la</w:t>
      </w:r>
      <w:r w:rsidR="00954082" w:rsidRPr="008D78DC">
        <w:rPr>
          <w:rFonts w:asciiTheme="minorHAnsi" w:hAnsiTheme="minorHAnsi"/>
          <w:b/>
          <w:lang w:val="fr-CH"/>
        </w:rPr>
        <w:t xml:space="preserve"> COP12</w:t>
      </w:r>
      <w:r w:rsidR="008D78DC">
        <w:rPr>
          <w:rFonts w:asciiTheme="minorHAnsi" w:hAnsiTheme="minorHAnsi"/>
          <w:b/>
          <w:lang w:val="fr-CH"/>
        </w:rPr>
        <w:t>,</w:t>
      </w:r>
      <w:r w:rsidR="00954082" w:rsidRPr="008D78DC">
        <w:rPr>
          <w:rFonts w:asciiTheme="minorHAnsi" w:hAnsiTheme="minorHAnsi"/>
          <w:b/>
          <w:lang w:val="fr-CH"/>
        </w:rPr>
        <w:t xml:space="preserve"> </w:t>
      </w:r>
      <w:r w:rsidR="008D78DC" w:rsidRPr="008D78DC">
        <w:rPr>
          <w:rFonts w:asciiTheme="minorHAnsi" w:hAnsiTheme="minorHAnsi"/>
          <w:b/>
          <w:lang w:val="fr-CH"/>
        </w:rPr>
        <w:t>pour plusieurs lignes budgétaires</w:t>
      </w:r>
      <w:r w:rsidR="00954082" w:rsidRPr="008D78DC">
        <w:rPr>
          <w:rFonts w:asciiTheme="minorHAnsi" w:hAnsiTheme="minorHAnsi"/>
          <w:b/>
          <w:lang w:val="fr-CH"/>
        </w:rPr>
        <w:t xml:space="preserve">, </w:t>
      </w:r>
      <w:r w:rsidR="008D78DC" w:rsidRPr="008D78DC">
        <w:rPr>
          <w:rFonts w:asciiTheme="minorHAnsi" w:hAnsiTheme="minorHAnsi"/>
          <w:b/>
          <w:lang w:val="fr-CH"/>
        </w:rPr>
        <w:t xml:space="preserve">tout en notant que le </w:t>
      </w:r>
      <w:r w:rsidR="008D78DC">
        <w:rPr>
          <w:rFonts w:asciiTheme="minorHAnsi" w:hAnsiTheme="minorHAnsi"/>
          <w:b/>
          <w:lang w:val="fr-CH"/>
        </w:rPr>
        <w:t>budget global reste le même</w:t>
      </w:r>
      <w:r w:rsidR="00954082" w:rsidRPr="008D78DC">
        <w:rPr>
          <w:rFonts w:asciiTheme="minorHAnsi" w:hAnsiTheme="minorHAnsi"/>
          <w:b/>
          <w:lang w:val="fr-CH"/>
        </w:rPr>
        <w:t>.</w:t>
      </w:r>
    </w:p>
    <w:p w:rsidR="00A5575D" w:rsidRPr="008D78DC" w:rsidRDefault="00A5575D" w:rsidP="002E7100">
      <w:pPr>
        <w:pStyle w:val="ListParagraph"/>
        <w:suppressAutoHyphens/>
        <w:spacing w:after="0" w:line="240" w:lineRule="auto"/>
        <w:ind w:left="426"/>
        <w:contextualSpacing w:val="0"/>
        <w:rPr>
          <w:rFonts w:asciiTheme="minorHAnsi" w:hAnsiTheme="minorHAnsi"/>
          <w:lang w:val="fr-CH"/>
        </w:rPr>
      </w:pPr>
    </w:p>
    <w:p w:rsidR="00A5575D" w:rsidRPr="00C92155" w:rsidRDefault="00EE01B7" w:rsidP="002E710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C92155">
        <w:rPr>
          <w:rFonts w:asciiTheme="minorHAnsi" w:eastAsia="Times New Roman" w:hAnsiTheme="minorHAnsi" w:cs="Times New Roman"/>
          <w:kern w:val="0"/>
          <w:sz w:val="22"/>
          <w:szCs w:val="22"/>
          <w:lang w:val="fr-FR" w:eastAsia="el-GR" w:bidi="ar-SA"/>
        </w:rPr>
        <w:t>Point 21 de l’ordre du jour</w:t>
      </w:r>
      <w:r w:rsidR="00255277" w:rsidRPr="00C92155">
        <w:rPr>
          <w:rFonts w:asciiTheme="minorHAnsi" w:eastAsia="Times New Roman" w:hAnsiTheme="minorHAnsi" w:cs="Times New Roman"/>
          <w:kern w:val="0"/>
          <w:sz w:val="22"/>
          <w:szCs w:val="22"/>
          <w:lang w:val="fr-FR" w:eastAsia="el-GR" w:bidi="ar-SA"/>
        </w:rPr>
        <w:t xml:space="preserve">: </w:t>
      </w:r>
      <w:r w:rsidR="00A5575D" w:rsidRPr="00C92155">
        <w:rPr>
          <w:rFonts w:asciiTheme="minorHAnsi" w:eastAsia="Times New Roman" w:hAnsiTheme="minorHAnsi" w:cs="Times New Roman"/>
          <w:kern w:val="0"/>
          <w:sz w:val="22"/>
          <w:szCs w:val="22"/>
          <w:lang w:val="fr-FR" w:eastAsia="el-GR" w:bidi="ar-SA"/>
        </w:rPr>
        <w:t xml:space="preserve">Date </w:t>
      </w:r>
      <w:r w:rsidR="00811D6C" w:rsidRPr="00C92155">
        <w:rPr>
          <w:rFonts w:asciiTheme="minorHAnsi" w:eastAsia="Times New Roman" w:hAnsiTheme="minorHAnsi" w:cs="Times New Roman"/>
          <w:kern w:val="0"/>
          <w:sz w:val="22"/>
          <w:szCs w:val="22"/>
          <w:lang w:val="fr-FR" w:eastAsia="el-GR" w:bidi="ar-SA"/>
        </w:rPr>
        <w:t xml:space="preserve">et lieu de la </w:t>
      </w:r>
      <w:r w:rsidR="00A5575D" w:rsidRPr="00C92155">
        <w:rPr>
          <w:rFonts w:asciiTheme="minorHAnsi" w:eastAsia="Times New Roman" w:hAnsiTheme="minorHAnsi" w:cs="Times New Roman"/>
          <w:kern w:val="0"/>
          <w:sz w:val="22"/>
          <w:szCs w:val="22"/>
          <w:lang w:val="fr-FR" w:eastAsia="el-GR" w:bidi="ar-SA"/>
        </w:rPr>
        <w:t xml:space="preserve"> </w:t>
      </w:r>
      <w:r w:rsidR="00811D6C" w:rsidRPr="00C92155">
        <w:rPr>
          <w:rFonts w:asciiTheme="minorHAnsi" w:eastAsia="Times New Roman" w:hAnsiTheme="minorHAnsi" w:cs="Times New Roman"/>
          <w:kern w:val="0"/>
          <w:sz w:val="22"/>
          <w:szCs w:val="22"/>
          <w:lang w:val="fr-FR" w:eastAsia="el-GR" w:bidi="ar-SA"/>
        </w:rPr>
        <w:t>52</w:t>
      </w:r>
      <w:r w:rsidR="00811D6C" w:rsidRPr="00C92155">
        <w:rPr>
          <w:rFonts w:asciiTheme="minorHAnsi" w:eastAsia="Times New Roman" w:hAnsiTheme="minorHAnsi" w:cs="Times New Roman"/>
          <w:kern w:val="0"/>
          <w:sz w:val="22"/>
          <w:szCs w:val="22"/>
          <w:vertAlign w:val="superscript"/>
          <w:lang w:val="fr-FR" w:eastAsia="el-GR" w:bidi="ar-SA"/>
        </w:rPr>
        <w:t>e</w:t>
      </w:r>
      <w:r w:rsidR="00811D6C" w:rsidRPr="00C92155">
        <w:rPr>
          <w:rFonts w:asciiTheme="minorHAnsi" w:eastAsia="Times New Roman" w:hAnsiTheme="minorHAnsi" w:cs="Times New Roman"/>
          <w:kern w:val="0"/>
          <w:sz w:val="22"/>
          <w:szCs w:val="22"/>
          <w:lang w:val="fr-FR" w:eastAsia="el-GR" w:bidi="ar-SA"/>
        </w:rPr>
        <w:t xml:space="preserve"> Réunion du</w:t>
      </w:r>
      <w:r w:rsidR="00A5575D" w:rsidRPr="00C92155">
        <w:rPr>
          <w:rFonts w:asciiTheme="minorHAnsi" w:eastAsia="Times New Roman" w:hAnsiTheme="minorHAnsi" w:cs="Times New Roman"/>
          <w:kern w:val="0"/>
          <w:sz w:val="22"/>
          <w:szCs w:val="22"/>
          <w:lang w:val="fr-FR" w:eastAsia="el-GR" w:bidi="ar-SA"/>
        </w:rPr>
        <w:t xml:space="preserve"> </w:t>
      </w:r>
      <w:r w:rsidR="00811D6C" w:rsidRPr="00C92155">
        <w:rPr>
          <w:rFonts w:asciiTheme="minorHAnsi" w:eastAsia="Times New Roman" w:hAnsiTheme="minorHAnsi" w:cs="Times New Roman"/>
          <w:kern w:val="0"/>
          <w:sz w:val="22"/>
          <w:szCs w:val="22"/>
          <w:lang w:val="fr-FR" w:eastAsia="el-GR" w:bidi="ar-SA"/>
        </w:rPr>
        <w:t>Comité permanent</w:t>
      </w:r>
    </w:p>
    <w:p w:rsidR="00A5575D" w:rsidRPr="00C92155" w:rsidRDefault="00A5575D" w:rsidP="002E7100">
      <w:pPr>
        <w:pStyle w:val="ListParagraph"/>
        <w:suppressAutoHyphens/>
        <w:spacing w:after="0" w:line="240" w:lineRule="auto"/>
        <w:ind w:left="426"/>
        <w:contextualSpacing w:val="0"/>
        <w:rPr>
          <w:rFonts w:asciiTheme="minorHAnsi" w:hAnsiTheme="minorHAnsi"/>
          <w:lang w:val="fr-FR"/>
        </w:rPr>
      </w:pPr>
    </w:p>
    <w:p w:rsidR="002C6C67" w:rsidRPr="00C92155" w:rsidRDefault="00630504" w:rsidP="002E7100">
      <w:pPr>
        <w:widowControl/>
        <w:autoSpaceDN/>
        <w:textAlignment w:val="auto"/>
        <w:rPr>
          <w:rFonts w:asciiTheme="minorHAnsi" w:hAnsiTheme="minorHAnsi"/>
          <w:b/>
          <w:kern w:val="0"/>
          <w:sz w:val="22"/>
          <w:szCs w:val="22"/>
          <w:lang w:val="fr-FR"/>
        </w:rPr>
      </w:pPr>
      <w:r w:rsidRPr="00C92155">
        <w:rPr>
          <w:rFonts w:asciiTheme="minorHAnsi" w:hAnsiTheme="minorHAnsi"/>
          <w:b/>
          <w:kern w:val="0"/>
          <w:sz w:val="22"/>
          <w:szCs w:val="22"/>
          <w:lang w:val="fr-FR"/>
        </w:rPr>
        <w:t xml:space="preserve">Décision </w:t>
      </w:r>
      <w:r w:rsidR="002C6C67" w:rsidRPr="00C92155">
        <w:rPr>
          <w:rFonts w:asciiTheme="minorHAnsi" w:hAnsiTheme="minorHAnsi"/>
          <w:b/>
          <w:kern w:val="0"/>
          <w:sz w:val="22"/>
          <w:szCs w:val="22"/>
          <w:lang w:val="fr-FR"/>
        </w:rPr>
        <w:t>SC51-</w:t>
      </w:r>
      <w:r w:rsidR="008146A6">
        <w:rPr>
          <w:rFonts w:asciiTheme="minorHAnsi" w:hAnsiTheme="minorHAnsi"/>
          <w:b/>
          <w:kern w:val="0"/>
          <w:sz w:val="22"/>
          <w:szCs w:val="22"/>
          <w:lang w:val="fr-FR"/>
        </w:rPr>
        <w:t xml:space="preserve">23 </w:t>
      </w:r>
      <w:r w:rsidR="002C6C67" w:rsidRPr="00C92155">
        <w:rPr>
          <w:rFonts w:asciiTheme="minorHAnsi" w:hAnsiTheme="minorHAnsi"/>
          <w:b/>
          <w:kern w:val="0"/>
          <w:sz w:val="22"/>
          <w:szCs w:val="22"/>
          <w:lang w:val="fr-FR"/>
        </w:rPr>
        <w:t xml:space="preserve">: </w:t>
      </w:r>
      <w:r w:rsidR="00811D6C" w:rsidRPr="00C92155">
        <w:rPr>
          <w:rFonts w:asciiTheme="minorHAnsi" w:hAnsiTheme="minorHAnsi"/>
          <w:b/>
          <w:kern w:val="0"/>
          <w:sz w:val="22"/>
          <w:szCs w:val="22"/>
          <w:lang w:val="fr-FR"/>
        </w:rPr>
        <w:t xml:space="preserve">Le Comité permanent </w:t>
      </w:r>
      <w:r w:rsidR="002C6C67" w:rsidRPr="00C92155">
        <w:rPr>
          <w:rFonts w:asciiTheme="minorHAnsi" w:hAnsiTheme="minorHAnsi"/>
          <w:b/>
          <w:kern w:val="0"/>
          <w:sz w:val="22"/>
          <w:szCs w:val="22"/>
          <w:lang w:val="fr-FR"/>
        </w:rPr>
        <w:t>d</w:t>
      </w:r>
      <w:r w:rsidR="00811D6C" w:rsidRPr="00C92155">
        <w:rPr>
          <w:rFonts w:asciiTheme="minorHAnsi" w:hAnsiTheme="minorHAnsi"/>
          <w:b/>
          <w:kern w:val="0"/>
          <w:sz w:val="22"/>
          <w:szCs w:val="22"/>
          <w:lang w:val="fr-FR"/>
        </w:rPr>
        <w:t>é</w:t>
      </w:r>
      <w:r w:rsidR="002C6C67" w:rsidRPr="00C92155">
        <w:rPr>
          <w:rFonts w:asciiTheme="minorHAnsi" w:hAnsiTheme="minorHAnsi"/>
          <w:b/>
          <w:kern w:val="0"/>
          <w:sz w:val="22"/>
          <w:szCs w:val="22"/>
          <w:lang w:val="fr-FR"/>
        </w:rPr>
        <w:t xml:space="preserve">cide </w:t>
      </w:r>
      <w:r w:rsidR="00811D6C" w:rsidRPr="00C92155">
        <w:rPr>
          <w:rFonts w:asciiTheme="minorHAnsi" w:hAnsiTheme="minorHAnsi"/>
          <w:b/>
          <w:kern w:val="0"/>
          <w:sz w:val="22"/>
          <w:szCs w:val="22"/>
          <w:lang w:val="fr-FR"/>
        </w:rPr>
        <w:t>que sa</w:t>
      </w:r>
      <w:r w:rsidR="002C6C67" w:rsidRPr="00C92155">
        <w:rPr>
          <w:rFonts w:asciiTheme="minorHAnsi" w:hAnsiTheme="minorHAnsi"/>
          <w:b/>
          <w:kern w:val="0"/>
          <w:sz w:val="22"/>
          <w:szCs w:val="22"/>
          <w:lang w:val="fr-FR"/>
        </w:rPr>
        <w:t xml:space="preserve"> 52</w:t>
      </w:r>
      <w:r w:rsidR="00811D6C" w:rsidRPr="00C92155">
        <w:rPr>
          <w:rFonts w:asciiTheme="minorHAnsi" w:hAnsiTheme="minorHAnsi"/>
          <w:b/>
          <w:kern w:val="0"/>
          <w:sz w:val="22"/>
          <w:szCs w:val="22"/>
          <w:vertAlign w:val="superscript"/>
          <w:lang w:val="fr-FR"/>
        </w:rPr>
        <w:t>e</w:t>
      </w:r>
      <w:r w:rsidR="002C6C67" w:rsidRPr="00C92155">
        <w:rPr>
          <w:rFonts w:asciiTheme="minorHAnsi" w:hAnsiTheme="minorHAnsi"/>
          <w:b/>
          <w:kern w:val="0"/>
          <w:sz w:val="22"/>
          <w:szCs w:val="22"/>
          <w:lang w:val="fr-FR"/>
        </w:rPr>
        <w:t xml:space="preserve"> </w:t>
      </w:r>
      <w:r w:rsidR="00811D6C" w:rsidRPr="00C92155">
        <w:rPr>
          <w:rFonts w:asciiTheme="minorHAnsi" w:hAnsiTheme="minorHAnsi"/>
          <w:b/>
          <w:kern w:val="0"/>
          <w:sz w:val="22"/>
          <w:szCs w:val="22"/>
          <w:lang w:val="fr-FR"/>
        </w:rPr>
        <w:t>Réunion</w:t>
      </w:r>
      <w:r w:rsidR="002C6C67" w:rsidRPr="00C92155">
        <w:rPr>
          <w:rFonts w:asciiTheme="minorHAnsi" w:hAnsiTheme="minorHAnsi"/>
          <w:b/>
          <w:kern w:val="0"/>
          <w:sz w:val="22"/>
          <w:szCs w:val="22"/>
          <w:lang w:val="fr-FR"/>
        </w:rPr>
        <w:t xml:space="preserve"> </w:t>
      </w:r>
      <w:r w:rsidR="00811D6C" w:rsidRPr="00C92155">
        <w:rPr>
          <w:rFonts w:asciiTheme="minorHAnsi" w:hAnsiTheme="minorHAnsi"/>
          <w:b/>
          <w:kern w:val="0"/>
          <w:sz w:val="22"/>
          <w:szCs w:val="22"/>
          <w:lang w:val="fr-FR"/>
        </w:rPr>
        <w:t>aura lieu à Gland</w:t>
      </w:r>
      <w:r w:rsidR="002C6C67" w:rsidRPr="00C92155">
        <w:rPr>
          <w:rFonts w:asciiTheme="minorHAnsi" w:hAnsiTheme="minorHAnsi"/>
          <w:b/>
          <w:kern w:val="0"/>
          <w:sz w:val="22"/>
          <w:szCs w:val="22"/>
          <w:lang w:val="fr-FR"/>
        </w:rPr>
        <w:t xml:space="preserve">, </w:t>
      </w:r>
      <w:r w:rsidR="00811D6C" w:rsidRPr="00C92155">
        <w:rPr>
          <w:rFonts w:asciiTheme="minorHAnsi" w:hAnsiTheme="minorHAnsi"/>
          <w:b/>
          <w:kern w:val="0"/>
          <w:sz w:val="22"/>
          <w:szCs w:val="22"/>
          <w:lang w:val="fr-FR"/>
        </w:rPr>
        <w:t>Suisse</w:t>
      </w:r>
      <w:r w:rsidR="002C6C67" w:rsidRPr="00C92155">
        <w:rPr>
          <w:rFonts w:asciiTheme="minorHAnsi" w:hAnsiTheme="minorHAnsi"/>
          <w:b/>
          <w:kern w:val="0"/>
          <w:sz w:val="22"/>
          <w:szCs w:val="22"/>
          <w:lang w:val="fr-FR"/>
        </w:rPr>
        <w:t xml:space="preserve">, </w:t>
      </w:r>
      <w:r w:rsidR="00811D6C" w:rsidRPr="00C92155">
        <w:rPr>
          <w:rFonts w:asciiTheme="minorHAnsi" w:hAnsiTheme="minorHAnsi"/>
          <w:b/>
          <w:kern w:val="0"/>
          <w:sz w:val="22"/>
          <w:szCs w:val="22"/>
          <w:lang w:val="fr-FR"/>
        </w:rPr>
        <w:t>du</w:t>
      </w:r>
      <w:r w:rsidR="002C6C67" w:rsidRPr="00C92155">
        <w:rPr>
          <w:rFonts w:asciiTheme="minorHAnsi" w:hAnsiTheme="minorHAnsi"/>
          <w:b/>
          <w:kern w:val="0"/>
          <w:sz w:val="22"/>
          <w:szCs w:val="22"/>
          <w:lang w:val="fr-FR"/>
        </w:rPr>
        <w:t xml:space="preserve"> 13 </w:t>
      </w:r>
      <w:r w:rsidR="00811D6C" w:rsidRPr="00C92155">
        <w:rPr>
          <w:rFonts w:asciiTheme="minorHAnsi" w:hAnsiTheme="minorHAnsi"/>
          <w:b/>
          <w:kern w:val="0"/>
          <w:sz w:val="22"/>
          <w:szCs w:val="22"/>
          <w:lang w:val="fr-FR"/>
        </w:rPr>
        <w:t>au</w:t>
      </w:r>
      <w:r w:rsidR="002C6C67" w:rsidRPr="00C92155">
        <w:rPr>
          <w:rFonts w:asciiTheme="minorHAnsi" w:hAnsiTheme="minorHAnsi"/>
          <w:b/>
          <w:kern w:val="0"/>
          <w:sz w:val="22"/>
          <w:szCs w:val="22"/>
          <w:lang w:val="fr-FR"/>
        </w:rPr>
        <w:t xml:space="preserve"> 17 </w:t>
      </w:r>
      <w:r w:rsidR="00811D6C" w:rsidRPr="00C92155">
        <w:rPr>
          <w:rFonts w:asciiTheme="minorHAnsi" w:hAnsiTheme="minorHAnsi"/>
          <w:b/>
          <w:kern w:val="0"/>
          <w:sz w:val="22"/>
          <w:szCs w:val="22"/>
          <w:lang w:val="fr-FR"/>
        </w:rPr>
        <w:t>juin</w:t>
      </w:r>
      <w:r w:rsidR="002C6C67" w:rsidRPr="00C92155">
        <w:rPr>
          <w:rFonts w:asciiTheme="minorHAnsi" w:hAnsiTheme="minorHAnsi"/>
          <w:b/>
          <w:kern w:val="0"/>
          <w:sz w:val="22"/>
          <w:szCs w:val="22"/>
          <w:lang w:val="fr-FR"/>
        </w:rPr>
        <w:t xml:space="preserve"> 2016, </w:t>
      </w:r>
      <w:r w:rsidR="00811D6C" w:rsidRPr="00C92155">
        <w:rPr>
          <w:rFonts w:asciiTheme="minorHAnsi" w:hAnsiTheme="minorHAnsi"/>
          <w:b/>
          <w:kern w:val="0"/>
          <w:sz w:val="22"/>
          <w:szCs w:val="22"/>
          <w:lang w:val="fr-FR"/>
        </w:rPr>
        <w:t>et qu’une réunion d’une journée des initiatives régionales aura lieu à Gland le 12 juin 2016</w:t>
      </w:r>
      <w:r w:rsidR="002C6C67" w:rsidRPr="00C92155">
        <w:rPr>
          <w:rFonts w:asciiTheme="minorHAnsi" w:hAnsiTheme="minorHAnsi"/>
          <w:b/>
          <w:kern w:val="0"/>
          <w:sz w:val="22"/>
          <w:szCs w:val="22"/>
          <w:lang w:val="fr-FR"/>
        </w:rPr>
        <w:t>.</w:t>
      </w:r>
    </w:p>
    <w:p w:rsidR="00A5575D" w:rsidRPr="00811D6C" w:rsidRDefault="00A5575D" w:rsidP="002E7100">
      <w:pPr>
        <w:rPr>
          <w:rFonts w:asciiTheme="minorHAnsi" w:hAnsiTheme="minorHAnsi"/>
          <w:kern w:val="0"/>
          <w:sz w:val="22"/>
          <w:szCs w:val="22"/>
          <w:lang w:val="fr-CH"/>
        </w:rPr>
      </w:pPr>
    </w:p>
    <w:p w:rsidR="00117230" w:rsidRPr="00811D6C" w:rsidRDefault="00117230" w:rsidP="002E7100">
      <w:pPr>
        <w:rPr>
          <w:rFonts w:asciiTheme="minorHAnsi" w:eastAsia="Calibri" w:hAnsiTheme="minorHAnsi" w:cs="Times New Roman"/>
          <w:kern w:val="0"/>
          <w:sz w:val="22"/>
          <w:szCs w:val="22"/>
          <w:lang w:val="fr-CH" w:eastAsia="en-US" w:bidi="ar-SA"/>
        </w:rPr>
      </w:pPr>
    </w:p>
    <w:sectPr w:rsidR="00117230" w:rsidRPr="00811D6C" w:rsidSect="002D4A7B">
      <w:footerReference w:type="default" r:id="rId9"/>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D7" w:rsidRDefault="00CD5CD7">
      <w:r>
        <w:separator/>
      </w:r>
    </w:p>
  </w:endnote>
  <w:endnote w:type="continuationSeparator" w:id="0">
    <w:p w:rsidR="00CD5CD7" w:rsidRDefault="00CD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9843624"/>
      <w:docPartObj>
        <w:docPartGallery w:val="Page Numbers (Bottom of Page)"/>
        <w:docPartUnique/>
      </w:docPartObj>
    </w:sdtPr>
    <w:sdtEndPr/>
    <w:sdtContent>
      <w:p w:rsidR="002C6C67" w:rsidRPr="002D4A7B" w:rsidRDefault="005E47E3" w:rsidP="002D4A7B">
        <w:pPr>
          <w:pStyle w:val="Footer"/>
          <w:tabs>
            <w:tab w:val="left" w:pos="3195"/>
          </w:tabs>
          <w:rPr>
            <w:rFonts w:asciiTheme="minorHAnsi" w:hAnsiTheme="minorHAnsi"/>
            <w:sz w:val="20"/>
            <w:szCs w:val="20"/>
          </w:rPr>
        </w:pPr>
        <w:r>
          <w:rPr>
            <w:rFonts w:asciiTheme="minorHAnsi" w:hAnsiTheme="minorHAnsi"/>
            <w:sz w:val="20"/>
            <w:szCs w:val="20"/>
          </w:rPr>
          <w:t>SC51 Dé</w:t>
        </w:r>
        <w:r w:rsidR="002C6C67" w:rsidRPr="002D4A7B">
          <w:rPr>
            <w:rFonts w:asciiTheme="minorHAnsi" w:hAnsiTheme="minorHAnsi"/>
            <w:sz w:val="20"/>
            <w:szCs w:val="20"/>
          </w:rPr>
          <w:t>cisions</w:t>
        </w:r>
        <w:r w:rsidR="002C6C67" w:rsidRPr="002D4A7B">
          <w:rPr>
            <w:rFonts w:asciiTheme="minorHAnsi" w:hAnsiTheme="minorHAnsi"/>
            <w:sz w:val="20"/>
            <w:szCs w:val="20"/>
          </w:rPr>
          <w:tab/>
        </w:r>
        <w:r w:rsidR="002C6C67" w:rsidRPr="002D4A7B">
          <w:rPr>
            <w:rFonts w:asciiTheme="minorHAnsi" w:hAnsiTheme="minorHAnsi"/>
            <w:sz w:val="20"/>
            <w:szCs w:val="20"/>
          </w:rPr>
          <w:tab/>
        </w:r>
        <w:r w:rsidR="002C6C67" w:rsidRPr="002D4A7B">
          <w:rPr>
            <w:rFonts w:asciiTheme="minorHAnsi" w:hAnsiTheme="minorHAnsi"/>
            <w:sz w:val="20"/>
            <w:szCs w:val="20"/>
          </w:rPr>
          <w:tab/>
        </w:r>
        <w:r w:rsidR="002C6C67" w:rsidRPr="002D4A7B">
          <w:rPr>
            <w:rFonts w:asciiTheme="minorHAnsi" w:hAnsiTheme="minorHAnsi"/>
            <w:sz w:val="20"/>
            <w:szCs w:val="20"/>
          </w:rPr>
          <w:fldChar w:fldCharType="begin"/>
        </w:r>
        <w:r w:rsidR="002C6C67" w:rsidRPr="002D4A7B">
          <w:rPr>
            <w:rFonts w:asciiTheme="minorHAnsi" w:hAnsiTheme="minorHAnsi"/>
            <w:sz w:val="20"/>
            <w:szCs w:val="20"/>
          </w:rPr>
          <w:instrText xml:space="preserve"> PAGE   \* MERGEFORMAT </w:instrText>
        </w:r>
        <w:r w:rsidR="002C6C67" w:rsidRPr="002D4A7B">
          <w:rPr>
            <w:rFonts w:asciiTheme="minorHAnsi" w:hAnsiTheme="minorHAnsi"/>
            <w:sz w:val="20"/>
            <w:szCs w:val="20"/>
          </w:rPr>
          <w:fldChar w:fldCharType="separate"/>
        </w:r>
        <w:r>
          <w:rPr>
            <w:rFonts w:asciiTheme="minorHAnsi" w:hAnsiTheme="minorHAnsi"/>
            <w:noProof/>
            <w:sz w:val="20"/>
            <w:szCs w:val="20"/>
          </w:rPr>
          <w:t>2</w:t>
        </w:r>
        <w:r w:rsidR="002C6C67" w:rsidRPr="002D4A7B">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D7" w:rsidRDefault="00CD5CD7">
      <w:r>
        <w:rPr>
          <w:color w:val="000000"/>
        </w:rPr>
        <w:separator/>
      </w:r>
    </w:p>
  </w:footnote>
  <w:footnote w:type="continuationSeparator" w:id="0">
    <w:p w:rsidR="00CD5CD7" w:rsidRDefault="00CD5CD7">
      <w:r>
        <w:continuationSeparator/>
      </w:r>
    </w:p>
  </w:footnote>
  <w:footnote w:id="1">
    <w:p w:rsidR="003A3DCB" w:rsidRPr="003A3DCB" w:rsidRDefault="003A3DCB">
      <w:pPr>
        <w:pStyle w:val="FootnoteText"/>
        <w:rPr>
          <w:lang w:val="fr-CH"/>
        </w:rPr>
      </w:pPr>
      <w:r>
        <w:rPr>
          <w:rStyle w:val="FootnoteReference"/>
        </w:rPr>
        <w:footnoteRef/>
      </w:r>
      <w:r w:rsidRPr="003A3DCB">
        <w:rPr>
          <w:lang w:val="fr-CH"/>
        </w:rPr>
        <w:t xml:space="preserve"> </w:t>
      </w:r>
      <w:r>
        <w:rPr>
          <w:lang w:val="fr-CH"/>
        </w:rPr>
        <w:t>L’exposé peut être consulté sur le site web de Ramsar, à l’adresse :</w:t>
      </w:r>
      <w:r w:rsidRPr="003A3DCB">
        <w:rPr>
          <w:lang w:val="fr-CH"/>
        </w:rPr>
        <w:t xml:space="preserve"> http://www.ramsar.org/sites/default/files/documents/library/presentation_wetland_city_accreditation.pdf</w:t>
      </w:r>
      <w:r>
        <w:rPr>
          <w:lang w:val="fr-CH"/>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Calibri" w:hAnsi="Calibri" w:cs="Calibri"/>
        <w:b w:val="0"/>
        <w:kern w:val="1"/>
        <w:sz w:val="22"/>
        <w:szCs w:val="22"/>
        <w:shd w:val="clear" w:color="auto" w:fill="FFFF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7"/>
    <w:multiLevelType w:val="multilevel"/>
    <w:tmpl w:val="00000007"/>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D316EE"/>
    <w:multiLevelType w:val="hybridMultilevel"/>
    <w:tmpl w:val="EABCCFFA"/>
    <w:lvl w:ilvl="0" w:tplc="D8AA78D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1146"/>
    <w:multiLevelType w:val="multilevel"/>
    <w:tmpl w:val="D9484718"/>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9F7496D"/>
    <w:multiLevelType w:val="hybridMultilevel"/>
    <w:tmpl w:val="31EC9364"/>
    <w:lvl w:ilvl="0" w:tplc="A37EBCA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362905AA"/>
    <w:multiLevelType w:val="hybridMultilevel"/>
    <w:tmpl w:val="601C93C0"/>
    <w:lvl w:ilvl="0" w:tplc="A26A333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3A463F9A"/>
    <w:multiLevelType w:val="multilevel"/>
    <w:tmpl w:val="7E8649E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CC8750B"/>
    <w:multiLevelType w:val="hybridMultilevel"/>
    <w:tmpl w:val="E402CF2C"/>
    <w:lvl w:ilvl="0" w:tplc="1C4E4D36">
      <w:start w:val="1"/>
      <w:numFmt w:val="lowerRoman"/>
      <w:lvlText w:val="%1."/>
      <w:lvlJc w:val="left"/>
      <w:pPr>
        <w:ind w:left="114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A86965"/>
    <w:multiLevelType w:val="hybridMultilevel"/>
    <w:tmpl w:val="AF9EEB56"/>
    <w:lvl w:ilvl="0" w:tplc="A0FC8BB8">
      <w:start w:val="23"/>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C1B28F6"/>
    <w:multiLevelType w:val="multilevel"/>
    <w:tmpl w:val="277AD23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4"/>
  </w:num>
  <w:num w:numId="3">
    <w:abstractNumId w:val="7"/>
  </w:num>
  <w:num w:numId="4">
    <w:abstractNumId w:val="11"/>
  </w:num>
  <w:num w:numId="5">
    <w:abstractNumId w:val="6"/>
  </w:num>
  <w:num w:numId="6">
    <w:abstractNumId w:val="3"/>
  </w:num>
  <w:num w:numId="7">
    <w:abstractNumId w:val="5"/>
  </w:num>
  <w:num w:numId="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Formatting/>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DF552B"/>
    <w:rsid w:val="000179EE"/>
    <w:rsid w:val="000248DD"/>
    <w:rsid w:val="00032121"/>
    <w:rsid w:val="000B10B2"/>
    <w:rsid w:val="000B2FC7"/>
    <w:rsid w:val="000C41DD"/>
    <w:rsid w:val="000C6F2D"/>
    <w:rsid w:val="000E4F69"/>
    <w:rsid w:val="000F58FD"/>
    <w:rsid w:val="000F6638"/>
    <w:rsid w:val="00117230"/>
    <w:rsid w:val="00125D08"/>
    <w:rsid w:val="00136237"/>
    <w:rsid w:val="00153195"/>
    <w:rsid w:val="0017399B"/>
    <w:rsid w:val="00177FCB"/>
    <w:rsid w:val="00183268"/>
    <w:rsid w:val="00190133"/>
    <w:rsid w:val="001A57ED"/>
    <w:rsid w:val="001C3E6A"/>
    <w:rsid w:val="001E7938"/>
    <w:rsid w:val="001F079D"/>
    <w:rsid w:val="001F7023"/>
    <w:rsid w:val="00200D28"/>
    <w:rsid w:val="002167B6"/>
    <w:rsid w:val="0023424C"/>
    <w:rsid w:val="00252A6B"/>
    <w:rsid w:val="00255277"/>
    <w:rsid w:val="00283DAB"/>
    <w:rsid w:val="00295FF5"/>
    <w:rsid w:val="002A2B10"/>
    <w:rsid w:val="002C6C67"/>
    <w:rsid w:val="002D4A7B"/>
    <w:rsid w:val="002D7316"/>
    <w:rsid w:val="002E036D"/>
    <w:rsid w:val="002E7100"/>
    <w:rsid w:val="002F6E6B"/>
    <w:rsid w:val="00313C42"/>
    <w:rsid w:val="003358F7"/>
    <w:rsid w:val="00350824"/>
    <w:rsid w:val="00354026"/>
    <w:rsid w:val="00355335"/>
    <w:rsid w:val="00373B2D"/>
    <w:rsid w:val="00380B7F"/>
    <w:rsid w:val="0038612C"/>
    <w:rsid w:val="003A3DCB"/>
    <w:rsid w:val="003B24ED"/>
    <w:rsid w:val="003C4CB2"/>
    <w:rsid w:val="003D4D9D"/>
    <w:rsid w:val="003E2343"/>
    <w:rsid w:val="003E4937"/>
    <w:rsid w:val="00410113"/>
    <w:rsid w:val="004455C8"/>
    <w:rsid w:val="00481883"/>
    <w:rsid w:val="00491220"/>
    <w:rsid w:val="004E274F"/>
    <w:rsid w:val="004E4B71"/>
    <w:rsid w:val="00522378"/>
    <w:rsid w:val="0053065D"/>
    <w:rsid w:val="00530743"/>
    <w:rsid w:val="00546AEC"/>
    <w:rsid w:val="00595582"/>
    <w:rsid w:val="005B142A"/>
    <w:rsid w:val="005B7781"/>
    <w:rsid w:val="005C4DF3"/>
    <w:rsid w:val="005D5903"/>
    <w:rsid w:val="005E47E3"/>
    <w:rsid w:val="006076B3"/>
    <w:rsid w:val="00630504"/>
    <w:rsid w:val="00635100"/>
    <w:rsid w:val="00651668"/>
    <w:rsid w:val="006865A0"/>
    <w:rsid w:val="006B59B0"/>
    <w:rsid w:val="006E210B"/>
    <w:rsid w:val="006E6D9D"/>
    <w:rsid w:val="007301E4"/>
    <w:rsid w:val="0074703D"/>
    <w:rsid w:val="00780F19"/>
    <w:rsid w:val="007A2972"/>
    <w:rsid w:val="007A6560"/>
    <w:rsid w:val="007B5415"/>
    <w:rsid w:val="007D637B"/>
    <w:rsid w:val="007E4A98"/>
    <w:rsid w:val="00811D6C"/>
    <w:rsid w:val="00812339"/>
    <w:rsid w:val="008146A6"/>
    <w:rsid w:val="00826D11"/>
    <w:rsid w:val="008303F8"/>
    <w:rsid w:val="008525F0"/>
    <w:rsid w:val="00866D09"/>
    <w:rsid w:val="00871BF9"/>
    <w:rsid w:val="00885576"/>
    <w:rsid w:val="00885C9A"/>
    <w:rsid w:val="008914E9"/>
    <w:rsid w:val="008C74CD"/>
    <w:rsid w:val="008D14E3"/>
    <w:rsid w:val="008D1715"/>
    <w:rsid w:val="008D78DC"/>
    <w:rsid w:val="008E3AE3"/>
    <w:rsid w:val="008F5807"/>
    <w:rsid w:val="00932B95"/>
    <w:rsid w:val="00950A0B"/>
    <w:rsid w:val="00950C0D"/>
    <w:rsid w:val="00954082"/>
    <w:rsid w:val="00970151"/>
    <w:rsid w:val="009778CD"/>
    <w:rsid w:val="00987B95"/>
    <w:rsid w:val="009D5E20"/>
    <w:rsid w:val="009F48EA"/>
    <w:rsid w:val="00A10F0F"/>
    <w:rsid w:val="00A167B5"/>
    <w:rsid w:val="00A476FC"/>
    <w:rsid w:val="00A5575D"/>
    <w:rsid w:val="00A623E6"/>
    <w:rsid w:val="00A71BDA"/>
    <w:rsid w:val="00AD5F78"/>
    <w:rsid w:val="00AE5F1F"/>
    <w:rsid w:val="00B0409D"/>
    <w:rsid w:val="00B20D38"/>
    <w:rsid w:val="00B42233"/>
    <w:rsid w:val="00B633DC"/>
    <w:rsid w:val="00BB7168"/>
    <w:rsid w:val="00BF4B27"/>
    <w:rsid w:val="00C0313C"/>
    <w:rsid w:val="00C03BBD"/>
    <w:rsid w:val="00C04F9B"/>
    <w:rsid w:val="00C44EFE"/>
    <w:rsid w:val="00C90A27"/>
    <w:rsid w:val="00C92155"/>
    <w:rsid w:val="00CA42B9"/>
    <w:rsid w:val="00CB0B60"/>
    <w:rsid w:val="00CB21D4"/>
    <w:rsid w:val="00CC50A4"/>
    <w:rsid w:val="00CC68BC"/>
    <w:rsid w:val="00CD5CD7"/>
    <w:rsid w:val="00CD734C"/>
    <w:rsid w:val="00CF6CEA"/>
    <w:rsid w:val="00D06C9F"/>
    <w:rsid w:val="00D10AA8"/>
    <w:rsid w:val="00D31386"/>
    <w:rsid w:val="00D31D18"/>
    <w:rsid w:val="00D3229E"/>
    <w:rsid w:val="00D37FFE"/>
    <w:rsid w:val="00D414AC"/>
    <w:rsid w:val="00D54192"/>
    <w:rsid w:val="00D71232"/>
    <w:rsid w:val="00D86F1D"/>
    <w:rsid w:val="00DA77D8"/>
    <w:rsid w:val="00DC348A"/>
    <w:rsid w:val="00DF0128"/>
    <w:rsid w:val="00DF552B"/>
    <w:rsid w:val="00E05412"/>
    <w:rsid w:val="00E171F2"/>
    <w:rsid w:val="00E529DD"/>
    <w:rsid w:val="00EB321E"/>
    <w:rsid w:val="00ED688B"/>
    <w:rsid w:val="00EE01B7"/>
    <w:rsid w:val="00EF32B1"/>
    <w:rsid w:val="00F216B9"/>
    <w:rsid w:val="00F26873"/>
    <w:rsid w:val="00F44FD4"/>
    <w:rsid w:val="00F516A5"/>
    <w:rsid w:val="00F61968"/>
    <w:rsid w:val="00F61C7E"/>
    <w:rsid w:val="00F77095"/>
    <w:rsid w:val="00F84649"/>
    <w:rsid w:val="00F9792C"/>
    <w:rsid w:val="00FA2283"/>
    <w:rsid w:val="00FB7E68"/>
    <w:rsid w:val="00FD7816"/>
    <w:rsid w:val="00FF0C98"/>
    <w:rsid w:val="00FF4712"/>
    <w:rsid w:val="00FF6F9E"/>
    <w:rsid w:val="00F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uiPriority w:val="99"/>
    <w:semiHidden/>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paragraph" w:styleId="FootnoteText">
    <w:name w:val="footnote text"/>
    <w:basedOn w:val="Normal"/>
    <w:link w:val="FootnoteTextChar"/>
    <w:uiPriority w:val="99"/>
    <w:semiHidden/>
    <w:unhideWhenUsed/>
    <w:rsid w:val="003A3DCB"/>
    <w:rPr>
      <w:rFonts w:cs="Mangal"/>
      <w:sz w:val="20"/>
      <w:szCs w:val="18"/>
    </w:rPr>
  </w:style>
  <w:style w:type="character" w:customStyle="1" w:styleId="FootnoteTextChar">
    <w:name w:val="Footnote Text Char"/>
    <w:basedOn w:val="DefaultParagraphFont"/>
    <w:link w:val="FootnoteText"/>
    <w:uiPriority w:val="99"/>
    <w:semiHidden/>
    <w:rsid w:val="003A3DCB"/>
    <w:rPr>
      <w:rFonts w:cs="Mangal"/>
      <w:sz w:val="20"/>
      <w:szCs w:val="18"/>
    </w:rPr>
  </w:style>
  <w:style w:type="character" w:styleId="FootnoteReference">
    <w:name w:val="footnote reference"/>
    <w:basedOn w:val="DefaultParagraphFont"/>
    <w:uiPriority w:val="99"/>
    <w:semiHidden/>
    <w:unhideWhenUsed/>
    <w:rsid w:val="003A3D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uiPriority w:val="99"/>
    <w:semiHidden/>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paragraph" w:styleId="FootnoteText">
    <w:name w:val="footnote text"/>
    <w:basedOn w:val="Normal"/>
    <w:link w:val="FootnoteTextChar"/>
    <w:uiPriority w:val="99"/>
    <w:semiHidden/>
    <w:unhideWhenUsed/>
    <w:rsid w:val="003A3DCB"/>
    <w:rPr>
      <w:rFonts w:cs="Mangal"/>
      <w:sz w:val="20"/>
      <w:szCs w:val="18"/>
    </w:rPr>
  </w:style>
  <w:style w:type="character" w:customStyle="1" w:styleId="FootnoteTextChar">
    <w:name w:val="Footnote Text Char"/>
    <w:basedOn w:val="DefaultParagraphFont"/>
    <w:link w:val="FootnoteText"/>
    <w:uiPriority w:val="99"/>
    <w:semiHidden/>
    <w:rsid w:val="003A3DCB"/>
    <w:rPr>
      <w:rFonts w:cs="Mangal"/>
      <w:sz w:val="20"/>
      <w:szCs w:val="18"/>
    </w:rPr>
  </w:style>
  <w:style w:type="character" w:styleId="FootnoteReference">
    <w:name w:val="footnote reference"/>
    <w:basedOn w:val="DefaultParagraphFont"/>
    <w:uiPriority w:val="99"/>
    <w:semiHidden/>
    <w:unhideWhenUsed/>
    <w:rsid w:val="003A3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9548">
      <w:bodyDiv w:val="1"/>
      <w:marLeft w:val="0"/>
      <w:marRight w:val="0"/>
      <w:marTop w:val="0"/>
      <w:marBottom w:val="0"/>
      <w:divBdr>
        <w:top w:val="none" w:sz="0" w:space="0" w:color="auto"/>
        <w:left w:val="none" w:sz="0" w:space="0" w:color="auto"/>
        <w:bottom w:val="none" w:sz="0" w:space="0" w:color="auto"/>
        <w:right w:val="none" w:sz="0" w:space="0" w:color="auto"/>
      </w:divBdr>
    </w:div>
    <w:div w:id="463039191">
      <w:bodyDiv w:val="1"/>
      <w:marLeft w:val="0"/>
      <w:marRight w:val="0"/>
      <w:marTop w:val="0"/>
      <w:marBottom w:val="0"/>
      <w:divBdr>
        <w:top w:val="none" w:sz="0" w:space="0" w:color="auto"/>
        <w:left w:val="none" w:sz="0" w:space="0" w:color="auto"/>
        <w:bottom w:val="none" w:sz="0" w:space="0" w:color="auto"/>
        <w:right w:val="none" w:sz="0" w:space="0" w:color="auto"/>
      </w:divBdr>
    </w:div>
    <w:div w:id="691567218">
      <w:bodyDiv w:val="1"/>
      <w:marLeft w:val="0"/>
      <w:marRight w:val="0"/>
      <w:marTop w:val="0"/>
      <w:marBottom w:val="0"/>
      <w:divBdr>
        <w:top w:val="none" w:sz="0" w:space="0" w:color="auto"/>
        <w:left w:val="none" w:sz="0" w:space="0" w:color="auto"/>
        <w:bottom w:val="none" w:sz="0" w:space="0" w:color="auto"/>
        <w:right w:val="none" w:sz="0" w:space="0" w:color="auto"/>
      </w:divBdr>
    </w:div>
    <w:div w:id="999237085">
      <w:bodyDiv w:val="1"/>
      <w:marLeft w:val="0"/>
      <w:marRight w:val="0"/>
      <w:marTop w:val="0"/>
      <w:marBottom w:val="0"/>
      <w:divBdr>
        <w:top w:val="none" w:sz="0" w:space="0" w:color="auto"/>
        <w:left w:val="none" w:sz="0" w:space="0" w:color="auto"/>
        <w:bottom w:val="none" w:sz="0" w:space="0" w:color="auto"/>
        <w:right w:val="none" w:sz="0" w:space="0" w:color="auto"/>
      </w:divBdr>
    </w:div>
    <w:div w:id="1539973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8195-0BF6-465C-8188-068C973E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9167</Characters>
  <Application>Microsoft Office Word</Application>
  <DocSecurity>4</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Martinj Jenkins</dc:creator>
  <cp:lastModifiedBy>Ramsar\JenningsE</cp:lastModifiedBy>
  <cp:revision>2</cp:revision>
  <cp:lastPrinted>2015-12-23T12:29:00Z</cp:lastPrinted>
  <dcterms:created xsi:type="dcterms:W3CDTF">2016-02-16T10:21:00Z</dcterms:created>
  <dcterms:modified xsi:type="dcterms:W3CDTF">2016-02-16T10:21:00Z</dcterms:modified>
</cp:coreProperties>
</file>