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1918" w14:textId="77777777" w:rsidR="00CE65D9" w:rsidRPr="001E3A85" w:rsidRDefault="00CE65D9" w:rsidP="00CE65D9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rFonts w:ascii="Calibri" w:eastAsia="Batang" w:hAnsi="Calibri" w:cs="Times New Roman"/>
          <w:bCs/>
          <w:sz w:val="24"/>
          <w:szCs w:val="24"/>
          <w:lang w:val="es-ES_tradnl"/>
        </w:rPr>
      </w:pPr>
      <w:bookmarkStart w:id="0" w:name="OLE_LINK1"/>
      <w:r w:rsidRPr="001E3A85">
        <w:rPr>
          <w:rFonts w:ascii="Calibri" w:eastAsia="Batang" w:hAnsi="Calibri" w:cs="Times New Roman"/>
          <w:bCs/>
          <w:sz w:val="24"/>
          <w:szCs w:val="24"/>
          <w:lang w:val="es-ES_tradnl"/>
        </w:rPr>
        <w:t>CONVEN</w:t>
      </w:r>
      <w:r w:rsidR="003D582D" w:rsidRPr="001E3A85">
        <w:rPr>
          <w:rFonts w:ascii="Calibri" w:eastAsia="Batang" w:hAnsi="Calibri" w:cs="Times New Roman"/>
          <w:bCs/>
          <w:sz w:val="24"/>
          <w:szCs w:val="24"/>
          <w:lang w:val="es-ES_tradnl"/>
        </w:rPr>
        <w:t>CIÓN SOBRE LOS HUMEDALES</w:t>
      </w:r>
      <w:r w:rsidRPr="001E3A85">
        <w:rPr>
          <w:rFonts w:ascii="Calibri" w:eastAsia="Batang" w:hAnsi="Calibri" w:cs="Times New Roman"/>
          <w:bCs/>
          <w:sz w:val="24"/>
          <w:szCs w:val="24"/>
          <w:lang w:val="es-ES_tradnl"/>
        </w:rPr>
        <w:t xml:space="preserve"> (Ramsar, Ir</w:t>
      </w:r>
      <w:r w:rsidR="003D582D" w:rsidRPr="001E3A85">
        <w:rPr>
          <w:rFonts w:ascii="Calibri" w:eastAsia="Batang" w:hAnsi="Calibri" w:cs="Times New Roman"/>
          <w:bCs/>
          <w:sz w:val="24"/>
          <w:szCs w:val="24"/>
          <w:lang w:val="es-ES_tradnl"/>
        </w:rPr>
        <w:t>án</w:t>
      </w:r>
      <w:r w:rsidRPr="001E3A85">
        <w:rPr>
          <w:rFonts w:ascii="Calibri" w:eastAsia="Batang" w:hAnsi="Calibri" w:cs="Times New Roman"/>
          <w:bCs/>
          <w:sz w:val="24"/>
          <w:szCs w:val="24"/>
          <w:lang w:val="es-ES_tradnl"/>
        </w:rPr>
        <w:t>, 1971)</w:t>
      </w:r>
    </w:p>
    <w:p w14:paraId="6EC36D7B" w14:textId="77777777" w:rsidR="00CE65D9" w:rsidRPr="001E3A85" w:rsidRDefault="00CE65D9" w:rsidP="00CE65D9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rFonts w:ascii="Calibri" w:eastAsia="Batang" w:hAnsi="Calibri" w:cs="Times New Roman"/>
          <w:bCs/>
          <w:sz w:val="24"/>
          <w:szCs w:val="24"/>
          <w:lang w:val="es-ES_tradnl"/>
        </w:rPr>
      </w:pPr>
      <w:r w:rsidRPr="001E3A85">
        <w:rPr>
          <w:rFonts w:ascii="Calibri" w:eastAsia="Batang" w:hAnsi="Calibri" w:cs="Times New Roman"/>
          <w:bCs/>
          <w:sz w:val="24"/>
          <w:szCs w:val="24"/>
          <w:lang w:val="es-ES_tradnl"/>
        </w:rPr>
        <w:t>51</w:t>
      </w:r>
      <w:r w:rsidR="003D582D" w:rsidRPr="001E3A85">
        <w:rPr>
          <w:rFonts w:ascii="Calibri" w:eastAsia="Batang" w:hAnsi="Calibri" w:cs="Times New Roman"/>
          <w:bCs/>
          <w:sz w:val="24"/>
          <w:szCs w:val="24"/>
          <w:lang w:val="es-ES_tradnl"/>
        </w:rPr>
        <w:t>ª Reunión del Comité Permanente</w:t>
      </w:r>
    </w:p>
    <w:p w14:paraId="5A4BF7A0" w14:textId="77777777" w:rsidR="00CE65D9" w:rsidRPr="001E3A85" w:rsidRDefault="00CE65D9" w:rsidP="00CE65D9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rFonts w:ascii="Calibri" w:eastAsia="Batang" w:hAnsi="Calibri" w:cs="Times New Roman"/>
          <w:bCs/>
          <w:sz w:val="24"/>
          <w:szCs w:val="24"/>
          <w:lang w:val="es-ES_tradnl"/>
        </w:rPr>
      </w:pPr>
      <w:r w:rsidRPr="001E3A85">
        <w:rPr>
          <w:rFonts w:ascii="Calibri" w:eastAsia="Batang" w:hAnsi="Calibri" w:cs="Times New Roman"/>
          <w:bCs/>
          <w:sz w:val="24"/>
          <w:szCs w:val="24"/>
          <w:lang w:val="es-ES_tradnl"/>
        </w:rPr>
        <w:t>Gland, S</w:t>
      </w:r>
      <w:r w:rsidR="003D582D" w:rsidRPr="001E3A85">
        <w:rPr>
          <w:rFonts w:ascii="Calibri" w:eastAsia="Batang" w:hAnsi="Calibri" w:cs="Times New Roman"/>
          <w:bCs/>
          <w:sz w:val="24"/>
          <w:szCs w:val="24"/>
          <w:lang w:val="es-ES_tradnl"/>
        </w:rPr>
        <w:t>uiza, 23 a 27 de noviembre de 2015</w:t>
      </w:r>
    </w:p>
    <w:p w14:paraId="2F679D5A" w14:textId="77777777" w:rsidR="00CE65D9" w:rsidRPr="001E3A85" w:rsidRDefault="00CE65D9" w:rsidP="00CE65D9">
      <w:pPr>
        <w:keepNext/>
        <w:suppressAutoHyphens/>
        <w:outlineLvl w:val="0"/>
        <w:rPr>
          <w:rFonts w:ascii="Calibri" w:eastAsia="Batang" w:hAnsi="Calibri" w:cs="Times New Roman"/>
          <w:b/>
          <w:lang w:val="es-ES_tradnl"/>
        </w:rPr>
      </w:pPr>
    </w:p>
    <w:p w14:paraId="350C5293" w14:textId="77777777" w:rsidR="00CE65D9" w:rsidRPr="001E3A85" w:rsidRDefault="00CE65D9" w:rsidP="00CE65D9">
      <w:pPr>
        <w:keepNext/>
        <w:suppressAutoHyphens/>
        <w:spacing w:after="0" w:line="240" w:lineRule="auto"/>
        <w:jc w:val="right"/>
        <w:outlineLvl w:val="0"/>
        <w:rPr>
          <w:rFonts w:ascii="Calibri" w:eastAsia="Batang" w:hAnsi="Calibri" w:cs="Times New Roman"/>
          <w:b/>
          <w:sz w:val="28"/>
          <w:szCs w:val="28"/>
          <w:lang w:val="es-ES_tradnl"/>
        </w:rPr>
      </w:pPr>
      <w:r w:rsidRPr="001E3A85">
        <w:rPr>
          <w:rFonts w:ascii="Calibri" w:eastAsia="Batang" w:hAnsi="Calibri" w:cs="Times New Roman"/>
          <w:b/>
          <w:sz w:val="28"/>
          <w:szCs w:val="28"/>
          <w:lang w:val="es-ES_tradnl"/>
        </w:rPr>
        <w:t>SC51-</w:t>
      </w:r>
      <w:bookmarkEnd w:id="0"/>
      <w:r w:rsidRPr="001E3A85">
        <w:rPr>
          <w:rFonts w:ascii="Calibri" w:eastAsia="Batang" w:hAnsi="Calibri" w:cs="Times New Roman"/>
          <w:b/>
          <w:sz w:val="28"/>
          <w:szCs w:val="28"/>
          <w:lang w:val="es-ES_tradnl"/>
        </w:rPr>
        <w:t>12</w:t>
      </w:r>
    </w:p>
    <w:p w14:paraId="34C892D1" w14:textId="77777777" w:rsidR="00CE65D9" w:rsidRPr="001E3A85" w:rsidRDefault="00CE65D9" w:rsidP="00CE65D9">
      <w:pPr>
        <w:tabs>
          <w:tab w:val="left" w:pos="8325"/>
        </w:tabs>
        <w:spacing w:after="0" w:line="240" w:lineRule="auto"/>
        <w:rPr>
          <w:b/>
          <w:sz w:val="28"/>
          <w:szCs w:val="28"/>
          <w:lang w:val="es-ES_tradnl"/>
        </w:rPr>
      </w:pPr>
      <w:r w:rsidRPr="001E3A85">
        <w:rPr>
          <w:b/>
          <w:sz w:val="28"/>
          <w:szCs w:val="28"/>
          <w:lang w:val="es-ES_tradnl"/>
        </w:rPr>
        <w:tab/>
      </w:r>
    </w:p>
    <w:p w14:paraId="0DB5255C" w14:textId="77777777" w:rsidR="00CE65D9" w:rsidRPr="001E3A85" w:rsidRDefault="00CE65D9" w:rsidP="00CE65D9">
      <w:pPr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1E3A85">
        <w:rPr>
          <w:b/>
          <w:sz w:val="28"/>
          <w:szCs w:val="28"/>
          <w:lang w:val="es-ES_tradnl"/>
        </w:rPr>
        <w:t>Prop</w:t>
      </w:r>
      <w:r w:rsidR="003D582D" w:rsidRPr="001E3A85">
        <w:rPr>
          <w:b/>
          <w:sz w:val="28"/>
          <w:szCs w:val="28"/>
          <w:lang w:val="es-ES_tradnl"/>
        </w:rPr>
        <w:t>uestas de nuevas iniciativas regionales de Ramsar</w:t>
      </w:r>
    </w:p>
    <w:p w14:paraId="7966EE32" w14:textId="77777777" w:rsidR="00CE65D9" w:rsidRPr="001E3A85" w:rsidRDefault="00CE65D9" w:rsidP="00CE65D9">
      <w:pPr>
        <w:spacing w:after="0" w:line="240" w:lineRule="auto"/>
        <w:jc w:val="both"/>
        <w:rPr>
          <w:b/>
          <w:sz w:val="28"/>
          <w:szCs w:val="28"/>
          <w:lang w:val="es-ES_tradnl"/>
        </w:rPr>
      </w:pPr>
    </w:p>
    <w:p w14:paraId="7CCCE1B5" w14:textId="77777777" w:rsidR="004E63DB" w:rsidRPr="001E3A85" w:rsidRDefault="00CE65D9" w:rsidP="00CE65D9">
      <w:pPr>
        <w:pStyle w:val="ListParagraph"/>
        <w:spacing w:after="0" w:line="240" w:lineRule="auto"/>
        <w:ind w:left="0"/>
        <w:rPr>
          <w:lang w:val="es-ES_tradnl"/>
        </w:rPr>
      </w:pPr>
      <w:r w:rsidRPr="001E3A85">
        <w:rPr>
          <w:rFonts w:ascii="Calibri" w:eastAsia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CE09CC7" wp14:editId="7FEB5DE6">
                <wp:extent cx="5731510" cy="2519490"/>
                <wp:effectExtent l="0" t="0" r="34290" b="20955"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519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F0F77" w14:textId="77777777" w:rsidR="003D5AED" w:rsidRPr="001E3A85" w:rsidRDefault="003D5AED" w:rsidP="00CE65D9">
                            <w:pPr>
                              <w:spacing w:before="69" w:after="0" w:line="240" w:lineRule="auto"/>
                              <w:ind w:left="113"/>
                              <w:rPr>
                                <w:rFonts w:ascii="Calibri" w:eastAsia="Calibri" w:hAnsi="Calibri" w:cs="Calibri"/>
                                <w:lang w:val="es-ES_tradnl"/>
                              </w:rPr>
                            </w:pPr>
                            <w:r w:rsidRPr="001E3A85">
                              <w:rPr>
                                <w:rFonts w:ascii="Calibri"/>
                                <w:b/>
                                <w:spacing w:val="-1"/>
                                <w:lang w:val="es-ES_tradnl"/>
                              </w:rPr>
                              <w:t>Acciones solicitadas:</w:t>
                            </w:r>
                          </w:p>
                          <w:p w14:paraId="1D013B66" w14:textId="620E29DF" w:rsidR="003D5AED" w:rsidRPr="001E3A85" w:rsidRDefault="003D5AED" w:rsidP="00CE65D9">
                            <w:pPr>
                              <w:spacing w:before="69" w:after="0" w:line="240" w:lineRule="auto"/>
                              <w:ind w:left="113"/>
                              <w:rPr>
                                <w:lang w:val="es-ES_tradnl"/>
                              </w:rPr>
                            </w:pPr>
                            <w:r w:rsidRPr="001E3A85">
                              <w:rPr>
                                <w:lang w:val="es-ES_tradnl"/>
                              </w:rPr>
                              <w:t>Se invita al Comité Permanente a hacer lo siguiente:</w:t>
                            </w:r>
                          </w:p>
                          <w:p w14:paraId="5350727F" w14:textId="232A3642" w:rsidR="003D5AED" w:rsidRPr="001E3A85" w:rsidRDefault="003D5AED" w:rsidP="00CE65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931"/>
                              </w:tabs>
                              <w:spacing w:after="0" w:line="240" w:lineRule="auto"/>
                              <w:ind w:right="84"/>
                              <w:rPr>
                                <w:lang w:val="es-ES_tradnl"/>
                              </w:rPr>
                            </w:pPr>
                            <w:r w:rsidRPr="001E3A85">
                              <w:rPr>
                                <w:lang w:val="es-ES_tradnl"/>
                              </w:rPr>
                              <w:t>tomar nota del estado avanzado d</w:t>
                            </w:r>
                            <w:bookmarkStart w:id="1" w:name="_GoBack"/>
                            <w:bookmarkEnd w:id="1"/>
                            <w:r w:rsidRPr="001E3A85">
                              <w:rPr>
                                <w:lang w:val="es-ES_tradnl"/>
                              </w:rPr>
                              <w:t xml:space="preserve">e preparación de cuatro nuevas iniciativas regionales de Ramsar para la conservación y </w:t>
                            </w:r>
                            <w:r>
                              <w:rPr>
                                <w:lang w:val="es-ES_tradnl"/>
                              </w:rPr>
                              <w:t>el manejo</w:t>
                            </w:r>
                            <w:r w:rsidRPr="001E3A85">
                              <w:rPr>
                                <w:lang w:val="es-ES_tradnl"/>
                              </w:rPr>
                              <w:t xml:space="preserve"> de los humedales en las cuencas de los ríos Senegal y Amazonas, en Asia Central y en la región indobirmana;</w:t>
                            </w:r>
                          </w:p>
                          <w:p w14:paraId="5045660D" w14:textId="798F9092" w:rsidR="003D5AED" w:rsidRPr="001E3A85" w:rsidRDefault="003D5AED" w:rsidP="00CE65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931"/>
                              </w:tabs>
                              <w:spacing w:after="0" w:line="240" w:lineRule="auto"/>
                              <w:ind w:right="84"/>
                              <w:rPr>
                                <w:lang w:val="es-ES_tradnl"/>
                              </w:rPr>
                            </w:pPr>
                            <w:r w:rsidRPr="001E3A85">
                              <w:rPr>
                                <w:lang w:val="es-ES_tradnl"/>
                              </w:rPr>
                              <w:t xml:space="preserve">apoyar las propuestas de cuatro iniciativas regionales de Ramsar reconociendo que tienen el potencial de </w:t>
                            </w:r>
                            <w:r>
                              <w:rPr>
                                <w:lang w:val="es-ES_tradnl"/>
                              </w:rPr>
                              <w:t>operar</w:t>
                            </w:r>
                            <w:r w:rsidRPr="001E3A85">
                              <w:rPr>
                                <w:lang w:val="es-ES_tradnl"/>
                              </w:rPr>
                              <w:t xml:space="preserve"> en el marco de la Convención durante el trienio 2016-2018; y</w:t>
                            </w:r>
                          </w:p>
                          <w:p w14:paraId="1168DA7D" w14:textId="04CB4904" w:rsidR="003D5AED" w:rsidRPr="001E3A85" w:rsidRDefault="003D5AED" w:rsidP="00CE65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931"/>
                              </w:tabs>
                              <w:spacing w:after="0" w:line="240" w:lineRule="auto"/>
                              <w:ind w:right="84"/>
                              <w:rPr>
                                <w:lang w:val="es-ES_tradnl"/>
                              </w:rPr>
                            </w:pPr>
                            <w:r w:rsidRPr="001E3A85">
                              <w:rPr>
                                <w:lang w:val="es-ES_tradnl"/>
                              </w:rPr>
                              <w:t xml:space="preserve">solicitar que estas iniciativas futuras, si reciben </w:t>
                            </w:r>
                            <w:r>
                              <w:rPr>
                                <w:lang w:val="es-ES_tradnl"/>
                              </w:rPr>
                              <w:t xml:space="preserve">el </w:t>
                            </w:r>
                            <w:r w:rsidRPr="001E3A85">
                              <w:rPr>
                                <w:lang w:val="es-ES_tradnl"/>
                              </w:rPr>
                              <w:t>apoyo</w:t>
                            </w:r>
                            <w:r>
                              <w:rPr>
                                <w:lang w:val="es-ES_tradnl"/>
                              </w:rPr>
                              <w:t xml:space="preserve"> del Comité Permanente (CP)</w:t>
                            </w:r>
                            <w:r w:rsidRPr="001E3A85">
                              <w:rPr>
                                <w:lang w:val="es-ES_tradnl"/>
                              </w:rPr>
                              <w:t xml:space="preserve">, presenten a la Secretaría, a más tardar el 28 de febrero de 2016, un plan anual de trabajo y finanzas para 2016 (con arreglo al formato aprobado por el </w:t>
                            </w:r>
                            <w:r>
                              <w:rPr>
                                <w:lang w:val="es-ES_tradnl"/>
                              </w:rPr>
                              <w:t>CP</w:t>
                            </w:r>
                            <w:r w:rsidRPr="001E3A85">
                              <w:rPr>
                                <w:lang w:val="es-ES_tradnl"/>
                              </w:rPr>
                              <w:t>) a fin de que el C</w:t>
                            </w:r>
                            <w:r>
                              <w:rPr>
                                <w:lang w:val="es-ES_tradnl"/>
                              </w:rPr>
                              <w:t>P</w:t>
                            </w:r>
                            <w:r w:rsidRPr="001E3A85">
                              <w:rPr>
                                <w:lang w:val="es-ES_tradnl"/>
                              </w:rPr>
                              <w:t xml:space="preserve"> pueda aprobarlas en su 52ª reunión</w:t>
                            </w:r>
                            <w:r>
                              <w:rPr>
                                <w:lang w:val="es-ES_tradnl"/>
                              </w:rPr>
                              <w:t xml:space="preserve"> junto con </w:t>
                            </w:r>
                            <w:r w:rsidRPr="001E3A85">
                              <w:rPr>
                                <w:lang w:val="es-ES_tradnl"/>
                              </w:rPr>
                              <w:t xml:space="preserve">las otras iniciativas regionales de Ramsar existentes, reconociendo que </w:t>
                            </w:r>
                            <w:r w:rsidRPr="00081471">
                              <w:rPr>
                                <w:lang w:val="es-ES_tradnl"/>
                              </w:rPr>
                              <w:t>operan</w:t>
                            </w:r>
                            <w:r w:rsidRPr="001E3A85">
                              <w:rPr>
                                <w:lang w:val="es-ES_tradnl"/>
                              </w:rPr>
                              <w:t xml:space="preserve"> en el marco de la Convención durante el trienio 2016-2018.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451.3pt;height:1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" filled="f">
                <v:textbox inset="0,0,0,0">
                  <w:txbxContent>
                    <w:p w14:paraId="5DFF0F77" w14:textId="77777777" w:rsidR="003D5AED" w:rsidRPr="001E3A85" w:rsidRDefault="003D5AED" w:rsidP="00CE65D9">
                      <w:pPr>
                        <w:spacing w:before="69" w:after="0" w:line="240" w:lineRule="auto"/>
                        <w:ind w:left="113"/>
                        <w:rPr>
                          <w:rFonts w:ascii="Calibri" w:eastAsia="Calibri" w:hAnsi="Calibri" w:cs="Calibri"/>
                          <w:lang w:val="es-ES_tradnl"/>
                        </w:rPr>
                      </w:pPr>
                      <w:r w:rsidRPr="001E3A85">
                        <w:rPr>
                          <w:rFonts w:ascii="Calibri"/>
                          <w:b/>
                          <w:spacing w:val="-1"/>
                          <w:lang w:val="es-ES_tradnl"/>
                        </w:rPr>
                        <w:t>Acciones solicitadas:</w:t>
                      </w:r>
                    </w:p>
                    <w:p w14:paraId="1D013B66" w14:textId="620E29DF" w:rsidR="003D5AED" w:rsidRPr="001E3A85" w:rsidRDefault="003D5AED" w:rsidP="00CE65D9">
                      <w:pPr>
                        <w:spacing w:before="69" w:after="0" w:line="240" w:lineRule="auto"/>
                        <w:ind w:left="113"/>
                        <w:rPr>
                          <w:lang w:val="es-ES_tradnl"/>
                        </w:rPr>
                      </w:pPr>
                      <w:r w:rsidRPr="001E3A85">
                        <w:rPr>
                          <w:lang w:val="es-ES_tradnl"/>
                        </w:rPr>
                        <w:t>Se invita al Comité Permanente a hacer lo siguiente:</w:t>
                      </w:r>
                    </w:p>
                    <w:p w14:paraId="5350727F" w14:textId="232A3642" w:rsidR="003D5AED" w:rsidRPr="001E3A85" w:rsidRDefault="003D5AED" w:rsidP="00CE65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931"/>
                        </w:tabs>
                        <w:spacing w:after="0" w:line="240" w:lineRule="auto"/>
                        <w:ind w:right="84"/>
                        <w:rPr>
                          <w:lang w:val="es-ES_tradnl"/>
                        </w:rPr>
                      </w:pPr>
                      <w:r w:rsidRPr="001E3A85">
                        <w:rPr>
                          <w:lang w:val="es-ES_tradnl"/>
                        </w:rPr>
                        <w:t xml:space="preserve">tomar nota del estado avanzado de preparación de cuatro nuevas iniciativas regionales de Ramsar para la conservación y </w:t>
                      </w:r>
                      <w:r>
                        <w:rPr>
                          <w:lang w:val="es-ES_tradnl"/>
                        </w:rPr>
                        <w:t>el manejo</w:t>
                      </w:r>
                      <w:r w:rsidRPr="001E3A85">
                        <w:rPr>
                          <w:lang w:val="es-ES_tradnl"/>
                        </w:rPr>
                        <w:t xml:space="preserve"> de los humedales en las cuencas de los ríos Senegal y Amazonas, en Asia Central y en la región indobirmana;</w:t>
                      </w:r>
                    </w:p>
                    <w:p w14:paraId="5045660D" w14:textId="798F9092" w:rsidR="003D5AED" w:rsidRPr="001E3A85" w:rsidRDefault="003D5AED" w:rsidP="00CE65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931"/>
                        </w:tabs>
                        <w:spacing w:after="0" w:line="240" w:lineRule="auto"/>
                        <w:ind w:right="84"/>
                        <w:rPr>
                          <w:lang w:val="es-ES_tradnl"/>
                        </w:rPr>
                      </w:pPr>
                      <w:r w:rsidRPr="001E3A85">
                        <w:rPr>
                          <w:lang w:val="es-ES_tradnl"/>
                        </w:rPr>
                        <w:t xml:space="preserve">apoyar las propuestas de cuatro iniciativas regionales de Ramsar reconociendo que tienen el potencial de </w:t>
                      </w:r>
                      <w:r>
                        <w:rPr>
                          <w:lang w:val="es-ES_tradnl"/>
                        </w:rPr>
                        <w:t>operar</w:t>
                      </w:r>
                      <w:r w:rsidRPr="001E3A85">
                        <w:rPr>
                          <w:lang w:val="es-ES_tradnl"/>
                        </w:rPr>
                        <w:t xml:space="preserve"> en el marco de la Convención durante el trienio 2016-2018; y</w:t>
                      </w:r>
                    </w:p>
                    <w:p w14:paraId="1168DA7D" w14:textId="04CB4904" w:rsidR="003D5AED" w:rsidRPr="001E3A85" w:rsidRDefault="003D5AED" w:rsidP="00CE65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931"/>
                        </w:tabs>
                        <w:spacing w:after="0" w:line="240" w:lineRule="auto"/>
                        <w:ind w:right="84"/>
                        <w:rPr>
                          <w:lang w:val="es-ES_tradnl"/>
                        </w:rPr>
                      </w:pPr>
                      <w:r w:rsidRPr="001E3A85">
                        <w:rPr>
                          <w:lang w:val="es-ES_tradnl"/>
                        </w:rPr>
                        <w:t xml:space="preserve">solicitar que estas iniciativas futuras, si reciben </w:t>
                      </w:r>
                      <w:r>
                        <w:rPr>
                          <w:lang w:val="es-ES_tradnl"/>
                        </w:rPr>
                        <w:t xml:space="preserve">el </w:t>
                      </w:r>
                      <w:r w:rsidRPr="001E3A85">
                        <w:rPr>
                          <w:lang w:val="es-ES_tradnl"/>
                        </w:rPr>
                        <w:t>apoyo</w:t>
                      </w:r>
                      <w:r>
                        <w:rPr>
                          <w:lang w:val="es-ES_tradnl"/>
                        </w:rPr>
                        <w:t xml:space="preserve"> del Comité Permanente (CP)</w:t>
                      </w:r>
                      <w:r w:rsidRPr="001E3A85">
                        <w:rPr>
                          <w:lang w:val="es-ES_tradnl"/>
                        </w:rPr>
                        <w:t xml:space="preserve">, presenten a la Secretaría, a más tardar el 28 de febrero de 2016, un plan anual de trabajo y finanzas para 2016 (con arreglo al formato aprobado por el </w:t>
                      </w:r>
                      <w:r>
                        <w:rPr>
                          <w:lang w:val="es-ES_tradnl"/>
                        </w:rPr>
                        <w:t>CP</w:t>
                      </w:r>
                      <w:r w:rsidRPr="001E3A85">
                        <w:rPr>
                          <w:lang w:val="es-ES_tradnl"/>
                        </w:rPr>
                        <w:t>) a fin de que el C</w:t>
                      </w:r>
                      <w:r>
                        <w:rPr>
                          <w:lang w:val="es-ES_tradnl"/>
                        </w:rPr>
                        <w:t>P</w:t>
                      </w:r>
                      <w:r w:rsidRPr="001E3A85">
                        <w:rPr>
                          <w:lang w:val="es-ES_tradnl"/>
                        </w:rPr>
                        <w:t xml:space="preserve"> pueda aprobarlas en su 52ª reunión</w:t>
                      </w:r>
                      <w:r>
                        <w:rPr>
                          <w:lang w:val="es-ES_tradnl"/>
                        </w:rPr>
                        <w:t xml:space="preserve"> junto con </w:t>
                      </w:r>
                      <w:r w:rsidRPr="001E3A85">
                        <w:rPr>
                          <w:lang w:val="es-ES_tradnl"/>
                        </w:rPr>
                        <w:t xml:space="preserve">las otras iniciativas regionales de Ramsar existentes, reconociendo que </w:t>
                      </w:r>
                      <w:r w:rsidRPr="00081471">
                        <w:rPr>
                          <w:lang w:val="es-ES_tradnl"/>
                        </w:rPr>
                        <w:t>operan</w:t>
                      </w:r>
                      <w:r w:rsidRPr="001E3A85">
                        <w:rPr>
                          <w:lang w:val="es-ES_tradnl"/>
                        </w:rPr>
                        <w:t xml:space="preserve"> en el marco de la Convención durante el trienio 2016-2018.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FBCC2C" w14:textId="77777777" w:rsidR="00B053DD" w:rsidRPr="001E3A85" w:rsidRDefault="00B053DD" w:rsidP="004F158E">
      <w:pPr>
        <w:spacing w:after="0" w:line="240" w:lineRule="auto"/>
        <w:jc w:val="both"/>
        <w:rPr>
          <w:b/>
          <w:lang w:val="es-ES_tradnl"/>
        </w:rPr>
      </w:pPr>
    </w:p>
    <w:p w14:paraId="08D491B9" w14:textId="77777777" w:rsidR="00B06EF7" w:rsidRPr="001E3A85" w:rsidRDefault="00B06EF7" w:rsidP="004F158E">
      <w:pPr>
        <w:spacing w:after="0" w:line="240" w:lineRule="auto"/>
        <w:jc w:val="both"/>
        <w:rPr>
          <w:b/>
          <w:lang w:val="es-ES_tradnl"/>
        </w:rPr>
      </w:pPr>
      <w:r w:rsidRPr="001E3A85">
        <w:rPr>
          <w:b/>
          <w:lang w:val="es-ES_tradnl"/>
        </w:rPr>
        <w:t>Introduc</w:t>
      </w:r>
      <w:r w:rsidR="003D4F44" w:rsidRPr="001E3A85">
        <w:rPr>
          <w:b/>
          <w:lang w:val="es-ES_tradnl"/>
        </w:rPr>
        <w:t>ción</w:t>
      </w:r>
    </w:p>
    <w:p w14:paraId="5DE72299" w14:textId="77777777" w:rsidR="00B06EF7" w:rsidRPr="001E3A85" w:rsidRDefault="00B06EF7" w:rsidP="004F158E">
      <w:pPr>
        <w:spacing w:after="0" w:line="240" w:lineRule="auto"/>
        <w:rPr>
          <w:lang w:val="es-ES_tradnl"/>
        </w:rPr>
      </w:pPr>
    </w:p>
    <w:p w14:paraId="072730DC" w14:textId="3ED1DFC8" w:rsidR="00B06EF7" w:rsidRPr="001E3A85" w:rsidRDefault="003D4F44" w:rsidP="00CE65D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lang w:val="es-ES_tradnl"/>
        </w:rPr>
      </w:pPr>
      <w:r w:rsidRPr="001E3A85">
        <w:rPr>
          <w:lang w:val="es-ES_tradnl"/>
        </w:rPr>
        <w:t xml:space="preserve">En el párrafo </w:t>
      </w:r>
      <w:r w:rsidR="00B06EF7" w:rsidRPr="001E3A85">
        <w:rPr>
          <w:lang w:val="es-ES_tradnl"/>
        </w:rPr>
        <w:t xml:space="preserve">5 </w:t>
      </w:r>
      <w:r w:rsidRPr="001E3A85">
        <w:rPr>
          <w:lang w:val="es-ES_tradnl"/>
        </w:rPr>
        <w:t xml:space="preserve">del </w:t>
      </w:r>
      <w:r w:rsidR="001E3A85" w:rsidRPr="001E3A85">
        <w:rPr>
          <w:lang w:val="es-ES_tradnl"/>
        </w:rPr>
        <w:t>documento</w:t>
      </w:r>
      <w:r w:rsidRPr="001E3A85">
        <w:rPr>
          <w:lang w:val="es-ES_tradnl"/>
        </w:rPr>
        <w:t xml:space="preserve"> </w:t>
      </w:r>
      <w:r w:rsidR="00B06EF7" w:rsidRPr="001E3A85">
        <w:rPr>
          <w:lang w:val="es-ES_tradnl"/>
        </w:rPr>
        <w:t xml:space="preserve">SC51-11 </w:t>
      </w:r>
      <w:r w:rsidRPr="001E3A85">
        <w:rPr>
          <w:lang w:val="es-ES_tradnl"/>
        </w:rPr>
        <w:t>sobre</w:t>
      </w:r>
      <w:r w:rsidR="00B06EF7" w:rsidRPr="001E3A85">
        <w:rPr>
          <w:lang w:val="es-ES_tradnl"/>
        </w:rPr>
        <w:t xml:space="preserve"> “</w:t>
      </w:r>
      <w:r w:rsidRPr="001E3A85">
        <w:rPr>
          <w:lang w:val="es-ES_tradnl"/>
        </w:rPr>
        <w:t xml:space="preserve">Iniciativas regionales en el marco de la Convención de Ramsar” se establece que se </w:t>
      </w:r>
      <w:r w:rsidR="00081471">
        <w:rPr>
          <w:lang w:val="es-ES_tradnl"/>
        </w:rPr>
        <w:t>invitó</w:t>
      </w:r>
      <w:r w:rsidRPr="001E3A85">
        <w:rPr>
          <w:lang w:val="es-ES_tradnl"/>
        </w:rPr>
        <w:t xml:space="preserve"> a las nuevas </w:t>
      </w:r>
      <w:r w:rsidR="001E3A85" w:rsidRPr="001E3A85">
        <w:rPr>
          <w:lang w:val="es-ES_tradnl"/>
        </w:rPr>
        <w:t>iniciativas</w:t>
      </w:r>
      <w:r w:rsidRPr="001E3A85">
        <w:rPr>
          <w:lang w:val="es-ES_tradnl"/>
        </w:rPr>
        <w:t xml:space="preserve"> regionales que empezaran a </w:t>
      </w:r>
      <w:r w:rsidR="00081471">
        <w:rPr>
          <w:lang w:val="es-ES_tradnl"/>
        </w:rPr>
        <w:t>operar</w:t>
      </w:r>
      <w:r w:rsidRPr="001E3A85">
        <w:rPr>
          <w:lang w:val="es-ES_tradnl"/>
        </w:rPr>
        <w:t xml:space="preserve"> durante el trienio 2016-</w:t>
      </w:r>
      <w:r w:rsidR="00B06EF7" w:rsidRPr="001E3A85">
        <w:rPr>
          <w:lang w:val="es-ES_tradnl"/>
        </w:rPr>
        <w:t xml:space="preserve">2018 </w:t>
      </w:r>
      <w:r w:rsidRPr="001E3A85">
        <w:rPr>
          <w:lang w:val="es-ES_tradnl"/>
        </w:rPr>
        <w:t xml:space="preserve">a </w:t>
      </w:r>
      <w:r w:rsidR="00081471">
        <w:rPr>
          <w:lang w:val="es-ES_tradnl"/>
        </w:rPr>
        <w:t>presentar en un formulario específico facilitado</w:t>
      </w:r>
      <w:r w:rsidRPr="001E3A85">
        <w:rPr>
          <w:lang w:val="es-ES_tradnl"/>
        </w:rPr>
        <w:t xml:space="preserve"> toda la información pertinente sobre sus objetivos, su plan de trabajo, su estructura de gestión y sus fuentes de financiación a más tardar el 23 de octubre de </w:t>
      </w:r>
      <w:r w:rsidR="00B06EF7" w:rsidRPr="001E3A85">
        <w:rPr>
          <w:lang w:val="es-ES_tradnl"/>
        </w:rPr>
        <w:t>2015</w:t>
      </w:r>
      <w:r w:rsidR="00830611" w:rsidRPr="001E3A85">
        <w:rPr>
          <w:lang w:val="es-ES_tradnl"/>
        </w:rPr>
        <w:t>.</w:t>
      </w:r>
      <w:r w:rsidR="00081471">
        <w:rPr>
          <w:lang w:val="es-ES_tradnl"/>
        </w:rPr>
        <w:t xml:space="preserve"> El plan era</w:t>
      </w:r>
      <w:r w:rsidRPr="001E3A85">
        <w:rPr>
          <w:lang w:val="es-ES_tradnl"/>
        </w:rPr>
        <w:t xml:space="preserve"> </w:t>
      </w:r>
      <w:r w:rsidR="00EA6EB8" w:rsidRPr="001E3A85">
        <w:rPr>
          <w:lang w:val="es-ES_tradnl"/>
        </w:rPr>
        <w:t xml:space="preserve">presentar las </w:t>
      </w:r>
      <w:r w:rsidRPr="001E3A85">
        <w:rPr>
          <w:lang w:val="es-ES_tradnl"/>
        </w:rPr>
        <w:t xml:space="preserve">solicitudes </w:t>
      </w:r>
      <w:r w:rsidR="00EA6EB8" w:rsidRPr="001E3A85">
        <w:rPr>
          <w:lang w:val="es-ES_tradnl"/>
        </w:rPr>
        <w:t xml:space="preserve">recibidas a la 51ª reunión del Comité Permanente para que este pudiera apoyarlas si confirma que estas iniciativas </w:t>
      </w:r>
      <w:r w:rsidR="00081471">
        <w:rPr>
          <w:lang w:val="es-ES_tradnl"/>
        </w:rPr>
        <w:t>operarán</w:t>
      </w:r>
      <w:r w:rsidR="00EA6EB8" w:rsidRPr="001E3A85">
        <w:rPr>
          <w:lang w:val="es-ES_tradnl"/>
        </w:rPr>
        <w:t xml:space="preserve"> en el marco de la Convención de Ramsar </w:t>
      </w:r>
      <w:r w:rsidR="001E3A85" w:rsidRPr="001E3A85">
        <w:rPr>
          <w:lang w:val="es-ES_tradnl"/>
        </w:rPr>
        <w:t>durante</w:t>
      </w:r>
      <w:r w:rsidR="00EA6EB8" w:rsidRPr="001E3A85">
        <w:rPr>
          <w:lang w:val="es-ES_tradnl"/>
        </w:rPr>
        <w:t xml:space="preserve"> el trienio </w:t>
      </w:r>
      <w:r w:rsidR="00AD452F" w:rsidRPr="001E3A85">
        <w:rPr>
          <w:lang w:val="es-ES_tradnl"/>
        </w:rPr>
        <w:t>2016-2018.</w:t>
      </w:r>
    </w:p>
    <w:p w14:paraId="058A2345" w14:textId="77777777" w:rsidR="00F0103B" w:rsidRPr="001E3A85" w:rsidRDefault="00F0103B" w:rsidP="004F158E">
      <w:pPr>
        <w:spacing w:after="0" w:line="240" w:lineRule="auto"/>
        <w:rPr>
          <w:lang w:val="es-ES_tradnl"/>
        </w:rPr>
      </w:pPr>
    </w:p>
    <w:p w14:paraId="1F77BC26" w14:textId="6A79486B" w:rsidR="0013024E" w:rsidRPr="001E3A85" w:rsidRDefault="00EA6EB8" w:rsidP="004F158E">
      <w:pPr>
        <w:spacing w:after="0" w:line="240" w:lineRule="auto"/>
        <w:rPr>
          <w:b/>
          <w:lang w:val="es-ES_tradnl"/>
        </w:rPr>
      </w:pPr>
      <w:r w:rsidRPr="001E3A85">
        <w:rPr>
          <w:b/>
          <w:lang w:val="es-ES_tradnl"/>
        </w:rPr>
        <w:t xml:space="preserve">Cuatro </w:t>
      </w:r>
      <w:r w:rsidR="00081471" w:rsidRPr="001E3A85">
        <w:rPr>
          <w:b/>
          <w:lang w:val="es-ES_tradnl"/>
        </w:rPr>
        <w:t xml:space="preserve">propuestas </w:t>
      </w:r>
      <w:r w:rsidR="00081471">
        <w:rPr>
          <w:b/>
          <w:lang w:val="es-ES_tradnl"/>
        </w:rPr>
        <w:t xml:space="preserve">de </w:t>
      </w:r>
      <w:r w:rsidRPr="001E3A85">
        <w:rPr>
          <w:b/>
          <w:lang w:val="es-ES_tradnl"/>
        </w:rPr>
        <w:t xml:space="preserve">iniciativas regionales de Ramsar </w:t>
      </w:r>
    </w:p>
    <w:p w14:paraId="4F79CC7B" w14:textId="77777777" w:rsidR="0013024E" w:rsidRPr="001E3A85" w:rsidRDefault="0013024E" w:rsidP="004F158E">
      <w:pPr>
        <w:spacing w:after="0" w:line="240" w:lineRule="auto"/>
        <w:rPr>
          <w:lang w:val="es-ES_tradnl"/>
        </w:rPr>
      </w:pPr>
    </w:p>
    <w:p w14:paraId="0EA659E3" w14:textId="53E61809" w:rsidR="0013024E" w:rsidRPr="001E3A85" w:rsidRDefault="00A83B95" w:rsidP="004C0755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lang w:val="es-ES_tradnl"/>
        </w:rPr>
      </w:pPr>
      <w:r w:rsidRPr="001E3A85">
        <w:rPr>
          <w:lang w:val="es-ES_tradnl"/>
        </w:rPr>
        <w:t xml:space="preserve">La Secretaría ha recibido cuatro propuestas de nuevas </w:t>
      </w:r>
      <w:r w:rsidR="001E3A85" w:rsidRPr="001E3A85">
        <w:rPr>
          <w:lang w:val="es-ES_tradnl"/>
        </w:rPr>
        <w:t>iniciativas</w:t>
      </w:r>
      <w:r w:rsidRPr="001E3A85">
        <w:rPr>
          <w:lang w:val="es-ES_tradnl"/>
        </w:rPr>
        <w:t xml:space="preserve"> regionales. Los formularios se pueden consultar en inglés (</w:t>
      </w:r>
      <w:r w:rsidR="00DB1A8A">
        <w:rPr>
          <w:lang w:val="es-ES_tradnl"/>
        </w:rPr>
        <w:t>Indo-Birmania</w:t>
      </w:r>
      <w:r w:rsidRPr="001E3A85">
        <w:rPr>
          <w:lang w:val="es-ES_tradnl"/>
        </w:rPr>
        <w:t xml:space="preserve"> y Asia Central), francés (cuenca del río Senegal) y español (cuenca del río Amazonas) en la siguiente dirección</w:t>
      </w:r>
      <w:r w:rsidR="00086EC5" w:rsidRPr="001E3A85">
        <w:rPr>
          <w:lang w:val="es-ES_tradnl"/>
        </w:rPr>
        <w:t xml:space="preserve">: </w:t>
      </w:r>
      <w:hyperlink r:id="rId8" w:history="1">
        <w:r w:rsidR="004C0755" w:rsidRPr="00670438">
          <w:rPr>
            <w:rStyle w:val="Hyperlink"/>
            <w:lang w:val="es-ES"/>
          </w:rPr>
          <w:t>http://www.ramsar.org/sites/default/files/documents/library/ri_proposals_nov2015_efs_0.pdf</w:t>
        </w:r>
      </w:hyperlink>
      <w:r w:rsidR="004C0755">
        <w:rPr>
          <w:lang w:val="es-ES"/>
        </w:rPr>
        <w:t xml:space="preserve">. </w:t>
      </w:r>
      <w:r w:rsidRPr="001E3A85">
        <w:rPr>
          <w:lang w:val="es-ES_tradnl"/>
        </w:rPr>
        <w:t>Se resumen brevemente a continuación</w:t>
      </w:r>
      <w:r w:rsidR="0013024E" w:rsidRPr="001E3A85">
        <w:rPr>
          <w:lang w:val="es-ES_tradnl"/>
        </w:rPr>
        <w:t>:</w:t>
      </w:r>
    </w:p>
    <w:p w14:paraId="1ED30CB8" w14:textId="77777777" w:rsidR="0013024E" w:rsidRPr="001E3A85" w:rsidRDefault="0013024E" w:rsidP="004F158E">
      <w:pPr>
        <w:spacing w:after="0" w:line="240" w:lineRule="auto"/>
        <w:rPr>
          <w:lang w:val="es-ES_tradnl"/>
        </w:rPr>
      </w:pPr>
    </w:p>
    <w:p w14:paraId="219BAB9D" w14:textId="5012FDEF" w:rsidR="00107F53" w:rsidRPr="001E3A85" w:rsidRDefault="00A83B95" w:rsidP="00CE65D9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b/>
          <w:lang w:val="es-ES_tradnl"/>
        </w:rPr>
      </w:pPr>
      <w:r w:rsidRPr="001E3A85">
        <w:rPr>
          <w:b/>
          <w:lang w:val="es-ES_tradnl"/>
        </w:rPr>
        <w:t xml:space="preserve">Cooperación regional entre los países </w:t>
      </w:r>
      <w:r w:rsidRPr="00DB1A8A">
        <w:rPr>
          <w:b/>
          <w:lang w:val="es-ES_tradnl"/>
        </w:rPr>
        <w:t>de</w:t>
      </w:r>
      <w:r w:rsidRPr="001E3A85">
        <w:rPr>
          <w:b/>
          <w:lang w:val="es-ES_tradnl"/>
        </w:rPr>
        <w:t xml:space="preserve"> la cuenca del río Senegal </w:t>
      </w:r>
      <w:r w:rsidR="00107F53" w:rsidRPr="001E3A85">
        <w:rPr>
          <w:b/>
          <w:lang w:val="es-ES_tradnl"/>
        </w:rPr>
        <w:t>(SenegalWet)</w:t>
      </w:r>
    </w:p>
    <w:p w14:paraId="6C13656C" w14:textId="590D3AF1" w:rsidR="00107F53" w:rsidRPr="001E3A85" w:rsidRDefault="00DB1A8A" w:rsidP="00CE65D9">
      <w:pPr>
        <w:spacing w:after="0" w:line="240" w:lineRule="auto"/>
        <w:ind w:left="426"/>
        <w:rPr>
          <w:b/>
          <w:lang w:val="es-ES_tradnl"/>
        </w:rPr>
      </w:pPr>
      <w:r>
        <w:rPr>
          <w:lang w:val="es-ES_tradnl"/>
        </w:rPr>
        <w:t>P</w:t>
      </w:r>
      <w:r w:rsidR="001E3A85" w:rsidRPr="001E3A85">
        <w:rPr>
          <w:lang w:val="es-ES_tradnl"/>
        </w:rPr>
        <w:t>ropuesta</w:t>
      </w:r>
      <w:r w:rsidR="00A83B95" w:rsidRPr="001E3A85">
        <w:rPr>
          <w:lang w:val="es-ES_tradnl"/>
        </w:rPr>
        <w:t xml:space="preserve"> por los cuatro países que comparten la cuenca del río Senegal</w:t>
      </w:r>
      <w:r w:rsidR="00107F53" w:rsidRPr="001E3A85">
        <w:rPr>
          <w:lang w:val="es-ES_tradnl"/>
        </w:rPr>
        <w:t xml:space="preserve">: </w:t>
      </w:r>
      <w:r w:rsidR="00107F53" w:rsidRPr="001E3A85">
        <w:rPr>
          <w:i/>
          <w:lang w:val="es-ES_tradnl"/>
        </w:rPr>
        <w:t>Guinea, Mal</w:t>
      </w:r>
      <w:r w:rsidR="00A83B95" w:rsidRPr="001E3A85">
        <w:rPr>
          <w:i/>
          <w:lang w:val="es-ES_tradnl"/>
        </w:rPr>
        <w:t>í</w:t>
      </w:r>
      <w:r w:rsidR="00107F53" w:rsidRPr="001E3A85">
        <w:rPr>
          <w:i/>
          <w:lang w:val="es-ES_tradnl"/>
        </w:rPr>
        <w:t xml:space="preserve">, Mauritania </w:t>
      </w:r>
      <w:r w:rsidR="00A83B95" w:rsidRPr="001E3A85">
        <w:rPr>
          <w:lang w:val="es-ES_tradnl"/>
        </w:rPr>
        <w:t xml:space="preserve">y </w:t>
      </w:r>
      <w:r w:rsidR="00A83B95" w:rsidRPr="00DB1A8A">
        <w:rPr>
          <w:i/>
          <w:lang w:val="es-ES_tradnl"/>
        </w:rPr>
        <w:t>el</w:t>
      </w:r>
      <w:r w:rsidR="00A83B95" w:rsidRPr="001E3A85">
        <w:rPr>
          <w:lang w:val="es-ES_tradnl"/>
        </w:rPr>
        <w:t xml:space="preserve"> </w:t>
      </w:r>
      <w:r w:rsidR="00107F53" w:rsidRPr="001E3A85">
        <w:rPr>
          <w:i/>
          <w:lang w:val="es-ES_tradnl"/>
        </w:rPr>
        <w:t>Senegal</w:t>
      </w:r>
      <w:r w:rsidR="00107F53" w:rsidRPr="001E3A85">
        <w:rPr>
          <w:lang w:val="es-ES_tradnl"/>
        </w:rPr>
        <w:t xml:space="preserve">. </w:t>
      </w:r>
      <w:r w:rsidR="00A83B95" w:rsidRPr="001E3A85">
        <w:rPr>
          <w:lang w:val="es-ES_tradnl"/>
        </w:rPr>
        <w:t xml:space="preserve">La intención de los </w:t>
      </w:r>
      <w:r w:rsidR="001E3A85" w:rsidRPr="001E3A85">
        <w:rPr>
          <w:lang w:val="es-ES_tradnl"/>
        </w:rPr>
        <w:t>autores</w:t>
      </w:r>
      <w:r w:rsidR="00A83B95" w:rsidRPr="001E3A85">
        <w:rPr>
          <w:lang w:val="es-ES_tradnl"/>
        </w:rPr>
        <w:t xml:space="preserve"> de la propuesta es trabajar estrechamente con la </w:t>
      </w:r>
      <w:r>
        <w:rPr>
          <w:lang w:val="es-ES_tradnl"/>
        </w:rPr>
        <w:t>Organización de Desarrollo del Río</w:t>
      </w:r>
      <w:r w:rsidR="00A83B95" w:rsidRPr="001E3A85">
        <w:rPr>
          <w:lang w:val="es-ES_tradnl"/>
        </w:rPr>
        <w:t xml:space="preserve"> Senegal </w:t>
      </w:r>
      <w:r w:rsidR="00107F53" w:rsidRPr="001E3A85">
        <w:rPr>
          <w:lang w:val="es-ES_tradnl"/>
        </w:rPr>
        <w:t>(</w:t>
      </w:r>
      <w:r w:rsidR="00E51E8C" w:rsidRPr="00E51E8C">
        <w:rPr>
          <w:i/>
          <w:lang w:val="es-ES_tradnl"/>
        </w:rPr>
        <w:t xml:space="preserve">Organisation pour la mise en valeur du fleuve Sénégal </w:t>
      </w:r>
      <w:r w:rsidR="00107F53" w:rsidRPr="001E3A85">
        <w:rPr>
          <w:lang w:val="es-ES_tradnl"/>
        </w:rPr>
        <w:t xml:space="preserve">OMVS) </w:t>
      </w:r>
      <w:r w:rsidR="00A83B95" w:rsidRPr="001E3A85">
        <w:rPr>
          <w:lang w:val="es-ES_tradnl"/>
        </w:rPr>
        <w:t xml:space="preserve">y establecer una estructura de gobierno comparable entre los cuatro países </w:t>
      </w:r>
      <w:r w:rsidR="001E3A85" w:rsidRPr="001E3A85">
        <w:rPr>
          <w:lang w:val="es-ES_tradnl"/>
        </w:rPr>
        <w:t>participantes</w:t>
      </w:r>
      <w:r w:rsidR="00107F53" w:rsidRPr="001E3A85">
        <w:rPr>
          <w:lang w:val="es-ES_tradnl"/>
        </w:rPr>
        <w:t xml:space="preserve"> (</w:t>
      </w:r>
      <w:r w:rsidR="00107F53" w:rsidRPr="00DB1A8A">
        <w:rPr>
          <w:i/>
          <w:lang w:val="es-ES_tradnl"/>
        </w:rPr>
        <w:t>Haut Commissariat</w:t>
      </w:r>
      <w:r w:rsidR="00107F53" w:rsidRPr="001E3A85">
        <w:rPr>
          <w:lang w:val="es-ES_tradnl"/>
        </w:rPr>
        <w:t xml:space="preserve">). </w:t>
      </w:r>
      <w:r w:rsidR="00A83B95" w:rsidRPr="001E3A85">
        <w:rPr>
          <w:lang w:val="es-ES_tradnl"/>
        </w:rPr>
        <w:t xml:space="preserve">Se prevé que la iniciativa </w:t>
      </w:r>
      <w:r w:rsidR="00C013B6" w:rsidRPr="001E3A85">
        <w:rPr>
          <w:lang w:val="es-ES_tradnl"/>
        </w:rPr>
        <w:t xml:space="preserve">haga frente a las influencias </w:t>
      </w:r>
      <w:r w:rsidR="00C013B6" w:rsidRPr="001E3A85">
        <w:rPr>
          <w:lang w:val="es-ES_tradnl"/>
        </w:rPr>
        <w:lastRenderedPageBreak/>
        <w:t xml:space="preserve">negativas para los humedales fluviales y su biodiversidad </w:t>
      </w:r>
      <w:r>
        <w:rPr>
          <w:lang w:val="es-ES_tradnl"/>
        </w:rPr>
        <w:t>de las</w:t>
      </w:r>
      <w:r w:rsidR="00C013B6" w:rsidRPr="001E3A85">
        <w:rPr>
          <w:lang w:val="es-ES_tradnl"/>
        </w:rPr>
        <w:t xml:space="preserve"> intervenciones de </w:t>
      </w:r>
      <w:r>
        <w:rPr>
          <w:lang w:val="es-ES_tradnl"/>
        </w:rPr>
        <w:t>manejo</w:t>
      </w:r>
      <w:r w:rsidR="00C013B6" w:rsidRPr="001E3A85">
        <w:rPr>
          <w:lang w:val="es-ES_tradnl"/>
        </w:rPr>
        <w:t xml:space="preserve"> del agua que </w:t>
      </w:r>
      <w:r>
        <w:rPr>
          <w:lang w:val="es-ES_tradnl"/>
        </w:rPr>
        <w:t xml:space="preserve">provocan una </w:t>
      </w:r>
      <w:r w:rsidR="001E3A85" w:rsidRPr="001E3A85">
        <w:rPr>
          <w:lang w:val="es-ES_tradnl"/>
        </w:rPr>
        <w:t>mayor</w:t>
      </w:r>
      <w:r>
        <w:rPr>
          <w:lang w:val="es-ES_tradnl"/>
        </w:rPr>
        <w:t xml:space="preserve"> desertificación y aumentan las presiones </w:t>
      </w:r>
      <w:r w:rsidR="0016785F">
        <w:rPr>
          <w:lang w:val="es-ES_tradnl"/>
        </w:rPr>
        <w:t xml:space="preserve">demográficas y </w:t>
      </w:r>
      <w:r w:rsidR="003D5AED">
        <w:rPr>
          <w:lang w:val="es-ES_tradnl"/>
        </w:rPr>
        <w:t xml:space="preserve">las presiones </w:t>
      </w:r>
      <w:r w:rsidR="0016785F">
        <w:rPr>
          <w:lang w:val="es-ES_tradnl"/>
        </w:rPr>
        <w:t xml:space="preserve">por </w:t>
      </w:r>
      <w:r>
        <w:rPr>
          <w:lang w:val="es-ES_tradnl"/>
        </w:rPr>
        <w:t xml:space="preserve">el </w:t>
      </w:r>
      <w:r w:rsidR="00C013B6" w:rsidRPr="001E3A85">
        <w:rPr>
          <w:lang w:val="es-ES_tradnl"/>
        </w:rPr>
        <w:t xml:space="preserve">uso de la tierra. Las cuatro Partes en Ramsar han presentado una carta </w:t>
      </w:r>
      <w:r w:rsidR="0016785F" w:rsidRPr="001E3A85">
        <w:rPr>
          <w:lang w:val="es-ES_tradnl"/>
        </w:rPr>
        <w:t xml:space="preserve">formal </w:t>
      </w:r>
      <w:r w:rsidR="00C013B6" w:rsidRPr="001E3A85">
        <w:rPr>
          <w:lang w:val="es-ES_tradnl"/>
        </w:rPr>
        <w:t>de apoyo a la iniciativa propuesta.</w:t>
      </w:r>
    </w:p>
    <w:p w14:paraId="3F26D3B3" w14:textId="77777777" w:rsidR="00107F53" w:rsidRPr="001E3A85" w:rsidRDefault="00107F53" w:rsidP="00107F53">
      <w:pPr>
        <w:spacing w:after="0" w:line="240" w:lineRule="auto"/>
        <w:rPr>
          <w:lang w:val="es-ES_tradnl"/>
        </w:rPr>
      </w:pPr>
    </w:p>
    <w:p w14:paraId="4F94506B" w14:textId="2EE98ADC" w:rsidR="00107F53" w:rsidRPr="001E3A85" w:rsidRDefault="00C013B6" w:rsidP="00CE65D9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b/>
          <w:lang w:val="es-ES_tradnl"/>
        </w:rPr>
      </w:pPr>
      <w:r w:rsidRPr="001E3A85">
        <w:rPr>
          <w:b/>
          <w:lang w:val="es-ES_tradnl"/>
        </w:rPr>
        <w:t>Cooperación regional para la conservación y el uso racional de los humedales en la cuenca del Amazonas</w:t>
      </w:r>
    </w:p>
    <w:p w14:paraId="07DE0346" w14:textId="5A5F6270" w:rsidR="00107F53" w:rsidRPr="001E3A85" w:rsidRDefault="00C013B6" w:rsidP="00CE65D9">
      <w:pPr>
        <w:spacing w:after="0" w:line="240" w:lineRule="auto"/>
        <w:ind w:left="426"/>
        <w:rPr>
          <w:lang w:val="es-ES_tradnl"/>
        </w:rPr>
      </w:pPr>
      <w:r w:rsidRPr="001E3A85">
        <w:rPr>
          <w:lang w:val="es-ES_tradnl"/>
        </w:rPr>
        <w:t xml:space="preserve">Propuesta por </w:t>
      </w:r>
      <w:r w:rsidRPr="001E3A85">
        <w:rPr>
          <w:i/>
          <w:lang w:val="es-ES_tradnl"/>
        </w:rPr>
        <w:t>el</w:t>
      </w:r>
      <w:r w:rsidRPr="001E3A85">
        <w:rPr>
          <w:lang w:val="es-ES_tradnl"/>
        </w:rPr>
        <w:t xml:space="preserve"> </w:t>
      </w:r>
      <w:r w:rsidRPr="001E3A85">
        <w:rPr>
          <w:i/>
          <w:lang w:val="es-ES_tradnl"/>
        </w:rPr>
        <w:t>Bras</w:t>
      </w:r>
      <w:r w:rsidR="00107F53" w:rsidRPr="001E3A85">
        <w:rPr>
          <w:i/>
          <w:lang w:val="es-ES_tradnl"/>
        </w:rPr>
        <w:t xml:space="preserve">il, Colombia, </w:t>
      </w:r>
      <w:r w:rsidRPr="001E3A85">
        <w:rPr>
          <w:i/>
          <w:lang w:val="es-ES_tradnl"/>
        </w:rPr>
        <w:t xml:space="preserve">el </w:t>
      </w:r>
      <w:r w:rsidR="00107F53" w:rsidRPr="001E3A85">
        <w:rPr>
          <w:i/>
          <w:lang w:val="es-ES_tradnl"/>
        </w:rPr>
        <w:t>Ecuador</w:t>
      </w:r>
      <w:r w:rsidR="00107F53" w:rsidRPr="001E3A85">
        <w:rPr>
          <w:lang w:val="es-ES_tradnl"/>
        </w:rPr>
        <w:t xml:space="preserve"> </w:t>
      </w:r>
      <w:r w:rsidRPr="001E3A85">
        <w:rPr>
          <w:lang w:val="es-ES_tradnl"/>
        </w:rPr>
        <w:t>y</w:t>
      </w:r>
      <w:r w:rsidR="00107F53" w:rsidRPr="001E3A85">
        <w:rPr>
          <w:lang w:val="es-ES_tradnl"/>
        </w:rPr>
        <w:t xml:space="preserve"> </w:t>
      </w:r>
      <w:r w:rsidRPr="001E3A85">
        <w:rPr>
          <w:i/>
          <w:lang w:val="es-ES_tradnl"/>
        </w:rPr>
        <w:t>el Perú</w:t>
      </w:r>
      <w:r w:rsidR="0016785F">
        <w:rPr>
          <w:lang w:val="es-ES_tradnl"/>
        </w:rPr>
        <w:t xml:space="preserve">, que </w:t>
      </w:r>
      <w:r w:rsidR="0078686C">
        <w:rPr>
          <w:lang w:val="es-ES_tradnl"/>
        </w:rPr>
        <w:t xml:space="preserve">empezaron a examinar </w:t>
      </w:r>
      <w:r w:rsidRPr="001E3A85">
        <w:rPr>
          <w:lang w:val="es-ES_tradnl"/>
        </w:rPr>
        <w:t xml:space="preserve">la creación de esta iniciativa a escala regional </w:t>
      </w:r>
      <w:r w:rsidR="0078686C">
        <w:rPr>
          <w:lang w:val="es-ES_tradnl"/>
        </w:rPr>
        <w:t>en</w:t>
      </w:r>
      <w:r w:rsidRPr="001E3A85">
        <w:rPr>
          <w:lang w:val="es-ES_tradnl"/>
        </w:rPr>
        <w:t xml:space="preserve"> </w:t>
      </w:r>
      <w:r w:rsidR="00107F53" w:rsidRPr="001E3A85">
        <w:rPr>
          <w:lang w:val="es-ES_tradnl"/>
        </w:rPr>
        <w:t xml:space="preserve">2012 (COP11). </w:t>
      </w:r>
      <w:r w:rsidRPr="001E3A85">
        <w:rPr>
          <w:lang w:val="es-ES_tradnl"/>
        </w:rPr>
        <w:t xml:space="preserve">La iniciativa tiene por objeto abarcar la cuenca del río Amazonas, una zona que proporciona medios de vida </w:t>
      </w:r>
      <w:r w:rsidR="0016785F">
        <w:rPr>
          <w:lang w:val="es-ES_tradnl"/>
        </w:rPr>
        <w:t>a</w:t>
      </w:r>
      <w:r w:rsidRPr="001E3A85">
        <w:rPr>
          <w:lang w:val="es-ES_tradnl"/>
        </w:rPr>
        <w:t xml:space="preserve"> </w:t>
      </w:r>
      <w:r w:rsidR="00107F53" w:rsidRPr="001E3A85">
        <w:rPr>
          <w:lang w:val="es-ES_tradnl"/>
        </w:rPr>
        <w:t xml:space="preserve">34 </w:t>
      </w:r>
      <w:r w:rsidRPr="001E3A85">
        <w:rPr>
          <w:lang w:val="es-ES_tradnl"/>
        </w:rPr>
        <w:t xml:space="preserve">millones de habitantes, entre los que se encuentran </w:t>
      </w:r>
      <w:r w:rsidR="00107F53" w:rsidRPr="001E3A85">
        <w:rPr>
          <w:lang w:val="es-ES_tradnl"/>
        </w:rPr>
        <w:t xml:space="preserve">386 </w:t>
      </w:r>
      <w:r w:rsidRPr="001E3A85">
        <w:rPr>
          <w:lang w:val="es-ES_tradnl"/>
        </w:rPr>
        <w:t xml:space="preserve">pueblos indígenas, almacena en torno al </w:t>
      </w:r>
      <w:r w:rsidR="00107F53" w:rsidRPr="001E3A85">
        <w:rPr>
          <w:lang w:val="es-ES_tradnl"/>
        </w:rPr>
        <w:t>10</w:t>
      </w:r>
      <w:r w:rsidRPr="001E3A85">
        <w:rPr>
          <w:lang w:val="es-ES_tradnl"/>
        </w:rPr>
        <w:t xml:space="preserve"> % del carbono de la Tierra y </w:t>
      </w:r>
      <w:r w:rsidR="001E3A85" w:rsidRPr="001E3A85">
        <w:rPr>
          <w:lang w:val="es-ES_tradnl"/>
        </w:rPr>
        <w:t>contiene</w:t>
      </w:r>
      <w:r w:rsidRPr="001E3A85">
        <w:rPr>
          <w:lang w:val="es-ES_tradnl"/>
        </w:rPr>
        <w:t xml:space="preserve"> el </w:t>
      </w:r>
      <w:r w:rsidR="00107F53" w:rsidRPr="001E3A85">
        <w:rPr>
          <w:lang w:val="es-ES_tradnl"/>
        </w:rPr>
        <w:t>20</w:t>
      </w:r>
      <w:r w:rsidRPr="001E3A85">
        <w:rPr>
          <w:lang w:val="es-ES_tradnl"/>
        </w:rPr>
        <w:t xml:space="preserve"> </w:t>
      </w:r>
      <w:r w:rsidR="00107F53" w:rsidRPr="001E3A85">
        <w:rPr>
          <w:lang w:val="es-ES_tradnl"/>
        </w:rPr>
        <w:t xml:space="preserve">% </w:t>
      </w:r>
      <w:r w:rsidRPr="001E3A85">
        <w:rPr>
          <w:lang w:val="es-ES_tradnl"/>
        </w:rPr>
        <w:t xml:space="preserve">los recursos hídricos del mundo. Los autores de la propuesta presentaron un plan de trabajo y una previsión financiera para </w:t>
      </w:r>
      <w:r w:rsidR="00107F53" w:rsidRPr="001E3A85">
        <w:rPr>
          <w:lang w:val="es-ES_tradnl"/>
        </w:rPr>
        <w:t xml:space="preserve">2016. </w:t>
      </w:r>
      <w:r w:rsidRPr="001E3A85">
        <w:rPr>
          <w:lang w:val="es-ES_tradnl"/>
        </w:rPr>
        <w:t>Por el momento solo Colombia ha presentado una carta formal de apoyo a la iniciativa propuesta.</w:t>
      </w:r>
    </w:p>
    <w:p w14:paraId="6B304535" w14:textId="77777777" w:rsidR="00CE65D9" w:rsidRPr="001E3A85" w:rsidRDefault="00CE65D9" w:rsidP="00107F53">
      <w:pPr>
        <w:spacing w:after="0" w:line="240" w:lineRule="auto"/>
        <w:rPr>
          <w:lang w:val="es-ES_tradnl"/>
        </w:rPr>
      </w:pPr>
    </w:p>
    <w:p w14:paraId="35DBE59C" w14:textId="4018D452" w:rsidR="00107F53" w:rsidRPr="001E3A85" w:rsidRDefault="00107F53" w:rsidP="00CE65D9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b/>
          <w:lang w:val="es-ES_tradnl"/>
        </w:rPr>
      </w:pPr>
      <w:r w:rsidRPr="001E3A85">
        <w:rPr>
          <w:b/>
          <w:lang w:val="es-ES_tradnl"/>
        </w:rPr>
        <w:t>Indo-Burma Ramsar Regional Initiative (IBRRI)</w:t>
      </w:r>
      <w:r w:rsidR="00C013B6" w:rsidRPr="001E3A85">
        <w:rPr>
          <w:b/>
          <w:lang w:val="es-ES_tradnl"/>
        </w:rPr>
        <w:t xml:space="preserve"> [Iniciativa Regional Indobirmana de Ramsar]</w:t>
      </w:r>
    </w:p>
    <w:p w14:paraId="5004661E" w14:textId="7159C8CB" w:rsidR="00107F53" w:rsidRPr="001E3A85" w:rsidRDefault="00C013B6" w:rsidP="00CE65D9">
      <w:pPr>
        <w:spacing w:after="0" w:line="240" w:lineRule="auto"/>
        <w:ind w:left="426"/>
        <w:rPr>
          <w:lang w:val="es-ES_tradnl"/>
        </w:rPr>
      </w:pPr>
      <w:r w:rsidRPr="001E3A85">
        <w:rPr>
          <w:lang w:val="es-ES_tradnl"/>
        </w:rPr>
        <w:t xml:space="preserve">Propuesta por </w:t>
      </w:r>
      <w:r w:rsidR="00107F53" w:rsidRPr="001E3A85">
        <w:rPr>
          <w:i/>
          <w:lang w:val="es-ES_tradnl"/>
        </w:rPr>
        <w:t>Cambo</w:t>
      </w:r>
      <w:r w:rsidRPr="001E3A85">
        <w:rPr>
          <w:i/>
          <w:lang w:val="es-ES_tradnl"/>
        </w:rPr>
        <w:t>ya</w:t>
      </w:r>
      <w:r w:rsidR="00107F53" w:rsidRPr="001E3A85">
        <w:rPr>
          <w:i/>
          <w:lang w:val="es-ES_tradnl"/>
        </w:rPr>
        <w:t>,</w:t>
      </w:r>
      <w:r w:rsidRPr="001E3A85">
        <w:rPr>
          <w:i/>
          <w:lang w:val="es-ES_tradnl"/>
        </w:rPr>
        <w:t xml:space="preserve"> </w:t>
      </w:r>
      <w:r w:rsidR="00107F53" w:rsidRPr="001E3A85">
        <w:rPr>
          <w:i/>
          <w:lang w:val="es-ES_tradnl"/>
        </w:rPr>
        <w:t xml:space="preserve">Myanmar, </w:t>
      </w:r>
      <w:r w:rsidR="0016785F" w:rsidRPr="001E3A85">
        <w:rPr>
          <w:i/>
          <w:lang w:val="es-ES_tradnl"/>
        </w:rPr>
        <w:t>la República Democrática Popular Lao</w:t>
      </w:r>
      <w:r w:rsidR="0016785F">
        <w:rPr>
          <w:i/>
          <w:lang w:val="es-ES_tradnl"/>
        </w:rPr>
        <w:t>,</w:t>
      </w:r>
      <w:r w:rsidR="0016785F" w:rsidRPr="001E3A85">
        <w:rPr>
          <w:i/>
          <w:lang w:val="es-ES_tradnl"/>
        </w:rPr>
        <w:t xml:space="preserve"> </w:t>
      </w:r>
      <w:r w:rsidR="00107F53" w:rsidRPr="001E3A85">
        <w:rPr>
          <w:i/>
          <w:lang w:val="es-ES_tradnl"/>
        </w:rPr>
        <w:t>T</w:t>
      </w:r>
      <w:r w:rsidRPr="001E3A85">
        <w:rPr>
          <w:i/>
          <w:lang w:val="es-ES_tradnl"/>
        </w:rPr>
        <w:t>ailandia</w:t>
      </w:r>
      <w:r w:rsidR="00107F53" w:rsidRPr="001E3A85">
        <w:rPr>
          <w:lang w:val="es-ES_tradnl"/>
        </w:rPr>
        <w:t xml:space="preserve"> </w:t>
      </w:r>
      <w:r w:rsidRPr="001E3A85">
        <w:rPr>
          <w:lang w:val="es-ES_tradnl"/>
        </w:rPr>
        <w:t>y</w:t>
      </w:r>
      <w:r w:rsidR="00107F53" w:rsidRPr="001E3A85">
        <w:rPr>
          <w:lang w:val="es-ES_tradnl"/>
        </w:rPr>
        <w:t xml:space="preserve"> </w:t>
      </w:r>
      <w:r w:rsidR="00107F53" w:rsidRPr="001E3A85">
        <w:rPr>
          <w:i/>
          <w:lang w:val="es-ES_tradnl"/>
        </w:rPr>
        <w:t>Viet Nam</w:t>
      </w:r>
      <w:r w:rsidRPr="001E3A85">
        <w:rPr>
          <w:lang w:val="es-ES_tradnl"/>
        </w:rPr>
        <w:t xml:space="preserve">, que pretenden trabajar juntos sobre los humedales continentales y costeros de la cuenca </w:t>
      </w:r>
      <w:r w:rsidR="001E3A85" w:rsidRPr="001E3A85">
        <w:rPr>
          <w:lang w:val="es-ES_tradnl"/>
        </w:rPr>
        <w:t>inferior</w:t>
      </w:r>
      <w:r w:rsidRPr="001E3A85">
        <w:rPr>
          <w:lang w:val="es-ES_tradnl"/>
        </w:rPr>
        <w:t xml:space="preserve"> del río Mekong. Tienen la intención de invitar</w:t>
      </w:r>
      <w:r w:rsidR="0016785F">
        <w:rPr>
          <w:lang w:val="es-ES_tradnl"/>
        </w:rPr>
        <w:t xml:space="preserve"> a participar</w:t>
      </w:r>
      <w:r w:rsidRPr="001E3A85">
        <w:rPr>
          <w:lang w:val="es-ES_tradnl"/>
        </w:rPr>
        <w:t xml:space="preserve"> también a las provincias del sur de China y el este de la India, que </w:t>
      </w:r>
      <w:r w:rsidR="00F20A16" w:rsidRPr="001E3A85">
        <w:rPr>
          <w:lang w:val="es-ES_tradnl"/>
        </w:rPr>
        <w:t xml:space="preserve">forman parte de las principales cuencas </w:t>
      </w:r>
      <w:r w:rsidR="001E3A85" w:rsidRPr="001E3A85">
        <w:rPr>
          <w:lang w:val="es-ES_tradnl"/>
        </w:rPr>
        <w:t>hidrográficas</w:t>
      </w:r>
      <w:r w:rsidR="0016785F">
        <w:rPr>
          <w:lang w:val="es-ES_tradnl"/>
        </w:rPr>
        <w:t xml:space="preserve"> de la región indobirmana. </w:t>
      </w:r>
      <w:r w:rsidR="00F20A16" w:rsidRPr="001E3A85">
        <w:rPr>
          <w:lang w:val="es-ES_tradnl"/>
        </w:rPr>
        <w:t xml:space="preserve">La Oficina Regional </w:t>
      </w:r>
      <w:r w:rsidR="0016785F" w:rsidRPr="001E3A85">
        <w:rPr>
          <w:lang w:val="es-ES_tradnl"/>
        </w:rPr>
        <w:t xml:space="preserve">de la UICN </w:t>
      </w:r>
      <w:r w:rsidR="00F20A16" w:rsidRPr="001E3A85">
        <w:rPr>
          <w:lang w:val="es-ES_tradnl"/>
        </w:rPr>
        <w:t xml:space="preserve">para Asia está gestionando varios proyectos relacionados con los humedales en la región que está previsto que formen parte del programa de </w:t>
      </w:r>
      <w:r w:rsidR="001E3A85" w:rsidRPr="001E3A85">
        <w:rPr>
          <w:lang w:val="es-ES_tradnl"/>
        </w:rPr>
        <w:t>cooperación</w:t>
      </w:r>
      <w:r w:rsidR="00F20A16" w:rsidRPr="001E3A85">
        <w:rPr>
          <w:lang w:val="es-ES_tradnl"/>
        </w:rPr>
        <w:t>, y está brindando apoyo al desarrollo actual de esta iniciativa (cf. según se indica en la Resolución</w:t>
      </w:r>
      <w:r w:rsidR="00107F53" w:rsidRPr="001E3A85">
        <w:rPr>
          <w:lang w:val="es-ES_tradnl"/>
        </w:rPr>
        <w:t xml:space="preserve"> XII.8.6). </w:t>
      </w:r>
      <w:r w:rsidR="00F20A16" w:rsidRPr="001E3A85">
        <w:rPr>
          <w:lang w:val="es-ES_tradnl"/>
        </w:rPr>
        <w:t xml:space="preserve">Las cinco Partes en Ramsar que han elaborado la propuesta también han presentado cartas </w:t>
      </w:r>
      <w:r w:rsidR="0016785F" w:rsidRPr="001E3A85">
        <w:rPr>
          <w:lang w:val="es-ES_tradnl"/>
        </w:rPr>
        <w:t xml:space="preserve">formales </w:t>
      </w:r>
      <w:r w:rsidR="00F20A16" w:rsidRPr="001E3A85">
        <w:rPr>
          <w:lang w:val="es-ES_tradnl"/>
        </w:rPr>
        <w:t xml:space="preserve">de apoyo </w:t>
      </w:r>
      <w:r w:rsidR="0016785F">
        <w:rPr>
          <w:lang w:val="es-ES_tradnl"/>
        </w:rPr>
        <w:t>a esta iniciativa</w:t>
      </w:r>
      <w:r w:rsidR="00F20A16" w:rsidRPr="001E3A85">
        <w:rPr>
          <w:lang w:val="es-ES_tradnl"/>
        </w:rPr>
        <w:t>.</w:t>
      </w:r>
    </w:p>
    <w:p w14:paraId="53CE5B92" w14:textId="77777777" w:rsidR="00107F53" w:rsidRPr="001E3A85" w:rsidRDefault="00107F53" w:rsidP="00107F53">
      <w:pPr>
        <w:spacing w:after="0" w:line="240" w:lineRule="auto"/>
        <w:rPr>
          <w:lang w:val="es-ES_tradnl"/>
        </w:rPr>
      </w:pPr>
    </w:p>
    <w:p w14:paraId="2E9BE59A" w14:textId="6B5C1FFF" w:rsidR="00107F53" w:rsidRPr="001E3A85" w:rsidRDefault="00107F53" w:rsidP="00CE65D9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b/>
          <w:lang w:val="es-ES_tradnl"/>
        </w:rPr>
      </w:pPr>
      <w:r w:rsidRPr="001E3A85">
        <w:rPr>
          <w:b/>
          <w:lang w:val="es-ES_tradnl"/>
        </w:rPr>
        <w:t>Ramsar Regional Initiative for Central Asia (RRI-CA)</w:t>
      </w:r>
      <w:r w:rsidR="00F20A16" w:rsidRPr="001E3A85">
        <w:rPr>
          <w:b/>
          <w:lang w:val="es-ES_tradnl"/>
        </w:rPr>
        <w:t xml:space="preserve"> [Iniciativa Regional de Ramsar para Asia Central]</w:t>
      </w:r>
    </w:p>
    <w:p w14:paraId="2DC41E90" w14:textId="2F8BB581" w:rsidR="00107F53" w:rsidRPr="001E3A85" w:rsidRDefault="00107F53" w:rsidP="00CE65D9">
      <w:pPr>
        <w:spacing w:after="0" w:line="240" w:lineRule="auto"/>
        <w:ind w:left="426"/>
        <w:rPr>
          <w:lang w:val="es-ES_tradnl"/>
        </w:rPr>
      </w:pPr>
      <w:r w:rsidRPr="001E3A85">
        <w:rPr>
          <w:i/>
          <w:lang w:val="es-ES_tradnl"/>
        </w:rPr>
        <w:t>Kaza</w:t>
      </w:r>
      <w:r w:rsidR="00F20A16" w:rsidRPr="001E3A85">
        <w:rPr>
          <w:i/>
          <w:lang w:val="es-ES_tradnl"/>
        </w:rPr>
        <w:t>jstán</w:t>
      </w:r>
      <w:r w:rsidRPr="001E3A85">
        <w:rPr>
          <w:i/>
          <w:lang w:val="es-ES_tradnl"/>
        </w:rPr>
        <w:t>, K</w:t>
      </w:r>
      <w:r w:rsidR="00F20A16" w:rsidRPr="001E3A85">
        <w:rPr>
          <w:i/>
          <w:lang w:val="es-ES_tradnl"/>
        </w:rPr>
        <w:t>irguistán</w:t>
      </w:r>
      <w:r w:rsidRPr="001E3A85">
        <w:rPr>
          <w:i/>
          <w:lang w:val="es-ES_tradnl"/>
        </w:rPr>
        <w:t>, Ta</w:t>
      </w:r>
      <w:r w:rsidR="00F20A16" w:rsidRPr="001E3A85">
        <w:rPr>
          <w:i/>
          <w:lang w:val="es-ES_tradnl"/>
        </w:rPr>
        <w:t>yikistán</w:t>
      </w:r>
      <w:r w:rsidRPr="001E3A85">
        <w:rPr>
          <w:i/>
          <w:lang w:val="es-ES_tradnl"/>
        </w:rPr>
        <w:t>, Turkmenist</w:t>
      </w:r>
      <w:r w:rsidR="00F20A16" w:rsidRPr="001E3A85">
        <w:rPr>
          <w:i/>
          <w:lang w:val="es-ES_tradnl"/>
        </w:rPr>
        <w:t xml:space="preserve">án </w:t>
      </w:r>
      <w:r w:rsidR="00F20A16" w:rsidRPr="001E3A85">
        <w:rPr>
          <w:lang w:val="es-ES_tradnl"/>
        </w:rPr>
        <w:t>y</w:t>
      </w:r>
      <w:r w:rsidRPr="001E3A85">
        <w:rPr>
          <w:i/>
          <w:lang w:val="es-ES_tradnl"/>
        </w:rPr>
        <w:t xml:space="preserve"> Uzbekist</w:t>
      </w:r>
      <w:r w:rsidR="00F20A16" w:rsidRPr="001E3A85">
        <w:rPr>
          <w:i/>
          <w:lang w:val="es-ES_tradnl"/>
        </w:rPr>
        <w:t>án</w:t>
      </w:r>
      <w:r w:rsidRPr="001E3A85">
        <w:rPr>
          <w:lang w:val="es-ES_tradnl"/>
        </w:rPr>
        <w:t xml:space="preserve"> </w:t>
      </w:r>
      <w:r w:rsidR="0078686C">
        <w:rPr>
          <w:lang w:val="es-ES_tradnl"/>
        </w:rPr>
        <w:t>han examinado l</w:t>
      </w:r>
      <w:r w:rsidR="00F20A16" w:rsidRPr="001E3A85">
        <w:rPr>
          <w:lang w:val="es-ES_tradnl"/>
        </w:rPr>
        <w:t xml:space="preserve">a creación de un programa de cooperación regional sobre la conservación y </w:t>
      </w:r>
      <w:r w:rsidR="0078686C">
        <w:rPr>
          <w:lang w:val="es-ES_tradnl"/>
        </w:rPr>
        <w:t>el manejo</w:t>
      </w:r>
      <w:r w:rsidR="00F20A16" w:rsidRPr="001E3A85">
        <w:rPr>
          <w:lang w:val="es-ES_tradnl"/>
        </w:rPr>
        <w:t xml:space="preserve"> del agua y los humedales en dos talleres regionales celebrados en 20</w:t>
      </w:r>
      <w:r w:rsidRPr="001E3A85">
        <w:rPr>
          <w:lang w:val="es-ES_tradnl"/>
        </w:rPr>
        <w:t xml:space="preserve">15: </w:t>
      </w:r>
      <w:r w:rsidR="00F20A16" w:rsidRPr="001E3A85">
        <w:rPr>
          <w:lang w:val="es-ES_tradnl"/>
        </w:rPr>
        <w:t xml:space="preserve">primero en </w:t>
      </w:r>
      <w:r w:rsidRPr="001E3A85">
        <w:rPr>
          <w:lang w:val="es-ES_tradnl"/>
        </w:rPr>
        <w:t>Bishkek (</w:t>
      </w:r>
      <w:r w:rsidR="00F20A16" w:rsidRPr="001E3A85">
        <w:rPr>
          <w:lang w:val="es-ES_tradnl"/>
        </w:rPr>
        <w:t xml:space="preserve">abril) y después en </w:t>
      </w:r>
      <w:r w:rsidRPr="001E3A85">
        <w:rPr>
          <w:lang w:val="es-ES_tradnl"/>
        </w:rPr>
        <w:t>Dushanbe (</w:t>
      </w:r>
      <w:r w:rsidR="00F20A16" w:rsidRPr="001E3A85">
        <w:rPr>
          <w:lang w:val="es-ES_tradnl"/>
        </w:rPr>
        <w:t xml:space="preserve">noviembre). El programa pretende centrarse en la realización de inventarios y la mejora del acceso a datos sobre los </w:t>
      </w:r>
      <w:r w:rsidR="0078686C">
        <w:rPr>
          <w:lang w:val="es-ES_tradnl"/>
        </w:rPr>
        <w:t xml:space="preserve">humedales a escala regional, el manejo </w:t>
      </w:r>
      <w:r w:rsidR="00F20A16" w:rsidRPr="001E3A85">
        <w:rPr>
          <w:lang w:val="es-ES_tradnl"/>
        </w:rPr>
        <w:t xml:space="preserve">eficaz de los sitios Ramsar así como de otros humedales importantes de la región, </w:t>
      </w:r>
      <w:r w:rsidR="0078686C">
        <w:rPr>
          <w:lang w:val="es-ES_tradnl"/>
        </w:rPr>
        <w:t>el aumento de</w:t>
      </w:r>
      <w:r w:rsidR="00F20A16" w:rsidRPr="001E3A85">
        <w:rPr>
          <w:lang w:val="es-ES_tradnl"/>
        </w:rPr>
        <w:t xml:space="preserve"> la concienciación y el conocimiento sobre los valores de los humedales a todos los niveles, y la creación de capacidad, el desarrollo y la gestión de proyectos. En el segundo taller se elaboraron un plan de trabajo y una </w:t>
      </w:r>
      <w:r w:rsidR="0078686C">
        <w:rPr>
          <w:lang w:val="es-ES_tradnl"/>
        </w:rPr>
        <w:t>previsión</w:t>
      </w:r>
      <w:r w:rsidR="00F20A16" w:rsidRPr="001E3A85">
        <w:rPr>
          <w:lang w:val="es-ES_tradnl"/>
        </w:rPr>
        <w:t xml:space="preserve"> financiera para 2016.</w:t>
      </w:r>
      <w:r w:rsidRPr="001E3A85">
        <w:rPr>
          <w:lang w:val="es-ES_tradnl"/>
        </w:rPr>
        <w:t xml:space="preserve"> </w:t>
      </w:r>
      <w:r w:rsidR="008200DC" w:rsidRPr="001E3A85">
        <w:rPr>
          <w:lang w:val="es-ES_tradnl"/>
        </w:rPr>
        <w:t>Kaza</w:t>
      </w:r>
      <w:r w:rsidR="00F20A16" w:rsidRPr="001E3A85">
        <w:rPr>
          <w:lang w:val="es-ES_tradnl"/>
        </w:rPr>
        <w:t>jstán</w:t>
      </w:r>
      <w:r w:rsidR="008200DC" w:rsidRPr="001E3A85">
        <w:rPr>
          <w:lang w:val="es-ES_tradnl"/>
        </w:rPr>
        <w:t>, K</w:t>
      </w:r>
      <w:r w:rsidR="00F20A16" w:rsidRPr="001E3A85">
        <w:rPr>
          <w:lang w:val="es-ES_tradnl"/>
        </w:rPr>
        <w:t xml:space="preserve">irguistán y </w:t>
      </w:r>
      <w:r w:rsidR="008200DC" w:rsidRPr="001E3A85">
        <w:rPr>
          <w:lang w:val="es-ES_tradnl"/>
        </w:rPr>
        <w:t>Turkmenist</w:t>
      </w:r>
      <w:r w:rsidR="00F20A16" w:rsidRPr="001E3A85">
        <w:rPr>
          <w:lang w:val="es-ES_tradnl"/>
        </w:rPr>
        <w:t xml:space="preserve">án han presentado cartas </w:t>
      </w:r>
      <w:r w:rsidR="0078686C" w:rsidRPr="001E3A85">
        <w:rPr>
          <w:lang w:val="es-ES_tradnl"/>
        </w:rPr>
        <w:t xml:space="preserve">formales </w:t>
      </w:r>
      <w:r w:rsidR="00F20A16" w:rsidRPr="001E3A85">
        <w:rPr>
          <w:lang w:val="es-ES_tradnl"/>
        </w:rPr>
        <w:t xml:space="preserve">de apoyo a esta iniciativa, mientras que Tayikistán y Uzbekistán tienen observaciones sobre la acogida de la oficina de la </w:t>
      </w:r>
      <w:r w:rsidR="001E3A85" w:rsidRPr="001E3A85">
        <w:rPr>
          <w:lang w:val="es-ES_tradnl"/>
        </w:rPr>
        <w:t>iniciativa</w:t>
      </w:r>
      <w:r w:rsidR="00F20A16" w:rsidRPr="001E3A85">
        <w:rPr>
          <w:lang w:val="es-ES_tradnl"/>
        </w:rPr>
        <w:t xml:space="preserve"> y por</w:t>
      </w:r>
      <w:r w:rsidR="0078686C">
        <w:rPr>
          <w:lang w:val="es-ES_tradnl"/>
        </w:rPr>
        <w:t xml:space="preserve"> lo tanto no pueden sumarse a la iniciativa por el momento</w:t>
      </w:r>
      <w:r w:rsidR="00F20A16" w:rsidRPr="001E3A85">
        <w:rPr>
          <w:lang w:val="es-ES_tradnl"/>
        </w:rPr>
        <w:t>.</w:t>
      </w:r>
    </w:p>
    <w:p w14:paraId="57D53714" w14:textId="77777777" w:rsidR="00107F53" w:rsidRPr="001E3A85" w:rsidRDefault="00107F53" w:rsidP="004F158E">
      <w:pPr>
        <w:spacing w:after="0" w:line="240" w:lineRule="auto"/>
        <w:rPr>
          <w:lang w:val="es-ES_tradnl"/>
        </w:rPr>
      </w:pPr>
    </w:p>
    <w:p w14:paraId="29AEE005" w14:textId="557F3F83" w:rsidR="0013024E" w:rsidRPr="001E3A85" w:rsidRDefault="00F20A16" w:rsidP="00CE65D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lang w:val="es-ES_tradnl"/>
        </w:rPr>
      </w:pPr>
      <w:r w:rsidRPr="001E3A85">
        <w:rPr>
          <w:lang w:val="es-ES_tradnl"/>
        </w:rPr>
        <w:t xml:space="preserve">A partir de esta información y </w:t>
      </w:r>
      <w:r w:rsidR="001E3A85" w:rsidRPr="001E3A85">
        <w:rPr>
          <w:lang w:val="es-ES_tradnl"/>
        </w:rPr>
        <w:t>teniendo</w:t>
      </w:r>
      <w:r w:rsidR="0078686C">
        <w:rPr>
          <w:lang w:val="es-ES_tradnl"/>
        </w:rPr>
        <w:t xml:space="preserve"> en cuenta </w:t>
      </w:r>
      <w:r w:rsidRPr="001E3A85">
        <w:rPr>
          <w:lang w:val="es-ES_tradnl"/>
        </w:rPr>
        <w:t xml:space="preserve">información </w:t>
      </w:r>
      <w:r w:rsidR="001E3A85" w:rsidRPr="001E3A85">
        <w:rPr>
          <w:lang w:val="es-ES_tradnl"/>
        </w:rPr>
        <w:t>adicional</w:t>
      </w:r>
      <w:r w:rsidRPr="001E3A85">
        <w:rPr>
          <w:lang w:val="es-ES_tradnl"/>
        </w:rPr>
        <w:t xml:space="preserve"> sobre las </w:t>
      </w:r>
      <w:r w:rsidR="004B5681" w:rsidRPr="001E3A85">
        <w:rPr>
          <w:lang w:val="es-ES_tradnl"/>
        </w:rPr>
        <w:t xml:space="preserve">actividades de preparación en curso en las regiones en </w:t>
      </w:r>
      <w:r w:rsidR="001E3A85" w:rsidRPr="001E3A85">
        <w:rPr>
          <w:lang w:val="es-ES_tradnl"/>
        </w:rPr>
        <w:t>cuestión</w:t>
      </w:r>
      <w:r w:rsidR="004B5681" w:rsidRPr="001E3A85">
        <w:rPr>
          <w:lang w:val="es-ES_tradnl"/>
        </w:rPr>
        <w:t xml:space="preserve">, los equipos de apoyo regional de la Secretaría estudiaron si estas iniciativas podían cumplir los “Lineamientos Operativos para </w:t>
      </w:r>
      <w:r w:rsidR="005F69D6" w:rsidRPr="001E3A85">
        <w:rPr>
          <w:lang w:val="es-ES_tradnl"/>
        </w:rPr>
        <w:t xml:space="preserve">2013-2015 </w:t>
      </w:r>
      <w:r w:rsidR="004B5681" w:rsidRPr="001E3A85">
        <w:rPr>
          <w:lang w:val="es-ES_tradnl"/>
        </w:rPr>
        <w:t>destinados a las iniciativas regionales en el marco de la Convención sobre los Humedales</w:t>
      </w:r>
      <w:r w:rsidR="005F69D6" w:rsidRPr="001E3A85">
        <w:rPr>
          <w:lang w:val="es-ES_tradnl"/>
        </w:rPr>
        <w:t>” (D</w:t>
      </w:r>
      <w:r w:rsidR="004B5681" w:rsidRPr="001E3A85">
        <w:rPr>
          <w:lang w:val="es-ES_tradnl"/>
        </w:rPr>
        <w:t xml:space="preserve">ecisión </w:t>
      </w:r>
      <w:r w:rsidR="005F69D6" w:rsidRPr="001E3A85">
        <w:rPr>
          <w:lang w:val="es-ES_tradnl"/>
        </w:rPr>
        <w:t>SC46-28)</w:t>
      </w:r>
      <w:r w:rsidR="00837687" w:rsidRPr="001E3A85">
        <w:rPr>
          <w:lang w:val="es-ES_tradnl"/>
        </w:rPr>
        <w:t xml:space="preserve"> </w:t>
      </w:r>
      <w:r w:rsidR="004B5681" w:rsidRPr="001E3A85">
        <w:rPr>
          <w:lang w:val="es-ES_tradnl"/>
        </w:rPr>
        <w:t xml:space="preserve">y empezar a </w:t>
      </w:r>
      <w:r w:rsidR="0078686C" w:rsidRPr="0078686C">
        <w:rPr>
          <w:lang w:val="es-ES_tradnl"/>
        </w:rPr>
        <w:t>operar</w:t>
      </w:r>
      <w:r w:rsidR="004B5681" w:rsidRPr="001E3A85">
        <w:rPr>
          <w:lang w:val="es-ES_tradnl"/>
        </w:rPr>
        <w:t xml:space="preserve"> en </w:t>
      </w:r>
      <w:r w:rsidR="00837687" w:rsidRPr="001E3A85">
        <w:rPr>
          <w:lang w:val="es-ES_tradnl"/>
        </w:rPr>
        <w:t>2016</w:t>
      </w:r>
      <w:r w:rsidR="005F69D6" w:rsidRPr="001E3A85">
        <w:rPr>
          <w:lang w:val="es-ES_tradnl"/>
        </w:rPr>
        <w:t xml:space="preserve">. </w:t>
      </w:r>
      <w:r w:rsidR="004B5681" w:rsidRPr="001E3A85">
        <w:rPr>
          <w:lang w:val="es-ES_tradnl"/>
        </w:rPr>
        <w:t xml:space="preserve">La Secretaría considera que estas cuatro iniciativas pueden llegar a ser operativas </w:t>
      </w:r>
      <w:r w:rsidR="0078686C">
        <w:rPr>
          <w:lang w:val="es-ES_tradnl"/>
        </w:rPr>
        <w:t>en poco tiempo</w:t>
      </w:r>
      <w:r w:rsidR="004B5681" w:rsidRPr="001E3A85">
        <w:rPr>
          <w:lang w:val="es-ES_tradnl"/>
        </w:rPr>
        <w:t xml:space="preserve"> y </w:t>
      </w:r>
      <w:r w:rsidR="0078686C">
        <w:rPr>
          <w:lang w:val="es-ES_tradnl"/>
        </w:rPr>
        <w:t>brindar</w:t>
      </w:r>
      <w:r w:rsidR="004B5681" w:rsidRPr="001E3A85">
        <w:rPr>
          <w:lang w:val="es-ES_tradnl"/>
        </w:rPr>
        <w:t xml:space="preserve"> un apoyo eficaz </w:t>
      </w:r>
      <w:r w:rsidR="0078686C">
        <w:rPr>
          <w:lang w:val="es-ES_tradnl"/>
        </w:rPr>
        <w:t xml:space="preserve">para lograr </w:t>
      </w:r>
      <w:r w:rsidR="004B5681" w:rsidRPr="001E3A85">
        <w:rPr>
          <w:lang w:val="es-ES_tradnl"/>
        </w:rPr>
        <w:t xml:space="preserve">una mejor aplicación de la </w:t>
      </w:r>
      <w:r w:rsidR="001E3A85" w:rsidRPr="001E3A85">
        <w:rPr>
          <w:lang w:val="es-ES_tradnl"/>
        </w:rPr>
        <w:t>Convención</w:t>
      </w:r>
      <w:r w:rsidR="004B5681" w:rsidRPr="001E3A85">
        <w:rPr>
          <w:lang w:val="es-ES_tradnl"/>
        </w:rPr>
        <w:t xml:space="preserve"> de Ramsar y de los objetivos de su Plan Estratégico para</w:t>
      </w:r>
      <w:r w:rsidR="0013024E" w:rsidRPr="001E3A85">
        <w:rPr>
          <w:lang w:val="es-ES_tradnl"/>
        </w:rPr>
        <w:t xml:space="preserve"> 2016-2024.</w:t>
      </w:r>
      <w:r w:rsidR="00107F53" w:rsidRPr="001E3A85">
        <w:rPr>
          <w:lang w:val="es-ES_tradnl"/>
        </w:rPr>
        <w:t xml:space="preserve"> </w:t>
      </w:r>
    </w:p>
    <w:p w14:paraId="34D4ECEB" w14:textId="77777777" w:rsidR="00107F53" w:rsidRPr="001E3A85" w:rsidRDefault="00107F53" w:rsidP="004F158E">
      <w:pPr>
        <w:spacing w:after="0" w:line="240" w:lineRule="auto"/>
        <w:rPr>
          <w:lang w:val="es-ES_tradnl"/>
        </w:rPr>
      </w:pPr>
    </w:p>
    <w:p w14:paraId="6791C9B0" w14:textId="272B58F0" w:rsidR="00837687" w:rsidRPr="001E3A85" w:rsidRDefault="004B5681" w:rsidP="00CE65D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lang w:val="es-ES_tradnl"/>
        </w:rPr>
      </w:pPr>
      <w:r w:rsidRPr="001E3A85">
        <w:rPr>
          <w:lang w:val="es-ES_tradnl"/>
        </w:rPr>
        <w:lastRenderedPageBreak/>
        <w:t xml:space="preserve">Para no aplazar más las actividades preparatorias de estas iniciativas, la Secretaría propone que el Comité Permanente apoye a estas cuatro nuevas iniciativas regionales de Ramsar en su 51ª reunión, </w:t>
      </w:r>
      <w:r w:rsidR="0078686C">
        <w:rPr>
          <w:lang w:val="es-ES_tradnl"/>
        </w:rPr>
        <w:t>considerando</w:t>
      </w:r>
      <w:r w:rsidRPr="001E3A85">
        <w:rPr>
          <w:lang w:val="es-ES_tradnl"/>
        </w:rPr>
        <w:t xml:space="preserve"> que </w:t>
      </w:r>
      <w:r w:rsidR="0078686C">
        <w:rPr>
          <w:lang w:val="es-ES_tradnl"/>
        </w:rPr>
        <w:t>operan</w:t>
      </w:r>
      <w:r w:rsidRPr="001E3A85">
        <w:rPr>
          <w:lang w:val="es-ES_tradnl"/>
        </w:rPr>
        <w:t xml:space="preserve"> en el marco de la Convención, a condición de que presenten a la Secretaría, a más tardar el 28 de febrero de 2016, un plan </w:t>
      </w:r>
      <w:r w:rsidR="001E3A85" w:rsidRPr="001E3A85">
        <w:rPr>
          <w:lang w:val="es-ES_tradnl"/>
        </w:rPr>
        <w:t>anual</w:t>
      </w:r>
      <w:r w:rsidRPr="001E3A85">
        <w:rPr>
          <w:lang w:val="es-ES_tradnl"/>
        </w:rPr>
        <w:t xml:space="preserve"> de tr</w:t>
      </w:r>
      <w:r w:rsidR="0078686C">
        <w:rPr>
          <w:lang w:val="es-ES_tradnl"/>
        </w:rPr>
        <w:t xml:space="preserve">abajo y finanzas </w:t>
      </w:r>
      <w:r w:rsidRPr="001E3A85">
        <w:rPr>
          <w:lang w:val="es-ES_tradnl"/>
        </w:rPr>
        <w:t xml:space="preserve">para </w:t>
      </w:r>
      <w:r w:rsidR="005F69D6" w:rsidRPr="001E3A85">
        <w:rPr>
          <w:lang w:val="es-ES_tradnl"/>
        </w:rPr>
        <w:t>2016</w:t>
      </w:r>
      <w:r w:rsidRPr="001E3A85">
        <w:rPr>
          <w:lang w:val="es-ES_tradnl"/>
        </w:rPr>
        <w:t xml:space="preserve"> </w:t>
      </w:r>
      <w:r w:rsidR="0078686C">
        <w:rPr>
          <w:lang w:val="es-ES_tradnl"/>
        </w:rPr>
        <w:t>con arreglo al</w:t>
      </w:r>
      <w:r w:rsidRPr="001E3A85">
        <w:rPr>
          <w:lang w:val="es-ES_tradnl"/>
        </w:rPr>
        <w:t xml:space="preserve"> formato aprobado por el Comité Permanente</w:t>
      </w:r>
      <w:r w:rsidR="00A3691F" w:rsidRPr="001E3A85">
        <w:rPr>
          <w:lang w:val="es-ES_tradnl"/>
        </w:rPr>
        <w:t xml:space="preserve">. </w:t>
      </w:r>
    </w:p>
    <w:p w14:paraId="5EF3485E" w14:textId="77777777" w:rsidR="00837687" w:rsidRPr="001E3A85" w:rsidRDefault="00837687" w:rsidP="00CE65D9">
      <w:pPr>
        <w:pStyle w:val="ListParagraph"/>
        <w:spacing w:after="0" w:line="240" w:lineRule="auto"/>
        <w:ind w:left="426"/>
        <w:rPr>
          <w:lang w:val="es-ES_tradnl"/>
        </w:rPr>
      </w:pPr>
    </w:p>
    <w:p w14:paraId="362C1969" w14:textId="5F11C7F9" w:rsidR="00590EAA" w:rsidRPr="003D5AED" w:rsidRDefault="0078686C" w:rsidP="004F158E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lang w:val="es-ES_tradnl"/>
        </w:rPr>
      </w:pPr>
      <w:r>
        <w:rPr>
          <w:lang w:val="es-ES_tradnl"/>
        </w:rPr>
        <w:t>De</w:t>
      </w:r>
      <w:r w:rsidR="004B5681" w:rsidRPr="001E3A85">
        <w:rPr>
          <w:lang w:val="es-ES_tradnl"/>
        </w:rPr>
        <w:t xml:space="preserve"> esta forma</w:t>
      </w:r>
      <w:r>
        <w:rPr>
          <w:lang w:val="es-ES_tradnl"/>
        </w:rPr>
        <w:t xml:space="preserve">, el CP </w:t>
      </w:r>
      <w:r w:rsidR="004B5681" w:rsidRPr="001E3A85">
        <w:rPr>
          <w:lang w:val="es-ES_tradnl"/>
        </w:rPr>
        <w:t xml:space="preserve">en su 52ª reunión podrá apoyar a las nuevas iniciativas regionales de Ramsar junto con las iniciativas existentes en pie de igualdad, reconociendo que cumplen </w:t>
      </w:r>
      <w:r w:rsidR="001E3A85" w:rsidRPr="001E3A85">
        <w:rPr>
          <w:lang w:val="es-ES_tradnl"/>
        </w:rPr>
        <w:t>plenamente</w:t>
      </w:r>
      <w:r w:rsidR="003D5AED">
        <w:rPr>
          <w:lang w:val="es-ES_tradnl"/>
        </w:rPr>
        <w:t xml:space="preserve"> lo que entonces serán los</w:t>
      </w:r>
      <w:r w:rsidR="004B5681" w:rsidRPr="001E3A85">
        <w:rPr>
          <w:lang w:val="es-ES_tradnl"/>
        </w:rPr>
        <w:t xml:space="preserve"> Lineamientos Operativos revisados </w:t>
      </w:r>
      <w:r w:rsidR="004B5681" w:rsidRPr="003D5AED">
        <w:rPr>
          <w:lang w:val="es-ES_tradnl"/>
        </w:rPr>
        <w:t>para</w:t>
      </w:r>
      <w:r w:rsidR="004B5681" w:rsidRPr="001E3A85">
        <w:rPr>
          <w:lang w:val="es-ES_tradnl"/>
        </w:rPr>
        <w:t xml:space="preserve"> </w:t>
      </w:r>
      <w:r w:rsidR="00A3691F" w:rsidRPr="001E3A85">
        <w:rPr>
          <w:lang w:val="es-ES_tradnl"/>
        </w:rPr>
        <w:t>2016-2024 (</w:t>
      </w:r>
      <w:r w:rsidR="004B5681" w:rsidRPr="001E3A85">
        <w:rPr>
          <w:lang w:val="es-ES_tradnl"/>
        </w:rPr>
        <w:t>que está previsto que apruebe el CP en su 52ª reunión), a partir de una evaluación reciente realizada por la Secretaría.</w:t>
      </w:r>
    </w:p>
    <w:p w14:paraId="4831852E" w14:textId="77777777" w:rsidR="003D5AED" w:rsidRPr="00E51E8C" w:rsidRDefault="003D5AED" w:rsidP="00E51E8C">
      <w:pPr>
        <w:spacing w:after="0" w:line="240" w:lineRule="auto"/>
        <w:rPr>
          <w:b/>
          <w:lang w:val="es-ES_tradnl"/>
        </w:rPr>
      </w:pPr>
    </w:p>
    <w:p w14:paraId="54D7B420" w14:textId="7E7F72EF" w:rsidR="00107F53" w:rsidRPr="001E3A85" w:rsidRDefault="004B5681" w:rsidP="00590EAA">
      <w:pPr>
        <w:spacing w:after="0" w:line="240" w:lineRule="auto"/>
        <w:jc w:val="both"/>
        <w:rPr>
          <w:b/>
          <w:lang w:val="es-ES_tradnl"/>
        </w:rPr>
      </w:pPr>
      <w:r w:rsidRPr="001E3A85">
        <w:rPr>
          <w:b/>
          <w:lang w:val="es-ES_tradnl"/>
        </w:rPr>
        <w:t xml:space="preserve">Información preliminar sobre una posible iniciativa adicional </w:t>
      </w:r>
    </w:p>
    <w:p w14:paraId="72260770" w14:textId="77777777" w:rsidR="00107F53" w:rsidRPr="001E3A85" w:rsidRDefault="00107F53" w:rsidP="004F158E">
      <w:pPr>
        <w:spacing w:after="0" w:line="240" w:lineRule="auto"/>
        <w:rPr>
          <w:lang w:val="es-ES_tradnl"/>
        </w:rPr>
      </w:pPr>
    </w:p>
    <w:p w14:paraId="37F84F65" w14:textId="17B9069E" w:rsidR="00A65773" w:rsidRPr="001E3A85" w:rsidRDefault="004B5681" w:rsidP="00CE65D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lang w:val="es-ES_tradnl"/>
        </w:rPr>
      </w:pPr>
      <w:r w:rsidRPr="001E3A85">
        <w:rPr>
          <w:lang w:val="es-ES_tradnl"/>
        </w:rPr>
        <w:t xml:space="preserve">Además de las cuatro propuestas de nuevas iniciativas regionales de Ramsar mencionadas </w:t>
      </w:r>
      <w:r w:rsidR="001E3A85" w:rsidRPr="001E3A85">
        <w:rPr>
          <w:lang w:val="es-ES_tradnl"/>
        </w:rPr>
        <w:t>más</w:t>
      </w:r>
      <w:r w:rsidRPr="001E3A85">
        <w:rPr>
          <w:lang w:val="es-ES_tradnl"/>
        </w:rPr>
        <w:t xml:space="preserve"> arriba, la Secretaría ha recibido </w:t>
      </w:r>
      <w:r w:rsidR="001E3A85" w:rsidRPr="001E3A85">
        <w:rPr>
          <w:lang w:val="es-ES_tradnl"/>
        </w:rPr>
        <w:t>información</w:t>
      </w:r>
      <w:r w:rsidRPr="001E3A85">
        <w:rPr>
          <w:lang w:val="es-ES_tradnl"/>
        </w:rPr>
        <w:t xml:space="preserve"> preliminar de</w:t>
      </w:r>
      <w:r w:rsidR="004200A0">
        <w:rPr>
          <w:lang w:val="es-ES_tradnl"/>
        </w:rPr>
        <w:t>l</w:t>
      </w:r>
      <w:r w:rsidRPr="001E3A85">
        <w:rPr>
          <w:lang w:val="es-ES_tradnl"/>
        </w:rPr>
        <w:t xml:space="preserve"> Iraq, tras su reciente </w:t>
      </w:r>
      <w:r w:rsidR="001E3A85" w:rsidRPr="001E3A85">
        <w:rPr>
          <w:lang w:val="es-ES_tradnl"/>
        </w:rPr>
        <w:t>designación</w:t>
      </w:r>
      <w:r w:rsidRPr="001E3A85">
        <w:rPr>
          <w:lang w:val="es-ES_tradnl"/>
        </w:rPr>
        <w:t xml:space="preserve"> de los humedales </w:t>
      </w:r>
      <w:r w:rsidR="00A3691F" w:rsidRPr="001E3A85">
        <w:rPr>
          <w:lang w:val="es-ES_tradnl"/>
        </w:rPr>
        <w:t xml:space="preserve">Central Marshes </w:t>
      </w:r>
      <w:r w:rsidRPr="001E3A85">
        <w:rPr>
          <w:lang w:val="es-ES_tradnl"/>
        </w:rPr>
        <w:t>y</w:t>
      </w:r>
      <w:r w:rsidR="00A3691F" w:rsidRPr="001E3A85">
        <w:rPr>
          <w:lang w:val="es-ES_tradnl"/>
        </w:rPr>
        <w:t xml:space="preserve"> Hammar Marsh</w:t>
      </w:r>
      <w:r w:rsidRPr="001E3A85">
        <w:rPr>
          <w:lang w:val="es-ES_tradnl"/>
        </w:rPr>
        <w:t xml:space="preserve"> en la Lista de Ramsar, indicando que desea </w:t>
      </w:r>
      <w:r w:rsidR="003D5AED">
        <w:rPr>
          <w:lang w:val="es-ES_tradnl"/>
        </w:rPr>
        <w:t>establecer</w:t>
      </w:r>
      <w:r w:rsidRPr="001E3A85">
        <w:rPr>
          <w:lang w:val="es-ES_tradnl"/>
        </w:rPr>
        <w:t xml:space="preserve"> un mecanismo de cooperación regional con las Partes en Ramsar vec</w:t>
      </w:r>
      <w:r w:rsidR="003D5AED">
        <w:rPr>
          <w:lang w:val="es-ES_tradnl"/>
        </w:rPr>
        <w:t xml:space="preserve">inas en la cuenca mesopotámica </w:t>
      </w:r>
      <w:r w:rsidRPr="001E3A85">
        <w:rPr>
          <w:lang w:val="es-ES_tradnl"/>
        </w:rPr>
        <w:t>de los ríos Tigris y Éufrates:</w:t>
      </w:r>
      <w:r w:rsidR="003D5AED">
        <w:rPr>
          <w:lang w:val="es-ES_tradnl"/>
        </w:rPr>
        <w:t xml:space="preserve"> </w:t>
      </w:r>
      <w:r w:rsidRPr="001E3A85">
        <w:rPr>
          <w:lang w:val="es-ES_tradnl"/>
        </w:rPr>
        <w:t xml:space="preserve">la </w:t>
      </w:r>
      <w:r w:rsidR="001E3A85" w:rsidRPr="001E3A85">
        <w:rPr>
          <w:lang w:val="es-ES_tradnl"/>
        </w:rPr>
        <w:t>República</w:t>
      </w:r>
      <w:r w:rsidRPr="001E3A85">
        <w:rPr>
          <w:lang w:val="es-ES_tradnl"/>
        </w:rPr>
        <w:t xml:space="preserve"> Árabe Siria</w:t>
      </w:r>
      <w:r w:rsidR="003D5AED">
        <w:rPr>
          <w:lang w:val="es-ES_tradnl"/>
        </w:rPr>
        <w:t>,</w:t>
      </w:r>
      <w:r w:rsidRPr="001E3A85">
        <w:rPr>
          <w:lang w:val="es-ES_tradnl"/>
        </w:rPr>
        <w:t xml:space="preserve"> </w:t>
      </w:r>
      <w:r w:rsidR="003D5AED" w:rsidRPr="001E3A85">
        <w:rPr>
          <w:lang w:val="es-ES_tradnl"/>
        </w:rPr>
        <w:t xml:space="preserve">la República Islámica del Irán </w:t>
      </w:r>
      <w:r w:rsidRPr="001E3A85">
        <w:rPr>
          <w:lang w:val="es-ES_tradnl"/>
        </w:rPr>
        <w:t>y Turquía</w:t>
      </w:r>
      <w:r w:rsidR="00386AF1" w:rsidRPr="001E3A85">
        <w:rPr>
          <w:lang w:val="es-ES_tradnl"/>
        </w:rPr>
        <w:t>.</w:t>
      </w:r>
    </w:p>
    <w:p w14:paraId="4C0AAB56" w14:textId="77777777" w:rsidR="00F67876" w:rsidRPr="001E3A85" w:rsidRDefault="00F67876" w:rsidP="004F158E">
      <w:pPr>
        <w:spacing w:after="0" w:line="240" w:lineRule="auto"/>
        <w:rPr>
          <w:lang w:val="es-ES_tradnl"/>
        </w:rPr>
      </w:pPr>
    </w:p>
    <w:p w14:paraId="505BCD52" w14:textId="77777777" w:rsidR="00B06EF7" w:rsidRPr="001E3A85" w:rsidRDefault="00B06EF7" w:rsidP="004F158E">
      <w:pPr>
        <w:spacing w:after="0" w:line="240" w:lineRule="auto"/>
        <w:jc w:val="center"/>
        <w:rPr>
          <w:lang w:val="es-ES_tradnl"/>
        </w:rPr>
      </w:pPr>
    </w:p>
    <w:sectPr w:rsidR="00B06EF7" w:rsidRPr="001E3A85" w:rsidSect="00CE65D9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FF48D" w14:textId="77777777" w:rsidR="003D5AED" w:rsidRDefault="003D5AED" w:rsidP="00CE65D9">
      <w:pPr>
        <w:spacing w:after="0" w:line="240" w:lineRule="auto"/>
      </w:pPr>
      <w:r>
        <w:separator/>
      </w:r>
    </w:p>
  </w:endnote>
  <w:endnote w:type="continuationSeparator" w:id="0">
    <w:p w14:paraId="45D77604" w14:textId="77777777" w:rsidR="003D5AED" w:rsidRDefault="003D5AED" w:rsidP="00CE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24C45" w14:textId="77777777" w:rsidR="003D5AED" w:rsidRPr="00CE65D9" w:rsidRDefault="003D5AED">
    <w:pPr>
      <w:pStyle w:val="Footer"/>
      <w:rPr>
        <w:sz w:val="20"/>
        <w:szCs w:val="20"/>
      </w:rPr>
    </w:pPr>
    <w:r w:rsidRPr="00CE65D9">
      <w:rPr>
        <w:sz w:val="20"/>
        <w:szCs w:val="20"/>
      </w:rPr>
      <w:t>SC51-12</w:t>
    </w:r>
    <w:r w:rsidRPr="00CE65D9">
      <w:rPr>
        <w:sz w:val="20"/>
        <w:szCs w:val="20"/>
      </w:rPr>
      <w:tab/>
    </w:r>
    <w:r w:rsidRPr="00CE65D9">
      <w:rPr>
        <w:sz w:val="20"/>
        <w:szCs w:val="20"/>
      </w:rPr>
      <w:tab/>
    </w:r>
    <w:r w:rsidRPr="00CE65D9">
      <w:rPr>
        <w:sz w:val="20"/>
        <w:szCs w:val="20"/>
      </w:rPr>
      <w:fldChar w:fldCharType="begin"/>
    </w:r>
    <w:r w:rsidRPr="00CE65D9">
      <w:rPr>
        <w:sz w:val="20"/>
        <w:szCs w:val="20"/>
      </w:rPr>
      <w:instrText xml:space="preserve"> PAGE   \* MERGEFORMAT </w:instrText>
    </w:r>
    <w:r w:rsidRPr="00CE65D9">
      <w:rPr>
        <w:sz w:val="20"/>
        <w:szCs w:val="20"/>
      </w:rPr>
      <w:fldChar w:fldCharType="separate"/>
    </w:r>
    <w:r w:rsidR="004C0755">
      <w:rPr>
        <w:noProof/>
        <w:sz w:val="20"/>
        <w:szCs w:val="20"/>
      </w:rPr>
      <w:t>2</w:t>
    </w:r>
    <w:r w:rsidRPr="00CE65D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E3812" w14:textId="77777777" w:rsidR="003D5AED" w:rsidRDefault="003D5AED" w:rsidP="00CE65D9">
      <w:pPr>
        <w:spacing w:after="0" w:line="240" w:lineRule="auto"/>
      </w:pPr>
      <w:r>
        <w:separator/>
      </w:r>
    </w:p>
  </w:footnote>
  <w:footnote w:type="continuationSeparator" w:id="0">
    <w:p w14:paraId="6C9D83BF" w14:textId="77777777" w:rsidR="003D5AED" w:rsidRDefault="003D5AED" w:rsidP="00CE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4B9"/>
    <w:multiLevelType w:val="hybridMultilevel"/>
    <w:tmpl w:val="BD72630C"/>
    <w:lvl w:ilvl="0" w:tplc="E63AF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93021"/>
    <w:multiLevelType w:val="hybridMultilevel"/>
    <w:tmpl w:val="5D54E92E"/>
    <w:lvl w:ilvl="0" w:tplc="3C96B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159E"/>
    <w:multiLevelType w:val="hybridMultilevel"/>
    <w:tmpl w:val="CD026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04F0"/>
    <w:multiLevelType w:val="hybridMultilevel"/>
    <w:tmpl w:val="1C44C76C"/>
    <w:lvl w:ilvl="0" w:tplc="F8A46A72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65C3CDE">
      <w:start w:val="1"/>
      <w:numFmt w:val="bullet"/>
      <w:lvlText w:val="-"/>
      <w:lvlJc w:val="left"/>
      <w:pPr>
        <w:ind w:left="1278" w:hanging="360"/>
      </w:pPr>
      <w:rPr>
        <w:rFonts w:ascii="Garamond" w:eastAsia="Garamond" w:hAnsi="Garamond" w:hint="default"/>
        <w:w w:val="99"/>
        <w:sz w:val="20"/>
        <w:szCs w:val="20"/>
      </w:rPr>
    </w:lvl>
    <w:lvl w:ilvl="2" w:tplc="940AD05A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9A74CFB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D910E302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692050CE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C2E6EE2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7" w:tplc="514E9CD0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84DC8C2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4">
    <w:nsid w:val="73845E47"/>
    <w:multiLevelType w:val="hybridMultilevel"/>
    <w:tmpl w:val="0B6EF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7"/>
    <w:rsid w:val="00032AF2"/>
    <w:rsid w:val="00081471"/>
    <w:rsid w:val="00086EC5"/>
    <w:rsid w:val="000D2056"/>
    <w:rsid w:val="00107F53"/>
    <w:rsid w:val="0013024E"/>
    <w:rsid w:val="00136253"/>
    <w:rsid w:val="001442A5"/>
    <w:rsid w:val="0016785F"/>
    <w:rsid w:val="001710EF"/>
    <w:rsid w:val="001E2C33"/>
    <w:rsid w:val="001E3A85"/>
    <w:rsid w:val="002164DE"/>
    <w:rsid w:val="0023576B"/>
    <w:rsid w:val="002D5FA5"/>
    <w:rsid w:val="0030179B"/>
    <w:rsid w:val="00346C64"/>
    <w:rsid w:val="00386AF1"/>
    <w:rsid w:val="003A3C13"/>
    <w:rsid w:val="003B0FDE"/>
    <w:rsid w:val="003B656C"/>
    <w:rsid w:val="003D4F44"/>
    <w:rsid w:val="003D582D"/>
    <w:rsid w:val="003D5AED"/>
    <w:rsid w:val="004200A0"/>
    <w:rsid w:val="00426DC5"/>
    <w:rsid w:val="004A4110"/>
    <w:rsid w:val="004B5681"/>
    <w:rsid w:val="004C0755"/>
    <w:rsid w:val="004E63DB"/>
    <w:rsid w:val="004F158E"/>
    <w:rsid w:val="004F5DE9"/>
    <w:rsid w:val="0055426F"/>
    <w:rsid w:val="00590EAA"/>
    <w:rsid w:val="005F69D6"/>
    <w:rsid w:val="0061289D"/>
    <w:rsid w:val="00661CF8"/>
    <w:rsid w:val="0074769C"/>
    <w:rsid w:val="0078686C"/>
    <w:rsid w:val="007D0AF6"/>
    <w:rsid w:val="008200DC"/>
    <w:rsid w:val="00830611"/>
    <w:rsid w:val="00837687"/>
    <w:rsid w:val="008B6204"/>
    <w:rsid w:val="008F2CCD"/>
    <w:rsid w:val="009C5518"/>
    <w:rsid w:val="00A3691F"/>
    <w:rsid w:val="00A65773"/>
    <w:rsid w:val="00A83B95"/>
    <w:rsid w:val="00AD452F"/>
    <w:rsid w:val="00B053DD"/>
    <w:rsid w:val="00B06EF7"/>
    <w:rsid w:val="00BE34CB"/>
    <w:rsid w:val="00BF0898"/>
    <w:rsid w:val="00C013B6"/>
    <w:rsid w:val="00C426CC"/>
    <w:rsid w:val="00CB2216"/>
    <w:rsid w:val="00CE65D9"/>
    <w:rsid w:val="00D37976"/>
    <w:rsid w:val="00DB1A8A"/>
    <w:rsid w:val="00DC1179"/>
    <w:rsid w:val="00E51E8C"/>
    <w:rsid w:val="00EA6EB8"/>
    <w:rsid w:val="00F0103B"/>
    <w:rsid w:val="00F14852"/>
    <w:rsid w:val="00F20A16"/>
    <w:rsid w:val="00F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DD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D9"/>
  </w:style>
  <w:style w:type="paragraph" w:styleId="Footer">
    <w:name w:val="footer"/>
    <w:basedOn w:val="Normal"/>
    <w:link w:val="FooterChar"/>
    <w:uiPriority w:val="99"/>
    <w:unhideWhenUsed/>
    <w:rsid w:val="00CE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D9"/>
  </w:style>
  <w:style w:type="character" w:styleId="Hyperlink">
    <w:name w:val="Hyperlink"/>
    <w:basedOn w:val="DefaultParagraphFont"/>
    <w:uiPriority w:val="99"/>
    <w:unhideWhenUsed/>
    <w:rsid w:val="00554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D9"/>
  </w:style>
  <w:style w:type="paragraph" w:styleId="Footer">
    <w:name w:val="footer"/>
    <w:basedOn w:val="Normal"/>
    <w:link w:val="FooterChar"/>
    <w:uiPriority w:val="99"/>
    <w:unhideWhenUsed/>
    <w:rsid w:val="00CE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D9"/>
  </w:style>
  <w:style w:type="character" w:styleId="Hyperlink">
    <w:name w:val="Hyperlink"/>
    <w:basedOn w:val="DefaultParagraphFont"/>
    <w:uiPriority w:val="99"/>
    <w:unhideWhenUsed/>
    <w:rsid w:val="00554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sar.org/sites/default/files/documents/library/ri_proposals_nov2015_efs_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Ramsar\SalatheT</dc:creator>
  <cp:lastModifiedBy>Ramsar\JenningsE</cp:lastModifiedBy>
  <cp:revision>4</cp:revision>
  <dcterms:created xsi:type="dcterms:W3CDTF">2015-11-18T09:00:00Z</dcterms:created>
  <dcterms:modified xsi:type="dcterms:W3CDTF">2015-11-18T10:09:00Z</dcterms:modified>
</cp:coreProperties>
</file>