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85" w:rsidRPr="00CD719B" w:rsidRDefault="00FA105E" w:rsidP="005B6293">
      <w:pPr>
        <w:pBdr>
          <w:top w:val="single" w:sz="12" w:space="0" w:color="auto" w:shadow="1"/>
          <w:left w:val="single" w:sz="12" w:space="4" w:color="auto" w:shadow="1"/>
          <w:bottom w:val="single" w:sz="12" w:space="1" w:color="auto" w:shadow="1"/>
          <w:right w:val="single" w:sz="12" w:space="0" w:color="auto" w:shadow="1"/>
        </w:pBdr>
        <w:tabs>
          <w:tab w:val="left" w:pos="9072"/>
        </w:tabs>
        <w:ind w:right="2792"/>
        <w:rPr>
          <w:rFonts w:asciiTheme="minorHAnsi" w:hAnsiTheme="minorHAnsi" w:cstheme="minorHAnsi"/>
          <w:bCs/>
          <w:szCs w:val="20"/>
          <w:lang w:val="fr-FR"/>
        </w:rPr>
      </w:pPr>
      <w:r w:rsidRPr="00CD719B">
        <w:rPr>
          <w:rFonts w:asciiTheme="minorHAnsi" w:hAnsiTheme="minorHAnsi" w:cstheme="minorHAnsi"/>
          <w:bCs/>
          <w:szCs w:val="20"/>
          <w:lang w:val="fr-FR"/>
        </w:rPr>
        <w:t>CONVENTION SUR LES ZONES HUMIDES</w:t>
      </w:r>
      <w:r w:rsidR="00E33D85" w:rsidRPr="00CD719B">
        <w:rPr>
          <w:rFonts w:asciiTheme="minorHAnsi" w:hAnsiTheme="minorHAnsi" w:cstheme="minorHAnsi"/>
          <w:bCs/>
          <w:szCs w:val="20"/>
          <w:lang w:val="fr-FR"/>
        </w:rPr>
        <w:t xml:space="preserve"> (Ramsar, Iran, 1971)</w:t>
      </w:r>
    </w:p>
    <w:p w:rsidR="00E33D85" w:rsidRPr="00CD719B" w:rsidRDefault="00E33D85" w:rsidP="005B6293">
      <w:pPr>
        <w:pBdr>
          <w:top w:val="single" w:sz="12" w:space="0" w:color="auto" w:shadow="1"/>
          <w:left w:val="single" w:sz="12" w:space="4" w:color="auto" w:shadow="1"/>
          <w:bottom w:val="single" w:sz="12" w:space="1" w:color="auto" w:shadow="1"/>
          <w:right w:val="single" w:sz="12" w:space="0" w:color="auto" w:shadow="1"/>
        </w:pBdr>
        <w:tabs>
          <w:tab w:val="left" w:pos="9072"/>
        </w:tabs>
        <w:ind w:right="2792"/>
        <w:rPr>
          <w:rFonts w:asciiTheme="minorHAnsi" w:hAnsiTheme="minorHAnsi" w:cstheme="minorHAnsi"/>
          <w:bCs/>
          <w:szCs w:val="20"/>
          <w:lang w:val="fr-FR"/>
        </w:rPr>
      </w:pPr>
      <w:r w:rsidRPr="00CD719B">
        <w:rPr>
          <w:rFonts w:asciiTheme="minorHAnsi" w:hAnsiTheme="minorHAnsi" w:cstheme="minorHAnsi"/>
          <w:bCs/>
          <w:szCs w:val="20"/>
          <w:lang w:val="fr-FR"/>
        </w:rPr>
        <w:t>48</w:t>
      </w:r>
      <w:r w:rsidR="00FA105E" w:rsidRPr="00CD719B">
        <w:rPr>
          <w:rFonts w:asciiTheme="minorHAnsi" w:hAnsiTheme="minorHAnsi" w:cstheme="minorHAnsi"/>
          <w:bCs/>
          <w:szCs w:val="20"/>
          <w:vertAlign w:val="superscript"/>
          <w:lang w:val="fr-FR"/>
        </w:rPr>
        <w:t>e</w:t>
      </w:r>
      <w:r w:rsidRPr="00CD719B">
        <w:rPr>
          <w:rFonts w:asciiTheme="minorHAnsi" w:hAnsiTheme="minorHAnsi" w:cstheme="minorHAnsi"/>
          <w:bCs/>
          <w:szCs w:val="20"/>
          <w:lang w:val="fr-FR"/>
        </w:rPr>
        <w:t xml:space="preserve"> </w:t>
      </w:r>
      <w:r w:rsidR="00FA105E" w:rsidRPr="00CD719B">
        <w:rPr>
          <w:rFonts w:asciiTheme="minorHAnsi" w:hAnsiTheme="minorHAnsi" w:cstheme="minorHAnsi"/>
          <w:bCs/>
          <w:szCs w:val="20"/>
          <w:lang w:val="fr-FR"/>
        </w:rPr>
        <w:t>Réunion du Comité permanent</w:t>
      </w:r>
    </w:p>
    <w:p w:rsidR="00E33D85" w:rsidRPr="00CD719B" w:rsidRDefault="00E33D85" w:rsidP="005B6293">
      <w:pPr>
        <w:pBdr>
          <w:top w:val="single" w:sz="12" w:space="0" w:color="auto" w:shadow="1"/>
          <w:left w:val="single" w:sz="12" w:space="4" w:color="auto" w:shadow="1"/>
          <w:bottom w:val="single" w:sz="12" w:space="1" w:color="auto" w:shadow="1"/>
          <w:right w:val="single" w:sz="12" w:space="0" w:color="auto" w:shadow="1"/>
        </w:pBdr>
        <w:tabs>
          <w:tab w:val="left" w:pos="9072"/>
        </w:tabs>
        <w:ind w:right="2792"/>
        <w:rPr>
          <w:rFonts w:asciiTheme="minorHAnsi" w:hAnsiTheme="minorHAnsi" w:cstheme="minorHAnsi"/>
          <w:bCs/>
          <w:szCs w:val="20"/>
          <w:lang w:val="fr-FR"/>
        </w:rPr>
      </w:pPr>
      <w:r w:rsidRPr="00CD719B">
        <w:rPr>
          <w:rFonts w:asciiTheme="minorHAnsi" w:hAnsiTheme="minorHAnsi" w:cstheme="minorHAnsi"/>
          <w:bCs/>
          <w:szCs w:val="20"/>
          <w:lang w:val="fr-FR"/>
        </w:rPr>
        <w:t xml:space="preserve">Gland, </w:t>
      </w:r>
      <w:r w:rsidR="00FA105E" w:rsidRPr="00CD719B">
        <w:rPr>
          <w:rFonts w:asciiTheme="minorHAnsi" w:hAnsiTheme="minorHAnsi" w:cstheme="minorHAnsi"/>
          <w:bCs/>
          <w:szCs w:val="20"/>
          <w:lang w:val="fr-FR"/>
        </w:rPr>
        <w:t>Suisse</w:t>
      </w:r>
      <w:r w:rsidRPr="00CD719B">
        <w:rPr>
          <w:rFonts w:asciiTheme="minorHAnsi" w:hAnsiTheme="minorHAnsi" w:cstheme="minorHAnsi"/>
          <w:bCs/>
          <w:szCs w:val="20"/>
          <w:lang w:val="fr-FR"/>
        </w:rPr>
        <w:t xml:space="preserve">, </w:t>
      </w:r>
      <w:r w:rsidR="00E466BE" w:rsidRPr="00CD719B">
        <w:rPr>
          <w:rFonts w:asciiTheme="minorHAnsi" w:hAnsiTheme="minorHAnsi" w:cstheme="minorHAnsi"/>
          <w:bCs/>
          <w:szCs w:val="20"/>
          <w:lang w:val="fr-FR"/>
        </w:rPr>
        <w:t>26-30</w:t>
      </w:r>
      <w:r w:rsidRPr="00CD719B">
        <w:rPr>
          <w:rFonts w:asciiTheme="minorHAnsi" w:hAnsiTheme="minorHAnsi" w:cstheme="minorHAnsi"/>
          <w:bCs/>
          <w:szCs w:val="20"/>
          <w:lang w:val="fr-FR"/>
        </w:rPr>
        <w:t xml:space="preserve"> </w:t>
      </w:r>
      <w:r w:rsidR="00FA105E" w:rsidRPr="00CD719B">
        <w:rPr>
          <w:rFonts w:asciiTheme="minorHAnsi" w:hAnsiTheme="minorHAnsi" w:cstheme="minorHAnsi"/>
          <w:bCs/>
          <w:szCs w:val="20"/>
          <w:lang w:val="fr-FR"/>
        </w:rPr>
        <w:t>janvier</w:t>
      </w:r>
      <w:r w:rsidRPr="00CD719B">
        <w:rPr>
          <w:rFonts w:asciiTheme="minorHAnsi" w:hAnsiTheme="minorHAnsi" w:cstheme="minorHAnsi"/>
          <w:bCs/>
          <w:szCs w:val="20"/>
          <w:lang w:val="fr-FR"/>
        </w:rPr>
        <w:t xml:space="preserve"> 2015</w:t>
      </w:r>
    </w:p>
    <w:p w:rsidR="00E33D85" w:rsidRPr="00CD719B" w:rsidRDefault="00E33D85" w:rsidP="005B6293">
      <w:pPr>
        <w:tabs>
          <w:tab w:val="left" w:pos="9072"/>
        </w:tabs>
        <w:jc w:val="right"/>
        <w:rPr>
          <w:rFonts w:asciiTheme="minorHAnsi" w:hAnsiTheme="minorHAnsi" w:cstheme="minorHAnsi"/>
          <w:b/>
          <w:sz w:val="32"/>
          <w:szCs w:val="32"/>
          <w:lang w:val="fr-FR"/>
        </w:rPr>
      </w:pPr>
    </w:p>
    <w:p w:rsidR="005B6293" w:rsidRPr="005B6293" w:rsidRDefault="005B6293" w:rsidP="005B6293">
      <w:pPr>
        <w:tabs>
          <w:tab w:val="left" w:pos="9072"/>
        </w:tabs>
        <w:jc w:val="right"/>
        <w:rPr>
          <w:rFonts w:asciiTheme="minorHAnsi" w:hAnsiTheme="minorHAnsi" w:cstheme="minorHAnsi"/>
          <w:b/>
          <w:sz w:val="28"/>
          <w:szCs w:val="28"/>
          <w:lang w:val="fr-FR"/>
        </w:rPr>
      </w:pPr>
      <w:r w:rsidRPr="005B6293">
        <w:rPr>
          <w:rFonts w:asciiTheme="minorHAnsi" w:hAnsiTheme="minorHAnsi" w:cstheme="minorHAnsi"/>
          <w:b/>
          <w:sz w:val="28"/>
          <w:szCs w:val="28"/>
          <w:lang w:val="fr-FR"/>
        </w:rPr>
        <w:t>SC48-25</w:t>
      </w:r>
    </w:p>
    <w:p w:rsidR="005B6293" w:rsidRPr="005B6293" w:rsidRDefault="005B6293" w:rsidP="005B6293">
      <w:pPr>
        <w:tabs>
          <w:tab w:val="left" w:pos="9072"/>
        </w:tabs>
        <w:jc w:val="right"/>
        <w:rPr>
          <w:rFonts w:asciiTheme="minorHAnsi" w:hAnsiTheme="minorHAnsi" w:cstheme="minorHAnsi"/>
          <w:b/>
          <w:sz w:val="28"/>
          <w:szCs w:val="28"/>
          <w:lang w:val="fr-FR"/>
        </w:rPr>
      </w:pPr>
    </w:p>
    <w:p w:rsidR="005B6293" w:rsidRPr="005B6293" w:rsidRDefault="005B6293" w:rsidP="005B6293">
      <w:pPr>
        <w:pStyle w:val="Default"/>
        <w:tabs>
          <w:tab w:val="left" w:pos="9072"/>
        </w:tabs>
        <w:jc w:val="center"/>
        <w:rPr>
          <w:rFonts w:ascii="Calibri" w:hAnsi="Calibri" w:cstheme="minorHAnsi"/>
          <w:b/>
          <w:bCs/>
          <w:sz w:val="28"/>
          <w:szCs w:val="28"/>
          <w:lang w:val="fr-FR"/>
        </w:rPr>
      </w:pPr>
      <w:r w:rsidRPr="005B6293">
        <w:rPr>
          <w:rFonts w:ascii="Calibri" w:hAnsi="Calibri" w:cstheme="minorHAnsi"/>
          <w:b/>
          <w:bCs/>
          <w:sz w:val="28"/>
          <w:szCs w:val="28"/>
          <w:lang w:val="fr-FR"/>
        </w:rPr>
        <w:t>Évaluer et assurer la gestion efficace et la conservation des Sites Ramsar</w:t>
      </w:r>
    </w:p>
    <w:p w:rsidR="005B6293" w:rsidRDefault="005B6293" w:rsidP="005B6293">
      <w:pPr>
        <w:tabs>
          <w:tab w:val="left" w:pos="9072"/>
        </w:tabs>
        <w:rPr>
          <w:lang w:val="fr-FR"/>
        </w:rPr>
      </w:pPr>
    </w:p>
    <w:p w:rsidR="005B6293" w:rsidRPr="00504C39" w:rsidRDefault="005B6293" w:rsidP="005B6293">
      <w:pPr>
        <w:tabs>
          <w:tab w:val="left" w:pos="9072"/>
        </w:tabs>
        <w:rPr>
          <w:rFonts w:asciiTheme="minorHAnsi" w:hAnsiTheme="minorHAnsi"/>
          <w:i/>
          <w:sz w:val="22"/>
          <w:szCs w:val="22"/>
          <w:lang w:val="fr-FR"/>
        </w:rPr>
      </w:pPr>
      <w:r w:rsidRPr="00504C39">
        <w:rPr>
          <w:rFonts w:asciiTheme="minorHAnsi" w:hAnsiTheme="minorHAnsi"/>
          <w:i/>
          <w:sz w:val="22"/>
          <w:szCs w:val="22"/>
          <w:lang w:val="fr-FR"/>
        </w:rPr>
        <w:t>Soumis par la Thaïlande</w:t>
      </w:r>
    </w:p>
    <w:p w:rsidR="005B6293" w:rsidRPr="008A3EB6" w:rsidRDefault="005B6293" w:rsidP="005B6293">
      <w:pPr>
        <w:tabs>
          <w:tab w:val="left" w:pos="9072"/>
        </w:tabs>
        <w:rPr>
          <w:lang w:val="fr-FR"/>
        </w:rPr>
      </w:pPr>
    </w:p>
    <w:p w:rsidR="005B6293" w:rsidRPr="008A3EB6" w:rsidRDefault="00504453" w:rsidP="005B6293">
      <w:pPr>
        <w:tabs>
          <w:tab w:val="left" w:pos="9072"/>
        </w:tabs>
        <w:rPr>
          <w:lang w:val="fr-FR"/>
        </w:rPr>
      </w:pPr>
      <w:r w:rsidRPr="00504453">
        <w:rPr>
          <w:noProof/>
          <w:lang w:val="fr-CH" w:eastAsia="fr-CH"/>
        </w:rPr>
      </w:r>
      <w:r w:rsidR="00F17C4B" w:rsidRPr="00504453">
        <w:rPr>
          <w:noProof/>
          <w:lang w:val="fr-CH" w:eastAsia="fr-CH"/>
        </w:rPr>
        <w:pict>
          <v:shapetype id="_x0000_t202" coordsize="21600,21600" o:spt="202" path="m,l,21600r21600,l21600,xe">
            <v:stroke joinstyle="miter"/>
            <v:path gradientshapeok="t" o:connecttype="rect"/>
          </v:shapetype>
          <v:shape id="Text Box 2" o:spid="_x0000_s1029" type="#_x0000_t202" style="width:455.35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">
            <v:textbox style="mso-fit-shape-to-text:t">
              <w:txbxContent>
                <w:p w:rsidR="00847ED2" w:rsidRPr="007F287E" w:rsidRDefault="00847ED2" w:rsidP="005B6293">
                  <w:pPr>
                    <w:rPr>
                      <w:rFonts w:asciiTheme="minorHAnsi" w:hAnsiTheme="minorHAnsi" w:cstheme="minorHAnsi"/>
                      <w:lang w:val="fr-CA"/>
                    </w:rPr>
                  </w:pPr>
                  <w:r w:rsidRPr="007F287E">
                    <w:rPr>
                      <w:rFonts w:asciiTheme="minorHAnsi" w:hAnsiTheme="minorHAnsi" w:cstheme="minorHAnsi"/>
                      <w:b/>
                      <w:sz w:val="22"/>
                      <w:szCs w:val="22"/>
                      <w:lang w:val="fr-CA"/>
                    </w:rPr>
                    <w:t xml:space="preserve">Action </w:t>
                  </w:r>
                  <w:r>
                    <w:rPr>
                      <w:rFonts w:asciiTheme="minorHAnsi" w:hAnsiTheme="minorHAnsi" w:cstheme="minorHAnsi"/>
                      <w:b/>
                      <w:sz w:val="22"/>
                      <w:szCs w:val="22"/>
                      <w:lang w:val="fr-CA"/>
                    </w:rPr>
                    <w:t>requise </w:t>
                  </w:r>
                  <w:r w:rsidRPr="007F287E">
                    <w:rPr>
                      <w:rFonts w:asciiTheme="minorHAnsi" w:hAnsiTheme="minorHAnsi" w:cstheme="minorHAnsi"/>
                      <w:b/>
                      <w:sz w:val="22"/>
                      <w:szCs w:val="22"/>
                      <w:lang w:val="fr-CA"/>
                    </w:rPr>
                    <w:t>:</w:t>
                  </w:r>
                </w:p>
                <w:p w:rsidR="00847ED2" w:rsidRDefault="00847ED2" w:rsidP="005B6293">
                  <w:r w:rsidRPr="00504C39">
                    <w:rPr>
                      <w:rFonts w:asciiTheme="minorHAnsi" w:hAnsiTheme="minorHAnsi" w:cstheme="minorHAnsi"/>
                      <w:lang w:val="fr-CA"/>
                    </w:rPr>
                    <w:t xml:space="preserve">Le Comité permanent est invité à examiner et approuver le projet de résolution concernant la gestion efficace des Sites Ramsar, avec tout amendement éventuel, pour communication à la </w:t>
                  </w:r>
                  <w:r w:rsidRPr="00504C39">
                    <w:rPr>
                      <w:rFonts w:ascii="Calibri" w:hAnsi="Calibri" w:cs="Arial"/>
                      <w:lang w:val="fr-CA"/>
                    </w:rPr>
                    <w:t>COP12</w:t>
                  </w:r>
                  <w:r w:rsidRPr="00504C39">
                    <w:rPr>
                      <w:rFonts w:asciiTheme="minorHAnsi" w:hAnsiTheme="minorHAnsi" w:cstheme="minorHAnsi"/>
                      <w:lang w:val="fr-CA"/>
                    </w:rPr>
                    <w:t>.</w:t>
                  </w:r>
                </w:p>
              </w:txbxContent>
            </v:textbox>
            <w10:wrap type="none"/>
            <w10:anchorlock/>
          </v:shape>
        </w:pict>
      </w:r>
    </w:p>
    <w:p w:rsidR="005B6293" w:rsidRPr="008A3EB6" w:rsidRDefault="005B6293" w:rsidP="005B6293">
      <w:pPr>
        <w:tabs>
          <w:tab w:val="left" w:pos="9072"/>
        </w:tabs>
        <w:rPr>
          <w:lang w:val="fr-FR"/>
        </w:rPr>
      </w:pPr>
    </w:p>
    <w:p w:rsidR="00E155CC" w:rsidRDefault="00E155CC" w:rsidP="005B6293">
      <w:pPr>
        <w:tabs>
          <w:tab w:val="left" w:pos="9072"/>
        </w:tabs>
        <w:suppressAutoHyphens/>
        <w:ind w:left="567" w:hanging="567"/>
        <w:rPr>
          <w:rFonts w:ascii="Calibri" w:hAnsi="Calibri"/>
          <w:b/>
          <w:sz w:val="22"/>
          <w:szCs w:val="22"/>
          <w:lang w:val="fr-FR"/>
        </w:rPr>
      </w:pPr>
    </w:p>
    <w:p w:rsidR="005B6293" w:rsidRPr="008A3EB6" w:rsidRDefault="005B6293" w:rsidP="005B6293">
      <w:pPr>
        <w:tabs>
          <w:tab w:val="left" w:pos="9072"/>
        </w:tabs>
        <w:suppressAutoHyphens/>
        <w:ind w:left="567" w:hanging="567"/>
        <w:rPr>
          <w:rFonts w:ascii="Calibri" w:hAnsi="Calibri"/>
          <w:b/>
          <w:sz w:val="22"/>
          <w:szCs w:val="22"/>
          <w:lang w:val="fr-FR"/>
        </w:rPr>
      </w:pPr>
      <w:r w:rsidRPr="008A3EB6">
        <w:rPr>
          <w:rFonts w:ascii="Calibri" w:hAnsi="Calibri"/>
          <w:b/>
          <w:sz w:val="22"/>
          <w:szCs w:val="22"/>
          <w:lang w:val="fr-FR"/>
        </w:rPr>
        <w:t>Contexte</w:t>
      </w:r>
    </w:p>
    <w:p w:rsidR="005B6293" w:rsidRPr="008A3EB6" w:rsidRDefault="005B6293" w:rsidP="005B6293">
      <w:pPr>
        <w:tabs>
          <w:tab w:val="left" w:pos="9072"/>
        </w:tabs>
        <w:suppressAutoHyphens/>
        <w:ind w:left="567" w:hanging="567"/>
        <w:rPr>
          <w:rFonts w:asciiTheme="minorHAnsi" w:hAnsiTheme="minorHAnsi"/>
          <w:b/>
          <w:sz w:val="22"/>
          <w:szCs w:val="22"/>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 xml:space="preserve">Une des pierres angulaires de la mise en œuvre de la Convention de Ramsar est le processus par lequel les Parties contractantes identifient les zones humides prioritaires de leur territoire, les inscrivent sur la Liste des zones humides d’importance internationale et garantissent leur gestion et leur conservation à long terme. </w:t>
      </w:r>
    </w:p>
    <w:p w:rsidR="005B6293" w:rsidRPr="008A3EB6" w:rsidRDefault="005B6293" w:rsidP="005B6293">
      <w:pPr>
        <w:pStyle w:val="Default"/>
        <w:tabs>
          <w:tab w:val="left" w:pos="1005"/>
          <w:tab w:val="left" w:pos="9072"/>
        </w:tabs>
        <w:ind w:left="426" w:hanging="426"/>
        <w:rPr>
          <w:rFonts w:asciiTheme="minorHAnsi" w:hAnsiTheme="minorHAnsi" w:cstheme="majorBidi"/>
          <w:sz w:val="22"/>
          <w:szCs w:val="22"/>
          <w:lang w:val="fr-FR"/>
        </w:rPr>
      </w:pPr>
    </w:p>
    <w:p w:rsidR="005B6293" w:rsidRPr="008A3EB6" w:rsidRDefault="005B6293" w:rsidP="005B6293">
      <w:pPr>
        <w:pStyle w:val="Default"/>
        <w:numPr>
          <w:ilvl w:val="0"/>
          <w:numId w:val="11"/>
        </w:numPr>
        <w:tabs>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 xml:space="preserve"> Pour réaliser ce dernier élément, les administrateurs de Sites Ramsar doivent pouvoir anticiper les nouveaux problèmes de gestion et y répondre rapidement et efficacement. Pour ce faire, ils devraient réaliser des évaluations régulières et ouvertes de l’efficacité de la gestion de chaque site. </w:t>
      </w:r>
    </w:p>
    <w:p w:rsidR="005B6293" w:rsidRPr="008A3EB6" w:rsidRDefault="005B6293" w:rsidP="005B6293">
      <w:pPr>
        <w:pStyle w:val="Default"/>
        <w:tabs>
          <w:tab w:val="left" w:pos="1005"/>
          <w:tab w:val="left" w:pos="9072"/>
        </w:tabs>
        <w:ind w:left="426" w:hanging="426"/>
        <w:rPr>
          <w:rFonts w:asciiTheme="minorHAnsi" w:hAnsiTheme="minorHAnsi" w:cstheme="majorBidi"/>
          <w:sz w:val="22"/>
          <w:szCs w:val="22"/>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Pr>
          <w:rFonts w:asciiTheme="minorHAnsi" w:hAnsiTheme="minorHAnsi" w:cstheme="majorBidi"/>
          <w:sz w:val="22"/>
          <w:szCs w:val="22"/>
          <w:lang w:val="fr-FR"/>
        </w:rPr>
        <w:t>Plus de 90 types</w:t>
      </w:r>
      <w:r w:rsidRPr="008A3EB6">
        <w:rPr>
          <w:rFonts w:asciiTheme="minorHAnsi" w:hAnsiTheme="minorHAnsi" w:cstheme="majorBidi"/>
          <w:sz w:val="22"/>
          <w:szCs w:val="22"/>
          <w:lang w:val="fr-FR"/>
        </w:rPr>
        <w:t xml:space="preserve"> d’outils d’évaluation de l’efficacité de la gestion des aires protégées (EGAP)</w:t>
      </w:r>
      <w:r>
        <w:rPr>
          <w:rFonts w:asciiTheme="minorHAnsi" w:hAnsiTheme="minorHAnsi" w:cstheme="majorBidi"/>
          <w:sz w:val="22"/>
          <w:szCs w:val="22"/>
          <w:lang w:val="fr-FR"/>
        </w:rPr>
        <w:t xml:space="preserve"> sont utilisés dans le monde entier</w:t>
      </w:r>
      <w:r w:rsidRPr="008A3EB6">
        <w:rPr>
          <w:rFonts w:asciiTheme="minorHAnsi" w:hAnsiTheme="minorHAnsi" w:cstheme="majorBidi"/>
          <w:sz w:val="22"/>
          <w:szCs w:val="22"/>
          <w:lang w:val="fr-FR"/>
        </w:rPr>
        <w:t xml:space="preserve">, notamment l’Outil de suivi de l’efficacité de la gestion (METT) publié par le WWF et la Banque mondiale en 2003. Deux études ont, depuis, estimé que le METT convient pour évaluer l’efficacité de la gestion des Sites Ramsar.  </w:t>
      </w:r>
    </w:p>
    <w:p w:rsidR="005B6293" w:rsidRPr="008A3EB6" w:rsidRDefault="005B6293" w:rsidP="005B6293">
      <w:pPr>
        <w:pStyle w:val="Default"/>
        <w:tabs>
          <w:tab w:val="left" w:pos="1005"/>
          <w:tab w:val="left" w:pos="9072"/>
        </w:tabs>
        <w:ind w:left="426" w:hanging="426"/>
        <w:rPr>
          <w:rFonts w:asciiTheme="minorHAnsi" w:hAnsiTheme="minorHAnsi" w:cstheme="majorBidi"/>
          <w:sz w:val="22"/>
          <w:szCs w:val="22"/>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En juin 2014, un atelier a été organisé à Bangkok, Thaïlande, par le Gouvernement de la Thaïlande avec l’appui du Gouvernement de la République de Corée, de la province de Gyeongnam (République de Corée) et le Centre régional Ramsar – Asie de l’Est pour examiner plus en détail l’adoption par la Convention de Ramsar de l’outil EGAP utilisé dans les Sites Ramsar et en particulier du METT. Les participants ont constaté que certaines Parties contractantes avaient déjà adopté leur propre outil EGAP et ont commencé à élaborer un METT adapté à Ramsar (R</w:t>
      </w:r>
      <w:r w:rsidRPr="008A3EB6">
        <w:rPr>
          <w:rFonts w:asciiTheme="minorHAnsi" w:hAnsiTheme="minorHAnsi" w:cstheme="majorBidi"/>
          <w:sz w:val="22"/>
          <w:szCs w:val="22"/>
          <w:lang w:val="fr-FR"/>
        </w:rPr>
        <w:noBreakHyphen/>
        <w:t xml:space="preserve">METT) pour les autres Parties. </w:t>
      </w:r>
    </w:p>
    <w:p w:rsidR="005B6293" w:rsidRPr="008A3EB6" w:rsidRDefault="005B6293" w:rsidP="005B6293">
      <w:pPr>
        <w:pStyle w:val="ListParagraph"/>
        <w:tabs>
          <w:tab w:val="left" w:pos="9072"/>
        </w:tabs>
        <w:rPr>
          <w:rFonts w:asciiTheme="minorHAnsi" w:hAnsiTheme="minorHAnsi" w:cstheme="majorBidi"/>
          <w:lang w:val="fr-FR"/>
        </w:rPr>
      </w:pPr>
    </w:p>
    <w:p w:rsidR="005B6293" w:rsidRPr="008A3EB6" w:rsidRDefault="005B6293" w:rsidP="005B6293">
      <w:pPr>
        <w:tabs>
          <w:tab w:val="left" w:pos="9072"/>
        </w:tabs>
        <w:suppressAutoHyphens/>
        <w:ind w:left="567" w:hanging="567"/>
        <w:rPr>
          <w:rFonts w:ascii="Calibri" w:hAnsi="Calibri"/>
          <w:b/>
          <w:sz w:val="22"/>
          <w:szCs w:val="22"/>
          <w:lang w:val="fr-FR"/>
        </w:rPr>
      </w:pPr>
      <w:r w:rsidRPr="008A3EB6">
        <w:rPr>
          <w:rFonts w:ascii="Calibri" w:hAnsi="Calibri"/>
          <w:b/>
          <w:sz w:val="22"/>
          <w:szCs w:val="22"/>
          <w:lang w:val="fr-FR"/>
        </w:rPr>
        <w:t>Concernant le projet de résolution</w:t>
      </w:r>
    </w:p>
    <w:p w:rsidR="005B6293" w:rsidRPr="008A3EB6" w:rsidRDefault="005B6293" w:rsidP="005B6293">
      <w:pPr>
        <w:pStyle w:val="ListParagraph"/>
        <w:tabs>
          <w:tab w:val="left" w:pos="9072"/>
        </w:tabs>
        <w:rPr>
          <w:rFonts w:asciiTheme="minorHAnsi" w:hAnsiTheme="minorHAnsi" w:cstheme="majorBidi"/>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Le projet de résolution invite les Parties contractantes à la Convention de Ramsar à utiliser cet outil R</w:t>
      </w:r>
      <w:r w:rsidRPr="008A3EB6">
        <w:rPr>
          <w:rFonts w:asciiTheme="minorHAnsi" w:hAnsiTheme="minorHAnsi" w:cstheme="majorBidi"/>
          <w:sz w:val="22"/>
          <w:szCs w:val="22"/>
          <w:lang w:val="fr-FR"/>
        </w:rPr>
        <w:noBreakHyphen/>
        <w:t xml:space="preserve">METT pour évaluer l’efficacité de la gestion de leurs Sites Ramsar si elles n’ont pas déjà adopté d’autres outils EGAP et de faire rapport sur les résultats de l’évaluation au Secrétariat </w:t>
      </w:r>
      <w:r w:rsidRPr="008A3EB6">
        <w:rPr>
          <w:rFonts w:asciiTheme="minorHAnsi" w:hAnsiTheme="minorHAnsi" w:cstheme="majorBidi"/>
          <w:sz w:val="22"/>
          <w:szCs w:val="22"/>
          <w:lang w:val="fr-FR"/>
        </w:rPr>
        <w:lastRenderedPageBreak/>
        <w:t xml:space="preserve">Ramsar dans le contexte de leur Rapport national présenté avant chaque session de la Conférence des Parties. </w:t>
      </w:r>
    </w:p>
    <w:p w:rsidR="005B6293" w:rsidRPr="008A3EB6" w:rsidRDefault="005B6293" w:rsidP="005B6293">
      <w:pPr>
        <w:pStyle w:val="ListParagraph"/>
        <w:tabs>
          <w:tab w:val="left" w:pos="9072"/>
        </w:tabs>
        <w:rPr>
          <w:rFonts w:asciiTheme="minorHAnsi" w:hAnsiTheme="minorHAnsi" w:cstheme="majorBidi"/>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 xml:space="preserve">Pour étayer le projet de résolution, une annexe contenant des </w:t>
      </w:r>
      <w:r w:rsidRPr="00BE5D88">
        <w:rPr>
          <w:rFonts w:asciiTheme="minorHAnsi" w:hAnsiTheme="minorHAnsi" w:cstheme="majorBidi"/>
          <w:sz w:val="22"/>
          <w:szCs w:val="22"/>
          <w:lang w:val="fr-FR"/>
        </w:rPr>
        <w:t xml:space="preserve">fiches </w:t>
      </w:r>
      <w:r>
        <w:rPr>
          <w:rFonts w:asciiTheme="minorHAnsi" w:hAnsiTheme="minorHAnsi" w:cstheme="majorBidi"/>
          <w:sz w:val="22"/>
          <w:szCs w:val="22"/>
          <w:lang w:val="fr-FR"/>
        </w:rPr>
        <w:t>de données</w:t>
      </w:r>
      <w:r w:rsidRPr="008A3EB6">
        <w:rPr>
          <w:rFonts w:asciiTheme="minorHAnsi" w:hAnsiTheme="minorHAnsi" w:cstheme="majorBidi"/>
          <w:sz w:val="22"/>
          <w:szCs w:val="22"/>
          <w:lang w:val="fr-FR"/>
        </w:rPr>
        <w:t xml:space="preserve"> R</w:t>
      </w:r>
      <w:r w:rsidRPr="008A3EB6">
        <w:rPr>
          <w:rFonts w:asciiTheme="minorHAnsi" w:hAnsiTheme="minorHAnsi" w:cstheme="majorBidi"/>
          <w:sz w:val="22"/>
          <w:szCs w:val="22"/>
          <w:lang w:val="fr-FR"/>
        </w:rPr>
        <w:noBreakHyphen/>
        <w:t>METT est jointe ainsi qu’un document d’information contenant plus de détail sur le choix et l’élaboration du R</w:t>
      </w:r>
      <w:r w:rsidRPr="008A3EB6">
        <w:rPr>
          <w:rFonts w:asciiTheme="minorHAnsi" w:hAnsiTheme="minorHAnsi" w:cstheme="majorBidi"/>
          <w:sz w:val="22"/>
          <w:szCs w:val="22"/>
          <w:lang w:val="fr-FR"/>
        </w:rPr>
        <w:noBreakHyphen/>
        <w:t>METT.</w:t>
      </w:r>
    </w:p>
    <w:p w:rsidR="005B6293" w:rsidRPr="008A3EB6" w:rsidRDefault="005B6293" w:rsidP="005B6293">
      <w:pPr>
        <w:pStyle w:val="BlockText"/>
        <w:tabs>
          <w:tab w:val="left" w:pos="9072"/>
        </w:tabs>
        <w:ind w:left="426" w:right="-86" w:hanging="426"/>
        <w:jc w:val="left"/>
        <w:rPr>
          <w:rFonts w:asciiTheme="minorHAnsi" w:hAnsiTheme="minorHAnsi" w:cstheme="majorBidi"/>
          <w:b w:val="0"/>
          <w:bCs w:val="0"/>
          <w:szCs w:val="22"/>
          <w:u w:val="none"/>
          <w:lang w:val="fr-FR"/>
        </w:rPr>
      </w:pPr>
    </w:p>
    <w:p w:rsidR="005B6293" w:rsidRPr="008A3EB6" w:rsidRDefault="005B6293" w:rsidP="005B6293">
      <w:pPr>
        <w:pStyle w:val="Default"/>
        <w:numPr>
          <w:ilvl w:val="0"/>
          <w:numId w:val="11"/>
        </w:numPr>
        <w:tabs>
          <w:tab w:val="left" w:pos="1005"/>
          <w:tab w:val="left" w:pos="9072"/>
        </w:tabs>
        <w:ind w:left="426" w:hanging="426"/>
        <w:rPr>
          <w:rFonts w:asciiTheme="minorHAnsi" w:hAnsiTheme="minorHAnsi" w:cstheme="majorBidi"/>
          <w:sz w:val="22"/>
          <w:szCs w:val="22"/>
          <w:lang w:val="fr-FR"/>
        </w:rPr>
      </w:pPr>
      <w:r w:rsidRPr="008A3EB6">
        <w:rPr>
          <w:rFonts w:asciiTheme="minorHAnsi" w:hAnsiTheme="minorHAnsi" w:cstheme="majorBidi"/>
          <w:sz w:val="22"/>
          <w:szCs w:val="22"/>
          <w:lang w:val="fr-FR"/>
        </w:rPr>
        <w:t>Le R</w:t>
      </w:r>
      <w:r w:rsidRPr="008A3EB6">
        <w:rPr>
          <w:rFonts w:asciiTheme="minorHAnsi" w:hAnsiTheme="minorHAnsi" w:cstheme="majorBidi"/>
          <w:sz w:val="22"/>
          <w:szCs w:val="22"/>
          <w:lang w:val="fr-FR"/>
        </w:rPr>
        <w:noBreakHyphen/>
        <w:t xml:space="preserve">METT comprend quatre </w:t>
      </w:r>
      <w:r w:rsidRPr="00BE5D88">
        <w:rPr>
          <w:rFonts w:asciiTheme="minorHAnsi" w:hAnsiTheme="minorHAnsi" w:cstheme="majorBidi"/>
          <w:sz w:val="22"/>
          <w:szCs w:val="22"/>
          <w:lang w:val="fr-FR"/>
        </w:rPr>
        <w:t xml:space="preserve">fiches </w:t>
      </w:r>
      <w:r>
        <w:rPr>
          <w:rFonts w:asciiTheme="minorHAnsi" w:hAnsiTheme="minorHAnsi" w:cstheme="majorBidi"/>
          <w:sz w:val="22"/>
          <w:szCs w:val="22"/>
          <w:lang w:val="fr-FR"/>
        </w:rPr>
        <w:t>de données</w:t>
      </w:r>
      <w:r w:rsidRPr="008A3EB6">
        <w:rPr>
          <w:rFonts w:asciiTheme="minorHAnsi" w:hAnsiTheme="minorHAnsi" w:cstheme="majorBidi"/>
          <w:sz w:val="22"/>
          <w:szCs w:val="22"/>
          <w:lang w:val="fr-FR"/>
        </w:rPr>
        <w:t xml:space="preserve"> adaptées du METT et une </w:t>
      </w:r>
      <w:r w:rsidRPr="00BE5D88">
        <w:rPr>
          <w:rFonts w:asciiTheme="minorHAnsi" w:hAnsiTheme="minorHAnsi" w:cstheme="majorBidi"/>
          <w:sz w:val="22"/>
          <w:szCs w:val="22"/>
          <w:lang w:val="fr-FR"/>
        </w:rPr>
        <w:t xml:space="preserve">fiche </w:t>
      </w:r>
      <w:r>
        <w:rPr>
          <w:rFonts w:asciiTheme="minorHAnsi" w:hAnsiTheme="minorHAnsi" w:cstheme="majorBidi"/>
          <w:sz w:val="22"/>
          <w:szCs w:val="22"/>
          <w:lang w:val="fr-FR"/>
        </w:rPr>
        <w:t>de données</w:t>
      </w:r>
      <w:r w:rsidRPr="008A3EB6">
        <w:rPr>
          <w:rFonts w:asciiTheme="minorHAnsi" w:hAnsiTheme="minorHAnsi" w:cstheme="majorBidi"/>
          <w:sz w:val="22"/>
          <w:szCs w:val="22"/>
          <w:lang w:val="fr-FR"/>
        </w:rPr>
        <w:t xml:space="preserve"> adaptée d’un autre outil EGAP, l’évaluation de la conservation pour les biens du patrimoine mondial réalisée par l’UICN. Ensemble, ces fiches couvrent les six éléments du cycle d’efficacité de la gestion : le contexte, la planification, les intrants, le processus, les extrants et les résultats de la gestion. </w:t>
      </w:r>
    </w:p>
    <w:p w:rsidR="005B6293" w:rsidRPr="008A3EB6" w:rsidRDefault="005B6293" w:rsidP="005B6293">
      <w:pPr>
        <w:pStyle w:val="Default"/>
        <w:tabs>
          <w:tab w:val="left" w:pos="1005"/>
          <w:tab w:val="left" w:pos="9072"/>
        </w:tabs>
        <w:ind w:left="426" w:hanging="426"/>
        <w:rPr>
          <w:rFonts w:asciiTheme="minorHAnsi" w:hAnsiTheme="minorHAnsi" w:cstheme="majorBidi"/>
          <w:sz w:val="22"/>
          <w:szCs w:val="22"/>
          <w:lang w:val="fr-FR"/>
        </w:rPr>
      </w:pPr>
    </w:p>
    <w:p w:rsidR="005B6293" w:rsidRDefault="005B6293" w:rsidP="005B6293">
      <w:pPr>
        <w:tabs>
          <w:tab w:val="left" w:pos="9072"/>
        </w:tabs>
        <w:spacing w:after="200" w:line="276" w:lineRule="auto"/>
        <w:rPr>
          <w:rFonts w:asciiTheme="minorHAnsi" w:hAnsiTheme="minorHAnsi" w:cs="Calibri"/>
          <w:b/>
          <w:bCs/>
          <w:sz w:val="22"/>
          <w:szCs w:val="22"/>
          <w:lang w:val="fr-FR"/>
        </w:rPr>
      </w:pPr>
      <w:r>
        <w:rPr>
          <w:rFonts w:asciiTheme="minorHAnsi" w:hAnsiTheme="minorHAnsi" w:cs="Calibri"/>
          <w:b/>
          <w:bCs/>
          <w:sz w:val="22"/>
          <w:szCs w:val="22"/>
          <w:lang w:val="fr-FR"/>
        </w:rPr>
        <w:br w:type="page"/>
      </w:r>
    </w:p>
    <w:p w:rsidR="005B6293" w:rsidRPr="005B6293" w:rsidRDefault="005B6293" w:rsidP="005B6293">
      <w:pPr>
        <w:tabs>
          <w:tab w:val="left" w:pos="9072"/>
        </w:tabs>
        <w:ind w:left="567" w:hanging="567"/>
        <w:rPr>
          <w:rFonts w:asciiTheme="minorHAnsi" w:hAnsiTheme="minorHAnsi"/>
          <w:b/>
          <w:sz w:val="22"/>
          <w:szCs w:val="22"/>
          <w:lang w:val="fr-FR"/>
        </w:rPr>
      </w:pPr>
      <w:r w:rsidRPr="005B6293">
        <w:rPr>
          <w:rFonts w:asciiTheme="minorHAnsi" w:hAnsiTheme="minorHAnsi"/>
          <w:b/>
          <w:sz w:val="22"/>
          <w:szCs w:val="22"/>
          <w:lang w:val="fr-FR"/>
        </w:rPr>
        <w:lastRenderedPageBreak/>
        <w:t>Projet de résolution XX.</w:t>
      </w:r>
      <w:r w:rsidR="00E155CC">
        <w:rPr>
          <w:rFonts w:asciiTheme="minorHAnsi" w:hAnsiTheme="minorHAnsi"/>
          <w:b/>
          <w:sz w:val="22"/>
          <w:szCs w:val="22"/>
          <w:lang w:val="fr-FR"/>
        </w:rPr>
        <w:t>__</w:t>
      </w:r>
    </w:p>
    <w:p w:rsidR="005B6293" w:rsidRPr="005B6293" w:rsidRDefault="005B6293" w:rsidP="005B6293">
      <w:pPr>
        <w:tabs>
          <w:tab w:val="left" w:pos="9072"/>
        </w:tabs>
        <w:ind w:left="567" w:hanging="567"/>
        <w:rPr>
          <w:rFonts w:asciiTheme="minorHAnsi" w:hAnsiTheme="minorHAnsi"/>
          <w:b/>
          <w:sz w:val="22"/>
          <w:szCs w:val="22"/>
          <w:lang w:val="fr-FR"/>
        </w:rPr>
      </w:pPr>
    </w:p>
    <w:p w:rsidR="005B6293" w:rsidRPr="005B6293" w:rsidRDefault="005B6293" w:rsidP="005B6293">
      <w:pPr>
        <w:tabs>
          <w:tab w:val="center" w:pos="6979"/>
          <w:tab w:val="left" w:pos="9072"/>
        </w:tabs>
        <w:rPr>
          <w:rFonts w:asciiTheme="minorHAnsi" w:hAnsiTheme="minorHAnsi"/>
          <w:b/>
          <w:sz w:val="22"/>
          <w:szCs w:val="22"/>
          <w:lang w:val="fr-FR"/>
        </w:rPr>
      </w:pPr>
      <w:r w:rsidRPr="005B6293">
        <w:rPr>
          <w:rFonts w:asciiTheme="minorHAnsi" w:hAnsiTheme="minorHAnsi" w:cs="Calibri"/>
          <w:b/>
          <w:bCs/>
          <w:sz w:val="22"/>
          <w:szCs w:val="22"/>
          <w:lang w:val="fr-FR"/>
        </w:rPr>
        <w:t>Évaluer et assurer la gestion efficace et la conservation des Sites Ramsar</w:t>
      </w:r>
      <w:r w:rsidRPr="005B6293">
        <w:rPr>
          <w:rFonts w:asciiTheme="minorHAnsi" w:hAnsiTheme="minorHAnsi"/>
          <w:b/>
          <w:sz w:val="22"/>
          <w:szCs w:val="22"/>
          <w:lang w:val="fr-FR"/>
        </w:rPr>
        <w:t xml:space="preserve"> </w:t>
      </w:r>
    </w:p>
    <w:p w:rsidR="005B6293" w:rsidRPr="005B6293" w:rsidRDefault="005B6293" w:rsidP="005B6293">
      <w:pPr>
        <w:pStyle w:val="Default"/>
        <w:tabs>
          <w:tab w:val="left" w:pos="9072"/>
        </w:tabs>
        <w:rPr>
          <w:rFonts w:asciiTheme="minorHAnsi" w:hAnsiTheme="minorHAnsi"/>
          <w:b/>
          <w:bCs/>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REMERCIANT le Gouvernement de la Thaïlande, la République de Corée, la province de Gyeongnam (République de Corée)  et le Centre régional Ramsar – Asie de l’Est qui ont généreusement parrainé et organisé un atelier à Bangkok, en juin 2014, lequel a jeté les bases du texte de la présente Résolution;</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50" w:hanging="450"/>
        <w:jc w:val="left"/>
        <w:rPr>
          <w:rFonts w:asciiTheme="minorHAnsi" w:hAnsiTheme="minorHAnsi"/>
          <w:lang w:val="fr-FR"/>
        </w:rPr>
      </w:pPr>
      <w:r w:rsidRPr="005B6293">
        <w:rPr>
          <w:rFonts w:asciiTheme="minorHAnsi" w:hAnsiTheme="minorHAnsi"/>
          <w:lang w:val="fr-FR"/>
        </w:rPr>
        <w:t>RAPPELLANT l’</w:t>
      </w:r>
      <w:r w:rsidRPr="005B6293">
        <w:rPr>
          <w:rFonts w:asciiTheme="minorHAnsi" w:hAnsiTheme="minorHAnsi"/>
          <w:iCs/>
          <w:lang w:val="fr-FR"/>
        </w:rPr>
        <w:t>Article 3.1 de la Convention qui stipule : « Les Parties contractantes élaborent et appliquent leurs plans d'aménagement de façon à favoriser la conservation des zones humides inscrites sur la Liste [des zones humides d’importance internationale] »;</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RAPPELANT que l’inscription d’une zone humide sur la Liste des zones humides d’importance internationale ( Site Ramsar) est l’un des divers éléments d’un engagement international à long terme envers sa conservation et son utilisation rationnelle, afin de maintenir ses caractéristiques écologiques ainsi que les avantages et services écosystémiques qu’elle procure;  </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RAPPELANT que la Résolution 5.7 </w:t>
      </w:r>
      <w:r w:rsidRPr="005B6293">
        <w:rPr>
          <w:rFonts w:asciiTheme="minorHAnsi" w:hAnsiTheme="minorHAnsi"/>
          <w:i/>
          <w:lang w:val="fr-FR"/>
        </w:rPr>
        <w:t xml:space="preserve">Plans de gestion des Sites Ramsar et autres zones humides </w:t>
      </w:r>
      <w:r w:rsidRPr="005B6293">
        <w:rPr>
          <w:rFonts w:asciiTheme="minorHAnsi" w:hAnsiTheme="minorHAnsi"/>
          <w:lang w:val="fr-FR"/>
        </w:rPr>
        <w:t>appelle les Parties contractantes à établir les structures juridiques et administratives appropriées pour l’application des plans de gestion, le financement de l’application des plans et la formation du personnel nécessaire;</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iCs/>
          <w:lang w:val="fr-FR"/>
        </w:rPr>
        <w:t>SATISFAITE des orientations détaillées contenues dans la</w:t>
      </w:r>
      <w:r w:rsidRPr="005B6293">
        <w:rPr>
          <w:rFonts w:asciiTheme="minorHAnsi" w:hAnsiTheme="minorHAnsi"/>
          <w:lang w:val="fr-FR"/>
        </w:rPr>
        <w:t xml:space="preserve"> Résolution VIII.14 </w:t>
      </w:r>
      <w:r w:rsidRPr="005B6293">
        <w:rPr>
          <w:rFonts w:asciiTheme="minorHAnsi" w:hAnsiTheme="minorHAnsi"/>
          <w:i/>
          <w:lang w:val="fr-FR"/>
        </w:rPr>
        <w:t xml:space="preserve">Nouvelles Lignes directrices relatives aux plans de gestion des Sites Ramsar et autres zones humides </w:t>
      </w:r>
      <w:r w:rsidRPr="005B6293">
        <w:rPr>
          <w:rFonts w:asciiTheme="minorHAnsi" w:hAnsiTheme="minorHAnsi"/>
          <w:lang w:val="fr-FR"/>
        </w:rPr>
        <w:t>qui appellent à l’élaboration de plans de gestion avec des objectifs clairs, à l’aide d’indicateurs simples et mesurables pour chaque Site Ramsar, et qui mettent aussi en lumière l’importance de la gestion adaptative, comprenant à la fois la planification et l’évaluation, pour créer des résultats de gestion concrets;</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jc w:val="left"/>
        <w:rPr>
          <w:rFonts w:asciiTheme="minorHAnsi" w:hAnsiTheme="minorHAnsi"/>
          <w:lang w:val="fr-FR"/>
        </w:rPr>
      </w:pPr>
      <w:r w:rsidRPr="005B6293">
        <w:rPr>
          <w:rFonts w:asciiTheme="minorHAnsi" w:hAnsiTheme="minorHAnsi"/>
          <w:lang w:val="fr-FR"/>
        </w:rPr>
        <w:t xml:space="preserve">RAPPELANT que la Stratégie 2.5 du Plan stratégique Ramsar 2009-2015 (Résolution X.1) appelle les Parties contractantes à « Examiner tous les sites actuellement inscrits sur la Liste de Ramsar afin d’établir l’efficacité des dispositions de gestion, conformément au </w:t>
      </w:r>
      <w:r w:rsidRPr="005B6293">
        <w:rPr>
          <w:rFonts w:asciiTheme="minorHAnsi" w:hAnsiTheme="minorHAnsi"/>
          <w:i/>
          <w:lang w:val="fr-FR"/>
        </w:rPr>
        <w:t>Cadre stratégique et lignes directrices pour orienter l’évolution de la Liste des zones humides d’importance internationale »;</w:t>
      </w:r>
    </w:p>
    <w:p w:rsidR="005B6293" w:rsidRPr="005B6293" w:rsidRDefault="005B6293" w:rsidP="005B6293">
      <w:pPr>
        <w:pStyle w:val="ListParagraph"/>
        <w:tabs>
          <w:tab w:val="left" w:pos="9072"/>
        </w:tabs>
        <w:ind w:left="360"/>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iCs/>
          <w:lang w:val="fr-FR"/>
        </w:rPr>
        <w:t>NOTANT, cependant,</w:t>
      </w:r>
      <w:r w:rsidRPr="005B6293">
        <w:rPr>
          <w:rFonts w:asciiTheme="minorHAnsi" w:hAnsiTheme="minorHAnsi"/>
          <w:lang w:val="fr-FR"/>
        </w:rPr>
        <w:t xml:space="preserve"> que toutes les Parties contractantes n’ont pas mis en place des outils de planification pour une gestion efficace;  </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iCs/>
          <w:lang w:val="fr-FR"/>
        </w:rPr>
        <w:t>RAPPELANT que l’Annexe </w:t>
      </w:r>
      <w:r w:rsidRPr="005B6293">
        <w:rPr>
          <w:rFonts w:asciiTheme="minorHAnsi" w:hAnsiTheme="minorHAnsi"/>
          <w:lang w:val="fr-FR"/>
        </w:rPr>
        <w:t>E de la Résolution IX.1 prévoit un cadre intégré pour l’inventaire, l’évaluation et le suivi des zones humides mais SACHANT qu’il n’y a pas, actuellement, de processus convenu pour évaluer l’efficacité de la gestion des Sites Ramsar et ses résultats;</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iCs/>
          <w:lang w:val="fr-FR"/>
        </w:rPr>
        <w:t>PRENANT NOTE de l’adoption et de l’utilisation d’outils d’évaluation de la gestion des aires protégées (EGAP) par des réseaux d’aires protégées telles que les biens du patrimoine mondial et les parcs du patrimoine de l’ASEAN, ainsi que par des institutions qui soutiennent leur gestion efficace, comme la Banque mondiale et le Fonds pour l’environnement mondial;</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PRENANT ÉGALEMENT NOTE de la Décision X/31 de la Convention sur la diversité biologique (CDB), en 2010, qui appelle à l’institutionnalisation de l’évaluation de l’efficacité de la gestion, à </w:t>
      </w:r>
      <w:r w:rsidRPr="005B6293">
        <w:rPr>
          <w:rFonts w:asciiTheme="minorHAnsi" w:hAnsiTheme="minorHAnsi"/>
          <w:lang w:val="fr-FR"/>
        </w:rPr>
        <w:lastRenderedPageBreak/>
        <w:t>l’évaluation de 60 pour cent de la superficie totale des aires protégées avant 2015 et à l’application des résultats des évaluations; et</w:t>
      </w:r>
    </w:p>
    <w:p w:rsidR="005B6293" w:rsidRPr="005B6293" w:rsidRDefault="005B6293" w:rsidP="005B6293">
      <w:pPr>
        <w:tabs>
          <w:tab w:val="left" w:pos="9072"/>
        </w:tabs>
        <w:ind w:left="426" w:hanging="426"/>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iCs/>
          <w:lang w:val="fr-FR"/>
        </w:rPr>
        <w:t>RAPPELANT ENFIN la Décision</w:t>
      </w:r>
      <w:r w:rsidRPr="005B6293">
        <w:rPr>
          <w:rFonts w:asciiTheme="minorHAnsi" w:hAnsiTheme="minorHAnsi"/>
          <w:lang w:val="fr-FR"/>
        </w:rPr>
        <w:t xml:space="preserve"> XI/24 de la CDB qui invitait la Convention de Ramsar et d’autres partenaires à harmoniser leurs activités afin de mieux soutenir la mise en œuvre des programmes de travail nationaux pour les aires protégées, y compris en matière d’élaboration et d’application d’évaluations efficaces de la gestion pour les aires protégées et les réseaux écologiques;</w:t>
      </w:r>
    </w:p>
    <w:p w:rsidR="005B6293" w:rsidRPr="005B6293" w:rsidRDefault="005B6293" w:rsidP="005B6293">
      <w:pPr>
        <w:shd w:val="clear" w:color="auto" w:fill="FFFFFF"/>
        <w:tabs>
          <w:tab w:val="left" w:pos="9072"/>
        </w:tabs>
        <w:spacing w:line="196" w:lineRule="atLeast"/>
        <w:ind w:left="426" w:hanging="426"/>
        <w:rPr>
          <w:rFonts w:asciiTheme="minorHAnsi" w:hAnsiTheme="minorHAnsi"/>
          <w:color w:val="333333"/>
          <w:sz w:val="22"/>
          <w:szCs w:val="22"/>
          <w:lang w:val="fr-FR"/>
        </w:rPr>
      </w:pPr>
    </w:p>
    <w:p w:rsidR="005B6293" w:rsidRPr="005B6293" w:rsidRDefault="005B6293" w:rsidP="005B6293">
      <w:pPr>
        <w:tabs>
          <w:tab w:val="left" w:pos="9072"/>
        </w:tabs>
        <w:jc w:val="center"/>
        <w:rPr>
          <w:rFonts w:asciiTheme="minorHAnsi" w:hAnsiTheme="minorHAnsi"/>
          <w:sz w:val="22"/>
          <w:szCs w:val="22"/>
          <w:lang w:val="fr-FR"/>
        </w:rPr>
      </w:pPr>
      <w:r w:rsidRPr="005B6293">
        <w:rPr>
          <w:rFonts w:asciiTheme="minorHAnsi" w:hAnsiTheme="minorHAnsi"/>
          <w:sz w:val="22"/>
          <w:szCs w:val="22"/>
          <w:lang w:val="fr-FR"/>
        </w:rPr>
        <w:t>LA CONFÉRENCE DES PARTIES CONTRACTANTES</w:t>
      </w:r>
    </w:p>
    <w:p w:rsidR="005B6293" w:rsidRPr="005B6293" w:rsidRDefault="005B6293" w:rsidP="005B6293">
      <w:pPr>
        <w:tabs>
          <w:tab w:val="left" w:pos="9072"/>
        </w:tabs>
        <w:rPr>
          <w:rFonts w:asciiTheme="minorHAnsi" w:hAnsiTheme="minorHAnsi"/>
          <w:b/>
          <w:sz w:val="22"/>
          <w:szCs w:val="22"/>
          <w:lang w:val="fr-FR"/>
        </w:rPr>
      </w:pPr>
    </w:p>
    <w:p w:rsidR="005B6293" w:rsidRPr="005B6293" w:rsidRDefault="005B6293" w:rsidP="005B6293">
      <w:pPr>
        <w:tabs>
          <w:tab w:val="left" w:pos="9072"/>
        </w:tabs>
        <w:rPr>
          <w:rFonts w:asciiTheme="minorHAnsi" w:hAnsiTheme="minorHAnsi"/>
          <w:bCs/>
          <w:sz w:val="22"/>
          <w:szCs w:val="22"/>
          <w:u w:val="single"/>
          <w:lang w:val="fr-FR"/>
        </w:rPr>
      </w:pPr>
      <w:r w:rsidRPr="005B6293">
        <w:rPr>
          <w:rFonts w:asciiTheme="minorHAnsi" w:hAnsiTheme="minorHAnsi"/>
          <w:bCs/>
          <w:sz w:val="22"/>
          <w:szCs w:val="22"/>
          <w:u w:val="single"/>
          <w:lang w:val="fr-FR"/>
        </w:rPr>
        <w:t>Plans de gestion des Sites Ramsar :</w:t>
      </w:r>
    </w:p>
    <w:p w:rsidR="005B6293" w:rsidRPr="005B6293" w:rsidRDefault="005B6293" w:rsidP="005B6293">
      <w:pPr>
        <w:tabs>
          <w:tab w:val="left" w:pos="9072"/>
        </w:tabs>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ENCOURAGE les Parties contractantes à faire en sorte que les autorités de gestion et les administrateurs de Sites Ramsar élaborent et maintiennent un système intégré de planification, gestion et évaluation promouvant l’utilisation rationnelle des Sites Ramsar.</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PRIE INSTAMMENT les autorités de gestion et les administrateurs de Sites Ramsar d’évaluer et de mesurer toute la gamme de services que fournissent leurs sites (comme le stockage, le traitement et l’approvisionnement en eau, le soutien aux moyens d’existence et à la santé des communautés humaines, la réduction des risques de catastrophe, l’adaptation aux changements climatiques et l’atténuation de ces changements, la conservation de la diversité biologique, le tourisme et l’éducation) et de prioriser le maintien de ces services dans leurs processus de gestion. </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DONNE INSTRUCTION au Secrétariat Ramsar et à ses organes et cadres scientifiques et techniques, dans la limite des ressources disponibles, de résumer les lignes directrices relatives aux plans de gestion adoptées dans la Résolution VIII.14 pour une diffusion large, et INVITE les Parties contractantes à contribuer à la traduction du résumé dans des langues qui ne sont pas des langues officielles de la Convention de Ramsar.  </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ENCOURAGE les Parties contractantes à soutenir des mécanismes tels que les réseaux d’administrateurs de sites qui communiquent entre eux de façon virtuelle et, si possible, lors de réunions régulières, et à établir des réseaux de ce type si ce n’est pas déjà fait, pour permettre aux administrateurs de Sites Ramsar de partager leur expérience et de discuter de questions d’intérêt commun et DEMANDE de communiquer au Secrétariat Ramsar l’opinion des réseaux et des administrateurs de Sites Ramsar. </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PRIE INSTAMMENT les Parties contractantes d’encourager les administrateurs de Sites Ramsar à utiliser les outils de communication Ramsar, notamment les sites web et les réseaux sociaux pour échanger et promouvoir plus largement de bonnes pratiques de gestion des zones humides.  </w:t>
      </w:r>
    </w:p>
    <w:p w:rsidR="005B6293" w:rsidRPr="005B6293" w:rsidRDefault="005B6293" w:rsidP="005B6293">
      <w:pPr>
        <w:tabs>
          <w:tab w:val="left" w:pos="426"/>
          <w:tab w:val="left" w:pos="9072"/>
        </w:tabs>
        <w:ind w:left="426" w:hanging="426"/>
        <w:rPr>
          <w:rFonts w:asciiTheme="minorHAnsi" w:hAnsiTheme="minorHAnsi"/>
          <w:sz w:val="22"/>
          <w:szCs w:val="22"/>
          <w:lang w:val="fr-FR"/>
        </w:rPr>
      </w:pPr>
    </w:p>
    <w:p w:rsidR="005B6293" w:rsidRPr="005B6293" w:rsidRDefault="005B6293" w:rsidP="005B6293">
      <w:pPr>
        <w:tabs>
          <w:tab w:val="left" w:pos="9072"/>
        </w:tabs>
        <w:rPr>
          <w:rFonts w:asciiTheme="minorHAnsi" w:hAnsiTheme="minorHAnsi"/>
          <w:bCs/>
          <w:sz w:val="22"/>
          <w:szCs w:val="22"/>
          <w:lang w:val="fr-FR"/>
        </w:rPr>
      </w:pPr>
      <w:r w:rsidRPr="005B6293">
        <w:rPr>
          <w:rFonts w:asciiTheme="minorHAnsi" w:hAnsiTheme="minorHAnsi"/>
          <w:bCs/>
          <w:sz w:val="22"/>
          <w:szCs w:val="22"/>
          <w:u w:val="single"/>
          <w:lang w:val="fr-FR"/>
        </w:rPr>
        <w:t xml:space="preserve">Évaluation de l’efficacité de la gestion des Sites Ramsar : </w:t>
      </w:r>
    </w:p>
    <w:p w:rsidR="005B6293" w:rsidRPr="005B6293" w:rsidRDefault="005B6293" w:rsidP="005B6293">
      <w:pPr>
        <w:tabs>
          <w:tab w:val="left" w:pos="9072"/>
        </w:tabs>
        <w:rPr>
          <w:rFonts w:asciiTheme="minorHAnsi" w:hAnsiTheme="minorHAnsi"/>
          <w:sz w:val="22"/>
          <w:szCs w:val="22"/>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SOULIGNE l’importance d’évaluer l’efficacité de la gestion des Sites Ramsar et d’adopter les outils appropriés d’évaluation de la gestion des aires protégées (EGAP) pour une gestion efficace; et PRIE INSTAMMENT le Secrétariat Ramsar, le Groupe d’évaluation scientifique et technique (GEST), les Organisations internationales partenaires (OIP), les Centres régionaux Ramsar et autres partenaires de soutenir les Parties contractantes dans les efforts qu’elles déploient.  </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ENCOURAGE les Parties contractantes qui n’ont pas encore adopté un outil EGAP pour leurs Sites Ramsar, à envisager d’adopter l’Outil de suivi de l’efficacité de la gestion des Sites Ramsar (R</w:t>
      </w:r>
      <w:r w:rsidRPr="005B6293">
        <w:rPr>
          <w:rFonts w:asciiTheme="minorHAnsi" w:hAnsiTheme="minorHAnsi"/>
          <w:lang w:val="fr-FR"/>
        </w:rPr>
        <w:noBreakHyphen/>
        <w:t>METT), élaboré par la Convention de Ramsar et annexé à la présente Résolution.</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PRIE INSTAMMENT les administrateurs de Sites Ramsar d’évaluer l’efficacité de la gestion de chacun de leurs Sites Ramsar en collaboration avec les parties prenantes, en utilisant l’outil EGAP qu’elles ont déjà adopté ou le R</w:t>
      </w:r>
      <w:r w:rsidRPr="005B6293">
        <w:rPr>
          <w:rFonts w:asciiTheme="minorHAnsi" w:hAnsiTheme="minorHAnsi"/>
          <w:lang w:val="fr-FR"/>
        </w:rPr>
        <w:noBreakHyphen/>
        <w:t>METT.</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ENCOURAGE les Parties contractantes à faire rapport sur les résultats de toute évaluation de l’efficacité de la gestion des Sites Ramsar dans la section 4 du Rapport national, avant chaque session de la Conférence des Parties contractantes à la Convention.</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ENCOURAGE les administrateurs de Sites Ramsar qui utilisent le R-METT à compléter leur utilisation du R</w:t>
      </w:r>
      <w:r w:rsidRPr="005B6293">
        <w:rPr>
          <w:rFonts w:asciiTheme="minorHAnsi" w:hAnsiTheme="minorHAnsi"/>
          <w:lang w:val="fr-FR"/>
        </w:rPr>
        <w:noBreakHyphen/>
        <w:t xml:space="preserve">METT en surveillant et évaluant les résultats de la gestion en ligne avec le </w:t>
      </w:r>
      <w:r w:rsidRPr="005B6293">
        <w:rPr>
          <w:rFonts w:asciiTheme="minorHAnsi" w:hAnsiTheme="minorHAnsi"/>
          <w:i/>
          <w:lang w:val="fr-FR"/>
        </w:rPr>
        <w:t>Cadre intégré pour l’inventaire, l’évaluation et le suivi des zones humides</w:t>
      </w:r>
      <w:r w:rsidRPr="005B6293">
        <w:rPr>
          <w:rFonts w:asciiTheme="minorHAnsi" w:hAnsiTheme="minorHAnsi"/>
          <w:lang w:val="fr-FR"/>
        </w:rPr>
        <w:t xml:space="preserve"> approuvé dans l’Annexe E de la Résolution IX.1 et les lignes directrices et bonnes pratiques pertinentes identifiées par les partenaires de Ramsar. </w:t>
      </w:r>
    </w:p>
    <w:p w:rsidR="005B6293" w:rsidRPr="005B6293" w:rsidRDefault="005B6293" w:rsidP="005B6293">
      <w:pPr>
        <w:pStyle w:val="ListParagraph"/>
        <w:tabs>
          <w:tab w:val="left" w:pos="9072"/>
        </w:tabs>
        <w:ind w:left="426"/>
        <w:rPr>
          <w:rFonts w:asciiTheme="minorHAnsi" w:hAnsiTheme="minorHAnsi"/>
          <w:lang w:val="fr-FR"/>
        </w:rPr>
      </w:pPr>
    </w:p>
    <w:p w:rsidR="005B6293" w:rsidRPr="005B6293" w:rsidRDefault="005B6293" w:rsidP="005B6293">
      <w:pPr>
        <w:pStyle w:val="ListParagraph"/>
        <w:numPr>
          <w:ilvl w:val="0"/>
          <w:numId w:val="24"/>
        </w:numPr>
        <w:tabs>
          <w:tab w:val="left" w:pos="9072"/>
        </w:tabs>
        <w:ind w:left="426" w:hanging="426"/>
        <w:jc w:val="left"/>
        <w:rPr>
          <w:rFonts w:asciiTheme="minorHAnsi" w:hAnsiTheme="minorHAnsi"/>
          <w:lang w:val="fr-FR"/>
        </w:rPr>
      </w:pPr>
      <w:r w:rsidRPr="005B6293">
        <w:rPr>
          <w:rFonts w:asciiTheme="minorHAnsi" w:hAnsiTheme="minorHAnsi"/>
          <w:lang w:val="fr-FR"/>
        </w:rPr>
        <w:t xml:space="preserve">PRIE INSTAMMENT le Secrétariat de collaborer avec le Centre mondial de surveillance continue de la conservation de la nature du Programme des Nations Unies pour l’environnement (PNUE WCMC) afin d’intégrer les évaluations de l’efficacité de la gestion des Sites Ramsar dans la base de données mondiale sur l’efficacité de la gestion des aires protégées du PNUE WCMC et ainsi, de soutenir l’établissement de rapports régionaux et nationaux sur l’efficacité de la gestion des Sites Ramsar. </w:t>
      </w:r>
    </w:p>
    <w:p w:rsidR="00435055" w:rsidRPr="005B6293" w:rsidRDefault="00435055" w:rsidP="005B6293">
      <w:pPr>
        <w:tabs>
          <w:tab w:val="left" w:pos="9072"/>
        </w:tabs>
        <w:rPr>
          <w:rFonts w:asciiTheme="minorHAnsi" w:hAnsiTheme="minorHAnsi" w:cs="Arial"/>
          <w:sz w:val="22"/>
          <w:szCs w:val="22"/>
          <w:lang w:val="fr-FR" w:eastAsia="en-US"/>
        </w:rPr>
      </w:pPr>
    </w:p>
    <w:p w:rsidR="00435055" w:rsidRPr="005B6293" w:rsidRDefault="00435055" w:rsidP="005B6293">
      <w:pPr>
        <w:tabs>
          <w:tab w:val="left" w:pos="9072"/>
        </w:tabs>
        <w:rPr>
          <w:rFonts w:asciiTheme="minorHAnsi" w:hAnsiTheme="minorHAnsi" w:cs="Arial"/>
          <w:sz w:val="22"/>
          <w:szCs w:val="22"/>
          <w:lang w:val="fr-FR" w:eastAsia="en-US"/>
        </w:rPr>
      </w:pPr>
    </w:p>
    <w:p w:rsidR="00403988" w:rsidRPr="005B6293" w:rsidRDefault="00403988" w:rsidP="005B6293">
      <w:pPr>
        <w:tabs>
          <w:tab w:val="left" w:pos="9072"/>
        </w:tabs>
        <w:spacing w:after="200" w:line="276" w:lineRule="auto"/>
        <w:rPr>
          <w:rFonts w:asciiTheme="minorHAnsi" w:eastAsiaTheme="minorHAnsi" w:hAnsiTheme="minorHAnsi" w:cstheme="majorBidi"/>
          <w:color w:val="000000"/>
          <w:sz w:val="22"/>
          <w:szCs w:val="22"/>
          <w:lang w:val="fr-FR" w:eastAsia="en-US"/>
        </w:rPr>
      </w:pPr>
      <w:r w:rsidRPr="005B6293">
        <w:rPr>
          <w:rFonts w:asciiTheme="minorHAnsi" w:eastAsiaTheme="minorHAnsi" w:hAnsiTheme="minorHAnsi" w:cstheme="majorBidi"/>
          <w:color w:val="000000"/>
          <w:sz w:val="22"/>
          <w:szCs w:val="22"/>
          <w:lang w:val="fr-FR" w:eastAsia="en-US"/>
        </w:rPr>
        <w:br w:type="page"/>
      </w:r>
    </w:p>
    <w:sdt>
      <w:sdtPr>
        <w:rPr>
          <w:rFonts w:asciiTheme="majorHAnsi" w:hAnsiTheme="majorHAnsi"/>
          <w:lang w:val="fr-FR"/>
        </w:rPr>
        <w:id w:val="-2066323554"/>
        <w:docPartObj>
          <w:docPartGallery w:val="Cover Pages"/>
          <w:docPartUnique/>
        </w:docPartObj>
      </w:sdtPr>
      <w:sdtEndPr>
        <w:rPr>
          <w:rFonts w:asciiTheme="minorHAnsi" w:hAnsiTheme="minorHAnsi" w:cstheme="minorHAnsi"/>
          <w:b/>
          <w:bCs/>
          <w:sz w:val="22"/>
          <w:szCs w:val="22"/>
        </w:rPr>
      </w:sdtEndPr>
      <w:sdtContent>
        <w:p w:rsidR="00E50287" w:rsidRPr="00CD719B" w:rsidRDefault="00E50287" w:rsidP="005B6293">
          <w:pPr>
            <w:tabs>
              <w:tab w:val="left" w:pos="9072"/>
            </w:tabs>
            <w:rPr>
              <w:rFonts w:asciiTheme="minorHAnsi" w:hAnsiTheme="minorHAnsi" w:cs="Myriad"/>
              <w:color w:val="000000"/>
              <w:sz w:val="22"/>
              <w:szCs w:val="22"/>
              <w:lang w:val="fr-FR"/>
            </w:rPr>
          </w:pPr>
          <w:r w:rsidRPr="00CD719B">
            <w:rPr>
              <w:rFonts w:asciiTheme="minorHAnsi" w:hAnsiTheme="minorHAnsi" w:cstheme="minorHAnsi"/>
              <w:b/>
              <w:bCs/>
              <w:sz w:val="22"/>
              <w:szCs w:val="22"/>
              <w:lang w:val="fr-FR"/>
            </w:rPr>
            <w:t>Annexe 1</w:t>
          </w:r>
        </w:p>
      </w:sdtContent>
    </w:sdt>
    <w:p w:rsidR="00E50287" w:rsidRPr="00CD719B" w:rsidRDefault="00E50287" w:rsidP="005B6293">
      <w:pPr>
        <w:pStyle w:val="Default"/>
        <w:tabs>
          <w:tab w:val="left" w:pos="9072"/>
        </w:tabs>
        <w:rPr>
          <w:rFonts w:asciiTheme="minorHAnsi" w:hAnsiTheme="minorHAnsi" w:cstheme="minorHAnsi"/>
          <w:b/>
          <w:bCs/>
          <w:sz w:val="22"/>
          <w:szCs w:val="22"/>
          <w:highlight w:val="yellow"/>
          <w:lang w:val="fr-FR"/>
        </w:rPr>
      </w:pPr>
    </w:p>
    <w:p w:rsidR="00E50287" w:rsidRPr="00CD719B" w:rsidRDefault="00E50287" w:rsidP="005B6293">
      <w:pPr>
        <w:pStyle w:val="Default"/>
        <w:tabs>
          <w:tab w:val="left" w:pos="9072"/>
        </w:tabs>
        <w:rPr>
          <w:rFonts w:asciiTheme="minorHAnsi" w:hAnsiTheme="minorHAnsi" w:cstheme="minorHAnsi"/>
          <w:b/>
          <w:bCs/>
          <w:sz w:val="22"/>
          <w:szCs w:val="22"/>
          <w:lang w:val="fr-FR"/>
        </w:rPr>
      </w:pPr>
      <w:r w:rsidRPr="00CD719B">
        <w:rPr>
          <w:rFonts w:asciiTheme="minorHAnsi" w:hAnsiTheme="minorHAnsi" w:cstheme="minorHAnsi"/>
          <w:b/>
          <w:bCs/>
          <w:sz w:val="22"/>
          <w:szCs w:val="22"/>
          <w:lang w:val="fr-FR"/>
        </w:rPr>
        <w:t>Outil de suivi de l’efficacité de la gestion des Sites Ramsar (R-METT)</w:t>
      </w:r>
    </w:p>
    <w:p w:rsidR="00E50287" w:rsidRPr="00CD719B" w:rsidRDefault="00E50287" w:rsidP="005B6293">
      <w:pPr>
        <w:pStyle w:val="Default"/>
        <w:tabs>
          <w:tab w:val="left" w:pos="9072"/>
        </w:tabs>
        <w:rPr>
          <w:rFonts w:asciiTheme="minorHAnsi" w:hAnsiTheme="minorHAnsi" w:cstheme="majorBidi"/>
          <w:sz w:val="22"/>
          <w:szCs w:val="22"/>
          <w:lang w:val="fr-FR"/>
        </w:rPr>
      </w:pPr>
    </w:p>
    <w:p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Le processus par lequel les Parties contractantes identifient les zones humides de leur territoire pour inscription sur la Liste des zones humides d’importance internationale puis garantissent la gestion et la conservation à long terme de ces « Sites Ramsar » est une des pierres angulaires de la mise en œuvre de la Convention. En 2014, plus de 2100 sites avaient été inscrits, ce qui fait de la Liste le plus grand réseau de zones humides protégées dans le monde.</w:t>
      </w:r>
    </w:p>
    <w:p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Pour que l’utilisation rationnelle des Sites Ramsar soit assurée, les administrateurs de sites doivent pouvoir anticiper les nouveaux problèmes et y répondre rapidement et efficacement. Pour ce faire, ils devraient conduire des évaluations régulières et ouvertes de l’efficacité de la gestion de chaque site et tirer les leçons de leurs succès comme de leurs échecs. La Convention de Ramsar a reconnu l’importance de l’évaluation de l’efficacité de la gestion dans la Résolution IX.1 Annexe D, qui propose des indicateurs écologiques « axés sur les résultats » pour évaluer l’efficacité de la mise en œuvre de la Convention.</w:t>
      </w:r>
    </w:p>
    <w:p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Il existe toute une panoplie d’outils d’évaluation de l’efficacité de la gestion des aires protégées (EGAP). Parmi ceux qui sont utilisés depuis le plus longtemps, il y a l’Outil de suivi de l’efficacité de la gestion (METT) publié par le WWF et la Banque mondiale en 2003</w:t>
      </w:r>
      <w:r w:rsidRPr="00CD719B">
        <w:rPr>
          <w:rStyle w:val="FootnoteReference"/>
          <w:rFonts w:asciiTheme="minorHAnsi" w:hAnsiTheme="minorHAnsi" w:cstheme="majorBidi"/>
          <w:sz w:val="22"/>
          <w:szCs w:val="22"/>
          <w:lang w:val="fr-FR"/>
        </w:rPr>
        <w:footnoteReference w:id="1"/>
      </w:r>
      <w:r w:rsidRPr="00CD719B">
        <w:rPr>
          <w:rFonts w:asciiTheme="minorHAnsi" w:hAnsiTheme="minorHAnsi" w:cstheme="majorBidi"/>
          <w:sz w:val="22"/>
          <w:szCs w:val="22"/>
          <w:lang w:val="fr-FR"/>
        </w:rPr>
        <w:t>.En 2005</w:t>
      </w:r>
      <w:r w:rsidRPr="00CD719B">
        <w:rPr>
          <w:rStyle w:val="FootnoteReference"/>
          <w:rFonts w:asciiTheme="minorHAnsi" w:hAnsiTheme="minorHAnsi" w:cstheme="majorBidi"/>
          <w:sz w:val="22"/>
          <w:szCs w:val="22"/>
          <w:lang w:val="fr-FR"/>
        </w:rPr>
        <w:footnoteReference w:id="2"/>
      </w:r>
      <w:r w:rsidRPr="00CD719B">
        <w:rPr>
          <w:rFonts w:asciiTheme="minorHAnsi" w:hAnsiTheme="minorHAnsi" w:cstheme="majorBidi"/>
          <w:sz w:val="22"/>
          <w:szCs w:val="22"/>
          <w:lang w:val="fr-FR"/>
        </w:rPr>
        <w:t xml:space="preserve"> et 2008</w:t>
      </w:r>
      <w:r w:rsidRPr="00CD719B">
        <w:rPr>
          <w:rStyle w:val="FootnoteReference"/>
          <w:rFonts w:asciiTheme="minorHAnsi" w:hAnsiTheme="minorHAnsi" w:cstheme="majorBidi"/>
          <w:sz w:val="22"/>
          <w:szCs w:val="22"/>
          <w:lang w:val="fr-FR"/>
        </w:rPr>
        <w:footnoteReference w:id="3"/>
      </w:r>
      <w:r w:rsidRPr="00CD719B">
        <w:rPr>
          <w:rFonts w:asciiTheme="minorHAnsi" w:hAnsiTheme="minorHAnsi" w:cstheme="majorBidi"/>
          <w:sz w:val="22"/>
          <w:szCs w:val="22"/>
          <w:lang w:val="fr-FR"/>
        </w:rPr>
        <w:t xml:space="preserve">, des études ont estimé que le METT convenait pour évaluer l’efficacité de la gestion des Sites Ramsar.  </w:t>
      </w:r>
    </w:p>
    <w:p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En juin 2014, un atelier a été organisé à Bangkok, Thaïlande, et a examiné de manière plus approfondie l’adoption par la Convention de Ramsar d’un outil EGAP applicable aux Sites Ramsar. Cet atelier était accueilli par le Gouvernement de la Thaïlande avec l’appui du Gouvernement de la République de Corée, de la province de Gyeongnam (République de Corée) et le Centre régional Ramsar – Asie de l’Est; parmi les participants, il y avait les Correspondants nationaux pour chaque région Ramsar ainsi que les Correspondants du GEST et d’autres partenaires Ramsar. Ils ont constaté que certaines Parties contractantes avaient déjà adopté leur propre outil EGAP et recommandé que les autres adoptent une version du METT adaptée à Ramsar dans leurs Sites Ramsar.</w:t>
      </w:r>
    </w:p>
    <w:p w:rsidR="00E50287" w:rsidRPr="00CD719B" w:rsidRDefault="00E50287" w:rsidP="005B6293">
      <w:pPr>
        <w:pStyle w:val="BlockText"/>
        <w:tabs>
          <w:tab w:val="left" w:pos="9072"/>
        </w:tabs>
        <w:ind w:left="426" w:right="-86" w:hanging="426"/>
        <w:jc w:val="left"/>
        <w:rPr>
          <w:rFonts w:asciiTheme="minorHAnsi" w:hAnsiTheme="minorHAnsi" w:cstheme="majorBidi"/>
          <w:b w:val="0"/>
          <w:bCs w:val="0"/>
          <w:szCs w:val="22"/>
          <w:u w:val="none"/>
          <w:lang w:val="fr-FR"/>
        </w:rPr>
      </w:pPr>
    </w:p>
    <w:p w:rsidR="00E50287" w:rsidRPr="00CD719B" w:rsidRDefault="00E50287" w:rsidP="005B6293">
      <w:pPr>
        <w:pStyle w:val="BlockText"/>
        <w:numPr>
          <w:ilvl w:val="0"/>
          <w:numId w:val="14"/>
        </w:numPr>
        <w:tabs>
          <w:tab w:val="left" w:pos="9072"/>
        </w:tabs>
        <w:ind w:left="426" w:right="-86" w:hanging="426"/>
        <w:jc w:val="left"/>
        <w:rPr>
          <w:rFonts w:asciiTheme="minorHAnsi" w:hAnsiTheme="minorHAnsi" w:cstheme="majorBidi"/>
          <w:b w:val="0"/>
          <w:bCs w:val="0"/>
          <w:szCs w:val="22"/>
          <w:u w:val="none"/>
          <w:lang w:val="fr-FR"/>
        </w:rPr>
      </w:pPr>
      <w:r w:rsidRPr="00CD719B">
        <w:rPr>
          <w:rFonts w:asciiTheme="minorHAnsi" w:hAnsiTheme="minorHAnsi" w:cstheme="majorBidi"/>
          <w:b w:val="0"/>
          <w:bCs w:val="0"/>
          <w:szCs w:val="22"/>
          <w:u w:val="none"/>
          <w:lang w:val="fr-FR"/>
        </w:rPr>
        <w:t>Le METT adapté à Ramsar, ou R-METT, comprend les sections suivantes :</w:t>
      </w:r>
    </w:p>
    <w:p w:rsidR="00E50287" w:rsidRPr="00CD719B" w:rsidRDefault="00E50287" w:rsidP="005B6293">
      <w:pPr>
        <w:pStyle w:val="BlockText"/>
        <w:tabs>
          <w:tab w:val="left" w:pos="9072"/>
        </w:tabs>
        <w:ind w:left="0" w:right="-86"/>
        <w:jc w:val="left"/>
        <w:rPr>
          <w:rFonts w:asciiTheme="minorHAnsi" w:hAnsiTheme="minorHAnsi" w:cstheme="majorBidi"/>
          <w:b w:val="0"/>
          <w:bCs w:val="0"/>
          <w:szCs w:val="22"/>
          <w:u w:val="none"/>
          <w:lang w:val="fr-FR"/>
        </w:rPr>
      </w:pPr>
    </w:p>
    <w:p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lang w:val="fr-FR"/>
        </w:rPr>
      </w:pPr>
      <w:r w:rsidRPr="00CD719B">
        <w:rPr>
          <w:rFonts w:asciiTheme="minorHAnsi" w:hAnsiTheme="minorHAnsi" w:cstheme="majorBidi"/>
          <w:i/>
          <w:iCs/>
          <w:color w:val="000000"/>
          <w:lang w:val="fr-FR"/>
        </w:rPr>
        <w:t xml:space="preserve">Fiche de données 1a : Rapport </w:t>
      </w:r>
      <w:r w:rsidR="00EF4D45" w:rsidRPr="00CD719B">
        <w:rPr>
          <w:rFonts w:asciiTheme="minorHAnsi" w:hAnsiTheme="minorHAnsi" w:cstheme="majorBidi"/>
          <w:i/>
          <w:iCs/>
          <w:color w:val="000000"/>
          <w:lang w:val="fr-FR"/>
        </w:rPr>
        <w:t>de situation sur</w:t>
      </w:r>
      <w:r w:rsidRPr="00CD719B">
        <w:rPr>
          <w:rFonts w:asciiTheme="minorHAnsi" w:hAnsiTheme="minorHAnsi" w:cstheme="majorBidi"/>
          <w:i/>
          <w:iCs/>
          <w:color w:val="000000"/>
          <w:lang w:val="fr-FR"/>
        </w:rPr>
        <w:t xml:space="preserve"> les Sites Ramsar</w:t>
      </w:r>
      <w:r w:rsidRPr="00CD719B">
        <w:rPr>
          <w:rFonts w:asciiTheme="minorHAnsi" w:hAnsiTheme="minorHAnsi" w:cstheme="majorBidi"/>
          <w:color w:val="000000"/>
          <w:lang w:val="fr-FR"/>
        </w:rPr>
        <w:t xml:space="preserve">. </w:t>
      </w:r>
      <w:r w:rsidRPr="00CD719B">
        <w:rPr>
          <w:rFonts w:asciiTheme="minorHAnsi" w:hAnsiTheme="minorHAnsi" w:cstheme="majorBidi"/>
          <w:iCs/>
          <w:color w:val="000000"/>
          <w:lang w:val="fr-FR"/>
        </w:rPr>
        <w:t>Elle enregistre des informations de base sur le site, comme son nom, ses dimensions et son emplacement.</w:t>
      </w:r>
    </w:p>
    <w:p w:rsidR="00E50287" w:rsidRPr="00CD719B" w:rsidRDefault="00E50287" w:rsidP="005B6293">
      <w:pPr>
        <w:pStyle w:val="ListParagraph"/>
        <w:tabs>
          <w:tab w:val="left" w:pos="9072"/>
        </w:tabs>
        <w:autoSpaceDE w:val="0"/>
        <w:autoSpaceDN w:val="0"/>
        <w:adjustRightInd w:val="0"/>
        <w:ind w:left="851"/>
        <w:rPr>
          <w:rFonts w:asciiTheme="minorHAnsi" w:hAnsiTheme="minorHAnsi" w:cstheme="majorBidi"/>
          <w:color w:val="000000"/>
          <w:lang w:val="fr-FR"/>
        </w:rPr>
      </w:pPr>
    </w:p>
    <w:p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lang w:val="fr-FR"/>
        </w:rPr>
      </w:pPr>
      <w:r w:rsidRPr="00CD719B">
        <w:rPr>
          <w:rFonts w:asciiTheme="minorHAnsi" w:hAnsiTheme="minorHAnsi" w:cstheme="majorBidi"/>
          <w:i/>
          <w:iCs/>
          <w:color w:val="000000"/>
          <w:lang w:val="fr-FR"/>
        </w:rPr>
        <w:t>Fiche de données 1b : Identifier et décrire les valeurs à partir de la description des caractéristiques écologiques et de la Fiche descriptive Ramsar.</w:t>
      </w:r>
      <w:r w:rsidRPr="00CD719B">
        <w:rPr>
          <w:rFonts w:asciiTheme="minorHAnsi" w:hAnsiTheme="minorHAnsi" w:cstheme="majorBidi"/>
          <w:color w:val="000000"/>
          <w:lang w:val="fr-FR"/>
        </w:rPr>
        <w:t xml:space="preserve"> </w:t>
      </w:r>
      <w:r w:rsidRPr="00CD719B">
        <w:rPr>
          <w:rFonts w:asciiTheme="minorHAnsi" w:hAnsiTheme="minorHAnsi" w:cstheme="majorBidi"/>
          <w:iCs/>
          <w:color w:val="000000"/>
          <w:lang w:val="fr-FR"/>
        </w:rPr>
        <w:t>Elle fournit des informations sur les caractéristiques écologiques du site, notamment les services écosystémiques qu’il offre, et sur les critères qui font de ce site une zone humide d’importance internationale</w:t>
      </w:r>
      <w:r w:rsidRPr="00CD719B">
        <w:rPr>
          <w:rFonts w:asciiTheme="minorHAnsi" w:hAnsiTheme="minorHAnsi" w:cstheme="majorBidi"/>
          <w:color w:val="000000"/>
          <w:lang w:val="fr-FR"/>
        </w:rPr>
        <w:t>.</w:t>
      </w:r>
    </w:p>
    <w:p w:rsidR="00E50287" w:rsidRPr="00CD719B" w:rsidRDefault="00E50287" w:rsidP="005B6293">
      <w:pPr>
        <w:pStyle w:val="ListParagraph"/>
        <w:tabs>
          <w:tab w:val="left" w:pos="9072"/>
        </w:tabs>
        <w:ind w:left="851"/>
        <w:rPr>
          <w:rFonts w:asciiTheme="minorHAnsi" w:hAnsiTheme="minorHAnsi" w:cstheme="majorBidi"/>
          <w:color w:val="000000"/>
          <w:lang w:val="fr-FR"/>
        </w:rPr>
      </w:pPr>
    </w:p>
    <w:p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lang w:val="fr-FR"/>
        </w:rPr>
      </w:pPr>
      <w:r w:rsidRPr="00CD719B">
        <w:rPr>
          <w:rFonts w:asciiTheme="minorHAnsi" w:hAnsiTheme="minorHAnsi" w:cstheme="majorBidi"/>
          <w:i/>
          <w:iCs/>
          <w:color w:val="000000"/>
          <w:lang w:val="fr-FR"/>
        </w:rPr>
        <w:t>Fiche de données 2 : Désignations nationales et internationales</w:t>
      </w:r>
      <w:r w:rsidRPr="00CD719B">
        <w:rPr>
          <w:rFonts w:asciiTheme="minorHAnsi" w:hAnsiTheme="minorHAnsi" w:cstheme="majorBidi"/>
          <w:color w:val="000000"/>
          <w:lang w:val="fr-FR"/>
        </w:rPr>
        <w:t xml:space="preserve">. </w:t>
      </w:r>
      <w:r w:rsidRPr="00CD719B">
        <w:rPr>
          <w:rFonts w:asciiTheme="minorHAnsi" w:hAnsiTheme="minorHAnsi" w:cstheme="majorBidi"/>
          <w:iCs/>
          <w:color w:val="000000"/>
          <w:lang w:val="fr-FR"/>
        </w:rPr>
        <w:t xml:space="preserve">Elle enregistre des informations sur les désignations internationales : p. ex., bien du patrimoine mondial de l’UNESCO, réserve de biosphère du Programme pour l’homme et la biosphère et Sites Ramsar. </w:t>
      </w:r>
    </w:p>
    <w:p w:rsidR="00E50287" w:rsidRPr="00CD719B" w:rsidRDefault="00E50287" w:rsidP="005B6293">
      <w:pPr>
        <w:pStyle w:val="ListParagraph"/>
        <w:tabs>
          <w:tab w:val="left" w:pos="9072"/>
        </w:tabs>
        <w:ind w:left="851"/>
        <w:rPr>
          <w:rFonts w:asciiTheme="minorHAnsi" w:hAnsiTheme="minorHAnsi" w:cstheme="majorBidi"/>
          <w:color w:val="000000"/>
          <w:lang w:val="fr-FR"/>
        </w:rPr>
      </w:pPr>
    </w:p>
    <w:p w:rsidR="00E50287" w:rsidRPr="00CD719B" w:rsidRDefault="00E50287" w:rsidP="005B6293">
      <w:pPr>
        <w:pStyle w:val="ListParagraph"/>
        <w:numPr>
          <w:ilvl w:val="0"/>
          <w:numId w:val="13"/>
        </w:numPr>
        <w:tabs>
          <w:tab w:val="left" w:pos="9072"/>
        </w:tabs>
        <w:ind w:left="851" w:hanging="426"/>
        <w:jc w:val="left"/>
        <w:rPr>
          <w:rFonts w:asciiTheme="minorHAnsi" w:hAnsiTheme="minorHAnsi" w:cstheme="majorBidi"/>
          <w:color w:val="000000"/>
          <w:lang w:val="fr-FR"/>
        </w:rPr>
      </w:pPr>
      <w:r w:rsidRPr="00CD719B">
        <w:rPr>
          <w:rFonts w:asciiTheme="minorHAnsi" w:hAnsiTheme="minorHAnsi" w:cstheme="majorBidi"/>
          <w:i/>
          <w:iCs/>
          <w:color w:val="000000"/>
          <w:lang w:val="fr-FR"/>
        </w:rPr>
        <w:t>Fiche de données 3 : Menaces pour les Sites Ramsar</w:t>
      </w:r>
      <w:r w:rsidRPr="00CD719B">
        <w:rPr>
          <w:rFonts w:asciiTheme="minorHAnsi" w:hAnsiTheme="minorHAnsi" w:cstheme="majorBidi"/>
          <w:color w:val="000000"/>
          <w:lang w:val="fr-FR"/>
        </w:rPr>
        <w:t>. Elle fournit une liste générale des menaces auxquelles font face les Sites Ramsar.</w:t>
      </w:r>
    </w:p>
    <w:p w:rsidR="00E50287" w:rsidRPr="00CD719B" w:rsidRDefault="00E50287" w:rsidP="005B6293">
      <w:pPr>
        <w:pStyle w:val="ListParagraph"/>
        <w:tabs>
          <w:tab w:val="left" w:pos="9072"/>
        </w:tabs>
        <w:ind w:left="851"/>
        <w:rPr>
          <w:rFonts w:asciiTheme="minorHAnsi" w:hAnsiTheme="minorHAnsi" w:cstheme="majorBidi"/>
          <w:color w:val="000000"/>
          <w:lang w:val="fr-FR"/>
        </w:rPr>
      </w:pPr>
    </w:p>
    <w:p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lang w:val="fr-FR"/>
        </w:rPr>
      </w:pPr>
      <w:r w:rsidRPr="00CD719B">
        <w:rPr>
          <w:rFonts w:asciiTheme="minorHAnsi" w:hAnsiTheme="minorHAnsi" w:cstheme="majorBidi"/>
          <w:i/>
          <w:iCs/>
          <w:color w:val="000000"/>
          <w:lang w:val="fr-FR"/>
        </w:rPr>
        <w:t>Fiche de données 4 : Formulaire d’évaluation</w:t>
      </w:r>
      <w:r w:rsidRPr="00CD719B">
        <w:rPr>
          <w:rFonts w:asciiTheme="minorHAnsi" w:hAnsiTheme="minorHAnsi" w:cstheme="majorBidi"/>
          <w:color w:val="000000"/>
          <w:lang w:val="fr-FR"/>
        </w:rPr>
        <w:t xml:space="preserve">. L’évaluation est structurée en 35 questions présentées sous forme de tableau à trois colonnes pour enregistrer les détails de l’évaluation, et toutes doivent trouver une réponse. </w:t>
      </w:r>
    </w:p>
    <w:p w:rsidR="00E50287" w:rsidRPr="00CD719B" w:rsidRDefault="00E50287" w:rsidP="005B6293">
      <w:pPr>
        <w:pStyle w:val="ListParagraph"/>
        <w:tabs>
          <w:tab w:val="left" w:pos="9072"/>
        </w:tabs>
        <w:rPr>
          <w:rFonts w:asciiTheme="minorHAnsi" w:hAnsiTheme="minorHAnsi" w:cstheme="majorBidi"/>
          <w:color w:val="000000"/>
          <w:lang w:val="fr-FR"/>
        </w:rPr>
      </w:pPr>
    </w:p>
    <w:p w:rsidR="00E50287" w:rsidRPr="00CD719B" w:rsidRDefault="00E50287" w:rsidP="005B6293">
      <w:pPr>
        <w:pStyle w:val="ListParagraph"/>
        <w:numPr>
          <w:ilvl w:val="0"/>
          <w:numId w:val="13"/>
        </w:numPr>
        <w:tabs>
          <w:tab w:val="left" w:pos="9072"/>
        </w:tabs>
        <w:ind w:left="854" w:hanging="425"/>
        <w:jc w:val="left"/>
        <w:rPr>
          <w:rFonts w:asciiTheme="minorHAnsi" w:hAnsiTheme="minorHAnsi" w:cstheme="majorBidi"/>
          <w:color w:val="000000"/>
          <w:lang w:val="fr-FR"/>
        </w:rPr>
      </w:pPr>
      <w:r w:rsidRPr="00CD719B">
        <w:rPr>
          <w:rFonts w:asciiTheme="minorHAnsi" w:hAnsiTheme="minorHAnsi" w:cstheme="majorBidi"/>
          <w:i/>
          <w:iCs/>
          <w:color w:val="000000"/>
          <w:lang w:val="fr-FR"/>
        </w:rPr>
        <w:t>Fiche de données 5 : Tendances dans les caractéristiques écologiques des Sites Ramsar (y compris services écosystémiques et avantages pour les communautés)</w:t>
      </w:r>
      <w:r w:rsidRPr="00CD719B">
        <w:rPr>
          <w:rFonts w:asciiTheme="minorHAnsi" w:hAnsiTheme="minorHAnsi" w:cstheme="majorBidi"/>
          <w:i/>
          <w:iCs/>
          <w:color w:val="000000"/>
          <w:vertAlign w:val="superscript"/>
          <w:lang w:val="fr-FR"/>
        </w:rPr>
        <w:t>4</w:t>
      </w:r>
      <w:r w:rsidRPr="00CD719B">
        <w:rPr>
          <w:rFonts w:asciiTheme="minorHAnsi" w:hAnsiTheme="minorHAnsi" w:cstheme="majorBidi"/>
          <w:i/>
          <w:iCs/>
          <w:color w:val="000000"/>
          <w:lang w:val="fr-FR"/>
        </w:rPr>
        <w:t>.</w:t>
      </w:r>
      <w:r w:rsidRPr="00CD719B">
        <w:rPr>
          <w:rFonts w:asciiTheme="minorHAnsi" w:hAnsiTheme="minorHAnsi" w:cstheme="majorBidi"/>
          <w:color w:val="000000"/>
          <w:lang w:val="fr-FR"/>
        </w:rPr>
        <w:t xml:space="preserve"> Cette fiche fournit des informations sur les tendances, depuis cinq ans, des caractéristiques écologiques du site, et notamment des services écosystémiques offerts, ainsi que sur les critères qui justifient son inscription sur la Liste de Ramsar. </w:t>
      </w:r>
    </w:p>
    <w:p w:rsidR="00E50287" w:rsidRPr="00CD719B" w:rsidRDefault="00E50287" w:rsidP="005B6293">
      <w:pPr>
        <w:tabs>
          <w:tab w:val="left" w:pos="9072"/>
        </w:tabs>
        <w:rPr>
          <w:rFonts w:asciiTheme="minorHAnsi" w:hAnsiTheme="minorHAnsi" w:cstheme="majorBidi"/>
          <w:color w:val="000000"/>
          <w:sz w:val="22"/>
          <w:szCs w:val="22"/>
          <w:lang w:val="fr-FR"/>
        </w:rPr>
      </w:pPr>
    </w:p>
    <w:p w:rsidR="00E50287" w:rsidRPr="00CD719B" w:rsidRDefault="00E50287" w:rsidP="005B6293">
      <w:pPr>
        <w:pStyle w:val="ListParagraph"/>
        <w:numPr>
          <w:ilvl w:val="0"/>
          <w:numId w:val="14"/>
        </w:numPr>
        <w:tabs>
          <w:tab w:val="left" w:pos="9072"/>
        </w:tabs>
        <w:spacing w:after="120"/>
        <w:ind w:left="426" w:hanging="426"/>
        <w:jc w:val="left"/>
        <w:rPr>
          <w:rFonts w:asciiTheme="minorHAnsi" w:hAnsiTheme="minorHAnsi" w:cstheme="majorBidi"/>
          <w:color w:val="000000"/>
          <w:lang w:val="fr-FR"/>
        </w:rPr>
      </w:pPr>
      <w:r w:rsidRPr="00CD719B">
        <w:rPr>
          <w:rFonts w:asciiTheme="minorHAnsi" w:hAnsiTheme="minorHAnsi" w:cstheme="majorBidi"/>
          <w:color w:val="000000"/>
          <w:lang w:val="fr-FR"/>
        </w:rPr>
        <w:t>Les fiches 1 à 4 sont adaptées du METT</w:t>
      </w:r>
      <w:r w:rsidRPr="00CD719B">
        <w:rPr>
          <w:rFonts w:asciiTheme="minorHAnsi" w:hAnsiTheme="minorHAnsi" w:cstheme="majorBidi"/>
          <w:color w:val="000000"/>
          <w:vertAlign w:val="superscript"/>
          <w:lang w:val="fr-FR"/>
        </w:rPr>
        <w:t>1</w:t>
      </w:r>
      <w:r w:rsidRPr="00CD719B">
        <w:rPr>
          <w:rFonts w:asciiTheme="minorHAnsi" w:hAnsiTheme="minorHAnsi" w:cstheme="majorBidi"/>
          <w:color w:val="000000"/>
          <w:lang w:val="fr-FR"/>
        </w:rPr>
        <w:t>, mais la fiche 5 est adaptée de l’évaluation de conservation par l’UICN pour les biens du patrimoine mondial</w:t>
      </w:r>
      <w:r w:rsidRPr="00CD719B">
        <w:rPr>
          <w:rStyle w:val="FootnoteReference"/>
          <w:rFonts w:asciiTheme="minorHAnsi" w:hAnsiTheme="minorHAnsi" w:cstheme="majorBidi"/>
          <w:color w:val="000000"/>
          <w:lang w:val="fr-FR"/>
        </w:rPr>
        <w:footnoteReference w:id="4"/>
      </w:r>
      <w:r w:rsidRPr="00CD719B">
        <w:rPr>
          <w:rFonts w:asciiTheme="minorHAnsi" w:hAnsiTheme="minorHAnsi" w:cstheme="majorBidi"/>
          <w:color w:val="000000"/>
          <w:lang w:val="fr-FR"/>
        </w:rPr>
        <w:t xml:space="preserve">. Alors que les données des fiches 1 à 4 sont essentiellement axées sur le </w:t>
      </w:r>
      <w:r w:rsidRPr="00CD719B">
        <w:rPr>
          <w:rFonts w:asciiTheme="minorHAnsi" w:hAnsiTheme="minorHAnsi" w:cstheme="majorBidi"/>
          <w:b/>
          <w:color w:val="000000"/>
          <w:lang w:val="fr-FR"/>
        </w:rPr>
        <w:t>contexte</w:t>
      </w:r>
      <w:r w:rsidRPr="00CD719B">
        <w:rPr>
          <w:rFonts w:asciiTheme="minorHAnsi" w:hAnsiTheme="minorHAnsi" w:cstheme="majorBidi"/>
          <w:color w:val="000000"/>
          <w:lang w:val="fr-FR"/>
        </w:rPr>
        <w:t xml:space="preserve">, la </w:t>
      </w:r>
      <w:r w:rsidRPr="00CD719B">
        <w:rPr>
          <w:rFonts w:asciiTheme="minorHAnsi" w:hAnsiTheme="minorHAnsi" w:cstheme="majorBidi"/>
          <w:b/>
          <w:color w:val="000000"/>
          <w:lang w:val="fr-FR"/>
        </w:rPr>
        <w:t>planification</w:t>
      </w:r>
      <w:r w:rsidRPr="00CD719B">
        <w:rPr>
          <w:rFonts w:asciiTheme="minorHAnsi" w:hAnsiTheme="minorHAnsi" w:cstheme="majorBidi"/>
          <w:color w:val="000000"/>
          <w:lang w:val="fr-FR"/>
        </w:rPr>
        <w:t xml:space="preserve">, les </w:t>
      </w:r>
      <w:r w:rsidRPr="00CD719B">
        <w:rPr>
          <w:rFonts w:asciiTheme="minorHAnsi" w:hAnsiTheme="minorHAnsi" w:cstheme="majorBidi"/>
          <w:b/>
          <w:color w:val="000000"/>
          <w:lang w:val="fr-FR"/>
        </w:rPr>
        <w:t>intrants</w:t>
      </w:r>
      <w:r w:rsidRPr="00CD719B">
        <w:rPr>
          <w:rFonts w:asciiTheme="minorHAnsi" w:hAnsiTheme="minorHAnsi" w:cstheme="majorBidi"/>
          <w:color w:val="000000"/>
          <w:lang w:val="fr-FR"/>
        </w:rPr>
        <w:t xml:space="preserve">, le </w:t>
      </w:r>
      <w:r w:rsidRPr="00CD719B">
        <w:rPr>
          <w:rFonts w:asciiTheme="minorHAnsi" w:hAnsiTheme="minorHAnsi" w:cstheme="majorBidi"/>
          <w:b/>
          <w:color w:val="000000"/>
          <w:lang w:val="fr-FR"/>
        </w:rPr>
        <w:t>processus</w:t>
      </w:r>
      <w:r w:rsidRPr="00CD719B">
        <w:rPr>
          <w:rFonts w:asciiTheme="minorHAnsi" w:hAnsiTheme="minorHAnsi" w:cstheme="majorBidi"/>
          <w:color w:val="000000"/>
          <w:lang w:val="fr-FR"/>
        </w:rPr>
        <w:t xml:space="preserve"> et les </w:t>
      </w:r>
      <w:r w:rsidRPr="00CD719B">
        <w:rPr>
          <w:rFonts w:asciiTheme="minorHAnsi" w:hAnsiTheme="minorHAnsi" w:cstheme="majorBidi"/>
          <w:b/>
          <w:color w:val="000000"/>
          <w:lang w:val="fr-FR"/>
        </w:rPr>
        <w:t>extrants</w:t>
      </w:r>
      <w:r w:rsidRPr="00CD719B">
        <w:rPr>
          <w:rFonts w:asciiTheme="minorHAnsi" w:hAnsiTheme="minorHAnsi" w:cstheme="majorBidi"/>
          <w:color w:val="000000"/>
          <w:lang w:val="fr-FR"/>
        </w:rPr>
        <w:t xml:space="preserve"> du cycle d’efficacité de la gestion</w:t>
      </w:r>
      <w:r w:rsidRPr="00CD719B">
        <w:rPr>
          <w:rStyle w:val="FootnoteReference"/>
          <w:rFonts w:asciiTheme="minorHAnsi" w:hAnsiTheme="minorHAnsi" w:cstheme="majorBidi"/>
          <w:color w:val="000000"/>
          <w:lang w:val="fr-FR"/>
        </w:rPr>
        <w:footnoteReference w:id="5"/>
      </w:r>
      <w:r w:rsidRPr="00CD719B">
        <w:rPr>
          <w:rFonts w:asciiTheme="minorHAnsi" w:hAnsiTheme="minorHAnsi" w:cstheme="majorBidi"/>
          <w:color w:val="000000"/>
          <w:lang w:val="fr-FR"/>
        </w:rPr>
        <w:t xml:space="preserve">, la fiche 5 se concentre sur les </w:t>
      </w:r>
      <w:r w:rsidRPr="00CD719B">
        <w:rPr>
          <w:rFonts w:asciiTheme="minorHAnsi" w:hAnsiTheme="minorHAnsi" w:cstheme="majorBidi"/>
          <w:b/>
          <w:color w:val="000000"/>
          <w:lang w:val="fr-FR"/>
        </w:rPr>
        <w:t>résultats</w:t>
      </w:r>
      <w:r w:rsidRPr="00CD719B">
        <w:rPr>
          <w:rFonts w:asciiTheme="minorHAnsi" w:hAnsiTheme="minorHAnsi" w:cstheme="majorBidi"/>
          <w:color w:val="000000"/>
          <w:lang w:val="fr-FR"/>
        </w:rPr>
        <w:t>.</w:t>
      </w:r>
    </w:p>
    <w:p w:rsidR="00E50287" w:rsidRPr="00CD719B" w:rsidRDefault="00E50287" w:rsidP="005B6293">
      <w:pPr>
        <w:tabs>
          <w:tab w:val="left" w:pos="9072"/>
        </w:tabs>
        <w:ind w:left="426" w:hanging="426"/>
        <w:rPr>
          <w:rFonts w:asciiTheme="minorHAnsi" w:hAnsiTheme="minorHAnsi" w:cstheme="majorBidi"/>
          <w:color w:val="000000"/>
          <w:sz w:val="22"/>
          <w:szCs w:val="22"/>
          <w:lang w:val="fr-FR"/>
        </w:rPr>
      </w:pPr>
    </w:p>
    <w:p w:rsidR="00E50287" w:rsidRPr="00CD719B" w:rsidRDefault="00E50287" w:rsidP="005B6293">
      <w:pPr>
        <w:pStyle w:val="ListParagraph"/>
        <w:numPr>
          <w:ilvl w:val="0"/>
          <w:numId w:val="14"/>
        </w:numPr>
        <w:tabs>
          <w:tab w:val="left" w:pos="9072"/>
        </w:tabs>
        <w:spacing w:after="120"/>
        <w:ind w:left="426" w:hanging="426"/>
        <w:jc w:val="left"/>
        <w:rPr>
          <w:rFonts w:asciiTheme="minorHAnsi" w:hAnsiTheme="minorHAnsi" w:cstheme="majorBidi"/>
          <w:color w:val="000000"/>
          <w:lang w:val="fr-FR"/>
        </w:rPr>
      </w:pPr>
      <w:r w:rsidRPr="00CD719B">
        <w:rPr>
          <w:rFonts w:asciiTheme="minorHAnsi" w:hAnsiTheme="minorHAnsi" w:cstheme="majorBidi"/>
          <w:color w:val="000000"/>
          <w:lang w:val="fr-FR"/>
        </w:rPr>
        <w:t>Les Parties contractantes à la Convention de Ramsar sont invitées à utiliser ce R</w:t>
      </w:r>
      <w:r w:rsidRPr="00CD719B">
        <w:rPr>
          <w:rFonts w:asciiTheme="minorHAnsi" w:hAnsiTheme="minorHAnsi" w:cstheme="majorBidi"/>
          <w:color w:val="000000"/>
          <w:lang w:val="fr-FR"/>
        </w:rPr>
        <w:noBreakHyphen/>
        <w:t xml:space="preserve">METT pour évaluer l’efficacité de la gestion de leurs Sites Ramsar si elles n’ont pas déjà adopté un outil EGAP et à faire rapport sur les résultats de l’évaluation au Secrétariat Ramsar dans le cadre de leur Rapport national présenté avant chaque session de la Conférence des Parties contractantes. </w:t>
      </w:r>
    </w:p>
    <w:p w:rsidR="00E50287" w:rsidRPr="00CD719B" w:rsidRDefault="00E50287" w:rsidP="005B6293">
      <w:pPr>
        <w:tabs>
          <w:tab w:val="left" w:pos="9072"/>
        </w:tabs>
        <w:rPr>
          <w:rFonts w:asciiTheme="majorHAnsi" w:hAnsiTheme="majorHAnsi" w:cstheme="majorBidi"/>
          <w:color w:val="000000"/>
          <w:sz w:val="22"/>
          <w:szCs w:val="22"/>
          <w:lang w:val="fr-FR"/>
        </w:rPr>
      </w:pPr>
    </w:p>
    <w:p w:rsidR="00473CBB" w:rsidRPr="00CD719B" w:rsidRDefault="00E50287" w:rsidP="005B6293">
      <w:pPr>
        <w:pStyle w:val="Default"/>
        <w:tabs>
          <w:tab w:val="left" w:pos="9072"/>
        </w:tabs>
        <w:autoSpaceDE/>
        <w:autoSpaceDN/>
        <w:adjustRightInd/>
        <w:spacing w:before="20" w:after="20"/>
        <w:rPr>
          <w:rFonts w:asciiTheme="minorHAnsi" w:hAnsiTheme="minorHAnsi" w:cstheme="majorBidi"/>
          <w:sz w:val="22"/>
          <w:szCs w:val="22"/>
          <w:lang w:val="fr-FR"/>
        </w:rPr>
      </w:pPr>
      <w:r w:rsidRPr="00CD719B">
        <w:rPr>
          <w:b/>
          <w:lang w:val="fr-FR"/>
        </w:rPr>
        <w:br w:type="page"/>
      </w:r>
    </w:p>
    <w:p w:rsidR="00403988" w:rsidRPr="00847ED2" w:rsidRDefault="00EC5101" w:rsidP="00403988">
      <w:pPr>
        <w:rPr>
          <w:rFonts w:asciiTheme="minorHAnsi" w:hAnsiTheme="minorHAnsi" w:cs="Myriad"/>
          <w:b/>
          <w:color w:val="000000"/>
          <w:lang w:val="fr-FR"/>
        </w:rPr>
      </w:pPr>
      <w:r w:rsidRPr="00847ED2">
        <w:rPr>
          <w:rFonts w:asciiTheme="minorHAnsi" w:hAnsiTheme="minorHAnsi" w:cs="Myriad"/>
          <w:b/>
          <w:color w:val="000000"/>
          <w:lang w:val="fr-FR"/>
        </w:rPr>
        <w:t xml:space="preserve"> </w:t>
      </w:r>
      <w:r w:rsidR="00EA582A"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1a</w:t>
      </w:r>
      <w:r w:rsidR="00EA582A" w:rsidRPr="00847ED2">
        <w:rPr>
          <w:rFonts w:asciiTheme="minorHAnsi" w:hAnsiTheme="minorHAnsi" w:cs="Myriad"/>
          <w:b/>
          <w:color w:val="000000"/>
          <w:lang w:val="fr-FR"/>
        </w:rPr>
        <w:t> </w:t>
      </w:r>
      <w:r w:rsidR="00403988" w:rsidRPr="00847ED2">
        <w:rPr>
          <w:rFonts w:asciiTheme="minorHAnsi" w:hAnsiTheme="minorHAnsi" w:cs="Myriad"/>
          <w:b/>
          <w:color w:val="000000"/>
          <w:lang w:val="fr-FR"/>
        </w:rPr>
        <w:t>: R</w:t>
      </w:r>
      <w:r w:rsidR="00EA582A" w:rsidRPr="00847ED2">
        <w:rPr>
          <w:rFonts w:asciiTheme="minorHAnsi" w:hAnsiTheme="minorHAnsi" w:cs="Myriad"/>
          <w:b/>
          <w:color w:val="000000"/>
          <w:lang w:val="fr-FR"/>
        </w:rPr>
        <w:t>apport de situation sur les Sites Ramsar</w:t>
      </w:r>
      <w:r w:rsidR="00403988" w:rsidRPr="00847ED2">
        <w:rPr>
          <w:rFonts w:asciiTheme="minorHAnsi" w:hAnsiTheme="minorHAnsi" w:cs="Myriad"/>
          <w:b/>
          <w:color w:val="000000"/>
          <w:lang w:val="fr-FR"/>
        </w:rPr>
        <w:t xml:space="preserve"> </w:t>
      </w:r>
    </w:p>
    <w:p w:rsidR="00403988" w:rsidRPr="00847ED2" w:rsidRDefault="00403988" w:rsidP="00403988">
      <w:pPr>
        <w:rPr>
          <w:rFonts w:asciiTheme="minorHAnsi" w:hAnsiTheme="minorHAnsi"/>
          <w:b/>
          <w:color w:val="000000"/>
          <w:sz w:val="18"/>
          <w:szCs w:val="18"/>
          <w:lang w:val="fr-FR"/>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977"/>
        <w:gridCol w:w="1418"/>
        <w:gridCol w:w="992"/>
        <w:gridCol w:w="425"/>
        <w:gridCol w:w="1418"/>
        <w:gridCol w:w="283"/>
        <w:gridCol w:w="1843"/>
      </w:tblGrid>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EA582A" w:rsidP="00EF4D45">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Nom, </w:t>
            </w:r>
            <w:r w:rsidR="00403988" w:rsidRPr="00847ED2">
              <w:rPr>
                <w:rFonts w:asciiTheme="minorHAnsi" w:hAnsiTheme="minorHAnsi"/>
                <w:color w:val="000000"/>
                <w:sz w:val="18"/>
                <w:lang w:val="fr-FR"/>
              </w:rPr>
              <w:t xml:space="preserve">affiliation </w:t>
            </w:r>
            <w:r w:rsidRPr="00847ED2">
              <w:rPr>
                <w:rFonts w:asciiTheme="minorHAnsi" w:hAnsiTheme="minorHAnsi"/>
                <w:color w:val="000000"/>
                <w:sz w:val="18"/>
                <w:lang w:val="fr-FR"/>
              </w:rPr>
              <w:t xml:space="preserve">et coordonnées de la personne </w:t>
            </w:r>
            <w:r w:rsidR="00EF4D45" w:rsidRPr="00847ED2">
              <w:rPr>
                <w:rFonts w:asciiTheme="minorHAnsi" w:hAnsiTheme="minorHAnsi"/>
                <w:color w:val="000000"/>
                <w:sz w:val="18"/>
                <w:lang w:val="fr-FR"/>
              </w:rPr>
              <w:t>chargée</w:t>
            </w:r>
            <w:r w:rsidRPr="00847ED2">
              <w:rPr>
                <w:rFonts w:asciiTheme="minorHAnsi" w:hAnsiTheme="minorHAnsi"/>
                <w:color w:val="000000"/>
                <w:sz w:val="18"/>
                <w:lang w:val="fr-FR"/>
              </w:rPr>
              <w:t xml:space="preserve"> de remplir le METT (courriel, etc.) </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403988"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Date</w:t>
            </w:r>
            <w:r w:rsidR="00EA582A" w:rsidRPr="00847ED2">
              <w:rPr>
                <w:rFonts w:asciiTheme="minorHAnsi" w:hAnsiTheme="minorHAnsi"/>
                <w:color w:val="000000"/>
                <w:sz w:val="18"/>
                <w:lang w:val="fr-FR"/>
              </w:rPr>
              <w:t xml:space="preserve"> de l’évaluation</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EA582A"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 du Site Ramsar</w:t>
            </w:r>
          </w:p>
        </w:tc>
        <w:tc>
          <w:tcPr>
            <w:tcW w:w="2410"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403988" w:rsidRPr="00847ED2" w:rsidRDefault="00EA582A"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Pays :</w:t>
            </w:r>
          </w:p>
        </w:tc>
        <w:tc>
          <w:tcPr>
            <w:tcW w:w="2126"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Date </w:t>
            </w:r>
            <w:r w:rsidR="00EA582A" w:rsidRPr="00847ED2">
              <w:rPr>
                <w:rFonts w:asciiTheme="minorHAnsi" w:hAnsiTheme="minorHAnsi"/>
                <w:color w:val="000000"/>
                <w:sz w:val="18"/>
                <w:lang w:val="fr-FR"/>
              </w:rPr>
              <w:t>d’inscription du Site Ramsar </w:t>
            </w:r>
            <w:r w:rsidRPr="00847ED2">
              <w:rPr>
                <w:rFonts w:asciiTheme="minorHAnsi" w:hAnsiTheme="minorHAnsi"/>
                <w:color w:val="000000"/>
                <w:sz w:val="18"/>
                <w:lang w:val="fr-FR"/>
              </w:rPr>
              <w:t>:</w:t>
            </w:r>
          </w:p>
          <w:p w:rsidR="00403988" w:rsidRPr="00847ED2" w:rsidRDefault="00403988" w:rsidP="001F5340">
            <w:pPr>
              <w:spacing w:before="14" w:after="14"/>
              <w:rPr>
                <w:rFonts w:asciiTheme="minorHAnsi" w:hAnsiTheme="minorHAnsi"/>
                <w:color w:val="000000"/>
                <w:sz w:val="18"/>
                <w:lang w:val="fr-FR"/>
              </w:rPr>
            </w:pPr>
          </w:p>
        </w:tc>
        <w:tc>
          <w:tcPr>
            <w:tcW w:w="2410"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403988" w:rsidRPr="00847ED2" w:rsidRDefault="00EA582A"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Superficie totale du Site Ramsar </w:t>
            </w:r>
            <w:r w:rsidR="00403988" w:rsidRPr="00847ED2">
              <w:rPr>
                <w:rFonts w:asciiTheme="minorHAnsi" w:hAnsiTheme="minorHAnsi"/>
                <w:color w:val="000000"/>
                <w:sz w:val="18"/>
                <w:lang w:val="fr-FR"/>
              </w:rPr>
              <w:t>(ha)</w:t>
            </w:r>
            <w:r w:rsidRPr="00847ED2">
              <w:rPr>
                <w:rFonts w:asciiTheme="minorHAnsi" w:hAnsiTheme="minorHAnsi"/>
                <w:color w:val="000000"/>
                <w:sz w:val="18"/>
                <w:lang w:val="fr-FR"/>
              </w:rPr>
              <w:t> </w:t>
            </w:r>
            <w:r w:rsidR="00403988" w:rsidRPr="00847ED2">
              <w:rPr>
                <w:rFonts w:asciiTheme="minorHAnsi" w:hAnsiTheme="minorHAnsi"/>
                <w:color w:val="000000"/>
                <w:sz w:val="18"/>
                <w:lang w:val="fr-FR"/>
              </w:rPr>
              <w:t>:</w:t>
            </w:r>
          </w:p>
        </w:tc>
        <w:tc>
          <w:tcPr>
            <w:tcW w:w="2126"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rsidR="00403988" w:rsidRPr="00847ED2" w:rsidRDefault="00EA582A"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Numéro du Site </w:t>
            </w:r>
            <w:r w:rsidR="00403988" w:rsidRPr="00847ED2">
              <w:rPr>
                <w:rFonts w:asciiTheme="minorHAnsi" w:hAnsiTheme="minorHAnsi"/>
                <w:color w:val="000000"/>
                <w:sz w:val="18"/>
                <w:lang w:val="fr-FR"/>
              </w:rPr>
              <w:t>Ramsar (</w:t>
            </w:r>
            <w:r w:rsidRPr="00847ED2">
              <w:rPr>
                <w:rFonts w:asciiTheme="minorHAnsi" w:hAnsiTheme="minorHAnsi"/>
                <w:color w:val="000000"/>
                <w:sz w:val="18"/>
                <w:lang w:val="fr-FR"/>
              </w:rPr>
              <w:t>voir</w:t>
            </w:r>
            <w:r w:rsidR="00403988" w:rsidRPr="00847ED2">
              <w:rPr>
                <w:rFonts w:asciiTheme="minorHAnsi" w:hAnsiTheme="minorHAnsi"/>
                <w:color w:val="000000"/>
                <w:sz w:val="18"/>
                <w:lang w:val="fr-FR"/>
              </w:rPr>
              <w:t xml:space="preserve"> http://ramsar.wetlands.org/Database)</w:t>
            </w:r>
          </w:p>
          <w:p w:rsidR="00403988" w:rsidRPr="00847ED2" w:rsidRDefault="00403988" w:rsidP="001F5340">
            <w:pPr>
              <w:spacing w:before="14" w:after="14"/>
              <w:rPr>
                <w:rFonts w:asciiTheme="minorHAnsi" w:hAnsiTheme="minorHAnsi"/>
                <w:color w:val="000000"/>
                <w:sz w:val="18"/>
                <w:lang w:val="fr-FR"/>
              </w:rPr>
            </w:pPr>
          </w:p>
        </w:tc>
        <w:tc>
          <w:tcPr>
            <w:tcW w:w="2410"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403988" w:rsidRPr="00847ED2" w:rsidRDefault="00EA582A"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Code WDPA du Site Ramsar </w:t>
            </w:r>
            <w:r w:rsidR="00403988" w:rsidRPr="00847ED2">
              <w:rPr>
                <w:rFonts w:asciiTheme="minorHAnsi" w:hAnsiTheme="minorHAnsi"/>
                <w:color w:val="000000"/>
                <w:sz w:val="18"/>
                <w:lang w:val="fr-FR"/>
              </w:rPr>
              <w:t>(</w:t>
            </w:r>
            <w:r w:rsidRPr="00847ED2">
              <w:rPr>
                <w:rFonts w:asciiTheme="minorHAnsi" w:hAnsiTheme="minorHAnsi"/>
                <w:color w:val="000000"/>
                <w:sz w:val="18"/>
                <w:lang w:val="fr-FR"/>
              </w:rPr>
              <w:t>voir</w:t>
            </w:r>
            <w:r w:rsidR="00D22C7B" w:rsidRPr="00847ED2">
              <w:rPr>
                <w:rFonts w:asciiTheme="minorHAnsi" w:hAnsiTheme="minorHAnsi"/>
                <w:color w:val="000000"/>
                <w:sz w:val="18"/>
                <w:lang w:val="fr-FR"/>
              </w:rPr>
              <w:t xml:space="preserve"> </w:t>
            </w:r>
            <w:r w:rsidR="00403988" w:rsidRPr="00847ED2">
              <w:rPr>
                <w:rFonts w:asciiTheme="minorHAnsi" w:hAnsiTheme="minorHAnsi"/>
                <w:color w:val="000000"/>
                <w:sz w:val="18"/>
                <w:lang w:val="fr-FR"/>
              </w:rPr>
              <w:t>www.unep-wcmc.org/wdpa/)</w:t>
            </w:r>
          </w:p>
        </w:tc>
        <w:tc>
          <w:tcPr>
            <w:tcW w:w="2126"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403988"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Loca</w:t>
            </w:r>
            <w:r w:rsidR="00EA582A" w:rsidRPr="00847ED2">
              <w:rPr>
                <w:rFonts w:asciiTheme="minorHAnsi" w:hAnsiTheme="minorHAnsi"/>
                <w:color w:val="000000"/>
                <w:sz w:val="18"/>
                <w:lang w:val="fr-FR"/>
              </w:rPr>
              <w:t xml:space="preserve">lisation du Site Ramsar </w:t>
            </w:r>
            <w:r w:rsidRPr="00847ED2">
              <w:rPr>
                <w:rFonts w:asciiTheme="minorHAnsi" w:hAnsiTheme="minorHAnsi"/>
                <w:color w:val="000000"/>
                <w:sz w:val="18"/>
                <w:lang w:val="fr-FR"/>
              </w:rPr>
              <w:t xml:space="preserve">(province </w:t>
            </w:r>
            <w:r w:rsidR="00EA582A" w:rsidRPr="00847ED2">
              <w:rPr>
                <w:rFonts w:asciiTheme="minorHAnsi" w:hAnsiTheme="minorHAnsi"/>
                <w:color w:val="000000"/>
                <w:sz w:val="18"/>
                <w:lang w:val="fr-FR"/>
              </w:rPr>
              <w:t xml:space="preserve">et si possible référence cartographique du point central) </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A582A"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Énumérer toute autre inscription internationale, p. ex., patrimoine mondial (et remplir section 2, le cas échéant) : </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EA582A" w:rsidP="00EA582A">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Détails du régime foncier (veuillez cocher tout ce qui s’applique) : </w:t>
            </w:r>
          </w:p>
        </w:tc>
        <w:tc>
          <w:tcPr>
            <w:tcW w:w="1418" w:type="dxa"/>
            <w:tcBorders>
              <w:top w:val="single" w:sz="2" w:space="0" w:color="auto"/>
              <w:left w:val="single" w:sz="2" w:space="0" w:color="auto"/>
              <w:bottom w:val="single" w:sz="2" w:space="0" w:color="auto"/>
              <w:right w:val="single" w:sz="2" w:space="0" w:color="auto"/>
            </w:tcBorders>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État</w:t>
            </w:r>
          </w:p>
          <w:p w:rsidR="00403988" w:rsidRPr="00847ED2" w:rsidRDefault="00403988" w:rsidP="001F5340">
            <w:pPr>
              <w:spacing w:before="14" w:after="14"/>
              <w:rPr>
                <w:rFonts w:asciiTheme="minorHAnsi" w:hAnsiTheme="minorHAnsi"/>
                <w:color w:val="000000"/>
                <w:sz w:val="18"/>
                <w:lang w:val="fr-FR"/>
              </w:rPr>
            </w:pPr>
          </w:p>
        </w:tc>
        <w:tc>
          <w:tcPr>
            <w:tcW w:w="1417"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Privé</w:t>
            </w:r>
          </w:p>
        </w:tc>
        <w:tc>
          <w:tcPr>
            <w:tcW w:w="1418" w:type="dxa"/>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Communauté</w:t>
            </w:r>
          </w:p>
        </w:tc>
        <w:tc>
          <w:tcPr>
            <w:tcW w:w="2126"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Autre</w:t>
            </w: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Organe de gestion :</w:t>
            </w:r>
          </w:p>
        </w:tc>
        <w:tc>
          <w:tcPr>
            <w:tcW w:w="6379" w:type="dxa"/>
            <w:gridSpan w:val="6"/>
            <w:tcBorders>
              <w:top w:val="single" w:sz="2" w:space="0" w:color="auto"/>
              <w:left w:val="single" w:sz="2" w:space="0" w:color="auto"/>
              <w:bottom w:val="single" w:sz="2" w:space="0" w:color="auto"/>
              <w:right w:val="single" w:sz="2" w:space="0" w:color="auto"/>
            </w:tcBorders>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 </w:t>
            </w: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Nombre d’employés :</w:t>
            </w:r>
          </w:p>
        </w:tc>
        <w:tc>
          <w:tcPr>
            <w:tcW w:w="2835"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Permanent</w:t>
            </w:r>
            <w:r w:rsidR="00EF4D45" w:rsidRPr="00847ED2">
              <w:rPr>
                <w:rFonts w:asciiTheme="minorHAnsi" w:hAnsiTheme="minorHAnsi"/>
                <w:color w:val="000000"/>
                <w:sz w:val="18"/>
                <w:szCs w:val="18"/>
                <w:lang w:val="fr-FR"/>
              </w:rPr>
              <w:t>s</w:t>
            </w:r>
          </w:p>
          <w:p w:rsidR="00403988" w:rsidRPr="00847ED2" w:rsidRDefault="00403988" w:rsidP="001F5340">
            <w:pPr>
              <w:spacing w:before="14" w:after="14"/>
              <w:rPr>
                <w:rFonts w:asciiTheme="minorHAnsi" w:hAnsiTheme="minorHAnsi"/>
                <w:color w:val="000000"/>
                <w:sz w:val="18"/>
                <w:szCs w:val="18"/>
                <w:lang w:val="fr-FR"/>
              </w:rPr>
            </w:pPr>
          </w:p>
        </w:tc>
        <w:tc>
          <w:tcPr>
            <w:tcW w:w="3544" w:type="dxa"/>
            <w:gridSpan w:val="3"/>
            <w:tcBorders>
              <w:top w:val="single" w:sz="2" w:space="0" w:color="auto"/>
              <w:left w:val="single" w:sz="2" w:space="0" w:color="auto"/>
              <w:bottom w:val="single" w:sz="2" w:space="0" w:color="auto"/>
              <w:right w:val="single" w:sz="2" w:space="0" w:color="auto"/>
            </w:tcBorders>
          </w:tcPr>
          <w:p w:rsidR="00403988" w:rsidRPr="00847ED2" w:rsidRDefault="00B85069" w:rsidP="001F5340">
            <w:pPr>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Temporaire</w:t>
            </w:r>
            <w:r w:rsidR="00EF4D45" w:rsidRPr="00847ED2">
              <w:rPr>
                <w:rFonts w:asciiTheme="minorHAnsi" w:hAnsiTheme="minorHAnsi"/>
                <w:color w:val="000000"/>
                <w:sz w:val="18"/>
                <w:szCs w:val="18"/>
                <w:lang w:val="fr-FR"/>
              </w:rPr>
              <w:t>s</w:t>
            </w:r>
          </w:p>
          <w:p w:rsidR="00403988" w:rsidRPr="00847ED2" w:rsidRDefault="00403988" w:rsidP="001F5340">
            <w:pPr>
              <w:spacing w:before="14" w:after="14"/>
              <w:rPr>
                <w:rFonts w:asciiTheme="minorHAnsi" w:hAnsiTheme="minorHAnsi"/>
                <w:color w:val="000000"/>
                <w:sz w:val="18"/>
                <w:szCs w:val="18"/>
                <w:lang w:val="fr-FR"/>
              </w:rPr>
            </w:pPr>
          </w:p>
        </w:tc>
      </w:tr>
      <w:tr w:rsidR="00403988" w:rsidRPr="00847ED2" w:rsidTr="001F5340">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rsidR="00403988" w:rsidRPr="00847ED2" w:rsidRDefault="00B85069" w:rsidP="00B85069">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Budget annuel total (USD) pour le Site Ramsar – sauf frais de salaire des employés : </w:t>
            </w:r>
          </w:p>
        </w:tc>
        <w:tc>
          <w:tcPr>
            <w:tcW w:w="2835" w:type="dxa"/>
            <w:gridSpan w:val="3"/>
            <w:tcBorders>
              <w:top w:val="single" w:sz="2" w:space="0" w:color="auto"/>
              <w:left w:val="single" w:sz="2" w:space="0" w:color="auto"/>
              <w:bottom w:val="single" w:sz="2" w:space="0" w:color="auto"/>
              <w:right w:val="single" w:sz="2" w:space="0" w:color="auto"/>
            </w:tcBorders>
          </w:tcPr>
          <w:p w:rsidR="00403988" w:rsidRPr="00847ED2" w:rsidRDefault="00B85069" w:rsidP="00B85069">
            <w:pPr>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Fonds de roulement : </w:t>
            </w:r>
            <w:r w:rsidR="00403988" w:rsidRPr="00847ED2">
              <w:rPr>
                <w:rFonts w:asciiTheme="minorHAnsi" w:hAnsiTheme="minorHAnsi"/>
                <w:color w:val="000000"/>
                <w:sz w:val="18"/>
                <w:szCs w:val="18"/>
                <w:lang w:val="fr-FR"/>
              </w:rPr>
              <w:t xml:space="preserve"> </w:t>
            </w:r>
          </w:p>
        </w:tc>
        <w:tc>
          <w:tcPr>
            <w:tcW w:w="3544" w:type="dxa"/>
            <w:gridSpan w:val="3"/>
            <w:tcBorders>
              <w:top w:val="single" w:sz="2" w:space="0" w:color="auto"/>
              <w:left w:val="single" w:sz="2" w:space="0" w:color="auto"/>
              <w:bottom w:val="single" w:sz="2" w:space="0" w:color="auto"/>
              <w:right w:val="single" w:sz="2" w:space="0" w:color="auto"/>
            </w:tcBorders>
          </w:tcPr>
          <w:p w:rsidR="00403988" w:rsidRPr="00847ED2" w:rsidRDefault="00B85069" w:rsidP="00B85069">
            <w:pPr>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Fonds de projet</w:t>
            </w:r>
            <w:r w:rsidR="00403988"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autres fonds supplémentaires : </w:t>
            </w:r>
            <w:r w:rsidR="00403988" w:rsidRPr="00847ED2">
              <w:rPr>
                <w:rFonts w:asciiTheme="minorHAnsi" w:hAnsiTheme="minorHAnsi"/>
                <w:color w:val="000000"/>
                <w:sz w:val="18"/>
                <w:szCs w:val="18"/>
                <w:lang w:val="fr-FR"/>
              </w:rPr>
              <w:t xml:space="preserve"> </w:t>
            </w: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rsidR="00403988" w:rsidRPr="00847ED2" w:rsidRDefault="00B85069" w:rsidP="00B85069">
            <w:pPr>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Selon quels critères Ramsar le site est-il inscrit? </w:t>
            </w:r>
          </w:p>
        </w:tc>
        <w:tc>
          <w:tcPr>
            <w:tcW w:w="6379" w:type="dxa"/>
            <w:gridSpan w:val="6"/>
            <w:tcBorders>
              <w:top w:val="single" w:sz="2" w:space="0" w:color="auto"/>
              <w:left w:val="single" w:sz="2" w:space="0" w:color="auto"/>
              <w:bottom w:val="single" w:sz="2" w:space="0" w:color="auto"/>
              <w:right w:val="single" w:sz="2" w:space="0" w:color="auto"/>
            </w:tcBorders>
            <w:shd w:val="clear" w:color="auto" w:fill="FFFFFF"/>
            <w:hideMark/>
          </w:tcPr>
          <w:p w:rsidR="00403988" w:rsidRPr="00847ED2" w:rsidRDefault="00403988" w:rsidP="00217723">
            <w:pPr>
              <w:spacing w:before="14" w:after="14"/>
              <w:rPr>
                <w:rFonts w:asciiTheme="minorHAnsi" w:hAnsiTheme="minorHAnsi"/>
                <w:color w:val="000000"/>
                <w:sz w:val="18"/>
                <w:lang w:val="fr-FR"/>
              </w:rPr>
            </w:pPr>
          </w:p>
        </w:tc>
      </w:tr>
      <w:tr w:rsidR="00403988" w:rsidRPr="00847ED2" w:rsidTr="001F5340">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5B6293">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Énumérer les objectifs de gestion </w:t>
            </w:r>
            <w:r w:rsidR="005B6293" w:rsidRPr="00847ED2">
              <w:rPr>
                <w:rFonts w:asciiTheme="minorHAnsi" w:hAnsiTheme="minorHAnsi"/>
                <w:color w:val="000000"/>
                <w:sz w:val="18"/>
                <w:lang w:val="fr-FR"/>
              </w:rPr>
              <w:t xml:space="preserve">pour le Site </w:t>
            </w:r>
            <w:r w:rsidRPr="00847ED2">
              <w:rPr>
                <w:rFonts w:asciiTheme="minorHAnsi" w:hAnsiTheme="minorHAnsi"/>
                <w:color w:val="000000"/>
                <w:sz w:val="18"/>
                <w:lang w:val="fr-FR"/>
              </w:rPr>
              <w:t xml:space="preserve">Ramsar </w:t>
            </w:r>
          </w:p>
        </w:tc>
        <w:tc>
          <w:tcPr>
            <w:tcW w:w="6379" w:type="dxa"/>
            <w:gridSpan w:val="6"/>
            <w:tcBorders>
              <w:top w:val="single" w:sz="2" w:space="0" w:color="auto"/>
              <w:left w:val="single" w:sz="2" w:space="0" w:color="auto"/>
              <w:bottom w:val="single" w:sz="2" w:space="0" w:color="auto"/>
              <w:right w:val="single" w:sz="2" w:space="0" w:color="auto"/>
            </w:tcBorders>
            <w:shd w:val="clear" w:color="000000" w:fill="FFFFFF"/>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Objectif de gestion</w:t>
            </w:r>
            <w:r w:rsidR="00403988" w:rsidRPr="00847ED2">
              <w:rPr>
                <w:rFonts w:asciiTheme="minorHAnsi" w:hAnsiTheme="minorHAnsi"/>
                <w:color w:val="000000"/>
                <w:sz w:val="18"/>
                <w:lang w:val="fr-FR"/>
              </w:rPr>
              <w:t xml:space="preserve"> 1</w:t>
            </w:r>
            <w:r w:rsidRPr="00847ED2">
              <w:rPr>
                <w:rFonts w:asciiTheme="minorHAnsi" w:hAnsiTheme="minorHAnsi"/>
                <w:color w:val="000000"/>
                <w:sz w:val="18"/>
                <w:lang w:val="fr-FR"/>
              </w:rPr>
              <w:t> </w:t>
            </w:r>
            <w:r w:rsidR="00403988" w:rsidRPr="00847ED2">
              <w:rPr>
                <w:rFonts w:asciiTheme="minorHAnsi" w:hAnsiTheme="minorHAnsi"/>
                <w:color w:val="000000"/>
                <w:sz w:val="18"/>
                <w:lang w:val="fr-FR"/>
              </w:rPr>
              <w:t>:</w:t>
            </w:r>
          </w:p>
          <w:p w:rsidR="00403988" w:rsidRPr="00847ED2" w:rsidRDefault="00403988" w:rsidP="001F5340">
            <w:pPr>
              <w:spacing w:before="14" w:after="14"/>
              <w:rPr>
                <w:rFonts w:asciiTheme="minorHAnsi" w:hAnsiTheme="minorHAnsi"/>
                <w:color w:val="000000"/>
                <w:sz w:val="18"/>
                <w:lang w:val="fr-FR"/>
              </w:rPr>
            </w:pPr>
          </w:p>
          <w:p w:rsidR="00403988" w:rsidRPr="00847ED2" w:rsidRDefault="00403988" w:rsidP="001F5340">
            <w:pPr>
              <w:spacing w:before="14" w:after="14"/>
              <w:rPr>
                <w:rFonts w:asciiTheme="minorHAnsi" w:hAnsiTheme="minorHAnsi"/>
                <w:color w:val="000000"/>
                <w:sz w:val="18"/>
                <w:lang w:val="fr-FR"/>
              </w:rPr>
            </w:pPr>
          </w:p>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Objectif de gestion</w:t>
            </w:r>
            <w:r w:rsidR="00403988" w:rsidRPr="00847ED2">
              <w:rPr>
                <w:rFonts w:asciiTheme="minorHAnsi" w:hAnsiTheme="minorHAnsi"/>
                <w:color w:val="000000"/>
                <w:sz w:val="18"/>
                <w:lang w:val="fr-FR"/>
              </w:rPr>
              <w:t xml:space="preserve"> 2</w:t>
            </w:r>
            <w:r w:rsidRPr="00847ED2">
              <w:rPr>
                <w:rFonts w:asciiTheme="minorHAnsi" w:hAnsiTheme="minorHAnsi"/>
                <w:color w:val="000000"/>
                <w:sz w:val="18"/>
                <w:lang w:val="fr-FR"/>
              </w:rPr>
              <w:t> :</w:t>
            </w:r>
          </w:p>
          <w:p w:rsidR="005B6293" w:rsidRPr="00847ED2" w:rsidRDefault="005B6293" w:rsidP="001F5340">
            <w:pPr>
              <w:spacing w:before="14" w:after="14"/>
              <w:rPr>
                <w:rFonts w:asciiTheme="minorHAnsi" w:hAnsiTheme="minorHAnsi"/>
                <w:color w:val="000000"/>
                <w:sz w:val="18"/>
                <w:lang w:val="fr-FR"/>
              </w:rPr>
            </w:pPr>
          </w:p>
          <w:p w:rsidR="005B6293" w:rsidRPr="00847ED2" w:rsidRDefault="005B6293" w:rsidP="001F5340">
            <w:pPr>
              <w:spacing w:before="14" w:after="14"/>
              <w:rPr>
                <w:rFonts w:asciiTheme="minorHAnsi" w:hAnsiTheme="minorHAnsi"/>
                <w:color w:val="000000"/>
                <w:sz w:val="18"/>
                <w:lang w:val="fr-FR"/>
              </w:rPr>
            </w:pPr>
          </w:p>
          <w:p w:rsidR="005B6293" w:rsidRPr="00847ED2" w:rsidRDefault="005B6293"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etc.</w:t>
            </w:r>
          </w:p>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B85069">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Nombre de personnes participant à l’évaluation </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B85069">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500489">
            <w:pPr>
              <w:spacing w:before="14" w:after="14"/>
              <w:rPr>
                <w:rFonts w:asciiTheme="minorHAnsi" w:hAnsiTheme="minorHAnsi"/>
                <w:color w:val="000000"/>
                <w:sz w:val="18"/>
                <w:lang w:val="fr-FR"/>
              </w:rPr>
            </w:pPr>
            <w:r w:rsidRPr="00847ED2">
              <w:rPr>
                <w:rFonts w:asciiTheme="minorHAnsi" w:hAnsiTheme="minorHAnsi"/>
                <w:color w:val="000000"/>
                <w:sz w:val="18"/>
                <w:lang w:val="fr-FR"/>
              </w:rPr>
              <w:t>Y compris :</w:t>
            </w:r>
            <w:r w:rsidR="00403988" w:rsidRPr="00847ED2">
              <w:rPr>
                <w:rFonts w:asciiTheme="minorHAnsi" w:hAnsiTheme="minorHAnsi"/>
                <w:color w:val="000000"/>
                <w:sz w:val="18"/>
                <w:lang w:val="fr-FR"/>
              </w:rPr>
              <w:t xml:space="preserve"> (</w:t>
            </w:r>
            <w:r w:rsidRPr="00847ED2">
              <w:rPr>
                <w:rFonts w:asciiTheme="minorHAnsi" w:hAnsiTheme="minorHAnsi"/>
                <w:color w:val="000000"/>
                <w:sz w:val="18"/>
                <w:lang w:val="fr-FR"/>
              </w:rPr>
              <w:t xml:space="preserve">cocher les </w:t>
            </w:r>
            <w:r w:rsidR="00500489" w:rsidRPr="00847ED2">
              <w:rPr>
                <w:rFonts w:asciiTheme="minorHAnsi" w:hAnsiTheme="minorHAnsi"/>
                <w:color w:val="000000"/>
                <w:sz w:val="18"/>
                <w:lang w:val="fr-FR"/>
              </w:rPr>
              <w:t>cases</w:t>
            </w:r>
            <w:r w:rsidRPr="00847ED2">
              <w:rPr>
                <w:rFonts w:asciiTheme="minorHAnsi" w:hAnsiTheme="minorHAnsi"/>
                <w:color w:val="000000"/>
                <w:sz w:val="18"/>
                <w:lang w:val="fr-FR"/>
              </w:rPr>
              <w:t xml:space="preserve">) </w:t>
            </w:r>
          </w:p>
        </w:tc>
        <w:tc>
          <w:tcPr>
            <w:tcW w:w="1418" w:type="dxa"/>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Administrateur AP</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417"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autoSpaceDE w:val="0"/>
              <w:autoSpaceDN w:val="0"/>
              <w:adjustRightInd w:val="0"/>
              <w:spacing w:before="14" w:after="14"/>
              <w:rPr>
                <w:rFonts w:asciiTheme="minorHAnsi" w:hAnsiTheme="minorHAnsi"/>
                <w:color w:val="000000"/>
                <w:sz w:val="18"/>
                <w:lang w:val="fr-FR"/>
              </w:rPr>
            </w:pPr>
            <w:r w:rsidRPr="00847ED2">
              <w:rPr>
                <w:rFonts w:asciiTheme="minorHAnsi" w:hAnsiTheme="minorHAnsi"/>
                <w:color w:val="000000"/>
                <w:sz w:val="18"/>
                <w:lang w:val="fr-FR"/>
              </w:rPr>
              <w:t>Personnel AP</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701"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B85069">
            <w:pPr>
              <w:spacing w:before="14" w:after="14"/>
              <w:ind w:right="-83"/>
              <w:rPr>
                <w:rFonts w:asciiTheme="minorHAnsi" w:hAnsiTheme="minorHAnsi"/>
                <w:color w:val="000000"/>
                <w:sz w:val="18"/>
                <w:lang w:val="fr-FR"/>
              </w:rPr>
            </w:pPr>
            <w:r w:rsidRPr="00847ED2">
              <w:rPr>
                <w:rFonts w:asciiTheme="minorHAnsi" w:hAnsiTheme="minorHAnsi"/>
                <w:color w:val="000000"/>
                <w:sz w:val="18"/>
                <w:lang w:val="fr-FR"/>
              </w:rPr>
              <w:t>Autre personnel d’agence AP</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843" w:type="dxa"/>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ONG</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r>
      <w:tr w:rsidR="00403988" w:rsidRPr="00847ED2" w:rsidTr="00B85069">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403988" w:rsidRPr="00847ED2" w:rsidRDefault="00403988" w:rsidP="001F5340">
            <w:pPr>
              <w:rPr>
                <w:rFonts w:asciiTheme="minorHAnsi" w:hAnsiTheme="minorHAnsi"/>
                <w:color w:val="000000"/>
                <w:sz w:val="18"/>
                <w:lang w:val="fr-FR"/>
              </w:rPr>
            </w:pPr>
          </w:p>
        </w:tc>
        <w:tc>
          <w:tcPr>
            <w:tcW w:w="1418" w:type="dxa"/>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Communauté locale  </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417"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autoSpaceDE w:val="0"/>
              <w:autoSpaceDN w:val="0"/>
              <w:adjustRightInd w:val="0"/>
              <w:spacing w:before="14" w:after="14"/>
              <w:rPr>
                <w:rFonts w:asciiTheme="minorHAnsi" w:hAnsiTheme="minorHAnsi"/>
                <w:color w:val="000000"/>
                <w:sz w:val="18"/>
                <w:lang w:val="fr-FR"/>
              </w:rPr>
            </w:pPr>
            <w:r w:rsidRPr="00847ED2">
              <w:rPr>
                <w:rFonts w:asciiTheme="minorHAnsi" w:hAnsiTheme="minorHAnsi"/>
                <w:color w:val="000000"/>
                <w:sz w:val="18"/>
                <w:lang w:val="fr-FR"/>
              </w:rPr>
              <w:t>Donateurs</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701"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Experts indépendants</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c>
          <w:tcPr>
            <w:tcW w:w="1843" w:type="dxa"/>
            <w:tcBorders>
              <w:top w:val="single" w:sz="2" w:space="0" w:color="auto"/>
              <w:left w:val="single" w:sz="2" w:space="0" w:color="auto"/>
              <w:bottom w:val="single" w:sz="2" w:space="0" w:color="auto"/>
              <w:right w:val="single" w:sz="2" w:space="0" w:color="auto"/>
            </w:tcBorders>
            <w:hideMark/>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Autre</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r>
      <w:tr w:rsidR="00403988" w:rsidRPr="00847ED2" w:rsidTr="00B85069">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403988" w:rsidRPr="00847ED2" w:rsidRDefault="00403988" w:rsidP="001F5340">
            <w:pPr>
              <w:rPr>
                <w:rFonts w:asciiTheme="minorHAnsi" w:hAnsiTheme="minorHAnsi"/>
                <w:color w:val="000000"/>
                <w:sz w:val="18"/>
                <w:lang w:val="fr-FR"/>
              </w:rPr>
            </w:pPr>
          </w:p>
        </w:tc>
        <w:tc>
          <w:tcPr>
            <w:tcW w:w="2835" w:type="dxa"/>
            <w:gridSpan w:val="3"/>
            <w:tcBorders>
              <w:top w:val="single" w:sz="2" w:space="0" w:color="auto"/>
              <w:left w:val="single" w:sz="2" w:space="0" w:color="auto"/>
              <w:bottom w:val="single" w:sz="2" w:space="0" w:color="auto"/>
              <w:right w:val="single" w:sz="2" w:space="0" w:color="auto"/>
            </w:tcBorders>
          </w:tcPr>
          <w:p w:rsidR="00403988" w:rsidRPr="00847ED2" w:rsidRDefault="00B85069"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Administrateur Site Ramsar</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p w:rsidR="00403988" w:rsidRPr="00847ED2" w:rsidRDefault="00403988" w:rsidP="001F5340">
            <w:pPr>
              <w:autoSpaceDE w:val="0"/>
              <w:autoSpaceDN w:val="0"/>
              <w:adjustRightInd w:val="0"/>
              <w:spacing w:before="14" w:after="14"/>
              <w:rPr>
                <w:rFonts w:asciiTheme="minorHAnsi" w:hAnsiTheme="minorHAnsi"/>
                <w:color w:val="000000"/>
                <w:sz w:val="18"/>
                <w:lang w:val="fr-FR"/>
              </w:rPr>
            </w:pPr>
          </w:p>
        </w:tc>
        <w:tc>
          <w:tcPr>
            <w:tcW w:w="3544" w:type="dxa"/>
            <w:gridSpan w:val="3"/>
            <w:tcBorders>
              <w:top w:val="single" w:sz="2" w:space="0" w:color="auto"/>
              <w:left w:val="single" w:sz="2" w:space="0" w:color="auto"/>
              <w:bottom w:val="single" w:sz="2" w:space="0" w:color="auto"/>
              <w:right w:val="single" w:sz="2" w:space="0" w:color="auto"/>
            </w:tcBorders>
            <w:hideMark/>
          </w:tcPr>
          <w:p w:rsidR="00403988" w:rsidRPr="00847ED2" w:rsidRDefault="00B85069" w:rsidP="00B85069">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Représentant du Gouvernement      </w:t>
            </w:r>
            <w:r w:rsidR="00403988" w:rsidRPr="00847ED2">
              <w:rPr>
                <w:rFonts w:asciiTheme="minorHAnsi" w:hAnsiTheme="minorHAnsi"/>
                <w:color w:val="000000"/>
                <w:sz w:val="18"/>
                <w:lang w:val="fr-FR"/>
              </w:rPr>
              <w:t xml:space="preserve"> </w:t>
            </w:r>
            <w:r w:rsidR="00403988" w:rsidRPr="00847ED2">
              <w:rPr>
                <w:rFonts w:asciiTheme="minorHAnsi" w:hAnsiTheme="minorHAnsi" w:cs="Wingdings"/>
                <w:color w:val="000000"/>
                <w:sz w:val="26"/>
                <w:szCs w:val="26"/>
                <w:lang w:val="fr-FR"/>
              </w:rPr>
              <w:t></w:t>
            </w:r>
          </w:p>
        </w:tc>
      </w:tr>
      <w:tr w:rsidR="00403988" w:rsidRPr="00847ED2"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B85069" w:rsidP="00B85069">
            <w:pPr>
              <w:autoSpaceDE w:val="0"/>
              <w:autoSpaceDN w:val="0"/>
              <w:adjustRightInd w:val="0"/>
              <w:spacing w:before="14" w:after="14"/>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Veuillez mentionner si l’évaluation a été réalisée dans le cadre d’un projet particulier, au nom d’une organisation ou d’un donateur. </w:t>
            </w:r>
            <w:r w:rsidR="00403988" w:rsidRPr="00847ED2">
              <w:rPr>
                <w:rFonts w:asciiTheme="minorHAnsi" w:hAnsiTheme="minorHAnsi"/>
                <w:color w:val="000000"/>
                <w:sz w:val="18"/>
                <w:szCs w:val="18"/>
                <w:lang w:val="fr-FR"/>
              </w:rPr>
              <w:t xml:space="preserve"> </w:t>
            </w:r>
          </w:p>
        </w:tc>
        <w:tc>
          <w:tcPr>
            <w:tcW w:w="6379" w:type="dxa"/>
            <w:gridSpan w:val="6"/>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bl>
    <w:p w:rsidR="00403988" w:rsidRPr="00847ED2" w:rsidRDefault="00403988" w:rsidP="00403988">
      <w:pPr>
        <w:rPr>
          <w:rFonts w:asciiTheme="minorHAnsi" w:hAnsiTheme="minorHAnsi" w:cs="Arial"/>
          <w:b/>
          <w:bCs/>
          <w:sz w:val="20"/>
          <w:szCs w:val="20"/>
          <w:lang w:val="fr-FR" w:bidi="en-US"/>
        </w:rPr>
        <w:sectPr w:rsidR="00403988" w:rsidRPr="00847ED2" w:rsidSect="005B629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08"/>
          <w:titlePg/>
          <w:docGrid w:linePitch="360"/>
        </w:sectPr>
      </w:pPr>
    </w:p>
    <w:p w:rsidR="00403988" w:rsidRPr="00847ED2" w:rsidRDefault="00B85069" w:rsidP="00403988">
      <w:pPr>
        <w:rPr>
          <w:rFonts w:asciiTheme="minorHAnsi" w:hAnsiTheme="minorHAnsi" w:cs="Myriad"/>
          <w:b/>
          <w:color w:val="000000"/>
          <w:lang w:val="fr-FR"/>
        </w:rPr>
      </w:pPr>
      <w:r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1b</w:t>
      </w:r>
      <w:r w:rsidRPr="00847ED2">
        <w:rPr>
          <w:rFonts w:asciiTheme="minorHAnsi" w:hAnsiTheme="minorHAnsi" w:cs="Myriad"/>
          <w:b/>
          <w:color w:val="000000"/>
          <w:lang w:val="fr-FR"/>
        </w:rPr>
        <w:t> </w:t>
      </w:r>
      <w:r w:rsidR="00403988" w:rsidRPr="00847ED2">
        <w:rPr>
          <w:rFonts w:asciiTheme="minorHAnsi" w:hAnsiTheme="minorHAnsi" w:cs="Myriad"/>
          <w:b/>
          <w:color w:val="000000"/>
          <w:lang w:val="fr-FR"/>
        </w:rPr>
        <w:t>: Identif</w:t>
      </w:r>
      <w:r w:rsidRPr="00847ED2">
        <w:rPr>
          <w:rFonts w:asciiTheme="minorHAnsi" w:hAnsiTheme="minorHAnsi" w:cs="Myriad"/>
          <w:b/>
          <w:color w:val="000000"/>
          <w:lang w:val="fr-FR"/>
        </w:rPr>
        <w:t>ier et d</w:t>
      </w:r>
      <w:r w:rsidR="00E9389B" w:rsidRPr="00847ED2">
        <w:rPr>
          <w:rFonts w:asciiTheme="minorHAnsi" w:hAnsiTheme="minorHAnsi" w:cs="Myriad"/>
          <w:b/>
          <w:color w:val="000000"/>
          <w:lang w:val="fr-FR"/>
        </w:rPr>
        <w:t xml:space="preserve">écrire les valeurs à partir de la description des caractéristiques écologiques et de la Fiche descriptive Ramsar </w:t>
      </w:r>
    </w:p>
    <w:p w:rsidR="00403988" w:rsidRPr="00847ED2" w:rsidRDefault="00403988" w:rsidP="00403988">
      <w:pPr>
        <w:spacing w:before="20" w:after="20"/>
        <w:rPr>
          <w:rFonts w:asciiTheme="minorHAnsi" w:hAnsiTheme="minorHAnsi"/>
          <w:b/>
          <w:color w:val="000000"/>
          <w:lang w:val="fr-FR"/>
        </w:rPr>
      </w:pPr>
    </w:p>
    <w:tbl>
      <w:tblPr>
        <w:tblpPr w:leftFromText="180" w:rightFromText="180" w:vertAnchor="text" w:tblpY="1"/>
        <w:tblOverlap w:val="neve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693"/>
        <w:gridCol w:w="4820"/>
        <w:gridCol w:w="1370"/>
      </w:tblGrid>
      <w:tr w:rsidR="00403988" w:rsidRPr="00847ED2" w:rsidTr="001F5340">
        <w:trPr>
          <w:trHeight w:val="143"/>
        </w:trPr>
        <w:tc>
          <w:tcPr>
            <w:tcW w:w="82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03988" w:rsidRPr="00847ED2" w:rsidRDefault="00403988" w:rsidP="005B6293">
            <w:pPr>
              <w:spacing w:before="14" w:after="14"/>
              <w:rPr>
                <w:rFonts w:asciiTheme="minorHAnsi" w:hAnsiTheme="minorHAnsi"/>
                <w:color w:val="000000"/>
                <w:sz w:val="18"/>
                <w:lang w:val="fr-FR"/>
              </w:rPr>
            </w:pPr>
            <w:r w:rsidRPr="00847ED2">
              <w:rPr>
                <w:rFonts w:asciiTheme="minorHAnsi" w:hAnsiTheme="minorHAnsi"/>
                <w:color w:val="000000"/>
                <w:sz w:val="18"/>
                <w:lang w:val="fr-FR"/>
              </w:rPr>
              <w:t>PART</w:t>
            </w:r>
            <w:r w:rsidR="00E9389B" w:rsidRPr="00847ED2">
              <w:rPr>
                <w:rFonts w:asciiTheme="minorHAnsi" w:hAnsiTheme="minorHAnsi"/>
                <w:color w:val="000000"/>
                <w:sz w:val="18"/>
                <w:lang w:val="fr-FR"/>
              </w:rPr>
              <w:t>IE</w:t>
            </w:r>
            <w:r w:rsidRPr="00847ED2">
              <w:rPr>
                <w:rFonts w:asciiTheme="minorHAnsi" w:hAnsiTheme="minorHAnsi"/>
                <w:color w:val="000000"/>
                <w:sz w:val="18"/>
                <w:lang w:val="fr-FR"/>
              </w:rPr>
              <w:t xml:space="preserve"> A</w:t>
            </w:r>
            <w:r w:rsidR="00E9389B" w:rsidRPr="00847ED2">
              <w:rPr>
                <w:rFonts w:asciiTheme="minorHAnsi" w:hAnsiTheme="minorHAnsi"/>
                <w:color w:val="000000"/>
                <w:sz w:val="18"/>
                <w:lang w:val="fr-FR"/>
              </w:rPr>
              <w:t> </w:t>
            </w:r>
            <w:r w:rsidRPr="00847ED2">
              <w:rPr>
                <w:rFonts w:asciiTheme="minorHAnsi" w:hAnsiTheme="minorHAnsi"/>
                <w:color w:val="000000"/>
                <w:sz w:val="18"/>
                <w:lang w:val="fr-FR"/>
              </w:rPr>
              <w:t xml:space="preserve">: </w:t>
            </w:r>
            <w:r w:rsidR="00E9389B" w:rsidRPr="00847ED2">
              <w:rPr>
                <w:rFonts w:asciiTheme="minorHAnsi" w:hAnsiTheme="minorHAnsi"/>
                <w:color w:val="000000"/>
                <w:sz w:val="18"/>
                <w:lang w:val="fr-FR"/>
              </w:rPr>
              <w:t xml:space="preserve">CRITÈRES </w:t>
            </w:r>
            <w:r w:rsidRPr="00847ED2">
              <w:rPr>
                <w:rFonts w:asciiTheme="minorHAnsi" w:hAnsiTheme="minorHAnsi"/>
                <w:color w:val="000000"/>
                <w:sz w:val="18"/>
                <w:lang w:val="fr-FR"/>
              </w:rPr>
              <w:t>RAMSAR</w:t>
            </w:r>
            <w:r w:rsidR="00E9389B" w:rsidRPr="00847ED2">
              <w:rPr>
                <w:rFonts w:asciiTheme="minorHAnsi" w:hAnsiTheme="minorHAnsi"/>
                <w:color w:val="000000"/>
                <w:sz w:val="18"/>
                <w:lang w:val="fr-FR"/>
              </w:rPr>
              <w:t xml:space="preserve"> – reflète les critères utilisés pour l’inscription du site  </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Pr>
          <w:p w:rsidR="00403988" w:rsidRPr="00847ED2" w:rsidRDefault="00403988" w:rsidP="001F5340">
            <w:pPr>
              <w:spacing w:before="14" w:after="14"/>
              <w:jc w:val="center"/>
              <w:rPr>
                <w:rFonts w:asciiTheme="minorHAnsi" w:hAnsiTheme="minorHAnsi"/>
                <w:color w:val="000000"/>
                <w:sz w:val="18"/>
                <w:lang w:val="fr-FR"/>
              </w:rPr>
            </w:pPr>
          </w:p>
        </w:tc>
      </w:tr>
      <w:tr w:rsidR="00403988" w:rsidRPr="00847ED2" w:rsidTr="001F5340">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w:t>
            </w:r>
            <w:r w:rsidRPr="00847ED2">
              <w:rPr>
                <w:rFonts w:asciiTheme="minorHAnsi" w:hAnsiTheme="minorHAnsi"/>
                <w:color w:val="000000"/>
                <w:sz w:val="18"/>
                <w:vertAlign w:val="superscript"/>
                <w:lang w:val="fr-FR"/>
              </w:rPr>
              <w:t>o</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Valeurs clés</w:t>
            </w:r>
          </w:p>
        </w:tc>
        <w:tc>
          <w:tcPr>
            <w:tcW w:w="48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Description</w:t>
            </w:r>
          </w:p>
        </w:tc>
        <w:tc>
          <w:tcPr>
            <w:tcW w:w="137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Critère Ramsar</w:t>
            </w:r>
          </w:p>
        </w:tc>
      </w:tr>
      <w:tr w:rsidR="00403988" w:rsidRPr="00847ED2" w:rsidTr="001F5340">
        <w:trPr>
          <w:trHeight w:val="309"/>
        </w:trPr>
        <w:tc>
          <w:tcPr>
            <w:tcW w:w="709" w:type="dxa"/>
            <w:tcBorders>
              <w:top w:val="single" w:sz="4" w:space="0" w:color="000000"/>
              <w:left w:val="single" w:sz="4" w:space="0" w:color="000000"/>
              <w:bottom w:val="single" w:sz="2" w:space="0" w:color="auto"/>
              <w:right w:val="single" w:sz="2" w:space="0" w:color="auto"/>
            </w:tcBorders>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1i</w:t>
            </w:r>
          </w:p>
        </w:tc>
        <w:tc>
          <w:tcPr>
            <w:tcW w:w="2693" w:type="dxa"/>
            <w:tcBorders>
              <w:top w:val="single" w:sz="4" w:space="0" w:color="000000"/>
              <w:left w:val="single" w:sz="2" w:space="0" w:color="auto"/>
              <w:bottom w:val="single" w:sz="2" w:space="0" w:color="auto"/>
              <w:right w:val="single" w:sz="4" w:space="0" w:color="000000"/>
            </w:tcBorders>
            <w:hideMark/>
          </w:tcPr>
          <w:p w:rsidR="00403988" w:rsidRPr="00847ED2" w:rsidRDefault="00E9389B" w:rsidP="0039574E">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p. ex. Seule zone de nidification connue pour la grue </w:t>
            </w:r>
            <w:r w:rsidR="0039574E" w:rsidRPr="00847ED2">
              <w:rPr>
                <w:rFonts w:asciiTheme="minorHAnsi" w:hAnsiTheme="minorHAnsi"/>
                <w:color w:val="000000"/>
                <w:sz w:val="18"/>
                <w:lang w:val="fr-FR"/>
              </w:rPr>
              <w:t>brolga en</w:t>
            </w:r>
            <w:r w:rsidRPr="00847ED2">
              <w:rPr>
                <w:rFonts w:asciiTheme="minorHAnsi" w:hAnsiTheme="minorHAnsi"/>
                <w:color w:val="000000"/>
                <w:sz w:val="18"/>
                <w:lang w:val="fr-FR"/>
              </w:rPr>
              <w:t xml:space="preserve"> Nouvelle-Zélande </w:t>
            </w:r>
          </w:p>
        </w:tc>
        <w:tc>
          <w:tcPr>
            <w:tcW w:w="4820" w:type="dxa"/>
            <w:tcBorders>
              <w:top w:val="single" w:sz="4" w:space="0" w:color="000000"/>
              <w:left w:val="single" w:sz="4" w:space="0" w:color="000000"/>
              <w:bottom w:val="single" w:sz="2" w:space="0" w:color="auto"/>
              <w:right w:val="single" w:sz="4" w:space="0" w:color="auto"/>
            </w:tcBorders>
            <w:hideMark/>
          </w:tcPr>
          <w:p w:rsidR="00403988" w:rsidRPr="00847ED2" w:rsidRDefault="00E9389B" w:rsidP="00E9389B">
            <w:pPr>
              <w:spacing w:before="14" w:after="14"/>
              <w:rPr>
                <w:rFonts w:asciiTheme="minorHAnsi" w:hAnsiTheme="minorHAnsi"/>
                <w:color w:val="000000"/>
                <w:sz w:val="18"/>
                <w:lang w:val="fr-FR"/>
              </w:rPr>
            </w:pPr>
            <w:r w:rsidRPr="00847ED2">
              <w:rPr>
                <w:rFonts w:asciiTheme="minorHAnsi" w:hAnsiTheme="minorHAnsi"/>
                <w:color w:val="000000"/>
                <w:sz w:val="18"/>
                <w:lang w:val="fr-FR"/>
              </w:rPr>
              <w:t>p. ex. Vastes zones humides d’eau douce immédiatement au</w:t>
            </w:r>
            <w:r w:rsidRPr="00847ED2">
              <w:rPr>
                <w:rFonts w:asciiTheme="minorHAnsi" w:hAnsiTheme="minorHAnsi"/>
                <w:color w:val="000000"/>
                <w:sz w:val="18"/>
                <w:lang w:val="fr-FR"/>
              </w:rPr>
              <w:noBreakHyphen/>
              <w:t xml:space="preserve">dessus de la laisse de haute mer qui fournissent des sites de nidification et d’alimentation pour élever les poussins. Localisation sur une île signifie qu’il n’y a pas d’interférence d’animaux redevenus sauvages ou de véhicules. </w:t>
            </w:r>
          </w:p>
        </w:tc>
        <w:tc>
          <w:tcPr>
            <w:tcW w:w="1370" w:type="dxa"/>
            <w:tcBorders>
              <w:top w:val="single" w:sz="4" w:space="0" w:color="000000"/>
              <w:left w:val="single" w:sz="4" w:space="0" w:color="auto"/>
              <w:bottom w:val="single" w:sz="2" w:space="0" w:color="auto"/>
              <w:right w:val="single" w:sz="4" w:space="0" w:color="auto"/>
            </w:tcBorders>
          </w:tcPr>
          <w:p w:rsidR="00403988" w:rsidRPr="00847ED2" w:rsidRDefault="00E9389B" w:rsidP="00E9389B">
            <w:pPr>
              <w:spacing w:before="14" w:after="14"/>
              <w:rPr>
                <w:rFonts w:asciiTheme="minorHAnsi" w:hAnsiTheme="minorHAnsi"/>
                <w:color w:val="000000"/>
                <w:sz w:val="18"/>
                <w:lang w:val="fr-FR"/>
              </w:rPr>
            </w:pPr>
            <w:r w:rsidRPr="00847ED2">
              <w:rPr>
                <w:rFonts w:asciiTheme="minorHAnsi" w:hAnsiTheme="minorHAnsi"/>
                <w:color w:val="000000"/>
                <w:sz w:val="18"/>
                <w:lang w:val="fr-FR"/>
              </w:rPr>
              <w:t>p. ex. Critère </w:t>
            </w:r>
            <w:r w:rsidR="00403988" w:rsidRPr="00847ED2">
              <w:rPr>
                <w:rFonts w:asciiTheme="minorHAnsi" w:hAnsiTheme="minorHAnsi"/>
                <w:color w:val="000000"/>
                <w:sz w:val="18"/>
                <w:lang w:val="fr-FR"/>
              </w:rPr>
              <w:t>2</w:t>
            </w:r>
          </w:p>
        </w:tc>
      </w:tr>
      <w:tr w:rsidR="00403988" w:rsidRPr="00847ED2" w:rsidTr="001F5340">
        <w:trPr>
          <w:trHeight w:val="267"/>
        </w:trPr>
        <w:tc>
          <w:tcPr>
            <w:tcW w:w="709" w:type="dxa"/>
            <w:tcBorders>
              <w:top w:val="single" w:sz="2" w:space="0" w:color="auto"/>
              <w:left w:val="single" w:sz="4" w:space="0" w:color="000000"/>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2" w:space="0" w:color="auto"/>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2" w:space="0" w:color="auto"/>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auto"/>
              <w:bottom w:val="single" w:sz="2" w:space="0" w:color="auto"/>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267"/>
        </w:trPr>
        <w:tc>
          <w:tcPr>
            <w:tcW w:w="709" w:type="dxa"/>
            <w:tcBorders>
              <w:top w:val="single" w:sz="2" w:space="0" w:color="auto"/>
              <w:left w:val="single" w:sz="4" w:space="0" w:color="000000"/>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2" w:space="0" w:color="auto"/>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2" w:space="0" w:color="auto"/>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auto"/>
              <w:bottom w:val="single" w:sz="2" w:space="0" w:color="auto"/>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267"/>
        </w:trPr>
        <w:tc>
          <w:tcPr>
            <w:tcW w:w="709" w:type="dxa"/>
            <w:tcBorders>
              <w:top w:val="single" w:sz="2" w:space="0" w:color="auto"/>
              <w:left w:val="single" w:sz="4" w:space="0" w:color="000000"/>
              <w:bottom w:val="single" w:sz="4" w:space="0" w:color="000000"/>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2" w:space="0" w:color="auto"/>
              <w:bottom w:val="single" w:sz="4" w:space="0" w:color="000000"/>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4" w:space="0" w:color="000000"/>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auto"/>
              <w:bottom w:val="single" w:sz="4" w:space="0" w:color="000000"/>
              <w:right w:val="single" w:sz="4"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143"/>
        </w:trPr>
        <w:tc>
          <w:tcPr>
            <w:tcW w:w="8222"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rsidR="00403988" w:rsidRPr="00847ED2" w:rsidRDefault="00403988" w:rsidP="00E9389B">
            <w:pPr>
              <w:spacing w:before="14" w:after="14"/>
              <w:rPr>
                <w:rFonts w:asciiTheme="minorHAnsi" w:hAnsiTheme="minorHAnsi"/>
                <w:color w:val="000000"/>
                <w:sz w:val="18"/>
                <w:lang w:val="fr-FR"/>
              </w:rPr>
            </w:pPr>
            <w:r w:rsidRPr="00847ED2">
              <w:rPr>
                <w:rFonts w:asciiTheme="minorHAnsi" w:hAnsiTheme="minorHAnsi"/>
                <w:color w:val="000000"/>
                <w:sz w:val="18"/>
                <w:lang w:val="fr-FR"/>
              </w:rPr>
              <w:t>PART</w:t>
            </w:r>
            <w:r w:rsidR="00E9389B" w:rsidRPr="00847ED2">
              <w:rPr>
                <w:rFonts w:asciiTheme="minorHAnsi" w:hAnsiTheme="minorHAnsi"/>
                <w:color w:val="000000"/>
                <w:sz w:val="18"/>
                <w:lang w:val="fr-FR"/>
              </w:rPr>
              <w:t>IE</w:t>
            </w:r>
            <w:r w:rsidRPr="00847ED2">
              <w:rPr>
                <w:rFonts w:asciiTheme="minorHAnsi" w:hAnsiTheme="minorHAnsi"/>
                <w:color w:val="000000"/>
                <w:sz w:val="18"/>
                <w:lang w:val="fr-FR"/>
              </w:rPr>
              <w:t xml:space="preserve"> B </w:t>
            </w:r>
            <w:r w:rsidR="00E9389B" w:rsidRPr="00847ED2">
              <w:rPr>
                <w:rFonts w:asciiTheme="minorHAnsi" w:hAnsiTheme="minorHAnsi"/>
                <w:color w:val="000000"/>
                <w:sz w:val="18"/>
                <w:lang w:val="fr-FR"/>
              </w:rPr>
              <w:t>: AUTRES CARACTÉRISTIQUES IMPORTANTES – tiré de la description des caractéristiques écologiques ou d’autres connaissan</w:t>
            </w:r>
            <w:r w:rsidR="00EC5101" w:rsidRPr="00847ED2">
              <w:rPr>
                <w:rFonts w:asciiTheme="minorHAnsi" w:hAnsiTheme="minorHAnsi"/>
                <w:color w:val="000000"/>
                <w:sz w:val="18"/>
                <w:lang w:val="fr-FR"/>
              </w:rPr>
              <w:t>ces des administrateurs du site</w:t>
            </w:r>
            <w:r w:rsidR="00E9389B" w:rsidRPr="00847ED2">
              <w:rPr>
                <w:rFonts w:asciiTheme="minorHAnsi" w:hAnsiTheme="minorHAnsi"/>
                <w:color w:val="000000"/>
                <w:sz w:val="18"/>
                <w:lang w:val="fr-FR"/>
              </w:rPr>
              <w:t xml:space="preserve"> </w:t>
            </w:r>
          </w:p>
        </w:tc>
        <w:tc>
          <w:tcPr>
            <w:tcW w:w="1370" w:type="dxa"/>
            <w:tcBorders>
              <w:top w:val="single" w:sz="4" w:space="0" w:color="000000"/>
              <w:left w:val="single" w:sz="4" w:space="0" w:color="000000"/>
              <w:bottom w:val="single" w:sz="2" w:space="0" w:color="auto"/>
              <w:right w:val="single" w:sz="4" w:space="0" w:color="000000"/>
            </w:tcBorders>
            <w:shd w:val="clear" w:color="auto" w:fill="D9D9D9"/>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Valeurs clés</w:t>
            </w:r>
          </w:p>
        </w:tc>
        <w:tc>
          <w:tcPr>
            <w:tcW w:w="482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Description</w:t>
            </w:r>
          </w:p>
        </w:tc>
        <w:tc>
          <w:tcPr>
            <w:tcW w:w="137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rsidR="00403988" w:rsidRPr="00847ED2" w:rsidRDefault="00E9389B" w:rsidP="00E9389B">
            <w:pPr>
              <w:spacing w:before="14" w:after="14"/>
              <w:rPr>
                <w:rFonts w:asciiTheme="minorHAnsi" w:hAnsiTheme="minorHAnsi"/>
                <w:color w:val="000000"/>
                <w:sz w:val="18"/>
                <w:lang w:val="fr-FR"/>
              </w:rPr>
            </w:pPr>
            <w:r w:rsidRPr="00847ED2">
              <w:rPr>
                <w:rFonts w:asciiTheme="minorHAnsi" w:hAnsiTheme="minorHAnsi"/>
                <w:color w:val="000000"/>
                <w:sz w:val="18"/>
                <w:lang w:val="fr-FR"/>
              </w:rPr>
              <w:t>Groupe DCE</w:t>
            </w:r>
          </w:p>
        </w:tc>
      </w:tr>
      <w:tr w:rsidR="00403988" w:rsidRPr="00847ED2" w:rsidTr="001F5340">
        <w:trPr>
          <w:trHeight w:val="227"/>
        </w:trPr>
        <w:tc>
          <w:tcPr>
            <w:tcW w:w="709" w:type="dxa"/>
            <w:tcBorders>
              <w:top w:val="single" w:sz="2" w:space="0" w:color="auto"/>
              <w:left w:val="single" w:sz="4" w:space="0" w:color="000000"/>
              <w:bottom w:val="single" w:sz="2" w:space="0" w:color="auto"/>
              <w:right w:val="single" w:sz="4" w:space="0" w:color="000000"/>
            </w:tcBorders>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Vx</w:t>
            </w:r>
          </w:p>
        </w:tc>
        <w:tc>
          <w:tcPr>
            <w:tcW w:w="2693" w:type="dxa"/>
            <w:tcBorders>
              <w:top w:val="single" w:sz="2" w:space="0" w:color="auto"/>
              <w:left w:val="single" w:sz="4" w:space="0" w:color="000000"/>
              <w:bottom w:val="single" w:sz="2" w:space="0" w:color="auto"/>
              <w:right w:val="single" w:sz="4" w:space="0" w:color="000000"/>
            </w:tcBorders>
            <w:hideMark/>
          </w:tcPr>
          <w:p w:rsidR="00403988" w:rsidRPr="00847ED2" w:rsidRDefault="00E9389B" w:rsidP="0039574E">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Zone clé pour la pêche communautaire </w:t>
            </w:r>
          </w:p>
        </w:tc>
        <w:tc>
          <w:tcPr>
            <w:tcW w:w="4820" w:type="dxa"/>
            <w:tcBorders>
              <w:top w:val="single" w:sz="2" w:space="0" w:color="auto"/>
              <w:left w:val="single" w:sz="4" w:space="0" w:color="000000"/>
              <w:bottom w:val="single" w:sz="2" w:space="0" w:color="auto"/>
              <w:right w:val="single" w:sz="4" w:space="0" w:color="000000"/>
            </w:tcBorders>
            <w:hideMark/>
          </w:tcPr>
          <w:p w:rsidR="00403988" w:rsidRPr="00847ED2" w:rsidRDefault="00E9389B" w:rsidP="0039574E">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Fournit une source d’aliments </w:t>
            </w:r>
            <w:r w:rsidR="0039574E" w:rsidRPr="00847ED2">
              <w:rPr>
                <w:rFonts w:asciiTheme="minorHAnsi" w:hAnsiTheme="minorHAnsi"/>
                <w:color w:val="000000"/>
                <w:sz w:val="18"/>
                <w:lang w:val="fr-FR"/>
              </w:rPr>
              <w:t>principale</w:t>
            </w:r>
            <w:r w:rsidRPr="00847ED2">
              <w:rPr>
                <w:rFonts w:asciiTheme="minorHAnsi" w:hAnsiTheme="minorHAnsi"/>
                <w:color w:val="000000"/>
                <w:sz w:val="18"/>
                <w:lang w:val="fr-FR"/>
              </w:rPr>
              <w:t xml:space="preserve"> pour la population locale d’environ 2000 villageois  </w:t>
            </w:r>
          </w:p>
        </w:tc>
        <w:tc>
          <w:tcPr>
            <w:tcW w:w="1370" w:type="dxa"/>
            <w:tcBorders>
              <w:top w:val="single" w:sz="2" w:space="0" w:color="auto"/>
              <w:left w:val="single" w:sz="4" w:space="0" w:color="000000"/>
              <w:bottom w:val="single" w:sz="2" w:space="0" w:color="auto"/>
              <w:right w:val="single" w:sz="4" w:space="0" w:color="000000"/>
            </w:tcBorders>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Services et avantages écologiques</w:t>
            </w:r>
          </w:p>
        </w:tc>
      </w:tr>
      <w:tr w:rsidR="00403988" w:rsidRPr="00847ED2" w:rsidTr="001F5340">
        <w:trPr>
          <w:trHeight w:val="227"/>
        </w:trPr>
        <w:tc>
          <w:tcPr>
            <w:tcW w:w="709"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227"/>
        </w:trPr>
        <w:tc>
          <w:tcPr>
            <w:tcW w:w="709"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trHeight w:val="227"/>
        </w:trPr>
        <w:tc>
          <w:tcPr>
            <w:tcW w:w="709"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2693"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482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c>
          <w:tcPr>
            <w:tcW w:w="1370" w:type="dxa"/>
            <w:tcBorders>
              <w:top w:val="single" w:sz="2" w:space="0" w:color="auto"/>
              <w:left w:val="single" w:sz="4" w:space="0" w:color="000000"/>
              <w:bottom w:val="single" w:sz="2" w:space="0" w:color="auto"/>
              <w:right w:val="single" w:sz="4" w:space="0" w:color="000000"/>
            </w:tcBorders>
          </w:tcPr>
          <w:p w:rsidR="00403988" w:rsidRPr="00847ED2" w:rsidRDefault="00403988" w:rsidP="001F5340">
            <w:pPr>
              <w:spacing w:before="14" w:after="14"/>
              <w:rPr>
                <w:rFonts w:asciiTheme="minorHAnsi" w:hAnsiTheme="minorHAnsi"/>
                <w:color w:val="000000"/>
                <w:sz w:val="18"/>
                <w:lang w:val="fr-FR"/>
              </w:rPr>
            </w:pPr>
          </w:p>
        </w:tc>
      </w:tr>
    </w:tbl>
    <w:p w:rsidR="00403988" w:rsidRPr="00847ED2" w:rsidRDefault="00403988" w:rsidP="00403988">
      <w:pPr>
        <w:spacing w:before="14" w:after="14"/>
        <w:rPr>
          <w:rFonts w:asciiTheme="minorHAnsi" w:hAnsiTheme="minorHAnsi"/>
          <w:color w:val="000000"/>
          <w:sz w:val="18"/>
          <w:lang w:val="fr-FR"/>
        </w:rPr>
      </w:pPr>
      <w:r w:rsidRPr="00847ED2">
        <w:rPr>
          <w:rFonts w:asciiTheme="minorHAnsi" w:hAnsiTheme="minorHAnsi"/>
          <w:color w:val="000000"/>
          <w:sz w:val="18"/>
          <w:lang w:val="fr-FR"/>
        </w:rPr>
        <w:br w:type="textWrapping" w:clear="all"/>
      </w:r>
    </w:p>
    <w:p w:rsidR="00403988" w:rsidRPr="00847ED2" w:rsidRDefault="00403988" w:rsidP="00403988">
      <w:pPr>
        <w:spacing w:before="14" w:after="14"/>
        <w:rPr>
          <w:rFonts w:asciiTheme="minorHAnsi" w:hAnsiTheme="minorHAnsi"/>
          <w:color w:val="000000"/>
          <w:sz w:val="18"/>
          <w:lang w:val="fr-FR"/>
        </w:rPr>
      </w:pPr>
    </w:p>
    <w:p w:rsidR="005B6293" w:rsidRPr="00847ED2" w:rsidRDefault="005B6293" w:rsidP="00403988">
      <w:pPr>
        <w:rPr>
          <w:rFonts w:asciiTheme="minorHAnsi" w:hAnsiTheme="minorHAnsi"/>
          <w:b/>
          <w:color w:val="000000"/>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jc w:val="cente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5B6293" w:rsidRPr="00847ED2" w:rsidRDefault="005B6293" w:rsidP="005B6293">
      <w:pPr>
        <w:rPr>
          <w:rFonts w:asciiTheme="minorHAnsi" w:hAnsiTheme="minorHAnsi"/>
          <w:lang w:val="fr-FR"/>
        </w:rPr>
      </w:pPr>
    </w:p>
    <w:p w:rsidR="00403988" w:rsidRPr="00847ED2" w:rsidRDefault="00403988" w:rsidP="005B6293">
      <w:pPr>
        <w:rPr>
          <w:rFonts w:asciiTheme="minorHAnsi" w:hAnsiTheme="minorHAnsi"/>
          <w:lang w:val="fr-FR"/>
        </w:rPr>
        <w:sectPr w:rsidR="00403988" w:rsidRPr="00847ED2" w:rsidSect="005B6293">
          <w:pgSz w:w="11907" w:h="16839" w:code="9"/>
          <w:pgMar w:top="1440" w:right="1440" w:bottom="1440" w:left="1440" w:header="720" w:footer="720" w:gutter="0"/>
          <w:cols w:space="720"/>
          <w:docGrid w:linePitch="326"/>
        </w:sectPr>
      </w:pPr>
    </w:p>
    <w:p w:rsidR="00403988" w:rsidRPr="00847ED2" w:rsidRDefault="00E9389B" w:rsidP="00403988">
      <w:pPr>
        <w:rPr>
          <w:rFonts w:asciiTheme="minorHAnsi" w:hAnsiTheme="minorHAnsi" w:cs="Myriad"/>
          <w:b/>
          <w:color w:val="000000"/>
          <w:lang w:val="fr-FR"/>
        </w:rPr>
      </w:pPr>
      <w:r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2</w:t>
      </w:r>
      <w:r w:rsidRPr="00847ED2">
        <w:rPr>
          <w:rFonts w:asciiTheme="minorHAnsi" w:hAnsiTheme="minorHAnsi" w:cs="Myriad"/>
          <w:b/>
          <w:color w:val="000000"/>
          <w:lang w:val="fr-FR"/>
        </w:rPr>
        <w:t> </w:t>
      </w:r>
      <w:r w:rsidR="00403988" w:rsidRPr="00847ED2">
        <w:rPr>
          <w:rFonts w:asciiTheme="minorHAnsi" w:hAnsiTheme="minorHAnsi" w:cs="Myriad"/>
          <w:b/>
          <w:color w:val="000000"/>
          <w:lang w:val="fr-FR"/>
        </w:rPr>
        <w:t xml:space="preserve">: </w:t>
      </w:r>
      <w:r w:rsidR="00F142EB" w:rsidRPr="00847ED2">
        <w:rPr>
          <w:rFonts w:asciiTheme="minorHAnsi" w:hAnsiTheme="minorHAnsi" w:cs="Myriad"/>
          <w:b/>
          <w:color w:val="000000"/>
          <w:lang w:val="fr-FR"/>
        </w:rPr>
        <w:t>Désignations</w:t>
      </w:r>
      <w:r w:rsidRPr="00847ED2">
        <w:rPr>
          <w:rFonts w:asciiTheme="minorHAnsi" w:hAnsiTheme="minorHAnsi" w:cs="Myriad"/>
          <w:b/>
          <w:color w:val="000000"/>
          <w:lang w:val="fr-FR"/>
        </w:rPr>
        <w:t xml:space="preserve"> nationales et internationales</w:t>
      </w:r>
    </w:p>
    <w:p w:rsidR="00403988" w:rsidRPr="00847ED2" w:rsidRDefault="00403988" w:rsidP="00403988">
      <w:pPr>
        <w:spacing w:before="20" w:after="20"/>
        <w:rPr>
          <w:rFonts w:asciiTheme="minorHAnsi" w:hAnsiTheme="minorHAnsi"/>
          <w:b/>
          <w:color w:val="000000"/>
          <w:sz w:val="16"/>
          <w:szCs w:val="16"/>
          <w:lang w:val="fr-FR"/>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518"/>
        <w:gridCol w:w="50"/>
        <w:gridCol w:w="635"/>
        <w:gridCol w:w="1164"/>
        <w:gridCol w:w="769"/>
        <w:gridCol w:w="1268"/>
        <w:gridCol w:w="15"/>
        <w:gridCol w:w="1285"/>
        <w:gridCol w:w="309"/>
        <w:gridCol w:w="975"/>
        <w:gridCol w:w="494"/>
        <w:gridCol w:w="790"/>
        <w:gridCol w:w="1027"/>
        <w:gridCol w:w="1541"/>
      </w:tblGrid>
      <w:tr w:rsidR="00403988" w:rsidRPr="00847ED2"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F142EB" w:rsidP="00217723">
            <w:pPr>
              <w:spacing w:before="14" w:after="14"/>
              <w:rPr>
                <w:rFonts w:asciiTheme="minorHAnsi" w:hAnsiTheme="minorHAnsi"/>
                <w:b/>
                <w:color w:val="000000"/>
                <w:sz w:val="18"/>
                <w:lang w:val="fr-FR"/>
              </w:rPr>
            </w:pPr>
            <w:r w:rsidRPr="00847ED2">
              <w:rPr>
                <w:rFonts w:asciiTheme="minorHAnsi" w:hAnsiTheme="minorHAnsi"/>
                <w:b/>
                <w:color w:val="000000"/>
                <w:sz w:val="18"/>
                <w:lang w:val="fr-FR"/>
              </w:rPr>
              <w:t>D</w:t>
            </w:r>
            <w:r w:rsidR="00E9389B" w:rsidRPr="00847ED2">
              <w:rPr>
                <w:rFonts w:asciiTheme="minorHAnsi" w:hAnsiTheme="minorHAnsi"/>
                <w:b/>
                <w:color w:val="000000"/>
                <w:sz w:val="18"/>
                <w:lang w:val="fr-FR"/>
              </w:rPr>
              <w:t xml:space="preserve">es aires protégées inscrites au plan national se trouvent à l’intérieur des limites du Site Ramsar (ajouter des colonnes si nécessaire) : </w:t>
            </w:r>
          </w:p>
        </w:tc>
      </w:tr>
      <w:tr w:rsidR="00403988" w:rsidRPr="00847ED2" w:rsidTr="001F5340">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F142E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Désignation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Catégorie UICN</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Superficie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9389B"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Date de création</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E9389B" w:rsidP="00E9389B">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Code </w:t>
            </w:r>
            <w:r w:rsidR="00403988" w:rsidRPr="00847ED2">
              <w:rPr>
                <w:rFonts w:asciiTheme="minorHAnsi" w:hAnsiTheme="minorHAnsi"/>
                <w:color w:val="000000"/>
                <w:sz w:val="18"/>
                <w:lang w:val="fr-FR"/>
              </w:rPr>
              <w:t xml:space="preserve">WDPA </w:t>
            </w:r>
          </w:p>
        </w:tc>
      </w:tr>
      <w:tr w:rsidR="00403988" w:rsidRPr="00847ED2"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3201"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609"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469"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17"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541"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3201"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609"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469"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17"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541"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3201"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609"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469"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17"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541"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3201"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609"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469"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817"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541"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63"/>
        </w:trPr>
        <w:tc>
          <w:tcPr>
            <w:tcW w:w="12840" w:type="dxa"/>
            <w:gridSpan w:val="14"/>
            <w:tcBorders>
              <w:top w:val="single" w:sz="2" w:space="0" w:color="auto"/>
              <w:left w:val="nil"/>
              <w:bottom w:val="single" w:sz="2" w:space="0" w:color="auto"/>
              <w:right w:val="nil"/>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962C80" w:rsidP="00962C80">
            <w:pPr>
              <w:spacing w:before="14" w:after="14"/>
              <w:rPr>
                <w:rFonts w:asciiTheme="minorHAnsi" w:hAnsiTheme="minorHAnsi"/>
                <w:b/>
                <w:color w:val="000000"/>
                <w:sz w:val="18"/>
                <w:lang w:val="fr-FR"/>
              </w:rPr>
            </w:pPr>
            <w:r w:rsidRPr="00847ED2">
              <w:rPr>
                <w:rFonts w:asciiTheme="minorHAnsi" w:hAnsiTheme="minorHAnsi"/>
                <w:b/>
                <w:color w:val="000000"/>
                <w:sz w:val="18"/>
                <w:lang w:val="fr-FR"/>
              </w:rPr>
              <w:t>Bien du patrimoine mondial de l’</w:t>
            </w:r>
            <w:r w:rsidR="00403988" w:rsidRPr="00847ED2">
              <w:rPr>
                <w:rFonts w:asciiTheme="minorHAnsi" w:hAnsiTheme="minorHAnsi"/>
                <w:b/>
                <w:color w:val="000000"/>
                <w:sz w:val="18"/>
                <w:lang w:val="fr-FR"/>
              </w:rPr>
              <w:t>UNESCO (</w:t>
            </w:r>
            <w:r w:rsidRPr="00847ED2">
              <w:rPr>
                <w:rFonts w:asciiTheme="minorHAnsi" w:hAnsiTheme="minorHAnsi"/>
                <w:b/>
                <w:color w:val="000000"/>
                <w:sz w:val="18"/>
                <w:lang w:val="fr-FR"/>
              </w:rPr>
              <w:t>voir :</w:t>
            </w:r>
            <w:r w:rsidR="00403988" w:rsidRPr="00847ED2">
              <w:rPr>
                <w:rFonts w:asciiTheme="minorHAnsi" w:hAnsiTheme="minorHAnsi"/>
                <w:b/>
                <w:color w:val="000000"/>
                <w:sz w:val="18"/>
                <w:lang w:val="fr-FR"/>
              </w:rPr>
              <w:t xml:space="preserve"> whc.unesco.org/</w:t>
            </w:r>
            <w:r w:rsidRPr="00847ED2">
              <w:rPr>
                <w:rFonts w:asciiTheme="minorHAnsi" w:hAnsiTheme="minorHAnsi"/>
                <w:b/>
                <w:color w:val="000000"/>
                <w:sz w:val="18"/>
                <w:lang w:val="fr-FR"/>
              </w:rPr>
              <w:t>fr</w:t>
            </w:r>
            <w:r w:rsidR="00403988" w:rsidRPr="00847ED2">
              <w:rPr>
                <w:rFonts w:asciiTheme="minorHAnsi" w:hAnsiTheme="minorHAnsi"/>
                <w:b/>
                <w:color w:val="000000"/>
                <w:sz w:val="18"/>
                <w:lang w:val="fr-FR"/>
              </w:rPr>
              <w:t xml:space="preserve">/list) </w:t>
            </w:r>
          </w:p>
        </w:tc>
      </w:tr>
      <w:tr w:rsidR="00403988" w:rsidRPr="00847ED2" w:rsidTr="001F5340">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962C80"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 du site</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403988" w:rsidP="00962C80">
            <w:pPr>
              <w:spacing w:before="14" w:after="14"/>
              <w:rPr>
                <w:rFonts w:asciiTheme="minorHAnsi" w:hAnsiTheme="minorHAnsi"/>
                <w:color w:val="000000"/>
                <w:sz w:val="18"/>
                <w:lang w:val="fr-FR"/>
              </w:rPr>
            </w:pPr>
            <w:r w:rsidRPr="00847ED2">
              <w:rPr>
                <w:rFonts w:asciiTheme="minorHAnsi" w:hAnsiTheme="minorHAnsi"/>
                <w:color w:val="000000"/>
                <w:sz w:val="18"/>
                <w:lang w:val="fr-FR"/>
              </w:rPr>
              <w:t>S</w:t>
            </w:r>
            <w:r w:rsidR="00962C80" w:rsidRPr="00847ED2">
              <w:rPr>
                <w:rFonts w:asciiTheme="minorHAnsi" w:hAnsiTheme="minorHAnsi"/>
                <w:color w:val="000000"/>
                <w:sz w:val="18"/>
                <w:lang w:val="fr-FR"/>
              </w:rPr>
              <w:t>uperficie du s</w:t>
            </w:r>
            <w:r w:rsidRPr="00847ED2">
              <w:rPr>
                <w:rFonts w:asciiTheme="minorHAnsi" w:hAnsiTheme="minorHAnsi"/>
                <w:color w:val="000000"/>
                <w:sz w:val="18"/>
                <w:lang w:val="fr-FR"/>
              </w:rPr>
              <w:t>ite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403988" w:rsidP="00962C80">
            <w:pPr>
              <w:spacing w:before="14" w:after="14"/>
              <w:ind w:left="-16"/>
              <w:rPr>
                <w:rFonts w:asciiTheme="minorHAnsi" w:hAnsiTheme="minorHAnsi"/>
                <w:color w:val="000000"/>
                <w:sz w:val="18"/>
                <w:lang w:val="fr-FR"/>
              </w:rPr>
            </w:pPr>
            <w:r w:rsidRPr="00847ED2">
              <w:rPr>
                <w:rFonts w:asciiTheme="minorHAnsi" w:hAnsiTheme="minorHAnsi"/>
                <w:color w:val="000000"/>
                <w:sz w:val="18"/>
                <w:lang w:val="fr-FR"/>
              </w:rPr>
              <w:t xml:space="preserve">Date </w:t>
            </w:r>
            <w:r w:rsidR="00962C80" w:rsidRPr="00847ED2">
              <w:rPr>
                <w:rFonts w:asciiTheme="minorHAnsi" w:hAnsiTheme="minorHAnsi"/>
                <w:color w:val="000000"/>
                <w:sz w:val="18"/>
                <w:lang w:val="fr-FR"/>
              </w:rPr>
              <w:t>d’inscription</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962C80"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Coordonnées géographiques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962C80"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Code WDPA</w:t>
            </w:r>
          </w:p>
        </w:tc>
      </w:tr>
      <w:tr w:rsidR="00403988" w:rsidRPr="00847ED2" w:rsidTr="001F5340">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4"/>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403988" w:rsidP="00962C80">
            <w:pPr>
              <w:spacing w:before="14" w:after="14"/>
              <w:rPr>
                <w:rFonts w:asciiTheme="minorHAnsi" w:hAnsiTheme="minorHAnsi"/>
                <w:color w:val="000000"/>
                <w:sz w:val="18"/>
                <w:lang w:val="fr-FR"/>
              </w:rPr>
            </w:pPr>
            <w:r w:rsidRPr="00847ED2">
              <w:rPr>
                <w:rFonts w:asciiTheme="minorHAnsi" w:hAnsiTheme="minorHAnsi"/>
                <w:color w:val="000000"/>
                <w:sz w:val="18"/>
                <w:lang w:val="fr-FR"/>
              </w:rPr>
              <w:t>Crit</w:t>
            </w:r>
            <w:r w:rsidR="00962C80" w:rsidRPr="00847ED2">
              <w:rPr>
                <w:rFonts w:asciiTheme="minorHAnsi" w:hAnsiTheme="minorHAnsi"/>
                <w:color w:val="000000"/>
                <w:sz w:val="18"/>
                <w:lang w:val="fr-FR"/>
              </w:rPr>
              <w:t xml:space="preserve">ères d’inscription </w:t>
            </w:r>
            <w:r w:rsidRPr="00847ED2">
              <w:rPr>
                <w:rFonts w:asciiTheme="minorHAnsi" w:hAnsiTheme="minorHAnsi"/>
                <w:color w:val="000000"/>
                <w:sz w:val="18"/>
                <w:lang w:val="fr-FR"/>
              </w:rPr>
              <w:t>(</w:t>
            </w:r>
            <w:r w:rsidR="00962C80" w:rsidRPr="00847ED2">
              <w:rPr>
                <w:rFonts w:asciiTheme="minorHAnsi" w:hAnsiTheme="minorHAnsi"/>
                <w:color w:val="000000"/>
                <w:sz w:val="18"/>
                <w:lang w:val="fr-FR"/>
              </w:rPr>
              <w:t>c.</w:t>
            </w:r>
            <w:r w:rsidR="00962C80" w:rsidRPr="00847ED2">
              <w:rPr>
                <w:rFonts w:asciiTheme="minorHAnsi" w:hAnsiTheme="minorHAnsi"/>
                <w:color w:val="000000"/>
                <w:sz w:val="18"/>
                <w:lang w:val="fr-FR"/>
              </w:rPr>
              <w:noBreakHyphen/>
              <w:t>à</w:t>
            </w:r>
            <w:r w:rsidR="00962C80" w:rsidRPr="00847ED2">
              <w:rPr>
                <w:rFonts w:asciiTheme="minorHAnsi" w:hAnsiTheme="minorHAnsi"/>
                <w:color w:val="000000"/>
                <w:sz w:val="18"/>
                <w:lang w:val="fr-FR"/>
              </w:rPr>
              <w:noBreakHyphen/>
              <w:t xml:space="preserve">d. critères i à x) </w:t>
            </w:r>
          </w:p>
        </w:tc>
        <w:tc>
          <w:tcPr>
            <w:tcW w:w="8473" w:type="dxa"/>
            <w:gridSpan w:val="10"/>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962C80"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Déclaration de valeur universelle exceptionnelle</w:t>
            </w:r>
          </w:p>
        </w:tc>
        <w:tc>
          <w:tcPr>
            <w:tcW w:w="8473" w:type="dxa"/>
            <w:gridSpan w:val="10"/>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63"/>
        </w:trPr>
        <w:tc>
          <w:tcPr>
            <w:tcW w:w="12840" w:type="dxa"/>
            <w:gridSpan w:val="14"/>
            <w:tcBorders>
              <w:top w:val="single" w:sz="2" w:space="0" w:color="auto"/>
              <w:left w:val="nil"/>
              <w:bottom w:val="single" w:sz="2" w:space="0" w:color="auto"/>
              <w:right w:val="nil"/>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D230CC" w:rsidP="009D36A1">
            <w:pPr>
              <w:spacing w:before="14" w:after="14"/>
              <w:rPr>
                <w:rFonts w:asciiTheme="minorHAnsi" w:hAnsiTheme="minorHAnsi"/>
                <w:b/>
                <w:color w:val="000000"/>
                <w:sz w:val="18"/>
                <w:lang w:val="fr-FR"/>
              </w:rPr>
            </w:pPr>
            <w:r w:rsidRPr="00847ED2">
              <w:rPr>
                <w:rFonts w:asciiTheme="minorHAnsi" w:hAnsiTheme="minorHAnsi"/>
                <w:b/>
                <w:color w:val="000000"/>
                <w:sz w:val="18"/>
                <w:lang w:val="fr-FR"/>
              </w:rPr>
              <w:t xml:space="preserve">Réserves </w:t>
            </w:r>
            <w:r w:rsidR="009D36A1" w:rsidRPr="00847ED2">
              <w:rPr>
                <w:rFonts w:asciiTheme="minorHAnsi" w:hAnsiTheme="minorHAnsi"/>
                <w:b/>
                <w:color w:val="000000"/>
                <w:sz w:val="18"/>
                <w:lang w:val="fr-FR"/>
              </w:rPr>
              <w:t>de biosphère du Programme</w:t>
            </w:r>
            <w:r w:rsidR="00403988" w:rsidRPr="00847ED2">
              <w:rPr>
                <w:rFonts w:asciiTheme="minorHAnsi" w:hAnsiTheme="minorHAnsi"/>
                <w:b/>
                <w:color w:val="000000"/>
                <w:sz w:val="18"/>
                <w:lang w:val="fr-FR"/>
              </w:rPr>
              <w:t xml:space="preserve"> </w:t>
            </w:r>
            <w:r w:rsidR="009D36A1" w:rsidRPr="00847ED2">
              <w:rPr>
                <w:rFonts w:asciiTheme="minorHAnsi" w:hAnsiTheme="minorHAnsi"/>
                <w:b/>
                <w:color w:val="000000"/>
                <w:sz w:val="18"/>
                <w:lang w:val="fr-FR"/>
              </w:rPr>
              <w:t>sur</w:t>
            </w:r>
            <w:r w:rsidR="00F142EB" w:rsidRPr="00847ED2">
              <w:rPr>
                <w:rFonts w:asciiTheme="minorHAnsi" w:hAnsiTheme="minorHAnsi"/>
                <w:b/>
                <w:color w:val="000000"/>
                <w:sz w:val="18"/>
                <w:lang w:val="fr-FR"/>
              </w:rPr>
              <w:t xml:space="preserve"> </w:t>
            </w:r>
            <w:r w:rsidRPr="00847ED2">
              <w:rPr>
                <w:rFonts w:asciiTheme="minorHAnsi" w:hAnsiTheme="minorHAnsi"/>
                <w:b/>
                <w:color w:val="000000"/>
                <w:sz w:val="18"/>
                <w:lang w:val="fr-FR"/>
              </w:rPr>
              <w:t>l’Homme et la biosphère</w:t>
            </w:r>
            <w:r w:rsidR="009D36A1" w:rsidRPr="00847ED2">
              <w:rPr>
                <w:rFonts w:asciiTheme="minorHAnsi" w:hAnsiTheme="minorHAnsi"/>
                <w:b/>
                <w:color w:val="000000"/>
                <w:sz w:val="18"/>
                <w:lang w:val="fr-FR"/>
              </w:rPr>
              <w:t xml:space="preserve"> de l’UNESCO </w:t>
            </w:r>
            <w:r w:rsidR="00403988" w:rsidRPr="00847ED2">
              <w:rPr>
                <w:rFonts w:asciiTheme="minorHAnsi" w:hAnsiTheme="minorHAnsi"/>
                <w:b/>
                <w:color w:val="000000"/>
                <w:sz w:val="18"/>
                <w:lang w:val="fr-FR"/>
              </w:rPr>
              <w:t xml:space="preserve"> (</w:t>
            </w:r>
            <w:r w:rsidR="003F5301" w:rsidRPr="00847ED2">
              <w:rPr>
                <w:rFonts w:asciiTheme="minorHAnsi" w:hAnsiTheme="minorHAnsi"/>
                <w:b/>
                <w:color w:val="000000"/>
                <w:sz w:val="18"/>
                <w:lang w:val="fr-FR"/>
              </w:rPr>
              <w:t>voir </w:t>
            </w:r>
            <w:r w:rsidR="00403988" w:rsidRPr="00847ED2">
              <w:rPr>
                <w:rFonts w:asciiTheme="minorHAnsi" w:hAnsiTheme="minorHAnsi"/>
                <w:b/>
                <w:color w:val="000000"/>
                <w:sz w:val="18"/>
                <w:lang w:val="fr-FR"/>
              </w:rPr>
              <w:t xml:space="preserve">: www.unesco.org/mab/wnbrs.shtml) </w:t>
            </w:r>
          </w:p>
        </w:tc>
      </w:tr>
      <w:tr w:rsidR="00403988" w:rsidRPr="00847ED2" w:rsidTr="001F5340">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 du site</w:t>
            </w:r>
          </w:p>
        </w:tc>
        <w:tc>
          <w:tcPr>
            <w:tcW w:w="2568" w:type="dxa"/>
            <w:gridSpan w:val="3"/>
            <w:tcBorders>
              <w:top w:val="single" w:sz="2" w:space="0" w:color="auto"/>
              <w:left w:val="single" w:sz="2" w:space="0" w:color="auto"/>
              <w:bottom w:val="single" w:sz="2" w:space="0" w:color="auto"/>
              <w:right w:val="single" w:sz="2" w:space="0" w:color="auto"/>
            </w:tcBorders>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Date d’inscription</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Superficie du site (ha) :</w:t>
            </w:r>
          </w:p>
        </w:tc>
        <w:tc>
          <w:tcPr>
            <w:tcW w:w="2568" w:type="dxa"/>
            <w:gridSpan w:val="2"/>
            <w:tcBorders>
              <w:top w:val="single" w:sz="2" w:space="0" w:color="auto"/>
              <w:left w:val="single" w:sz="2" w:space="0" w:color="auto"/>
              <w:bottom w:val="single" w:sz="2" w:space="0" w:color="auto"/>
              <w:right w:val="single" w:sz="2" w:space="0" w:color="auto"/>
            </w:tcBorders>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Coordonnées géographiques</w:t>
            </w:r>
          </w:p>
        </w:tc>
      </w:tr>
      <w:tr w:rsidR="00403988" w:rsidRPr="00847ED2" w:rsidTr="001F5340">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403988"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Total</w:t>
            </w:r>
            <w:r w:rsidR="00D230CC" w:rsidRPr="00847ED2">
              <w:rPr>
                <w:rFonts w:asciiTheme="minorHAnsi" w:hAnsiTheme="minorHAnsi"/>
                <w:color w:val="000000"/>
                <w:sz w:val="18"/>
                <w:lang w:val="fr-FR"/>
              </w:rPr>
              <w:t> </w:t>
            </w:r>
            <w:r w:rsidRPr="00847ED2">
              <w:rPr>
                <w:rFonts w:asciiTheme="minorHAnsi" w:hAnsiTheme="minorHAnsi"/>
                <w:color w:val="000000"/>
                <w:sz w:val="18"/>
                <w:lang w:val="fr-FR"/>
              </w:rPr>
              <w:t xml:space="preserve">: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Zone centrale :</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Zone tampon :</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Zone de transition</w:t>
            </w:r>
          </w:p>
        </w:tc>
        <w:tc>
          <w:tcPr>
            <w:tcW w:w="2568" w:type="dxa"/>
            <w:gridSpan w:val="2"/>
            <w:vMerge w:val="restart"/>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403988" w:rsidRPr="00847ED2" w:rsidRDefault="00403988" w:rsidP="001F5340">
            <w:pPr>
              <w:rPr>
                <w:rFonts w:asciiTheme="minorHAnsi" w:hAnsiTheme="minorHAnsi"/>
                <w:color w:val="000000"/>
                <w:sz w:val="18"/>
                <w:lang w:val="fr-FR"/>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rsidR="00403988" w:rsidRPr="00847ED2" w:rsidRDefault="00403988" w:rsidP="001F5340">
            <w:pPr>
              <w:rPr>
                <w:rFonts w:asciiTheme="minorHAnsi" w:hAnsiTheme="minorHAnsi"/>
                <w:color w:val="000000"/>
                <w:sz w:val="18"/>
                <w:lang w:val="fr-FR"/>
              </w:rPr>
            </w:pPr>
          </w:p>
        </w:tc>
        <w:tc>
          <w:tcPr>
            <w:tcW w:w="1283"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285"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284"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284" w:type="dxa"/>
            <w:gridSpan w:val="2"/>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Critères d’inscription</w:t>
            </w:r>
          </w:p>
        </w:tc>
        <w:tc>
          <w:tcPr>
            <w:tcW w:w="8473" w:type="dxa"/>
            <w:gridSpan w:val="10"/>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D230CC" w:rsidP="00D230CC">
            <w:pPr>
              <w:spacing w:before="14" w:after="14"/>
              <w:rPr>
                <w:rFonts w:asciiTheme="minorHAnsi" w:hAnsiTheme="minorHAnsi"/>
                <w:color w:val="000000"/>
                <w:sz w:val="18"/>
                <w:lang w:val="fr-FR"/>
              </w:rPr>
            </w:pPr>
            <w:r w:rsidRPr="00847ED2">
              <w:rPr>
                <w:rFonts w:asciiTheme="minorHAnsi" w:hAnsiTheme="minorHAnsi"/>
                <w:color w:val="000000"/>
                <w:sz w:val="18"/>
                <w:lang w:val="fr-FR"/>
              </w:rPr>
              <w:t xml:space="preserve">Remplit trois fonctions MAB (conservation, développement et appui logistique) </w:t>
            </w:r>
          </w:p>
        </w:tc>
        <w:tc>
          <w:tcPr>
            <w:tcW w:w="8473" w:type="dxa"/>
            <w:gridSpan w:val="10"/>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63"/>
        </w:trPr>
        <w:tc>
          <w:tcPr>
            <w:tcW w:w="12840" w:type="dxa"/>
            <w:gridSpan w:val="14"/>
            <w:tcBorders>
              <w:top w:val="single" w:sz="2" w:space="0" w:color="auto"/>
              <w:left w:val="nil"/>
              <w:bottom w:val="single" w:sz="2" w:space="0" w:color="auto"/>
              <w:right w:val="nil"/>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403988" w:rsidRPr="00847ED2" w:rsidRDefault="00D230CC" w:rsidP="009D36A1">
            <w:pPr>
              <w:spacing w:before="14" w:after="14"/>
              <w:rPr>
                <w:rFonts w:asciiTheme="minorHAnsi" w:hAnsiTheme="minorHAnsi"/>
                <w:color w:val="000000"/>
                <w:sz w:val="18"/>
                <w:lang w:val="fr-FR"/>
              </w:rPr>
            </w:pPr>
            <w:r w:rsidRPr="00847ED2">
              <w:rPr>
                <w:rFonts w:asciiTheme="minorHAnsi" w:hAnsiTheme="minorHAnsi"/>
                <w:b/>
                <w:color w:val="000000"/>
                <w:sz w:val="18"/>
                <w:lang w:val="fr-FR"/>
              </w:rPr>
              <w:t xml:space="preserve">Veuillez énumérer d’autres </w:t>
            </w:r>
            <w:r w:rsidR="009D36A1" w:rsidRPr="00847ED2">
              <w:rPr>
                <w:rFonts w:asciiTheme="minorHAnsi" w:hAnsiTheme="minorHAnsi"/>
                <w:b/>
                <w:color w:val="000000"/>
                <w:sz w:val="18"/>
                <w:lang w:val="fr-FR"/>
              </w:rPr>
              <w:t>désignations</w:t>
            </w:r>
            <w:r w:rsidR="00403988" w:rsidRPr="00847ED2">
              <w:rPr>
                <w:rFonts w:asciiTheme="minorHAnsi" w:hAnsiTheme="minorHAnsi"/>
                <w:color w:val="000000"/>
                <w:sz w:val="18"/>
                <w:lang w:val="fr-FR"/>
              </w:rPr>
              <w:t xml:space="preserve"> (</w:t>
            </w:r>
            <w:r w:rsidRPr="00847ED2">
              <w:rPr>
                <w:rFonts w:asciiTheme="minorHAnsi" w:hAnsiTheme="minorHAnsi"/>
                <w:color w:val="000000"/>
                <w:sz w:val="18"/>
                <w:lang w:val="fr-FR"/>
              </w:rPr>
              <w:t>p. ex., Patrimoine</w:t>
            </w:r>
            <w:r w:rsidR="00403988" w:rsidRPr="00847ED2">
              <w:rPr>
                <w:rFonts w:asciiTheme="minorHAnsi" w:hAnsiTheme="minorHAnsi"/>
                <w:color w:val="000000"/>
                <w:sz w:val="18"/>
                <w:lang w:val="fr-FR"/>
              </w:rPr>
              <w:t xml:space="preserve"> ASEAN, Natura 2000) </w:t>
            </w:r>
            <w:r w:rsidRPr="00847ED2">
              <w:rPr>
                <w:rFonts w:asciiTheme="minorHAnsi" w:hAnsiTheme="minorHAnsi"/>
                <w:color w:val="000000"/>
                <w:sz w:val="18"/>
                <w:lang w:val="fr-FR"/>
              </w:rPr>
              <w:t xml:space="preserve">et toute information à l’appui ci-dessous </w:t>
            </w:r>
          </w:p>
        </w:tc>
      </w:tr>
      <w:tr w:rsidR="00403988" w:rsidRPr="00847ED2" w:rsidTr="001F5340">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D230CC"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Nom </w:t>
            </w:r>
            <w:r w:rsidR="00403988" w:rsidRPr="00847ED2">
              <w:rPr>
                <w:rFonts w:asciiTheme="minorHAnsi" w:hAnsiTheme="minorHAnsi"/>
                <w:color w:val="000000"/>
                <w:sz w:val="18"/>
                <w:lang w:val="fr-FR"/>
              </w:rPr>
              <w:t xml:space="preserv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rsidR="00403988" w:rsidRPr="00847ED2" w:rsidRDefault="009D36A1" w:rsidP="001F5340">
            <w:pPr>
              <w:spacing w:before="14" w:after="14"/>
              <w:rPr>
                <w:rFonts w:asciiTheme="minorHAnsi" w:hAnsiTheme="minorHAnsi"/>
                <w:color w:val="000000"/>
                <w:sz w:val="18"/>
                <w:lang w:val="fr-FR"/>
              </w:rPr>
            </w:pPr>
            <w:r w:rsidRPr="00847ED2">
              <w:rPr>
                <w:rFonts w:asciiTheme="minorHAnsi" w:hAnsiTheme="minorHAnsi"/>
                <w:color w:val="000000"/>
                <w:sz w:val="18"/>
                <w:lang w:val="fr-FR"/>
              </w:rPr>
              <w:t>Informations</w:t>
            </w:r>
            <w:r w:rsidR="00D230CC" w:rsidRPr="00847ED2">
              <w:rPr>
                <w:rFonts w:asciiTheme="minorHAnsi" w:hAnsiTheme="minorHAnsi"/>
                <w:color w:val="000000"/>
                <w:sz w:val="18"/>
                <w:lang w:val="fr-FR"/>
              </w:rPr>
              <w:t> </w:t>
            </w:r>
            <w:r w:rsidR="00403988" w:rsidRPr="00847ED2">
              <w:rPr>
                <w:rFonts w:asciiTheme="minorHAnsi" w:hAnsiTheme="minorHAnsi"/>
                <w:color w:val="000000"/>
                <w:sz w:val="18"/>
                <w:lang w:val="fr-FR"/>
              </w:rPr>
              <w:t xml:space="preserve">: </w:t>
            </w:r>
          </w:p>
        </w:tc>
      </w:tr>
      <w:tr w:rsidR="00403988" w:rsidRPr="00847ED2"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0322" w:type="dxa"/>
            <w:gridSpan w:val="1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0322" w:type="dxa"/>
            <w:gridSpan w:val="1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0322" w:type="dxa"/>
            <w:gridSpan w:val="1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r w:rsidR="00403988" w:rsidRPr="00847ED2"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c>
          <w:tcPr>
            <w:tcW w:w="10322" w:type="dxa"/>
            <w:gridSpan w:val="13"/>
            <w:tcBorders>
              <w:top w:val="single" w:sz="2" w:space="0" w:color="auto"/>
              <w:left w:val="single" w:sz="2" w:space="0" w:color="auto"/>
              <w:bottom w:val="single" w:sz="2" w:space="0" w:color="auto"/>
              <w:right w:val="single" w:sz="2" w:space="0" w:color="auto"/>
            </w:tcBorders>
          </w:tcPr>
          <w:p w:rsidR="00403988" w:rsidRPr="00847ED2" w:rsidRDefault="00403988" w:rsidP="001F5340">
            <w:pPr>
              <w:spacing w:before="14" w:after="14"/>
              <w:rPr>
                <w:rFonts w:asciiTheme="minorHAnsi" w:hAnsiTheme="minorHAnsi"/>
                <w:color w:val="000000"/>
                <w:sz w:val="18"/>
                <w:lang w:val="fr-FR"/>
              </w:rPr>
            </w:pPr>
          </w:p>
        </w:tc>
      </w:tr>
    </w:tbl>
    <w:p w:rsidR="00403988" w:rsidRPr="00847ED2" w:rsidRDefault="00403988" w:rsidP="00403988">
      <w:pPr>
        <w:spacing w:before="20" w:after="20"/>
        <w:rPr>
          <w:rFonts w:asciiTheme="minorHAnsi" w:hAnsiTheme="minorHAnsi"/>
          <w:b/>
          <w:color w:val="000000"/>
          <w:lang w:val="fr-FR"/>
        </w:rPr>
      </w:pPr>
    </w:p>
    <w:p w:rsidR="00403988" w:rsidRPr="00847ED2" w:rsidRDefault="00403988" w:rsidP="00403988">
      <w:pPr>
        <w:rPr>
          <w:rFonts w:asciiTheme="minorHAnsi" w:hAnsiTheme="minorHAnsi"/>
          <w:b/>
          <w:color w:val="000000"/>
          <w:lang w:val="fr-FR"/>
        </w:rPr>
        <w:sectPr w:rsidR="00403988" w:rsidRPr="00847ED2" w:rsidSect="005B6293">
          <w:footerReference w:type="default" r:id="rId14"/>
          <w:pgSz w:w="16839" w:h="11907" w:orient="landscape" w:code="9"/>
          <w:pgMar w:top="1440" w:right="1440" w:bottom="1440" w:left="1440" w:header="720" w:footer="720" w:gutter="0"/>
          <w:cols w:space="720"/>
          <w:docGrid w:linePitch="326"/>
        </w:sectPr>
      </w:pPr>
    </w:p>
    <w:p w:rsidR="00403988" w:rsidRPr="00847ED2" w:rsidRDefault="003F5301" w:rsidP="00403988">
      <w:pPr>
        <w:rPr>
          <w:rFonts w:asciiTheme="minorHAnsi" w:hAnsiTheme="minorHAnsi" w:cs="Myriad"/>
          <w:b/>
          <w:color w:val="000000"/>
          <w:lang w:val="fr-FR"/>
        </w:rPr>
      </w:pPr>
      <w:r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3</w:t>
      </w:r>
      <w:r w:rsidRPr="00847ED2">
        <w:rPr>
          <w:rFonts w:asciiTheme="minorHAnsi" w:hAnsiTheme="minorHAnsi" w:cs="Myriad"/>
          <w:b/>
          <w:color w:val="000000"/>
          <w:lang w:val="fr-FR"/>
        </w:rPr>
        <w:t> </w:t>
      </w:r>
      <w:r w:rsidR="00403988" w:rsidRPr="00847ED2">
        <w:rPr>
          <w:rFonts w:asciiTheme="minorHAnsi" w:hAnsiTheme="minorHAnsi" w:cs="Myriad"/>
          <w:b/>
          <w:color w:val="000000"/>
          <w:lang w:val="fr-FR"/>
        </w:rPr>
        <w:t xml:space="preserve">: </w:t>
      </w:r>
      <w:r w:rsidRPr="00847ED2">
        <w:rPr>
          <w:rFonts w:asciiTheme="minorHAnsi" w:hAnsiTheme="minorHAnsi" w:cs="Myriad"/>
          <w:b/>
          <w:color w:val="000000"/>
          <w:lang w:val="fr-FR"/>
        </w:rPr>
        <w:t xml:space="preserve">Menaces </w:t>
      </w:r>
      <w:r w:rsidR="000361B7" w:rsidRPr="00847ED2">
        <w:rPr>
          <w:rFonts w:asciiTheme="minorHAnsi" w:hAnsiTheme="minorHAnsi" w:cs="Myriad"/>
          <w:b/>
          <w:color w:val="000000"/>
          <w:lang w:val="fr-FR"/>
        </w:rPr>
        <w:t>pour</w:t>
      </w:r>
      <w:r w:rsidRPr="00847ED2">
        <w:rPr>
          <w:rFonts w:asciiTheme="minorHAnsi" w:hAnsiTheme="minorHAnsi" w:cs="Myriad"/>
          <w:b/>
          <w:color w:val="000000"/>
          <w:lang w:val="fr-FR"/>
        </w:rPr>
        <w:t xml:space="preserve"> les Sites </w:t>
      </w:r>
      <w:r w:rsidR="00403988" w:rsidRPr="00847ED2">
        <w:rPr>
          <w:rFonts w:asciiTheme="minorHAnsi" w:hAnsiTheme="minorHAnsi" w:cs="Myriad"/>
          <w:b/>
          <w:color w:val="000000"/>
          <w:lang w:val="fr-FR"/>
        </w:rPr>
        <w:t xml:space="preserve">Ramsar </w:t>
      </w:r>
    </w:p>
    <w:p w:rsidR="00403988" w:rsidRPr="00847ED2" w:rsidRDefault="00403988" w:rsidP="00403988">
      <w:pPr>
        <w:spacing w:before="20" w:after="20"/>
        <w:jc w:val="center"/>
        <w:rPr>
          <w:rFonts w:asciiTheme="minorHAnsi" w:hAnsiTheme="minorHAnsi"/>
          <w:color w:val="000000"/>
          <w:sz w:val="18"/>
          <w:szCs w:val="18"/>
          <w:lang w:val="fr-FR"/>
        </w:rPr>
      </w:pPr>
    </w:p>
    <w:p w:rsidR="00403988" w:rsidRPr="00847ED2" w:rsidRDefault="003F5301" w:rsidP="00403988">
      <w:pPr>
        <w:pStyle w:val="Default"/>
        <w:tabs>
          <w:tab w:val="left" w:pos="1005"/>
        </w:tabs>
        <w:rPr>
          <w:rFonts w:asciiTheme="minorHAnsi" w:hAnsiTheme="minorHAnsi" w:cs="Times New Roman"/>
          <w:sz w:val="18"/>
          <w:szCs w:val="18"/>
          <w:lang w:val="fr-FR"/>
        </w:rPr>
      </w:pPr>
      <w:r w:rsidRPr="00847ED2">
        <w:rPr>
          <w:rFonts w:asciiTheme="minorHAnsi" w:hAnsiTheme="minorHAnsi" w:cs="Times New Roman"/>
          <w:sz w:val="18"/>
          <w:szCs w:val="18"/>
          <w:lang w:val="fr-FR"/>
        </w:rPr>
        <w:t>Veuillez cocher toutes les menaces existantes</w:t>
      </w:r>
      <w:r w:rsidR="000361B7" w:rsidRPr="00847ED2">
        <w:rPr>
          <w:rFonts w:asciiTheme="minorHAnsi" w:hAnsiTheme="minorHAnsi" w:cs="Times New Roman"/>
          <w:sz w:val="18"/>
          <w:szCs w:val="18"/>
          <w:lang w:val="fr-FR"/>
        </w:rPr>
        <w:t xml:space="preserve"> – soit ‘élevée’, soit ‘moyenne’, soit</w:t>
      </w:r>
      <w:r w:rsidRPr="00847ED2">
        <w:rPr>
          <w:rFonts w:asciiTheme="minorHAnsi" w:hAnsiTheme="minorHAnsi" w:cs="Times New Roman"/>
          <w:sz w:val="18"/>
          <w:szCs w:val="18"/>
          <w:lang w:val="fr-FR"/>
        </w:rPr>
        <w:t xml:space="preserve"> </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faible</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 xml:space="preserve">. À noter que certaines des activités énumérées ne sont pas toujours des menaces – ne cochez que si elles menacent l’intégrité du site d’une manière ou d’une autre. Les menaces </w:t>
      </w:r>
      <w:r w:rsidR="000361B7" w:rsidRPr="00847ED2">
        <w:rPr>
          <w:rFonts w:asciiTheme="minorHAnsi" w:hAnsiTheme="minorHAnsi" w:cs="Times New Roman"/>
          <w:sz w:val="18"/>
          <w:szCs w:val="18"/>
          <w:lang w:val="fr-FR"/>
        </w:rPr>
        <w:t>considérées</w:t>
      </w:r>
      <w:r w:rsidRPr="00847ED2">
        <w:rPr>
          <w:rFonts w:asciiTheme="minorHAnsi" w:hAnsiTheme="minorHAnsi" w:cs="Times New Roman"/>
          <w:sz w:val="18"/>
          <w:szCs w:val="18"/>
          <w:lang w:val="fr-FR"/>
        </w:rPr>
        <w:t xml:space="preserve"> </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élevé</w:t>
      </w:r>
      <w:r w:rsidR="000361B7" w:rsidRPr="00847ED2">
        <w:rPr>
          <w:rFonts w:asciiTheme="minorHAnsi" w:hAnsiTheme="minorHAnsi" w:cs="Times New Roman"/>
          <w:sz w:val="18"/>
          <w:szCs w:val="18"/>
          <w:lang w:val="fr-FR"/>
        </w:rPr>
        <w:t>es’</w:t>
      </w:r>
      <w:r w:rsidRPr="00847ED2">
        <w:rPr>
          <w:rFonts w:asciiTheme="minorHAnsi" w:hAnsiTheme="minorHAnsi" w:cs="Times New Roman"/>
          <w:sz w:val="18"/>
          <w:szCs w:val="18"/>
          <w:lang w:val="fr-FR"/>
        </w:rPr>
        <w:t xml:space="preserve"> sont celles qui dégradent gravement les valeurs; </w:t>
      </w:r>
      <w:r w:rsidR="000361B7" w:rsidRPr="00847ED2">
        <w:rPr>
          <w:rFonts w:asciiTheme="minorHAnsi" w:hAnsiTheme="minorHAnsi" w:cs="Times New Roman"/>
          <w:sz w:val="18"/>
          <w:szCs w:val="18"/>
          <w:lang w:val="fr-FR"/>
        </w:rPr>
        <w:t>les menaces ‘</w:t>
      </w:r>
      <w:r w:rsidRPr="00847ED2">
        <w:rPr>
          <w:rFonts w:asciiTheme="minorHAnsi" w:hAnsiTheme="minorHAnsi" w:cs="Times New Roman"/>
          <w:sz w:val="18"/>
          <w:szCs w:val="18"/>
          <w:lang w:val="fr-FR"/>
        </w:rPr>
        <w:t>moyen</w:t>
      </w:r>
      <w:r w:rsidR="000361B7" w:rsidRPr="00847ED2">
        <w:rPr>
          <w:rFonts w:asciiTheme="minorHAnsi" w:hAnsiTheme="minorHAnsi" w:cs="Times New Roman"/>
          <w:sz w:val="18"/>
          <w:szCs w:val="18"/>
          <w:lang w:val="fr-FR"/>
        </w:rPr>
        <w:t>nes’</w:t>
      </w:r>
      <w:r w:rsidRPr="00847ED2">
        <w:rPr>
          <w:rFonts w:asciiTheme="minorHAnsi" w:hAnsiTheme="minorHAnsi" w:cs="Times New Roman"/>
          <w:sz w:val="18"/>
          <w:szCs w:val="18"/>
          <w:lang w:val="fr-FR"/>
        </w:rPr>
        <w:t xml:space="preserve"> ont </w:t>
      </w:r>
      <w:r w:rsidR="000361B7" w:rsidRPr="00847ED2">
        <w:rPr>
          <w:rFonts w:asciiTheme="minorHAnsi" w:hAnsiTheme="minorHAnsi" w:cs="Times New Roman"/>
          <w:sz w:val="18"/>
          <w:szCs w:val="18"/>
          <w:lang w:val="fr-FR"/>
        </w:rPr>
        <w:t>quelques</w:t>
      </w:r>
      <w:r w:rsidRPr="00847ED2">
        <w:rPr>
          <w:rFonts w:asciiTheme="minorHAnsi" w:hAnsiTheme="minorHAnsi" w:cs="Times New Roman"/>
          <w:sz w:val="18"/>
          <w:szCs w:val="18"/>
          <w:lang w:val="fr-FR"/>
        </w:rPr>
        <w:t xml:space="preserve"> effets négatifs et </w:t>
      </w:r>
      <w:r w:rsidR="000361B7" w:rsidRPr="00847ED2">
        <w:rPr>
          <w:rFonts w:asciiTheme="minorHAnsi" w:hAnsiTheme="minorHAnsi" w:cs="Times New Roman"/>
          <w:sz w:val="18"/>
          <w:szCs w:val="18"/>
          <w:lang w:val="fr-FR"/>
        </w:rPr>
        <w:t>les menaces ‘</w:t>
      </w:r>
      <w:r w:rsidRPr="00847ED2">
        <w:rPr>
          <w:rFonts w:asciiTheme="minorHAnsi" w:hAnsiTheme="minorHAnsi" w:cs="Times New Roman"/>
          <w:sz w:val="18"/>
          <w:szCs w:val="18"/>
          <w:lang w:val="fr-FR"/>
        </w:rPr>
        <w:t>faibles</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 xml:space="preserve"> sont présentes mais ne mettent pas gravement en péril les valeurs</w:t>
      </w:r>
      <w:r w:rsidR="000361B7" w:rsidRPr="00847ED2">
        <w:rPr>
          <w:rFonts w:asciiTheme="minorHAnsi" w:hAnsiTheme="minorHAnsi" w:cs="Times New Roman"/>
          <w:sz w:val="18"/>
          <w:szCs w:val="18"/>
          <w:lang w:val="fr-FR"/>
        </w:rPr>
        <w:t>; cocher</w:t>
      </w:r>
      <w:r w:rsidRPr="00847ED2">
        <w:rPr>
          <w:rFonts w:asciiTheme="minorHAnsi" w:hAnsiTheme="minorHAnsi" w:cs="Times New Roman"/>
          <w:sz w:val="18"/>
          <w:szCs w:val="18"/>
          <w:lang w:val="fr-FR"/>
        </w:rPr>
        <w:t xml:space="preserve"> N/A lorsque la menace n’est pas présente ou non applicable dans le Site Ramsar.  </w:t>
      </w:r>
      <w:r w:rsidR="00403988" w:rsidRPr="00847ED2">
        <w:rPr>
          <w:rFonts w:asciiTheme="minorHAnsi" w:hAnsiTheme="minorHAnsi" w:cs="Times New Roman"/>
          <w:sz w:val="18"/>
          <w:szCs w:val="18"/>
          <w:lang w:val="fr-FR"/>
        </w:rPr>
        <w:t xml:space="preserve"> </w:t>
      </w:r>
    </w:p>
    <w:p w:rsidR="00403988" w:rsidRPr="00847ED2" w:rsidRDefault="00403988" w:rsidP="00403988">
      <w:pPr>
        <w:spacing w:before="20" w:after="20"/>
        <w:jc w:val="center"/>
        <w:rPr>
          <w:rFonts w:asciiTheme="minorHAnsi" w:hAnsiTheme="minorHAnsi"/>
          <w:b/>
          <w:color w:val="000000"/>
          <w:sz w:val="18"/>
          <w:szCs w:val="18"/>
          <w:lang w:val="fr-FR"/>
        </w:rPr>
      </w:pPr>
    </w:p>
    <w:p w:rsidR="00403988" w:rsidRPr="00847ED2" w:rsidRDefault="003F5301" w:rsidP="00403988">
      <w:pPr>
        <w:numPr>
          <w:ilvl w:val="0"/>
          <w:numId w:val="20"/>
        </w:num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Développement résidentiel et commercial dans un Site Ramsar </w:t>
      </w:r>
    </w:p>
    <w:p w:rsidR="00403988" w:rsidRPr="00847ED2" w:rsidRDefault="003F5301"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Menaces des établissements humains ou d’autres modes d’occupation des sols non agricoles laissant une empreinte </w:t>
      </w:r>
      <w:r w:rsidR="000361B7" w:rsidRPr="00847ED2">
        <w:rPr>
          <w:rFonts w:asciiTheme="minorHAnsi" w:hAnsiTheme="minorHAnsi"/>
          <w:color w:val="000000"/>
          <w:sz w:val="18"/>
          <w:szCs w:val="18"/>
          <w:lang w:val="fr-FR"/>
        </w:rPr>
        <w:t>marquée</w:t>
      </w:r>
      <w:r w:rsidRPr="00847ED2">
        <w:rPr>
          <w:rFonts w:asciiTheme="minorHAnsi" w:hAnsiTheme="minorHAnsi"/>
          <w:color w:val="000000"/>
          <w:sz w:val="18"/>
          <w:szCs w:val="18"/>
          <w:lang w:val="fr-F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900"/>
        <w:gridCol w:w="810"/>
        <w:gridCol w:w="639"/>
        <w:gridCol w:w="2886"/>
        <w:gridCol w:w="3207"/>
      </w:tblGrid>
      <w:tr w:rsidR="00403988" w:rsidRPr="00847ED2" w:rsidTr="000361B7">
        <w:trPr>
          <w:trHeight w:val="286"/>
        </w:trPr>
        <w:tc>
          <w:tcPr>
            <w:tcW w:w="73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0361B7" w:rsidRPr="00847ED2">
              <w:rPr>
                <w:rFonts w:asciiTheme="minorHAnsi" w:hAnsiTheme="minorHAnsi"/>
                <w:bCs/>
                <w:color w:val="000000"/>
                <w:sz w:val="16"/>
                <w:szCs w:val="16"/>
                <w:lang w:val="fr-FR"/>
              </w:rPr>
              <w:t>e</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0361B7"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0361B7">
        <w:trPr>
          <w:trHeight w:val="286"/>
        </w:trPr>
        <w:tc>
          <w:tcPr>
            <w:tcW w:w="7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90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1.1 </w:t>
            </w:r>
            <w:r w:rsidR="003F5301" w:rsidRPr="00847ED2">
              <w:rPr>
                <w:rFonts w:asciiTheme="minorHAnsi" w:hAnsiTheme="minorHAnsi"/>
                <w:bCs/>
                <w:color w:val="000000"/>
                <w:sz w:val="18"/>
                <w:szCs w:val="18"/>
                <w:lang w:val="fr-FR"/>
              </w:rPr>
              <w:t>Logement</w:t>
            </w:r>
            <w:r w:rsidR="000361B7" w:rsidRPr="00847ED2">
              <w:rPr>
                <w:rFonts w:asciiTheme="minorHAnsi" w:hAnsiTheme="minorHAnsi"/>
                <w:bCs/>
                <w:color w:val="000000"/>
                <w:sz w:val="18"/>
                <w:szCs w:val="18"/>
                <w:lang w:val="fr-FR"/>
              </w:rPr>
              <w:t>s</w:t>
            </w:r>
            <w:r w:rsidR="003F5301" w:rsidRPr="00847ED2">
              <w:rPr>
                <w:rFonts w:asciiTheme="minorHAnsi" w:hAnsiTheme="minorHAnsi"/>
                <w:bCs/>
                <w:color w:val="000000"/>
                <w:sz w:val="18"/>
                <w:szCs w:val="18"/>
                <w:lang w:val="fr-FR"/>
              </w:rPr>
              <w:t xml:space="preserve"> et établissement</w:t>
            </w:r>
            <w:r w:rsidR="000361B7" w:rsidRPr="00847ED2">
              <w:rPr>
                <w:rFonts w:asciiTheme="minorHAnsi" w:hAnsiTheme="minorHAnsi"/>
                <w:bCs/>
                <w:color w:val="000000"/>
                <w:sz w:val="18"/>
                <w:szCs w:val="18"/>
                <w:lang w:val="fr-FR"/>
              </w:rPr>
              <w:t>s</w:t>
            </w:r>
            <w:r w:rsidRPr="00847ED2">
              <w:rPr>
                <w:rFonts w:asciiTheme="minorHAnsi" w:hAnsiTheme="minorHAnsi"/>
                <w:bCs/>
                <w:color w:val="000000"/>
                <w:sz w:val="18"/>
                <w:szCs w:val="18"/>
                <w:lang w:val="fr-FR"/>
              </w:rPr>
              <w:t xml:space="preserv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64"/>
        </w:trPr>
        <w:tc>
          <w:tcPr>
            <w:tcW w:w="7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90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1.2 </w:t>
            </w:r>
            <w:r w:rsidR="003F5301" w:rsidRPr="00847ED2">
              <w:rPr>
                <w:rFonts w:asciiTheme="minorHAnsi" w:hAnsiTheme="minorHAnsi"/>
                <w:bCs/>
                <w:color w:val="000000"/>
                <w:sz w:val="18"/>
                <w:szCs w:val="18"/>
                <w:lang w:val="fr-FR"/>
              </w:rPr>
              <w:t>Zones commerciales et industrielles</w:t>
            </w:r>
            <w:r w:rsidRPr="00847ED2">
              <w:rPr>
                <w:rFonts w:asciiTheme="minorHAnsi" w:hAnsiTheme="minorHAnsi"/>
                <w:bCs/>
                <w:color w:val="000000"/>
                <w:sz w:val="18"/>
                <w:szCs w:val="18"/>
                <w:lang w:val="fr-FR"/>
              </w:rPr>
              <w:t xml:space="preserv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86"/>
        </w:trPr>
        <w:tc>
          <w:tcPr>
            <w:tcW w:w="7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90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1.3 </w:t>
            </w:r>
            <w:r w:rsidR="003F5301" w:rsidRPr="00847ED2">
              <w:rPr>
                <w:rFonts w:asciiTheme="minorHAnsi" w:hAnsiTheme="minorHAnsi"/>
                <w:bCs/>
                <w:color w:val="000000"/>
                <w:sz w:val="18"/>
                <w:szCs w:val="18"/>
                <w:lang w:val="fr-FR"/>
              </w:rPr>
              <w:t xml:space="preserve">Infrastructure touristique et de loisir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2. Agriculture </w:t>
      </w:r>
      <w:r w:rsidR="003F5301" w:rsidRPr="00847ED2">
        <w:rPr>
          <w:rFonts w:asciiTheme="minorHAnsi" w:hAnsiTheme="minorHAnsi"/>
          <w:b/>
          <w:bCs/>
          <w:color w:val="000000"/>
          <w:sz w:val="18"/>
          <w:szCs w:val="18"/>
          <w:lang w:val="fr-FR"/>
        </w:rPr>
        <w:t xml:space="preserve">et </w:t>
      </w:r>
      <w:r w:rsidRPr="00847ED2">
        <w:rPr>
          <w:rFonts w:asciiTheme="minorHAnsi" w:hAnsiTheme="minorHAnsi"/>
          <w:b/>
          <w:bCs/>
          <w:color w:val="000000"/>
          <w:sz w:val="18"/>
          <w:szCs w:val="18"/>
          <w:lang w:val="fr-FR"/>
        </w:rPr>
        <w:t xml:space="preserve">aquaculture </w:t>
      </w:r>
      <w:r w:rsidR="003F5301" w:rsidRPr="00847ED2">
        <w:rPr>
          <w:rFonts w:asciiTheme="minorHAnsi" w:hAnsiTheme="minorHAnsi"/>
          <w:b/>
          <w:bCs/>
          <w:color w:val="000000"/>
          <w:sz w:val="18"/>
          <w:szCs w:val="18"/>
          <w:lang w:val="fr-FR"/>
        </w:rPr>
        <w:t>dans un Site Ramsar</w:t>
      </w:r>
    </w:p>
    <w:p w:rsidR="00403988" w:rsidRPr="00847ED2" w:rsidRDefault="003F5301"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Menaces de l’agriculture et du pâturage par suite de l’expansion et de l’intensification </w:t>
      </w:r>
      <w:r w:rsidR="000361B7" w:rsidRPr="00847ED2">
        <w:rPr>
          <w:rFonts w:asciiTheme="minorHAnsi" w:hAnsiTheme="minorHAnsi"/>
          <w:color w:val="000000"/>
          <w:sz w:val="18"/>
          <w:szCs w:val="18"/>
          <w:lang w:val="fr-FR"/>
        </w:rPr>
        <w:t>de l’agriculture</w:t>
      </w:r>
      <w:r w:rsidRPr="00847ED2">
        <w:rPr>
          <w:rFonts w:asciiTheme="minorHAnsi" w:hAnsiTheme="minorHAnsi"/>
          <w:color w:val="000000"/>
          <w:sz w:val="18"/>
          <w:szCs w:val="18"/>
          <w:lang w:val="fr-FR"/>
        </w:rPr>
        <w:t xml:space="preserve">, y compris la sylviculture, la mariculture et l’aquaculture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39"/>
        <w:gridCol w:w="2886"/>
        <w:gridCol w:w="3207"/>
      </w:tblGrid>
      <w:tr w:rsidR="00403988" w:rsidRPr="00847ED2" w:rsidTr="000361B7">
        <w:trPr>
          <w:trHeight w:val="234"/>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0361B7"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0361B7"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3F5301"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0361B7">
        <w:trPr>
          <w:trHeight w:val="23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2.1 </w:t>
            </w:r>
            <w:r w:rsidR="003F5301" w:rsidRPr="00847ED2">
              <w:rPr>
                <w:rFonts w:asciiTheme="minorHAnsi" w:hAnsiTheme="minorHAnsi"/>
                <w:bCs/>
                <w:color w:val="000000"/>
                <w:sz w:val="18"/>
                <w:szCs w:val="18"/>
                <w:lang w:val="fr-FR"/>
              </w:rPr>
              <w:t>Culture</w:t>
            </w:r>
            <w:r w:rsidR="000361B7" w:rsidRPr="00847ED2">
              <w:rPr>
                <w:rFonts w:asciiTheme="minorHAnsi" w:hAnsiTheme="minorHAnsi"/>
                <w:bCs/>
                <w:color w:val="000000"/>
                <w:sz w:val="18"/>
                <w:szCs w:val="18"/>
                <w:lang w:val="fr-FR"/>
              </w:rPr>
              <w:t>s</w:t>
            </w:r>
            <w:r w:rsidR="003F5301" w:rsidRPr="00847ED2">
              <w:rPr>
                <w:rFonts w:asciiTheme="minorHAnsi" w:hAnsiTheme="minorHAnsi"/>
                <w:bCs/>
                <w:color w:val="000000"/>
                <w:sz w:val="18"/>
                <w:szCs w:val="18"/>
                <w:lang w:val="fr-FR"/>
              </w:rPr>
              <w:t xml:space="preserve"> annuelle</w:t>
            </w:r>
            <w:r w:rsidR="000361B7" w:rsidRPr="00847ED2">
              <w:rPr>
                <w:rFonts w:asciiTheme="minorHAnsi" w:hAnsiTheme="minorHAnsi"/>
                <w:bCs/>
                <w:color w:val="000000"/>
                <w:sz w:val="18"/>
                <w:szCs w:val="18"/>
                <w:lang w:val="fr-FR"/>
              </w:rPr>
              <w:t>s</w:t>
            </w:r>
            <w:r w:rsidR="003F5301" w:rsidRPr="00847ED2">
              <w:rPr>
                <w:rFonts w:asciiTheme="minorHAnsi" w:hAnsiTheme="minorHAnsi"/>
                <w:bCs/>
                <w:color w:val="000000"/>
                <w:sz w:val="18"/>
                <w:szCs w:val="18"/>
                <w:lang w:val="fr-FR"/>
              </w:rPr>
              <w:t xml:space="preserve"> et pérenne</w:t>
            </w:r>
            <w:r w:rsidR="000361B7" w:rsidRPr="00847ED2">
              <w:rPr>
                <w:rFonts w:asciiTheme="minorHAnsi" w:hAnsiTheme="minorHAnsi"/>
                <w:bCs/>
                <w:color w:val="000000"/>
                <w:sz w:val="18"/>
                <w:szCs w:val="18"/>
                <w:lang w:val="fr-FR"/>
              </w:rPr>
              <w:t>s</w:t>
            </w:r>
            <w:r w:rsidR="003F5301" w:rsidRPr="00847ED2">
              <w:rPr>
                <w:rFonts w:asciiTheme="minorHAnsi" w:hAnsiTheme="minorHAnsi"/>
                <w:bCs/>
                <w:color w:val="000000"/>
                <w:sz w:val="18"/>
                <w:szCs w:val="18"/>
                <w:lang w:val="fr-FR"/>
              </w:rPr>
              <w:t xml:space="preserve"> non ligneuse</w:t>
            </w:r>
            <w:r w:rsidR="00B470A5" w:rsidRPr="00847ED2">
              <w:rPr>
                <w:rFonts w:asciiTheme="minorHAnsi" w:hAnsiTheme="minorHAnsi"/>
                <w:bCs/>
                <w:color w:val="000000"/>
                <w:sz w:val="18"/>
                <w:szCs w:val="18"/>
                <w:lang w:val="fr-FR"/>
              </w:rPr>
              <w:t>s</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5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2.1a </w:t>
            </w:r>
            <w:r w:rsidR="003F5301" w:rsidRPr="00847ED2">
              <w:rPr>
                <w:rFonts w:asciiTheme="minorHAnsi" w:hAnsiTheme="minorHAnsi"/>
                <w:bCs/>
                <w:color w:val="000000"/>
                <w:sz w:val="18"/>
                <w:szCs w:val="18"/>
                <w:lang w:val="fr-FR"/>
              </w:rPr>
              <w:t>Culture de drogue</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5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2.2 </w:t>
            </w:r>
            <w:r w:rsidR="003F5301" w:rsidRPr="00847ED2">
              <w:rPr>
                <w:rFonts w:asciiTheme="minorHAnsi" w:hAnsiTheme="minorHAnsi"/>
                <w:bCs/>
                <w:color w:val="000000"/>
                <w:sz w:val="18"/>
                <w:szCs w:val="18"/>
                <w:lang w:val="fr-FR"/>
              </w:rPr>
              <w:t>Plantations pour le bois et les pâtes à papier</w:t>
            </w:r>
            <w:r w:rsidRPr="00847ED2">
              <w:rPr>
                <w:rFonts w:asciiTheme="minorHAnsi" w:hAnsiTheme="minorHAnsi"/>
                <w:bCs/>
                <w:color w:val="000000"/>
                <w:sz w:val="18"/>
                <w:szCs w:val="18"/>
                <w:lang w:val="fr-FR"/>
              </w:rPr>
              <w:t xml:space="preserv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5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B470A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2.3 </w:t>
            </w:r>
            <w:r w:rsidR="003F5301" w:rsidRPr="00847ED2">
              <w:rPr>
                <w:rFonts w:asciiTheme="minorHAnsi" w:hAnsiTheme="minorHAnsi"/>
                <w:bCs/>
                <w:color w:val="000000"/>
                <w:sz w:val="18"/>
                <w:szCs w:val="18"/>
                <w:lang w:val="fr-FR"/>
              </w:rPr>
              <w:t>Élevage</w:t>
            </w:r>
            <w:r w:rsidR="00B470A5" w:rsidRPr="00847ED2">
              <w:rPr>
                <w:rFonts w:asciiTheme="minorHAnsi" w:hAnsiTheme="minorHAnsi"/>
                <w:bCs/>
                <w:color w:val="000000"/>
                <w:sz w:val="18"/>
                <w:szCs w:val="18"/>
                <w:lang w:val="fr-FR"/>
              </w:rPr>
              <w:t xml:space="preserve"> de bétail</w:t>
            </w:r>
            <w:r w:rsidR="003F5301" w:rsidRPr="00847ED2">
              <w:rPr>
                <w:rFonts w:asciiTheme="minorHAnsi" w:hAnsiTheme="minorHAnsi"/>
                <w:bCs/>
                <w:color w:val="000000"/>
                <w:sz w:val="18"/>
                <w:szCs w:val="18"/>
                <w:lang w:val="fr-FR"/>
              </w:rPr>
              <w:t xml:space="preserve"> et pâturage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5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F5301">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2.4 </w:t>
            </w:r>
            <w:r w:rsidR="003F5301" w:rsidRPr="00847ED2">
              <w:rPr>
                <w:rFonts w:asciiTheme="minorHAnsi" w:hAnsiTheme="minorHAnsi"/>
                <w:bCs/>
                <w:color w:val="000000"/>
                <w:sz w:val="18"/>
                <w:szCs w:val="18"/>
                <w:lang w:val="fr-FR"/>
              </w:rPr>
              <w:t>Aquaculture marine et d’eau douce</w:t>
            </w:r>
            <w:r w:rsidRPr="00847ED2">
              <w:rPr>
                <w:rFonts w:asciiTheme="minorHAnsi" w:hAnsiTheme="minorHAnsi"/>
                <w:bCs/>
                <w:color w:val="000000"/>
                <w:sz w:val="18"/>
                <w:szCs w:val="18"/>
                <w:lang w:val="fr-FR"/>
              </w:rPr>
              <w:t xml:space="preserv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b/>
          <w:bCs/>
          <w:color w:val="000000"/>
          <w:sz w:val="18"/>
          <w:szCs w:val="18"/>
          <w:lang w:val="fr-FR"/>
        </w:rPr>
      </w:pPr>
    </w:p>
    <w:p w:rsidR="00403988" w:rsidRPr="00847ED2" w:rsidRDefault="00403988"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b/>
          <w:bCs/>
          <w:color w:val="000000"/>
          <w:sz w:val="18"/>
          <w:szCs w:val="18"/>
          <w:lang w:val="fr-FR"/>
        </w:rPr>
        <w:t xml:space="preserve">3. </w:t>
      </w:r>
      <w:r w:rsidR="00C973D9" w:rsidRPr="00847ED2">
        <w:rPr>
          <w:rFonts w:asciiTheme="minorHAnsi" w:hAnsiTheme="minorHAnsi"/>
          <w:b/>
          <w:bCs/>
          <w:color w:val="000000"/>
          <w:sz w:val="18"/>
          <w:szCs w:val="18"/>
          <w:lang w:val="fr-FR"/>
        </w:rPr>
        <w:t>Production d’énergie et exploitation minière dans un Site Ramsar</w:t>
      </w:r>
    </w:p>
    <w:p w:rsidR="00403988" w:rsidRPr="00847ED2" w:rsidRDefault="00C973D9"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de la production de ressources non biologiques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868"/>
        <w:gridCol w:w="810"/>
        <w:gridCol w:w="636"/>
        <w:gridCol w:w="2898"/>
        <w:gridCol w:w="3198"/>
      </w:tblGrid>
      <w:tr w:rsidR="00403988" w:rsidRPr="00847ED2" w:rsidTr="000361B7">
        <w:trPr>
          <w:trHeight w:val="263"/>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0361B7" w:rsidRPr="00847ED2">
              <w:rPr>
                <w:rFonts w:asciiTheme="minorHAnsi" w:hAnsiTheme="minorHAnsi"/>
                <w:bCs/>
                <w:color w:val="000000"/>
                <w:sz w:val="16"/>
                <w:szCs w:val="16"/>
                <w:lang w:val="fr-FR"/>
              </w:rPr>
              <w:t>e</w:t>
            </w:r>
          </w:p>
        </w:tc>
        <w:tc>
          <w:tcPr>
            <w:tcW w:w="86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0361B7"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0361B7">
        <w:trPr>
          <w:trHeight w:val="263"/>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C973D9">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3.1 </w:t>
            </w:r>
            <w:r w:rsidR="00C973D9" w:rsidRPr="00847ED2">
              <w:rPr>
                <w:rFonts w:asciiTheme="minorHAnsi" w:hAnsiTheme="minorHAnsi"/>
                <w:bCs/>
                <w:color w:val="000000"/>
                <w:sz w:val="18"/>
                <w:szCs w:val="18"/>
                <w:lang w:val="fr-FR"/>
              </w:rPr>
              <w:t>Forage</w:t>
            </w:r>
            <w:r w:rsidR="00564677" w:rsidRPr="00847ED2">
              <w:rPr>
                <w:rFonts w:asciiTheme="minorHAnsi" w:hAnsiTheme="minorHAnsi"/>
                <w:bCs/>
                <w:color w:val="000000"/>
                <w:sz w:val="18"/>
                <w:szCs w:val="18"/>
                <w:lang w:val="fr-FR"/>
              </w:rPr>
              <w:t>s</w:t>
            </w:r>
            <w:r w:rsidR="00C973D9" w:rsidRPr="00847ED2">
              <w:rPr>
                <w:rFonts w:asciiTheme="minorHAnsi" w:hAnsiTheme="minorHAnsi"/>
                <w:bCs/>
                <w:color w:val="000000"/>
                <w:sz w:val="18"/>
                <w:szCs w:val="18"/>
                <w:lang w:val="fr-FR"/>
              </w:rPr>
              <w:t xml:space="preserve"> gazier</w:t>
            </w:r>
            <w:r w:rsidR="00564677" w:rsidRPr="00847ED2">
              <w:rPr>
                <w:rFonts w:asciiTheme="minorHAnsi" w:hAnsiTheme="minorHAnsi"/>
                <w:bCs/>
                <w:color w:val="000000"/>
                <w:sz w:val="18"/>
                <w:szCs w:val="18"/>
                <w:lang w:val="fr-FR"/>
              </w:rPr>
              <w:t>s</w:t>
            </w:r>
            <w:r w:rsidR="00C973D9" w:rsidRPr="00847ED2">
              <w:rPr>
                <w:rFonts w:asciiTheme="minorHAnsi" w:hAnsiTheme="minorHAnsi"/>
                <w:bCs/>
                <w:color w:val="000000"/>
                <w:sz w:val="18"/>
                <w:szCs w:val="18"/>
                <w:lang w:val="fr-FR"/>
              </w:rPr>
              <w:t xml:space="preserve"> et pétrolier</w:t>
            </w:r>
            <w:r w:rsidR="00564677" w:rsidRPr="00847ED2">
              <w:rPr>
                <w:rFonts w:asciiTheme="minorHAnsi" w:hAnsiTheme="minorHAnsi"/>
                <w:bCs/>
                <w:color w:val="000000"/>
                <w:sz w:val="18"/>
                <w:szCs w:val="18"/>
                <w:lang w:val="fr-FR"/>
              </w:rPr>
              <w:t>s</w:t>
            </w:r>
            <w:r w:rsidRPr="00847ED2">
              <w:rPr>
                <w:rFonts w:asciiTheme="minorHAnsi" w:hAnsiTheme="minorHAnsi"/>
                <w:bCs/>
                <w:color w:val="000000"/>
                <w:sz w:val="18"/>
                <w:szCs w:val="18"/>
                <w:lang w:val="fr-FR"/>
              </w:rPr>
              <w:t xml:space="preserve">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63"/>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C973D9">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3.2 </w:t>
            </w:r>
            <w:r w:rsidR="00C973D9" w:rsidRPr="00847ED2">
              <w:rPr>
                <w:rFonts w:asciiTheme="minorHAnsi" w:hAnsiTheme="minorHAnsi"/>
                <w:bCs/>
                <w:color w:val="000000"/>
                <w:sz w:val="18"/>
                <w:szCs w:val="18"/>
                <w:lang w:val="fr-FR"/>
              </w:rPr>
              <w:t>Mines et carrières</w:t>
            </w:r>
            <w:r w:rsidRPr="00847ED2">
              <w:rPr>
                <w:rFonts w:asciiTheme="minorHAnsi" w:hAnsiTheme="minorHAnsi"/>
                <w:bCs/>
                <w:color w:val="000000"/>
                <w:sz w:val="18"/>
                <w:szCs w:val="18"/>
                <w:lang w:val="fr-FR"/>
              </w:rPr>
              <w:t xml:space="preserve">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0361B7">
        <w:trPr>
          <w:trHeight w:val="263"/>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C973D9">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3.3 </w:t>
            </w:r>
            <w:r w:rsidR="00C973D9" w:rsidRPr="00847ED2">
              <w:rPr>
                <w:rFonts w:asciiTheme="minorHAnsi" w:hAnsiTheme="minorHAnsi"/>
                <w:bCs/>
                <w:color w:val="000000"/>
                <w:sz w:val="18"/>
                <w:szCs w:val="18"/>
                <w:lang w:val="fr-FR"/>
              </w:rPr>
              <w:t xml:space="preserve">Production d’énergie, y compris de barrages hydroélectriques, fermes éoliennes et panneaux solaires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color w:val="000000"/>
          <w:sz w:val="18"/>
          <w:szCs w:val="18"/>
          <w:lang w:val="fr-FR"/>
        </w:rPr>
        <w:t xml:space="preserve">4. </w:t>
      </w:r>
      <w:r w:rsidR="00C973D9" w:rsidRPr="00847ED2">
        <w:rPr>
          <w:rFonts w:asciiTheme="minorHAnsi" w:hAnsiTheme="minorHAnsi"/>
          <w:b/>
          <w:color w:val="000000"/>
          <w:sz w:val="18"/>
          <w:szCs w:val="18"/>
          <w:lang w:val="fr-FR"/>
        </w:rPr>
        <w:t>Couloirs de transport et de service dans un Site Ramsar</w:t>
      </w:r>
    </w:p>
    <w:p w:rsidR="00403988" w:rsidRPr="00847ED2" w:rsidRDefault="00C973D9"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Menaces de longs corridors de transport étroits et des véhicules qui les utilisent, y compris mortalité d’animaux sauvages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868"/>
        <w:gridCol w:w="810"/>
        <w:gridCol w:w="636"/>
        <w:gridCol w:w="2898"/>
        <w:gridCol w:w="3198"/>
      </w:tblGrid>
      <w:tr w:rsidR="00403988" w:rsidRPr="00847ED2" w:rsidTr="00B470A5">
        <w:trPr>
          <w:trHeight w:val="259"/>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0361B7" w:rsidRPr="00847ED2">
              <w:rPr>
                <w:rFonts w:asciiTheme="minorHAnsi" w:hAnsiTheme="minorHAnsi"/>
                <w:bCs/>
                <w:color w:val="000000"/>
                <w:sz w:val="16"/>
                <w:szCs w:val="16"/>
                <w:lang w:val="fr-FR"/>
              </w:rPr>
              <w:t>e</w:t>
            </w:r>
          </w:p>
        </w:tc>
        <w:tc>
          <w:tcPr>
            <w:tcW w:w="86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B470A5"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C973D9"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B470A5">
        <w:trPr>
          <w:trHeight w:val="281"/>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564677">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4.1 </w:t>
            </w:r>
            <w:r w:rsidR="00051715" w:rsidRPr="00847ED2">
              <w:rPr>
                <w:rFonts w:asciiTheme="minorHAnsi" w:hAnsiTheme="minorHAnsi"/>
                <w:bCs/>
                <w:color w:val="000000"/>
                <w:sz w:val="18"/>
                <w:szCs w:val="18"/>
                <w:lang w:val="fr-FR"/>
              </w:rPr>
              <w:t>Routes et voies ferrées (</w:t>
            </w:r>
            <w:r w:rsidR="00564677" w:rsidRPr="00847ED2">
              <w:rPr>
                <w:rFonts w:asciiTheme="minorHAnsi" w:hAnsiTheme="minorHAnsi"/>
                <w:bCs/>
                <w:color w:val="000000"/>
                <w:sz w:val="18"/>
                <w:szCs w:val="18"/>
                <w:lang w:val="fr-FR"/>
              </w:rPr>
              <w:t xml:space="preserve">avec </w:t>
            </w:r>
            <w:r w:rsidR="00051715" w:rsidRPr="00847ED2">
              <w:rPr>
                <w:rFonts w:asciiTheme="minorHAnsi" w:hAnsiTheme="minorHAnsi"/>
                <w:bCs/>
                <w:color w:val="000000"/>
                <w:sz w:val="18"/>
                <w:szCs w:val="18"/>
                <w:lang w:val="fr-FR"/>
              </w:rPr>
              <w:t xml:space="preserve">mortalité d’animaux)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B470A5">
        <w:trPr>
          <w:trHeight w:val="259"/>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4.2 </w:t>
            </w:r>
            <w:r w:rsidR="00051715" w:rsidRPr="00847ED2">
              <w:rPr>
                <w:rFonts w:asciiTheme="minorHAnsi" w:hAnsiTheme="minorHAnsi"/>
                <w:bCs/>
                <w:color w:val="000000"/>
                <w:sz w:val="18"/>
                <w:szCs w:val="18"/>
                <w:lang w:val="fr-FR"/>
              </w:rPr>
              <w:t xml:space="preserve">Lignes de service et de transport (p. ex. câbles électriques, lignes téléphoniques)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B470A5">
        <w:trPr>
          <w:trHeight w:val="284"/>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4.3 </w:t>
            </w:r>
            <w:r w:rsidR="00051715" w:rsidRPr="00847ED2">
              <w:rPr>
                <w:rFonts w:asciiTheme="minorHAnsi" w:hAnsiTheme="minorHAnsi"/>
                <w:bCs/>
                <w:color w:val="000000"/>
                <w:sz w:val="18"/>
                <w:szCs w:val="18"/>
                <w:lang w:val="fr-FR"/>
              </w:rPr>
              <w:t xml:space="preserve">Voies navigables et canaux </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B470A5">
        <w:trPr>
          <w:trHeight w:val="281"/>
        </w:trPr>
        <w:tc>
          <w:tcPr>
            <w:tcW w:w="77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8"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4.4 </w:t>
            </w:r>
            <w:r w:rsidR="00051715" w:rsidRPr="00847ED2">
              <w:rPr>
                <w:rFonts w:asciiTheme="minorHAnsi" w:hAnsiTheme="minorHAnsi"/>
                <w:bCs/>
                <w:color w:val="000000"/>
                <w:sz w:val="18"/>
                <w:szCs w:val="18"/>
                <w:lang w:val="fr-FR"/>
              </w:rPr>
              <w:t>Voies de transport aérien</w:t>
            </w:r>
          </w:p>
        </w:tc>
        <w:tc>
          <w:tcPr>
            <w:tcW w:w="319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131FF8">
      <w:pPr>
        <w:keepNext/>
        <w:keepLines/>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5. </w:t>
      </w:r>
      <w:r w:rsidR="00051715" w:rsidRPr="00847ED2">
        <w:rPr>
          <w:rFonts w:asciiTheme="minorHAnsi" w:hAnsiTheme="minorHAnsi"/>
          <w:b/>
          <w:bCs/>
          <w:color w:val="000000"/>
          <w:sz w:val="18"/>
          <w:szCs w:val="18"/>
          <w:lang w:val="fr-FR"/>
        </w:rPr>
        <w:t>Utilisation des ressources biologiques et dégradation dans un Site Ramsar</w:t>
      </w:r>
    </w:p>
    <w:p w:rsidR="00403988" w:rsidRPr="00847ED2" w:rsidRDefault="00051715"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w:t>
      </w:r>
      <w:r w:rsidR="00564677"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utilisation</w:t>
      </w:r>
      <w:r w:rsidR="00564677"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à des fins de consommation, de ressources biologiques « sauvages », y compris effets d</w:t>
      </w:r>
      <w:r w:rsidR="004A3215" w:rsidRPr="00847ED2">
        <w:rPr>
          <w:rFonts w:asciiTheme="minorHAnsi" w:hAnsiTheme="minorHAnsi"/>
          <w:color w:val="000000"/>
          <w:sz w:val="18"/>
          <w:szCs w:val="18"/>
          <w:lang w:val="fr-FR"/>
        </w:rPr>
        <w:t>u</w:t>
      </w:r>
      <w:r w:rsidRPr="00847ED2">
        <w:rPr>
          <w:rFonts w:asciiTheme="minorHAnsi" w:hAnsiTheme="minorHAnsi"/>
          <w:color w:val="000000"/>
          <w:sz w:val="18"/>
          <w:szCs w:val="18"/>
          <w:lang w:val="fr-FR"/>
        </w:rPr>
        <w:t xml:space="preserve"> prélèvement délibéré et non intentionnel; également persécution ou contrôle d’espèces spécifiques (notez que cela comprend la chasse et l’abattage d’animaux)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34"/>
        <w:gridCol w:w="2899"/>
        <w:gridCol w:w="3199"/>
      </w:tblGrid>
      <w:tr w:rsidR="00403988" w:rsidRPr="00847ED2" w:rsidTr="00564677">
        <w:trPr>
          <w:trHeight w:val="22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564677"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564677"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4"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9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19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564677">
        <w:trPr>
          <w:trHeight w:val="452"/>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bCs/>
                <w:color w:val="000000"/>
                <w:sz w:val="18"/>
                <w:szCs w:val="18"/>
                <w:lang w:val="fr-FR"/>
              </w:rPr>
            </w:pPr>
          </w:p>
        </w:tc>
        <w:tc>
          <w:tcPr>
            <w:tcW w:w="289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5.1 </w:t>
            </w:r>
            <w:r w:rsidR="00051715" w:rsidRPr="00847ED2">
              <w:rPr>
                <w:rFonts w:asciiTheme="minorHAnsi" w:hAnsiTheme="minorHAnsi"/>
                <w:bCs/>
                <w:color w:val="000000"/>
                <w:sz w:val="18"/>
                <w:szCs w:val="18"/>
                <w:lang w:val="fr-FR"/>
              </w:rPr>
              <w:t>Chasse, abattage et prélèvement d’animaux terrestres (indigènes) (y compris abattage d’animaux par suite de conflit</w:t>
            </w:r>
            <w:r w:rsidR="004A3215" w:rsidRPr="00847ED2">
              <w:rPr>
                <w:rFonts w:asciiTheme="minorHAnsi" w:hAnsiTheme="minorHAnsi"/>
                <w:bCs/>
                <w:color w:val="000000"/>
                <w:sz w:val="18"/>
                <w:szCs w:val="18"/>
                <w:lang w:val="fr-FR"/>
              </w:rPr>
              <w:t>s</w:t>
            </w:r>
            <w:r w:rsidR="00051715" w:rsidRPr="00847ED2">
              <w:rPr>
                <w:rFonts w:asciiTheme="minorHAnsi" w:hAnsiTheme="minorHAnsi"/>
                <w:bCs/>
                <w:color w:val="000000"/>
                <w:sz w:val="18"/>
                <w:szCs w:val="18"/>
                <w:lang w:val="fr-FR"/>
              </w:rPr>
              <w:t xml:space="preserve"> ho</w:t>
            </w:r>
            <w:r w:rsidR="00EC5101" w:rsidRPr="00847ED2">
              <w:rPr>
                <w:rFonts w:asciiTheme="minorHAnsi" w:hAnsiTheme="minorHAnsi"/>
                <w:bCs/>
                <w:color w:val="000000"/>
                <w:sz w:val="18"/>
                <w:szCs w:val="18"/>
                <w:lang w:val="fr-FR"/>
              </w:rPr>
              <w:t>m</w:t>
            </w:r>
            <w:r w:rsidR="00051715" w:rsidRPr="00847ED2">
              <w:rPr>
                <w:rFonts w:asciiTheme="minorHAnsi" w:hAnsiTheme="minorHAnsi"/>
                <w:bCs/>
                <w:color w:val="000000"/>
                <w:sz w:val="18"/>
                <w:szCs w:val="18"/>
                <w:lang w:val="fr-FR"/>
              </w:rPr>
              <w:t xml:space="preserve">me-animaux) </w:t>
            </w:r>
          </w:p>
        </w:tc>
        <w:tc>
          <w:tcPr>
            <w:tcW w:w="3199"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rPr>
                <w:rFonts w:asciiTheme="minorHAnsi" w:hAnsiTheme="minorHAnsi"/>
                <w:bCs/>
                <w:color w:val="000000"/>
                <w:sz w:val="18"/>
                <w:szCs w:val="18"/>
                <w:lang w:val="fr-FR"/>
              </w:rPr>
            </w:pPr>
          </w:p>
        </w:tc>
      </w:tr>
      <w:tr w:rsidR="00403988" w:rsidRPr="00847ED2" w:rsidTr="00564677">
        <w:trPr>
          <w:trHeight w:val="226"/>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5.2 </w:t>
            </w:r>
            <w:r w:rsidR="00051715" w:rsidRPr="00847ED2">
              <w:rPr>
                <w:rFonts w:asciiTheme="minorHAnsi" w:hAnsiTheme="minorHAnsi"/>
                <w:bCs/>
                <w:color w:val="000000"/>
                <w:sz w:val="18"/>
                <w:szCs w:val="18"/>
                <w:lang w:val="fr-FR"/>
              </w:rPr>
              <w:t>Prélèvement de plantes (indigènes) ou de produits de plantes (non ligneux)</w:t>
            </w:r>
          </w:p>
        </w:tc>
        <w:tc>
          <w:tcPr>
            <w:tcW w:w="319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564677">
        <w:trPr>
          <w:trHeight w:val="28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5.3 </w:t>
            </w:r>
            <w:r w:rsidR="00051715" w:rsidRPr="00847ED2">
              <w:rPr>
                <w:rFonts w:asciiTheme="minorHAnsi" w:hAnsiTheme="minorHAnsi"/>
                <w:bCs/>
                <w:color w:val="000000"/>
                <w:sz w:val="18"/>
                <w:szCs w:val="18"/>
                <w:lang w:val="fr-FR"/>
              </w:rPr>
              <w:t xml:space="preserve">Exploitation et prélèvement du bois </w:t>
            </w:r>
          </w:p>
        </w:tc>
        <w:tc>
          <w:tcPr>
            <w:tcW w:w="319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564677">
        <w:trPr>
          <w:trHeight w:val="226"/>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9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5.4 </w:t>
            </w:r>
            <w:r w:rsidR="00051715" w:rsidRPr="00847ED2">
              <w:rPr>
                <w:rFonts w:asciiTheme="minorHAnsi" w:hAnsiTheme="minorHAnsi"/>
                <w:bCs/>
                <w:color w:val="000000"/>
                <w:sz w:val="18"/>
                <w:szCs w:val="18"/>
                <w:lang w:val="fr-FR"/>
              </w:rPr>
              <w:t xml:space="preserve">Pêche, abattage et prélèvement de ressources aquatiques (indigènes) </w:t>
            </w:r>
          </w:p>
        </w:tc>
        <w:tc>
          <w:tcPr>
            <w:tcW w:w="319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051715"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6. Intrusions et perturbations anthropiques dans un Site </w:t>
      </w:r>
      <w:r w:rsidR="00403988" w:rsidRPr="00847ED2">
        <w:rPr>
          <w:rFonts w:asciiTheme="minorHAnsi" w:hAnsiTheme="minorHAnsi"/>
          <w:b/>
          <w:bCs/>
          <w:color w:val="000000"/>
          <w:sz w:val="18"/>
          <w:szCs w:val="18"/>
          <w:lang w:val="fr-FR"/>
        </w:rPr>
        <w:t xml:space="preserve">Ramsar </w:t>
      </w:r>
    </w:p>
    <w:p w:rsidR="00403988" w:rsidRPr="00847ED2" w:rsidRDefault="00051715"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des activités humaines qui modifient, détruisent ou perturbent des habitats et des espèces dans le cadre d’utilisations des ressources biologiques</w:t>
      </w:r>
      <w:r w:rsidR="004A3215" w:rsidRPr="00847ED2">
        <w:rPr>
          <w:rFonts w:asciiTheme="minorHAnsi" w:hAnsiTheme="minorHAnsi"/>
          <w:color w:val="000000"/>
          <w:sz w:val="18"/>
          <w:szCs w:val="18"/>
          <w:lang w:val="fr-FR"/>
        </w:rPr>
        <w:t xml:space="preserve"> à d’autres fins que la consommation</w:t>
      </w:r>
      <w:r w:rsidRPr="00847ED2">
        <w:rPr>
          <w:rFonts w:asciiTheme="minorHAnsi" w:hAnsiTheme="minorHAnsi"/>
          <w:color w:val="000000"/>
          <w:sz w:val="18"/>
          <w:szCs w:val="18"/>
          <w:lang w:val="fr-F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40"/>
        <w:gridCol w:w="2886"/>
        <w:gridCol w:w="3206"/>
      </w:tblGrid>
      <w:tr w:rsidR="00403988" w:rsidRPr="00847ED2" w:rsidTr="004A3215">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4A3215"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4A3215"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4A3215">
        <w:trPr>
          <w:trHeight w:val="206"/>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6.1 </w:t>
            </w:r>
            <w:r w:rsidR="00051715" w:rsidRPr="00847ED2">
              <w:rPr>
                <w:rFonts w:asciiTheme="minorHAnsi" w:hAnsiTheme="minorHAnsi"/>
                <w:bCs/>
                <w:color w:val="000000"/>
                <w:sz w:val="18"/>
                <w:szCs w:val="18"/>
                <w:lang w:val="fr-FR"/>
              </w:rPr>
              <w:t xml:space="preserve">Activités récréatives et tourisme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191"/>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4A32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6.2 </w:t>
            </w:r>
            <w:r w:rsidR="00051715" w:rsidRPr="00847ED2">
              <w:rPr>
                <w:rFonts w:asciiTheme="minorHAnsi" w:hAnsiTheme="minorHAnsi"/>
                <w:bCs/>
                <w:color w:val="000000"/>
                <w:sz w:val="18"/>
                <w:szCs w:val="18"/>
                <w:lang w:val="fr-FR"/>
              </w:rPr>
              <w:t xml:space="preserve">Guerre, </w:t>
            </w:r>
            <w:r w:rsidR="004A3215" w:rsidRPr="00847ED2">
              <w:rPr>
                <w:rFonts w:asciiTheme="minorHAnsi" w:hAnsiTheme="minorHAnsi"/>
                <w:bCs/>
                <w:color w:val="000000"/>
                <w:sz w:val="18"/>
                <w:szCs w:val="18"/>
                <w:lang w:val="fr-FR"/>
              </w:rPr>
              <w:t>troubles</w:t>
            </w:r>
            <w:r w:rsidR="00051715" w:rsidRPr="00847ED2">
              <w:rPr>
                <w:rFonts w:asciiTheme="minorHAnsi" w:hAnsiTheme="minorHAnsi"/>
                <w:bCs/>
                <w:color w:val="000000"/>
                <w:sz w:val="18"/>
                <w:szCs w:val="18"/>
                <w:lang w:val="fr-FR"/>
              </w:rPr>
              <w:t xml:space="preserve"> civil</w:t>
            </w:r>
            <w:r w:rsidR="004A3215" w:rsidRPr="00847ED2">
              <w:rPr>
                <w:rFonts w:asciiTheme="minorHAnsi" w:hAnsiTheme="minorHAnsi"/>
                <w:bCs/>
                <w:color w:val="000000"/>
                <w:sz w:val="18"/>
                <w:szCs w:val="18"/>
                <w:lang w:val="fr-FR"/>
              </w:rPr>
              <w:t>s</w:t>
            </w:r>
            <w:r w:rsidR="00051715" w:rsidRPr="00847ED2">
              <w:rPr>
                <w:rFonts w:asciiTheme="minorHAnsi" w:hAnsiTheme="minorHAnsi"/>
                <w:bCs/>
                <w:color w:val="000000"/>
                <w:sz w:val="18"/>
                <w:szCs w:val="18"/>
                <w:lang w:val="fr-FR"/>
              </w:rPr>
              <w:t xml:space="preserve"> et exercices militaires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06"/>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6.3 </w:t>
            </w:r>
            <w:r w:rsidR="00051715" w:rsidRPr="00847ED2">
              <w:rPr>
                <w:rFonts w:asciiTheme="minorHAnsi" w:hAnsiTheme="minorHAnsi"/>
                <w:bCs/>
                <w:color w:val="000000"/>
                <w:sz w:val="18"/>
                <w:szCs w:val="18"/>
                <w:lang w:val="fr-FR"/>
              </w:rPr>
              <w:t>Recherche, éducation et autr</w:t>
            </w:r>
            <w:r w:rsidR="005B6293" w:rsidRPr="00847ED2">
              <w:rPr>
                <w:rFonts w:asciiTheme="minorHAnsi" w:hAnsiTheme="minorHAnsi"/>
                <w:bCs/>
                <w:color w:val="000000"/>
                <w:sz w:val="18"/>
                <w:szCs w:val="18"/>
                <w:lang w:val="fr-FR"/>
              </w:rPr>
              <w:t>es activités de travail dans le Site</w:t>
            </w:r>
            <w:r w:rsidR="00051715" w:rsidRPr="00847ED2">
              <w:rPr>
                <w:rFonts w:asciiTheme="minorHAnsi" w:hAnsiTheme="minorHAnsi"/>
                <w:bCs/>
                <w:color w:val="000000"/>
                <w:sz w:val="18"/>
                <w:szCs w:val="18"/>
                <w:lang w:val="fr-FR"/>
              </w:rPr>
              <w:t xml:space="preserve"> Ramsar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398"/>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6.4 Activit</w:t>
            </w:r>
            <w:r w:rsidR="00051715" w:rsidRPr="00847ED2">
              <w:rPr>
                <w:rFonts w:asciiTheme="minorHAnsi" w:hAnsiTheme="minorHAnsi"/>
                <w:bCs/>
                <w:color w:val="000000"/>
                <w:sz w:val="18"/>
                <w:szCs w:val="18"/>
                <w:lang w:val="fr-FR"/>
              </w:rPr>
              <w:t xml:space="preserve">és des administrateurs du site (p. ex. construction ou utilisation de véhicules, points d’eau artificiels et barrages)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43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051715"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6.5 Vandalisme délibéré, activités destructrices ou menaces pour le personnel de l’aire protégée et les visiteurs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7. </w:t>
      </w:r>
      <w:r w:rsidR="00051715" w:rsidRPr="00847ED2">
        <w:rPr>
          <w:rFonts w:asciiTheme="minorHAnsi" w:hAnsiTheme="minorHAnsi"/>
          <w:b/>
          <w:bCs/>
          <w:color w:val="000000"/>
          <w:sz w:val="18"/>
          <w:szCs w:val="18"/>
          <w:lang w:val="fr-FR"/>
        </w:rPr>
        <w:t>Modifications du système naturel</w:t>
      </w:r>
      <w:r w:rsidRPr="00847ED2">
        <w:rPr>
          <w:rFonts w:asciiTheme="minorHAnsi" w:hAnsiTheme="minorHAnsi"/>
          <w:b/>
          <w:bCs/>
          <w:color w:val="000000"/>
          <w:sz w:val="18"/>
          <w:szCs w:val="18"/>
          <w:lang w:val="fr-FR"/>
        </w:rPr>
        <w:t xml:space="preserve"> </w:t>
      </w:r>
    </w:p>
    <w:p w:rsidR="00403988" w:rsidRPr="00847ED2" w:rsidRDefault="00051715"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Menaces d’autres actions qui transforment ou dégradent l’habitat ou modifient le fonctionnement de l’écosystème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34"/>
        <w:gridCol w:w="2879"/>
        <w:gridCol w:w="3219"/>
      </w:tblGrid>
      <w:tr w:rsidR="00403988" w:rsidRPr="00847ED2" w:rsidTr="004A3215">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4A3215"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4A3215"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4"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051715"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19"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4A3215">
        <w:trPr>
          <w:trHeight w:val="28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tcPr>
          <w:p w:rsidR="00403988" w:rsidRPr="00847ED2" w:rsidRDefault="00403988"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7</w:t>
            </w:r>
            <w:r w:rsidR="00051715" w:rsidRPr="00847ED2">
              <w:rPr>
                <w:rFonts w:asciiTheme="minorHAnsi" w:hAnsiTheme="minorHAnsi"/>
                <w:bCs/>
                <w:color w:val="000000"/>
                <w:sz w:val="18"/>
                <w:szCs w:val="18"/>
                <w:lang w:val="fr-FR"/>
              </w:rPr>
              <w:t>.1</w:t>
            </w:r>
            <w:r w:rsidRPr="00847ED2">
              <w:rPr>
                <w:rFonts w:asciiTheme="minorHAnsi" w:hAnsiTheme="minorHAnsi"/>
                <w:bCs/>
                <w:color w:val="000000"/>
                <w:sz w:val="18"/>
                <w:szCs w:val="18"/>
                <w:lang w:val="fr-FR"/>
              </w:rPr>
              <w:t xml:space="preserve">a </w:t>
            </w:r>
            <w:r w:rsidR="00051715" w:rsidRPr="00847ED2">
              <w:rPr>
                <w:rFonts w:asciiTheme="minorHAnsi" w:hAnsiTheme="minorHAnsi"/>
                <w:bCs/>
                <w:color w:val="000000"/>
                <w:sz w:val="18"/>
                <w:szCs w:val="18"/>
                <w:lang w:val="fr-FR"/>
              </w:rPr>
              <w:t>Défrichement de l’habitat</w:t>
            </w:r>
            <w:r w:rsidRPr="00847ED2">
              <w:rPr>
                <w:rFonts w:asciiTheme="minorHAnsi" w:hAnsiTheme="minorHAnsi"/>
                <w:bCs/>
                <w:color w:val="000000"/>
                <w:sz w:val="18"/>
                <w:szCs w:val="18"/>
                <w:lang w:val="fr-FR"/>
              </w:rPr>
              <w:t xml:space="preserve">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15"/>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7.1</w:t>
            </w:r>
            <w:r w:rsidR="00051715" w:rsidRPr="00847ED2">
              <w:rPr>
                <w:rFonts w:asciiTheme="minorHAnsi" w:hAnsiTheme="minorHAnsi"/>
                <w:bCs/>
                <w:color w:val="000000"/>
                <w:sz w:val="18"/>
                <w:szCs w:val="18"/>
                <w:lang w:val="fr-FR"/>
              </w:rPr>
              <w:t>b</w:t>
            </w:r>
            <w:r w:rsidRPr="00847ED2">
              <w:rPr>
                <w:rFonts w:asciiTheme="minorHAnsi" w:hAnsiTheme="minorHAnsi"/>
                <w:bCs/>
                <w:color w:val="000000"/>
                <w:sz w:val="18"/>
                <w:szCs w:val="18"/>
                <w:lang w:val="fr-FR"/>
              </w:rPr>
              <w:t xml:space="preserve"> </w:t>
            </w:r>
            <w:r w:rsidR="00051715" w:rsidRPr="00847ED2">
              <w:rPr>
                <w:rFonts w:asciiTheme="minorHAnsi" w:hAnsiTheme="minorHAnsi"/>
                <w:bCs/>
                <w:color w:val="000000"/>
                <w:sz w:val="18"/>
                <w:szCs w:val="18"/>
                <w:lang w:val="fr-FR"/>
              </w:rPr>
              <w:t xml:space="preserve">Incendies et suppression des incendies (y compris incendies criminels)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3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7.2 </w:t>
            </w:r>
            <w:r w:rsidR="00051715" w:rsidRPr="00847ED2">
              <w:rPr>
                <w:rFonts w:asciiTheme="minorHAnsi" w:hAnsiTheme="minorHAnsi"/>
                <w:bCs/>
                <w:color w:val="000000"/>
                <w:sz w:val="18"/>
                <w:szCs w:val="18"/>
                <w:lang w:val="fr-FR"/>
              </w:rPr>
              <w:t xml:space="preserve">Barrages, modification hydrologique et gestion/utilisation de l’eau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3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0517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7.3a </w:t>
            </w:r>
            <w:r w:rsidR="00051715" w:rsidRPr="00847ED2">
              <w:rPr>
                <w:rFonts w:asciiTheme="minorHAnsi" w:hAnsiTheme="minorHAnsi"/>
                <w:bCs/>
                <w:color w:val="000000"/>
                <w:sz w:val="18"/>
                <w:szCs w:val="18"/>
                <w:lang w:val="fr-FR"/>
              </w:rPr>
              <w:t xml:space="preserve">Fragmentation accrue dans le Site Ramsar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467"/>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56259C">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7.3b Isol</w:t>
            </w:r>
            <w:r w:rsidR="0056259C" w:rsidRPr="00847ED2">
              <w:rPr>
                <w:rFonts w:asciiTheme="minorHAnsi" w:hAnsiTheme="minorHAnsi"/>
                <w:bCs/>
                <w:color w:val="000000"/>
                <w:sz w:val="18"/>
                <w:szCs w:val="18"/>
                <w:lang w:val="fr-FR"/>
              </w:rPr>
              <w:t xml:space="preserve">ement d’autres habitats naturels (p. ex. déboisement, barrages sans passages efficaces pour les espèces aquatiques)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3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4A3215">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7.3c </w:t>
            </w:r>
            <w:r w:rsidR="00131FF8" w:rsidRPr="00847ED2">
              <w:rPr>
                <w:rFonts w:asciiTheme="minorHAnsi" w:hAnsiTheme="minorHAnsi"/>
                <w:bCs/>
                <w:color w:val="000000"/>
                <w:sz w:val="18"/>
                <w:szCs w:val="18"/>
                <w:lang w:val="fr-FR"/>
              </w:rPr>
              <w:t xml:space="preserve">Autres « effets </w:t>
            </w:r>
            <w:r w:rsidR="004A3215" w:rsidRPr="00847ED2">
              <w:rPr>
                <w:rFonts w:asciiTheme="minorHAnsi" w:hAnsiTheme="minorHAnsi"/>
                <w:bCs/>
                <w:color w:val="000000"/>
                <w:sz w:val="18"/>
                <w:szCs w:val="18"/>
                <w:lang w:val="fr-FR"/>
              </w:rPr>
              <w:t>de bordure</w:t>
            </w:r>
            <w:r w:rsidR="00131FF8" w:rsidRPr="00847ED2">
              <w:rPr>
                <w:rFonts w:asciiTheme="minorHAnsi" w:hAnsiTheme="minorHAnsi"/>
                <w:bCs/>
                <w:color w:val="000000"/>
                <w:sz w:val="18"/>
                <w:szCs w:val="18"/>
                <w:lang w:val="fr-FR"/>
              </w:rPr>
              <w:t xml:space="preserve"> » sur les valeurs du parc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4A3215">
        <w:trPr>
          <w:trHeight w:val="23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4"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79" w:type="dxa"/>
            <w:tcBorders>
              <w:top w:val="single" w:sz="4" w:space="0" w:color="auto"/>
              <w:left w:val="single" w:sz="4" w:space="0" w:color="auto"/>
              <w:bottom w:val="single" w:sz="4" w:space="0" w:color="auto"/>
              <w:right w:val="single" w:sz="4" w:space="0" w:color="auto"/>
            </w:tcBorders>
            <w:hideMark/>
          </w:tcPr>
          <w:p w:rsidR="00403988" w:rsidRPr="00847ED2" w:rsidRDefault="00403988" w:rsidP="00131FF8">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7.3d </w:t>
            </w:r>
            <w:r w:rsidR="00131FF8" w:rsidRPr="00847ED2">
              <w:rPr>
                <w:rFonts w:asciiTheme="minorHAnsi" w:hAnsiTheme="minorHAnsi"/>
                <w:bCs/>
                <w:color w:val="000000"/>
                <w:sz w:val="18"/>
                <w:szCs w:val="18"/>
                <w:lang w:val="fr-FR"/>
              </w:rPr>
              <w:t xml:space="preserve">Perte d’espèces clés (p. ex. grands prédateurs, pollinisateurs, etc.) </w:t>
            </w:r>
          </w:p>
        </w:tc>
        <w:tc>
          <w:tcPr>
            <w:tcW w:w="3219"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b/>
          <w:bCs/>
          <w:color w:val="000000"/>
          <w:sz w:val="18"/>
          <w:szCs w:val="18"/>
          <w:lang w:val="fr-FR"/>
        </w:rPr>
      </w:pPr>
    </w:p>
    <w:p w:rsidR="00403988" w:rsidRPr="00847ED2" w:rsidRDefault="00403988" w:rsidP="00131FF8">
      <w:pPr>
        <w:keepNext/>
        <w:keepLines/>
        <w:autoSpaceDE w:val="0"/>
        <w:autoSpaceDN w:val="0"/>
        <w:adjustRightInd w:val="0"/>
        <w:rPr>
          <w:rFonts w:asciiTheme="minorHAnsi" w:hAnsiTheme="minorHAnsi" w:cs="Arial"/>
          <w:b/>
          <w:bCs/>
          <w:color w:val="000000"/>
          <w:sz w:val="18"/>
          <w:szCs w:val="18"/>
          <w:lang w:val="fr-FR"/>
        </w:rPr>
      </w:pPr>
      <w:r w:rsidRPr="00847ED2">
        <w:rPr>
          <w:rFonts w:asciiTheme="minorHAnsi" w:hAnsiTheme="minorHAnsi" w:cs="Arial"/>
          <w:b/>
          <w:bCs/>
          <w:color w:val="000000"/>
          <w:sz w:val="18"/>
          <w:szCs w:val="18"/>
          <w:lang w:val="fr-FR"/>
        </w:rPr>
        <w:t xml:space="preserve">7a. </w:t>
      </w:r>
      <w:r w:rsidR="00131FF8" w:rsidRPr="00847ED2">
        <w:rPr>
          <w:rFonts w:asciiTheme="minorHAnsi" w:hAnsiTheme="minorHAnsi" w:cs="Arial"/>
          <w:b/>
          <w:bCs/>
          <w:color w:val="000000"/>
          <w:sz w:val="18"/>
          <w:szCs w:val="18"/>
          <w:lang w:val="fr-FR"/>
        </w:rPr>
        <w:t>Changements hydrologiques</w:t>
      </w:r>
      <w:r w:rsidRPr="00847ED2">
        <w:rPr>
          <w:rFonts w:asciiTheme="minorHAnsi" w:hAnsiTheme="minorHAnsi" w:cs="Arial"/>
          <w:b/>
          <w:bCs/>
          <w:color w:val="000000"/>
          <w:sz w:val="18"/>
          <w:szCs w:val="18"/>
          <w:lang w:val="fr-F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40"/>
        <w:gridCol w:w="2886"/>
        <w:gridCol w:w="3206"/>
      </w:tblGrid>
      <w:tr w:rsidR="00403988" w:rsidRPr="00847ED2" w:rsidTr="003E6A2F">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131FF8"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131FF8"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131FF8"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31FF8">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131FF8" w:rsidP="00131FF8">
            <w:pPr>
              <w:keepNext/>
              <w:keepLines/>
              <w:autoSpaceDE w:val="0"/>
              <w:autoSpaceDN w:val="0"/>
              <w:adjustRightInd w:val="0"/>
              <w:rPr>
                <w:rFonts w:asciiTheme="minorHAnsi" w:hAnsiTheme="minorHAnsi" w:cs="Arial"/>
                <w:color w:val="000000"/>
                <w:sz w:val="18"/>
                <w:szCs w:val="18"/>
                <w:lang w:val="fr-FR"/>
              </w:rPr>
            </w:pPr>
            <w:r w:rsidRPr="00847ED2">
              <w:rPr>
                <w:rFonts w:asciiTheme="minorHAnsi" w:hAnsiTheme="minorHAnsi" w:cs="Arial"/>
                <w:color w:val="000000"/>
                <w:sz w:val="18"/>
                <w:szCs w:val="18"/>
                <w:lang w:val="fr-FR"/>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31FF8">
            <w:pPr>
              <w:keepNext/>
              <w:keepLines/>
              <w:autoSpaceDE w:val="0"/>
              <w:autoSpaceDN w:val="0"/>
              <w:adjustRightInd w:val="0"/>
              <w:rPr>
                <w:rFonts w:asciiTheme="minorHAnsi" w:hAnsiTheme="minorHAnsi" w:cs="Arial"/>
                <w:color w:val="000000"/>
                <w:sz w:val="18"/>
                <w:szCs w:val="18"/>
                <w:lang w:val="fr-FR"/>
              </w:rPr>
            </w:pPr>
            <w:r w:rsidRPr="00847ED2">
              <w:rPr>
                <w:rFonts w:asciiTheme="minorHAnsi" w:hAnsiTheme="minorHAnsi" w:cs="Arial"/>
                <w:color w:val="000000"/>
                <w:sz w:val="18"/>
                <w:szCs w:val="18"/>
                <w:lang w:val="fr-FR"/>
              </w:rPr>
              <w:t>Notes</w:t>
            </w:r>
          </w:p>
        </w:tc>
      </w:tr>
      <w:tr w:rsidR="00403988" w:rsidRPr="00847ED2" w:rsidTr="003E6A2F">
        <w:trPr>
          <w:trHeight w:val="26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3E6A2F"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7a</w:t>
            </w:r>
            <w:r w:rsidR="00403988" w:rsidRPr="00847ED2">
              <w:rPr>
                <w:rFonts w:asciiTheme="minorHAnsi" w:hAnsiTheme="minorHAnsi"/>
                <w:bCs/>
                <w:color w:val="000000"/>
                <w:sz w:val="18"/>
                <w:szCs w:val="18"/>
                <w:lang w:val="fr-FR"/>
              </w:rPr>
              <w:t xml:space="preserve">.1 </w:t>
            </w:r>
            <w:r w:rsidR="00131FF8" w:rsidRPr="00847ED2">
              <w:rPr>
                <w:rFonts w:asciiTheme="minorHAnsi" w:hAnsiTheme="minorHAnsi"/>
                <w:bCs/>
                <w:color w:val="000000"/>
                <w:sz w:val="18"/>
                <w:szCs w:val="18"/>
                <w:lang w:val="fr-FR"/>
              </w:rPr>
              <w:t xml:space="preserve">Barrages à l’intérieur ou en amont du site modifiant le régime hydrologique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rPr>
                <w:rFonts w:asciiTheme="minorHAnsi" w:hAnsiTheme="minorHAnsi" w:cs="Arial"/>
                <w:color w:val="000000"/>
                <w:sz w:val="18"/>
                <w:szCs w:val="18"/>
                <w:lang w:val="fr-FR"/>
              </w:rPr>
            </w:pPr>
          </w:p>
        </w:tc>
      </w:tr>
      <w:tr w:rsidR="00403988" w:rsidRPr="00847ED2" w:rsidTr="003E6A2F">
        <w:trPr>
          <w:trHeight w:val="26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3E6A2F" w:rsidP="00131FF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7a</w:t>
            </w:r>
            <w:r w:rsidR="00403988" w:rsidRPr="00847ED2">
              <w:rPr>
                <w:rFonts w:asciiTheme="minorHAnsi" w:hAnsiTheme="minorHAnsi"/>
                <w:color w:val="000000"/>
                <w:sz w:val="18"/>
                <w:szCs w:val="18"/>
                <w:lang w:val="fr-FR"/>
              </w:rPr>
              <w:t xml:space="preserve">.2 </w:t>
            </w:r>
            <w:r w:rsidR="00131FF8" w:rsidRPr="00847ED2">
              <w:rPr>
                <w:rFonts w:asciiTheme="minorHAnsi" w:hAnsiTheme="minorHAnsi"/>
                <w:color w:val="000000"/>
                <w:sz w:val="18"/>
                <w:szCs w:val="18"/>
                <w:lang w:val="fr-FR"/>
              </w:rPr>
              <w:t xml:space="preserve">Extraction/détournement d’eau dans le site ou le bassin versant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31FF8">
            <w:pPr>
              <w:keepNext/>
              <w:keepLines/>
              <w:autoSpaceDE w:val="0"/>
              <w:autoSpaceDN w:val="0"/>
              <w:adjustRightInd w:val="0"/>
              <w:rPr>
                <w:rFonts w:asciiTheme="minorHAnsi" w:hAnsiTheme="minorHAnsi" w:cs="Arial"/>
                <w:color w:val="000000"/>
                <w:sz w:val="18"/>
                <w:szCs w:val="18"/>
                <w:lang w:val="fr-FR"/>
              </w:rPr>
            </w:pPr>
          </w:p>
        </w:tc>
      </w:tr>
      <w:tr w:rsidR="00403988" w:rsidRPr="00847ED2" w:rsidTr="003E6A2F">
        <w:trPr>
          <w:trHeight w:val="24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3E6A2F" w:rsidP="00131FF8">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7a</w:t>
            </w:r>
            <w:r w:rsidR="00403988" w:rsidRPr="00847ED2">
              <w:rPr>
                <w:rFonts w:asciiTheme="minorHAnsi" w:hAnsiTheme="minorHAnsi"/>
                <w:bCs/>
                <w:color w:val="000000"/>
                <w:sz w:val="18"/>
                <w:szCs w:val="18"/>
                <w:lang w:val="fr-FR"/>
              </w:rPr>
              <w:t xml:space="preserve">.3 </w:t>
            </w:r>
            <w:r w:rsidR="00131FF8" w:rsidRPr="00847ED2">
              <w:rPr>
                <w:rFonts w:asciiTheme="minorHAnsi" w:hAnsiTheme="minorHAnsi"/>
                <w:bCs/>
                <w:color w:val="000000"/>
                <w:sz w:val="18"/>
                <w:szCs w:val="18"/>
                <w:lang w:val="fr-FR"/>
              </w:rPr>
              <w:t xml:space="preserve">Endigage excessif de l’eau dans le site (p. ex. pour le stockage d’eau)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cs="Arial"/>
                <w:color w:val="000000"/>
                <w:sz w:val="18"/>
                <w:szCs w:val="18"/>
                <w:lang w:val="fr-FR"/>
              </w:rPr>
            </w:pPr>
          </w:p>
        </w:tc>
      </w:tr>
      <w:tr w:rsidR="00403988" w:rsidRPr="00847ED2" w:rsidTr="003E6A2F">
        <w:trPr>
          <w:trHeight w:val="243"/>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3E6A2F" w:rsidP="00131FF8">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7a</w:t>
            </w:r>
            <w:r w:rsidR="00403988" w:rsidRPr="00847ED2">
              <w:rPr>
                <w:rFonts w:asciiTheme="minorHAnsi" w:hAnsiTheme="minorHAnsi"/>
                <w:bCs/>
                <w:color w:val="000000"/>
                <w:sz w:val="18"/>
                <w:szCs w:val="18"/>
                <w:lang w:val="fr-FR"/>
              </w:rPr>
              <w:t xml:space="preserve">.4 </w:t>
            </w:r>
            <w:r w:rsidR="00131FF8" w:rsidRPr="00847ED2">
              <w:rPr>
                <w:rFonts w:asciiTheme="minorHAnsi" w:hAnsiTheme="minorHAnsi"/>
                <w:bCs/>
                <w:color w:val="000000"/>
                <w:sz w:val="18"/>
                <w:szCs w:val="18"/>
                <w:lang w:val="fr-FR"/>
              </w:rPr>
              <w:t xml:space="preserve">Perte de connectivité hydrologique (p. ex. via des digues)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cs="Arial"/>
                <w:color w:val="000000"/>
                <w:sz w:val="18"/>
                <w:szCs w:val="18"/>
                <w:lang w:val="fr-FR"/>
              </w:rPr>
            </w:pPr>
          </w:p>
        </w:tc>
      </w:tr>
      <w:tr w:rsidR="00403988" w:rsidRPr="00847ED2" w:rsidTr="003E6A2F">
        <w:trPr>
          <w:trHeight w:val="26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cs="Arial"/>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3E6A2F" w:rsidP="00131FF8">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7a</w:t>
            </w:r>
            <w:r w:rsidR="00403988" w:rsidRPr="00847ED2">
              <w:rPr>
                <w:rFonts w:asciiTheme="minorHAnsi" w:hAnsiTheme="minorHAnsi"/>
                <w:bCs/>
                <w:color w:val="000000"/>
                <w:sz w:val="18"/>
                <w:szCs w:val="18"/>
                <w:lang w:val="fr-FR"/>
              </w:rPr>
              <w:t xml:space="preserve">.5 </w:t>
            </w:r>
            <w:r w:rsidR="00131FF8" w:rsidRPr="00847ED2">
              <w:rPr>
                <w:rFonts w:asciiTheme="minorHAnsi" w:hAnsiTheme="minorHAnsi"/>
                <w:bCs/>
                <w:color w:val="000000"/>
                <w:sz w:val="18"/>
                <w:szCs w:val="18"/>
                <w:lang w:val="fr-FR"/>
              </w:rPr>
              <w:t>Sécheresse</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cs="Arial"/>
                <w:color w:val="000000"/>
                <w:sz w:val="18"/>
                <w:szCs w:val="18"/>
                <w:lang w:val="fr-FR"/>
              </w:rPr>
            </w:pPr>
          </w:p>
        </w:tc>
      </w:tr>
    </w:tbl>
    <w:p w:rsidR="00CA4914" w:rsidRPr="00847ED2" w:rsidRDefault="00CA4914" w:rsidP="00403988">
      <w:pPr>
        <w:autoSpaceDE w:val="0"/>
        <w:autoSpaceDN w:val="0"/>
        <w:adjustRightInd w:val="0"/>
        <w:rPr>
          <w:rFonts w:asciiTheme="minorHAnsi" w:hAnsiTheme="minorHAnsi"/>
          <w:b/>
          <w:bCs/>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8. </w:t>
      </w:r>
      <w:r w:rsidR="00FC6A37" w:rsidRPr="00847ED2">
        <w:rPr>
          <w:rFonts w:asciiTheme="minorHAnsi" w:hAnsiTheme="minorHAnsi"/>
          <w:b/>
          <w:bCs/>
          <w:color w:val="000000"/>
          <w:sz w:val="18"/>
          <w:szCs w:val="18"/>
          <w:lang w:val="fr-FR"/>
        </w:rPr>
        <w:t xml:space="preserve">Espèces et gènes envahissants </w:t>
      </w:r>
      <w:r w:rsidR="003E6A2F" w:rsidRPr="00847ED2">
        <w:rPr>
          <w:rFonts w:asciiTheme="minorHAnsi" w:hAnsiTheme="minorHAnsi"/>
          <w:b/>
          <w:bCs/>
          <w:color w:val="000000"/>
          <w:sz w:val="18"/>
          <w:szCs w:val="18"/>
          <w:lang w:val="fr-FR"/>
        </w:rPr>
        <w:t>ou</w:t>
      </w:r>
      <w:r w:rsidR="00FC6A37" w:rsidRPr="00847ED2">
        <w:rPr>
          <w:rFonts w:asciiTheme="minorHAnsi" w:hAnsiTheme="minorHAnsi"/>
          <w:b/>
          <w:bCs/>
          <w:color w:val="000000"/>
          <w:sz w:val="18"/>
          <w:szCs w:val="18"/>
          <w:lang w:val="fr-FR"/>
        </w:rPr>
        <w:t xml:space="preserve"> posant problème </w:t>
      </w:r>
    </w:p>
    <w:p w:rsidR="00403988" w:rsidRPr="00847ED2" w:rsidRDefault="00FC6A37"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d’animaux, plantes, microbes/organismes pathogènes ou matériel génétique</w:t>
      </w:r>
      <w:r w:rsidR="003E6A2F"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aquatiques et terrestres</w:t>
      </w:r>
      <w:r w:rsidR="003E6A2F"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non indigènes et indigènes qui ont ou pourraient avoir des effets préjudiciables sur la biodiversité par leur introduction, propagation et/ou augmentation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40"/>
        <w:gridCol w:w="2886"/>
        <w:gridCol w:w="3206"/>
      </w:tblGrid>
      <w:tr w:rsidR="00403988" w:rsidRPr="00847ED2" w:rsidTr="003E6A2F">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FC6A37"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FC6A37"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FC6A37"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FC6A37"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3E6A2F">
        <w:trPr>
          <w:trHeight w:val="24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FC6A37">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8.1 </w:t>
            </w:r>
            <w:r w:rsidR="00FC6A37" w:rsidRPr="00847ED2">
              <w:rPr>
                <w:rFonts w:asciiTheme="minorHAnsi" w:hAnsiTheme="minorHAnsi"/>
                <w:bCs/>
                <w:color w:val="000000"/>
                <w:sz w:val="18"/>
                <w:szCs w:val="18"/>
                <w:lang w:val="fr-FR"/>
              </w:rPr>
              <w:t xml:space="preserve">Plantes exotiques/non indigènes envahissantes (plantes adventices)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22"/>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FC6A37">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8.1a </w:t>
            </w:r>
            <w:r w:rsidR="00FC6A37" w:rsidRPr="00847ED2">
              <w:rPr>
                <w:rFonts w:asciiTheme="minorHAnsi" w:hAnsiTheme="minorHAnsi"/>
                <w:bCs/>
                <w:color w:val="000000"/>
                <w:sz w:val="18"/>
                <w:szCs w:val="18"/>
                <w:lang w:val="fr-FR"/>
              </w:rPr>
              <w:t xml:space="preserve">Animaux exotiques/non indigènes envahissants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481"/>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FC6A37">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8.1b </w:t>
            </w:r>
            <w:r w:rsidR="00FC6A37" w:rsidRPr="00847ED2">
              <w:rPr>
                <w:rFonts w:asciiTheme="minorHAnsi" w:hAnsiTheme="minorHAnsi"/>
                <w:bCs/>
                <w:color w:val="000000"/>
                <w:sz w:val="18"/>
                <w:szCs w:val="18"/>
                <w:lang w:val="fr-FR"/>
              </w:rPr>
              <w:t xml:space="preserve">Organismes pathogènes (non indigènes ou indigènes mais créant des problèmes nouveaux/en augmentation)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4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FC6A37">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8.2 </w:t>
            </w:r>
            <w:r w:rsidR="00FC6A37" w:rsidRPr="00847ED2">
              <w:rPr>
                <w:rFonts w:asciiTheme="minorHAnsi" w:hAnsiTheme="minorHAnsi"/>
                <w:bCs/>
                <w:color w:val="000000"/>
                <w:sz w:val="18"/>
                <w:szCs w:val="18"/>
                <w:lang w:val="fr-FR"/>
              </w:rPr>
              <w:t xml:space="preserve">Matériel génétique introduit (p. ex. organismes génétiquement modifiés)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b/>
          <w:bCs/>
          <w:color w:val="000000"/>
          <w:sz w:val="18"/>
          <w:szCs w:val="18"/>
          <w:lang w:val="fr-FR"/>
        </w:rPr>
        <w:t xml:space="preserve">9. Pollution </w:t>
      </w:r>
      <w:r w:rsidR="00EA226E" w:rsidRPr="00847ED2">
        <w:rPr>
          <w:rFonts w:asciiTheme="minorHAnsi" w:hAnsiTheme="minorHAnsi"/>
          <w:b/>
          <w:bCs/>
          <w:color w:val="000000"/>
          <w:sz w:val="18"/>
          <w:szCs w:val="18"/>
          <w:lang w:val="fr-FR"/>
        </w:rPr>
        <w:t xml:space="preserve">pénétrant dans le Site Ramsar ou générée par le site </w:t>
      </w:r>
    </w:p>
    <w:p w:rsidR="00403988" w:rsidRPr="00847ED2" w:rsidRDefault="00EA226E"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dues à l’introduction de matériel ou d’énergie</w:t>
      </w:r>
      <w:r w:rsidR="00E515BE" w:rsidRPr="00847ED2">
        <w:rPr>
          <w:rFonts w:asciiTheme="minorHAnsi" w:hAnsiTheme="minorHAnsi"/>
          <w:color w:val="000000"/>
          <w:sz w:val="18"/>
          <w:szCs w:val="18"/>
          <w:lang w:val="fr-FR"/>
        </w:rPr>
        <w:t>,</w:t>
      </w:r>
      <w:r w:rsidR="003E6A2F" w:rsidRPr="00847ED2">
        <w:rPr>
          <w:rFonts w:asciiTheme="minorHAnsi" w:hAnsiTheme="minorHAnsi"/>
          <w:color w:val="000000"/>
          <w:sz w:val="18"/>
          <w:szCs w:val="18"/>
          <w:lang w:val="fr-FR"/>
        </w:rPr>
        <w:t xml:space="preserve"> exotique</w:t>
      </w:r>
      <w:r w:rsidRPr="00847ED2">
        <w:rPr>
          <w:rFonts w:asciiTheme="minorHAnsi" w:hAnsiTheme="minorHAnsi"/>
          <w:color w:val="000000"/>
          <w:sz w:val="18"/>
          <w:szCs w:val="18"/>
          <w:lang w:val="fr-FR"/>
        </w:rPr>
        <w:t xml:space="preserve"> et/ou en excès</w:t>
      </w:r>
      <w:r w:rsidR="003E6A2F"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de sources ponctuelles et non ponctuelles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40"/>
        <w:gridCol w:w="2886"/>
        <w:gridCol w:w="3206"/>
      </w:tblGrid>
      <w:tr w:rsidR="00403988" w:rsidRPr="00847ED2" w:rsidTr="003E6A2F">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EA226E"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EA226E"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EA226E"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EA226E"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3E6A2F">
        <w:trPr>
          <w:trHeight w:val="185"/>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E6A2F">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9.1 </w:t>
            </w:r>
            <w:r w:rsidR="00EA226E" w:rsidRPr="00847ED2">
              <w:rPr>
                <w:rFonts w:asciiTheme="minorHAnsi" w:hAnsiTheme="minorHAnsi"/>
                <w:bCs/>
                <w:color w:val="000000"/>
                <w:sz w:val="18"/>
                <w:szCs w:val="18"/>
                <w:lang w:val="fr-FR"/>
              </w:rPr>
              <w:t xml:space="preserve">Eaux usées </w:t>
            </w:r>
            <w:r w:rsidR="003E6A2F" w:rsidRPr="00847ED2">
              <w:rPr>
                <w:rFonts w:asciiTheme="minorHAnsi" w:hAnsiTheme="minorHAnsi"/>
                <w:bCs/>
                <w:color w:val="000000"/>
                <w:sz w:val="18"/>
                <w:szCs w:val="18"/>
                <w:lang w:val="fr-FR"/>
              </w:rPr>
              <w:t>domestiques</w:t>
            </w:r>
            <w:r w:rsidR="00EA226E" w:rsidRPr="00847ED2">
              <w:rPr>
                <w:rFonts w:asciiTheme="minorHAnsi" w:hAnsiTheme="minorHAnsi"/>
                <w:bCs/>
                <w:color w:val="000000"/>
                <w:sz w:val="18"/>
                <w:szCs w:val="18"/>
                <w:lang w:val="fr-FR"/>
              </w:rPr>
              <w:t xml:space="preserve"> et eaux usées urbaines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40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E6A2F">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9.1a</w:t>
            </w:r>
            <w:r w:rsidR="00D22C7B" w:rsidRPr="00847ED2">
              <w:rPr>
                <w:rFonts w:asciiTheme="minorHAnsi" w:hAnsiTheme="minorHAnsi"/>
                <w:bCs/>
                <w:color w:val="000000"/>
                <w:sz w:val="18"/>
                <w:szCs w:val="18"/>
                <w:lang w:val="fr-FR"/>
              </w:rPr>
              <w:t xml:space="preserve"> </w:t>
            </w:r>
            <w:r w:rsidR="00EA226E" w:rsidRPr="00847ED2">
              <w:rPr>
                <w:rFonts w:asciiTheme="minorHAnsi" w:hAnsiTheme="minorHAnsi"/>
                <w:bCs/>
                <w:color w:val="000000"/>
                <w:sz w:val="18"/>
                <w:szCs w:val="18"/>
                <w:lang w:val="fr-FR"/>
              </w:rPr>
              <w:t xml:space="preserve">Eaux usées et </w:t>
            </w:r>
            <w:r w:rsidR="003E6A2F" w:rsidRPr="00847ED2">
              <w:rPr>
                <w:rFonts w:asciiTheme="minorHAnsi" w:hAnsiTheme="minorHAnsi"/>
                <w:bCs/>
                <w:color w:val="000000"/>
                <w:sz w:val="18"/>
                <w:szCs w:val="18"/>
                <w:lang w:val="fr-FR"/>
              </w:rPr>
              <w:t xml:space="preserve"> eaux </w:t>
            </w:r>
            <w:r w:rsidR="00EA226E" w:rsidRPr="00847ED2">
              <w:rPr>
                <w:rFonts w:asciiTheme="minorHAnsi" w:hAnsiTheme="minorHAnsi"/>
                <w:bCs/>
                <w:color w:val="000000"/>
                <w:sz w:val="18"/>
                <w:szCs w:val="18"/>
                <w:lang w:val="fr-FR"/>
              </w:rPr>
              <w:t>d’égouts provenant d</w:t>
            </w:r>
            <w:r w:rsidR="003E6A2F" w:rsidRPr="00847ED2">
              <w:rPr>
                <w:rFonts w:asciiTheme="minorHAnsi" w:hAnsiTheme="minorHAnsi"/>
                <w:bCs/>
                <w:color w:val="000000"/>
                <w:sz w:val="18"/>
                <w:szCs w:val="18"/>
                <w:lang w:val="fr-FR"/>
              </w:rPr>
              <w:t>’</w:t>
            </w:r>
            <w:r w:rsidR="00EA226E" w:rsidRPr="00847ED2">
              <w:rPr>
                <w:rFonts w:asciiTheme="minorHAnsi" w:hAnsiTheme="minorHAnsi"/>
                <w:bCs/>
                <w:color w:val="000000"/>
                <w:sz w:val="18"/>
                <w:szCs w:val="18"/>
                <w:lang w:val="fr-FR"/>
              </w:rPr>
              <w:t xml:space="preserve">installations dans le Site Ramsar (p. ex. toilettes, hôtels, etc.)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601"/>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E6A2F">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9.2 </w:t>
            </w:r>
            <w:r w:rsidR="00EA226E" w:rsidRPr="00847ED2">
              <w:rPr>
                <w:rFonts w:asciiTheme="minorHAnsi" w:hAnsiTheme="minorHAnsi"/>
                <w:bCs/>
                <w:color w:val="000000"/>
                <w:sz w:val="18"/>
                <w:szCs w:val="18"/>
                <w:lang w:val="fr-FR"/>
              </w:rPr>
              <w:t xml:space="preserve">Effluents et décharges industriels, miniers et militaires (p. ex. températures non naturelles, eaux </w:t>
            </w:r>
            <w:r w:rsidR="003E6A2F" w:rsidRPr="00847ED2">
              <w:rPr>
                <w:rFonts w:asciiTheme="minorHAnsi" w:hAnsiTheme="minorHAnsi"/>
                <w:bCs/>
                <w:color w:val="000000"/>
                <w:sz w:val="18"/>
                <w:szCs w:val="18"/>
                <w:lang w:val="fr-FR"/>
              </w:rPr>
              <w:t>anoxiques,</w:t>
            </w:r>
            <w:r w:rsidR="00EA226E" w:rsidRPr="00847ED2">
              <w:rPr>
                <w:rFonts w:asciiTheme="minorHAnsi" w:hAnsiTheme="minorHAnsi"/>
                <w:bCs/>
                <w:color w:val="000000"/>
                <w:sz w:val="18"/>
                <w:szCs w:val="18"/>
                <w:lang w:val="fr-FR"/>
              </w:rPr>
              <w:t xml:space="preserve"> salinité plus élevée, autre pollution)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40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2204E6">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9.3 </w:t>
            </w:r>
            <w:r w:rsidR="002204E6" w:rsidRPr="00847ED2">
              <w:rPr>
                <w:rFonts w:asciiTheme="minorHAnsi" w:hAnsiTheme="minorHAnsi"/>
                <w:bCs/>
                <w:color w:val="000000"/>
                <w:sz w:val="18"/>
                <w:szCs w:val="18"/>
                <w:lang w:val="fr-FR"/>
              </w:rPr>
              <w:t xml:space="preserve">Effluents agricoles et forestiers (p. ex. excès d’engrais ou de pesticides)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8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2204E6">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9.4 </w:t>
            </w:r>
            <w:r w:rsidR="002204E6" w:rsidRPr="00847ED2">
              <w:rPr>
                <w:rFonts w:asciiTheme="minorHAnsi" w:hAnsiTheme="minorHAnsi"/>
                <w:bCs/>
                <w:color w:val="000000"/>
                <w:sz w:val="18"/>
                <w:szCs w:val="18"/>
                <w:lang w:val="fr-FR"/>
              </w:rPr>
              <w:t>Ordures et déchets solides</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84"/>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2204E6">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9.5 </w:t>
            </w:r>
            <w:r w:rsidR="002204E6" w:rsidRPr="00847ED2">
              <w:rPr>
                <w:rFonts w:asciiTheme="minorHAnsi" w:hAnsiTheme="minorHAnsi"/>
                <w:bCs/>
                <w:color w:val="000000"/>
                <w:sz w:val="18"/>
                <w:szCs w:val="18"/>
                <w:lang w:val="fr-FR"/>
              </w:rPr>
              <w:t>Polluants transportés par l’air</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16"/>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2204E6" w:rsidP="002204E6">
            <w:pPr>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9.6 Énergie excessive</w:t>
            </w:r>
            <w:r w:rsidR="00403988" w:rsidRPr="00847ED2">
              <w:rPr>
                <w:rFonts w:asciiTheme="minorHAnsi" w:hAnsiTheme="minorHAnsi"/>
                <w:bCs/>
                <w:color w:val="000000"/>
                <w:sz w:val="18"/>
                <w:szCs w:val="18"/>
                <w:lang w:val="fr-FR"/>
              </w:rPr>
              <w:t xml:space="preserve"> (</w:t>
            </w:r>
            <w:r w:rsidRPr="00847ED2">
              <w:rPr>
                <w:rFonts w:asciiTheme="minorHAnsi" w:hAnsiTheme="minorHAnsi"/>
                <w:bCs/>
                <w:color w:val="000000"/>
                <w:sz w:val="18"/>
                <w:szCs w:val="18"/>
                <w:lang w:val="fr-FR"/>
              </w:rPr>
              <w:t xml:space="preserve">p. ex. pollution par la chaleur, lumières, etc.)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b/>
          <w:bCs/>
          <w:color w:val="000000"/>
          <w:sz w:val="18"/>
          <w:szCs w:val="18"/>
          <w:lang w:val="fr-FR"/>
        </w:rPr>
      </w:pPr>
    </w:p>
    <w:p w:rsidR="00403988" w:rsidRPr="00847ED2" w:rsidRDefault="00403988" w:rsidP="002204E6">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b/>
          <w:bCs/>
          <w:color w:val="000000"/>
          <w:sz w:val="18"/>
          <w:szCs w:val="18"/>
          <w:lang w:val="fr-FR"/>
        </w:rPr>
        <w:t xml:space="preserve">10. </w:t>
      </w:r>
      <w:r w:rsidR="00B82CA8" w:rsidRPr="00847ED2">
        <w:rPr>
          <w:rFonts w:asciiTheme="minorHAnsi" w:hAnsiTheme="minorHAnsi"/>
          <w:b/>
          <w:bCs/>
          <w:color w:val="000000"/>
          <w:sz w:val="18"/>
          <w:szCs w:val="18"/>
          <w:lang w:val="fr-FR"/>
        </w:rPr>
        <w:t>Phénomènes géologiques</w:t>
      </w:r>
    </w:p>
    <w:p w:rsidR="00403988" w:rsidRPr="00847ED2" w:rsidRDefault="00B82CA8" w:rsidP="002204E6">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phénomènes géologiques peuvent faire partie des régimes de perturbation naturelle dans de nombreux écosystèmes mais ils peuvent être une menace si une espèce ou un habitat est dégradé et a perdu sa résilience et qu’il est vulnérable aux perturbations. Les capacités de gestion peuvent être limitées pour répondre à certains de ces changements.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867"/>
        <w:gridCol w:w="810"/>
        <w:gridCol w:w="640"/>
        <w:gridCol w:w="2886"/>
        <w:gridCol w:w="3206"/>
      </w:tblGrid>
      <w:tr w:rsidR="00403988" w:rsidRPr="00847ED2" w:rsidTr="003E6A2F">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2204E6">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2204E6">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2204E6">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 xml:space="preserve"> 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2204E6">
            <w:pPr>
              <w:keepNext/>
              <w:keepLines/>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2204E6">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2204E6">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3E6A2F">
        <w:trPr>
          <w:trHeight w:val="248"/>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B82CA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10.1 Volcans</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rPr>
                <w:rFonts w:asciiTheme="minorHAnsi" w:hAnsiTheme="minorHAnsi"/>
                <w:bCs/>
                <w:color w:val="000000"/>
                <w:sz w:val="18"/>
                <w:szCs w:val="18"/>
                <w:lang w:val="fr-FR"/>
              </w:rPr>
            </w:pPr>
          </w:p>
        </w:tc>
      </w:tr>
      <w:tr w:rsidR="00403988" w:rsidRPr="00847ED2" w:rsidTr="003E6A2F">
        <w:trPr>
          <w:trHeight w:val="248"/>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E6A2F">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10.2 </w:t>
            </w:r>
            <w:r w:rsidR="003E6A2F" w:rsidRPr="00847ED2">
              <w:rPr>
                <w:rFonts w:asciiTheme="minorHAnsi" w:hAnsiTheme="minorHAnsi"/>
                <w:bCs/>
                <w:color w:val="000000"/>
                <w:sz w:val="18"/>
                <w:szCs w:val="18"/>
                <w:lang w:val="fr-FR"/>
              </w:rPr>
              <w:t>Séismes</w:t>
            </w:r>
            <w:r w:rsidR="00B82CA8" w:rsidRPr="00847ED2">
              <w:rPr>
                <w:rFonts w:asciiTheme="minorHAnsi" w:hAnsiTheme="minorHAnsi"/>
                <w:bCs/>
                <w:color w:val="000000"/>
                <w:sz w:val="18"/>
                <w:szCs w:val="18"/>
                <w:lang w:val="fr-FR"/>
              </w:rPr>
              <w:t>/ tsunamis</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rPr>
                <w:rFonts w:asciiTheme="minorHAnsi" w:hAnsiTheme="minorHAnsi"/>
                <w:bCs/>
                <w:color w:val="000000"/>
                <w:sz w:val="18"/>
                <w:szCs w:val="18"/>
                <w:lang w:val="fr-FR"/>
              </w:rPr>
            </w:pPr>
          </w:p>
        </w:tc>
      </w:tr>
      <w:tr w:rsidR="00403988" w:rsidRPr="00847ED2" w:rsidTr="003E6A2F">
        <w:trPr>
          <w:trHeight w:val="269"/>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B82CA8">
            <w:pPr>
              <w:keepNext/>
              <w:keepLines/>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10.3 Avalanches/</w:t>
            </w:r>
            <w:r w:rsidR="00B82CA8" w:rsidRPr="00847ED2">
              <w:rPr>
                <w:rFonts w:asciiTheme="minorHAnsi" w:hAnsiTheme="minorHAnsi"/>
                <w:bCs/>
                <w:color w:val="000000"/>
                <w:sz w:val="18"/>
                <w:szCs w:val="18"/>
                <w:lang w:val="fr-FR"/>
              </w:rPr>
              <w:t>glissements de terrain</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rPr>
                <w:rFonts w:asciiTheme="minorHAnsi" w:hAnsiTheme="minorHAnsi"/>
                <w:bCs/>
                <w:color w:val="000000"/>
                <w:sz w:val="18"/>
                <w:szCs w:val="18"/>
                <w:lang w:val="fr-FR"/>
              </w:rPr>
            </w:pPr>
          </w:p>
        </w:tc>
      </w:tr>
      <w:tr w:rsidR="00403988" w:rsidRPr="00847ED2" w:rsidTr="003E6A2F">
        <w:trPr>
          <w:trHeight w:val="290"/>
        </w:trPr>
        <w:tc>
          <w:tcPr>
            <w:tcW w:w="771"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67"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640"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jc w:val="center"/>
              <w:rPr>
                <w:rFonts w:asciiTheme="minorHAnsi" w:hAnsiTheme="minorHAnsi"/>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403988" w:rsidRPr="00847ED2" w:rsidRDefault="00403988" w:rsidP="003E6A2F">
            <w:pPr>
              <w:keepNext/>
              <w:keepLines/>
              <w:autoSpaceDE w:val="0"/>
              <w:autoSpaceDN w:val="0"/>
              <w:adjustRightInd w:val="0"/>
              <w:rPr>
                <w:rFonts w:asciiTheme="minorHAnsi" w:hAnsiTheme="minorHAnsi"/>
                <w:bCs/>
                <w:color w:val="000000"/>
                <w:sz w:val="18"/>
                <w:szCs w:val="18"/>
                <w:lang w:val="fr-FR"/>
              </w:rPr>
            </w:pPr>
            <w:r w:rsidRPr="00847ED2">
              <w:rPr>
                <w:rFonts w:asciiTheme="minorHAnsi" w:hAnsiTheme="minorHAnsi"/>
                <w:bCs/>
                <w:color w:val="000000"/>
                <w:sz w:val="18"/>
                <w:szCs w:val="18"/>
                <w:lang w:val="fr-FR"/>
              </w:rPr>
              <w:t xml:space="preserve">10.4 </w:t>
            </w:r>
            <w:r w:rsidR="00B82CA8" w:rsidRPr="00847ED2">
              <w:rPr>
                <w:rFonts w:asciiTheme="minorHAnsi" w:hAnsiTheme="minorHAnsi"/>
                <w:bCs/>
                <w:color w:val="000000"/>
                <w:sz w:val="18"/>
                <w:szCs w:val="18"/>
                <w:lang w:val="fr-FR"/>
              </w:rPr>
              <w:t>Érosion</w:t>
            </w:r>
            <w:r w:rsidRPr="00847ED2">
              <w:rPr>
                <w:rFonts w:asciiTheme="minorHAnsi" w:hAnsiTheme="minorHAnsi"/>
                <w:bCs/>
                <w:color w:val="000000"/>
                <w:sz w:val="18"/>
                <w:szCs w:val="18"/>
                <w:lang w:val="fr-FR"/>
              </w:rPr>
              <w:t xml:space="preserve"> </w:t>
            </w:r>
            <w:r w:rsidR="00B82CA8" w:rsidRPr="00847ED2">
              <w:rPr>
                <w:rFonts w:asciiTheme="minorHAnsi" w:hAnsiTheme="minorHAnsi"/>
                <w:bCs/>
                <w:color w:val="000000"/>
                <w:sz w:val="18"/>
                <w:szCs w:val="18"/>
                <w:lang w:val="fr-FR"/>
              </w:rPr>
              <w:t xml:space="preserve">et sédimentation/dépôt (p. ex. </w:t>
            </w:r>
            <w:r w:rsidR="003E6A2F" w:rsidRPr="00847ED2">
              <w:rPr>
                <w:rFonts w:asciiTheme="minorHAnsi" w:hAnsiTheme="minorHAnsi"/>
                <w:bCs/>
                <w:color w:val="000000"/>
                <w:sz w:val="18"/>
                <w:szCs w:val="18"/>
                <w:lang w:val="fr-FR"/>
              </w:rPr>
              <w:t>modifications</w:t>
            </w:r>
            <w:r w:rsidR="00B82CA8" w:rsidRPr="00847ED2">
              <w:rPr>
                <w:rFonts w:asciiTheme="minorHAnsi" w:hAnsiTheme="minorHAnsi"/>
                <w:bCs/>
                <w:color w:val="000000"/>
                <w:sz w:val="18"/>
                <w:szCs w:val="18"/>
                <w:lang w:val="fr-FR"/>
              </w:rPr>
              <w:t xml:space="preserve"> du rivage ou du lit d’une rivière) </w:t>
            </w:r>
          </w:p>
        </w:tc>
        <w:tc>
          <w:tcPr>
            <w:tcW w:w="3206" w:type="dxa"/>
            <w:tcBorders>
              <w:top w:val="single" w:sz="4" w:space="0" w:color="auto"/>
              <w:left w:val="single" w:sz="4" w:space="0" w:color="auto"/>
              <w:bottom w:val="single" w:sz="4" w:space="0" w:color="auto"/>
              <w:right w:val="single" w:sz="4" w:space="0" w:color="auto"/>
            </w:tcBorders>
          </w:tcPr>
          <w:p w:rsidR="00403988" w:rsidRPr="00847ED2" w:rsidRDefault="00403988" w:rsidP="002204E6">
            <w:pPr>
              <w:keepNext/>
              <w:keepLines/>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b/>
          <w:bCs/>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11. </w:t>
      </w:r>
      <w:r w:rsidR="00B82CA8" w:rsidRPr="00847ED2">
        <w:rPr>
          <w:rFonts w:asciiTheme="minorHAnsi" w:hAnsiTheme="minorHAnsi"/>
          <w:b/>
          <w:bCs/>
          <w:color w:val="000000"/>
          <w:sz w:val="18"/>
          <w:szCs w:val="18"/>
          <w:lang w:val="fr-FR"/>
        </w:rPr>
        <w:t xml:space="preserve">Changements climatiques et phénomènes météorologiques extrêmes </w:t>
      </w:r>
    </w:p>
    <w:p w:rsidR="00403988" w:rsidRPr="00847ED2" w:rsidRDefault="00B82CA8" w:rsidP="00403988">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Menaces de changements climatiques à long terme qui peuvent être liés au réchauffement du climat et à d’autres phénomènes climatiques/météorologiques graves en dehors de la gamme de variation</w:t>
      </w:r>
      <w:r w:rsidR="00E515BE" w:rsidRPr="00847ED2">
        <w:rPr>
          <w:rFonts w:asciiTheme="minorHAnsi" w:hAnsiTheme="minorHAnsi"/>
          <w:color w:val="000000"/>
          <w:sz w:val="18"/>
          <w:szCs w:val="18"/>
          <w:lang w:val="fr-FR"/>
        </w:rPr>
        <w:t>s</w:t>
      </w:r>
      <w:r w:rsidRPr="00847ED2">
        <w:rPr>
          <w:rFonts w:asciiTheme="minorHAnsi" w:hAnsiTheme="minorHAnsi"/>
          <w:color w:val="000000"/>
          <w:sz w:val="18"/>
          <w:szCs w:val="18"/>
          <w:lang w:val="fr-FR"/>
        </w:rPr>
        <w:t xml:space="preserve"> naturell</w:t>
      </w:r>
      <w:r w:rsidR="00E515BE" w:rsidRPr="00847ED2">
        <w:rPr>
          <w:rFonts w:asciiTheme="minorHAnsi" w:hAnsiTheme="minorHAnsi"/>
          <w:color w:val="000000"/>
          <w:sz w:val="18"/>
          <w:szCs w:val="18"/>
          <w:lang w:val="fr-FR"/>
        </w:rPr>
        <w:t>es</w:t>
      </w:r>
      <w:r w:rsidRPr="00847ED2">
        <w:rPr>
          <w:rFonts w:asciiTheme="minorHAnsi" w:hAnsiTheme="minorHAnsi"/>
          <w:color w:val="000000"/>
          <w:sz w:val="18"/>
          <w:szCs w:val="18"/>
          <w:lang w:val="fr-F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866"/>
        <w:gridCol w:w="810"/>
        <w:gridCol w:w="638"/>
        <w:gridCol w:w="2887"/>
        <w:gridCol w:w="3207"/>
      </w:tblGrid>
      <w:tr w:rsidR="00403988" w:rsidRPr="00847ED2" w:rsidTr="003E6A2F">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B82CA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3E6A2F">
        <w:trPr>
          <w:trHeight w:val="255"/>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11.1 </w:t>
            </w:r>
            <w:r w:rsidR="008C5BFC" w:rsidRPr="00847ED2">
              <w:rPr>
                <w:rFonts w:asciiTheme="minorHAnsi" w:hAnsiTheme="minorHAnsi"/>
                <w:bCs/>
                <w:color w:val="000000"/>
                <w:sz w:val="18"/>
                <w:szCs w:val="18"/>
                <w:lang w:val="fr-FR"/>
              </w:rPr>
              <w:t>Déplacement et modification des habitats</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55"/>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11.2 </w:t>
            </w:r>
            <w:r w:rsidR="008C5BFC" w:rsidRPr="00847ED2">
              <w:rPr>
                <w:rFonts w:asciiTheme="minorHAnsi" w:hAnsiTheme="minorHAnsi"/>
                <w:bCs/>
                <w:color w:val="000000"/>
                <w:sz w:val="18"/>
                <w:szCs w:val="18"/>
                <w:lang w:val="fr-FR"/>
              </w:rPr>
              <w:t>Sécheresses</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76"/>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11.3 </w:t>
            </w:r>
            <w:r w:rsidR="008C5BFC" w:rsidRPr="00847ED2">
              <w:rPr>
                <w:rFonts w:asciiTheme="minorHAnsi" w:hAnsiTheme="minorHAnsi"/>
                <w:bCs/>
                <w:color w:val="000000"/>
                <w:sz w:val="18"/>
                <w:szCs w:val="18"/>
                <w:lang w:val="fr-FR"/>
              </w:rPr>
              <w:t>Températures extrêmes</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r w:rsidR="00403988" w:rsidRPr="00847ED2" w:rsidTr="003E6A2F">
        <w:trPr>
          <w:trHeight w:val="276"/>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11.4 </w:t>
            </w:r>
            <w:r w:rsidR="008C5BFC" w:rsidRPr="00847ED2">
              <w:rPr>
                <w:rFonts w:asciiTheme="minorHAnsi" w:hAnsiTheme="minorHAnsi"/>
                <w:bCs/>
                <w:color w:val="000000"/>
                <w:sz w:val="18"/>
                <w:szCs w:val="18"/>
                <w:lang w:val="fr-FR"/>
              </w:rPr>
              <w:t>Tempêtes et inondations</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autoSpaceDE w:val="0"/>
        <w:autoSpaceDN w:val="0"/>
        <w:adjustRightInd w:val="0"/>
        <w:rPr>
          <w:rFonts w:asciiTheme="minorHAnsi" w:hAnsiTheme="minorHAnsi"/>
          <w:color w:val="000000"/>
          <w:sz w:val="18"/>
          <w:szCs w:val="18"/>
          <w:lang w:val="fr-FR"/>
        </w:rPr>
      </w:pPr>
    </w:p>
    <w:p w:rsidR="00403988" w:rsidRPr="00847ED2" w:rsidRDefault="00403988" w:rsidP="00403988">
      <w:pPr>
        <w:autoSpaceDE w:val="0"/>
        <w:autoSpaceDN w:val="0"/>
        <w:adjustRightInd w:val="0"/>
        <w:rPr>
          <w:rFonts w:asciiTheme="minorHAnsi" w:hAnsiTheme="minorHAnsi"/>
          <w:b/>
          <w:bCs/>
          <w:color w:val="000000"/>
          <w:sz w:val="18"/>
          <w:szCs w:val="18"/>
          <w:lang w:val="fr-FR"/>
        </w:rPr>
      </w:pPr>
      <w:r w:rsidRPr="00847ED2">
        <w:rPr>
          <w:rFonts w:asciiTheme="minorHAnsi" w:hAnsiTheme="minorHAnsi"/>
          <w:b/>
          <w:bCs/>
          <w:color w:val="000000"/>
          <w:sz w:val="18"/>
          <w:szCs w:val="18"/>
          <w:lang w:val="fr-FR"/>
        </w:rPr>
        <w:t xml:space="preserve">12. </w:t>
      </w:r>
      <w:r w:rsidR="008C5BFC" w:rsidRPr="00847ED2">
        <w:rPr>
          <w:rFonts w:asciiTheme="minorHAnsi" w:hAnsiTheme="minorHAnsi"/>
          <w:b/>
          <w:bCs/>
          <w:color w:val="000000"/>
          <w:sz w:val="18"/>
          <w:szCs w:val="18"/>
          <w:lang w:val="fr-FR"/>
        </w:rPr>
        <w:t>Menaces culturelles et sociales spécifiques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866"/>
        <w:gridCol w:w="810"/>
        <w:gridCol w:w="638"/>
        <w:gridCol w:w="2887"/>
        <w:gridCol w:w="3207"/>
      </w:tblGrid>
      <w:tr w:rsidR="00403988" w:rsidRPr="00847ED2" w:rsidTr="003E6A2F">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8C5BFC"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Élevé</w:t>
            </w:r>
            <w:r w:rsidR="003E6A2F" w:rsidRPr="00847ED2">
              <w:rPr>
                <w:rFonts w:asciiTheme="minorHAnsi" w:hAnsiTheme="minorHAnsi"/>
                <w:bCs/>
                <w:color w:val="000000"/>
                <w:sz w:val="16"/>
                <w:szCs w:val="16"/>
                <w:lang w:val="fr-FR"/>
              </w:rPr>
              <w:t>e</w:t>
            </w:r>
          </w:p>
        </w:tc>
        <w:tc>
          <w:tcPr>
            <w:tcW w:w="866"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8C5BFC"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Moyen</w:t>
            </w:r>
            <w:r w:rsidR="003E6A2F" w:rsidRPr="00847ED2">
              <w:rPr>
                <w:rFonts w:asciiTheme="minorHAnsi" w:hAnsiTheme="minorHAnsi"/>
                <w:bCs/>
                <w:color w:val="000000"/>
                <w:sz w:val="16"/>
                <w:szCs w:val="16"/>
                <w:lang w:val="fr-FR"/>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8C5BFC"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Faible</w:t>
            </w:r>
          </w:p>
        </w:tc>
        <w:tc>
          <w:tcPr>
            <w:tcW w:w="638"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jc w:val="center"/>
              <w:rPr>
                <w:rFonts w:asciiTheme="minorHAnsi" w:hAnsiTheme="minorHAnsi"/>
                <w:bCs/>
                <w:color w:val="000000"/>
                <w:sz w:val="16"/>
                <w:szCs w:val="16"/>
                <w:lang w:val="fr-FR"/>
              </w:rPr>
            </w:pPr>
            <w:r w:rsidRPr="00847ED2">
              <w:rPr>
                <w:rFonts w:asciiTheme="minorHAnsi" w:hAnsiTheme="minorHAnsi"/>
                <w:bCs/>
                <w:color w:val="000000"/>
                <w:sz w:val="16"/>
                <w:szCs w:val="16"/>
                <w:lang w:val="fr-FR"/>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8C5BFC"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403988" w:rsidRPr="00847ED2" w:rsidRDefault="00403988" w:rsidP="001F5340">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Notes</w:t>
            </w:r>
          </w:p>
        </w:tc>
      </w:tr>
      <w:tr w:rsidR="00403988" w:rsidRPr="00847ED2" w:rsidTr="003E6A2F">
        <w:trPr>
          <w:trHeight w:val="434"/>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12</w:t>
            </w:r>
            <w:r w:rsidRPr="00847ED2">
              <w:rPr>
                <w:rFonts w:asciiTheme="minorHAnsi" w:hAnsiTheme="minorHAnsi"/>
                <w:bCs/>
                <w:color w:val="000000"/>
                <w:sz w:val="18"/>
                <w:szCs w:val="18"/>
                <w:lang w:val="fr-FR"/>
              </w:rPr>
              <w:t xml:space="preserve">.1 </w:t>
            </w:r>
            <w:r w:rsidR="008C5BFC" w:rsidRPr="00847ED2">
              <w:rPr>
                <w:rFonts w:asciiTheme="minorHAnsi" w:hAnsiTheme="minorHAnsi"/>
                <w:bCs/>
                <w:color w:val="000000"/>
                <w:sz w:val="18"/>
                <w:szCs w:val="18"/>
                <w:lang w:val="fr-FR"/>
              </w:rPr>
              <w:t xml:space="preserve">Perte de liens culturels, connaissances traditionnelles et/ou pratiques de gestion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color w:val="000000"/>
                <w:sz w:val="18"/>
                <w:szCs w:val="18"/>
                <w:lang w:val="fr-FR"/>
              </w:rPr>
            </w:pPr>
          </w:p>
        </w:tc>
      </w:tr>
      <w:tr w:rsidR="00403988" w:rsidRPr="00847ED2" w:rsidTr="003E6A2F">
        <w:trPr>
          <w:trHeight w:val="216"/>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12.2 </w:t>
            </w:r>
            <w:r w:rsidR="008C5BFC" w:rsidRPr="00847ED2">
              <w:rPr>
                <w:rFonts w:asciiTheme="minorHAnsi" w:hAnsiTheme="minorHAnsi"/>
                <w:color w:val="000000"/>
                <w:sz w:val="18"/>
                <w:szCs w:val="18"/>
                <w:lang w:val="fr-FR"/>
              </w:rPr>
              <w:t xml:space="preserve">Détérioration naturelle d’importantes valeurs culturelles du site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color w:val="000000"/>
                <w:sz w:val="18"/>
                <w:szCs w:val="18"/>
                <w:lang w:val="fr-FR"/>
              </w:rPr>
            </w:pPr>
          </w:p>
        </w:tc>
      </w:tr>
      <w:tr w:rsidR="00403988" w:rsidRPr="00847ED2" w:rsidTr="003E6A2F">
        <w:trPr>
          <w:trHeight w:val="216"/>
        </w:trPr>
        <w:tc>
          <w:tcPr>
            <w:tcW w:w="77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66"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810"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638"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jc w:val="center"/>
              <w:rPr>
                <w:rFonts w:asciiTheme="minorHAnsi" w:hAnsiTheme="minorHAnsi"/>
                <w:bCs/>
                <w:color w:val="000000"/>
                <w:sz w:val="18"/>
                <w:szCs w:val="18"/>
                <w:lang w:val="fr-FR"/>
              </w:rPr>
            </w:pPr>
          </w:p>
        </w:tc>
        <w:tc>
          <w:tcPr>
            <w:tcW w:w="2887" w:type="dxa"/>
            <w:tcBorders>
              <w:top w:val="single" w:sz="4" w:space="0" w:color="auto"/>
              <w:left w:val="single" w:sz="4" w:space="0" w:color="auto"/>
              <w:bottom w:val="single" w:sz="4" w:space="0" w:color="auto"/>
              <w:right w:val="single" w:sz="4" w:space="0" w:color="auto"/>
            </w:tcBorders>
            <w:hideMark/>
          </w:tcPr>
          <w:p w:rsidR="00403988" w:rsidRPr="00847ED2" w:rsidRDefault="00403988" w:rsidP="008C5BFC">
            <w:pPr>
              <w:autoSpaceDE w:val="0"/>
              <w:autoSpaceDN w:val="0"/>
              <w:adjustRightInd w:val="0"/>
              <w:rPr>
                <w:rFonts w:asciiTheme="minorHAnsi" w:hAnsiTheme="minorHAnsi"/>
                <w:color w:val="000000"/>
                <w:sz w:val="18"/>
                <w:szCs w:val="18"/>
                <w:lang w:val="fr-FR"/>
              </w:rPr>
            </w:pPr>
            <w:r w:rsidRPr="00847ED2">
              <w:rPr>
                <w:rFonts w:asciiTheme="minorHAnsi" w:hAnsiTheme="minorHAnsi"/>
                <w:bCs/>
                <w:color w:val="000000"/>
                <w:sz w:val="18"/>
                <w:szCs w:val="18"/>
                <w:lang w:val="fr-FR"/>
              </w:rPr>
              <w:t xml:space="preserve">12.3 Destruction </w:t>
            </w:r>
            <w:r w:rsidR="008C5BFC" w:rsidRPr="00847ED2">
              <w:rPr>
                <w:rFonts w:asciiTheme="minorHAnsi" w:hAnsiTheme="minorHAnsi"/>
                <w:bCs/>
                <w:color w:val="000000"/>
                <w:sz w:val="18"/>
                <w:szCs w:val="18"/>
                <w:lang w:val="fr-FR"/>
              </w:rPr>
              <w:t xml:space="preserve">de bâtiments, jardins, sites du patrimoine culturel, etc. </w:t>
            </w:r>
          </w:p>
        </w:tc>
        <w:tc>
          <w:tcPr>
            <w:tcW w:w="3207"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autoSpaceDE w:val="0"/>
              <w:autoSpaceDN w:val="0"/>
              <w:adjustRightInd w:val="0"/>
              <w:rPr>
                <w:rFonts w:asciiTheme="minorHAnsi" w:hAnsiTheme="minorHAnsi"/>
                <w:bCs/>
                <w:color w:val="000000"/>
                <w:sz w:val="18"/>
                <w:szCs w:val="18"/>
                <w:lang w:val="fr-FR"/>
              </w:rPr>
            </w:pPr>
          </w:p>
        </w:tc>
      </w:tr>
    </w:tbl>
    <w:p w:rsidR="00403988" w:rsidRPr="00847ED2" w:rsidRDefault="00403988" w:rsidP="00403988">
      <w:pPr>
        <w:rPr>
          <w:rFonts w:asciiTheme="minorHAnsi" w:hAnsiTheme="minorHAnsi"/>
          <w:lang w:val="fr-FR"/>
        </w:rPr>
      </w:pPr>
    </w:p>
    <w:p w:rsidR="00403988" w:rsidRPr="00847ED2" w:rsidRDefault="00403988" w:rsidP="00403988">
      <w:pPr>
        <w:rPr>
          <w:rFonts w:asciiTheme="minorHAnsi" w:hAnsiTheme="minorHAnsi"/>
          <w:lang w:val="fr-FR"/>
        </w:rPr>
        <w:sectPr w:rsidR="00403988" w:rsidRPr="00847ED2" w:rsidSect="005B6293">
          <w:footerReference w:type="default" r:id="rId15"/>
          <w:pgSz w:w="11907" w:h="16839" w:code="9"/>
          <w:pgMar w:top="1440" w:right="1440" w:bottom="1440" w:left="1440" w:header="720" w:footer="720" w:gutter="0"/>
          <w:cols w:space="720"/>
          <w:docGrid w:linePitch="326"/>
        </w:sectPr>
      </w:pPr>
    </w:p>
    <w:p w:rsidR="00403988" w:rsidRPr="00847ED2" w:rsidRDefault="008C5BFC" w:rsidP="00403988">
      <w:pPr>
        <w:rPr>
          <w:rFonts w:asciiTheme="minorHAnsi" w:hAnsiTheme="minorHAnsi"/>
          <w:b/>
          <w:color w:val="000000"/>
          <w:lang w:val="fr-FR"/>
        </w:rPr>
      </w:pPr>
      <w:r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4</w:t>
      </w:r>
      <w:r w:rsidRPr="00847ED2">
        <w:rPr>
          <w:rFonts w:asciiTheme="minorHAnsi" w:hAnsiTheme="minorHAnsi" w:cs="Myriad"/>
          <w:b/>
          <w:color w:val="000000"/>
          <w:lang w:val="fr-FR"/>
        </w:rPr>
        <w:t xml:space="preserve"> </w:t>
      </w:r>
      <w:r w:rsidR="00403988" w:rsidRPr="00847ED2">
        <w:rPr>
          <w:rFonts w:asciiTheme="minorHAnsi" w:hAnsiTheme="minorHAnsi" w:cs="Myriad"/>
          <w:b/>
          <w:color w:val="000000"/>
          <w:lang w:val="fr-FR"/>
        </w:rPr>
        <w:t xml:space="preserve">: </w:t>
      </w:r>
      <w:r w:rsidRPr="00847ED2">
        <w:rPr>
          <w:rFonts w:asciiTheme="minorHAnsi" w:hAnsiTheme="minorHAnsi" w:cs="Myriad"/>
          <w:b/>
          <w:color w:val="000000"/>
          <w:lang w:val="fr-FR"/>
        </w:rPr>
        <w:t>Formulaire d’évaluation</w:t>
      </w:r>
    </w:p>
    <w:p w:rsidR="00403988" w:rsidRPr="00847ED2" w:rsidRDefault="00403988" w:rsidP="00403988">
      <w:pPr>
        <w:spacing w:before="20" w:after="20"/>
        <w:rPr>
          <w:rFonts w:asciiTheme="minorHAnsi" w:hAnsiTheme="minorHAnsi"/>
          <w:color w:val="000000"/>
          <w:sz w:val="18"/>
          <w:lang w:val="fr-FR"/>
        </w:rPr>
      </w:pPr>
    </w:p>
    <w:tbl>
      <w:tblPr>
        <w:tblW w:w="13892" w:type="dxa"/>
        <w:tblInd w:w="-459" w:type="dxa"/>
        <w:tblLayout w:type="fixed"/>
        <w:tblLook w:val="04A0"/>
      </w:tblPr>
      <w:tblGrid>
        <w:gridCol w:w="1866"/>
        <w:gridCol w:w="5888"/>
        <w:gridCol w:w="895"/>
        <w:gridCol w:w="849"/>
        <w:gridCol w:w="2268"/>
        <w:gridCol w:w="2126"/>
      </w:tblGrid>
      <w:tr w:rsidR="00403988" w:rsidRPr="00847ED2" w:rsidTr="00E13941">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rsidR="00403988" w:rsidRPr="00847ED2" w:rsidRDefault="00E13941" w:rsidP="001F5340">
            <w:pPr>
              <w:spacing w:before="20" w:after="20"/>
              <w:rPr>
                <w:rFonts w:asciiTheme="minorHAnsi" w:hAnsiTheme="minorHAnsi"/>
                <w:b/>
                <w:color w:val="000000"/>
                <w:sz w:val="18"/>
                <w:lang w:val="fr-FR"/>
              </w:rPr>
            </w:pPr>
            <w:r w:rsidRPr="00847ED2">
              <w:rPr>
                <w:rFonts w:asciiTheme="minorHAnsi" w:hAnsiTheme="minorHAnsi"/>
                <w:b/>
                <w:color w:val="000000"/>
                <w:sz w:val="18"/>
                <w:lang w:val="fr-FR"/>
              </w:rPr>
              <w:t>Thème</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rsidR="00403988" w:rsidRPr="00847ED2" w:rsidRDefault="00E13941" w:rsidP="001F5340">
            <w:pPr>
              <w:spacing w:before="20" w:after="20"/>
              <w:rPr>
                <w:rFonts w:asciiTheme="minorHAnsi" w:hAnsiTheme="minorHAnsi"/>
                <w:b/>
                <w:color w:val="000000"/>
                <w:sz w:val="18"/>
                <w:lang w:val="fr-FR"/>
              </w:rPr>
            </w:pPr>
            <w:r w:rsidRPr="00847ED2">
              <w:rPr>
                <w:rFonts w:asciiTheme="minorHAnsi" w:hAnsiTheme="minorHAnsi"/>
                <w:b/>
                <w:color w:val="000000"/>
                <w:sz w:val="18"/>
                <w:lang w:val="fr-FR"/>
              </w:rPr>
              <w:t>Critères</w:t>
            </w:r>
          </w:p>
        </w:tc>
        <w:tc>
          <w:tcPr>
            <w:tcW w:w="1744" w:type="dxa"/>
            <w:gridSpan w:val="2"/>
            <w:tcBorders>
              <w:top w:val="single" w:sz="12" w:space="0" w:color="auto"/>
              <w:left w:val="single" w:sz="6" w:space="0" w:color="auto"/>
              <w:bottom w:val="single" w:sz="12" w:space="0" w:color="auto"/>
              <w:right w:val="single" w:sz="6" w:space="0" w:color="auto"/>
            </w:tcBorders>
            <w:shd w:val="pct12" w:color="000000" w:fill="FFFFFF"/>
            <w:hideMark/>
          </w:tcPr>
          <w:p w:rsidR="00403988" w:rsidRPr="00847ED2" w:rsidRDefault="00E13941" w:rsidP="00500489">
            <w:pPr>
              <w:spacing w:before="20" w:after="20"/>
              <w:jc w:val="center"/>
              <w:rPr>
                <w:rFonts w:asciiTheme="minorHAnsi" w:hAnsiTheme="minorHAnsi"/>
                <w:b/>
                <w:color w:val="000000"/>
                <w:sz w:val="18"/>
                <w:lang w:val="fr-FR"/>
              </w:rPr>
            </w:pPr>
            <w:r w:rsidRPr="00847ED2">
              <w:rPr>
                <w:rFonts w:asciiTheme="minorHAnsi" w:hAnsiTheme="minorHAnsi"/>
                <w:b/>
                <w:color w:val="000000"/>
                <w:sz w:val="18"/>
                <w:lang w:val="fr-FR"/>
              </w:rPr>
              <w:t xml:space="preserve">Note </w:t>
            </w:r>
            <w:r w:rsidR="00403988" w:rsidRPr="00847ED2">
              <w:rPr>
                <w:rFonts w:asciiTheme="minorHAnsi" w:hAnsiTheme="minorHAnsi"/>
                <w:b/>
                <w:color w:val="000000"/>
                <w:sz w:val="18"/>
                <w:lang w:val="fr-FR"/>
              </w:rPr>
              <w:t xml:space="preserve">: </w:t>
            </w:r>
            <w:r w:rsidRPr="00847ED2">
              <w:rPr>
                <w:rFonts w:asciiTheme="minorHAnsi" w:hAnsiTheme="minorHAnsi"/>
                <w:b/>
                <w:color w:val="000000"/>
                <w:sz w:val="18"/>
                <w:lang w:val="fr-FR"/>
              </w:rPr>
              <w:t>Ne coche</w:t>
            </w:r>
            <w:r w:rsidR="009A13D7" w:rsidRPr="00847ED2">
              <w:rPr>
                <w:rFonts w:asciiTheme="minorHAnsi" w:hAnsiTheme="minorHAnsi"/>
                <w:b/>
                <w:color w:val="000000"/>
                <w:sz w:val="18"/>
                <w:lang w:val="fr-FR"/>
              </w:rPr>
              <w:t>r</w:t>
            </w:r>
            <w:r w:rsidRPr="00847ED2">
              <w:rPr>
                <w:rFonts w:asciiTheme="minorHAnsi" w:hAnsiTheme="minorHAnsi"/>
                <w:b/>
                <w:color w:val="000000"/>
                <w:sz w:val="18"/>
                <w:lang w:val="fr-FR"/>
              </w:rPr>
              <w:t xml:space="preserve"> qu’une </w:t>
            </w:r>
            <w:r w:rsidR="00500489" w:rsidRPr="00847ED2">
              <w:rPr>
                <w:rFonts w:asciiTheme="minorHAnsi" w:hAnsiTheme="minorHAnsi"/>
                <w:b/>
                <w:color w:val="000000"/>
                <w:sz w:val="18"/>
                <w:lang w:val="fr-FR"/>
              </w:rPr>
              <w:t>case</w:t>
            </w:r>
            <w:r w:rsidRPr="00847ED2">
              <w:rPr>
                <w:rFonts w:asciiTheme="minorHAnsi" w:hAnsiTheme="minorHAnsi"/>
                <w:b/>
                <w:color w:val="000000"/>
                <w:sz w:val="18"/>
                <w:lang w:val="fr-FR"/>
              </w:rPr>
              <w:t xml:space="preserve"> par question </w:t>
            </w:r>
          </w:p>
        </w:tc>
        <w:tc>
          <w:tcPr>
            <w:tcW w:w="2268" w:type="dxa"/>
            <w:tcBorders>
              <w:top w:val="single" w:sz="12" w:space="0" w:color="auto"/>
              <w:left w:val="single" w:sz="6" w:space="0" w:color="auto"/>
              <w:bottom w:val="single" w:sz="12" w:space="0" w:color="auto"/>
              <w:right w:val="single" w:sz="4" w:space="0" w:color="auto"/>
            </w:tcBorders>
            <w:shd w:val="pct12" w:color="000000" w:fill="FFFFFF"/>
            <w:hideMark/>
          </w:tcPr>
          <w:p w:rsidR="00403988" w:rsidRPr="00847ED2" w:rsidRDefault="00403988" w:rsidP="00E13941">
            <w:pPr>
              <w:spacing w:before="20" w:after="20"/>
              <w:jc w:val="center"/>
              <w:rPr>
                <w:rFonts w:asciiTheme="minorHAnsi" w:hAnsiTheme="minorHAnsi"/>
                <w:b/>
                <w:color w:val="000000"/>
                <w:sz w:val="18"/>
                <w:lang w:val="fr-FR"/>
              </w:rPr>
            </w:pPr>
            <w:r w:rsidRPr="00847ED2">
              <w:rPr>
                <w:rFonts w:asciiTheme="minorHAnsi" w:hAnsiTheme="minorHAnsi"/>
                <w:b/>
                <w:color w:val="000000"/>
                <w:sz w:val="18"/>
                <w:lang w:val="fr-FR"/>
              </w:rPr>
              <w:t>Comment</w:t>
            </w:r>
            <w:r w:rsidR="00E13941" w:rsidRPr="00847ED2">
              <w:rPr>
                <w:rFonts w:asciiTheme="minorHAnsi" w:hAnsiTheme="minorHAnsi"/>
                <w:b/>
                <w:color w:val="000000"/>
                <w:sz w:val="18"/>
                <w:lang w:val="fr-FR"/>
              </w:rPr>
              <w:t>aire</w:t>
            </w:r>
            <w:r w:rsidRPr="00847ED2">
              <w:rPr>
                <w:rFonts w:asciiTheme="minorHAnsi" w:hAnsiTheme="minorHAnsi"/>
                <w:b/>
                <w:color w:val="000000"/>
                <w:sz w:val="18"/>
                <w:lang w:val="fr-FR"/>
              </w:rPr>
              <w:t>/Expl</w:t>
            </w:r>
            <w:r w:rsidR="00E13941" w:rsidRPr="00847ED2">
              <w:rPr>
                <w:rFonts w:asciiTheme="minorHAnsi" w:hAnsiTheme="minorHAnsi"/>
                <w:b/>
                <w:color w:val="000000"/>
                <w:sz w:val="18"/>
                <w:lang w:val="fr-FR"/>
              </w:rPr>
              <w:t>ication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rsidR="00403988" w:rsidRPr="00847ED2" w:rsidRDefault="00E13941" w:rsidP="001F5340">
            <w:pPr>
              <w:spacing w:before="20" w:after="20"/>
              <w:jc w:val="center"/>
              <w:rPr>
                <w:rFonts w:asciiTheme="minorHAnsi" w:hAnsiTheme="minorHAnsi"/>
                <w:color w:val="000000"/>
                <w:sz w:val="18"/>
                <w:lang w:val="fr-FR"/>
              </w:rPr>
            </w:pPr>
            <w:r w:rsidRPr="00847ED2">
              <w:rPr>
                <w:rFonts w:asciiTheme="minorHAnsi" w:hAnsiTheme="minorHAnsi"/>
                <w:b/>
                <w:color w:val="000000"/>
                <w:sz w:val="18"/>
                <w:lang w:val="fr-FR"/>
              </w:rPr>
              <w:t>Prochaines étapes</w:t>
            </w:r>
          </w:p>
        </w:tc>
      </w:tr>
      <w:tr w:rsidR="00403988" w:rsidRPr="00847ED2" w:rsidTr="00E13941">
        <w:trPr>
          <w:cantSplit/>
        </w:trPr>
        <w:tc>
          <w:tcPr>
            <w:tcW w:w="1866" w:type="dxa"/>
            <w:vMerge w:val="restart"/>
            <w:tcBorders>
              <w:top w:val="nil"/>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1. </w:t>
            </w:r>
            <w:r w:rsidR="00E25C3C" w:rsidRPr="00847ED2">
              <w:rPr>
                <w:rFonts w:asciiTheme="minorHAnsi" w:hAnsiTheme="minorHAnsi"/>
                <w:color w:val="000000"/>
                <w:sz w:val="18"/>
                <w:lang w:val="fr-FR"/>
              </w:rPr>
              <w:t>Statut juridique</w:t>
            </w:r>
          </w:p>
          <w:p w:rsidR="00403988" w:rsidRPr="00847ED2" w:rsidRDefault="00403988" w:rsidP="001F5340">
            <w:pPr>
              <w:pStyle w:val="Arial10"/>
              <w:spacing w:before="20" w:after="20"/>
              <w:rPr>
                <w:rFonts w:asciiTheme="minorHAnsi" w:hAnsiTheme="minorHAnsi"/>
                <w:color w:val="000000"/>
                <w:sz w:val="18"/>
                <w:lang w:val="fr-FR"/>
              </w:rPr>
            </w:pPr>
          </w:p>
          <w:p w:rsidR="00403988" w:rsidRPr="00847ED2" w:rsidRDefault="00E25C3C"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a-t-il un statut juridique </w:t>
            </w:r>
            <w:r w:rsidR="00403988" w:rsidRPr="00847ED2">
              <w:rPr>
                <w:rFonts w:asciiTheme="minorHAnsi" w:hAnsiTheme="minorHAnsi"/>
                <w:color w:val="000000"/>
                <w:sz w:val="18"/>
                <w:lang w:val="fr-FR"/>
              </w:rPr>
              <w:t>(o</w:t>
            </w:r>
            <w:r w:rsidRPr="00847ED2">
              <w:rPr>
                <w:rFonts w:asciiTheme="minorHAnsi" w:hAnsiTheme="minorHAnsi"/>
                <w:color w:val="000000"/>
                <w:sz w:val="18"/>
                <w:lang w:val="fr-FR"/>
              </w:rPr>
              <w:t xml:space="preserve">u dans le cas de réserves privées, est-il couvert par une convention ou équivalent)? </w:t>
            </w:r>
            <w:r w:rsidR="00403988" w:rsidRPr="00847ED2">
              <w:rPr>
                <w:rFonts w:asciiTheme="minorHAnsi" w:hAnsiTheme="minorHAnsi"/>
                <w:color w:val="000000"/>
                <w:sz w:val="18"/>
                <w:lang w:val="fr-FR"/>
              </w:rPr>
              <w:t xml:space="preserve"> </w:t>
            </w:r>
          </w:p>
          <w:p w:rsidR="00403988" w:rsidRPr="00847ED2" w:rsidRDefault="00403988" w:rsidP="001F5340">
            <w:pPr>
              <w:pStyle w:val="Arial10"/>
              <w:spacing w:before="20" w:after="20"/>
              <w:rPr>
                <w:rFonts w:asciiTheme="minorHAnsi" w:hAnsiTheme="minorHAnsi"/>
                <w:color w:val="000000"/>
                <w:sz w:val="18"/>
                <w:lang w:val="fr-FR"/>
              </w:rPr>
            </w:pPr>
          </w:p>
          <w:p w:rsidR="00403988" w:rsidRPr="00847ED2" w:rsidRDefault="00403988" w:rsidP="001F5340">
            <w:pPr>
              <w:pStyle w:val="Arial10"/>
              <w:spacing w:before="20" w:after="20"/>
              <w:rPr>
                <w:rFonts w:asciiTheme="minorHAnsi" w:hAnsiTheme="minorHAnsi"/>
                <w:i/>
                <w:color w:val="000000"/>
                <w:sz w:val="18"/>
                <w:lang w:val="fr-FR"/>
              </w:rPr>
            </w:pPr>
            <w:r w:rsidRPr="00847ED2">
              <w:rPr>
                <w:rFonts w:asciiTheme="minorHAnsi" w:hAnsiTheme="minorHAnsi"/>
                <w:i/>
                <w:color w:val="000000"/>
                <w:sz w:val="18"/>
                <w:lang w:val="fr-FR"/>
              </w:rPr>
              <w:t>Context</w:t>
            </w:r>
            <w:r w:rsidR="00E25C3C" w:rsidRPr="00847ED2">
              <w:rPr>
                <w:rFonts w:asciiTheme="minorHAnsi" w:hAnsiTheme="minorHAnsi"/>
                <w:i/>
                <w:color w:val="000000"/>
                <w:sz w:val="18"/>
                <w:lang w:val="fr-FR"/>
              </w:rPr>
              <w:t>e</w:t>
            </w:r>
          </w:p>
        </w:tc>
        <w:tc>
          <w:tcPr>
            <w:tcW w:w="5888" w:type="dxa"/>
            <w:tcBorders>
              <w:top w:val="single" w:sz="12" w:space="0" w:color="auto"/>
              <w:left w:val="single" w:sz="4" w:space="0" w:color="808080"/>
              <w:bottom w:val="single" w:sz="4" w:space="0" w:color="808080"/>
              <w:right w:val="single" w:sz="4" w:space="0" w:color="808080"/>
            </w:tcBorders>
          </w:tcPr>
          <w:p w:rsidR="00403988" w:rsidRPr="00847ED2" w:rsidRDefault="00E25C3C"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Le Site Ramsar n’est pas classé/conventionné</w:t>
            </w:r>
          </w:p>
          <w:p w:rsidR="00403988" w:rsidRPr="00847ED2" w:rsidRDefault="00403988" w:rsidP="001F5340">
            <w:pPr>
              <w:spacing w:before="20" w:after="20"/>
              <w:rPr>
                <w:rFonts w:asciiTheme="minorHAnsi" w:hAnsiTheme="minorHAnsi"/>
                <w:color w:val="000000"/>
                <w:sz w:val="18"/>
                <w:lang w:val="fr-FR"/>
              </w:rPr>
            </w:pPr>
          </w:p>
        </w:tc>
        <w:tc>
          <w:tcPr>
            <w:tcW w:w="895" w:type="dxa"/>
            <w:tcBorders>
              <w:top w:val="single" w:sz="12"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12"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single" w:sz="12"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lang w:val="fr-FR"/>
              </w:rPr>
            </w:pPr>
          </w:p>
        </w:tc>
        <w:tc>
          <w:tcPr>
            <w:tcW w:w="2126" w:type="dxa"/>
            <w:vMerge w:val="restart"/>
            <w:tcBorders>
              <w:top w:val="single" w:sz="12" w:space="0" w:color="auto"/>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6667ED"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Un</w:t>
            </w:r>
            <w:r w:rsidR="00E25C3C" w:rsidRPr="00847ED2">
              <w:rPr>
                <w:rFonts w:asciiTheme="minorHAnsi" w:hAnsiTheme="minorHAnsi"/>
                <w:color w:val="000000"/>
                <w:sz w:val="18"/>
                <w:lang w:val="fr-FR"/>
              </w:rPr>
              <w:t xml:space="preserve"> accord indiqu</w:t>
            </w:r>
            <w:r w:rsidRPr="00847ED2">
              <w:rPr>
                <w:rFonts w:asciiTheme="minorHAnsi" w:hAnsiTheme="minorHAnsi"/>
                <w:color w:val="000000"/>
                <w:sz w:val="18"/>
                <w:lang w:val="fr-FR"/>
              </w:rPr>
              <w:t>e</w:t>
            </w:r>
            <w:r w:rsidR="00E25C3C" w:rsidRPr="00847ED2">
              <w:rPr>
                <w:rFonts w:asciiTheme="minorHAnsi" w:hAnsiTheme="minorHAnsi"/>
                <w:color w:val="000000"/>
                <w:sz w:val="18"/>
                <w:lang w:val="fr-FR"/>
              </w:rPr>
              <w:t xml:space="preserve"> que le Site Ramsar devrait être classé/conventionné mais le processus n’a pas commencé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E25C3C" w:rsidP="00E25C3C">
            <w:pPr>
              <w:spacing w:before="20" w:after="20"/>
              <w:rPr>
                <w:rFonts w:asciiTheme="minorHAnsi" w:hAnsiTheme="minorHAnsi"/>
                <w:color w:val="000000"/>
                <w:sz w:val="18"/>
                <w:lang w:val="fr-FR"/>
              </w:rPr>
            </w:pPr>
            <w:r w:rsidRPr="00847ED2">
              <w:rPr>
                <w:rFonts w:asciiTheme="minorHAnsi" w:hAnsiTheme="minorHAnsi"/>
                <w:color w:val="000000"/>
                <w:sz w:val="18"/>
                <w:lang w:val="fr-FR"/>
              </w:rPr>
              <w:t>Le Site Ramsar est en train d’être classé/conventionné mais le processus est encore incomplet (comprend des sites inscrits au titre de conventions internationales telles que Ramsar, ou des lois locales/traditionnelles en tant qu’aires conservées par des communautés qui n’ont pas encore de statut ou de convention juridique national</w:t>
            </w:r>
            <w:r w:rsidR="006667ED" w:rsidRPr="00847ED2">
              <w:rPr>
                <w:rFonts w:asciiTheme="minorHAnsi" w:hAnsiTheme="minorHAnsi"/>
                <w:color w:val="000000"/>
                <w:sz w:val="18"/>
                <w:lang w:val="fr-FR"/>
              </w:rPr>
              <w:t>e</w:t>
            </w:r>
            <w:r w:rsidRPr="00847ED2">
              <w:rPr>
                <w:rFonts w:asciiTheme="minorHAnsi" w:hAnsiTheme="minorHAnsi"/>
                <w:color w:val="000000"/>
                <w:sz w:val="18"/>
                <w:lang w:val="fr-FR"/>
              </w:rPr>
              <w:t xml:space="preserv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E25C3C" w:rsidP="00500489">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w:t>
            </w:r>
            <w:r w:rsidR="00500489" w:rsidRPr="00847ED2">
              <w:rPr>
                <w:rFonts w:asciiTheme="minorHAnsi" w:hAnsiTheme="minorHAnsi"/>
                <w:color w:val="000000"/>
                <w:sz w:val="18"/>
                <w:lang w:val="fr-FR"/>
              </w:rPr>
              <w:t>est</w:t>
            </w:r>
            <w:r w:rsidRPr="00847ED2">
              <w:rPr>
                <w:rFonts w:asciiTheme="minorHAnsi" w:hAnsiTheme="minorHAnsi"/>
                <w:color w:val="000000"/>
                <w:sz w:val="18"/>
                <w:lang w:val="fr-FR"/>
              </w:rPr>
              <w:t xml:space="preserve"> officiellement classé/conventionné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2. </w:t>
            </w:r>
            <w:r w:rsidR="00E25C3C" w:rsidRPr="00847ED2">
              <w:rPr>
                <w:rFonts w:asciiTheme="minorHAnsi" w:hAnsiTheme="minorHAnsi"/>
                <w:color w:val="000000"/>
                <w:sz w:val="18"/>
                <w:lang w:val="fr-FR"/>
              </w:rPr>
              <w:t>Règlements du Site Ramsar</w:t>
            </w:r>
          </w:p>
          <w:p w:rsidR="00403988" w:rsidRPr="00847ED2" w:rsidRDefault="00403988" w:rsidP="001F5340">
            <w:pPr>
              <w:pStyle w:val="Arial10"/>
              <w:spacing w:before="20" w:after="20"/>
              <w:rPr>
                <w:rFonts w:asciiTheme="minorHAnsi" w:hAnsiTheme="minorHAnsi"/>
                <w:color w:val="000000"/>
                <w:sz w:val="18"/>
                <w:lang w:val="fr-FR"/>
              </w:rPr>
            </w:pPr>
          </w:p>
          <w:p w:rsidR="00403988" w:rsidRPr="00847ED2" w:rsidRDefault="00E25C3C"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Des règlements sont</w:t>
            </w:r>
            <w:r w:rsidRPr="00847ED2">
              <w:rPr>
                <w:rFonts w:asciiTheme="minorHAnsi" w:hAnsiTheme="minorHAnsi"/>
                <w:color w:val="000000"/>
                <w:sz w:val="18"/>
                <w:lang w:val="fr-FR"/>
              </w:rPr>
              <w:noBreakHyphen/>
              <w:t xml:space="preserve">ils en place pour contrôler l’utilisation des sols et les activités (p. ex. la chasse)? </w:t>
            </w:r>
          </w:p>
          <w:p w:rsidR="00403988" w:rsidRPr="00847ED2" w:rsidRDefault="00403988" w:rsidP="001F5340">
            <w:pPr>
              <w:pStyle w:val="Arial10"/>
              <w:spacing w:before="20" w:after="20"/>
              <w:rPr>
                <w:rFonts w:asciiTheme="minorHAnsi" w:hAnsiTheme="minorHAnsi"/>
                <w:i/>
                <w:color w:val="000000"/>
                <w:sz w:val="18"/>
                <w:lang w:val="fr-FR"/>
              </w:rPr>
            </w:pPr>
          </w:p>
          <w:p w:rsidR="00403988" w:rsidRPr="00847ED2" w:rsidRDefault="00403988" w:rsidP="00E25C3C">
            <w:pPr>
              <w:pStyle w:val="Arial10"/>
              <w:spacing w:before="20" w:after="20"/>
              <w:rPr>
                <w:rFonts w:asciiTheme="minorHAnsi" w:hAnsiTheme="minorHAnsi"/>
                <w:color w:val="000000"/>
                <w:sz w:val="18"/>
                <w:lang w:val="fr-FR"/>
              </w:rPr>
            </w:pPr>
            <w:r w:rsidRPr="00847ED2">
              <w:rPr>
                <w:rFonts w:asciiTheme="minorHAnsi" w:hAnsiTheme="minorHAnsi"/>
                <w:i/>
                <w:color w:val="000000"/>
                <w:sz w:val="18"/>
                <w:lang w:val="fr-FR"/>
              </w:rPr>
              <w:t>Plan</w:t>
            </w:r>
            <w:r w:rsidR="00E25C3C" w:rsidRPr="00847ED2">
              <w:rPr>
                <w:rFonts w:asciiTheme="minorHAnsi" w:hAnsiTheme="minorHAnsi"/>
                <w:i/>
                <w:color w:val="000000"/>
                <w:sz w:val="18"/>
                <w:lang w:val="fr-FR"/>
              </w:rPr>
              <w:t>ification</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E25C3C" w:rsidP="00E25C3C">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Il n’existe pas de règlements pour contrôler l’utilisation des sols et les activités dans le Site Ramsar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667ED"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Il existe des</w:t>
            </w:r>
            <w:r w:rsidR="00E25C3C" w:rsidRPr="00847ED2">
              <w:rPr>
                <w:rFonts w:asciiTheme="minorHAnsi" w:hAnsiTheme="minorHAnsi"/>
                <w:color w:val="000000"/>
                <w:sz w:val="18"/>
                <w:lang w:val="fr-FR"/>
              </w:rPr>
              <w:t xml:space="preserve"> règlements de contrôle de l’utilisation des sols et des activités dans le Site Ramsar mais </w:t>
            </w:r>
            <w:r w:rsidRPr="00847ED2">
              <w:rPr>
                <w:rFonts w:asciiTheme="minorHAnsi" w:hAnsiTheme="minorHAnsi"/>
                <w:color w:val="000000"/>
                <w:sz w:val="18"/>
                <w:lang w:val="fr-FR"/>
              </w:rPr>
              <w:t xml:space="preserve">ils </w:t>
            </w:r>
            <w:r w:rsidR="00E25C3C" w:rsidRPr="00847ED2">
              <w:rPr>
                <w:rFonts w:asciiTheme="minorHAnsi" w:hAnsiTheme="minorHAnsi"/>
                <w:color w:val="000000"/>
                <w:sz w:val="18"/>
                <w:lang w:val="fr-FR"/>
              </w:rPr>
              <w:t xml:space="preserve">présentent de graves faiblesses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rPr>
                <w:rFonts w:asciiTheme="minorHAnsi" w:hAnsiTheme="minorHAnsi"/>
                <w:color w:val="000000"/>
                <w:sz w:val="18"/>
                <w:lang w:val="fr-FR"/>
              </w:rPr>
            </w:pPr>
          </w:p>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667ED"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Il existe des règlements </w:t>
            </w:r>
            <w:r w:rsidR="00F27102" w:rsidRPr="00847ED2">
              <w:rPr>
                <w:rFonts w:asciiTheme="minorHAnsi" w:hAnsiTheme="minorHAnsi"/>
                <w:color w:val="000000"/>
                <w:sz w:val="18"/>
                <w:lang w:val="fr-FR"/>
              </w:rPr>
              <w:t>pour contrôler l’utilisation des sols et les activités dans le Site Ramsar mais il</w:t>
            </w:r>
            <w:r w:rsidRPr="00847ED2">
              <w:rPr>
                <w:rFonts w:asciiTheme="minorHAnsi" w:hAnsiTheme="minorHAnsi"/>
                <w:color w:val="000000"/>
                <w:sz w:val="18"/>
                <w:lang w:val="fr-FR"/>
              </w:rPr>
              <w:t>s présentent des</w:t>
            </w:r>
            <w:r w:rsidR="00F27102" w:rsidRPr="00847ED2">
              <w:rPr>
                <w:rFonts w:asciiTheme="minorHAnsi" w:hAnsiTheme="minorHAnsi"/>
                <w:color w:val="000000"/>
                <w:sz w:val="18"/>
                <w:lang w:val="fr-FR"/>
              </w:rPr>
              <w:t xml:space="preserve"> faiblesses ou</w:t>
            </w:r>
            <w:r w:rsidRPr="00847ED2">
              <w:rPr>
                <w:rFonts w:asciiTheme="minorHAnsi" w:hAnsiTheme="minorHAnsi"/>
                <w:color w:val="000000"/>
                <w:sz w:val="18"/>
                <w:lang w:val="fr-FR"/>
              </w:rPr>
              <w:t xml:space="preserve"> des</w:t>
            </w:r>
            <w:r w:rsidR="00F27102" w:rsidRPr="00847ED2">
              <w:rPr>
                <w:rFonts w:asciiTheme="minorHAnsi" w:hAnsiTheme="minorHAnsi"/>
                <w:color w:val="000000"/>
                <w:sz w:val="18"/>
                <w:lang w:val="fr-FR"/>
              </w:rPr>
              <w:t xml:space="preserve"> lacunes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6667ED"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Il existe des règlements </w:t>
            </w:r>
            <w:r w:rsidR="00F27102" w:rsidRPr="00847ED2">
              <w:rPr>
                <w:rFonts w:asciiTheme="minorHAnsi" w:hAnsiTheme="minorHAnsi"/>
                <w:color w:val="000000"/>
                <w:sz w:val="18"/>
                <w:lang w:val="fr-FR"/>
              </w:rPr>
              <w:t xml:space="preserve">pour contrôler l’utilisation des sols et les activités inappropriées dans le Site Ramsar et </w:t>
            </w:r>
            <w:r w:rsidRPr="00847ED2">
              <w:rPr>
                <w:rFonts w:asciiTheme="minorHAnsi" w:hAnsiTheme="minorHAnsi"/>
                <w:color w:val="000000"/>
                <w:sz w:val="18"/>
                <w:lang w:val="fr-FR"/>
              </w:rPr>
              <w:t xml:space="preserve">ils </w:t>
            </w:r>
            <w:r w:rsidR="00F27102" w:rsidRPr="00847ED2">
              <w:rPr>
                <w:rFonts w:asciiTheme="minorHAnsi" w:hAnsiTheme="minorHAnsi"/>
                <w:color w:val="000000"/>
                <w:sz w:val="18"/>
                <w:lang w:val="fr-FR"/>
              </w:rPr>
              <w:t xml:space="preserve">forment une excellente base pour la gestion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F27102">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3. </w:t>
            </w:r>
            <w:r w:rsidR="00F27102" w:rsidRPr="00847ED2">
              <w:rPr>
                <w:rFonts w:asciiTheme="minorHAnsi" w:hAnsiTheme="minorHAnsi"/>
                <w:color w:val="000000"/>
                <w:sz w:val="18"/>
                <w:lang w:val="fr-FR"/>
              </w:rPr>
              <w:t>Application des lois</w:t>
            </w:r>
          </w:p>
          <w:p w:rsidR="00403988" w:rsidRPr="00847ED2" w:rsidRDefault="00403988" w:rsidP="001F5340">
            <w:pPr>
              <w:spacing w:before="20" w:after="20"/>
              <w:rPr>
                <w:rFonts w:asciiTheme="minorHAnsi" w:hAnsiTheme="minorHAnsi"/>
                <w:color w:val="000000"/>
                <w:sz w:val="18"/>
                <w:lang w:val="fr-FR"/>
              </w:rPr>
            </w:pPr>
          </w:p>
          <w:p w:rsidR="00403988" w:rsidRPr="00847ED2" w:rsidRDefault="00F27102"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Le personnel (c.</w:t>
            </w:r>
            <w:r w:rsidRPr="00847ED2">
              <w:rPr>
                <w:rFonts w:asciiTheme="minorHAnsi" w:hAnsiTheme="minorHAnsi"/>
                <w:color w:val="000000"/>
                <w:sz w:val="18"/>
                <w:lang w:val="fr-FR"/>
              </w:rPr>
              <w:noBreakHyphen/>
              <w:t>à</w:t>
            </w:r>
            <w:r w:rsidRPr="00847ED2">
              <w:rPr>
                <w:rFonts w:asciiTheme="minorHAnsi" w:hAnsiTheme="minorHAnsi"/>
                <w:color w:val="000000"/>
                <w:sz w:val="18"/>
                <w:lang w:val="fr-FR"/>
              </w:rPr>
              <w:noBreakHyphen/>
              <w:t xml:space="preserve">d. ceux qui sont responsables de la gestion du site) </w:t>
            </w:r>
            <w:r w:rsidR="006667ED" w:rsidRPr="00847ED2">
              <w:rPr>
                <w:rFonts w:asciiTheme="minorHAnsi" w:hAnsiTheme="minorHAnsi"/>
                <w:color w:val="000000"/>
                <w:sz w:val="18"/>
                <w:lang w:val="fr-FR"/>
              </w:rPr>
              <w:t>a-t-il les moyens d’</w:t>
            </w:r>
            <w:r w:rsidRPr="00847ED2">
              <w:rPr>
                <w:rFonts w:asciiTheme="minorHAnsi" w:hAnsiTheme="minorHAnsi"/>
                <w:color w:val="000000"/>
                <w:sz w:val="18"/>
                <w:lang w:val="fr-FR"/>
              </w:rPr>
              <w:t>appliquer suffisamment bien les règlements du Site Ramsar?</w:t>
            </w:r>
          </w:p>
          <w:p w:rsidR="00403988" w:rsidRPr="00847ED2" w:rsidRDefault="00403988" w:rsidP="001F5340">
            <w:pPr>
              <w:spacing w:before="20" w:after="20"/>
              <w:rPr>
                <w:rFonts w:asciiTheme="minorHAnsi" w:hAnsiTheme="minorHAnsi"/>
                <w:color w:val="000000"/>
                <w:sz w:val="18"/>
                <w:lang w:val="fr-FR"/>
              </w:rPr>
            </w:pPr>
          </w:p>
          <w:p w:rsidR="00403988" w:rsidRPr="00847ED2" w:rsidRDefault="00F27102" w:rsidP="001F5340">
            <w:pPr>
              <w:spacing w:before="20" w:after="20"/>
              <w:rPr>
                <w:rFonts w:asciiTheme="minorHAnsi" w:hAnsiTheme="minorHAnsi"/>
                <w:i/>
                <w:color w:val="000000"/>
                <w:sz w:val="18"/>
                <w:lang w:val="fr-FR"/>
              </w:rPr>
            </w:pPr>
            <w:r w:rsidRPr="00847ED2">
              <w:rPr>
                <w:rFonts w:asciiTheme="minorHAnsi" w:hAnsiTheme="minorHAnsi"/>
                <w:i/>
                <w:color w:val="000000"/>
                <w:sz w:val="18"/>
                <w:lang w:val="fr-FR"/>
              </w:rPr>
              <w:t>Contributions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F27102"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personnel n’a pas de capacités/ressources suffisantes pour appliquer les lois et règlements </w:t>
            </w:r>
            <w:r w:rsidR="006667ED" w:rsidRPr="00847ED2">
              <w:rPr>
                <w:rFonts w:asciiTheme="minorHAnsi" w:hAnsiTheme="minorHAnsi"/>
                <w:color w:val="000000"/>
                <w:sz w:val="18"/>
                <w:lang w:val="fr-FR"/>
              </w:rPr>
              <w:t>a</w:t>
            </w:r>
            <w:r w:rsidRPr="00847ED2">
              <w:rPr>
                <w:rFonts w:asciiTheme="minorHAnsi" w:hAnsiTheme="minorHAnsi"/>
                <w:color w:val="000000"/>
                <w:sz w:val="18"/>
                <w:lang w:val="fr-FR"/>
              </w:rPr>
              <w:t xml:space="preserve">u Site Ramsar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F27102"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Il y a des défaillances majeures dans les capacités/les ressources du personnel </w:t>
            </w:r>
            <w:r w:rsidR="006667ED" w:rsidRPr="00847ED2">
              <w:rPr>
                <w:rFonts w:asciiTheme="minorHAnsi" w:hAnsiTheme="minorHAnsi"/>
                <w:color w:val="000000"/>
                <w:sz w:val="18"/>
                <w:lang w:val="fr-FR"/>
              </w:rPr>
              <w:t>en matière d’application des</w:t>
            </w:r>
            <w:r w:rsidRPr="00847ED2">
              <w:rPr>
                <w:rFonts w:asciiTheme="minorHAnsi" w:hAnsiTheme="minorHAnsi"/>
                <w:color w:val="000000"/>
                <w:sz w:val="18"/>
                <w:lang w:val="fr-FR"/>
              </w:rPr>
              <w:t xml:space="preserve"> lois et règlements au Site Ramsar (p. ex. un manque de compétence, pas de budget pour les patrouilles, manque d’appui institutionnel)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F27102" w:rsidP="00F27102">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personnel a des capacités/ressources acceptables pour appliquer les lois et règlements au Site Ramsar mais il reste quelques insuffisances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F27102" w:rsidP="006667E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personnel a </w:t>
            </w:r>
            <w:r w:rsidR="006667ED" w:rsidRPr="00847ED2">
              <w:rPr>
                <w:rFonts w:asciiTheme="minorHAnsi" w:hAnsiTheme="minorHAnsi"/>
                <w:color w:val="000000"/>
                <w:sz w:val="18"/>
                <w:lang w:val="fr-FR"/>
              </w:rPr>
              <w:t xml:space="preserve">d’excellentes </w:t>
            </w:r>
            <w:r w:rsidRPr="00847ED2">
              <w:rPr>
                <w:rFonts w:asciiTheme="minorHAnsi" w:hAnsiTheme="minorHAnsi"/>
                <w:color w:val="000000"/>
                <w:sz w:val="18"/>
                <w:lang w:val="fr-FR"/>
              </w:rPr>
              <w:t xml:space="preserve">capacités/ressources pour appliquer les lois et règlements au Site Ramsar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4. </w:t>
            </w:r>
            <w:r w:rsidR="00F27102" w:rsidRPr="00847ED2">
              <w:rPr>
                <w:rFonts w:asciiTheme="minorHAnsi" w:hAnsiTheme="minorHAnsi"/>
                <w:color w:val="000000"/>
                <w:sz w:val="18"/>
                <w:lang w:val="fr-FR"/>
              </w:rPr>
              <w:t>Objectifs du Site Ramsar</w:t>
            </w:r>
            <w:r w:rsidRPr="00847ED2">
              <w:rPr>
                <w:rFonts w:asciiTheme="minorHAnsi" w:hAnsiTheme="minorHAnsi"/>
                <w:color w:val="000000"/>
                <w:sz w:val="18"/>
                <w:lang w:val="fr-FR"/>
              </w:rPr>
              <w:t xml:space="preserve"> </w:t>
            </w:r>
          </w:p>
          <w:p w:rsidR="00403988" w:rsidRPr="00847ED2" w:rsidRDefault="00403988" w:rsidP="001F5340">
            <w:pPr>
              <w:spacing w:before="20" w:after="20"/>
              <w:rPr>
                <w:rFonts w:asciiTheme="minorHAnsi" w:hAnsiTheme="minorHAnsi"/>
                <w:color w:val="000000"/>
                <w:sz w:val="18"/>
                <w:lang w:val="fr-FR"/>
              </w:rPr>
            </w:pPr>
          </w:p>
          <w:p w:rsidR="00403988" w:rsidRPr="00847ED2" w:rsidRDefault="00F27102"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La gestion est-elle appliquée selon des objectifs convenus? </w:t>
            </w:r>
          </w:p>
          <w:p w:rsidR="00403988" w:rsidRPr="00847ED2" w:rsidRDefault="00403988" w:rsidP="001F5340">
            <w:pPr>
              <w:spacing w:before="20" w:after="20"/>
              <w:rPr>
                <w:rFonts w:asciiTheme="minorHAnsi" w:hAnsiTheme="minorHAnsi"/>
                <w:i/>
                <w:color w:val="000000"/>
                <w:sz w:val="18"/>
                <w:lang w:val="fr-FR"/>
              </w:rPr>
            </w:pPr>
          </w:p>
          <w:p w:rsidR="00403988" w:rsidRPr="00847ED2" w:rsidRDefault="00403988" w:rsidP="00F27102">
            <w:pPr>
              <w:spacing w:before="20" w:after="20"/>
              <w:rPr>
                <w:rFonts w:asciiTheme="minorHAnsi" w:hAnsiTheme="minorHAnsi"/>
                <w:i/>
                <w:color w:val="000000"/>
                <w:sz w:val="18"/>
                <w:lang w:val="fr-FR"/>
              </w:rPr>
            </w:pPr>
            <w:r w:rsidRPr="00847ED2">
              <w:rPr>
                <w:rFonts w:asciiTheme="minorHAnsi" w:hAnsiTheme="minorHAnsi"/>
                <w:i/>
                <w:color w:val="000000"/>
                <w:sz w:val="18"/>
                <w:lang w:val="fr-FR"/>
              </w:rPr>
              <w:t>Plan</w:t>
            </w:r>
            <w:r w:rsidR="00F27102" w:rsidRPr="00847ED2">
              <w:rPr>
                <w:rFonts w:asciiTheme="minorHAnsi" w:hAnsiTheme="minorHAnsi"/>
                <w:i/>
                <w:color w:val="000000"/>
                <w:sz w:val="18"/>
                <w:lang w:val="fr-FR"/>
              </w:rPr>
              <w:t>ification</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F27102" w:rsidP="00F27102">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Aucun objectif ferme n’a été convenu pour le Site Ramsar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lang w:val="fr-FR"/>
              </w:rPr>
            </w:pPr>
          </w:p>
        </w:tc>
      </w:tr>
      <w:tr w:rsidR="00403988" w:rsidRPr="00847ED2" w:rsidTr="00E13941">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F27102" w:rsidP="00F27102">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a des objectifs convenus mais il n’est pas géré selon ces objectifs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F27102" w:rsidP="00F27102">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a des objectifs convenus mais il n’est que partiellement géré selon ces objectifs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F27102" w:rsidP="00F27102">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a des objectifs convenus et il est géré de manière à remplir ces objectifs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403988" w:rsidRPr="00847ED2" w:rsidRDefault="00403988"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5. </w:t>
            </w:r>
            <w:r w:rsidR="00296D97" w:rsidRPr="00847ED2">
              <w:rPr>
                <w:rFonts w:asciiTheme="minorHAnsi" w:hAnsiTheme="minorHAnsi"/>
                <w:color w:val="000000"/>
                <w:sz w:val="18"/>
                <w:lang w:val="fr-FR"/>
              </w:rPr>
              <w:t xml:space="preserve">Conception du Site Ramsar </w:t>
            </w:r>
          </w:p>
          <w:p w:rsidR="00403988" w:rsidRPr="00847ED2" w:rsidRDefault="00403988" w:rsidP="001F5340">
            <w:pPr>
              <w:spacing w:before="20" w:after="20"/>
              <w:rPr>
                <w:rFonts w:asciiTheme="minorHAnsi" w:hAnsiTheme="minorHAnsi"/>
                <w:color w:val="000000"/>
                <w:sz w:val="18"/>
                <w:lang w:val="fr-FR"/>
              </w:rPr>
            </w:pPr>
          </w:p>
          <w:p w:rsidR="00403988" w:rsidRPr="00847ED2" w:rsidRDefault="00296D97"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est-il de la </w:t>
            </w:r>
            <w:r w:rsidR="001C327E" w:rsidRPr="00847ED2">
              <w:rPr>
                <w:rFonts w:asciiTheme="minorHAnsi" w:hAnsiTheme="minorHAnsi"/>
                <w:color w:val="000000"/>
                <w:sz w:val="18"/>
                <w:lang w:val="fr-FR"/>
              </w:rPr>
              <w:t xml:space="preserve">taille et de la forme </w:t>
            </w:r>
            <w:r w:rsidR="0077413D" w:rsidRPr="00847ED2">
              <w:rPr>
                <w:rFonts w:asciiTheme="minorHAnsi" w:hAnsiTheme="minorHAnsi"/>
                <w:color w:val="000000"/>
                <w:sz w:val="18"/>
                <w:lang w:val="fr-FR"/>
              </w:rPr>
              <w:t xml:space="preserve">adéquates </w:t>
            </w:r>
            <w:r w:rsidR="001C327E" w:rsidRPr="00847ED2">
              <w:rPr>
                <w:rFonts w:asciiTheme="minorHAnsi" w:hAnsiTheme="minorHAnsi"/>
                <w:color w:val="000000"/>
                <w:sz w:val="18"/>
                <w:lang w:val="fr-FR"/>
              </w:rPr>
              <w:t xml:space="preserve">pour protéger les espèces, les habitats, les processus écologiques et les bassins versants d’importance clé pour la conservation? </w:t>
            </w:r>
          </w:p>
          <w:p w:rsidR="00403988" w:rsidRPr="00847ED2" w:rsidRDefault="00403988" w:rsidP="001F5340">
            <w:pPr>
              <w:spacing w:before="20" w:after="20"/>
              <w:rPr>
                <w:rFonts w:asciiTheme="minorHAnsi" w:hAnsiTheme="minorHAnsi"/>
                <w:color w:val="000000"/>
                <w:sz w:val="18"/>
                <w:lang w:val="fr-FR"/>
              </w:rPr>
            </w:pPr>
          </w:p>
          <w:p w:rsidR="00403988" w:rsidRPr="00847ED2" w:rsidRDefault="00403988" w:rsidP="001F5340">
            <w:pPr>
              <w:spacing w:before="20" w:after="20"/>
              <w:rPr>
                <w:rFonts w:asciiTheme="minorHAnsi" w:hAnsiTheme="minorHAnsi"/>
                <w:i/>
                <w:color w:val="000000"/>
                <w:sz w:val="18"/>
                <w:lang w:val="fr-FR"/>
              </w:rPr>
            </w:pPr>
          </w:p>
          <w:p w:rsidR="00403988" w:rsidRPr="00847ED2" w:rsidRDefault="00403988" w:rsidP="001C327E">
            <w:pPr>
              <w:spacing w:before="20" w:after="20"/>
              <w:rPr>
                <w:rFonts w:asciiTheme="minorHAnsi" w:hAnsiTheme="minorHAnsi"/>
                <w:color w:val="000000"/>
                <w:sz w:val="18"/>
                <w:lang w:val="fr-FR"/>
              </w:rPr>
            </w:pPr>
            <w:r w:rsidRPr="00847ED2">
              <w:rPr>
                <w:rFonts w:asciiTheme="minorHAnsi" w:hAnsiTheme="minorHAnsi"/>
                <w:i/>
                <w:color w:val="000000"/>
                <w:sz w:val="18"/>
                <w:lang w:val="fr-FR"/>
              </w:rPr>
              <w:t>Plan</w:t>
            </w:r>
            <w:r w:rsidR="001C327E" w:rsidRPr="00847ED2">
              <w:rPr>
                <w:rFonts w:asciiTheme="minorHAnsi" w:hAnsiTheme="minorHAnsi"/>
                <w:i/>
                <w:color w:val="000000"/>
                <w:sz w:val="18"/>
                <w:lang w:val="fr-FR"/>
              </w:rPr>
              <w:t>ification</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1C327E" w:rsidP="001F5340">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Des insuffisances dans la conception du Site Ramsar font qu’il est très difficile d’atteindre les principaux objectifs </w:t>
            </w:r>
          </w:p>
          <w:p w:rsidR="00403988" w:rsidRPr="00847ED2" w:rsidRDefault="00403988" w:rsidP="001F5340">
            <w:pPr>
              <w:spacing w:before="20" w:after="20"/>
              <w:rPr>
                <w:rFonts w:asciiTheme="minorHAnsi" w:hAnsiTheme="minorHAnsi"/>
                <w:color w:val="000000"/>
                <w:sz w:val="18"/>
                <w:lang w:val="fr-FR"/>
              </w:rPr>
            </w:pP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77413D">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Des insuffisances dans la conception du Site Ramsar font qu’il est difficile d’atteindre les principaux objectifs mais quelques mesures d’atténuation sont en train d’être prises (p. ex. accords avec les propriétaires terriens du voisinage </w:t>
            </w:r>
            <w:r w:rsidR="0077413D" w:rsidRPr="00847ED2">
              <w:rPr>
                <w:rFonts w:asciiTheme="minorHAnsi" w:hAnsiTheme="minorHAnsi"/>
                <w:color w:val="000000"/>
                <w:sz w:val="18"/>
                <w:lang w:val="fr-FR"/>
              </w:rPr>
              <w:t>concernant</w:t>
            </w:r>
            <w:r w:rsidRPr="00847ED2">
              <w:rPr>
                <w:rFonts w:asciiTheme="minorHAnsi" w:hAnsiTheme="minorHAnsi"/>
                <w:color w:val="000000"/>
                <w:sz w:val="18"/>
                <w:lang w:val="fr-FR"/>
              </w:rPr>
              <w:t xml:space="preserve"> les couloirs pour les espèces sauvages ou l’introduction d’une gestion appropriée pour le bassin versant)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La conception du Site Ramsar n’est pas une entrave importante pour la réalisation des objectifs mais pourrait être améliorée (p. ex. concernant la plus grande échelle des processus écologiques)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La conception du Site Ramsar aide à atteindre les objectifs; elle est appropriée pour la conservation des espèces et des habitats; elle maintient des processus écologiques tels que les débits d’eau de surface et souterraine à l’échelle du bassin versant, les structures de perturbation naturelle, etc.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val="restart"/>
            <w:tcBorders>
              <w:top w:val="nil"/>
              <w:left w:val="single" w:sz="6" w:space="0" w:color="auto"/>
              <w:bottom w:val="single" w:sz="4" w:space="0" w:color="auto"/>
              <w:right w:val="single" w:sz="4" w:space="0" w:color="808080"/>
            </w:tcBorders>
          </w:tcPr>
          <w:p w:rsidR="00403988" w:rsidRPr="00847ED2" w:rsidRDefault="00403988" w:rsidP="001F5340">
            <w:pPr>
              <w:pStyle w:val="Heading8"/>
              <w:spacing w:before="20" w:after="20"/>
              <w:rPr>
                <w:rFonts w:asciiTheme="minorHAnsi" w:hAnsiTheme="minorHAnsi"/>
                <w:b/>
                <w:color w:val="000000"/>
                <w:sz w:val="18"/>
                <w:lang w:val="fr-FR"/>
              </w:rPr>
            </w:pPr>
            <w:r w:rsidRPr="00847ED2">
              <w:rPr>
                <w:rFonts w:asciiTheme="minorHAnsi" w:hAnsiTheme="minorHAnsi"/>
                <w:color w:val="000000"/>
                <w:sz w:val="18"/>
                <w:lang w:val="fr-FR"/>
              </w:rPr>
              <w:t xml:space="preserve">6. </w:t>
            </w:r>
            <w:r w:rsidR="001C327E" w:rsidRPr="00847ED2">
              <w:rPr>
                <w:rFonts w:asciiTheme="minorHAnsi" w:hAnsiTheme="minorHAnsi"/>
                <w:color w:val="000000"/>
                <w:sz w:val="18"/>
                <w:lang w:val="fr-FR"/>
              </w:rPr>
              <w:t>Démarcation des limites du Site Ramsar</w:t>
            </w:r>
          </w:p>
          <w:p w:rsidR="00403988" w:rsidRPr="00847ED2" w:rsidRDefault="00403988" w:rsidP="001F5340">
            <w:pPr>
              <w:rPr>
                <w:rFonts w:asciiTheme="minorHAnsi" w:hAnsiTheme="minorHAnsi"/>
                <w:color w:val="000000"/>
                <w:sz w:val="18"/>
                <w:lang w:val="fr-FR"/>
              </w:rPr>
            </w:pPr>
          </w:p>
          <w:p w:rsidR="00403988" w:rsidRPr="00847ED2" w:rsidRDefault="001C327E" w:rsidP="001F5340">
            <w:pPr>
              <w:rPr>
                <w:rFonts w:asciiTheme="minorHAnsi" w:hAnsiTheme="minorHAnsi"/>
                <w:color w:val="000000"/>
                <w:sz w:val="18"/>
                <w:lang w:val="fr-FR"/>
              </w:rPr>
            </w:pPr>
            <w:r w:rsidRPr="00847ED2">
              <w:rPr>
                <w:rFonts w:asciiTheme="minorHAnsi" w:hAnsiTheme="minorHAnsi"/>
                <w:color w:val="000000"/>
                <w:sz w:val="18"/>
                <w:lang w:val="fr-FR"/>
              </w:rPr>
              <w:t>Les limites sont-elles connues et marquées?</w:t>
            </w:r>
          </w:p>
          <w:p w:rsidR="00403988" w:rsidRPr="00847ED2" w:rsidRDefault="00403988" w:rsidP="001F5340">
            <w:pPr>
              <w:rPr>
                <w:rFonts w:asciiTheme="minorHAnsi" w:hAnsiTheme="minorHAnsi"/>
                <w:color w:val="000000"/>
                <w:sz w:val="18"/>
                <w:lang w:val="fr-FR"/>
              </w:rPr>
            </w:pPr>
          </w:p>
          <w:p w:rsidR="00403988" w:rsidRPr="00847ED2" w:rsidRDefault="00403988" w:rsidP="001F5340">
            <w:pPr>
              <w:rPr>
                <w:rFonts w:asciiTheme="minorHAnsi" w:hAnsiTheme="minorHAnsi"/>
                <w:color w:val="000000"/>
                <w:sz w:val="18"/>
                <w:lang w:val="fr-FR"/>
              </w:rPr>
            </w:pPr>
          </w:p>
          <w:p w:rsidR="00064584" w:rsidRPr="00847ED2" w:rsidRDefault="00064584" w:rsidP="001F5340">
            <w:pPr>
              <w:rPr>
                <w:rFonts w:asciiTheme="minorHAnsi" w:hAnsiTheme="minorHAnsi"/>
                <w:color w:val="000000"/>
                <w:sz w:val="18"/>
                <w:lang w:val="fr-FR"/>
              </w:rPr>
            </w:pPr>
          </w:p>
          <w:p w:rsidR="00403988" w:rsidRPr="00847ED2" w:rsidRDefault="001C327E" w:rsidP="001F5340">
            <w:pPr>
              <w:rPr>
                <w:rFonts w:asciiTheme="minorHAnsi" w:hAnsiTheme="minorHAnsi"/>
                <w:color w:val="000000"/>
                <w:sz w:val="18"/>
                <w:lang w:val="fr-FR"/>
              </w:rPr>
            </w:pPr>
            <w:r w:rsidRPr="00847ED2">
              <w:rPr>
                <w:rFonts w:asciiTheme="minorHAnsi" w:hAnsiTheme="minorHAnsi"/>
                <w:i/>
                <w:color w:val="000000"/>
                <w:sz w:val="18"/>
                <w:lang w:val="fr-FR"/>
              </w:rPr>
              <w:t>Processus</w:t>
            </w:r>
          </w:p>
        </w:tc>
        <w:tc>
          <w:tcPr>
            <w:tcW w:w="5888" w:type="dxa"/>
            <w:tcBorders>
              <w:top w:val="single" w:sz="6" w:space="0" w:color="auto"/>
              <w:left w:val="single" w:sz="4" w:space="0" w:color="808080"/>
              <w:bottom w:val="single" w:sz="4" w:space="0" w:color="808080"/>
              <w:right w:val="single" w:sz="4" w:space="0" w:color="808080"/>
            </w:tcBorders>
            <w:hideMark/>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Les limites du Site Ramsar ne sont pas connues par l’autorité de gestion ou les résidents locaux/utilisateurs des terres du voisinage </w:t>
            </w: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lang w:val="fr-FR"/>
              </w:rPr>
            </w:pPr>
          </w:p>
          <w:p w:rsidR="00403988" w:rsidRPr="00847ED2" w:rsidRDefault="00403988" w:rsidP="001F5340">
            <w:pPr>
              <w:spacing w:before="20" w:after="20"/>
              <w:rPr>
                <w:rFonts w:asciiTheme="minorHAnsi" w:hAnsiTheme="minorHAnsi"/>
                <w:color w:val="000000"/>
                <w:sz w:val="18"/>
                <w:lang w:val="fr-FR"/>
              </w:rPr>
            </w:pPr>
          </w:p>
          <w:p w:rsidR="00403988" w:rsidRPr="00847ED2" w:rsidRDefault="00403988" w:rsidP="001F5340">
            <w:pPr>
              <w:spacing w:before="20" w:after="20"/>
              <w:rPr>
                <w:rFonts w:asciiTheme="minorHAnsi" w:hAnsiTheme="minorHAnsi"/>
                <w:color w:val="000000"/>
                <w:sz w:val="18"/>
                <w:lang w:val="fr-FR"/>
              </w:rPr>
            </w:pPr>
          </w:p>
          <w:p w:rsidR="00403988" w:rsidRPr="00847ED2" w:rsidRDefault="00403988" w:rsidP="001F5340">
            <w:pPr>
              <w:spacing w:before="20" w:after="20"/>
              <w:rPr>
                <w:rFonts w:asciiTheme="minorHAnsi" w:hAnsiTheme="minorHAnsi"/>
                <w:color w:val="000000"/>
                <w:sz w:val="18"/>
                <w:lang w:val="fr-FR"/>
              </w:rPr>
            </w:pPr>
          </w:p>
        </w:tc>
        <w:tc>
          <w:tcPr>
            <w:tcW w:w="2126" w:type="dxa"/>
            <w:vMerge w:val="restart"/>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Les limites du Site Ramsar sont connues par l’autorité de gestion mais pas par les résidents locaux/utilisateurs des terres du voisinage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Les limites du Site Ramsar sont connues aussi bien par l’autorité de gestion que par les résidents locaux/utilisateurs des terres du voisinage mais elles ne sont pas marquées de façon appropriée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1C327E" w:rsidP="001C327E">
            <w:pPr>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Les limites du Site Ramsar sont connues par l’autorité de gestion et les résidents locaux/utilisateurs des terres du voisinage et sont correctement marquées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lang w:val="fr-FR"/>
              </w:rPr>
            </w:pPr>
            <w:r w:rsidRPr="00847ED2">
              <w:rPr>
                <w:rFonts w:asciiTheme="minorHAnsi" w:hAnsiTheme="minorHAnsi"/>
                <w:color w:val="000000"/>
                <w:sz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7. </w:t>
            </w:r>
            <w:r w:rsidR="001C327E" w:rsidRPr="00847ED2">
              <w:rPr>
                <w:rFonts w:asciiTheme="minorHAnsi" w:hAnsiTheme="minorHAnsi"/>
                <w:color w:val="000000"/>
                <w:sz w:val="18"/>
                <w:szCs w:val="18"/>
                <w:lang w:val="fr-FR"/>
              </w:rPr>
              <w:t>Plan de gestion</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1C327E"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 plan de gestion et est-il appliqué</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C327E">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Plan</w:t>
            </w:r>
            <w:r w:rsidR="001C327E" w:rsidRPr="00847ED2">
              <w:rPr>
                <w:rFonts w:asciiTheme="minorHAnsi" w:hAnsiTheme="minorHAnsi"/>
                <w:i/>
                <w:color w:val="000000"/>
                <w:sz w:val="18"/>
                <w:szCs w:val="18"/>
                <w:lang w:val="fr-FR"/>
              </w:rPr>
              <w:t>ification</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1C327E"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plan de gestion pour le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Un plan de gestion est en préparation ou a été préparé mais n’est pas appliqué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gestion mais il n’est appliqué que partiellement en raison de contraintes financières ou d’autres problèmes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gestion et il est appliqué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1F5340">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Points additionnels </w:t>
            </w:r>
            <w:r w:rsidR="00403988" w:rsidRPr="00847ED2">
              <w:rPr>
                <w:rFonts w:asciiTheme="minorHAnsi" w:hAnsiTheme="minorHAnsi"/>
                <w:color w:val="000000"/>
                <w:sz w:val="18"/>
                <w:szCs w:val="18"/>
                <w:lang w:val="fr-FR"/>
              </w:rPr>
              <w:t xml:space="preserve">: </w:t>
            </w:r>
            <w:r w:rsidR="00403988" w:rsidRPr="00847ED2">
              <w:rPr>
                <w:rFonts w:asciiTheme="minorHAnsi" w:hAnsiTheme="minorHAnsi"/>
                <w:i/>
                <w:color w:val="000000"/>
                <w:sz w:val="18"/>
                <w:szCs w:val="18"/>
                <w:lang w:val="fr-FR"/>
              </w:rPr>
              <w:t>Plan</w:t>
            </w:r>
            <w:r w:rsidRPr="00847ED2">
              <w:rPr>
                <w:rFonts w:asciiTheme="minorHAnsi" w:hAnsiTheme="minorHAnsi"/>
                <w:i/>
                <w:color w:val="000000"/>
                <w:sz w:val="18"/>
                <w:szCs w:val="18"/>
                <w:lang w:val="fr-FR"/>
              </w:rPr>
              <w:t>ification</w:t>
            </w:r>
          </w:p>
        </w:tc>
      </w:tr>
      <w:tr w:rsidR="00403988" w:rsidRPr="00847ED2" w:rsidTr="00E1394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strike/>
                <w:color w:val="000000"/>
                <w:sz w:val="18"/>
                <w:szCs w:val="18"/>
                <w:lang w:val="fr-FR"/>
              </w:rPr>
            </w:pPr>
            <w:r w:rsidRPr="00847ED2">
              <w:rPr>
                <w:rFonts w:asciiTheme="minorHAnsi" w:hAnsiTheme="minorHAnsi"/>
                <w:color w:val="000000"/>
                <w:sz w:val="18"/>
                <w:szCs w:val="18"/>
                <w:lang w:val="fr-FR"/>
              </w:rPr>
              <w:t xml:space="preserve">7a. </w:t>
            </w:r>
            <w:r w:rsidR="001C327E" w:rsidRPr="00847ED2">
              <w:rPr>
                <w:rFonts w:asciiTheme="minorHAnsi" w:hAnsiTheme="minorHAnsi"/>
                <w:color w:val="000000"/>
                <w:sz w:val="18"/>
                <w:szCs w:val="18"/>
                <w:lang w:val="fr-FR"/>
              </w:rPr>
              <w:t>Processus de planification</w:t>
            </w:r>
          </w:p>
          <w:p w:rsidR="00403988" w:rsidRPr="00847ED2" w:rsidRDefault="00403988" w:rsidP="001F5340">
            <w:pPr>
              <w:spacing w:before="20" w:after="20"/>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787E10">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processus de planification </w:t>
            </w:r>
            <w:r w:rsidR="00787E10" w:rsidRPr="00847ED2">
              <w:rPr>
                <w:rFonts w:asciiTheme="minorHAnsi" w:hAnsiTheme="minorHAnsi"/>
                <w:color w:val="000000"/>
                <w:sz w:val="18"/>
                <w:szCs w:val="18"/>
                <w:lang w:val="fr-FR"/>
              </w:rPr>
              <w:t>permet</w:t>
            </w:r>
            <w:r w:rsidRPr="00847ED2">
              <w:rPr>
                <w:rFonts w:asciiTheme="minorHAnsi" w:hAnsiTheme="minorHAnsi"/>
                <w:color w:val="000000"/>
                <w:sz w:val="18"/>
                <w:szCs w:val="18"/>
                <w:lang w:val="fr-FR"/>
              </w:rPr>
              <w:t xml:space="preserve"> aux acteurs clés d’influencer </w:t>
            </w:r>
            <w:r w:rsidR="00787E10" w:rsidRPr="00847ED2">
              <w:rPr>
                <w:rFonts w:asciiTheme="minorHAnsi" w:hAnsiTheme="minorHAnsi"/>
                <w:color w:val="000000"/>
                <w:sz w:val="18"/>
                <w:szCs w:val="18"/>
                <w:lang w:val="fr-FR"/>
              </w:rPr>
              <w:t xml:space="preserve">de manière adéquate </w:t>
            </w:r>
            <w:r w:rsidRPr="00847ED2">
              <w:rPr>
                <w:rFonts w:asciiTheme="minorHAnsi" w:hAnsiTheme="minorHAnsi"/>
                <w:color w:val="000000"/>
                <w:sz w:val="18"/>
                <w:szCs w:val="18"/>
                <w:lang w:val="fr-FR"/>
              </w:rPr>
              <w:t xml:space="preserve">le plan de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strike/>
                <w:color w:val="000000"/>
                <w:sz w:val="18"/>
                <w:szCs w:val="18"/>
                <w:lang w:val="fr-FR"/>
              </w:rPr>
            </w:pPr>
            <w:r w:rsidRPr="00847ED2">
              <w:rPr>
                <w:rFonts w:asciiTheme="minorHAnsi" w:hAnsiTheme="minorHAnsi"/>
                <w:color w:val="000000"/>
                <w:sz w:val="18"/>
                <w:szCs w:val="18"/>
                <w:lang w:val="fr-FR"/>
              </w:rPr>
              <w:t xml:space="preserve">7b. </w:t>
            </w:r>
            <w:r w:rsidR="001C327E" w:rsidRPr="00847ED2">
              <w:rPr>
                <w:rFonts w:asciiTheme="minorHAnsi" w:hAnsiTheme="minorHAnsi"/>
                <w:color w:val="000000"/>
                <w:sz w:val="18"/>
                <w:szCs w:val="18"/>
                <w:lang w:val="fr-FR"/>
              </w:rPr>
              <w:t>Processus de planification</w:t>
            </w:r>
          </w:p>
          <w:p w:rsidR="00403988" w:rsidRPr="00847ED2" w:rsidRDefault="00403988" w:rsidP="001F5340">
            <w:pPr>
              <w:spacing w:before="20" w:after="20"/>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et un processus établis pour l’examen périodique et la mise à jour du plan de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strike/>
                <w:color w:val="000000"/>
                <w:sz w:val="18"/>
                <w:szCs w:val="18"/>
                <w:lang w:val="fr-FR"/>
              </w:rPr>
            </w:pPr>
            <w:r w:rsidRPr="00847ED2">
              <w:rPr>
                <w:rFonts w:asciiTheme="minorHAnsi" w:hAnsiTheme="minorHAnsi"/>
                <w:color w:val="000000"/>
                <w:sz w:val="18"/>
                <w:szCs w:val="18"/>
                <w:lang w:val="fr-FR"/>
              </w:rPr>
              <w:t xml:space="preserve">7c. </w:t>
            </w:r>
            <w:r w:rsidR="001C327E" w:rsidRPr="00847ED2">
              <w:rPr>
                <w:rFonts w:asciiTheme="minorHAnsi" w:hAnsiTheme="minorHAnsi"/>
                <w:color w:val="000000"/>
                <w:sz w:val="18"/>
                <w:szCs w:val="18"/>
                <w:lang w:val="fr-FR"/>
              </w:rPr>
              <w:t>Processus de planification</w:t>
            </w:r>
          </w:p>
          <w:p w:rsidR="00403988" w:rsidRPr="00847ED2" w:rsidRDefault="00403988" w:rsidP="001F5340">
            <w:pPr>
              <w:spacing w:before="20" w:after="20"/>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résultats du suivi, de la recherche et de l’évaluation sont incorporés de manière routinière dans la planification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4" w:space="0" w:color="auto"/>
              <w:bottom w:val="single" w:sz="4" w:space="0" w:color="auto"/>
              <w:right w:val="single" w:sz="4" w:space="0" w:color="808080"/>
            </w:tcBorders>
          </w:tcPr>
          <w:p w:rsidR="00403988" w:rsidRPr="00847ED2" w:rsidRDefault="00403988"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8. </w:t>
            </w:r>
            <w:r w:rsidR="001C327E" w:rsidRPr="00847ED2">
              <w:rPr>
                <w:rFonts w:asciiTheme="minorHAnsi" w:hAnsiTheme="minorHAnsi"/>
                <w:color w:val="000000"/>
                <w:sz w:val="18"/>
                <w:szCs w:val="18"/>
                <w:lang w:val="fr-FR"/>
              </w:rPr>
              <w:t xml:space="preserve">Plan de travail </w:t>
            </w:r>
            <w:r w:rsidR="00625BC6" w:rsidRPr="00847ED2">
              <w:rPr>
                <w:rFonts w:asciiTheme="minorHAnsi" w:hAnsiTheme="minorHAnsi"/>
                <w:color w:val="000000"/>
                <w:sz w:val="18"/>
                <w:szCs w:val="18"/>
                <w:lang w:val="fr-FR"/>
              </w:rPr>
              <w:t>régulier</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1C327E"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Y a-t-il un plan de travail </w:t>
            </w:r>
            <w:r w:rsidR="00064584" w:rsidRPr="00847ED2">
              <w:rPr>
                <w:rFonts w:asciiTheme="minorHAnsi" w:hAnsiTheme="minorHAnsi"/>
                <w:color w:val="000000"/>
                <w:sz w:val="18"/>
                <w:szCs w:val="18"/>
                <w:lang w:val="fr-FR"/>
              </w:rPr>
              <w:t>régulier</w:t>
            </w:r>
            <w:r w:rsidRPr="00847ED2">
              <w:rPr>
                <w:rFonts w:asciiTheme="minorHAnsi" w:hAnsiTheme="minorHAnsi"/>
                <w:color w:val="000000"/>
                <w:sz w:val="18"/>
                <w:szCs w:val="18"/>
                <w:lang w:val="fr-FR"/>
              </w:rPr>
              <w:t xml:space="preserve"> et est</w:t>
            </w:r>
            <w:r w:rsidRPr="00847ED2">
              <w:rPr>
                <w:rFonts w:asciiTheme="minorHAnsi" w:hAnsiTheme="minorHAnsi"/>
                <w:color w:val="000000"/>
                <w:sz w:val="18"/>
                <w:szCs w:val="18"/>
                <w:lang w:val="fr-FR"/>
              </w:rPr>
              <w:noBreakHyphen/>
              <w:t>il appliqué?</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C327E">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Plan</w:t>
            </w:r>
            <w:r w:rsidR="001C327E" w:rsidRPr="00847ED2">
              <w:rPr>
                <w:rFonts w:asciiTheme="minorHAnsi" w:hAnsiTheme="minorHAnsi"/>
                <w:i/>
                <w:color w:val="000000"/>
                <w:sz w:val="18"/>
                <w:szCs w:val="18"/>
                <w:lang w:val="fr-FR"/>
              </w:rPr>
              <w:t>ification</w:t>
            </w:r>
            <w:r w:rsidR="00847ED2">
              <w:rPr>
                <w:rFonts w:asciiTheme="minorHAnsi" w:hAnsiTheme="minorHAnsi"/>
                <w:i/>
                <w:color w:val="000000"/>
                <w:sz w:val="18"/>
                <w:szCs w:val="18"/>
                <w:lang w:val="fr-FR"/>
              </w:rPr>
              <w:t xml:space="preserve"> </w:t>
            </w:r>
            <w:r w:rsidRPr="00847ED2">
              <w:rPr>
                <w:rFonts w:asciiTheme="minorHAnsi" w:hAnsiTheme="minorHAnsi"/>
                <w:i/>
                <w:color w:val="000000"/>
                <w:sz w:val="18"/>
                <w:szCs w:val="18"/>
                <w:lang w:val="fr-FR"/>
              </w:rPr>
              <w:t>/</w:t>
            </w:r>
            <w:r w:rsidR="00847ED2">
              <w:rPr>
                <w:rFonts w:asciiTheme="minorHAnsi" w:hAnsiTheme="minorHAnsi"/>
                <w:i/>
                <w:color w:val="000000"/>
                <w:sz w:val="18"/>
                <w:szCs w:val="18"/>
                <w:lang w:val="fr-FR"/>
              </w:rPr>
              <w:t xml:space="preserve"> </w:t>
            </w:r>
            <w:r w:rsidR="001C327E" w:rsidRPr="00847ED2">
              <w:rPr>
                <w:rFonts w:asciiTheme="minorHAnsi" w:hAnsiTheme="minorHAnsi"/>
                <w:i/>
                <w:color w:val="000000"/>
                <w:sz w:val="18"/>
                <w:szCs w:val="18"/>
                <w:lang w:val="fr-FR"/>
              </w:rPr>
              <w:t>Résultats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1C327E"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n’existe pas de plan de travail </w:t>
            </w:r>
            <w:r w:rsidR="00625BC6" w:rsidRPr="00847ED2">
              <w:rPr>
                <w:rFonts w:asciiTheme="minorHAnsi" w:hAnsiTheme="minorHAnsi"/>
                <w:color w:val="000000"/>
                <w:sz w:val="18"/>
                <w:szCs w:val="18"/>
                <w:lang w:val="fr-FR"/>
              </w:rPr>
              <w:t>régulier</w:t>
            </w:r>
          </w:p>
          <w:p w:rsidR="00403988" w:rsidRPr="00847ED2" w:rsidRDefault="00403988" w:rsidP="001F5340">
            <w:pPr>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travail </w:t>
            </w:r>
            <w:r w:rsidR="00625BC6" w:rsidRPr="00847ED2">
              <w:rPr>
                <w:rFonts w:asciiTheme="minorHAnsi" w:hAnsiTheme="minorHAnsi"/>
                <w:color w:val="000000"/>
                <w:sz w:val="18"/>
                <w:szCs w:val="18"/>
                <w:lang w:val="fr-FR"/>
              </w:rPr>
              <w:t xml:space="preserve">régulier </w:t>
            </w:r>
            <w:r w:rsidRPr="00847ED2">
              <w:rPr>
                <w:rFonts w:asciiTheme="minorHAnsi" w:hAnsiTheme="minorHAnsi"/>
                <w:color w:val="000000"/>
                <w:sz w:val="18"/>
                <w:szCs w:val="18"/>
                <w:lang w:val="fr-FR"/>
              </w:rPr>
              <w:t xml:space="preserve">mais peu d’activités sont appliquées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1C327E" w:rsidP="001C327E">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travail </w:t>
            </w:r>
            <w:r w:rsidR="00625BC6" w:rsidRPr="00847ED2">
              <w:rPr>
                <w:rFonts w:asciiTheme="minorHAnsi" w:hAnsiTheme="minorHAnsi"/>
                <w:color w:val="000000"/>
                <w:sz w:val="18"/>
                <w:szCs w:val="18"/>
                <w:lang w:val="fr-FR"/>
              </w:rPr>
              <w:t xml:space="preserve">régulier </w:t>
            </w:r>
            <w:r w:rsidRPr="00847ED2">
              <w:rPr>
                <w:rFonts w:asciiTheme="minorHAnsi" w:hAnsiTheme="minorHAnsi"/>
                <w:color w:val="000000"/>
                <w:sz w:val="18"/>
                <w:szCs w:val="18"/>
                <w:lang w:val="fr-FR"/>
              </w:rPr>
              <w:t xml:space="preserve">et de nombreuses activités sont appliquées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travail </w:t>
            </w:r>
            <w:r w:rsidR="00625BC6" w:rsidRPr="00847ED2">
              <w:rPr>
                <w:rFonts w:asciiTheme="minorHAnsi" w:hAnsiTheme="minorHAnsi"/>
                <w:color w:val="000000"/>
                <w:sz w:val="18"/>
                <w:szCs w:val="18"/>
                <w:lang w:val="fr-FR"/>
              </w:rPr>
              <w:t>régulier</w:t>
            </w:r>
            <w:r w:rsidRPr="00847ED2">
              <w:rPr>
                <w:rFonts w:asciiTheme="minorHAnsi" w:hAnsiTheme="minorHAnsi"/>
                <w:color w:val="000000"/>
                <w:sz w:val="18"/>
                <w:szCs w:val="18"/>
                <w:lang w:val="fr-FR"/>
              </w:rPr>
              <w:t xml:space="preserve"> et toutes les activités sont appliquées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9. </w:t>
            </w:r>
            <w:r w:rsidR="001F5340" w:rsidRPr="00847ED2">
              <w:rPr>
                <w:rFonts w:asciiTheme="minorHAnsi" w:hAnsiTheme="minorHAnsi"/>
                <w:color w:val="000000"/>
                <w:sz w:val="18"/>
                <w:szCs w:val="18"/>
                <w:lang w:val="fr-FR"/>
              </w:rPr>
              <w:t>Inventaire des ressources</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Avez-vous suffisamment d’information</w:t>
            </w:r>
            <w:r w:rsidR="00625BC6" w:rsidRPr="00847ED2">
              <w:rPr>
                <w:rFonts w:asciiTheme="minorHAnsi" w:hAnsiTheme="minorHAnsi"/>
                <w:color w:val="000000"/>
                <w:sz w:val="18"/>
                <w:szCs w:val="18"/>
                <w:lang w:val="fr-FR"/>
              </w:rPr>
              <w:t>s</w:t>
            </w:r>
            <w:r w:rsidRPr="00847ED2">
              <w:rPr>
                <w:rFonts w:asciiTheme="minorHAnsi" w:hAnsiTheme="minorHAnsi"/>
                <w:color w:val="000000"/>
                <w:sz w:val="18"/>
                <w:szCs w:val="18"/>
                <w:lang w:val="fr-FR"/>
              </w:rPr>
              <w:t xml:space="preserve"> pour gérer le site? </w:t>
            </w:r>
            <w:r w:rsidR="00403988" w:rsidRPr="00847ED2">
              <w:rPr>
                <w:rFonts w:asciiTheme="minorHAnsi" w:hAnsiTheme="minorHAnsi"/>
                <w:color w:val="000000"/>
                <w:sz w:val="18"/>
                <w:szCs w:val="18"/>
                <w:lang w:val="fr-FR"/>
              </w:rPr>
              <w:br/>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Contribution</w:t>
            </w:r>
            <w:r w:rsidR="00F10A90" w:rsidRPr="00847ED2">
              <w:rPr>
                <w:rFonts w:asciiTheme="minorHAnsi" w:hAnsiTheme="minorHAnsi"/>
                <w:i/>
                <w:color w:val="000000"/>
                <w:sz w:val="18"/>
                <w:szCs w:val="18"/>
                <w:lang w:val="fr-FR"/>
              </w:rPr>
              <w:t>s</w:t>
            </w:r>
            <w:r w:rsidR="00403988" w:rsidRPr="00847ED2">
              <w:rPr>
                <w:rFonts w:asciiTheme="minorHAnsi" w:hAnsiTheme="minorHAnsi"/>
                <w:i/>
                <w:color w:val="000000"/>
                <w:sz w:val="18"/>
                <w:szCs w:val="18"/>
                <w:lang w:val="fr-FR"/>
              </w:rPr>
              <w:t xml:space="preserve"> </w:t>
            </w:r>
          </w:p>
        </w:tc>
        <w:tc>
          <w:tcPr>
            <w:tcW w:w="5888" w:type="dxa"/>
            <w:tcBorders>
              <w:top w:val="single" w:sz="6" w:space="0" w:color="auto"/>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w:t>
            </w:r>
            <w:r w:rsidR="00625BC6" w:rsidRPr="00847ED2">
              <w:rPr>
                <w:rFonts w:asciiTheme="minorHAnsi" w:hAnsiTheme="minorHAnsi"/>
                <w:color w:val="000000"/>
                <w:sz w:val="18"/>
                <w:szCs w:val="18"/>
                <w:lang w:val="fr-FR"/>
              </w:rPr>
              <w:t>n’</w:t>
            </w:r>
            <w:r w:rsidRPr="00847ED2">
              <w:rPr>
                <w:rFonts w:asciiTheme="minorHAnsi" w:hAnsiTheme="minorHAnsi"/>
                <w:color w:val="000000"/>
                <w:sz w:val="18"/>
                <w:szCs w:val="18"/>
                <w:lang w:val="fr-FR"/>
              </w:rPr>
              <w:t xml:space="preserve">y a </w:t>
            </w:r>
            <w:r w:rsidR="00625BC6" w:rsidRPr="00847ED2">
              <w:rPr>
                <w:rFonts w:asciiTheme="minorHAnsi" w:hAnsiTheme="minorHAnsi"/>
                <w:color w:val="000000"/>
                <w:sz w:val="18"/>
                <w:szCs w:val="18"/>
                <w:lang w:val="fr-FR"/>
              </w:rPr>
              <w:t xml:space="preserve">que </w:t>
            </w:r>
            <w:r w:rsidRPr="00847ED2">
              <w:rPr>
                <w:rFonts w:asciiTheme="minorHAnsi" w:hAnsiTheme="minorHAnsi"/>
                <w:color w:val="000000"/>
                <w:sz w:val="18"/>
                <w:szCs w:val="18"/>
                <w:lang w:val="fr-FR"/>
              </w:rPr>
              <w:t>peu, voire pas du tout d’information</w:t>
            </w:r>
            <w:r w:rsidR="00625BC6" w:rsidRPr="00847ED2">
              <w:rPr>
                <w:rFonts w:asciiTheme="minorHAnsi" w:hAnsiTheme="minorHAnsi"/>
                <w:color w:val="000000"/>
                <w:sz w:val="18"/>
                <w:szCs w:val="18"/>
                <w:lang w:val="fr-FR"/>
              </w:rPr>
              <w:t>s</w:t>
            </w:r>
            <w:r w:rsidRPr="00847ED2">
              <w:rPr>
                <w:rFonts w:asciiTheme="minorHAnsi" w:hAnsiTheme="minorHAnsi"/>
                <w:color w:val="000000"/>
                <w:sz w:val="18"/>
                <w:szCs w:val="18"/>
                <w:lang w:val="fr-FR"/>
              </w:rPr>
              <w:t xml:space="preserve"> disponible</w:t>
            </w:r>
            <w:r w:rsidR="00625BC6" w:rsidRPr="00847ED2">
              <w:rPr>
                <w:rFonts w:asciiTheme="minorHAnsi" w:hAnsiTheme="minorHAnsi"/>
                <w:color w:val="000000"/>
                <w:sz w:val="18"/>
                <w:szCs w:val="18"/>
                <w:lang w:val="fr-FR"/>
              </w:rPr>
              <w:t>s</w:t>
            </w:r>
            <w:r w:rsidRPr="00847ED2">
              <w:rPr>
                <w:rFonts w:asciiTheme="minorHAnsi" w:hAnsiTheme="minorHAnsi"/>
                <w:color w:val="000000"/>
                <w:sz w:val="18"/>
                <w:szCs w:val="18"/>
                <w:lang w:val="fr-FR"/>
              </w:rPr>
              <w:t xml:space="preserve"> sur les habitats, les espèces et les valeurs culturelles d’importance critique du Site Ramsar </w:t>
            </w: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000000"/>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000000"/>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L’information sur les habitats, les espèces, les processus écologiques et les valeurs culturelles d’importance critique du Site Ramsar n’est pas suffisante pour soutenir la planification et la prise de décisions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L’information sur les habitats, les espèces, les processus écologiques et les valeurs culturelles d’importance critique du Site Ramsar est suffisante pour la plupart des domaines clés de planification et de prise de décisions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L’information sur les habitats, les espèces, les processus écologiques et les valeurs culturelles d’importance critique du Site Ramsar est suffisante pour soutenir tous les domaines de planification et de prise de décisions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10. </w:t>
            </w:r>
            <w:r w:rsidR="001F5340" w:rsidRPr="00847ED2">
              <w:rPr>
                <w:rFonts w:asciiTheme="minorHAnsi" w:hAnsiTheme="minorHAnsi"/>
                <w:color w:val="000000"/>
                <w:sz w:val="18"/>
                <w:szCs w:val="18"/>
                <w:lang w:val="fr-FR"/>
              </w:rPr>
              <w:t>Systèmes de protection</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Des systèmes de protection sont-ils en place pour contrôler l’accès/l’utilisation des ressources dans le Site Ramsar</w:t>
            </w:r>
            <w:r w:rsidR="00403988" w:rsidRPr="00847ED2">
              <w:rPr>
                <w:rFonts w:asciiTheme="minorHAnsi" w:hAnsiTheme="minorHAnsi"/>
                <w:color w:val="000000"/>
                <w:sz w:val="18"/>
                <w:szCs w:val="18"/>
                <w:lang w:val="fr-FR"/>
              </w:rPr>
              <w:t>?</w:t>
            </w:r>
          </w:p>
          <w:p w:rsidR="00847ED2" w:rsidRPr="00847ED2" w:rsidRDefault="00847ED2" w:rsidP="001F5340">
            <w:pPr>
              <w:spacing w:before="20" w:after="20"/>
              <w:rPr>
                <w:rFonts w:asciiTheme="minorHAnsi" w:hAnsiTheme="minorHAnsi"/>
                <w:color w:val="000000"/>
                <w:sz w:val="18"/>
                <w:szCs w:val="18"/>
                <w:lang w:val="fr-FR"/>
              </w:rPr>
            </w:pPr>
          </w:p>
          <w:p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1F5340" w:rsidRPr="00847ED2">
              <w:rPr>
                <w:rFonts w:asciiTheme="minorHAnsi" w:hAnsiTheme="minorHAnsi"/>
                <w:i/>
                <w:color w:val="000000"/>
                <w:sz w:val="18"/>
                <w:szCs w:val="18"/>
                <w:lang w:val="fr-FR"/>
              </w:rPr>
              <w:t>us/Résultat</w:t>
            </w:r>
            <w:r w:rsidR="00F10A90" w:rsidRPr="00847ED2">
              <w:rPr>
                <w:rFonts w:asciiTheme="minorHAnsi" w:hAnsiTheme="minorHAnsi"/>
                <w:i/>
                <w:color w:val="000000"/>
                <w:sz w:val="18"/>
                <w:szCs w:val="18"/>
                <w:lang w:val="fr-FR"/>
              </w:rPr>
              <w:t>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n’existe pas de systèmes de protection (patrouilles, permis, etc.) ou ils ne sont pas efficaces pour contrôler l’accès/l’utilisation des ressources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000000"/>
              <w:left w:val="single" w:sz="4" w:space="0" w:color="808080"/>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000000"/>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systèmes de protection ne sont que partiellement efficaces pour contrôler l’accès/l’utilisation des ressources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systèmes de protection sont relativement efficaces pour contrôler l’accès/l’utilisation des ressources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systèmes de protection sont essentiellement ou totalement efficaces pour contrôler l’accès/l’utilisation des ressources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11. </w:t>
            </w:r>
            <w:r w:rsidR="001F5340" w:rsidRPr="00847ED2">
              <w:rPr>
                <w:rFonts w:asciiTheme="minorHAnsi" w:hAnsiTheme="minorHAnsi"/>
                <w:color w:val="000000"/>
                <w:sz w:val="18"/>
                <w:szCs w:val="18"/>
                <w:lang w:val="fr-FR"/>
              </w:rPr>
              <w:t>Recherche</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 programme d’étude et de recherche axé sur la gestion</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1F5340"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1F5340"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programme d’étude ou de recherche dans le Site Ramsar </w:t>
            </w:r>
          </w:p>
          <w:p w:rsidR="001F5340" w:rsidRPr="00847ED2" w:rsidRDefault="001F5340" w:rsidP="001F5340">
            <w:pPr>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p w:rsidR="00403988" w:rsidRPr="00847ED2" w:rsidRDefault="00403988" w:rsidP="001F5340">
            <w:pPr>
              <w:rPr>
                <w:rFonts w:asciiTheme="minorHAnsi" w:hAnsiTheme="minorHAnsi"/>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certain travail d’étude et de recherche mais il n’est pas axé sur les besoins de gestion du Site Ramsar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1F5340" w:rsidP="00E27D6D">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travail d’étude et de recherche considérable mais il n’est pas axé sur les besoins de gestion du Site </w:t>
            </w:r>
            <w:r w:rsidR="006A7889" w:rsidRPr="00847ED2">
              <w:rPr>
                <w:rFonts w:asciiTheme="minorHAnsi" w:hAnsiTheme="minorHAnsi"/>
                <w:color w:val="000000"/>
                <w:sz w:val="18"/>
                <w:szCs w:val="18"/>
                <w:lang w:val="fr-FR"/>
              </w:rPr>
              <w:t>Ramsar</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sz w:val="18"/>
                <w:szCs w:val="18"/>
                <w:lang w:val="fr-FR"/>
              </w:rPr>
            </w:pPr>
          </w:p>
        </w:tc>
      </w:tr>
      <w:tr w:rsidR="00403988" w:rsidRPr="00847ED2" w:rsidTr="00E13941">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E27D6D" w:rsidP="00E27D6D">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complet et intégré d’étude et de recherche qui porte sur les besoins de gestion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12. </w:t>
            </w:r>
            <w:r w:rsidR="00E27D6D" w:rsidRPr="00847ED2">
              <w:rPr>
                <w:rFonts w:asciiTheme="minorHAnsi" w:hAnsiTheme="minorHAnsi"/>
                <w:color w:val="000000"/>
                <w:sz w:val="18"/>
                <w:szCs w:val="18"/>
                <w:lang w:val="fr-FR"/>
              </w:rPr>
              <w:t>Gestion des ressources</w:t>
            </w:r>
            <w:r w:rsidRPr="00847ED2">
              <w:rPr>
                <w:rFonts w:asciiTheme="minorHAnsi" w:hAnsiTheme="minorHAnsi"/>
                <w:color w:val="000000"/>
                <w:sz w:val="18"/>
                <w:szCs w:val="18"/>
                <w:lang w:val="fr-FR"/>
              </w:rPr>
              <w:tab/>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E27D6D"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une gestion active des ressources</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6A7889" w:rsidRPr="00847ED2" w:rsidRDefault="006A7889" w:rsidP="001F5340">
            <w:pPr>
              <w:spacing w:before="20" w:after="20"/>
              <w:rPr>
                <w:rFonts w:asciiTheme="minorHAnsi" w:hAnsiTheme="minorHAnsi"/>
                <w:color w:val="000000"/>
                <w:sz w:val="18"/>
                <w:szCs w:val="18"/>
                <w:lang w:val="fr-FR"/>
              </w:rPr>
            </w:pPr>
          </w:p>
          <w:p w:rsidR="006A7889" w:rsidRPr="00847ED2" w:rsidRDefault="006A7889"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425032" w:rsidRPr="00847ED2">
              <w:rPr>
                <w:rFonts w:asciiTheme="minorHAnsi" w:hAnsiTheme="minorHAnsi"/>
                <w:i/>
                <w:color w:val="000000"/>
                <w:sz w:val="18"/>
                <w:szCs w:val="18"/>
                <w:lang w:val="fr-FR"/>
              </w:rPr>
              <w:t>us</w:t>
            </w:r>
          </w:p>
        </w:tc>
        <w:tc>
          <w:tcPr>
            <w:tcW w:w="5888" w:type="dxa"/>
            <w:tcBorders>
              <w:top w:val="single" w:sz="6" w:space="0" w:color="auto"/>
              <w:left w:val="single" w:sz="4" w:space="0" w:color="808080"/>
              <w:bottom w:val="single" w:sz="4" w:space="0" w:color="808080"/>
              <w:right w:val="single" w:sz="4" w:space="0" w:color="808080"/>
            </w:tcBorders>
            <w:hideMark/>
          </w:tcPr>
          <w:p w:rsidR="00403988" w:rsidRPr="00847ED2" w:rsidRDefault="00425032" w:rsidP="0042503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gestion active des ressources </w:t>
            </w: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25032" w:rsidP="00253D55">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Très peu de </w:t>
            </w:r>
            <w:r w:rsidR="00253D55" w:rsidRPr="00847ED2">
              <w:rPr>
                <w:rFonts w:asciiTheme="minorHAnsi" w:hAnsiTheme="minorHAnsi"/>
                <w:color w:val="000000"/>
                <w:sz w:val="18"/>
                <w:szCs w:val="18"/>
                <w:lang w:val="fr-FR"/>
              </w:rPr>
              <w:t>mesures</w:t>
            </w:r>
            <w:r w:rsidRPr="00847ED2">
              <w:rPr>
                <w:rFonts w:asciiTheme="minorHAnsi" w:hAnsiTheme="minorHAnsi"/>
                <w:color w:val="000000"/>
                <w:sz w:val="18"/>
                <w:szCs w:val="18"/>
                <w:lang w:val="fr-FR"/>
              </w:rPr>
              <w:t xml:space="preserve"> de gestion active des habitats, espèces, processus écologiques et valeurs culturelles d’importance critique sont appliqué</w:t>
            </w:r>
            <w:r w:rsidR="00253D55" w:rsidRPr="00847ED2">
              <w:rPr>
                <w:rFonts w:asciiTheme="minorHAnsi" w:hAnsiTheme="minorHAnsi"/>
                <w:color w:val="000000"/>
                <w:sz w:val="18"/>
                <w:szCs w:val="18"/>
                <w:lang w:val="fr-FR"/>
              </w:rPr>
              <w:t>e</w:t>
            </w:r>
            <w:r w:rsidRPr="00847ED2">
              <w:rPr>
                <w:rFonts w:asciiTheme="minorHAnsi" w:hAnsiTheme="minorHAnsi"/>
                <w:color w:val="000000"/>
                <w:sz w:val="18"/>
                <w:szCs w:val="18"/>
                <w:lang w:val="fr-FR"/>
              </w:rPr>
              <w:t xml:space="preserv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25032" w:rsidP="00253D55">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Beaucoup de </w:t>
            </w:r>
            <w:r w:rsidR="00253D55" w:rsidRPr="00847ED2">
              <w:rPr>
                <w:rFonts w:asciiTheme="minorHAnsi" w:hAnsiTheme="minorHAnsi"/>
                <w:color w:val="000000"/>
                <w:sz w:val="18"/>
                <w:szCs w:val="18"/>
                <w:lang w:val="fr-FR"/>
              </w:rPr>
              <w:t>mesures</w:t>
            </w:r>
            <w:r w:rsidRPr="00847ED2">
              <w:rPr>
                <w:rFonts w:asciiTheme="minorHAnsi" w:hAnsiTheme="minorHAnsi"/>
                <w:color w:val="000000"/>
                <w:sz w:val="18"/>
                <w:szCs w:val="18"/>
                <w:lang w:val="fr-FR"/>
              </w:rPr>
              <w:t xml:space="preserve"> de gestion active </w:t>
            </w:r>
            <w:r w:rsidR="00253D55" w:rsidRPr="00847ED2">
              <w:rPr>
                <w:rFonts w:asciiTheme="minorHAnsi" w:hAnsiTheme="minorHAnsi"/>
                <w:color w:val="000000"/>
                <w:sz w:val="18"/>
                <w:szCs w:val="18"/>
                <w:lang w:val="fr-FR"/>
              </w:rPr>
              <w:t>d</w:t>
            </w:r>
            <w:r w:rsidRPr="00847ED2">
              <w:rPr>
                <w:rFonts w:asciiTheme="minorHAnsi" w:hAnsiTheme="minorHAnsi"/>
                <w:color w:val="000000"/>
                <w:sz w:val="18"/>
                <w:szCs w:val="18"/>
                <w:lang w:val="fr-FR"/>
              </w:rPr>
              <w:t>es habitats, espèces, processus écologiques et valeurs culturelles d’importance critique sont appliqué</w:t>
            </w:r>
            <w:r w:rsidR="00253D55" w:rsidRPr="00847ED2">
              <w:rPr>
                <w:rFonts w:asciiTheme="minorHAnsi" w:hAnsiTheme="minorHAnsi"/>
                <w:color w:val="000000"/>
                <w:sz w:val="18"/>
                <w:szCs w:val="18"/>
                <w:lang w:val="fr-FR"/>
              </w:rPr>
              <w:t>e</w:t>
            </w:r>
            <w:r w:rsidRPr="00847ED2">
              <w:rPr>
                <w:rFonts w:asciiTheme="minorHAnsi" w:hAnsiTheme="minorHAnsi"/>
                <w:color w:val="000000"/>
                <w:sz w:val="18"/>
                <w:szCs w:val="18"/>
                <w:lang w:val="fr-FR"/>
              </w:rPr>
              <w:t xml:space="preserve">s mais certaines questions clés ne sont pas traitées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253D55" w:rsidP="00253D55">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D</w:t>
            </w:r>
            <w:r w:rsidR="00425032" w:rsidRPr="00847ED2">
              <w:rPr>
                <w:rFonts w:asciiTheme="minorHAnsi" w:hAnsiTheme="minorHAnsi"/>
                <w:color w:val="000000"/>
                <w:sz w:val="18"/>
                <w:szCs w:val="18"/>
                <w:lang w:val="fr-FR"/>
              </w:rPr>
              <w:t xml:space="preserve">es </w:t>
            </w:r>
            <w:r w:rsidRPr="00847ED2">
              <w:rPr>
                <w:rFonts w:asciiTheme="minorHAnsi" w:hAnsiTheme="minorHAnsi"/>
                <w:color w:val="000000"/>
                <w:sz w:val="18"/>
                <w:szCs w:val="18"/>
                <w:lang w:val="fr-FR"/>
              </w:rPr>
              <w:t>mesures</w:t>
            </w:r>
            <w:r w:rsidR="00425032" w:rsidRPr="00847ED2">
              <w:rPr>
                <w:rFonts w:asciiTheme="minorHAnsi" w:hAnsiTheme="minorHAnsi"/>
                <w:color w:val="000000"/>
                <w:sz w:val="18"/>
                <w:szCs w:val="18"/>
                <w:lang w:val="fr-FR"/>
              </w:rPr>
              <w:t xml:space="preserve"> de gestion active des habitats, espèces, processus écologiques et valeurs culturelles d’importance critique sont appliqué</w:t>
            </w:r>
            <w:r w:rsidRPr="00847ED2">
              <w:rPr>
                <w:rFonts w:asciiTheme="minorHAnsi" w:hAnsiTheme="minorHAnsi"/>
                <w:color w:val="000000"/>
                <w:sz w:val="18"/>
                <w:szCs w:val="18"/>
                <w:lang w:val="fr-FR"/>
              </w:rPr>
              <w:t>e</w:t>
            </w:r>
            <w:r w:rsidR="00425032" w:rsidRPr="00847ED2">
              <w:rPr>
                <w:rFonts w:asciiTheme="minorHAnsi" w:hAnsiTheme="minorHAnsi"/>
                <w:color w:val="000000"/>
                <w:sz w:val="18"/>
                <w:szCs w:val="18"/>
                <w:lang w:val="fr-FR"/>
              </w:rPr>
              <w:t xml:space="preserve">s de manière substantielle ou intégrale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13. </w:t>
            </w:r>
            <w:r w:rsidR="00425032" w:rsidRPr="00847ED2">
              <w:rPr>
                <w:rFonts w:asciiTheme="minorHAnsi" w:hAnsiTheme="minorHAnsi"/>
                <w:color w:val="000000"/>
                <w:sz w:val="18"/>
                <w:szCs w:val="18"/>
                <w:lang w:val="fr-FR"/>
              </w:rPr>
              <w:t>Nombre d’employés</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assez d’employés pour gérer le Site Ramsar</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6A7889" w:rsidRPr="00847ED2" w:rsidRDefault="006A7889" w:rsidP="001F5340">
            <w:pPr>
              <w:spacing w:before="20" w:after="20"/>
              <w:rPr>
                <w:rFonts w:asciiTheme="minorHAnsi" w:hAnsiTheme="minorHAnsi"/>
                <w:color w:val="000000"/>
                <w:sz w:val="18"/>
                <w:szCs w:val="18"/>
                <w:lang w:val="fr-FR"/>
              </w:rPr>
            </w:pPr>
          </w:p>
          <w:p w:rsidR="006A7889" w:rsidRPr="00847ED2" w:rsidRDefault="006A7889" w:rsidP="001F5340">
            <w:pPr>
              <w:spacing w:before="20" w:after="20"/>
              <w:rPr>
                <w:rFonts w:asciiTheme="minorHAnsi" w:hAnsiTheme="minorHAnsi"/>
                <w:color w:val="000000"/>
                <w:sz w:val="18"/>
                <w:szCs w:val="18"/>
                <w:lang w:val="fr-FR"/>
              </w:rPr>
            </w:pPr>
          </w:p>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Contributions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Il n’y a pas d’employé</w:t>
            </w:r>
            <w:r w:rsidR="00403988"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000000"/>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000000"/>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nombre d’employés est insuffisant pour les activités de gestion d’importance critique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nombre d’employés est en dessous du niveau optimal pour les activités de gestion d’importance critique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42503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nombre d’employés est suffisant pour les besoins de gestion du Site Ramsar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14. </w:t>
            </w:r>
            <w:r w:rsidR="00425032" w:rsidRPr="00847ED2">
              <w:rPr>
                <w:rFonts w:asciiTheme="minorHAnsi" w:hAnsiTheme="minorHAnsi"/>
                <w:color w:val="000000"/>
                <w:sz w:val="18"/>
                <w:szCs w:val="18"/>
                <w:lang w:val="fr-FR"/>
              </w:rPr>
              <w:t>Formation du personnel</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 personnel est-il correctement formé pour remplir les objectifs de gestion</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Contributions/ Processus</w:t>
            </w:r>
          </w:p>
        </w:tc>
        <w:tc>
          <w:tcPr>
            <w:tcW w:w="5888" w:type="dxa"/>
            <w:tcBorders>
              <w:top w:val="single" w:sz="4" w:space="0" w:color="auto"/>
              <w:left w:val="single" w:sz="4" w:space="0" w:color="auto"/>
              <w:bottom w:val="single" w:sz="4" w:space="0" w:color="808080"/>
              <w:right w:val="single" w:sz="4" w:space="0" w:color="808080"/>
            </w:tcBorders>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personnel n’a pas les compétences nécessaires à la gestion d’un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000000"/>
              <w:left w:val="single" w:sz="4" w:space="0" w:color="808080"/>
              <w:bottom w:val="single" w:sz="6"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000000"/>
              <w:left w:val="single" w:sz="4" w:space="0" w:color="808080"/>
              <w:bottom w:val="single" w:sz="6" w:space="0" w:color="auto"/>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auto"/>
              <w:bottom w:val="single" w:sz="4" w:space="0" w:color="808080"/>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formation et les compétences du personnel sont faibles par rapport aux besoins du Site Ramsar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auto"/>
              <w:bottom w:val="single" w:sz="4" w:space="0" w:color="808080"/>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formation et les compétences du personnel sont adéquates mais pourraient être améliorées pour remplir intégralement les objectifs de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auto"/>
              <w:bottom w:val="single" w:sz="6" w:space="0" w:color="auto"/>
              <w:right w:val="single" w:sz="4" w:space="0" w:color="808080"/>
            </w:tcBorders>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formation et les compétences du personnel sont conformes aux besoins de gestion du Site Ramsar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15. </w:t>
            </w:r>
            <w:r w:rsidR="006F2182" w:rsidRPr="00847ED2">
              <w:rPr>
                <w:rFonts w:asciiTheme="minorHAnsi" w:hAnsiTheme="minorHAnsi"/>
                <w:color w:val="000000"/>
                <w:sz w:val="18"/>
                <w:szCs w:val="18"/>
                <w:lang w:val="fr-FR"/>
              </w:rPr>
              <w:t>Budget actuel</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 budget actuel est-il suffisant</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6A7889" w:rsidRPr="00847ED2" w:rsidRDefault="006A7889"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Contributions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6F2182"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budget pour la gestion du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F2182" w:rsidP="00CE274A">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budget disponible est insuffisant pour les besoins de gestion de base </w:t>
            </w:r>
            <w:r w:rsidR="00CE274A" w:rsidRPr="00847ED2">
              <w:rPr>
                <w:rFonts w:asciiTheme="minorHAnsi" w:hAnsiTheme="minorHAnsi"/>
                <w:color w:val="000000"/>
                <w:sz w:val="18"/>
                <w:szCs w:val="18"/>
                <w:lang w:val="fr-FR"/>
              </w:rPr>
              <w:t>ce qui est</w:t>
            </w:r>
            <w:r w:rsidRPr="00847ED2">
              <w:rPr>
                <w:rFonts w:asciiTheme="minorHAnsi" w:hAnsiTheme="minorHAnsi"/>
                <w:color w:val="000000"/>
                <w:sz w:val="18"/>
                <w:szCs w:val="18"/>
                <w:lang w:val="fr-FR"/>
              </w:rPr>
              <w:t xml:space="preserve"> une contrainte grave pour la capacité de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F2182" w:rsidP="00CE274A">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budget disponible est acceptable mais pourrait encore être amélioré pour </w:t>
            </w:r>
            <w:r w:rsidR="00CE274A" w:rsidRPr="00847ED2">
              <w:rPr>
                <w:rFonts w:asciiTheme="minorHAnsi" w:hAnsiTheme="minorHAnsi"/>
                <w:color w:val="000000"/>
                <w:sz w:val="18"/>
                <w:szCs w:val="18"/>
                <w:lang w:val="fr-FR"/>
              </w:rPr>
              <w:t>assurer</w:t>
            </w:r>
            <w:r w:rsidRPr="00847ED2">
              <w:rPr>
                <w:rFonts w:asciiTheme="minorHAnsi" w:hAnsiTheme="minorHAnsi"/>
                <w:color w:val="000000"/>
                <w:sz w:val="18"/>
                <w:szCs w:val="18"/>
                <w:lang w:val="fr-FR"/>
              </w:rPr>
              <w:t xml:space="preserve"> une gestion réellement efficace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budget disponible est suffisant et remplit intégralement les besoins de gestion du Site Ramsar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16. </w:t>
            </w:r>
            <w:r w:rsidR="00CE274A" w:rsidRPr="00847ED2">
              <w:rPr>
                <w:rFonts w:asciiTheme="minorHAnsi" w:hAnsiTheme="minorHAnsi"/>
                <w:color w:val="000000"/>
                <w:sz w:val="18"/>
                <w:szCs w:val="18"/>
                <w:lang w:val="fr-FR"/>
              </w:rPr>
              <w:t>Budget garanti</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budget est-il </w:t>
            </w:r>
            <w:r w:rsidR="00CE274A" w:rsidRPr="00847ED2">
              <w:rPr>
                <w:rFonts w:asciiTheme="minorHAnsi" w:hAnsiTheme="minorHAnsi"/>
                <w:color w:val="000000"/>
                <w:sz w:val="18"/>
                <w:szCs w:val="18"/>
                <w:lang w:val="fr-FR"/>
              </w:rPr>
              <w:t>garanti</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Contributions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6F2182" w:rsidP="006A788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budget </w:t>
            </w:r>
            <w:r w:rsidR="00CE274A" w:rsidRPr="00847ED2">
              <w:rPr>
                <w:rFonts w:asciiTheme="minorHAnsi" w:hAnsiTheme="minorHAnsi"/>
                <w:color w:val="000000"/>
                <w:sz w:val="18"/>
                <w:szCs w:val="18"/>
                <w:lang w:val="fr-FR"/>
              </w:rPr>
              <w:t>garanti</w:t>
            </w:r>
            <w:r w:rsidRPr="00847ED2">
              <w:rPr>
                <w:rFonts w:asciiTheme="minorHAnsi" w:hAnsiTheme="minorHAnsi"/>
                <w:color w:val="000000"/>
                <w:sz w:val="18"/>
                <w:szCs w:val="18"/>
                <w:lang w:val="fr-FR"/>
              </w:rPr>
              <w:t xml:space="preserve"> pour le Site Ramsar et la gestion dépend entièrement d’un financement </w:t>
            </w:r>
            <w:r w:rsidR="006A7889" w:rsidRPr="00847ED2">
              <w:rPr>
                <w:rFonts w:asciiTheme="minorHAnsi" w:hAnsiTheme="minorHAnsi"/>
                <w:color w:val="000000"/>
                <w:sz w:val="18"/>
                <w:szCs w:val="18"/>
                <w:lang w:val="fr-FR"/>
              </w:rPr>
              <w:t>externe</w:t>
            </w:r>
            <w:r w:rsidRPr="00847ED2">
              <w:rPr>
                <w:rFonts w:asciiTheme="minorHAnsi" w:hAnsiTheme="minorHAnsi"/>
                <w:color w:val="000000"/>
                <w:sz w:val="18"/>
                <w:szCs w:val="18"/>
                <w:lang w:val="fr-FR"/>
              </w:rPr>
              <w:t xml:space="preserve"> ou extrêmement variable</w:t>
            </w:r>
            <w:r w:rsidR="00403988" w:rsidRPr="00847ED2">
              <w:rPr>
                <w:rFonts w:asciiTheme="minorHAnsi" w:hAnsiTheme="minorHAnsi"/>
                <w:color w:val="000000"/>
                <w:sz w:val="18"/>
                <w:szCs w:val="18"/>
                <w:lang w:val="fr-FR"/>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6"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auto"/>
              <w:left w:val="single" w:sz="4" w:space="0" w:color="808080"/>
              <w:bottom w:val="single" w:sz="6"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CE274A" w:rsidP="00CE274A">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La part du budget garanti est faible</w:t>
            </w:r>
            <w:r w:rsidR="006F2182" w:rsidRPr="00847ED2">
              <w:rPr>
                <w:rFonts w:asciiTheme="minorHAnsi" w:hAnsiTheme="minorHAnsi"/>
                <w:color w:val="000000"/>
                <w:sz w:val="18"/>
                <w:szCs w:val="18"/>
                <w:lang w:val="fr-FR"/>
              </w:rPr>
              <w:t xml:space="preserve"> et le Site Ramsar ne pourrait pas fonctionner de manière adéquate sans financement externe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CE274A" w:rsidP="00CE274A">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w:t>
            </w:r>
            <w:r w:rsidR="006F2182" w:rsidRPr="00847ED2">
              <w:rPr>
                <w:rFonts w:asciiTheme="minorHAnsi" w:hAnsiTheme="minorHAnsi"/>
                <w:color w:val="000000"/>
                <w:sz w:val="18"/>
                <w:szCs w:val="18"/>
                <w:lang w:val="fr-FR"/>
              </w:rPr>
              <w:t xml:space="preserve">budget administratif </w:t>
            </w:r>
            <w:r w:rsidRPr="00847ED2">
              <w:rPr>
                <w:rFonts w:asciiTheme="minorHAnsi" w:hAnsiTheme="minorHAnsi"/>
                <w:color w:val="000000"/>
                <w:sz w:val="18"/>
                <w:szCs w:val="18"/>
                <w:lang w:val="fr-FR"/>
              </w:rPr>
              <w:t xml:space="preserve">est </w:t>
            </w:r>
            <w:r w:rsidR="006F2182" w:rsidRPr="00847ED2">
              <w:rPr>
                <w:rFonts w:asciiTheme="minorHAnsi" w:hAnsiTheme="minorHAnsi"/>
                <w:color w:val="000000"/>
                <w:sz w:val="18"/>
                <w:szCs w:val="18"/>
                <w:lang w:val="fr-FR"/>
              </w:rPr>
              <w:t xml:space="preserve">raisonnablement </w:t>
            </w:r>
            <w:r w:rsidRPr="00847ED2">
              <w:rPr>
                <w:rFonts w:asciiTheme="minorHAnsi" w:hAnsiTheme="minorHAnsi"/>
                <w:color w:val="000000"/>
                <w:sz w:val="18"/>
                <w:szCs w:val="18"/>
                <w:lang w:val="fr-FR"/>
              </w:rPr>
              <w:t>garanti</w:t>
            </w:r>
            <w:r w:rsidR="006F2182" w:rsidRPr="00847ED2">
              <w:rPr>
                <w:rFonts w:asciiTheme="minorHAnsi" w:hAnsiTheme="minorHAnsi"/>
                <w:color w:val="000000"/>
                <w:sz w:val="18"/>
                <w:szCs w:val="18"/>
                <w:lang w:val="fr-FR"/>
              </w:rPr>
              <w:t xml:space="preserve"> pour le fonctionnement </w:t>
            </w:r>
            <w:r w:rsidRPr="00847ED2">
              <w:rPr>
                <w:rFonts w:asciiTheme="minorHAnsi" w:hAnsiTheme="minorHAnsi"/>
                <w:color w:val="000000"/>
                <w:sz w:val="18"/>
                <w:szCs w:val="18"/>
                <w:lang w:val="fr-FR"/>
              </w:rPr>
              <w:t>courant</w:t>
            </w:r>
            <w:r w:rsidR="006F2182" w:rsidRPr="00847ED2">
              <w:rPr>
                <w:rFonts w:asciiTheme="minorHAnsi" w:hAnsiTheme="minorHAnsi"/>
                <w:color w:val="000000"/>
                <w:sz w:val="18"/>
                <w:szCs w:val="18"/>
                <w:lang w:val="fr-FR"/>
              </w:rPr>
              <w:t xml:space="preserve"> du Site Ramsar mais de nombreuses innovations et initiatives dépendent d’un financement externe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Default="00CE274A"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 budget pour le</w:t>
            </w:r>
            <w:r w:rsidR="006F2182" w:rsidRPr="00847ED2">
              <w:rPr>
                <w:rFonts w:asciiTheme="minorHAnsi" w:hAnsiTheme="minorHAnsi"/>
                <w:color w:val="000000"/>
                <w:sz w:val="18"/>
                <w:szCs w:val="18"/>
                <w:lang w:val="fr-FR"/>
              </w:rPr>
              <w:t xml:space="preserve"> Site Ramsar et</w:t>
            </w:r>
            <w:r w:rsidRPr="00847ED2">
              <w:rPr>
                <w:rFonts w:asciiTheme="minorHAnsi" w:hAnsiTheme="minorHAnsi"/>
                <w:color w:val="000000"/>
                <w:sz w:val="18"/>
                <w:szCs w:val="18"/>
                <w:lang w:val="fr-FR"/>
              </w:rPr>
              <w:t xml:space="preserve"> </w:t>
            </w:r>
            <w:r w:rsidR="006F2182" w:rsidRPr="00847ED2">
              <w:rPr>
                <w:rFonts w:asciiTheme="minorHAnsi" w:hAnsiTheme="minorHAnsi"/>
                <w:color w:val="000000"/>
                <w:sz w:val="18"/>
                <w:szCs w:val="18"/>
                <w:lang w:val="fr-FR"/>
              </w:rPr>
              <w:t xml:space="preserve">ses besoins de gestion </w:t>
            </w:r>
            <w:r w:rsidRPr="00847ED2">
              <w:rPr>
                <w:rFonts w:asciiTheme="minorHAnsi" w:hAnsiTheme="minorHAnsi"/>
                <w:color w:val="000000"/>
                <w:sz w:val="18"/>
                <w:szCs w:val="18"/>
                <w:lang w:val="fr-FR"/>
              </w:rPr>
              <w:t>est garanti</w:t>
            </w:r>
          </w:p>
          <w:p w:rsidR="003853A4" w:rsidRPr="00847ED2" w:rsidRDefault="003853A4"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17. </w:t>
            </w:r>
            <w:r w:rsidR="006F2182" w:rsidRPr="00847ED2">
              <w:rPr>
                <w:rFonts w:asciiTheme="minorHAnsi" w:hAnsiTheme="minorHAnsi"/>
                <w:color w:val="000000"/>
                <w:sz w:val="18"/>
                <w:szCs w:val="18"/>
                <w:lang w:val="fr-FR"/>
              </w:rPr>
              <w:t>Gestion du budget</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 budget est-il géré de manière à satisfaire aux besoins de gestion d’importance critique</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6F2182">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Process</w:t>
            </w:r>
            <w:r w:rsidR="006F2182" w:rsidRPr="00847ED2">
              <w:rPr>
                <w:rFonts w:asciiTheme="minorHAnsi" w:hAnsiTheme="minorHAnsi"/>
                <w:i/>
                <w:color w:val="000000"/>
                <w:sz w:val="18"/>
                <w:szCs w:val="18"/>
                <w:lang w:val="fr-FR"/>
              </w:rPr>
              <w:t>us</w:t>
            </w:r>
          </w:p>
        </w:tc>
        <w:tc>
          <w:tcPr>
            <w:tcW w:w="5888" w:type="dxa"/>
            <w:tcBorders>
              <w:top w:val="single" w:sz="6" w:space="0" w:color="auto"/>
              <w:left w:val="single" w:sz="4" w:space="0" w:color="808080"/>
              <w:bottom w:val="single" w:sz="4" w:space="0" w:color="808080"/>
              <w:right w:val="single" w:sz="4" w:space="0" w:color="808080"/>
            </w:tcBorders>
            <w:hideMark/>
          </w:tcPr>
          <w:p w:rsidR="00403988" w:rsidRPr="00847ED2" w:rsidRDefault="006F2182" w:rsidP="00603ED4">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gestion du budget est très mauvaise </w:t>
            </w:r>
            <w:r w:rsidR="00603ED4" w:rsidRPr="00847ED2">
              <w:rPr>
                <w:rFonts w:asciiTheme="minorHAnsi" w:hAnsiTheme="minorHAnsi"/>
                <w:color w:val="000000"/>
                <w:sz w:val="18"/>
                <w:szCs w:val="18"/>
                <w:lang w:val="fr-FR"/>
              </w:rPr>
              <w:t>ce qui</w:t>
            </w:r>
            <w:r w:rsidRPr="00847ED2">
              <w:rPr>
                <w:rFonts w:asciiTheme="minorHAnsi" w:hAnsiTheme="minorHAnsi"/>
                <w:color w:val="000000"/>
                <w:sz w:val="18"/>
                <w:szCs w:val="18"/>
                <w:lang w:val="fr-FR"/>
              </w:rPr>
              <w:t xml:space="preserve"> entrave de manière significative l’efficacité (p. ex. le budget est publié tardivement dans l’année fiscale) </w:t>
            </w: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6" w:space="0" w:color="auto"/>
              <w:left w:val="single" w:sz="4" w:space="0" w:color="808080"/>
              <w:bottom w:val="single" w:sz="4" w:space="0" w:color="000000"/>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6" w:space="0" w:color="auto"/>
              <w:left w:val="single" w:sz="4" w:space="0" w:color="808080"/>
              <w:bottom w:val="single" w:sz="4" w:space="0" w:color="000000"/>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gestion du budget est mauvaise et entrave l’efficacité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gestion du budget est adéquate mais pourrait être améliorée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gestion du budget est excellente et satisfait aux besoins de gestion </w:t>
            </w:r>
          </w:p>
        </w:tc>
        <w:tc>
          <w:tcPr>
            <w:tcW w:w="895" w:type="dxa"/>
            <w:tcBorders>
              <w:top w:val="single" w:sz="4" w:space="0" w:color="808080"/>
              <w:left w:val="single" w:sz="4" w:space="0" w:color="808080"/>
              <w:bottom w:val="single" w:sz="6"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nil"/>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18. </w:t>
            </w:r>
            <w:r w:rsidR="006F2182" w:rsidRPr="00847ED2">
              <w:rPr>
                <w:rFonts w:asciiTheme="minorHAnsi" w:hAnsiTheme="minorHAnsi"/>
                <w:color w:val="000000"/>
                <w:sz w:val="18"/>
                <w:szCs w:val="18"/>
                <w:lang w:val="fr-FR"/>
              </w:rPr>
              <w:t>Équipement</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6F2182"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L’équipement est-il suffisant pour les besoins de gestion</w:t>
            </w:r>
            <w:r w:rsidR="00403988" w:rsidRPr="00847ED2">
              <w:rPr>
                <w:rFonts w:asciiTheme="minorHAnsi" w:hAnsiTheme="minorHAnsi"/>
                <w:color w:val="000000"/>
                <w:sz w:val="18"/>
                <w:szCs w:val="18"/>
                <w:lang w:val="fr-FR"/>
              </w:rPr>
              <w:t>?</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6F2182"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Contribution</w:t>
            </w:r>
            <w:r w:rsidR="00F10A90" w:rsidRPr="00847ED2">
              <w:rPr>
                <w:rFonts w:asciiTheme="minorHAnsi" w:hAnsiTheme="minorHAnsi"/>
                <w:i/>
                <w:color w:val="000000"/>
                <w:sz w:val="18"/>
                <w:szCs w:val="18"/>
                <w:lang w:val="fr-FR"/>
              </w:rPr>
              <w:t>s</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6F2182" w:rsidP="001F5340">
            <w:pPr>
              <w:spacing w:before="20" w:after="20"/>
              <w:rPr>
                <w:rFonts w:asciiTheme="minorHAnsi" w:hAnsiTheme="minorHAnsi"/>
                <w:strike/>
                <w:color w:val="000000"/>
                <w:sz w:val="18"/>
                <w:szCs w:val="18"/>
                <w:lang w:val="fr-FR"/>
              </w:rPr>
            </w:pPr>
            <w:r w:rsidRPr="00847ED2">
              <w:rPr>
                <w:rFonts w:asciiTheme="minorHAnsi" w:hAnsiTheme="minorHAnsi"/>
                <w:color w:val="000000"/>
                <w:sz w:val="18"/>
                <w:szCs w:val="18"/>
                <w:lang w:val="fr-FR"/>
              </w:rPr>
              <w:t xml:space="preserve">Il </w:t>
            </w:r>
            <w:r w:rsidR="0003545F" w:rsidRPr="00847ED2">
              <w:rPr>
                <w:rFonts w:asciiTheme="minorHAnsi" w:hAnsiTheme="minorHAnsi"/>
                <w:color w:val="000000"/>
                <w:sz w:val="18"/>
                <w:szCs w:val="18"/>
                <w:lang w:val="fr-FR"/>
              </w:rPr>
              <w:t>n’</w:t>
            </w:r>
            <w:r w:rsidRPr="00847ED2">
              <w:rPr>
                <w:rFonts w:asciiTheme="minorHAnsi" w:hAnsiTheme="minorHAnsi"/>
                <w:color w:val="000000"/>
                <w:sz w:val="18"/>
                <w:szCs w:val="18"/>
                <w:lang w:val="fr-FR"/>
              </w:rPr>
              <w:t xml:space="preserve">y a </w:t>
            </w:r>
            <w:r w:rsidR="0003545F" w:rsidRPr="00847ED2">
              <w:rPr>
                <w:rFonts w:asciiTheme="minorHAnsi" w:hAnsiTheme="minorHAnsi"/>
                <w:color w:val="000000"/>
                <w:sz w:val="18"/>
                <w:szCs w:val="18"/>
                <w:lang w:val="fr-FR"/>
              </w:rPr>
              <w:t xml:space="preserve">que </w:t>
            </w:r>
            <w:r w:rsidRPr="00847ED2">
              <w:rPr>
                <w:rFonts w:asciiTheme="minorHAnsi" w:hAnsiTheme="minorHAnsi"/>
                <w:color w:val="000000"/>
                <w:sz w:val="18"/>
                <w:szCs w:val="18"/>
                <w:lang w:val="fr-FR"/>
              </w:rPr>
              <w:t xml:space="preserve">peu ou pas du tout d’équipement et d’installations pour les besoins de gestion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000000"/>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000000"/>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de l’équipement et des installations mais ils sont insuffisants pour la plupart des besoins de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6F2182" w:rsidP="006F218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de l’équipement et des installations mais il reste quelques lacunes qui entravent la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L’équipement et les installations sont adéquats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nil"/>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19. </w:t>
            </w:r>
            <w:r w:rsidR="006F2182" w:rsidRPr="00847ED2">
              <w:rPr>
                <w:rFonts w:asciiTheme="minorHAnsi" w:hAnsiTheme="minorHAnsi"/>
                <w:color w:val="000000"/>
                <w:sz w:val="18"/>
                <w:szCs w:val="18"/>
                <w:lang w:val="fr-FR"/>
              </w:rPr>
              <w:t>Entretien de l’équipement</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6F2182"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L’équipement est-il entretenu de manière adéquate</w:t>
            </w:r>
            <w:r w:rsidR="00403988" w:rsidRPr="00847ED2">
              <w:rPr>
                <w:rFonts w:asciiTheme="minorHAnsi" w:hAnsiTheme="minorHAnsi"/>
                <w:color w:val="000000"/>
                <w:sz w:val="18"/>
                <w:szCs w:val="18"/>
                <w:lang w:val="fr-FR"/>
              </w:rPr>
              <w:t>?</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6F2182" w:rsidRPr="00847ED2">
              <w:rPr>
                <w:rFonts w:asciiTheme="minorHAnsi" w:hAnsiTheme="minorHAnsi"/>
                <w:i/>
                <w:color w:val="000000"/>
                <w:sz w:val="18"/>
                <w:szCs w:val="18"/>
                <w:lang w:val="fr-FR"/>
              </w:rPr>
              <w:t>us</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03545F"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L’équipement et </w:t>
            </w:r>
            <w:r w:rsidR="006A7889" w:rsidRPr="00847ED2">
              <w:rPr>
                <w:rFonts w:asciiTheme="minorHAnsi" w:hAnsiTheme="minorHAnsi"/>
                <w:color w:val="000000"/>
                <w:sz w:val="18"/>
                <w:szCs w:val="18"/>
                <w:lang w:val="fr-FR"/>
              </w:rPr>
              <w:t>l</w:t>
            </w:r>
            <w:r w:rsidRPr="00847ED2">
              <w:rPr>
                <w:rFonts w:asciiTheme="minorHAnsi" w:hAnsiTheme="minorHAnsi"/>
                <w:color w:val="000000"/>
                <w:sz w:val="18"/>
                <w:szCs w:val="18"/>
                <w:lang w:val="fr-FR"/>
              </w:rPr>
              <w:t>es installations sont</w:t>
            </w:r>
            <w:r w:rsidR="006F2182" w:rsidRPr="00847ED2">
              <w:rPr>
                <w:rFonts w:asciiTheme="minorHAnsi" w:hAnsiTheme="minorHAnsi"/>
                <w:color w:val="000000"/>
                <w:sz w:val="18"/>
                <w:szCs w:val="18"/>
                <w:lang w:val="fr-FR"/>
              </w:rPr>
              <w:t xml:space="preserve"> peu ou pas du tout </w:t>
            </w:r>
            <w:r w:rsidRPr="00847ED2">
              <w:rPr>
                <w:rFonts w:asciiTheme="minorHAnsi" w:hAnsiTheme="minorHAnsi"/>
                <w:color w:val="000000"/>
                <w:sz w:val="18"/>
                <w:szCs w:val="18"/>
                <w:lang w:val="fr-FR"/>
              </w:rPr>
              <w:t>entretenus</w:t>
            </w:r>
            <w:r w:rsidR="006F2182"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03545F"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6F2182" w:rsidRPr="00847ED2">
              <w:rPr>
                <w:rFonts w:asciiTheme="minorHAnsi" w:hAnsiTheme="minorHAnsi"/>
                <w:color w:val="000000"/>
                <w:sz w:val="18"/>
                <w:szCs w:val="18"/>
                <w:lang w:val="fr-FR"/>
              </w:rPr>
              <w:t xml:space="preserve">’équipement et </w:t>
            </w:r>
            <w:r w:rsidRPr="00847ED2">
              <w:rPr>
                <w:rFonts w:asciiTheme="minorHAnsi" w:hAnsiTheme="minorHAnsi"/>
                <w:color w:val="000000"/>
                <w:sz w:val="18"/>
                <w:szCs w:val="18"/>
                <w:lang w:val="fr-FR"/>
              </w:rPr>
              <w:t>l</w:t>
            </w:r>
            <w:r w:rsidR="006F2182" w:rsidRPr="00847ED2">
              <w:rPr>
                <w:rFonts w:asciiTheme="minorHAnsi" w:hAnsiTheme="minorHAnsi"/>
                <w:color w:val="000000"/>
                <w:sz w:val="18"/>
                <w:szCs w:val="18"/>
                <w:lang w:val="fr-FR"/>
              </w:rPr>
              <w:t xml:space="preserve">es installations </w:t>
            </w:r>
            <w:r w:rsidRPr="00847ED2">
              <w:rPr>
                <w:rFonts w:asciiTheme="minorHAnsi" w:hAnsiTheme="minorHAnsi"/>
                <w:color w:val="000000"/>
                <w:sz w:val="18"/>
                <w:szCs w:val="18"/>
                <w:lang w:val="fr-FR"/>
              </w:rPr>
              <w:t>sont quelque peu entretenus mais d</w:t>
            </w:r>
            <w:r w:rsidR="006F2182" w:rsidRPr="00847ED2">
              <w:rPr>
                <w:rFonts w:asciiTheme="minorHAnsi" w:hAnsiTheme="minorHAnsi"/>
                <w:color w:val="000000"/>
                <w:sz w:val="18"/>
                <w:szCs w:val="18"/>
                <w:lang w:val="fr-FR"/>
              </w:rPr>
              <w:t xml:space="preserve">e manière </w:t>
            </w:r>
            <w:r w:rsidR="000E1D39" w:rsidRPr="00847ED2">
              <w:rPr>
                <w:rFonts w:asciiTheme="minorHAnsi" w:hAnsiTheme="minorHAnsi"/>
                <w:color w:val="000000"/>
                <w:sz w:val="18"/>
                <w:szCs w:val="18"/>
                <w:lang w:val="fr-FR"/>
              </w:rPr>
              <w:t>ponctuelle</w:t>
            </w:r>
            <w:r w:rsidR="006F2182"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entretien </w:t>
            </w:r>
            <w:r w:rsidR="0003545F" w:rsidRPr="00847ED2">
              <w:rPr>
                <w:rFonts w:asciiTheme="minorHAnsi" w:hAnsiTheme="minorHAnsi"/>
                <w:color w:val="000000"/>
                <w:sz w:val="18"/>
                <w:szCs w:val="18"/>
                <w:lang w:val="fr-FR"/>
              </w:rPr>
              <w:t xml:space="preserve">de base </w:t>
            </w:r>
            <w:r w:rsidRPr="00847ED2">
              <w:rPr>
                <w:rFonts w:asciiTheme="minorHAnsi" w:hAnsiTheme="minorHAnsi"/>
                <w:color w:val="000000"/>
                <w:sz w:val="18"/>
                <w:szCs w:val="18"/>
                <w:lang w:val="fr-FR"/>
              </w:rPr>
              <w:t xml:space="preserve">de l’équipement et des installations </w:t>
            </w:r>
          </w:p>
          <w:p w:rsidR="00403988" w:rsidRPr="00847ED2" w:rsidRDefault="00403988" w:rsidP="001F5340">
            <w:pPr>
              <w:spacing w:before="20" w:after="20"/>
              <w:rPr>
                <w:rFonts w:asciiTheme="minorHAnsi" w:hAnsiTheme="minorHAnsi"/>
                <w:strike/>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6F218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L’équipement et les installations sont bien entretenus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20. </w:t>
            </w:r>
            <w:r w:rsidR="00AE1E94" w:rsidRPr="00847ED2">
              <w:rPr>
                <w:rFonts w:asciiTheme="minorHAnsi" w:hAnsiTheme="minorHAnsi"/>
                <w:color w:val="000000"/>
                <w:sz w:val="18"/>
                <w:szCs w:val="18"/>
                <w:lang w:val="fr-FR"/>
              </w:rPr>
              <w:t>Éducation et sensibilisation</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AE1E94"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 programme planifié d’éducation lié aux objectifs et aux besoins</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AE1E94" w:rsidRPr="00847ED2">
              <w:rPr>
                <w:rFonts w:asciiTheme="minorHAnsi" w:hAnsiTheme="minorHAnsi"/>
                <w:i/>
                <w:color w:val="000000"/>
                <w:sz w:val="18"/>
                <w:szCs w:val="18"/>
                <w:lang w:val="fr-FR"/>
              </w:rPr>
              <w:t>us</w:t>
            </w:r>
            <w:r w:rsidRPr="00847ED2">
              <w:rPr>
                <w:rFonts w:asciiTheme="minorHAnsi" w:hAnsiTheme="minorHAnsi"/>
                <w:i/>
                <w:color w:val="000000"/>
                <w:sz w:val="18"/>
                <w:szCs w:val="18"/>
                <w:lang w:val="fr-FR"/>
              </w:rPr>
              <w:t xml:space="preserve"> </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AE1E94"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programme d’éducation et de sensibilisation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AE1E94"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d’éducation et de sensibilisation limité et </w:t>
            </w:r>
            <w:r w:rsidR="000E1D39" w:rsidRPr="00847ED2">
              <w:rPr>
                <w:rFonts w:asciiTheme="minorHAnsi" w:hAnsiTheme="minorHAnsi"/>
                <w:color w:val="000000"/>
                <w:sz w:val="18"/>
                <w:szCs w:val="18"/>
                <w:lang w:val="fr-FR"/>
              </w:rPr>
              <w:t>ponctuel</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AE1E94"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d’éducation et de sensibilisation mais il remplit seulement partiellement les besoins et pourrait être amélioré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3853A4" w:rsidRPr="00847ED2" w:rsidRDefault="00AE1E94" w:rsidP="00AE1E94">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d’éducation et de sensibilisation approprié et intégralement appliqué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21. </w:t>
            </w:r>
            <w:r w:rsidR="004B1460" w:rsidRPr="00847ED2">
              <w:rPr>
                <w:rFonts w:asciiTheme="minorHAnsi" w:hAnsiTheme="minorHAnsi"/>
                <w:color w:val="000000"/>
                <w:sz w:val="18"/>
                <w:szCs w:val="18"/>
                <w:lang w:val="fr-FR"/>
              </w:rPr>
              <w:t>Planification de l’utilisation des sols et de l’eau</w:t>
            </w:r>
            <w:r w:rsidRPr="00847ED2">
              <w:rPr>
                <w:rFonts w:asciiTheme="minorHAnsi" w:hAnsiTheme="minorHAnsi"/>
                <w:color w:val="000000"/>
                <w:sz w:val="18"/>
                <w:szCs w:val="18"/>
                <w:lang w:val="fr-FR"/>
              </w:rPr>
              <w:t xml:space="preserve"> </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4B1460"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de l’utilisation des sols et de l’eau reconnaît-elle le Site Ramsar et contribue-t-elle à la réalisation de ses objectifs? </w:t>
            </w:r>
          </w:p>
          <w:p w:rsidR="00403988" w:rsidRPr="00847ED2" w:rsidRDefault="00403988" w:rsidP="001F5340">
            <w:pPr>
              <w:pStyle w:val="Arial10"/>
              <w:spacing w:before="20" w:after="20"/>
              <w:rPr>
                <w:rFonts w:asciiTheme="minorHAnsi" w:hAnsiTheme="minorHAnsi"/>
                <w:color w:val="000000"/>
                <w:sz w:val="18"/>
                <w:szCs w:val="18"/>
                <w:lang w:val="fr-FR"/>
              </w:rPr>
            </w:pPr>
          </w:p>
          <w:p w:rsidR="003853A4" w:rsidRDefault="004B1460"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Planification</w:t>
            </w:r>
          </w:p>
          <w:p w:rsidR="003853A4" w:rsidRPr="00847ED2" w:rsidRDefault="003853A4" w:rsidP="001F5340">
            <w:pPr>
              <w:pStyle w:val="Arial10"/>
              <w:spacing w:before="20" w:after="20"/>
              <w:rPr>
                <w:rFonts w:asciiTheme="minorHAnsi" w:hAnsiTheme="minorHAnsi"/>
                <w:i/>
                <w:color w:val="000000"/>
                <w:sz w:val="18"/>
                <w:szCs w:val="18"/>
                <w:lang w:val="fr-FR"/>
              </w:rPr>
            </w:pP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4B1460" w:rsidP="004B14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La planification de l’utilisation des sols et de l’eau dans les régions voisines</w:t>
            </w:r>
            <w:r w:rsidR="00D22C7B"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ne tient pas compte des besoins du Site Ramsar et les activités/politiques portent préjudice à la survie de la zone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000000"/>
              <w:right w:val="single" w:sz="4" w:space="0" w:color="auto"/>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000000"/>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B1460" w:rsidP="004B14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de l’utilisation des sols et de l’eau dans les régions adjacentes ne tient pas compte des besoins à long terme du Site Ramsar mais les activités ne portent pas préjudice au site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3853A4" w:rsidRPr="00847ED2" w:rsidRDefault="004B1460" w:rsidP="004B14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de l’utilisation des sols et de l’eau dans les régions adjacentes tient compte des besoins à long terme du Site Ramsar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3853A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4B1460" w:rsidP="004B14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de l’utilisation des sols et de l’eau dans les régions adjacentes tient intégralement compte des besoins à long terme du Site Ramsar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3853A4" w:rsidRPr="00847ED2" w:rsidTr="003853A4">
        <w:trPr>
          <w:cantSplit/>
        </w:trPr>
        <w:tc>
          <w:tcPr>
            <w:tcW w:w="1866" w:type="dxa"/>
            <w:tcBorders>
              <w:top w:val="single" w:sz="4" w:space="0" w:color="auto"/>
              <w:bottom w:val="single" w:sz="4" w:space="0" w:color="auto"/>
            </w:tcBorders>
            <w:vAlign w:val="center"/>
            <w:hideMark/>
          </w:tcPr>
          <w:p w:rsidR="003853A4" w:rsidRDefault="003853A4" w:rsidP="001F5340">
            <w:pPr>
              <w:rPr>
                <w:rFonts w:asciiTheme="minorHAnsi" w:hAnsiTheme="minorHAnsi"/>
                <w:i/>
                <w:color w:val="000000"/>
                <w:sz w:val="18"/>
                <w:szCs w:val="18"/>
                <w:lang w:val="fr-FR"/>
              </w:rPr>
            </w:pPr>
          </w:p>
          <w:p w:rsidR="003853A4" w:rsidRDefault="003853A4" w:rsidP="001F5340">
            <w:pPr>
              <w:rPr>
                <w:rFonts w:asciiTheme="minorHAnsi" w:hAnsiTheme="minorHAnsi"/>
                <w:i/>
                <w:color w:val="000000"/>
                <w:sz w:val="18"/>
                <w:szCs w:val="18"/>
                <w:lang w:val="fr-FR"/>
              </w:rPr>
            </w:pPr>
          </w:p>
          <w:p w:rsidR="003853A4" w:rsidRDefault="003853A4" w:rsidP="001F5340">
            <w:pPr>
              <w:rPr>
                <w:rFonts w:asciiTheme="minorHAnsi" w:hAnsiTheme="minorHAnsi"/>
                <w:i/>
                <w:color w:val="000000"/>
                <w:sz w:val="18"/>
                <w:szCs w:val="18"/>
                <w:lang w:val="fr-FR"/>
              </w:rPr>
            </w:pPr>
          </w:p>
          <w:p w:rsidR="003853A4" w:rsidRPr="00847ED2" w:rsidRDefault="003853A4" w:rsidP="001F5340">
            <w:pPr>
              <w:rPr>
                <w:rFonts w:asciiTheme="minorHAnsi" w:hAnsiTheme="minorHAnsi"/>
                <w:i/>
                <w:color w:val="000000"/>
                <w:sz w:val="18"/>
                <w:szCs w:val="18"/>
                <w:lang w:val="fr-FR"/>
              </w:rPr>
            </w:pPr>
          </w:p>
        </w:tc>
        <w:tc>
          <w:tcPr>
            <w:tcW w:w="5888" w:type="dxa"/>
            <w:tcBorders>
              <w:top w:val="single" w:sz="4" w:space="0" w:color="auto"/>
              <w:bottom w:val="single" w:sz="4" w:space="0" w:color="auto"/>
            </w:tcBorders>
          </w:tcPr>
          <w:p w:rsidR="003853A4" w:rsidRPr="00847ED2" w:rsidRDefault="003853A4" w:rsidP="004B1460">
            <w:pPr>
              <w:spacing w:before="20" w:after="20"/>
              <w:rPr>
                <w:rFonts w:asciiTheme="minorHAnsi" w:hAnsiTheme="minorHAnsi"/>
                <w:color w:val="000000"/>
                <w:sz w:val="18"/>
                <w:szCs w:val="18"/>
                <w:lang w:val="fr-FR"/>
              </w:rPr>
            </w:pPr>
          </w:p>
        </w:tc>
        <w:tc>
          <w:tcPr>
            <w:tcW w:w="895" w:type="dxa"/>
            <w:tcBorders>
              <w:top w:val="single" w:sz="4" w:space="0" w:color="auto"/>
              <w:bottom w:val="single" w:sz="4" w:space="0" w:color="auto"/>
            </w:tcBorders>
            <w:hideMark/>
          </w:tcPr>
          <w:p w:rsidR="003853A4" w:rsidRPr="00847ED2" w:rsidRDefault="003853A4" w:rsidP="001F5340">
            <w:pPr>
              <w:spacing w:before="20" w:after="20"/>
              <w:jc w:val="center"/>
              <w:rPr>
                <w:rFonts w:asciiTheme="minorHAnsi" w:hAnsiTheme="minorHAnsi"/>
                <w:color w:val="000000"/>
                <w:sz w:val="18"/>
                <w:szCs w:val="18"/>
                <w:lang w:val="fr-FR"/>
              </w:rPr>
            </w:pPr>
          </w:p>
        </w:tc>
        <w:tc>
          <w:tcPr>
            <w:tcW w:w="849" w:type="dxa"/>
            <w:tcBorders>
              <w:top w:val="single" w:sz="4" w:space="0" w:color="auto"/>
              <w:bottom w:val="single" w:sz="4" w:space="0" w:color="auto"/>
            </w:tcBorders>
          </w:tcPr>
          <w:p w:rsidR="003853A4" w:rsidRPr="00847ED2" w:rsidRDefault="003853A4" w:rsidP="001F5340">
            <w:pPr>
              <w:spacing w:before="20" w:after="20"/>
              <w:jc w:val="center"/>
              <w:rPr>
                <w:rFonts w:asciiTheme="minorHAnsi" w:hAnsiTheme="minorHAnsi"/>
                <w:color w:val="000000"/>
                <w:sz w:val="18"/>
                <w:szCs w:val="18"/>
                <w:lang w:val="fr-FR"/>
              </w:rPr>
            </w:pPr>
          </w:p>
        </w:tc>
        <w:tc>
          <w:tcPr>
            <w:tcW w:w="2268" w:type="dxa"/>
            <w:tcBorders>
              <w:top w:val="single" w:sz="4" w:space="0" w:color="auto"/>
              <w:bottom w:val="single" w:sz="4" w:space="0" w:color="auto"/>
            </w:tcBorders>
            <w:vAlign w:val="center"/>
            <w:hideMark/>
          </w:tcPr>
          <w:p w:rsidR="003853A4" w:rsidRPr="00847ED2" w:rsidRDefault="003853A4" w:rsidP="001F5340">
            <w:pPr>
              <w:rPr>
                <w:rFonts w:asciiTheme="minorHAnsi" w:hAnsiTheme="minorHAnsi"/>
                <w:strike/>
                <w:color w:val="000000"/>
                <w:sz w:val="18"/>
                <w:szCs w:val="18"/>
                <w:lang w:val="fr-FR"/>
              </w:rPr>
            </w:pPr>
          </w:p>
        </w:tc>
        <w:tc>
          <w:tcPr>
            <w:tcW w:w="2126" w:type="dxa"/>
            <w:tcBorders>
              <w:top w:val="single" w:sz="4" w:space="0" w:color="auto"/>
              <w:bottom w:val="single" w:sz="4" w:space="0" w:color="auto"/>
            </w:tcBorders>
            <w:vAlign w:val="center"/>
            <w:hideMark/>
          </w:tcPr>
          <w:p w:rsidR="003853A4" w:rsidRPr="00847ED2" w:rsidRDefault="003853A4" w:rsidP="001F5340">
            <w:pPr>
              <w:rPr>
                <w:rFonts w:asciiTheme="minorHAnsi" w:hAnsiTheme="minorHAnsi"/>
                <w:color w:val="000000"/>
                <w:sz w:val="18"/>
                <w:szCs w:val="18"/>
                <w:lang w:val="fr-FR"/>
              </w:rPr>
            </w:pPr>
          </w:p>
        </w:tc>
      </w:tr>
      <w:tr w:rsidR="00403988" w:rsidRPr="00847ED2" w:rsidTr="003853A4">
        <w:trPr>
          <w:cantSplit/>
          <w:trHeight w:val="302"/>
        </w:trPr>
        <w:tc>
          <w:tcPr>
            <w:tcW w:w="13892" w:type="dxa"/>
            <w:gridSpan w:val="6"/>
            <w:tcBorders>
              <w:top w:val="single" w:sz="4" w:space="0" w:color="auto"/>
              <w:left w:val="single" w:sz="6" w:space="0" w:color="auto"/>
              <w:bottom w:val="single" w:sz="4" w:space="0" w:color="auto"/>
              <w:right w:val="single" w:sz="6" w:space="0" w:color="auto"/>
            </w:tcBorders>
            <w:shd w:val="clear" w:color="auto" w:fill="F3F3F3"/>
            <w:hideMark/>
          </w:tcPr>
          <w:p w:rsidR="00403988" w:rsidRPr="00847ED2" w:rsidRDefault="004B1460" w:rsidP="004B14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Points additionnels </w:t>
            </w:r>
            <w:r w:rsidR="00403988" w:rsidRPr="00847ED2">
              <w:rPr>
                <w:rFonts w:asciiTheme="minorHAnsi" w:hAnsiTheme="minorHAnsi"/>
                <w:color w:val="000000"/>
                <w:sz w:val="18"/>
                <w:szCs w:val="18"/>
                <w:lang w:val="fr-FR"/>
              </w:rPr>
              <w:t xml:space="preserve">: </w:t>
            </w:r>
            <w:r w:rsidRPr="00847ED2">
              <w:rPr>
                <w:rFonts w:asciiTheme="minorHAnsi" w:hAnsiTheme="minorHAnsi"/>
                <w:i/>
                <w:color w:val="000000"/>
                <w:sz w:val="18"/>
                <w:szCs w:val="18"/>
                <w:lang w:val="fr-FR"/>
              </w:rPr>
              <w:t>Planification des sols et de l’eau</w:t>
            </w:r>
            <w:r w:rsidR="00403988" w:rsidRPr="00847ED2">
              <w:rPr>
                <w:rFonts w:asciiTheme="minorHAnsi" w:hAnsiTheme="minorHAnsi"/>
                <w:color w:val="000000"/>
                <w:sz w:val="18"/>
                <w:szCs w:val="18"/>
                <w:lang w:val="fr-FR"/>
              </w:rPr>
              <w:t xml:space="preserve"> </w:t>
            </w:r>
          </w:p>
        </w:tc>
      </w:tr>
      <w:tr w:rsidR="00403988" w:rsidRPr="00847ED2" w:rsidTr="00E13941">
        <w:trPr>
          <w:cantSplit/>
          <w:trHeight w:val="498"/>
        </w:trPr>
        <w:tc>
          <w:tcPr>
            <w:tcW w:w="1866" w:type="dxa"/>
            <w:tcBorders>
              <w:top w:val="nil"/>
              <w:left w:val="single" w:sz="6" w:space="0" w:color="auto"/>
              <w:bottom w:val="single" w:sz="4" w:space="0" w:color="auto"/>
              <w:right w:val="single" w:sz="4" w:space="0" w:color="808080"/>
            </w:tcBorders>
            <w:hideMark/>
          </w:tcPr>
          <w:p w:rsidR="00403988" w:rsidRPr="00847ED2" w:rsidRDefault="00403988" w:rsidP="00AE6D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21a</w:t>
            </w:r>
            <w:r w:rsidR="00AE6D60" w:rsidRPr="00847ED2">
              <w:rPr>
                <w:rFonts w:asciiTheme="minorHAnsi" w:hAnsiTheme="minorHAnsi"/>
                <w:color w:val="000000"/>
                <w:sz w:val="18"/>
                <w:szCs w:val="18"/>
                <w:lang w:val="fr-FR"/>
              </w:rPr>
              <w:t xml:space="preserve"> : Planification des sols et de l’eau pour la conservation des habitats </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0430D" w:rsidP="009434F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et la gestion dans le bassin versant ou le paysage où se trouve le Site Ramsar comprennent </w:t>
            </w:r>
            <w:r w:rsidR="009434F9" w:rsidRPr="00847ED2">
              <w:rPr>
                <w:rFonts w:asciiTheme="minorHAnsi" w:hAnsiTheme="minorHAnsi"/>
                <w:color w:val="000000"/>
                <w:sz w:val="18"/>
                <w:szCs w:val="18"/>
                <w:lang w:val="fr-FR"/>
              </w:rPr>
              <w:t>d</w:t>
            </w:r>
            <w:r w:rsidRPr="00847ED2">
              <w:rPr>
                <w:rFonts w:asciiTheme="minorHAnsi" w:hAnsiTheme="minorHAnsi"/>
                <w:color w:val="000000"/>
                <w:sz w:val="18"/>
                <w:szCs w:val="18"/>
                <w:lang w:val="fr-FR"/>
              </w:rPr>
              <w:t xml:space="preserve">es dispositions pour </w:t>
            </w:r>
            <w:r w:rsidR="009434F9" w:rsidRPr="00847ED2">
              <w:rPr>
                <w:rFonts w:asciiTheme="minorHAnsi" w:hAnsiTheme="minorHAnsi"/>
                <w:color w:val="000000"/>
                <w:sz w:val="18"/>
                <w:szCs w:val="18"/>
                <w:lang w:val="fr-FR"/>
              </w:rPr>
              <w:t xml:space="preserve">assurer </w:t>
            </w:r>
            <w:r w:rsidRPr="00847ED2">
              <w:rPr>
                <w:rFonts w:asciiTheme="minorHAnsi" w:hAnsiTheme="minorHAnsi"/>
                <w:color w:val="000000"/>
                <w:sz w:val="18"/>
                <w:szCs w:val="18"/>
                <w:lang w:val="fr-FR"/>
              </w:rPr>
              <w:t xml:space="preserve">des conditions environnementales adéquates (p. ex. volume, qualité et périodicité du débit d’eau, niveaux de pollution atmosphérique, etc.) </w:t>
            </w:r>
            <w:r w:rsidR="009434F9" w:rsidRPr="00847ED2">
              <w:rPr>
                <w:rFonts w:asciiTheme="minorHAnsi" w:hAnsiTheme="minorHAnsi"/>
                <w:color w:val="000000"/>
                <w:sz w:val="18"/>
                <w:szCs w:val="18"/>
                <w:lang w:val="fr-FR"/>
              </w:rPr>
              <w:t>afin de</w:t>
            </w:r>
            <w:r w:rsidRPr="00847ED2">
              <w:rPr>
                <w:rFonts w:asciiTheme="minorHAnsi" w:hAnsiTheme="minorHAnsi"/>
                <w:color w:val="000000"/>
                <w:sz w:val="18"/>
                <w:szCs w:val="18"/>
                <w:lang w:val="fr-FR"/>
              </w:rPr>
              <w:t xml:space="preserve"> maintenir les habitats pertinents.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Height w:val="498"/>
        </w:trPr>
        <w:tc>
          <w:tcPr>
            <w:tcW w:w="1866" w:type="dxa"/>
            <w:tcBorders>
              <w:top w:val="nil"/>
              <w:left w:val="single" w:sz="6" w:space="0" w:color="auto"/>
              <w:bottom w:val="single" w:sz="4" w:space="0" w:color="auto"/>
              <w:right w:val="single" w:sz="4" w:space="0" w:color="808080"/>
            </w:tcBorders>
            <w:hideMark/>
          </w:tcPr>
          <w:p w:rsidR="00403988" w:rsidRPr="00847ED2" w:rsidRDefault="00403988" w:rsidP="0090430D">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21b</w:t>
            </w:r>
            <w:r w:rsidR="00AE6D60"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 </w:t>
            </w:r>
            <w:r w:rsidR="0090430D" w:rsidRPr="00847ED2">
              <w:rPr>
                <w:rFonts w:asciiTheme="minorHAnsi" w:hAnsiTheme="minorHAnsi"/>
                <w:color w:val="000000"/>
                <w:sz w:val="18"/>
                <w:szCs w:val="18"/>
                <w:lang w:val="fr-FR"/>
              </w:rPr>
              <w:t xml:space="preserve">Planification des sols et de l’eau pour la connectivité </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0430D" w:rsidP="009434F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gestion de corridors reliant le Site Ramsar prévoit des passages pour les animaux sauvages vers des habitats clés en dehors du Site Ramsar (p. ex. pour permettre la migration des poissons entre les frayères d’eau douce et la mer, ou la migration des animaux).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Height w:val="498"/>
        </w:trPr>
        <w:tc>
          <w:tcPr>
            <w:tcW w:w="1866" w:type="dxa"/>
            <w:tcBorders>
              <w:top w:val="nil"/>
              <w:left w:val="single" w:sz="6" w:space="0" w:color="auto"/>
              <w:bottom w:val="single" w:sz="4" w:space="0" w:color="auto"/>
              <w:right w:val="single" w:sz="4" w:space="0" w:color="808080"/>
            </w:tcBorders>
            <w:hideMark/>
          </w:tcPr>
          <w:p w:rsidR="00403988" w:rsidRPr="00847ED2" w:rsidRDefault="00403988" w:rsidP="00A132C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21c</w:t>
            </w:r>
            <w:r w:rsidR="00AE6D60"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 </w:t>
            </w:r>
            <w:r w:rsidR="00A132CB" w:rsidRPr="00847ED2">
              <w:rPr>
                <w:rFonts w:asciiTheme="minorHAnsi" w:hAnsiTheme="minorHAnsi"/>
                <w:color w:val="000000"/>
                <w:sz w:val="18"/>
                <w:szCs w:val="18"/>
                <w:lang w:val="fr-FR"/>
              </w:rPr>
              <w:t xml:space="preserve">Planification des sols et de l’eau pour les services écosystémiques et la conservation des espèces </w:t>
            </w:r>
          </w:p>
        </w:tc>
        <w:tc>
          <w:tcPr>
            <w:tcW w:w="5888" w:type="dxa"/>
            <w:tcBorders>
              <w:top w:val="single" w:sz="4" w:space="0" w:color="808080"/>
              <w:left w:val="single" w:sz="4" w:space="0" w:color="808080"/>
              <w:bottom w:val="single" w:sz="4" w:space="0" w:color="auto"/>
              <w:right w:val="single" w:sz="4" w:space="0" w:color="808080"/>
            </w:tcBorders>
            <w:hideMark/>
          </w:tcPr>
          <w:p w:rsidR="00A132CB" w:rsidRPr="00847ED2" w:rsidRDefault="00A132CB" w:rsidP="00A132CB">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La planification traite des besoins spécifiques de l’écosystème et/ou des besoins d’espèces particulières</w:t>
            </w:r>
            <w:r w:rsidR="009434F9"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préoccupantes au niveau de l’écosystème (p. ex. volume, qualité et périodicité du débit d’eau douce pour soutenir des espèces particulières, pour la gestion des feux afin de maintenir certains habitats de savane, etc.).  </w:t>
            </w:r>
          </w:p>
          <w:p w:rsidR="00403988" w:rsidRPr="00847ED2" w:rsidRDefault="00403988" w:rsidP="001F5340">
            <w:pPr>
              <w:pStyle w:val="Arial8"/>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22. </w:t>
            </w:r>
            <w:r w:rsidR="00A132CB" w:rsidRPr="00847ED2">
              <w:rPr>
                <w:rFonts w:asciiTheme="minorHAnsi" w:hAnsiTheme="minorHAnsi"/>
                <w:color w:val="000000"/>
                <w:sz w:val="18"/>
                <w:szCs w:val="18"/>
                <w:lang w:val="fr-FR"/>
              </w:rPr>
              <w:t>État et voisins commerciaux</w:t>
            </w:r>
            <w:r w:rsidRPr="00847ED2">
              <w:rPr>
                <w:rFonts w:asciiTheme="minorHAnsi" w:hAnsiTheme="minorHAnsi"/>
                <w:color w:val="000000"/>
                <w:sz w:val="18"/>
                <w:szCs w:val="18"/>
                <w:lang w:val="fr-FR"/>
              </w:rPr>
              <w:t xml:space="preserve"> </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A132CB"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w:t>
            </w:r>
            <w:r w:rsidR="00DD27AC" w:rsidRPr="00847ED2">
              <w:rPr>
                <w:rFonts w:asciiTheme="minorHAnsi" w:hAnsiTheme="minorHAnsi"/>
                <w:color w:val="000000"/>
                <w:sz w:val="18"/>
                <w:szCs w:val="18"/>
                <w:lang w:val="fr-FR"/>
              </w:rPr>
              <w:t>e</w:t>
            </w:r>
            <w:r w:rsidRPr="00847ED2">
              <w:rPr>
                <w:rFonts w:asciiTheme="minorHAnsi" w:hAnsiTheme="minorHAnsi"/>
                <w:color w:val="000000"/>
                <w:sz w:val="18"/>
                <w:szCs w:val="18"/>
                <w:lang w:val="fr-FR"/>
              </w:rPr>
              <w:t xml:space="preserve"> coopération avec les utilisateurs des terres et de l’eau dans les zones voisines? </w:t>
            </w:r>
          </w:p>
          <w:p w:rsidR="00403988" w:rsidRPr="00847ED2" w:rsidRDefault="00403988" w:rsidP="001F5340">
            <w:pPr>
              <w:pStyle w:val="Arial10"/>
              <w:spacing w:before="20" w:after="20"/>
              <w:rPr>
                <w:rFonts w:asciiTheme="minorHAnsi" w:hAnsiTheme="minorHAnsi"/>
                <w:color w:val="000000"/>
                <w:sz w:val="18"/>
                <w:szCs w:val="18"/>
                <w:lang w:val="fr-FR"/>
              </w:rPr>
            </w:pPr>
          </w:p>
          <w:p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A132CB"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A132CB" w:rsidP="009434F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contact entre les administrateurs et les utilisateurs officiels ou </w:t>
            </w:r>
            <w:r w:rsidR="009434F9" w:rsidRPr="00847ED2">
              <w:rPr>
                <w:rFonts w:asciiTheme="minorHAnsi" w:hAnsiTheme="minorHAnsi"/>
                <w:color w:val="000000"/>
                <w:sz w:val="18"/>
                <w:szCs w:val="18"/>
                <w:lang w:val="fr-FR"/>
              </w:rPr>
              <w:t>commerciaux</w:t>
            </w:r>
            <w:r w:rsidRPr="00847ED2">
              <w:rPr>
                <w:rFonts w:asciiTheme="minorHAnsi" w:hAnsiTheme="minorHAnsi"/>
                <w:color w:val="000000"/>
                <w:sz w:val="18"/>
                <w:szCs w:val="18"/>
                <w:lang w:val="fr-FR"/>
              </w:rPr>
              <w:t xml:space="preserve"> des terres et de l’eau du voisinage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A132CB" w:rsidP="00A132C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des contacts entre les administrateurs et les utilisateurs officiels ou </w:t>
            </w:r>
            <w:r w:rsidR="009434F9" w:rsidRPr="00847ED2">
              <w:rPr>
                <w:rFonts w:asciiTheme="minorHAnsi" w:hAnsiTheme="minorHAnsi"/>
                <w:color w:val="000000"/>
                <w:sz w:val="18"/>
                <w:szCs w:val="18"/>
                <w:lang w:val="fr-FR"/>
              </w:rPr>
              <w:t>commerciaux</w:t>
            </w:r>
            <w:r w:rsidRPr="00847ED2">
              <w:rPr>
                <w:rFonts w:asciiTheme="minorHAnsi" w:hAnsiTheme="minorHAnsi"/>
                <w:color w:val="000000"/>
                <w:sz w:val="18"/>
                <w:szCs w:val="18"/>
                <w:lang w:val="fr-FR"/>
              </w:rPr>
              <w:t xml:space="preserve"> des terres et de l’eau du voisinage mais peu ou pas de coopération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A132CB" w:rsidP="009434F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des contacts entre les administrateurs et les utilisateurs officiels ou </w:t>
            </w:r>
            <w:r w:rsidR="009434F9" w:rsidRPr="00847ED2">
              <w:rPr>
                <w:rFonts w:asciiTheme="minorHAnsi" w:hAnsiTheme="minorHAnsi"/>
                <w:color w:val="000000"/>
                <w:sz w:val="18"/>
                <w:szCs w:val="18"/>
                <w:lang w:val="fr-FR"/>
              </w:rPr>
              <w:t>commerciaux</w:t>
            </w:r>
            <w:r w:rsidRPr="00847ED2">
              <w:rPr>
                <w:rFonts w:asciiTheme="minorHAnsi" w:hAnsiTheme="minorHAnsi"/>
                <w:color w:val="000000"/>
                <w:sz w:val="18"/>
                <w:szCs w:val="18"/>
                <w:lang w:val="fr-FR"/>
              </w:rPr>
              <w:t xml:space="preserve"> des terres et de l’eau mais </w:t>
            </w:r>
            <w:r w:rsidR="009434F9" w:rsidRPr="00847ED2">
              <w:rPr>
                <w:rFonts w:asciiTheme="minorHAnsi" w:hAnsiTheme="minorHAnsi"/>
                <w:color w:val="000000"/>
                <w:sz w:val="18"/>
                <w:szCs w:val="18"/>
                <w:lang w:val="fr-FR"/>
              </w:rPr>
              <w:t xml:space="preserve">la </w:t>
            </w:r>
            <w:r w:rsidRPr="00847ED2">
              <w:rPr>
                <w:rFonts w:asciiTheme="minorHAnsi" w:hAnsiTheme="minorHAnsi"/>
                <w:color w:val="000000"/>
                <w:sz w:val="18"/>
                <w:szCs w:val="18"/>
                <w:lang w:val="fr-FR"/>
              </w:rPr>
              <w:t xml:space="preserve">coopération </w:t>
            </w:r>
            <w:r w:rsidR="009434F9" w:rsidRPr="00847ED2">
              <w:rPr>
                <w:rFonts w:asciiTheme="minorHAnsi" w:hAnsiTheme="minorHAnsi"/>
                <w:color w:val="000000"/>
                <w:sz w:val="18"/>
                <w:szCs w:val="18"/>
                <w:lang w:val="fr-FR"/>
              </w:rPr>
              <w:t xml:space="preserve">est </w:t>
            </w:r>
            <w:r w:rsidRPr="00847ED2">
              <w:rPr>
                <w:rFonts w:asciiTheme="minorHAnsi" w:hAnsiTheme="minorHAnsi"/>
                <w:color w:val="000000"/>
                <w:sz w:val="18"/>
                <w:szCs w:val="18"/>
                <w:lang w:val="fr-FR"/>
              </w:rPr>
              <w:t xml:space="preserve">limitée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A132CB" w:rsidP="009434F9">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des contacts réguliers entre les administrateurs et les utilisateurs officiels et </w:t>
            </w:r>
            <w:r w:rsidR="009434F9" w:rsidRPr="00847ED2">
              <w:rPr>
                <w:rFonts w:asciiTheme="minorHAnsi" w:hAnsiTheme="minorHAnsi"/>
                <w:color w:val="000000"/>
                <w:sz w:val="18"/>
                <w:szCs w:val="18"/>
                <w:lang w:val="fr-FR"/>
              </w:rPr>
              <w:t>commerciaux</w:t>
            </w:r>
            <w:r w:rsidRPr="00847ED2">
              <w:rPr>
                <w:rFonts w:asciiTheme="minorHAnsi" w:hAnsiTheme="minorHAnsi"/>
                <w:color w:val="000000"/>
                <w:sz w:val="18"/>
                <w:szCs w:val="18"/>
                <w:lang w:val="fr-FR"/>
              </w:rPr>
              <w:t xml:space="preserve"> des terres et de l’eau et </w:t>
            </w:r>
            <w:r w:rsidR="009434F9" w:rsidRPr="00847ED2">
              <w:rPr>
                <w:rFonts w:asciiTheme="minorHAnsi" w:hAnsiTheme="minorHAnsi"/>
                <w:color w:val="000000"/>
                <w:sz w:val="18"/>
                <w:szCs w:val="18"/>
                <w:lang w:val="fr-FR"/>
              </w:rPr>
              <w:t>la</w:t>
            </w:r>
            <w:r w:rsidRPr="00847ED2">
              <w:rPr>
                <w:rFonts w:asciiTheme="minorHAnsi" w:hAnsiTheme="minorHAnsi"/>
                <w:color w:val="000000"/>
                <w:sz w:val="18"/>
                <w:szCs w:val="18"/>
                <w:lang w:val="fr-FR"/>
              </w:rPr>
              <w:t xml:space="preserve"> coopération pour la gestion</w:t>
            </w:r>
            <w:r w:rsidR="009434F9" w:rsidRPr="00847ED2">
              <w:rPr>
                <w:rFonts w:asciiTheme="minorHAnsi" w:hAnsiTheme="minorHAnsi"/>
                <w:color w:val="000000"/>
                <w:sz w:val="18"/>
                <w:szCs w:val="18"/>
                <w:lang w:val="fr-FR"/>
              </w:rPr>
              <w:t xml:space="preserve"> est importante</w:t>
            </w:r>
            <w:r w:rsidRPr="00847ED2">
              <w:rPr>
                <w:rFonts w:asciiTheme="minorHAnsi" w:hAnsiTheme="minorHAnsi"/>
                <w:color w:val="000000"/>
                <w:sz w:val="18"/>
                <w:szCs w:val="18"/>
                <w:lang w:val="fr-FR"/>
              </w:rPr>
              <w:t xml:space="preserve">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23. </w:t>
            </w:r>
            <w:r w:rsidR="00A132CB" w:rsidRPr="00847ED2">
              <w:rPr>
                <w:rFonts w:asciiTheme="minorHAnsi" w:hAnsiTheme="minorHAnsi"/>
                <w:color w:val="000000"/>
                <w:sz w:val="18"/>
                <w:szCs w:val="18"/>
                <w:lang w:val="fr-FR"/>
              </w:rPr>
              <w:t>Peuples autochtones</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A132CB"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peuples autochtones et traditionnels qui résident ou utilisent régulièrement le Site Ramsar participent-ils aux décisions de gestion?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Process</w:t>
            </w:r>
            <w:r w:rsidR="00A132CB"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A132CB"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peuples autochtones et traditionnels ne participent pas aux décisions relatives à la gestion du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000000"/>
              <w:right w:val="single" w:sz="4" w:space="0" w:color="auto"/>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000000"/>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A132CB"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peuples autochtones et traditionnels participent partiellement aux discussions relatives à la gestion mais n’ont pas de rôle direct dans celle-ci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A132CB"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peuples autochtones et traditionnels contribuent directement à certaines décisions pertinentes relatives à la gestion mais leur participation pourrait être améliorée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A132CB" w:rsidP="00A132C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Les peuples autochtones et traditionnels participent directement à toutes les décisions pertinentes de gestion, c.</w:t>
            </w:r>
            <w:r w:rsidRPr="00847ED2">
              <w:rPr>
                <w:rFonts w:asciiTheme="minorHAnsi" w:hAnsiTheme="minorHAnsi"/>
                <w:color w:val="000000"/>
                <w:sz w:val="18"/>
                <w:szCs w:val="18"/>
                <w:lang w:val="fr-FR"/>
              </w:rPr>
              <w:noBreakHyphen/>
              <w:t>à</w:t>
            </w:r>
            <w:r w:rsidRPr="00847ED2">
              <w:rPr>
                <w:rFonts w:asciiTheme="minorHAnsi" w:hAnsiTheme="minorHAnsi"/>
                <w:color w:val="000000"/>
                <w:sz w:val="18"/>
                <w:szCs w:val="18"/>
                <w:lang w:val="fr-FR"/>
              </w:rPr>
              <w:noBreakHyphen/>
              <w:t xml:space="preserve">d. en cogestion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24. </w:t>
            </w:r>
            <w:r w:rsidR="00A132CB" w:rsidRPr="00847ED2">
              <w:rPr>
                <w:rFonts w:asciiTheme="minorHAnsi" w:hAnsiTheme="minorHAnsi"/>
                <w:color w:val="000000"/>
                <w:sz w:val="18"/>
                <w:szCs w:val="18"/>
                <w:lang w:val="fr-FR"/>
              </w:rPr>
              <w:t>Communautés locales</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A132CB"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communautés locales qui résident dans le site ou près du Site Ramsar participent-elles aux décisions </w:t>
            </w:r>
            <w:r w:rsidR="00292D49" w:rsidRPr="00847ED2">
              <w:rPr>
                <w:rFonts w:asciiTheme="minorHAnsi" w:hAnsiTheme="minorHAnsi"/>
                <w:color w:val="000000"/>
                <w:sz w:val="18"/>
                <w:szCs w:val="18"/>
                <w:lang w:val="fr-FR"/>
              </w:rPr>
              <w:t>de</w:t>
            </w:r>
            <w:r w:rsidRPr="00847ED2">
              <w:rPr>
                <w:rFonts w:asciiTheme="minorHAnsi" w:hAnsiTheme="minorHAnsi"/>
                <w:color w:val="000000"/>
                <w:sz w:val="18"/>
                <w:szCs w:val="18"/>
                <w:lang w:val="fr-FR"/>
              </w:rPr>
              <w:t xml:space="preserve"> gestion</w:t>
            </w:r>
            <w:r w:rsidR="00403988" w:rsidRPr="00847ED2">
              <w:rPr>
                <w:rFonts w:asciiTheme="minorHAnsi" w:hAnsiTheme="minorHAnsi"/>
                <w:color w:val="000000"/>
                <w:sz w:val="18"/>
                <w:szCs w:val="18"/>
                <w:lang w:val="fr-FR"/>
              </w:rPr>
              <w:t>?</w:t>
            </w:r>
          </w:p>
          <w:p w:rsidR="003853A4" w:rsidRDefault="003853A4" w:rsidP="001F5340">
            <w:pPr>
              <w:spacing w:before="20" w:after="20"/>
              <w:rPr>
                <w:rFonts w:asciiTheme="minorHAnsi" w:hAnsiTheme="minorHAnsi"/>
                <w:i/>
                <w:color w:val="000000"/>
                <w:sz w:val="18"/>
                <w:szCs w:val="18"/>
                <w:lang w:val="fr-FR"/>
              </w:rPr>
            </w:pPr>
          </w:p>
          <w:p w:rsidR="003853A4" w:rsidRDefault="003853A4" w:rsidP="001F5340">
            <w:pPr>
              <w:spacing w:before="20" w:after="20"/>
              <w:rPr>
                <w:rFonts w:asciiTheme="minorHAnsi" w:hAnsiTheme="minorHAnsi"/>
                <w: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Process</w:t>
            </w:r>
            <w:r w:rsidR="00A132CB"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584101"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communautés locales ne participent pas aux décisions relatives à la gestion du Site Ramsar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000000"/>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c>
          <w:tcPr>
            <w:tcW w:w="2126" w:type="dxa"/>
            <w:vMerge w:val="restart"/>
            <w:tcBorders>
              <w:top w:val="single" w:sz="4" w:space="0" w:color="000000"/>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03988"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584101" w:rsidRPr="00847ED2">
              <w:rPr>
                <w:rFonts w:asciiTheme="minorHAnsi" w:hAnsiTheme="minorHAnsi"/>
                <w:color w:val="000000"/>
                <w:sz w:val="18"/>
                <w:szCs w:val="18"/>
                <w:lang w:val="fr-FR"/>
              </w:rPr>
              <w:t xml:space="preserve">es communautés locales participent partiellement aux discussions relatives à la gestion mais n’ont pas de rôle direct dans celle-ci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403988"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584101" w:rsidRPr="00847ED2">
              <w:rPr>
                <w:rFonts w:asciiTheme="minorHAnsi" w:hAnsiTheme="minorHAnsi"/>
                <w:color w:val="000000"/>
                <w:sz w:val="18"/>
                <w:szCs w:val="18"/>
                <w:lang w:val="fr-FR"/>
              </w:rPr>
              <w:t xml:space="preserve">es communautés locales contribuent directement à certaines décisions pertinentes relatives à la gestion mais leur participation pourrait être améliorée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403988"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584101" w:rsidRPr="00847ED2">
              <w:rPr>
                <w:rFonts w:asciiTheme="minorHAnsi" w:hAnsiTheme="minorHAnsi"/>
                <w:color w:val="000000"/>
                <w:sz w:val="18"/>
                <w:szCs w:val="18"/>
                <w:lang w:val="fr-FR"/>
              </w:rPr>
              <w:t>es communautés locales participent directement à toutes les décisions pertinentes relatives à la gestion, c.</w:t>
            </w:r>
            <w:r w:rsidR="00584101" w:rsidRPr="00847ED2">
              <w:rPr>
                <w:rFonts w:asciiTheme="minorHAnsi" w:hAnsiTheme="minorHAnsi"/>
                <w:color w:val="000000"/>
                <w:sz w:val="18"/>
                <w:szCs w:val="18"/>
                <w:lang w:val="fr-FR"/>
              </w:rPr>
              <w:noBreakHyphen/>
              <w:t>à</w:t>
            </w:r>
            <w:r w:rsidR="00584101" w:rsidRPr="00847ED2">
              <w:rPr>
                <w:rFonts w:asciiTheme="minorHAnsi" w:hAnsiTheme="minorHAnsi"/>
                <w:color w:val="000000"/>
                <w:sz w:val="18"/>
                <w:szCs w:val="18"/>
                <w:lang w:val="fr-FR"/>
              </w:rPr>
              <w:noBreakHyphen/>
              <w:t xml:space="preserve">d. </w:t>
            </w:r>
            <w:r w:rsidR="00453929" w:rsidRPr="00847ED2">
              <w:rPr>
                <w:rFonts w:asciiTheme="minorHAnsi" w:hAnsiTheme="minorHAnsi"/>
                <w:color w:val="000000"/>
                <w:sz w:val="18"/>
                <w:szCs w:val="18"/>
                <w:lang w:val="fr-FR"/>
              </w:rPr>
              <w:t xml:space="preserve">en </w:t>
            </w:r>
            <w:r w:rsidR="00584101" w:rsidRPr="00847ED2">
              <w:rPr>
                <w:rFonts w:asciiTheme="minorHAnsi" w:hAnsiTheme="minorHAnsi"/>
                <w:color w:val="000000"/>
                <w:sz w:val="18"/>
                <w:szCs w:val="18"/>
                <w:lang w:val="fr-FR"/>
              </w:rPr>
              <w:t xml:space="preserve">cogestion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1F5340">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rsidR="00403988" w:rsidRPr="00847ED2" w:rsidRDefault="00584101"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Points additionnels :</w:t>
            </w:r>
            <w:r w:rsidRPr="00847ED2">
              <w:rPr>
                <w:rFonts w:asciiTheme="minorHAnsi" w:hAnsiTheme="minorHAnsi"/>
                <w:i/>
                <w:color w:val="000000"/>
                <w:sz w:val="18"/>
                <w:szCs w:val="18"/>
                <w:lang w:val="fr-FR"/>
              </w:rPr>
              <w:t xml:space="preserve"> Communautés locales/peuples autochtones </w:t>
            </w:r>
          </w:p>
        </w:tc>
        <w:tc>
          <w:tcPr>
            <w:tcW w:w="5243" w:type="dxa"/>
            <w:gridSpan w:val="3"/>
            <w:tcBorders>
              <w:top w:val="nil"/>
              <w:left w:val="single" w:sz="4" w:space="0" w:color="auto"/>
              <w:bottom w:val="single" w:sz="4" w:space="0" w:color="auto"/>
              <w:right w:val="single" w:sz="6" w:space="0" w:color="auto"/>
            </w:tcBorders>
            <w:shd w:val="clear" w:color="auto" w:fill="F3F3F3"/>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tcBorders>
              <w:top w:val="single" w:sz="6" w:space="0" w:color="auto"/>
              <w:left w:val="single" w:sz="6" w:space="0" w:color="auto"/>
              <w:bottom w:val="single" w:sz="4" w:space="0" w:color="auto"/>
              <w:right w:val="single" w:sz="4" w:space="0" w:color="808080"/>
            </w:tcBorders>
            <w:hideMark/>
          </w:tcPr>
          <w:p w:rsidR="00403988" w:rsidRPr="00847ED2" w:rsidRDefault="00584101"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24</w:t>
            </w:r>
            <w:r w:rsidR="00403988" w:rsidRPr="00847ED2">
              <w:rPr>
                <w:rFonts w:asciiTheme="minorHAnsi" w:hAnsiTheme="minorHAnsi"/>
                <w:color w:val="000000"/>
                <w:sz w:val="18"/>
                <w:szCs w:val="18"/>
                <w:lang w:val="fr-FR"/>
              </w:rPr>
              <w:t xml:space="preserve">a. Impact </w:t>
            </w:r>
            <w:r w:rsidRPr="00847ED2">
              <w:rPr>
                <w:rFonts w:asciiTheme="minorHAnsi" w:hAnsiTheme="minorHAnsi"/>
                <w:color w:val="000000"/>
                <w:sz w:val="18"/>
                <w:szCs w:val="18"/>
                <w:lang w:val="fr-FR"/>
              </w:rPr>
              <w:t>sur les communautés</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8615C4"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La</w:t>
            </w:r>
            <w:r w:rsidR="00584101" w:rsidRPr="00847ED2">
              <w:rPr>
                <w:rFonts w:asciiTheme="minorHAnsi" w:hAnsiTheme="minorHAnsi"/>
                <w:color w:val="000000"/>
                <w:sz w:val="18"/>
                <w:szCs w:val="18"/>
                <w:lang w:val="fr-FR"/>
              </w:rPr>
              <w:t xml:space="preserve"> communication </w:t>
            </w:r>
            <w:r w:rsidRPr="00847ED2">
              <w:rPr>
                <w:rFonts w:asciiTheme="minorHAnsi" w:hAnsiTheme="minorHAnsi"/>
                <w:color w:val="000000"/>
                <w:sz w:val="18"/>
                <w:szCs w:val="18"/>
                <w:lang w:val="fr-FR"/>
              </w:rPr>
              <w:t xml:space="preserve">est </w:t>
            </w:r>
            <w:r w:rsidR="00584101" w:rsidRPr="00847ED2">
              <w:rPr>
                <w:rFonts w:asciiTheme="minorHAnsi" w:hAnsiTheme="minorHAnsi"/>
                <w:color w:val="000000"/>
                <w:sz w:val="18"/>
                <w:szCs w:val="18"/>
                <w:lang w:val="fr-FR"/>
              </w:rPr>
              <w:t xml:space="preserve">ouverte et </w:t>
            </w:r>
            <w:r w:rsidRPr="00847ED2">
              <w:rPr>
                <w:rFonts w:asciiTheme="minorHAnsi" w:hAnsiTheme="minorHAnsi"/>
                <w:color w:val="000000"/>
                <w:sz w:val="18"/>
                <w:szCs w:val="18"/>
                <w:lang w:val="fr-FR"/>
              </w:rPr>
              <w:t xml:space="preserve">il y a </w:t>
            </w:r>
            <w:r w:rsidR="00584101" w:rsidRPr="00847ED2">
              <w:rPr>
                <w:rFonts w:asciiTheme="minorHAnsi" w:hAnsiTheme="minorHAnsi"/>
                <w:color w:val="000000"/>
                <w:sz w:val="18"/>
                <w:szCs w:val="18"/>
                <w:lang w:val="fr-FR"/>
              </w:rPr>
              <w:t xml:space="preserve">un sentiment de confiance entre les communautés locales et/ou peuples autochtones, les acteurs et les gestionnaires du Site Ramsar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tcBorders>
              <w:top w:val="single" w:sz="4" w:space="0" w:color="auto"/>
              <w:left w:val="single" w:sz="6" w:space="0" w:color="auto"/>
              <w:bottom w:val="single" w:sz="4" w:space="0" w:color="auto"/>
              <w:right w:val="single" w:sz="4" w:space="0" w:color="808080"/>
            </w:tcBorders>
            <w:hideMark/>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24b. </w:t>
            </w:r>
            <w:r w:rsidR="00584101" w:rsidRPr="00847ED2">
              <w:rPr>
                <w:rFonts w:asciiTheme="minorHAnsi" w:hAnsiTheme="minorHAnsi"/>
                <w:color w:val="000000"/>
                <w:sz w:val="18"/>
                <w:szCs w:val="18"/>
                <w:lang w:val="fr-FR"/>
              </w:rPr>
              <w:t>Impact sur les communautés</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584101" w:rsidP="008615C4">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programmes </w:t>
            </w:r>
            <w:r w:rsidR="008615C4" w:rsidRPr="00847ED2">
              <w:rPr>
                <w:rFonts w:asciiTheme="minorHAnsi" w:hAnsiTheme="minorHAnsi"/>
                <w:color w:val="000000"/>
                <w:sz w:val="18"/>
                <w:szCs w:val="18"/>
                <w:lang w:val="fr-FR"/>
              </w:rPr>
              <w:t>visant à améliorer le</w:t>
            </w:r>
            <w:r w:rsidRPr="00847ED2">
              <w:rPr>
                <w:rFonts w:asciiTheme="minorHAnsi" w:hAnsiTheme="minorHAnsi"/>
                <w:color w:val="000000"/>
                <w:sz w:val="18"/>
                <w:szCs w:val="18"/>
                <w:lang w:val="fr-FR"/>
              </w:rPr>
              <w:t xml:space="preserve"> bien-être des communautés tout en conservant les ressources du Site Ramsar sont appliqués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tcBorders>
              <w:top w:val="single" w:sz="4" w:space="0" w:color="auto"/>
              <w:left w:val="single" w:sz="6" w:space="0" w:color="auto"/>
              <w:bottom w:val="single" w:sz="4" w:space="0" w:color="auto"/>
              <w:right w:val="single" w:sz="4" w:space="0" w:color="808080"/>
            </w:tcBorders>
            <w:hideMark/>
          </w:tcPr>
          <w:p w:rsidR="00403988" w:rsidRPr="00847ED2" w:rsidRDefault="00403988" w:rsidP="001F5340">
            <w:pPr>
              <w:spacing w:before="20" w:after="20"/>
              <w:rPr>
                <w:rFonts w:asciiTheme="minorHAnsi" w:hAnsiTheme="minorHAnsi"/>
                <w:i/>
                <w:color w:val="000000"/>
                <w:sz w:val="18"/>
                <w:szCs w:val="18"/>
                <w:lang w:val="fr-FR"/>
              </w:rPr>
            </w:pPr>
            <w:r w:rsidRPr="00847ED2">
              <w:rPr>
                <w:rFonts w:asciiTheme="minorHAnsi" w:hAnsiTheme="minorHAnsi"/>
                <w:color w:val="000000"/>
                <w:sz w:val="18"/>
                <w:szCs w:val="18"/>
                <w:lang w:val="fr-FR"/>
              </w:rPr>
              <w:t xml:space="preserve">24c. </w:t>
            </w:r>
            <w:r w:rsidR="00584101" w:rsidRPr="00847ED2">
              <w:rPr>
                <w:rFonts w:asciiTheme="minorHAnsi" w:hAnsiTheme="minorHAnsi"/>
                <w:color w:val="000000"/>
                <w:sz w:val="18"/>
                <w:szCs w:val="18"/>
                <w:lang w:val="fr-FR"/>
              </w:rPr>
              <w:t>Impact sur les communautés</w:t>
            </w: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584101"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communautés locales et/ou peuples autochtones soutiennent activement le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25. </w:t>
            </w:r>
            <w:r w:rsidR="00584101" w:rsidRPr="00847ED2">
              <w:rPr>
                <w:rFonts w:asciiTheme="minorHAnsi" w:hAnsiTheme="minorHAnsi"/>
                <w:color w:val="000000"/>
                <w:sz w:val="18"/>
                <w:szCs w:val="18"/>
                <w:lang w:val="fr-FR"/>
              </w:rPr>
              <w:t>Avantages économiques</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584101"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Site Ramsar fournit-il des avantages économiques aux communautés locales, p. ex. revenu, emploi, paiement pour les services environnementaux?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584101"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Résultats</w:t>
            </w: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584101" w:rsidP="00584101">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Site Ramsar n’apporte aucun avantage économique aux communautés locales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808080"/>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8615C4" w:rsidP="00584101">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584101" w:rsidRPr="00847ED2">
              <w:rPr>
                <w:rFonts w:asciiTheme="minorHAnsi" w:hAnsiTheme="minorHAnsi"/>
                <w:color w:val="000000"/>
                <w:sz w:val="18"/>
                <w:szCs w:val="18"/>
                <w:lang w:val="fr-FR"/>
              </w:rPr>
              <w:t xml:space="preserve">es avantages économiques potentiels sont reconnus et des plans pour les réaliser sont en train d’être élaborés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tcPr>
          <w:p w:rsidR="00403988" w:rsidRPr="00847ED2" w:rsidRDefault="008615C4" w:rsidP="001F5340">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w:t>
            </w:r>
            <w:r w:rsidR="00584101" w:rsidRPr="00847ED2">
              <w:rPr>
                <w:rFonts w:asciiTheme="minorHAnsi" w:hAnsiTheme="minorHAnsi"/>
                <w:color w:val="000000"/>
                <w:sz w:val="18"/>
                <w:szCs w:val="18"/>
                <w:lang w:val="fr-FR"/>
              </w:rPr>
              <w:t xml:space="preserve">avantages économiques </w:t>
            </w:r>
            <w:r w:rsidRPr="00847ED2">
              <w:rPr>
                <w:rFonts w:asciiTheme="minorHAnsi" w:hAnsiTheme="minorHAnsi"/>
                <w:color w:val="000000"/>
                <w:sz w:val="18"/>
                <w:szCs w:val="18"/>
                <w:lang w:val="fr-FR"/>
              </w:rPr>
              <w:t>sont apportés, dans une certaine mesure, aux</w:t>
            </w:r>
            <w:r w:rsidR="00584101" w:rsidRPr="00847ED2">
              <w:rPr>
                <w:rFonts w:asciiTheme="minorHAnsi" w:hAnsiTheme="minorHAnsi"/>
                <w:color w:val="000000"/>
                <w:sz w:val="18"/>
                <w:szCs w:val="18"/>
                <w:lang w:val="fr-FR"/>
              </w:rPr>
              <w:t xml:space="preserve"> communautés locales </w:t>
            </w:r>
          </w:p>
          <w:p w:rsidR="00403988" w:rsidRPr="00847ED2" w:rsidRDefault="00403988" w:rsidP="001F5340">
            <w:pPr>
              <w:pStyle w:val="Arial8"/>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8615C4" w:rsidP="008615C4">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activités associées au Site Ramsar </w:t>
            </w:r>
            <w:r w:rsidR="00584101" w:rsidRPr="00847ED2">
              <w:rPr>
                <w:rFonts w:asciiTheme="minorHAnsi" w:hAnsiTheme="minorHAnsi"/>
                <w:color w:val="000000"/>
                <w:sz w:val="18"/>
                <w:szCs w:val="18"/>
                <w:lang w:val="fr-FR"/>
              </w:rPr>
              <w:t>apport</w:t>
            </w:r>
            <w:r w:rsidRPr="00847ED2">
              <w:rPr>
                <w:rFonts w:asciiTheme="minorHAnsi" w:hAnsiTheme="minorHAnsi"/>
                <w:color w:val="000000"/>
                <w:sz w:val="18"/>
                <w:szCs w:val="18"/>
                <w:lang w:val="fr-FR"/>
              </w:rPr>
              <w:t>ent beaucoup</w:t>
            </w:r>
            <w:r w:rsidR="00584101" w:rsidRPr="00847ED2">
              <w:rPr>
                <w:rFonts w:asciiTheme="minorHAnsi" w:hAnsiTheme="minorHAnsi"/>
                <w:color w:val="000000"/>
                <w:sz w:val="18"/>
                <w:szCs w:val="18"/>
                <w:lang w:val="fr-FR"/>
              </w:rPr>
              <w:t xml:space="preserve"> d’avantages économiques </w:t>
            </w:r>
            <w:r w:rsidRPr="00847ED2">
              <w:rPr>
                <w:rFonts w:asciiTheme="minorHAnsi" w:hAnsiTheme="minorHAnsi"/>
                <w:color w:val="000000"/>
                <w:sz w:val="18"/>
                <w:szCs w:val="18"/>
                <w:lang w:val="fr-FR"/>
              </w:rPr>
              <w:t xml:space="preserve">aux communautés locales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26. </w:t>
            </w:r>
            <w:r w:rsidR="00584101" w:rsidRPr="00847ED2">
              <w:rPr>
                <w:rFonts w:asciiTheme="minorHAnsi" w:hAnsiTheme="minorHAnsi"/>
                <w:color w:val="000000"/>
                <w:sz w:val="18"/>
                <w:szCs w:val="18"/>
                <w:lang w:val="fr-FR"/>
              </w:rPr>
              <w:t>Suivi et évaluation</w:t>
            </w:r>
            <w:r w:rsidRPr="00847ED2">
              <w:rPr>
                <w:rFonts w:asciiTheme="minorHAnsi" w:hAnsiTheme="minorHAnsi"/>
                <w:color w:val="000000"/>
                <w:sz w:val="18"/>
                <w:szCs w:val="18"/>
                <w:lang w:val="fr-FR"/>
              </w:rPr>
              <w:t xml:space="preserve">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584101"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activités de gestion sont-elles suivies </w:t>
            </w:r>
            <w:r w:rsidR="00CD719B" w:rsidRPr="00847ED2">
              <w:rPr>
                <w:rFonts w:asciiTheme="minorHAnsi" w:hAnsiTheme="minorHAnsi"/>
                <w:color w:val="000000"/>
                <w:sz w:val="18"/>
                <w:szCs w:val="18"/>
                <w:lang w:val="fr-FR"/>
              </w:rPr>
              <w:t>et évaluées au regard des résultats</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584101"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Planification</w:t>
            </w:r>
            <w:r w:rsidR="00403988" w:rsidRPr="00847ED2">
              <w:rPr>
                <w:rFonts w:asciiTheme="minorHAnsi" w:hAnsiTheme="minorHAnsi"/>
                <w:i/>
                <w:color w:val="000000"/>
                <w:sz w:val="18"/>
                <w:szCs w:val="18"/>
                <w:lang w:val="fr-FR"/>
              </w:rPr>
              <w:t>/</w:t>
            </w:r>
            <w:r w:rsidRPr="00847ED2">
              <w:rPr>
                <w:rFonts w:asciiTheme="minorHAnsi" w:hAnsiTheme="minorHAnsi"/>
                <w:i/>
                <w:color w:val="000000"/>
                <w:sz w:val="18"/>
                <w:szCs w:val="18"/>
                <w:lang w:val="fr-FR"/>
              </w:rPr>
              <w:t xml:space="preserve"> </w:t>
            </w:r>
            <w:r w:rsidR="00403988" w:rsidRPr="00847ED2">
              <w:rPr>
                <w:rFonts w:asciiTheme="minorHAnsi" w:hAnsiTheme="minorHAnsi"/>
                <w:i/>
                <w:color w:val="000000"/>
                <w:sz w:val="18"/>
                <w:szCs w:val="18"/>
                <w:lang w:val="fr-FR"/>
              </w:rPr>
              <w:t>Process</w:t>
            </w:r>
            <w:r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tcPr>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w:t>
            </w:r>
            <w:r w:rsidR="00CD719B" w:rsidRPr="00847ED2">
              <w:rPr>
                <w:rFonts w:asciiTheme="minorHAnsi" w:hAnsiTheme="minorHAnsi"/>
                <w:color w:val="000000"/>
                <w:sz w:val="18"/>
                <w:szCs w:val="18"/>
                <w:lang w:val="fr-FR"/>
              </w:rPr>
              <w:t>ni</w:t>
            </w:r>
            <w:r w:rsidRPr="00847ED2">
              <w:rPr>
                <w:rFonts w:asciiTheme="minorHAnsi" w:hAnsiTheme="minorHAnsi"/>
                <w:color w:val="000000"/>
                <w:sz w:val="18"/>
                <w:szCs w:val="18"/>
                <w:lang w:val="fr-FR"/>
              </w:rPr>
              <w:t xml:space="preserve"> suivi </w:t>
            </w:r>
            <w:r w:rsidR="00CD719B" w:rsidRPr="00847ED2">
              <w:rPr>
                <w:rFonts w:asciiTheme="minorHAnsi" w:hAnsiTheme="minorHAnsi"/>
                <w:color w:val="000000"/>
                <w:sz w:val="18"/>
                <w:szCs w:val="18"/>
                <w:lang w:val="fr-FR"/>
              </w:rPr>
              <w:t xml:space="preserve">ni </w:t>
            </w:r>
            <w:r w:rsidRPr="00847ED2">
              <w:rPr>
                <w:rFonts w:asciiTheme="minorHAnsi" w:hAnsiTheme="minorHAnsi"/>
                <w:color w:val="000000"/>
                <w:sz w:val="18"/>
                <w:szCs w:val="18"/>
                <w:lang w:val="fr-FR"/>
              </w:rPr>
              <w:t xml:space="preserve">évaluation dans le Site Ramsar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vMerge w:val="restart"/>
            <w:tcBorders>
              <w:top w:val="single" w:sz="4" w:space="0" w:color="auto"/>
              <w:left w:val="single" w:sz="4" w:space="0" w:color="auto"/>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F00C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w:t>
            </w:r>
            <w:r w:rsidR="00CD719B" w:rsidRPr="00847ED2">
              <w:rPr>
                <w:rFonts w:asciiTheme="minorHAnsi" w:hAnsiTheme="minorHAnsi"/>
                <w:color w:val="000000"/>
                <w:sz w:val="18"/>
                <w:szCs w:val="18"/>
                <w:lang w:val="fr-FR"/>
              </w:rPr>
              <w:t xml:space="preserve">des activités </w:t>
            </w:r>
            <w:r w:rsidR="00F00C9B" w:rsidRPr="00847ED2">
              <w:rPr>
                <w:rFonts w:asciiTheme="minorHAnsi" w:hAnsiTheme="minorHAnsi"/>
                <w:color w:val="000000"/>
                <w:sz w:val="18"/>
                <w:szCs w:val="18"/>
                <w:lang w:val="fr-FR"/>
              </w:rPr>
              <w:t>ponctuelles</w:t>
            </w:r>
            <w:r w:rsidR="00CD719B" w:rsidRPr="00847ED2">
              <w:rPr>
                <w:rFonts w:asciiTheme="minorHAnsi" w:hAnsiTheme="minorHAnsi"/>
                <w:color w:val="000000"/>
                <w:sz w:val="18"/>
                <w:szCs w:val="18"/>
                <w:lang w:val="fr-FR"/>
              </w:rPr>
              <w:t xml:space="preserve"> de</w:t>
            </w:r>
            <w:r w:rsidRPr="00847ED2">
              <w:rPr>
                <w:rFonts w:asciiTheme="minorHAnsi" w:hAnsiTheme="minorHAnsi"/>
                <w:color w:val="000000"/>
                <w:sz w:val="18"/>
                <w:szCs w:val="18"/>
                <w:lang w:val="fr-FR"/>
              </w:rPr>
              <w:t xml:space="preserve"> suivi et </w:t>
            </w:r>
            <w:r w:rsidR="00CD719B" w:rsidRPr="00847ED2">
              <w:rPr>
                <w:rFonts w:asciiTheme="minorHAnsi" w:hAnsiTheme="minorHAnsi"/>
                <w:color w:val="000000"/>
                <w:sz w:val="18"/>
                <w:szCs w:val="18"/>
                <w:lang w:val="fr-FR"/>
              </w:rPr>
              <w:t>d’</w:t>
            </w:r>
            <w:r w:rsidRPr="00847ED2">
              <w:rPr>
                <w:rFonts w:asciiTheme="minorHAnsi" w:hAnsiTheme="minorHAnsi"/>
                <w:color w:val="000000"/>
                <w:sz w:val="18"/>
                <w:szCs w:val="18"/>
                <w:lang w:val="fr-FR"/>
              </w:rPr>
              <w:t xml:space="preserve">évaluation mais aucune stratégie globale et/ou aucun </w:t>
            </w:r>
            <w:r w:rsidR="00CD719B" w:rsidRPr="00847ED2">
              <w:rPr>
                <w:rFonts w:asciiTheme="minorHAnsi" w:hAnsiTheme="minorHAnsi"/>
                <w:color w:val="000000"/>
                <w:sz w:val="18"/>
                <w:szCs w:val="18"/>
                <w:lang w:val="fr-FR"/>
              </w:rPr>
              <w:t>relevé régulier</w:t>
            </w:r>
            <w:r w:rsidRPr="00847ED2">
              <w:rPr>
                <w:rFonts w:asciiTheme="minorHAnsi" w:hAnsiTheme="minorHAnsi"/>
                <w:color w:val="000000"/>
                <w:sz w:val="18"/>
                <w:szCs w:val="18"/>
                <w:lang w:val="fr-FR"/>
              </w:rPr>
              <w:t xml:space="preserve"> des résultats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CD71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système </w:t>
            </w:r>
            <w:r w:rsidR="00CD719B" w:rsidRPr="00847ED2">
              <w:rPr>
                <w:rFonts w:asciiTheme="minorHAnsi" w:hAnsiTheme="minorHAnsi"/>
                <w:color w:val="000000"/>
                <w:sz w:val="18"/>
                <w:szCs w:val="18"/>
                <w:lang w:val="fr-FR"/>
              </w:rPr>
              <w:t xml:space="preserve">de suivi et d’évaluation </w:t>
            </w:r>
            <w:r w:rsidRPr="00847ED2">
              <w:rPr>
                <w:rFonts w:asciiTheme="minorHAnsi" w:hAnsiTheme="minorHAnsi"/>
                <w:color w:val="000000"/>
                <w:sz w:val="18"/>
                <w:szCs w:val="18"/>
                <w:lang w:val="fr-FR"/>
              </w:rPr>
              <w:t xml:space="preserve">convenu et mis en œuvre mais les résultats ne sont pas réinjectés dans la gestion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9D00B2" w:rsidP="00CD719B">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Il existe un bon système de suivi et d’évaluation</w:t>
            </w:r>
            <w:r w:rsidR="00CD719B"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bien appliqué et utilisé dans la gestion adaptative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27. </w:t>
            </w:r>
            <w:r w:rsidR="009D00B2" w:rsidRPr="00847ED2">
              <w:rPr>
                <w:rFonts w:asciiTheme="minorHAnsi" w:hAnsiTheme="minorHAnsi"/>
                <w:color w:val="000000"/>
                <w:sz w:val="18"/>
                <w:szCs w:val="18"/>
                <w:lang w:val="fr-FR"/>
              </w:rPr>
              <w:t xml:space="preserve">Locaux pour les visiteurs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Les locaux pour les visiteurs sont-ils adéquats</w:t>
            </w:r>
            <w:r w:rsidR="00403988" w:rsidRPr="00847ED2">
              <w:rPr>
                <w:rFonts w:asciiTheme="minorHAnsi" w:hAnsiTheme="minorHAnsi"/>
                <w:color w:val="000000"/>
                <w:sz w:val="18"/>
                <w:szCs w:val="18"/>
                <w:lang w:val="fr-FR"/>
              </w:rPr>
              <w:t>?</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Résultats</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w:t>
            </w:r>
            <w:r w:rsidR="00F00C9B" w:rsidRPr="00847ED2">
              <w:rPr>
                <w:rFonts w:asciiTheme="minorHAnsi" w:hAnsiTheme="minorHAnsi"/>
                <w:color w:val="000000"/>
                <w:sz w:val="18"/>
                <w:szCs w:val="18"/>
                <w:lang w:val="fr-FR"/>
              </w:rPr>
              <w:t>ni</w:t>
            </w:r>
            <w:r w:rsidRPr="00847ED2">
              <w:rPr>
                <w:rFonts w:asciiTheme="minorHAnsi" w:hAnsiTheme="minorHAnsi"/>
                <w:color w:val="000000"/>
                <w:sz w:val="18"/>
                <w:szCs w:val="18"/>
                <w:lang w:val="fr-FR"/>
              </w:rPr>
              <w:t xml:space="preserve"> locaux ni services pour les visiteurs malgré le besoin identifié</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808080"/>
              <w:left w:val="single" w:sz="4" w:space="0" w:color="808080"/>
              <w:bottom w:val="single" w:sz="4" w:space="0" w:color="auto"/>
              <w:right w:val="single" w:sz="4" w:space="0" w:color="C0C0C0"/>
            </w:tcBorders>
          </w:tcPr>
          <w:p w:rsidR="00403988" w:rsidRPr="00847ED2" w:rsidRDefault="00403988" w:rsidP="001F5340">
            <w:pPr>
              <w:spacing w:before="20" w:after="20"/>
              <w:rPr>
                <w:rFonts w:asciiTheme="minorHAnsi" w:hAnsiTheme="minorHAnsi"/>
                <w:i/>
                <w:strike/>
                <w:color w:val="000000"/>
                <w:sz w:val="18"/>
                <w:szCs w:val="18"/>
                <w:lang w:val="fr-FR"/>
              </w:rPr>
            </w:pPr>
          </w:p>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808080"/>
              <w:left w:val="single" w:sz="4" w:space="0" w:color="808080"/>
              <w:bottom w:val="single" w:sz="4" w:space="0" w:color="auto"/>
              <w:right w:val="single" w:sz="6"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9D00B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Les locaux et services pour les visiteurs sont inappropriés pour le niveau actuel de visites</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9D00B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locaux et services pour les visiteurs sont adéquats pour le niveau actuel de visites mais pourraient être améliorés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9D00B2" w:rsidP="009D00B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locaux et services pour les visiteurs sont excellents pour le niveau actuel de visites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4" w:space="0" w:color="auto"/>
              <w:bottom w:val="single" w:sz="8"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28. </w:t>
            </w:r>
            <w:r w:rsidR="00F00C9B" w:rsidRPr="00847ED2">
              <w:rPr>
                <w:rFonts w:asciiTheme="minorHAnsi" w:hAnsiTheme="minorHAnsi"/>
                <w:color w:val="000000"/>
                <w:sz w:val="18"/>
                <w:szCs w:val="18"/>
                <w:lang w:val="fr-FR"/>
              </w:rPr>
              <w:t>Agents</w:t>
            </w:r>
            <w:r w:rsidR="009D00B2" w:rsidRPr="00847ED2">
              <w:rPr>
                <w:rFonts w:asciiTheme="minorHAnsi" w:hAnsiTheme="minorHAnsi"/>
                <w:color w:val="000000"/>
                <w:sz w:val="18"/>
                <w:szCs w:val="18"/>
                <w:lang w:val="fr-FR"/>
              </w:rPr>
              <w:t xml:space="preserve"> de tourisme commerciaux</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w:t>
            </w:r>
            <w:r w:rsidR="001A5A10" w:rsidRPr="00847ED2">
              <w:rPr>
                <w:rFonts w:asciiTheme="minorHAnsi" w:hAnsiTheme="minorHAnsi"/>
                <w:color w:val="000000"/>
                <w:sz w:val="18"/>
                <w:szCs w:val="18"/>
                <w:lang w:val="fr-FR"/>
              </w:rPr>
              <w:t>agents</w:t>
            </w:r>
            <w:r w:rsidRPr="00847ED2">
              <w:rPr>
                <w:rFonts w:asciiTheme="minorHAnsi" w:hAnsiTheme="minorHAnsi"/>
                <w:color w:val="000000"/>
                <w:sz w:val="18"/>
                <w:szCs w:val="18"/>
                <w:lang w:val="fr-FR"/>
              </w:rPr>
              <w:t xml:space="preserve"> de tourisme commerciaux contribuent-ils à la gestion du Site Ramsar?</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Process</w:t>
            </w:r>
            <w:r w:rsidR="009D00B2"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auto"/>
              <w:right w:val="single" w:sz="4" w:space="0" w:color="808080"/>
            </w:tcBorders>
            <w:hideMark/>
          </w:tcPr>
          <w:p w:rsidR="00403988" w:rsidRPr="00847ED2" w:rsidRDefault="009D00B2" w:rsidP="00F00C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w:t>
            </w:r>
            <w:r w:rsidR="00F00C9B" w:rsidRPr="00847ED2">
              <w:rPr>
                <w:rFonts w:asciiTheme="minorHAnsi" w:hAnsiTheme="minorHAnsi"/>
                <w:color w:val="000000"/>
                <w:sz w:val="18"/>
                <w:szCs w:val="18"/>
                <w:lang w:val="fr-FR"/>
              </w:rPr>
              <w:t>n’</w:t>
            </w:r>
            <w:r w:rsidRPr="00847ED2">
              <w:rPr>
                <w:rFonts w:asciiTheme="minorHAnsi" w:hAnsiTheme="minorHAnsi"/>
                <w:color w:val="000000"/>
                <w:sz w:val="18"/>
                <w:szCs w:val="18"/>
                <w:lang w:val="fr-FR"/>
              </w:rPr>
              <w:t xml:space="preserve">y a </w:t>
            </w:r>
            <w:r w:rsidR="00F00C9B" w:rsidRPr="00847ED2">
              <w:rPr>
                <w:rFonts w:asciiTheme="minorHAnsi" w:hAnsiTheme="minorHAnsi"/>
                <w:color w:val="000000"/>
                <w:sz w:val="18"/>
                <w:szCs w:val="18"/>
                <w:lang w:val="fr-FR"/>
              </w:rPr>
              <w:t xml:space="preserve">que </w:t>
            </w:r>
            <w:r w:rsidRPr="00847ED2">
              <w:rPr>
                <w:rFonts w:asciiTheme="minorHAnsi" w:hAnsiTheme="minorHAnsi"/>
                <w:color w:val="000000"/>
                <w:sz w:val="18"/>
                <w:szCs w:val="18"/>
                <w:lang w:val="fr-FR"/>
              </w:rPr>
              <w:t xml:space="preserve">peu ou pas du tout de contact entre les administrateurs et les </w:t>
            </w:r>
            <w:r w:rsidR="00F00C9B" w:rsidRPr="00847ED2">
              <w:rPr>
                <w:rFonts w:asciiTheme="minorHAnsi" w:hAnsiTheme="minorHAnsi"/>
                <w:color w:val="000000"/>
                <w:sz w:val="18"/>
                <w:szCs w:val="18"/>
                <w:lang w:val="fr-FR"/>
              </w:rPr>
              <w:t>agents</w:t>
            </w:r>
            <w:r w:rsidRPr="00847ED2">
              <w:rPr>
                <w:rFonts w:asciiTheme="minorHAnsi" w:hAnsiTheme="minorHAnsi"/>
                <w:color w:val="000000"/>
                <w:sz w:val="18"/>
                <w:szCs w:val="18"/>
                <w:lang w:val="fr-FR"/>
              </w:rPr>
              <w:t xml:space="preserve"> de tourisme qui utilisent le Site Ramsar </w:t>
            </w:r>
          </w:p>
        </w:tc>
        <w:tc>
          <w:tcPr>
            <w:tcW w:w="895" w:type="dxa"/>
            <w:tcBorders>
              <w:top w:val="single" w:sz="4" w:space="0" w:color="auto"/>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auto"/>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8" w:space="0" w:color="auto"/>
              <w:right w:val="single" w:sz="4" w:space="0" w:color="C0C0C0"/>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8" w:space="0" w:color="auto"/>
              <w:right w:val="single" w:sz="4" w:space="0" w:color="auto"/>
            </w:tcBorders>
          </w:tcPr>
          <w:p w:rsidR="00403988" w:rsidRPr="00847ED2" w:rsidRDefault="00403988" w:rsidP="001F5340">
            <w:pPr>
              <w:spacing w:before="20" w:after="20"/>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auto"/>
              <w:left w:val="single" w:sz="4" w:space="0" w:color="808080"/>
              <w:bottom w:val="single" w:sz="4" w:space="0" w:color="808080"/>
              <w:right w:val="single" w:sz="4" w:space="0" w:color="808080"/>
            </w:tcBorders>
            <w:hideMark/>
          </w:tcPr>
          <w:p w:rsidR="00403988" w:rsidRPr="00847ED2" w:rsidRDefault="009D00B2" w:rsidP="00F00C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contact entre les administrateurs et les </w:t>
            </w:r>
            <w:r w:rsidR="00F00C9B" w:rsidRPr="00847ED2">
              <w:rPr>
                <w:rFonts w:asciiTheme="minorHAnsi" w:hAnsiTheme="minorHAnsi"/>
                <w:color w:val="000000"/>
                <w:sz w:val="18"/>
                <w:szCs w:val="18"/>
                <w:lang w:val="fr-FR"/>
              </w:rPr>
              <w:t>agents</w:t>
            </w:r>
            <w:r w:rsidRPr="00847ED2">
              <w:rPr>
                <w:rFonts w:asciiTheme="minorHAnsi" w:hAnsiTheme="minorHAnsi"/>
                <w:color w:val="000000"/>
                <w:sz w:val="18"/>
                <w:szCs w:val="18"/>
                <w:lang w:val="fr-FR"/>
              </w:rPr>
              <w:t xml:space="preserve"> de tourisme mais il est essentiellement </w:t>
            </w:r>
            <w:r w:rsidR="00F00C9B" w:rsidRPr="00847ED2">
              <w:rPr>
                <w:rFonts w:asciiTheme="minorHAnsi" w:hAnsiTheme="minorHAnsi"/>
                <w:color w:val="000000"/>
                <w:sz w:val="18"/>
                <w:szCs w:val="18"/>
                <w:lang w:val="fr-FR"/>
              </w:rPr>
              <w:t>limité</w:t>
            </w:r>
            <w:r w:rsidRPr="00847ED2">
              <w:rPr>
                <w:rFonts w:asciiTheme="minorHAnsi" w:hAnsiTheme="minorHAnsi"/>
                <w:color w:val="000000"/>
                <w:sz w:val="18"/>
                <w:szCs w:val="18"/>
                <w:lang w:val="fr-FR"/>
              </w:rPr>
              <w:t xml:space="preserve"> à des questions administratives et réglementaires </w:t>
            </w:r>
          </w:p>
        </w:tc>
        <w:tc>
          <w:tcPr>
            <w:tcW w:w="895" w:type="dxa"/>
            <w:tcBorders>
              <w:top w:val="single" w:sz="4"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8" w:space="0" w:color="auto"/>
              <w:right w:val="single" w:sz="4" w:space="0" w:color="808080"/>
            </w:tcBorders>
            <w:hideMark/>
          </w:tcPr>
          <w:p w:rsidR="00403988" w:rsidRPr="00847ED2" w:rsidRDefault="009D00B2" w:rsidP="00F00C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une coopération limitée entre les administrateurs et les </w:t>
            </w:r>
            <w:r w:rsidR="00F00C9B" w:rsidRPr="00847ED2">
              <w:rPr>
                <w:rFonts w:asciiTheme="minorHAnsi" w:hAnsiTheme="minorHAnsi"/>
                <w:color w:val="000000"/>
                <w:sz w:val="18"/>
                <w:szCs w:val="18"/>
                <w:lang w:val="fr-FR"/>
              </w:rPr>
              <w:t>agents</w:t>
            </w:r>
            <w:r w:rsidRPr="00847ED2">
              <w:rPr>
                <w:rFonts w:asciiTheme="minorHAnsi" w:hAnsiTheme="minorHAnsi"/>
                <w:color w:val="000000"/>
                <w:sz w:val="18"/>
                <w:szCs w:val="18"/>
                <w:lang w:val="fr-FR"/>
              </w:rPr>
              <w:t xml:space="preserve"> de tourisme pour améliorer l’expérience des visiteurs et maintenir les valeurs du Site Ramsar </w:t>
            </w:r>
          </w:p>
        </w:tc>
        <w:tc>
          <w:tcPr>
            <w:tcW w:w="895" w:type="dxa"/>
            <w:tcBorders>
              <w:top w:val="single" w:sz="4" w:space="0" w:color="808080"/>
              <w:left w:val="single" w:sz="4" w:space="0" w:color="808080"/>
              <w:bottom w:val="single" w:sz="8"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8"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8" w:space="0" w:color="auto"/>
              <w:left w:val="single" w:sz="4" w:space="0" w:color="808080"/>
              <w:bottom w:val="single" w:sz="8" w:space="0" w:color="auto"/>
              <w:right w:val="single" w:sz="4" w:space="0" w:color="808080"/>
            </w:tcBorders>
            <w:hideMark/>
          </w:tcPr>
          <w:p w:rsidR="00403988" w:rsidRPr="00847ED2" w:rsidRDefault="009D00B2" w:rsidP="00F00C9B">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une bonne coopération entre les administrateurs et les </w:t>
            </w:r>
            <w:r w:rsidR="00F00C9B" w:rsidRPr="00847ED2">
              <w:rPr>
                <w:rFonts w:asciiTheme="minorHAnsi" w:hAnsiTheme="minorHAnsi"/>
                <w:color w:val="000000"/>
                <w:sz w:val="18"/>
                <w:szCs w:val="18"/>
                <w:lang w:val="fr-FR"/>
              </w:rPr>
              <w:t>agents</w:t>
            </w:r>
            <w:r w:rsidRPr="00847ED2">
              <w:rPr>
                <w:rFonts w:asciiTheme="minorHAnsi" w:hAnsiTheme="minorHAnsi"/>
                <w:color w:val="000000"/>
                <w:sz w:val="18"/>
                <w:szCs w:val="18"/>
                <w:lang w:val="fr-FR"/>
              </w:rPr>
              <w:t xml:space="preserve"> de tourisme pour améliorer l’expérience des visiteurs et maintenir les valeurs du Site Ramsar </w:t>
            </w:r>
          </w:p>
        </w:tc>
        <w:tc>
          <w:tcPr>
            <w:tcW w:w="895" w:type="dxa"/>
            <w:tcBorders>
              <w:top w:val="single" w:sz="8" w:space="0" w:color="auto"/>
              <w:left w:val="single" w:sz="4" w:space="0" w:color="808080"/>
              <w:bottom w:val="single" w:sz="8"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8" w:space="0" w:color="auto"/>
              <w:left w:val="single" w:sz="4" w:space="0" w:color="auto"/>
              <w:bottom w:val="single" w:sz="8"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29. </w:t>
            </w:r>
            <w:r w:rsidR="00EF47C3" w:rsidRPr="00847ED2">
              <w:rPr>
                <w:rFonts w:asciiTheme="minorHAnsi" w:hAnsiTheme="minorHAnsi"/>
                <w:color w:val="000000"/>
                <w:sz w:val="18"/>
                <w:szCs w:val="18"/>
                <w:lang w:val="fr-FR"/>
              </w:rPr>
              <w:t>Frais</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Si des </w:t>
            </w:r>
            <w:r w:rsidR="00EF47C3" w:rsidRPr="00847ED2">
              <w:rPr>
                <w:rFonts w:asciiTheme="minorHAnsi" w:hAnsiTheme="minorHAnsi"/>
                <w:color w:val="000000"/>
                <w:sz w:val="18"/>
                <w:szCs w:val="18"/>
                <w:lang w:val="fr-FR"/>
              </w:rPr>
              <w:t>frais</w:t>
            </w:r>
            <w:r w:rsidRPr="00847ED2">
              <w:rPr>
                <w:rFonts w:asciiTheme="minorHAnsi" w:hAnsiTheme="minorHAnsi"/>
                <w:color w:val="000000"/>
                <w:sz w:val="18"/>
                <w:szCs w:val="18"/>
                <w:lang w:val="fr-FR"/>
              </w:rPr>
              <w:t xml:space="preserve"> (p. ex. droits d’entrée ou amendes) sont </w:t>
            </w:r>
            <w:r w:rsidR="00EF47C3" w:rsidRPr="00847ED2">
              <w:rPr>
                <w:rFonts w:asciiTheme="minorHAnsi" w:hAnsiTheme="minorHAnsi"/>
                <w:color w:val="000000"/>
                <w:sz w:val="18"/>
                <w:szCs w:val="18"/>
                <w:lang w:val="fr-FR"/>
              </w:rPr>
              <w:t>prélevés</w:t>
            </w:r>
            <w:r w:rsidRPr="00847ED2">
              <w:rPr>
                <w:rFonts w:asciiTheme="minorHAnsi" w:hAnsiTheme="minorHAnsi"/>
                <w:color w:val="000000"/>
                <w:sz w:val="18"/>
                <w:szCs w:val="18"/>
                <w:lang w:val="fr-FR"/>
              </w:rPr>
              <w:t xml:space="preserve">, </w:t>
            </w:r>
            <w:r w:rsidR="00E92797" w:rsidRPr="00847ED2">
              <w:rPr>
                <w:rFonts w:asciiTheme="minorHAnsi" w:hAnsiTheme="minorHAnsi"/>
                <w:color w:val="000000"/>
                <w:sz w:val="18"/>
                <w:szCs w:val="18"/>
                <w:lang w:val="fr-FR"/>
              </w:rPr>
              <w:t>aident-ils</w:t>
            </w:r>
            <w:r w:rsidRPr="00847ED2">
              <w:rPr>
                <w:rFonts w:asciiTheme="minorHAnsi" w:hAnsiTheme="minorHAnsi"/>
                <w:color w:val="000000"/>
                <w:sz w:val="18"/>
                <w:szCs w:val="18"/>
                <w:lang w:val="fr-FR"/>
              </w:rPr>
              <w:t xml:space="preserve"> à la gestion</w:t>
            </w:r>
            <w:bookmarkStart w:id="0" w:name="_GoBack"/>
            <w:bookmarkEnd w:id="0"/>
            <w:r w:rsidRPr="00847ED2">
              <w:rPr>
                <w:rFonts w:asciiTheme="minorHAnsi" w:hAnsiTheme="minorHAnsi"/>
                <w:color w:val="000000"/>
                <w:sz w:val="18"/>
                <w:szCs w:val="18"/>
                <w:lang w:val="fr-FR"/>
              </w:rPr>
              <w:t xml:space="preserve"> du Site Ramsar?  </w:t>
            </w:r>
          </w:p>
          <w:p w:rsidR="00403988" w:rsidRPr="00847ED2" w:rsidRDefault="00403988" w:rsidP="001F5340">
            <w:pPr>
              <w:spacing w:before="20" w:after="20"/>
              <w:rPr>
                <w:rFonts w:asciiTheme="minorHAnsi" w:hAnsiTheme="minorHAnsi"/>
                <w:color w:val="000000"/>
                <w:sz w:val="18"/>
                <w:szCs w:val="18"/>
                <w:lang w:val="fr-FR"/>
              </w:rPr>
            </w:pPr>
          </w:p>
          <w:p w:rsidR="00403988" w:rsidRPr="00847ED2" w:rsidRDefault="009D00B2" w:rsidP="001F5340">
            <w:pPr>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Contributions</w:t>
            </w:r>
            <w:r w:rsidR="00403988" w:rsidRPr="00847ED2">
              <w:rPr>
                <w:rFonts w:asciiTheme="minorHAnsi" w:hAnsiTheme="minorHAnsi"/>
                <w:i/>
                <w:color w:val="000000"/>
                <w:sz w:val="18"/>
                <w:szCs w:val="18"/>
                <w:lang w:val="fr-FR"/>
              </w:rPr>
              <w:t>/</w:t>
            </w:r>
            <w:r w:rsidRPr="00847ED2">
              <w:rPr>
                <w:rFonts w:asciiTheme="minorHAnsi" w:hAnsiTheme="minorHAnsi"/>
                <w:i/>
                <w:color w:val="000000"/>
                <w:sz w:val="18"/>
                <w:szCs w:val="18"/>
                <w:lang w:val="fr-FR"/>
              </w:rPr>
              <w:t xml:space="preserve"> </w:t>
            </w:r>
            <w:r w:rsidR="00403988" w:rsidRPr="00847ED2">
              <w:rPr>
                <w:rFonts w:asciiTheme="minorHAnsi" w:hAnsiTheme="minorHAnsi"/>
                <w:i/>
                <w:color w:val="000000"/>
                <w:sz w:val="18"/>
                <w:szCs w:val="18"/>
                <w:lang w:val="fr-FR"/>
              </w:rPr>
              <w:t>Process</w:t>
            </w:r>
            <w:r w:rsidRPr="00847ED2">
              <w:rPr>
                <w:rFonts w:asciiTheme="minorHAnsi" w:hAnsiTheme="minorHAnsi"/>
                <w:i/>
                <w:color w:val="000000"/>
                <w:sz w:val="18"/>
                <w:szCs w:val="18"/>
                <w:lang w:val="fr-FR"/>
              </w:rPr>
              <w:t>us</w:t>
            </w:r>
          </w:p>
        </w:tc>
        <w:tc>
          <w:tcPr>
            <w:tcW w:w="5888" w:type="dxa"/>
            <w:tcBorders>
              <w:top w:val="single" w:sz="6" w:space="0" w:color="auto"/>
              <w:left w:val="single" w:sz="4" w:space="0" w:color="808080"/>
              <w:bottom w:val="single" w:sz="4" w:space="0" w:color="808080"/>
              <w:right w:val="single" w:sz="4" w:space="0" w:color="808080"/>
            </w:tcBorders>
          </w:tcPr>
          <w:p w:rsidR="00403988" w:rsidRPr="00847ED2" w:rsidRDefault="009D00B2"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Bien que </w:t>
            </w:r>
            <w:r w:rsidR="001A5A10" w:rsidRPr="00847ED2">
              <w:rPr>
                <w:rFonts w:asciiTheme="minorHAnsi" w:hAnsiTheme="minorHAnsi"/>
                <w:color w:val="000000"/>
                <w:sz w:val="18"/>
                <w:szCs w:val="18"/>
                <w:lang w:val="fr-FR"/>
              </w:rPr>
              <w:t>d</w:t>
            </w:r>
            <w:r w:rsidRPr="00847ED2">
              <w:rPr>
                <w:rFonts w:asciiTheme="minorHAnsi" w:hAnsiTheme="minorHAnsi"/>
                <w:color w:val="000000"/>
                <w:sz w:val="18"/>
                <w:szCs w:val="18"/>
                <w:lang w:val="fr-FR"/>
              </w:rPr>
              <w:t xml:space="preserve">es </w:t>
            </w:r>
            <w:r w:rsidR="00EF47C3" w:rsidRPr="00847ED2">
              <w:rPr>
                <w:rFonts w:asciiTheme="minorHAnsi" w:hAnsiTheme="minorHAnsi"/>
                <w:color w:val="000000"/>
                <w:sz w:val="18"/>
                <w:szCs w:val="18"/>
                <w:lang w:val="fr-FR"/>
              </w:rPr>
              <w:t>frais</w:t>
            </w:r>
            <w:r w:rsidRPr="00847ED2">
              <w:rPr>
                <w:rFonts w:asciiTheme="minorHAnsi" w:hAnsiTheme="minorHAnsi"/>
                <w:color w:val="000000"/>
                <w:sz w:val="18"/>
                <w:szCs w:val="18"/>
                <w:lang w:val="fr-FR"/>
              </w:rPr>
              <w:t xml:space="preserve"> soient théoriquement </w:t>
            </w:r>
            <w:r w:rsidR="00EF47C3" w:rsidRPr="00847ED2">
              <w:rPr>
                <w:rFonts w:asciiTheme="minorHAnsi" w:hAnsiTheme="minorHAnsi"/>
                <w:color w:val="000000"/>
                <w:sz w:val="18"/>
                <w:szCs w:val="18"/>
                <w:lang w:val="fr-FR"/>
              </w:rPr>
              <w:t>applicables</w:t>
            </w:r>
            <w:r w:rsidRPr="00847ED2">
              <w:rPr>
                <w:rFonts w:asciiTheme="minorHAnsi" w:hAnsiTheme="minorHAnsi"/>
                <w:color w:val="000000"/>
                <w:sz w:val="18"/>
                <w:szCs w:val="18"/>
                <w:lang w:val="fr-FR"/>
              </w:rPr>
              <w:t xml:space="preserve">, </w:t>
            </w:r>
            <w:r w:rsidR="00EF47C3" w:rsidRPr="00847ED2">
              <w:rPr>
                <w:rFonts w:asciiTheme="minorHAnsi" w:hAnsiTheme="minorHAnsi"/>
                <w:color w:val="000000"/>
                <w:sz w:val="18"/>
                <w:szCs w:val="18"/>
                <w:lang w:val="fr-FR"/>
              </w:rPr>
              <w:t>ils</w:t>
            </w:r>
            <w:r w:rsidRPr="00847ED2">
              <w:rPr>
                <w:rFonts w:asciiTheme="minorHAnsi" w:hAnsiTheme="minorHAnsi"/>
                <w:color w:val="000000"/>
                <w:sz w:val="18"/>
                <w:szCs w:val="18"/>
                <w:lang w:val="fr-FR"/>
              </w:rPr>
              <w:t xml:space="preserve"> ne sont pas prélevés </w:t>
            </w:r>
          </w:p>
          <w:p w:rsidR="00403988" w:rsidRPr="00847ED2" w:rsidRDefault="00403988" w:rsidP="001F5340">
            <w:pPr>
              <w:spacing w:before="20" w:after="20"/>
              <w:rPr>
                <w:rFonts w:asciiTheme="minorHAnsi" w:hAnsiTheme="minorHAnsi"/>
                <w:color w:val="000000"/>
                <w:sz w:val="18"/>
                <w:szCs w:val="18"/>
                <w:lang w:val="fr-FR"/>
              </w:rPr>
            </w:pPr>
          </w:p>
        </w:tc>
        <w:tc>
          <w:tcPr>
            <w:tcW w:w="895" w:type="dxa"/>
            <w:tcBorders>
              <w:top w:val="single" w:sz="6" w:space="0" w:color="auto"/>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6" w:space="0" w:color="auto"/>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single" w:sz="4" w:space="0" w:color="auto"/>
              <w:left w:val="single" w:sz="4" w:space="0" w:color="808080"/>
              <w:bottom w:val="single" w:sz="4" w:space="0" w:color="auto"/>
              <w:right w:val="single" w:sz="4" w:space="0" w:color="C0C0C0"/>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single" w:sz="4" w:space="0" w:color="auto"/>
              <w:left w:val="single" w:sz="4" w:space="0" w:color="808080"/>
              <w:bottom w:val="single" w:sz="4" w:space="0" w:color="auto"/>
              <w:right w:val="single" w:sz="6" w:space="0" w:color="auto"/>
            </w:tcBorders>
          </w:tcPr>
          <w:p w:rsidR="00403988" w:rsidRPr="00847ED2" w:rsidRDefault="00403988" w:rsidP="001F5340">
            <w:pPr>
              <w:pStyle w:val="CommentText"/>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w:t>
            </w:r>
            <w:r w:rsidR="00EF47C3" w:rsidRPr="00847ED2">
              <w:rPr>
                <w:rFonts w:asciiTheme="minorHAnsi" w:hAnsiTheme="minorHAnsi"/>
                <w:color w:val="000000"/>
                <w:sz w:val="18"/>
                <w:szCs w:val="18"/>
                <w:lang w:val="fr-FR"/>
              </w:rPr>
              <w:t xml:space="preserve">frais </w:t>
            </w:r>
            <w:r w:rsidRPr="00847ED2">
              <w:rPr>
                <w:rFonts w:asciiTheme="minorHAnsi" w:hAnsiTheme="minorHAnsi"/>
                <w:color w:val="000000"/>
                <w:sz w:val="18"/>
                <w:szCs w:val="18"/>
                <w:lang w:val="fr-FR"/>
              </w:rPr>
              <w:t xml:space="preserve">sont prélevés mais n’apportent aucune contribution au Site Ramsar et à ses </w:t>
            </w:r>
            <w:r w:rsidR="00403988" w:rsidRPr="00847ED2">
              <w:rPr>
                <w:rFonts w:asciiTheme="minorHAnsi" w:hAnsiTheme="minorHAnsi"/>
                <w:color w:val="000000"/>
                <w:sz w:val="18"/>
                <w:szCs w:val="18"/>
                <w:lang w:val="fr-FR"/>
              </w:rPr>
              <w:t>environs</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D00B2" w:rsidP="009D00B2">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w:t>
            </w:r>
            <w:r w:rsidR="00EF47C3" w:rsidRPr="00847ED2">
              <w:rPr>
                <w:rFonts w:asciiTheme="minorHAnsi" w:hAnsiTheme="minorHAnsi"/>
                <w:color w:val="000000"/>
                <w:sz w:val="18"/>
                <w:szCs w:val="18"/>
                <w:lang w:val="fr-FR"/>
              </w:rPr>
              <w:t xml:space="preserve">frais </w:t>
            </w:r>
            <w:r w:rsidRPr="00847ED2">
              <w:rPr>
                <w:rFonts w:asciiTheme="minorHAnsi" w:hAnsiTheme="minorHAnsi"/>
                <w:color w:val="000000"/>
                <w:sz w:val="18"/>
                <w:szCs w:val="18"/>
                <w:lang w:val="fr-FR"/>
              </w:rPr>
              <w:t xml:space="preserve">sont </w:t>
            </w:r>
            <w:r w:rsidR="00EF47C3" w:rsidRPr="00847ED2">
              <w:rPr>
                <w:rFonts w:asciiTheme="minorHAnsi" w:hAnsiTheme="minorHAnsi"/>
                <w:color w:val="000000"/>
                <w:sz w:val="18"/>
                <w:szCs w:val="18"/>
                <w:lang w:val="fr-FR"/>
              </w:rPr>
              <w:t>prélevés</w:t>
            </w:r>
            <w:r w:rsidRPr="00847ED2">
              <w:rPr>
                <w:rFonts w:asciiTheme="minorHAnsi" w:hAnsiTheme="minorHAnsi"/>
                <w:color w:val="000000"/>
                <w:sz w:val="18"/>
                <w:szCs w:val="18"/>
                <w:lang w:val="fr-FR"/>
              </w:rPr>
              <w:t xml:space="preserve"> et apportent une certaine contribution au Site Ramsar et à ses environs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D00B2" w:rsidP="009D00B2">
            <w:pPr>
              <w:spacing w:before="20" w:after="20"/>
              <w:rPr>
                <w:rFonts w:asciiTheme="minorHAnsi" w:hAnsiTheme="minorHAnsi"/>
                <w:strike/>
                <w:color w:val="000000"/>
                <w:sz w:val="18"/>
                <w:szCs w:val="18"/>
                <w:lang w:val="fr-FR"/>
              </w:rPr>
            </w:pPr>
            <w:r w:rsidRPr="00847ED2">
              <w:rPr>
                <w:rFonts w:asciiTheme="minorHAnsi" w:hAnsiTheme="minorHAnsi"/>
                <w:color w:val="000000"/>
                <w:sz w:val="18"/>
                <w:szCs w:val="18"/>
                <w:lang w:val="fr-FR"/>
              </w:rPr>
              <w:t xml:space="preserve">Des </w:t>
            </w:r>
            <w:r w:rsidR="00EF47C3" w:rsidRPr="00847ED2">
              <w:rPr>
                <w:rFonts w:asciiTheme="minorHAnsi" w:hAnsiTheme="minorHAnsi"/>
                <w:color w:val="000000"/>
                <w:sz w:val="18"/>
                <w:szCs w:val="18"/>
                <w:lang w:val="fr-FR"/>
              </w:rPr>
              <w:t xml:space="preserve">frais </w:t>
            </w:r>
            <w:r w:rsidRPr="00847ED2">
              <w:rPr>
                <w:rFonts w:asciiTheme="minorHAnsi" w:hAnsiTheme="minorHAnsi"/>
                <w:color w:val="000000"/>
                <w:sz w:val="18"/>
                <w:szCs w:val="18"/>
                <w:lang w:val="fr-FR"/>
              </w:rPr>
              <w:t xml:space="preserve">sont </w:t>
            </w:r>
            <w:r w:rsidR="00EF47C3" w:rsidRPr="00847ED2">
              <w:rPr>
                <w:rFonts w:asciiTheme="minorHAnsi" w:hAnsiTheme="minorHAnsi"/>
                <w:color w:val="000000"/>
                <w:sz w:val="18"/>
                <w:szCs w:val="18"/>
                <w:lang w:val="fr-FR"/>
              </w:rPr>
              <w:t>prélevés</w:t>
            </w:r>
            <w:r w:rsidRPr="00847ED2">
              <w:rPr>
                <w:rFonts w:asciiTheme="minorHAnsi" w:hAnsiTheme="minorHAnsi"/>
                <w:color w:val="000000"/>
                <w:sz w:val="18"/>
                <w:szCs w:val="18"/>
                <w:lang w:val="fr-FR"/>
              </w:rPr>
              <w:t xml:space="preserve"> et apportent une contribution substantielle au Site Ramsar et à ses environs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403988" w:rsidRPr="00847ED2" w:rsidRDefault="00403988" w:rsidP="001F5340">
            <w:pPr>
              <w:pStyle w:val="Heading8"/>
              <w:spacing w:before="20" w:after="20"/>
              <w:rPr>
                <w:rFonts w:asciiTheme="minorHAnsi" w:hAnsiTheme="minorHAnsi"/>
                <w:b/>
                <w:color w:val="000000"/>
                <w:sz w:val="18"/>
                <w:szCs w:val="18"/>
                <w:lang w:val="fr-FR"/>
              </w:rPr>
            </w:pPr>
            <w:r w:rsidRPr="00847ED2">
              <w:rPr>
                <w:rFonts w:asciiTheme="minorHAnsi" w:hAnsiTheme="minorHAnsi"/>
                <w:color w:val="000000"/>
                <w:sz w:val="18"/>
                <w:szCs w:val="18"/>
                <w:lang w:val="fr-FR"/>
              </w:rPr>
              <w:t xml:space="preserve">30. </w:t>
            </w:r>
            <w:r w:rsidR="009D00B2" w:rsidRPr="00847ED2">
              <w:rPr>
                <w:rFonts w:asciiTheme="minorHAnsi" w:hAnsiTheme="minorHAnsi"/>
                <w:color w:val="000000"/>
                <w:sz w:val="18"/>
                <w:szCs w:val="18"/>
                <w:lang w:val="fr-FR"/>
              </w:rPr>
              <w:t>État des objectifs de gestion clés</w:t>
            </w:r>
          </w:p>
          <w:p w:rsidR="00403988" w:rsidRPr="00847ED2" w:rsidRDefault="00403988" w:rsidP="001F5340">
            <w:pPr>
              <w:rPr>
                <w:rFonts w:asciiTheme="minorHAnsi" w:hAnsiTheme="minorHAnsi"/>
                <w:color w:val="000000"/>
                <w:sz w:val="18"/>
                <w:szCs w:val="18"/>
                <w:lang w:val="fr-FR"/>
              </w:rPr>
            </w:pPr>
          </w:p>
          <w:p w:rsidR="00982B60" w:rsidRPr="00847ED2" w:rsidRDefault="00982B60" w:rsidP="00982B6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Quel est l’état des valeurs importantes du Site Ramsar par comparaison à l’époque à laquelle il a été inscrit? (cette réponse devrait être une conclusion </w:t>
            </w:r>
            <w:r w:rsidR="00EF47C3" w:rsidRPr="00847ED2">
              <w:rPr>
                <w:rFonts w:asciiTheme="minorHAnsi" w:hAnsiTheme="minorHAnsi"/>
                <w:color w:val="000000"/>
                <w:sz w:val="18"/>
                <w:szCs w:val="18"/>
                <w:lang w:val="fr-FR"/>
              </w:rPr>
              <w:t xml:space="preserve">tirée </w:t>
            </w:r>
            <w:r w:rsidRPr="00847ED2">
              <w:rPr>
                <w:rFonts w:asciiTheme="minorHAnsi" w:hAnsiTheme="minorHAnsi"/>
                <w:color w:val="000000"/>
                <w:sz w:val="18"/>
                <w:szCs w:val="18"/>
                <w:lang w:val="fr-FR"/>
              </w:rPr>
              <w:t xml:space="preserve">de la fiche de données 5) </w:t>
            </w:r>
          </w:p>
          <w:p w:rsidR="00403988" w:rsidRPr="00847ED2" w:rsidRDefault="00403988" w:rsidP="001F5340">
            <w:pPr>
              <w:rPr>
                <w:rFonts w:asciiTheme="minorHAnsi" w:hAnsiTheme="minorHAnsi"/>
                <w:color w:val="000000"/>
                <w:sz w:val="18"/>
                <w:szCs w:val="18"/>
                <w:lang w:val="fr-FR"/>
              </w:rPr>
            </w:pPr>
          </w:p>
          <w:p w:rsidR="00403988" w:rsidRPr="00847ED2" w:rsidRDefault="00403988" w:rsidP="001F5340">
            <w:pPr>
              <w:rPr>
                <w:rFonts w:asciiTheme="minorHAnsi" w:hAnsiTheme="minorHAnsi"/>
                <w:color w:val="000000"/>
                <w:sz w:val="18"/>
                <w:szCs w:val="18"/>
                <w:lang w:val="fr-FR"/>
              </w:rPr>
            </w:pPr>
          </w:p>
          <w:p w:rsidR="00403988" w:rsidRPr="00847ED2" w:rsidRDefault="00982B60" w:rsidP="001F5340">
            <w:pPr>
              <w:pStyle w:val="Footer"/>
              <w:spacing w:before="20" w:after="20"/>
              <w:rPr>
                <w:rFonts w:asciiTheme="minorHAnsi" w:hAnsiTheme="minorHAnsi"/>
                <w:color w:val="000000"/>
                <w:sz w:val="18"/>
                <w:szCs w:val="18"/>
                <w:lang w:val="fr-FR"/>
              </w:rPr>
            </w:pPr>
            <w:r w:rsidRPr="00847ED2">
              <w:rPr>
                <w:rFonts w:asciiTheme="minorHAnsi" w:hAnsiTheme="minorHAnsi"/>
                <w:i/>
                <w:color w:val="000000"/>
                <w:sz w:val="18"/>
                <w:szCs w:val="18"/>
                <w:lang w:val="fr-FR"/>
              </w:rPr>
              <w:t>Résultats</w:t>
            </w:r>
          </w:p>
        </w:tc>
        <w:tc>
          <w:tcPr>
            <w:tcW w:w="5888" w:type="dxa"/>
            <w:tcBorders>
              <w:top w:val="single" w:sz="4" w:space="0" w:color="808080"/>
              <w:left w:val="single" w:sz="4" w:space="0" w:color="808080"/>
              <w:bottom w:val="single" w:sz="4" w:space="0" w:color="C0C0C0"/>
              <w:right w:val="single" w:sz="4" w:space="0" w:color="808080"/>
            </w:tcBorders>
          </w:tcPr>
          <w:p w:rsidR="00403988" w:rsidRPr="00847ED2" w:rsidRDefault="00982B60"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 nombreuses valeurs importantes pour la biodiversité, écologiques ou culturelles sont gravement dégradées </w:t>
            </w:r>
          </w:p>
          <w:p w:rsidR="00403988" w:rsidRPr="00847ED2" w:rsidRDefault="00403988" w:rsidP="001F5340">
            <w:pPr>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rsidR="00403988" w:rsidRPr="00847ED2" w:rsidRDefault="00403988" w:rsidP="001F5340">
            <w:pPr>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808080"/>
              <w:left w:val="single" w:sz="4" w:space="0" w:color="auto"/>
              <w:bottom w:val="single" w:sz="4" w:space="0" w:color="C0C0C0"/>
              <w:right w:val="single" w:sz="4" w:space="0" w:color="808080"/>
            </w:tcBorders>
            <w:vAlign w:val="center"/>
          </w:tcPr>
          <w:p w:rsidR="00403988" w:rsidRPr="00847ED2" w:rsidRDefault="00403988" w:rsidP="001F5340">
            <w:pPr>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808080"/>
            </w:tcBorders>
          </w:tcPr>
          <w:p w:rsidR="00403988" w:rsidRPr="00847ED2" w:rsidRDefault="00403988" w:rsidP="001F5340">
            <w:pPr>
              <w:spacing w:before="20" w:after="20"/>
              <w:rPr>
                <w:rFonts w:asciiTheme="minorHAnsi" w:hAnsiTheme="minorHAnsi"/>
                <w:strike/>
                <w:color w:val="000000"/>
                <w:sz w:val="18"/>
                <w:szCs w:val="18"/>
                <w:lang w:val="fr-FR"/>
              </w:rPr>
            </w:pPr>
          </w:p>
        </w:tc>
        <w:tc>
          <w:tcPr>
            <w:tcW w:w="2126" w:type="dxa"/>
            <w:vMerge w:val="restart"/>
            <w:tcBorders>
              <w:top w:val="nil"/>
              <w:left w:val="single" w:sz="4" w:space="0" w:color="auto"/>
              <w:bottom w:val="single" w:sz="4" w:space="0" w:color="auto"/>
              <w:right w:val="single" w:sz="6"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C0C0C0"/>
              <w:left w:val="single" w:sz="4" w:space="0" w:color="808080"/>
              <w:bottom w:val="single" w:sz="4" w:space="0" w:color="C0C0C0"/>
              <w:right w:val="single" w:sz="4" w:space="0" w:color="808080"/>
            </w:tcBorders>
          </w:tcPr>
          <w:p w:rsidR="00403988" w:rsidRPr="00847ED2" w:rsidRDefault="00982B60" w:rsidP="001F534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Certaines valeurs de biodiversité, écologiques ou culturelles sont gravement dégradées </w:t>
            </w:r>
          </w:p>
          <w:p w:rsidR="00403988" w:rsidRPr="00847ED2" w:rsidRDefault="00403988" w:rsidP="001F5340">
            <w:pPr>
              <w:rPr>
                <w:rFonts w:asciiTheme="minorHAnsi" w:hAnsiTheme="minorHAnsi"/>
                <w:color w:val="000000"/>
                <w:sz w:val="18"/>
                <w:szCs w:val="18"/>
                <w:lang w:val="fr-FR"/>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rsidR="00403988" w:rsidRPr="00847ED2" w:rsidRDefault="00403988" w:rsidP="001F5340">
            <w:pPr>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C0C0C0"/>
              <w:left w:val="single" w:sz="4" w:space="0" w:color="auto"/>
              <w:bottom w:val="single" w:sz="4" w:space="0" w:color="C0C0C0"/>
              <w:right w:val="single" w:sz="4" w:space="0" w:color="808080"/>
            </w:tcBorders>
            <w:vAlign w:val="center"/>
          </w:tcPr>
          <w:p w:rsidR="00403988" w:rsidRPr="00847ED2" w:rsidRDefault="00403988" w:rsidP="001F5340">
            <w:pPr>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nil"/>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C0C0C0"/>
              <w:left w:val="single" w:sz="4" w:space="0" w:color="808080"/>
              <w:bottom w:val="single" w:sz="4" w:space="0" w:color="C0C0C0"/>
              <w:right w:val="single" w:sz="4" w:space="0" w:color="808080"/>
            </w:tcBorders>
            <w:hideMark/>
          </w:tcPr>
          <w:p w:rsidR="00403988" w:rsidRPr="00847ED2" w:rsidRDefault="00982B60" w:rsidP="00982B60">
            <w:pPr>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Quelques valeurs de biodiversité, écologiques et culturelles sont partiellement dégradées mais les valeurs les plus importantes n’ont pas subi d’impact grave  </w:t>
            </w:r>
          </w:p>
        </w:tc>
        <w:tc>
          <w:tcPr>
            <w:tcW w:w="895" w:type="dxa"/>
            <w:tcBorders>
              <w:top w:val="single" w:sz="4" w:space="0" w:color="C0C0C0"/>
              <w:left w:val="single" w:sz="4" w:space="0" w:color="808080"/>
              <w:bottom w:val="single" w:sz="4" w:space="0" w:color="C0C0C0"/>
              <w:right w:val="single" w:sz="4" w:space="0" w:color="auto"/>
            </w:tcBorders>
            <w:vAlign w:val="center"/>
            <w:hideMark/>
          </w:tcPr>
          <w:p w:rsidR="00403988" w:rsidRPr="00847ED2" w:rsidRDefault="00403988" w:rsidP="001F5340">
            <w:pPr>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C0C0C0"/>
              <w:left w:val="single" w:sz="4" w:space="0" w:color="auto"/>
              <w:bottom w:val="single" w:sz="4" w:space="0" w:color="C0C0C0"/>
              <w:right w:val="single" w:sz="4" w:space="0" w:color="808080"/>
            </w:tcBorders>
            <w:vAlign w:val="center"/>
          </w:tcPr>
          <w:p w:rsidR="00403988" w:rsidRPr="00847ED2" w:rsidRDefault="00403988" w:rsidP="001F5340">
            <w:pPr>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nil"/>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3853A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C0C0C0"/>
              <w:left w:val="single" w:sz="4" w:space="0" w:color="808080"/>
              <w:bottom w:val="single" w:sz="4" w:space="0" w:color="auto"/>
              <w:right w:val="single" w:sz="4" w:space="0" w:color="808080"/>
            </w:tcBorders>
          </w:tcPr>
          <w:p w:rsidR="00403988" w:rsidRPr="00847ED2" w:rsidRDefault="00982B60" w:rsidP="00EF47C3">
            <w:pPr>
              <w:rPr>
                <w:rFonts w:asciiTheme="minorHAnsi" w:hAnsiTheme="minorHAnsi"/>
                <w:color w:val="000000"/>
                <w:sz w:val="18"/>
                <w:szCs w:val="18"/>
                <w:lang w:val="fr-FR"/>
              </w:rPr>
            </w:pPr>
            <w:r w:rsidRPr="00847ED2">
              <w:rPr>
                <w:rFonts w:asciiTheme="minorHAnsi" w:hAnsiTheme="minorHAnsi"/>
                <w:color w:val="000000"/>
                <w:sz w:val="18"/>
                <w:szCs w:val="18"/>
                <w:lang w:val="fr-FR"/>
              </w:rPr>
              <w:t>Les valeurs de biodiversité, écologiques et culturelle</w:t>
            </w:r>
            <w:r w:rsidR="00EF47C3" w:rsidRPr="00847ED2">
              <w:rPr>
                <w:rFonts w:asciiTheme="minorHAnsi" w:hAnsiTheme="minorHAnsi"/>
                <w:color w:val="000000"/>
                <w:sz w:val="18"/>
                <w:szCs w:val="18"/>
                <w:lang w:val="fr-FR"/>
              </w:rPr>
              <w:t>s sont avant tout</w:t>
            </w:r>
            <w:r w:rsidRPr="00847ED2">
              <w:rPr>
                <w:rFonts w:asciiTheme="minorHAnsi" w:hAnsiTheme="minorHAnsi"/>
                <w:color w:val="000000"/>
                <w:sz w:val="18"/>
                <w:szCs w:val="18"/>
                <w:lang w:val="fr-FR"/>
              </w:rPr>
              <w:t xml:space="preserve"> intactes </w:t>
            </w:r>
          </w:p>
        </w:tc>
        <w:tc>
          <w:tcPr>
            <w:tcW w:w="895" w:type="dxa"/>
            <w:tcBorders>
              <w:top w:val="single" w:sz="4" w:space="0" w:color="C0C0C0"/>
              <w:left w:val="single" w:sz="4" w:space="0" w:color="808080"/>
              <w:bottom w:val="single" w:sz="4" w:space="0" w:color="auto"/>
              <w:right w:val="single" w:sz="4" w:space="0" w:color="auto"/>
            </w:tcBorders>
            <w:vAlign w:val="center"/>
            <w:hideMark/>
          </w:tcPr>
          <w:p w:rsidR="00403988" w:rsidRPr="00847ED2" w:rsidRDefault="00403988" w:rsidP="001F5340">
            <w:pPr>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C0C0C0"/>
              <w:left w:val="single" w:sz="4" w:space="0" w:color="auto"/>
              <w:bottom w:val="single" w:sz="4" w:space="0" w:color="auto"/>
              <w:right w:val="single" w:sz="4" w:space="0" w:color="808080"/>
            </w:tcBorders>
            <w:vAlign w:val="center"/>
          </w:tcPr>
          <w:p w:rsidR="00403988" w:rsidRPr="00847ED2" w:rsidRDefault="00403988" w:rsidP="001F5340">
            <w:pPr>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strike/>
                <w:color w:val="000000"/>
                <w:sz w:val="18"/>
                <w:szCs w:val="18"/>
                <w:lang w:val="fr-FR"/>
              </w:rPr>
            </w:pPr>
          </w:p>
        </w:tc>
        <w:tc>
          <w:tcPr>
            <w:tcW w:w="2126" w:type="dxa"/>
            <w:vMerge/>
            <w:tcBorders>
              <w:top w:val="nil"/>
              <w:left w:val="single" w:sz="4" w:space="0" w:color="auto"/>
              <w:bottom w:val="single" w:sz="4" w:space="0" w:color="auto"/>
              <w:right w:val="single" w:sz="6"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3853A4" w:rsidRPr="00847ED2" w:rsidTr="003853A4">
        <w:trPr>
          <w:cantSplit/>
        </w:trPr>
        <w:tc>
          <w:tcPr>
            <w:tcW w:w="1866" w:type="dxa"/>
            <w:tcBorders>
              <w:top w:val="single" w:sz="4" w:space="0" w:color="auto"/>
              <w:bottom w:val="single" w:sz="4" w:space="0" w:color="auto"/>
            </w:tcBorders>
            <w:vAlign w:val="center"/>
            <w:hideMark/>
          </w:tcPr>
          <w:p w:rsidR="003853A4" w:rsidRDefault="003853A4" w:rsidP="001F5340">
            <w:pPr>
              <w:rPr>
                <w:rFonts w:asciiTheme="minorHAnsi" w:hAnsiTheme="minorHAnsi"/>
                <w:color w:val="000000"/>
                <w:sz w:val="18"/>
                <w:szCs w:val="18"/>
                <w:lang w:val="fr-FR"/>
              </w:rPr>
            </w:pPr>
          </w:p>
          <w:p w:rsidR="003853A4" w:rsidRDefault="003853A4" w:rsidP="001F5340">
            <w:pPr>
              <w:rPr>
                <w:rFonts w:asciiTheme="minorHAnsi" w:hAnsiTheme="minorHAnsi"/>
                <w:color w:val="000000"/>
                <w:sz w:val="18"/>
                <w:szCs w:val="18"/>
                <w:lang w:val="fr-FR"/>
              </w:rPr>
            </w:pPr>
          </w:p>
          <w:p w:rsidR="003853A4" w:rsidRPr="00847ED2" w:rsidRDefault="003853A4" w:rsidP="001F5340">
            <w:pPr>
              <w:rPr>
                <w:rFonts w:asciiTheme="minorHAnsi" w:hAnsiTheme="minorHAnsi"/>
                <w:color w:val="000000"/>
                <w:sz w:val="18"/>
                <w:szCs w:val="18"/>
                <w:lang w:val="fr-FR"/>
              </w:rPr>
            </w:pPr>
          </w:p>
        </w:tc>
        <w:tc>
          <w:tcPr>
            <w:tcW w:w="5888" w:type="dxa"/>
            <w:tcBorders>
              <w:top w:val="single" w:sz="4" w:space="0" w:color="auto"/>
              <w:bottom w:val="single" w:sz="4" w:space="0" w:color="auto"/>
            </w:tcBorders>
          </w:tcPr>
          <w:p w:rsidR="003853A4" w:rsidRPr="00847ED2" w:rsidRDefault="003853A4" w:rsidP="00EF47C3">
            <w:pPr>
              <w:rPr>
                <w:rFonts w:asciiTheme="minorHAnsi" w:hAnsiTheme="minorHAnsi"/>
                <w:color w:val="000000"/>
                <w:sz w:val="18"/>
                <w:szCs w:val="18"/>
                <w:lang w:val="fr-FR"/>
              </w:rPr>
            </w:pPr>
          </w:p>
        </w:tc>
        <w:tc>
          <w:tcPr>
            <w:tcW w:w="895" w:type="dxa"/>
            <w:tcBorders>
              <w:top w:val="single" w:sz="4" w:space="0" w:color="auto"/>
              <w:bottom w:val="single" w:sz="4" w:space="0" w:color="auto"/>
            </w:tcBorders>
            <w:vAlign w:val="center"/>
            <w:hideMark/>
          </w:tcPr>
          <w:p w:rsidR="003853A4" w:rsidRPr="00847ED2" w:rsidRDefault="003853A4" w:rsidP="001F5340">
            <w:pPr>
              <w:jc w:val="center"/>
              <w:rPr>
                <w:rFonts w:asciiTheme="minorHAnsi" w:hAnsiTheme="minorHAnsi"/>
                <w:color w:val="000000"/>
                <w:sz w:val="18"/>
                <w:szCs w:val="18"/>
                <w:lang w:val="fr-FR"/>
              </w:rPr>
            </w:pPr>
          </w:p>
        </w:tc>
        <w:tc>
          <w:tcPr>
            <w:tcW w:w="849" w:type="dxa"/>
            <w:tcBorders>
              <w:top w:val="single" w:sz="4" w:space="0" w:color="auto"/>
              <w:bottom w:val="single" w:sz="4" w:space="0" w:color="auto"/>
            </w:tcBorders>
            <w:vAlign w:val="center"/>
          </w:tcPr>
          <w:p w:rsidR="003853A4" w:rsidRPr="00847ED2" w:rsidRDefault="003853A4" w:rsidP="001F5340">
            <w:pPr>
              <w:jc w:val="center"/>
              <w:rPr>
                <w:rFonts w:asciiTheme="minorHAnsi" w:hAnsiTheme="minorHAnsi"/>
                <w:color w:val="000000"/>
                <w:sz w:val="18"/>
                <w:szCs w:val="18"/>
                <w:lang w:val="fr-FR"/>
              </w:rPr>
            </w:pPr>
          </w:p>
        </w:tc>
        <w:tc>
          <w:tcPr>
            <w:tcW w:w="2268" w:type="dxa"/>
            <w:tcBorders>
              <w:top w:val="single" w:sz="4" w:space="0" w:color="auto"/>
              <w:bottom w:val="single" w:sz="4" w:space="0" w:color="auto"/>
            </w:tcBorders>
            <w:vAlign w:val="center"/>
            <w:hideMark/>
          </w:tcPr>
          <w:p w:rsidR="003853A4" w:rsidRPr="00847ED2" w:rsidRDefault="003853A4" w:rsidP="001F5340">
            <w:pPr>
              <w:rPr>
                <w:rFonts w:asciiTheme="minorHAnsi" w:hAnsiTheme="minorHAnsi"/>
                <w:strike/>
                <w:color w:val="000000"/>
                <w:sz w:val="18"/>
                <w:szCs w:val="18"/>
                <w:lang w:val="fr-FR"/>
              </w:rPr>
            </w:pPr>
          </w:p>
        </w:tc>
        <w:tc>
          <w:tcPr>
            <w:tcW w:w="2126" w:type="dxa"/>
            <w:tcBorders>
              <w:top w:val="single" w:sz="4" w:space="0" w:color="auto"/>
              <w:bottom w:val="single" w:sz="4" w:space="0" w:color="auto"/>
            </w:tcBorders>
            <w:vAlign w:val="center"/>
            <w:hideMark/>
          </w:tcPr>
          <w:p w:rsidR="003853A4" w:rsidRPr="00847ED2" w:rsidRDefault="003853A4" w:rsidP="001F5340">
            <w:pPr>
              <w:rPr>
                <w:rFonts w:asciiTheme="minorHAnsi" w:hAnsiTheme="minorHAnsi"/>
                <w:color w:val="000000"/>
                <w:sz w:val="18"/>
                <w:szCs w:val="18"/>
                <w:lang w:val="fr-FR"/>
              </w:rPr>
            </w:pPr>
          </w:p>
        </w:tc>
      </w:tr>
      <w:tr w:rsidR="00403988" w:rsidRPr="00847ED2" w:rsidTr="003853A4">
        <w:trPr>
          <w:cantSplit/>
        </w:trPr>
        <w:tc>
          <w:tcPr>
            <w:tcW w:w="13892" w:type="dxa"/>
            <w:gridSpan w:val="6"/>
            <w:tcBorders>
              <w:top w:val="single" w:sz="4" w:space="0" w:color="auto"/>
              <w:left w:val="single" w:sz="6" w:space="0" w:color="auto"/>
              <w:bottom w:val="single" w:sz="4" w:space="0" w:color="auto"/>
              <w:right w:val="single" w:sz="4" w:space="0" w:color="auto"/>
            </w:tcBorders>
            <w:shd w:val="clear" w:color="auto" w:fill="F3F3F3"/>
            <w:hideMark/>
          </w:tcPr>
          <w:p w:rsidR="00403988" w:rsidRPr="00847ED2" w:rsidRDefault="00982B60" w:rsidP="001F5340">
            <w:pPr>
              <w:spacing w:before="20" w:after="20"/>
              <w:rPr>
                <w:rFonts w:asciiTheme="minorHAnsi" w:hAnsiTheme="minorHAnsi"/>
                <w:i/>
                <w:color w:val="000000"/>
                <w:sz w:val="18"/>
                <w:szCs w:val="18"/>
                <w:lang w:val="fr-FR"/>
              </w:rPr>
            </w:pPr>
            <w:r w:rsidRPr="00847ED2">
              <w:rPr>
                <w:rFonts w:asciiTheme="minorHAnsi" w:hAnsiTheme="minorHAnsi"/>
                <w:color w:val="000000"/>
                <w:sz w:val="18"/>
                <w:szCs w:val="18"/>
                <w:lang w:val="fr-FR"/>
              </w:rPr>
              <w:t>Points additionnels :</w:t>
            </w:r>
            <w:r w:rsidRPr="00847ED2">
              <w:rPr>
                <w:rFonts w:asciiTheme="minorHAnsi" w:hAnsiTheme="minorHAnsi"/>
                <w:i/>
                <w:color w:val="000000"/>
                <w:sz w:val="18"/>
                <w:szCs w:val="18"/>
                <w:lang w:val="fr-FR"/>
              </w:rPr>
              <w:t xml:space="preserve"> État des valeurs</w:t>
            </w:r>
          </w:p>
        </w:tc>
      </w:tr>
      <w:tr w:rsidR="00403988" w:rsidRPr="00847ED2" w:rsidTr="00E13941">
        <w:trPr>
          <w:cantSplit/>
        </w:trPr>
        <w:tc>
          <w:tcPr>
            <w:tcW w:w="1866" w:type="dxa"/>
            <w:tcBorders>
              <w:top w:val="single" w:sz="6" w:space="0" w:color="auto"/>
              <w:left w:val="single" w:sz="6" w:space="0" w:color="auto"/>
              <w:bottom w:val="single" w:sz="4" w:space="0" w:color="auto"/>
              <w:right w:val="single" w:sz="4" w:space="0" w:color="808080"/>
            </w:tcBorders>
            <w:hideMark/>
          </w:tcPr>
          <w:p w:rsidR="00403988" w:rsidRPr="00847ED2" w:rsidRDefault="00403988"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30a</w:t>
            </w:r>
            <w:r w:rsidR="00982B60"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 </w:t>
            </w:r>
            <w:r w:rsidR="00982B60" w:rsidRPr="00847ED2">
              <w:rPr>
                <w:rFonts w:asciiTheme="minorHAnsi" w:hAnsiTheme="minorHAnsi"/>
                <w:color w:val="000000"/>
                <w:sz w:val="18"/>
                <w:szCs w:val="18"/>
                <w:lang w:val="fr-FR"/>
              </w:rPr>
              <w:t>État des valeurs</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L’évaluation de l’état des valeurs s’appuie sur la recherche et/ou le suivi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tcBorders>
              <w:top w:val="single" w:sz="6" w:space="0" w:color="auto"/>
              <w:left w:val="single" w:sz="6" w:space="0" w:color="auto"/>
              <w:bottom w:val="single" w:sz="4" w:space="0" w:color="auto"/>
              <w:right w:val="single" w:sz="4" w:space="0" w:color="808080"/>
            </w:tcBorders>
            <w:hideMark/>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30b</w:t>
            </w:r>
            <w:r w:rsidR="00982B60"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 </w:t>
            </w:r>
            <w:r w:rsidR="00982B60" w:rsidRPr="00847ED2">
              <w:rPr>
                <w:rFonts w:asciiTheme="minorHAnsi" w:hAnsiTheme="minorHAnsi"/>
                <w:color w:val="000000"/>
                <w:sz w:val="18"/>
                <w:szCs w:val="18"/>
                <w:lang w:val="fr-FR"/>
              </w:rPr>
              <w:t>État des valeurs</w:t>
            </w:r>
          </w:p>
        </w:tc>
        <w:tc>
          <w:tcPr>
            <w:tcW w:w="5888" w:type="dxa"/>
            <w:tcBorders>
              <w:top w:val="single" w:sz="4" w:space="0" w:color="808080"/>
              <w:left w:val="single" w:sz="4" w:space="0" w:color="808080"/>
              <w:bottom w:val="single" w:sz="4" w:space="0" w:color="auto"/>
              <w:right w:val="single" w:sz="4" w:space="0" w:color="808080"/>
            </w:tcBorders>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programmes de gestion spécifiques sont mis en œuvre pour traiter les menaces à la biodiversité, aux valeurs écologiques et culturelles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tcBorders>
              <w:top w:val="single" w:sz="6" w:space="0" w:color="auto"/>
              <w:left w:val="single" w:sz="6" w:space="0" w:color="auto"/>
              <w:bottom w:val="single" w:sz="6" w:space="0" w:color="auto"/>
              <w:right w:val="single" w:sz="4" w:space="0" w:color="808080"/>
            </w:tcBorders>
          </w:tcPr>
          <w:p w:rsidR="00403988" w:rsidRPr="00847ED2" w:rsidRDefault="00403988" w:rsidP="001F534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30c</w:t>
            </w:r>
            <w:r w:rsidR="00982B60"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 </w:t>
            </w:r>
            <w:r w:rsidR="00982B60" w:rsidRPr="00847ED2">
              <w:rPr>
                <w:rFonts w:asciiTheme="minorHAnsi" w:hAnsiTheme="minorHAnsi"/>
                <w:color w:val="000000"/>
                <w:sz w:val="18"/>
                <w:szCs w:val="18"/>
                <w:lang w:val="fr-FR"/>
              </w:rPr>
              <w:t>État des valeurs</w:t>
            </w:r>
          </w:p>
        </w:tc>
        <w:tc>
          <w:tcPr>
            <w:tcW w:w="5888" w:type="dxa"/>
            <w:tcBorders>
              <w:top w:val="single" w:sz="4" w:space="0" w:color="808080"/>
              <w:left w:val="single" w:sz="4" w:space="0" w:color="808080"/>
              <w:bottom w:val="single" w:sz="6"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activités visant à maintenir les valeurs clés de biodiversité, écologiques et culturelles font partie de la gestion de manière routinière </w:t>
            </w:r>
          </w:p>
        </w:tc>
        <w:tc>
          <w:tcPr>
            <w:tcW w:w="895" w:type="dxa"/>
            <w:tcBorders>
              <w:top w:val="single" w:sz="4" w:space="0" w:color="808080"/>
              <w:left w:val="single" w:sz="4" w:space="0" w:color="808080"/>
              <w:bottom w:val="single" w:sz="6"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tcBorders>
              <w:top w:val="nil"/>
              <w:left w:val="single" w:sz="4" w:space="0" w:color="808080"/>
              <w:bottom w:val="single" w:sz="6"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tcBorders>
              <w:top w:val="nil"/>
              <w:left w:val="single" w:sz="4" w:space="0" w:color="808080"/>
              <w:bottom w:val="single" w:sz="6"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1F5340">
        <w:trPr>
          <w:cantSplit/>
          <w:trHeight w:val="521"/>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rsidR="00403988" w:rsidRPr="00847ED2" w:rsidRDefault="00982B60" w:rsidP="001F5340">
            <w:pPr>
              <w:spacing w:before="20" w:after="20"/>
              <w:rPr>
                <w:rFonts w:asciiTheme="minorHAnsi" w:hAnsiTheme="minorHAnsi"/>
                <w:b/>
                <w:color w:val="000000"/>
                <w:sz w:val="18"/>
                <w:szCs w:val="18"/>
                <w:lang w:val="fr-FR"/>
              </w:rPr>
            </w:pPr>
            <w:r w:rsidRPr="00847ED2">
              <w:rPr>
                <w:rFonts w:asciiTheme="minorHAnsi" w:hAnsiTheme="minorHAnsi"/>
                <w:b/>
                <w:color w:val="000000"/>
                <w:sz w:val="18"/>
                <w:szCs w:val="18"/>
                <w:lang w:val="fr-FR"/>
              </w:rPr>
              <w:t xml:space="preserve">Questions additionnelles spécifiques </w:t>
            </w:r>
            <w:r w:rsidR="00EF47C3" w:rsidRPr="00847ED2">
              <w:rPr>
                <w:rFonts w:asciiTheme="minorHAnsi" w:hAnsiTheme="minorHAnsi"/>
                <w:b/>
                <w:color w:val="000000"/>
                <w:sz w:val="18"/>
                <w:szCs w:val="18"/>
                <w:lang w:val="fr-FR"/>
              </w:rPr>
              <w:t xml:space="preserve">à chaque </w:t>
            </w:r>
            <w:r w:rsidRPr="00847ED2">
              <w:rPr>
                <w:rFonts w:asciiTheme="minorHAnsi" w:hAnsiTheme="minorHAnsi"/>
                <w:b/>
                <w:color w:val="000000"/>
                <w:sz w:val="18"/>
                <w:szCs w:val="18"/>
                <w:lang w:val="fr-FR"/>
              </w:rPr>
              <w:t xml:space="preserve">Site Ramsar : </w:t>
            </w:r>
          </w:p>
          <w:p w:rsidR="00403988" w:rsidRPr="00847ED2" w:rsidRDefault="00403988" w:rsidP="001F5340">
            <w:pPr>
              <w:spacing w:before="20" w:after="20"/>
              <w:rPr>
                <w:rFonts w:asciiTheme="minorHAnsi" w:hAnsiTheme="minorHAnsi"/>
                <w:b/>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403988" w:rsidRPr="00847ED2" w:rsidRDefault="00403988"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31: </w:t>
            </w:r>
            <w:r w:rsidR="00982B60" w:rsidRPr="00847ED2">
              <w:rPr>
                <w:rFonts w:asciiTheme="minorHAnsi" w:hAnsiTheme="minorHAnsi"/>
                <w:color w:val="000000"/>
                <w:sz w:val="18"/>
                <w:szCs w:val="18"/>
                <w:lang w:val="fr-FR"/>
              </w:rPr>
              <w:t>Description des caractéristiques écologiques</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travaux sur la description des caractéristiques écologiques du Site Ramsar n’ont pas commencé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travaux ont commencé en vue de </w:t>
            </w:r>
            <w:r w:rsidR="00EF47C3" w:rsidRPr="00847ED2">
              <w:rPr>
                <w:rFonts w:asciiTheme="minorHAnsi" w:hAnsiTheme="minorHAnsi"/>
                <w:color w:val="000000"/>
                <w:sz w:val="18"/>
                <w:szCs w:val="18"/>
                <w:lang w:val="fr-FR"/>
              </w:rPr>
              <w:t>rédiger</w:t>
            </w:r>
            <w:r w:rsidRPr="00847ED2">
              <w:rPr>
                <w:rFonts w:asciiTheme="minorHAnsi" w:hAnsiTheme="minorHAnsi"/>
                <w:color w:val="000000"/>
                <w:sz w:val="18"/>
                <w:szCs w:val="18"/>
                <w:lang w:val="fr-FR"/>
              </w:rPr>
              <w:t xml:space="preserve"> une description des caractéristiques écologiques du Site Ramsar mais aucun projet n’est encore disponible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Une description des caractéristiques écologiques du site a été rédigée mais elle est incomplète ou n’est pas à jour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Une description des caractéristiques écologiques du site est terminée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403988" w:rsidRPr="00847ED2" w:rsidRDefault="00403988"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32: </w:t>
            </w:r>
            <w:r w:rsidR="00982B60" w:rsidRPr="00847ED2">
              <w:rPr>
                <w:rFonts w:asciiTheme="minorHAnsi" w:hAnsiTheme="minorHAnsi"/>
                <w:color w:val="000000"/>
                <w:sz w:val="18"/>
                <w:szCs w:val="18"/>
                <w:lang w:val="fr-FR"/>
              </w:rPr>
              <w:t>Comité de gestion intersectoriel</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Aucun comité de gestion intersectoriel n’est en place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590F4D">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Des acteurs potentiels pour</w:t>
            </w:r>
            <w:r w:rsidR="00590F4D" w:rsidRPr="00847ED2">
              <w:rPr>
                <w:rFonts w:asciiTheme="minorHAnsi" w:hAnsiTheme="minorHAnsi"/>
                <w:color w:val="000000"/>
                <w:sz w:val="18"/>
                <w:szCs w:val="18"/>
                <w:lang w:val="fr-FR"/>
              </w:rPr>
              <w:t xml:space="preserve"> </w:t>
            </w:r>
            <w:r w:rsidRPr="00847ED2">
              <w:rPr>
                <w:rFonts w:asciiTheme="minorHAnsi" w:hAnsiTheme="minorHAnsi"/>
                <w:color w:val="000000"/>
                <w:sz w:val="18"/>
                <w:szCs w:val="18"/>
                <w:lang w:val="fr-FR"/>
              </w:rPr>
              <w:t xml:space="preserve">un comité de gestion intersectoriel ont été identifiés mais aucun comité de gestion n’a été établi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Un comité de gestion a été établi mais ne participe pas de manière importante à la gestion du site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Un comité de gestion intersectoriel </w:t>
            </w:r>
            <w:r w:rsidR="00EF47C3" w:rsidRPr="00847ED2">
              <w:rPr>
                <w:rFonts w:asciiTheme="minorHAnsi" w:hAnsiTheme="minorHAnsi"/>
                <w:color w:val="000000"/>
                <w:sz w:val="18"/>
                <w:szCs w:val="18"/>
                <w:lang w:val="fr-FR"/>
              </w:rPr>
              <w:t>totalement opérationnel</w:t>
            </w:r>
            <w:r w:rsidRPr="00847ED2">
              <w:rPr>
                <w:rFonts w:asciiTheme="minorHAnsi" w:hAnsiTheme="minorHAnsi"/>
                <w:color w:val="000000"/>
                <w:sz w:val="18"/>
                <w:szCs w:val="18"/>
                <w:lang w:val="fr-FR"/>
              </w:rPr>
              <w:t xml:space="preserve"> est en place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403988" w:rsidRPr="00847ED2" w:rsidRDefault="00403988"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33. </w:t>
            </w:r>
            <w:r w:rsidR="00982B60" w:rsidRPr="00847ED2">
              <w:rPr>
                <w:rFonts w:asciiTheme="minorHAnsi" w:hAnsiTheme="minorHAnsi"/>
                <w:color w:val="000000"/>
                <w:sz w:val="18"/>
                <w:szCs w:val="18"/>
                <w:lang w:val="fr-FR"/>
              </w:rPr>
              <w:t>Mécanismes de communication avec l’Autorité administrative Ramsar</w:t>
            </w: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n’y a pas de mécanisme </w:t>
            </w:r>
            <w:r w:rsidR="00EF47C3" w:rsidRPr="00847ED2">
              <w:rPr>
                <w:rFonts w:asciiTheme="minorHAnsi" w:hAnsiTheme="minorHAnsi"/>
                <w:color w:val="000000"/>
                <w:sz w:val="18"/>
                <w:szCs w:val="18"/>
                <w:lang w:val="fr-FR"/>
              </w:rPr>
              <w:t>de</w:t>
            </w:r>
            <w:r w:rsidRPr="00847ED2">
              <w:rPr>
                <w:rFonts w:asciiTheme="minorHAnsi" w:hAnsiTheme="minorHAnsi"/>
                <w:color w:val="000000"/>
                <w:sz w:val="18"/>
                <w:szCs w:val="18"/>
                <w:lang w:val="fr-FR"/>
              </w:rPr>
              <w:t xml:space="preserve"> communication </w:t>
            </w:r>
            <w:r w:rsidR="00EF47C3" w:rsidRPr="00847ED2">
              <w:rPr>
                <w:rFonts w:asciiTheme="minorHAnsi" w:hAnsiTheme="minorHAnsi"/>
                <w:color w:val="000000"/>
                <w:sz w:val="18"/>
                <w:szCs w:val="18"/>
                <w:lang w:val="fr-FR"/>
              </w:rPr>
              <w:t xml:space="preserve">en place </w:t>
            </w:r>
            <w:r w:rsidRPr="00847ED2">
              <w:rPr>
                <w:rFonts w:asciiTheme="minorHAnsi" w:hAnsiTheme="minorHAnsi"/>
                <w:color w:val="000000"/>
                <w:sz w:val="18"/>
                <w:szCs w:val="18"/>
                <w:lang w:val="fr-FR"/>
              </w:rPr>
              <w:t xml:space="preserve">entre l’Autorité administrative Ramsar et les administrateurs du site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0</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val="restart"/>
            <w:tcBorders>
              <w:top w:val="nil"/>
              <w:left w:val="single" w:sz="4" w:space="0" w:color="808080"/>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126" w:type="dxa"/>
            <w:vMerge w:val="restart"/>
            <w:tcBorders>
              <w:top w:val="nil"/>
              <w:left w:val="single" w:sz="4" w:space="0" w:color="808080"/>
              <w:bottom w:val="single" w:sz="4" w:space="0" w:color="auto"/>
              <w:right w:val="single" w:sz="4" w:space="0" w:color="auto"/>
            </w:tcBorders>
          </w:tcPr>
          <w:p w:rsidR="00403988" w:rsidRPr="00847ED2" w:rsidRDefault="00403988" w:rsidP="001F5340">
            <w:pPr>
              <w:spacing w:before="20" w:after="20"/>
              <w:jc w:val="cente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communication entre l’Autorité administrative Ramsar et les administrateurs du site existe mais elle est </w:t>
            </w:r>
            <w:r w:rsidR="00EF47C3" w:rsidRPr="00847ED2">
              <w:rPr>
                <w:rFonts w:asciiTheme="minorHAnsi" w:hAnsiTheme="minorHAnsi"/>
                <w:color w:val="000000"/>
                <w:sz w:val="18"/>
                <w:szCs w:val="18"/>
                <w:lang w:val="fr-FR"/>
              </w:rPr>
              <w:t>ponctuelle</w:t>
            </w:r>
            <w:r w:rsidRPr="00847ED2">
              <w:rPr>
                <w:rFonts w:asciiTheme="minorHAnsi" w:hAnsiTheme="minorHAnsi"/>
                <w:color w:val="000000"/>
                <w:sz w:val="18"/>
                <w:szCs w:val="18"/>
                <w:lang w:val="fr-FR"/>
              </w:rPr>
              <w:t xml:space="preserve"> et mal développée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1</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auto"/>
              <w:right w:val="single" w:sz="4" w:space="0" w:color="808080"/>
            </w:tcBorders>
            <w:hideMark/>
          </w:tcPr>
          <w:p w:rsidR="00403988" w:rsidRPr="00847ED2" w:rsidRDefault="00982B60" w:rsidP="00982B60">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mécanismes de communication sont en place mais pourraient être améliorés </w:t>
            </w:r>
          </w:p>
        </w:tc>
        <w:tc>
          <w:tcPr>
            <w:tcW w:w="895" w:type="dxa"/>
            <w:tcBorders>
              <w:top w:val="single" w:sz="4" w:space="0" w:color="808080"/>
              <w:left w:val="single" w:sz="4" w:space="0" w:color="808080"/>
              <w:bottom w:val="single" w:sz="4" w:space="0" w:color="auto"/>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2</w:t>
            </w:r>
          </w:p>
        </w:tc>
        <w:tc>
          <w:tcPr>
            <w:tcW w:w="849" w:type="dxa"/>
            <w:tcBorders>
              <w:top w:val="single" w:sz="4" w:space="0" w:color="808080"/>
              <w:left w:val="single" w:sz="4" w:space="0" w:color="auto"/>
              <w:bottom w:val="single" w:sz="4" w:space="0" w:color="auto"/>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single" w:sz="4"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single" w:sz="4" w:space="0" w:color="auto"/>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r w:rsidR="00403988" w:rsidRPr="00847ED2" w:rsidTr="00E13941">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5888" w:type="dxa"/>
            <w:tcBorders>
              <w:top w:val="single" w:sz="4" w:space="0" w:color="808080"/>
              <w:left w:val="single" w:sz="4" w:space="0" w:color="808080"/>
              <w:bottom w:val="single" w:sz="4" w:space="0" w:color="808080"/>
              <w:right w:val="single" w:sz="4" w:space="0" w:color="808080"/>
            </w:tcBorders>
            <w:hideMark/>
          </w:tcPr>
          <w:p w:rsidR="00403988" w:rsidRPr="00847ED2" w:rsidRDefault="00982B60" w:rsidP="00EF47C3">
            <w:pPr>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mécanismes </w:t>
            </w:r>
            <w:r w:rsidR="00EF47C3" w:rsidRPr="00847ED2">
              <w:rPr>
                <w:rFonts w:asciiTheme="minorHAnsi" w:hAnsiTheme="minorHAnsi"/>
                <w:color w:val="000000"/>
                <w:sz w:val="18"/>
                <w:szCs w:val="18"/>
                <w:lang w:val="fr-FR"/>
              </w:rPr>
              <w:t>de</w:t>
            </w:r>
            <w:r w:rsidRPr="00847ED2">
              <w:rPr>
                <w:rFonts w:asciiTheme="minorHAnsi" w:hAnsiTheme="minorHAnsi"/>
                <w:color w:val="000000"/>
                <w:sz w:val="18"/>
                <w:szCs w:val="18"/>
                <w:lang w:val="fr-FR"/>
              </w:rPr>
              <w:t xml:space="preserve"> communication </w:t>
            </w:r>
            <w:r w:rsidR="00EF47C3" w:rsidRPr="00847ED2">
              <w:rPr>
                <w:rFonts w:asciiTheme="minorHAnsi" w:hAnsiTheme="minorHAnsi"/>
                <w:color w:val="000000"/>
                <w:sz w:val="18"/>
                <w:szCs w:val="18"/>
                <w:lang w:val="fr-FR"/>
              </w:rPr>
              <w:t xml:space="preserve">sont en place </w:t>
            </w:r>
            <w:r w:rsidRPr="00847ED2">
              <w:rPr>
                <w:rFonts w:asciiTheme="minorHAnsi" w:hAnsiTheme="minorHAnsi"/>
                <w:color w:val="000000"/>
                <w:sz w:val="18"/>
                <w:szCs w:val="18"/>
                <w:lang w:val="fr-FR"/>
              </w:rPr>
              <w:t xml:space="preserve">entre l’Autorité administrative Ramsar et les administrateurs du site et fonctionnent bien </w:t>
            </w:r>
          </w:p>
        </w:tc>
        <w:tc>
          <w:tcPr>
            <w:tcW w:w="895" w:type="dxa"/>
            <w:tcBorders>
              <w:top w:val="single" w:sz="4" w:space="0" w:color="808080"/>
              <w:left w:val="single" w:sz="4" w:space="0" w:color="808080"/>
              <w:bottom w:val="single" w:sz="4" w:space="0" w:color="808080"/>
              <w:right w:val="single" w:sz="4" w:space="0" w:color="auto"/>
            </w:tcBorders>
            <w:hideMark/>
          </w:tcPr>
          <w:p w:rsidR="00403988" w:rsidRPr="00847ED2" w:rsidRDefault="00403988" w:rsidP="001F5340">
            <w:pPr>
              <w:spacing w:before="20" w:after="20"/>
              <w:jc w:val="center"/>
              <w:rPr>
                <w:rFonts w:asciiTheme="minorHAnsi" w:hAnsiTheme="minorHAnsi"/>
                <w:color w:val="000000"/>
                <w:sz w:val="18"/>
                <w:szCs w:val="18"/>
                <w:lang w:val="fr-FR"/>
              </w:rPr>
            </w:pPr>
            <w:r w:rsidRPr="00847ED2">
              <w:rPr>
                <w:rFonts w:asciiTheme="minorHAnsi" w:hAnsiTheme="minorHAnsi"/>
                <w:color w:val="000000"/>
                <w:sz w:val="18"/>
                <w:szCs w:val="18"/>
                <w:lang w:val="fr-FR"/>
              </w:rPr>
              <w:t>3</w:t>
            </w:r>
          </w:p>
        </w:tc>
        <w:tc>
          <w:tcPr>
            <w:tcW w:w="849" w:type="dxa"/>
            <w:tcBorders>
              <w:top w:val="single" w:sz="4" w:space="0" w:color="808080"/>
              <w:left w:val="single" w:sz="4" w:space="0" w:color="auto"/>
              <w:bottom w:val="single" w:sz="4" w:space="0" w:color="808080"/>
              <w:right w:val="single" w:sz="4" w:space="0" w:color="808080"/>
            </w:tcBorders>
          </w:tcPr>
          <w:p w:rsidR="00403988" w:rsidRPr="00847ED2" w:rsidRDefault="00403988" w:rsidP="001F5340">
            <w:pPr>
              <w:spacing w:before="20" w:after="20"/>
              <w:jc w:val="center"/>
              <w:rPr>
                <w:rFonts w:asciiTheme="minorHAnsi" w:hAnsiTheme="minorHAnsi"/>
                <w:color w:val="000000"/>
                <w:sz w:val="18"/>
                <w:szCs w:val="18"/>
                <w:lang w:val="fr-FR"/>
              </w:rPr>
            </w:pPr>
          </w:p>
        </w:tc>
        <w:tc>
          <w:tcPr>
            <w:tcW w:w="2268" w:type="dxa"/>
            <w:vMerge/>
            <w:tcBorders>
              <w:top w:val="nil"/>
              <w:left w:val="single" w:sz="4" w:space="0" w:color="808080"/>
              <w:bottom w:val="nil"/>
              <w:right w:val="single" w:sz="4" w:space="0" w:color="808080"/>
            </w:tcBorders>
            <w:vAlign w:val="center"/>
            <w:hideMark/>
          </w:tcPr>
          <w:p w:rsidR="00403988" w:rsidRPr="00847ED2" w:rsidRDefault="00403988" w:rsidP="001F5340">
            <w:pPr>
              <w:rPr>
                <w:rFonts w:asciiTheme="minorHAnsi" w:hAnsiTheme="minorHAnsi"/>
                <w:color w:val="000000"/>
                <w:sz w:val="18"/>
                <w:szCs w:val="18"/>
                <w:lang w:val="fr-FR"/>
              </w:rPr>
            </w:pPr>
          </w:p>
        </w:tc>
        <w:tc>
          <w:tcPr>
            <w:tcW w:w="2126" w:type="dxa"/>
            <w:vMerge/>
            <w:tcBorders>
              <w:top w:val="nil"/>
              <w:left w:val="single" w:sz="4" w:space="0" w:color="808080"/>
              <w:bottom w:val="nil"/>
              <w:right w:val="single" w:sz="4" w:space="0" w:color="auto"/>
            </w:tcBorders>
            <w:vAlign w:val="center"/>
            <w:hideMark/>
          </w:tcPr>
          <w:p w:rsidR="00403988" w:rsidRPr="00847ED2" w:rsidRDefault="00403988" w:rsidP="001F5340">
            <w:pPr>
              <w:rPr>
                <w:rFonts w:asciiTheme="minorHAnsi" w:hAnsiTheme="minorHAnsi"/>
                <w:color w:val="000000"/>
                <w:sz w:val="18"/>
                <w:szCs w:val="18"/>
                <w:lang w:val="fr-FR"/>
              </w:rPr>
            </w:pPr>
          </w:p>
        </w:tc>
      </w:tr>
    </w:tbl>
    <w:p w:rsidR="00403988" w:rsidRPr="00847ED2" w:rsidRDefault="00403988" w:rsidP="00403988">
      <w:pPr>
        <w:spacing w:before="20" w:after="20"/>
        <w:rPr>
          <w:rFonts w:asciiTheme="minorHAnsi" w:hAnsiTheme="minorHAnsi"/>
          <w:sz w:val="18"/>
          <w:lang w:val="fr-FR"/>
        </w:rPr>
      </w:pPr>
    </w:p>
    <w:p w:rsidR="00403988" w:rsidRPr="00847ED2" w:rsidRDefault="00403988" w:rsidP="00403988">
      <w:pPr>
        <w:spacing w:before="20" w:after="20"/>
        <w:rPr>
          <w:rFonts w:asciiTheme="minorHAnsi" w:hAnsiTheme="minorHAnsi"/>
          <w:sz w:val="18"/>
          <w:lang w:val="fr-FR"/>
        </w:rPr>
      </w:pPr>
    </w:p>
    <w:tbl>
      <w:tblPr>
        <w:tblStyle w:val="TableGrid"/>
        <w:tblW w:w="0" w:type="auto"/>
        <w:tblInd w:w="-459" w:type="dxa"/>
        <w:tblLook w:val="04A0"/>
      </w:tblPr>
      <w:tblGrid>
        <w:gridCol w:w="2694"/>
        <w:gridCol w:w="1842"/>
        <w:gridCol w:w="9031"/>
      </w:tblGrid>
      <w:tr w:rsidR="00403988" w:rsidRPr="00847ED2" w:rsidTr="001F5340">
        <w:tc>
          <w:tcPr>
            <w:tcW w:w="2694" w:type="dxa"/>
            <w:vMerge w:val="restart"/>
            <w:tcBorders>
              <w:top w:val="single" w:sz="4" w:space="0" w:color="auto"/>
              <w:left w:val="single" w:sz="4" w:space="0" w:color="auto"/>
              <w:right w:val="single" w:sz="4" w:space="0" w:color="auto"/>
            </w:tcBorders>
          </w:tcPr>
          <w:p w:rsidR="00403988" w:rsidRPr="00847ED2" w:rsidRDefault="00403988" w:rsidP="009B66C4">
            <w:pPr>
              <w:spacing w:before="20" w:after="20"/>
              <w:rPr>
                <w:rFonts w:asciiTheme="minorHAnsi" w:hAnsiTheme="minorHAnsi"/>
                <w:sz w:val="18"/>
                <w:lang w:val="fr-FR"/>
              </w:rPr>
            </w:pPr>
            <w:r w:rsidRPr="00847ED2">
              <w:rPr>
                <w:rFonts w:asciiTheme="minorHAnsi" w:hAnsiTheme="minorHAnsi"/>
                <w:lang w:val="fr-FR"/>
              </w:rPr>
              <w:br w:type="page"/>
            </w:r>
            <w:r w:rsidRPr="00847ED2">
              <w:rPr>
                <w:rFonts w:asciiTheme="minorHAnsi" w:hAnsiTheme="minorHAnsi"/>
                <w:sz w:val="18"/>
                <w:lang w:val="fr-FR"/>
              </w:rPr>
              <w:t xml:space="preserve">34. </w:t>
            </w:r>
            <w:r w:rsidR="009B66C4" w:rsidRPr="00847ED2">
              <w:rPr>
                <w:rFonts w:asciiTheme="minorHAnsi" w:hAnsiTheme="minorHAnsi"/>
                <w:sz w:val="18"/>
                <w:lang w:val="fr-FR"/>
              </w:rPr>
              <w:t xml:space="preserve">Sur les 33 questions qui précèdent, veuillez énumérer, par ordre d’importance, les cinq qui reflètent les principales contraintes pour la gestion efficace de votre Site Ramsar </w:t>
            </w:r>
          </w:p>
        </w:tc>
        <w:tc>
          <w:tcPr>
            <w:tcW w:w="1842" w:type="dxa"/>
            <w:tcBorders>
              <w:top w:val="single" w:sz="4" w:space="0" w:color="auto"/>
              <w:left w:val="single" w:sz="4" w:space="0" w:color="auto"/>
              <w:bottom w:val="single" w:sz="4" w:space="0" w:color="auto"/>
              <w:right w:val="single" w:sz="4" w:space="0" w:color="auto"/>
            </w:tcBorders>
            <w:hideMark/>
          </w:tcPr>
          <w:p w:rsidR="00403988" w:rsidRPr="00847ED2" w:rsidRDefault="009B66C4" w:rsidP="009B66C4">
            <w:pPr>
              <w:spacing w:before="20" w:after="20"/>
              <w:rPr>
                <w:rFonts w:asciiTheme="minorHAnsi" w:hAnsiTheme="minorHAnsi"/>
                <w:sz w:val="18"/>
                <w:lang w:val="fr-FR"/>
              </w:rPr>
            </w:pPr>
            <w:r w:rsidRPr="00847ED2">
              <w:rPr>
                <w:rFonts w:asciiTheme="minorHAnsi" w:hAnsiTheme="minorHAnsi"/>
                <w:sz w:val="18"/>
                <w:lang w:val="fr-FR"/>
              </w:rPr>
              <w:t>Numéro de la question</w:t>
            </w:r>
          </w:p>
        </w:tc>
        <w:tc>
          <w:tcPr>
            <w:tcW w:w="9031" w:type="dxa"/>
            <w:tcBorders>
              <w:top w:val="single" w:sz="4" w:space="0" w:color="auto"/>
              <w:left w:val="single" w:sz="4" w:space="0" w:color="auto"/>
              <w:bottom w:val="single" w:sz="4" w:space="0" w:color="auto"/>
              <w:right w:val="single" w:sz="4" w:space="0" w:color="auto"/>
            </w:tcBorders>
            <w:hideMark/>
          </w:tcPr>
          <w:p w:rsidR="00403988" w:rsidRPr="00847ED2" w:rsidRDefault="009B66C4" w:rsidP="009B66C4">
            <w:pPr>
              <w:spacing w:before="20" w:after="20"/>
              <w:rPr>
                <w:rFonts w:asciiTheme="minorHAnsi" w:hAnsiTheme="minorHAnsi"/>
                <w:sz w:val="18"/>
                <w:lang w:val="fr-FR"/>
              </w:rPr>
            </w:pPr>
            <w:r w:rsidRPr="00847ED2">
              <w:rPr>
                <w:rFonts w:asciiTheme="minorHAnsi" w:hAnsiTheme="minorHAnsi"/>
                <w:sz w:val="18"/>
                <w:lang w:val="fr-FR"/>
              </w:rPr>
              <w:t>Pourquoi s’agit-il d’une contrainte majeure pour une gestion efficace?</w:t>
            </w: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bl>
    <w:p w:rsidR="00403988" w:rsidRPr="00847ED2" w:rsidRDefault="00403988" w:rsidP="00403988">
      <w:pPr>
        <w:spacing w:before="20" w:after="20"/>
        <w:rPr>
          <w:rFonts w:asciiTheme="minorHAnsi" w:hAnsiTheme="minorHAnsi"/>
          <w:sz w:val="18"/>
          <w:lang w:val="fr-FR"/>
        </w:rPr>
      </w:pPr>
    </w:p>
    <w:tbl>
      <w:tblPr>
        <w:tblStyle w:val="TableGrid"/>
        <w:tblW w:w="0" w:type="auto"/>
        <w:tblInd w:w="-459" w:type="dxa"/>
        <w:tblLook w:val="04A0"/>
      </w:tblPr>
      <w:tblGrid>
        <w:gridCol w:w="2694"/>
        <w:gridCol w:w="1842"/>
        <w:gridCol w:w="9031"/>
      </w:tblGrid>
      <w:tr w:rsidR="00403988" w:rsidRPr="00847ED2" w:rsidTr="001F5340">
        <w:tc>
          <w:tcPr>
            <w:tcW w:w="2694" w:type="dxa"/>
            <w:vMerge w:val="restart"/>
            <w:tcBorders>
              <w:top w:val="single" w:sz="4" w:space="0" w:color="auto"/>
              <w:left w:val="single" w:sz="4" w:space="0" w:color="auto"/>
              <w:right w:val="single" w:sz="4" w:space="0" w:color="auto"/>
            </w:tcBorders>
          </w:tcPr>
          <w:p w:rsidR="00403988" w:rsidRPr="00847ED2" w:rsidRDefault="00403988" w:rsidP="009B66C4">
            <w:pPr>
              <w:spacing w:before="20" w:after="20"/>
              <w:rPr>
                <w:rFonts w:asciiTheme="minorHAnsi" w:hAnsiTheme="minorHAnsi"/>
                <w:sz w:val="18"/>
                <w:lang w:val="fr-FR"/>
              </w:rPr>
            </w:pPr>
            <w:r w:rsidRPr="00847ED2">
              <w:rPr>
                <w:rFonts w:asciiTheme="minorHAnsi" w:hAnsiTheme="minorHAnsi"/>
                <w:sz w:val="18"/>
                <w:lang w:val="fr-FR"/>
              </w:rPr>
              <w:t xml:space="preserve">35. </w:t>
            </w:r>
            <w:r w:rsidR="009B66C4" w:rsidRPr="00847ED2">
              <w:rPr>
                <w:rFonts w:asciiTheme="minorHAnsi" w:hAnsiTheme="minorHAnsi"/>
                <w:sz w:val="18"/>
                <w:lang w:val="fr-FR"/>
              </w:rPr>
              <w:t xml:space="preserve">Sur les 33 questions qui précèdent, veuillez énumérer, par ordre d’importance, les cinq plus grandes forces de </w:t>
            </w:r>
            <w:r w:rsidR="00EF47C3" w:rsidRPr="00847ED2">
              <w:rPr>
                <w:rFonts w:asciiTheme="minorHAnsi" w:hAnsiTheme="minorHAnsi"/>
                <w:sz w:val="18"/>
                <w:lang w:val="fr-FR"/>
              </w:rPr>
              <w:t>la</w:t>
            </w:r>
            <w:r w:rsidR="009B66C4" w:rsidRPr="00847ED2">
              <w:rPr>
                <w:rFonts w:asciiTheme="minorHAnsi" w:hAnsiTheme="minorHAnsi"/>
                <w:sz w:val="18"/>
                <w:lang w:val="fr-FR"/>
              </w:rPr>
              <w:t xml:space="preserve"> gestion actuelle de votre Site Ramsar</w:t>
            </w:r>
            <w:r w:rsidRPr="00847ED2">
              <w:rPr>
                <w:rFonts w:asciiTheme="minorHAnsi" w:hAnsiTheme="minorHAnsi"/>
                <w:sz w:val="18"/>
                <w:lang w:val="fr-FR"/>
              </w:rPr>
              <w:t xml:space="preserve"> </w:t>
            </w:r>
          </w:p>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403988" w:rsidRPr="00847ED2" w:rsidRDefault="009B66C4" w:rsidP="001F5340">
            <w:pPr>
              <w:spacing w:before="20" w:after="20"/>
              <w:rPr>
                <w:rFonts w:asciiTheme="minorHAnsi" w:hAnsiTheme="minorHAnsi"/>
                <w:sz w:val="18"/>
                <w:lang w:val="fr-FR"/>
              </w:rPr>
            </w:pPr>
            <w:r w:rsidRPr="00847ED2">
              <w:rPr>
                <w:rFonts w:asciiTheme="minorHAnsi" w:hAnsiTheme="minorHAnsi"/>
                <w:sz w:val="18"/>
                <w:lang w:val="fr-FR"/>
              </w:rPr>
              <w:t>Numéro de la question</w:t>
            </w:r>
          </w:p>
        </w:tc>
        <w:tc>
          <w:tcPr>
            <w:tcW w:w="9031" w:type="dxa"/>
            <w:tcBorders>
              <w:top w:val="single" w:sz="4" w:space="0" w:color="auto"/>
              <w:left w:val="single" w:sz="4" w:space="0" w:color="auto"/>
              <w:bottom w:val="single" w:sz="4" w:space="0" w:color="auto"/>
              <w:right w:val="single" w:sz="4" w:space="0" w:color="auto"/>
            </w:tcBorders>
            <w:hideMark/>
          </w:tcPr>
          <w:p w:rsidR="00403988" w:rsidRPr="00847ED2" w:rsidRDefault="009B66C4" w:rsidP="00590F4D">
            <w:pPr>
              <w:spacing w:before="20" w:after="20"/>
              <w:rPr>
                <w:rFonts w:asciiTheme="minorHAnsi" w:hAnsiTheme="minorHAnsi"/>
                <w:sz w:val="18"/>
                <w:lang w:val="fr-FR"/>
              </w:rPr>
            </w:pPr>
            <w:r w:rsidRPr="00847ED2">
              <w:rPr>
                <w:rFonts w:asciiTheme="minorHAnsi" w:hAnsiTheme="minorHAnsi"/>
                <w:sz w:val="18"/>
                <w:lang w:val="fr-FR"/>
              </w:rPr>
              <w:t xml:space="preserve">Pourquoi estimez-vous qu’il s’agit d’une force de la gestion actuelle? (p. ex. </w:t>
            </w:r>
            <w:r w:rsidR="00895D8E" w:rsidRPr="00847ED2">
              <w:rPr>
                <w:rFonts w:asciiTheme="minorHAnsi" w:hAnsiTheme="minorHAnsi"/>
                <w:sz w:val="18"/>
                <w:lang w:val="fr-FR"/>
              </w:rPr>
              <w:t>grâce aux efforts de</w:t>
            </w:r>
            <w:r w:rsidR="00590F4D" w:rsidRPr="00847ED2">
              <w:rPr>
                <w:rFonts w:asciiTheme="minorHAnsi" w:hAnsiTheme="minorHAnsi"/>
                <w:sz w:val="18"/>
                <w:lang w:val="fr-FR"/>
              </w:rPr>
              <w:t>s gestionnaires</w:t>
            </w:r>
            <w:r w:rsidR="00895D8E" w:rsidRPr="00847ED2">
              <w:rPr>
                <w:rFonts w:asciiTheme="minorHAnsi" w:hAnsiTheme="minorHAnsi"/>
                <w:sz w:val="18"/>
                <w:lang w:val="fr-FR"/>
              </w:rPr>
              <w:t xml:space="preserve"> ou à l’engagement du gouvernement) </w:t>
            </w: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r w:rsidR="00403988" w:rsidRPr="00847ED2" w:rsidTr="001F5340">
        <w:tc>
          <w:tcPr>
            <w:tcW w:w="2694" w:type="dxa"/>
            <w:vMerge/>
            <w:tcBorders>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c>
          <w:tcPr>
            <w:tcW w:w="1842"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p w:rsidR="00403988" w:rsidRPr="00847ED2" w:rsidRDefault="00403988" w:rsidP="001F5340">
            <w:pPr>
              <w:spacing w:before="20" w:after="20"/>
              <w:rPr>
                <w:rFonts w:asciiTheme="minorHAnsi" w:hAnsiTheme="minorHAnsi"/>
                <w:sz w:val="18"/>
                <w:lang w:val="fr-FR"/>
              </w:rPr>
            </w:pPr>
          </w:p>
        </w:tc>
        <w:tc>
          <w:tcPr>
            <w:tcW w:w="9031" w:type="dxa"/>
            <w:tcBorders>
              <w:top w:val="single" w:sz="4" w:space="0" w:color="auto"/>
              <w:left w:val="single" w:sz="4" w:space="0" w:color="auto"/>
              <w:bottom w:val="single" w:sz="4" w:space="0" w:color="auto"/>
              <w:right w:val="single" w:sz="4" w:space="0" w:color="auto"/>
            </w:tcBorders>
          </w:tcPr>
          <w:p w:rsidR="00403988" w:rsidRPr="00847ED2" w:rsidRDefault="00403988" w:rsidP="001F5340">
            <w:pPr>
              <w:spacing w:before="20" w:after="20"/>
              <w:rPr>
                <w:rFonts w:asciiTheme="minorHAnsi" w:hAnsiTheme="minorHAnsi"/>
                <w:sz w:val="18"/>
                <w:lang w:val="fr-FR"/>
              </w:rPr>
            </w:pPr>
          </w:p>
        </w:tc>
      </w:tr>
    </w:tbl>
    <w:p w:rsidR="00403988" w:rsidRPr="00847ED2" w:rsidRDefault="00403988" w:rsidP="00403988">
      <w:pPr>
        <w:rPr>
          <w:rFonts w:asciiTheme="minorHAnsi" w:hAnsiTheme="minorHAnsi"/>
          <w:b/>
          <w:color w:val="000000"/>
          <w:lang w:val="fr-FR"/>
        </w:rPr>
      </w:pPr>
    </w:p>
    <w:p w:rsidR="00403988" w:rsidRPr="00847ED2" w:rsidRDefault="00403988" w:rsidP="00403988">
      <w:pPr>
        <w:rPr>
          <w:rFonts w:asciiTheme="minorHAnsi" w:hAnsiTheme="minorHAnsi"/>
          <w:b/>
          <w:color w:val="000000"/>
          <w:lang w:val="fr-FR"/>
        </w:rPr>
      </w:pPr>
      <w:r w:rsidRPr="00847ED2">
        <w:rPr>
          <w:rFonts w:asciiTheme="minorHAnsi" w:hAnsiTheme="minorHAnsi"/>
          <w:b/>
          <w:color w:val="000000"/>
          <w:lang w:val="fr-FR"/>
        </w:rPr>
        <w:br w:type="page"/>
      </w:r>
    </w:p>
    <w:p w:rsidR="00403988" w:rsidRPr="00847ED2" w:rsidRDefault="00895D8E" w:rsidP="00403988">
      <w:pPr>
        <w:rPr>
          <w:rFonts w:asciiTheme="minorHAnsi" w:hAnsiTheme="minorHAnsi" w:cs="Myriad"/>
          <w:b/>
          <w:color w:val="000000"/>
          <w:lang w:val="fr-FR"/>
        </w:rPr>
      </w:pPr>
      <w:r w:rsidRPr="00847ED2">
        <w:rPr>
          <w:rFonts w:asciiTheme="minorHAnsi" w:hAnsiTheme="minorHAnsi" w:cs="Myriad"/>
          <w:b/>
          <w:color w:val="000000"/>
          <w:lang w:val="fr-FR"/>
        </w:rPr>
        <w:t>Fiche de données</w:t>
      </w:r>
      <w:r w:rsidR="00403988" w:rsidRPr="00847ED2">
        <w:rPr>
          <w:rFonts w:asciiTheme="minorHAnsi" w:hAnsiTheme="minorHAnsi" w:cs="Myriad"/>
          <w:b/>
          <w:color w:val="000000"/>
          <w:lang w:val="fr-FR"/>
        </w:rPr>
        <w:t xml:space="preserve"> 5</w:t>
      </w:r>
      <w:r w:rsidRPr="00847ED2">
        <w:rPr>
          <w:rFonts w:asciiTheme="minorHAnsi" w:hAnsiTheme="minorHAnsi" w:cs="Myriad"/>
          <w:b/>
          <w:color w:val="000000"/>
          <w:lang w:val="fr-FR"/>
        </w:rPr>
        <w:t> </w:t>
      </w:r>
      <w:r w:rsidR="00403988" w:rsidRPr="00847ED2">
        <w:rPr>
          <w:rFonts w:asciiTheme="minorHAnsi" w:hAnsiTheme="minorHAnsi" w:cs="Myriad"/>
          <w:b/>
          <w:color w:val="000000"/>
          <w:lang w:val="fr-FR"/>
        </w:rPr>
        <w:t>: T</w:t>
      </w:r>
      <w:r w:rsidR="00B72D49" w:rsidRPr="00847ED2">
        <w:rPr>
          <w:rFonts w:asciiTheme="minorHAnsi" w:hAnsiTheme="minorHAnsi" w:cs="Myriad"/>
          <w:b/>
          <w:color w:val="000000"/>
          <w:lang w:val="fr-FR"/>
        </w:rPr>
        <w:t xml:space="preserve">endances dans les caractéristiques écologiques Ramsar (y compris services écosystémiques et avantages pour les communautés) </w:t>
      </w:r>
    </w:p>
    <w:p w:rsidR="00403988" w:rsidRPr="00847ED2" w:rsidRDefault="00403988" w:rsidP="00403988">
      <w:pPr>
        <w:spacing w:before="20" w:after="20"/>
        <w:jc w:val="center"/>
        <w:rPr>
          <w:rFonts w:asciiTheme="minorHAnsi" w:hAnsiTheme="minorHAnsi"/>
          <w:sz w:val="18"/>
          <w:szCs w:val="18"/>
          <w:lang w:val="fr-FR"/>
        </w:rPr>
      </w:pPr>
    </w:p>
    <w:p w:rsidR="00403988" w:rsidRPr="00847ED2" w:rsidRDefault="00B72D49" w:rsidP="00403988">
      <w:pPr>
        <w:rPr>
          <w:rFonts w:asciiTheme="minorHAnsi" w:hAnsiTheme="minorHAnsi"/>
          <w:sz w:val="18"/>
          <w:szCs w:val="18"/>
          <w:lang w:val="fr-FR"/>
        </w:rPr>
      </w:pPr>
      <w:r w:rsidRPr="00847ED2">
        <w:rPr>
          <w:rFonts w:asciiTheme="minorHAnsi" w:hAnsiTheme="minorHAnsi"/>
          <w:sz w:val="18"/>
          <w:szCs w:val="18"/>
          <w:lang w:val="fr-FR"/>
        </w:rPr>
        <w:t xml:space="preserve">Les valeurs clés du Site Ramsar doivent être reprises de la Fiche de données 1a, puis veuillez indiquer l’état actuel des valeurs et la tendance depuis cinq ans. </w:t>
      </w:r>
    </w:p>
    <w:p w:rsidR="00403988" w:rsidRPr="00847ED2" w:rsidRDefault="00403988" w:rsidP="00403988">
      <w:pPr>
        <w:pStyle w:val="BlockText"/>
        <w:ind w:right="-86"/>
        <w:jc w:val="left"/>
        <w:rPr>
          <w:rFonts w:asciiTheme="minorHAnsi" w:hAnsiTheme="minorHAnsi"/>
          <w:sz w:val="18"/>
          <w:szCs w:val="18"/>
          <w:lang w:val="fr-FR"/>
        </w:rPr>
      </w:pPr>
    </w:p>
    <w:p w:rsidR="00403988" w:rsidRDefault="00403988" w:rsidP="00403988">
      <w:pPr>
        <w:jc w:val="both"/>
        <w:rPr>
          <w:rFonts w:asciiTheme="minorHAnsi" w:hAnsiTheme="minorHAnsi"/>
          <w:sz w:val="18"/>
          <w:szCs w:val="18"/>
          <w:lang w:val="fr-FR"/>
        </w:rPr>
      </w:pPr>
      <w:r w:rsidRPr="00847ED2">
        <w:rPr>
          <w:rFonts w:asciiTheme="minorHAnsi" w:hAnsiTheme="minorHAnsi"/>
          <w:sz w:val="18"/>
          <w:szCs w:val="18"/>
          <w:lang w:val="fr-FR"/>
        </w:rPr>
        <w:t>Note</w:t>
      </w:r>
      <w:r w:rsidR="00B72D49" w:rsidRPr="00847ED2">
        <w:rPr>
          <w:rFonts w:asciiTheme="minorHAnsi" w:hAnsiTheme="minorHAnsi"/>
          <w:sz w:val="18"/>
          <w:szCs w:val="18"/>
          <w:lang w:val="fr-FR"/>
        </w:rPr>
        <w:t xml:space="preserve"> </w:t>
      </w:r>
      <w:r w:rsidRPr="00847ED2">
        <w:rPr>
          <w:rFonts w:asciiTheme="minorHAnsi" w:hAnsiTheme="minorHAnsi"/>
          <w:sz w:val="18"/>
          <w:szCs w:val="18"/>
          <w:lang w:val="fr-FR"/>
        </w:rPr>
        <w:t xml:space="preserve">: </w:t>
      </w:r>
      <w:r w:rsidR="00B72D49" w:rsidRPr="00847ED2">
        <w:rPr>
          <w:rFonts w:asciiTheme="minorHAnsi" w:hAnsiTheme="minorHAnsi"/>
          <w:sz w:val="18"/>
          <w:szCs w:val="18"/>
          <w:lang w:val="fr-FR"/>
        </w:rPr>
        <w:t xml:space="preserve">L’état actuel des valeurs est </w:t>
      </w:r>
      <w:r w:rsidR="00244F2A" w:rsidRPr="00847ED2">
        <w:rPr>
          <w:rFonts w:asciiTheme="minorHAnsi" w:hAnsiTheme="minorHAnsi"/>
          <w:sz w:val="18"/>
          <w:szCs w:val="18"/>
          <w:lang w:val="fr-FR"/>
        </w:rPr>
        <w:t>classé dans l’une des cinq catégories suivantes</w:t>
      </w:r>
      <w:r w:rsidR="00B72D49" w:rsidRPr="00847ED2">
        <w:rPr>
          <w:rFonts w:asciiTheme="minorHAnsi" w:hAnsiTheme="minorHAnsi"/>
          <w:sz w:val="18"/>
          <w:szCs w:val="18"/>
          <w:lang w:val="fr-FR"/>
        </w:rPr>
        <w:t xml:space="preserve"> : </w:t>
      </w:r>
      <w:r w:rsidR="00B72D49" w:rsidRPr="00847ED2">
        <w:rPr>
          <w:rFonts w:asciiTheme="minorHAnsi" w:hAnsiTheme="minorHAnsi"/>
          <w:b/>
          <w:sz w:val="18"/>
          <w:szCs w:val="18"/>
          <w:lang w:val="fr-FR"/>
        </w:rPr>
        <w:t>Bon</w:t>
      </w:r>
      <w:r w:rsidRPr="00847ED2">
        <w:rPr>
          <w:rFonts w:asciiTheme="minorHAnsi" w:hAnsiTheme="minorHAnsi"/>
          <w:b/>
          <w:sz w:val="18"/>
          <w:szCs w:val="18"/>
          <w:lang w:val="fr-FR"/>
        </w:rPr>
        <w:t xml:space="preserve">, </w:t>
      </w:r>
      <w:r w:rsidR="00244F2A" w:rsidRPr="00847ED2">
        <w:rPr>
          <w:rFonts w:asciiTheme="minorHAnsi" w:hAnsiTheme="minorHAnsi"/>
          <w:b/>
          <w:sz w:val="18"/>
          <w:szCs w:val="18"/>
          <w:lang w:val="fr-FR"/>
        </w:rPr>
        <w:t>Faible p</w:t>
      </w:r>
      <w:r w:rsidR="00B72D49" w:rsidRPr="00847ED2">
        <w:rPr>
          <w:rFonts w:asciiTheme="minorHAnsi" w:hAnsiTheme="minorHAnsi"/>
          <w:b/>
          <w:sz w:val="18"/>
          <w:szCs w:val="18"/>
          <w:lang w:val="fr-FR"/>
        </w:rPr>
        <w:t>réoccupation</w:t>
      </w:r>
      <w:r w:rsidRPr="00847ED2">
        <w:rPr>
          <w:rFonts w:asciiTheme="minorHAnsi" w:hAnsiTheme="minorHAnsi"/>
          <w:b/>
          <w:sz w:val="18"/>
          <w:szCs w:val="18"/>
          <w:lang w:val="fr-FR"/>
        </w:rPr>
        <w:t xml:space="preserve">, </w:t>
      </w:r>
      <w:r w:rsidR="00244F2A" w:rsidRPr="00847ED2">
        <w:rPr>
          <w:rFonts w:asciiTheme="minorHAnsi" w:hAnsiTheme="minorHAnsi"/>
          <w:b/>
          <w:sz w:val="18"/>
          <w:szCs w:val="18"/>
          <w:lang w:val="fr-FR"/>
        </w:rPr>
        <w:t>Forte p</w:t>
      </w:r>
      <w:r w:rsidR="00B72D49" w:rsidRPr="00847ED2">
        <w:rPr>
          <w:rFonts w:asciiTheme="minorHAnsi" w:hAnsiTheme="minorHAnsi"/>
          <w:b/>
          <w:sz w:val="18"/>
          <w:szCs w:val="18"/>
          <w:lang w:val="fr-FR"/>
        </w:rPr>
        <w:t>réoccupation</w:t>
      </w:r>
      <w:r w:rsidRPr="00847ED2">
        <w:rPr>
          <w:rFonts w:asciiTheme="minorHAnsi" w:hAnsiTheme="minorHAnsi"/>
          <w:b/>
          <w:sz w:val="18"/>
          <w:szCs w:val="18"/>
          <w:lang w:val="fr-FR"/>
        </w:rPr>
        <w:t xml:space="preserve">, </w:t>
      </w:r>
      <w:r w:rsidR="00B72D49" w:rsidRPr="00847ED2">
        <w:rPr>
          <w:rFonts w:asciiTheme="minorHAnsi" w:hAnsiTheme="minorHAnsi"/>
          <w:b/>
          <w:sz w:val="18"/>
          <w:szCs w:val="18"/>
          <w:lang w:val="fr-FR"/>
        </w:rPr>
        <w:t>Critique</w:t>
      </w:r>
      <w:r w:rsidR="00B72D49" w:rsidRPr="00847ED2">
        <w:rPr>
          <w:rFonts w:asciiTheme="minorHAnsi" w:hAnsiTheme="minorHAnsi"/>
          <w:sz w:val="18"/>
          <w:szCs w:val="18"/>
          <w:lang w:val="fr-FR"/>
        </w:rPr>
        <w:t xml:space="preserve"> et</w:t>
      </w:r>
      <w:r w:rsidRPr="00847ED2">
        <w:rPr>
          <w:rFonts w:asciiTheme="minorHAnsi" w:hAnsiTheme="minorHAnsi"/>
          <w:sz w:val="18"/>
          <w:szCs w:val="18"/>
          <w:lang w:val="fr-FR"/>
        </w:rPr>
        <w:t xml:space="preserve"> </w:t>
      </w:r>
      <w:r w:rsidRPr="00847ED2">
        <w:rPr>
          <w:rFonts w:asciiTheme="minorHAnsi" w:hAnsiTheme="minorHAnsi"/>
          <w:b/>
          <w:sz w:val="18"/>
          <w:szCs w:val="18"/>
          <w:lang w:val="fr-FR"/>
        </w:rPr>
        <w:t>D</w:t>
      </w:r>
      <w:r w:rsidR="00B72D49" w:rsidRPr="00847ED2">
        <w:rPr>
          <w:rFonts w:asciiTheme="minorHAnsi" w:hAnsiTheme="minorHAnsi"/>
          <w:b/>
          <w:sz w:val="18"/>
          <w:szCs w:val="18"/>
          <w:lang w:val="fr-FR"/>
        </w:rPr>
        <w:t>onnées insuffisantes</w:t>
      </w:r>
      <w:r w:rsidRPr="00847ED2">
        <w:rPr>
          <w:rFonts w:asciiTheme="minorHAnsi" w:hAnsiTheme="minorHAnsi"/>
          <w:b/>
          <w:sz w:val="18"/>
          <w:szCs w:val="18"/>
          <w:lang w:val="fr-FR"/>
        </w:rPr>
        <w:t xml:space="preserve">. </w:t>
      </w:r>
      <w:r w:rsidR="00B72D49" w:rsidRPr="00847ED2">
        <w:rPr>
          <w:rFonts w:asciiTheme="minorHAnsi" w:hAnsiTheme="minorHAnsi"/>
          <w:sz w:val="18"/>
          <w:szCs w:val="18"/>
          <w:lang w:val="fr-FR"/>
        </w:rPr>
        <w:t xml:space="preserve">La référence pour l’évaluation doit être l’état au moment de l’inscription, avec une référence par rapport à l’état de conservation historique le mieux enregistré. La tendance est évaluée par rapport à la condition de la valeur qui est </w:t>
      </w:r>
      <w:r w:rsidR="00244F2A" w:rsidRPr="00847ED2">
        <w:rPr>
          <w:rFonts w:asciiTheme="minorHAnsi" w:hAnsiTheme="minorHAnsi"/>
          <w:b/>
          <w:sz w:val="18"/>
          <w:szCs w:val="18"/>
          <w:lang w:val="fr-FR"/>
        </w:rPr>
        <w:t>A</w:t>
      </w:r>
      <w:r w:rsidR="00B72D49" w:rsidRPr="00847ED2">
        <w:rPr>
          <w:rFonts w:asciiTheme="minorHAnsi" w:hAnsiTheme="minorHAnsi"/>
          <w:b/>
          <w:sz w:val="18"/>
          <w:szCs w:val="18"/>
          <w:lang w:val="fr-FR"/>
        </w:rPr>
        <w:t>mélioration</w:t>
      </w:r>
      <w:r w:rsidR="00244F2A" w:rsidRPr="00847ED2">
        <w:rPr>
          <w:rFonts w:asciiTheme="minorHAnsi" w:hAnsiTheme="minorHAnsi"/>
          <w:b/>
          <w:sz w:val="18"/>
          <w:szCs w:val="18"/>
          <w:lang w:val="fr-FR"/>
        </w:rPr>
        <w:t xml:space="preserve"> (A)</w:t>
      </w:r>
      <w:r w:rsidR="00B72D49" w:rsidRPr="00847ED2">
        <w:rPr>
          <w:rFonts w:asciiTheme="minorHAnsi" w:hAnsiTheme="minorHAnsi"/>
          <w:b/>
          <w:sz w:val="18"/>
          <w:szCs w:val="18"/>
          <w:lang w:val="fr-FR"/>
        </w:rPr>
        <w:t>, Stable</w:t>
      </w:r>
      <w:r w:rsidR="00244F2A" w:rsidRPr="00847ED2">
        <w:rPr>
          <w:rFonts w:asciiTheme="minorHAnsi" w:hAnsiTheme="minorHAnsi"/>
          <w:b/>
          <w:sz w:val="18"/>
          <w:szCs w:val="18"/>
          <w:lang w:val="fr-FR"/>
        </w:rPr>
        <w:t xml:space="preserve"> (S)</w:t>
      </w:r>
      <w:r w:rsidR="00B72D49" w:rsidRPr="00847ED2">
        <w:rPr>
          <w:rFonts w:asciiTheme="minorHAnsi" w:hAnsiTheme="minorHAnsi"/>
          <w:b/>
          <w:sz w:val="18"/>
          <w:szCs w:val="18"/>
          <w:lang w:val="fr-FR"/>
        </w:rPr>
        <w:t xml:space="preserve">, </w:t>
      </w:r>
      <w:r w:rsidR="00244F2A" w:rsidRPr="00847ED2">
        <w:rPr>
          <w:rFonts w:asciiTheme="minorHAnsi" w:hAnsiTheme="minorHAnsi"/>
          <w:b/>
          <w:sz w:val="18"/>
          <w:szCs w:val="18"/>
          <w:lang w:val="fr-FR"/>
        </w:rPr>
        <w:t>D</w:t>
      </w:r>
      <w:r w:rsidR="00B72D49" w:rsidRPr="00847ED2">
        <w:rPr>
          <w:rFonts w:asciiTheme="minorHAnsi" w:hAnsiTheme="minorHAnsi"/>
          <w:b/>
          <w:sz w:val="18"/>
          <w:szCs w:val="18"/>
          <w:lang w:val="fr-FR"/>
        </w:rPr>
        <w:t>étérioration</w:t>
      </w:r>
      <w:r w:rsidR="00244F2A" w:rsidRPr="00847ED2">
        <w:rPr>
          <w:rFonts w:asciiTheme="minorHAnsi" w:hAnsiTheme="minorHAnsi"/>
          <w:b/>
          <w:sz w:val="18"/>
          <w:szCs w:val="18"/>
          <w:lang w:val="fr-FR"/>
        </w:rPr>
        <w:t>(D)</w:t>
      </w:r>
      <w:r w:rsidRPr="00847ED2">
        <w:rPr>
          <w:rFonts w:asciiTheme="minorHAnsi" w:hAnsiTheme="minorHAnsi"/>
          <w:sz w:val="18"/>
          <w:szCs w:val="18"/>
          <w:lang w:val="fr-FR"/>
        </w:rPr>
        <w:t xml:space="preserve"> o</w:t>
      </w:r>
      <w:r w:rsidR="00B72D49" w:rsidRPr="00847ED2">
        <w:rPr>
          <w:rFonts w:asciiTheme="minorHAnsi" w:hAnsiTheme="minorHAnsi"/>
          <w:sz w:val="18"/>
          <w:szCs w:val="18"/>
          <w:lang w:val="fr-FR"/>
        </w:rPr>
        <w:t>u</w:t>
      </w:r>
      <w:r w:rsidRPr="00847ED2">
        <w:rPr>
          <w:rFonts w:asciiTheme="minorHAnsi" w:hAnsiTheme="minorHAnsi"/>
          <w:sz w:val="18"/>
          <w:szCs w:val="18"/>
          <w:lang w:val="fr-FR"/>
        </w:rPr>
        <w:t xml:space="preserve"> </w:t>
      </w:r>
      <w:r w:rsidR="00B72D49" w:rsidRPr="00847ED2">
        <w:rPr>
          <w:rFonts w:asciiTheme="minorHAnsi" w:hAnsiTheme="minorHAnsi"/>
          <w:b/>
          <w:sz w:val="18"/>
          <w:szCs w:val="18"/>
          <w:lang w:val="fr-FR"/>
        </w:rPr>
        <w:t>Données insuffisantes</w:t>
      </w:r>
      <w:r w:rsidR="00244F2A" w:rsidRPr="00847ED2">
        <w:rPr>
          <w:rFonts w:asciiTheme="minorHAnsi" w:hAnsiTheme="minorHAnsi"/>
          <w:b/>
          <w:sz w:val="18"/>
          <w:szCs w:val="18"/>
          <w:lang w:val="fr-FR"/>
        </w:rPr>
        <w:t xml:space="preserve"> (DI)</w:t>
      </w:r>
      <w:r w:rsidRPr="00847ED2">
        <w:rPr>
          <w:rFonts w:asciiTheme="minorHAnsi" w:hAnsiTheme="minorHAnsi"/>
          <w:sz w:val="18"/>
          <w:szCs w:val="18"/>
          <w:lang w:val="fr-FR"/>
        </w:rPr>
        <w:t xml:space="preserve"> </w:t>
      </w:r>
      <w:r w:rsidR="00B72D49" w:rsidRPr="00847ED2">
        <w:rPr>
          <w:rFonts w:asciiTheme="minorHAnsi" w:hAnsiTheme="minorHAnsi"/>
          <w:sz w:val="18"/>
          <w:szCs w:val="18"/>
          <w:lang w:val="fr-FR"/>
        </w:rPr>
        <w:t xml:space="preserve">et cherche à </w:t>
      </w:r>
      <w:r w:rsidR="00590F4D" w:rsidRPr="00847ED2">
        <w:rPr>
          <w:rFonts w:asciiTheme="minorHAnsi" w:hAnsiTheme="minorHAnsi"/>
          <w:sz w:val="18"/>
          <w:szCs w:val="18"/>
          <w:lang w:val="fr-FR"/>
        </w:rPr>
        <w:t>refléter les</w:t>
      </w:r>
      <w:r w:rsidR="00B72D49" w:rsidRPr="00847ED2">
        <w:rPr>
          <w:rFonts w:asciiTheme="minorHAnsi" w:hAnsiTheme="minorHAnsi"/>
          <w:sz w:val="18"/>
          <w:szCs w:val="18"/>
          <w:lang w:val="fr-FR"/>
        </w:rPr>
        <w:t xml:space="preserve"> développements récents depuis trois ans.</w:t>
      </w:r>
      <w:r w:rsidRPr="00847ED2">
        <w:rPr>
          <w:rFonts w:asciiTheme="minorHAnsi" w:hAnsiTheme="minorHAnsi"/>
          <w:sz w:val="18"/>
          <w:szCs w:val="18"/>
          <w:lang w:val="fr-FR"/>
        </w:rPr>
        <w:t xml:space="preserve"> </w:t>
      </w:r>
    </w:p>
    <w:p w:rsidR="00E155CC" w:rsidRPr="00847ED2" w:rsidRDefault="00E155CC" w:rsidP="00403988">
      <w:pPr>
        <w:jc w:val="both"/>
        <w:rPr>
          <w:rFonts w:asciiTheme="minorHAnsi" w:hAnsiTheme="minorHAnsi"/>
          <w:sz w:val="18"/>
          <w:szCs w:val="18"/>
          <w:lang w:val="fr-FR"/>
        </w:rPr>
      </w:pPr>
    </w:p>
    <w:tbl>
      <w:tblPr>
        <w:tblW w:w="1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3306"/>
        <w:gridCol w:w="850"/>
        <w:gridCol w:w="282"/>
        <w:gridCol w:w="710"/>
        <w:gridCol w:w="240"/>
        <w:gridCol w:w="753"/>
        <w:gridCol w:w="197"/>
        <w:gridCol w:w="692"/>
        <w:gridCol w:w="258"/>
        <w:gridCol w:w="950"/>
        <w:gridCol w:w="627"/>
        <w:gridCol w:w="627"/>
        <w:gridCol w:w="627"/>
        <w:gridCol w:w="631"/>
      </w:tblGrid>
      <w:tr w:rsidR="00403988" w:rsidRPr="00847ED2" w:rsidTr="00E155CC">
        <w:trPr>
          <w:trHeight w:val="140"/>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03988" w:rsidRPr="00847ED2" w:rsidRDefault="00403988" w:rsidP="005B6293">
            <w:pPr>
              <w:spacing w:after="120"/>
              <w:rPr>
                <w:rFonts w:asciiTheme="minorHAnsi" w:hAnsiTheme="minorHAnsi"/>
                <w:b/>
                <w:sz w:val="18"/>
                <w:szCs w:val="18"/>
                <w:lang w:val="fr-FR"/>
              </w:rPr>
            </w:pPr>
            <w:r w:rsidRPr="00847ED2">
              <w:rPr>
                <w:rFonts w:asciiTheme="minorHAnsi" w:hAnsiTheme="minorHAnsi"/>
                <w:b/>
                <w:bCs/>
                <w:color w:val="000000"/>
                <w:sz w:val="20"/>
                <w:szCs w:val="20"/>
                <w:lang w:val="fr-FR" w:bidi="en-US"/>
              </w:rPr>
              <w:t xml:space="preserve"> PART</w:t>
            </w:r>
            <w:r w:rsidR="00B72D49" w:rsidRPr="00847ED2">
              <w:rPr>
                <w:rFonts w:asciiTheme="minorHAnsi" w:hAnsiTheme="minorHAnsi"/>
                <w:b/>
                <w:bCs/>
                <w:color w:val="000000"/>
                <w:sz w:val="20"/>
                <w:szCs w:val="20"/>
                <w:lang w:val="fr-FR" w:bidi="en-US"/>
              </w:rPr>
              <w:t>IE</w:t>
            </w:r>
            <w:r w:rsidRPr="00847ED2">
              <w:rPr>
                <w:rFonts w:asciiTheme="minorHAnsi" w:hAnsiTheme="minorHAnsi"/>
                <w:b/>
                <w:bCs/>
                <w:color w:val="000000"/>
                <w:sz w:val="20"/>
                <w:szCs w:val="20"/>
                <w:lang w:val="fr-FR" w:bidi="en-US"/>
              </w:rPr>
              <w:t xml:space="preserve"> A</w:t>
            </w:r>
            <w:r w:rsidR="00B72D49" w:rsidRPr="00847ED2">
              <w:rPr>
                <w:rFonts w:asciiTheme="minorHAnsi" w:hAnsiTheme="minorHAnsi"/>
                <w:b/>
                <w:bCs/>
                <w:color w:val="000000"/>
                <w:sz w:val="20"/>
                <w:szCs w:val="20"/>
                <w:lang w:val="fr-FR" w:bidi="en-US"/>
              </w:rPr>
              <w:t xml:space="preserve"> </w:t>
            </w:r>
            <w:r w:rsidRPr="00847ED2">
              <w:rPr>
                <w:rFonts w:asciiTheme="minorHAnsi" w:hAnsiTheme="minorHAnsi"/>
                <w:b/>
                <w:bCs/>
                <w:color w:val="000000"/>
                <w:sz w:val="20"/>
                <w:szCs w:val="20"/>
                <w:lang w:val="fr-FR" w:bidi="en-US"/>
              </w:rPr>
              <w:t xml:space="preserve">: </w:t>
            </w:r>
            <w:r w:rsidR="00B72D49" w:rsidRPr="00847ED2">
              <w:rPr>
                <w:rFonts w:asciiTheme="minorHAnsi" w:hAnsiTheme="minorHAnsi"/>
                <w:b/>
                <w:bCs/>
                <w:color w:val="000000"/>
                <w:sz w:val="20"/>
                <w:szCs w:val="20"/>
                <w:lang w:val="fr-FR" w:bidi="en-US"/>
              </w:rPr>
              <w:t xml:space="preserve">CRITÈRES </w:t>
            </w:r>
            <w:r w:rsidRPr="00847ED2">
              <w:rPr>
                <w:rFonts w:asciiTheme="minorHAnsi" w:hAnsiTheme="minorHAnsi"/>
                <w:b/>
                <w:bCs/>
                <w:color w:val="000000"/>
                <w:sz w:val="20"/>
                <w:szCs w:val="20"/>
                <w:lang w:val="fr-FR" w:bidi="en-US"/>
              </w:rPr>
              <w:t xml:space="preserve">RAMSAR </w:t>
            </w:r>
            <w:r w:rsidR="00B72D49" w:rsidRPr="00847ED2">
              <w:rPr>
                <w:rFonts w:asciiTheme="minorHAnsi" w:hAnsiTheme="minorHAnsi"/>
                <w:b/>
                <w:bCs/>
                <w:color w:val="000000"/>
                <w:sz w:val="20"/>
                <w:szCs w:val="20"/>
                <w:lang w:val="fr-FR" w:bidi="en-US"/>
              </w:rPr>
              <w:t>– reflète les critères utilisés pour l’inscription du site</w:t>
            </w:r>
          </w:p>
        </w:tc>
        <w:tc>
          <w:tcPr>
            <w:tcW w:w="4932"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403988" w:rsidRPr="00847ED2" w:rsidRDefault="00B72D49" w:rsidP="001F5340">
            <w:pPr>
              <w:spacing w:after="120"/>
              <w:rPr>
                <w:rFonts w:asciiTheme="minorHAnsi" w:hAnsiTheme="minorHAnsi"/>
                <w:b/>
                <w:sz w:val="18"/>
                <w:szCs w:val="18"/>
                <w:lang w:val="fr-FR"/>
              </w:rPr>
            </w:pPr>
            <w:r w:rsidRPr="00847ED2">
              <w:rPr>
                <w:rFonts w:asciiTheme="minorHAnsi" w:hAnsiTheme="minorHAnsi"/>
                <w:b/>
                <w:sz w:val="18"/>
                <w:szCs w:val="18"/>
                <w:lang w:val="fr-FR"/>
              </w:rPr>
              <w:t>Évaluation</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403988" w:rsidRPr="00847ED2" w:rsidRDefault="00B72D49" w:rsidP="001F5340">
            <w:pPr>
              <w:spacing w:after="120"/>
              <w:rPr>
                <w:rFonts w:asciiTheme="minorHAnsi" w:hAnsiTheme="minorHAnsi"/>
                <w:b/>
                <w:sz w:val="18"/>
                <w:szCs w:val="18"/>
                <w:lang w:val="fr-FR"/>
              </w:rPr>
            </w:pPr>
            <w:r w:rsidRPr="00847ED2">
              <w:rPr>
                <w:rFonts w:asciiTheme="minorHAnsi" w:hAnsiTheme="minorHAnsi"/>
                <w:b/>
                <w:sz w:val="18"/>
                <w:szCs w:val="18"/>
                <w:lang w:val="fr-FR"/>
              </w:rPr>
              <w:t>Tendance</w:t>
            </w:r>
          </w:p>
        </w:tc>
      </w:tr>
      <w:tr w:rsidR="00403988" w:rsidRPr="00847ED2" w:rsidTr="00E155CC">
        <w:trPr>
          <w:trHeight w:val="244"/>
        </w:trPr>
        <w:tc>
          <w:tcPr>
            <w:tcW w:w="2790" w:type="dxa"/>
            <w:tcBorders>
              <w:top w:val="single" w:sz="4" w:space="0" w:color="000000"/>
              <w:left w:val="single" w:sz="4" w:space="0" w:color="000000"/>
              <w:bottom w:val="single" w:sz="4" w:space="0" w:color="000000"/>
              <w:right w:val="single" w:sz="4" w:space="0" w:color="000000"/>
            </w:tcBorders>
            <w:shd w:val="clear" w:color="auto" w:fill="D9D9D9"/>
            <w:hideMark/>
          </w:tcPr>
          <w:p w:rsidR="00403988" w:rsidRPr="00847ED2" w:rsidRDefault="00B72D49" w:rsidP="001F5340">
            <w:pPr>
              <w:tabs>
                <w:tab w:val="left" w:pos="1056"/>
              </w:tabs>
              <w:spacing w:after="120"/>
              <w:rPr>
                <w:rFonts w:asciiTheme="minorHAnsi" w:hAnsiTheme="minorHAnsi"/>
                <w:b/>
                <w:sz w:val="18"/>
                <w:szCs w:val="18"/>
                <w:lang w:val="fr-FR"/>
              </w:rPr>
            </w:pPr>
            <w:r w:rsidRPr="00847ED2">
              <w:rPr>
                <w:rFonts w:asciiTheme="minorHAnsi" w:hAnsiTheme="minorHAnsi"/>
                <w:b/>
                <w:sz w:val="18"/>
                <w:szCs w:val="18"/>
                <w:lang w:val="fr-FR"/>
              </w:rPr>
              <w:t>Valeurs</w:t>
            </w:r>
          </w:p>
        </w:tc>
        <w:tc>
          <w:tcPr>
            <w:tcW w:w="3306" w:type="dxa"/>
            <w:tcBorders>
              <w:top w:val="single" w:sz="4" w:space="0" w:color="000000"/>
              <w:left w:val="single" w:sz="4" w:space="0" w:color="000000"/>
              <w:bottom w:val="single" w:sz="4" w:space="0" w:color="000000"/>
              <w:right w:val="single" w:sz="4" w:space="0" w:color="000000"/>
            </w:tcBorders>
            <w:shd w:val="clear" w:color="auto" w:fill="D9D9D9"/>
            <w:hideMark/>
          </w:tcPr>
          <w:p w:rsidR="00403988" w:rsidRPr="00847ED2" w:rsidRDefault="00403988" w:rsidP="00B72D49">
            <w:pPr>
              <w:spacing w:after="120"/>
              <w:rPr>
                <w:rFonts w:asciiTheme="minorHAnsi" w:hAnsiTheme="minorHAnsi"/>
                <w:b/>
                <w:sz w:val="18"/>
                <w:szCs w:val="18"/>
                <w:lang w:val="fr-FR"/>
              </w:rPr>
            </w:pPr>
            <w:r w:rsidRPr="00847ED2">
              <w:rPr>
                <w:rFonts w:asciiTheme="minorHAnsi" w:hAnsiTheme="minorHAnsi"/>
                <w:b/>
                <w:sz w:val="18"/>
                <w:szCs w:val="18"/>
                <w:lang w:val="fr-FR"/>
              </w:rPr>
              <w:t xml:space="preserve">Justification </w:t>
            </w:r>
            <w:r w:rsidR="00B72D49" w:rsidRPr="00847ED2">
              <w:rPr>
                <w:rFonts w:asciiTheme="minorHAnsi" w:hAnsiTheme="minorHAnsi"/>
                <w:b/>
                <w:sz w:val="18"/>
                <w:szCs w:val="18"/>
                <w:lang w:val="fr-FR"/>
              </w:rPr>
              <w:t>de l’évaluation</w:t>
            </w:r>
          </w:p>
        </w:tc>
        <w:tc>
          <w:tcPr>
            <w:tcW w:w="850" w:type="dxa"/>
            <w:tcBorders>
              <w:top w:val="single" w:sz="4" w:space="0" w:color="000000"/>
              <w:left w:val="single" w:sz="4" w:space="0" w:color="000000"/>
              <w:bottom w:val="single" w:sz="4" w:space="0" w:color="000000"/>
              <w:right w:val="single" w:sz="4" w:space="0" w:color="000000"/>
            </w:tcBorders>
            <w:shd w:val="clear" w:color="auto" w:fill="99CC00"/>
            <w:hideMark/>
          </w:tcPr>
          <w:p w:rsidR="00403988" w:rsidRPr="00847ED2" w:rsidRDefault="00B72D49" w:rsidP="001F5340">
            <w:pPr>
              <w:spacing w:after="120"/>
              <w:rPr>
                <w:rFonts w:asciiTheme="minorHAnsi" w:hAnsiTheme="minorHAnsi"/>
                <w:b/>
                <w:sz w:val="18"/>
                <w:szCs w:val="18"/>
                <w:lang w:val="fr-FR"/>
              </w:rPr>
            </w:pPr>
            <w:r w:rsidRPr="00847ED2">
              <w:rPr>
                <w:rFonts w:asciiTheme="minorHAnsi" w:hAnsiTheme="minorHAnsi"/>
                <w:b/>
                <w:sz w:val="18"/>
                <w:szCs w:val="18"/>
                <w:lang w:val="fr-FR"/>
              </w:rPr>
              <w:t>Bon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403988" w:rsidRPr="00847ED2" w:rsidRDefault="00244F2A" w:rsidP="001F5340">
            <w:pPr>
              <w:spacing w:after="120"/>
              <w:rPr>
                <w:rFonts w:asciiTheme="minorHAnsi" w:hAnsiTheme="minorHAnsi"/>
                <w:b/>
                <w:sz w:val="18"/>
                <w:szCs w:val="18"/>
                <w:lang w:val="fr-FR"/>
              </w:rPr>
            </w:pPr>
            <w:r w:rsidRPr="00847ED2">
              <w:rPr>
                <w:rFonts w:asciiTheme="minorHAnsi" w:hAnsiTheme="minorHAnsi"/>
                <w:b/>
                <w:sz w:val="18"/>
                <w:szCs w:val="18"/>
                <w:lang w:val="fr-FR"/>
              </w:rPr>
              <w:t>Faible préoccu-pation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9900"/>
            <w:hideMark/>
          </w:tcPr>
          <w:p w:rsidR="00403988" w:rsidRPr="00847ED2" w:rsidRDefault="00244F2A" w:rsidP="00244F2A">
            <w:pPr>
              <w:spacing w:after="120"/>
              <w:rPr>
                <w:rFonts w:asciiTheme="minorHAnsi" w:hAnsiTheme="minorHAnsi"/>
                <w:b/>
                <w:sz w:val="18"/>
                <w:szCs w:val="18"/>
                <w:lang w:val="fr-FR"/>
              </w:rPr>
            </w:pPr>
            <w:r w:rsidRPr="00847ED2">
              <w:rPr>
                <w:rFonts w:asciiTheme="minorHAnsi" w:hAnsiTheme="minorHAnsi"/>
                <w:b/>
                <w:sz w:val="18"/>
                <w:szCs w:val="18"/>
                <w:lang w:val="fr-FR"/>
              </w:rPr>
              <w:t>Forte p</w:t>
            </w:r>
            <w:r w:rsidR="00B72D49" w:rsidRPr="00847ED2">
              <w:rPr>
                <w:rFonts w:asciiTheme="minorHAnsi" w:hAnsiTheme="minorHAnsi"/>
                <w:b/>
                <w:sz w:val="18"/>
                <w:szCs w:val="18"/>
                <w:lang w:val="fr-FR"/>
              </w:rPr>
              <w:t>réoccu</w:t>
            </w:r>
            <w:r w:rsidR="005710C4" w:rsidRPr="00847ED2">
              <w:rPr>
                <w:rFonts w:asciiTheme="minorHAnsi" w:hAnsiTheme="minorHAnsi"/>
                <w:b/>
                <w:sz w:val="18"/>
                <w:szCs w:val="18"/>
                <w:lang w:val="fr-FR"/>
              </w:rPr>
              <w:t>-</w:t>
            </w:r>
            <w:r w:rsidR="00B72D49" w:rsidRPr="00847ED2">
              <w:rPr>
                <w:rFonts w:asciiTheme="minorHAnsi" w:hAnsiTheme="minorHAnsi"/>
                <w:b/>
                <w:sz w:val="18"/>
                <w:szCs w:val="18"/>
                <w:lang w:val="fr-FR"/>
              </w:rPr>
              <w:t xml:space="preserve">pation </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FF0000"/>
            <w:hideMark/>
          </w:tcPr>
          <w:p w:rsidR="00403988" w:rsidRPr="00847ED2" w:rsidRDefault="00B72D49" w:rsidP="001F5340">
            <w:pPr>
              <w:spacing w:after="120"/>
              <w:rPr>
                <w:rFonts w:asciiTheme="minorHAnsi" w:hAnsiTheme="minorHAnsi"/>
                <w:b/>
                <w:sz w:val="18"/>
                <w:szCs w:val="18"/>
                <w:lang w:val="fr-FR"/>
              </w:rPr>
            </w:pPr>
            <w:r w:rsidRPr="00847ED2">
              <w:rPr>
                <w:rFonts w:asciiTheme="minorHAnsi" w:hAnsiTheme="minorHAnsi"/>
                <w:b/>
                <w:sz w:val="18"/>
                <w:szCs w:val="18"/>
                <w:lang w:val="fr-FR"/>
              </w:rPr>
              <w:t>Critique</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403988" w:rsidRPr="00847ED2" w:rsidRDefault="00B72D49" w:rsidP="001F5340">
            <w:pPr>
              <w:spacing w:after="120"/>
              <w:rPr>
                <w:rFonts w:asciiTheme="minorHAnsi" w:hAnsiTheme="minorHAnsi"/>
                <w:b/>
                <w:sz w:val="18"/>
                <w:szCs w:val="18"/>
                <w:lang w:val="fr-FR"/>
              </w:rPr>
            </w:pPr>
            <w:r w:rsidRPr="00847ED2">
              <w:rPr>
                <w:rFonts w:asciiTheme="minorHAnsi" w:hAnsiTheme="minorHAnsi"/>
                <w:b/>
                <w:sz w:val="18"/>
                <w:szCs w:val="18"/>
                <w:lang w:val="fr-FR"/>
              </w:rPr>
              <w:t>Données insuffisantes</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rsidR="00403988" w:rsidRPr="00847ED2" w:rsidRDefault="00504453" w:rsidP="001F5340">
            <w:pPr>
              <w:spacing w:after="120"/>
              <w:rPr>
                <w:rFonts w:asciiTheme="minorHAnsi" w:hAnsiTheme="minorHAnsi"/>
                <w:b/>
                <w:sz w:val="18"/>
                <w:szCs w:val="18"/>
                <w:lang w:val="fr-FR"/>
              </w:rPr>
            </w:pPr>
            <w:r w:rsidRPr="00504453">
              <w:rPr>
                <w:rFonts w:asciiTheme="minorHAnsi" w:hAnsiTheme="minorHAnsi"/>
                <w:noProof/>
                <w:lang w:val="fr-CH" w:eastAsia="fr-CH"/>
              </w:rPr>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7.6pt;width:0;height:24.7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" strokecolor="black [3040]">
                  <v:stroke endarrow="open"/>
                  <o:lock v:ext="edit" shapetype="f"/>
                </v:shape>
              </w:pict>
            </w:r>
            <w:r w:rsidR="00B72D49" w:rsidRPr="00847ED2">
              <w:rPr>
                <w:rFonts w:asciiTheme="minorHAnsi" w:hAnsiTheme="minorHAnsi"/>
                <w:b/>
                <w:sz w:val="18"/>
                <w:szCs w:val="18"/>
                <w:lang w:val="fr-FR"/>
              </w:rPr>
              <w:t>A</w:t>
            </w:r>
          </w:p>
          <w:p w:rsidR="00403988" w:rsidRPr="00847ED2" w:rsidRDefault="00403988" w:rsidP="001F5340">
            <w:pPr>
              <w:spacing w:after="120"/>
              <w:rPr>
                <w:rFonts w:asciiTheme="minorHAnsi" w:hAnsiTheme="minorHAnsi"/>
                <w:b/>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rsidR="00403988" w:rsidRPr="00847ED2" w:rsidRDefault="00504453" w:rsidP="001F5340">
            <w:pPr>
              <w:spacing w:after="120"/>
              <w:rPr>
                <w:rFonts w:asciiTheme="minorHAnsi" w:hAnsiTheme="minorHAnsi"/>
                <w:b/>
                <w:sz w:val="18"/>
                <w:szCs w:val="18"/>
                <w:lang w:val="fr-FR"/>
              </w:rPr>
            </w:pPr>
            <w:r w:rsidRPr="00504453">
              <w:rPr>
                <w:rFonts w:asciiTheme="minorHAnsi" w:hAnsiTheme="minorHAnsi"/>
                <w:noProof/>
                <w:lang w:val="fr-CH" w:eastAsia="fr-CH"/>
              </w:rPr>
              <w:pict>
                <v:shape id="Straight Arrow Connector 4" o:spid="_x0000_s1028" type="#_x0000_t32" style="position:absolute;margin-left:-2.8pt;margin-top:21.1pt;width: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" strokecolor="black [3040]">
                  <v:stroke startarrow="open" endarrow="open"/>
                  <o:lock v:ext="edit" shapetype="f"/>
                </v:shape>
              </w:pict>
            </w:r>
            <w:r w:rsidR="00403988" w:rsidRPr="00847ED2">
              <w:rPr>
                <w:rFonts w:asciiTheme="minorHAnsi" w:hAnsiTheme="minorHAnsi"/>
                <w:b/>
                <w:sz w:val="18"/>
                <w:szCs w:val="18"/>
                <w:lang w:val="fr-FR"/>
              </w:rPr>
              <w:t>S</w:t>
            </w:r>
          </w:p>
        </w:tc>
        <w:tc>
          <w:tcPr>
            <w:tcW w:w="627" w:type="dxa"/>
            <w:tcBorders>
              <w:top w:val="single" w:sz="4" w:space="0" w:color="000000"/>
              <w:left w:val="single" w:sz="4" w:space="0" w:color="000000"/>
              <w:bottom w:val="single" w:sz="4" w:space="0" w:color="000000"/>
              <w:right w:val="single" w:sz="4" w:space="0" w:color="000000"/>
            </w:tcBorders>
            <w:shd w:val="clear" w:color="auto" w:fill="FF0000"/>
            <w:hideMark/>
          </w:tcPr>
          <w:p w:rsidR="00403988" w:rsidRPr="00847ED2" w:rsidRDefault="00504453" w:rsidP="001F5340">
            <w:pPr>
              <w:spacing w:after="120"/>
              <w:rPr>
                <w:rFonts w:asciiTheme="minorHAnsi" w:hAnsiTheme="minorHAnsi"/>
                <w:b/>
                <w:sz w:val="18"/>
                <w:szCs w:val="18"/>
                <w:lang w:val="fr-FR"/>
              </w:rPr>
            </w:pPr>
            <w:r w:rsidRPr="00504453">
              <w:rPr>
                <w:rFonts w:asciiTheme="minorHAnsi" w:hAnsiTheme="minorHAnsi"/>
                <w:noProof/>
                <w:lang w:val="fr-CH" w:eastAsia="fr-CH"/>
              </w:rPr>
              <w:pict>
                <v:shape id="Straight Arrow Connector 2" o:spid="_x0000_s1027" type="#_x0000_t32" style="position:absolute;margin-left:12.3pt;margin-top:7.6pt;width:0;height:24.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" strokecolor="black [3040]">
                  <v:stroke endarrow="open"/>
                  <o:lock v:ext="edit" shapetype="f"/>
                </v:shape>
              </w:pict>
            </w:r>
            <w:r w:rsidR="00403988" w:rsidRPr="00847ED2">
              <w:rPr>
                <w:rFonts w:asciiTheme="minorHAnsi" w:hAnsiTheme="minorHAnsi"/>
                <w:b/>
                <w:sz w:val="18"/>
                <w:szCs w:val="18"/>
                <w:lang w:val="fr-FR"/>
              </w:rPr>
              <w:t>D</w:t>
            </w:r>
          </w:p>
        </w:tc>
        <w:tc>
          <w:tcPr>
            <w:tcW w:w="631" w:type="dxa"/>
            <w:tcBorders>
              <w:top w:val="single" w:sz="4" w:space="0" w:color="000000"/>
              <w:left w:val="single" w:sz="4" w:space="0" w:color="000000"/>
              <w:bottom w:val="single" w:sz="4" w:space="0" w:color="000000"/>
              <w:right w:val="single" w:sz="4" w:space="0" w:color="000000"/>
            </w:tcBorders>
            <w:shd w:val="clear" w:color="auto" w:fill="F3F3F3"/>
            <w:hideMark/>
          </w:tcPr>
          <w:p w:rsidR="00403988" w:rsidRPr="00847ED2" w:rsidRDefault="00403988" w:rsidP="00B72D49">
            <w:pPr>
              <w:spacing w:after="120"/>
              <w:rPr>
                <w:rFonts w:asciiTheme="minorHAnsi" w:hAnsiTheme="minorHAnsi"/>
                <w:b/>
                <w:sz w:val="18"/>
                <w:szCs w:val="18"/>
                <w:lang w:val="fr-FR"/>
              </w:rPr>
            </w:pPr>
            <w:r w:rsidRPr="00847ED2">
              <w:rPr>
                <w:rFonts w:asciiTheme="minorHAnsi" w:hAnsiTheme="minorHAnsi"/>
                <w:b/>
                <w:sz w:val="18"/>
                <w:szCs w:val="18"/>
                <w:lang w:val="fr-FR"/>
              </w:rPr>
              <w:t>D</w:t>
            </w:r>
            <w:r w:rsidR="00B72D49" w:rsidRPr="00847ED2">
              <w:rPr>
                <w:rFonts w:asciiTheme="minorHAnsi" w:hAnsiTheme="minorHAnsi"/>
                <w:b/>
                <w:sz w:val="18"/>
                <w:szCs w:val="18"/>
                <w:lang w:val="fr-FR"/>
              </w:rPr>
              <w:t>I</w:t>
            </w:r>
          </w:p>
        </w:tc>
      </w:tr>
      <w:tr w:rsidR="00403988" w:rsidRPr="00847ED2" w:rsidTr="00E155CC">
        <w:trPr>
          <w:trHeight w:val="241"/>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8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3"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889"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1208"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286"/>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8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3"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889"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1208"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286"/>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8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3"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889"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1208"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8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3"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889"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1208"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96"/>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8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93"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889"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1208"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13540" w:type="dxa"/>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3988" w:rsidRPr="00847ED2" w:rsidRDefault="00403988" w:rsidP="00B72D49">
            <w:pPr>
              <w:spacing w:after="120"/>
              <w:rPr>
                <w:rFonts w:asciiTheme="minorHAnsi" w:hAnsiTheme="minorHAnsi"/>
                <w:b/>
                <w:bCs/>
                <w:sz w:val="18"/>
                <w:szCs w:val="18"/>
                <w:lang w:val="fr-FR"/>
              </w:rPr>
            </w:pPr>
            <w:r w:rsidRPr="00847ED2">
              <w:rPr>
                <w:rFonts w:asciiTheme="minorHAnsi" w:hAnsiTheme="minorHAnsi"/>
                <w:b/>
                <w:bCs/>
                <w:color w:val="000000"/>
                <w:sz w:val="20"/>
                <w:szCs w:val="20"/>
                <w:lang w:val="fr-FR" w:bidi="en-US"/>
              </w:rPr>
              <w:t>PART</w:t>
            </w:r>
            <w:r w:rsidR="00B72D49" w:rsidRPr="00847ED2">
              <w:rPr>
                <w:rFonts w:asciiTheme="minorHAnsi" w:hAnsiTheme="minorHAnsi"/>
                <w:b/>
                <w:bCs/>
                <w:color w:val="000000"/>
                <w:sz w:val="20"/>
                <w:szCs w:val="20"/>
                <w:lang w:val="fr-FR" w:bidi="en-US"/>
              </w:rPr>
              <w:t>IE B : AUTRES CARACTÉRISTIQUES IMPORTANTES</w:t>
            </w:r>
            <w:r w:rsidRPr="00847ED2">
              <w:rPr>
                <w:rFonts w:asciiTheme="minorHAnsi" w:hAnsiTheme="minorHAnsi"/>
                <w:b/>
                <w:bCs/>
                <w:sz w:val="18"/>
                <w:szCs w:val="18"/>
                <w:lang w:val="fr-FR"/>
              </w:rPr>
              <w:t xml:space="preserve"> </w:t>
            </w:r>
            <w:r w:rsidRPr="00847ED2">
              <w:rPr>
                <w:rFonts w:asciiTheme="minorHAnsi" w:hAnsiTheme="minorHAnsi"/>
                <w:b/>
                <w:bCs/>
                <w:color w:val="000000"/>
                <w:sz w:val="20"/>
                <w:szCs w:val="20"/>
                <w:lang w:val="fr-FR" w:bidi="en-US"/>
              </w:rPr>
              <w:t xml:space="preserve">– </w:t>
            </w:r>
            <w:r w:rsidR="00EC5101" w:rsidRPr="00847ED2">
              <w:rPr>
                <w:rFonts w:asciiTheme="minorHAnsi" w:hAnsiTheme="minorHAnsi"/>
                <w:b/>
                <w:bCs/>
                <w:color w:val="000000"/>
                <w:sz w:val="20"/>
                <w:szCs w:val="20"/>
                <w:lang w:val="fr-FR" w:bidi="en-US"/>
              </w:rPr>
              <w:t xml:space="preserve">tiré </w:t>
            </w:r>
            <w:r w:rsidR="00B72D49" w:rsidRPr="00847ED2">
              <w:rPr>
                <w:rFonts w:asciiTheme="minorHAnsi" w:hAnsiTheme="minorHAnsi"/>
                <w:b/>
                <w:bCs/>
                <w:color w:val="000000"/>
                <w:sz w:val="20"/>
                <w:szCs w:val="20"/>
                <w:lang w:val="fr-FR" w:bidi="en-US"/>
              </w:rPr>
              <w:t>de la description des caractéristiques écologiques ou d’autres connaissances des administrateurs du site</w:t>
            </w:r>
          </w:p>
        </w:tc>
      </w:tr>
      <w:tr w:rsidR="00403988" w:rsidRPr="00847ED2" w:rsidTr="00E155CC">
        <w:trPr>
          <w:trHeight w:val="196"/>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175"/>
        </w:trPr>
        <w:tc>
          <w:tcPr>
            <w:tcW w:w="279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r w:rsidR="00403988" w:rsidRPr="00847ED2" w:rsidTr="00E155CC">
        <w:trPr>
          <w:trHeight w:val="226"/>
        </w:trPr>
        <w:tc>
          <w:tcPr>
            <w:tcW w:w="2790" w:type="dxa"/>
            <w:tcBorders>
              <w:top w:val="single" w:sz="4" w:space="0" w:color="000000"/>
              <w:left w:val="single" w:sz="4" w:space="0" w:color="000000"/>
              <w:bottom w:val="single" w:sz="4" w:space="0" w:color="000000"/>
              <w:right w:val="single" w:sz="4" w:space="0" w:color="000000"/>
            </w:tcBorders>
            <w:hideMark/>
          </w:tcPr>
          <w:p w:rsidR="00403988" w:rsidRPr="00847ED2" w:rsidRDefault="00B72D49" w:rsidP="00B72D49">
            <w:pPr>
              <w:spacing w:after="120"/>
              <w:rPr>
                <w:rFonts w:asciiTheme="minorHAnsi" w:hAnsiTheme="minorHAnsi"/>
                <w:b/>
                <w:sz w:val="18"/>
                <w:szCs w:val="18"/>
                <w:lang w:val="fr-FR"/>
              </w:rPr>
            </w:pPr>
            <w:r w:rsidRPr="00847ED2">
              <w:rPr>
                <w:rFonts w:asciiTheme="minorHAnsi" w:hAnsiTheme="minorHAnsi"/>
                <w:b/>
                <w:sz w:val="18"/>
                <w:szCs w:val="18"/>
                <w:lang w:val="fr-FR"/>
              </w:rPr>
              <w:t xml:space="preserve">Évaluation de l’état actuel global et de la tendance des caractéristiques écologiques du Site Ramsar : </w:t>
            </w:r>
          </w:p>
        </w:tc>
        <w:tc>
          <w:tcPr>
            <w:tcW w:w="3306"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b/>
                <w:sz w:val="18"/>
                <w:szCs w:val="18"/>
                <w:lang w:val="fr-FR"/>
              </w:rPr>
            </w:pPr>
          </w:p>
        </w:tc>
        <w:tc>
          <w:tcPr>
            <w:tcW w:w="1132"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gridSpan w:val="2"/>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950"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27"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c>
          <w:tcPr>
            <w:tcW w:w="631" w:type="dxa"/>
            <w:tcBorders>
              <w:top w:val="single" w:sz="4" w:space="0" w:color="000000"/>
              <w:left w:val="single" w:sz="4" w:space="0" w:color="000000"/>
              <w:bottom w:val="single" w:sz="4" w:space="0" w:color="000000"/>
              <w:right w:val="single" w:sz="4" w:space="0" w:color="000000"/>
            </w:tcBorders>
          </w:tcPr>
          <w:p w:rsidR="00403988" w:rsidRPr="00847ED2" w:rsidRDefault="00403988" w:rsidP="001F5340">
            <w:pPr>
              <w:spacing w:after="120"/>
              <w:rPr>
                <w:rFonts w:asciiTheme="minorHAnsi" w:hAnsiTheme="minorHAnsi"/>
                <w:sz w:val="18"/>
                <w:szCs w:val="18"/>
                <w:lang w:val="fr-FR"/>
              </w:rPr>
            </w:pPr>
          </w:p>
        </w:tc>
      </w:tr>
    </w:tbl>
    <w:p w:rsidR="00473CBB" w:rsidRPr="00847ED2" w:rsidRDefault="00473CBB" w:rsidP="003853A4">
      <w:pPr>
        <w:pStyle w:val="Default"/>
        <w:autoSpaceDE/>
        <w:autoSpaceDN/>
        <w:adjustRightInd/>
        <w:spacing w:before="20" w:after="20"/>
        <w:rPr>
          <w:rFonts w:asciiTheme="minorHAnsi" w:hAnsiTheme="minorHAnsi" w:cstheme="majorBidi"/>
          <w:sz w:val="22"/>
          <w:szCs w:val="22"/>
          <w:lang w:val="fr-FR"/>
        </w:rPr>
      </w:pPr>
    </w:p>
    <w:sectPr w:rsidR="00473CBB" w:rsidRPr="00847ED2" w:rsidSect="005B6293">
      <w:headerReference w:type="default" r:id="rId16"/>
      <w:footerReference w:type="default" r:id="rId17"/>
      <w:headerReference w:type="first" r:id="rId18"/>
      <w:footerReference w:type="first" r:id="rId19"/>
      <w:pgSz w:w="16839" w:h="11907" w:orient="landscape" w:code="9"/>
      <w:pgMar w:top="1440" w:right="1440" w:bottom="1440" w:left="1440" w:header="720" w:footer="720"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D2" w:rsidRDefault="00847ED2" w:rsidP="001D57E7">
      <w:r>
        <w:separator/>
      </w:r>
    </w:p>
  </w:endnote>
  <w:endnote w:type="continuationSeparator" w:id="0">
    <w:p w:rsidR="00847ED2" w:rsidRDefault="00847ED2" w:rsidP="001D5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Default="00504453">
    <w:pPr>
      <w:pStyle w:val="Footer"/>
      <w:framePr w:wrap="around" w:vAnchor="text" w:hAnchor="margin" w:xAlign="center" w:y="1"/>
      <w:rPr>
        <w:rStyle w:val="PageNumber"/>
      </w:rPr>
    </w:pPr>
    <w:r>
      <w:rPr>
        <w:rStyle w:val="PageNumber"/>
      </w:rPr>
      <w:fldChar w:fldCharType="begin"/>
    </w:r>
    <w:r w:rsidR="00847ED2">
      <w:rPr>
        <w:rStyle w:val="PageNumber"/>
      </w:rPr>
      <w:instrText xml:space="preserve">PAGE  </w:instrText>
    </w:r>
    <w:r>
      <w:rPr>
        <w:rStyle w:val="PageNumber"/>
      </w:rPr>
      <w:fldChar w:fldCharType="end"/>
    </w:r>
  </w:p>
  <w:p w:rsidR="00847ED2" w:rsidRDefault="00847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5B6293" w:rsidRDefault="00847ED2" w:rsidP="00403988">
    <w:pPr>
      <w:pStyle w:val="Header"/>
      <w:tabs>
        <w:tab w:val="clear" w:pos="8306"/>
        <w:tab w:val="right" w:pos="9281"/>
      </w:tabs>
      <w:rPr>
        <w:rFonts w:asciiTheme="minorHAnsi" w:hAnsiTheme="minorHAnsi"/>
      </w:rPr>
    </w:pPr>
    <w:r w:rsidRPr="005B6293">
      <w:rPr>
        <w:rFonts w:asciiTheme="minorHAnsi" w:hAnsiTheme="minorHAnsi"/>
      </w:rPr>
      <w:t>SC48-25</w:t>
    </w:r>
    <w:r w:rsidRPr="005B6293">
      <w:rPr>
        <w:rFonts w:asciiTheme="minorHAnsi" w:hAnsiTheme="minorHAnsi"/>
      </w:rPr>
      <w:tab/>
    </w:r>
    <w:r w:rsidRPr="005B6293">
      <w:rPr>
        <w:rFonts w:asciiTheme="minorHAnsi" w:hAnsiTheme="minorHAnsi"/>
      </w:rPr>
      <w:tab/>
    </w:r>
    <w:r w:rsidR="00504453" w:rsidRPr="005B6293">
      <w:rPr>
        <w:rFonts w:asciiTheme="minorHAnsi" w:hAnsiTheme="minorHAnsi"/>
      </w:rPr>
      <w:fldChar w:fldCharType="begin"/>
    </w:r>
    <w:r w:rsidRPr="005B6293">
      <w:rPr>
        <w:rFonts w:asciiTheme="minorHAnsi" w:hAnsiTheme="minorHAnsi"/>
      </w:rPr>
      <w:instrText xml:space="preserve"> PAGE   \* MERGEFORMAT </w:instrText>
    </w:r>
    <w:r w:rsidR="00504453" w:rsidRPr="005B6293">
      <w:rPr>
        <w:rFonts w:asciiTheme="minorHAnsi" w:hAnsiTheme="minorHAnsi"/>
      </w:rPr>
      <w:fldChar w:fldCharType="separate"/>
    </w:r>
    <w:r w:rsidR="00F17C4B">
      <w:rPr>
        <w:rFonts w:asciiTheme="minorHAnsi" w:hAnsiTheme="minorHAnsi"/>
        <w:noProof/>
      </w:rPr>
      <w:t>9</w:t>
    </w:r>
    <w:r w:rsidR="00504453" w:rsidRPr="005B6293">
      <w:rPr>
        <w:rFonts w:asciiTheme="minorHAnsi" w:hAnsiTheme="minorHAns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EF2ABC" w:rsidRDefault="00847ED2" w:rsidP="00403988">
    <w:pPr>
      <w:pStyle w:val="Header"/>
      <w:tabs>
        <w:tab w:val="clear" w:pos="8306"/>
        <w:tab w:val="right" w:pos="9281"/>
      </w:tabs>
      <w:rPr>
        <w:rFonts w:asciiTheme="minorHAnsi" w:hAnsiTheme="minorHAns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5B6293" w:rsidRDefault="00847ED2" w:rsidP="005B6293">
    <w:pPr>
      <w:pStyle w:val="Header"/>
      <w:tabs>
        <w:tab w:val="clear" w:pos="8306"/>
        <w:tab w:val="right" w:pos="9281"/>
      </w:tabs>
      <w:rPr>
        <w:rFonts w:asciiTheme="minorHAnsi" w:hAnsiTheme="minorHAnsi"/>
      </w:rPr>
    </w:pPr>
    <w:r w:rsidRPr="005B6293">
      <w:rPr>
        <w:rFonts w:asciiTheme="minorHAnsi" w:hAnsiTheme="minorHAnsi"/>
      </w:rPr>
      <w:t>SC48-25</w:t>
    </w:r>
    <w:r w:rsidRPr="005B6293">
      <w:rPr>
        <w:rFonts w:asciiTheme="minorHAnsi" w:hAnsiTheme="minorHAnsi"/>
      </w:rPr>
      <w:tab/>
    </w:r>
    <w:r w:rsidRPr="005B6293">
      <w:rPr>
        <w:rFonts w:asciiTheme="minorHAnsi" w:hAnsiTheme="minorHAnsi"/>
      </w:rPr>
      <w:tab/>
    </w:r>
    <w:r w:rsidR="00504453" w:rsidRPr="005B6293">
      <w:rPr>
        <w:rFonts w:asciiTheme="minorHAnsi" w:hAnsiTheme="minorHAnsi"/>
      </w:rPr>
      <w:fldChar w:fldCharType="begin"/>
    </w:r>
    <w:r w:rsidRPr="005B6293">
      <w:rPr>
        <w:rFonts w:asciiTheme="minorHAnsi" w:hAnsiTheme="minorHAnsi"/>
      </w:rPr>
      <w:instrText xml:space="preserve"> PAGE   \* MERGEFORMAT </w:instrText>
    </w:r>
    <w:r w:rsidR="00504453" w:rsidRPr="005B6293">
      <w:rPr>
        <w:rFonts w:asciiTheme="minorHAnsi" w:hAnsiTheme="minorHAnsi"/>
      </w:rPr>
      <w:fldChar w:fldCharType="separate"/>
    </w:r>
    <w:r w:rsidR="00F17C4B">
      <w:rPr>
        <w:rFonts w:asciiTheme="minorHAnsi" w:hAnsiTheme="minorHAnsi"/>
        <w:noProof/>
      </w:rPr>
      <w:t>10</w:t>
    </w:r>
    <w:r w:rsidR="00504453" w:rsidRPr="005B6293">
      <w:rPr>
        <w:rFonts w:asciiTheme="minorHAnsi" w:hAnsiTheme="minorHAns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5B6293" w:rsidRDefault="00847ED2" w:rsidP="005B6293">
    <w:pPr>
      <w:pStyle w:val="Header"/>
      <w:tabs>
        <w:tab w:val="clear" w:pos="8306"/>
        <w:tab w:val="right" w:pos="9281"/>
      </w:tabs>
      <w:rPr>
        <w:rFonts w:asciiTheme="minorHAnsi" w:hAnsiTheme="minorHAnsi"/>
      </w:rPr>
    </w:pPr>
    <w:r w:rsidRPr="005B6293">
      <w:rPr>
        <w:rFonts w:asciiTheme="minorHAnsi" w:hAnsiTheme="minorHAnsi"/>
      </w:rPr>
      <w:t>SC48-25</w:t>
    </w:r>
    <w:r w:rsidRPr="005B6293">
      <w:rPr>
        <w:rFonts w:asciiTheme="minorHAnsi" w:hAnsiTheme="minorHAnsi"/>
      </w:rPr>
      <w:tab/>
    </w:r>
    <w:r w:rsidRPr="005B6293">
      <w:rPr>
        <w:rFonts w:asciiTheme="minorHAnsi" w:hAnsiTheme="minorHAnsi"/>
      </w:rPr>
      <w:tab/>
    </w:r>
    <w:r w:rsidR="00504453" w:rsidRPr="005B6293">
      <w:rPr>
        <w:rFonts w:asciiTheme="minorHAnsi" w:hAnsiTheme="minorHAnsi"/>
      </w:rPr>
      <w:fldChar w:fldCharType="begin"/>
    </w:r>
    <w:r w:rsidRPr="005B6293">
      <w:rPr>
        <w:rFonts w:asciiTheme="minorHAnsi" w:hAnsiTheme="minorHAnsi"/>
      </w:rPr>
      <w:instrText xml:space="preserve"> PAGE   \* MERGEFORMAT </w:instrText>
    </w:r>
    <w:r w:rsidR="00504453" w:rsidRPr="005B6293">
      <w:rPr>
        <w:rFonts w:asciiTheme="minorHAnsi" w:hAnsiTheme="minorHAnsi"/>
      </w:rPr>
      <w:fldChar w:fldCharType="separate"/>
    </w:r>
    <w:r w:rsidR="00F17C4B">
      <w:rPr>
        <w:rFonts w:asciiTheme="minorHAnsi" w:hAnsiTheme="minorHAnsi"/>
        <w:noProof/>
      </w:rPr>
      <w:t>14</w:t>
    </w:r>
    <w:r w:rsidR="00504453" w:rsidRPr="005B6293">
      <w:rPr>
        <w:rFonts w:asciiTheme="minorHAnsi" w:hAnsiTheme="minorHAnsi"/>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5B6293" w:rsidRDefault="00847ED2" w:rsidP="005B6293">
    <w:pPr>
      <w:pStyle w:val="Header"/>
      <w:tabs>
        <w:tab w:val="clear" w:pos="8306"/>
        <w:tab w:val="right" w:pos="9281"/>
      </w:tabs>
      <w:rPr>
        <w:rFonts w:asciiTheme="minorHAnsi" w:hAnsiTheme="minorHAnsi"/>
      </w:rPr>
    </w:pPr>
    <w:r w:rsidRPr="005B6293">
      <w:rPr>
        <w:rFonts w:asciiTheme="minorHAnsi" w:hAnsiTheme="minorHAnsi"/>
      </w:rPr>
      <w:t>SC48-25</w:t>
    </w:r>
    <w:r w:rsidRPr="005B6293">
      <w:rPr>
        <w:rFonts w:asciiTheme="minorHAnsi" w:hAnsiTheme="minorHAnsi"/>
      </w:rPr>
      <w:tab/>
    </w:r>
    <w:r w:rsidRPr="005B6293">
      <w:rPr>
        <w:rFonts w:asciiTheme="minorHAnsi" w:hAnsiTheme="minorHAnsi"/>
      </w:rPr>
      <w:tab/>
    </w:r>
    <w:r w:rsidR="00504453" w:rsidRPr="005B6293">
      <w:rPr>
        <w:rFonts w:asciiTheme="minorHAnsi" w:hAnsiTheme="minorHAnsi"/>
      </w:rPr>
      <w:fldChar w:fldCharType="begin"/>
    </w:r>
    <w:r w:rsidRPr="005B6293">
      <w:rPr>
        <w:rFonts w:asciiTheme="minorHAnsi" w:hAnsiTheme="minorHAnsi"/>
      </w:rPr>
      <w:instrText xml:space="preserve"> PAGE   \* MERGEFORMAT </w:instrText>
    </w:r>
    <w:r w:rsidR="00504453" w:rsidRPr="005B6293">
      <w:rPr>
        <w:rFonts w:asciiTheme="minorHAnsi" w:hAnsiTheme="minorHAnsi"/>
      </w:rPr>
      <w:fldChar w:fldCharType="separate"/>
    </w:r>
    <w:r w:rsidR="00F17C4B">
      <w:rPr>
        <w:rFonts w:asciiTheme="minorHAnsi" w:hAnsiTheme="minorHAnsi"/>
        <w:noProof/>
      </w:rPr>
      <w:t>26</w:t>
    </w:r>
    <w:r w:rsidR="00504453" w:rsidRPr="005B6293">
      <w:rPr>
        <w:rFonts w:asciiTheme="minorHAnsi" w:hAnsiTheme="minorHAnsi"/>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5B6293" w:rsidRDefault="00847ED2" w:rsidP="005B6293">
    <w:pPr>
      <w:pStyle w:val="Header"/>
      <w:tabs>
        <w:tab w:val="clear" w:pos="8306"/>
        <w:tab w:val="right" w:pos="9281"/>
      </w:tabs>
      <w:rPr>
        <w:rFonts w:asciiTheme="minorHAnsi" w:hAnsiTheme="minorHAnsi"/>
      </w:rPr>
    </w:pPr>
    <w:r w:rsidRPr="005B6293">
      <w:rPr>
        <w:rFonts w:asciiTheme="minorHAnsi" w:hAnsiTheme="minorHAnsi"/>
      </w:rPr>
      <w:t>SC48-25</w:t>
    </w:r>
    <w:r w:rsidRPr="005B6293">
      <w:rPr>
        <w:rFonts w:asciiTheme="minorHAnsi" w:hAnsiTheme="minorHAnsi"/>
      </w:rPr>
      <w:tab/>
    </w:r>
    <w:r w:rsidRPr="005B6293">
      <w:rPr>
        <w:rFonts w:asciiTheme="minorHAnsi" w:hAnsiTheme="minorHAnsi"/>
      </w:rPr>
      <w:tab/>
    </w:r>
    <w:r w:rsidR="00504453" w:rsidRPr="005B6293">
      <w:rPr>
        <w:rFonts w:asciiTheme="minorHAnsi" w:hAnsiTheme="minorHAnsi"/>
      </w:rPr>
      <w:fldChar w:fldCharType="begin"/>
    </w:r>
    <w:r w:rsidRPr="005B6293">
      <w:rPr>
        <w:rFonts w:asciiTheme="minorHAnsi" w:hAnsiTheme="minorHAnsi"/>
      </w:rPr>
      <w:instrText xml:space="preserve"> PAGE   \* MERGEFORMAT </w:instrText>
    </w:r>
    <w:r w:rsidR="00504453" w:rsidRPr="005B6293">
      <w:rPr>
        <w:rFonts w:asciiTheme="minorHAnsi" w:hAnsiTheme="minorHAnsi"/>
      </w:rPr>
      <w:fldChar w:fldCharType="separate"/>
    </w:r>
    <w:r w:rsidR="00F17C4B">
      <w:rPr>
        <w:rFonts w:asciiTheme="minorHAnsi" w:hAnsiTheme="minorHAnsi"/>
        <w:noProof/>
      </w:rPr>
      <w:t>15</w:t>
    </w:r>
    <w:r w:rsidR="00504453" w:rsidRPr="005B6293">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D2" w:rsidRDefault="00847ED2" w:rsidP="001D57E7">
      <w:r>
        <w:separator/>
      </w:r>
    </w:p>
  </w:footnote>
  <w:footnote w:type="continuationSeparator" w:id="0">
    <w:p w:rsidR="00847ED2" w:rsidRDefault="00847ED2" w:rsidP="001D57E7">
      <w:r>
        <w:continuationSeparator/>
      </w:r>
    </w:p>
  </w:footnote>
  <w:footnote w:id="1">
    <w:p w:rsidR="00847ED2" w:rsidRPr="00847ED2" w:rsidRDefault="00847ED2"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lang w:val="en-GB"/>
        </w:rPr>
        <w:t xml:space="preserve">Anon., 2007. </w:t>
      </w:r>
      <w:r w:rsidRPr="00847ED2">
        <w:rPr>
          <w:rFonts w:asciiTheme="minorHAnsi" w:hAnsiTheme="minorHAnsi" w:cstheme="majorBidi"/>
          <w:i/>
          <w:iCs/>
          <w:lang w:val="en-GB"/>
        </w:rPr>
        <w:t>Management Effectiveness Tracking Tool Reporting Progress at Protected Area Sites:</w:t>
      </w:r>
      <w:r w:rsidRPr="00847ED2">
        <w:rPr>
          <w:rFonts w:asciiTheme="minorHAnsi" w:hAnsiTheme="minorHAnsi" w:cstheme="majorBidi"/>
          <w:lang w:val="en-GB"/>
        </w:rPr>
        <w:t xml:space="preserve"> Second Edition. WWF International and World Bank.</w:t>
      </w:r>
    </w:p>
  </w:footnote>
  <w:footnote w:id="2">
    <w:p w:rsidR="00847ED2" w:rsidRPr="00847ED2" w:rsidRDefault="00847ED2"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color w:val="000000"/>
          <w:lang w:val="en-GB"/>
        </w:rPr>
        <w:t xml:space="preserve">Chatterjee, A. and Pittock, J. 2005. </w:t>
      </w:r>
      <w:r w:rsidRPr="00847ED2">
        <w:rPr>
          <w:rFonts w:asciiTheme="minorHAnsi" w:hAnsiTheme="minorHAnsi" w:cstheme="majorBidi"/>
          <w:bCs/>
          <w:i/>
          <w:iCs/>
          <w:color w:val="000000"/>
          <w:lang w:val="en-GB"/>
        </w:rPr>
        <w:t>Piloting the management effectiveness tracking tool in Ramsar sites. A report from WWF to the Ramsar Convention and its Scientific and Technical Review Panel</w:t>
      </w:r>
      <w:r w:rsidRPr="00847ED2">
        <w:rPr>
          <w:rFonts w:asciiTheme="minorHAnsi" w:hAnsiTheme="minorHAnsi" w:cstheme="majorBidi"/>
          <w:bCs/>
          <w:color w:val="000000"/>
          <w:lang w:val="en-GB"/>
        </w:rPr>
        <w:t>. WWF. Gland, Switzerland.</w:t>
      </w:r>
    </w:p>
  </w:footnote>
  <w:footnote w:id="3">
    <w:p w:rsidR="00847ED2" w:rsidRPr="00847ED2" w:rsidRDefault="00847ED2" w:rsidP="00E50287">
      <w:pPr>
        <w:pStyle w:val="FootnoteText"/>
        <w:rPr>
          <w:rFonts w:asciiTheme="minorHAnsi" w:hAnsiTheme="minorHAnsi"/>
          <w:lang w:val="fr-CH"/>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color w:val="000000"/>
          <w:lang w:val="en-GB"/>
        </w:rPr>
        <w:t xml:space="preserve">UNEP-WCMC, 2008. </w:t>
      </w:r>
      <w:r w:rsidRPr="00847ED2">
        <w:rPr>
          <w:rFonts w:asciiTheme="minorHAnsi" w:hAnsiTheme="minorHAnsi" w:cstheme="majorBidi"/>
          <w:bCs/>
          <w:i/>
          <w:iCs/>
          <w:color w:val="000000"/>
          <w:lang w:val="en-GB"/>
        </w:rPr>
        <w:t>Effectively managing the world’s wetlands: An analysis of applications of the Management Effectiveness Tracking Tool in Ramsar sites</w:t>
      </w:r>
      <w:r w:rsidRPr="00847ED2">
        <w:rPr>
          <w:rFonts w:asciiTheme="minorHAnsi" w:hAnsiTheme="minorHAnsi" w:cstheme="majorBidi"/>
          <w:bCs/>
          <w:color w:val="000000"/>
          <w:lang w:val="en-GB"/>
        </w:rPr>
        <w:t xml:space="preserve">. </w:t>
      </w:r>
      <w:r w:rsidRPr="00847ED2">
        <w:rPr>
          <w:rFonts w:asciiTheme="minorHAnsi" w:hAnsiTheme="minorHAnsi" w:cstheme="majorBidi"/>
          <w:bCs/>
          <w:color w:val="000000"/>
          <w:lang w:val="fr-CH"/>
        </w:rPr>
        <w:t>UNEP-WCMC. Cambridge, U.K.</w:t>
      </w:r>
    </w:p>
  </w:footnote>
  <w:footnote w:id="4">
    <w:p w:rsidR="00847ED2" w:rsidRPr="00847ED2" w:rsidRDefault="00847ED2"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lang w:val="fr-CH"/>
        </w:rPr>
        <w:t xml:space="preserve"> </w:t>
      </w:r>
      <w:r w:rsidRPr="00847ED2">
        <w:rPr>
          <w:rFonts w:asciiTheme="minorHAnsi" w:hAnsiTheme="minorHAnsi" w:cstheme="majorBidi"/>
          <w:bCs/>
          <w:lang w:val="fr-CH"/>
        </w:rPr>
        <w:t xml:space="preserve">UICN, 2012, </w:t>
      </w:r>
      <w:r w:rsidRPr="00847ED2">
        <w:rPr>
          <w:rFonts w:asciiTheme="minorHAnsi" w:hAnsiTheme="minorHAnsi" w:cstheme="majorBidi"/>
          <w:bCs/>
          <w:i/>
          <w:lang w:val="fr-CH"/>
        </w:rPr>
        <w:t>Évaluations des perspectives de conservation</w:t>
      </w:r>
      <w:r w:rsidRPr="00847ED2">
        <w:rPr>
          <w:rFonts w:asciiTheme="minorHAnsi" w:hAnsiTheme="minorHAnsi"/>
          <w:lang w:val="fr-CH"/>
        </w:rPr>
        <w:t xml:space="preserve"> </w:t>
      </w:r>
      <w:r w:rsidRPr="00847ED2">
        <w:rPr>
          <w:rFonts w:asciiTheme="minorHAnsi" w:hAnsiTheme="minorHAnsi" w:cstheme="majorBidi"/>
          <w:bCs/>
          <w:i/>
          <w:iCs/>
          <w:lang w:val="fr-CH"/>
        </w:rPr>
        <w:t>par l’UICN – Lignes directrices pour application aux biens du patrimoine mondial Version 1.3</w:t>
      </w:r>
      <w:r w:rsidRPr="00847ED2">
        <w:rPr>
          <w:rFonts w:asciiTheme="minorHAnsi" w:hAnsiTheme="minorHAnsi" w:cstheme="majorBidi"/>
          <w:bCs/>
          <w:lang w:val="fr-CH"/>
        </w:rPr>
        <w:t xml:space="preserve">. </w:t>
      </w:r>
      <w:r w:rsidRPr="00847ED2">
        <w:rPr>
          <w:rFonts w:asciiTheme="minorHAnsi" w:hAnsiTheme="minorHAnsi" w:cstheme="majorBidi"/>
          <w:bCs/>
          <w:lang w:val="en-GB"/>
        </w:rPr>
        <w:t>UICN. Gland, Suisse.</w:t>
      </w:r>
    </w:p>
  </w:footnote>
  <w:footnote w:id="5">
    <w:p w:rsidR="00847ED2" w:rsidRPr="00847ED2" w:rsidRDefault="00847ED2"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lang w:val="en-GB"/>
        </w:rPr>
        <w:t xml:space="preserve">Hockings, M., Stolton, S., Dudley, N., Leverington, F. and Courrau, J., 2006. </w:t>
      </w:r>
      <w:r w:rsidRPr="00847ED2">
        <w:rPr>
          <w:rFonts w:asciiTheme="minorHAnsi" w:hAnsiTheme="minorHAnsi" w:cstheme="majorBidi"/>
          <w:bCs/>
          <w:i/>
          <w:iCs/>
          <w:lang w:val="en-GB"/>
        </w:rPr>
        <w:t xml:space="preserve">Evaluating effectiveness: a framework for assessing the management of protected areas. </w:t>
      </w:r>
      <w:r w:rsidRPr="00847ED2">
        <w:rPr>
          <w:rFonts w:asciiTheme="minorHAnsi" w:hAnsiTheme="minorHAnsi" w:cstheme="majorBidi"/>
          <w:bCs/>
          <w:lang w:val="en-GB"/>
        </w:rPr>
        <w:t>Second edition. IUCN, Gland, Switzerland and Cambridge, 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A4" w:rsidRDefault="00385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A4" w:rsidRDefault="003853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A4" w:rsidRDefault="003853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3853A4" w:rsidRDefault="00847ED2" w:rsidP="003853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2" w:rsidRPr="00E6069B" w:rsidRDefault="00847ED2">
    <w:pPr>
      <w:pStyle w:val="Header"/>
      <w:rPr>
        <w:sz w:val="22"/>
        <w:szCs w:val="22"/>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00CC3"/>
    <w:multiLevelType w:val="hybridMultilevel"/>
    <w:tmpl w:val="D1E4B546"/>
    <w:lvl w:ilvl="0" w:tplc="500071B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E12DD"/>
    <w:multiLevelType w:val="hybridMultilevel"/>
    <w:tmpl w:val="A56E1478"/>
    <w:lvl w:ilvl="0" w:tplc="AFCCB0B4">
      <w:start w:val="1"/>
      <w:numFmt w:val="bullet"/>
      <w:lvlText w:val=""/>
      <w:lvlJc w:val="left"/>
      <w:pPr>
        <w:ind w:left="720" w:hanging="360"/>
      </w:pPr>
      <w:rPr>
        <w:rFonts w:ascii="Symbol" w:hAnsi="Symbol" w:hint="default"/>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FA0520"/>
    <w:multiLevelType w:val="hybridMultilevel"/>
    <w:tmpl w:val="AD6EDAC8"/>
    <w:lvl w:ilvl="0" w:tplc="4D227A08">
      <w:start w:val="4"/>
      <w:numFmt w:val="bullet"/>
      <w:lvlText w:val="•"/>
      <w:lvlJc w:val="left"/>
      <w:pPr>
        <w:ind w:left="1190" w:hanging="360"/>
      </w:pPr>
      <w:rPr>
        <w:rFonts w:ascii="Garamond" w:eastAsia="Times New Roman" w:hAnsi="Garamond"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7">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8">
    <w:nsid w:val="2A72012A"/>
    <w:multiLevelType w:val="hybridMultilevel"/>
    <w:tmpl w:val="B954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5D73F91"/>
    <w:multiLevelType w:val="hybridMultilevel"/>
    <w:tmpl w:val="4F5282C0"/>
    <w:lvl w:ilvl="0" w:tplc="BBB6E116">
      <w:start w:val="1"/>
      <w:numFmt w:val="bullet"/>
      <w:lvlText w:val="x"/>
      <w:lvlJc w:val="left"/>
      <w:pPr>
        <w:ind w:left="720" w:hanging="360"/>
      </w:pPr>
      <w:rPr>
        <w:rFonts w:ascii="Calibri" w:hAnsi="Calibri"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11DF7"/>
    <w:multiLevelType w:val="hybridMultilevel"/>
    <w:tmpl w:val="7B7E14EE"/>
    <w:lvl w:ilvl="0" w:tplc="47E0B11A">
      <w:start w:val="1"/>
      <w:numFmt w:val="bullet"/>
      <w:lvlText w:val="•"/>
      <w:lvlJc w:val="left"/>
      <w:pPr>
        <w:tabs>
          <w:tab w:val="num" w:pos="720"/>
        </w:tabs>
        <w:ind w:left="720" w:hanging="360"/>
      </w:pPr>
      <w:rPr>
        <w:rFonts w:ascii="Arial" w:hAnsi="Arial" w:hint="default"/>
      </w:rPr>
    </w:lvl>
    <w:lvl w:ilvl="1" w:tplc="B9188256" w:tentative="1">
      <w:start w:val="1"/>
      <w:numFmt w:val="bullet"/>
      <w:lvlText w:val="•"/>
      <w:lvlJc w:val="left"/>
      <w:pPr>
        <w:tabs>
          <w:tab w:val="num" w:pos="1440"/>
        </w:tabs>
        <w:ind w:left="1440" w:hanging="360"/>
      </w:pPr>
      <w:rPr>
        <w:rFonts w:ascii="Arial" w:hAnsi="Arial" w:hint="default"/>
      </w:rPr>
    </w:lvl>
    <w:lvl w:ilvl="2" w:tplc="AA0895FE" w:tentative="1">
      <w:start w:val="1"/>
      <w:numFmt w:val="bullet"/>
      <w:lvlText w:val="•"/>
      <w:lvlJc w:val="left"/>
      <w:pPr>
        <w:tabs>
          <w:tab w:val="num" w:pos="2160"/>
        </w:tabs>
        <w:ind w:left="2160" w:hanging="360"/>
      </w:pPr>
      <w:rPr>
        <w:rFonts w:ascii="Arial" w:hAnsi="Arial" w:hint="default"/>
      </w:rPr>
    </w:lvl>
    <w:lvl w:ilvl="3" w:tplc="9C1672EC" w:tentative="1">
      <w:start w:val="1"/>
      <w:numFmt w:val="bullet"/>
      <w:lvlText w:val="•"/>
      <w:lvlJc w:val="left"/>
      <w:pPr>
        <w:tabs>
          <w:tab w:val="num" w:pos="2880"/>
        </w:tabs>
        <w:ind w:left="2880" w:hanging="360"/>
      </w:pPr>
      <w:rPr>
        <w:rFonts w:ascii="Arial" w:hAnsi="Arial" w:hint="default"/>
      </w:rPr>
    </w:lvl>
    <w:lvl w:ilvl="4" w:tplc="2FA2B44E" w:tentative="1">
      <w:start w:val="1"/>
      <w:numFmt w:val="bullet"/>
      <w:lvlText w:val="•"/>
      <w:lvlJc w:val="left"/>
      <w:pPr>
        <w:tabs>
          <w:tab w:val="num" w:pos="3600"/>
        </w:tabs>
        <w:ind w:left="3600" w:hanging="360"/>
      </w:pPr>
      <w:rPr>
        <w:rFonts w:ascii="Arial" w:hAnsi="Arial" w:hint="default"/>
      </w:rPr>
    </w:lvl>
    <w:lvl w:ilvl="5" w:tplc="91781510" w:tentative="1">
      <w:start w:val="1"/>
      <w:numFmt w:val="bullet"/>
      <w:lvlText w:val="•"/>
      <w:lvlJc w:val="left"/>
      <w:pPr>
        <w:tabs>
          <w:tab w:val="num" w:pos="4320"/>
        </w:tabs>
        <w:ind w:left="4320" w:hanging="360"/>
      </w:pPr>
      <w:rPr>
        <w:rFonts w:ascii="Arial" w:hAnsi="Arial" w:hint="default"/>
      </w:rPr>
    </w:lvl>
    <w:lvl w:ilvl="6" w:tplc="8ACE8FDE" w:tentative="1">
      <w:start w:val="1"/>
      <w:numFmt w:val="bullet"/>
      <w:lvlText w:val="•"/>
      <w:lvlJc w:val="left"/>
      <w:pPr>
        <w:tabs>
          <w:tab w:val="num" w:pos="5040"/>
        </w:tabs>
        <w:ind w:left="5040" w:hanging="360"/>
      </w:pPr>
      <w:rPr>
        <w:rFonts w:ascii="Arial" w:hAnsi="Arial" w:hint="default"/>
      </w:rPr>
    </w:lvl>
    <w:lvl w:ilvl="7" w:tplc="9904A86E" w:tentative="1">
      <w:start w:val="1"/>
      <w:numFmt w:val="bullet"/>
      <w:lvlText w:val="•"/>
      <w:lvlJc w:val="left"/>
      <w:pPr>
        <w:tabs>
          <w:tab w:val="num" w:pos="5760"/>
        </w:tabs>
        <w:ind w:left="5760" w:hanging="360"/>
      </w:pPr>
      <w:rPr>
        <w:rFonts w:ascii="Arial" w:hAnsi="Arial" w:hint="default"/>
      </w:rPr>
    </w:lvl>
    <w:lvl w:ilvl="8" w:tplc="256043A0" w:tentative="1">
      <w:start w:val="1"/>
      <w:numFmt w:val="bullet"/>
      <w:lvlText w:val="•"/>
      <w:lvlJc w:val="left"/>
      <w:pPr>
        <w:tabs>
          <w:tab w:val="num" w:pos="6480"/>
        </w:tabs>
        <w:ind w:left="6480" w:hanging="360"/>
      </w:pPr>
      <w:rPr>
        <w:rFonts w:ascii="Arial" w:hAnsi="Arial" w:hint="default"/>
      </w:rPr>
    </w:lvl>
  </w:abstractNum>
  <w:abstractNum w:abstractNumId="12">
    <w:nsid w:val="38282480"/>
    <w:multiLevelType w:val="hybridMultilevel"/>
    <w:tmpl w:val="21645ABC"/>
    <w:lvl w:ilvl="0" w:tplc="35DA5F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4C2F18"/>
    <w:multiLevelType w:val="hybridMultilevel"/>
    <w:tmpl w:val="203A9730"/>
    <w:lvl w:ilvl="0" w:tplc="9E8A7A66">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74CC6"/>
    <w:multiLevelType w:val="hybridMultilevel"/>
    <w:tmpl w:val="F838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632B8"/>
    <w:multiLevelType w:val="hybridMultilevel"/>
    <w:tmpl w:val="D848D2AE"/>
    <w:lvl w:ilvl="0" w:tplc="191496DC">
      <w:start w:val="1"/>
      <w:numFmt w:val="decimal"/>
      <w:lvlText w:val="%1."/>
      <w:lvlJc w:val="left"/>
      <w:pPr>
        <w:ind w:left="36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11"/>
  </w:num>
  <w:num w:numId="6">
    <w:abstractNumId w:val="3"/>
  </w:num>
  <w:num w:numId="7">
    <w:abstractNumId w:val="12"/>
  </w:num>
  <w:num w:numId="8">
    <w:abstractNumId w:val="6"/>
  </w:num>
  <w:num w:numId="9">
    <w:abstractNumId w:val="8"/>
  </w:num>
  <w:num w:numId="10">
    <w:abstractNumId w:val="17"/>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
  </w:num>
  <w:num w:numId="16">
    <w:abstractNumId w:val="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Formatting/>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E33D85"/>
    <w:rsid w:val="00005FFD"/>
    <w:rsid w:val="0001165F"/>
    <w:rsid w:val="0003545F"/>
    <w:rsid w:val="000361B7"/>
    <w:rsid w:val="0004265B"/>
    <w:rsid w:val="00051715"/>
    <w:rsid w:val="000519B9"/>
    <w:rsid w:val="00064584"/>
    <w:rsid w:val="000759D1"/>
    <w:rsid w:val="000E0282"/>
    <w:rsid w:val="000E1D39"/>
    <w:rsid w:val="000E1E57"/>
    <w:rsid w:val="000E70F0"/>
    <w:rsid w:val="0011314A"/>
    <w:rsid w:val="00131FF8"/>
    <w:rsid w:val="001364C9"/>
    <w:rsid w:val="00165D58"/>
    <w:rsid w:val="001A5A10"/>
    <w:rsid w:val="001B4410"/>
    <w:rsid w:val="001C327E"/>
    <w:rsid w:val="001C33BC"/>
    <w:rsid w:val="001D57E7"/>
    <w:rsid w:val="001D6EF4"/>
    <w:rsid w:val="001E58A8"/>
    <w:rsid w:val="001F0334"/>
    <w:rsid w:val="001F28A0"/>
    <w:rsid w:val="001F5340"/>
    <w:rsid w:val="002123EF"/>
    <w:rsid w:val="00217723"/>
    <w:rsid w:val="002204E6"/>
    <w:rsid w:val="00230D40"/>
    <w:rsid w:val="00244F2A"/>
    <w:rsid w:val="00253D55"/>
    <w:rsid w:val="00254813"/>
    <w:rsid w:val="00292D49"/>
    <w:rsid w:val="00296D97"/>
    <w:rsid w:val="002B3C66"/>
    <w:rsid w:val="002E49E5"/>
    <w:rsid w:val="00305BE1"/>
    <w:rsid w:val="00314418"/>
    <w:rsid w:val="00316576"/>
    <w:rsid w:val="00331DA5"/>
    <w:rsid w:val="003373F5"/>
    <w:rsid w:val="00350310"/>
    <w:rsid w:val="003536D6"/>
    <w:rsid w:val="003539C4"/>
    <w:rsid w:val="003661EA"/>
    <w:rsid w:val="00375F59"/>
    <w:rsid w:val="003853A4"/>
    <w:rsid w:val="0039574E"/>
    <w:rsid w:val="003A58B0"/>
    <w:rsid w:val="003B732E"/>
    <w:rsid w:val="003E3BC2"/>
    <w:rsid w:val="003E6A2F"/>
    <w:rsid w:val="003F5301"/>
    <w:rsid w:val="00403988"/>
    <w:rsid w:val="00425032"/>
    <w:rsid w:val="004272C1"/>
    <w:rsid w:val="00435055"/>
    <w:rsid w:val="00453929"/>
    <w:rsid w:val="00457748"/>
    <w:rsid w:val="00473CBB"/>
    <w:rsid w:val="004806B6"/>
    <w:rsid w:val="004A3215"/>
    <w:rsid w:val="004A693B"/>
    <w:rsid w:val="004B1460"/>
    <w:rsid w:val="004B5269"/>
    <w:rsid w:val="004B7AB8"/>
    <w:rsid w:val="004F3995"/>
    <w:rsid w:val="004F6FF5"/>
    <w:rsid w:val="00500489"/>
    <w:rsid w:val="00504453"/>
    <w:rsid w:val="005218C0"/>
    <w:rsid w:val="00523295"/>
    <w:rsid w:val="00552ED6"/>
    <w:rsid w:val="0055600B"/>
    <w:rsid w:val="0056259C"/>
    <w:rsid w:val="00564677"/>
    <w:rsid w:val="005710C4"/>
    <w:rsid w:val="00571C2E"/>
    <w:rsid w:val="00584101"/>
    <w:rsid w:val="00590F4D"/>
    <w:rsid w:val="005A6BA0"/>
    <w:rsid w:val="005B6293"/>
    <w:rsid w:val="005C027B"/>
    <w:rsid w:val="005E42A0"/>
    <w:rsid w:val="005E7B6B"/>
    <w:rsid w:val="005F1124"/>
    <w:rsid w:val="00603C40"/>
    <w:rsid w:val="00603ED4"/>
    <w:rsid w:val="00625BC6"/>
    <w:rsid w:val="00637762"/>
    <w:rsid w:val="006667ED"/>
    <w:rsid w:val="006854B1"/>
    <w:rsid w:val="006A7889"/>
    <w:rsid w:val="006B60FB"/>
    <w:rsid w:val="006B6B89"/>
    <w:rsid w:val="006C425C"/>
    <w:rsid w:val="006C5791"/>
    <w:rsid w:val="006F2182"/>
    <w:rsid w:val="00710CF9"/>
    <w:rsid w:val="00744116"/>
    <w:rsid w:val="00770244"/>
    <w:rsid w:val="0077413D"/>
    <w:rsid w:val="00787E10"/>
    <w:rsid w:val="0079681F"/>
    <w:rsid w:val="007A65B3"/>
    <w:rsid w:val="007B172B"/>
    <w:rsid w:val="007B6AA2"/>
    <w:rsid w:val="007E3A08"/>
    <w:rsid w:val="007F287E"/>
    <w:rsid w:val="007F39C1"/>
    <w:rsid w:val="00801895"/>
    <w:rsid w:val="008267C4"/>
    <w:rsid w:val="00847ED2"/>
    <w:rsid w:val="008533E3"/>
    <w:rsid w:val="00860AA6"/>
    <w:rsid w:val="008615C4"/>
    <w:rsid w:val="00863E62"/>
    <w:rsid w:val="00875530"/>
    <w:rsid w:val="00895D8E"/>
    <w:rsid w:val="008A3EB6"/>
    <w:rsid w:val="008B1481"/>
    <w:rsid w:val="008C0C91"/>
    <w:rsid w:val="008C57E1"/>
    <w:rsid w:val="008C5BFC"/>
    <w:rsid w:val="0090144B"/>
    <w:rsid w:val="0090430D"/>
    <w:rsid w:val="00922826"/>
    <w:rsid w:val="00925C86"/>
    <w:rsid w:val="009434F9"/>
    <w:rsid w:val="009626F1"/>
    <w:rsid w:val="00962C80"/>
    <w:rsid w:val="00966B5B"/>
    <w:rsid w:val="0097352A"/>
    <w:rsid w:val="00974590"/>
    <w:rsid w:val="00975E47"/>
    <w:rsid w:val="00982B60"/>
    <w:rsid w:val="009A13D7"/>
    <w:rsid w:val="009A7D93"/>
    <w:rsid w:val="009B1684"/>
    <w:rsid w:val="009B1ECC"/>
    <w:rsid w:val="009B66C4"/>
    <w:rsid w:val="009C2CE5"/>
    <w:rsid w:val="009D00B2"/>
    <w:rsid w:val="009D36A1"/>
    <w:rsid w:val="00A02589"/>
    <w:rsid w:val="00A07DDA"/>
    <w:rsid w:val="00A132CB"/>
    <w:rsid w:val="00A42F5D"/>
    <w:rsid w:val="00A51FA5"/>
    <w:rsid w:val="00A62543"/>
    <w:rsid w:val="00A66CC3"/>
    <w:rsid w:val="00A722D6"/>
    <w:rsid w:val="00A908C9"/>
    <w:rsid w:val="00AA7C8C"/>
    <w:rsid w:val="00AD27D5"/>
    <w:rsid w:val="00AE1E94"/>
    <w:rsid w:val="00AE4DAC"/>
    <w:rsid w:val="00AE6D60"/>
    <w:rsid w:val="00AF2D4C"/>
    <w:rsid w:val="00B34BC2"/>
    <w:rsid w:val="00B3644E"/>
    <w:rsid w:val="00B470A5"/>
    <w:rsid w:val="00B72D49"/>
    <w:rsid w:val="00B75799"/>
    <w:rsid w:val="00B81539"/>
    <w:rsid w:val="00B82CA8"/>
    <w:rsid w:val="00B85069"/>
    <w:rsid w:val="00B85A25"/>
    <w:rsid w:val="00BC0DAD"/>
    <w:rsid w:val="00BD21A4"/>
    <w:rsid w:val="00BD21F1"/>
    <w:rsid w:val="00BE5D88"/>
    <w:rsid w:val="00BF2744"/>
    <w:rsid w:val="00C41790"/>
    <w:rsid w:val="00C55AFD"/>
    <w:rsid w:val="00C6437A"/>
    <w:rsid w:val="00C87F56"/>
    <w:rsid w:val="00C93726"/>
    <w:rsid w:val="00C94601"/>
    <w:rsid w:val="00C973D9"/>
    <w:rsid w:val="00CA4914"/>
    <w:rsid w:val="00CD719B"/>
    <w:rsid w:val="00CE142D"/>
    <w:rsid w:val="00CE168A"/>
    <w:rsid w:val="00CE274A"/>
    <w:rsid w:val="00CF51AB"/>
    <w:rsid w:val="00CF5ED7"/>
    <w:rsid w:val="00D03679"/>
    <w:rsid w:val="00D15C0E"/>
    <w:rsid w:val="00D22C7B"/>
    <w:rsid w:val="00D230CC"/>
    <w:rsid w:val="00D30510"/>
    <w:rsid w:val="00D31DBB"/>
    <w:rsid w:val="00D3533E"/>
    <w:rsid w:val="00D44C2B"/>
    <w:rsid w:val="00D5642A"/>
    <w:rsid w:val="00D62FB8"/>
    <w:rsid w:val="00D67B64"/>
    <w:rsid w:val="00DA1F32"/>
    <w:rsid w:val="00DC4DCE"/>
    <w:rsid w:val="00DC56BC"/>
    <w:rsid w:val="00DC74C3"/>
    <w:rsid w:val="00DD27AC"/>
    <w:rsid w:val="00DD5081"/>
    <w:rsid w:val="00DD697A"/>
    <w:rsid w:val="00DE2D1D"/>
    <w:rsid w:val="00DE5E11"/>
    <w:rsid w:val="00DE613D"/>
    <w:rsid w:val="00E06A35"/>
    <w:rsid w:val="00E13941"/>
    <w:rsid w:val="00E155CC"/>
    <w:rsid w:val="00E16674"/>
    <w:rsid w:val="00E2346B"/>
    <w:rsid w:val="00E25C3C"/>
    <w:rsid w:val="00E27D6D"/>
    <w:rsid w:val="00E33D85"/>
    <w:rsid w:val="00E34F7B"/>
    <w:rsid w:val="00E466BE"/>
    <w:rsid w:val="00E50287"/>
    <w:rsid w:val="00E515BE"/>
    <w:rsid w:val="00E52A30"/>
    <w:rsid w:val="00E55C84"/>
    <w:rsid w:val="00E57A23"/>
    <w:rsid w:val="00E74BD5"/>
    <w:rsid w:val="00E803B1"/>
    <w:rsid w:val="00E92797"/>
    <w:rsid w:val="00E9389B"/>
    <w:rsid w:val="00E9505C"/>
    <w:rsid w:val="00EA226E"/>
    <w:rsid w:val="00EA238B"/>
    <w:rsid w:val="00EA582A"/>
    <w:rsid w:val="00EB3DF0"/>
    <w:rsid w:val="00EC1D93"/>
    <w:rsid w:val="00EC5101"/>
    <w:rsid w:val="00ED6E86"/>
    <w:rsid w:val="00EE2C51"/>
    <w:rsid w:val="00EE7E45"/>
    <w:rsid w:val="00EF2ABC"/>
    <w:rsid w:val="00EF47C3"/>
    <w:rsid w:val="00EF4D45"/>
    <w:rsid w:val="00F00C9B"/>
    <w:rsid w:val="00F07C37"/>
    <w:rsid w:val="00F10A90"/>
    <w:rsid w:val="00F142EB"/>
    <w:rsid w:val="00F17C4B"/>
    <w:rsid w:val="00F25A5D"/>
    <w:rsid w:val="00F27102"/>
    <w:rsid w:val="00F278BB"/>
    <w:rsid w:val="00F65317"/>
    <w:rsid w:val="00F94D72"/>
    <w:rsid w:val="00FA105E"/>
    <w:rsid w:val="00FA3A2B"/>
    <w:rsid w:val="00FC6A3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Straight Arrow Connector 2"/>
        <o:r id="V:Rule5" type="connector" idref="#Straight Arrow Connector 4"/>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50287"/>
    <w:pPr>
      <w:keepNext/>
      <w:outlineLvl w:val="0"/>
    </w:pPr>
    <w:rPr>
      <w:rFonts w:ascii="Arial" w:eastAsiaTheme="minorEastAsia" w:hAnsi="Arial"/>
      <w:b/>
      <w:bCs/>
      <w:sz w:val="20"/>
      <w:lang w:eastAsia="en-US"/>
    </w:rPr>
  </w:style>
  <w:style w:type="paragraph" w:styleId="Heading2">
    <w:name w:val="heading 2"/>
    <w:basedOn w:val="Normal"/>
    <w:next w:val="Normal"/>
    <w:link w:val="Heading2Char"/>
    <w:qFormat/>
    <w:rsid w:val="00E50287"/>
    <w:pPr>
      <w:keepNext/>
      <w:jc w:val="right"/>
      <w:outlineLvl w:val="1"/>
    </w:pPr>
    <w:rPr>
      <w:rFonts w:eastAsiaTheme="minorEastAsia"/>
      <w:b/>
      <w:bCs/>
      <w:lang w:val="en-US" w:eastAsia="en-US"/>
    </w:rPr>
  </w:style>
  <w:style w:type="paragraph" w:styleId="Heading3">
    <w:name w:val="heading 3"/>
    <w:basedOn w:val="Normal"/>
    <w:next w:val="Normal"/>
    <w:link w:val="Heading3Char"/>
    <w:qFormat/>
    <w:rsid w:val="00E50287"/>
    <w:pPr>
      <w:keepNext/>
      <w:spacing w:before="240" w:after="60"/>
      <w:outlineLvl w:val="2"/>
    </w:pPr>
    <w:rPr>
      <w:rFonts w:ascii="Arial" w:eastAsiaTheme="minorEastAsia" w:hAnsi="Arial" w:cs="Arial"/>
      <w:b/>
      <w:bCs/>
      <w:sz w:val="26"/>
      <w:szCs w:val="26"/>
      <w:lang w:val="en-US" w:eastAsia="en-US"/>
    </w:rPr>
  </w:style>
  <w:style w:type="paragraph" w:styleId="Heading4">
    <w:name w:val="heading 4"/>
    <w:basedOn w:val="Normal"/>
    <w:next w:val="Normal"/>
    <w:link w:val="Heading4Char"/>
    <w:qFormat/>
    <w:rsid w:val="00E50287"/>
    <w:pPr>
      <w:keepNext/>
      <w:jc w:val="center"/>
      <w:outlineLvl w:val="3"/>
    </w:pPr>
    <w:rPr>
      <w:rFonts w:eastAsiaTheme="minorEastAsia"/>
      <w:b/>
      <w:bCs/>
      <w:sz w:val="36"/>
      <w:lang w:val="en-US" w:eastAsia="en-US"/>
    </w:rPr>
  </w:style>
  <w:style w:type="paragraph" w:styleId="Heading5">
    <w:name w:val="heading 5"/>
    <w:basedOn w:val="Normal"/>
    <w:next w:val="Normal"/>
    <w:link w:val="Heading5Char"/>
    <w:qFormat/>
    <w:rsid w:val="00E50287"/>
    <w:pPr>
      <w:keepNext/>
      <w:outlineLvl w:val="4"/>
    </w:pPr>
    <w:rPr>
      <w:rFonts w:ascii="Arial" w:eastAsiaTheme="minorEastAsia" w:hAnsi="Arial" w:cs="Arial"/>
      <w:i/>
      <w:iCs/>
      <w:sz w:val="32"/>
      <w:lang w:eastAsia="en-US"/>
    </w:rPr>
  </w:style>
  <w:style w:type="paragraph" w:styleId="Heading6">
    <w:name w:val="heading 6"/>
    <w:basedOn w:val="Normal"/>
    <w:next w:val="Normal"/>
    <w:link w:val="Heading6Char"/>
    <w:qFormat/>
    <w:rsid w:val="00E50287"/>
    <w:pPr>
      <w:spacing w:before="240" w:after="60"/>
      <w:outlineLvl w:val="5"/>
    </w:pPr>
    <w:rPr>
      <w:rFonts w:eastAsiaTheme="minorEastAsia"/>
      <w:b/>
      <w:bCs/>
      <w:sz w:val="22"/>
      <w:szCs w:val="22"/>
      <w:lang w:eastAsia="en-US"/>
    </w:rPr>
  </w:style>
  <w:style w:type="paragraph" w:styleId="Heading7">
    <w:name w:val="heading 7"/>
    <w:basedOn w:val="Normal"/>
    <w:next w:val="Normal"/>
    <w:link w:val="Heading7Char"/>
    <w:qFormat/>
    <w:rsid w:val="00E50287"/>
    <w:pPr>
      <w:keepNext/>
      <w:spacing w:before="14" w:after="14"/>
      <w:outlineLvl w:val="6"/>
    </w:pPr>
    <w:rPr>
      <w:rFonts w:ascii="Arial" w:hAnsi="Arial"/>
      <w:lang w:eastAsia="en-US"/>
    </w:rPr>
  </w:style>
  <w:style w:type="paragraph" w:styleId="Heading8">
    <w:name w:val="heading 8"/>
    <w:basedOn w:val="Normal"/>
    <w:next w:val="Normal"/>
    <w:link w:val="Heading8Char"/>
    <w:unhideWhenUsed/>
    <w:qFormat/>
    <w:rsid w:val="00E502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50287"/>
    <w:pPr>
      <w:keepNext/>
      <w:spacing w:before="20" w:after="20"/>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287"/>
    <w:rPr>
      <w:rFonts w:ascii="Arial" w:eastAsiaTheme="minorEastAsia" w:hAnsi="Arial" w:cs="Times New Roman"/>
      <w:b/>
      <w:bCs/>
      <w:sz w:val="20"/>
      <w:szCs w:val="24"/>
    </w:rPr>
  </w:style>
  <w:style w:type="character" w:customStyle="1" w:styleId="Heading2Char">
    <w:name w:val="Heading 2 Char"/>
    <w:basedOn w:val="DefaultParagraphFont"/>
    <w:link w:val="Heading2"/>
    <w:rsid w:val="00E50287"/>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rsid w:val="00E50287"/>
    <w:rPr>
      <w:rFonts w:ascii="Arial" w:eastAsiaTheme="minorEastAsia" w:hAnsi="Arial" w:cs="Arial"/>
      <w:b/>
      <w:bCs/>
      <w:sz w:val="26"/>
      <w:szCs w:val="26"/>
      <w:lang w:val="en-US"/>
    </w:rPr>
  </w:style>
  <w:style w:type="character" w:customStyle="1" w:styleId="Heading4Char">
    <w:name w:val="Heading 4 Char"/>
    <w:basedOn w:val="DefaultParagraphFont"/>
    <w:link w:val="Heading4"/>
    <w:rsid w:val="00E50287"/>
    <w:rPr>
      <w:rFonts w:ascii="Times New Roman" w:eastAsiaTheme="minorEastAsia" w:hAnsi="Times New Roman" w:cs="Times New Roman"/>
      <w:b/>
      <w:bCs/>
      <w:sz w:val="36"/>
      <w:szCs w:val="24"/>
      <w:lang w:val="en-US"/>
    </w:rPr>
  </w:style>
  <w:style w:type="character" w:customStyle="1" w:styleId="Heading5Char">
    <w:name w:val="Heading 5 Char"/>
    <w:basedOn w:val="DefaultParagraphFont"/>
    <w:link w:val="Heading5"/>
    <w:rsid w:val="00E50287"/>
    <w:rPr>
      <w:rFonts w:ascii="Arial" w:eastAsiaTheme="minorEastAsia" w:hAnsi="Arial" w:cs="Arial"/>
      <w:i/>
      <w:iCs/>
      <w:sz w:val="32"/>
      <w:szCs w:val="24"/>
    </w:rPr>
  </w:style>
  <w:style w:type="character" w:customStyle="1" w:styleId="Heading6Char">
    <w:name w:val="Heading 6 Char"/>
    <w:basedOn w:val="DefaultParagraphFont"/>
    <w:link w:val="Heading6"/>
    <w:rsid w:val="00E50287"/>
    <w:rPr>
      <w:rFonts w:ascii="Times New Roman" w:eastAsiaTheme="minorEastAsia" w:hAnsi="Times New Roman" w:cs="Times New Roman"/>
      <w:b/>
      <w:bCs/>
    </w:rPr>
  </w:style>
  <w:style w:type="character" w:customStyle="1" w:styleId="Heading7Char">
    <w:name w:val="Heading 7 Char"/>
    <w:basedOn w:val="DefaultParagraphFont"/>
    <w:link w:val="Heading7"/>
    <w:rsid w:val="00E50287"/>
    <w:rPr>
      <w:rFonts w:ascii="Arial" w:eastAsia="Times New Roman" w:hAnsi="Arial" w:cs="Times New Roman"/>
      <w:sz w:val="24"/>
      <w:szCs w:val="24"/>
    </w:rPr>
  </w:style>
  <w:style w:type="character" w:customStyle="1" w:styleId="Heading8Char">
    <w:name w:val="Heading 8 Char"/>
    <w:basedOn w:val="DefaultParagraphFont"/>
    <w:link w:val="Heading8"/>
    <w:rsid w:val="00E50287"/>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E50287"/>
    <w:rPr>
      <w:rFonts w:ascii="Times New Roman" w:eastAsia="Times New Roman" w:hAnsi="Times New Roman" w:cs="Times New Roman"/>
      <w:b/>
      <w:sz w:val="24"/>
      <w:szCs w:val="24"/>
      <w:lang w:val="en-US"/>
    </w:rPr>
  </w:style>
  <w:style w:type="paragraph" w:styleId="ListParagraph">
    <w:name w:val="List Paragraph"/>
    <w:basedOn w:val="Normal"/>
    <w:uiPriority w:val="99"/>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uiPriority w:val="99"/>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F278BB"/>
    <w:rPr>
      <w:b/>
      <w:bCs/>
    </w:rPr>
  </w:style>
  <w:style w:type="character" w:customStyle="1" w:styleId="CommentSubjectChar">
    <w:name w:val="Comment Subject Char"/>
    <w:basedOn w:val="CommentTextChar"/>
    <w:link w:val="CommentSubject"/>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F278BB"/>
    <w:rPr>
      <w:rFonts w:ascii="Tahoma" w:hAnsi="Tahoma" w:cs="Tahoma"/>
      <w:sz w:val="16"/>
      <w:szCs w:val="16"/>
    </w:rPr>
  </w:style>
  <w:style w:type="character" w:customStyle="1" w:styleId="BalloonTextChar">
    <w:name w:val="Balloon Text Char"/>
    <w:basedOn w:val="DefaultParagraphFont"/>
    <w:link w:val="BalloonText"/>
    <w:rsid w:val="00F278BB"/>
    <w:rPr>
      <w:rFonts w:ascii="Tahoma" w:eastAsia="Times New Roman" w:hAnsi="Tahoma" w:cs="Tahoma"/>
      <w:sz w:val="16"/>
      <w:szCs w:val="16"/>
      <w:lang w:eastAsia="en-GB"/>
    </w:rPr>
  </w:style>
  <w:style w:type="paragraph" w:styleId="BlockText">
    <w:name w:val="Block Text"/>
    <w:basedOn w:val="Normal"/>
    <w:rsid w:val="00FA3A2B"/>
    <w:pPr>
      <w:autoSpaceDE w:val="0"/>
      <w:autoSpaceDN w:val="0"/>
      <w:adjustRightInd w:val="0"/>
      <w:ind w:left="1080" w:right="108"/>
      <w:jc w:val="center"/>
    </w:pPr>
    <w:rPr>
      <w:b/>
      <w:bCs/>
      <w:sz w:val="22"/>
      <w:u w:val="single"/>
      <w:lang w:val="en-US" w:eastAsia="en-US"/>
    </w:rPr>
  </w:style>
  <w:style w:type="paragraph" w:styleId="FootnoteText">
    <w:name w:val="footnote text"/>
    <w:aliases w:val="Geneva 9,Font: Geneva 9,Boston 10,f"/>
    <w:basedOn w:val="Normal"/>
    <w:link w:val="FootnoteTextChar1"/>
    <w:semiHidden/>
    <w:rsid w:val="00E50287"/>
    <w:rPr>
      <w:sz w:val="20"/>
      <w:szCs w:val="20"/>
      <w:lang w:val="en-US" w:eastAsia="en-US"/>
    </w:rPr>
  </w:style>
  <w:style w:type="character" w:customStyle="1" w:styleId="FootnoteTextChar1">
    <w:name w:val="Footnote Text Char1"/>
    <w:aliases w:val="Geneva 9 Char1,Font: Geneva 9 Char1,Boston 10 Char1,f Char1"/>
    <w:basedOn w:val="DefaultParagraphFont"/>
    <w:link w:val="FootnoteText"/>
    <w:semiHidden/>
    <w:rsid w:val="00E50287"/>
    <w:rPr>
      <w:rFonts w:ascii="Times New Roman" w:eastAsia="Times New Roman" w:hAnsi="Times New Roman" w:cs="Times New Roman"/>
      <w:sz w:val="20"/>
      <w:szCs w:val="20"/>
      <w:lang w:val="en-US"/>
    </w:rPr>
  </w:style>
  <w:style w:type="character" w:styleId="FootnoteReference">
    <w:name w:val="footnote reference"/>
    <w:aliases w:val="16 Point,Superscript 6 Point"/>
    <w:semiHidden/>
    <w:rsid w:val="00E50287"/>
    <w:rPr>
      <w:vertAlign w:val="superscript"/>
    </w:rPr>
  </w:style>
  <w:style w:type="character" w:styleId="Hyperlink">
    <w:name w:val="Hyperlink"/>
    <w:rsid w:val="00E50287"/>
    <w:rPr>
      <w:color w:val="0000FF"/>
      <w:u w:val="single"/>
    </w:rPr>
  </w:style>
  <w:style w:type="character" w:styleId="FollowedHyperlink">
    <w:name w:val="FollowedHyperlink"/>
    <w:rsid w:val="00E50287"/>
    <w:rPr>
      <w:color w:val="800080"/>
      <w:u w:val="single"/>
    </w:rPr>
  </w:style>
  <w:style w:type="character" w:customStyle="1" w:styleId="EndnoteTextChar">
    <w:name w:val="Endnote Text Char"/>
    <w:basedOn w:val="DefaultParagraphFont"/>
    <w:link w:val="EndnoteText"/>
    <w:rsid w:val="00E50287"/>
    <w:rPr>
      <w:rFonts w:ascii="Times New Roman" w:eastAsia="Times New Roman" w:hAnsi="Times New Roman" w:cs="Times New Roman"/>
      <w:sz w:val="20"/>
      <w:szCs w:val="24"/>
    </w:rPr>
  </w:style>
  <w:style w:type="paragraph" w:styleId="EndnoteText">
    <w:name w:val="endnote text"/>
    <w:basedOn w:val="Normal"/>
    <w:link w:val="EndnoteTextChar"/>
    <w:semiHidden/>
    <w:rsid w:val="00E50287"/>
    <w:rPr>
      <w:sz w:val="20"/>
      <w:lang w:eastAsia="en-US"/>
    </w:rPr>
  </w:style>
  <w:style w:type="paragraph" w:styleId="List">
    <w:name w:val="List"/>
    <w:basedOn w:val="Normal"/>
    <w:rsid w:val="00E50287"/>
    <w:pPr>
      <w:ind w:left="360" w:hanging="360"/>
    </w:pPr>
    <w:rPr>
      <w:lang w:val="en-US" w:eastAsia="en-US"/>
    </w:rPr>
  </w:style>
  <w:style w:type="paragraph" w:styleId="ListBullet">
    <w:name w:val="List Bullet"/>
    <w:basedOn w:val="Normal"/>
    <w:autoRedefine/>
    <w:rsid w:val="00E50287"/>
    <w:pPr>
      <w:numPr>
        <w:numId w:val="15"/>
      </w:numPr>
    </w:pPr>
    <w:rPr>
      <w:lang w:val="en-US" w:eastAsia="en-US"/>
    </w:rPr>
  </w:style>
  <w:style w:type="paragraph" w:styleId="List2">
    <w:name w:val="List 2"/>
    <w:basedOn w:val="Normal"/>
    <w:rsid w:val="00E50287"/>
    <w:pPr>
      <w:ind w:left="720" w:hanging="360"/>
    </w:pPr>
    <w:rPr>
      <w:lang w:val="en-US" w:eastAsia="en-US"/>
    </w:rPr>
  </w:style>
  <w:style w:type="paragraph" w:styleId="ListBullet2">
    <w:name w:val="List Bullet 2"/>
    <w:basedOn w:val="Normal"/>
    <w:autoRedefine/>
    <w:rsid w:val="00E50287"/>
    <w:pPr>
      <w:numPr>
        <w:numId w:val="16"/>
      </w:numPr>
    </w:pPr>
    <w:rPr>
      <w:lang w:val="en-US" w:eastAsia="en-US"/>
    </w:rPr>
  </w:style>
  <w:style w:type="paragraph" w:styleId="Title">
    <w:name w:val="Title"/>
    <w:basedOn w:val="Normal"/>
    <w:link w:val="TitleChar"/>
    <w:qFormat/>
    <w:rsid w:val="00E50287"/>
    <w:pPr>
      <w:spacing w:before="240" w:after="60"/>
      <w:jc w:val="center"/>
      <w:outlineLvl w:val="0"/>
    </w:pPr>
    <w:rPr>
      <w:rFonts w:ascii="Arial" w:hAnsi="Arial" w:cs="Arial"/>
      <w:b/>
      <w:bCs/>
      <w:kern w:val="28"/>
      <w:sz w:val="32"/>
      <w:szCs w:val="32"/>
      <w:lang w:val="en-US" w:eastAsia="en-US"/>
    </w:rPr>
  </w:style>
  <w:style w:type="character" w:customStyle="1" w:styleId="TitleChar">
    <w:name w:val="Title Char"/>
    <w:basedOn w:val="DefaultParagraphFont"/>
    <w:link w:val="Title"/>
    <w:rsid w:val="00E50287"/>
    <w:rPr>
      <w:rFonts w:ascii="Arial" w:eastAsia="Times New Roman" w:hAnsi="Arial" w:cs="Arial"/>
      <w:b/>
      <w:bCs/>
      <w:kern w:val="28"/>
      <w:sz w:val="32"/>
      <w:szCs w:val="32"/>
      <w:lang w:val="en-US"/>
    </w:rPr>
  </w:style>
  <w:style w:type="paragraph" w:styleId="BodyText">
    <w:name w:val="Body Text"/>
    <w:aliases w:val="Anna"/>
    <w:basedOn w:val="Normal"/>
    <w:link w:val="BodyTextChar1"/>
    <w:rsid w:val="00E50287"/>
    <w:rPr>
      <w:b/>
      <w:bCs/>
      <w:sz w:val="22"/>
      <w:lang w:val="en-US" w:eastAsia="en-US"/>
    </w:rPr>
  </w:style>
  <w:style w:type="character" w:customStyle="1" w:styleId="BodyTextChar1">
    <w:name w:val="Body Text Char1"/>
    <w:aliases w:val="Anna Char1"/>
    <w:basedOn w:val="DefaultParagraphFont"/>
    <w:link w:val="BodyText"/>
    <w:rsid w:val="00E50287"/>
    <w:rPr>
      <w:rFonts w:ascii="Times New Roman" w:eastAsia="Times New Roman" w:hAnsi="Times New Roman" w:cs="Times New Roman"/>
      <w:b/>
      <w:bCs/>
      <w:szCs w:val="24"/>
      <w:lang w:val="en-US"/>
    </w:rPr>
  </w:style>
  <w:style w:type="paragraph" w:styleId="BodyTextIndent">
    <w:name w:val="Body Text Indent"/>
    <w:basedOn w:val="Normal"/>
    <w:link w:val="BodyTextIndentChar"/>
    <w:rsid w:val="00E50287"/>
    <w:pPr>
      <w:ind w:left="360"/>
    </w:pPr>
    <w:rPr>
      <w:sz w:val="22"/>
      <w:lang w:val="en-US" w:eastAsia="en-US"/>
    </w:rPr>
  </w:style>
  <w:style w:type="character" w:customStyle="1" w:styleId="BodyTextIndentChar">
    <w:name w:val="Body Text Indent Char"/>
    <w:basedOn w:val="DefaultParagraphFont"/>
    <w:link w:val="BodyTextIndent"/>
    <w:rsid w:val="00E50287"/>
    <w:rPr>
      <w:rFonts w:ascii="Times New Roman" w:eastAsia="Times New Roman" w:hAnsi="Times New Roman" w:cs="Times New Roman"/>
      <w:szCs w:val="24"/>
      <w:lang w:val="en-US"/>
    </w:rPr>
  </w:style>
  <w:style w:type="paragraph" w:styleId="Subtitle">
    <w:name w:val="Subtitle"/>
    <w:basedOn w:val="Normal"/>
    <w:link w:val="SubtitleChar"/>
    <w:qFormat/>
    <w:rsid w:val="00E50287"/>
    <w:pPr>
      <w:ind w:left="360"/>
    </w:pPr>
    <w:rPr>
      <w:b/>
      <w:bCs/>
      <w:u w:val="single"/>
      <w:lang w:val="en-US" w:eastAsia="en-US"/>
    </w:rPr>
  </w:style>
  <w:style w:type="character" w:customStyle="1" w:styleId="SubtitleChar">
    <w:name w:val="Subtitle Char"/>
    <w:basedOn w:val="DefaultParagraphFont"/>
    <w:link w:val="Subtitle"/>
    <w:rsid w:val="00E50287"/>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rsid w:val="00E50287"/>
    <w:pPr>
      <w:jc w:val="right"/>
    </w:pPr>
    <w:rPr>
      <w:b/>
      <w:sz w:val="40"/>
      <w:lang w:eastAsia="en-US"/>
    </w:rPr>
  </w:style>
  <w:style w:type="character" w:customStyle="1" w:styleId="BodyText2Char">
    <w:name w:val="Body Text 2 Char"/>
    <w:basedOn w:val="DefaultParagraphFont"/>
    <w:link w:val="BodyText2"/>
    <w:rsid w:val="00E50287"/>
    <w:rPr>
      <w:rFonts w:ascii="Times New Roman" w:eastAsia="Times New Roman" w:hAnsi="Times New Roman" w:cs="Times New Roman"/>
      <w:b/>
      <w:sz w:val="40"/>
      <w:szCs w:val="24"/>
    </w:rPr>
  </w:style>
  <w:style w:type="paragraph" w:styleId="BodyText3">
    <w:name w:val="Body Text 3"/>
    <w:basedOn w:val="Normal"/>
    <w:link w:val="BodyText3Char"/>
    <w:rsid w:val="00E50287"/>
    <w:rPr>
      <w:sz w:val="22"/>
      <w:lang w:val="en-US" w:eastAsia="en-US"/>
    </w:rPr>
  </w:style>
  <w:style w:type="character" w:customStyle="1" w:styleId="BodyText3Char">
    <w:name w:val="Body Text 3 Char"/>
    <w:basedOn w:val="DefaultParagraphFont"/>
    <w:link w:val="BodyText3"/>
    <w:rsid w:val="00E50287"/>
    <w:rPr>
      <w:rFonts w:ascii="Times New Roman" w:eastAsia="Times New Roman" w:hAnsi="Times New Roman" w:cs="Times New Roman"/>
      <w:szCs w:val="24"/>
      <w:lang w:val="en-US"/>
    </w:rPr>
  </w:style>
  <w:style w:type="character" w:customStyle="1" w:styleId="NoSpacingChar">
    <w:name w:val="No Spacing Char"/>
    <w:basedOn w:val="DefaultParagraphFont"/>
    <w:link w:val="NoSpacing"/>
    <w:uiPriority w:val="1"/>
    <w:locked/>
    <w:rsid w:val="00E50287"/>
    <w:rPr>
      <w:rFonts w:eastAsiaTheme="minorEastAsia"/>
      <w:lang w:eastAsia="ja-JP"/>
    </w:rPr>
  </w:style>
  <w:style w:type="paragraph" w:styleId="NoSpacing">
    <w:name w:val="No Spacing"/>
    <w:link w:val="NoSpacingChar"/>
    <w:uiPriority w:val="1"/>
    <w:qFormat/>
    <w:rsid w:val="00E50287"/>
    <w:pPr>
      <w:spacing w:after="0" w:line="240" w:lineRule="auto"/>
    </w:pPr>
    <w:rPr>
      <w:rFonts w:eastAsiaTheme="minorEastAsia"/>
      <w:lang w:eastAsia="ja-JP"/>
    </w:rPr>
  </w:style>
  <w:style w:type="paragraph" w:styleId="Revision">
    <w:name w:val="Revision"/>
    <w:uiPriority w:val="71"/>
    <w:rsid w:val="00E50287"/>
    <w:pPr>
      <w:spacing w:after="0" w:line="240" w:lineRule="auto"/>
    </w:pPr>
    <w:rPr>
      <w:rFonts w:ascii="Times New Roman" w:eastAsia="Times New Roman" w:hAnsi="Times New Roman" w:cs="Times New Roman"/>
      <w:sz w:val="24"/>
      <w:szCs w:val="24"/>
      <w:lang w:val="en-US"/>
    </w:rPr>
  </w:style>
  <w:style w:type="paragraph" w:customStyle="1" w:styleId="Arial10">
    <w:name w:val="Arial 10"/>
    <w:basedOn w:val="Normal"/>
    <w:rsid w:val="00E50287"/>
    <w:rPr>
      <w:rFonts w:ascii="Arial" w:hAnsi="Arial"/>
      <w:sz w:val="20"/>
      <w:lang w:val="en-AU" w:eastAsia="en-US"/>
    </w:rPr>
  </w:style>
  <w:style w:type="paragraph" w:customStyle="1" w:styleId="Arial8bold">
    <w:name w:val="Arial 8 bold"/>
    <w:basedOn w:val="Normal"/>
    <w:rsid w:val="00E50287"/>
    <w:rPr>
      <w:rFonts w:ascii="Arial" w:hAnsi="Arial"/>
      <w:b/>
      <w:sz w:val="16"/>
      <w:lang w:val="en-AU" w:eastAsia="en-US"/>
    </w:rPr>
  </w:style>
  <w:style w:type="paragraph" w:customStyle="1" w:styleId="Style1">
    <w:name w:val="Style 1"/>
    <w:basedOn w:val="Normal"/>
    <w:rsid w:val="00E50287"/>
    <w:pPr>
      <w:widowControl w:val="0"/>
      <w:tabs>
        <w:tab w:val="left" w:pos="2952"/>
      </w:tabs>
      <w:autoSpaceDE w:val="0"/>
      <w:autoSpaceDN w:val="0"/>
      <w:spacing w:line="288" w:lineRule="atLeast"/>
    </w:pPr>
    <w:rPr>
      <w:lang w:val="en-US" w:eastAsia="en-US"/>
    </w:rPr>
  </w:style>
  <w:style w:type="paragraph" w:customStyle="1" w:styleId="Style2">
    <w:name w:val="Style 2"/>
    <w:basedOn w:val="Normal"/>
    <w:rsid w:val="00E50287"/>
    <w:pPr>
      <w:widowControl w:val="0"/>
      <w:autoSpaceDE w:val="0"/>
      <w:autoSpaceDN w:val="0"/>
      <w:jc w:val="both"/>
    </w:pPr>
    <w:rPr>
      <w:lang w:val="en-US" w:eastAsia="en-US"/>
    </w:rPr>
  </w:style>
  <w:style w:type="paragraph" w:customStyle="1" w:styleId="Style3">
    <w:name w:val="Style 3"/>
    <w:basedOn w:val="Normal"/>
    <w:rsid w:val="00E50287"/>
    <w:pPr>
      <w:widowControl w:val="0"/>
      <w:autoSpaceDE w:val="0"/>
      <w:autoSpaceDN w:val="0"/>
      <w:spacing w:before="360" w:after="10332" w:line="240" w:lineRule="atLeast"/>
      <w:ind w:right="432"/>
    </w:pPr>
    <w:rPr>
      <w:lang w:val="en-US" w:eastAsia="en-US"/>
    </w:rPr>
  </w:style>
  <w:style w:type="paragraph" w:customStyle="1" w:styleId="Style4">
    <w:name w:val="Style 4"/>
    <w:basedOn w:val="Normal"/>
    <w:rsid w:val="00E50287"/>
    <w:pPr>
      <w:widowControl w:val="0"/>
      <w:autoSpaceDE w:val="0"/>
      <w:autoSpaceDN w:val="0"/>
      <w:ind w:left="72"/>
    </w:pPr>
    <w:rPr>
      <w:lang w:val="en-US" w:eastAsia="en-US"/>
    </w:rPr>
  </w:style>
  <w:style w:type="paragraph" w:customStyle="1" w:styleId="Pa0">
    <w:name w:val="Pa0"/>
    <w:basedOn w:val="Default"/>
    <w:next w:val="Default"/>
    <w:rsid w:val="00E50287"/>
    <w:pPr>
      <w:spacing w:line="241" w:lineRule="atLeast"/>
    </w:pPr>
    <w:rPr>
      <w:rFonts w:ascii="Myriad" w:eastAsia="Times New Roman" w:hAnsi="Myriad" w:cs="Times New Roman"/>
      <w:color w:val="auto"/>
      <w:lang w:val="en-US"/>
    </w:rPr>
  </w:style>
  <w:style w:type="paragraph" w:customStyle="1" w:styleId="Pa3">
    <w:name w:val="Pa3"/>
    <w:basedOn w:val="Default"/>
    <w:next w:val="Default"/>
    <w:rsid w:val="00E50287"/>
    <w:pPr>
      <w:spacing w:line="401" w:lineRule="atLeast"/>
    </w:pPr>
    <w:rPr>
      <w:rFonts w:ascii="Myriad Pro" w:eastAsia="Times New Roman" w:hAnsi="Myriad Pro" w:cs="Times New Roman"/>
      <w:color w:val="auto"/>
      <w:lang w:val="en-US"/>
    </w:rPr>
  </w:style>
  <w:style w:type="paragraph" w:customStyle="1" w:styleId="Pa6">
    <w:name w:val="Pa6"/>
    <w:basedOn w:val="Default"/>
    <w:next w:val="Default"/>
    <w:rsid w:val="00E50287"/>
    <w:pPr>
      <w:spacing w:line="241" w:lineRule="atLeast"/>
    </w:pPr>
    <w:rPr>
      <w:rFonts w:ascii="Adobe Caslon Pro" w:eastAsia="Times New Roman" w:hAnsi="Adobe Caslon Pro" w:cs="Times New Roman"/>
      <w:color w:val="auto"/>
      <w:lang w:val="en-US"/>
    </w:rPr>
  </w:style>
  <w:style w:type="paragraph" w:customStyle="1" w:styleId="Pa11">
    <w:name w:val="Pa11"/>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8">
    <w:name w:val="Pa8"/>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9">
    <w:name w:val="Pa9"/>
    <w:basedOn w:val="Default"/>
    <w:next w:val="Default"/>
    <w:rsid w:val="00E50287"/>
    <w:pPr>
      <w:spacing w:line="181" w:lineRule="atLeast"/>
    </w:pPr>
    <w:rPr>
      <w:rFonts w:ascii="Myriad Pro" w:eastAsia="Times New Roman" w:hAnsi="Myriad Pro" w:cs="Times New Roman"/>
      <w:color w:val="auto"/>
      <w:lang w:val="en-US"/>
    </w:rPr>
  </w:style>
  <w:style w:type="paragraph" w:customStyle="1" w:styleId="Pa10">
    <w:name w:val="Pa10"/>
    <w:basedOn w:val="Default"/>
    <w:next w:val="Default"/>
    <w:rsid w:val="00E50287"/>
    <w:pPr>
      <w:spacing w:line="201" w:lineRule="atLeast"/>
    </w:pPr>
    <w:rPr>
      <w:rFonts w:ascii="Myriad Pro" w:eastAsia="Times New Roman" w:hAnsi="Myriad Pro" w:cs="Times New Roman"/>
      <w:color w:val="auto"/>
      <w:lang w:val="en-US"/>
    </w:rPr>
  </w:style>
  <w:style w:type="character" w:customStyle="1" w:styleId="MainParanoChapterChar">
    <w:name w:val="Main Para no Chapter # Char"/>
    <w:link w:val="MainParanoChapter"/>
    <w:locked/>
    <w:rsid w:val="00E50287"/>
    <w:rPr>
      <w:sz w:val="24"/>
      <w:szCs w:val="24"/>
    </w:rPr>
  </w:style>
  <w:style w:type="paragraph" w:customStyle="1" w:styleId="MainParanoChapter">
    <w:name w:val="Main Para no Chapter #"/>
    <w:basedOn w:val="Normal"/>
    <w:link w:val="MainParanoChapterChar"/>
    <w:rsid w:val="00E50287"/>
    <w:pPr>
      <w:numPr>
        <w:ilvl w:val="1"/>
        <w:numId w:val="17"/>
      </w:numPr>
      <w:spacing w:after="240"/>
      <w:outlineLvl w:val="1"/>
    </w:pPr>
    <w:rPr>
      <w:rFonts w:asciiTheme="minorHAnsi" w:eastAsiaTheme="minorHAnsi" w:hAnsiTheme="minorHAnsi" w:cstheme="minorBidi"/>
      <w:lang w:eastAsia="en-US"/>
    </w:rPr>
  </w:style>
  <w:style w:type="paragraph" w:customStyle="1" w:styleId="Sub-Para1underX">
    <w:name w:val="Sub-Para 1 under X."/>
    <w:basedOn w:val="Normal"/>
    <w:rsid w:val="00E50287"/>
    <w:pPr>
      <w:numPr>
        <w:ilvl w:val="2"/>
        <w:numId w:val="17"/>
      </w:numPr>
      <w:spacing w:after="240"/>
      <w:outlineLvl w:val="2"/>
    </w:pPr>
    <w:rPr>
      <w:lang w:val="en-US" w:eastAsia="en-US"/>
    </w:rPr>
  </w:style>
  <w:style w:type="paragraph" w:customStyle="1" w:styleId="Sub-Para2underX">
    <w:name w:val="Sub-Para 2 under X."/>
    <w:basedOn w:val="Normal"/>
    <w:rsid w:val="00E50287"/>
    <w:pPr>
      <w:numPr>
        <w:ilvl w:val="3"/>
        <w:numId w:val="17"/>
      </w:numPr>
      <w:spacing w:after="240"/>
      <w:outlineLvl w:val="3"/>
    </w:pPr>
    <w:rPr>
      <w:lang w:val="en-US" w:eastAsia="en-US"/>
    </w:rPr>
  </w:style>
  <w:style w:type="paragraph" w:customStyle="1" w:styleId="Sub-Para3underX">
    <w:name w:val="Sub-Para 3 under X."/>
    <w:basedOn w:val="Normal"/>
    <w:rsid w:val="00E50287"/>
    <w:pPr>
      <w:numPr>
        <w:ilvl w:val="4"/>
        <w:numId w:val="17"/>
      </w:numPr>
      <w:spacing w:after="240"/>
      <w:outlineLvl w:val="4"/>
    </w:pPr>
    <w:rPr>
      <w:lang w:val="en-US" w:eastAsia="en-US"/>
    </w:rPr>
  </w:style>
  <w:style w:type="paragraph" w:customStyle="1" w:styleId="Sub-Para4underX">
    <w:name w:val="Sub-Para 4 under X."/>
    <w:basedOn w:val="Normal"/>
    <w:rsid w:val="00E50287"/>
    <w:pPr>
      <w:numPr>
        <w:ilvl w:val="5"/>
        <w:numId w:val="17"/>
      </w:numPr>
      <w:spacing w:after="240"/>
      <w:outlineLvl w:val="5"/>
    </w:pPr>
    <w:rPr>
      <w:lang w:val="en-US" w:eastAsia="en-US"/>
    </w:rPr>
  </w:style>
  <w:style w:type="paragraph" w:customStyle="1" w:styleId="Heading1a">
    <w:name w:val="Heading 1a"/>
    <w:basedOn w:val="Normal"/>
    <w:next w:val="Normal"/>
    <w:rsid w:val="00E50287"/>
    <w:pPr>
      <w:keepNext/>
      <w:keepLines/>
      <w:numPr>
        <w:numId w:val="17"/>
      </w:numPr>
      <w:spacing w:before="1440" w:after="240"/>
      <w:jc w:val="center"/>
      <w:outlineLvl w:val="0"/>
    </w:pPr>
    <w:rPr>
      <w:b/>
      <w:caps/>
      <w:sz w:val="32"/>
      <w:lang w:val="en-US" w:eastAsia="en-US"/>
    </w:rPr>
  </w:style>
  <w:style w:type="character" w:customStyle="1" w:styleId="A4">
    <w:name w:val="A4"/>
    <w:rsid w:val="00E50287"/>
    <w:rPr>
      <w:rFonts w:ascii="Myriad" w:hAnsi="Myriad" w:cs="Myriad" w:hint="default"/>
      <w:color w:val="000000"/>
      <w:sz w:val="20"/>
      <w:szCs w:val="20"/>
    </w:rPr>
  </w:style>
  <w:style w:type="character" w:customStyle="1" w:styleId="A8">
    <w:name w:val="A8"/>
    <w:rsid w:val="00E50287"/>
    <w:rPr>
      <w:rFonts w:ascii="Myriad Pro" w:hAnsi="Myriad Pro" w:cs="Myriad Pro" w:hint="default"/>
      <w:color w:val="626262"/>
      <w:sz w:val="60"/>
      <w:szCs w:val="60"/>
    </w:rPr>
  </w:style>
  <w:style w:type="character" w:customStyle="1" w:styleId="A9">
    <w:name w:val="A9"/>
    <w:rsid w:val="00E50287"/>
    <w:rPr>
      <w:rFonts w:ascii="Myriad Pro" w:hAnsi="Myriad Pro" w:cs="Myriad Pro" w:hint="default"/>
      <w:color w:val="206461"/>
      <w:sz w:val="30"/>
      <w:szCs w:val="30"/>
    </w:rPr>
  </w:style>
  <w:style w:type="character" w:customStyle="1" w:styleId="A10">
    <w:name w:val="A10"/>
    <w:rsid w:val="00E50287"/>
    <w:rPr>
      <w:rFonts w:ascii="Myriad Pro" w:hAnsi="Myriad Pro" w:cs="Myriad Pro" w:hint="default"/>
      <w:color w:val="7C7C7C"/>
      <w:sz w:val="46"/>
      <w:szCs w:val="46"/>
    </w:rPr>
  </w:style>
  <w:style w:type="character" w:customStyle="1" w:styleId="A7">
    <w:name w:val="A7"/>
    <w:rsid w:val="00E50287"/>
    <w:rPr>
      <w:rFonts w:ascii="Myriad Pro" w:hAnsi="Myriad Pro" w:cs="Myriad Pro" w:hint="default"/>
      <w:color w:val="206461"/>
      <w:sz w:val="42"/>
      <w:szCs w:val="42"/>
    </w:rPr>
  </w:style>
  <w:style w:type="character" w:customStyle="1" w:styleId="A12">
    <w:name w:val="A12"/>
    <w:rsid w:val="00E50287"/>
    <w:rPr>
      <w:rFonts w:ascii="Adobe Caslon Pro" w:hAnsi="Adobe Caslon Pro" w:cs="Adobe Caslon Pro" w:hint="default"/>
      <w:color w:val="000000"/>
      <w:sz w:val="23"/>
      <w:szCs w:val="23"/>
    </w:rPr>
  </w:style>
  <w:style w:type="character" w:customStyle="1" w:styleId="A13">
    <w:name w:val="A13"/>
    <w:rsid w:val="00E50287"/>
    <w:rPr>
      <w:rFonts w:ascii="Zapf Dingbats" w:eastAsia="Zapf Dingbats" w:hAnsi="Zapf Dingbats" w:cs="Zapf Dingbats" w:hint="default"/>
      <w:color w:val="206461"/>
      <w:sz w:val="16"/>
      <w:szCs w:val="16"/>
    </w:rPr>
  </w:style>
  <w:style w:type="character" w:customStyle="1" w:styleId="A19">
    <w:name w:val="A19"/>
    <w:rsid w:val="00E50287"/>
    <w:rPr>
      <w:rFonts w:ascii="Myriad Pro" w:hAnsi="Myriad Pro" w:cs="Myriad Pro" w:hint="default"/>
      <w:color w:val="626262"/>
      <w:sz w:val="34"/>
      <w:szCs w:val="34"/>
    </w:rPr>
  </w:style>
  <w:style w:type="character" w:customStyle="1" w:styleId="A15">
    <w:name w:val="A15"/>
    <w:rsid w:val="00E50287"/>
    <w:rPr>
      <w:rFonts w:ascii="Myriad" w:hAnsi="Myriad" w:cs="Myriad" w:hint="default"/>
      <w:color w:val="000000"/>
      <w:sz w:val="28"/>
      <w:szCs w:val="28"/>
    </w:rPr>
  </w:style>
  <w:style w:type="character" w:customStyle="1" w:styleId="A16">
    <w:name w:val="A16"/>
    <w:rsid w:val="00E50287"/>
    <w:rPr>
      <w:rFonts w:ascii="Adobe Caslon" w:hAnsi="Adobe Caslon" w:cs="Adobe Caslon" w:hint="default"/>
      <w:color w:val="000000"/>
      <w:sz w:val="9"/>
      <w:szCs w:val="9"/>
    </w:rPr>
  </w:style>
  <w:style w:type="character" w:customStyle="1" w:styleId="A17">
    <w:name w:val="A17"/>
    <w:rsid w:val="00E50287"/>
    <w:rPr>
      <w:rFonts w:ascii="Adobe Caslon" w:hAnsi="Adobe Caslon" w:cs="Adobe Caslon" w:hint="default"/>
      <w:color w:val="000000"/>
      <w:sz w:val="10"/>
      <w:szCs w:val="10"/>
    </w:rPr>
  </w:style>
  <w:style w:type="character" w:customStyle="1" w:styleId="A18">
    <w:name w:val="A18"/>
    <w:rsid w:val="00E50287"/>
    <w:rPr>
      <w:rFonts w:ascii="Myriad" w:hAnsi="Myriad" w:cs="Myriad" w:hint="default"/>
      <w:color w:val="000000"/>
      <w:sz w:val="18"/>
      <w:szCs w:val="18"/>
    </w:rPr>
  </w:style>
  <w:style w:type="character" w:customStyle="1" w:styleId="A0">
    <w:name w:val="A0"/>
    <w:rsid w:val="00E50287"/>
    <w:rPr>
      <w:rFonts w:ascii="Myriad" w:hAnsi="Myriad" w:cs="Myriad" w:hint="default"/>
      <w:color w:val="FFFFFF"/>
      <w:sz w:val="22"/>
      <w:szCs w:val="22"/>
    </w:rPr>
  </w:style>
  <w:style w:type="table" w:styleId="TableGrid">
    <w:name w:val="Table Grid"/>
    <w:basedOn w:val="TableNormal"/>
    <w:rsid w:val="00E50287"/>
    <w:pPr>
      <w:spacing w:after="0" w:line="240" w:lineRule="auto"/>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8">
    <w:name w:val="Arial 8"/>
    <w:basedOn w:val="Arial8bold"/>
    <w:rsid w:val="00E50287"/>
    <w:rPr>
      <w:b w:val="0"/>
    </w:rPr>
  </w:style>
  <w:style w:type="character" w:styleId="PageNumber">
    <w:name w:val="page number"/>
    <w:basedOn w:val="DefaultParagraphFont"/>
    <w:uiPriority w:val="99"/>
    <w:unhideWhenUsed/>
    <w:rsid w:val="00E50287"/>
  </w:style>
  <w:style w:type="paragraph" w:customStyle="1" w:styleId="Header2">
    <w:name w:val="Header 2"/>
    <w:basedOn w:val="Normal"/>
    <w:rsid w:val="00E50287"/>
    <w:pPr>
      <w:tabs>
        <w:tab w:val="left" w:pos="567"/>
      </w:tabs>
      <w:ind w:right="-45"/>
    </w:pPr>
    <w:rPr>
      <w:rFonts w:ascii="Garamond" w:hAnsi="Garamond"/>
      <w:b/>
      <w:sz w:val="28"/>
      <w:szCs w:val="20"/>
      <w:lang w:val="en-US" w:eastAsia="en-US"/>
    </w:rPr>
  </w:style>
  <w:style w:type="character" w:customStyle="1" w:styleId="FootnoteTextChar">
    <w:name w:val="Footnote Text Char"/>
    <w:aliases w:val="Geneva 9 Char,Font: Geneva 9 Char,Boston 10 Char,f Char"/>
    <w:basedOn w:val="DefaultParagraphFont"/>
    <w:rsid w:val="00403988"/>
    <w:rPr>
      <w:sz w:val="24"/>
      <w:szCs w:val="24"/>
    </w:rPr>
  </w:style>
  <w:style w:type="character" w:customStyle="1" w:styleId="BodyTextChar">
    <w:name w:val="Body Text Char"/>
    <w:aliases w:val="Anna Char"/>
    <w:basedOn w:val="DefaultParagraphFont"/>
    <w:rsid w:val="00403988"/>
    <w:rPr>
      <w:sz w:val="24"/>
      <w:szCs w:val="24"/>
    </w:rPr>
  </w:style>
  <w:style w:type="character" w:styleId="EndnoteReference">
    <w:name w:val="endnote reference"/>
    <w:semiHidden/>
    <w:rsid w:val="00403988"/>
    <w:rPr>
      <w:vertAlign w:val="superscript"/>
    </w:rPr>
  </w:style>
  <w:style w:type="character" w:customStyle="1" w:styleId="EmailStyle47">
    <w:name w:val="EmailStyle47"/>
    <w:semiHidden/>
    <w:rsid w:val="00403988"/>
    <w:rPr>
      <w:rFonts w:ascii="Arial" w:hAnsi="Arial" w:cs="Arial" w:hint="default"/>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50287"/>
    <w:pPr>
      <w:keepNext/>
      <w:outlineLvl w:val="0"/>
    </w:pPr>
    <w:rPr>
      <w:rFonts w:ascii="Arial" w:eastAsiaTheme="minorEastAsia" w:hAnsi="Arial"/>
      <w:b/>
      <w:bCs/>
      <w:sz w:val="20"/>
      <w:lang w:eastAsia="en-US"/>
    </w:rPr>
  </w:style>
  <w:style w:type="paragraph" w:styleId="Heading2">
    <w:name w:val="heading 2"/>
    <w:basedOn w:val="Normal"/>
    <w:next w:val="Normal"/>
    <w:link w:val="Heading2Char"/>
    <w:qFormat/>
    <w:rsid w:val="00E50287"/>
    <w:pPr>
      <w:keepNext/>
      <w:jc w:val="right"/>
      <w:outlineLvl w:val="1"/>
    </w:pPr>
    <w:rPr>
      <w:rFonts w:eastAsiaTheme="minorEastAsia"/>
      <w:b/>
      <w:bCs/>
      <w:lang w:val="en-US" w:eastAsia="en-US"/>
    </w:rPr>
  </w:style>
  <w:style w:type="paragraph" w:styleId="Heading3">
    <w:name w:val="heading 3"/>
    <w:basedOn w:val="Normal"/>
    <w:next w:val="Normal"/>
    <w:link w:val="Heading3Char"/>
    <w:qFormat/>
    <w:rsid w:val="00E50287"/>
    <w:pPr>
      <w:keepNext/>
      <w:spacing w:before="240" w:after="60"/>
      <w:outlineLvl w:val="2"/>
    </w:pPr>
    <w:rPr>
      <w:rFonts w:ascii="Arial" w:eastAsiaTheme="minorEastAsia" w:hAnsi="Arial" w:cs="Arial"/>
      <w:b/>
      <w:bCs/>
      <w:sz w:val="26"/>
      <w:szCs w:val="26"/>
      <w:lang w:val="en-US" w:eastAsia="en-US"/>
    </w:rPr>
  </w:style>
  <w:style w:type="paragraph" w:styleId="Heading4">
    <w:name w:val="heading 4"/>
    <w:basedOn w:val="Normal"/>
    <w:next w:val="Normal"/>
    <w:link w:val="Heading4Char"/>
    <w:qFormat/>
    <w:rsid w:val="00E50287"/>
    <w:pPr>
      <w:keepNext/>
      <w:jc w:val="center"/>
      <w:outlineLvl w:val="3"/>
    </w:pPr>
    <w:rPr>
      <w:rFonts w:eastAsiaTheme="minorEastAsia"/>
      <w:b/>
      <w:bCs/>
      <w:sz w:val="36"/>
      <w:lang w:val="en-US" w:eastAsia="en-US"/>
    </w:rPr>
  </w:style>
  <w:style w:type="paragraph" w:styleId="Heading5">
    <w:name w:val="heading 5"/>
    <w:basedOn w:val="Normal"/>
    <w:next w:val="Normal"/>
    <w:link w:val="Heading5Char"/>
    <w:qFormat/>
    <w:rsid w:val="00E50287"/>
    <w:pPr>
      <w:keepNext/>
      <w:outlineLvl w:val="4"/>
    </w:pPr>
    <w:rPr>
      <w:rFonts w:ascii="Arial" w:eastAsiaTheme="minorEastAsia" w:hAnsi="Arial" w:cs="Arial"/>
      <w:i/>
      <w:iCs/>
      <w:sz w:val="32"/>
      <w:lang w:eastAsia="en-US"/>
    </w:rPr>
  </w:style>
  <w:style w:type="paragraph" w:styleId="Heading6">
    <w:name w:val="heading 6"/>
    <w:basedOn w:val="Normal"/>
    <w:next w:val="Normal"/>
    <w:link w:val="Heading6Char"/>
    <w:qFormat/>
    <w:rsid w:val="00E50287"/>
    <w:pPr>
      <w:spacing w:before="240" w:after="60"/>
      <w:outlineLvl w:val="5"/>
    </w:pPr>
    <w:rPr>
      <w:rFonts w:eastAsiaTheme="minorEastAsia"/>
      <w:b/>
      <w:bCs/>
      <w:sz w:val="22"/>
      <w:szCs w:val="22"/>
      <w:lang w:eastAsia="en-US"/>
    </w:rPr>
  </w:style>
  <w:style w:type="paragraph" w:styleId="Heading7">
    <w:name w:val="heading 7"/>
    <w:basedOn w:val="Normal"/>
    <w:next w:val="Normal"/>
    <w:link w:val="Heading7Char"/>
    <w:qFormat/>
    <w:rsid w:val="00E50287"/>
    <w:pPr>
      <w:keepNext/>
      <w:spacing w:before="14" w:after="14"/>
      <w:outlineLvl w:val="6"/>
    </w:pPr>
    <w:rPr>
      <w:rFonts w:ascii="Arial" w:hAnsi="Arial"/>
      <w:lang w:eastAsia="en-US"/>
    </w:rPr>
  </w:style>
  <w:style w:type="paragraph" w:styleId="Heading8">
    <w:name w:val="heading 8"/>
    <w:basedOn w:val="Normal"/>
    <w:next w:val="Normal"/>
    <w:link w:val="Heading8Char"/>
    <w:unhideWhenUsed/>
    <w:qFormat/>
    <w:rsid w:val="00E502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50287"/>
    <w:pPr>
      <w:keepNext/>
      <w:spacing w:before="20" w:after="20"/>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287"/>
    <w:rPr>
      <w:rFonts w:ascii="Arial" w:eastAsiaTheme="minorEastAsia" w:hAnsi="Arial" w:cs="Times New Roman"/>
      <w:b/>
      <w:bCs/>
      <w:sz w:val="20"/>
      <w:szCs w:val="24"/>
    </w:rPr>
  </w:style>
  <w:style w:type="character" w:customStyle="1" w:styleId="Heading2Char">
    <w:name w:val="Heading 2 Char"/>
    <w:basedOn w:val="DefaultParagraphFont"/>
    <w:link w:val="Heading2"/>
    <w:rsid w:val="00E50287"/>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rsid w:val="00E50287"/>
    <w:rPr>
      <w:rFonts w:ascii="Arial" w:eastAsiaTheme="minorEastAsia" w:hAnsi="Arial" w:cs="Arial"/>
      <w:b/>
      <w:bCs/>
      <w:sz w:val="26"/>
      <w:szCs w:val="26"/>
      <w:lang w:val="en-US"/>
    </w:rPr>
  </w:style>
  <w:style w:type="character" w:customStyle="1" w:styleId="Heading4Char">
    <w:name w:val="Heading 4 Char"/>
    <w:basedOn w:val="DefaultParagraphFont"/>
    <w:link w:val="Heading4"/>
    <w:rsid w:val="00E50287"/>
    <w:rPr>
      <w:rFonts w:ascii="Times New Roman" w:eastAsiaTheme="minorEastAsia" w:hAnsi="Times New Roman" w:cs="Times New Roman"/>
      <w:b/>
      <w:bCs/>
      <w:sz w:val="36"/>
      <w:szCs w:val="24"/>
      <w:lang w:val="en-US"/>
    </w:rPr>
  </w:style>
  <w:style w:type="character" w:customStyle="1" w:styleId="Heading5Char">
    <w:name w:val="Heading 5 Char"/>
    <w:basedOn w:val="DefaultParagraphFont"/>
    <w:link w:val="Heading5"/>
    <w:rsid w:val="00E50287"/>
    <w:rPr>
      <w:rFonts w:ascii="Arial" w:eastAsiaTheme="minorEastAsia" w:hAnsi="Arial" w:cs="Arial"/>
      <w:i/>
      <w:iCs/>
      <w:sz w:val="32"/>
      <w:szCs w:val="24"/>
    </w:rPr>
  </w:style>
  <w:style w:type="character" w:customStyle="1" w:styleId="Heading6Char">
    <w:name w:val="Heading 6 Char"/>
    <w:basedOn w:val="DefaultParagraphFont"/>
    <w:link w:val="Heading6"/>
    <w:rsid w:val="00E50287"/>
    <w:rPr>
      <w:rFonts w:ascii="Times New Roman" w:eastAsiaTheme="minorEastAsia" w:hAnsi="Times New Roman" w:cs="Times New Roman"/>
      <w:b/>
      <w:bCs/>
    </w:rPr>
  </w:style>
  <w:style w:type="character" w:customStyle="1" w:styleId="Heading7Char">
    <w:name w:val="Heading 7 Char"/>
    <w:basedOn w:val="DefaultParagraphFont"/>
    <w:link w:val="Heading7"/>
    <w:rsid w:val="00E50287"/>
    <w:rPr>
      <w:rFonts w:ascii="Arial" w:eastAsia="Times New Roman" w:hAnsi="Arial" w:cs="Times New Roman"/>
      <w:sz w:val="24"/>
      <w:szCs w:val="24"/>
    </w:rPr>
  </w:style>
  <w:style w:type="character" w:customStyle="1" w:styleId="Heading8Char">
    <w:name w:val="Heading 8 Char"/>
    <w:basedOn w:val="DefaultParagraphFont"/>
    <w:link w:val="Heading8"/>
    <w:rsid w:val="00E50287"/>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E50287"/>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F278BB"/>
    <w:rPr>
      <w:b/>
      <w:bCs/>
    </w:rPr>
  </w:style>
  <w:style w:type="character" w:customStyle="1" w:styleId="CommentSubjectChar">
    <w:name w:val="Comment Subject Char"/>
    <w:basedOn w:val="CommentTextChar"/>
    <w:link w:val="CommentSubject"/>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F278BB"/>
    <w:rPr>
      <w:rFonts w:ascii="Tahoma" w:hAnsi="Tahoma" w:cs="Tahoma"/>
      <w:sz w:val="16"/>
      <w:szCs w:val="16"/>
    </w:rPr>
  </w:style>
  <w:style w:type="character" w:customStyle="1" w:styleId="BalloonTextChar">
    <w:name w:val="Balloon Text Char"/>
    <w:basedOn w:val="DefaultParagraphFont"/>
    <w:link w:val="BalloonText"/>
    <w:rsid w:val="00F278BB"/>
    <w:rPr>
      <w:rFonts w:ascii="Tahoma" w:eastAsia="Times New Roman" w:hAnsi="Tahoma" w:cs="Tahoma"/>
      <w:sz w:val="16"/>
      <w:szCs w:val="16"/>
      <w:lang w:eastAsia="en-GB"/>
    </w:rPr>
  </w:style>
  <w:style w:type="paragraph" w:styleId="BlockText">
    <w:name w:val="Block Text"/>
    <w:basedOn w:val="Normal"/>
    <w:rsid w:val="00FA3A2B"/>
    <w:pPr>
      <w:autoSpaceDE w:val="0"/>
      <w:autoSpaceDN w:val="0"/>
      <w:adjustRightInd w:val="0"/>
      <w:ind w:left="1080" w:right="108"/>
      <w:jc w:val="center"/>
    </w:pPr>
    <w:rPr>
      <w:b/>
      <w:bCs/>
      <w:sz w:val="22"/>
      <w:u w:val="single"/>
      <w:lang w:val="en-US" w:eastAsia="en-US"/>
    </w:rPr>
  </w:style>
  <w:style w:type="paragraph" w:styleId="FootnoteText">
    <w:name w:val="footnote text"/>
    <w:aliases w:val="Geneva 9,Font: Geneva 9,Boston 10,f"/>
    <w:basedOn w:val="Normal"/>
    <w:link w:val="FootnoteTextChar1"/>
    <w:semiHidden/>
    <w:rsid w:val="00E50287"/>
    <w:rPr>
      <w:sz w:val="20"/>
      <w:szCs w:val="20"/>
      <w:lang w:val="en-US" w:eastAsia="en-US"/>
    </w:rPr>
  </w:style>
  <w:style w:type="character" w:customStyle="1" w:styleId="FootnoteTextChar1">
    <w:name w:val="Footnote Text Char1"/>
    <w:aliases w:val="Geneva 9 Char1,Font: Geneva 9 Char1,Boston 10 Char1,f Char1"/>
    <w:basedOn w:val="DefaultParagraphFont"/>
    <w:link w:val="FootnoteText"/>
    <w:semiHidden/>
    <w:rsid w:val="00E50287"/>
    <w:rPr>
      <w:rFonts w:ascii="Times New Roman" w:eastAsia="Times New Roman" w:hAnsi="Times New Roman" w:cs="Times New Roman"/>
      <w:sz w:val="20"/>
      <w:szCs w:val="20"/>
      <w:lang w:val="en-US"/>
    </w:rPr>
  </w:style>
  <w:style w:type="character" w:styleId="FootnoteReference">
    <w:name w:val="footnote reference"/>
    <w:aliases w:val="16 Point,Superscript 6 Point"/>
    <w:semiHidden/>
    <w:rsid w:val="00E50287"/>
    <w:rPr>
      <w:vertAlign w:val="superscript"/>
    </w:rPr>
  </w:style>
  <w:style w:type="character" w:styleId="Hyperlink">
    <w:name w:val="Hyperlink"/>
    <w:rsid w:val="00E50287"/>
    <w:rPr>
      <w:color w:val="0000FF"/>
      <w:u w:val="single"/>
    </w:rPr>
  </w:style>
  <w:style w:type="character" w:styleId="FollowedHyperlink">
    <w:name w:val="FollowedHyperlink"/>
    <w:rsid w:val="00E50287"/>
    <w:rPr>
      <w:color w:val="800080"/>
      <w:u w:val="single"/>
    </w:rPr>
  </w:style>
  <w:style w:type="character" w:customStyle="1" w:styleId="EndnoteTextChar">
    <w:name w:val="Endnote Text Char"/>
    <w:basedOn w:val="DefaultParagraphFont"/>
    <w:link w:val="EndnoteText"/>
    <w:rsid w:val="00E50287"/>
    <w:rPr>
      <w:rFonts w:ascii="Times New Roman" w:eastAsia="Times New Roman" w:hAnsi="Times New Roman" w:cs="Times New Roman"/>
      <w:sz w:val="20"/>
      <w:szCs w:val="24"/>
    </w:rPr>
  </w:style>
  <w:style w:type="paragraph" w:styleId="EndnoteText">
    <w:name w:val="endnote text"/>
    <w:basedOn w:val="Normal"/>
    <w:link w:val="EndnoteTextChar"/>
    <w:semiHidden/>
    <w:rsid w:val="00E50287"/>
    <w:rPr>
      <w:sz w:val="20"/>
      <w:lang w:eastAsia="en-US"/>
    </w:rPr>
  </w:style>
  <w:style w:type="paragraph" w:styleId="List">
    <w:name w:val="List"/>
    <w:basedOn w:val="Normal"/>
    <w:rsid w:val="00E50287"/>
    <w:pPr>
      <w:ind w:left="360" w:hanging="360"/>
    </w:pPr>
    <w:rPr>
      <w:lang w:val="en-US" w:eastAsia="en-US"/>
    </w:rPr>
  </w:style>
  <w:style w:type="paragraph" w:styleId="ListBullet">
    <w:name w:val="List Bullet"/>
    <w:basedOn w:val="Normal"/>
    <w:autoRedefine/>
    <w:rsid w:val="00E50287"/>
    <w:pPr>
      <w:numPr>
        <w:numId w:val="15"/>
      </w:numPr>
    </w:pPr>
    <w:rPr>
      <w:lang w:val="en-US" w:eastAsia="en-US"/>
    </w:rPr>
  </w:style>
  <w:style w:type="paragraph" w:styleId="List2">
    <w:name w:val="List 2"/>
    <w:basedOn w:val="Normal"/>
    <w:rsid w:val="00E50287"/>
    <w:pPr>
      <w:ind w:left="720" w:hanging="360"/>
    </w:pPr>
    <w:rPr>
      <w:lang w:val="en-US" w:eastAsia="en-US"/>
    </w:rPr>
  </w:style>
  <w:style w:type="paragraph" w:styleId="ListBullet2">
    <w:name w:val="List Bullet 2"/>
    <w:basedOn w:val="Normal"/>
    <w:autoRedefine/>
    <w:rsid w:val="00E50287"/>
    <w:pPr>
      <w:numPr>
        <w:numId w:val="16"/>
      </w:numPr>
    </w:pPr>
    <w:rPr>
      <w:lang w:val="en-US" w:eastAsia="en-US"/>
    </w:rPr>
  </w:style>
  <w:style w:type="paragraph" w:styleId="Title">
    <w:name w:val="Title"/>
    <w:basedOn w:val="Normal"/>
    <w:link w:val="TitleChar"/>
    <w:qFormat/>
    <w:rsid w:val="00E50287"/>
    <w:pPr>
      <w:spacing w:before="240" w:after="60"/>
      <w:jc w:val="center"/>
      <w:outlineLvl w:val="0"/>
    </w:pPr>
    <w:rPr>
      <w:rFonts w:ascii="Arial" w:hAnsi="Arial" w:cs="Arial"/>
      <w:b/>
      <w:bCs/>
      <w:kern w:val="28"/>
      <w:sz w:val="32"/>
      <w:szCs w:val="32"/>
      <w:lang w:val="en-US" w:eastAsia="en-US"/>
    </w:rPr>
  </w:style>
  <w:style w:type="character" w:customStyle="1" w:styleId="TitleChar">
    <w:name w:val="Title Char"/>
    <w:basedOn w:val="DefaultParagraphFont"/>
    <w:link w:val="Title"/>
    <w:rsid w:val="00E50287"/>
    <w:rPr>
      <w:rFonts w:ascii="Arial" w:eastAsia="Times New Roman" w:hAnsi="Arial" w:cs="Arial"/>
      <w:b/>
      <w:bCs/>
      <w:kern w:val="28"/>
      <w:sz w:val="32"/>
      <w:szCs w:val="32"/>
      <w:lang w:val="en-US"/>
    </w:rPr>
  </w:style>
  <w:style w:type="paragraph" w:styleId="BodyText">
    <w:name w:val="Body Text"/>
    <w:aliases w:val="Anna"/>
    <w:basedOn w:val="Normal"/>
    <w:link w:val="BodyTextChar1"/>
    <w:rsid w:val="00E50287"/>
    <w:rPr>
      <w:b/>
      <w:bCs/>
      <w:sz w:val="22"/>
      <w:lang w:val="en-US" w:eastAsia="en-US"/>
    </w:rPr>
  </w:style>
  <w:style w:type="character" w:customStyle="1" w:styleId="BodyTextChar1">
    <w:name w:val="Body Text Char1"/>
    <w:aliases w:val="Anna Char1"/>
    <w:basedOn w:val="DefaultParagraphFont"/>
    <w:link w:val="BodyText"/>
    <w:rsid w:val="00E50287"/>
    <w:rPr>
      <w:rFonts w:ascii="Times New Roman" w:eastAsia="Times New Roman" w:hAnsi="Times New Roman" w:cs="Times New Roman"/>
      <w:b/>
      <w:bCs/>
      <w:szCs w:val="24"/>
      <w:lang w:val="en-US"/>
    </w:rPr>
  </w:style>
  <w:style w:type="paragraph" w:styleId="BodyTextIndent">
    <w:name w:val="Body Text Indent"/>
    <w:basedOn w:val="Normal"/>
    <w:link w:val="BodyTextIndentChar"/>
    <w:rsid w:val="00E50287"/>
    <w:pPr>
      <w:ind w:left="360"/>
    </w:pPr>
    <w:rPr>
      <w:sz w:val="22"/>
      <w:lang w:val="en-US" w:eastAsia="en-US"/>
    </w:rPr>
  </w:style>
  <w:style w:type="character" w:customStyle="1" w:styleId="BodyTextIndentChar">
    <w:name w:val="Body Text Indent Char"/>
    <w:basedOn w:val="DefaultParagraphFont"/>
    <w:link w:val="BodyTextIndent"/>
    <w:rsid w:val="00E50287"/>
    <w:rPr>
      <w:rFonts w:ascii="Times New Roman" w:eastAsia="Times New Roman" w:hAnsi="Times New Roman" w:cs="Times New Roman"/>
      <w:szCs w:val="24"/>
      <w:lang w:val="en-US"/>
    </w:rPr>
  </w:style>
  <w:style w:type="paragraph" w:styleId="Subtitle">
    <w:name w:val="Subtitle"/>
    <w:basedOn w:val="Normal"/>
    <w:link w:val="SubtitleChar"/>
    <w:qFormat/>
    <w:rsid w:val="00E50287"/>
    <w:pPr>
      <w:ind w:left="360"/>
    </w:pPr>
    <w:rPr>
      <w:b/>
      <w:bCs/>
      <w:u w:val="single"/>
      <w:lang w:val="en-US" w:eastAsia="en-US"/>
    </w:rPr>
  </w:style>
  <w:style w:type="character" w:customStyle="1" w:styleId="SubtitleChar">
    <w:name w:val="Subtitle Char"/>
    <w:basedOn w:val="DefaultParagraphFont"/>
    <w:link w:val="Subtitle"/>
    <w:rsid w:val="00E50287"/>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rsid w:val="00E50287"/>
    <w:pPr>
      <w:jc w:val="right"/>
    </w:pPr>
    <w:rPr>
      <w:b/>
      <w:sz w:val="40"/>
      <w:lang w:eastAsia="en-US"/>
    </w:rPr>
  </w:style>
  <w:style w:type="character" w:customStyle="1" w:styleId="BodyText2Char">
    <w:name w:val="Body Text 2 Char"/>
    <w:basedOn w:val="DefaultParagraphFont"/>
    <w:link w:val="BodyText2"/>
    <w:rsid w:val="00E50287"/>
    <w:rPr>
      <w:rFonts w:ascii="Times New Roman" w:eastAsia="Times New Roman" w:hAnsi="Times New Roman" w:cs="Times New Roman"/>
      <w:b/>
      <w:sz w:val="40"/>
      <w:szCs w:val="24"/>
    </w:rPr>
  </w:style>
  <w:style w:type="paragraph" w:styleId="BodyText3">
    <w:name w:val="Body Text 3"/>
    <w:basedOn w:val="Normal"/>
    <w:link w:val="BodyText3Char"/>
    <w:rsid w:val="00E50287"/>
    <w:rPr>
      <w:sz w:val="22"/>
      <w:lang w:val="en-US" w:eastAsia="en-US"/>
    </w:rPr>
  </w:style>
  <w:style w:type="character" w:customStyle="1" w:styleId="BodyText3Char">
    <w:name w:val="Body Text 3 Char"/>
    <w:basedOn w:val="DefaultParagraphFont"/>
    <w:link w:val="BodyText3"/>
    <w:rsid w:val="00E50287"/>
    <w:rPr>
      <w:rFonts w:ascii="Times New Roman" w:eastAsia="Times New Roman" w:hAnsi="Times New Roman" w:cs="Times New Roman"/>
      <w:szCs w:val="24"/>
      <w:lang w:val="en-US"/>
    </w:rPr>
  </w:style>
  <w:style w:type="character" w:customStyle="1" w:styleId="NoSpacingChar">
    <w:name w:val="No Spacing Char"/>
    <w:basedOn w:val="DefaultParagraphFont"/>
    <w:link w:val="NoSpacing"/>
    <w:uiPriority w:val="1"/>
    <w:locked/>
    <w:rsid w:val="00E50287"/>
    <w:rPr>
      <w:rFonts w:eastAsiaTheme="minorEastAsia"/>
      <w:lang w:eastAsia="ja-JP"/>
    </w:rPr>
  </w:style>
  <w:style w:type="paragraph" w:styleId="NoSpacing">
    <w:name w:val="No Spacing"/>
    <w:link w:val="NoSpacingChar"/>
    <w:uiPriority w:val="1"/>
    <w:qFormat/>
    <w:rsid w:val="00E50287"/>
    <w:pPr>
      <w:spacing w:after="0" w:line="240" w:lineRule="auto"/>
    </w:pPr>
    <w:rPr>
      <w:rFonts w:eastAsiaTheme="minorEastAsia"/>
      <w:lang w:eastAsia="ja-JP"/>
    </w:rPr>
  </w:style>
  <w:style w:type="paragraph" w:styleId="Revision">
    <w:name w:val="Revision"/>
    <w:uiPriority w:val="71"/>
    <w:rsid w:val="00E50287"/>
    <w:pPr>
      <w:spacing w:after="0" w:line="240" w:lineRule="auto"/>
    </w:pPr>
    <w:rPr>
      <w:rFonts w:ascii="Times New Roman" w:eastAsia="Times New Roman" w:hAnsi="Times New Roman" w:cs="Times New Roman"/>
      <w:sz w:val="24"/>
      <w:szCs w:val="24"/>
      <w:lang w:val="en-US"/>
    </w:rPr>
  </w:style>
  <w:style w:type="paragraph" w:customStyle="1" w:styleId="Arial10">
    <w:name w:val="Arial 10"/>
    <w:basedOn w:val="Normal"/>
    <w:rsid w:val="00E50287"/>
    <w:rPr>
      <w:rFonts w:ascii="Arial" w:hAnsi="Arial"/>
      <w:sz w:val="20"/>
      <w:lang w:val="en-AU" w:eastAsia="en-US"/>
    </w:rPr>
  </w:style>
  <w:style w:type="paragraph" w:customStyle="1" w:styleId="Arial8bold">
    <w:name w:val="Arial 8 bold"/>
    <w:basedOn w:val="Normal"/>
    <w:rsid w:val="00E50287"/>
    <w:rPr>
      <w:rFonts w:ascii="Arial" w:hAnsi="Arial"/>
      <w:b/>
      <w:sz w:val="16"/>
      <w:lang w:val="en-AU" w:eastAsia="en-US"/>
    </w:rPr>
  </w:style>
  <w:style w:type="paragraph" w:customStyle="1" w:styleId="Style1">
    <w:name w:val="Style 1"/>
    <w:basedOn w:val="Normal"/>
    <w:rsid w:val="00E50287"/>
    <w:pPr>
      <w:widowControl w:val="0"/>
      <w:tabs>
        <w:tab w:val="left" w:pos="2952"/>
      </w:tabs>
      <w:autoSpaceDE w:val="0"/>
      <w:autoSpaceDN w:val="0"/>
      <w:spacing w:line="288" w:lineRule="atLeast"/>
    </w:pPr>
    <w:rPr>
      <w:lang w:val="en-US" w:eastAsia="en-US"/>
    </w:rPr>
  </w:style>
  <w:style w:type="paragraph" w:customStyle="1" w:styleId="Style2">
    <w:name w:val="Style 2"/>
    <w:basedOn w:val="Normal"/>
    <w:rsid w:val="00E50287"/>
    <w:pPr>
      <w:widowControl w:val="0"/>
      <w:autoSpaceDE w:val="0"/>
      <w:autoSpaceDN w:val="0"/>
      <w:jc w:val="both"/>
    </w:pPr>
    <w:rPr>
      <w:lang w:val="en-US" w:eastAsia="en-US"/>
    </w:rPr>
  </w:style>
  <w:style w:type="paragraph" w:customStyle="1" w:styleId="Style3">
    <w:name w:val="Style 3"/>
    <w:basedOn w:val="Normal"/>
    <w:rsid w:val="00E50287"/>
    <w:pPr>
      <w:widowControl w:val="0"/>
      <w:autoSpaceDE w:val="0"/>
      <w:autoSpaceDN w:val="0"/>
      <w:spacing w:before="360" w:after="10332" w:line="240" w:lineRule="atLeast"/>
      <w:ind w:right="432"/>
    </w:pPr>
    <w:rPr>
      <w:lang w:val="en-US" w:eastAsia="en-US"/>
    </w:rPr>
  </w:style>
  <w:style w:type="paragraph" w:customStyle="1" w:styleId="Style4">
    <w:name w:val="Style 4"/>
    <w:basedOn w:val="Normal"/>
    <w:rsid w:val="00E50287"/>
    <w:pPr>
      <w:widowControl w:val="0"/>
      <w:autoSpaceDE w:val="0"/>
      <w:autoSpaceDN w:val="0"/>
      <w:ind w:left="72"/>
    </w:pPr>
    <w:rPr>
      <w:lang w:val="en-US" w:eastAsia="en-US"/>
    </w:rPr>
  </w:style>
  <w:style w:type="paragraph" w:customStyle="1" w:styleId="Pa0">
    <w:name w:val="Pa0"/>
    <w:basedOn w:val="Default"/>
    <w:next w:val="Default"/>
    <w:rsid w:val="00E50287"/>
    <w:pPr>
      <w:spacing w:line="241" w:lineRule="atLeast"/>
    </w:pPr>
    <w:rPr>
      <w:rFonts w:ascii="Myriad" w:eastAsia="Times New Roman" w:hAnsi="Myriad" w:cs="Times New Roman"/>
      <w:color w:val="auto"/>
      <w:lang w:val="en-US"/>
    </w:rPr>
  </w:style>
  <w:style w:type="paragraph" w:customStyle="1" w:styleId="Pa3">
    <w:name w:val="Pa3"/>
    <w:basedOn w:val="Default"/>
    <w:next w:val="Default"/>
    <w:rsid w:val="00E50287"/>
    <w:pPr>
      <w:spacing w:line="401" w:lineRule="atLeast"/>
    </w:pPr>
    <w:rPr>
      <w:rFonts w:ascii="Myriad Pro" w:eastAsia="Times New Roman" w:hAnsi="Myriad Pro" w:cs="Times New Roman"/>
      <w:color w:val="auto"/>
      <w:lang w:val="en-US"/>
    </w:rPr>
  </w:style>
  <w:style w:type="paragraph" w:customStyle="1" w:styleId="Pa6">
    <w:name w:val="Pa6"/>
    <w:basedOn w:val="Default"/>
    <w:next w:val="Default"/>
    <w:rsid w:val="00E50287"/>
    <w:pPr>
      <w:spacing w:line="241" w:lineRule="atLeast"/>
    </w:pPr>
    <w:rPr>
      <w:rFonts w:ascii="Adobe Caslon Pro" w:eastAsia="Times New Roman" w:hAnsi="Adobe Caslon Pro" w:cs="Times New Roman"/>
      <w:color w:val="auto"/>
      <w:lang w:val="en-US"/>
    </w:rPr>
  </w:style>
  <w:style w:type="paragraph" w:customStyle="1" w:styleId="Pa11">
    <w:name w:val="Pa11"/>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8">
    <w:name w:val="Pa8"/>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9">
    <w:name w:val="Pa9"/>
    <w:basedOn w:val="Default"/>
    <w:next w:val="Default"/>
    <w:rsid w:val="00E50287"/>
    <w:pPr>
      <w:spacing w:line="181" w:lineRule="atLeast"/>
    </w:pPr>
    <w:rPr>
      <w:rFonts w:ascii="Myriad Pro" w:eastAsia="Times New Roman" w:hAnsi="Myriad Pro" w:cs="Times New Roman"/>
      <w:color w:val="auto"/>
      <w:lang w:val="en-US"/>
    </w:rPr>
  </w:style>
  <w:style w:type="paragraph" w:customStyle="1" w:styleId="Pa10">
    <w:name w:val="Pa10"/>
    <w:basedOn w:val="Default"/>
    <w:next w:val="Default"/>
    <w:rsid w:val="00E50287"/>
    <w:pPr>
      <w:spacing w:line="201" w:lineRule="atLeast"/>
    </w:pPr>
    <w:rPr>
      <w:rFonts w:ascii="Myriad Pro" w:eastAsia="Times New Roman" w:hAnsi="Myriad Pro" w:cs="Times New Roman"/>
      <w:color w:val="auto"/>
      <w:lang w:val="en-US"/>
    </w:rPr>
  </w:style>
  <w:style w:type="character" w:customStyle="1" w:styleId="MainParanoChapterChar">
    <w:name w:val="Main Para no Chapter # Char"/>
    <w:link w:val="MainParanoChapter"/>
    <w:locked/>
    <w:rsid w:val="00E50287"/>
    <w:rPr>
      <w:sz w:val="24"/>
      <w:szCs w:val="24"/>
    </w:rPr>
  </w:style>
  <w:style w:type="paragraph" w:customStyle="1" w:styleId="MainParanoChapter">
    <w:name w:val="Main Para no Chapter #"/>
    <w:basedOn w:val="Normal"/>
    <w:link w:val="MainParanoChapterChar"/>
    <w:rsid w:val="00E50287"/>
    <w:pPr>
      <w:numPr>
        <w:ilvl w:val="1"/>
        <w:numId w:val="17"/>
      </w:numPr>
      <w:spacing w:after="240"/>
      <w:outlineLvl w:val="1"/>
    </w:pPr>
    <w:rPr>
      <w:rFonts w:asciiTheme="minorHAnsi" w:eastAsiaTheme="minorHAnsi" w:hAnsiTheme="minorHAnsi" w:cstheme="minorBidi"/>
      <w:lang w:eastAsia="en-US"/>
    </w:rPr>
  </w:style>
  <w:style w:type="paragraph" w:customStyle="1" w:styleId="Sub-Para1underX">
    <w:name w:val="Sub-Para 1 under X."/>
    <w:basedOn w:val="Normal"/>
    <w:rsid w:val="00E50287"/>
    <w:pPr>
      <w:numPr>
        <w:ilvl w:val="2"/>
        <w:numId w:val="17"/>
      </w:numPr>
      <w:spacing w:after="240"/>
      <w:outlineLvl w:val="2"/>
    </w:pPr>
    <w:rPr>
      <w:lang w:val="en-US" w:eastAsia="en-US"/>
    </w:rPr>
  </w:style>
  <w:style w:type="paragraph" w:customStyle="1" w:styleId="Sub-Para2underX">
    <w:name w:val="Sub-Para 2 under X."/>
    <w:basedOn w:val="Normal"/>
    <w:rsid w:val="00E50287"/>
    <w:pPr>
      <w:numPr>
        <w:ilvl w:val="3"/>
        <w:numId w:val="17"/>
      </w:numPr>
      <w:spacing w:after="240"/>
      <w:outlineLvl w:val="3"/>
    </w:pPr>
    <w:rPr>
      <w:lang w:val="en-US" w:eastAsia="en-US"/>
    </w:rPr>
  </w:style>
  <w:style w:type="paragraph" w:customStyle="1" w:styleId="Sub-Para3underX">
    <w:name w:val="Sub-Para 3 under X."/>
    <w:basedOn w:val="Normal"/>
    <w:rsid w:val="00E50287"/>
    <w:pPr>
      <w:numPr>
        <w:ilvl w:val="4"/>
        <w:numId w:val="17"/>
      </w:numPr>
      <w:spacing w:after="240"/>
      <w:outlineLvl w:val="4"/>
    </w:pPr>
    <w:rPr>
      <w:lang w:val="en-US" w:eastAsia="en-US"/>
    </w:rPr>
  </w:style>
  <w:style w:type="paragraph" w:customStyle="1" w:styleId="Sub-Para4underX">
    <w:name w:val="Sub-Para 4 under X."/>
    <w:basedOn w:val="Normal"/>
    <w:rsid w:val="00E50287"/>
    <w:pPr>
      <w:numPr>
        <w:ilvl w:val="5"/>
        <w:numId w:val="17"/>
      </w:numPr>
      <w:spacing w:after="240"/>
      <w:outlineLvl w:val="5"/>
    </w:pPr>
    <w:rPr>
      <w:lang w:val="en-US" w:eastAsia="en-US"/>
    </w:rPr>
  </w:style>
  <w:style w:type="paragraph" w:customStyle="1" w:styleId="Heading1a">
    <w:name w:val="Heading 1a"/>
    <w:basedOn w:val="Normal"/>
    <w:next w:val="Normal"/>
    <w:rsid w:val="00E50287"/>
    <w:pPr>
      <w:keepNext/>
      <w:keepLines/>
      <w:numPr>
        <w:numId w:val="17"/>
      </w:numPr>
      <w:spacing w:before="1440" w:after="240"/>
      <w:jc w:val="center"/>
      <w:outlineLvl w:val="0"/>
    </w:pPr>
    <w:rPr>
      <w:b/>
      <w:caps/>
      <w:sz w:val="32"/>
      <w:lang w:val="en-US" w:eastAsia="en-US"/>
    </w:rPr>
  </w:style>
  <w:style w:type="character" w:customStyle="1" w:styleId="A4">
    <w:name w:val="A4"/>
    <w:rsid w:val="00E50287"/>
    <w:rPr>
      <w:rFonts w:ascii="Myriad" w:hAnsi="Myriad" w:cs="Myriad" w:hint="default"/>
      <w:color w:val="000000"/>
      <w:sz w:val="20"/>
      <w:szCs w:val="20"/>
    </w:rPr>
  </w:style>
  <w:style w:type="character" w:customStyle="1" w:styleId="A8">
    <w:name w:val="A8"/>
    <w:rsid w:val="00E50287"/>
    <w:rPr>
      <w:rFonts w:ascii="Myriad Pro" w:hAnsi="Myriad Pro" w:cs="Myriad Pro" w:hint="default"/>
      <w:color w:val="626262"/>
      <w:sz w:val="60"/>
      <w:szCs w:val="60"/>
    </w:rPr>
  </w:style>
  <w:style w:type="character" w:customStyle="1" w:styleId="A9">
    <w:name w:val="A9"/>
    <w:rsid w:val="00E50287"/>
    <w:rPr>
      <w:rFonts w:ascii="Myriad Pro" w:hAnsi="Myriad Pro" w:cs="Myriad Pro" w:hint="default"/>
      <w:color w:val="206461"/>
      <w:sz w:val="30"/>
      <w:szCs w:val="30"/>
    </w:rPr>
  </w:style>
  <w:style w:type="character" w:customStyle="1" w:styleId="A10">
    <w:name w:val="A10"/>
    <w:rsid w:val="00E50287"/>
    <w:rPr>
      <w:rFonts w:ascii="Myriad Pro" w:hAnsi="Myriad Pro" w:cs="Myriad Pro" w:hint="default"/>
      <w:color w:val="7C7C7C"/>
      <w:sz w:val="46"/>
      <w:szCs w:val="46"/>
    </w:rPr>
  </w:style>
  <w:style w:type="character" w:customStyle="1" w:styleId="A7">
    <w:name w:val="A7"/>
    <w:rsid w:val="00E50287"/>
    <w:rPr>
      <w:rFonts w:ascii="Myriad Pro" w:hAnsi="Myriad Pro" w:cs="Myriad Pro" w:hint="default"/>
      <w:color w:val="206461"/>
      <w:sz w:val="42"/>
      <w:szCs w:val="42"/>
    </w:rPr>
  </w:style>
  <w:style w:type="character" w:customStyle="1" w:styleId="A12">
    <w:name w:val="A12"/>
    <w:rsid w:val="00E50287"/>
    <w:rPr>
      <w:rFonts w:ascii="Adobe Caslon Pro" w:hAnsi="Adobe Caslon Pro" w:cs="Adobe Caslon Pro" w:hint="default"/>
      <w:color w:val="000000"/>
      <w:sz w:val="23"/>
      <w:szCs w:val="23"/>
    </w:rPr>
  </w:style>
  <w:style w:type="character" w:customStyle="1" w:styleId="A13">
    <w:name w:val="A13"/>
    <w:rsid w:val="00E50287"/>
    <w:rPr>
      <w:rFonts w:ascii="Zapf Dingbats" w:eastAsia="Zapf Dingbats" w:hAnsi="Zapf Dingbats" w:cs="Zapf Dingbats" w:hint="default"/>
      <w:color w:val="206461"/>
      <w:sz w:val="16"/>
      <w:szCs w:val="16"/>
    </w:rPr>
  </w:style>
  <w:style w:type="character" w:customStyle="1" w:styleId="A19">
    <w:name w:val="A19"/>
    <w:rsid w:val="00E50287"/>
    <w:rPr>
      <w:rFonts w:ascii="Myriad Pro" w:hAnsi="Myriad Pro" w:cs="Myriad Pro" w:hint="default"/>
      <w:color w:val="626262"/>
      <w:sz w:val="34"/>
      <w:szCs w:val="34"/>
    </w:rPr>
  </w:style>
  <w:style w:type="character" w:customStyle="1" w:styleId="A15">
    <w:name w:val="A15"/>
    <w:rsid w:val="00E50287"/>
    <w:rPr>
      <w:rFonts w:ascii="Myriad" w:hAnsi="Myriad" w:cs="Myriad" w:hint="default"/>
      <w:color w:val="000000"/>
      <w:sz w:val="28"/>
      <w:szCs w:val="28"/>
    </w:rPr>
  </w:style>
  <w:style w:type="character" w:customStyle="1" w:styleId="A16">
    <w:name w:val="A16"/>
    <w:rsid w:val="00E50287"/>
    <w:rPr>
      <w:rFonts w:ascii="Adobe Caslon" w:hAnsi="Adobe Caslon" w:cs="Adobe Caslon" w:hint="default"/>
      <w:color w:val="000000"/>
      <w:sz w:val="9"/>
      <w:szCs w:val="9"/>
    </w:rPr>
  </w:style>
  <w:style w:type="character" w:customStyle="1" w:styleId="A17">
    <w:name w:val="A17"/>
    <w:rsid w:val="00E50287"/>
    <w:rPr>
      <w:rFonts w:ascii="Adobe Caslon" w:hAnsi="Adobe Caslon" w:cs="Adobe Caslon" w:hint="default"/>
      <w:color w:val="000000"/>
      <w:sz w:val="10"/>
      <w:szCs w:val="10"/>
    </w:rPr>
  </w:style>
  <w:style w:type="character" w:customStyle="1" w:styleId="A18">
    <w:name w:val="A18"/>
    <w:rsid w:val="00E50287"/>
    <w:rPr>
      <w:rFonts w:ascii="Myriad" w:hAnsi="Myriad" w:cs="Myriad" w:hint="default"/>
      <w:color w:val="000000"/>
      <w:sz w:val="18"/>
      <w:szCs w:val="18"/>
    </w:rPr>
  </w:style>
  <w:style w:type="character" w:customStyle="1" w:styleId="A0">
    <w:name w:val="A0"/>
    <w:rsid w:val="00E50287"/>
    <w:rPr>
      <w:rFonts w:ascii="Myriad" w:hAnsi="Myriad" w:cs="Myriad" w:hint="default"/>
      <w:color w:val="FFFFFF"/>
      <w:sz w:val="22"/>
      <w:szCs w:val="22"/>
    </w:rPr>
  </w:style>
  <w:style w:type="table" w:styleId="TableGrid">
    <w:name w:val="Table Grid"/>
    <w:basedOn w:val="TableNormal"/>
    <w:rsid w:val="00E50287"/>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E50287"/>
    <w:rPr>
      <w:b w:val="0"/>
    </w:rPr>
  </w:style>
  <w:style w:type="character" w:styleId="PageNumber">
    <w:name w:val="page number"/>
    <w:basedOn w:val="DefaultParagraphFont"/>
    <w:uiPriority w:val="99"/>
    <w:unhideWhenUsed/>
    <w:rsid w:val="00E50287"/>
  </w:style>
  <w:style w:type="paragraph" w:customStyle="1" w:styleId="Header2">
    <w:name w:val="Header 2"/>
    <w:basedOn w:val="Normal"/>
    <w:rsid w:val="00E50287"/>
    <w:pPr>
      <w:tabs>
        <w:tab w:val="left" w:pos="567"/>
      </w:tabs>
      <w:ind w:right="-45"/>
    </w:pPr>
    <w:rPr>
      <w:rFonts w:ascii="Garamond" w:hAnsi="Garamond"/>
      <w:b/>
      <w:sz w:val="28"/>
      <w:szCs w:val="20"/>
      <w:lang w:val="en-US" w:eastAsia="en-US"/>
    </w:rPr>
  </w:style>
  <w:style w:type="character" w:customStyle="1" w:styleId="FootnoteTextChar">
    <w:name w:val="Footnote Text Char"/>
    <w:aliases w:val="Geneva 9 Char,Font: Geneva 9 Char,Boston 10 Char,f Char"/>
    <w:basedOn w:val="DefaultParagraphFont"/>
    <w:rsid w:val="00403988"/>
    <w:rPr>
      <w:sz w:val="24"/>
      <w:szCs w:val="24"/>
    </w:rPr>
  </w:style>
  <w:style w:type="character" w:customStyle="1" w:styleId="BodyTextChar">
    <w:name w:val="Body Text Char"/>
    <w:aliases w:val="Anna Char"/>
    <w:basedOn w:val="DefaultParagraphFont"/>
    <w:rsid w:val="00403988"/>
    <w:rPr>
      <w:sz w:val="24"/>
      <w:szCs w:val="24"/>
    </w:rPr>
  </w:style>
  <w:style w:type="character" w:styleId="EndnoteReference">
    <w:name w:val="endnote reference"/>
    <w:semiHidden/>
    <w:rsid w:val="00403988"/>
    <w:rPr>
      <w:vertAlign w:val="superscript"/>
    </w:rPr>
  </w:style>
  <w:style w:type="character" w:customStyle="1" w:styleId="EmailStyle47">
    <w:name w:val="EmailStyle47"/>
    <w:semiHidden/>
    <w:rsid w:val="00403988"/>
    <w:rPr>
      <w:rFonts w:ascii="Arial" w:hAnsi="Arial" w:cs="Arial" w:hint="default"/>
      <w:color w:val="000080"/>
      <w:sz w:val="20"/>
      <w:szCs w:val="20"/>
    </w:rPr>
  </w:style>
</w:styles>
</file>

<file path=word/webSettings.xml><?xml version="1.0" encoding="utf-8"?>
<w:webSettings xmlns:r="http://schemas.openxmlformats.org/officeDocument/2006/relationships" xmlns:w="http://schemas.openxmlformats.org/wordprocessingml/2006/main">
  <w:divs>
    <w:div w:id="20698820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800541188">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256E7-8347-4732-9DEF-14289097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7966</Words>
  <Characters>45412</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2014-09-26T15:43:00Z</cp:lastPrinted>
  <dcterms:created xsi:type="dcterms:W3CDTF">2014-12-17T16:27:00Z</dcterms:created>
  <dcterms:modified xsi:type="dcterms:W3CDTF">2014-12-17T16:27:00Z</dcterms:modified>
</cp:coreProperties>
</file>