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E4" w:rsidRPr="00CC60FF" w:rsidRDefault="005E26E4"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bookmarkStart w:id="0" w:name="OLE_LINK1"/>
      <w:r w:rsidRPr="00CC60FF">
        <w:rPr>
          <w:rFonts w:ascii="Calibri" w:hAnsi="Calibri"/>
          <w:bCs/>
        </w:rPr>
        <w:t>CONVENTION ON WETLANDS (Ramsar, Iran, 1971)</w:t>
      </w:r>
    </w:p>
    <w:p w:rsidR="005E26E4" w:rsidRPr="00CC60FF" w:rsidRDefault="00D860EC"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CC60FF">
        <w:rPr>
          <w:rFonts w:ascii="Calibri" w:hAnsi="Calibri"/>
          <w:bCs/>
        </w:rPr>
        <w:t>4</w:t>
      </w:r>
      <w:r w:rsidR="00FD6992" w:rsidRPr="00CC60FF">
        <w:rPr>
          <w:rFonts w:ascii="Calibri" w:hAnsi="Calibri"/>
          <w:bCs/>
        </w:rPr>
        <w:t>8</w:t>
      </w:r>
      <w:r w:rsidRPr="00CC60FF">
        <w:rPr>
          <w:rFonts w:ascii="Calibri" w:hAnsi="Calibri"/>
          <w:bCs/>
          <w:vertAlign w:val="superscript"/>
        </w:rPr>
        <w:t>th</w:t>
      </w:r>
      <w:r w:rsidRPr="00CC60FF">
        <w:rPr>
          <w:rFonts w:ascii="Calibri" w:hAnsi="Calibri"/>
          <w:bCs/>
        </w:rPr>
        <w:t xml:space="preserve"> </w:t>
      </w:r>
      <w:r w:rsidR="005E26E4" w:rsidRPr="00CC60FF">
        <w:rPr>
          <w:rFonts w:ascii="Calibri" w:hAnsi="Calibri"/>
          <w:bCs/>
        </w:rPr>
        <w:t>Meeting of the Standing Committee</w:t>
      </w:r>
    </w:p>
    <w:p w:rsidR="005E26E4" w:rsidRPr="00CC60FF" w:rsidRDefault="005E26E4"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rPr>
      </w:pPr>
      <w:r w:rsidRPr="00CC60FF">
        <w:rPr>
          <w:rFonts w:ascii="Calibri" w:hAnsi="Calibri"/>
          <w:bCs/>
        </w:rPr>
        <w:t>Gland, Switzerland</w:t>
      </w:r>
      <w:r w:rsidR="00806E8F">
        <w:rPr>
          <w:rFonts w:ascii="Calibri" w:hAnsi="Calibri"/>
          <w:bCs/>
        </w:rPr>
        <w:t xml:space="preserve">, </w:t>
      </w:r>
      <w:r w:rsidR="00806E8F" w:rsidRPr="00806E8F">
        <w:rPr>
          <w:rFonts w:ascii="Calibri" w:hAnsi="Calibri"/>
          <w:bCs/>
        </w:rPr>
        <w:t>26-30 January 2015</w:t>
      </w:r>
    </w:p>
    <w:p w:rsidR="005E26E4" w:rsidRPr="00CC60FF" w:rsidRDefault="005E26E4" w:rsidP="005E26E4">
      <w:pPr>
        <w:keepNext/>
        <w:suppressAutoHyphens/>
        <w:outlineLvl w:val="0"/>
        <w:rPr>
          <w:rFonts w:ascii="Calibri" w:hAnsi="Calibri"/>
          <w:b/>
          <w:sz w:val="22"/>
          <w:szCs w:val="22"/>
        </w:rPr>
      </w:pPr>
    </w:p>
    <w:p w:rsidR="005E26E4" w:rsidRPr="00CC60FF" w:rsidRDefault="00D860EC" w:rsidP="005E26E4">
      <w:pPr>
        <w:keepNext/>
        <w:suppressAutoHyphens/>
        <w:jc w:val="right"/>
        <w:outlineLvl w:val="0"/>
        <w:rPr>
          <w:rFonts w:ascii="Calibri" w:hAnsi="Calibri"/>
          <w:b/>
          <w:sz w:val="28"/>
          <w:szCs w:val="28"/>
        </w:rPr>
      </w:pPr>
      <w:r w:rsidRPr="00CC60FF">
        <w:rPr>
          <w:rFonts w:ascii="Calibri" w:hAnsi="Calibri"/>
          <w:b/>
          <w:sz w:val="28"/>
          <w:szCs w:val="28"/>
        </w:rPr>
        <w:t>SC4</w:t>
      </w:r>
      <w:r w:rsidR="00FD6992" w:rsidRPr="00CC60FF">
        <w:rPr>
          <w:rFonts w:ascii="Calibri" w:hAnsi="Calibri"/>
          <w:b/>
          <w:sz w:val="28"/>
          <w:szCs w:val="28"/>
        </w:rPr>
        <w:t>8</w:t>
      </w:r>
      <w:r w:rsidR="005E26E4" w:rsidRPr="00CC60FF">
        <w:rPr>
          <w:rFonts w:ascii="Calibri" w:hAnsi="Calibri"/>
          <w:b/>
          <w:sz w:val="28"/>
          <w:szCs w:val="28"/>
        </w:rPr>
        <w:t>-</w:t>
      </w:r>
      <w:bookmarkEnd w:id="0"/>
      <w:r w:rsidR="00685E19" w:rsidRPr="00CC60FF">
        <w:rPr>
          <w:rFonts w:ascii="Calibri" w:hAnsi="Calibri"/>
          <w:b/>
          <w:sz w:val="28"/>
          <w:szCs w:val="28"/>
        </w:rPr>
        <w:t>21</w:t>
      </w:r>
    </w:p>
    <w:p w:rsidR="001D0747" w:rsidRPr="00CC60FF" w:rsidRDefault="001D0747">
      <w:pPr>
        <w:rPr>
          <w:rFonts w:ascii="Calibri" w:hAnsi="Calibri"/>
          <w:sz w:val="28"/>
          <w:szCs w:val="28"/>
        </w:rPr>
      </w:pPr>
    </w:p>
    <w:p w:rsidR="00574670" w:rsidRPr="00CC60FF" w:rsidRDefault="00E738E2" w:rsidP="004E1B0C">
      <w:pPr>
        <w:jc w:val="center"/>
        <w:rPr>
          <w:rFonts w:ascii="Calibri" w:hAnsi="Calibri"/>
          <w:b/>
          <w:sz w:val="28"/>
          <w:szCs w:val="28"/>
        </w:rPr>
      </w:pPr>
      <w:r w:rsidRPr="00CC60FF">
        <w:rPr>
          <w:rFonts w:ascii="Calibri" w:hAnsi="Calibri" w:cs="Calibri"/>
          <w:b/>
          <w:sz w:val="28"/>
          <w:szCs w:val="28"/>
        </w:rPr>
        <w:t>Update on the</w:t>
      </w:r>
      <w:r w:rsidR="00FA7946" w:rsidRPr="00CC60FF">
        <w:rPr>
          <w:rFonts w:ascii="Calibri" w:hAnsi="Calibri" w:cs="Calibri"/>
          <w:b/>
          <w:sz w:val="28"/>
          <w:szCs w:val="28"/>
        </w:rPr>
        <w:t xml:space="preserve"> status of </w:t>
      </w:r>
      <w:r w:rsidR="008A6EC7" w:rsidRPr="00CC60FF">
        <w:rPr>
          <w:rFonts w:ascii="Calibri" w:hAnsi="Calibri" w:cs="Calibri"/>
          <w:b/>
          <w:sz w:val="28"/>
          <w:szCs w:val="28"/>
        </w:rPr>
        <w:t>S</w:t>
      </w:r>
      <w:r w:rsidR="00FA7946" w:rsidRPr="00CC60FF">
        <w:rPr>
          <w:rFonts w:ascii="Calibri" w:hAnsi="Calibri" w:cs="Calibri"/>
          <w:b/>
          <w:sz w:val="28"/>
          <w:szCs w:val="28"/>
        </w:rPr>
        <w:t>ites on the List of Wetlands of International Importance</w:t>
      </w:r>
    </w:p>
    <w:p w:rsidR="00E738E2" w:rsidRPr="00CC60FF" w:rsidRDefault="00E738E2" w:rsidP="00E738E2">
      <w:pPr>
        <w:rPr>
          <w:rFonts w:ascii="Calibri" w:hAnsi="Calibri"/>
          <w:b/>
          <w:iCs/>
          <w:sz w:val="22"/>
          <w:szCs w:val="22"/>
        </w:rPr>
      </w:pPr>
    </w:p>
    <w:p w:rsidR="004E1B0C" w:rsidRPr="00CC60FF" w:rsidRDefault="004E1B0C" w:rsidP="00E738E2">
      <w:pPr>
        <w:rPr>
          <w:rFonts w:ascii="Calibri" w:hAnsi="Calibri"/>
          <w:b/>
          <w:iCs/>
          <w:sz w:val="22"/>
          <w:szCs w:val="22"/>
        </w:rPr>
      </w:pPr>
    </w:p>
    <w:p w:rsidR="007A7D9E" w:rsidRPr="00CC60FF" w:rsidRDefault="00621746" w:rsidP="00EF7553">
      <w:pPr>
        <w:ind w:left="540" w:hanging="540"/>
        <w:rPr>
          <w:rFonts w:ascii="Calibri" w:hAnsi="Calibri"/>
          <w:sz w:val="22"/>
          <w:szCs w:val="22"/>
        </w:rPr>
      </w:pPr>
      <w:r w:rsidRPr="00621746">
        <w:rPr>
          <w:rFonts w:ascii="Calibri" w:hAnsi="Calibri"/>
          <w:noProof/>
          <w:sz w:val="22"/>
          <w:szCs w:val="22"/>
          <w:lang w:eastAsia="en-GB"/>
        </w:rPr>
      </w:r>
      <w:r>
        <w:rPr>
          <w:rFonts w:ascii="Calibri" w:hAnsi="Calibri"/>
          <w:noProof/>
          <w:sz w:val="22"/>
          <w:szCs w:val="22"/>
          <w:lang w:eastAsia="en-GB"/>
        </w:rPr>
        <w:pict>
          <v:shapetype id="_x0000_t202" coordsize="21600,21600" o:spt="202" path="m,l,21600r21600,l21600,xe">
            <v:stroke joinstyle="miter"/>
            <v:path gradientshapeok="t" o:connecttype="rect"/>
          </v:shapetype>
          <v:shape id="Text Box 2" o:spid="_x0000_s1026" type="#_x0000_t202" style="width:453.35pt;height:7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">
            <v:textbox>
              <w:txbxContent>
                <w:p w:rsidR="002A04F4" w:rsidRDefault="002A04F4" w:rsidP="00EC3BEF">
                  <w:pPr>
                    <w:jc w:val="both"/>
                    <w:rPr>
                      <w:rFonts w:ascii="Calibri" w:hAnsi="Calibri"/>
                      <w:b/>
                      <w:sz w:val="22"/>
                      <w:szCs w:val="22"/>
                    </w:rPr>
                  </w:pPr>
                  <w:r w:rsidRPr="00EC3BEF">
                    <w:rPr>
                      <w:rFonts w:ascii="Calibri" w:hAnsi="Calibri"/>
                      <w:b/>
                      <w:sz w:val="22"/>
                      <w:szCs w:val="22"/>
                    </w:rPr>
                    <w:t xml:space="preserve">Actions requested: </w:t>
                  </w:r>
                </w:p>
                <w:p w:rsidR="002A04F4" w:rsidRDefault="002A04F4" w:rsidP="00EC3BEF">
                  <w:pPr>
                    <w:jc w:val="both"/>
                    <w:rPr>
                      <w:rFonts w:ascii="Calibri" w:hAnsi="Calibri"/>
                      <w:sz w:val="22"/>
                      <w:szCs w:val="22"/>
                    </w:rPr>
                  </w:pPr>
                  <w:r w:rsidRPr="00EC3BEF">
                    <w:rPr>
                      <w:rFonts w:ascii="Calibri" w:hAnsi="Calibri"/>
                      <w:sz w:val="22"/>
                      <w:szCs w:val="22"/>
                    </w:rPr>
                    <w:t xml:space="preserve">The </w:t>
                  </w:r>
                  <w:r w:rsidRPr="00A17553">
                    <w:rPr>
                      <w:rFonts w:ascii="Calibri" w:hAnsi="Calibri"/>
                      <w:sz w:val="22"/>
                      <w:szCs w:val="22"/>
                    </w:rPr>
                    <w:t>Standing Committee is invited</w:t>
                  </w:r>
                  <w:r w:rsidRPr="00CB782D">
                    <w:rPr>
                      <w:rFonts w:ascii="Calibri" w:hAnsi="Calibri"/>
                      <w:sz w:val="22"/>
                      <w:szCs w:val="22"/>
                    </w:rPr>
                    <w:t xml:space="preserve"> to </w:t>
                  </w:r>
                  <w:r w:rsidRPr="00EC3BEF">
                    <w:rPr>
                      <w:rFonts w:ascii="Calibri" w:hAnsi="Calibri"/>
                      <w:sz w:val="22"/>
                      <w:szCs w:val="22"/>
                    </w:rPr>
                    <w:t>approve the draft text for the report by the Secretary General to the 1</w:t>
                  </w:r>
                  <w:r>
                    <w:rPr>
                      <w:rFonts w:ascii="Calibri" w:hAnsi="Calibri"/>
                      <w:sz w:val="22"/>
                      <w:szCs w:val="22"/>
                    </w:rPr>
                    <w:t>2</w:t>
                  </w:r>
                  <w:r w:rsidRPr="00EC3BEF">
                    <w:rPr>
                      <w:rFonts w:ascii="Calibri" w:hAnsi="Calibri"/>
                      <w:sz w:val="22"/>
                      <w:szCs w:val="22"/>
                    </w:rPr>
                    <w:t>th meeting of the Conference of the Contracting Parties (COP1</w:t>
                  </w:r>
                  <w:r>
                    <w:rPr>
                      <w:rFonts w:ascii="Calibri" w:hAnsi="Calibri"/>
                      <w:sz w:val="22"/>
                      <w:szCs w:val="22"/>
                    </w:rPr>
                    <w:t>2</w:t>
                  </w:r>
                  <w:r w:rsidRPr="00EC3BEF">
                    <w:rPr>
                      <w:rFonts w:ascii="Calibri" w:hAnsi="Calibri"/>
                      <w:sz w:val="22"/>
                      <w:szCs w:val="22"/>
                    </w:rPr>
                    <w:t>) pursuant to Article 8.2 of the Convention concerning the List of Wetlands of International Importance, and to review the outline for the Draft Resolution on the same topic</w:t>
                  </w:r>
                  <w:r>
                    <w:rPr>
                      <w:rFonts w:ascii="Calibri" w:hAnsi="Calibri"/>
                      <w:sz w:val="22"/>
                      <w:szCs w:val="22"/>
                    </w:rPr>
                    <w:t>.</w:t>
                  </w:r>
                </w:p>
                <w:p w:rsidR="002A04F4" w:rsidRDefault="002A04F4" w:rsidP="00EC3BEF">
                  <w:pPr>
                    <w:jc w:val="both"/>
                    <w:rPr>
                      <w:rFonts w:ascii="Calibri" w:hAnsi="Calibri"/>
                      <w:sz w:val="22"/>
                      <w:szCs w:val="22"/>
                    </w:rPr>
                  </w:pPr>
                </w:p>
                <w:p w:rsidR="002A04F4" w:rsidRDefault="002A04F4" w:rsidP="00EC3BEF">
                  <w:pPr>
                    <w:jc w:val="both"/>
                    <w:rPr>
                      <w:rFonts w:ascii="Calibri" w:hAnsi="Calibri"/>
                      <w:sz w:val="22"/>
                      <w:szCs w:val="22"/>
                    </w:rPr>
                  </w:pPr>
                </w:p>
                <w:p w:rsidR="002A04F4" w:rsidRDefault="002A04F4" w:rsidP="00EC3BEF">
                  <w:pPr>
                    <w:jc w:val="both"/>
                    <w:rPr>
                      <w:rFonts w:ascii="Calibri" w:hAnsi="Calibri"/>
                      <w:sz w:val="22"/>
                      <w:szCs w:val="22"/>
                    </w:rPr>
                  </w:pPr>
                </w:p>
                <w:p w:rsidR="002A04F4" w:rsidRPr="00EC3BEF" w:rsidRDefault="002A04F4" w:rsidP="00EC3BEF">
                  <w:pPr>
                    <w:jc w:val="both"/>
                  </w:pPr>
                </w:p>
              </w:txbxContent>
            </v:textbox>
            <w10:wrap type="none"/>
            <w10:anchorlock/>
          </v:shape>
        </w:pict>
      </w:r>
    </w:p>
    <w:p w:rsidR="007A7D9E" w:rsidRPr="00CC60FF" w:rsidRDefault="007A7D9E" w:rsidP="00EF7553">
      <w:pPr>
        <w:ind w:left="540" w:hanging="540"/>
        <w:rPr>
          <w:rFonts w:ascii="Calibri" w:hAnsi="Calibri"/>
          <w:sz w:val="22"/>
          <w:szCs w:val="22"/>
        </w:rPr>
      </w:pPr>
    </w:p>
    <w:p w:rsidR="00237EF4" w:rsidRPr="00CC60FF" w:rsidRDefault="00237EF4" w:rsidP="00237EF4">
      <w:pPr>
        <w:ind w:left="540" w:hanging="540"/>
        <w:rPr>
          <w:rFonts w:ascii="Calibri" w:hAnsi="Calibri"/>
          <w:b/>
          <w:sz w:val="22"/>
          <w:szCs w:val="22"/>
        </w:rPr>
      </w:pPr>
      <w:r w:rsidRPr="00CC60FF">
        <w:rPr>
          <w:rFonts w:ascii="Calibri" w:hAnsi="Calibri"/>
          <w:b/>
          <w:sz w:val="22"/>
          <w:szCs w:val="22"/>
        </w:rPr>
        <w:t>Background</w:t>
      </w:r>
    </w:p>
    <w:p w:rsidR="00615923" w:rsidRPr="00CC60FF" w:rsidRDefault="00615923" w:rsidP="00EF7553">
      <w:pPr>
        <w:ind w:left="540" w:hanging="540"/>
        <w:rPr>
          <w:rFonts w:ascii="Calibri" w:hAnsi="Calibri"/>
          <w:sz w:val="22"/>
          <w:szCs w:val="22"/>
        </w:rPr>
      </w:pPr>
    </w:p>
    <w:p w:rsidR="00FD6992" w:rsidRPr="00CC60FF" w:rsidRDefault="00FD6992" w:rsidP="00660459">
      <w:pPr>
        <w:pStyle w:val="ListParagraph"/>
        <w:numPr>
          <w:ilvl w:val="0"/>
          <w:numId w:val="10"/>
        </w:numPr>
        <w:ind w:left="426" w:hanging="426"/>
        <w:rPr>
          <w:rFonts w:ascii="Calibri" w:hAnsi="Calibri"/>
          <w:sz w:val="22"/>
          <w:szCs w:val="22"/>
        </w:rPr>
      </w:pPr>
      <w:r w:rsidRPr="00CC60FF">
        <w:rPr>
          <w:rFonts w:ascii="Calibri" w:hAnsi="Calibri"/>
          <w:bCs/>
          <w:sz w:val="22"/>
          <w:szCs w:val="22"/>
        </w:rPr>
        <w:t xml:space="preserve">This document relates to Article 8.2 of the Convention which states that the continuing duties of the Secretariat shall </w:t>
      </w:r>
      <w:r w:rsidR="00237EF4" w:rsidRPr="00CC60FF">
        <w:rPr>
          <w:rFonts w:ascii="Calibri" w:hAnsi="Calibri"/>
          <w:bCs/>
          <w:sz w:val="22"/>
          <w:szCs w:val="22"/>
        </w:rPr>
        <w:t>include</w:t>
      </w:r>
      <w:r w:rsidR="00825955" w:rsidRPr="00CC60FF">
        <w:rPr>
          <w:rFonts w:ascii="Calibri" w:hAnsi="Calibri"/>
          <w:bCs/>
          <w:sz w:val="22"/>
          <w:szCs w:val="22"/>
        </w:rPr>
        <w:t xml:space="preserve"> the following</w:t>
      </w:r>
      <w:r w:rsidR="00237EF4" w:rsidRPr="00CC60FF">
        <w:rPr>
          <w:rFonts w:ascii="Calibri" w:hAnsi="Calibri"/>
          <w:bCs/>
          <w:sz w:val="22"/>
          <w:szCs w:val="22"/>
        </w:rPr>
        <w:t>:</w:t>
      </w:r>
    </w:p>
    <w:p w:rsidR="00237EF4" w:rsidRPr="00CC60FF" w:rsidRDefault="00237EF4" w:rsidP="00237EF4">
      <w:pPr>
        <w:pStyle w:val="ListParagraph"/>
        <w:ind w:left="360"/>
        <w:rPr>
          <w:rFonts w:ascii="Calibri" w:hAnsi="Calibri"/>
          <w:sz w:val="22"/>
          <w:szCs w:val="22"/>
        </w:rPr>
      </w:pPr>
    </w:p>
    <w:p w:rsidR="00FD6992" w:rsidRPr="00CC60FF" w:rsidRDefault="00BB427E"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 xml:space="preserve">“b) </w:t>
      </w:r>
      <w:r w:rsidR="00FD6992" w:rsidRPr="00CC60FF">
        <w:rPr>
          <w:rStyle w:val="Strong"/>
          <w:rFonts w:asciiTheme="minorHAnsi" w:hAnsiTheme="minorHAnsi" w:cstheme="minorHAnsi"/>
          <w:b w:val="0"/>
          <w:sz w:val="22"/>
          <w:szCs w:val="22"/>
        </w:rPr>
        <w:t>to maintain the List of Wetlands of International Importance and to be informed by the Contracting Parties of any additions, extensions, deletions or restrictions concerning wetlands included in the List provided in accordance with paragraph 5 of Article 2;</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c)</w:t>
      </w:r>
      <w:r w:rsidRPr="00CC60FF">
        <w:rPr>
          <w:rStyle w:val="Strong"/>
          <w:rFonts w:asciiTheme="minorHAnsi" w:hAnsiTheme="minorHAnsi" w:cstheme="minorHAnsi"/>
          <w:b w:val="0"/>
          <w:sz w:val="22"/>
          <w:szCs w:val="22"/>
        </w:rPr>
        <w:tab/>
        <w:t>to be informed by the Contracting Parties of any changes in the ecological character of wetlands included in the List provided in accordance with paragraph 2 of Article 3;</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d)</w:t>
      </w:r>
      <w:r w:rsidRPr="00CC60FF">
        <w:rPr>
          <w:rStyle w:val="Strong"/>
          <w:rFonts w:asciiTheme="minorHAnsi" w:hAnsiTheme="minorHAnsi" w:cstheme="minorHAnsi"/>
          <w:b w:val="0"/>
          <w:sz w:val="22"/>
          <w:szCs w:val="22"/>
        </w:rPr>
        <w:tab/>
        <w:t>to forward notification of any alterations to the List, or changes in character of wetlands included therein, to all Contracting Parties and to arrange for these matters to be discussed at the next Conference;</w:t>
      </w:r>
    </w:p>
    <w:p w:rsidR="00FD6992" w:rsidRPr="00CC60FF" w:rsidRDefault="00FD6992" w:rsidP="00660459">
      <w:pPr>
        <w:ind w:left="709" w:hanging="283"/>
        <w:rPr>
          <w:rStyle w:val="Strong"/>
          <w:rFonts w:asciiTheme="minorHAnsi" w:hAnsiTheme="minorHAnsi" w:cstheme="minorHAnsi"/>
          <w:b w:val="0"/>
          <w:sz w:val="22"/>
          <w:szCs w:val="22"/>
        </w:rPr>
      </w:pPr>
    </w:p>
    <w:p w:rsidR="00FD6992" w:rsidRPr="00CC60FF" w:rsidRDefault="00FD6992" w:rsidP="00660459">
      <w:pPr>
        <w:ind w:left="709" w:hanging="283"/>
        <w:rPr>
          <w:rStyle w:val="Strong"/>
          <w:rFonts w:asciiTheme="minorHAnsi" w:hAnsiTheme="minorHAnsi" w:cstheme="minorHAnsi"/>
          <w:b w:val="0"/>
          <w:sz w:val="22"/>
          <w:szCs w:val="22"/>
        </w:rPr>
      </w:pPr>
      <w:r w:rsidRPr="00CC60FF">
        <w:rPr>
          <w:rStyle w:val="Strong"/>
          <w:rFonts w:asciiTheme="minorHAnsi" w:hAnsiTheme="minorHAnsi" w:cstheme="minorHAnsi"/>
          <w:b w:val="0"/>
          <w:sz w:val="22"/>
          <w:szCs w:val="22"/>
        </w:rPr>
        <w:t>e)</w:t>
      </w:r>
      <w:r w:rsidRPr="00CC60FF">
        <w:rPr>
          <w:rStyle w:val="Strong"/>
          <w:rFonts w:asciiTheme="minorHAnsi" w:hAnsiTheme="minorHAnsi" w:cstheme="minorHAnsi"/>
          <w:b w:val="0"/>
          <w:sz w:val="22"/>
          <w:szCs w:val="22"/>
        </w:rPr>
        <w:tab/>
        <w:t>to make known to the Contracting Party concerned, the recommendations of the Conferences in respect of such alterations to the List or of changes in the character of wetlands included therein.”</w:t>
      </w:r>
    </w:p>
    <w:p w:rsidR="00FD6992" w:rsidRPr="00CC60FF" w:rsidRDefault="00FD6992" w:rsidP="00FD6992">
      <w:pPr>
        <w:pStyle w:val="ListParagraph"/>
        <w:ind w:left="426"/>
        <w:rPr>
          <w:rFonts w:ascii="Calibri" w:hAnsi="Calibri"/>
          <w:sz w:val="22"/>
          <w:szCs w:val="22"/>
        </w:rPr>
      </w:pPr>
    </w:p>
    <w:p w:rsidR="00FD6992" w:rsidRPr="00CC60FF" w:rsidRDefault="00FD6992" w:rsidP="00660459">
      <w:pPr>
        <w:pStyle w:val="ListParagraph"/>
        <w:numPr>
          <w:ilvl w:val="0"/>
          <w:numId w:val="10"/>
        </w:numPr>
        <w:ind w:left="426" w:hanging="426"/>
        <w:rPr>
          <w:rFonts w:ascii="Calibri" w:hAnsi="Calibri"/>
          <w:sz w:val="22"/>
          <w:szCs w:val="22"/>
        </w:rPr>
      </w:pPr>
      <w:r w:rsidRPr="00CC60FF">
        <w:rPr>
          <w:rFonts w:ascii="Calibri" w:hAnsi="Calibri"/>
          <w:sz w:val="22"/>
          <w:szCs w:val="22"/>
        </w:rPr>
        <w:t xml:space="preserve">Since COP2 in 1983, the Secretariat has fulfilled this duty </w:t>
      </w:r>
      <w:r w:rsidR="00237EF4" w:rsidRPr="00CC60FF">
        <w:rPr>
          <w:rFonts w:ascii="Calibri" w:hAnsi="Calibri"/>
          <w:sz w:val="22"/>
          <w:szCs w:val="22"/>
        </w:rPr>
        <w:t>by submitting</w:t>
      </w:r>
      <w:r w:rsidRPr="00CC60FF">
        <w:rPr>
          <w:rFonts w:ascii="Calibri" w:hAnsi="Calibri"/>
          <w:sz w:val="22"/>
          <w:szCs w:val="22"/>
        </w:rPr>
        <w:t xml:space="preserve"> specific reports to each meeting of the COP, pursuant to the above points of Article 8.2. The draft report on this matter for COP12 follows below.</w:t>
      </w:r>
    </w:p>
    <w:p w:rsidR="0091222D" w:rsidRPr="00CC60FF" w:rsidRDefault="0091222D" w:rsidP="00660459">
      <w:pPr>
        <w:ind w:left="426" w:hanging="426"/>
        <w:rPr>
          <w:rFonts w:ascii="Calibri" w:hAnsi="Calibri"/>
          <w:sz w:val="22"/>
          <w:szCs w:val="22"/>
        </w:rPr>
      </w:pPr>
    </w:p>
    <w:p w:rsidR="0091222D" w:rsidRPr="00CC60FF" w:rsidRDefault="00D03063" w:rsidP="00660459">
      <w:pPr>
        <w:pStyle w:val="ListParagraph"/>
        <w:numPr>
          <w:ilvl w:val="0"/>
          <w:numId w:val="10"/>
        </w:numPr>
        <w:ind w:left="426" w:hanging="426"/>
        <w:rPr>
          <w:rFonts w:ascii="Calibri" w:hAnsi="Calibri"/>
          <w:sz w:val="22"/>
          <w:szCs w:val="22"/>
        </w:rPr>
      </w:pPr>
      <w:r w:rsidRPr="00CC60FF">
        <w:rPr>
          <w:rFonts w:ascii="Calibri" w:hAnsi="Calibri"/>
          <w:sz w:val="22"/>
          <w:szCs w:val="22"/>
        </w:rPr>
        <w:t>The Report of the Secretary General</w:t>
      </w:r>
      <w:r w:rsidR="00825955" w:rsidRPr="00CC60FF">
        <w:rPr>
          <w:rFonts w:ascii="Calibri" w:hAnsi="Calibri"/>
          <w:sz w:val="22"/>
          <w:szCs w:val="22"/>
        </w:rPr>
        <w:t>,</w:t>
      </w:r>
      <w:r w:rsidRPr="00CC60FF">
        <w:rPr>
          <w:rFonts w:ascii="Calibri" w:hAnsi="Calibri"/>
          <w:sz w:val="22"/>
          <w:szCs w:val="22"/>
        </w:rPr>
        <w:t xml:space="preserve"> pursuant to Article 8.2</w:t>
      </w:r>
      <w:r w:rsidR="00825955" w:rsidRPr="00CC60FF">
        <w:rPr>
          <w:rFonts w:ascii="Calibri" w:hAnsi="Calibri"/>
          <w:sz w:val="22"/>
          <w:szCs w:val="22"/>
        </w:rPr>
        <w:t>,</w:t>
      </w:r>
      <w:r w:rsidRPr="00CC60FF">
        <w:rPr>
          <w:rFonts w:ascii="Calibri" w:hAnsi="Calibri"/>
          <w:sz w:val="22"/>
          <w:szCs w:val="22"/>
        </w:rPr>
        <w:t xml:space="preserve"> gives a snapshot of the status of Sites on the List of Wetlands of International Importance as </w:t>
      </w:r>
      <w:r w:rsidR="00237EF4" w:rsidRPr="00CC60FF">
        <w:rPr>
          <w:rFonts w:ascii="Calibri" w:hAnsi="Calibri"/>
          <w:sz w:val="22"/>
          <w:szCs w:val="22"/>
        </w:rPr>
        <w:t>of</w:t>
      </w:r>
      <w:r w:rsidRPr="00CC60FF">
        <w:rPr>
          <w:rFonts w:ascii="Calibri" w:hAnsi="Calibri"/>
          <w:sz w:val="22"/>
          <w:szCs w:val="22"/>
        </w:rPr>
        <w:t xml:space="preserve"> 28 August 2014. Parties will be invited to update the content of this Report after COP12, </w:t>
      </w:r>
      <w:r w:rsidR="007E263E" w:rsidRPr="00CC60FF">
        <w:rPr>
          <w:rFonts w:ascii="Calibri" w:hAnsi="Calibri"/>
          <w:sz w:val="22"/>
          <w:szCs w:val="22"/>
        </w:rPr>
        <w:t>before the</w:t>
      </w:r>
      <w:r w:rsidR="00237EF4" w:rsidRPr="00CC60FF">
        <w:rPr>
          <w:rFonts w:ascii="Calibri" w:hAnsi="Calibri"/>
          <w:sz w:val="22"/>
          <w:szCs w:val="22"/>
        </w:rPr>
        <w:t xml:space="preserve"> end of August 2015</w:t>
      </w:r>
      <w:r w:rsidRPr="00CC60FF">
        <w:rPr>
          <w:rFonts w:ascii="Calibri" w:hAnsi="Calibri"/>
          <w:sz w:val="22"/>
          <w:szCs w:val="22"/>
        </w:rPr>
        <w:t xml:space="preserve">, </w:t>
      </w:r>
      <w:r w:rsidR="007E263E" w:rsidRPr="00CC60FF">
        <w:rPr>
          <w:rFonts w:ascii="Calibri" w:hAnsi="Calibri"/>
          <w:sz w:val="22"/>
          <w:szCs w:val="22"/>
        </w:rPr>
        <w:t xml:space="preserve">so that </w:t>
      </w:r>
      <w:r w:rsidR="00D413D6" w:rsidRPr="00CC60FF">
        <w:rPr>
          <w:rFonts w:ascii="Calibri" w:hAnsi="Calibri"/>
          <w:sz w:val="22"/>
          <w:szCs w:val="22"/>
        </w:rPr>
        <w:t>the latest version of the</w:t>
      </w:r>
      <w:r w:rsidRPr="00CC60FF">
        <w:rPr>
          <w:rFonts w:ascii="Calibri" w:hAnsi="Calibri"/>
          <w:sz w:val="22"/>
          <w:szCs w:val="22"/>
        </w:rPr>
        <w:t xml:space="preserve"> report </w:t>
      </w:r>
      <w:r w:rsidR="007E263E" w:rsidRPr="00CC60FF">
        <w:rPr>
          <w:rFonts w:ascii="Calibri" w:hAnsi="Calibri"/>
          <w:sz w:val="22"/>
          <w:szCs w:val="22"/>
        </w:rPr>
        <w:t xml:space="preserve">may </w:t>
      </w:r>
      <w:r w:rsidRPr="00CC60FF">
        <w:rPr>
          <w:rFonts w:ascii="Calibri" w:hAnsi="Calibri"/>
          <w:sz w:val="22"/>
          <w:szCs w:val="22"/>
        </w:rPr>
        <w:t xml:space="preserve">be presented </w:t>
      </w:r>
      <w:r w:rsidR="007E263E" w:rsidRPr="00CC60FF">
        <w:rPr>
          <w:rFonts w:ascii="Calibri" w:hAnsi="Calibri"/>
          <w:sz w:val="22"/>
          <w:szCs w:val="22"/>
        </w:rPr>
        <w:t xml:space="preserve">to </w:t>
      </w:r>
      <w:r w:rsidR="009E2669" w:rsidRPr="00CC60FF">
        <w:rPr>
          <w:rFonts w:ascii="Calibri" w:hAnsi="Calibri"/>
          <w:sz w:val="22"/>
          <w:szCs w:val="22"/>
        </w:rPr>
        <w:t>the 51</w:t>
      </w:r>
      <w:r w:rsidR="009E2669" w:rsidRPr="00CC60FF">
        <w:rPr>
          <w:rFonts w:ascii="Calibri" w:hAnsi="Calibri"/>
          <w:sz w:val="22"/>
          <w:szCs w:val="22"/>
          <w:vertAlign w:val="superscript"/>
        </w:rPr>
        <w:t>st</w:t>
      </w:r>
      <w:r w:rsidR="009E2669" w:rsidRPr="00CC60FF">
        <w:rPr>
          <w:rFonts w:ascii="Calibri" w:hAnsi="Calibri"/>
          <w:sz w:val="22"/>
          <w:szCs w:val="22"/>
        </w:rPr>
        <w:t xml:space="preserve"> meeting of the </w:t>
      </w:r>
      <w:r w:rsidR="007177F4" w:rsidRPr="00CC60FF">
        <w:rPr>
          <w:rFonts w:ascii="Calibri" w:hAnsi="Calibri"/>
          <w:sz w:val="22"/>
          <w:szCs w:val="22"/>
        </w:rPr>
        <w:t xml:space="preserve">Standing Committee </w:t>
      </w:r>
      <w:r w:rsidR="003B7B43" w:rsidRPr="00CC60FF">
        <w:rPr>
          <w:rFonts w:ascii="Calibri" w:hAnsi="Calibri"/>
          <w:sz w:val="22"/>
          <w:szCs w:val="22"/>
        </w:rPr>
        <w:t xml:space="preserve">(SC51) </w:t>
      </w:r>
      <w:r w:rsidR="007E263E" w:rsidRPr="00CC60FF">
        <w:rPr>
          <w:rFonts w:ascii="Calibri" w:hAnsi="Calibri"/>
          <w:sz w:val="22"/>
          <w:szCs w:val="22"/>
        </w:rPr>
        <w:t xml:space="preserve">in </w:t>
      </w:r>
      <w:r w:rsidR="007177F4" w:rsidRPr="00CC60FF">
        <w:rPr>
          <w:rFonts w:ascii="Calibri" w:hAnsi="Calibri"/>
          <w:sz w:val="22"/>
          <w:szCs w:val="22"/>
        </w:rPr>
        <w:t>early 2016</w:t>
      </w:r>
      <w:r w:rsidRPr="00CC60FF">
        <w:rPr>
          <w:rFonts w:ascii="Calibri" w:hAnsi="Calibri"/>
          <w:sz w:val="22"/>
          <w:szCs w:val="22"/>
        </w:rPr>
        <w:t xml:space="preserve">. </w:t>
      </w:r>
      <w:r w:rsidR="00A24E56" w:rsidRPr="00CC60FF">
        <w:rPr>
          <w:rFonts w:ascii="Calibri" w:hAnsi="Calibri"/>
          <w:sz w:val="22"/>
          <w:szCs w:val="22"/>
        </w:rPr>
        <w:t xml:space="preserve">This </w:t>
      </w:r>
      <w:r w:rsidR="00D413D6" w:rsidRPr="00CC60FF">
        <w:rPr>
          <w:rFonts w:ascii="Calibri" w:hAnsi="Calibri"/>
          <w:sz w:val="22"/>
          <w:szCs w:val="22"/>
        </w:rPr>
        <w:t>timing is intended to</w:t>
      </w:r>
      <w:r w:rsidR="00A24E56" w:rsidRPr="00CC60FF">
        <w:rPr>
          <w:rFonts w:ascii="Calibri" w:hAnsi="Calibri"/>
          <w:sz w:val="22"/>
          <w:szCs w:val="22"/>
        </w:rPr>
        <w:t xml:space="preserve"> give Parties sufficient time to fulfil the updating tasks</w:t>
      </w:r>
      <w:r w:rsidR="007E263E" w:rsidRPr="00CC60FF">
        <w:rPr>
          <w:rFonts w:ascii="Calibri" w:hAnsi="Calibri"/>
          <w:sz w:val="22"/>
          <w:szCs w:val="22"/>
        </w:rPr>
        <w:t xml:space="preserve"> in good time</w:t>
      </w:r>
      <w:r w:rsidR="00A24E56" w:rsidRPr="00CC60FF">
        <w:rPr>
          <w:rFonts w:ascii="Calibri" w:hAnsi="Calibri"/>
          <w:sz w:val="22"/>
          <w:szCs w:val="22"/>
        </w:rPr>
        <w:t xml:space="preserve">. </w:t>
      </w:r>
      <w:r w:rsidR="005D20C5" w:rsidRPr="00CC60FF">
        <w:rPr>
          <w:rFonts w:ascii="Calibri" w:hAnsi="Calibri"/>
          <w:sz w:val="22"/>
          <w:szCs w:val="22"/>
        </w:rPr>
        <w:t xml:space="preserve">It </w:t>
      </w:r>
      <w:r w:rsidRPr="00CC60FF">
        <w:rPr>
          <w:rFonts w:ascii="Calibri" w:hAnsi="Calibri"/>
          <w:sz w:val="22"/>
          <w:szCs w:val="22"/>
        </w:rPr>
        <w:t xml:space="preserve">will </w:t>
      </w:r>
      <w:r w:rsidR="007E263E" w:rsidRPr="00CC60FF">
        <w:rPr>
          <w:rFonts w:ascii="Calibri" w:hAnsi="Calibri"/>
          <w:sz w:val="22"/>
          <w:szCs w:val="22"/>
        </w:rPr>
        <w:t xml:space="preserve">also </w:t>
      </w:r>
      <w:r w:rsidR="007177F4" w:rsidRPr="00CC60FF">
        <w:rPr>
          <w:rFonts w:ascii="Calibri" w:hAnsi="Calibri"/>
          <w:sz w:val="22"/>
          <w:szCs w:val="22"/>
        </w:rPr>
        <w:t>make possible</w:t>
      </w:r>
      <w:r w:rsidRPr="00CC60FF">
        <w:rPr>
          <w:rFonts w:ascii="Calibri" w:hAnsi="Calibri"/>
          <w:sz w:val="22"/>
          <w:szCs w:val="22"/>
        </w:rPr>
        <w:t xml:space="preserve"> a </w:t>
      </w:r>
      <w:r w:rsidR="00A24E56" w:rsidRPr="00CC60FF">
        <w:rPr>
          <w:rFonts w:ascii="Calibri" w:hAnsi="Calibri"/>
          <w:sz w:val="22"/>
          <w:szCs w:val="22"/>
        </w:rPr>
        <w:t xml:space="preserve">global </w:t>
      </w:r>
      <w:r w:rsidRPr="00CC60FF">
        <w:rPr>
          <w:rFonts w:ascii="Calibri" w:hAnsi="Calibri"/>
          <w:sz w:val="22"/>
          <w:szCs w:val="22"/>
        </w:rPr>
        <w:t>overview of the changes in the status of Ramsar Sites</w:t>
      </w:r>
      <w:r w:rsidR="00A24E56" w:rsidRPr="00CC60FF">
        <w:rPr>
          <w:rFonts w:ascii="Calibri" w:hAnsi="Calibri"/>
          <w:sz w:val="22"/>
          <w:szCs w:val="22"/>
        </w:rPr>
        <w:t xml:space="preserve"> information</w:t>
      </w:r>
      <w:r w:rsidRPr="00CC60FF">
        <w:rPr>
          <w:rFonts w:ascii="Calibri" w:hAnsi="Calibri"/>
          <w:sz w:val="22"/>
          <w:szCs w:val="22"/>
        </w:rPr>
        <w:t xml:space="preserve"> </w:t>
      </w:r>
      <w:r w:rsidR="007E263E" w:rsidRPr="00CC60FF">
        <w:rPr>
          <w:rFonts w:ascii="Calibri" w:hAnsi="Calibri"/>
          <w:sz w:val="22"/>
          <w:szCs w:val="22"/>
        </w:rPr>
        <w:t xml:space="preserve">after </w:t>
      </w:r>
      <w:r w:rsidRPr="00CC60FF">
        <w:rPr>
          <w:rFonts w:ascii="Calibri" w:hAnsi="Calibri"/>
          <w:sz w:val="22"/>
          <w:szCs w:val="22"/>
        </w:rPr>
        <w:t xml:space="preserve">one year and </w:t>
      </w:r>
      <w:r w:rsidR="007177F4" w:rsidRPr="00CC60FF">
        <w:rPr>
          <w:rFonts w:ascii="Calibri" w:hAnsi="Calibri"/>
          <w:sz w:val="22"/>
          <w:szCs w:val="22"/>
        </w:rPr>
        <w:t>reduce</w:t>
      </w:r>
      <w:r w:rsidRPr="00CC60FF">
        <w:rPr>
          <w:rFonts w:ascii="Calibri" w:hAnsi="Calibri"/>
          <w:sz w:val="22"/>
          <w:szCs w:val="22"/>
        </w:rPr>
        <w:t xml:space="preserve"> the burden on both the Contracting Parties and the Secretariat before COP12. </w:t>
      </w:r>
    </w:p>
    <w:p w:rsidR="00FD6992" w:rsidRPr="00CC60FF" w:rsidRDefault="00FD6992" w:rsidP="00FD6992">
      <w:pPr>
        <w:pStyle w:val="ListParagraph"/>
        <w:ind w:left="426"/>
        <w:rPr>
          <w:rFonts w:ascii="Calibri" w:hAnsi="Calibri"/>
          <w:sz w:val="22"/>
          <w:szCs w:val="22"/>
        </w:rPr>
        <w:sectPr w:rsidR="00FD6992" w:rsidRPr="00CC60FF">
          <w:headerReference w:type="default" r:id="rId12"/>
          <w:footerReference w:type="default" r:id="rId13"/>
          <w:headerReference w:type="first" r:id="rId14"/>
          <w:footerReference w:type="first" r:id="rId15"/>
          <w:pgSz w:w="11907" w:h="16839" w:code="9"/>
          <w:pgMar w:top="1440" w:right="1440" w:bottom="1440" w:left="1440" w:header="1134" w:footer="708" w:gutter="0"/>
          <w:cols w:space="708"/>
          <w:titlePg/>
          <w:docGrid w:linePitch="360"/>
        </w:sectPr>
      </w:pPr>
    </w:p>
    <w:p w:rsidR="007B4FA1" w:rsidRPr="00731513" w:rsidRDefault="007B4FA1" w:rsidP="007B4FA1">
      <w:pPr>
        <w:jc w:val="center"/>
        <w:rPr>
          <w:rFonts w:ascii="Calibri" w:hAnsi="Calibri" w:cs="Calibri"/>
          <w:b/>
          <w:sz w:val="26"/>
          <w:szCs w:val="26"/>
        </w:rPr>
      </w:pPr>
      <w:r w:rsidRPr="00731513">
        <w:rPr>
          <w:rFonts w:ascii="Calibri" w:hAnsi="Calibri" w:cs="Calibri"/>
          <w:b/>
          <w:sz w:val="26"/>
          <w:szCs w:val="26"/>
        </w:rPr>
        <w:lastRenderedPageBreak/>
        <w:t>Draft Report of the Secretary General pursuant to Article 8.2 concerning the List of Wetlands of International Importance</w:t>
      </w:r>
    </w:p>
    <w:p w:rsidR="007B4FA1" w:rsidRPr="00CC60FF" w:rsidRDefault="007B4FA1" w:rsidP="007B4FA1">
      <w:pPr>
        <w:jc w:val="center"/>
        <w:rPr>
          <w:rFonts w:ascii="Calibri" w:hAnsi="Calibri" w:cs="Calibri"/>
          <w:b/>
          <w:sz w:val="28"/>
          <w:szCs w:val="28"/>
        </w:rPr>
      </w:pPr>
    </w:p>
    <w:p w:rsidR="007B4FA1" w:rsidRPr="00CC60FF" w:rsidRDefault="007B4FA1" w:rsidP="007B4FA1">
      <w:pPr>
        <w:ind w:left="540" w:hanging="540"/>
        <w:rPr>
          <w:rFonts w:ascii="Calibri" w:hAnsi="Calibri"/>
          <w:b/>
          <w:sz w:val="22"/>
          <w:szCs w:val="22"/>
        </w:rPr>
      </w:pPr>
      <w:r w:rsidRPr="00CC60FF">
        <w:rPr>
          <w:rFonts w:ascii="Calibri" w:hAnsi="Calibri"/>
          <w:b/>
          <w:sz w:val="22"/>
          <w:szCs w:val="22"/>
        </w:rPr>
        <w:t>Background</w:t>
      </w:r>
    </w:p>
    <w:p w:rsidR="00DA60A3" w:rsidRPr="00CC60FF" w:rsidRDefault="00DA60A3" w:rsidP="00FD6992">
      <w:pPr>
        <w:pStyle w:val="ListParagraph"/>
        <w:ind w:left="426"/>
        <w:rPr>
          <w:rFonts w:ascii="Calibri" w:hAnsi="Calibri"/>
          <w:sz w:val="22"/>
          <w:szCs w:val="22"/>
        </w:rPr>
      </w:pPr>
    </w:p>
    <w:p w:rsidR="00B669F1" w:rsidRPr="00CC60FF" w:rsidRDefault="00736C2D" w:rsidP="007A7D9E">
      <w:pPr>
        <w:pStyle w:val="ListParagraph"/>
        <w:numPr>
          <w:ilvl w:val="0"/>
          <w:numId w:val="4"/>
        </w:numPr>
        <w:ind w:left="426" w:hanging="426"/>
        <w:rPr>
          <w:rFonts w:ascii="Calibri" w:hAnsi="Calibri"/>
          <w:sz w:val="22"/>
          <w:szCs w:val="22"/>
        </w:rPr>
      </w:pPr>
      <w:r w:rsidRPr="00CC60FF">
        <w:rPr>
          <w:rFonts w:ascii="Calibri" w:hAnsi="Calibri"/>
          <w:sz w:val="22"/>
          <w:szCs w:val="22"/>
        </w:rPr>
        <w:t>This</w:t>
      </w:r>
      <w:r w:rsidR="007B4FA1" w:rsidRPr="00CC60FF">
        <w:rPr>
          <w:rFonts w:ascii="Calibri" w:hAnsi="Calibri"/>
          <w:sz w:val="22"/>
          <w:szCs w:val="22"/>
        </w:rPr>
        <w:t xml:space="preserve"> report of the Secretary General </w:t>
      </w:r>
      <w:r w:rsidR="00D413D6" w:rsidRPr="00CC60FF">
        <w:rPr>
          <w:rFonts w:ascii="Calibri" w:hAnsi="Calibri"/>
          <w:sz w:val="22"/>
          <w:szCs w:val="22"/>
        </w:rPr>
        <w:t>provides</w:t>
      </w:r>
      <w:r w:rsidR="007B4FA1" w:rsidRPr="00CC60FF">
        <w:rPr>
          <w:rFonts w:ascii="Calibri" w:hAnsi="Calibri"/>
          <w:sz w:val="22"/>
          <w:szCs w:val="22"/>
        </w:rPr>
        <w:t xml:space="preserve"> to the 12</w:t>
      </w:r>
      <w:r w:rsidR="007B4FA1" w:rsidRPr="00CC60FF">
        <w:rPr>
          <w:rFonts w:ascii="Calibri" w:hAnsi="Calibri"/>
          <w:sz w:val="22"/>
          <w:szCs w:val="22"/>
          <w:vertAlign w:val="superscript"/>
        </w:rPr>
        <w:t>th</w:t>
      </w:r>
      <w:r w:rsidR="007B4FA1" w:rsidRPr="00CC60FF">
        <w:rPr>
          <w:rFonts w:ascii="Calibri" w:hAnsi="Calibri"/>
          <w:sz w:val="22"/>
          <w:szCs w:val="22"/>
        </w:rPr>
        <w:t xml:space="preserve"> meeting of the Conference of the Parties </w:t>
      </w:r>
      <w:r w:rsidR="00D413D6" w:rsidRPr="00CC60FF">
        <w:rPr>
          <w:rFonts w:ascii="Calibri" w:hAnsi="Calibri"/>
          <w:sz w:val="22"/>
          <w:szCs w:val="22"/>
        </w:rPr>
        <w:t xml:space="preserve">all </w:t>
      </w:r>
      <w:r w:rsidR="007B4FA1" w:rsidRPr="00CC60FF">
        <w:rPr>
          <w:rFonts w:ascii="Calibri" w:hAnsi="Calibri"/>
          <w:sz w:val="22"/>
          <w:szCs w:val="22"/>
        </w:rPr>
        <w:t>the information requested under Article 8 concerning the List of Wetlands of International Importance (</w:t>
      </w:r>
      <w:r w:rsidRPr="00CC60FF">
        <w:rPr>
          <w:rFonts w:ascii="Calibri" w:hAnsi="Calibri"/>
          <w:sz w:val="22"/>
          <w:szCs w:val="22"/>
        </w:rPr>
        <w:t xml:space="preserve">the </w:t>
      </w:r>
      <w:r w:rsidR="009E2669" w:rsidRPr="00CC60FF">
        <w:rPr>
          <w:rFonts w:ascii="Calibri" w:hAnsi="Calibri"/>
          <w:sz w:val="22"/>
          <w:szCs w:val="22"/>
        </w:rPr>
        <w:t>‘</w:t>
      </w:r>
      <w:r w:rsidR="007B4FA1" w:rsidRPr="00CC60FF">
        <w:rPr>
          <w:rFonts w:ascii="Calibri" w:hAnsi="Calibri"/>
          <w:sz w:val="22"/>
          <w:szCs w:val="22"/>
        </w:rPr>
        <w:t>Ramsar List</w:t>
      </w:r>
      <w:r w:rsidR="009E2669" w:rsidRPr="00CC60FF">
        <w:rPr>
          <w:rFonts w:ascii="Calibri" w:hAnsi="Calibri"/>
          <w:sz w:val="22"/>
          <w:szCs w:val="22"/>
        </w:rPr>
        <w:t>’</w:t>
      </w:r>
      <w:r w:rsidR="007B4FA1" w:rsidRPr="00CC60FF">
        <w:rPr>
          <w:rFonts w:ascii="Calibri" w:hAnsi="Calibri"/>
          <w:sz w:val="22"/>
          <w:szCs w:val="22"/>
        </w:rPr>
        <w:t xml:space="preserve">) since the close of Ramsar COP11 on 13 July 2012. </w:t>
      </w:r>
    </w:p>
    <w:p w:rsidR="00B669F1" w:rsidRPr="00CC60FF" w:rsidRDefault="00B669F1" w:rsidP="00B669F1">
      <w:pPr>
        <w:pStyle w:val="ListParagraph"/>
        <w:ind w:left="426"/>
        <w:rPr>
          <w:rFonts w:ascii="Calibri" w:hAnsi="Calibri"/>
          <w:sz w:val="22"/>
          <w:szCs w:val="22"/>
        </w:rPr>
      </w:pPr>
    </w:p>
    <w:p w:rsidR="00A80D26" w:rsidRPr="001A25EC" w:rsidRDefault="00B669F1" w:rsidP="007A7D9E">
      <w:pPr>
        <w:pStyle w:val="ListParagraph"/>
        <w:numPr>
          <w:ilvl w:val="0"/>
          <w:numId w:val="4"/>
        </w:numPr>
        <w:ind w:left="426" w:hanging="426"/>
        <w:rPr>
          <w:rFonts w:ascii="Calibri" w:hAnsi="Calibri"/>
          <w:sz w:val="22"/>
          <w:szCs w:val="22"/>
        </w:rPr>
      </w:pPr>
      <w:r w:rsidRPr="00CC60FF">
        <w:rPr>
          <w:rFonts w:ascii="Calibri" w:hAnsi="Calibri"/>
          <w:sz w:val="22"/>
          <w:szCs w:val="22"/>
        </w:rPr>
        <w:t>I</w:t>
      </w:r>
      <w:r w:rsidR="00DA60A3" w:rsidRPr="00CC60FF">
        <w:rPr>
          <w:rFonts w:ascii="Calibri" w:hAnsi="Calibri"/>
          <w:sz w:val="22"/>
          <w:szCs w:val="22"/>
        </w:rPr>
        <w:t xml:space="preserve">t </w:t>
      </w:r>
      <w:r w:rsidR="00EF7553" w:rsidRPr="00CC60FF">
        <w:rPr>
          <w:rFonts w:ascii="Calibri" w:hAnsi="Calibri"/>
          <w:sz w:val="22"/>
          <w:szCs w:val="22"/>
        </w:rPr>
        <w:t xml:space="preserve">provides an update on the status of Ramsar </w:t>
      </w:r>
      <w:r w:rsidR="001304E3" w:rsidRPr="00CC60FF">
        <w:rPr>
          <w:rFonts w:ascii="Calibri" w:hAnsi="Calibri"/>
          <w:sz w:val="22"/>
          <w:szCs w:val="22"/>
        </w:rPr>
        <w:t>S</w:t>
      </w:r>
      <w:r w:rsidR="00EF7553" w:rsidRPr="00CC60FF">
        <w:rPr>
          <w:rFonts w:ascii="Calibri" w:hAnsi="Calibri"/>
          <w:sz w:val="22"/>
          <w:szCs w:val="22"/>
        </w:rPr>
        <w:t>ites based on information received by</w:t>
      </w:r>
      <w:r w:rsidR="00DA60A3" w:rsidRPr="00CC60FF">
        <w:rPr>
          <w:rFonts w:ascii="Calibri" w:hAnsi="Calibri"/>
          <w:sz w:val="22"/>
          <w:szCs w:val="22"/>
        </w:rPr>
        <w:t xml:space="preserve"> the </w:t>
      </w:r>
      <w:r w:rsidR="00DA60A3" w:rsidRPr="001A25EC">
        <w:rPr>
          <w:rFonts w:ascii="Calibri" w:hAnsi="Calibri"/>
          <w:sz w:val="22"/>
          <w:szCs w:val="22"/>
        </w:rPr>
        <w:t>Secretariat by</w:t>
      </w:r>
      <w:r w:rsidR="00EF7553" w:rsidRPr="001A25EC">
        <w:rPr>
          <w:rFonts w:ascii="Calibri" w:hAnsi="Calibri"/>
          <w:sz w:val="22"/>
          <w:szCs w:val="22"/>
        </w:rPr>
        <w:t xml:space="preserve"> </w:t>
      </w:r>
      <w:r w:rsidR="00FD6992" w:rsidRPr="001A25EC">
        <w:rPr>
          <w:rFonts w:ascii="Calibri" w:hAnsi="Calibri"/>
          <w:sz w:val="22"/>
          <w:szCs w:val="22"/>
        </w:rPr>
        <w:t>28 August 2014</w:t>
      </w:r>
      <w:r w:rsidR="00EF7553" w:rsidRPr="001A25EC">
        <w:rPr>
          <w:rFonts w:ascii="Calibri" w:hAnsi="Calibri"/>
          <w:sz w:val="22"/>
          <w:szCs w:val="22"/>
        </w:rPr>
        <w:t>.</w:t>
      </w:r>
    </w:p>
    <w:p w:rsidR="00A80D26" w:rsidRPr="00CC60FF" w:rsidRDefault="00A80D26" w:rsidP="005E26E4">
      <w:pPr>
        <w:ind w:left="567" w:hanging="567"/>
        <w:rPr>
          <w:rFonts w:ascii="Calibri" w:hAnsi="Calibri"/>
          <w:sz w:val="22"/>
          <w:szCs w:val="22"/>
        </w:rPr>
      </w:pPr>
    </w:p>
    <w:p w:rsidR="0007750D" w:rsidRPr="00CC60FF" w:rsidRDefault="008A6EC7" w:rsidP="005E26E4">
      <w:pPr>
        <w:ind w:left="567" w:hanging="567"/>
        <w:rPr>
          <w:rFonts w:ascii="Calibri" w:hAnsi="Calibri"/>
          <w:b/>
          <w:color w:val="000000"/>
          <w:sz w:val="22"/>
          <w:szCs w:val="22"/>
        </w:rPr>
      </w:pPr>
      <w:r w:rsidRPr="00CC60FF">
        <w:rPr>
          <w:rFonts w:ascii="Calibri" w:hAnsi="Calibri"/>
          <w:b/>
          <w:color w:val="000000"/>
          <w:sz w:val="22"/>
          <w:szCs w:val="22"/>
        </w:rPr>
        <w:t xml:space="preserve">Newly designated </w:t>
      </w:r>
      <w:r w:rsidR="00347C13" w:rsidRPr="00CC60FF">
        <w:rPr>
          <w:rFonts w:ascii="Calibri" w:hAnsi="Calibri"/>
          <w:b/>
          <w:color w:val="000000"/>
          <w:sz w:val="22"/>
          <w:szCs w:val="22"/>
        </w:rPr>
        <w:t>Ramsar Sites</w:t>
      </w:r>
    </w:p>
    <w:p w:rsidR="00A80D26" w:rsidRPr="00CC60FF" w:rsidRDefault="00A80D26" w:rsidP="005E26E4">
      <w:pPr>
        <w:ind w:left="567" w:hanging="567"/>
        <w:rPr>
          <w:rFonts w:ascii="Calibri" w:hAnsi="Calibri"/>
          <w:b/>
          <w:color w:val="000000"/>
          <w:sz w:val="22"/>
          <w:szCs w:val="22"/>
        </w:rPr>
      </w:pPr>
    </w:p>
    <w:p w:rsidR="00A80D26" w:rsidRPr="00CC60FF" w:rsidRDefault="00736C2D" w:rsidP="007A7D9E">
      <w:pPr>
        <w:pStyle w:val="ListParagraph"/>
        <w:numPr>
          <w:ilvl w:val="0"/>
          <w:numId w:val="4"/>
        </w:numPr>
        <w:ind w:left="426" w:hanging="426"/>
        <w:rPr>
          <w:rFonts w:ascii="Calibri" w:hAnsi="Calibri"/>
          <w:sz w:val="22"/>
          <w:szCs w:val="22"/>
        </w:rPr>
      </w:pPr>
      <w:r w:rsidRPr="00CC60FF">
        <w:rPr>
          <w:rFonts w:ascii="Calibri" w:hAnsi="Calibri"/>
          <w:sz w:val="22"/>
          <w:szCs w:val="22"/>
        </w:rPr>
        <w:t>A</w:t>
      </w:r>
      <w:r w:rsidR="00DF02BB" w:rsidRPr="00CC60FF">
        <w:rPr>
          <w:rFonts w:ascii="Calibri" w:hAnsi="Calibri"/>
          <w:sz w:val="22"/>
          <w:szCs w:val="22"/>
        </w:rPr>
        <w:t xml:space="preserve">s of </w:t>
      </w:r>
      <w:r w:rsidR="00B669F1" w:rsidRPr="00CC60FF">
        <w:rPr>
          <w:rFonts w:ascii="Calibri" w:hAnsi="Calibri"/>
          <w:sz w:val="22"/>
          <w:szCs w:val="22"/>
        </w:rPr>
        <w:t xml:space="preserve">28 August </w:t>
      </w:r>
      <w:r w:rsidR="00D860EC" w:rsidRPr="00CC60FF">
        <w:rPr>
          <w:rFonts w:ascii="Calibri" w:hAnsi="Calibri"/>
          <w:sz w:val="22"/>
          <w:szCs w:val="22"/>
        </w:rPr>
        <w:t>2014</w:t>
      </w:r>
      <w:r w:rsidRPr="00CC60FF">
        <w:rPr>
          <w:rFonts w:ascii="Calibri" w:hAnsi="Calibri"/>
          <w:sz w:val="22"/>
          <w:szCs w:val="22"/>
        </w:rPr>
        <w:t>,</w:t>
      </w:r>
      <w:r w:rsidR="00D860EC" w:rsidRPr="00CC60FF">
        <w:rPr>
          <w:rFonts w:ascii="Calibri" w:hAnsi="Calibri"/>
          <w:sz w:val="22"/>
          <w:szCs w:val="22"/>
        </w:rPr>
        <w:t xml:space="preserve"> </w:t>
      </w:r>
      <w:r w:rsidRPr="00CC60FF">
        <w:rPr>
          <w:rFonts w:ascii="Calibri" w:hAnsi="Calibri"/>
          <w:sz w:val="22"/>
          <w:szCs w:val="22"/>
        </w:rPr>
        <w:t>a total of</w:t>
      </w:r>
      <w:r w:rsidR="00DF02BB" w:rsidRPr="00CC60FF">
        <w:rPr>
          <w:rFonts w:ascii="Calibri" w:hAnsi="Calibri"/>
          <w:sz w:val="22"/>
          <w:szCs w:val="22"/>
        </w:rPr>
        <w:t xml:space="preserve"> </w:t>
      </w:r>
      <w:r w:rsidR="00506CE4" w:rsidRPr="00CC60FF">
        <w:rPr>
          <w:rFonts w:ascii="Calibri" w:hAnsi="Calibri"/>
          <w:sz w:val="22"/>
          <w:szCs w:val="22"/>
        </w:rPr>
        <w:t>2</w:t>
      </w:r>
      <w:r w:rsidR="009E2669" w:rsidRPr="00CC60FF">
        <w:rPr>
          <w:rFonts w:ascii="Calibri" w:hAnsi="Calibri"/>
          <w:sz w:val="22"/>
          <w:szCs w:val="22"/>
        </w:rPr>
        <w:t>,</w:t>
      </w:r>
      <w:r w:rsidR="00506CE4" w:rsidRPr="00CC60FF">
        <w:rPr>
          <w:rFonts w:ascii="Calibri" w:hAnsi="Calibri"/>
          <w:sz w:val="22"/>
          <w:szCs w:val="22"/>
        </w:rPr>
        <w:t>188</w:t>
      </w:r>
      <w:r w:rsidR="00DF02BB" w:rsidRPr="00CC60FF">
        <w:rPr>
          <w:rFonts w:ascii="Calibri" w:hAnsi="Calibri"/>
          <w:sz w:val="22"/>
          <w:szCs w:val="22"/>
        </w:rPr>
        <w:t xml:space="preserve"> </w:t>
      </w:r>
      <w:r w:rsidR="007E263E" w:rsidRPr="00CC60FF">
        <w:rPr>
          <w:rFonts w:ascii="Calibri" w:hAnsi="Calibri"/>
          <w:sz w:val="22"/>
          <w:szCs w:val="22"/>
        </w:rPr>
        <w:t>Wetlands of International Importance (</w:t>
      </w:r>
      <w:r w:rsidR="00DF02BB" w:rsidRPr="00CC60FF">
        <w:rPr>
          <w:rFonts w:ascii="Calibri" w:hAnsi="Calibri"/>
          <w:sz w:val="22"/>
          <w:szCs w:val="22"/>
        </w:rPr>
        <w:t>Ramsar Sites</w:t>
      </w:r>
      <w:r w:rsidR="007E263E" w:rsidRPr="00CC60FF">
        <w:rPr>
          <w:rFonts w:ascii="Calibri" w:hAnsi="Calibri"/>
          <w:sz w:val="22"/>
          <w:szCs w:val="22"/>
        </w:rPr>
        <w:t>)</w:t>
      </w:r>
      <w:r w:rsidR="00633A77" w:rsidRPr="00CC60FF">
        <w:rPr>
          <w:rFonts w:ascii="Calibri" w:hAnsi="Calibri"/>
          <w:sz w:val="22"/>
          <w:szCs w:val="22"/>
        </w:rPr>
        <w:t xml:space="preserve"> </w:t>
      </w:r>
      <w:r w:rsidRPr="00CC60FF">
        <w:rPr>
          <w:rFonts w:ascii="Calibri" w:hAnsi="Calibri"/>
          <w:sz w:val="22"/>
          <w:szCs w:val="22"/>
        </w:rPr>
        <w:t>cover</w:t>
      </w:r>
      <w:r w:rsidR="009E2669" w:rsidRPr="00CC60FF">
        <w:rPr>
          <w:rFonts w:ascii="Calibri" w:hAnsi="Calibri"/>
          <w:sz w:val="22"/>
          <w:szCs w:val="22"/>
        </w:rPr>
        <w:t>ed</w:t>
      </w:r>
      <w:r w:rsidR="005B38FA" w:rsidRPr="00CC60FF">
        <w:rPr>
          <w:rFonts w:ascii="Calibri" w:hAnsi="Calibri"/>
          <w:sz w:val="22"/>
          <w:szCs w:val="22"/>
        </w:rPr>
        <w:t xml:space="preserve"> </w:t>
      </w:r>
      <w:r w:rsidR="00234C9C" w:rsidRPr="00CC60FF">
        <w:rPr>
          <w:rFonts w:ascii="Calibri" w:hAnsi="Calibri"/>
          <w:sz w:val="22"/>
          <w:szCs w:val="22"/>
        </w:rPr>
        <w:t>208</w:t>
      </w:r>
      <w:r w:rsidR="005B38FA" w:rsidRPr="00CC60FF">
        <w:rPr>
          <w:rFonts w:ascii="Calibri" w:hAnsi="Calibri"/>
          <w:sz w:val="22"/>
          <w:szCs w:val="22"/>
        </w:rPr>
        <w:t>,</w:t>
      </w:r>
      <w:r w:rsidR="00234C9C" w:rsidRPr="00CC60FF">
        <w:rPr>
          <w:rFonts w:ascii="Calibri" w:hAnsi="Calibri"/>
          <w:sz w:val="22"/>
          <w:szCs w:val="22"/>
        </w:rPr>
        <w:t>482</w:t>
      </w:r>
      <w:r w:rsidR="005B38FA" w:rsidRPr="00CC60FF">
        <w:rPr>
          <w:rFonts w:ascii="Calibri" w:hAnsi="Calibri"/>
          <w:sz w:val="22"/>
          <w:szCs w:val="22"/>
        </w:rPr>
        <w:t>,</w:t>
      </w:r>
      <w:r w:rsidR="00234C9C" w:rsidRPr="00CC60FF">
        <w:rPr>
          <w:rFonts w:ascii="Calibri" w:hAnsi="Calibri"/>
          <w:sz w:val="22"/>
          <w:szCs w:val="22"/>
        </w:rPr>
        <w:t>867</w:t>
      </w:r>
      <w:r w:rsidR="00633A77" w:rsidRPr="00CC60FF">
        <w:rPr>
          <w:rFonts w:ascii="Calibri" w:hAnsi="Calibri"/>
          <w:sz w:val="22"/>
          <w:szCs w:val="22"/>
        </w:rPr>
        <w:t xml:space="preserve"> hectares</w:t>
      </w:r>
      <w:r w:rsidR="00DF02BB" w:rsidRPr="00CC60FF">
        <w:rPr>
          <w:rFonts w:ascii="Calibri" w:hAnsi="Calibri"/>
          <w:sz w:val="22"/>
          <w:szCs w:val="22"/>
        </w:rPr>
        <w:t>.</w:t>
      </w:r>
    </w:p>
    <w:p w:rsidR="00736C2D" w:rsidRPr="00CC60FF" w:rsidRDefault="00736C2D" w:rsidP="00736C2D">
      <w:pPr>
        <w:pStyle w:val="ListParagraph"/>
        <w:ind w:left="426"/>
        <w:rPr>
          <w:rFonts w:ascii="Calibri" w:hAnsi="Calibri"/>
          <w:sz w:val="22"/>
          <w:szCs w:val="22"/>
        </w:rPr>
      </w:pPr>
    </w:p>
    <w:p w:rsidR="00736C2D" w:rsidRPr="00CC60FF" w:rsidRDefault="00736C2D" w:rsidP="007A7D9E">
      <w:pPr>
        <w:pStyle w:val="ListParagraph"/>
        <w:numPr>
          <w:ilvl w:val="0"/>
          <w:numId w:val="4"/>
        </w:numPr>
        <w:ind w:left="426" w:hanging="426"/>
        <w:rPr>
          <w:rFonts w:ascii="Calibri" w:hAnsi="Calibri"/>
          <w:sz w:val="22"/>
          <w:szCs w:val="22"/>
        </w:rPr>
      </w:pPr>
      <w:r w:rsidRPr="00CC60FF">
        <w:rPr>
          <w:rFonts w:ascii="Calibri" w:hAnsi="Calibri"/>
          <w:sz w:val="22"/>
          <w:szCs w:val="22"/>
        </w:rPr>
        <w:t>149 new Ramsar Sites</w:t>
      </w:r>
      <w:r w:rsidR="009E2669" w:rsidRPr="00CC60FF">
        <w:rPr>
          <w:rFonts w:ascii="Calibri" w:hAnsi="Calibri"/>
          <w:sz w:val="22"/>
          <w:szCs w:val="22"/>
        </w:rPr>
        <w:t>,</w:t>
      </w:r>
      <w:r w:rsidRPr="00CC60FF">
        <w:rPr>
          <w:rFonts w:ascii="Calibri" w:hAnsi="Calibri"/>
          <w:sz w:val="22"/>
          <w:szCs w:val="22"/>
        </w:rPr>
        <w:t xml:space="preserve"> covering a total of 16,271,990 hectares were added to the List during the period. Annex 1 of this report provides a list of the Sites.</w:t>
      </w:r>
    </w:p>
    <w:p w:rsidR="00A17553" w:rsidRPr="00CC60FF" w:rsidRDefault="00A17553" w:rsidP="00A17553">
      <w:pPr>
        <w:rPr>
          <w:rFonts w:ascii="Calibri" w:hAnsi="Calibri"/>
          <w:sz w:val="22"/>
          <w:szCs w:val="22"/>
        </w:rPr>
      </w:pPr>
    </w:p>
    <w:p w:rsidR="005171E8" w:rsidRPr="00CC60FF" w:rsidRDefault="00506CE4" w:rsidP="00506CE4">
      <w:pPr>
        <w:rPr>
          <w:rFonts w:ascii="Calibri" w:hAnsi="Calibri"/>
          <w:sz w:val="22"/>
          <w:szCs w:val="22"/>
        </w:rPr>
      </w:pPr>
      <w:r w:rsidRPr="00CC60FF">
        <w:rPr>
          <w:rFonts w:ascii="Calibri" w:hAnsi="Calibri"/>
          <w:noProof/>
          <w:sz w:val="22"/>
          <w:szCs w:val="22"/>
          <w:lang w:val="en-US"/>
        </w:rPr>
        <w:drawing>
          <wp:inline distT="0" distB="0" distL="0" distR="0">
            <wp:extent cx="5732145" cy="312662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4175" w:rsidRPr="00CC60FF" w:rsidRDefault="00024175" w:rsidP="005E26E4">
      <w:pPr>
        <w:ind w:left="567" w:hanging="567"/>
        <w:rPr>
          <w:rFonts w:ascii="Calibri" w:hAnsi="Calibri"/>
          <w:color w:val="000000"/>
          <w:sz w:val="22"/>
          <w:szCs w:val="22"/>
        </w:rPr>
      </w:pPr>
    </w:p>
    <w:p w:rsidR="00B669F1" w:rsidRPr="00CC60FF" w:rsidRDefault="00B669F1" w:rsidP="00B669F1">
      <w:pPr>
        <w:ind w:left="567" w:hanging="567"/>
        <w:rPr>
          <w:rFonts w:ascii="Calibri" w:hAnsi="Calibri"/>
          <w:b/>
          <w:color w:val="000000"/>
          <w:sz w:val="22"/>
          <w:szCs w:val="22"/>
        </w:rPr>
      </w:pPr>
      <w:r w:rsidRPr="00CC60FF">
        <w:rPr>
          <w:rFonts w:ascii="Calibri" w:hAnsi="Calibri"/>
          <w:b/>
          <w:color w:val="000000"/>
          <w:sz w:val="22"/>
          <w:szCs w:val="22"/>
        </w:rPr>
        <w:t>Regular updating of Ramsar Sites information</w:t>
      </w:r>
    </w:p>
    <w:p w:rsidR="00B669F1" w:rsidRPr="00CC60FF" w:rsidRDefault="00B669F1" w:rsidP="00B669F1">
      <w:pPr>
        <w:ind w:left="567" w:hanging="567"/>
        <w:rPr>
          <w:rFonts w:ascii="Calibri" w:hAnsi="Calibri"/>
          <w:b/>
          <w:color w:val="000000"/>
          <w:sz w:val="22"/>
          <w:szCs w:val="22"/>
        </w:rPr>
      </w:pPr>
    </w:p>
    <w:p w:rsidR="00B669F1" w:rsidRPr="00E87002" w:rsidRDefault="00B669F1" w:rsidP="00B669F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During the period under review, </w:t>
      </w:r>
      <w:r w:rsidR="003B5FBE" w:rsidRPr="00CC60FF">
        <w:rPr>
          <w:rFonts w:ascii="Calibri" w:hAnsi="Calibri"/>
          <w:sz w:val="22"/>
          <w:szCs w:val="22"/>
        </w:rPr>
        <w:t>20</w:t>
      </w:r>
      <w:r w:rsidRPr="00CC60FF">
        <w:rPr>
          <w:rFonts w:ascii="Calibri" w:hAnsi="Calibri"/>
          <w:sz w:val="22"/>
          <w:szCs w:val="22"/>
        </w:rPr>
        <w:t xml:space="preserve"> Parties </w:t>
      </w:r>
      <w:r w:rsidR="007505CB">
        <w:rPr>
          <w:rFonts w:ascii="Calibri" w:hAnsi="Calibri"/>
          <w:sz w:val="22"/>
          <w:szCs w:val="22"/>
        </w:rPr>
        <w:t xml:space="preserve">provided updated or </w:t>
      </w:r>
      <w:r w:rsidRPr="00CC60FF">
        <w:rPr>
          <w:rFonts w:ascii="Calibri" w:hAnsi="Calibri"/>
          <w:sz w:val="22"/>
          <w:szCs w:val="22"/>
        </w:rPr>
        <w:t xml:space="preserve">missing </w:t>
      </w:r>
      <w:r w:rsidR="00E53494" w:rsidRPr="00CC60FF">
        <w:rPr>
          <w:rFonts w:ascii="Calibri" w:hAnsi="Calibri"/>
          <w:sz w:val="22"/>
          <w:szCs w:val="22"/>
        </w:rPr>
        <w:t>data</w:t>
      </w:r>
      <w:r w:rsidR="005353EB">
        <w:rPr>
          <w:rFonts w:ascii="Calibri" w:hAnsi="Calibri"/>
          <w:sz w:val="22"/>
          <w:szCs w:val="22"/>
        </w:rPr>
        <w:t xml:space="preserve"> </w:t>
      </w:r>
      <w:r w:rsidR="0007402A">
        <w:rPr>
          <w:rFonts w:ascii="Calibri" w:hAnsi="Calibri"/>
          <w:sz w:val="22"/>
          <w:szCs w:val="22"/>
        </w:rPr>
        <w:t>for</w:t>
      </w:r>
      <w:r w:rsidR="0007402A" w:rsidRPr="00CC60FF">
        <w:rPr>
          <w:rFonts w:ascii="Calibri" w:hAnsi="Calibri"/>
          <w:sz w:val="22"/>
          <w:szCs w:val="22"/>
        </w:rPr>
        <w:t xml:space="preserve"> </w:t>
      </w:r>
      <w:r w:rsidR="003B5FBE" w:rsidRPr="00CC60FF">
        <w:rPr>
          <w:rFonts w:ascii="Calibri" w:hAnsi="Calibri"/>
          <w:sz w:val="22"/>
          <w:szCs w:val="22"/>
        </w:rPr>
        <w:t>113</w:t>
      </w:r>
      <w:r w:rsidR="005B38FA" w:rsidRPr="00CC60FF">
        <w:rPr>
          <w:rFonts w:ascii="Calibri" w:hAnsi="Calibri"/>
          <w:sz w:val="22"/>
          <w:szCs w:val="22"/>
        </w:rPr>
        <w:t xml:space="preserve"> </w:t>
      </w:r>
      <w:r w:rsidR="006E16EE" w:rsidRPr="00CC60FF">
        <w:rPr>
          <w:rFonts w:ascii="Calibri" w:hAnsi="Calibri"/>
          <w:sz w:val="22"/>
          <w:szCs w:val="22"/>
        </w:rPr>
        <w:t>R</w:t>
      </w:r>
      <w:r w:rsidR="00E53494" w:rsidRPr="00CC60FF">
        <w:rPr>
          <w:rFonts w:ascii="Calibri" w:hAnsi="Calibri"/>
          <w:sz w:val="22"/>
          <w:szCs w:val="22"/>
        </w:rPr>
        <w:t xml:space="preserve">amsar </w:t>
      </w:r>
      <w:r w:rsidR="005B38FA" w:rsidRPr="00CC60FF">
        <w:rPr>
          <w:rFonts w:ascii="Calibri" w:hAnsi="Calibri"/>
          <w:sz w:val="22"/>
          <w:szCs w:val="22"/>
        </w:rPr>
        <w:t>S</w:t>
      </w:r>
      <w:r w:rsidR="006E16EE" w:rsidRPr="00CC60FF">
        <w:rPr>
          <w:rFonts w:ascii="Calibri" w:hAnsi="Calibri"/>
          <w:sz w:val="22"/>
          <w:szCs w:val="22"/>
        </w:rPr>
        <w:t>ites</w:t>
      </w:r>
      <w:r w:rsidR="00CF34F0" w:rsidRPr="00CC60FF">
        <w:rPr>
          <w:rFonts w:ascii="Calibri" w:hAnsi="Calibri"/>
          <w:sz w:val="22"/>
          <w:szCs w:val="22"/>
        </w:rPr>
        <w:t xml:space="preserve"> (5% of the total)</w:t>
      </w:r>
      <w:r w:rsidR="00E53494" w:rsidRPr="00CC60FF">
        <w:rPr>
          <w:rFonts w:ascii="Calibri" w:hAnsi="Calibri"/>
          <w:sz w:val="22"/>
          <w:szCs w:val="22"/>
        </w:rPr>
        <w:t>. More detail</w:t>
      </w:r>
      <w:r w:rsidR="00736C2D" w:rsidRPr="00CC60FF">
        <w:rPr>
          <w:rFonts w:ascii="Calibri" w:hAnsi="Calibri"/>
          <w:sz w:val="22"/>
          <w:szCs w:val="22"/>
        </w:rPr>
        <w:t xml:space="preserve"> is</w:t>
      </w:r>
      <w:r w:rsidR="00E53494" w:rsidRPr="00CC60FF">
        <w:rPr>
          <w:rFonts w:ascii="Calibri" w:hAnsi="Calibri"/>
          <w:sz w:val="22"/>
          <w:szCs w:val="22"/>
        </w:rPr>
        <w:t xml:space="preserve"> </w:t>
      </w:r>
      <w:r w:rsidR="00D26361" w:rsidRPr="00CC60FF">
        <w:rPr>
          <w:rFonts w:ascii="Calibri" w:hAnsi="Calibri"/>
          <w:sz w:val="22"/>
          <w:szCs w:val="22"/>
        </w:rPr>
        <w:t>listed in Annex 2</w:t>
      </w:r>
      <w:r w:rsidR="005F0846" w:rsidRPr="00CC60FF">
        <w:rPr>
          <w:rFonts w:ascii="Calibri" w:hAnsi="Calibri"/>
          <w:sz w:val="22"/>
          <w:szCs w:val="22"/>
        </w:rPr>
        <w:t>.</w:t>
      </w:r>
      <w:r w:rsidR="0007402A">
        <w:rPr>
          <w:rFonts w:ascii="Calibri" w:hAnsi="Calibri"/>
          <w:sz w:val="22"/>
          <w:szCs w:val="22"/>
        </w:rPr>
        <w:t xml:space="preserve"> In addition, </w:t>
      </w:r>
      <w:r w:rsidR="00E87002">
        <w:rPr>
          <w:rFonts w:ascii="Calibri" w:hAnsi="Calibri"/>
          <w:sz w:val="22"/>
          <w:szCs w:val="22"/>
        </w:rPr>
        <w:t xml:space="preserve">37 Parties </w:t>
      </w:r>
      <w:r w:rsidR="00E87002" w:rsidRPr="00E87002">
        <w:rPr>
          <w:rFonts w:ascii="Calibri" w:hAnsi="Calibri"/>
          <w:sz w:val="22"/>
          <w:szCs w:val="22"/>
        </w:rPr>
        <w:t xml:space="preserve">submitted </w:t>
      </w:r>
      <w:r w:rsidR="007505CB" w:rsidRPr="00E87002">
        <w:rPr>
          <w:rFonts w:ascii="Calibri" w:hAnsi="Calibri"/>
          <w:sz w:val="22"/>
          <w:szCs w:val="22"/>
        </w:rPr>
        <w:t xml:space="preserve">updated RIS </w:t>
      </w:r>
      <w:r w:rsidR="00E87002" w:rsidRPr="00E87002">
        <w:rPr>
          <w:rFonts w:ascii="Calibri" w:hAnsi="Calibri"/>
          <w:sz w:val="22"/>
          <w:szCs w:val="22"/>
        </w:rPr>
        <w:t xml:space="preserve">for </w:t>
      </w:r>
      <w:r w:rsidR="007505CB">
        <w:rPr>
          <w:rFonts w:ascii="Calibri" w:hAnsi="Calibri"/>
          <w:sz w:val="22"/>
          <w:szCs w:val="22"/>
        </w:rPr>
        <w:t>274</w:t>
      </w:r>
      <w:r w:rsidR="00E87002" w:rsidRPr="00E87002">
        <w:rPr>
          <w:rFonts w:ascii="Calibri" w:hAnsi="Calibri"/>
          <w:sz w:val="22"/>
          <w:szCs w:val="22"/>
        </w:rPr>
        <w:t xml:space="preserve"> Sites that </w:t>
      </w:r>
      <w:r w:rsidR="007505CB">
        <w:rPr>
          <w:rFonts w:ascii="Calibri" w:hAnsi="Calibri"/>
          <w:sz w:val="22"/>
          <w:szCs w:val="22"/>
        </w:rPr>
        <w:t>are</w:t>
      </w:r>
      <w:r w:rsidR="00E87002" w:rsidRPr="00E87002">
        <w:rPr>
          <w:rFonts w:ascii="Calibri" w:hAnsi="Calibri"/>
          <w:sz w:val="22"/>
          <w:szCs w:val="22"/>
        </w:rPr>
        <w:t xml:space="preserve"> currently being processed by the Secretariat</w:t>
      </w:r>
      <w:r w:rsidR="0094658A">
        <w:rPr>
          <w:rFonts w:ascii="Calibri" w:hAnsi="Calibri"/>
          <w:sz w:val="22"/>
          <w:szCs w:val="22"/>
        </w:rPr>
        <w:t>,</w:t>
      </w:r>
      <w:r w:rsidR="00E87002" w:rsidRPr="00E87002">
        <w:rPr>
          <w:rFonts w:ascii="Calibri" w:hAnsi="Calibri"/>
          <w:sz w:val="22"/>
          <w:szCs w:val="22"/>
        </w:rPr>
        <w:t>or for which further information has been requested from the Contracting Party.</w:t>
      </w:r>
    </w:p>
    <w:p w:rsidR="00B669F1" w:rsidRPr="00CC60FF" w:rsidRDefault="00B669F1" w:rsidP="00B669F1">
      <w:pPr>
        <w:ind w:left="567" w:hanging="567"/>
        <w:rPr>
          <w:rFonts w:ascii="Calibri" w:hAnsi="Calibri"/>
          <w:sz w:val="22"/>
          <w:szCs w:val="22"/>
        </w:rPr>
      </w:pPr>
    </w:p>
    <w:p w:rsidR="00B669F1" w:rsidRPr="00CC60FF" w:rsidRDefault="00E87002" w:rsidP="00B669F1">
      <w:pPr>
        <w:pStyle w:val="ListParagraph"/>
        <w:numPr>
          <w:ilvl w:val="0"/>
          <w:numId w:val="4"/>
        </w:numPr>
        <w:ind w:left="426" w:hanging="426"/>
        <w:rPr>
          <w:rFonts w:ascii="Calibri" w:hAnsi="Calibri"/>
          <w:sz w:val="22"/>
          <w:szCs w:val="22"/>
        </w:rPr>
      </w:pPr>
      <w:r>
        <w:rPr>
          <w:rFonts w:ascii="Calibri" w:hAnsi="Calibri"/>
          <w:sz w:val="22"/>
          <w:szCs w:val="22"/>
        </w:rPr>
        <w:t>F</w:t>
      </w:r>
      <w:r w:rsidR="00B669F1" w:rsidRPr="00CC60FF">
        <w:rPr>
          <w:rFonts w:ascii="Calibri" w:hAnsi="Calibri"/>
          <w:sz w:val="22"/>
          <w:szCs w:val="22"/>
        </w:rPr>
        <w:t xml:space="preserve">or </w:t>
      </w:r>
      <w:r w:rsidR="0094658A">
        <w:rPr>
          <w:rFonts w:ascii="Calibri" w:hAnsi="Calibri"/>
          <w:sz w:val="22"/>
          <w:szCs w:val="22"/>
        </w:rPr>
        <w:t>1</w:t>
      </w:r>
      <w:r w:rsidR="001D2DFD">
        <w:rPr>
          <w:rFonts w:ascii="Calibri" w:hAnsi="Calibri"/>
          <w:sz w:val="22"/>
          <w:szCs w:val="22"/>
        </w:rPr>
        <w:t>,</w:t>
      </w:r>
      <w:r w:rsidR="0094658A">
        <w:rPr>
          <w:rFonts w:ascii="Calibri" w:hAnsi="Calibri"/>
          <w:sz w:val="22"/>
          <w:szCs w:val="22"/>
        </w:rPr>
        <w:t xml:space="preserve">238 </w:t>
      </w:r>
      <w:r w:rsidR="00B669F1" w:rsidRPr="00CC60FF">
        <w:rPr>
          <w:rFonts w:ascii="Calibri" w:hAnsi="Calibri"/>
          <w:sz w:val="22"/>
          <w:szCs w:val="22"/>
        </w:rPr>
        <w:t>Ramsar Sites (</w:t>
      </w:r>
      <w:r w:rsidR="005459A3">
        <w:rPr>
          <w:rFonts w:ascii="Calibri" w:hAnsi="Calibri"/>
          <w:sz w:val="22"/>
          <w:szCs w:val="22"/>
        </w:rPr>
        <w:t>5</w:t>
      </w:r>
      <w:r w:rsidR="009B0D36">
        <w:rPr>
          <w:rFonts w:ascii="Calibri" w:hAnsi="Calibri"/>
          <w:sz w:val="22"/>
          <w:szCs w:val="22"/>
        </w:rPr>
        <w:t>7</w:t>
      </w:r>
      <w:r w:rsidR="00C321C4">
        <w:rPr>
          <w:rFonts w:ascii="Calibri" w:hAnsi="Calibri"/>
          <w:sz w:val="22"/>
          <w:szCs w:val="22"/>
        </w:rPr>
        <w:t xml:space="preserve">% </w:t>
      </w:r>
      <w:r w:rsidR="00B669F1" w:rsidRPr="00CC60FF">
        <w:rPr>
          <w:rFonts w:ascii="Calibri" w:hAnsi="Calibri"/>
          <w:sz w:val="22"/>
          <w:szCs w:val="22"/>
        </w:rPr>
        <w:t xml:space="preserve">of </w:t>
      </w:r>
      <w:r w:rsidR="005459A3">
        <w:rPr>
          <w:rFonts w:ascii="Calibri" w:hAnsi="Calibri"/>
          <w:sz w:val="22"/>
          <w:szCs w:val="22"/>
        </w:rPr>
        <w:t>2,188</w:t>
      </w:r>
      <w:r w:rsidR="001D2DFD">
        <w:rPr>
          <w:rFonts w:ascii="Calibri" w:hAnsi="Calibri"/>
          <w:sz w:val="22"/>
          <w:szCs w:val="22"/>
        </w:rPr>
        <w:t xml:space="preserve"> S</w:t>
      </w:r>
      <w:r w:rsidR="007505CB">
        <w:rPr>
          <w:rFonts w:ascii="Calibri" w:hAnsi="Calibri"/>
          <w:sz w:val="22"/>
          <w:szCs w:val="22"/>
        </w:rPr>
        <w:t>ites</w:t>
      </w:r>
      <w:r w:rsidR="00B669F1" w:rsidRPr="00CC60FF">
        <w:rPr>
          <w:rFonts w:ascii="Calibri" w:hAnsi="Calibri"/>
          <w:sz w:val="22"/>
          <w:szCs w:val="22"/>
        </w:rPr>
        <w:t xml:space="preserve">) </w:t>
      </w:r>
      <w:r w:rsidR="007E263E" w:rsidRPr="00CC60FF">
        <w:rPr>
          <w:rFonts w:ascii="Calibri" w:hAnsi="Calibri"/>
          <w:sz w:val="22"/>
          <w:szCs w:val="22"/>
        </w:rPr>
        <w:t xml:space="preserve">within </w:t>
      </w:r>
      <w:r w:rsidR="00B669F1" w:rsidRPr="00CC60FF">
        <w:rPr>
          <w:rFonts w:ascii="Calibri" w:hAnsi="Calibri"/>
          <w:sz w:val="22"/>
          <w:szCs w:val="22"/>
        </w:rPr>
        <w:t xml:space="preserve">the territory of </w:t>
      </w:r>
      <w:r w:rsidR="007950E9" w:rsidRPr="00CC60FF">
        <w:rPr>
          <w:rFonts w:ascii="Calibri" w:hAnsi="Calibri"/>
          <w:sz w:val="22"/>
          <w:szCs w:val="22"/>
        </w:rPr>
        <w:t>150</w:t>
      </w:r>
      <w:r w:rsidR="00B669F1" w:rsidRPr="00CC60FF">
        <w:rPr>
          <w:rFonts w:ascii="Calibri" w:hAnsi="Calibri"/>
          <w:sz w:val="22"/>
          <w:szCs w:val="22"/>
        </w:rPr>
        <w:t xml:space="preserve"> Parties</w:t>
      </w:r>
      <w:r w:rsidR="005B38FA" w:rsidRPr="00CC60FF">
        <w:rPr>
          <w:rFonts w:ascii="Calibri" w:hAnsi="Calibri"/>
          <w:sz w:val="22"/>
          <w:szCs w:val="22"/>
        </w:rPr>
        <w:t>,</w:t>
      </w:r>
      <w:r w:rsidR="00B669F1" w:rsidRPr="00CC60FF">
        <w:rPr>
          <w:rFonts w:ascii="Calibri" w:hAnsi="Calibri"/>
          <w:sz w:val="22"/>
          <w:szCs w:val="22"/>
        </w:rPr>
        <w:t xml:space="preserve"> </w:t>
      </w:r>
      <w:r w:rsidR="00E53494" w:rsidRPr="00CC60FF">
        <w:rPr>
          <w:rFonts w:ascii="Calibri" w:hAnsi="Calibri"/>
          <w:sz w:val="22"/>
          <w:szCs w:val="22"/>
        </w:rPr>
        <w:t xml:space="preserve">there </w:t>
      </w:r>
      <w:r>
        <w:rPr>
          <w:rFonts w:ascii="Calibri" w:hAnsi="Calibri"/>
          <w:sz w:val="22"/>
          <w:szCs w:val="22"/>
        </w:rPr>
        <w:t>is</w:t>
      </w:r>
      <w:r w:rsidRPr="00CC60FF">
        <w:rPr>
          <w:rFonts w:ascii="Calibri" w:hAnsi="Calibri"/>
          <w:sz w:val="22"/>
          <w:szCs w:val="22"/>
        </w:rPr>
        <w:t xml:space="preserve"> </w:t>
      </w:r>
      <w:r w:rsidR="003E58DF" w:rsidRPr="00CC60FF">
        <w:rPr>
          <w:rFonts w:ascii="Calibri" w:hAnsi="Calibri"/>
          <w:sz w:val="22"/>
          <w:szCs w:val="22"/>
        </w:rPr>
        <w:t xml:space="preserve">significant </w:t>
      </w:r>
      <w:r w:rsidR="00506CE4" w:rsidRPr="00CC60FF">
        <w:rPr>
          <w:rFonts w:ascii="Calibri" w:hAnsi="Calibri"/>
          <w:sz w:val="22"/>
          <w:szCs w:val="22"/>
        </w:rPr>
        <w:t>out</w:t>
      </w:r>
      <w:r w:rsidR="009E2669" w:rsidRPr="00CC60FF">
        <w:rPr>
          <w:rFonts w:ascii="Calibri" w:hAnsi="Calibri"/>
          <w:sz w:val="22"/>
          <w:szCs w:val="22"/>
        </w:rPr>
        <w:t>-</w:t>
      </w:r>
      <w:r w:rsidR="00506CE4" w:rsidRPr="00CC60FF">
        <w:rPr>
          <w:rFonts w:ascii="Calibri" w:hAnsi="Calibri"/>
          <w:sz w:val="22"/>
          <w:szCs w:val="22"/>
        </w:rPr>
        <w:t>of</w:t>
      </w:r>
      <w:r w:rsidR="009E2669" w:rsidRPr="00CC60FF">
        <w:rPr>
          <w:rFonts w:ascii="Calibri" w:hAnsi="Calibri"/>
          <w:sz w:val="22"/>
          <w:szCs w:val="22"/>
        </w:rPr>
        <w:t>-</w:t>
      </w:r>
      <w:r w:rsidR="00506CE4" w:rsidRPr="00CC60FF">
        <w:rPr>
          <w:rFonts w:ascii="Calibri" w:hAnsi="Calibri"/>
          <w:sz w:val="22"/>
          <w:szCs w:val="22"/>
        </w:rPr>
        <w:t xml:space="preserve">date </w:t>
      </w:r>
      <w:r w:rsidR="003E58DF" w:rsidRPr="00CC60FF">
        <w:rPr>
          <w:rFonts w:ascii="Calibri" w:hAnsi="Calibri"/>
          <w:sz w:val="22"/>
          <w:szCs w:val="22"/>
        </w:rPr>
        <w:t xml:space="preserve">or missing </w:t>
      </w:r>
      <w:r w:rsidR="00506CE4" w:rsidRPr="00CC60FF">
        <w:rPr>
          <w:rFonts w:ascii="Calibri" w:hAnsi="Calibri"/>
          <w:sz w:val="22"/>
          <w:szCs w:val="22"/>
        </w:rPr>
        <w:t>information</w:t>
      </w:r>
      <w:r w:rsidR="00B669F1" w:rsidRPr="00CC60FF">
        <w:rPr>
          <w:rFonts w:ascii="Calibri" w:hAnsi="Calibri"/>
          <w:sz w:val="22"/>
          <w:szCs w:val="22"/>
        </w:rPr>
        <w:t xml:space="preserve">. </w:t>
      </w:r>
      <w:r w:rsidR="00B06293" w:rsidRPr="00CC60FF">
        <w:rPr>
          <w:rFonts w:ascii="Calibri" w:hAnsi="Calibri"/>
          <w:sz w:val="22"/>
          <w:szCs w:val="22"/>
        </w:rPr>
        <w:t xml:space="preserve">The histogram below shows the breakdown of </w:t>
      </w:r>
      <w:r w:rsidR="00770299" w:rsidRPr="00CC60FF">
        <w:rPr>
          <w:rFonts w:ascii="Calibri" w:hAnsi="Calibri"/>
          <w:sz w:val="22"/>
          <w:szCs w:val="22"/>
        </w:rPr>
        <w:t>S</w:t>
      </w:r>
      <w:r w:rsidR="00B06293" w:rsidRPr="00CC60FF">
        <w:rPr>
          <w:rFonts w:ascii="Calibri" w:hAnsi="Calibri"/>
          <w:sz w:val="22"/>
          <w:szCs w:val="22"/>
        </w:rPr>
        <w:t xml:space="preserve">ites without timely updates according to the </w:t>
      </w:r>
      <w:r w:rsidR="007E263E" w:rsidRPr="00CC60FF">
        <w:rPr>
          <w:rFonts w:ascii="Calibri" w:hAnsi="Calibri"/>
          <w:sz w:val="22"/>
          <w:szCs w:val="22"/>
        </w:rPr>
        <w:t xml:space="preserve">Contracting Party </w:t>
      </w:r>
      <w:r w:rsidR="00B06293" w:rsidRPr="00CC60FF">
        <w:rPr>
          <w:rFonts w:ascii="Calibri" w:hAnsi="Calibri"/>
          <w:sz w:val="22"/>
          <w:szCs w:val="22"/>
        </w:rPr>
        <w:t xml:space="preserve">rules for updating </w:t>
      </w:r>
      <w:r w:rsidR="007E263E" w:rsidRPr="00CC60FF">
        <w:rPr>
          <w:rFonts w:ascii="Calibri" w:hAnsi="Calibri"/>
          <w:sz w:val="22"/>
          <w:szCs w:val="22"/>
        </w:rPr>
        <w:t xml:space="preserve">Ramsar </w:t>
      </w:r>
      <w:r w:rsidR="009E2669" w:rsidRPr="00CC60FF">
        <w:rPr>
          <w:rFonts w:ascii="Calibri" w:hAnsi="Calibri"/>
          <w:sz w:val="22"/>
          <w:szCs w:val="22"/>
        </w:rPr>
        <w:t>S</w:t>
      </w:r>
      <w:r w:rsidR="00B06293" w:rsidRPr="00CC60FF">
        <w:rPr>
          <w:rFonts w:ascii="Calibri" w:hAnsi="Calibri"/>
          <w:sz w:val="22"/>
          <w:szCs w:val="22"/>
        </w:rPr>
        <w:t xml:space="preserve">ite information </w:t>
      </w:r>
      <w:r w:rsidR="00825955" w:rsidRPr="00CC60FF">
        <w:rPr>
          <w:rFonts w:ascii="Calibri" w:hAnsi="Calibri"/>
          <w:sz w:val="22"/>
          <w:szCs w:val="22"/>
        </w:rPr>
        <w:t xml:space="preserve">every </w:t>
      </w:r>
      <w:r w:rsidR="00B06293" w:rsidRPr="00CC60FF">
        <w:rPr>
          <w:rFonts w:ascii="Calibri" w:hAnsi="Calibri"/>
          <w:sz w:val="22"/>
          <w:szCs w:val="22"/>
        </w:rPr>
        <w:t>six years.</w:t>
      </w:r>
      <w:r w:rsidR="003E58DF" w:rsidRPr="00CC60FF">
        <w:rPr>
          <w:rFonts w:ascii="Calibri" w:hAnsi="Calibri"/>
          <w:sz w:val="22"/>
          <w:szCs w:val="22"/>
        </w:rPr>
        <w:t xml:space="preserve"> </w:t>
      </w:r>
      <w:r w:rsidR="0094658A">
        <w:rPr>
          <w:rFonts w:ascii="Calibri" w:hAnsi="Calibri"/>
          <w:sz w:val="22"/>
          <w:szCs w:val="22"/>
        </w:rPr>
        <w:t xml:space="preserve">It also </w:t>
      </w:r>
      <w:r w:rsidR="0094658A" w:rsidRPr="0094658A">
        <w:rPr>
          <w:rFonts w:ascii="Calibri" w:hAnsi="Calibri"/>
          <w:sz w:val="22"/>
          <w:szCs w:val="22"/>
        </w:rPr>
        <w:t xml:space="preserve">includes the information on 274 Sites, mentioned above. </w:t>
      </w:r>
      <w:r w:rsidR="003E58DF" w:rsidRPr="00CC60FF">
        <w:rPr>
          <w:rFonts w:ascii="Calibri" w:hAnsi="Calibri"/>
          <w:sz w:val="22"/>
          <w:szCs w:val="22"/>
        </w:rPr>
        <w:t>More information on the missing or outdated data is given in Annexes 3a and 3b.</w:t>
      </w:r>
    </w:p>
    <w:p w:rsidR="001A56C9" w:rsidRPr="00CC60FF" w:rsidRDefault="001A56C9" w:rsidP="001A56C9">
      <w:pPr>
        <w:pStyle w:val="ListParagraph"/>
        <w:rPr>
          <w:rFonts w:ascii="Calibri" w:hAnsi="Calibri"/>
          <w:sz w:val="22"/>
          <w:szCs w:val="22"/>
        </w:rPr>
      </w:pPr>
    </w:p>
    <w:p w:rsidR="00B669F1" w:rsidRPr="00CC60FF" w:rsidRDefault="00B669F1" w:rsidP="00B669F1">
      <w:pPr>
        <w:pStyle w:val="ListParagraph"/>
        <w:ind w:left="426"/>
        <w:rPr>
          <w:rFonts w:ascii="Calibri" w:hAnsi="Calibri"/>
          <w:sz w:val="22"/>
          <w:szCs w:val="22"/>
        </w:rPr>
      </w:pPr>
    </w:p>
    <w:p w:rsidR="00EF54DB" w:rsidRPr="00CC60FF" w:rsidRDefault="00EF54DB" w:rsidP="00B669F1">
      <w:pPr>
        <w:pStyle w:val="ListParagraph"/>
        <w:ind w:left="426"/>
        <w:rPr>
          <w:rFonts w:ascii="Calibri" w:hAnsi="Calibri"/>
          <w:sz w:val="22"/>
          <w:szCs w:val="22"/>
        </w:rPr>
      </w:pPr>
      <w:r w:rsidRPr="00CC60FF">
        <w:rPr>
          <w:noProof/>
          <w:lang w:val="en-US"/>
        </w:rPr>
        <w:drawing>
          <wp:inline distT="0" distB="0" distL="0" distR="0">
            <wp:extent cx="5048250" cy="29527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A07" w:rsidRPr="00CC60FF" w:rsidRDefault="007B5A07" w:rsidP="007B5A07">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Secretariat notes that some Parties have advised that they intend to provide their updates in the new RIS – 2012 revision format (as at Annex 1 of Resolution XI.8 </w:t>
      </w:r>
      <w:r w:rsidRPr="00CC60FF">
        <w:rPr>
          <w:rFonts w:ascii="Calibri" w:hAnsi="Calibri"/>
          <w:bCs/>
          <w:i/>
          <w:sz w:val="22"/>
          <w:szCs w:val="22"/>
        </w:rPr>
        <w:t>Streamlining procedures for describing Ramsar Sites at the time of designation and subsequent updates</w:t>
      </w:r>
      <w:r w:rsidRPr="00CC60FF">
        <w:rPr>
          <w:rFonts w:ascii="Calibri" w:hAnsi="Calibri"/>
          <w:sz w:val="22"/>
          <w:szCs w:val="22"/>
        </w:rPr>
        <w:t>), once that becomes available for use</w:t>
      </w:r>
      <w:r w:rsidR="009E2669" w:rsidRPr="00CC60FF">
        <w:rPr>
          <w:rFonts w:ascii="Calibri" w:hAnsi="Calibri"/>
          <w:sz w:val="22"/>
          <w:szCs w:val="22"/>
        </w:rPr>
        <w:t>. Th</w:t>
      </w:r>
      <w:r w:rsidR="006F1098" w:rsidRPr="00CC60FF">
        <w:rPr>
          <w:rFonts w:ascii="Calibri" w:hAnsi="Calibri"/>
          <w:sz w:val="22"/>
          <w:szCs w:val="22"/>
        </w:rPr>
        <w:t>e</w:t>
      </w:r>
      <w:r w:rsidR="009E2669" w:rsidRPr="00CC60FF">
        <w:rPr>
          <w:rFonts w:ascii="Calibri" w:hAnsi="Calibri"/>
          <w:sz w:val="22"/>
          <w:szCs w:val="22"/>
        </w:rPr>
        <w:t xml:space="preserve"> </w:t>
      </w:r>
      <w:r w:rsidR="006F1098" w:rsidRPr="00CC60FF">
        <w:rPr>
          <w:rFonts w:ascii="Calibri" w:hAnsi="Calibri"/>
          <w:sz w:val="22"/>
          <w:szCs w:val="22"/>
        </w:rPr>
        <w:t>new RIS</w:t>
      </w:r>
      <w:r w:rsidR="009E2669" w:rsidRPr="00CC60FF">
        <w:rPr>
          <w:rFonts w:ascii="Calibri" w:hAnsi="Calibri"/>
          <w:sz w:val="22"/>
          <w:szCs w:val="22"/>
        </w:rPr>
        <w:t xml:space="preserve"> was launched in August 2014, and i</w:t>
      </w:r>
      <w:r w:rsidRPr="00CC60FF">
        <w:rPr>
          <w:rFonts w:ascii="Calibri" w:hAnsi="Calibri"/>
          <w:sz w:val="22"/>
          <w:szCs w:val="22"/>
        </w:rPr>
        <w:t xml:space="preserve">t is </w:t>
      </w:r>
      <w:r w:rsidR="009E2669" w:rsidRPr="00CC60FF">
        <w:rPr>
          <w:rFonts w:ascii="Calibri" w:hAnsi="Calibri"/>
          <w:sz w:val="22"/>
          <w:szCs w:val="22"/>
        </w:rPr>
        <w:t xml:space="preserve">therefore hoped </w:t>
      </w:r>
      <w:r w:rsidRPr="00CC60FF">
        <w:rPr>
          <w:rFonts w:ascii="Calibri" w:hAnsi="Calibri"/>
          <w:sz w:val="22"/>
          <w:szCs w:val="22"/>
        </w:rPr>
        <w:t>that the figures can be much improved in the next year</w:t>
      </w:r>
      <w:r w:rsidR="009E2669" w:rsidRPr="00CC60FF">
        <w:rPr>
          <w:rFonts w:ascii="Calibri" w:hAnsi="Calibri"/>
          <w:sz w:val="22"/>
          <w:szCs w:val="22"/>
        </w:rPr>
        <w:t>.</w:t>
      </w:r>
    </w:p>
    <w:p w:rsidR="001A56C9" w:rsidRPr="00CC60FF" w:rsidRDefault="001A56C9" w:rsidP="00B669F1">
      <w:pPr>
        <w:pStyle w:val="ListParagraph"/>
        <w:ind w:left="426"/>
        <w:rPr>
          <w:rFonts w:ascii="Calibri" w:hAnsi="Calibri"/>
          <w:sz w:val="22"/>
          <w:szCs w:val="22"/>
        </w:rPr>
      </w:pPr>
    </w:p>
    <w:p w:rsidR="00CB68B0" w:rsidRPr="00CC60FF" w:rsidRDefault="00770299" w:rsidP="00B669F1">
      <w:pPr>
        <w:pStyle w:val="ListParagraph"/>
        <w:numPr>
          <w:ilvl w:val="0"/>
          <w:numId w:val="4"/>
        </w:numPr>
        <w:ind w:left="426" w:hanging="426"/>
        <w:rPr>
          <w:rFonts w:ascii="Calibri" w:hAnsi="Calibri"/>
          <w:sz w:val="22"/>
          <w:szCs w:val="22"/>
        </w:rPr>
      </w:pPr>
      <w:r w:rsidRPr="00CC60FF">
        <w:rPr>
          <w:rFonts w:ascii="Calibri" w:hAnsi="Calibri"/>
          <w:sz w:val="22"/>
          <w:szCs w:val="22"/>
        </w:rPr>
        <w:t>Nonetheless</w:t>
      </w:r>
      <w:r w:rsidR="007B5A07" w:rsidRPr="00CC60FF">
        <w:rPr>
          <w:rFonts w:ascii="Calibri" w:hAnsi="Calibri"/>
          <w:sz w:val="22"/>
          <w:szCs w:val="22"/>
        </w:rPr>
        <w:t xml:space="preserve">, the general and continuing lack of regular updates </w:t>
      </w:r>
      <w:r w:rsidR="00736C2D" w:rsidRPr="00CC60FF">
        <w:rPr>
          <w:rFonts w:ascii="Calibri" w:hAnsi="Calibri"/>
          <w:sz w:val="22"/>
          <w:szCs w:val="22"/>
        </w:rPr>
        <w:t>is not in compliance with Resolution V</w:t>
      </w:r>
      <w:r w:rsidR="007B5A07" w:rsidRPr="00CC60FF">
        <w:rPr>
          <w:rFonts w:ascii="Calibri" w:hAnsi="Calibri"/>
          <w:sz w:val="22"/>
          <w:szCs w:val="22"/>
        </w:rPr>
        <w:t>I</w:t>
      </w:r>
      <w:r w:rsidR="00736C2D" w:rsidRPr="00CC60FF">
        <w:rPr>
          <w:rFonts w:ascii="Calibri" w:hAnsi="Calibri"/>
          <w:sz w:val="22"/>
          <w:szCs w:val="22"/>
        </w:rPr>
        <w:t xml:space="preserve">.13 and undermines the impact of the Convention. If information on a Site </w:t>
      </w:r>
      <w:r w:rsidR="006F1098" w:rsidRPr="00CC60FF">
        <w:rPr>
          <w:rFonts w:ascii="Calibri" w:hAnsi="Calibri"/>
          <w:sz w:val="22"/>
          <w:szCs w:val="22"/>
        </w:rPr>
        <w:t xml:space="preserve">has </w:t>
      </w:r>
      <w:r w:rsidR="00736C2D" w:rsidRPr="00CC60FF">
        <w:rPr>
          <w:rFonts w:ascii="Calibri" w:hAnsi="Calibri"/>
          <w:sz w:val="22"/>
          <w:szCs w:val="22"/>
        </w:rPr>
        <w:t xml:space="preserve">not </w:t>
      </w:r>
      <w:r w:rsidR="006F1098" w:rsidRPr="00CC60FF">
        <w:rPr>
          <w:rFonts w:ascii="Calibri" w:hAnsi="Calibri"/>
          <w:sz w:val="22"/>
          <w:szCs w:val="22"/>
        </w:rPr>
        <w:t xml:space="preserve">been </w:t>
      </w:r>
      <w:r w:rsidR="00736C2D" w:rsidRPr="00CC60FF">
        <w:rPr>
          <w:rFonts w:ascii="Calibri" w:hAnsi="Calibri"/>
          <w:sz w:val="22"/>
          <w:szCs w:val="22"/>
        </w:rPr>
        <w:t>updated according to the schedule</w:t>
      </w:r>
      <w:r w:rsidR="00BD1F59" w:rsidRPr="00CC60FF">
        <w:rPr>
          <w:rFonts w:ascii="Calibri" w:hAnsi="Calibri"/>
          <w:sz w:val="22"/>
          <w:szCs w:val="22"/>
        </w:rPr>
        <w:t>, as</w:t>
      </w:r>
      <w:r w:rsidR="00736C2D" w:rsidRPr="00CC60FF">
        <w:rPr>
          <w:rFonts w:ascii="Calibri" w:hAnsi="Calibri"/>
          <w:sz w:val="22"/>
          <w:szCs w:val="22"/>
        </w:rPr>
        <w:t xml:space="preserve"> prescribed by the Contracting Parties, </w:t>
      </w:r>
      <w:r w:rsidRPr="00CC60FF">
        <w:rPr>
          <w:rFonts w:ascii="Calibri" w:hAnsi="Calibri"/>
          <w:sz w:val="22"/>
          <w:szCs w:val="22"/>
        </w:rPr>
        <w:t>any</w:t>
      </w:r>
      <w:r w:rsidR="006F1098" w:rsidRPr="00CC60FF">
        <w:rPr>
          <w:rFonts w:ascii="Calibri" w:hAnsi="Calibri"/>
          <w:sz w:val="22"/>
          <w:szCs w:val="22"/>
        </w:rPr>
        <w:t xml:space="preserve"> changes in </w:t>
      </w:r>
      <w:r w:rsidR="00736C2D" w:rsidRPr="00CC60FF">
        <w:rPr>
          <w:rFonts w:ascii="Calibri" w:hAnsi="Calibri"/>
          <w:sz w:val="22"/>
          <w:szCs w:val="22"/>
        </w:rPr>
        <w:t>its status cannot be indicated. This lack of information should be considered in the context of the loss of 1% of the world’s wetland area every year</w:t>
      </w:r>
      <w:r w:rsidR="00BD1F59" w:rsidRPr="00CC60FF">
        <w:rPr>
          <w:rFonts w:ascii="Calibri" w:hAnsi="Calibri"/>
          <w:sz w:val="22"/>
          <w:szCs w:val="22"/>
        </w:rPr>
        <w:t xml:space="preserve">, and the </w:t>
      </w:r>
      <w:r w:rsidR="008129CC" w:rsidRPr="00CC60FF">
        <w:rPr>
          <w:rFonts w:ascii="Calibri" w:hAnsi="Calibri"/>
          <w:sz w:val="22"/>
          <w:szCs w:val="22"/>
        </w:rPr>
        <w:t xml:space="preserve">high </w:t>
      </w:r>
      <w:r w:rsidR="00BD1F59" w:rsidRPr="00CC60FF">
        <w:rPr>
          <w:rFonts w:ascii="Calibri" w:hAnsi="Calibri"/>
          <w:sz w:val="22"/>
          <w:szCs w:val="22"/>
        </w:rPr>
        <w:t xml:space="preserve">percentage of </w:t>
      </w:r>
      <w:r w:rsidR="008129CC" w:rsidRPr="00CC60FF">
        <w:rPr>
          <w:rFonts w:ascii="Calibri" w:hAnsi="Calibri"/>
          <w:sz w:val="22"/>
          <w:szCs w:val="22"/>
        </w:rPr>
        <w:t>World H</w:t>
      </w:r>
      <w:r w:rsidR="00BD1F59" w:rsidRPr="00CC60FF">
        <w:rPr>
          <w:rFonts w:ascii="Calibri" w:hAnsi="Calibri"/>
          <w:sz w:val="22"/>
          <w:szCs w:val="22"/>
        </w:rPr>
        <w:t xml:space="preserve">eritage </w:t>
      </w:r>
      <w:r w:rsidR="008129CC" w:rsidRPr="00CC60FF">
        <w:rPr>
          <w:rFonts w:ascii="Calibri" w:hAnsi="Calibri"/>
          <w:sz w:val="22"/>
          <w:szCs w:val="22"/>
        </w:rPr>
        <w:t>S</w:t>
      </w:r>
      <w:r w:rsidR="00BD1F59" w:rsidRPr="00CC60FF">
        <w:rPr>
          <w:rFonts w:ascii="Calibri" w:hAnsi="Calibri"/>
          <w:sz w:val="22"/>
          <w:szCs w:val="22"/>
        </w:rPr>
        <w:t xml:space="preserve">ites under threat </w:t>
      </w:r>
      <w:r w:rsidR="008129CC" w:rsidRPr="00CC60FF">
        <w:rPr>
          <w:rFonts w:ascii="Calibri" w:hAnsi="Calibri"/>
          <w:sz w:val="22"/>
          <w:szCs w:val="22"/>
        </w:rPr>
        <w:t>according to</w:t>
      </w:r>
      <w:r w:rsidR="00BD1F59" w:rsidRPr="00CC60FF">
        <w:rPr>
          <w:rFonts w:ascii="Calibri" w:hAnsi="Calibri"/>
          <w:sz w:val="22"/>
          <w:szCs w:val="22"/>
        </w:rPr>
        <w:t xml:space="preserve"> the IUCN </w:t>
      </w:r>
      <w:r w:rsidR="00374F67">
        <w:rPr>
          <w:rFonts w:ascii="Calibri" w:hAnsi="Calibri"/>
          <w:sz w:val="22"/>
          <w:szCs w:val="22"/>
        </w:rPr>
        <w:t xml:space="preserve">World Heritage </w:t>
      </w:r>
      <w:r w:rsidR="00BD1F59" w:rsidRPr="00CC60FF">
        <w:rPr>
          <w:rFonts w:ascii="Calibri" w:hAnsi="Calibri"/>
          <w:sz w:val="22"/>
          <w:szCs w:val="22"/>
        </w:rPr>
        <w:t>Conservation Outlook study (see para</w:t>
      </w:r>
      <w:r w:rsidRPr="00CC60FF">
        <w:rPr>
          <w:rFonts w:ascii="Calibri" w:hAnsi="Calibri"/>
          <w:sz w:val="22"/>
          <w:szCs w:val="22"/>
        </w:rPr>
        <w:t>.</w:t>
      </w:r>
      <w:r w:rsidR="00BD1F59" w:rsidRPr="00CC60FF">
        <w:rPr>
          <w:rFonts w:ascii="Calibri" w:hAnsi="Calibri"/>
          <w:sz w:val="22"/>
          <w:szCs w:val="22"/>
        </w:rPr>
        <w:t xml:space="preserve"> </w:t>
      </w:r>
      <w:r w:rsidR="001D2DFD">
        <w:rPr>
          <w:rFonts w:ascii="Calibri" w:hAnsi="Calibri"/>
          <w:sz w:val="22"/>
          <w:szCs w:val="22"/>
        </w:rPr>
        <w:t>1</w:t>
      </w:r>
      <w:r w:rsidR="00374F67">
        <w:rPr>
          <w:rFonts w:ascii="Calibri" w:hAnsi="Calibri"/>
          <w:sz w:val="22"/>
          <w:szCs w:val="22"/>
        </w:rPr>
        <w:t>2</w:t>
      </w:r>
      <w:r w:rsidR="001D2DFD">
        <w:rPr>
          <w:rFonts w:ascii="Calibri" w:hAnsi="Calibri"/>
          <w:sz w:val="22"/>
          <w:szCs w:val="22"/>
        </w:rPr>
        <w:t xml:space="preserve"> </w:t>
      </w:r>
      <w:r w:rsidRPr="00CC60FF">
        <w:rPr>
          <w:rFonts w:ascii="Calibri" w:hAnsi="Calibri"/>
          <w:sz w:val="22"/>
          <w:szCs w:val="22"/>
        </w:rPr>
        <w:t>below</w:t>
      </w:r>
      <w:r w:rsidR="00BD1F59" w:rsidRPr="00CC60FF">
        <w:rPr>
          <w:rFonts w:ascii="Calibri" w:hAnsi="Calibri"/>
          <w:sz w:val="22"/>
          <w:szCs w:val="22"/>
        </w:rPr>
        <w:t>)</w:t>
      </w:r>
      <w:r w:rsidR="00736C2D" w:rsidRPr="00CC60FF">
        <w:rPr>
          <w:rFonts w:ascii="Calibri" w:hAnsi="Calibri"/>
          <w:sz w:val="22"/>
          <w:szCs w:val="22"/>
        </w:rPr>
        <w:t>.</w:t>
      </w:r>
      <w:r w:rsidRPr="00CC60FF">
        <w:rPr>
          <w:rFonts w:ascii="Calibri" w:hAnsi="Calibri"/>
          <w:sz w:val="22"/>
          <w:szCs w:val="22"/>
        </w:rPr>
        <w:t xml:space="preserve"> Thus, there is a significant risk that the ecological character</w:t>
      </w:r>
      <w:r w:rsidRPr="00CC60FF" w:rsidDel="006F1098">
        <w:rPr>
          <w:rFonts w:ascii="Calibri" w:hAnsi="Calibri"/>
          <w:sz w:val="22"/>
          <w:szCs w:val="22"/>
        </w:rPr>
        <w:t xml:space="preserve"> </w:t>
      </w:r>
      <w:r w:rsidRPr="00CC60FF">
        <w:rPr>
          <w:rFonts w:ascii="Calibri" w:hAnsi="Calibri"/>
          <w:sz w:val="22"/>
          <w:szCs w:val="22"/>
        </w:rPr>
        <w:t xml:space="preserve">of many of these Sites </w:t>
      </w:r>
      <w:r w:rsidR="00046F6E" w:rsidRPr="00CC60FF">
        <w:rPr>
          <w:rFonts w:ascii="Calibri" w:hAnsi="Calibri"/>
          <w:sz w:val="22"/>
          <w:szCs w:val="22"/>
        </w:rPr>
        <w:t xml:space="preserve">may be </w:t>
      </w:r>
      <w:r w:rsidRPr="00CC60FF">
        <w:rPr>
          <w:rFonts w:ascii="Calibri" w:hAnsi="Calibri"/>
          <w:sz w:val="22"/>
          <w:szCs w:val="22"/>
        </w:rPr>
        <w:t>under threat.</w:t>
      </w:r>
    </w:p>
    <w:p w:rsidR="00CB68B0" w:rsidRPr="00CC60FF" w:rsidRDefault="00CB68B0" w:rsidP="00CB68B0">
      <w:pPr>
        <w:pStyle w:val="ListParagraph"/>
        <w:ind w:left="426"/>
        <w:rPr>
          <w:rFonts w:ascii="Calibri" w:hAnsi="Calibri"/>
          <w:sz w:val="22"/>
          <w:szCs w:val="22"/>
        </w:rPr>
      </w:pPr>
    </w:p>
    <w:p w:rsidR="00B669F1" w:rsidRPr="00CC60FF" w:rsidRDefault="00B669F1" w:rsidP="00B669F1">
      <w:pPr>
        <w:pStyle w:val="ListParagraph"/>
        <w:numPr>
          <w:ilvl w:val="0"/>
          <w:numId w:val="4"/>
        </w:numPr>
        <w:ind w:left="426" w:hanging="426"/>
        <w:rPr>
          <w:rFonts w:ascii="Calibri" w:hAnsi="Calibri"/>
          <w:sz w:val="22"/>
          <w:szCs w:val="22"/>
        </w:rPr>
      </w:pPr>
      <w:r w:rsidRPr="00CC60FF">
        <w:rPr>
          <w:rFonts w:ascii="Calibri" w:hAnsi="Calibri"/>
          <w:sz w:val="22"/>
          <w:szCs w:val="22"/>
        </w:rPr>
        <w:t>The Secretariat will</w:t>
      </w:r>
      <w:r w:rsidR="00EE4EBC" w:rsidRPr="00CC60FF">
        <w:rPr>
          <w:rFonts w:ascii="Calibri" w:hAnsi="Calibri"/>
          <w:sz w:val="22"/>
          <w:szCs w:val="22"/>
        </w:rPr>
        <w:t>, in this way,</w:t>
      </w:r>
      <w:r w:rsidRPr="00CC60FF">
        <w:rPr>
          <w:rFonts w:ascii="Calibri" w:hAnsi="Calibri"/>
          <w:sz w:val="22"/>
          <w:szCs w:val="22"/>
        </w:rPr>
        <w:t xml:space="preserve"> follow up with those Parties that have not provided updates and work with them to support the completion of this important and obligatory action, as instructed in paragraph 26</w:t>
      </w:r>
      <w:r w:rsidR="00EE4EBC" w:rsidRPr="00CC60FF">
        <w:rPr>
          <w:rStyle w:val="FootnoteReference"/>
          <w:rFonts w:ascii="Calibri" w:hAnsi="Calibri"/>
          <w:sz w:val="22"/>
          <w:szCs w:val="22"/>
        </w:rPr>
        <w:footnoteReference w:id="1"/>
      </w:r>
      <w:r w:rsidRPr="00CC60FF">
        <w:rPr>
          <w:rFonts w:ascii="Calibri" w:hAnsi="Calibri"/>
          <w:sz w:val="22"/>
          <w:szCs w:val="22"/>
        </w:rPr>
        <w:t xml:space="preserve"> of Resolution XI.4</w:t>
      </w:r>
      <w:r w:rsidR="00736C2D" w:rsidRPr="00CC60FF">
        <w:rPr>
          <w:rFonts w:ascii="Calibri" w:hAnsi="Calibri"/>
          <w:sz w:val="22"/>
          <w:szCs w:val="22"/>
        </w:rPr>
        <w:t xml:space="preserve"> </w:t>
      </w:r>
      <w:r w:rsidR="00736C2D" w:rsidRPr="00CC60FF">
        <w:rPr>
          <w:rFonts w:ascii="Calibri" w:hAnsi="Calibri"/>
          <w:bCs/>
          <w:i/>
          <w:sz w:val="22"/>
          <w:szCs w:val="22"/>
          <w:lang w:val="en-US"/>
        </w:rPr>
        <w:t>The status of sites in the Ramsar List of Wetlands of International Importance</w:t>
      </w:r>
      <w:r w:rsidRPr="00CC60FF">
        <w:rPr>
          <w:rFonts w:ascii="Calibri" w:hAnsi="Calibri"/>
          <w:sz w:val="22"/>
          <w:szCs w:val="22"/>
        </w:rPr>
        <w:t>.</w:t>
      </w:r>
    </w:p>
    <w:p w:rsidR="00CB68B0" w:rsidRPr="00CC60FF" w:rsidRDefault="00CB68B0" w:rsidP="00CB68B0">
      <w:pPr>
        <w:pStyle w:val="ListParagraph"/>
        <w:rPr>
          <w:rFonts w:ascii="Calibri" w:hAnsi="Calibri"/>
          <w:sz w:val="22"/>
          <w:szCs w:val="22"/>
        </w:rPr>
      </w:pPr>
    </w:p>
    <w:p w:rsidR="004630F6" w:rsidRPr="00CC60FF" w:rsidRDefault="004630F6" w:rsidP="004630F6">
      <w:pPr>
        <w:ind w:left="567" w:hanging="567"/>
        <w:rPr>
          <w:rFonts w:ascii="Calibri" w:hAnsi="Calibri"/>
          <w:b/>
          <w:color w:val="000000"/>
          <w:sz w:val="22"/>
          <w:szCs w:val="22"/>
        </w:rPr>
      </w:pPr>
      <w:r w:rsidRPr="00CC60FF">
        <w:rPr>
          <w:rFonts w:ascii="Calibri" w:hAnsi="Calibri"/>
          <w:b/>
          <w:color w:val="000000"/>
          <w:sz w:val="22"/>
          <w:szCs w:val="22"/>
        </w:rPr>
        <w:t>Comparative system for information on status of Ramsar Sites</w:t>
      </w:r>
    </w:p>
    <w:p w:rsidR="004630F6" w:rsidRPr="00CC60FF" w:rsidRDefault="004630F6" w:rsidP="004630F6">
      <w:pPr>
        <w:ind w:left="567" w:hanging="567"/>
        <w:rPr>
          <w:rFonts w:ascii="Calibri" w:hAnsi="Calibri"/>
          <w:b/>
          <w:color w:val="000000"/>
          <w:sz w:val="22"/>
          <w:szCs w:val="22"/>
        </w:rPr>
      </w:pPr>
    </w:p>
    <w:p w:rsidR="005B38FA" w:rsidRPr="00CC60FF" w:rsidRDefault="005B38FA" w:rsidP="00B669F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Given the </w:t>
      </w:r>
      <w:r w:rsidR="00C76130" w:rsidRPr="00CC60FF">
        <w:rPr>
          <w:rFonts w:ascii="Calibri" w:hAnsi="Calibri"/>
          <w:sz w:val="22"/>
          <w:szCs w:val="22"/>
        </w:rPr>
        <w:t xml:space="preserve">large </w:t>
      </w:r>
      <w:r w:rsidRPr="00CC60FF">
        <w:rPr>
          <w:rFonts w:ascii="Calibri" w:hAnsi="Calibri"/>
          <w:sz w:val="22"/>
          <w:szCs w:val="22"/>
        </w:rPr>
        <w:t xml:space="preserve">number of Ramsar Sites with outdated information, </w:t>
      </w:r>
      <w:r w:rsidR="00BD1F59" w:rsidRPr="00CC60FF">
        <w:rPr>
          <w:rFonts w:ascii="Calibri" w:hAnsi="Calibri"/>
          <w:sz w:val="22"/>
          <w:szCs w:val="22"/>
        </w:rPr>
        <w:t xml:space="preserve">and the global challenge this represents for </w:t>
      </w:r>
      <w:r w:rsidR="00C76130" w:rsidRPr="00CC60FF">
        <w:rPr>
          <w:rFonts w:ascii="Calibri" w:hAnsi="Calibri"/>
          <w:sz w:val="22"/>
          <w:szCs w:val="22"/>
        </w:rPr>
        <w:t xml:space="preserve">ensuring the </w:t>
      </w:r>
      <w:r w:rsidR="00BD1F59" w:rsidRPr="00CC60FF">
        <w:rPr>
          <w:rFonts w:ascii="Calibri" w:hAnsi="Calibri"/>
          <w:sz w:val="22"/>
          <w:szCs w:val="22"/>
        </w:rPr>
        <w:t>conservation and wise use of Ramsar Sites,</w:t>
      </w:r>
      <w:r w:rsidR="00F87AF2" w:rsidRPr="00CC60FF">
        <w:rPr>
          <w:rFonts w:ascii="Calibri" w:hAnsi="Calibri"/>
          <w:sz w:val="22"/>
          <w:szCs w:val="22"/>
        </w:rPr>
        <w:t xml:space="preserve"> </w:t>
      </w:r>
      <w:r w:rsidRPr="00CC60FF">
        <w:rPr>
          <w:rFonts w:ascii="Calibri" w:hAnsi="Calibri"/>
          <w:sz w:val="22"/>
          <w:szCs w:val="22"/>
        </w:rPr>
        <w:t xml:space="preserve">the Secretariat encourages Contracting Parties to </w:t>
      </w:r>
      <w:r w:rsidR="00D7406A" w:rsidRPr="00CC60FF">
        <w:rPr>
          <w:rFonts w:ascii="Calibri" w:hAnsi="Calibri"/>
          <w:sz w:val="22"/>
          <w:szCs w:val="22"/>
        </w:rPr>
        <w:t xml:space="preserve">consider other tools available today to </w:t>
      </w:r>
      <w:r w:rsidR="00C76130" w:rsidRPr="00CC60FF">
        <w:rPr>
          <w:rFonts w:ascii="Calibri" w:hAnsi="Calibri"/>
          <w:sz w:val="22"/>
          <w:szCs w:val="22"/>
        </w:rPr>
        <w:t xml:space="preserve">better understand the state of Ramsar Sites, such as </w:t>
      </w:r>
      <w:r w:rsidR="00D7406A" w:rsidRPr="00CC60FF">
        <w:rPr>
          <w:rFonts w:ascii="Calibri" w:hAnsi="Calibri"/>
          <w:sz w:val="22"/>
          <w:szCs w:val="22"/>
        </w:rPr>
        <w:t xml:space="preserve">information </w:t>
      </w:r>
      <w:r w:rsidR="00C76130" w:rsidRPr="00CC60FF">
        <w:rPr>
          <w:rFonts w:ascii="Calibri" w:hAnsi="Calibri"/>
          <w:sz w:val="22"/>
          <w:szCs w:val="22"/>
        </w:rPr>
        <w:t xml:space="preserve">on the status of </w:t>
      </w:r>
      <w:r w:rsidR="00D7406A" w:rsidRPr="00CC60FF">
        <w:rPr>
          <w:rFonts w:ascii="Calibri" w:hAnsi="Calibri"/>
          <w:sz w:val="22"/>
          <w:szCs w:val="22"/>
        </w:rPr>
        <w:t xml:space="preserve">World Heritage </w:t>
      </w:r>
      <w:r w:rsidR="003B656B" w:rsidRPr="00CC60FF">
        <w:rPr>
          <w:rFonts w:ascii="Calibri" w:hAnsi="Calibri"/>
          <w:sz w:val="22"/>
          <w:szCs w:val="22"/>
        </w:rPr>
        <w:t>S</w:t>
      </w:r>
      <w:r w:rsidR="00D7406A" w:rsidRPr="00CC60FF">
        <w:rPr>
          <w:rFonts w:ascii="Calibri" w:hAnsi="Calibri"/>
          <w:sz w:val="22"/>
          <w:szCs w:val="22"/>
        </w:rPr>
        <w:t>ites.</w:t>
      </w:r>
    </w:p>
    <w:p w:rsidR="005B38FA" w:rsidRPr="00CC60FF" w:rsidRDefault="005B38FA" w:rsidP="005B38FA">
      <w:pPr>
        <w:pStyle w:val="ListParagraph"/>
        <w:rPr>
          <w:rFonts w:ascii="Calibri" w:hAnsi="Calibri"/>
          <w:sz w:val="22"/>
          <w:szCs w:val="22"/>
        </w:rPr>
      </w:pPr>
    </w:p>
    <w:p w:rsidR="00CB68B0" w:rsidRPr="00CC60FF" w:rsidRDefault="00023308" w:rsidP="00B669F1">
      <w:pPr>
        <w:pStyle w:val="ListParagraph"/>
        <w:numPr>
          <w:ilvl w:val="0"/>
          <w:numId w:val="4"/>
        </w:numPr>
        <w:ind w:left="426" w:hanging="426"/>
        <w:rPr>
          <w:rFonts w:ascii="Calibri" w:hAnsi="Calibri"/>
          <w:sz w:val="22"/>
          <w:szCs w:val="22"/>
        </w:rPr>
      </w:pPr>
      <w:r w:rsidRPr="00CC60FF">
        <w:rPr>
          <w:rFonts w:ascii="Calibri" w:hAnsi="Calibri"/>
          <w:sz w:val="22"/>
          <w:szCs w:val="22"/>
        </w:rPr>
        <w:lastRenderedPageBreak/>
        <w:t>In the case of the World Heritage Convention</w:t>
      </w:r>
      <w:r w:rsidR="00E22CCC" w:rsidRPr="00CC60FF">
        <w:rPr>
          <w:rFonts w:ascii="Calibri" w:hAnsi="Calibri"/>
          <w:sz w:val="22"/>
          <w:szCs w:val="22"/>
        </w:rPr>
        <w:t xml:space="preserve"> (WHC)</w:t>
      </w:r>
      <w:r w:rsidRPr="00CC60FF">
        <w:rPr>
          <w:rFonts w:ascii="Calibri" w:hAnsi="Calibri"/>
          <w:sz w:val="22"/>
          <w:szCs w:val="22"/>
        </w:rPr>
        <w:t>, the Wo</w:t>
      </w:r>
      <w:r w:rsidR="005B38FA" w:rsidRPr="00CC60FF">
        <w:rPr>
          <w:rFonts w:ascii="Calibri" w:hAnsi="Calibri"/>
          <w:sz w:val="22"/>
          <w:szCs w:val="22"/>
        </w:rPr>
        <w:t>r</w:t>
      </w:r>
      <w:r w:rsidRPr="00CC60FF">
        <w:rPr>
          <w:rFonts w:ascii="Calibri" w:hAnsi="Calibri"/>
          <w:sz w:val="22"/>
          <w:szCs w:val="22"/>
        </w:rPr>
        <w:t xml:space="preserve">ld Heritage Sites are </w:t>
      </w:r>
      <w:r w:rsidR="00EC54BB" w:rsidRPr="00CC60FF">
        <w:rPr>
          <w:rFonts w:ascii="Calibri" w:hAnsi="Calibri"/>
          <w:sz w:val="22"/>
          <w:szCs w:val="22"/>
        </w:rPr>
        <w:t>reviewed</w:t>
      </w:r>
      <w:r w:rsidRPr="00CC60FF">
        <w:rPr>
          <w:rFonts w:ascii="Calibri" w:hAnsi="Calibri"/>
          <w:sz w:val="22"/>
          <w:szCs w:val="22"/>
        </w:rPr>
        <w:t xml:space="preserve"> independently </w:t>
      </w:r>
      <w:r w:rsidR="00BF53BD" w:rsidRPr="00CC60FF">
        <w:rPr>
          <w:rFonts w:ascii="Calibri" w:hAnsi="Calibri"/>
          <w:sz w:val="22"/>
          <w:szCs w:val="22"/>
        </w:rPr>
        <w:t xml:space="preserve">by the World Heritage Centre and </w:t>
      </w:r>
      <w:r w:rsidR="00B97133" w:rsidRPr="00CC60FF">
        <w:rPr>
          <w:rFonts w:ascii="Calibri" w:hAnsi="Calibri"/>
          <w:sz w:val="22"/>
          <w:szCs w:val="22"/>
        </w:rPr>
        <w:t>its</w:t>
      </w:r>
      <w:r w:rsidR="00EC54BB" w:rsidRPr="00CC60FF">
        <w:rPr>
          <w:rFonts w:ascii="Calibri" w:hAnsi="Calibri"/>
          <w:sz w:val="22"/>
          <w:szCs w:val="22"/>
        </w:rPr>
        <w:t xml:space="preserve"> advisory b</w:t>
      </w:r>
      <w:r w:rsidR="00BF53BD" w:rsidRPr="00CC60FF">
        <w:rPr>
          <w:rFonts w:ascii="Calibri" w:hAnsi="Calibri"/>
          <w:sz w:val="22"/>
          <w:szCs w:val="22"/>
        </w:rPr>
        <w:t>odies (</w:t>
      </w:r>
      <w:r w:rsidR="00EC54BB" w:rsidRPr="00CC60FF">
        <w:rPr>
          <w:rFonts w:ascii="Calibri" w:hAnsi="Calibri"/>
          <w:sz w:val="22"/>
          <w:szCs w:val="22"/>
        </w:rPr>
        <w:t>International Council on Monuments and Sites (ICOMOS)</w:t>
      </w:r>
      <w:r w:rsidR="00BF53BD" w:rsidRPr="00CC60FF">
        <w:rPr>
          <w:rFonts w:ascii="Calibri" w:hAnsi="Calibri"/>
          <w:sz w:val="22"/>
          <w:szCs w:val="22"/>
        </w:rPr>
        <w:t xml:space="preserve"> and IUCN for natural heritage and mixed properties) which prepare comprehensive reports on the</w:t>
      </w:r>
      <w:r w:rsidR="00B97133" w:rsidRPr="00CC60FF">
        <w:rPr>
          <w:rFonts w:ascii="Calibri" w:hAnsi="Calibri"/>
          <w:sz w:val="22"/>
          <w:szCs w:val="22"/>
        </w:rPr>
        <w:t>ir</w:t>
      </w:r>
      <w:r w:rsidR="00BF53BD" w:rsidRPr="00CC60FF">
        <w:rPr>
          <w:rFonts w:ascii="Calibri" w:hAnsi="Calibri"/>
          <w:sz w:val="22"/>
          <w:szCs w:val="22"/>
        </w:rPr>
        <w:t xml:space="preserve"> state of conservation</w:t>
      </w:r>
      <w:r w:rsidR="00D7406A" w:rsidRPr="00CC60FF">
        <w:rPr>
          <w:rFonts w:ascii="Calibri" w:hAnsi="Calibri"/>
          <w:sz w:val="22"/>
          <w:szCs w:val="22"/>
        </w:rPr>
        <w:t xml:space="preserve">, at </w:t>
      </w:r>
      <w:r w:rsidR="003B656B" w:rsidRPr="00CC60FF">
        <w:rPr>
          <w:rFonts w:ascii="Calibri" w:hAnsi="Calibri"/>
          <w:sz w:val="22"/>
          <w:szCs w:val="22"/>
        </w:rPr>
        <w:t>six-</w:t>
      </w:r>
      <w:r w:rsidR="00D7406A" w:rsidRPr="00CC60FF">
        <w:rPr>
          <w:rFonts w:ascii="Calibri" w:hAnsi="Calibri"/>
          <w:sz w:val="22"/>
          <w:szCs w:val="22"/>
        </w:rPr>
        <w:t>yearly intervals</w:t>
      </w:r>
      <w:r w:rsidR="00BF53BD" w:rsidRPr="00CC60FF">
        <w:rPr>
          <w:rFonts w:ascii="Calibri" w:hAnsi="Calibri"/>
          <w:sz w:val="22"/>
          <w:szCs w:val="22"/>
        </w:rPr>
        <w:t>.</w:t>
      </w:r>
      <w:r w:rsidR="00D7406A" w:rsidRPr="00CC60FF">
        <w:rPr>
          <w:rFonts w:ascii="Calibri" w:hAnsi="Calibri"/>
          <w:sz w:val="22"/>
          <w:szCs w:val="22"/>
        </w:rPr>
        <w:t xml:space="preserve"> </w:t>
      </w:r>
      <w:r w:rsidR="003B656B" w:rsidRPr="00CC60FF">
        <w:rPr>
          <w:rFonts w:ascii="Calibri" w:hAnsi="Calibri"/>
          <w:sz w:val="22"/>
          <w:szCs w:val="22"/>
        </w:rPr>
        <w:t>R</w:t>
      </w:r>
      <w:r w:rsidR="00D7406A" w:rsidRPr="00CC60FF">
        <w:rPr>
          <w:rFonts w:ascii="Calibri" w:hAnsi="Calibri"/>
          <w:sz w:val="22"/>
          <w:szCs w:val="22"/>
        </w:rPr>
        <w:t xml:space="preserve">eports </w:t>
      </w:r>
      <w:r w:rsidR="003B656B" w:rsidRPr="00CC60FF">
        <w:rPr>
          <w:rFonts w:ascii="Calibri" w:hAnsi="Calibri"/>
          <w:sz w:val="22"/>
          <w:szCs w:val="22"/>
        </w:rPr>
        <w:t xml:space="preserve">for all </w:t>
      </w:r>
      <w:r w:rsidR="00C76130" w:rsidRPr="00CC60FF">
        <w:rPr>
          <w:rFonts w:ascii="Calibri" w:hAnsi="Calibri"/>
          <w:sz w:val="22"/>
          <w:szCs w:val="22"/>
        </w:rPr>
        <w:t>natural properties</w:t>
      </w:r>
      <w:r w:rsidR="003B656B" w:rsidRPr="00CC60FF" w:rsidDel="003B656B">
        <w:rPr>
          <w:rFonts w:ascii="Calibri" w:hAnsi="Calibri"/>
          <w:sz w:val="22"/>
          <w:szCs w:val="22"/>
        </w:rPr>
        <w:t xml:space="preserve"> </w:t>
      </w:r>
      <w:r w:rsidR="00D7406A" w:rsidRPr="00CC60FF">
        <w:rPr>
          <w:rFonts w:ascii="Calibri" w:hAnsi="Calibri"/>
          <w:sz w:val="22"/>
          <w:szCs w:val="22"/>
        </w:rPr>
        <w:t xml:space="preserve">under the oversight of IUCN </w:t>
      </w:r>
      <w:r w:rsidR="003B656B" w:rsidRPr="00CC60FF">
        <w:rPr>
          <w:rFonts w:ascii="Calibri" w:hAnsi="Calibri"/>
          <w:sz w:val="22"/>
          <w:szCs w:val="22"/>
        </w:rPr>
        <w:t>are prepared at regional level</w:t>
      </w:r>
      <w:r w:rsidR="00D7406A" w:rsidRPr="00CC60FF">
        <w:rPr>
          <w:rFonts w:ascii="Calibri" w:hAnsi="Calibri"/>
          <w:sz w:val="22"/>
          <w:szCs w:val="22"/>
        </w:rPr>
        <w:t xml:space="preserve">, </w:t>
      </w:r>
      <w:r w:rsidR="00046F6E" w:rsidRPr="00CC60FF">
        <w:rPr>
          <w:rFonts w:ascii="Calibri" w:hAnsi="Calibri"/>
          <w:sz w:val="22"/>
          <w:szCs w:val="22"/>
        </w:rPr>
        <w:t>and t</w:t>
      </w:r>
      <w:r w:rsidR="00D7406A" w:rsidRPr="00CC60FF">
        <w:rPr>
          <w:rFonts w:ascii="Calibri" w:hAnsi="Calibri"/>
          <w:sz w:val="22"/>
          <w:szCs w:val="22"/>
        </w:rPr>
        <w:t xml:space="preserve">he reports include some information on </w:t>
      </w:r>
      <w:r w:rsidR="00A9432D">
        <w:rPr>
          <w:rFonts w:ascii="Calibri" w:hAnsi="Calibri"/>
          <w:sz w:val="22"/>
          <w:szCs w:val="22"/>
        </w:rPr>
        <w:t>63</w:t>
      </w:r>
      <w:r w:rsidR="00A9432D" w:rsidRPr="00CC60FF">
        <w:rPr>
          <w:rFonts w:ascii="Calibri" w:hAnsi="Calibri"/>
          <w:sz w:val="22"/>
          <w:szCs w:val="22"/>
        </w:rPr>
        <w:t xml:space="preserve"> </w:t>
      </w:r>
      <w:r w:rsidR="00E22CCC" w:rsidRPr="00CC60FF">
        <w:rPr>
          <w:rFonts w:ascii="Calibri" w:hAnsi="Calibri"/>
          <w:sz w:val="22"/>
          <w:szCs w:val="22"/>
        </w:rPr>
        <w:t xml:space="preserve">Ramsar Sites which are also protected under the WHC </w:t>
      </w:r>
      <w:r w:rsidR="00E75147" w:rsidRPr="00CC60FF">
        <w:rPr>
          <w:rFonts w:ascii="Calibri" w:hAnsi="Calibri"/>
          <w:sz w:val="22"/>
          <w:szCs w:val="22"/>
        </w:rPr>
        <w:t>; these Sites</w:t>
      </w:r>
      <w:r w:rsidR="00C76130" w:rsidRPr="00CC60FF">
        <w:rPr>
          <w:rFonts w:ascii="Calibri" w:hAnsi="Calibri"/>
          <w:sz w:val="22"/>
          <w:szCs w:val="22"/>
        </w:rPr>
        <w:t xml:space="preserve"> are </w:t>
      </w:r>
      <w:r w:rsidR="00E75147" w:rsidRPr="00CC60FF">
        <w:rPr>
          <w:rFonts w:ascii="Calibri" w:hAnsi="Calibri"/>
          <w:sz w:val="22"/>
          <w:szCs w:val="22"/>
        </w:rPr>
        <w:t xml:space="preserve">also </w:t>
      </w:r>
      <w:r w:rsidR="00C76130" w:rsidRPr="00CC60FF">
        <w:rPr>
          <w:rFonts w:ascii="Calibri" w:hAnsi="Calibri"/>
          <w:sz w:val="22"/>
          <w:szCs w:val="22"/>
        </w:rPr>
        <w:t xml:space="preserve">listed at Annex 5 to this </w:t>
      </w:r>
      <w:r w:rsidR="00E75147" w:rsidRPr="00CC60FF">
        <w:rPr>
          <w:rFonts w:ascii="Calibri" w:hAnsi="Calibri"/>
          <w:sz w:val="22"/>
          <w:szCs w:val="22"/>
        </w:rPr>
        <w:t>report.</w:t>
      </w:r>
    </w:p>
    <w:p w:rsidR="007E6FFA" w:rsidRPr="00CC60FF" w:rsidRDefault="007E6FFA" w:rsidP="007E6FFA">
      <w:pPr>
        <w:pStyle w:val="ListParagraph"/>
        <w:rPr>
          <w:rFonts w:ascii="Calibri" w:hAnsi="Calibri"/>
          <w:sz w:val="22"/>
          <w:szCs w:val="22"/>
        </w:rPr>
      </w:pPr>
    </w:p>
    <w:p w:rsidR="009F7D01"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IUCN World Heritage Outlook was </w:t>
      </w:r>
      <w:r w:rsidR="00046F6E" w:rsidRPr="00CC60FF">
        <w:rPr>
          <w:rFonts w:ascii="Calibri" w:hAnsi="Calibri"/>
          <w:sz w:val="22"/>
          <w:szCs w:val="22"/>
        </w:rPr>
        <w:t>additionally established</w:t>
      </w:r>
      <w:r w:rsidRPr="00CC60FF">
        <w:rPr>
          <w:rFonts w:ascii="Calibri" w:hAnsi="Calibri"/>
          <w:sz w:val="22"/>
          <w:szCs w:val="22"/>
        </w:rPr>
        <w:t xml:space="preserve"> in 2012 to provide an independent assessment of the state of conservation of all the 228 </w:t>
      </w:r>
      <w:r w:rsidR="00C76130" w:rsidRPr="00CC60FF">
        <w:rPr>
          <w:rFonts w:ascii="Calibri" w:hAnsi="Calibri"/>
          <w:sz w:val="22"/>
          <w:szCs w:val="22"/>
        </w:rPr>
        <w:t>WHC</w:t>
      </w:r>
      <w:r w:rsidR="00C76130" w:rsidRPr="00CC60FF">
        <w:t xml:space="preserve"> </w:t>
      </w:r>
      <w:r w:rsidR="00C76130" w:rsidRPr="00CC60FF">
        <w:rPr>
          <w:rFonts w:ascii="Calibri" w:hAnsi="Calibri"/>
          <w:sz w:val="22"/>
          <w:szCs w:val="22"/>
        </w:rPr>
        <w:t>natural properties</w:t>
      </w:r>
      <w:r w:rsidR="00C76130" w:rsidRPr="00CC60FF" w:rsidDel="00C76130">
        <w:rPr>
          <w:rFonts w:ascii="Calibri" w:hAnsi="Calibri"/>
          <w:sz w:val="22"/>
          <w:szCs w:val="22"/>
        </w:rPr>
        <w:t xml:space="preserve"> </w:t>
      </w:r>
      <w:r w:rsidRPr="00CC60FF">
        <w:rPr>
          <w:rFonts w:ascii="Calibri" w:hAnsi="Calibri"/>
          <w:sz w:val="22"/>
          <w:szCs w:val="22"/>
        </w:rPr>
        <w:t xml:space="preserve">across the world including </w:t>
      </w:r>
      <w:r w:rsidR="00E22CCC" w:rsidRPr="00CC60FF">
        <w:rPr>
          <w:rFonts w:ascii="Calibri" w:hAnsi="Calibri"/>
          <w:sz w:val="22"/>
          <w:szCs w:val="22"/>
        </w:rPr>
        <w:t>those</w:t>
      </w:r>
      <w:r w:rsidR="0097082B" w:rsidRPr="00CC60FF">
        <w:rPr>
          <w:rFonts w:ascii="Calibri" w:hAnsi="Calibri"/>
          <w:sz w:val="22"/>
          <w:szCs w:val="22"/>
        </w:rPr>
        <w:t xml:space="preserve"> </w:t>
      </w:r>
      <w:r w:rsidRPr="00CC60FF">
        <w:rPr>
          <w:rFonts w:ascii="Calibri" w:hAnsi="Calibri"/>
          <w:sz w:val="22"/>
          <w:szCs w:val="22"/>
        </w:rPr>
        <w:t>that</w:t>
      </w:r>
      <w:r w:rsidR="009F7D01" w:rsidRPr="00CC60FF">
        <w:rPr>
          <w:rFonts w:ascii="Calibri" w:hAnsi="Calibri"/>
          <w:sz w:val="22"/>
          <w:szCs w:val="22"/>
        </w:rPr>
        <w:t xml:space="preserve"> </w:t>
      </w:r>
      <w:r w:rsidR="00E22CCC" w:rsidRPr="00CC60FF">
        <w:rPr>
          <w:rFonts w:ascii="Calibri" w:hAnsi="Calibri"/>
          <w:sz w:val="22"/>
          <w:szCs w:val="22"/>
        </w:rPr>
        <w:t xml:space="preserve">share boundaries with </w:t>
      </w:r>
      <w:r w:rsidR="003B656B" w:rsidRPr="00CC60FF">
        <w:rPr>
          <w:rFonts w:ascii="Calibri" w:hAnsi="Calibri"/>
          <w:sz w:val="22"/>
          <w:szCs w:val="22"/>
        </w:rPr>
        <w:t>Ramsar Sites</w:t>
      </w:r>
      <w:r w:rsidR="008E3F95" w:rsidRPr="00CC60FF">
        <w:rPr>
          <w:rFonts w:ascii="Calibri" w:hAnsi="Calibri"/>
          <w:sz w:val="22"/>
          <w:szCs w:val="22"/>
        </w:rPr>
        <w:t>. The IUCN World Heritage Outlook will publish an updated assessment of these in time for the World Parks Congress in November 2014.</w:t>
      </w:r>
      <w:r w:rsidRPr="00CC60FF">
        <w:rPr>
          <w:rFonts w:ascii="Calibri" w:hAnsi="Calibri"/>
          <w:sz w:val="22"/>
          <w:szCs w:val="22"/>
        </w:rPr>
        <w:t xml:space="preserve"> All details of the process, methodology followed and </w:t>
      </w:r>
      <w:r w:rsidR="003B656B" w:rsidRPr="00CC60FF">
        <w:rPr>
          <w:rFonts w:ascii="Calibri" w:hAnsi="Calibri"/>
          <w:sz w:val="22"/>
          <w:szCs w:val="22"/>
        </w:rPr>
        <w:t>S</w:t>
      </w:r>
      <w:r w:rsidRPr="00CC60FF">
        <w:rPr>
          <w:rFonts w:ascii="Calibri" w:hAnsi="Calibri"/>
          <w:sz w:val="22"/>
          <w:szCs w:val="22"/>
        </w:rPr>
        <w:t xml:space="preserve">ites covered are available online at: </w:t>
      </w:r>
      <w:hyperlink r:id="rId18" w:history="1">
        <w:r w:rsidRPr="00CC60FF">
          <w:rPr>
            <w:rStyle w:val="Hyperlink"/>
            <w:rFonts w:asciiTheme="minorHAnsi" w:hAnsiTheme="minorHAnsi"/>
            <w:sz w:val="22"/>
            <w:szCs w:val="22"/>
          </w:rPr>
          <w:t>http://www.worldheritageoutlook.iucn.org/home</w:t>
        </w:r>
      </w:hyperlink>
      <w:r w:rsidRPr="00CC60FF">
        <w:rPr>
          <w:rFonts w:ascii="Calibri" w:hAnsi="Calibri"/>
          <w:sz w:val="22"/>
          <w:szCs w:val="22"/>
        </w:rPr>
        <w:t>.</w:t>
      </w:r>
      <w:r w:rsidR="00835BEE" w:rsidRPr="00CC60FF">
        <w:rPr>
          <w:rFonts w:ascii="Calibri" w:hAnsi="Calibri"/>
          <w:sz w:val="22"/>
          <w:szCs w:val="22"/>
        </w:rPr>
        <w:t xml:space="preserve"> </w:t>
      </w:r>
    </w:p>
    <w:p w:rsidR="00835BEE" w:rsidRPr="00CC60FF" w:rsidRDefault="00835BEE" w:rsidP="00835BEE">
      <w:pPr>
        <w:pStyle w:val="ListParagraph"/>
        <w:rPr>
          <w:rFonts w:ascii="Calibri" w:hAnsi="Calibri"/>
          <w:sz w:val="22"/>
          <w:szCs w:val="22"/>
        </w:rPr>
      </w:pPr>
    </w:p>
    <w:p w:rsidR="008129CC" w:rsidRPr="00CC60FF" w:rsidRDefault="00587F53" w:rsidP="002D4C86">
      <w:pPr>
        <w:pStyle w:val="ListParagraph"/>
        <w:numPr>
          <w:ilvl w:val="0"/>
          <w:numId w:val="4"/>
        </w:numPr>
        <w:ind w:left="426" w:hanging="426"/>
        <w:rPr>
          <w:rFonts w:ascii="Calibri" w:hAnsi="Calibri"/>
          <w:sz w:val="22"/>
          <w:szCs w:val="22"/>
        </w:rPr>
      </w:pPr>
      <w:r w:rsidRPr="00CC60FF">
        <w:rPr>
          <w:rFonts w:ascii="Calibri" w:hAnsi="Calibri"/>
          <w:sz w:val="22"/>
          <w:szCs w:val="22"/>
        </w:rPr>
        <w:t>T</w:t>
      </w:r>
      <w:r w:rsidR="00835BEE" w:rsidRPr="00CC60FF">
        <w:rPr>
          <w:rFonts w:ascii="Calibri" w:hAnsi="Calibri"/>
          <w:sz w:val="22"/>
          <w:szCs w:val="22"/>
        </w:rPr>
        <w:t>hat study indicate</w:t>
      </w:r>
      <w:r w:rsidR="003B656B" w:rsidRPr="00CC60FF">
        <w:rPr>
          <w:rFonts w:ascii="Calibri" w:hAnsi="Calibri"/>
          <w:sz w:val="22"/>
          <w:szCs w:val="22"/>
        </w:rPr>
        <w:t>s</w:t>
      </w:r>
      <w:r w:rsidR="00835BEE" w:rsidRPr="00CC60FF">
        <w:rPr>
          <w:rFonts w:ascii="Calibri" w:hAnsi="Calibri"/>
          <w:sz w:val="22"/>
          <w:szCs w:val="22"/>
        </w:rPr>
        <w:t xml:space="preserve"> that between 30</w:t>
      </w:r>
      <w:r w:rsidR="008129CC" w:rsidRPr="00CC60FF">
        <w:rPr>
          <w:rFonts w:ascii="Calibri" w:hAnsi="Calibri"/>
          <w:sz w:val="22"/>
          <w:szCs w:val="22"/>
        </w:rPr>
        <w:t>%</w:t>
      </w:r>
      <w:r w:rsidR="00835BEE" w:rsidRPr="00CC60FF">
        <w:rPr>
          <w:rFonts w:ascii="Calibri" w:hAnsi="Calibri"/>
          <w:sz w:val="22"/>
          <w:szCs w:val="22"/>
        </w:rPr>
        <w:t xml:space="preserve"> and 40% of</w:t>
      </w:r>
      <w:r w:rsidR="00E22CCC" w:rsidRPr="00CC60FF">
        <w:rPr>
          <w:rFonts w:ascii="Calibri" w:hAnsi="Calibri"/>
          <w:sz w:val="22"/>
          <w:szCs w:val="22"/>
        </w:rPr>
        <w:t xml:space="preserve"> the relevant Ramsar Sites </w:t>
      </w:r>
      <w:r w:rsidR="00835BEE" w:rsidRPr="00CC60FF">
        <w:rPr>
          <w:rFonts w:ascii="Calibri" w:hAnsi="Calibri"/>
          <w:sz w:val="22"/>
          <w:szCs w:val="22"/>
        </w:rPr>
        <w:t xml:space="preserve">are at significant risk and require immediate attention. </w:t>
      </w:r>
      <w:r w:rsidR="00E75147" w:rsidRPr="00CC60FF">
        <w:rPr>
          <w:rFonts w:ascii="Calibri" w:hAnsi="Calibri"/>
          <w:sz w:val="22"/>
          <w:szCs w:val="22"/>
        </w:rPr>
        <w:t xml:space="preserve">If </w:t>
      </w:r>
      <w:r w:rsidR="00835BEE" w:rsidRPr="00CC60FF">
        <w:rPr>
          <w:rFonts w:ascii="Calibri" w:hAnsi="Calibri"/>
          <w:sz w:val="22"/>
          <w:szCs w:val="22"/>
        </w:rPr>
        <w:t xml:space="preserve">the figures for </w:t>
      </w:r>
      <w:r w:rsidR="00E22CCC" w:rsidRPr="00CC60FF">
        <w:rPr>
          <w:rFonts w:ascii="Calibri" w:hAnsi="Calibri"/>
          <w:sz w:val="22"/>
          <w:szCs w:val="22"/>
        </w:rPr>
        <w:t xml:space="preserve">all </w:t>
      </w:r>
      <w:r w:rsidR="00835BEE" w:rsidRPr="00CC60FF">
        <w:rPr>
          <w:rFonts w:ascii="Calibri" w:hAnsi="Calibri"/>
          <w:sz w:val="22"/>
          <w:szCs w:val="22"/>
        </w:rPr>
        <w:t xml:space="preserve">Ramsar </w:t>
      </w:r>
      <w:r w:rsidR="0064546A" w:rsidRPr="00CC60FF">
        <w:rPr>
          <w:rFonts w:ascii="Calibri" w:hAnsi="Calibri"/>
          <w:sz w:val="22"/>
          <w:szCs w:val="22"/>
        </w:rPr>
        <w:t>S</w:t>
      </w:r>
      <w:r w:rsidR="00835BEE" w:rsidRPr="00CC60FF">
        <w:rPr>
          <w:rFonts w:ascii="Calibri" w:hAnsi="Calibri"/>
          <w:sz w:val="22"/>
          <w:szCs w:val="22"/>
        </w:rPr>
        <w:t xml:space="preserve">ites </w:t>
      </w:r>
      <w:r w:rsidR="00E75147" w:rsidRPr="00CC60FF">
        <w:rPr>
          <w:rFonts w:ascii="Calibri" w:hAnsi="Calibri"/>
          <w:sz w:val="22"/>
          <w:szCs w:val="22"/>
        </w:rPr>
        <w:t xml:space="preserve">are </w:t>
      </w:r>
      <w:r w:rsidR="00835BEE" w:rsidRPr="00CC60FF">
        <w:rPr>
          <w:rFonts w:ascii="Calibri" w:hAnsi="Calibri"/>
          <w:sz w:val="22"/>
          <w:szCs w:val="22"/>
        </w:rPr>
        <w:t>in the same range,</w:t>
      </w:r>
      <w:r w:rsidR="0064546A" w:rsidRPr="00CC60FF">
        <w:rPr>
          <w:rFonts w:ascii="Calibri" w:hAnsi="Calibri"/>
          <w:sz w:val="22"/>
          <w:szCs w:val="22"/>
        </w:rPr>
        <w:t xml:space="preserve"> </w:t>
      </w:r>
      <w:r w:rsidR="00D27BC2" w:rsidRPr="00CC60FF">
        <w:rPr>
          <w:rFonts w:ascii="Calibri" w:hAnsi="Calibri"/>
          <w:sz w:val="22"/>
          <w:szCs w:val="22"/>
        </w:rPr>
        <w:t>around</w:t>
      </w:r>
      <w:r w:rsidR="00835BEE" w:rsidRPr="00CC60FF">
        <w:rPr>
          <w:rFonts w:ascii="Calibri" w:hAnsi="Calibri"/>
          <w:sz w:val="22"/>
          <w:szCs w:val="22"/>
        </w:rPr>
        <w:t xml:space="preserve"> 750 Ramsar </w:t>
      </w:r>
      <w:r w:rsidR="00E22CCC" w:rsidRPr="00CC60FF">
        <w:rPr>
          <w:rFonts w:ascii="Calibri" w:hAnsi="Calibri"/>
          <w:sz w:val="22"/>
          <w:szCs w:val="22"/>
        </w:rPr>
        <w:t>S</w:t>
      </w:r>
      <w:r w:rsidR="00835BEE" w:rsidRPr="00CC60FF">
        <w:rPr>
          <w:rFonts w:ascii="Calibri" w:hAnsi="Calibri"/>
          <w:sz w:val="22"/>
          <w:szCs w:val="22"/>
        </w:rPr>
        <w:t>ites may be expected to be at significant risk of losing their ecological character.</w:t>
      </w:r>
    </w:p>
    <w:p w:rsidR="004630F6" w:rsidRPr="00CC60FF" w:rsidRDefault="004630F6" w:rsidP="008129CC">
      <w:pPr>
        <w:pStyle w:val="ListParagraph"/>
        <w:ind w:left="426"/>
        <w:rPr>
          <w:rFonts w:ascii="Calibri" w:hAnsi="Calibri"/>
          <w:sz w:val="22"/>
          <w:szCs w:val="22"/>
        </w:rPr>
      </w:pPr>
    </w:p>
    <w:p w:rsidR="004630F6"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Parties may consider the merits of adopting a similar independent review process as IUCN is conducting (</w:t>
      </w:r>
      <w:r w:rsidR="00E75147" w:rsidRPr="00CC60FF">
        <w:rPr>
          <w:rFonts w:ascii="Calibri" w:hAnsi="Calibri"/>
          <w:sz w:val="22"/>
          <w:szCs w:val="22"/>
        </w:rPr>
        <w:t xml:space="preserve">and taking on </w:t>
      </w:r>
      <w:r w:rsidRPr="00CC60FF">
        <w:rPr>
          <w:rFonts w:ascii="Calibri" w:hAnsi="Calibri"/>
          <w:sz w:val="22"/>
          <w:szCs w:val="22"/>
        </w:rPr>
        <w:t xml:space="preserve">the related costs), </w:t>
      </w:r>
      <w:r w:rsidR="00046F6E" w:rsidRPr="00CC60FF">
        <w:rPr>
          <w:rFonts w:ascii="Calibri" w:hAnsi="Calibri"/>
          <w:sz w:val="22"/>
          <w:szCs w:val="22"/>
        </w:rPr>
        <w:t xml:space="preserve">or </w:t>
      </w:r>
      <w:r w:rsidR="0064546A" w:rsidRPr="00CC60FF">
        <w:rPr>
          <w:rFonts w:ascii="Calibri" w:hAnsi="Calibri"/>
          <w:sz w:val="22"/>
          <w:szCs w:val="22"/>
        </w:rPr>
        <w:t>commissioning</w:t>
      </w:r>
      <w:r w:rsidRPr="00CC60FF">
        <w:rPr>
          <w:rFonts w:ascii="Calibri" w:hAnsi="Calibri"/>
          <w:sz w:val="22"/>
          <w:szCs w:val="22"/>
        </w:rPr>
        <w:t xml:space="preserve"> </w:t>
      </w:r>
      <w:r w:rsidR="000F4BF2" w:rsidRPr="00CC60FF">
        <w:rPr>
          <w:rFonts w:ascii="Calibri" w:hAnsi="Calibri"/>
          <w:sz w:val="22"/>
          <w:szCs w:val="22"/>
        </w:rPr>
        <w:t>their own</w:t>
      </w:r>
      <w:r w:rsidRPr="00CC60FF">
        <w:rPr>
          <w:rFonts w:ascii="Calibri" w:hAnsi="Calibri"/>
          <w:sz w:val="22"/>
          <w:szCs w:val="22"/>
        </w:rPr>
        <w:t xml:space="preserve"> independent </w:t>
      </w:r>
      <w:r w:rsidR="000F4BF2" w:rsidRPr="00CC60FF">
        <w:rPr>
          <w:rFonts w:ascii="Calibri" w:hAnsi="Calibri"/>
          <w:sz w:val="22"/>
          <w:szCs w:val="22"/>
        </w:rPr>
        <w:t xml:space="preserve">assessment of </w:t>
      </w:r>
      <w:r w:rsidR="00E75147" w:rsidRPr="00CC60FF">
        <w:rPr>
          <w:rFonts w:ascii="Calibri" w:hAnsi="Calibri"/>
          <w:sz w:val="22"/>
          <w:szCs w:val="22"/>
        </w:rPr>
        <w:t xml:space="preserve">their </w:t>
      </w:r>
      <w:r w:rsidRPr="00CC60FF">
        <w:rPr>
          <w:rFonts w:ascii="Calibri" w:hAnsi="Calibri"/>
          <w:sz w:val="22"/>
          <w:szCs w:val="22"/>
        </w:rPr>
        <w:t xml:space="preserve">Ramsar </w:t>
      </w:r>
      <w:r w:rsidR="00B665F4" w:rsidRPr="00CC60FF">
        <w:rPr>
          <w:rFonts w:ascii="Calibri" w:hAnsi="Calibri"/>
          <w:sz w:val="22"/>
          <w:szCs w:val="22"/>
        </w:rPr>
        <w:t>S</w:t>
      </w:r>
      <w:r w:rsidRPr="00CC60FF">
        <w:rPr>
          <w:rFonts w:ascii="Calibri" w:hAnsi="Calibri"/>
          <w:sz w:val="22"/>
          <w:szCs w:val="22"/>
        </w:rPr>
        <w:t>ites</w:t>
      </w:r>
      <w:r w:rsidR="0064546A" w:rsidRPr="00CC60FF">
        <w:rPr>
          <w:rFonts w:ascii="Calibri" w:hAnsi="Calibri"/>
          <w:sz w:val="22"/>
          <w:szCs w:val="22"/>
        </w:rPr>
        <w:t>,</w:t>
      </w:r>
      <w:r w:rsidRPr="00CC60FF">
        <w:rPr>
          <w:rFonts w:ascii="Calibri" w:hAnsi="Calibri"/>
          <w:sz w:val="22"/>
          <w:szCs w:val="22"/>
        </w:rPr>
        <w:t xml:space="preserve"> or </w:t>
      </w:r>
      <w:r w:rsidR="000F4BF2" w:rsidRPr="00CC60FF">
        <w:rPr>
          <w:rFonts w:ascii="Calibri" w:hAnsi="Calibri"/>
          <w:sz w:val="22"/>
          <w:szCs w:val="22"/>
        </w:rPr>
        <w:t xml:space="preserve">finding </w:t>
      </w:r>
      <w:r w:rsidR="00046F6E" w:rsidRPr="00CC60FF">
        <w:rPr>
          <w:rFonts w:ascii="Calibri" w:hAnsi="Calibri"/>
          <w:sz w:val="22"/>
          <w:szCs w:val="22"/>
        </w:rPr>
        <w:t xml:space="preserve">other </w:t>
      </w:r>
      <w:r w:rsidR="000F4BF2" w:rsidRPr="00CC60FF">
        <w:rPr>
          <w:rFonts w:ascii="Calibri" w:hAnsi="Calibri"/>
          <w:sz w:val="22"/>
          <w:szCs w:val="22"/>
        </w:rPr>
        <w:t xml:space="preserve">ways </w:t>
      </w:r>
      <w:r w:rsidR="0064546A" w:rsidRPr="00CC60FF">
        <w:rPr>
          <w:rFonts w:ascii="Calibri" w:hAnsi="Calibri"/>
          <w:sz w:val="22"/>
          <w:szCs w:val="22"/>
        </w:rPr>
        <w:t>to</w:t>
      </w:r>
      <w:r w:rsidR="000F4BF2" w:rsidRPr="00CC60FF">
        <w:rPr>
          <w:rFonts w:ascii="Calibri" w:hAnsi="Calibri"/>
          <w:sz w:val="22"/>
          <w:szCs w:val="22"/>
        </w:rPr>
        <w:t xml:space="preserve"> </w:t>
      </w:r>
      <w:r w:rsidRPr="00CC60FF">
        <w:rPr>
          <w:rFonts w:ascii="Calibri" w:hAnsi="Calibri"/>
          <w:sz w:val="22"/>
          <w:szCs w:val="22"/>
        </w:rPr>
        <w:t xml:space="preserve">report on their own </w:t>
      </w:r>
      <w:r w:rsidR="0064546A" w:rsidRPr="00CC60FF">
        <w:rPr>
          <w:rFonts w:ascii="Calibri" w:hAnsi="Calibri"/>
          <w:sz w:val="22"/>
          <w:szCs w:val="22"/>
        </w:rPr>
        <w:t>S</w:t>
      </w:r>
      <w:r w:rsidRPr="00CC60FF">
        <w:rPr>
          <w:rFonts w:ascii="Calibri" w:hAnsi="Calibri"/>
          <w:sz w:val="22"/>
          <w:szCs w:val="22"/>
        </w:rPr>
        <w:t>ites.</w:t>
      </w:r>
    </w:p>
    <w:p w:rsidR="004630F6" w:rsidRPr="00CC60FF" w:rsidRDefault="004630F6" w:rsidP="004630F6">
      <w:pPr>
        <w:pStyle w:val="ListParagraph"/>
        <w:rPr>
          <w:rFonts w:ascii="Calibri" w:hAnsi="Calibri"/>
          <w:sz w:val="22"/>
          <w:szCs w:val="22"/>
        </w:rPr>
      </w:pPr>
    </w:p>
    <w:p w:rsidR="004630F6" w:rsidRPr="00CC60FF" w:rsidRDefault="004630F6" w:rsidP="002D4C86">
      <w:pPr>
        <w:pStyle w:val="ListParagraph"/>
        <w:numPr>
          <w:ilvl w:val="0"/>
          <w:numId w:val="4"/>
        </w:numPr>
        <w:ind w:left="426" w:hanging="426"/>
        <w:rPr>
          <w:rFonts w:ascii="Calibri" w:hAnsi="Calibri"/>
          <w:sz w:val="22"/>
          <w:szCs w:val="22"/>
        </w:rPr>
      </w:pPr>
      <w:r w:rsidRPr="00CC60FF">
        <w:rPr>
          <w:rFonts w:ascii="Calibri" w:hAnsi="Calibri"/>
          <w:sz w:val="22"/>
          <w:szCs w:val="22"/>
        </w:rPr>
        <w:t>Another alternative is to consider whether satellite</w:t>
      </w:r>
      <w:r w:rsidR="0064546A" w:rsidRPr="00CC60FF">
        <w:rPr>
          <w:rFonts w:ascii="Calibri" w:hAnsi="Calibri"/>
          <w:sz w:val="22"/>
          <w:szCs w:val="22"/>
        </w:rPr>
        <w:t xml:space="preserve"> imaging data</w:t>
      </w:r>
      <w:r w:rsidRPr="00CC60FF">
        <w:rPr>
          <w:rFonts w:ascii="Calibri" w:hAnsi="Calibri"/>
          <w:sz w:val="22"/>
          <w:szCs w:val="22"/>
        </w:rPr>
        <w:t xml:space="preserve">, </w:t>
      </w:r>
      <w:r w:rsidR="0064546A" w:rsidRPr="00CC60FF">
        <w:rPr>
          <w:rFonts w:ascii="Calibri" w:hAnsi="Calibri"/>
          <w:sz w:val="22"/>
          <w:szCs w:val="22"/>
        </w:rPr>
        <w:t xml:space="preserve">from different sources and </w:t>
      </w:r>
      <w:r w:rsidRPr="00CC60FF">
        <w:rPr>
          <w:rFonts w:ascii="Calibri" w:hAnsi="Calibri"/>
          <w:sz w:val="22"/>
          <w:szCs w:val="22"/>
        </w:rPr>
        <w:t xml:space="preserve">with a variety of layers, could be used to provide an early warning system for </w:t>
      </w:r>
      <w:r w:rsidR="0064546A" w:rsidRPr="00CC60FF">
        <w:rPr>
          <w:rFonts w:ascii="Calibri" w:hAnsi="Calibri"/>
          <w:sz w:val="22"/>
          <w:szCs w:val="22"/>
        </w:rPr>
        <w:t xml:space="preserve">Sites </w:t>
      </w:r>
      <w:r w:rsidRPr="00CC60FF">
        <w:rPr>
          <w:rFonts w:ascii="Calibri" w:hAnsi="Calibri"/>
          <w:sz w:val="22"/>
          <w:szCs w:val="22"/>
        </w:rPr>
        <w:t xml:space="preserve">at risk by comparing </w:t>
      </w:r>
      <w:r w:rsidR="0064546A" w:rsidRPr="00CC60FF">
        <w:rPr>
          <w:rFonts w:ascii="Calibri" w:hAnsi="Calibri"/>
          <w:sz w:val="22"/>
          <w:szCs w:val="22"/>
        </w:rPr>
        <w:t>new and</w:t>
      </w:r>
      <w:r w:rsidRPr="00CC60FF">
        <w:rPr>
          <w:rFonts w:ascii="Calibri" w:hAnsi="Calibri"/>
          <w:sz w:val="22"/>
          <w:szCs w:val="22"/>
        </w:rPr>
        <w:t xml:space="preserve"> </w:t>
      </w:r>
      <w:r w:rsidR="0064546A" w:rsidRPr="00CC60FF">
        <w:rPr>
          <w:rFonts w:ascii="Calibri" w:hAnsi="Calibri"/>
          <w:sz w:val="22"/>
          <w:szCs w:val="22"/>
        </w:rPr>
        <w:t>historic data</w:t>
      </w:r>
      <w:r w:rsidRPr="00CC60FF">
        <w:rPr>
          <w:rFonts w:ascii="Calibri" w:hAnsi="Calibri"/>
          <w:sz w:val="22"/>
          <w:szCs w:val="22"/>
        </w:rPr>
        <w:t xml:space="preserve">. UNEP-GRID is proposing to develop a system </w:t>
      </w:r>
      <w:r w:rsidR="0064546A" w:rsidRPr="00CC60FF">
        <w:rPr>
          <w:rFonts w:ascii="Calibri" w:hAnsi="Calibri"/>
          <w:sz w:val="22"/>
          <w:szCs w:val="22"/>
        </w:rPr>
        <w:t xml:space="preserve">called </w:t>
      </w:r>
      <w:r w:rsidRPr="00CC60FF">
        <w:rPr>
          <w:rFonts w:ascii="Calibri" w:hAnsi="Calibri"/>
          <w:sz w:val="22"/>
          <w:szCs w:val="22"/>
        </w:rPr>
        <w:t>TRIPWIRE</w:t>
      </w:r>
      <w:r w:rsidR="0064546A" w:rsidRPr="00CC60FF">
        <w:rPr>
          <w:rFonts w:ascii="Calibri" w:hAnsi="Calibri"/>
          <w:sz w:val="22"/>
          <w:szCs w:val="22"/>
        </w:rPr>
        <w:t>,</w:t>
      </w:r>
      <w:r w:rsidRPr="00CC60FF">
        <w:rPr>
          <w:rFonts w:ascii="Calibri" w:hAnsi="Calibri"/>
          <w:sz w:val="22"/>
          <w:szCs w:val="22"/>
        </w:rPr>
        <w:t xml:space="preserve"> to integrate </w:t>
      </w:r>
      <w:r w:rsidR="00E75147" w:rsidRPr="00CC60FF">
        <w:rPr>
          <w:rFonts w:ascii="Calibri" w:hAnsi="Calibri"/>
          <w:sz w:val="22"/>
          <w:szCs w:val="22"/>
        </w:rPr>
        <w:t xml:space="preserve">satellite </w:t>
      </w:r>
      <w:r w:rsidRPr="00CC60FF">
        <w:rPr>
          <w:rFonts w:ascii="Calibri" w:hAnsi="Calibri"/>
          <w:sz w:val="22"/>
          <w:szCs w:val="22"/>
        </w:rPr>
        <w:t xml:space="preserve">data from multiple datasets to provide an analysis of visible changes in a wetland that has been previously mapped as a Ramsar </w:t>
      </w:r>
      <w:r w:rsidR="00B665F4" w:rsidRPr="00CC60FF">
        <w:rPr>
          <w:rFonts w:ascii="Calibri" w:hAnsi="Calibri"/>
          <w:sz w:val="22"/>
          <w:szCs w:val="22"/>
        </w:rPr>
        <w:t>S</w:t>
      </w:r>
      <w:r w:rsidRPr="00CC60FF">
        <w:rPr>
          <w:rFonts w:ascii="Calibri" w:hAnsi="Calibri"/>
          <w:sz w:val="22"/>
          <w:szCs w:val="22"/>
        </w:rPr>
        <w:t>ite.</w:t>
      </w:r>
      <w:r w:rsidR="00E75147" w:rsidRPr="00CC60FF">
        <w:rPr>
          <w:rFonts w:ascii="Calibri" w:hAnsi="Calibri"/>
          <w:sz w:val="22"/>
          <w:szCs w:val="22"/>
        </w:rPr>
        <w:t xml:space="preserve"> </w:t>
      </w:r>
      <w:r w:rsidRPr="00CC60FF">
        <w:rPr>
          <w:rFonts w:ascii="Calibri" w:hAnsi="Calibri"/>
          <w:sz w:val="22"/>
          <w:szCs w:val="22"/>
        </w:rPr>
        <w:t xml:space="preserve">The Parties may choose to consider the effectiveness of such a tool </w:t>
      </w:r>
      <w:r w:rsidR="0064546A" w:rsidRPr="00CC60FF">
        <w:rPr>
          <w:rFonts w:ascii="Calibri" w:hAnsi="Calibri"/>
          <w:sz w:val="22"/>
          <w:szCs w:val="22"/>
        </w:rPr>
        <w:t>in providing</w:t>
      </w:r>
      <w:r w:rsidRPr="00CC60FF">
        <w:rPr>
          <w:rFonts w:ascii="Calibri" w:hAnsi="Calibri"/>
          <w:sz w:val="22"/>
          <w:szCs w:val="22"/>
        </w:rPr>
        <w:t xml:space="preserve"> additional information on </w:t>
      </w:r>
      <w:r w:rsidR="0064546A" w:rsidRPr="00CC60FF">
        <w:rPr>
          <w:rFonts w:ascii="Calibri" w:hAnsi="Calibri"/>
          <w:sz w:val="22"/>
          <w:szCs w:val="22"/>
        </w:rPr>
        <w:t>S</w:t>
      </w:r>
      <w:r w:rsidRPr="00CC60FF">
        <w:rPr>
          <w:rFonts w:ascii="Calibri" w:hAnsi="Calibri"/>
          <w:sz w:val="22"/>
          <w:szCs w:val="22"/>
        </w:rPr>
        <w:t>ites across the world</w:t>
      </w:r>
      <w:r w:rsidR="0064546A" w:rsidRPr="00CC60FF">
        <w:rPr>
          <w:rFonts w:ascii="Calibri" w:hAnsi="Calibri"/>
          <w:sz w:val="22"/>
          <w:szCs w:val="22"/>
        </w:rPr>
        <w:t>,</w:t>
      </w:r>
      <w:r w:rsidRPr="00CC60FF">
        <w:rPr>
          <w:rFonts w:ascii="Calibri" w:hAnsi="Calibri"/>
          <w:sz w:val="22"/>
          <w:szCs w:val="22"/>
        </w:rPr>
        <w:t xml:space="preserve"> </w:t>
      </w:r>
      <w:r w:rsidR="00E75147" w:rsidRPr="00CC60FF">
        <w:rPr>
          <w:rFonts w:ascii="Calibri" w:hAnsi="Calibri"/>
          <w:sz w:val="22"/>
          <w:szCs w:val="22"/>
        </w:rPr>
        <w:t>and so supporting their reporting efforts</w:t>
      </w:r>
      <w:r w:rsidRPr="00CC60FF">
        <w:rPr>
          <w:rFonts w:ascii="Calibri" w:hAnsi="Calibri"/>
          <w:sz w:val="22"/>
          <w:szCs w:val="22"/>
        </w:rPr>
        <w:t>.</w:t>
      </w:r>
    </w:p>
    <w:p w:rsidR="00B669F1" w:rsidRPr="00CC60FF" w:rsidRDefault="00B669F1" w:rsidP="005E26E4">
      <w:pPr>
        <w:ind w:left="567" w:hanging="567"/>
        <w:rPr>
          <w:rFonts w:ascii="Calibri" w:hAnsi="Calibri"/>
          <w:color w:val="000000"/>
          <w:sz w:val="22"/>
          <w:szCs w:val="22"/>
        </w:rPr>
      </w:pPr>
    </w:p>
    <w:p w:rsidR="008F35FF" w:rsidRPr="00CC60FF" w:rsidRDefault="008F35FF" w:rsidP="008F35FF">
      <w:pPr>
        <w:rPr>
          <w:rFonts w:ascii="Calibri" w:hAnsi="Calibri"/>
          <w:b/>
          <w:color w:val="000000"/>
          <w:sz w:val="22"/>
          <w:szCs w:val="22"/>
        </w:rPr>
      </w:pPr>
      <w:r w:rsidRPr="00CC60FF">
        <w:rPr>
          <w:rFonts w:ascii="Calibri" w:hAnsi="Calibri"/>
          <w:b/>
          <w:color w:val="000000"/>
          <w:sz w:val="22"/>
          <w:szCs w:val="22"/>
        </w:rPr>
        <w:t>Extensions of existing Ramsar Sites (Article 2.5)</w:t>
      </w:r>
    </w:p>
    <w:p w:rsidR="008F35FF" w:rsidRPr="00CC60FF" w:rsidRDefault="008F35FF" w:rsidP="008F35FF">
      <w:pPr>
        <w:rPr>
          <w:rFonts w:ascii="Calibri" w:hAnsi="Calibri" w:cs="Garamond-Bold"/>
          <w:b/>
          <w:bCs/>
          <w:sz w:val="22"/>
          <w:szCs w:val="22"/>
        </w:rPr>
      </w:pPr>
    </w:p>
    <w:p w:rsidR="008F35FF" w:rsidRPr="00CC60FF" w:rsidRDefault="008F35FF" w:rsidP="008F35FF">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During the period under review, </w:t>
      </w:r>
      <w:r w:rsidR="0064546A" w:rsidRPr="00CC60FF">
        <w:rPr>
          <w:rFonts w:ascii="Calibri" w:hAnsi="Calibri"/>
          <w:sz w:val="22"/>
          <w:szCs w:val="22"/>
        </w:rPr>
        <w:t>six</w:t>
      </w:r>
      <w:r w:rsidRPr="00CC60FF">
        <w:rPr>
          <w:rFonts w:ascii="Calibri" w:hAnsi="Calibri"/>
          <w:sz w:val="22"/>
          <w:szCs w:val="22"/>
        </w:rPr>
        <w:t xml:space="preserve"> Parties have significantly extended the boundaries and area of at least one existing Ramsar Site in each of their territories: </w:t>
      </w:r>
      <w:r w:rsidR="00703C82" w:rsidRPr="00CC60FF">
        <w:rPr>
          <w:rFonts w:ascii="Calibri" w:hAnsi="Calibri"/>
          <w:sz w:val="22"/>
          <w:szCs w:val="22"/>
        </w:rPr>
        <w:t xml:space="preserve">Australia (2), </w:t>
      </w:r>
      <w:r w:rsidR="003523DD" w:rsidRPr="00CC60FF">
        <w:rPr>
          <w:rFonts w:ascii="Calibri" w:hAnsi="Calibri"/>
          <w:sz w:val="22"/>
          <w:szCs w:val="22"/>
        </w:rPr>
        <w:t xml:space="preserve">Canada (1), Colombia (1), Mexico (3), </w:t>
      </w:r>
      <w:r w:rsidR="009136B7" w:rsidRPr="00CC60FF">
        <w:rPr>
          <w:rFonts w:ascii="Calibri" w:hAnsi="Calibri"/>
          <w:sz w:val="22"/>
          <w:szCs w:val="22"/>
        </w:rPr>
        <w:t xml:space="preserve">Netherlands </w:t>
      </w:r>
      <w:r w:rsidR="00C405D3" w:rsidRPr="00CC60FF">
        <w:rPr>
          <w:rFonts w:ascii="Calibri" w:hAnsi="Calibri"/>
          <w:sz w:val="22"/>
          <w:szCs w:val="22"/>
        </w:rPr>
        <w:t>(</w:t>
      </w:r>
      <w:r w:rsidR="003443CB" w:rsidRPr="00CC60FF">
        <w:rPr>
          <w:rFonts w:ascii="Calibri" w:hAnsi="Calibri"/>
          <w:sz w:val="22"/>
          <w:szCs w:val="22"/>
        </w:rPr>
        <w:t>21</w:t>
      </w:r>
      <w:r w:rsidR="00C405D3" w:rsidRPr="00CC60FF">
        <w:rPr>
          <w:rFonts w:ascii="Calibri" w:hAnsi="Calibri"/>
          <w:sz w:val="22"/>
          <w:szCs w:val="22"/>
        </w:rPr>
        <w:t>)</w:t>
      </w:r>
      <w:r w:rsidR="003443CB" w:rsidRPr="00CC60FF">
        <w:rPr>
          <w:rFonts w:ascii="Calibri" w:hAnsi="Calibri"/>
          <w:sz w:val="22"/>
          <w:szCs w:val="22"/>
        </w:rPr>
        <w:t>, United Kingdom (1)</w:t>
      </w:r>
      <w:r w:rsidR="00C405D3" w:rsidRPr="00CC60FF">
        <w:rPr>
          <w:rFonts w:ascii="Calibri" w:hAnsi="Calibri"/>
          <w:sz w:val="22"/>
          <w:szCs w:val="22"/>
        </w:rPr>
        <w:t>.</w:t>
      </w:r>
    </w:p>
    <w:p w:rsidR="008F35FF" w:rsidRPr="00CC60FF" w:rsidRDefault="008F35FF" w:rsidP="008F35FF">
      <w:pPr>
        <w:rPr>
          <w:rFonts w:cs="Garamond"/>
          <w:szCs w:val="24"/>
        </w:rPr>
      </w:pPr>
    </w:p>
    <w:p w:rsidR="008F35FF" w:rsidRPr="00CC60FF" w:rsidRDefault="008F35FF" w:rsidP="008F35FF">
      <w:pPr>
        <w:rPr>
          <w:rFonts w:ascii="Calibri" w:hAnsi="Calibri"/>
          <w:b/>
          <w:color w:val="000000"/>
          <w:sz w:val="22"/>
          <w:szCs w:val="22"/>
        </w:rPr>
      </w:pPr>
      <w:r w:rsidRPr="00CC60FF">
        <w:rPr>
          <w:rFonts w:ascii="Calibri" w:hAnsi="Calibri"/>
          <w:b/>
          <w:color w:val="000000"/>
          <w:sz w:val="22"/>
          <w:szCs w:val="22"/>
        </w:rPr>
        <w:t>Restrictions or deletions of Ramsar Sites in the List (Article 2.5)</w:t>
      </w:r>
    </w:p>
    <w:p w:rsidR="008F35FF" w:rsidRPr="00CC60FF" w:rsidRDefault="008F35FF" w:rsidP="008F35FF">
      <w:pPr>
        <w:autoSpaceDE w:val="0"/>
        <w:autoSpaceDN w:val="0"/>
        <w:adjustRightInd w:val="0"/>
        <w:rPr>
          <w:rFonts w:cs="Garamond"/>
        </w:rPr>
      </w:pPr>
    </w:p>
    <w:p w:rsidR="0097082B" w:rsidRPr="00CC60FF" w:rsidRDefault="0097082B" w:rsidP="0097082B">
      <w:pPr>
        <w:pStyle w:val="ListParagraph"/>
        <w:numPr>
          <w:ilvl w:val="0"/>
          <w:numId w:val="4"/>
        </w:numPr>
        <w:ind w:left="426" w:hanging="426"/>
        <w:rPr>
          <w:rFonts w:ascii="Calibri" w:hAnsi="Calibri"/>
          <w:sz w:val="22"/>
          <w:szCs w:val="22"/>
        </w:rPr>
      </w:pPr>
      <w:r w:rsidRPr="00CC60FF">
        <w:rPr>
          <w:rFonts w:ascii="Calibri" w:hAnsi="Calibri"/>
          <w:sz w:val="22"/>
          <w:szCs w:val="22"/>
        </w:rPr>
        <w:t>No Ramsar Sites were deleted from the List during the review period.</w:t>
      </w:r>
    </w:p>
    <w:p w:rsidR="0097082B" w:rsidRPr="00CC60FF" w:rsidRDefault="0097082B" w:rsidP="0097082B">
      <w:pPr>
        <w:pStyle w:val="ListParagraph"/>
        <w:ind w:left="426"/>
        <w:rPr>
          <w:rFonts w:ascii="Calibri" w:hAnsi="Calibri"/>
          <w:sz w:val="22"/>
          <w:szCs w:val="22"/>
        </w:rPr>
      </w:pPr>
    </w:p>
    <w:p w:rsidR="00C558E0" w:rsidRPr="00CC60FF" w:rsidRDefault="00B665F4" w:rsidP="0064546A">
      <w:pPr>
        <w:pStyle w:val="ListParagraph"/>
        <w:numPr>
          <w:ilvl w:val="0"/>
          <w:numId w:val="4"/>
        </w:numPr>
        <w:ind w:left="426" w:hanging="426"/>
        <w:rPr>
          <w:rFonts w:asciiTheme="minorHAnsi" w:hAnsiTheme="minorHAnsi"/>
          <w:sz w:val="22"/>
          <w:szCs w:val="22"/>
        </w:rPr>
      </w:pPr>
      <w:r w:rsidRPr="00CC60FF">
        <w:rPr>
          <w:rFonts w:asciiTheme="minorHAnsi" w:hAnsiTheme="minorHAnsi"/>
          <w:sz w:val="22"/>
          <w:szCs w:val="22"/>
        </w:rPr>
        <w:t>T</w:t>
      </w:r>
      <w:r w:rsidR="00C558E0" w:rsidRPr="00CC60FF">
        <w:rPr>
          <w:rFonts w:asciiTheme="minorHAnsi" w:hAnsiTheme="minorHAnsi"/>
          <w:sz w:val="22"/>
          <w:szCs w:val="22"/>
        </w:rPr>
        <w:t xml:space="preserve">he government of Uruguay invoked Article 2.5 of the Convention in a case involving the </w:t>
      </w:r>
      <w:r w:rsidR="0064546A" w:rsidRPr="00CC60FF">
        <w:rPr>
          <w:rFonts w:asciiTheme="minorHAnsi" w:hAnsiTheme="minorHAnsi"/>
          <w:sz w:val="22"/>
          <w:szCs w:val="22"/>
        </w:rPr>
        <w:t xml:space="preserve">removal </w:t>
      </w:r>
      <w:r w:rsidR="00C558E0" w:rsidRPr="00CC60FF">
        <w:rPr>
          <w:rFonts w:asciiTheme="minorHAnsi" w:hAnsiTheme="minorHAnsi"/>
          <w:sz w:val="22"/>
          <w:szCs w:val="22"/>
        </w:rPr>
        <w:t>of 1,456 hectares (</w:t>
      </w:r>
      <w:r w:rsidR="0064546A" w:rsidRPr="00CC60FF">
        <w:rPr>
          <w:rFonts w:asciiTheme="minorHAnsi" w:hAnsiTheme="minorHAnsi"/>
          <w:sz w:val="22"/>
          <w:szCs w:val="22"/>
        </w:rPr>
        <w:t xml:space="preserve">that is, about 0.34% of the </w:t>
      </w:r>
      <w:r w:rsidR="00C558E0" w:rsidRPr="00CC60FF">
        <w:rPr>
          <w:rFonts w:asciiTheme="minorHAnsi" w:hAnsiTheme="minorHAnsi"/>
          <w:sz w:val="22"/>
          <w:szCs w:val="22"/>
        </w:rPr>
        <w:t>total of 407,408 h</w:t>
      </w:r>
      <w:r w:rsidR="001D2DFD">
        <w:rPr>
          <w:rFonts w:asciiTheme="minorHAnsi" w:hAnsiTheme="minorHAnsi"/>
          <w:sz w:val="22"/>
          <w:szCs w:val="22"/>
        </w:rPr>
        <w:t>a.</w:t>
      </w:r>
      <w:r w:rsidR="00C558E0" w:rsidRPr="00CC60FF">
        <w:rPr>
          <w:rFonts w:asciiTheme="minorHAnsi" w:hAnsiTheme="minorHAnsi"/>
          <w:sz w:val="22"/>
          <w:szCs w:val="22"/>
        </w:rPr>
        <w:t xml:space="preserve">) of the Bañados del Este Ramsar </w:t>
      </w:r>
      <w:r w:rsidR="0064546A" w:rsidRPr="00CC60FF">
        <w:rPr>
          <w:rFonts w:asciiTheme="minorHAnsi" w:hAnsiTheme="minorHAnsi"/>
          <w:sz w:val="22"/>
          <w:szCs w:val="22"/>
        </w:rPr>
        <w:t>S</w:t>
      </w:r>
      <w:r w:rsidR="00C558E0" w:rsidRPr="00CC60FF">
        <w:rPr>
          <w:rFonts w:asciiTheme="minorHAnsi" w:hAnsiTheme="minorHAnsi"/>
          <w:sz w:val="22"/>
          <w:szCs w:val="22"/>
        </w:rPr>
        <w:t xml:space="preserve">ite. </w:t>
      </w:r>
      <w:r w:rsidR="0064546A" w:rsidRPr="00CC60FF">
        <w:rPr>
          <w:rFonts w:asciiTheme="minorHAnsi" w:hAnsiTheme="minorHAnsi"/>
          <w:sz w:val="22"/>
          <w:szCs w:val="22"/>
        </w:rPr>
        <w:t xml:space="preserve">It </w:t>
      </w:r>
      <w:r w:rsidR="00C558E0" w:rsidRPr="00CC60FF">
        <w:rPr>
          <w:rFonts w:asciiTheme="minorHAnsi" w:hAnsiTheme="minorHAnsi"/>
          <w:sz w:val="22"/>
          <w:szCs w:val="22"/>
        </w:rPr>
        <w:t>submitted an updated RIS and an updated map showing the re</w:t>
      </w:r>
      <w:r w:rsidR="000F4BF2" w:rsidRPr="00CC60FF">
        <w:rPr>
          <w:rFonts w:asciiTheme="minorHAnsi" w:hAnsiTheme="minorHAnsi"/>
          <w:sz w:val="22"/>
          <w:szCs w:val="22"/>
        </w:rPr>
        <w:t xml:space="preserve">vised </w:t>
      </w:r>
      <w:r w:rsidR="00C558E0" w:rsidRPr="00CC60FF">
        <w:rPr>
          <w:rFonts w:asciiTheme="minorHAnsi" w:hAnsiTheme="minorHAnsi"/>
          <w:sz w:val="22"/>
          <w:szCs w:val="22"/>
        </w:rPr>
        <w:t xml:space="preserve">boundaries of the Ramsar </w:t>
      </w:r>
      <w:r w:rsidR="0064546A" w:rsidRPr="00CC60FF">
        <w:rPr>
          <w:rFonts w:asciiTheme="minorHAnsi" w:hAnsiTheme="minorHAnsi"/>
          <w:sz w:val="22"/>
          <w:szCs w:val="22"/>
        </w:rPr>
        <w:t>S</w:t>
      </w:r>
      <w:r w:rsidR="00C558E0" w:rsidRPr="00CC60FF">
        <w:rPr>
          <w:rFonts w:asciiTheme="minorHAnsi" w:hAnsiTheme="minorHAnsi"/>
          <w:sz w:val="22"/>
          <w:szCs w:val="22"/>
        </w:rPr>
        <w:t xml:space="preserve">ite with </w:t>
      </w:r>
      <w:r w:rsidR="00740B45" w:rsidRPr="00CC60FF">
        <w:rPr>
          <w:rFonts w:asciiTheme="minorHAnsi" w:hAnsiTheme="minorHAnsi"/>
          <w:sz w:val="22"/>
          <w:szCs w:val="22"/>
        </w:rPr>
        <w:t xml:space="preserve">separate </w:t>
      </w:r>
      <w:r w:rsidR="00C558E0" w:rsidRPr="00CC60FF">
        <w:rPr>
          <w:rFonts w:asciiTheme="minorHAnsi" w:hAnsiTheme="minorHAnsi"/>
          <w:sz w:val="22"/>
          <w:szCs w:val="22"/>
        </w:rPr>
        <w:t>extension</w:t>
      </w:r>
      <w:r w:rsidR="000F4BF2" w:rsidRPr="00CC60FF">
        <w:rPr>
          <w:rFonts w:asciiTheme="minorHAnsi" w:hAnsiTheme="minorHAnsi"/>
          <w:sz w:val="22"/>
          <w:szCs w:val="22"/>
        </w:rPr>
        <w:t>s</w:t>
      </w:r>
      <w:r w:rsidR="00C558E0" w:rsidRPr="00CC60FF">
        <w:rPr>
          <w:rFonts w:asciiTheme="minorHAnsi" w:hAnsiTheme="minorHAnsi"/>
          <w:sz w:val="22"/>
          <w:szCs w:val="22"/>
        </w:rPr>
        <w:t xml:space="preserve"> of 24,128 ha</w:t>
      </w:r>
      <w:r w:rsidR="00E75147" w:rsidRPr="00CC60FF">
        <w:rPr>
          <w:rFonts w:asciiTheme="minorHAnsi" w:hAnsiTheme="minorHAnsi"/>
          <w:sz w:val="22"/>
          <w:szCs w:val="22"/>
        </w:rPr>
        <w:t>.</w:t>
      </w:r>
      <w:r w:rsidR="00C558E0" w:rsidRPr="00CC60FF">
        <w:rPr>
          <w:rFonts w:asciiTheme="minorHAnsi" w:hAnsiTheme="minorHAnsi"/>
          <w:sz w:val="22"/>
          <w:szCs w:val="22"/>
        </w:rPr>
        <w:t xml:space="preserve"> and 11,000 ha</w:t>
      </w:r>
      <w:r w:rsidR="00E75147" w:rsidRPr="00CC60FF">
        <w:rPr>
          <w:rFonts w:asciiTheme="minorHAnsi" w:hAnsiTheme="minorHAnsi"/>
          <w:sz w:val="22"/>
          <w:szCs w:val="22"/>
        </w:rPr>
        <w:t>.</w:t>
      </w:r>
      <w:r w:rsidR="00C558E0" w:rsidRPr="00CC60FF">
        <w:rPr>
          <w:rFonts w:asciiTheme="minorHAnsi" w:hAnsiTheme="minorHAnsi"/>
          <w:sz w:val="22"/>
          <w:szCs w:val="22"/>
        </w:rPr>
        <w:t xml:space="preserve"> </w:t>
      </w:r>
      <w:r w:rsidR="0064546A" w:rsidRPr="00CC60FF">
        <w:rPr>
          <w:rFonts w:asciiTheme="minorHAnsi" w:hAnsiTheme="minorHAnsi"/>
          <w:sz w:val="22"/>
          <w:szCs w:val="22"/>
        </w:rPr>
        <w:t xml:space="preserve">added </w:t>
      </w:r>
      <w:r w:rsidR="00C558E0" w:rsidRPr="00CC60FF">
        <w:rPr>
          <w:rFonts w:asciiTheme="minorHAnsi" w:hAnsiTheme="minorHAnsi"/>
          <w:sz w:val="22"/>
          <w:szCs w:val="22"/>
        </w:rPr>
        <w:t xml:space="preserve">as a compensation measure </w:t>
      </w:r>
      <w:r w:rsidR="0064546A" w:rsidRPr="00CC60FF">
        <w:rPr>
          <w:rFonts w:asciiTheme="minorHAnsi" w:hAnsiTheme="minorHAnsi"/>
          <w:sz w:val="22"/>
          <w:szCs w:val="22"/>
        </w:rPr>
        <w:t xml:space="preserve">in line with </w:t>
      </w:r>
      <w:r w:rsidR="00C558E0" w:rsidRPr="00CC60FF">
        <w:rPr>
          <w:rFonts w:asciiTheme="minorHAnsi" w:hAnsiTheme="minorHAnsi"/>
          <w:sz w:val="22"/>
          <w:szCs w:val="22"/>
        </w:rPr>
        <w:t>Article 4.2 and Resolution VIII.20.</w:t>
      </w:r>
    </w:p>
    <w:p w:rsidR="008F35FF" w:rsidRPr="00CC60FF" w:rsidRDefault="008F35FF" w:rsidP="005E26E4">
      <w:pPr>
        <w:ind w:left="567" w:hanging="567"/>
        <w:rPr>
          <w:rFonts w:ascii="Calibri" w:hAnsi="Calibri"/>
          <w:color w:val="000000"/>
          <w:sz w:val="22"/>
          <w:szCs w:val="22"/>
        </w:rPr>
      </w:pPr>
    </w:p>
    <w:p w:rsidR="008E2DFD" w:rsidRPr="00CC60FF" w:rsidRDefault="00157E7E" w:rsidP="009F1FC8">
      <w:pPr>
        <w:rPr>
          <w:rFonts w:ascii="Calibri" w:hAnsi="Calibri"/>
          <w:i/>
          <w:color w:val="000000"/>
          <w:sz w:val="22"/>
          <w:szCs w:val="22"/>
        </w:rPr>
      </w:pPr>
      <w:r w:rsidRPr="00CC60FF">
        <w:rPr>
          <w:rFonts w:ascii="Calibri" w:hAnsi="Calibri"/>
          <w:b/>
          <w:color w:val="000000"/>
          <w:sz w:val="22"/>
          <w:szCs w:val="22"/>
        </w:rPr>
        <w:t>Changes in the ecological character of specific Ramsar Sites</w:t>
      </w:r>
      <w:r w:rsidR="006E1864" w:rsidRPr="00CC60FF">
        <w:rPr>
          <w:rFonts w:ascii="Calibri" w:hAnsi="Calibri"/>
          <w:b/>
          <w:color w:val="000000"/>
          <w:sz w:val="22"/>
          <w:szCs w:val="22"/>
        </w:rPr>
        <w:t>: Article 3.2 reports</w:t>
      </w:r>
    </w:p>
    <w:p w:rsidR="00AB60CA" w:rsidRPr="00CC60FF" w:rsidRDefault="00AB60CA" w:rsidP="005E26E4">
      <w:pPr>
        <w:ind w:left="567" w:hanging="567"/>
        <w:rPr>
          <w:rFonts w:ascii="Calibri" w:hAnsi="Calibri"/>
          <w:sz w:val="22"/>
          <w:szCs w:val="22"/>
        </w:rPr>
      </w:pPr>
    </w:p>
    <w:p w:rsidR="008F35FF" w:rsidRPr="00CC60FF" w:rsidRDefault="009A70E8" w:rsidP="00790F41">
      <w:pPr>
        <w:pStyle w:val="ListParagraph"/>
        <w:numPr>
          <w:ilvl w:val="0"/>
          <w:numId w:val="4"/>
        </w:numPr>
        <w:ind w:left="426" w:hanging="426"/>
        <w:rPr>
          <w:rFonts w:ascii="Calibri" w:hAnsi="Calibri"/>
          <w:sz w:val="22"/>
          <w:szCs w:val="22"/>
        </w:rPr>
      </w:pPr>
      <w:r w:rsidRPr="00CC60FF">
        <w:rPr>
          <w:rFonts w:ascii="Calibri" w:hAnsi="Calibri"/>
          <w:sz w:val="22"/>
          <w:szCs w:val="22"/>
        </w:rPr>
        <w:lastRenderedPageBreak/>
        <w:t xml:space="preserve">Article 3.2 requires Parties to inform the Secretariat if </w:t>
      </w:r>
      <w:r w:rsidR="005521BC" w:rsidRPr="00CC60FF">
        <w:rPr>
          <w:rFonts w:ascii="Calibri" w:hAnsi="Calibri"/>
          <w:sz w:val="22"/>
          <w:szCs w:val="22"/>
        </w:rPr>
        <w:t xml:space="preserve">the ecological character </w:t>
      </w:r>
      <w:r w:rsidRPr="00CC60FF">
        <w:rPr>
          <w:rFonts w:ascii="Calibri" w:hAnsi="Calibri"/>
          <w:sz w:val="22"/>
          <w:szCs w:val="22"/>
        </w:rPr>
        <w:t xml:space="preserve">of a Site </w:t>
      </w:r>
      <w:r w:rsidR="005521BC" w:rsidRPr="00CC60FF">
        <w:rPr>
          <w:rFonts w:ascii="Calibri" w:hAnsi="Calibri"/>
          <w:sz w:val="22"/>
          <w:szCs w:val="22"/>
        </w:rPr>
        <w:t>has changed, is changing or is likely to change as the result of technological developments, pollution or other human interference</w:t>
      </w:r>
      <w:r w:rsidR="008F35FF" w:rsidRPr="00CC60FF">
        <w:rPr>
          <w:rFonts w:ascii="Calibri" w:hAnsi="Calibri"/>
          <w:sz w:val="22"/>
          <w:szCs w:val="22"/>
        </w:rPr>
        <w:t xml:space="preserve">. All Parties are encouraged to seek to </w:t>
      </w:r>
      <w:r w:rsidR="005521BC" w:rsidRPr="00CC60FF">
        <w:rPr>
          <w:rFonts w:ascii="Calibri" w:hAnsi="Calibri"/>
          <w:sz w:val="22"/>
          <w:szCs w:val="22"/>
        </w:rPr>
        <w:t>restore</w:t>
      </w:r>
      <w:r w:rsidR="008F35FF" w:rsidRPr="00CC60FF">
        <w:rPr>
          <w:rFonts w:ascii="Calibri" w:hAnsi="Calibri"/>
          <w:sz w:val="22"/>
          <w:szCs w:val="22"/>
        </w:rPr>
        <w:t xml:space="preserve"> </w:t>
      </w:r>
      <w:r w:rsidR="005521BC" w:rsidRPr="00CC60FF">
        <w:rPr>
          <w:rFonts w:ascii="Calibri" w:hAnsi="Calibri"/>
          <w:sz w:val="22"/>
          <w:szCs w:val="22"/>
        </w:rPr>
        <w:t xml:space="preserve">their </w:t>
      </w:r>
      <w:r w:rsidR="008F35FF" w:rsidRPr="00CC60FF">
        <w:rPr>
          <w:rFonts w:ascii="Calibri" w:hAnsi="Calibri"/>
          <w:sz w:val="22"/>
          <w:szCs w:val="22"/>
        </w:rPr>
        <w:t>function and ecological character. Such cases are termed “Article 3.2 Files”.</w:t>
      </w:r>
    </w:p>
    <w:p w:rsidR="008F35FF" w:rsidRPr="00CC60FF" w:rsidRDefault="008F35FF" w:rsidP="008F35FF">
      <w:pPr>
        <w:pStyle w:val="ListParagraph"/>
        <w:ind w:left="426"/>
        <w:rPr>
          <w:rFonts w:ascii="Calibri" w:hAnsi="Calibri"/>
          <w:sz w:val="22"/>
          <w:szCs w:val="22"/>
        </w:rPr>
      </w:pPr>
    </w:p>
    <w:p w:rsidR="00832ED8" w:rsidRPr="00CC60FF" w:rsidRDefault="005D06B7" w:rsidP="00790F41">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Annex </w:t>
      </w:r>
      <w:r w:rsidR="00D26361" w:rsidRPr="00CC60FF">
        <w:rPr>
          <w:rFonts w:ascii="Calibri" w:hAnsi="Calibri"/>
          <w:sz w:val="22"/>
          <w:szCs w:val="22"/>
        </w:rPr>
        <w:t>4</w:t>
      </w:r>
      <w:r w:rsidR="00733A46" w:rsidRPr="00CC60FF">
        <w:rPr>
          <w:rFonts w:ascii="Calibri" w:hAnsi="Calibri"/>
          <w:sz w:val="22"/>
          <w:szCs w:val="22"/>
        </w:rPr>
        <w:t xml:space="preserve">a </w:t>
      </w:r>
      <w:r w:rsidRPr="00CC60FF">
        <w:rPr>
          <w:rFonts w:ascii="Calibri" w:hAnsi="Calibri"/>
          <w:sz w:val="22"/>
          <w:szCs w:val="22"/>
        </w:rPr>
        <w:t>list</w:t>
      </w:r>
      <w:r w:rsidR="00294E06" w:rsidRPr="00CC60FF">
        <w:rPr>
          <w:rFonts w:ascii="Calibri" w:hAnsi="Calibri"/>
          <w:sz w:val="22"/>
          <w:szCs w:val="22"/>
        </w:rPr>
        <w:t>s</w:t>
      </w:r>
      <w:r w:rsidRPr="00CC60FF">
        <w:rPr>
          <w:rFonts w:ascii="Calibri" w:hAnsi="Calibri"/>
          <w:sz w:val="22"/>
          <w:szCs w:val="22"/>
        </w:rPr>
        <w:t xml:space="preserve"> </w:t>
      </w:r>
      <w:r w:rsidRPr="00CC60FF">
        <w:rPr>
          <w:rFonts w:ascii="Calibri" w:hAnsi="Calibri"/>
          <w:color w:val="000000"/>
          <w:sz w:val="22"/>
          <w:szCs w:val="22"/>
        </w:rPr>
        <w:t xml:space="preserve">the status of </w:t>
      </w:r>
      <w:r w:rsidR="00395678" w:rsidRPr="00CC60FF">
        <w:rPr>
          <w:rFonts w:ascii="Calibri" w:hAnsi="Calibri"/>
          <w:color w:val="000000"/>
          <w:sz w:val="22"/>
          <w:szCs w:val="22"/>
        </w:rPr>
        <w:t xml:space="preserve">the </w:t>
      </w:r>
      <w:r w:rsidR="00396CE8" w:rsidRPr="00CC60FF">
        <w:rPr>
          <w:rFonts w:ascii="Calibri" w:hAnsi="Calibri"/>
          <w:color w:val="000000"/>
          <w:sz w:val="22"/>
          <w:szCs w:val="22"/>
        </w:rPr>
        <w:t>14</w:t>
      </w:r>
      <w:r w:rsidR="0085719B" w:rsidRPr="00CC60FF">
        <w:rPr>
          <w:rFonts w:ascii="Calibri" w:hAnsi="Calibri"/>
          <w:color w:val="000000"/>
          <w:sz w:val="22"/>
          <w:szCs w:val="22"/>
        </w:rPr>
        <w:t>4</w:t>
      </w:r>
      <w:r w:rsidR="00395678" w:rsidRPr="00CC60FF">
        <w:rPr>
          <w:rFonts w:ascii="Calibri" w:hAnsi="Calibri"/>
          <w:color w:val="000000"/>
          <w:sz w:val="22"/>
          <w:szCs w:val="22"/>
        </w:rPr>
        <w:t xml:space="preserve"> </w:t>
      </w:r>
      <w:r w:rsidRPr="00CC60FF">
        <w:rPr>
          <w:rFonts w:ascii="Calibri" w:hAnsi="Calibri"/>
          <w:color w:val="000000"/>
          <w:sz w:val="22"/>
          <w:szCs w:val="22"/>
        </w:rPr>
        <w:t xml:space="preserve">Ramsar Sites </w:t>
      </w:r>
      <w:r w:rsidR="008F35FF" w:rsidRPr="00CC60FF">
        <w:rPr>
          <w:rFonts w:ascii="Calibri" w:hAnsi="Calibri"/>
          <w:sz w:val="22"/>
          <w:szCs w:val="22"/>
        </w:rPr>
        <w:t xml:space="preserve">with </w:t>
      </w:r>
      <w:r w:rsidR="00724492" w:rsidRPr="00CC60FF">
        <w:rPr>
          <w:rFonts w:ascii="Calibri" w:hAnsi="Calibri"/>
          <w:sz w:val="22"/>
          <w:szCs w:val="22"/>
        </w:rPr>
        <w:t xml:space="preserve">“confirmed </w:t>
      </w:r>
      <w:r w:rsidR="008F35FF" w:rsidRPr="00CC60FF">
        <w:rPr>
          <w:rFonts w:ascii="Calibri" w:hAnsi="Calibri"/>
          <w:sz w:val="22"/>
          <w:szCs w:val="22"/>
        </w:rPr>
        <w:t xml:space="preserve">Article 3.2 files” </w:t>
      </w:r>
      <w:r w:rsidR="00774B0C" w:rsidRPr="00CC60FF">
        <w:rPr>
          <w:rFonts w:ascii="Calibri" w:hAnsi="Calibri"/>
          <w:sz w:val="22"/>
          <w:szCs w:val="22"/>
        </w:rPr>
        <w:t xml:space="preserve">initially </w:t>
      </w:r>
      <w:r w:rsidR="00D7490E" w:rsidRPr="00CC60FF">
        <w:rPr>
          <w:rFonts w:ascii="Calibri" w:hAnsi="Calibri"/>
          <w:sz w:val="22"/>
          <w:szCs w:val="22"/>
        </w:rPr>
        <w:t>reported</w:t>
      </w:r>
      <w:r w:rsidR="00733A46" w:rsidRPr="00CC60FF">
        <w:rPr>
          <w:rFonts w:ascii="Calibri" w:hAnsi="Calibri"/>
          <w:sz w:val="22"/>
          <w:szCs w:val="22"/>
        </w:rPr>
        <w:t xml:space="preserve"> by the Administrative Authority</w:t>
      </w:r>
      <w:r w:rsidR="00C94170" w:rsidRPr="00CC60FF">
        <w:rPr>
          <w:rFonts w:ascii="Calibri" w:hAnsi="Calibri"/>
          <w:sz w:val="22"/>
          <w:szCs w:val="22"/>
        </w:rPr>
        <w:t xml:space="preserve"> or reported by third parties and confirmed by the Administrative Authority</w:t>
      </w:r>
      <w:r w:rsidR="00654D7E" w:rsidRPr="00CC60FF">
        <w:rPr>
          <w:rFonts w:ascii="Calibri" w:hAnsi="Calibri"/>
          <w:color w:val="000000"/>
          <w:sz w:val="22"/>
          <w:szCs w:val="22"/>
        </w:rPr>
        <w:t>.</w:t>
      </w:r>
      <w:r w:rsidR="00C9124A" w:rsidRPr="00CC60FF">
        <w:rPr>
          <w:rFonts w:ascii="Calibri" w:hAnsi="Calibri"/>
          <w:color w:val="000000"/>
          <w:sz w:val="22"/>
          <w:szCs w:val="22"/>
        </w:rPr>
        <w:t xml:space="preserve"> </w:t>
      </w:r>
    </w:p>
    <w:p w:rsidR="00832ED8" w:rsidRPr="00CC60FF" w:rsidRDefault="00832ED8" w:rsidP="00832ED8">
      <w:pPr>
        <w:pStyle w:val="ListParagraph"/>
        <w:ind w:left="426"/>
        <w:rPr>
          <w:rFonts w:ascii="Calibri" w:hAnsi="Calibri"/>
          <w:sz w:val="22"/>
          <w:szCs w:val="22"/>
        </w:rPr>
      </w:pPr>
    </w:p>
    <w:p w:rsidR="0097082B" w:rsidRPr="00CC60FF" w:rsidRDefault="00294E06" w:rsidP="00790F41">
      <w:pPr>
        <w:pStyle w:val="ListParagraph"/>
        <w:numPr>
          <w:ilvl w:val="0"/>
          <w:numId w:val="4"/>
        </w:numPr>
        <w:ind w:left="426" w:hanging="426"/>
        <w:rPr>
          <w:rFonts w:ascii="Calibri" w:hAnsi="Calibri"/>
          <w:sz w:val="22"/>
          <w:szCs w:val="22"/>
        </w:rPr>
      </w:pPr>
      <w:r w:rsidRPr="00CC60FF">
        <w:rPr>
          <w:rFonts w:ascii="Calibri" w:hAnsi="Calibri"/>
          <w:color w:val="000000"/>
          <w:sz w:val="22"/>
          <w:szCs w:val="22"/>
        </w:rPr>
        <w:t xml:space="preserve">Annex </w:t>
      </w:r>
      <w:r w:rsidR="00D26361" w:rsidRPr="00CC60FF">
        <w:rPr>
          <w:rFonts w:ascii="Calibri" w:hAnsi="Calibri"/>
          <w:color w:val="000000"/>
          <w:sz w:val="22"/>
          <w:szCs w:val="22"/>
        </w:rPr>
        <w:t>4</w:t>
      </w:r>
      <w:r w:rsidRPr="00CC60FF">
        <w:rPr>
          <w:rFonts w:ascii="Calibri" w:hAnsi="Calibri"/>
          <w:color w:val="000000"/>
          <w:sz w:val="22"/>
          <w:szCs w:val="22"/>
        </w:rPr>
        <w:t xml:space="preserve">b lists the status of </w:t>
      </w:r>
      <w:r w:rsidR="00EF54DB" w:rsidRPr="00CC60FF">
        <w:rPr>
          <w:rFonts w:ascii="Calibri" w:hAnsi="Calibri"/>
          <w:color w:val="000000"/>
          <w:sz w:val="22"/>
          <w:szCs w:val="22"/>
        </w:rPr>
        <w:t>64</w:t>
      </w:r>
      <w:r w:rsidRPr="00CC60FF">
        <w:rPr>
          <w:rFonts w:ascii="Calibri" w:hAnsi="Calibri"/>
          <w:color w:val="000000"/>
          <w:sz w:val="22"/>
          <w:szCs w:val="22"/>
        </w:rPr>
        <w:t xml:space="preserve"> Ramsar Sites </w:t>
      </w:r>
      <w:r w:rsidRPr="00CC60FF">
        <w:rPr>
          <w:rFonts w:ascii="Calibri" w:hAnsi="Calibri"/>
          <w:sz w:val="22"/>
          <w:szCs w:val="22"/>
        </w:rPr>
        <w:t>for which human-induced negative changes in ecological character have been reported by third parties</w:t>
      </w:r>
      <w:r w:rsidR="0072614A" w:rsidRPr="00CC60FF">
        <w:rPr>
          <w:rFonts w:ascii="Calibri" w:hAnsi="Calibri"/>
          <w:sz w:val="22"/>
          <w:szCs w:val="22"/>
        </w:rPr>
        <w:t xml:space="preserve"> but not confirmed by the Administrative Authority</w:t>
      </w:r>
      <w:r w:rsidRPr="00CC60FF">
        <w:rPr>
          <w:rFonts w:ascii="Calibri" w:hAnsi="Calibri"/>
          <w:sz w:val="22"/>
          <w:szCs w:val="22"/>
        </w:rPr>
        <w:t xml:space="preserve">. </w:t>
      </w:r>
    </w:p>
    <w:p w:rsidR="0097082B" w:rsidRPr="00CC60FF" w:rsidRDefault="0097082B" w:rsidP="0097082B">
      <w:pPr>
        <w:pStyle w:val="ListParagraph"/>
        <w:rPr>
          <w:rFonts w:ascii="Calibri" w:hAnsi="Calibri"/>
          <w:color w:val="000000"/>
          <w:sz w:val="22"/>
          <w:szCs w:val="22"/>
        </w:rPr>
      </w:pPr>
    </w:p>
    <w:p w:rsidR="001F6A84" w:rsidRPr="00CC60FF" w:rsidRDefault="007A7858" w:rsidP="0097082B">
      <w:pPr>
        <w:pStyle w:val="ListParagraph"/>
        <w:numPr>
          <w:ilvl w:val="0"/>
          <w:numId w:val="4"/>
        </w:numPr>
        <w:ind w:left="426" w:hanging="426"/>
        <w:rPr>
          <w:rFonts w:asciiTheme="minorHAnsi" w:hAnsiTheme="minorHAnsi"/>
          <w:sz w:val="22"/>
          <w:szCs w:val="22"/>
        </w:rPr>
      </w:pPr>
      <w:r w:rsidRPr="00CC60FF">
        <w:rPr>
          <w:rFonts w:ascii="Calibri" w:hAnsi="Calibri"/>
          <w:color w:val="000000"/>
          <w:sz w:val="22"/>
          <w:szCs w:val="22"/>
        </w:rPr>
        <w:t xml:space="preserve">The combined total of 208 </w:t>
      </w:r>
      <w:r w:rsidR="000E59DF">
        <w:rPr>
          <w:rFonts w:ascii="Calibri" w:hAnsi="Calibri"/>
          <w:color w:val="000000"/>
          <w:sz w:val="22"/>
          <w:szCs w:val="22"/>
        </w:rPr>
        <w:t>Sites listed in Annex</w:t>
      </w:r>
      <w:r w:rsidR="003406F7">
        <w:rPr>
          <w:rFonts w:ascii="Calibri" w:hAnsi="Calibri"/>
          <w:color w:val="000000"/>
          <w:sz w:val="22"/>
          <w:szCs w:val="22"/>
        </w:rPr>
        <w:t>es</w:t>
      </w:r>
      <w:r w:rsidR="000E59DF">
        <w:rPr>
          <w:rFonts w:ascii="Calibri" w:hAnsi="Calibri"/>
          <w:color w:val="000000"/>
          <w:sz w:val="22"/>
          <w:szCs w:val="22"/>
        </w:rPr>
        <w:t xml:space="preserve"> 4a and 4b</w:t>
      </w:r>
      <w:r w:rsidRPr="00CC60FF">
        <w:rPr>
          <w:rFonts w:ascii="Calibri" w:hAnsi="Calibri"/>
          <w:color w:val="000000"/>
          <w:sz w:val="22"/>
          <w:szCs w:val="22"/>
        </w:rPr>
        <w:t xml:space="preserve"> during the period under review represents a significant increase on the number reported for the previous triennium. This increase suggests </w:t>
      </w:r>
      <w:r w:rsidR="0097082B" w:rsidRPr="00CC60FF">
        <w:rPr>
          <w:rFonts w:ascii="Calibri" w:hAnsi="Calibri"/>
          <w:color w:val="000000"/>
          <w:sz w:val="22"/>
          <w:szCs w:val="22"/>
        </w:rPr>
        <w:t xml:space="preserve">that </w:t>
      </w:r>
      <w:r w:rsidRPr="00CC60FF">
        <w:rPr>
          <w:rFonts w:ascii="Calibri" w:hAnsi="Calibri"/>
          <w:color w:val="000000"/>
          <w:sz w:val="22"/>
          <w:szCs w:val="22"/>
        </w:rPr>
        <w:t xml:space="preserve">an increasing </w:t>
      </w:r>
      <w:r w:rsidR="0097082B" w:rsidRPr="00CC60FF">
        <w:rPr>
          <w:rFonts w:ascii="Calibri" w:hAnsi="Calibri"/>
          <w:color w:val="000000"/>
          <w:sz w:val="22"/>
          <w:szCs w:val="22"/>
        </w:rPr>
        <w:t xml:space="preserve">number of </w:t>
      </w:r>
      <w:r w:rsidRPr="00CC60FF">
        <w:rPr>
          <w:rFonts w:ascii="Calibri" w:hAnsi="Calibri"/>
          <w:color w:val="000000"/>
          <w:sz w:val="22"/>
          <w:szCs w:val="22"/>
        </w:rPr>
        <w:t>wetlands</w:t>
      </w:r>
      <w:r w:rsidR="0097082B" w:rsidRPr="00CC60FF">
        <w:rPr>
          <w:rFonts w:ascii="Calibri" w:hAnsi="Calibri"/>
          <w:color w:val="000000"/>
          <w:sz w:val="22"/>
          <w:szCs w:val="22"/>
        </w:rPr>
        <w:t xml:space="preserve"> is threatened, but also suggests </w:t>
      </w:r>
      <w:r w:rsidR="0097082B" w:rsidRPr="00CC60FF">
        <w:rPr>
          <w:rFonts w:asciiTheme="minorHAnsi" w:hAnsiTheme="minorHAnsi"/>
          <w:sz w:val="22"/>
          <w:szCs w:val="22"/>
        </w:rPr>
        <w:t>closer attention by the Parties to the potential loss of ecological character of Sites</w:t>
      </w:r>
      <w:r w:rsidR="0097082B" w:rsidRPr="00CC60FF">
        <w:rPr>
          <w:rFonts w:ascii="Calibri" w:hAnsi="Calibri"/>
          <w:color w:val="000000"/>
          <w:sz w:val="22"/>
          <w:szCs w:val="22"/>
        </w:rPr>
        <w:t xml:space="preserve"> </w:t>
      </w:r>
      <w:r w:rsidR="0097082B" w:rsidRPr="00CC60FF">
        <w:rPr>
          <w:rFonts w:asciiTheme="minorHAnsi" w:hAnsiTheme="minorHAnsi"/>
          <w:sz w:val="22"/>
          <w:szCs w:val="22"/>
        </w:rPr>
        <w:t>and</w:t>
      </w:r>
      <w:r w:rsidR="0097082B" w:rsidRPr="00CC60FF">
        <w:rPr>
          <w:rFonts w:ascii="Calibri" w:hAnsi="Calibri"/>
          <w:color w:val="000000"/>
          <w:sz w:val="22"/>
          <w:szCs w:val="22"/>
        </w:rPr>
        <w:t xml:space="preserve"> an</w:t>
      </w:r>
      <w:r w:rsidR="0097082B" w:rsidRPr="00CC60FF">
        <w:rPr>
          <w:rFonts w:ascii="Calibri" w:hAnsi="Calibri"/>
          <w:sz w:val="22"/>
          <w:szCs w:val="22"/>
        </w:rPr>
        <w:t xml:space="preserve"> increasing interest by civil society in the </w:t>
      </w:r>
      <w:r w:rsidR="0097082B" w:rsidRPr="00CC60FF">
        <w:rPr>
          <w:rFonts w:asciiTheme="minorHAnsi" w:hAnsiTheme="minorHAnsi"/>
          <w:sz w:val="22"/>
          <w:szCs w:val="22"/>
        </w:rPr>
        <w:t xml:space="preserve">status of wetlands. </w:t>
      </w:r>
      <w:r w:rsidR="00EC54BB" w:rsidRPr="00CC60FF">
        <w:rPr>
          <w:rFonts w:asciiTheme="minorHAnsi" w:hAnsiTheme="minorHAnsi"/>
          <w:sz w:val="22"/>
          <w:szCs w:val="22"/>
        </w:rPr>
        <w:t>During the review period</w:t>
      </w:r>
      <w:r w:rsidR="00D75AFD" w:rsidRPr="00CC60FF">
        <w:rPr>
          <w:rFonts w:asciiTheme="minorHAnsi" w:hAnsiTheme="minorHAnsi"/>
          <w:sz w:val="22"/>
          <w:szCs w:val="22"/>
        </w:rPr>
        <w:t xml:space="preserve">, the Secretariat received </w:t>
      </w:r>
      <w:r w:rsidR="0072614A" w:rsidRPr="00CC60FF">
        <w:rPr>
          <w:rFonts w:asciiTheme="minorHAnsi" w:hAnsiTheme="minorHAnsi"/>
          <w:sz w:val="22"/>
          <w:szCs w:val="22"/>
        </w:rPr>
        <w:t xml:space="preserve">new </w:t>
      </w:r>
      <w:r w:rsidR="00724492" w:rsidRPr="00CC60FF">
        <w:rPr>
          <w:rFonts w:asciiTheme="minorHAnsi" w:hAnsiTheme="minorHAnsi"/>
          <w:sz w:val="22"/>
          <w:szCs w:val="22"/>
        </w:rPr>
        <w:t xml:space="preserve">confirmed </w:t>
      </w:r>
      <w:r w:rsidR="00D75AFD" w:rsidRPr="00CC60FF">
        <w:rPr>
          <w:rFonts w:asciiTheme="minorHAnsi" w:hAnsiTheme="minorHAnsi"/>
          <w:sz w:val="22"/>
          <w:szCs w:val="22"/>
        </w:rPr>
        <w:t xml:space="preserve">Article 3.2 </w:t>
      </w:r>
      <w:r w:rsidR="0003723F" w:rsidRPr="00CC60FF">
        <w:rPr>
          <w:rFonts w:asciiTheme="minorHAnsi" w:hAnsiTheme="minorHAnsi"/>
          <w:sz w:val="22"/>
          <w:szCs w:val="22"/>
        </w:rPr>
        <w:t>files</w:t>
      </w:r>
      <w:r w:rsidR="00D75AFD" w:rsidRPr="00CC60FF">
        <w:rPr>
          <w:rFonts w:asciiTheme="minorHAnsi" w:hAnsiTheme="minorHAnsi"/>
          <w:sz w:val="22"/>
          <w:szCs w:val="22"/>
        </w:rPr>
        <w:t xml:space="preserve"> regarding </w:t>
      </w:r>
      <w:r w:rsidR="0003723F" w:rsidRPr="00CC60FF">
        <w:rPr>
          <w:rFonts w:asciiTheme="minorHAnsi" w:hAnsiTheme="minorHAnsi"/>
          <w:sz w:val="22"/>
          <w:szCs w:val="22"/>
        </w:rPr>
        <w:t>3</w:t>
      </w:r>
      <w:r w:rsidR="00237EF4" w:rsidRPr="00CC60FF">
        <w:rPr>
          <w:rFonts w:asciiTheme="minorHAnsi" w:hAnsiTheme="minorHAnsi"/>
          <w:sz w:val="22"/>
          <w:szCs w:val="22"/>
        </w:rPr>
        <w:t>1</w:t>
      </w:r>
      <w:r w:rsidR="00D75AFD" w:rsidRPr="00CC60FF">
        <w:rPr>
          <w:rFonts w:asciiTheme="minorHAnsi" w:hAnsiTheme="minorHAnsi"/>
          <w:sz w:val="22"/>
          <w:szCs w:val="22"/>
        </w:rPr>
        <w:t xml:space="preserve"> Ramsar Sites</w:t>
      </w:r>
      <w:r w:rsidR="0097082B" w:rsidRPr="00CC60FF">
        <w:rPr>
          <w:rFonts w:asciiTheme="minorHAnsi" w:hAnsiTheme="minorHAnsi"/>
          <w:sz w:val="22"/>
          <w:szCs w:val="22"/>
        </w:rPr>
        <w:t xml:space="preserve"> from Contracting Parties</w:t>
      </w:r>
      <w:r w:rsidR="00D75AFD" w:rsidRPr="00CC60FF">
        <w:rPr>
          <w:rFonts w:asciiTheme="minorHAnsi" w:hAnsiTheme="minorHAnsi"/>
          <w:sz w:val="22"/>
          <w:szCs w:val="22"/>
        </w:rPr>
        <w:t xml:space="preserve">, and </w:t>
      </w:r>
      <w:r w:rsidR="0072614A" w:rsidRPr="00CC60FF">
        <w:rPr>
          <w:rFonts w:asciiTheme="minorHAnsi" w:hAnsiTheme="minorHAnsi"/>
          <w:sz w:val="22"/>
          <w:szCs w:val="22"/>
        </w:rPr>
        <w:t xml:space="preserve">new </w:t>
      </w:r>
      <w:r w:rsidR="0003723F" w:rsidRPr="00CC60FF">
        <w:rPr>
          <w:rFonts w:asciiTheme="minorHAnsi" w:hAnsiTheme="minorHAnsi"/>
          <w:sz w:val="22"/>
          <w:szCs w:val="22"/>
        </w:rPr>
        <w:t>files</w:t>
      </w:r>
      <w:r w:rsidR="0085719B" w:rsidRPr="00CC60FF">
        <w:rPr>
          <w:rFonts w:asciiTheme="minorHAnsi" w:hAnsiTheme="minorHAnsi"/>
          <w:sz w:val="22"/>
          <w:szCs w:val="22"/>
        </w:rPr>
        <w:t xml:space="preserve"> regarding</w:t>
      </w:r>
      <w:r w:rsidR="00D75AFD" w:rsidRPr="00CC60FF">
        <w:rPr>
          <w:rFonts w:asciiTheme="minorHAnsi" w:hAnsiTheme="minorHAnsi"/>
          <w:sz w:val="22"/>
          <w:szCs w:val="22"/>
        </w:rPr>
        <w:t xml:space="preserve"> </w:t>
      </w:r>
      <w:r w:rsidR="0085719B" w:rsidRPr="00CC60FF">
        <w:rPr>
          <w:rFonts w:asciiTheme="minorHAnsi" w:hAnsiTheme="minorHAnsi"/>
          <w:sz w:val="22"/>
          <w:szCs w:val="22"/>
        </w:rPr>
        <w:t>2</w:t>
      </w:r>
      <w:r w:rsidR="00237EF4" w:rsidRPr="00CC60FF">
        <w:rPr>
          <w:rFonts w:asciiTheme="minorHAnsi" w:hAnsiTheme="minorHAnsi"/>
          <w:sz w:val="22"/>
          <w:szCs w:val="22"/>
        </w:rPr>
        <w:t>7</w:t>
      </w:r>
      <w:r w:rsidR="00D75AFD" w:rsidRPr="00CC60FF">
        <w:rPr>
          <w:rFonts w:asciiTheme="minorHAnsi" w:hAnsiTheme="minorHAnsi"/>
          <w:sz w:val="22"/>
          <w:szCs w:val="22"/>
        </w:rPr>
        <w:t xml:space="preserve"> Ramsar Sites</w:t>
      </w:r>
      <w:r w:rsidR="0072614A" w:rsidRPr="00CC60FF">
        <w:rPr>
          <w:rFonts w:asciiTheme="minorHAnsi" w:hAnsiTheme="minorHAnsi"/>
          <w:sz w:val="22"/>
          <w:szCs w:val="22"/>
        </w:rPr>
        <w:t xml:space="preserve"> from other sources</w:t>
      </w:r>
      <w:r w:rsidR="003406F7">
        <w:rPr>
          <w:rFonts w:asciiTheme="minorHAnsi" w:hAnsiTheme="minorHAnsi"/>
          <w:sz w:val="22"/>
          <w:szCs w:val="22"/>
        </w:rPr>
        <w:t xml:space="preserve"> not yet confirmed by the Administrative Authority</w:t>
      </w:r>
      <w:r w:rsidR="001F6A97" w:rsidRPr="00CC60FF">
        <w:rPr>
          <w:rFonts w:asciiTheme="minorHAnsi" w:hAnsiTheme="minorHAnsi"/>
          <w:sz w:val="22"/>
          <w:szCs w:val="22"/>
        </w:rPr>
        <w:t xml:space="preserve">. </w:t>
      </w:r>
    </w:p>
    <w:p w:rsidR="001F6A84" w:rsidRPr="00CC60FF" w:rsidRDefault="001F6A84" w:rsidP="001F6A84">
      <w:pPr>
        <w:pStyle w:val="ListParagraph"/>
        <w:rPr>
          <w:rFonts w:ascii="Calibri" w:hAnsi="Calibri"/>
          <w:sz w:val="22"/>
          <w:szCs w:val="22"/>
        </w:rPr>
      </w:pPr>
    </w:p>
    <w:p w:rsidR="00905AF9" w:rsidRPr="00CC60FF" w:rsidRDefault="00B8586C" w:rsidP="00B8586C">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Annexes </w:t>
      </w:r>
      <w:r w:rsidR="003A06C4" w:rsidRPr="00CC60FF">
        <w:rPr>
          <w:rFonts w:ascii="Calibri" w:hAnsi="Calibri"/>
          <w:sz w:val="22"/>
          <w:szCs w:val="22"/>
        </w:rPr>
        <w:t xml:space="preserve">4a and </w:t>
      </w:r>
      <w:r w:rsidRPr="00CC60FF">
        <w:rPr>
          <w:rFonts w:ascii="Calibri" w:hAnsi="Calibri"/>
          <w:sz w:val="22"/>
          <w:szCs w:val="22"/>
        </w:rPr>
        <w:t>4</w:t>
      </w:r>
      <w:r w:rsidR="003A06C4" w:rsidRPr="00CC60FF">
        <w:rPr>
          <w:rFonts w:ascii="Calibri" w:hAnsi="Calibri"/>
          <w:sz w:val="22"/>
          <w:szCs w:val="22"/>
        </w:rPr>
        <w:t xml:space="preserve">b </w:t>
      </w:r>
      <w:r w:rsidR="00905AF9" w:rsidRPr="00CC60FF">
        <w:rPr>
          <w:rFonts w:ascii="Calibri" w:hAnsi="Calibri"/>
          <w:sz w:val="22"/>
          <w:szCs w:val="22"/>
        </w:rPr>
        <w:t xml:space="preserve">also summarize the Sites for which no new information has been received. </w:t>
      </w:r>
      <w:r w:rsidR="007A7858" w:rsidRPr="00CC60FF">
        <w:rPr>
          <w:rFonts w:ascii="Calibri" w:hAnsi="Calibri"/>
          <w:sz w:val="22"/>
          <w:szCs w:val="22"/>
        </w:rPr>
        <w:t xml:space="preserve">Information is particularly lacking for </w:t>
      </w:r>
      <w:r w:rsidR="00905AF9" w:rsidRPr="00CC60FF">
        <w:rPr>
          <w:rFonts w:ascii="Calibri" w:hAnsi="Calibri"/>
          <w:sz w:val="22"/>
          <w:szCs w:val="22"/>
        </w:rPr>
        <w:t xml:space="preserve">open files </w:t>
      </w:r>
      <w:r w:rsidR="007A7858" w:rsidRPr="00CC60FF">
        <w:rPr>
          <w:rFonts w:ascii="Calibri" w:hAnsi="Calibri"/>
          <w:sz w:val="22"/>
          <w:szCs w:val="22"/>
        </w:rPr>
        <w:t>i</w:t>
      </w:r>
      <w:r w:rsidR="00587F53" w:rsidRPr="00CC60FF">
        <w:rPr>
          <w:rFonts w:ascii="Calibri" w:hAnsi="Calibri"/>
          <w:sz w:val="22"/>
          <w:szCs w:val="22"/>
        </w:rPr>
        <w:t>n B</w:t>
      </w:r>
      <w:r w:rsidR="00C94170" w:rsidRPr="00CC60FF">
        <w:rPr>
          <w:rFonts w:ascii="Calibri" w:hAnsi="Calibri"/>
          <w:sz w:val="22"/>
          <w:szCs w:val="22"/>
        </w:rPr>
        <w:t>angladesh (Sundarbans Forest Reserve</w:t>
      </w:r>
      <w:r w:rsidRPr="00CC60FF">
        <w:rPr>
          <w:rFonts w:ascii="Calibri" w:hAnsi="Calibri"/>
          <w:sz w:val="22"/>
          <w:szCs w:val="22"/>
        </w:rPr>
        <w:t>, Site no.</w:t>
      </w:r>
      <w:r w:rsidR="00C94170" w:rsidRPr="00CC60FF">
        <w:rPr>
          <w:rFonts w:ascii="Calibri" w:hAnsi="Calibri"/>
          <w:sz w:val="22"/>
          <w:szCs w:val="22"/>
        </w:rPr>
        <w:t xml:space="preserve"> 560), </w:t>
      </w:r>
      <w:r w:rsidR="003A06C4" w:rsidRPr="00CC60FF">
        <w:rPr>
          <w:rFonts w:ascii="Calibri" w:hAnsi="Calibri"/>
          <w:sz w:val="22"/>
          <w:szCs w:val="22"/>
        </w:rPr>
        <w:t>Belize (Sarstoon Temash National Park</w:t>
      </w:r>
      <w:r w:rsidRPr="00CC60FF">
        <w:rPr>
          <w:rFonts w:ascii="Calibri" w:hAnsi="Calibri"/>
          <w:sz w:val="22"/>
          <w:szCs w:val="22"/>
        </w:rPr>
        <w:t>,</w:t>
      </w:r>
      <w:r w:rsidR="00634535" w:rsidRPr="00CC60FF">
        <w:rPr>
          <w:rFonts w:ascii="Calibri" w:hAnsi="Calibri"/>
          <w:sz w:val="22"/>
          <w:szCs w:val="22"/>
        </w:rPr>
        <w:t xml:space="preserve"> 1562</w:t>
      </w:r>
      <w:r w:rsidR="003A06C4" w:rsidRPr="00CC60FF">
        <w:rPr>
          <w:rFonts w:ascii="Calibri" w:hAnsi="Calibri"/>
          <w:sz w:val="22"/>
          <w:szCs w:val="22"/>
        </w:rPr>
        <w:t>)</w:t>
      </w:r>
      <w:r w:rsidR="004D01D9" w:rsidRPr="00CC60FF">
        <w:rPr>
          <w:rFonts w:ascii="Calibri" w:hAnsi="Calibri"/>
          <w:sz w:val="22"/>
          <w:szCs w:val="22"/>
        </w:rPr>
        <w:t xml:space="preserve">, Greece </w:t>
      </w:r>
      <w:r w:rsidR="00EE65CC" w:rsidRPr="00CC60FF">
        <w:rPr>
          <w:rFonts w:ascii="Calibri" w:hAnsi="Calibri"/>
          <w:sz w:val="22"/>
          <w:szCs w:val="22"/>
        </w:rPr>
        <w:t>(Messolonghi lagoons</w:t>
      </w:r>
      <w:r w:rsidRPr="00CC60FF">
        <w:rPr>
          <w:rFonts w:ascii="Calibri" w:hAnsi="Calibri"/>
          <w:sz w:val="22"/>
          <w:szCs w:val="22"/>
        </w:rPr>
        <w:t>,</w:t>
      </w:r>
      <w:r w:rsidR="00EE65CC" w:rsidRPr="00CC60FF">
        <w:rPr>
          <w:rFonts w:ascii="Calibri" w:hAnsi="Calibri"/>
          <w:sz w:val="22"/>
          <w:szCs w:val="22"/>
        </w:rPr>
        <w:t xml:space="preserve"> 62; Amvrakikos gulf</w:t>
      </w:r>
      <w:r w:rsidRPr="00CC60FF">
        <w:rPr>
          <w:rFonts w:ascii="Calibri" w:hAnsi="Calibri"/>
          <w:sz w:val="22"/>
          <w:szCs w:val="22"/>
        </w:rPr>
        <w:t>,</w:t>
      </w:r>
      <w:r w:rsidR="00EE65CC" w:rsidRPr="00CC60FF">
        <w:rPr>
          <w:rFonts w:ascii="Calibri" w:hAnsi="Calibri"/>
          <w:sz w:val="22"/>
          <w:szCs w:val="22"/>
        </w:rPr>
        <w:t xml:space="preserve"> 61; Axios Ludias Aliakmon delta</w:t>
      </w:r>
      <w:r w:rsidRPr="00CC60FF">
        <w:rPr>
          <w:rFonts w:ascii="Calibri" w:hAnsi="Calibri"/>
          <w:sz w:val="22"/>
          <w:szCs w:val="22"/>
        </w:rPr>
        <w:t>,</w:t>
      </w:r>
      <w:r w:rsidR="00EE65CC" w:rsidRPr="00CC60FF">
        <w:rPr>
          <w:rFonts w:ascii="Calibri" w:hAnsi="Calibri"/>
          <w:sz w:val="22"/>
          <w:szCs w:val="22"/>
        </w:rPr>
        <w:t xml:space="preserve"> 59; Kotychi Lagoons</w:t>
      </w:r>
      <w:r w:rsidRPr="00CC60FF">
        <w:rPr>
          <w:rFonts w:ascii="Calibri" w:hAnsi="Calibri"/>
          <w:sz w:val="22"/>
          <w:szCs w:val="22"/>
        </w:rPr>
        <w:t>,</w:t>
      </w:r>
      <w:r w:rsidR="00EE65CC" w:rsidRPr="00CC60FF">
        <w:rPr>
          <w:rFonts w:ascii="Calibri" w:hAnsi="Calibri"/>
          <w:sz w:val="22"/>
          <w:szCs w:val="22"/>
        </w:rPr>
        <w:t xml:space="preserve"> 63; Lake Vistonis Porto Lagos Lake Ismaris &amp; adjoining lagoons</w:t>
      </w:r>
      <w:r w:rsidRPr="00CC60FF">
        <w:rPr>
          <w:rFonts w:ascii="Calibri" w:hAnsi="Calibri"/>
          <w:sz w:val="22"/>
          <w:szCs w:val="22"/>
        </w:rPr>
        <w:t>,</w:t>
      </w:r>
      <w:r w:rsidR="00EE65CC" w:rsidRPr="00CC60FF">
        <w:rPr>
          <w:rFonts w:ascii="Calibri" w:hAnsi="Calibri"/>
          <w:sz w:val="22"/>
          <w:szCs w:val="22"/>
        </w:rPr>
        <w:t xml:space="preserve"> 55; Lakes Volvi &amp; Koronia</w:t>
      </w:r>
      <w:r w:rsidRPr="00CC60FF">
        <w:rPr>
          <w:rFonts w:ascii="Calibri" w:hAnsi="Calibri"/>
          <w:sz w:val="22"/>
          <w:szCs w:val="22"/>
        </w:rPr>
        <w:t>,</w:t>
      </w:r>
      <w:r w:rsidR="00EE65CC" w:rsidRPr="00CC60FF">
        <w:rPr>
          <w:rFonts w:ascii="Calibri" w:hAnsi="Calibri"/>
          <w:sz w:val="22"/>
          <w:szCs w:val="22"/>
        </w:rPr>
        <w:t xml:space="preserve"> 57; Messolonghi lagoons</w:t>
      </w:r>
      <w:r w:rsidRPr="00CC60FF">
        <w:rPr>
          <w:rFonts w:ascii="Calibri" w:hAnsi="Calibri"/>
          <w:sz w:val="22"/>
          <w:szCs w:val="22"/>
        </w:rPr>
        <w:t>,</w:t>
      </w:r>
      <w:r w:rsidR="00EE65CC" w:rsidRPr="00CC60FF">
        <w:rPr>
          <w:rFonts w:ascii="Calibri" w:hAnsi="Calibri"/>
          <w:sz w:val="22"/>
          <w:szCs w:val="22"/>
        </w:rPr>
        <w:t xml:space="preserve"> 62; Nestos delta &amp; adjoining lagoons</w:t>
      </w:r>
      <w:r w:rsidRPr="00CC60FF">
        <w:rPr>
          <w:rFonts w:ascii="Calibri" w:hAnsi="Calibri"/>
          <w:sz w:val="22"/>
          <w:szCs w:val="22"/>
        </w:rPr>
        <w:t>,</w:t>
      </w:r>
      <w:r w:rsidR="00EE65CC" w:rsidRPr="00CC60FF">
        <w:rPr>
          <w:rFonts w:ascii="Calibri" w:hAnsi="Calibri"/>
          <w:sz w:val="22"/>
          <w:szCs w:val="22"/>
        </w:rPr>
        <w:t xml:space="preserve"> 56)</w:t>
      </w:r>
      <w:r w:rsidR="004D01D9" w:rsidRPr="00CC60FF">
        <w:rPr>
          <w:rFonts w:ascii="Calibri" w:hAnsi="Calibri"/>
          <w:sz w:val="22"/>
          <w:szCs w:val="22"/>
        </w:rPr>
        <w:t xml:space="preserve">, </w:t>
      </w:r>
      <w:r w:rsidR="00C94170" w:rsidRPr="00CC60FF">
        <w:rPr>
          <w:rFonts w:ascii="Calibri" w:hAnsi="Calibri"/>
          <w:sz w:val="22"/>
          <w:szCs w:val="22"/>
        </w:rPr>
        <w:t>India (Wular Lake</w:t>
      </w:r>
      <w:r w:rsidRPr="00CC60FF">
        <w:rPr>
          <w:rFonts w:ascii="Calibri" w:hAnsi="Calibri"/>
          <w:sz w:val="22"/>
          <w:szCs w:val="22"/>
        </w:rPr>
        <w:t>,</w:t>
      </w:r>
      <w:r w:rsidR="00C94170" w:rsidRPr="00CC60FF">
        <w:rPr>
          <w:rFonts w:ascii="Calibri" w:hAnsi="Calibri"/>
          <w:sz w:val="22"/>
          <w:szCs w:val="22"/>
        </w:rPr>
        <w:t xml:space="preserve"> 461; Hairke Lake</w:t>
      </w:r>
      <w:r w:rsidRPr="00CC60FF">
        <w:rPr>
          <w:rFonts w:ascii="Calibri" w:hAnsi="Calibri"/>
          <w:sz w:val="22"/>
          <w:szCs w:val="22"/>
        </w:rPr>
        <w:t>,</w:t>
      </w:r>
      <w:r w:rsidR="00C94170" w:rsidRPr="00CC60FF">
        <w:rPr>
          <w:rFonts w:ascii="Calibri" w:hAnsi="Calibri"/>
          <w:sz w:val="22"/>
          <w:szCs w:val="22"/>
        </w:rPr>
        <w:t xml:space="preserve"> 462; Sambhar Lake</w:t>
      </w:r>
      <w:r w:rsidRPr="00CC60FF">
        <w:rPr>
          <w:rFonts w:ascii="Calibri" w:hAnsi="Calibri"/>
          <w:sz w:val="22"/>
          <w:szCs w:val="22"/>
        </w:rPr>
        <w:t>,</w:t>
      </w:r>
      <w:r w:rsidR="00C94170" w:rsidRPr="00CC60FF">
        <w:rPr>
          <w:rFonts w:ascii="Calibri" w:hAnsi="Calibri"/>
          <w:sz w:val="22"/>
          <w:szCs w:val="22"/>
        </w:rPr>
        <w:t xml:space="preserve"> 464; Ashtamudi Lake</w:t>
      </w:r>
      <w:r w:rsidRPr="00CC60FF">
        <w:rPr>
          <w:rFonts w:ascii="Calibri" w:hAnsi="Calibri"/>
          <w:sz w:val="22"/>
          <w:szCs w:val="22"/>
        </w:rPr>
        <w:t>,</w:t>
      </w:r>
      <w:r w:rsidR="00C94170" w:rsidRPr="00CC60FF">
        <w:rPr>
          <w:rFonts w:ascii="Calibri" w:hAnsi="Calibri"/>
          <w:sz w:val="22"/>
          <w:szCs w:val="22"/>
        </w:rPr>
        <w:t xml:space="preserve"> 1204; Deepor Beel</w:t>
      </w:r>
      <w:r w:rsidRPr="00CC60FF">
        <w:rPr>
          <w:rFonts w:ascii="Calibri" w:hAnsi="Calibri"/>
          <w:sz w:val="22"/>
          <w:szCs w:val="22"/>
        </w:rPr>
        <w:t>,</w:t>
      </w:r>
      <w:r w:rsidR="00C94170" w:rsidRPr="00CC60FF">
        <w:rPr>
          <w:rFonts w:ascii="Calibri" w:hAnsi="Calibri"/>
          <w:sz w:val="22"/>
          <w:szCs w:val="22"/>
        </w:rPr>
        <w:t xml:space="preserve"> 1207; East Calcutta Wetlands</w:t>
      </w:r>
      <w:r w:rsidRPr="00CC60FF">
        <w:rPr>
          <w:rFonts w:ascii="Calibri" w:hAnsi="Calibri"/>
          <w:sz w:val="22"/>
          <w:szCs w:val="22"/>
        </w:rPr>
        <w:t>,</w:t>
      </w:r>
      <w:r w:rsidR="00C94170" w:rsidRPr="00CC60FF">
        <w:rPr>
          <w:rFonts w:ascii="Calibri" w:hAnsi="Calibri"/>
          <w:sz w:val="22"/>
          <w:szCs w:val="22"/>
        </w:rPr>
        <w:t xml:space="preserve"> 1208; Sasthamkotta Lake</w:t>
      </w:r>
      <w:r w:rsidRPr="00CC60FF">
        <w:rPr>
          <w:rFonts w:ascii="Calibri" w:hAnsi="Calibri"/>
          <w:sz w:val="22"/>
          <w:szCs w:val="22"/>
        </w:rPr>
        <w:t>,</w:t>
      </w:r>
      <w:r w:rsidR="00C94170" w:rsidRPr="00CC60FF">
        <w:rPr>
          <w:rFonts w:ascii="Calibri" w:hAnsi="Calibri"/>
          <w:sz w:val="22"/>
          <w:szCs w:val="22"/>
        </w:rPr>
        <w:t xml:space="preserve"> 1212; Vembanand-Kol</w:t>
      </w:r>
      <w:r w:rsidRPr="00CC60FF">
        <w:rPr>
          <w:rFonts w:ascii="Calibri" w:hAnsi="Calibri"/>
          <w:sz w:val="22"/>
          <w:szCs w:val="22"/>
        </w:rPr>
        <w:t>,</w:t>
      </w:r>
      <w:r w:rsidR="00C94170" w:rsidRPr="00CC60FF">
        <w:rPr>
          <w:rFonts w:ascii="Calibri" w:hAnsi="Calibri"/>
          <w:sz w:val="22"/>
          <w:szCs w:val="22"/>
        </w:rPr>
        <w:t xml:space="preserve"> 1214), </w:t>
      </w:r>
      <w:r w:rsidR="004D01D9" w:rsidRPr="00CC60FF">
        <w:rPr>
          <w:rFonts w:ascii="Calibri" w:hAnsi="Calibri"/>
          <w:sz w:val="22"/>
          <w:szCs w:val="22"/>
        </w:rPr>
        <w:t>Netherlands  (Bargerveen</w:t>
      </w:r>
      <w:r w:rsidRPr="00CC60FF">
        <w:rPr>
          <w:rFonts w:ascii="Calibri" w:hAnsi="Calibri"/>
          <w:sz w:val="22"/>
          <w:szCs w:val="22"/>
        </w:rPr>
        <w:t>,</w:t>
      </w:r>
      <w:r w:rsidR="004D01D9" w:rsidRPr="00CC60FF">
        <w:rPr>
          <w:rFonts w:ascii="Calibri" w:hAnsi="Calibri"/>
          <w:sz w:val="22"/>
          <w:szCs w:val="22"/>
        </w:rPr>
        <w:t xml:space="preserve"> 581</w:t>
      </w:r>
      <w:r w:rsidR="00460A3A" w:rsidRPr="00CC60FF">
        <w:rPr>
          <w:rFonts w:ascii="Calibri" w:hAnsi="Calibri"/>
          <w:sz w:val="22"/>
          <w:szCs w:val="22"/>
        </w:rPr>
        <w:t>)</w:t>
      </w:r>
      <w:r w:rsidR="005274DB" w:rsidRPr="00CC60FF">
        <w:rPr>
          <w:rFonts w:ascii="Calibri" w:hAnsi="Calibri"/>
          <w:sz w:val="22"/>
          <w:szCs w:val="22"/>
        </w:rPr>
        <w:t xml:space="preserve">, Democratic </w:t>
      </w:r>
      <w:r w:rsidR="002827B5" w:rsidRPr="00CC60FF">
        <w:rPr>
          <w:rFonts w:ascii="Calibri" w:hAnsi="Calibri"/>
          <w:sz w:val="22"/>
          <w:szCs w:val="22"/>
        </w:rPr>
        <w:t xml:space="preserve">Republic </w:t>
      </w:r>
      <w:r w:rsidR="005274DB" w:rsidRPr="00CC60FF">
        <w:rPr>
          <w:rFonts w:ascii="Calibri" w:hAnsi="Calibri"/>
          <w:sz w:val="22"/>
          <w:szCs w:val="22"/>
        </w:rPr>
        <w:t>of Congo (Parc National des Mangroves</w:t>
      </w:r>
      <w:r w:rsidRPr="00CC60FF">
        <w:rPr>
          <w:rFonts w:ascii="Calibri" w:hAnsi="Calibri"/>
          <w:sz w:val="22"/>
          <w:szCs w:val="22"/>
        </w:rPr>
        <w:t>,</w:t>
      </w:r>
      <w:r w:rsidR="002827B5" w:rsidRPr="00CC60FF">
        <w:rPr>
          <w:rFonts w:ascii="Calibri" w:hAnsi="Calibri"/>
          <w:sz w:val="22"/>
          <w:szCs w:val="22"/>
        </w:rPr>
        <w:t xml:space="preserve"> </w:t>
      </w:r>
      <w:r w:rsidR="005274DB" w:rsidRPr="00CC60FF">
        <w:rPr>
          <w:rFonts w:ascii="Calibri" w:hAnsi="Calibri"/>
          <w:sz w:val="22"/>
          <w:szCs w:val="22"/>
        </w:rPr>
        <w:t>788)</w:t>
      </w:r>
      <w:r w:rsidR="00905AF9" w:rsidRPr="00CC60FF">
        <w:rPr>
          <w:rFonts w:ascii="Calibri" w:hAnsi="Calibri"/>
          <w:sz w:val="22"/>
          <w:szCs w:val="22"/>
        </w:rPr>
        <w:t xml:space="preserve">. </w:t>
      </w:r>
    </w:p>
    <w:p w:rsidR="000C3B1D" w:rsidRPr="00CC60FF" w:rsidRDefault="000C3B1D" w:rsidP="00905AF9">
      <w:pPr>
        <w:pStyle w:val="ListParagraph"/>
        <w:ind w:left="426"/>
        <w:rPr>
          <w:rFonts w:ascii="Calibri" w:hAnsi="Calibri"/>
          <w:sz w:val="22"/>
          <w:szCs w:val="22"/>
        </w:rPr>
      </w:pPr>
    </w:p>
    <w:p w:rsidR="00C9124A" w:rsidRPr="00CC60FF" w:rsidRDefault="00C9124A" w:rsidP="00C9124A">
      <w:pPr>
        <w:pStyle w:val="ListParagraph"/>
        <w:numPr>
          <w:ilvl w:val="0"/>
          <w:numId w:val="4"/>
        </w:numPr>
        <w:ind w:left="426" w:hanging="426"/>
        <w:rPr>
          <w:rFonts w:ascii="Calibri" w:hAnsi="Calibri"/>
          <w:sz w:val="22"/>
          <w:szCs w:val="22"/>
        </w:rPr>
      </w:pPr>
      <w:r w:rsidRPr="00CC60FF">
        <w:rPr>
          <w:rFonts w:ascii="Calibri" w:hAnsi="Calibri"/>
          <w:sz w:val="22"/>
          <w:szCs w:val="22"/>
        </w:rPr>
        <w:t>During the period under review</w:t>
      </w:r>
      <w:r w:rsidRPr="00CC60FF" w:rsidDel="00D26361">
        <w:rPr>
          <w:rFonts w:ascii="Calibri" w:hAnsi="Calibri"/>
          <w:sz w:val="22"/>
          <w:szCs w:val="22"/>
        </w:rPr>
        <w:t xml:space="preserve">, </w:t>
      </w:r>
      <w:r w:rsidR="00B8586C" w:rsidRPr="00CC60FF">
        <w:rPr>
          <w:rFonts w:ascii="Calibri" w:hAnsi="Calibri"/>
          <w:sz w:val="22"/>
          <w:szCs w:val="22"/>
        </w:rPr>
        <w:t>reported changes in ecological</w:t>
      </w:r>
      <w:r w:rsidRPr="00CC60FF" w:rsidDel="00D26361">
        <w:rPr>
          <w:rFonts w:ascii="Calibri" w:hAnsi="Calibri"/>
          <w:sz w:val="22"/>
          <w:szCs w:val="22"/>
        </w:rPr>
        <w:t xml:space="preserve"> </w:t>
      </w:r>
      <w:r w:rsidR="00587F53" w:rsidRPr="00CC60FF">
        <w:rPr>
          <w:rFonts w:ascii="Calibri" w:hAnsi="Calibri"/>
          <w:sz w:val="22"/>
          <w:szCs w:val="22"/>
        </w:rPr>
        <w:t xml:space="preserve">character </w:t>
      </w:r>
      <w:r w:rsidR="00B8586C" w:rsidRPr="00CC60FF">
        <w:rPr>
          <w:rFonts w:ascii="Calibri" w:hAnsi="Calibri"/>
          <w:sz w:val="22"/>
          <w:szCs w:val="22"/>
        </w:rPr>
        <w:t>were</w:t>
      </w:r>
      <w:r w:rsidRPr="00CC60FF" w:rsidDel="00D26361">
        <w:rPr>
          <w:rFonts w:ascii="Calibri" w:hAnsi="Calibri"/>
          <w:sz w:val="22"/>
          <w:szCs w:val="22"/>
        </w:rPr>
        <w:t xml:space="preserve"> resolved and Article 3.2 </w:t>
      </w:r>
      <w:r w:rsidRPr="00CC60FF">
        <w:rPr>
          <w:rFonts w:ascii="Calibri" w:hAnsi="Calibri"/>
          <w:sz w:val="22"/>
          <w:szCs w:val="22"/>
        </w:rPr>
        <w:t>files</w:t>
      </w:r>
      <w:r w:rsidRPr="00CC60FF" w:rsidDel="00D26361">
        <w:rPr>
          <w:rFonts w:ascii="Calibri" w:hAnsi="Calibri"/>
          <w:sz w:val="22"/>
          <w:szCs w:val="22"/>
        </w:rPr>
        <w:t xml:space="preserve"> </w:t>
      </w:r>
      <w:r w:rsidR="00724492" w:rsidRPr="00CC60FF">
        <w:rPr>
          <w:rFonts w:ascii="Calibri" w:hAnsi="Calibri"/>
          <w:sz w:val="22"/>
          <w:szCs w:val="22"/>
        </w:rPr>
        <w:t xml:space="preserve">were </w:t>
      </w:r>
      <w:r w:rsidRPr="00CC60FF" w:rsidDel="00D26361">
        <w:rPr>
          <w:rFonts w:ascii="Calibri" w:hAnsi="Calibri"/>
          <w:sz w:val="22"/>
          <w:szCs w:val="22"/>
        </w:rPr>
        <w:t xml:space="preserve">reported by Administrative Authorities </w:t>
      </w:r>
      <w:r w:rsidR="00724492" w:rsidRPr="00CC60FF">
        <w:rPr>
          <w:rFonts w:ascii="Calibri" w:hAnsi="Calibri"/>
          <w:sz w:val="22"/>
          <w:szCs w:val="22"/>
        </w:rPr>
        <w:t xml:space="preserve">as </w:t>
      </w:r>
      <w:r w:rsidRPr="00CC60FF" w:rsidDel="00D26361">
        <w:rPr>
          <w:rFonts w:ascii="Calibri" w:hAnsi="Calibri"/>
          <w:sz w:val="22"/>
          <w:szCs w:val="22"/>
        </w:rPr>
        <w:t xml:space="preserve">closed for </w:t>
      </w:r>
      <w:r w:rsidRPr="00CC60FF">
        <w:rPr>
          <w:rFonts w:ascii="Calibri" w:hAnsi="Calibri"/>
          <w:sz w:val="22"/>
          <w:szCs w:val="22"/>
        </w:rPr>
        <w:t>21</w:t>
      </w:r>
      <w:r w:rsidRPr="00CC60FF" w:rsidDel="00D26361">
        <w:rPr>
          <w:rFonts w:ascii="Calibri" w:hAnsi="Calibri"/>
          <w:sz w:val="22"/>
          <w:szCs w:val="22"/>
        </w:rPr>
        <w:t xml:space="preserve"> Ramsar Sites</w:t>
      </w:r>
      <w:r w:rsidRPr="00CC60FF">
        <w:rPr>
          <w:rFonts w:ascii="Calibri" w:hAnsi="Calibri"/>
          <w:sz w:val="22"/>
          <w:szCs w:val="22"/>
        </w:rPr>
        <w:t xml:space="preserve">, indicating a </w:t>
      </w:r>
      <w:r w:rsidR="00B8586C" w:rsidRPr="00CC60FF">
        <w:rPr>
          <w:rFonts w:ascii="Calibri" w:hAnsi="Calibri"/>
          <w:sz w:val="22"/>
          <w:szCs w:val="22"/>
        </w:rPr>
        <w:t>‘</w:t>
      </w:r>
      <w:r w:rsidRPr="00CC60FF">
        <w:rPr>
          <w:rFonts w:ascii="Calibri" w:hAnsi="Calibri"/>
          <w:sz w:val="22"/>
          <w:szCs w:val="22"/>
        </w:rPr>
        <w:t>clear</w:t>
      </w:r>
      <w:r w:rsidR="00B8586C" w:rsidRPr="00CC60FF">
        <w:rPr>
          <w:rFonts w:ascii="Calibri" w:hAnsi="Calibri"/>
          <w:sz w:val="22"/>
          <w:szCs w:val="22"/>
        </w:rPr>
        <w:t>-</w:t>
      </w:r>
      <w:r w:rsidRPr="00CC60FF">
        <w:rPr>
          <w:rFonts w:ascii="Calibri" w:hAnsi="Calibri"/>
          <w:sz w:val="22"/>
          <w:szCs w:val="22"/>
        </w:rPr>
        <w:t>up</w:t>
      </w:r>
      <w:r w:rsidR="00B8586C" w:rsidRPr="00CC60FF">
        <w:rPr>
          <w:rFonts w:ascii="Calibri" w:hAnsi="Calibri"/>
          <w:sz w:val="22"/>
          <w:szCs w:val="22"/>
        </w:rPr>
        <w:t>’</w:t>
      </w:r>
      <w:r w:rsidRPr="00CC60FF">
        <w:rPr>
          <w:rFonts w:ascii="Calibri" w:hAnsi="Calibri"/>
          <w:sz w:val="22"/>
          <w:szCs w:val="22"/>
        </w:rPr>
        <w:t xml:space="preserve"> rate of</w:t>
      </w:r>
      <w:r w:rsidR="0097082B" w:rsidRPr="00CC60FF">
        <w:rPr>
          <w:rFonts w:ascii="Calibri" w:hAnsi="Calibri"/>
          <w:sz w:val="22"/>
          <w:szCs w:val="22"/>
        </w:rPr>
        <w:t xml:space="preserve"> around</w:t>
      </w:r>
      <w:r w:rsidRPr="00CC60FF">
        <w:rPr>
          <w:rFonts w:ascii="Calibri" w:hAnsi="Calibri"/>
          <w:sz w:val="22"/>
          <w:szCs w:val="22"/>
        </w:rPr>
        <w:t xml:space="preserve"> </w:t>
      </w:r>
      <w:r w:rsidR="0097082B" w:rsidRPr="00CC60FF">
        <w:rPr>
          <w:rFonts w:ascii="Calibri" w:hAnsi="Calibri"/>
          <w:sz w:val="22"/>
          <w:szCs w:val="22"/>
        </w:rPr>
        <w:t>15</w:t>
      </w:r>
      <w:r w:rsidRPr="00CC60FF">
        <w:rPr>
          <w:rFonts w:ascii="Calibri" w:hAnsi="Calibri"/>
          <w:sz w:val="22"/>
          <w:szCs w:val="22"/>
        </w:rPr>
        <w:t xml:space="preserve">% </w:t>
      </w:r>
      <w:r w:rsidR="00AE0A13" w:rsidRPr="00CC60FF">
        <w:rPr>
          <w:rFonts w:ascii="Calibri" w:hAnsi="Calibri"/>
          <w:sz w:val="22"/>
          <w:szCs w:val="22"/>
        </w:rPr>
        <w:t xml:space="preserve">(21 out of 144) </w:t>
      </w:r>
      <w:r w:rsidRPr="00CC60FF">
        <w:rPr>
          <w:rFonts w:ascii="Calibri" w:hAnsi="Calibri"/>
          <w:sz w:val="22"/>
          <w:szCs w:val="22"/>
        </w:rPr>
        <w:t>in three years</w:t>
      </w:r>
      <w:r w:rsidRPr="00CC60FF" w:rsidDel="00D26361">
        <w:rPr>
          <w:rFonts w:ascii="Calibri" w:hAnsi="Calibri"/>
          <w:sz w:val="22"/>
          <w:szCs w:val="22"/>
        </w:rPr>
        <w:t xml:space="preserve">. </w:t>
      </w:r>
    </w:p>
    <w:p w:rsidR="00EC54BB" w:rsidRPr="00CC60FF" w:rsidRDefault="00EC54BB" w:rsidP="00EC54BB">
      <w:pPr>
        <w:pStyle w:val="ListParagraph"/>
        <w:rPr>
          <w:rFonts w:ascii="Calibri" w:hAnsi="Calibri"/>
          <w:sz w:val="22"/>
          <w:szCs w:val="22"/>
        </w:rPr>
      </w:pPr>
    </w:p>
    <w:p w:rsidR="00F21435" w:rsidRPr="00CC60FF" w:rsidRDefault="00EC54BB" w:rsidP="00F21435">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The average time to </w:t>
      </w:r>
      <w:r w:rsidR="00B843FF" w:rsidRPr="00CC60FF">
        <w:rPr>
          <w:rFonts w:ascii="Calibri" w:hAnsi="Calibri"/>
          <w:sz w:val="22"/>
          <w:szCs w:val="22"/>
        </w:rPr>
        <w:t>re</w:t>
      </w:r>
      <w:r w:rsidRPr="00CC60FF">
        <w:rPr>
          <w:rFonts w:ascii="Calibri" w:hAnsi="Calibri"/>
          <w:sz w:val="22"/>
          <w:szCs w:val="22"/>
        </w:rPr>
        <w:t xml:space="preserve">solve those 21 Article 3.2 files </w:t>
      </w:r>
      <w:r w:rsidR="00B843FF" w:rsidRPr="00CC60FF">
        <w:rPr>
          <w:rFonts w:ascii="Calibri" w:hAnsi="Calibri"/>
          <w:sz w:val="22"/>
          <w:szCs w:val="22"/>
        </w:rPr>
        <w:t xml:space="preserve">and close them </w:t>
      </w:r>
      <w:r w:rsidR="00B8586C" w:rsidRPr="00CC60FF">
        <w:rPr>
          <w:rFonts w:ascii="Calibri" w:hAnsi="Calibri"/>
          <w:sz w:val="22"/>
          <w:szCs w:val="22"/>
        </w:rPr>
        <w:t xml:space="preserve">was </w:t>
      </w:r>
      <w:r w:rsidR="004D76A1">
        <w:rPr>
          <w:rFonts w:ascii="Calibri" w:hAnsi="Calibri"/>
          <w:sz w:val="22"/>
          <w:szCs w:val="22"/>
        </w:rPr>
        <w:t>four</w:t>
      </w:r>
      <w:r w:rsidRPr="00CC60FF">
        <w:rPr>
          <w:rFonts w:ascii="Calibri" w:hAnsi="Calibri"/>
          <w:sz w:val="22"/>
          <w:szCs w:val="22"/>
        </w:rPr>
        <w:t xml:space="preserve"> years</w:t>
      </w:r>
      <w:r w:rsidR="00587F53" w:rsidRPr="00CC60FF">
        <w:rPr>
          <w:rFonts w:ascii="Calibri" w:hAnsi="Calibri"/>
          <w:sz w:val="22"/>
          <w:szCs w:val="22"/>
        </w:rPr>
        <w:t>; however the average time which the remaining Article 3.2 files listed in 4a ha</w:t>
      </w:r>
      <w:r w:rsidR="00AE0A13" w:rsidRPr="00CC60FF">
        <w:rPr>
          <w:rFonts w:ascii="Calibri" w:hAnsi="Calibri"/>
          <w:sz w:val="22"/>
          <w:szCs w:val="22"/>
        </w:rPr>
        <w:t>ve</w:t>
      </w:r>
      <w:r w:rsidR="00587F53" w:rsidRPr="00CC60FF">
        <w:rPr>
          <w:rFonts w:ascii="Calibri" w:hAnsi="Calibri"/>
          <w:sz w:val="22"/>
          <w:szCs w:val="22"/>
        </w:rPr>
        <w:t xml:space="preserve"> been open </w:t>
      </w:r>
      <w:r w:rsidR="00AE0A13" w:rsidRPr="00CC60FF">
        <w:rPr>
          <w:rFonts w:ascii="Calibri" w:hAnsi="Calibri"/>
          <w:sz w:val="22"/>
          <w:szCs w:val="22"/>
        </w:rPr>
        <w:t>i</w:t>
      </w:r>
      <w:r w:rsidR="00587F53" w:rsidRPr="00CC60FF">
        <w:rPr>
          <w:rFonts w:ascii="Calibri" w:hAnsi="Calibri"/>
          <w:sz w:val="22"/>
          <w:szCs w:val="22"/>
        </w:rPr>
        <w:t>s around eight years at the end of the period under review</w:t>
      </w:r>
      <w:r w:rsidRPr="00CC60FF">
        <w:rPr>
          <w:rFonts w:ascii="Calibri" w:hAnsi="Calibri"/>
          <w:sz w:val="22"/>
          <w:szCs w:val="22"/>
        </w:rPr>
        <w:t>.</w:t>
      </w:r>
    </w:p>
    <w:p w:rsidR="00C9124A" w:rsidRPr="00CC60FF" w:rsidRDefault="00C9124A" w:rsidP="00C9124A">
      <w:pPr>
        <w:pStyle w:val="ListParagraph"/>
        <w:rPr>
          <w:rFonts w:ascii="Calibri" w:hAnsi="Calibri"/>
          <w:sz w:val="22"/>
          <w:szCs w:val="22"/>
        </w:rPr>
      </w:pPr>
    </w:p>
    <w:p w:rsidR="00C9124A" w:rsidRPr="00CC60FF" w:rsidRDefault="00C9124A" w:rsidP="00C9124A">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It seems </w:t>
      </w:r>
      <w:r w:rsidR="00774B0C" w:rsidRPr="00CC60FF">
        <w:rPr>
          <w:rFonts w:ascii="Calibri" w:hAnsi="Calibri"/>
          <w:sz w:val="22"/>
          <w:szCs w:val="22"/>
        </w:rPr>
        <w:t xml:space="preserve">important </w:t>
      </w:r>
      <w:r w:rsidRPr="00CC60FF">
        <w:rPr>
          <w:rFonts w:ascii="Calibri" w:hAnsi="Calibri"/>
          <w:sz w:val="22"/>
          <w:szCs w:val="22"/>
        </w:rPr>
        <w:t xml:space="preserve">to question the lack of feedback on </w:t>
      </w:r>
      <w:r w:rsidR="003406F7">
        <w:rPr>
          <w:rFonts w:ascii="Calibri" w:hAnsi="Calibri"/>
          <w:sz w:val="22"/>
          <w:szCs w:val="22"/>
        </w:rPr>
        <w:t xml:space="preserve">the </w:t>
      </w:r>
      <w:r w:rsidRPr="00CC60FF">
        <w:rPr>
          <w:rFonts w:ascii="Calibri" w:hAnsi="Calibri"/>
          <w:sz w:val="22"/>
          <w:szCs w:val="22"/>
        </w:rPr>
        <w:t xml:space="preserve">open </w:t>
      </w:r>
      <w:r w:rsidR="003406F7">
        <w:rPr>
          <w:rFonts w:ascii="Calibri" w:hAnsi="Calibri"/>
          <w:sz w:val="22"/>
          <w:szCs w:val="22"/>
        </w:rPr>
        <w:t xml:space="preserve">files listed in Annexes 4a and 4b </w:t>
      </w:r>
      <w:r w:rsidRPr="00CC60FF">
        <w:rPr>
          <w:rFonts w:ascii="Calibri" w:hAnsi="Calibri"/>
          <w:sz w:val="22"/>
          <w:szCs w:val="22"/>
        </w:rPr>
        <w:t xml:space="preserve">and the slow rate of </w:t>
      </w:r>
      <w:r w:rsidR="00B8586C" w:rsidRPr="00CC60FF">
        <w:rPr>
          <w:rFonts w:ascii="Calibri" w:hAnsi="Calibri"/>
          <w:sz w:val="22"/>
          <w:szCs w:val="22"/>
        </w:rPr>
        <w:t>resolution of these issues</w:t>
      </w:r>
      <w:r w:rsidRPr="00CC60FF">
        <w:rPr>
          <w:rFonts w:ascii="Calibri" w:hAnsi="Calibri"/>
          <w:sz w:val="22"/>
          <w:szCs w:val="22"/>
        </w:rPr>
        <w:t xml:space="preserve">. The trend of under-reporting appears consistent with the low level of updating of information on Ramsar Sites. It is also consistent with the </w:t>
      </w:r>
      <w:r w:rsidR="00B8586C" w:rsidRPr="00CC60FF">
        <w:rPr>
          <w:rFonts w:ascii="Calibri" w:hAnsi="Calibri"/>
          <w:sz w:val="22"/>
          <w:szCs w:val="22"/>
        </w:rPr>
        <w:t xml:space="preserve">fact </w:t>
      </w:r>
      <w:r w:rsidRPr="00CC60FF">
        <w:rPr>
          <w:rFonts w:ascii="Calibri" w:hAnsi="Calibri"/>
          <w:sz w:val="22"/>
          <w:szCs w:val="22"/>
        </w:rPr>
        <w:t xml:space="preserve">that only </w:t>
      </w:r>
      <w:r w:rsidR="00A958BC">
        <w:rPr>
          <w:rFonts w:ascii="Calibri" w:hAnsi="Calibri"/>
          <w:sz w:val="22"/>
          <w:szCs w:val="22"/>
        </w:rPr>
        <w:t>21</w:t>
      </w:r>
      <w:r w:rsidRPr="00CC60FF">
        <w:rPr>
          <w:rFonts w:ascii="Calibri" w:hAnsi="Calibri"/>
          <w:sz w:val="22"/>
          <w:szCs w:val="22"/>
        </w:rPr>
        <w:t>% of Contracting Parties indicated in their COP1</w:t>
      </w:r>
      <w:r w:rsidR="00E20F79">
        <w:rPr>
          <w:rFonts w:ascii="Calibri" w:hAnsi="Calibri"/>
          <w:sz w:val="22"/>
          <w:szCs w:val="22"/>
        </w:rPr>
        <w:t>2</w:t>
      </w:r>
      <w:r w:rsidRPr="00CC60FF">
        <w:rPr>
          <w:rFonts w:ascii="Calibri" w:hAnsi="Calibri"/>
          <w:sz w:val="22"/>
          <w:szCs w:val="22"/>
        </w:rPr>
        <w:t xml:space="preserve"> national report that they had reported to the Ramsar Secretariat all cases of negative change or likely negative change in the ecological character of their Ramsar Sites. This was despite the fact that, according to the same COP1</w:t>
      </w:r>
      <w:r w:rsidR="00E20F79">
        <w:rPr>
          <w:rFonts w:ascii="Calibri" w:hAnsi="Calibri"/>
          <w:sz w:val="22"/>
          <w:szCs w:val="22"/>
        </w:rPr>
        <w:t>2</w:t>
      </w:r>
      <w:r w:rsidRPr="00CC60FF">
        <w:rPr>
          <w:rFonts w:ascii="Calibri" w:hAnsi="Calibri"/>
          <w:sz w:val="22"/>
          <w:szCs w:val="22"/>
        </w:rPr>
        <w:t xml:space="preserve"> national reports, </w:t>
      </w:r>
      <w:r w:rsidR="00A958BC">
        <w:rPr>
          <w:rFonts w:ascii="Calibri" w:hAnsi="Calibri"/>
          <w:sz w:val="22"/>
          <w:szCs w:val="22"/>
        </w:rPr>
        <w:t>73</w:t>
      </w:r>
      <w:r w:rsidRPr="00CC60FF">
        <w:rPr>
          <w:rFonts w:ascii="Calibri" w:hAnsi="Calibri"/>
          <w:sz w:val="22"/>
          <w:szCs w:val="22"/>
        </w:rPr>
        <w:t xml:space="preserve">% of Contracting Parties had arrangements in place to be informed of negative human-induced changes or likely changes in the ecological character of Ramsar sites. </w:t>
      </w:r>
      <w:r w:rsidR="005522B6" w:rsidRPr="00CC60FF">
        <w:rPr>
          <w:rFonts w:ascii="Calibri" w:hAnsi="Calibri"/>
          <w:sz w:val="22"/>
          <w:szCs w:val="22"/>
        </w:rPr>
        <w:t>The high percentage of countries not reporting on actual Art</w:t>
      </w:r>
      <w:r w:rsidR="00B8586C" w:rsidRPr="00CC60FF">
        <w:rPr>
          <w:rFonts w:ascii="Calibri" w:hAnsi="Calibri"/>
          <w:sz w:val="22"/>
          <w:szCs w:val="22"/>
        </w:rPr>
        <w:t>icle</w:t>
      </w:r>
      <w:r w:rsidR="005522B6" w:rsidRPr="00CC60FF">
        <w:rPr>
          <w:rFonts w:ascii="Calibri" w:hAnsi="Calibri"/>
          <w:sz w:val="22"/>
          <w:szCs w:val="22"/>
        </w:rPr>
        <w:t xml:space="preserve"> 3.2 cases in their own territory is of great concern</w:t>
      </w:r>
      <w:r w:rsidR="00774B0C" w:rsidRPr="00CC60FF">
        <w:rPr>
          <w:rFonts w:ascii="Calibri" w:hAnsi="Calibri"/>
          <w:sz w:val="22"/>
          <w:szCs w:val="22"/>
        </w:rPr>
        <w:t>,</w:t>
      </w:r>
      <w:r w:rsidR="005522B6" w:rsidRPr="00CC60FF">
        <w:rPr>
          <w:rFonts w:ascii="Calibri" w:hAnsi="Calibri"/>
          <w:sz w:val="22"/>
          <w:szCs w:val="22"/>
        </w:rPr>
        <w:t xml:space="preserve"> </w:t>
      </w:r>
      <w:r w:rsidR="00B8586C" w:rsidRPr="00CC60FF">
        <w:rPr>
          <w:rFonts w:ascii="Calibri" w:hAnsi="Calibri"/>
          <w:sz w:val="22"/>
          <w:szCs w:val="22"/>
        </w:rPr>
        <w:t xml:space="preserve">as it </w:t>
      </w:r>
      <w:r w:rsidR="00740B45" w:rsidRPr="00CC60FF">
        <w:rPr>
          <w:rFonts w:ascii="Calibri" w:hAnsi="Calibri"/>
          <w:sz w:val="22"/>
          <w:szCs w:val="22"/>
        </w:rPr>
        <w:t>suggests</w:t>
      </w:r>
      <w:r w:rsidR="005522B6" w:rsidRPr="00CC60FF">
        <w:rPr>
          <w:rFonts w:ascii="Calibri" w:hAnsi="Calibri"/>
          <w:sz w:val="22"/>
          <w:szCs w:val="22"/>
        </w:rPr>
        <w:t xml:space="preserve"> that the </w:t>
      </w:r>
      <w:r w:rsidR="00843831" w:rsidRPr="00CC60FF">
        <w:rPr>
          <w:rFonts w:ascii="Calibri" w:hAnsi="Calibri"/>
          <w:sz w:val="22"/>
          <w:szCs w:val="22"/>
        </w:rPr>
        <w:t xml:space="preserve">number </w:t>
      </w:r>
      <w:r w:rsidR="005522B6" w:rsidRPr="00CC60FF">
        <w:rPr>
          <w:rFonts w:ascii="Calibri" w:hAnsi="Calibri"/>
          <w:sz w:val="22"/>
          <w:szCs w:val="22"/>
        </w:rPr>
        <w:t xml:space="preserve">of </w:t>
      </w:r>
      <w:r w:rsidR="00843831" w:rsidRPr="00CC60FF">
        <w:rPr>
          <w:rFonts w:ascii="Calibri" w:hAnsi="Calibri"/>
          <w:sz w:val="22"/>
          <w:szCs w:val="22"/>
        </w:rPr>
        <w:t xml:space="preserve">threatened </w:t>
      </w:r>
      <w:r w:rsidR="005522B6" w:rsidRPr="00CC60FF">
        <w:rPr>
          <w:rFonts w:ascii="Calibri" w:hAnsi="Calibri"/>
          <w:sz w:val="22"/>
          <w:szCs w:val="22"/>
        </w:rPr>
        <w:lastRenderedPageBreak/>
        <w:t xml:space="preserve">Ramsar Sites is considerably </w:t>
      </w:r>
      <w:r w:rsidR="00843831" w:rsidRPr="00CC60FF">
        <w:rPr>
          <w:rFonts w:ascii="Calibri" w:hAnsi="Calibri"/>
          <w:sz w:val="22"/>
          <w:szCs w:val="22"/>
        </w:rPr>
        <w:t xml:space="preserve">higher </w:t>
      </w:r>
      <w:r w:rsidR="005522B6" w:rsidRPr="00CC60FF">
        <w:rPr>
          <w:rFonts w:ascii="Calibri" w:hAnsi="Calibri"/>
          <w:sz w:val="22"/>
          <w:szCs w:val="22"/>
        </w:rPr>
        <w:t>than reported. Such evidence also supports the thesis that globally</w:t>
      </w:r>
      <w:r w:rsidR="00926447" w:rsidRPr="00CC60FF">
        <w:rPr>
          <w:rFonts w:ascii="Calibri" w:hAnsi="Calibri"/>
          <w:sz w:val="22"/>
          <w:szCs w:val="22"/>
        </w:rPr>
        <w:t>, a high proportion of</w:t>
      </w:r>
      <w:r w:rsidR="005522B6" w:rsidRPr="00CC60FF">
        <w:rPr>
          <w:rFonts w:ascii="Calibri" w:hAnsi="Calibri"/>
          <w:sz w:val="22"/>
          <w:szCs w:val="22"/>
        </w:rPr>
        <w:t xml:space="preserve"> wetlands are under threat.</w:t>
      </w:r>
      <w:r w:rsidR="00774B0C" w:rsidRPr="00CC60FF">
        <w:rPr>
          <w:rFonts w:ascii="Calibri" w:hAnsi="Calibri"/>
          <w:sz w:val="22"/>
          <w:szCs w:val="22"/>
        </w:rPr>
        <w:t xml:space="preserve"> </w:t>
      </w:r>
    </w:p>
    <w:p w:rsidR="005522B6" w:rsidRPr="00CC60FF" w:rsidRDefault="005522B6" w:rsidP="005522B6">
      <w:pPr>
        <w:rPr>
          <w:rFonts w:ascii="Calibri" w:hAnsi="Calibri"/>
          <w:sz w:val="22"/>
          <w:szCs w:val="22"/>
        </w:rPr>
      </w:pPr>
    </w:p>
    <w:p w:rsidR="005522B6" w:rsidRPr="00CC60FF" w:rsidRDefault="00774B0C" w:rsidP="005522B6">
      <w:pPr>
        <w:pStyle w:val="ListParagraph"/>
        <w:numPr>
          <w:ilvl w:val="0"/>
          <w:numId w:val="4"/>
        </w:numPr>
        <w:ind w:left="426" w:hanging="426"/>
        <w:rPr>
          <w:rFonts w:ascii="Calibri" w:hAnsi="Calibri"/>
          <w:sz w:val="22"/>
          <w:szCs w:val="22"/>
        </w:rPr>
      </w:pPr>
      <w:r w:rsidRPr="00CC60FF">
        <w:rPr>
          <w:rFonts w:ascii="Calibri" w:hAnsi="Calibri"/>
          <w:sz w:val="22"/>
          <w:szCs w:val="22"/>
        </w:rPr>
        <w:t xml:space="preserve">For all these reasons, the Secretariat seeks to improve the quality of data on </w:t>
      </w:r>
      <w:r w:rsidR="00926447" w:rsidRPr="00CC60FF">
        <w:rPr>
          <w:rFonts w:ascii="Calibri" w:hAnsi="Calibri"/>
          <w:sz w:val="22"/>
          <w:szCs w:val="22"/>
        </w:rPr>
        <w:t>S</w:t>
      </w:r>
      <w:r w:rsidRPr="00CC60FF">
        <w:rPr>
          <w:rFonts w:ascii="Calibri" w:hAnsi="Calibri"/>
          <w:sz w:val="22"/>
          <w:szCs w:val="22"/>
        </w:rPr>
        <w:t xml:space="preserve">ites in order to draw attention to potential problems and help resolve issues leading to loss of ecological character. </w:t>
      </w:r>
      <w:r w:rsidR="005522B6" w:rsidRPr="00CC60FF">
        <w:rPr>
          <w:rFonts w:ascii="Calibri" w:hAnsi="Calibri"/>
          <w:sz w:val="22"/>
          <w:szCs w:val="22"/>
        </w:rPr>
        <w:t>For Ramsar Sites for which no update has been received</w:t>
      </w:r>
      <w:r w:rsidRPr="00CC60FF">
        <w:rPr>
          <w:rFonts w:ascii="Calibri" w:hAnsi="Calibri"/>
          <w:sz w:val="22"/>
          <w:szCs w:val="22"/>
        </w:rPr>
        <w:t xml:space="preserve"> for six years</w:t>
      </w:r>
      <w:r w:rsidR="005522B6" w:rsidRPr="00CC60FF">
        <w:rPr>
          <w:rFonts w:ascii="Calibri" w:hAnsi="Calibri"/>
          <w:sz w:val="22"/>
          <w:szCs w:val="22"/>
        </w:rPr>
        <w:t>, the Secretariat will follow up with the Administrative Authorities in the countries concerned, and Parties are urged to report to the Secretariat by Standing Committee 51</w:t>
      </w:r>
      <w:r w:rsidRPr="00CC60FF">
        <w:rPr>
          <w:rFonts w:ascii="Calibri" w:hAnsi="Calibri"/>
          <w:sz w:val="22"/>
          <w:szCs w:val="22"/>
        </w:rPr>
        <w:t>,</w:t>
      </w:r>
      <w:r w:rsidR="005522B6" w:rsidRPr="00CC60FF">
        <w:rPr>
          <w:rFonts w:ascii="Calibri" w:hAnsi="Calibri"/>
          <w:sz w:val="22"/>
          <w:szCs w:val="22"/>
        </w:rPr>
        <w:t xml:space="preserve"> and subsequently to each Standing Committee</w:t>
      </w:r>
      <w:r w:rsidRPr="00CC60FF">
        <w:rPr>
          <w:rFonts w:ascii="Calibri" w:hAnsi="Calibri"/>
          <w:sz w:val="22"/>
          <w:szCs w:val="22"/>
        </w:rPr>
        <w:t>,</w:t>
      </w:r>
      <w:r w:rsidR="005522B6" w:rsidRPr="00CC60FF">
        <w:rPr>
          <w:rFonts w:ascii="Calibri" w:hAnsi="Calibri"/>
          <w:sz w:val="22"/>
          <w:szCs w:val="22"/>
        </w:rPr>
        <w:t xml:space="preserve"> their status and any steps taken to address any changes, or likely changes, in their ecological character.</w:t>
      </w:r>
    </w:p>
    <w:p w:rsidR="005522B6" w:rsidRPr="00CC60FF" w:rsidRDefault="005522B6" w:rsidP="005522B6">
      <w:pPr>
        <w:pStyle w:val="ListParagraph"/>
        <w:ind w:left="426"/>
        <w:rPr>
          <w:rFonts w:ascii="Calibri" w:hAnsi="Calibri"/>
          <w:sz w:val="22"/>
          <w:szCs w:val="22"/>
        </w:rPr>
      </w:pPr>
    </w:p>
    <w:p w:rsidR="005522B6" w:rsidRPr="00CC60FF" w:rsidRDefault="005522B6" w:rsidP="005522B6">
      <w:pPr>
        <w:pStyle w:val="ListParagraph"/>
        <w:numPr>
          <w:ilvl w:val="0"/>
          <w:numId w:val="4"/>
        </w:numPr>
        <w:ind w:left="426" w:hanging="426"/>
        <w:rPr>
          <w:rFonts w:ascii="Calibri" w:hAnsi="Calibri"/>
          <w:sz w:val="22"/>
          <w:szCs w:val="22"/>
        </w:rPr>
      </w:pPr>
      <w:r w:rsidRPr="00CC60FF">
        <w:rPr>
          <w:rFonts w:ascii="Calibri" w:hAnsi="Calibri"/>
          <w:sz w:val="22"/>
          <w:szCs w:val="22"/>
        </w:rPr>
        <w:t>The Secretariat also asks the regional representatives of the Standing Committee to provide their support, for example by consulting directly with the Parties concerned, in order that “information on such changes [will] be passed without delay to the [Ramsar Secretariat]”, as stipulated in Article 3.2 of the Convention.</w:t>
      </w:r>
    </w:p>
    <w:p w:rsidR="00C9124A" w:rsidRPr="00CC60FF" w:rsidRDefault="00C9124A" w:rsidP="005522B6">
      <w:pPr>
        <w:rPr>
          <w:rFonts w:ascii="Calibri" w:hAnsi="Calibri"/>
          <w:sz w:val="22"/>
          <w:szCs w:val="22"/>
        </w:rPr>
      </w:pPr>
    </w:p>
    <w:p w:rsidR="005522B6" w:rsidRPr="00CC60FF" w:rsidRDefault="005522B6" w:rsidP="005522B6">
      <w:pPr>
        <w:rPr>
          <w:rFonts w:ascii="Calibri" w:hAnsi="Calibri"/>
          <w:b/>
          <w:color w:val="000000"/>
          <w:sz w:val="22"/>
          <w:szCs w:val="22"/>
        </w:rPr>
      </w:pPr>
      <w:r w:rsidRPr="00CC60FF">
        <w:rPr>
          <w:rFonts w:ascii="Calibri" w:hAnsi="Calibri"/>
          <w:b/>
          <w:color w:val="000000"/>
          <w:sz w:val="22"/>
          <w:szCs w:val="22"/>
        </w:rPr>
        <w:t>Montreux Record</w:t>
      </w:r>
    </w:p>
    <w:p w:rsidR="005522B6" w:rsidRPr="00CC60FF" w:rsidDel="00D26361" w:rsidRDefault="005522B6" w:rsidP="005522B6">
      <w:pPr>
        <w:rPr>
          <w:rFonts w:ascii="Calibri" w:hAnsi="Calibri"/>
          <w:b/>
          <w:color w:val="000000"/>
          <w:sz w:val="22"/>
          <w:szCs w:val="22"/>
        </w:rPr>
      </w:pPr>
    </w:p>
    <w:p w:rsidR="005522B6" w:rsidRPr="00CC60FF" w:rsidRDefault="005522B6" w:rsidP="005522B6">
      <w:pPr>
        <w:pStyle w:val="ListParagraph"/>
        <w:numPr>
          <w:ilvl w:val="0"/>
          <w:numId w:val="4"/>
        </w:numPr>
        <w:ind w:left="426" w:hanging="426"/>
        <w:rPr>
          <w:rFonts w:ascii="Calibri" w:hAnsi="Calibri"/>
          <w:bCs/>
          <w:sz w:val="22"/>
          <w:szCs w:val="22"/>
        </w:rPr>
      </w:pPr>
      <w:r w:rsidRPr="00CC60FF">
        <w:rPr>
          <w:rFonts w:ascii="Calibri" w:hAnsi="Calibri"/>
          <w:sz w:val="22"/>
          <w:szCs w:val="22"/>
        </w:rPr>
        <w:t xml:space="preserve">The Montreux Record Questionnaire was adopted by the Conference of the Contracting Parties in Resolution VI.1, Brisbane, 1996, accompanying the Guidelines for Operation of the Montreux Record. The Questionnaire includes information </w:t>
      </w:r>
      <w:r w:rsidRPr="00CC60FF">
        <w:rPr>
          <w:rFonts w:ascii="Calibri" w:hAnsi="Calibri"/>
          <w:bCs/>
          <w:sz w:val="22"/>
          <w:szCs w:val="22"/>
        </w:rPr>
        <w:t>for assessing possible inclusion or removal of a listed site in the Montreux Record.</w:t>
      </w:r>
    </w:p>
    <w:p w:rsidR="005522B6" w:rsidRPr="00CC60FF" w:rsidRDefault="005522B6" w:rsidP="005522B6">
      <w:pPr>
        <w:pStyle w:val="ListParagraph"/>
        <w:ind w:left="426"/>
        <w:rPr>
          <w:rFonts w:ascii="Calibri" w:hAnsi="Calibri"/>
          <w:bCs/>
          <w:sz w:val="22"/>
          <w:szCs w:val="22"/>
        </w:rPr>
      </w:pPr>
    </w:p>
    <w:p w:rsidR="005522B6" w:rsidRPr="00CC60FF" w:rsidRDefault="005522B6" w:rsidP="005522B6">
      <w:pPr>
        <w:pStyle w:val="ListParagraph"/>
        <w:numPr>
          <w:ilvl w:val="0"/>
          <w:numId w:val="4"/>
        </w:numPr>
        <w:ind w:left="426" w:hanging="426"/>
        <w:rPr>
          <w:rFonts w:ascii="Calibri" w:hAnsi="Calibri"/>
          <w:sz w:val="22"/>
          <w:szCs w:val="22"/>
        </w:rPr>
      </w:pPr>
      <w:r w:rsidRPr="00CC60FF">
        <w:rPr>
          <w:rFonts w:ascii="Calibri" w:hAnsi="Calibri"/>
          <w:bCs/>
          <w:sz w:val="22"/>
          <w:szCs w:val="22"/>
        </w:rPr>
        <w:t>Since the time of adoption 18 years ago, and in line with Resolution XI.4 the Secretariat has redesigned the Montreux Record questionnaire</w:t>
      </w:r>
      <w:r w:rsidR="004F3F85" w:rsidRPr="00CC60FF">
        <w:rPr>
          <w:rFonts w:ascii="Calibri" w:hAnsi="Calibri"/>
          <w:bCs/>
          <w:sz w:val="22"/>
          <w:szCs w:val="22"/>
        </w:rPr>
        <w:t xml:space="preserve"> (see </w:t>
      </w:r>
      <w:r w:rsidR="004F3F85" w:rsidRPr="00CC60FF">
        <w:rPr>
          <w:rFonts w:asciiTheme="minorHAnsi" w:hAnsiTheme="minorHAnsi" w:cstheme="minorHAnsi"/>
          <w:color w:val="000000"/>
          <w:sz w:val="22"/>
          <w:szCs w:val="22"/>
        </w:rPr>
        <w:t xml:space="preserve">Annex </w:t>
      </w:r>
      <w:r w:rsidR="00286E61" w:rsidRPr="00CC60FF">
        <w:rPr>
          <w:rFonts w:asciiTheme="minorHAnsi" w:hAnsiTheme="minorHAnsi" w:cstheme="minorHAnsi"/>
          <w:color w:val="000000"/>
          <w:sz w:val="22"/>
          <w:szCs w:val="22"/>
        </w:rPr>
        <w:t>1</w:t>
      </w:r>
      <w:r w:rsidR="004F3F85" w:rsidRPr="00CC60FF">
        <w:rPr>
          <w:rFonts w:asciiTheme="minorHAnsi" w:hAnsiTheme="minorHAnsi" w:cstheme="minorHAnsi"/>
          <w:color w:val="000000"/>
          <w:sz w:val="22"/>
          <w:szCs w:val="22"/>
        </w:rPr>
        <w:t xml:space="preserve"> to Resolution </w:t>
      </w:r>
      <w:r w:rsidR="004F3F85" w:rsidRPr="00374F67">
        <w:rPr>
          <w:rFonts w:asciiTheme="minorHAnsi" w:hAnsiTheme="minorHAnsi" w:cstheme="minorHAnsi"/>
          <w:color w:val="000000"/>
          <w:sz w:val="22"/>
          <w:szCs w:val="22"/>
          <w:highlight w:val="yellow"/>
        </w:rPr>
        <w:t>XII.xx</w:t>
      </w:r>
      <w:r w:rsidR="00D05044" w:rsidRPr="00CC60FF">
        <w:rPr>
          <w:rFonts w:asciiTheme="minorHAnsi" w:hAnsiTheme="minorHAnsi" w:cstheme="minorHAnsi"/>
          <w:color w:val="000000"/>
          <w:sz w:val="22"/>
          <w:szCs w:val="22"/>
        </w:rPr>
        <w:t xml:space="preserve"> on </w:t>
      </w:r>
      <w:r w:rsidR="00374F67" w:rsidRPr="00374F67">
        <w:rPr>
          <w:rFonts w:asciiTheme="minorHAnsi" w:hAnsiTheme="minorHAnsi" w:cstheme="minorHAnsi"/>
          <w:i/>
          <w:color w:val="000000"/>
          <w:sz w:val="22"/>
          <w:szCs w:val="22"/>
        </w:rPr>
        <w:t>T</w:t>
      </w:r>
      <w:r w:rsidR="00D05044" w:rsidRPr="00374F67">
        <w:rPr>
          <w:rFonts w:asciiTheme="minorHAnsi" w:hAnsiTheme="minorHAnsi" w:cstheme="minorHAnsi"/>
          <w:i/>
          <w:color w:val="000000"/>
          <w:sz w:val="22"/>
          <w:szCs w:val="22"/>
        </w:rPr>
        <w:t xml:space="preserve">he </w:t>
      </w:r>
      <w:r w:rsidR="00374F67" w:rsidRPr="00374F67">
        <w:rPr>
          <w:rFonts w:asciiTheme="minorHAnsi" w:hAnsiTheme="minorHAnsi" w:cstheme="minorHAnsi"/>
          <w:i/>
          <w:color w:val="000000"/>
          <w:sz w:val="22"/>
          <w:szCs w:val="22"/>
        </w:rPr>
        <w:t>s</w:t>
      </w:r>
      <w:r w:rsidR="00D05044" w:rsidRPr="00374F67">
        <w:rPr>
          <w:rFonts w:asciiTheme="minorHAnsi" w:hAnsiTheme="minorHAnsi" w:cstheme="minorHAnsi"/>
          <w:i/>
          <w:color w:val="000000"/>
          <w:sz w:val="22"/>
          <w:szCs w:val="22"/>
        </w:rPr>
        <w:t xml:space="preserve">tatus of </w:t>
      </w:r>
      <w:r w:rsidR="00D05044" w:rsidRPr="00374F67">
        <w:rPr>
          <w:rFonts w:asciiTheme="minorHAnsi" w:hAnsiTheme="minorHAnsi" w:cstheme="minorHAnsi"/>
          <w:i/>
          <w:iCs/>
          <w:color w:val="000000"/>
          <w:sz w:val="22"/>
          <w:szCs w:val="22"/>
        </w:rPr>
        <w:t>Sites in the Ramsar List of Wetlands of International Importance</w:t>
      </w:r>
      <w:r w:rsidR="004F3F85" w:rsidRPr="00CC60FF">
        <w:rPr>
          <w:rFonts w:asciiTheme="minorHAnsi" w:hAnsiTheme="minorHAnsi" w:cstheme="minorHAnsi"/>
          <w:color w:val="000000"/>
          <w:sz w:val="22"/>
          <w:szCs w:val="22"/>
        </w:rPr>
        <w:t>)</w:t>
      </w:r>
      <w:r w:rsidRPr="00CC60FF">
        <w:rPr>
          <w:rFonts w:ascii="Calibri" w:hAnsi="Calibri"/>
          <w:bCs/>
          <w:sz w:val="22"/>
          <w:szCs w:val="22"/>
        </w:rPr>
        <w:t xml:space="preserve">, </w:t>
      </w:r>
      <w:r w:rsidRPr="00CC60FF">
        <w:rPr>
          <w:rFonts w:ascii="Calibri" w:hAnsi="Calibri"/>
          <w:sz w:val="22"/>
          <w:szCs w:val="22"/>
        </w:rPr>
        <w:t>to consider the desirable frequencies of progress report</w:t>
      </w:r>
      <w:r w:rsidR="00843831" w:rsidRPr="00CC60FF">
        <w:rPr>
          <w:rFonts w:ascii="Calibri" w:hAnsi="Calibri"/>
          <w:sz w:val="22"/>
          <w:szCs w:val="22"/>
        </w:rPr>
        <w:t>s</w:t>
      </w:r>
      <w:r w:rsidRPr="00CC60FF">
        <w:rPr>
          <w:rFonts w:ascii="Calibri" w:hAnsi="Calibri"/>
          <w:sz w:val="22"/>
          <w:szCs w:val="22"/>
        </w:rPr>
        <w:t xml:space="preserve"> by Contracting Parties </w:t>
      </w:r>
      <w:r w:rsidR="00843831" w:rsidRPr="00CC60FF">
        <w:rPr>
          <w:rFonts w:ascii="Calibri" w:hAnsi="Calibri"/>
          <w:sz w:val="22"/>
          <w:szCs w:val="22"/>
        </w:rPr>
        <w:t xml:space="preserve">on the </w:t>
      </w:r>
      <w:r w:rsidRPr="00CC60FF">
        <w:rPr>
          <w:rFonts w:ascii="Calibri" w:hAnsi="Calibri"/>
          <w:sz w:val="22"/>
          <w:szCs w:val="22"/>
        </w:rPr>
        <w:t>resolution of issues that led to the inclusion of sites in the Montreux Record, and to allow the Record to be updated before each COP.</w:t>
      </w:r>
    </w:p>
    <w:p w:rsidR="005522B6" w:rsidRPr="00CC60FF" w:rsidRDefault="005522B6" w:rsidP="0094721C">
      <w:pPr>
        <w:pStyle w:val="ListParagraph"/>
        <w:ind w:left="426"/>
        <w:rPr>
          <w:rFonts w:ascii="Calibri" w:hAnsi="Calibri"/>
          <w:sz w:val="22"/>
          <w:szCs w:val="22"/>
        </w:rPr>
      </w:pPr>
    </w:p>
    <w:p w:rsidR="00B73D95" w:rsidRPr="00CC60FF" w:rsidRDefault="005D06B7" w:rsidP="000C3B1D">
      <w:pPr>
        <w:pStyle w:val="ListParagraph"/>
        <w:numPr>
          <w:ilvl w:val="0"/>
          <w:numId w:val="4"/>
        </w:numPr>
        <w:ind w:left="426" w:hanging="426"/>
        <w:rPr>
          <w:rFonts w:ascii="Calibri" w:hAnsi="Calibri"/>
          <w:sz w:val="22"/>
          <w:szCs w:val="22"/>
        </w:rPr>
      </w:pPr>
      <w:r w:rsidRPr="00CC60FF">
        <w:rPr>
          <w:rFonts w:ascii="Calibri" w:hAnsi="Calibri"/>
          <w:color w:val="000000"/>
          <w:sz w:val="22"/>
          <w:szCs w:val="22"/>
        </w:rPr>
        <w:t xml:space="preserve">Of </w:t>
      </w:r>
      <w:r w:rsidR="0003723F" w:rsidRPr="00CC60FF">
        <w:rPr>
          <w:rFonts w:ascii="Calibri" w:hAnsi="Calibri"/>
          <w:color w:val="000000"/>
          <w:sz w:val="22"/>
          <w:szCs w:val="22"/>
        </w:rPr>
        <w:t>1</w:t>
      </w:r>
      <w:r w:rsidR="00B665F4" w:rsidRPr="00CC60FF">
        <w:rPr>
          <w:rFonts w:ascii="Calibri" w:hAnsi="Calibri"/>
          <w:color w:val="000000"/>
          <w:sz w:val="22"/>
          <w:szCs w:val="22"/>
        </w:rPr>
        <w:t>23 open</w:t>
      </w:r>
      <w:r w:rsidR="003947C8" w:rsidRPr="00CC60FF">
        <w:rPr>
          <w:rFonts w:ascii="Calibri" w:hAnsi="Calibri"/>
          <w:color w:val="000000"/>
          <w:sz w:val="22"/>
          <w:szCs w:val="22"/>
        </w:rPr>
        <w:t xml:space="preserve"> </w:t>
      </w:r>
      <w:r w:rsidR="0003723F" w:rsidRPr="00CC60FF">
        <w:rPr>
          <w:rFonts w:ascii="Calibri" w:hAnsi="Calibri"/>
          <w:color w:val="000000"/>
          <w:sz w:val="22"/>
          <w:szCs w:val="22"/>
        </w:rPr>
        <w:t>Article 3.2 files</w:t>
      </w:r>
      <w:r w:rsidR="00AE0A13" w:rsidRPr="00CC60FF">
        <w:rPr>
          <w:rFonts w:ascii="Calibri" w:hAnsi="Calibri"/>
          <w:color w:val="000000"/>
          <w:sz w:val="22"/>
          <w:szCs w:val="22"/>
        </w:rPr>
        <w:t>, as of 28 August 2014</w:t>
      </w:r>
      <w:r w:rsidRPr="00CC60FF">
        <w:rPr>
          <w:rFonts w:ascii="Calibri" w:hAnsi="Calibri"/>
          <w:color w:val="000000"/>
          <w:sz w:val="22"/>
          <w:szCs w:val="22"/>
        </w:rPr>
        <w:t xml:space="preserve">, </w:t>
      </w:r>
      <w:r w:rsidR="005522B6" w:rsidRPr="00CC60FF">
        <w:rPr>
          <w:rFonts w:ascii="Calibri" w:hAnsi="Calibri"/>
          <w:color w:val="000000"/>
          <w:sz w:val="22"/>
          <w:szCs w:val="22"/>
        </w:rPr>
        <w:t>47</w:t>
      </w:r>
      <w:r w:rsidR="00A775A4" w:rsidRPr="00CC60FF">
        <w:rPr>
          <w:rFonts w:ascii="Calibri" w:hAnsi="Calibri"/>
          <w:color w:val="000000"/>
          <w:sz w:val="22"/>
          <w:szCs w:val="22"/>
        </w:rPr>
        <w:t xml:space="preserve"> are incl</w:t>
      </w:r>
      <w:r w:rsidRPr="00CC60FF">
        <w:rPr>
          <w:rFonts w:ascii="Calibri" w:hAnsi="Calibri"/>
          <w:color w:val="000000"/>
          <w:sz w:val="22"/>
          <w:szCs w:val="22"/>
        </w:rPr>
        <w:t>uded on the Montreux Record</w:t>
      </w:r>
      <w:r w:rsidR="00AF3C9A" w:rsidRPr="00CC60FF">
        <w:rPr>
          <w:rFonts w:ascii="Calibri" w:hAnsi="Calibri"/>
          <w:color w:val="000000"/>
          <w:sz w:val="22"/>
          <w:szCs w:val="22"/>
        </w:rPr>
        <w:t xml:space="preserve">, but the clearance rate remains very </w:t>
      </w:r>
      <w:r w:rsidR="009D3FCD" w:rsidRPr="00CC60FF">
        <w:rPr>
          <w:rFonts w:ascii="Calibri" w:hAnsi="Calibri"/>
          <w:color w:val="000000"/>
          <w:sz w:val="22"/>
          <w:szCs w:val="22"/>
        </w:rPr>
        <w:t>s</w:t>
      </w:r>
      <w:r w:rsidR="00AF3C9A" w:rsidRPr="00CC60FF">
        <w:rPr>
          <w:rFonts w:ascii="Calibri" w:hAnsi="Calibri"/>
          <w:color w:val="000000"/>
          <w:sz w:val="22"/>
          <w:szCs w:val="22"/>
        </w:rPr>
        <w:t>low</w:t>
      </w:r>
      <w:r w:rsidR="002E262A" w:rsidRPr="00CC60FF">
        <w:rPr>
          <w:rFonts w:ascii="Calibri" w:hAnsi="Calibri"/>
          <w:color w:val="000000"/>
          <w:sz w:val="22"/>
          <w:szCs w:val="22"/>
        </w:rPr>
        <w:t>.</w:t>
      </w:r>
      <w:r w:rsidR="00A775A4" w:rsidRPr="00CC60FF">
        <w:rPr>
          <w:rFonts w:ascii="Calibri" w:hAnsi="Calibri"/>
          <w:sz w:val="22"/>
          <w:szCs w:val="22"/>
        </w:rPr>
        <w:t xml:space="preserve"> </w:t>
      </w:r>
      <w:r w:rsidR="002E262A" w:rsidRPr="00CC60FF">
        <w:rPr>
          <w:rFonts w:ascii="Calibri" w:hAnsi="Calibri"/>
          <w:color w:val="000000"/>
          <w:sz w:val="22"/>
          <w:szCs w:val="22"/>
        </w:rPr>
        <w:t>The one Site removed from the Record during the period under review was Bañados des Este Ramsar Site in Uruguay. The government</w:t>
      </w:r>
      <w:r w:rsidR="003B7B43" w:rsidRPr="00CC60FF">
        <w:rPr>
          <w:rFonts w:ascii="Calibri" w:hAnsi="Calibri"/>
          <w:color w:val="000000"/>
          <w:sz w:val="22"/>
          <w:szCs w:val="22"/>
        </w:rPr>
        <w:t>’</w:t>
      </w:r>
      <w:r w:rsidR="002E262A" w:rsidRPr="00CC60FF">
        <w:rPr>
          <w:rFonts w:ascii="Calibri" w:hAnsi="Calibri"/>
          <w:color w:val="000000"/>
          <w:sz w:val="22"/>
          <w:szCs w:val="22"/>
        </w:rPr>
        <w:t>s request to remove the Site from the Record was only successful 24 years</w:t>
      </w:r>
      <w:r w:rsidR="002E262A" w:rsidRPr="00CC60FF" w:rsidDel="002E262A">
        <w:rPr>
          <w:rFonts w:ascii="Calibri" w:hAnsi="Calibri"/>
          <w:color w:val="000000"/>
          <w:sz w:val="22"/>
          <w:szCs w:val="22"/>
        </w:rPr>
        <w:t xml:space="preserve"> </w:t>
      </w:r>
      <w:r w:rsidR="00AF3C9A" w:rsidRPr="00CC60FF">
        <w:rPr>
          <w:rFonts w:ascii="Calibri" w:hAnsi="Calibri"/>
          <w:sz w:val="22"/>
          <w:szCs w:val="22"/>
        </w:rPr>
        <w:t xml:space="preserve">after it was placed on </w:t>
      </w:r>
      <w:r w:rsidR="002E262A" w:rsidRPr="00CC60FF">
        <w:rPr>
          <w:rFonts w:ascii="Calibri" w:hAnsi="Calibri"/>
          <w:sz w:val="22"/>
          <w:szCs w:val="22"/>
        </w:rPr>
        <w:t>it</w:t>
      </w:r>
      <w:r w:rsidR="00AF3C9A" w:rsidRPr="00CC60FF">
        <w:rPr>
          <w:rFonts w:ascii="Calibri" w:hAnsi="Calibri"/>
          <w:sz w:val="22"/>
          <w:szCs w:val="22"/>
        </w:rPr>
        <w:t xml:space="preserve"> in 1990. </w:t>
      </w:r>
      <w:r w:rsidR="003A06C4" w:rsidRPr="00CC60FF">
        <w:rPr>
          <w:rFonts w:ascii="Calibri" w:hAnsi="Calibri"/>
          <w:sz w:val="22"/>
          <w:szCs w:val="22"/>
        </w:rPr>
        <w:t xml:space="preserve">In line with established practice the Secretariat </w:t>
      </w:r>
      <w:r w:rsidR="000D2526" w:rsidRPr="00CC60FF">
        <w:rPr>
          <w:rFonts w:ascii="Calibri" w:hAnsi="Calibri"/>
          <w:sz w:val="22"/>
          <w:szCs w:val="22"/>
        </w:rPr>
        <w:t xml:space="preserve">sought </w:t>
      </w:r>
      <w:r w:rsidR="003A06C4" w:rsidRPr="00CC60FF">
        <w:rPr>
          <w:rFonts w:ascii="Calibri" w:hAnsi="Calibri"/>
          <w:sz w:val="22"/>
          <w:szCs w:val="22"/>
        </w:rPr>
        <w:t xml:space="preserve">advice of the STRP on this request, </w:t>
      </w:r>
      <w:r w:rsidR="002E262A" w:rsidRPr="00CC60FF">
        <w:rPr>
          <w:rFonts w:ascii="Calibri" w:hAnsi="Calibri"/>
          <w:sz w:val="22"/>
          <w:szCs w:val="22"/>
        </w:rPr>
        <w:t>and</w:t>
      </w:r>
      <w:r w:rsidR="003A06C4" w:rsidRPr="00CC60FF">
        <w:rPr>
          <w:rFonts w:ascii="Calibri" w:hAnsi="Calibri"/>
          <w:sz w:val="22"/>
          <w:szCs w:val="22"/>
        </w:rPr>
        <w:t xml:space="preserve"> transmitted </w:t>
      </w:r>
      <w:r w:rsidR="002E262A" w:rsidRPr="00CC60FF">
        <w:rPr>
          <w:rFonts w:ascii="Calibri" w:hAnsi="Calibri"/>
          <w:sz w:val="22"/>
          <w:szCs w:val="22"/>
        </w:rPr>
        <w:t xml:space="preserve">it </w:t>
      </w:r>
      <w:r w:rsidR="003A06C4" w:rsidRPr="00CC60FF">
        <w:rPr>
          <w:rFonts w:ascii="Calibri" w:hAnsi="Calibri"/>
          <w:sz w:val="22"/>
          <w:szCs w:val="22"/>
        </w:rPr>
        <w:t xml:space="preserve">to Uruguay. </w:t>
      </w:r>
      <w:r w:rsidR="00A775A4" w:rsidRPr="00CC60FF">
        <w:rPr>
          <w:rFonts w:ascii="Calibri" w:hAnsi="Calibri"/>
          <w:sz w:val="22"/>
          <w:szCs w:val="22"/>
        </w:rPr>
        <w:t xml:space="preserve">During the period, </w:t>
      </w:r>
      <w:r w:rsidR="008E3F95" w:rsidRPr="00CC60FF">
        <w:rPr>
          <w:rFonts w:ascii="Calibri" w:hAnsi="Calibri"/>
          <w:sz w:val="22"/>
          <w:szCs w:val="22"/>
        </w:rPr>
        <w:t>no other</w:t>
      </w:r>
      <w:r w:rsidR="00A775A4" w:rsidRPr="00CC60FF">
        <w:rPr>
          <w:rFonts w:ascii="Calibri" w:hAnsi="Calibri"/>
          <w:sz w:val="22"/>
          <w:szCs w:val="22"/>
        </w:rPr>
        <w:t xml:space="preserve"> </w:t>
      </w:r>
      <w:r w:rsidR="00843831" w:rsidRPr="00CC60FF">
        <w:rPr>
          <w:rFonts w:ascii="Calibri" w:hAnsi="Calibri"/>
          <w:sz w:val="22"/>
          <w:szCs w:val="22"/>
        </w:rPr>
        <w:t>S</w:t>
      </w:r>
      <w:r w:rsidR="00A775A4" w:rsidRPr="00CC60FF">
        <w:rPr>
          <w:rFonts w:ascii="Calibri" w:hAnsi="Calibri"/>
          <w:sz w:val="22"/>
          <w:szCs w:val="22"/>
        </w:rPr>
        <w:t>ite</w:t>
      </w:r>
      <w:r w:rsidR="00EF54DB" w:rsidRPr="00CC60FF">
        <w:rPr>
          <w:rFonts w:ascii="Calibri" w:hAnsi="Calibri"/>
          <w:sz w:val="22"/>
          <w:szCs w:val="22"/>
        </w:rPr>
        <w:t>s</w:t>
      </w:r>
      <w:r w:rsidR="00A775A4" w:rsidRPr="00CC60FF">
        <w:rPr>
          <w:rFonts w:ascii="Calibri" w:hAnsi="Calibri"/>
          <w:sz w:val="22"/>
          <w:szCs w:val="22"/>
        </w:rPr>
        <w:t xml:space="preserve"> </w:t>
      </w:r>
      <w:r w:rsidR="008E3F95" w:rsidRPr="00CC60FF">
        <w:rPr>
          <w:rFonts w:ascii="Calibri" w:hAnsi="Calibri"/>
          <w:sz w:val="22"/>
          <w:szCs w:val="22"/>
        </w:rPr>
        <w:t>were</w:t>
      </w:r>
      <w:r w:rsidR="00F56CD7" w:rsidRPr="00CC60FF">
        <w:rPr>
          <w:rFonts w:ascii="Calibri" w:hAnsi="Calibri"/>
          <w:sz w:val="22"/>
          <w:szCs w:val="22"/>
        </w:rPr>
        <w:t xml:space="preserve"> </w:t>
      </w:r>
      <w:r w:rsidR="00A775A4" w:rsidRPr="00CC60FF">
        <w:rPr>
          <w:rFonts w:ascii="Calibri" w:hAnsi="Calibri"/>
          <w:sz w:val="22"/>
          <w:szCs w:val="22"/>
        </w:rPr>
        <w:t>removed from the Montreux Record</w:t>
      </w:r>
      <w:r w:rsidR="002E262A" w:rsidRPr="00CC60FF">
        <w:rPr>
          <w:rFonts w:ascii="Calibri" w:hAnsi="Calibri"/>
          <w:sz w:val="22"/>
          <w:szCs w:val="22"/>
        </w:rPr>
        <w:t>,</w:t>
      </w:r>
      <w:r w:rsidR="00A775A4" w:rsidRPr="00CC60FF">
        <w:rPr>
          <w:rFonts w:ascii="Calibri" w:hAnsi="Calibri"/>
          <w:sz w:val="22"/>
          <w:szCs w:val="22"/>
        </w:rPr>
        <w:t xml:space="preserve"> and </w:t>
      </w:r>
      <w:r w:rsidR="002E262A" w:rsidRPr="00CC60FF">
        <w:rPr>
          <w:rFonts w:ascii="Calibri" w:hAnsi="Calibri"/>
          <w:sz w:val="22"/>
          <w:szCs w:val="22"/>
        </w:rPr>
        <w:t>four</w:t>
      </w:r>
      <w:r w:rsidR="003947C8" w:rsidRPr="00CC60FF">
        <w:rPr>
          <w:rFonts w:ascii="Calibri" w:hAnsi="Calibri"/>
          <w:sz w:val="22"/>
          <w:szCs w:val="22"/>
        </w:rPr>
        <w:t xml:space="preserve"> </w:t>
      </w:r>
      <w:r w:rsidR="00A775A4" w:rsidRPr="00CC60FF">
        <w:rPr>
          <w:rFonts w:ascii="Calibri" w:hAnsi="Calibri"/>
          <w:sz w:val="22"/>
          <w:szCs w:val="22"/>
        </w:rPr>
        <w:t>Ramsar Advisory Mission</w:t>
      </w:r>
      <w:r w:rsidR="003947C8" w:rsidRPr="00CC60FF">
        <w:rPr>
          <w:rFonts w:ascii="Calibri" w:hAnsi="Calibri"/>
          <w:sz w:val="22"/>
          <w:szCs w:val="22"/>
        </w:rPr>
        <w:t>s</w:t>
      </w:r>
      <w:r w:rsidR="00A775A4" w:rsidRPr="00CC60FF">
        <w:rPr>
          <w:rFonts w:ascii="Calibri" w:hAnsi="Calibri"/>
          <w:sz w:val="22"/>
          <w:szCs w:val="22"/>
        </w:rPr>
        <w:t xml:space="preserve"> </w:t>
      </w:r>
      <w:r w:rsidR="003947C8" w:rsidRPr="00CC60FF">
        <w:rPr>
          <w:rFonts w:ascii="Calibri" w:hAnsi="Calibri"/>
          <w:sz w:val="22"/>
          <w:szCs w:val="22"/>
        </w:rPr>
        <w:t xml:space="preserve">were </w:t>
      </w:r>
      <w:r w:rsidR="00A775A4" w:rsidRPr="00CC60FF">
        <w:rPr>
          <w:rFonts w:ascii="Calibri" w:hAnsi="Calibri"/>
          <w:sz w:val="22"/>
          <w:szCs w:val="22"/>
        </w:rPr>
        <w:t xml:space="preserve">carried out in </w:t>
      </w:r>
      <w:r w:rsidR="00AC68F1" w:rsidRPr="00CC60FF">
        <w:rPr>
          <w:rFonts w:ascii="Calibri" w:hAnsi="Calibri"/>
          <w:sz w:val="22"/>
          <w:szCs w:val="22"/>
        </w:rPr>
        <w:t xml:space="preserve">Costa Rica, Democratic Republic of Congo, </w:t>
      </w:r>
      <w:r w:rsidR="00A775A4" w:rsidRPr="00CC60FF">
        <w:rPr>
          <w:rFonts w:ascii="Calibri" w:hAnsi="Calibri"/>
          <w:sz w:val="22"/>
          <w:szCs w:val="22"/>
        </w:rPr>
        <w:t>Iceland</w:t>
      </w:r>
      <w:r w:rsidR="003947C8" w:rsidRPr="00CC60FF">
        <w:rPr>
          <w:rFonts w:ascii="Calibri" w:hAnsi="Calibri"/>
          <w:sz w:val="22"/>
          <w:szCs w:val="22"/>
        </w:rPr>
        <w:t xml:space="preserve"> </w:t>
      </w:r>
      <w:r w:rsidR="000C3B1D" w:rsidRPr="00CC60FF">
        <w:rPr>
          <w:rFonts w:ascii="Calibri" w:hAnsi="Calibri"/>
          <w:sz w:val="22"/>
          <w:szCs w:val="22"/>
        </w:rPr>
        <w:t xml:space="preserve">and </w:t>
      </w:r>
      <w:r w:rsidR="00AC68F1" w:rsidRPr="00CC60FF">
        <w:rPr>
          <w:rFonts w:ascii="Calibri" w:hAnsi="Calibri"/>
          <w:sz w:val="22"/>
          <w:szCs w:val="22"/>
        </w:rPr>
        <w:t>Pakistan</w:t>
      </w:r>
      <w:r w:rsidR="00A775A4" w:rsidRPr="00CC60FF">
        <w:rPr>
          <w:rFonts w:ascii="Calibri" w:hAnsi="Calibri"/>
          <w:sz w:val="22"/>
          <w:szCs w:val="22"/>
        </w:rPr>
        <w:t xml:space="preserve">. </w:t>
      </w:r>
    </w:p>
    <w:p w:rsidR="00A17553" w:rsidRPr="00CC60FF" w:rsidRDefault="00A17553" w:rsidP="00B73D95">
      <w:pPr>
        <w:rPr>
          <w:rFonts w:ascii="Calibri" w:hAnsi="Calibri"/>
          <w:sz w:val="22"/>
          <w:szCs w:val="22"/>
        </w:rPr>
      </w:pPr>
    </w:p>
    <w:p w:rsidR="00AF3C9A" w:rsidRPr="00CC60FF" w:rsidRDefault="00AF3C9A" w:rsidP="00AF3C9A">
      <w:pPr>
        <w:pStyle w:val="ListParagraph"/>
        <w:numPr>
          <w:ilvl w:val="0"/>
          <w:numId w:val="4"/>
        </w:numPr>
        <w:ind w:left="426" w:hanging="426"/>
        <w:rPr>
          <w:rFonts w:ascii="Calibri" w:hAnsi="Calibri"/>
          <w:color w:val="000000"/>
          <w:sz w:val="22"/>
          <w:szCs w:val="22"/>
        </w:rPr>
      </w:pPr>
      <w:r w:rsidRPr="00CC60FF">
        <w:rPr>
          <w:rFonts w:ascii="Calibri" w:hAnsi="Calibri"/>
          <w:color w:val="000000"/>
          <w:sz w:val="22"/>
          <w:szCs w:val="22"/>
        </w:rPr>
        <w:t xml:space="preserve">The figure below shows the </w:t>
      </w:r>
      <w:r w:rsidR="009D3FCD" w:rsidRPr="00CC60FF">
        <w:rPr>
          <w:rFonts w:ascii="Calibri" w:hAnsi="Calibri"/>
          <w:color w:val="000000"/>
          <w:sz w:val="22"/>
          <w:szCs w:val="22"/>
        </w:rPr>
        <w:t>n</w:t>
      </w:r>
      <w:r w:rsidRPr="00CC60FF">
        <w:rPr>
          <w:rFonts w:ascii="Calibri" w:hAnsi="Calibri"/>
          <w:color w:val="000000"/>
          <w:sz w:val="22"/>
          <w:szCs w:val="22"/>
        </w:rPr>
        <w:t xml:space="preserve">umber of Ramsar Sites on </w:t>
      </w:r>
      <w:r w:rsidR="009D3FCD" w:rsidRPr="00CC60FF">
        <w:rPr>
          <w:rFonts w:ascii="Calibri" w:hAnsi="Calibri"/>
          <w:color w:val="000000"/>
          <w:sz w:val="22"/>
          <w:szCs w:val="22"/>
        </w:rPr>
        <w:t xml:space="preserve">the </w:t>
      </w:r>
      <w:r w:rsidRPr="00CC60FF">
        <w:rPr>
          <w:rFonts w:ascii="Calibri" w:hAnsi="Calibri"/>
          <w:color w:val="000000"/>
          <w:sz w:val="22"/>
          <w:szCs w:val="22"/>
        </w:rPr>
        <w:t>Montreux Record over time</w:t>
      </w:r>
      <w:r w:rsidR="002E262A" w:rsidRPr="00CC60FF">
        <w:rPr>
          <w:rFonts w:ascii="Calibri" w:hAnsi="Calibri"/>
          <w:color w:val="000000"/>
          <w:sz w:val="22"/>
          <w:szCs w:val="22"/>
        </w:rPr>
        <w:t>;</w:t>
      </w:r>
      <w:r w:rsidR="009D3FCD" w:rsidRPr="00CC60FF">
        <w:rPr>
          <w:rFonts w:ascii="Calibri" w:hAnsi="Calibri"/>
          <w:color w:val="000000"/>
          <w:sz w:val="22"/>
          <w:szCs w:val="22"/>
        </w:rPr>
        <w:t xml:space="preserve"> the </w:t>
      </w:r>
      <w:r w:rsidR="002E262A" w:rsidRPr="00CC60FF">
        <w:rPr>
          <w:rFonts w:ascii="Calibri" w:hAnsi="Calibri"/>
          <w:color w:val="000000"/>
          <w:sz w:val="22"/>
          <w:szCs w:val="22"/>
        </w:rPr>
        <w:t>total has fallen</w:t>
      </w:r>
      <w:r w:rsidRPr="00CC60FF">
        <w:rPr>
          <w:rFonts w:ascii="Calibri" w:hAnsi="Calibri"/>
          <w:color w:val="000000"/>
          <w:sz w:val="22"/>
          <w:szCs w:val="22"/>
        </w:rPr>
        <w:t xml:space="preserve"> from </w:t>
      </w:r>
      <w:r w:rsidR="002E262A" w:rsidRPr="00CC60FF">
        <w:rPr>
          <w:rFonts w:ascii="Calibri" w:hAnsi="Calibri"/>
          <w:color w:val="000000"/>
          <w:sz w:val="22"/>
          <w:szCs w:val="22"/>
        </w:rPr>
        <w:t xml:space="preserve">the historic </w:t>
      </w:r>
      <w:r w:rsidRPr="00CC60FF">
        <w:rPr>
          <w:rFonts w:ascii="Calibri" w:hAnsi="Calibri"/>
          <w:color w:val="000000"/>
          <w:sz w:val="22"/>
          <w:szCs w:val="22"/>
        </w:rPr>
        <w:t xml:space="preserve">higher number of </w:t>
      </w:r>
      <w:r w:rsidR="002E262A" w:rsidRPr="00CC60FF">
        <w:rPr>
          <w:rFonts w:ascii="Calibri" w:hAnsi="Calibri"/>
          <w:color w:val="000000"/>
          <w:sz w:val="22"/>
          <w:szCs w:val="22"/>
        </w:rPr>
        <w:t xml:space="preserve">Sites in past </w:t>
      </w:r>
      <w:r w:rsidR="003B7B43" w:rsidRPr="00CC60FF">
        <w:rPr>
          <w:rFonts w:ascii="Calibri" w:hAnsi="Calibri"/>
          <w:color w:val="000000"/>
          <w:sz w:val="22"/>
          <w:szCs w:val="22"/>
        </w:rPr>
        <w:t>triennia</w:t>
      </w:r>
      <w:r w:rsidRPr="00CC60FF">
        <w:rPr>
          <w:rFonts w:ascii="Calibri" w:hAnsi="Calibri"/>
          <w:color w:val="000000"/>
          <w:sz w:val="22"/>
          <w:szCs w:val="22"/>
        </w:rPr>
        <w:t xml:space="preserve">. Since the Parties are not apparently deploying the Montreux Record as in the past, and no new entries have been registered since 2010, </w:t>
      </w:r>
      <w:r w:rsidR="003B7B43" w:rsidRPr="00CC60FF">
        <w:rPr>
          <w:rFonts w:ascii="Calibri" w:hAnsi="Calibri"/>
          <w:color w:val="000000"/>
          <w:sz w:val="22"/>
          <w:szCs w:val="22"/>
        </w:rPr>
        <w:t>and only one Site has</w:t>
      </w:r>
      <w:r w:rsidRPr="00CC60FF">
        <w:rPr>
          <w:rFonts w:ascii="Calibri" w:hAnsi="Calibri"/>
          <w:color w:val="000000"/>
          <w:sz w:val="22"/>
          <w:szCs w:val="22"/>
        </w:rPr>
        <w:t xml:space="preserve"> been cleared from the Record for four years, the </w:t>
      </w:r>
      <w:r w:rsidR="00B665F4" w:rsidRPr="00CC60FF">
        <w:rPr>
          <w:rFonts w:ascii="Calibri" w:hAnsi="Calibri"/>
          <w:color w:val="000000"/>
          <w:sz w:val="22"/>
          <w:szCs w:val="22"/>
        </w:rPr>
        <w:t xml:space="preserve">Secretariat intends to request </w:t>
      </w:r>
      <w:r w:rsidR="00F30BC7" w:rsidRPr="00CC60FF">
        <w:rPr>
          <w:rFonts w:ascii="Calibri" w:hAnsi="Calibri"/>
          <w:color w:val="000000"/>
          <w:sz w:val="22"/>
          <w:szCs w:val="22"/>
        </w:rPr>
        <w:t xml:space="preserve">Parties </w:t>
      </w:r>
      <w:r w:rsidRPr="00CC60FF">
        <w:rPr>
          <w:rFonts w:ascii="Calibri" w:hAnsi="Calibri"/>
          <w:color w:val="000000"/>
          <w:sz w:val="22"/>
          <w:szCs w:val="22"/>
        </w:rPr>
        <w:t xml:space="preserve">to </w:t>
      </w:r>
      <w:r w:rsidR="003B7B43" w:rsidRPr="00CC60FF">
        <w:rPr>
          <w:rFonts w:ascii="Calibri" w:hAnsi="Calibri"/>
          <w:color w:val="000000"/>
          <w:sz w:val="22"/>
          <w:szCs w:val="22"/>
        </w:rPr>
        <w:t xml:space="preserve">provide information </w:t>
      </w:r>
      <w:r w:rsidRPr="00CC60FF">
        <w:rPr>
          <w:rFonts w:ascii="Calibri" w:hAnsi="Calibri"/>
          <w:color w:val="000000"/>
          <w:sz w:val="22"/>
          <w:szCs w:val="22"/>
        </w:rPr>
        <w:t xml:space="preserve">at each Standing Committee meeting on all open Article 3.2 Files, including Montreux Record </w:t>
      </w:r>
      <w:r w:rsidR="003B7B43" w:rsidRPr="00CC60FF">
        <w:rPr>
          <w:rFonts w:ascii="Calibri" w:hAnsi="Calibri"/>
          <w:color w:val="000000"/>
          <w:sz w:val="22"/>
          <w:szCs w:val="22"/>
        </w:rPr>
        <w:t>S</w:t>
      </w:r>
      <w:r w:rsidRPr="00CC60FF">
        <w:rPr>
          <w:rFonts w:ascii="Calibri" w:hAnsi="Calibri"/>
          <w:color w:val="000000"/>
          <w:sz w:val="22"/>
          <w:szCs w:val="22"/>
        </w:rPr>
        <w:t>ite</w:t>
      </w:r>
      <w:r w:rsidR="009D3FCD" w:rsidRPr="00CC60FF">
        <w:rPr>
          <w:rFonts w:ascii="Calibri" w:hAnsi="Calibri"/>
          <w:color w:val="000000"/>
          <w:sz w:val="22"/>
          <w:szCs w:val="22"/>
        </w:rPr>
        <w:t>s</w:t>
      </w:r>
      <w:r w:rsidRPr="00CC60FF">
        <w:rPr>
          <w:rFonts w:ascii="Calibri" w:hAnsi="Calibri"/>
          <w:color w:val="000000"/>
          <w:sz w:val="22"/>
          <w:szCs w:val="22"/>
        </w:rPr>
        <w:t xml:space="preserve">, so that there is more consistency of approach with </w:t>
      </w:r>
      <w:r w:rsidR="009D3FCD" w:rsidRPr="00CC60FF">
        <w:rPr>
          <w:rFonts w:ascii="Calibri" w:hAnsi="Calibri"/>
          <w:color w:val="000000"/>
          <w:sz w:val="22"/>
          <w:szCs w:val="22"/>
        </w:rPr>
        <w:t xml:space="preserve">all </w:t>
      </w:r>
      <w:r w:rsidR="003B7B43" w:rsidRPr="00CC60FF">
        <w:rPr>
          <w:rFonts w:ascii="Calibri" w:hAnsi="Calibri"/>
          <w:color w:val="000000"/>
          <w:sz w:val="22"/>
          <w:szCs w:val="22"/>
        </w:rPr>
        <w:t>S</w:t>
      </w:r>
      <w:r w:rsidRPr="00CC60FF">
        <w:rPr>
          <w:rFonts w:ascii="Calibri" w:hAnsi="Calibri"/>
          <w:color w:val="000000"/>
          <w:sz w:val="22"/>
          <w:szCs w:val="22"/>
        </w:rPr>
        <w:t>ites that are at risk of loss of ecological character.</w:t>
      </w:r>
    </w:p>
    <w:p w:rsidR="005C6626" w:rsidRPr="00CC60FF" w:rsidRDefault="005C6626" w:rsidP="007A7D9E">
      <w:pPr>
        <w:pStyle w:val="ListParagraph"/>
        <w:ind w:left="426"/>
        <w:rPr>
          <w:rFonts w:ascii="Calibri" w:hAnsi="Calibri"/>
          <w:sz w:val="22"/>
          <w:szCs w:val="22"/>
        </w:rPr>
      </w:pPr>
    </w:p>
    <w:p w:rsidR="00AC68F1" w:rsidRPr="00CC60FF" w:rsidRDefault="00F30BC7" w:rsidP="007A7D9E">
      <w:pPr>
        <w:pStyle w:val="ListParagraph"/>
        <w:ind w:left="426"/>
        <w:rPr>
          <w:rFonts w:ascii="Calibri" w:hAnsi="Calibri"/>
          <w:sz w:val="22"/>
          <w:szCs w:val="22"/>
        </w:rPr>
      </w:pPr>
      <w:r w:rsidRPr="00CC60FF">
        <w:rPr>
          <w:noProof/>
          <w:lang w:val="en-US"/>
        </w:rPr>
        <w:lastRenderedPageBreak/>
        <w:drawing>
          <wp:inline distT="0" distB="0" distL="0" distR="0">
            <wp:extent cx="5732145" cy="3580753"/>
            <wp:effectExtent l="0" t="0" r="1905"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0BC7" w:rsidRPr="00CC60FF" w:rsidRDefault="00F30BC7" w:rsidP="007A7D9E">
      <w:pPr>
        <w:pStyle w:val="ListParagraph"/>
        <w:ind w:left="426"/>
        <w:rPr>
          <w:rFonts w:ascii="Calibri" w:hAnsi="Calibri"/>
          <w:sz w:val="22"/>
          <w:szCs w:val="22"/>
        </w:rPr>
      </w:pPr>
    </w:p>
    <w:p w:rsidR="00AF3C9A" w:rsidRPr="00CC60FF" w:rsidRDefault="00AF3C9A" w:rsidP="00AF3C9A">
      <w:pPr>
        <w:pStyle w:val="ListParagraph"/>
        <w:numPr>
          <w:ilvl w:val="0"/>
          <w:numId w:val="4"/>
        </w:numPr>
        <w:ind w:left="426" w:hanging="426"/>
        <w:rPr>
          <w:rFonts w:ascii="Calibri" w:hAnsi="Calibri"/>
          <w:color w:val="000000"/>
          <w:sz w:val="22"/>
          <w:szCs w:val="22"/>
        </w:rPr>
      </w:pPr>
      <w:r w:rsidRPr="00CC60FF">
        <w:rPr>
          <w:rFonts w:ascii="Calibri" w:hAnsi="Calibri"/>
          <w:color w:val="000000"/>
          <w:sz w:val="22"/>
          <w:szCs w:val="22"/>
        </w:rPr>
        <w:t>As a result of the lack of regular updates and information on potential</w:t>
      </w:r>
      <w:r w:rsidR="003B7B43" w:rsidRPr="00CC60FF">
        <w:rPr>
          <w:rFonts w:ascii="Calibri" w:hAnsi="Calibri"/>
          <w:color w:val="000000"/>
          <w:sz w:val="22"/>
          <w:szCs w:val="22"/>
        </w:rPr>
        <w:t xml:space="preserve"> or </w:t>
      </w:r>
      <w:r w:rsidRPr="00CC60FF">
        <w:rPr>
          <w:rFonts w:ascii="Calibri" w:hAnsi="Calibri"/>
          <w:color w:val="000000"/>
          <w:sz w:val="22"/>
          <w:szCs w:val="22"/>
        </w:rPr>
        <w:t>open Article 3.2 files from Ramsa</w:t>
      </w:r>
      <w:r w:rsidR="00F30BC7" w:rsidRPr="00CC60FF">
        <w:rPr>
          <w:rFonts w:ascii="Calibri" w:hAnsi="Calibri"/>
          <w:color w:val="000000"/>
          <w:sz w:val="22"/>
          <w:szCs w:val="22"/>
        </w:rPr>
        <w:t xml:space="preserve">r </w:t>
      </w:r>
      <w:r w:rsidR="003B7B43" w:rsidRPr="00CC60FF">
        <w:rPr>
          <w:rFonts w:ascii="Calibri" w:hAnsi="Calibri"/>
          <w:color w:val="000000"/>
          <w:sz w:val="22"/>
          <w:szCs w:val="22"/>
        </w:rPr>
        <w:t>S</w:t>
      </w:r>
      <w:r w:rsidR="00F30BC7" w:rsidRPr="00CC60FF">
        <w:rPr>
          <w:rFonts w:ascii="Calibri" w:hAnsi="Calibri"/>
          <w:color w:val="000000"/>
          <w:sz w:val="22"/>
          <w:szCs w:val="22"/>
        </w:rPr>
        <w:t xml:space="preserve">ites, the Secretariat would </w:t>
      </w:r>
      <w:r w:rsidRPr="00CC60FF">
        <w:rPr>
          <w:rFonts w:ascii="Calibri" w:hAnsi="Calibri"/>
          <w:color w:val="000000"/>
          <w:sz w:val="22"/>
          <w:szCs w:val="22"/>
        </w:rPr>
        <w:t xml:space="preserve">like to discuss, during SC48, the </w:t>
      </w:r>
      <w:r w:rsidR="009D3FCD" w:rsidRPr="00CC60FF">
        <w:rPr>
          <w:rFonts w:ascii="Calibri" w:hAnsi="Calibri"/>
          <w:color w:val="000000"/>
          <w:sz w:val="22"/>
          <w:szCs w:val="22"/>
        </w:rPr>
        <w:t xml:space="preserve">most serious </w:t>
      </w:r>
      <w:r w:rsidRPr="00CC60FF">
        <w:rPr>
          <w:rFonts w:ascii="Calibri" w:hAnsi="Calibri"/>
          <w:color w:val="000000"/>
          <w:sz w:val="22"/>
          <w:szCs w:val="22"/>
        </w:rPr>
        <w:t>Article 3.2 cases in order to give recommendations on how to give them greater support and achieve rapid resolution of the issues. Using the Annex</w:t>
      </w:r>
      <w:r w:rsidR="00F26665" w:rsidRPr="00CC60FF">
        <w:rPr>
          <w:rFonts w:ascii="Calibri" w:hAnsi="Calibri"/>
          <w:color w:val="000000"/>
          <w:sz w:val="22"/>
          <w:szCs w:val="22"/>
        </w:rPr>
        <w:t>es</w:t>
      </w:r>
      <w:r w:rsidRPr="00CC60FF">
        <w:rPr>
          <w:rFonts w:ascii="Calibri" w:hAnsi="Calibri"/>
          <w:color w:val="000000"/>
          <w:sz w:val="22"/>
          <w:szCs w:val="22"/>
        </w:rPr>
        <w:t xml:space="preserve"> 3(a), 4(a) and 4(b) of this report, we would propose to look at the </w:t>
      </w:r>
      <w:r w:rsidR="009D3FCD" w:rsidRPr="00CC60FF">
        <w:rPr>
          <w:rFonts w:ascii="Calibri" w:hAnsi="Calibri"/>
          <w:color w:val="000000"/>
          <w:sz w:val="22"/>
          <w:szCs w:val="22"/>
        </w:rPr>
        <w:t xml:space="preserve">25 </w:t>
      </w:r>
      <w:r w:rsidR="003B7B43" w:rsidRPr="00CC60FF">
        <w:rPr>
          <w:rFonts w:ascii="Calibri" w:hAnsi="Calibri"/>
          <w:color w:val="000000"/>
          <w:sz w:val="22"/>
          <w:szCs w:val="22"/>
        </w:rPr>
        <w:t>longest-</w:t>
      </w:r>
      <w:r w:rsidRPr="00CC60FF">
        <w:rPr>
          <w:rFonts w:ascii="Calibri" w:hAnsi="Calibri"/>
          <w:color w:val="000000"/>
          <w:sz w:val="22"/>
          <w:szCs w:val="22"/>
        </w:rPr>
        <w:t xml:space="preserve">running files. </w:t>
      </w:r>
    </w:p>
    <w:p w:rsidR="0094721C" w:rsidRPr="00CC60FF" w:rsidRDefault="0094721C" w:rsidP="0094721C">
      <w:pPr>
        <w:pStyle w:val="ListParagraph"/>
        <w:rPr>
          <w:rFonts w:ascii="Calibri" w:hAnsi="Calibri"/>
          <w:sz w:val="22"/>
          <w:szCs w:val="22"/>
          <w:lang w:val="en-US"/>
        </w:rPr>
      </w:pPr>
    </w:p>
    <w:p w:rsidR="004E1B0C" w:rsidRPr="00CC60FF" w:rsidRDefault="004E1B0C" w:rsidP="00EB353C">
      <w:pPr>
        <w:tabs>
          <w:tab w:val="right" w:pos="9026"/>
        </w:tabs>
        <w:suppressAutoHyphens/>
        <w:ind w:left="567" w:hanging="567"/>
        <w:rPr>
          <w:rFonts w:ascii="Calibri" w:hAnsi="Calibri"/>
          <w:color w:val="000000"/>
          <w:sz w:val="22"/>
          <w:szCs w:val="22"/>
        </w:rPr>
      </w:pPr>
    </w:p>
    <w:p w:rsidR="004E1B0C" w:rsidRPr="00CC60FF" w:rsidRDefault="004E1B0C" w:rsidP="004E1B0C">
      <w:pPr>
        <w:tabs>
          <w:tab w:val="right" w:pos="9026"/>
        </w:tabs>
        <w:suppressAutoHyphens/>
        <w:rPr>
          <w:rFonts w:ascii="Calibri" w:hAnsi="Calibri"/>
          <w:color w:val="000000"/>
          <w:sz w:val="22"/>
          <w:szCs w:val="22"/>
        </w:rPr>
      </w:pPr>
    </w:p>
    <w:p w:rsidR="004E1B0C" w:rsidRPr="00CC60FF" w:rsidRDefault="004E1B0C" w:rsidP="004E1B0C">
      <w:pPr>
        <w:ind w:left="567" w:hanging="567"/>
        <w:rPr>
          <w:rFonts w:ascii="Calibri" w:hAnsi="Calibri"/>
          <w:b/>
          <w:color w:val="000000"/>
          <w:sz w:val="22"/>
          <w:szCs w:val="22"/>
        </w:rPr>
      </w:pPr>
      <w:r w:rsidRPr="00CC60FF">
        <w:rPr>
          <w:rFonts w:ascii="Calibri" w:hAnsi="Calibri"/>
          <w:b/>
          <w:color w:val="000000"/>
          <w:sz w:val="22"/>
          <w:szCs w:val="22"/>
        </w:rPr>
        <w:t>Annexes</w:t>
      </w:r>
    </w:p>
    <w:p w:rsidR="004E1B0C" w:rsidRPr="00CC60FF" w:rsidRDefault="004E1B0C" w:rsidP="004E1B0C">
      <w:pPr>
        <w:ind w:left="567" w:hanging="567"/>
        <w:rPr>
          <w:rFonts w:ascii="Calibri" w:hAnsi="Calibri"/>
          <w:b/>
          <w:color w:val="000000"/>
          <w:sz w:val="22"/>
          <w:szCs w:val="22"/>
        </w:rPr>
      </w:pPr>
    </w:p>
    <w:tbl>
      <w:tblPr>
        <w:tblW w:w="0" w:type="auto"/>
        <w:tblInd w:w="-34" w:type="dxa"/>
        <w:tblCellMar>
          <w:top w:w="57" w:type="dxa"/>
          <w:bottom w:w="57" w:type="dxa"/>
        </w:tblCellMar>
        <w:tblLook w:val="04A0"/>
      </w:tblPr>
      <w:tblGrid>
        <w:gridCol w:w="568"/>
        <w:gridCol w:w="7371"/>
        <w:gridCol w:w="992"/>
      </w:tblGrid>
      <w:tr w:rsidR="004E1B0C" w:rsidRPr="00CC60FF" w:rsidTr="000028AE">
        <w:tc>
          <w:tcPr>
            <w:tcW w:w="568" w:type="dxa"/>
          </w:tcPr>
          <w:p w:rsidR="004E1B0C" w:rsidRPr="00CC60FF" w:rsidRDefault="004E1B0C" w:rsidP="000028AE">
            <w:pPr>
              <w:suppressAutoHyphens/>
              <w:rPr>
                <w:rFonts w:ascii="Calibri" w:hAnsi="Calibri"/>
                <w:sz w:val="22"/>
                <w:szCs w:val="22"/>
              </w:rPr>
            </w:pPr>
            <w:r w:rsidRPr="00CC60FF">
              <w:rPr>
                <w:rFonts w:ascii="Calibri" w:hAnsi="Calibri"/>
                <w:sz w:val="22"/>
                <w:szCs w:val="22"/>
              </w:rPr>
              <w:t>I</w:t>
            </w:r>
          </w:p>
        </w:tc>
        <w:tc>
          <w:tcPr>
            <w:tcW w:w="7371" w:type="dxa"/>
          </w:tcPr>
          <w:p w:rsidR="004E1B0C" w:rsidRPr="00CC60FF" w:rsidRDefault="002A04F4" w:rsidP="00EB3E0A">
            <w:pPr>
              <w:suppressAutoHyphens/>
              <w:rPr>
                <w:rFonts w:ascii="Calibri" w:hAnsi="Calibri"/>
                <w:sz w:val="22"/>
                <w:szCs w:val="22"/>
              </w:rPr>
            </w:pPr>
            <w:r>
              <w:rPr>
                <w:rFonts w:ascii="Calibri" w:hAnsi="Calibri"/>
                <w:sz w:val="22"/>
                <w:szCs w:val="22"/>
              </w:rPr>
              <w:t xml:space="preserve">149 </w:t>
            </w:r>
            <w:r w:rsidR="004E1B0C" w:rsidRPr="00CC60FF">
              <w:rPr>
                <w:rFonts w:ascii="Calibri" w:hAnsi="Calibri"/>
                <w:sz w:val="22"/>
                <w:szCs w:val="22"/>
              </w:rPr>
              <w:t xml:space="preserve">Newly designated Ramsar Sites added to the List since </w:t>
            </w:r>
            <w:r w:rsidR="00EB3E0A" w:rsidRPr="00CC60FF">
              <w:rPr>
                <w:rFonts w:ascii="Calibri" w:hAnsi="Calibri"/>
                <w:sz w:val="22"/>
                <w:szCs w:val="22"/>
              </w:rPr>
              <w:t>COP11</w:t>
            </w:r>
          </w:p>
        </w:tc>
        <w:tc>
          <w:tcPr>
            <w:tcW w:w="992" w:type="dxa"/>
          </w:tcPr>
          <w:p w:rsidR="004E1B0C" w:rsidRPr="00CC60FF" w:rsidRDefault="00B460B5" w:rsidP="000028AE">
            <w:pPr>
              <w:suppressAutoHyphens/>
              <w:jc w:val="right"/>
              <w:rPr>
                <w:rFonts w:ascii="Calibri" w:hAnsi="Calibri"/>
                <w:sz w:val="22"/>
                <w:szCs w:val="22"/>
              </w:rPr>
            </w:pPr>
            <w:r>
              <w:rPr>
                <w:rFonts w:ascii="Calibri" w:hAnsi="Calibri"/>
                <w:sz w:val="22"/>
                <w:szCs w:val="22"/>
              </w:rPr>
              <w:t>8</w:t>
            </w:r>
          </w:p>
        </w:tc>
      </w:tr>
      <w:tr w:rsidR="00D26361" w:rsidRPr="00CC60FF" w:rsidTr="000028AE">
        <w:tc>
          <w:tcPr>
            <w:tcW w:w="568" w:type="dxa"/>
          </w:tcPr>
          <w:p w:rsidR="00D26361" w:rsidRPr="00CC60FF" w:rsidRDefault="00D26361" w:rsidP="000028AE">
            <w:pPr>
              <w:suppressAutoHyphens/>
              <w:rPr>
                <w:rFonts w:ascii="Calibri" w:hAnsi="Calibri"/>
                <w:sz w:val="22"/>
                <w:szCs w:val="22"/>
              </w:rPr>
            </w:pPr>
            <w:r w:rsidRPr="00CC60FF">
              <w:rPr>
                <w:rFonts w:ascii="Calibri" w:hAnsi="Calibri"/>
                <w:sz w:val="22"/>
                <w:szCs w:val="22"/>
              </w:rPr>
              <w:t>2</w:t>
            </w:r>
          </w:p>
        </w:tc>
        <w:tc>
          <w:tcPr>
            <w:tcW w:w="7371" w:type="dxa"/>
          </w:tcPr>
          <w:p w:rsidR="00D26361" w:rsidRPr="002A04F4" w:rsidRDefault="002A04F4" w:rsidP="00CF34F0">
            <w:pPr>
              <w:suppressAutoHyphens/>
              <w:rPr>
                <w:rFonts w:ascii="Calibri" w:hAnsi="Calibri"/>
                <w:sz w:val="22"/>
                <w:szCs w:val="22"/>
              </w:rPr>
            </w:pPr>
            <w:r w:rsidRPr="002A04F4">
              <w:rPr>
                <w:rFonts w:ascii="Calibri" w:hAnsi="Calibri"/>
                <w:sz w:val="22"/>
                <w:szCs w:val="22"/>
              </w:rPr>
              <w:t>List of Sites for which the Parties brought Ramsar Information Sheets and maps up to date, including missing RISs and maps since COP11</w:t>
            </w:r>
          </w:p>
        </w:tc>
        <w:tc>
          <w:tcPr>
            <w:tcW w:w="992" w:type="dxa"/>
          </w:tcPr>
          <w:p w:rsidR="00D26361" w:rsidRPr="00CC60FF" w:rsidRDefault="00B460B5" w:rsidP="000028AE">
            <w:pPr>
              <w:suppressAutoHyphens/>
              <w:jc w:val="right"/>
              <w:rPr>
                <w:rFonts w:ascii="Calibri" w:hAnsi="Calibri"/>
                <w:sz w:val="22"/>
                <w:szCs w:val="22"/>
              </w:rPr>
            </w:pPr>
            <w:r>
              <w:rPr>
                <w:rFonts w:ascii="Calibri" w:hAnsi="Calibri"/>
                <w:sz w:val="22"/>
                <w:szCs w:val="22"/>
              </w:rPr>
              <w:t>13</w:t>
            </w:r>
          </w:p>
        </w:tc>
      </w:tr>
      <w:tr w:rsidR="004E1B0C" w:rsidRPr="00CC60FF" w:rsidTr="000028AE">
        <w:tc>
          <w:tcPr>
            <w:tcW w:w="568" w:type="dxa"/>
          </w:tcPr>
          <w:p w:rsidR="004E1B0C" w:rsidRPr="00CC60FF" w:rsidRDefault="004E1B0C" w:rsidP="000028AE">
            <w:pPr>
              <w:suppressAutoHyphens/>
              <w:rPr>
                <w:rFonts w:ascii="Calibri" w:hAnsi="Calibri"/>
                <w:sz w:val="22"/>
                <w:szCs w:val="22"/>
              </w:rPr>
            </w:pPr>
            <w:r w:rsidRPr="00CC60FF">
              <w:rPr>
                <w:rFonts w:ascii="Calibri" w:hAnsi="Calibri"/>
                <w:sz w:val="22"/>
                <w:szCs w:val="22"/>
              </w:rPr>
              <w:t>3a</w:t>
            </w:r>
          </w:p>
        </w:tc>
        <w:tc>
          <w:tcPr>
            <w:tcW w:w="7371" w:type="dxa"/>
          </w:tcPr>
          <w:p w:rsidR="004E1B0C" w:rsidRPr="002A04F4" w:rsidRDefault="002A04F4" w:rsidP="000028AE">
            <w:pPr>
              <w:suppressAutoHyphens/>
              <w:rPr>
                <w:rFonts w:ascii="Calibri" w:hAnsi="Calibri"/>
                <w:sz w:val="22"/>
                <w:szCs w:val="22"/>
              </w:rPr>
            </w:pPr>
            <w:r w:rsidRPr="002A04F4">
              <w:rPr>
                <w:rFonts w:ascii="Calibri" w:hAnsi="Calibri"/>
                <w:sz w:val="22"/>
                <w:szCs w:val="22"/>
              </w:rPr>
              <w:t>List of 51 Ramsar Sites for which either the RIS or an adequate map has not been submitted to the Secretariat since designation</w:t>
            </w:r>
          </w:p>
        </w:tc>
        <w:tc>
          <w:tcPr>
            <w:tcW w:w="992" w:type="dxa"/>
          </w:tcPr>
          <w:p w:rsidR="004E1B0C" w:rsidRPr="00CC60FF" w:rsidRDefault="00B460B5" w:rsidP="000028AE">
            <w:pPr>
              <w:suppressAutoHyphens/>
              <w:jc w:val="right"/>
              <w:rPr>
                <w:rFonts w:ascii="Calibri" w:hAnsi="Calibri"/>
                <w:sz w:val="22"/>
                <w:szCs w:val="22"/>
              </w:rPr>
            </w:pPr>
            <w:r>
              <w:rPr>
                <w:rFonts w:ascii="Calibri" w:hAnsi="Calibri"/>
                <w:sz w:val="22"/>
                <w:szCs w:val="22"/>
              </w:rPr>
              <w:t>17</w:t>
            </w:r>
          </w:p>
        </w:tc>
      </w:tr>
      <w:tr w:rsidR="004E1B0C" w:rsidRPr="00CC60FF" w:rsidTr="000028AE">
        <w:tc>
          <w:tcPr>
            <w:tcW w:w="568" w:type="dxa"/>
          </w:tcPr>
          <w:p w:rsidR="004E1B0C" w:rsidRPr="00CC60FF" w:rsidRDefault="004E1B0C" w:rsidP="000028AE">
            <w:pPr>
              <w:pStyle w:val="BodyText"/>
              <w:spacing w:after="0"/>
              <w:rPr>
                <w:rFonts w:ascii="Calibri" w:hAnsi="Calibri"/>
                <w:sz w:val="22"/>
                <w:szCs w:val="22"/>
              </w:rPr>
            </w:pPr>
            <w:r w:rsidRPr="00CC60FF">
              <w:rPr>
                <w:rFonts w:ascii="Calibri" w:hAnsi="Calibri"/>
                <w:sz w:val="22"/>
                <w:szCs w:val="22"/>
              </w:rPr>
              <w:t>3b</w:t>
            </w:r>
          </w:p>
        </w:tc>
        <w:tc>
          <w:tcPr>
            <w:tcW w:w="7371" w:type="dxa"/>
          </w:tcPr>
          <w:p w:rsidR="004E1B0C" w:rsidRPr="002A04F4" w:rsidRDefault="002A04F4" w:rsidP="002A04F4">
            <w:pPr>
              <w:suppressAutoHyphens/>
              <w:rPr>
                <w:rFonts w:ascii="Calibri" w:hAnsi="Calibri"/>
                <w:sz w:val="22"/>
                <w:szCs w:val="22"/>
              </w:rPr>
            </w:pPr>
            <w:r w:rsidRPr="002A04F4">
              <w:rPr>
                <w:rFonts w:ascii="Calibri" w:hAnsi="Calibri"/>
                <w:sz w:val="22"/>
                <w:szCs w:val="22"/>
              </w:rPr>
              <w:t>List of Contracting Parties from which one or more updated Ramsar Information Sheets are needed after six years or more of no update</w:t>
            </w:r>
          </w:p>
        </w:tc>
        <w:tc>
          <w:tcPr>
            <w:tcW w:w="992" w:type="dxa"/>
          </w:tcPr>
          <w:p w:rsidR="004E1B0C" w:rsidRPr="00CC60FF" w:rsidRDefault="00B460B5" w:rsidP="000028AE">
            <w:pPr>
              <w:pStyle w:val="BodyText"/>
              <w:spacing w:after="0"/>
              <w:jc w:val="right"/>
              <w:rPr>
                <w:rFonts w:ascii="Calibri" w:hAnsi="Calibri"/>
                <w:sz w:val="22"/>
                <w:szCs w:val="22"/>
              </w:rPr>
            </w:pPr>
            <w:r>
              <w:rPr>
                <w:rFonts w:ascii="Calibri" w:hAnsi="Calibri"/>
                <w:sz w:val="22"/>
                <w:szCs w:val="22"/>
              </w:rPr>
              <w:t>19</w:t>
            </w:r>
          </w:p>
        </w:tc>
      </w:tr>
      <w:tr w:rsidR="00D26361" w:rsidRPr="00CC60FF" w:rsidTr="00D75AFD">
        <w:tc>
          <w:tcPr>
            <w:tcW w:w="568" w:type="dxa"/>
          </w:tcPr>
          <w:p w:rsidR="00D26361" w:rsidRPr="00CC60FF" w:rsidRDefault="00D26361" w:rsidP="00D75AFD">
            <w:pPr>
              <w:suppressAutoHyphens/>
              <w:rPr>
                <w:rFonts w:ascii="Calibri" w:hAnsi="Calibri"/>
                <w:sz w:val="22"/>
                <w:szCs w:val="22"/>
              </w:rPr>
            </w:pPr>
            <w:r w:rsidRPr="00CC60FF">
              <w:rPr>
                <w:rFonts w:ascii="Calibri" w:hAnsi="Calibri"/>
                <w:sz w:val="22"/>
                <w:szCs w:val="22"/>
              </w:rPr>
              <w:t>4a</w:t>
            </w:r>
          </w:p>
        </w:tc>
        <w:tc>
          <w:tcPr>
            <w:tcW w:w="7371" w:type="dxa"/>
          </w:tcPr>
          <w:p w:rsidR="00D26361" w:rsidRPr="00CC60FF" w:rsidRDefault="002A04F4" w:rsidP="00D75AFD">
            <w:pPr>
              <w:suppressAutoHyphens/>
              <w:rPr>
                <w:rFonts w:ascii="Calibri" w:hAnsi="Calibri"/>
                <w:sz w:val="22"/>
                <w:szCs w:val="22"/>
              </w:rPr>
            </w:pPr>
            <w:r w:rsidRPr="002A04F4">
              <w:rPr>
                <w:rFonts w:ascii="Calibri" w:hAnsi="Calibri"/>
                <w:sz w:val="22"/>
                <w:szCs w:val="22"/>
              </w:rPr>
              <w:t>Status of Ramsar Sites with reports of human-induced negative changes having occurred, occurring or likely to occur (Article 3.2)</w:t>
            </w:r>
          </w:p>
        </w:tc>
        <w:tc>
          <w:tcPr>
            <w:tcW w:w="992" w:type="dxa"/>
          </w:tcPr>
          <w:p w:rsidR="00D26361" w:rsidRPr="00CC60FF" w:rsidRDefault="00B460B5" w:rsidP="00D75AFD">
            <w:pPr>
              <w:suppressAutoHyphens/>
              <w:jc w:val="right"/>
              <w:rPr>
                <w:rFonts w:ascii="Calibri" w:hAnsi="Calibri"/>
                <w:sz w:val="22"/>
                <w:szCs w:val="22"/>
              </w:rPr>
            </w:pPr>
            <w:r>
              <w:rPr>
                <w:rFonts w:ascii="Calibri" w:hAnsi="Calibri"/>
                <w:sz w:val="22"/>
                <w:szCs w:val="22"/>
              </w:rPr>
              <w:t>24</w:t>
            </w:r>
          </w:p>
        </w:tc>
      </w:tr>
      <w:tr w:rsidR="00D26361" w:rsidRPr="00CC60FF" w:rsidTr="00D75AFD">
        <w:tc>
          <w:tcPr>
            <w:tcW w:w="568" w:type="dxa"/>
          </w:tcPr>
          <w:p w:rsidR="00D26361" w:rsidRPr="00CC60FF" w:rsidRDefault="00D26361" w:rsidP="00D75AFD">
            <w:pPr>
              <w:suppressAutoHyphens/>
              <w:rPr>
                <w:rFonts w:ascii="Calibri" w:hAnsi="Calibri"/>
                <w:sz w:val="22"/>
                <w:szCs w:val="22"/>
              </w:rPr>
            </w:pPr>
            <w:r w:rsidRPr="00CC60FF">
              <w:rPr>
                <w:rFonts w:ascii="Calibri" w:hAnsi="Calibri"/>
                <w:sz w:val="22"/>
                <w:szCs w:val="22"/>
              </w:rPr>
              <w:t>4b</w:t>
            </w:r>
          </w:p>
        </w:tc>
        <w:tc>
          <w:tcPr>
            <w:tcW w:w="7371" w:type="dxa"/>
          </w:tcPr>
          <w:p w:rsidR="00D26361" w:rsidRPr="002A04F4" w:rsidRDefault="002A04F4" w:rsidP="002A04F4">
            <w:pPr>
              <w:suppressAutoHyphens/>
              <w:rPr>
                <w:rFonts w:ascii="Calibri" w:hAnsi="Calibri"/>
                <w:sz w:val="22"/>
                <w:szCs w:val="22"/>
              </w:rPr>
            </w:pPr>
            <w:r w:rsidRPr="002A04F4">
              <w:rPr>
                <w:rFonts w:ascii="Calibri" w:hAnsi="Calibri"/>
                <w:sz w:val="22"/>
                <w:szCs w:val="22"/>
              </w:rPr>
              <w:t>Status of Ramsar Sites with reports of human-induced negative changes having occurred, occurring or likely to occur up to, and after COP11</w:t>
            </w:r>
          </w:p>
        </w:tc>
        <w:tc>
          <w:tcPr>
            <w:tcW w:w="992" w:type="dxa"/>
          </w:tcPr>
          <w:p w:rsidR="00D26361" w:rsidRPr="00CC60FF" w:rsidRDefault="00B460B5" w:rsidP="002A04F4">
            <w:pPr>
              <w:suppressAutoHyphens/>
              <w:jc w:val="right"/>
              <w:rPr>
                <w:rFonts w:ascii="Calibri" w:hAnsi="Calibri"/>
                <w:sz w:val="22"/>
                <w:szCs w:val="22"/>
              </w:rPr>
            </w:pPr>
            <w:r>
              <w:rPr>
                <w:rFonts w:ascii="Calibri" w:hAnsi="Calibri"/>
                <w:sz w:val="22"/>
                <w:szCs w:val="22"/>
              </w:rPr>
              <w:t>4</w:t>
            </w:r>
            <w:r w:rsidR="002A04F4">
              <w:rPr>
                <w:rFonts w:ascii="Calibri" w:hAnsi="Calibri"/>
                <w:sz w:val="22"/>
                <w:szCs w:val="22"/>
              </w:rPr>
              <w:t>7</w:t>
            </w:r>
          </w:p>
        </w:tc>
      </w:tr>
      <w:tr w:rsidR="00177F0F" w:rsidRPr="00CC60FF" w:rsidTr="000028AE">
        <w:tc>
          <w:tcPr>
            <w:tcW w:w="568" w:type="dxa"/>
          </w:tcPr>
          <w:p w:rsidR="00177F0F" w:rsidRPr="00CC60FF" w:rsidRDefault="001F6A97" w:rsidP="000028AE">
            <w:pPr>
              <w:pStyle w:val="BodyText"/>
              <w:spacing w:after="0"/>
              <w:rPr>
                <w:rFonts w:ascii="Calibri" w:hAnsi="Calibri"/>
                <w:sz w:val="22"/>
                <w:szCs w:val="22"/>
              </w:rPr>
            </w:pPr>
            <w:r w:rsidRPr="00CC60FF">
              <w:rPr>
                <w:rFonts w:ascii="Calibri" w:hAnsi="Calibri"/>
                <w:sz w:val="22"/>
                <w:szCs w:val="22"/>
              </w:rPr>
              <w:t>5</w:t>
            </w:r>
          </w:p>
        </w:tc>
        <w:tc>
          <w:tcPr>
            <w:tcW w:w="7371" w:type="dxa"/>
          </w:tcPr>
          <w:p w:rsidR="00177F0F" w:rsidRPr="00CC60FF" w:rsidRDefault="00F30BC7" w:rsidP="002A04F4">
            <w:pPr>
              <w:suppressAutoHyphens/>
              <w:rPr>
                <w:rFonts w:ascii="Calibri" w:hAnsi="Calibri"/>
                <w:sz w:val="22"/>
                <w:szCs w:val="22"/>
              </w:rPr>
            </w:pPr>
            <w:r w:rsidRPr="00CC60FF">
              <w:rPr>
                <w:rFonts w:ascii="Calibri" w:hAnsi="Calibri"/>
                <w:sz w:val="22"/>
                <w:szCs w:val="22"/>
              </w:rPr>
              <w:t>List of Ramsar Sites which are also World Heritage Sites</w:t>
            </w:r>
          </w:p>
        </w:tc>
        <w:tc>
          <w:tcPr>
            <w:tcW w:w="992" w:type="dxa"/>
          </w:tcPr>
          <w:p w:rsidR="00177F0F" w:rsidRPr="00CC60FF" w:rsidRDefault="00B460B5" w:rsidP="002A04F4">
            <w:pPr>
              <w:pStyle w:val="BodyText"/>
              <w:spacing w:after="0"/>
              <w:jc w:val="right"/>
              <w:rPr>
                <w:rFonts w:ascii="Calibri" w:hAnsi="Calibri"/>
                <w:sz w:val="22"/>
                <w:szCs w:val="22"/>
              </w:rPr>
            </w:pPr>
            <w:r>
              <w:rPr>
                <w:rFonts w:ascii="Calibri" w:hAnsi="Calibri"/>
                <w:sz w:val="22"/>
                <w:szCs w:val="22"/>
              </w:rPr>
              <w:t>5</w:t>
            </w:r>
            <w:r w:rsidR="002A04F4">
              <w:rPr>
                <w:rFonts w:ascii="Calibri" w:hAnsi="Calibri"/>
                <w:sz w:val="22"/>
                <w:szCs w:val="22"/>
              </w:rPr>
              <w:t>4</w:t>
            </w:r>
          </w:p>
        </w:tc>
      </w:tr>
      <w:tr w:rsidR="00F30BC7" w:rsidRPr="00CC60FF" w:rsidTr="000028AE">
        <w:tc>
          <w:tcPr>
            <w:tcW w:w="568" w:type="dxa"/>
          </w:tcPr>
          <w:p w:rsidR="00F30BC7" w:rsidRPr="00CC60FF" w:rsidRDefault="00F30BC7" w:rsidP="000028AE">
            <w:pPr>
              <w:pStyle w:val="BodyText"/>
              <w:spacing w:after="0"/>
              <w:rPr>
                <w:rFonts w:ascii="Calibri" w:hAnsi="Calibri"/>
                <w:sz w:val="22"/>
                <w:szCs w:val="22"/>
              </w:rPr>
            </w:pPr>
            <w:r w:rsidRPr="00CC60FF">
              <w:rPr>
                <w:rFonts w:ascii="Calibri" w:hAnsi="Calibri"/>
                <w:sz w:val="22"/>
                <w:szCs w:val="22"/>
              </w:rPr>
              <w:t>6</w:t>
            </w:r>
          </w:p>
        </w:tc>
        <w:tc>
          <w:tcPr>
            <w:tcW w:w="7371" w:type="dxa"/>
          </w:tcPr>
          <w:p w:rsidR="00F30BC7" w:rsidRPr="00CC60FF" w:rsidRDefault="002A04F4" w:rsidP="002A04F4">
            <w:pPr>
              <w:suppressAutoHyphens/>
              <w:rPr>
                <w:rFonts w:ascii="Calibri" w:hAnsi="Calibri"/>
                <w:sz w:val="22"/>
                <w:szCs w:val="22"/>
              </w:rPr>
            </w:pPr>
            <w:r w:rsidRPr="002A04F4">
              <w:rPr>
                <w:rFonts w:ascii="Calibri" w:hAnsi="Calibri"/>
                <w:sz w:val="22"/>
                <w:szCs w:val="22"/>
              </w:rPr>
              <w:t>Draft Resolution XII.xx: The status of Sites in the Ramsar List of Wetlands of International Importance</w:t>
            </w:r>
          </w:p>
        </w:tc>
        <w:tc>
          <w:tcPr>
            <w:tcW w:w="992" w:type="dxa"/>
          </w:tcPr>
          <w:p w:rsidR="00F30BC7" w:rsidRPr="00CC60FF" w:rsidRDefault="00B460B5" w:rsidP="000028AE">
            <w:pPr>
              <w:pStyle w:val="BodyText"/>
              <w:spacing w:after="0"/>
              <w:jc w:val="right"/>
              <w:rPr>
                <w:rFonts w:ascii="Calibri" w:hAnsi="Calibri"/>
                <w:sz w:val="22"/>
                <w:szCs w:val="22"/>
              </w:rPr>
            </w:pPr>
            <w:r>
              <w:rPr>
                <w:rFonts w:ascii="Calibri" w:hAnsi="Calibri"/>
                <w:sz w:val="22"/>
                <w:szCs w:val="22"/>
              </w:rPr>
              <w:t>5</w:t>
            </w:r>
            <w:r w:rsidR="002A04F4">
              <w:rPr>
                <w:rFonts w:ascii="Calibri" w:hAnsi="Calibri"/>
                <w:sz w:val="22"/>
                <w:szCs w:val="22"/>
              </w:rPr>
              <w:t>6</w:t>
            </w:r>
          </w:p>
        </w:tc>
      </w:tr>
    </w:tbl>
    <w:p w:rsidR="00C952F4" w:rsidRPr="00731513" w:rsidRDefault="00365C1B" w:rsidP="004E1B0C">
      <w:pPr>
        <w:tabs>
          <w:tab w:val="right" w:pos="9026"/>
        </w:tabs>
        <w:suppressAutoHyphens/>
        <w:rPr>
          <w:rFonts w:ascii="Calibri" w:hAnsi="Calibri"/>
          <w:b/>
          <w:color w:val="000000"/>
          <w:szCs w:val="24"/>
        </w:rPr>
      </w:pPr>
      <w:r w:rsidRPr="00CC60FF">
        <w:rPr>
          <w:rFonts w:ascii="Calibri" w:hAnsi="Calibri"/>
          <w:color w:val="000000"/>
          <w:sz w:val="22"/>
          <w:szCs w:val="22"/>
        </w:rPr>
        <w:br w:type="page"/>
      </w:r>
      <w:r w:rsidR="00C952F4" w:rsidRPr="00731513">
        <w:rPr>
          <w:rFonts w:ascii="Calibri" w:hAnsi="Calibri"/>
          <w:b/>
          <w:color w:val="000000"/>
          <w:szCs w:val="24"/>
        </w:rPr>
        <w:lastRenderedPageBreak/>
        <w:t xml:space="preserve">Annex </w:t>
      </w:r>
      <w:r w:rsidR="00DC6EA2" w:rsidRPr="00731513">
        <w:rPr>
          <w:rFonts w:ascii="Calibri" w:hAnsi="Calibri"/>
          <w:b/>
          <w:color w:val="000000"/>
          <w:szCs w:val="24"/>
        </w:rPr>
        <w:t>I</w:t>
      </w:r>
    </w:p>
    <w:p w:rsidR="002B021A" w:rsidRPr="00731513" w:rsidRDefault="002B021A" w:rsidP="00365C1B">
      <w:pPr>
        <w:tabs>
          <w:tab w:val="right" w:pos="9026"/>
        </w:tabs>
        <w:suppressAutoHyphens/>
        <w:ind w:left="567" w:hanging="567"/>
        <w:jc w:val="center"/>
        <w:rPr>
          <w:rFonts w:ascii="Calibri" w:hAnsi="Calibri"/>
          <w:b/>
          <w:color w:val="000000"/>
          <w:szCs w:val="24"/>
        </w:rPr>
      </w:pPr>
    </w:p>
    <w:p w:rsidR="00C952F4" w:rsidRPr="00CC60FF" w:rsidRDefault="00AF3C9A" w:rsidP="00EB353C">
      <w:pPr>
        <w:suppressAutoHyphens/>
        <w:ind w:right="-51"/>
        <w:rPr>
          <w:rFonts w:ascii="Calibri" w:hAnsi="Calibri"/>
          <w:b/>
          <w:snapToGrid w:val="0"/>
          <w:color w:val="000000"/>
          <w:sz w:val="26"/>
          <w:szCs w:val="26"/>
        </w:rPr>
      </w:pPr>
      <w:r w:rsidRPr="00731513">
        <w:rPr>
          <w:rFonts w:ascii="Calibri" w:hAnsi="Calibri"/>
          <w:b/>
          <w:snapToGrid w:val="0"/>
          <w:color w:val="000000"/>
          <w:szCs w:val="24"/>
        </w:rPr>
        <w:t>149 n</w:t>
      </w:r>
      <w:r w:rsidR="00C952F4" w:rsidRPr="00731513">
        <w:rPr>
          <w:rFonts w:ascii="Calibri" w:hAnsi="Calibri"/>
          <w:b/>
          <w:snapToGrid w:val="0"/>
          <w:color w:val="000000"/>
          <w:szCs w:val="24"/>
        </w:rPr>
        <w:t xml:space="preserve">ewly designated Ramsar Sites added to the List since </w:t>
      </w:r>
      <w:r w:rsidR="00C35CCF" w:rsidRPr="00731513">
        <w:rPr>
          <w:rFonts w:ascii="Calibri" w:hAnsi="Calibri"/>
          <w:b/>
          <w:snapToGrid w:val="0"/>
          <w:color w:val="000000"/>
          <w:szCs w:val="24"/>
        </w:rPr>
        <w:t>COP11</w:t>
      </w:r>
      <w:r w:rsidR="005D20C5" w:rsidRPr="00CC60FF">
        <w:rPr>
          <w:rStyle w:val="FootnoteReference"/>
          <w:rFonts w:ascii="Calibri" w:hAnsi="Calibri"/>
          <w:b/>
          <w:snapToGrid w:val="0"/>
          <w:color w:val="000000"/>
          <w:sz w:val="26"/>
          <w:szCs w:val="26"/>
        </w:rPr>
        <w:footnoteReference w:id="2"/>
      </w:r>
    </w:p>
    <w:p w:rsidR="00C952F4" w:rsidRPr="00CC60FF" w:rsidRDefault="00EB353C" w:rsidP="00EB353C">
      <w:pPr>
        <w:suppressAutoHyphens/>
        <w:ind w:right="-51"/>
        <w:rPr>
          <w:rFonts w:ascii="Calibri" w:hAnsi="Calibri"/>
          <w:snapToGrid w:val="0"/>
          <w:color w:val="000000"/>
          <w:sz w:val="22"/>
          <w:szCs w:val="22"/>
        </w:rPr>
      </w:pPr>
      <w:r w:rsidRPr="00CC60FF">
        <w:rPr>
          <w:rFonts w:ascii="Calibri" w:hAnsi="Calibri"/>
          <w:snapToGrid w:val="0"/>
          <w:color w:val="000000"/>
          <w:sz w:val="22"/>
          <w:szCs w:val="22"/>
        </w:rPr>
        <w:t xml:space="preserve">(reporting period </w:t>
      </w:r>
      <w:r w:rsidR="00C35CCF" w:rsidRPr="00CC60FF">
        <w:rPr>
          <w:rFonts w:ascii="Calibri" w:hAnsi="Calibri"/>
          <w:snapToGrid w:val="0"/>
          <w:color w:val="000000"/>
          <w:sz w:val="22"/>
          <w:szCs w:val="22"/>
        </w:rPr>
        <w:t xml:space="preserve">13 July 2012 </w:t>
      </w:r>
      <w:r w:rsidRPr="00CC60FF">
        <w:rPr>
          <w:rFonts w:ascii="Calibri" w:hAnsi="Calibri"/>
          <w:snapToGrid w:val="0"/>
          <w:color w:val="000000"/>
          <w:sz w:val="22"/>
          <w:szCs w:val="22"/>
        </w:rPr>
        <w:t xml:space="preserve">– </w:t>
      </w:r>
      <w:r w:rsidR="00C35CCF" w:rsidRPr="00CC60FF">
        <w:rPr>
          <w:rFonts w:ascii="Calibri" w:hAnsi="Calibri"/>
          <w:snapToGrid w:val="0"/>
          <w:color w:val="000000"/>
          <w:sz w:val="22"/>
          <w:szCs w:val="22"/>
        </w:rPr>
        <w:t xml:space="preserve">28 August </w:t>
      </w:r>
      <w:r w:rsidR="004B02E3" w:rsidRPr="00CC60FF">
        <w:rPr>
          <w:rFonts w:ascii="Calibri" w:hAnsi="Calibri"/>
          <w:snapToGrid w:val="0"/>
          <w:color w:val="000000"/>
          <w:sz w:val="22"/>
          <w:szCs w:val="22"/>
        </w:rPr>
        <w:t>2014</w:t>
      </w:r>
      <w:r w:rsidRPr="00CC60FF">
        <w:rPr>
          <w:rFonts w:ascii="Calibri" w:hAnsi="Calibri"/>
          <w:snapToGrid w:val="0"/>
          <w:color w:val="000000"/>
          <w:sz w:val="22"/>
          <w:szCs w:val="22"/>
        </w:rPr>
        <w:t>)</w:t>
      </w:r>
    </w:p>
    <w:p w:rsidR="00145672" w:rsidRPr="00CC60FF" w:rsidRDefault="00145672" w:rsidP="00374F67">
      <w:pPr>
        <w:tabs>
          <w:tab w:val="right" w:pos="9026"/>
        </w:tabs>
        <w:suppressAutoHyphens/>
        <w:rPr>
          <w:rFonts w:ascii="Garamond" w:hAnsi="Garamond"/>
          <w:color w:val="000000"/>
          <w:szCs w:val="24"/>
        </w:rPr>
      </w:pPr>
    </w:p>
    <w:tbl>
      <w:tblPr>
        <w:tblW w:w="9513" w:type="dxa"/>
        <w:tblInd w:w="93" w:type="dxa"/>
        <w:tblLook w:val="04A0"/>
      </w:tblPr>
      <w:tblGrid>
        <w:gridCol w:w="1433"/>
        <w:gridCol w:w="850"/>
        <w:gridCol w:w="4678"/>
        <w:gridCol w:w="1418"/>
        <w:gridCol w:w="1134"/>
      </w:tblGrid>
      <w:tr w:rsidR="00382EE0" w:rsidRPr="002A04F4" w:rsidTr="00374F67">
        <w:trPr>
          <w:trHeight w:val="315"/>
          <w:tblHeader/>
        </w:trPr>
        <w:tc>
          <w:tcPr>
            <w:tcW w:w="1433" w:type="dxa"/>
            <w:tcBorders>
              <w:top w:val="single" w:sz="8" w:space="0" w:color="4F81BD"/>
              <w:left w:val="single" w:sz="8" w:space="0" w:color="4F81BD"/>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Country</w:t>
            </w:r>
          </w:p>
        </w:tc>
        <w:tc>
          <w:tcPr>
            <w:tcW w:w="850"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Site No.</w:t>
            </w:r>
          </w:p>
        </w:tc>
        <w:tc>
          <w:tcPr>
            <w:tcW w:w="4678"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Site Name</w:t>
            </w:r>
          </w:p>
        </w:tc>
        <w:tc>
          <w:tcPr>
            <w:tcW w:w="1418" w:type="dxa"/>
            <w:tcBorders>
              <w:top w:val="single" w:sz="8" w:space="0" w:color="4F81BD"/>
              <w:left w:val="nil"/>
              <w:bottom w:val="nil"/>
              <w:right w:val="nil"/>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Designation. Date</w:t>
            </w:r>
          </w:p>
        </w:tc>
        <w:tc>
          <w:tcPr>
            <w:tcW w:w="1134" w:type="dxa"/>
            <w:tcBorders>
              <w:top w:val="single" w:sz="8" w:space="0" w:color="4F81BD"/>
              <w:left w:val="nil"/>
              <w:bottom w:val="nil"/>
              <w:right w:val="single" w:sz="8" w:space="0" w:color="4F81BD"/>
            </w:tcBorders>
            <w:shd w:val="clear" w:color="auto" w:fill="C6D9F1" w:themeFill="text2" w:themeFillTint="33"/>
            <w:noWrap/>
            <w:hideMark/>
          </w:tcPr>
          <w:p w:rsidR="00382EE0" w:rsidRPr="002A04F4" w:rsidRDefault="00382EE0" w:rsidP="00374F67">
            <w:pPr>
              <w:jc w:val="cente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Area (ha)</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Albania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2151</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Albanian Prespa Lakes</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13/06/2013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15,119</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Andorra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2071</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Parc naturel de la vallée de Sorteny (Parc natural de la vall de Sorteny)</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23/07/2012</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1,080</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Andorra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2183</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Vall de Madriu-Perafita-Claror</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28/08/2013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4,247</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Andorra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2204</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Parque Natural Comunal de los Valles del Comapedrosa</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15/04/2014</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1,543</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Argentina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2070</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Humedales de Península Valdés</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20/07/2012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42,695</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Australia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2136</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Piccaninnie Ponds Karst Wetlands</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21/12/2012</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862</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2137</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Güssing Fishponds</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05/06/2013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148</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2146</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Wilder Kaiser</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08/04/2013</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3,781</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Austria</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2208</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Upper Drava River (Obere Drau)</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06/05/2014</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1,029</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2138</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Duleby Islands-Zaozerye</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09/07/2012</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30,772</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2139</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Morochno</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07/09/2012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5,845</w:t>
            </w:r>
          </w:p>
        </w:tc>
      </w:tr>
      <w:tr w:rsidR="00382EE0" w:rsidRPr="002A04F4" w:rsidTr="00374F67">
        <w:trPr>
          <w:trHeight w:val="315"/>
        </w:trPr>
        <w:tc>
          <w:tcPr>
            <w:tcW w:w="1433" w:type="dxa"/>
            <w:tcBorders>
              <w:top w:val="nil"/>
              <w:left w:val="single" w:sz="8" w:space="0" w:color="4F81BD"/>
              <w:bottom w:val="nil"/>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2140</w:t>
            </w:r>
          </w:p>
        </w:tc>
        <w:tc>
          <w:tcPr>
            <w:tcW w:w="4678" w:type="dxa"/>
            <w:tcBorders>
              <w:top w:val="nil"/>
              <w:left w:val="nil"/>
              <w:bottom w:val="nil"/>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Stary Zhaden</w:t>
            </w:r>
          </w:p>
        </w:tc>
        <w:tc>
          <w:tcPr>
            <w:tcW w:w="1418" w:type="dxa"/>
            <w:tcBorders>
              <w:top w:val="nil"/>
              <w:left w:val="nil"/>
              <w:bottom w:val="nil"/>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07/09/2012</w:t>
            </w:r>
          </w:p>
        </w:tc>
        <w:tc>
          <w:tcPr>
            <w:tcW w:w="1134" w:type="dxa"/>
            <w:tcBorders>
              <w:top w:val="nil"/>
              <w:left w:val="nil"/>
              <w:bottom w:val="nil"/>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17,048</w:t>
            </w:r>
          </w:p>
        </w:tc>
      </w:tr>
      <w:tr w:rsidR="00382EE0"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382EE0" w:rsidRPr="002A04F4" w:rsidRDefault="00382EE0"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2141</w:t>
            </w:r>
          </w:p>
        </w:tc>
        <w:tc>
          <w:tcPr>
            <w:tcW w:w="467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 Vigonoshchanskoe</w:t>
            </w:r>
          </w:p>
        </w:tc>
        <w:tc>
          <w:tcPr>
            <w:tcW w:w="1418" w:type="dxa"/>
            <w:tcBorders>
              <w:top w:val="single" w:sz="8" w:space="0" w:color="4F81BD"/>
              <w:left w:val="nil"/>
              <w:bottom w:val="single" w:sz="8" w:space="0" w:color="4F81BD"/>
              <w:right w:val="nil"/>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382EE0" w:rsidRPr="002A04F4" w:rsidRDefault="00382EE0"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54,182</w:t>
            </w:r>
          </w:p>
        </w:tc>
      </w:tr>
      <w:tr w:rsidR="004D01D9" w:rsidRPr="002A04F4" w:rsidTr="00374F67">
        <w:trPr>
          <w:trHeight w:val="315"/>
        </w:trPr>
        <w:tc>
          <w:tcPr>
            <w:tcW w:w="1433" w:type="dxa"/>
            <w:tcBorders>
              <w:top w:val="nil"/>
              <w:left w:val="single" w:sz="8" w:space="0" w:color="4F81BD"/>
              <w:bottom w:val="nil"/>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2195</w:t>
            </w:r>
          </w:p>
        </w:tc>
        <w:tc>
          <w:tcPr>
            <w:tcW w:w="4678" w:type="dxa"/>
            <w:tcBorders>
              <w:top w:val="nil"/>
              <w:left w:val="nil"/>
              <w:bottom w:val="nil"/>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Vydritsa</w:t>
            </w:r>
          </w:p>
        </w:tc>
        <w:tc>
          <w:tcPr>
            <w:tcW w:w="1418" w:type="dxa"/>
            <w:tcBorders>
              <w:top w:val="nil"/>
              <w:left w:val="nil"/>
              <w:bottom w:val="nil"/>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34" w:type="dxa"/>
            <w:tcBorders>
              <w:top w:val="nil"/>
              <w:left w:val="nil"/>
              <w:bottom w:val="nil"/>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21,292</w:t>
            </w:r>
          </w:p>
        </w:tc>
      </w:tr>
      <w:tr w:rsidR="004D01D9"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2196</w:t>
            </w:r>
          </w:p>
        </w:tc>
        <w:tc>
          <w:tcPr>
            <w:tcW w:w="4678"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Kozyansky</w:t>
            </w:r>
          </w:p>
        </w:tc>
        <w:tc>
          <w:tcPr>
            <w:tcW w:w="1418" w:type="dxa"/>
            <w:tcBorders>
              <w:top w:val="single" w:sz="8" w:space="0" w:color="4F81BD"/>
              <w:left w:val="nil"/>
              <w:bottom w:val="single" w:sz="8" w:space="0" w:color="4F81BD"/>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26,060</w:t>
            </w:r>
          </w:p>
        </w:tc>
      </w:tr>
      <w:tr w:rsidR="004D01D9" w:rsidRPr="002A04F4" w:rsidTr="00374F67">
        <w:trPr>
          <w:trHeight w:val="315"/>
        </w:trPr>
        <w:tc>
          <w:tcPr>
            <w:tcW w:w="1433" w:type="dxa"/>
            <w:tcBorders>
              <w:top w:val="nil"/>
              <w:left w:val="single" w:sz="8" w:space="0" w:color="4F81BD"/>
              <w:bottom w:val="nil"/>
              <w:right w:val="nil"/>
            </w:tcBorders>
            <w:shd w:val="clear" w:color="auto" w:fill="auto"/>
            <w:noWrap/>
            <w:hideMark/>
          </w:tcPr>
          <w:p w:rsidR="004D01D9" w:rsidRPr="002A04F4" w:rsidRDefault="004D01D9"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Belarus</w:t>
            </w:r>
          </w:p>
        </w:tc>
        <w:tc>
          <w:tcPr>
            <w:tcW w:w="850" w:type="dxa"/>
            <w:tcBorders>
              <w:top w:val="nil"/>
              <w:left w:val="nil"/>
              <w:bottom w:val="nil"/>
              <w:right w:val="nil"/>
            </w:tcBorders>
            <w:shd w:val="clear" w:color="auto" w:fill="auto"/>
            <w:noWrap/>
            <w:hideMark/>
          </w:tcPr>
          <w:p w:rsidR="004D01D9" w:rsidRPr="002A04F4" w:rsidRDefault="004D01D9"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2197</w:t>
            </w:r>
          </w:p>
        </w:tc>
        <w:tc>
          <w:tcPr>
            <w:tcW w:w="4678" w:type="dxa"/>
            <w:tcBorders>
              <w:top w:val="nil"/>
              <w:left w:val="nil"/>
              <w:bottom w:val="nil"/>
              <w:right w:val="nil"/>
            </w:tcBorders>
            <w:shd w:val="clear" w:color="auto" w:fill="auto"/>
            <w:noWrap/>
            <w:hideMark/>
          </w:tcPr>
          <w:p w:rsidR="004D01D9" w:rsidRPr="002A04F4" w:rsidRDefault="004D01D9"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Pripyatsky National Park</w:t>
            </w:r>
          </w:p>
        </w:tc>
        <w:tc>
          <w:tcPr>
            <w:tcW w:w="1418" w:type="dxa"/>
            <w:tcBorders>
              <w:top w:val="nil"/>
              <w:left w:val="nil"/>
              <w:bottom w:val="nil"/>
              <w:right w:val="nil"/>
            </w:tcBorders>
            <w:shd w:val="clear" w:color="auto" w:fill="auto"/>
            <w:noWrap/>
            <w:hideMark/>
          </w:tcPr>
          <w:p w:rsidR="004D01D9" w:rsidRPr="002A04F4" w:rsidRDefault="004D01D9"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29/03/2013</w:t>
            </w:r>
          </w:p>
        </w:tc>
        <w:tc>
          <w:tcPr>
            <w:tcW w:w="1134" w:type="dxa"/>
            <w:tcBorders>
              <w:top w:val="nil"/>
              <w:left w:val="nil"/>
              <w:bottom w:val="nil"/>
              <w:right w:val="single" w:sz="8" w:space="0" w:color="4F81BD"/>
            </w:tcBorders>
            <w:shd w:val="clear" w:color="auto" w:fill="auto"/>
            <w:noWrap/>
            <w:hideMark/>
          </w:tcPr>
          <w:p w:rsidR="004D01D9" w:rsidRPr="002A04F4" w:rsidRDefault="004D01D9" w:rsidP="004D01D9">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88,553</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2092</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Blanco </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2,404,916</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2093</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Matos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1,729,788</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Bolivia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2094</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Río Yata </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2,813,229</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Brazil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2190</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Cabo Orange National Park (Parque Nacional do Cabo Orange)</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657,328</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Parc National de la Ruvubu</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50,800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Paysage Aquatique Protégé du Nord</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16,242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Burundi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2150</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Réserve Naturelle de la Malagarazi</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14/03/2013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800</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Cameroon</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2067</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Partie Camerounaise du Fleuve Ntem</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06/05/2012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39,848</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Cameroon</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2068</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Zone Humide d’Ebogo</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06/05/2012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3,097</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Cape Verde</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2182</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Salinas of the English Port (Salinas de Porto Inglês)</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03/07/2013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535</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2184</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Hubei Chen Lake Wetland Nature Reserve</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11,579</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2185</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Dongfanghong Wetland National Nature Reserve</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31,538</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2186</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Hubei Dajiu Lake Wetland</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9,320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2187</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Shandong Yellow River Delta Wetland</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95,950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China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Jilin Momoge National Nature Reserve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16/10/2013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144,000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lastRenderedPageBreak/>
              <w:t>Congo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Site Ramsar Ntokou-Pikounda</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427,200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Congo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2080</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Site Ramsar Odzala Kokoua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1,300,000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Congo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2081</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Site Ramsar Vallée du Niari</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18/09/2012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1,581,000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Croatia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2109</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Vransko Lake </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5,748</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Czech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2074</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Jizera Headwaters (Horní Jizera)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13/02/2012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2,303</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Czech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2075</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Springs and Mires of the Slavkov Forest </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13/02/2012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3,223</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Denmark</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2166</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Lille Vildmose </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18/05/2013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7,393</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Dominican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2091</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Parque Nacional Manglares del Bajo Yuna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74F67">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77,518</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Dominican Republic</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2210</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Humedales de Jaragua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04/07/2014</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74F67">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32,979</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2085</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Reserva Ecológica El Ángel (REEA)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07/12/2012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17,003</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2086</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Lacustre Lagunas del Compadre</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15/12/2012</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23,962</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2087</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Sistema Lacustre Yacuri</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15/12/2012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27,762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Ecuador</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Manglares del Estuario Interior del Golfo de Guayaquil “Don Goyo”</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15,337</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El Salvador</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2207</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Complejo Barra de Santiago</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23/07/2014</w:t>
            </w:r>
          </w:p>
        </w:tc>
        <w:tc>
          <w:tcPr>
            <w:tcW w:w="1134" w:type="dxa"/>
            <w:tcBorders>
              <w:top w:val="nil"/>
              <w:left w:val="nil"/>
              <w:bottom w:val="nil"/>
              <w:right w:val="single" w:sz="8" w:space="0" w:color="4F81BD"/>
            </w:tcBorders>
            <w:shd w:val="clear" w:color="auto" w:fill="auto"/>
            <w:noWrap/>
            <w:vAlign w:val="bottom"/>
            <w:hideMark/>
          </w:tcPr>
          <w:p w:rsidR="008C739A" w:rsidRPr="002A04F4" w:rsidRDefault="008C739A" w:rsidP="00F435D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11,159</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France</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2073</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Ile d’Europa (Terres Australes et Antarctiques françaises)</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27/10/2011</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205,800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France</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2194</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 xml:space="preserve">Les Lacs du Grand Sud Neo-Caledonien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02/02/2014</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43,970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Guinea-Bissau</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Archipel Bolama-Bijagós</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21/01/2014</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7354AD">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1,046,950</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2133</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Cuyamel-Omoa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30,029</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2134</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de la Isla de Utila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16,226</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Honduras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Sistema de Humedales Laguna de Zambuco (SH-LZ)</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s-ES"/>
              </w:rPr>
              <w:t xml:space="preserve"> 22/04/2013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649</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2129</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Andakill Protected Habitat Area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3,086</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2130</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Guolaugstungur Nature Reserve</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40,160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Iceland</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2131</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Snaefell and Eyjabakkar Area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26,450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India</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2078</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Nalsarovar</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24/09/2012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12,000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Indonesia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2192</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Tanjung Puting National Park</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11/12/2013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408,286</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Kazakhstan</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2083</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Lesser Aral Sea and Delta of the Syrdarya River</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330,000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Kenya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2082</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Tana River Delta Ramsar Site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07/09/2012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163,600</w:t>
            </w:r>
          </w:p>
        </w:tc>
      </w:tr>
      <w:tr w:rsidR="008C739A"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Kiribati</w:t>
            </w:r>
          </w:p>
        </w:tc>
        <w:tc>
          <w:tcPr>
            <w:tcW w:w="850" w:type="dxa"/>
            <w:tcBorders>
              <w:top w:val="nil"/>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2143</w:t>
            </w:r>
          </w:p>
        </w:tc>
        <w:tc>
          <w:tcPr>
            <w:tcW w:w="4678" w:type="dxa"/>
            <w:tcBorders>
              <w:top w:val="nil"/>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Nooto-North Tarawa</w:t>
            </w:r>
          </w:p>
        </w:tc>
        <w:tc>
          <w:tcPr>
            <w:tcW w:w="1418" w:type="dxa"/>
            <w:tcBorders>
              <w:top w:val="nil"/>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03/04/2013</w:t>
            </w:r>
          </w:p>
        </w:tc>
        <w:tc>
          <w:tcPr>
            <w:tcW w:w="1134" w:type="dxa"/>
            <w:tcBorders>
              <w:top w:val="nil"/>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1,033</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2126</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Lac Magui</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24,740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2127</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Lac Wegnia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3,900</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Mali</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2128</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Plaine Inondable du Sourou</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22/03/2013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56,500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Marshall Islands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2072</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Namdrik Atoll</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1,119</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2154</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Humedales de la Laguna La Cruz</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6,665</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2201</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Manantiales Geotermales de Julimes</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34" w:type="dxa"/>
            <w:tcBorders>
              <w:top w:val="single" w:sz="8" w:space="0" w:color="4F81BD"/>
              <w:left w:val="nil"/>
              <w:bottom w:val="single" w:sz="8" w:space="0" w:color="4F81BD"/>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368</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lastRenderedPageBreak/>
              <w:t>Mexico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2205</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Humedales de Guachochi</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34" w:type="dxa"/>
            <w:tcBorders>
              <w:top w:val="nil"/>
              <w:left w:val="nil"/>
              <w:bottom w:val="nil"/>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58 </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Mexico</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2206</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Laguna La Juanota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30/10/2013</w:t>
            </w:r>
          </w:p>
        </w:tc>
        <w:tc>
          <w:tcPr>
            <w:tcW w:w="1134" w:type="dxa"/>
            <w:tcBorders>
              <w:top w:val="single" w:sz="8" w:space="0" w:color="4F81BD"/>
              <w:left w:val="nil"/>
              <w:bottom w:val="single" w:sz="8" w:space="0" w:color="4F81BD"/>
              <w:right w:val="single" w:sz="8" w:space="0" w:color="4F81BD"/>
            </w:tcBorders>
            <w:shd w:val="clear" w:color="auto" w:fill="auto"/>
            <w:noWrap/>
            <w:vAlign w:val="bottom"/>
            <w:hideMark/>
          </w:tcPr>
          <w:p w:rsidR="008C739A" w:rsidRPr="002A04F4" w:rsidRDefault="008C739A" w:rsidP="00FE1C18">
            <w:pPr>
              <w:jc w:val="right"/>
              <w:rPr>
                <w:rFonts w:asciiTheme="minorHAnsi" w:hAnsiTheme="minorHAnsi" w:cs="Calibri"/>
                <w:color w:val="000000"/>
                <w:sz w:val="22"/>
                <w:szCs w:val="22"/>
              </w:rPr>
            </w:pPr>
            <w:r w:rsidRPr="002A04F4">
              <w:rPr>
                <w:rFonts w:asciiTheme="minorHAnsi" w:hAnsiTheme="minorHAnsi" w:cs="Calibri"/>
                <w:color w:val="000000"/>
                <w:sz w:val="22"/>
                <w:szCs w:val="22"/>
              </w:rPr>
              <w:t>232</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Montenegro</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2135</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Tivat Saline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30/01/2013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Namibia</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2193</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Bwabwata – Okavango</w:t>
            </w:r>
            <w:r w:rsidR="00994A9E" w:rsidRPr="002A04F4">
              <w:rPr>
                <w:rFonts w:asciiTheme="minorHAnsi" w:hAnsiTheme="minorHAnsi"/>
                <w:color w:val="000000"/>
                <w:sz w:val="22"/>
                <w:szCs w:val="22"/>
                <w:lang w:val="en-US"/>
              </w:rPr>
              <w:t xml:space="preserve"> Ramsar Site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13/12/2013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4A1237">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46</w:t>
            </w:r>
            <w:r w:rsidR="00374F67" w:rsidRPr="002A04F4">
              <w:rPr>
                <w:rFonts w:asciiTheme="minorHAnsi" w:hAnsiTheme="minorHAnsi"/>
                <w:color w:val="000000"/>
                <w:sz w:val="22"/>
                <w:szCs w:val="22"/>
                <w:lang w:val="en-US"/>
              </w:rPr>
              <w:t>,</w:t>
            </w:r>
            <w:r w:rsidRPr="002A04F4">
              <w:rPr>
                <w:rFonts w:asciiTheme="minorHAnsi" w:hAnsiTheme="minorHAnsi"/>
                <w:color w:val="000000"/>
                <w:sz w:val="22"/>
                <w:szCs w:val="22"/>
                <w:lang w:val="en-US"/>
              </w:rPr>
              <w:t>964</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2117</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lang w:val="fr-FR"/>
              </w:rPr>
              <w:t xml:space="preserve">Malpais/Sint Michiel.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lang w:val="fr-FR"/>
              </w:rPr>
              <w:t>05/02/2013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fr-FR"/>
              </w:rPr>
              <w:t>1,100</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Muizenberg.</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65</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Northwest Curaçao</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2,441</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Netherlands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2120</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bCs/>
                <w:color w:val="000000"/>
                <w:sz w:val="22"/>
                <w:szCs w:val="22"/>
              </w:rPr>
              <w:t>Rif-Sint Marie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iCs/>
                <w:color w:val="000000"/>
                <w:sz w:val="22"/>
                <w:szCs w:val="22"/>
              </w:rPr>
              <w:t>05/02/2013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667</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2147</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Grunnfjorden</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1,472</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2155</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Anda</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2156</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Fiskumvannet Nature Reserve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119</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2157</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Horsvaer</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17,036</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2158</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Horta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3,158</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Innherred Freshwater System</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2160</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Laukvikoyene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1,084</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2161</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Lovund-Lundeura</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153</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2162</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Mastadfjellet</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802</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2163</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Risøysundet</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504</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2164</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Runde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1,351</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Norway</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2165</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West-Vikna Archipelago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27/05/2013</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13,592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 xml:space="preserve">Oman </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2144</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Qurm Nature Reserve</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xml:space="preserve"> 19/04/2013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172</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Philippines</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2084</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Puerto Princesa Subterranean River National Park (PPSRNP)</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30/06/2012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22,202</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Philippines</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2124</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Las Piñas-Parañaque Critical Habitat and Ecotourism Area (LPPCHEA)</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15/03/2013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175</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Pateira de Fermentelos Lake and Águeda and Cértima Valleys</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27/07/2012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1,559</w:t>
            </w:r>
          </w:p>
        </w:tc>
      </w:tr>
      <w:tr w:rsidR="008C739A"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2090</w:t>
            </w:r>
          </w:p>
        </w:tc>
        <w:tc>
          <w:tcPr>
            <w:tcW w:w="467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Vascão River (Riverira do Vascão)</w:t>
            </w:r>
          </w:p>
        </w:tc>
        <w:tc>
          <w:tcPr>
            <w:tcW w:w="1418" w:type="dxa"/>
            <w:tcBorders>
              <w:top w:val="single" w:sz="8" w:space="0" w:color="4F81BD"/>
              <w:left w:val="nil"/>
              <w:bottom w:val="single" w:sz="8" w:space="0" w:color="4F81BD"/>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30/10/2012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44,331</w:t>
            </w:r>
          </w:p>
        </w:tc>
      </w:tr>
      <w:tr w:rsidR="008C739A" w:rsidRPr="002A04F4" w:rsidTr="00374F67">
        <w:trPr>
          <w:trHeight w:val="315"/>
        </w:trPr>
        <w:tc>
          <w:tcPr>
            <w:tcW w:w="1433" w:type="dxa"/>
            <w:tcBorders>
              <w:top w:val="nil"/>
              <w:left w:val="single" w:sz="8" w:space="0" w:color="4F81BD"/>
              <w:bottom w:val="nil"/>
              <w:right w:val="nil"/>
            </w:tcBorders>
            <w:shd w:val="clear" w:color="auto" w:fill="auto"/>
            <w:noWrap/>
            <w:hideMark/>
          </w:tcPr>
          <w:p w:rsidR="008C739A" w:rsidRPr="002A04F4" w:rsidRDefault="008C739A"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Portugal</w:t>
            </w:r>
          </w:p>
        </w:tc>
        <w:tc>
          <w:tcPr>
            <w:tcW w:w="850" w:type="dxa"/>
            <w:tcBorders>
              <w:top w:val="nil"/>
              <w:left w:val="nil"/>
              <w:bottom w:val="nil"/>
              <w:right w:val="nil"/>
            </w:tcBorders>
            <w:shd w:val="clear" w:color="auto" w:fill="auto"/>
            <w:noWrap/>
            <w:hideMark/>
          </w:tcPr>
          <w:p w:rsidR="008C739A" w:rsidRPr="002A04F4" w:rsidRDefault="008C739A"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2099</w:t>
            </w:r>
          </w:p>
        </w:tc>
        <w:tc>
          <w:tcPr>
            <w:tcW w:w="4678" w:type="dxa"/>
            <w:tcBorders>
              <w:top w:val="nil"/>
              <w:left w:val="nil"/>
              <w:bottom w:val="nil"/>
              <w:right w:val="nil"/>
            </w:tcBorders>
            <w:shd w:val="clear" w:color="auto" w:fill="auto"/>
            <w:noWrap/>
            <w:hideMark/>
          </w:tcPr>
          <w:p w:rsidR="008C739A" w:rsidRPr="002A04F4" w:rsidRDefault="008C739A" w:rsidP="00382EE0">
            <w:pPr>
              <w:rPr>
                <w:rFonts w:asciiTheme="minorHAnsi" w:hAnsiTheme="minorHAnsi"/>
                <w:color w:val="000000"/>
                <w:sz w:val="22"/>
                <w:szCs w:val="22"/>
                <w:lang w:val="es-ES"/>
              </w:rPr>
            </w:pPr>
            <w:r w:rsidRPr="002A04F4">
              <w:rPr>
                <w:rFonts w:asciiTheme="minorHAnsi" w:hAnsiTheme="minorHAnsi"/>
                <w:color w:val="000000"/>
                <w:sz w:val="22"/>
                <w:szCs w:val="22"/>
                <w:lang w:val="es-ES"/>
              </w:rPr>
              <w:t xml:space="preserve">Paúl da Praia da Vitória (Praia da Vitória Marsh) </w:t>
            </w:r>
          </w:p>
        </w:tc>
        <w:tc>
          <w:tcPr>
            <w:tcW w:w="1418" w:type="dxa"/>
            <w:tcBorders>
              <w:top w:val="nil"/>
              <w:left w:val="nil"/>
              <w:bottom w:val="nil"/>
              <w:right w:val="nil"/>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13/12/2012</w:t>
            </w:r>
          </w:p>
        </w:tc>
        <w:tc>
          <w:tcPr>
            <w:tcW w:w="1134" w:type="dxa"/>
            <w:tcBorders>
              <w:top w:val="nil"/>
              <w:left w:val="nil"/>
              <w:bottom w:val="nil"/>
              <w:right w:val="single" w:sz="8" w:space="0" w:color="4F81BD"/>
            </w:tcBorders>
            <w:shd w:val="clear" w:color="auto" w:fill="auto"/>
            <w:noWrap/>
            <w:hideMark/>
          </w:tcPr>
          <w:p w:rsidR="008C739A" w:rsidRPr="002A04F4" w:rsidRDefault="008C739A"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Republic of Korea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2209</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Songdo Tidal Flat</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10/07/2014</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4A1237">
            <w:pPr>
              <w:jc w:val="right"/>
              <w:rPr>
                <w:rFonts w:asciiTheme="minorHAnsi" w:hAnsiTheme="minorHAnsi" w:cs="Calibri"/>
                <w:color w:val="000000"/>
                <w:sz w:val="22"/>
                <w:szCs w:val="22"/>
              </w:rPr>
            </w:pPr>
            <w:r w:rsidRPr="002A04F4">
              <w:rPr>
                <w:rFonts w:asciiTheme="minorHAnsi" w:hAnsiTheme="minorHAnsi" w:cs="Calibri"/>
                <w:color w:val="000000"/>
                <w:sz w:val="22"/>
                <w:szCs w:val="22"/>
              </w:rPr>
              <w:t>611</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2063</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Bistret</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27,482</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2064</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Lake Calarasi (Iezerul Calarasi)</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5,001</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2065</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Olt-Danube Confluence (Confluenta Olt-Dunare)</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46,623</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2066</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Suhaia</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13/06/2012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19,594</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2110</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Blahnita</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45,286</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2111</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Borcea Arm</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21,529</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2112</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Calafat-Ciuperceni-Danube</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29,206</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2113</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Canaralele de la Harsova</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7,406</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2114</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Danube Islands-Bugeac-Iortmac</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82,832</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Romania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2115</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Jiu-Danube Confluence</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19,800</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lastRenderedPageBreak/>
              <w:t>Romania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rPr>
              <w:t>2116</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bCs/>
                <w:color w:val="000000"/>
                <w:sz w:val="22"/>
                <w:szCs w:val="22"/>
              </w:rPr>
              <w:t>Old Danube-Macin Arm</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rPr>
              <w:t>26,792</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Senegal</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2199</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Réserve Naturelle de Tocc Tocc</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12/09/2013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4A1237">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273</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South Africa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2132</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uMgeni Vlei Nature Reserve</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19/03/2013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958</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Spain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2069</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Lagunas de Ruidera</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23/09/2011</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6,639</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Sri Lanka</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2095</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 xml:space="preserve">Wilpattu Ramsar Wetland Cluster </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165,800</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2121</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Hawane Nature Reserve and Dam</w:t>
            </w:r>
          </w:p>
        </w:tc>
        <w:tc>
          <w:tcPr>
            <w:tcW w:w="1418" w:type="dxa"/>
            <w:tcBorders>
              <w:top w:val="single" w:sz="8" w:space="0" w:color="4F81BD"/>
              <w:left w:val="nil"/>
              <w:bottom w:val="single" w:sz="8" w:space="0" w:color="4F81BD"/>
              <w:right w:val="nil"/>
            </w:tcBorders>
            <w:shd w:val="clear" w:color="auto" w:fill="auto"/>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2122</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Sand River</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Swaziland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2123</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Van Eck</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15/06/2013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 </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2167</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Blaikfjället</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43,611</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2168</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Getapulien-Grönbo</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3,229</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2169</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Gullhög-Tönningfloarna</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1,883</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2170</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Gustavsmurarna-Tröskens rikkärr</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653</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2171</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Koppången</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4,936</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2172</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Mannavuoma</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705</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2173</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Mellanljusnan</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1,136</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2174</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Mellerstön</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290</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2175</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Nittälven</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1,932</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2176</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Päivävuoma</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2,759</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2177</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Pirttimysvuoma</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2,587</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2178</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Rappomyran</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3,031</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2179</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Vasikkavuoma</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200</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2180</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Vattenån</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3,661</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Sweden</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2181</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Vindelälven</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31/01/2013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66,395</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Thailand</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2152</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 Kra Archipelago</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12/08/2013</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374</w:t>
            </w:r>
          </w:p>
        </w:tc>
      </w:tr>
      <w:tr w:rsidR="00154F65" w:rsidRPr="002A04F4" w:rsidTr="00374F67">
        <w:trPr>
          <w:trHeight w:val="315"/>
        </w:trPr>
        <w:tc>
          <w:tcPr>
            <w:tcW w:w="1433" w:type="dxa"/>
            <w:tcBorders>
              <w:top w:val="nil"/>
              <w:left w:val="single" w:sz="8" w:space="0" w:color="4F81BD"/>
              <w:bottom w:val="nil"/>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Thailand</w:t>
            </w:r>
          </w:p>
        </w:tc>
        <w:tc>
          <w:tcPr>
            <w:tcW w:w="850" w:type="dxa"/>
            <w:tcBorders>
              <w:top w:val="nil"/>
              <w:left w:val="nil"/>
              <w:bottom w:val="nil"/>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2153</w:t>
            </w:r>
          </w:p>
        </w:tc>
        <w:tc>
          <w:tcPr>
            <w:tcW w:w="4678" w:type="dxa"/>
            <w:tcBorders>
              <w:top w:val="nil"/>
              <w:left w:val="nil"/>
              <w:bottom w:val="nil"/>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Ko Ra-Ko Phra Thong Archipelago</w:t>
            </w:r>
          </w:p>
        </w:tc>
        <w:tc>
          <w:tcPr>
            <w:tcW w:w="1418" w:type="dxa"/>
            <w:tcBorders>
              <w:top w:val="nil"/>
              <w:left w:val="nil"/>
              <w:bottom w:val="nil"/>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12/08/2013</w:t>
            </w:r>
          </w:p>
        </w:tc>
        <w:tc>
          <w:tcPr>
            <w:tcW w:w="1134" w:type="dxa"/>
            <w:tcBorders>
              <w:top w:val="nil"/>
              <w:left w:val="nil"/>
              <w:bottom w:val="nil"/>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19,648</w:t>
            </w:r>
          </w:p>
        </w:tc>
      </w:tr>
      <w:tr w:rsidR="00154F65" w:rsidRPr="002A04F4" w:rsidTr="00374F67">
        <w:trPr>
          <w:trHeight w:val="315"/>
        </w:trPr>
        <w:tc>
          <w:tcPr>
            <w:tcW w:w="1433" w:type="dxa"/>
            <w:tcBorders>
              <w:top w:val="single" w:sz="8" w:space="0" w:color="4F81BD"/>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2076</w:t>
            </w:r>
          </w:p>
        </w:tc>
        <w:tc>
          <w:tcPr>
            <w:tcW w:w="467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Complexe des zones humides des Chott el Guetayate et Sebkhet Dhreia et Oueds Akarit, Rekhama et Meleh</w:t>
            </w:r>
          </w:p>
        </w:tc>
        <w:tc>
          <w:tcPr>
            <w:tcW w:w="1418" w:type="dxa"/>
            <w:tcBorders>
              <w:top w:val="single" w:sz="8" w:space="0" w:color="4F81BD"/>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21/09/2012</w:t>
            </w:r>
          </w:p>
        </w:tc>
        <w:tc>
          <w:tcPr>
            <w:tcW w:w="1134" w:type="dxa"/>
            <w:tcBorders>
              <w:top w:val="single" w:sz="8" w:space="0" w:color="4F81BD"/>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4,845</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2077</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Barrage Mlaabi</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21/09/2012</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98</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2096</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Complexe Lac de Tunis</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2,243</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2100</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Complexe des zones humides de Sebkhet Oum Ez-Zessar et Sebkhet El Grine</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9,195</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Tunisia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2101</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s="Calibri"/>
                <w:color w:val="000000"/>
                <w:sz w:val="22"/>
                <w:szCs w:val="22"/>
                <w:lang w:val="fr-FR"/>
              </w:rPr>
              <w:t>Le complexe des zones humides de Barrage Ghdir El Goulla et Barrage El Mornaguia (Al Mornaguia)</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273</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Turkey</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2145</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Nemrut Caldera</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17/04/2013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4,589</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2125</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Mangrove and Alhafeya Protected Area in Khor Kalba</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10/03/2013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1,494</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2142</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Al Wathba Wetland Reserve</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25/04/2013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500</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United Arab Emirates</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2191</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Sir Bu Nair Island Protected Area</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02/12/2013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4,964</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 xml:space="preserve">United </w:t>
            </w:r>
            <w:r w:rsidRPr="002A04F4">
              <w:rPr>
                <w:rFonts w:asciiTheme="minorHAnsi" w:hAnsiTheme="minorHAnsi"/>
                <w:b/>
                <w:bCs/>
                <w:color w:val="000000"/>
                <w:sz w:val="22"/>
                <w:szCs w:val="22"/>
                <w:lang w:val="en-US"/>
              </w:rPr>
              <w:lastRenderedPageBreak/>
              <w:t>Kingdom</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lastRenderedPageBreak/>
              <w:t>2202</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The Mersey Narrows and North Wirral Foreshore</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05/07/2013</w:t>
            </w:r>
          </w:p>
        </w:tc>
        <w:tc>
          <w:tcPr>
            <w:tcW w:w="1134" w:type="dxa"/>
            <w:tcBorders>
              <w:top w:val="single" w:sz="8" w:space="0" w:color="4F81BD"/>
              <w:left w:val="nil"/>
              <w:bottom w:val="single" w:sz="2" w:space="0" w:color="4F81BD" w:themeColor="accent1"/>
              <w:right w:val="single" w:sz="2" w:space="0" w:color="4F81BD" w:themeColor="accent1"/>
            </w:tcBorders>
            <w:shd w:val="clear" w:color="auto" w:fill="auto"/>
            <w:noWrap/>
            <w:hideMark/>
          </w:tcPr>
          <w:p w:rsidR="00154F65" w:rsidRPr="002A04F4" w:rsidRDefault="00154F65" w:rsidP="001B6086">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2,078</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lastRenderedPageBreak/>
              <w:t>United States of America</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2097</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San Francisco Bay/Estuary (SFBE)</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02/02/2013</w:t>
            </w:r>
          </w:p>
        </w:tc>
        <w:tc>
          <w:tcPr>
            <w:tcW w:w="1134" w:type="dxa"/>
            <w:tcBorders>
              <w:top w:val="single" w:sz="2" w:space="0" w:color="4F81BD" w:themeColor="accent1"/>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s="Calibri"/>
                <w:color w:val="000000"/>
                <w:sz w:val="22"/>
                <w:szCs w:val="22"/>
              </w:rPr>
            </w:pPr>
            <w:r w:rsidRPr="002A04F4">
              <w:rPr>
                <w:rFonts w:asciiTheme="minorHAnsi" w:hAnsiTheme="minorHAnsi" w:cs="Calibri"/>
                <w:color w:val="000000"/>
                <w:sz w:val="22"/>
                <w:szCs w:val="22"/>
              </w:rPr>
              <w:t>158,711</w:t>
            </w:r>
          </w:p>
        </w:tc>
      </w:tr>
      <w:tr w:rsidR="00154F65" w:rsidRPr="002A04F4" w:rsidTr="00374F67">
        <w:trPr>
          <w:trHeight w:val="315"/>
        </w:trPr>
        <w:tc>
          <w:tcPr>
            <w:tcW w:w="1433" w:type="dxa"/>
            <w:tcBorders>
              <w:top w:val="single" w:sz="8" w:space="0" w:color="4F81BD"/>
              <w:left w:val="single" w:sz="8" w:space="0" w:color="4F81BD"/>
              <w:bottom w:val="single" w:sz="2" w:space="0" w:color="4F81BD" w:themeColor="accent1"/>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United States of America</w:t>
            </w:r>
          </w:p>
        </w:tc>
        <w:tc>
          <w:tcPr>
            <w:tcW w:w="850"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2200</w:t>
            </w:r>
          </w:p>
        </w:tc>
        <w:tc>
          <w:tcPr>
            <w:tcW w:w="4678"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Missisquoi Delta and Bay Wetlands</w:t>
            </w:r>
          </w:p>
        </w:tc>
        <w:tc>
          <w:tcPr>
            <w:tcW w:w="1418" w:type="dxa"/>
            <w:tcBorders>
              <w:top w:val="single" w:sz="8" w:space="0" w:color="4F81BD"/>
              <w:left w:val="nil"/>
              <w:bottom w:val="single" w:sz="2" w:space="0" w:color="4F81BD" w:themeColor="accent1"/>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20/11/2013</w:t>
            </w:r>
          </w:p>
        </w:tc>
        <w:tc>
          <w:tcPr>
            <w:tcW w:w="1134" w:type="dxa"/>
            <w:tcBorders>
              <w:top w:val="single" w:sz="8" w:space="0" w:color="4F81BD"/>
              <w:left w:val="nil"/>
              <w:bottom w:val="single" w:sz="2" w:space="0" w:color="4F81BD" w:themeColor="accent1"/>
              <w:right w:val="single" w:sz="2" w:space="0" w:color="4F81BD" w:themeColor="accent1"/>
            </w:tcBorders>
            <w:shd w:val="clear" w:color="auto" w:fill="auto"/>
            <w:noWrap/>
            <w:hideMark/>
          </w:tcPr>
          <w:p w:rsidR="00154F65" w:rsidRPr="002A04F4" w:rsidRDefault="00154F65" w:rsidP="001B6086">
            <w:pPr>
              <w:jc w:val="right"/>
              <w:rPr>
                <w:rFonts w:asciiTheme="minorHAnsi" w:hAnsiTheme="minorHAnsi" w:cs="Calibri"/>
                <w:color w:val="000000"/>
                <w:sz w:val="22"/>
                <w:szCs w:val="22"/>
              </w:rPr>
            </w:pPr>
            <w:r w:rsidRPr="002A04F4">
              <w:rPr>
                <w:rFonts w:asciiTheme="minorHAnsi" w:hAnsiTheme="minorHAnsi" w:cs="Calibri"/>
                <w:color w:val="000000"/>
                <w:sz w:val="22"/>
                <w:szCs w:val="22"/>
              </w:rPr>
              <w:t>3,102</w:t>
            </w:r>
          </w:p>
        </w:tc>
      </w:tr>
      <w:tr w:rsidR="00154F65" w:rsidRPr="002A04F4" w:rsidTr="00374F67">
        <w:trPr>
          <w:trHeight w:val="315"/>
        </w:trPr>
        <w:tc>
          <w:tcPr>
            <w:tcW w:w="1433" w:type="dxa"/>
            <w:tcBorders>
              <w:top w:val="single" w:sz="2" w:space="0" w:color="4F81BD" w:themeColor="accent1"/>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Viet Nam</w:t>
            </w:r>
          </w:p>
        </w:tc>
        <w:tc>
          <w:tcPr>
            <w:tcW w:w="850"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2088</w:t>
            </w:r>
          </w:p>
        </w:tc>
        <w:tc>
          <w:tcPr>
            <w:tcW w:w="4678"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fr-FR"/>
              </w:rPr>
            </w:pPr>
            <w:r w:rsidRPr="002A04F4">
              <w:rPr>
                <w:rFonts w:asciiTheme="minorHAnsi" w:hAnsiTheme="minorHAnsi"/>
                <w:color w:val="000000"/>
                <w:sz w:val="22"/>
                <w:szCs w:val="22"/>
                <w:lang w:val="fr-FR"/>
              </w:rPr>
              <w:t>Mui Ca Mau National Park</w:t>
            </w:r>
          </w:p>
        </w:tc>
        <w:tc>
          <w:tcPr>
            <w:tcW w:w="1418" w:type="dxa"/>
            <w:tcBorders>
              <w:top w:val="single" w:sz="2" w:space="0" w:color="4F81BD" w:themeColor="accent1"/>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12/12/2013</w:t>
            </w:r>
          </w:p>
        </w:tc>
        <w:tc>
          <w:tcPr>
            <w:tcW w:w="1134" w:type="dxa"/>
            <w:tcBorders>
              <w:top w:val="single" w:sz="2" w:space="0" w:color="4F81BD" w:themeColor="accent1"/>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41,862</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b/>
                <w:bCs/>
                <w:color w:val="000000"/>
                <w:sz w:val="22"/>
                <w:szCs w:val="22"/>
                <w:lang w:val="en-US"/>
              </w:rPr>
              <w:t>Viet Nam</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olor w:val="000000"/>
                <w:sz w:val="22"/>
                <w:szCs w:val="22"/>
                <w:lang w:val="en-US"/>
              </w:rPr>
              <w:t>2203</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olor w:val="000000"/>
                <w:sz w:val="22"/>
                <w:szCs w:val="22"/>
                <w:lang w:val="en-US"/>
              </w:rPr>
              <w:t>Con Dao National Park</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olor w:val="000000"/>
                <w:sz w:val="22"/>
                <w:szCs w:val="22"/>
                <w:lang w:val="en-US"/>
              </w:rPr>
              <w:t>18/06/2013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4312C2">
            <w:pPr>
              <w:jc w:val="right"/>
              <w:rPr>
                <w:rFonts w:asciiTheme="minorHAnsi" w:hAnsiTheme="minorHAnsi" w:cs="Calibri"/>
                <w:color w:val="000000"/>
                <w:sz w:val="22"/>
                <w:szCs w:val="22"/>
              </w:rPr>
            </w:pPr>
            <w:r w:rsidRPr="002A04F4">
              <w:rPr>
                <w:rFonts w:asciiTheme="minorHAnsi" w:hAnsiTheme="minorHAnsi" w:cs="Calibri"/>
                <w:color w:val="000000"/>
                <w:sz w:val="22"/>
                <w:szCs w:val="22"/>
              </w:rPr>
              <w:t>19,991</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2102</w:t>
            </w:r>
          </w:p>
        </w:tc>
        <w:tc>
          <w:tcPr>
            <w:tcW w:w="4678" w:type="dxa"/>
            <w:tcBorders>
              <w:top w:val="nil"/>
              <w:left w:val="nil"/>
              <w:bottom w:val="single" w:sz="8" w:space="0" w:color="4F81BD"/>
              <w:right w:val="nil"/>
            </w:tcBorders>
            <w:shd w:val="clear" w:color="auto" w:fill="auto"/>
            <w:noWrap/>
            <w:hideMark/>
          </w:tcPr>
          <w:p w:rsidR="00154F65" w:rsidRPr="002A04F4" w:rsidRDefault="00154F65" w:rsidP="004A1237">
            <w:pPr>
              <w:rPr>
                <w:rFonts w:asciiTheme="minorHAnsi" w:hAnsiTheme="minorHAnsi"/>
                <w:color w:val="000000"/>
                <w:sz w:val="22"/>
                <w:szCs w:val="22"/>
                <w:lang w:val="en-US"/>
              </w:rPr>
            </w:pPr>
            <w:r w:rsidRPr="002A04F4">
              <w:rPr>
                <w:rFonts w:asciiTheme="minorHAnsi" w:hAnsiTheme="minorHAnsi" w:cs="Calibri"/>
                <w:color w:val="000000"/>
                <w:sz w:val="22"/>
                <w:szCs w:val="22"/>
              </w:rPr>
              <w:t>Cleveland Dam</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2,500</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2103</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Chinhoyi Caves</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8</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2104</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Driefontein Grasslands</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200,000</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2105</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Lake Chivero and Manyame</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29,260</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2106</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Mana Pools</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682,500</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2107</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Monavale Wetland</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594</w:t>
            </w:r>
          </w:p>
        </w:tc>
      </w:tr>
      <w:tr w:rsidR="00154F65" w:rsidRPr="002A04F4" w:rsidTr="00374F67">
        <w:trPr>
          <w:trHeight w:val="315"/>
        </w:trPr>
        <w:tc>
          <w:tcPr>
            <w:tcW w:w="1433" w:type="dxa"/>
            <w:tcBorders>
              <w:top w:val="nil"/>
              <w:left w:val="single" w:sz="8" w:space="0" w:color="4F81BD"/>
              <w:bottom w:val="single" w:sz="8" w:space="0" w:color="4F81BD"/>
              <w:right w:val="nil"/>
            </w:tcBorders>
            <w:shd w:val="clear" w:color="auto" w:fill="auto"/>
            <w:noWrap/>
            <w:hideMark/>
          </w:tcPr>
          <w:p w:rsidR="00154F65" w:rsidRPr="002A04F4" w:rsidRDefault="00154F65" w:rsidP="00382EE0">
            <w:pPr>
              <w:rPr>
                <w:rFonts w:asciiTheme="minorHAnsi" w:hAnsiTheme="minorHAnsi"/>
                <w:b/>
                <w:bCs/>
                <w:color w:val="000000"/>
                <w:sz w:val="22"/>
                <w:szCs w:val="22"/>
                <w:lang w:val="en-US"/>
              </w:rPr>
            </w:pPr>
            <w:r w:rsidRPr="002A04F4">
              <w:rPr>
                <w:rFonts w:asciiTheme="minorHAnsi" w:hAnsiTheme="minorHAnsi" w:cs="Calibri"/>
                <w:b/>
                <w:bCs/>
                <w:color w:val="000000"/>
                <w:sz w:val="22"/>
                <w:szCs w:val="22"/>
              </w:rPr>
              <w:t>Zimbabwe</w:t>
            </w:r>
          </w:p>
        </w:tc>
        <w:tc>
          <w:tcPr>
            <w:tcW w:w="850" w:type="dxa"/>
            <w:tcBorders>
              <w:top w:val="nil"/>
              <w:left w:val="nil"/>
              <w:bottom w:val="single" w:sz="8" w:space="0" w:color="4F81BD"/>
              <w:right w:val="nil"/>
            </w:tcBorders>
            <w:shd w:val="clear" w:color="auto" w:fill="auto"/>
            <w:noWrap/>
            <w:hideMark/>
          </w:tcPr>
          <w:p w:rsidR="00154F65" w:rsidRPr="002A04F4" w:rsidRDefault="00154F65" w:rsidP="00382EE0">
            <w:pPr>
              <w:jc w:val="center"/>
              <w:rPr>
                <w:rFonts w:asciiTheme="minorHAnsi" w:hAnsiTheme="minorHAnsi"/>
                <w:color w:val="000000"/>
                <w:sz w:val="22"/>
                <w:szCs w:val="22"/>
                <w:lang w:val="en-US"/>
              </w:rPr>
            </w:pPr>
            <w:r w:rsidRPr="002A04F4">
              <w:rPr>
                <w:rFonts w:asciiTheme="minorHAnsi" w:hAnsiTheme="minorHAnsi" w:cs="Calibri"/>
                <w:color w:val="000000"/>
                <w:sz w:val="22"/>
                <w:szCs w:val="22"/>
              </w:rPr>
              <w:t>2108</w:t>
            </w:r>
          </w:p>
        </w:tc>
        <w:tc>
          <w:tcPr>
            <w:tcW w:w="4678" w:type="dxa"/>
            <w:tcBorders>
              <w:top w:val="nil"/>
              <w:left w:val="nil"/>
              <w:bottom w:val="single" w:sz="8" w:space="0" w:color="4F81BD"/>
              <w:right w:val="nil"/>
            </w:tcBorders>
            <w:shd w:val="clear" w:color="auto" w:fill="auto"/>
            <w:noWrap/>
            <w:hideMark/>
          </w:tcPr>
          <w:p w:rsidR="00154F65" w:rsidRPr="002A04F4" w:rsidRDefault="00154F65" w:rsidP="00382EE0">
            <w:pPr>
              <w:rPr>
                <w:rFonts w:asciiTheme="minorHAnsi" w:hAnsiTheme="minorHAnsi"/>
                <w:color w:val="000000"/>
                <w:sz w:val="22"/>
                <w:szCs w:val="22"/>
                <w:lang w:val="en-US"/>
              </w:rPr>
            </w:pPr>
            <w:r w:rsidRPr="002A04F4">
              <w:rPr>
                <w:rFonts w:asciiTheme="minorHAnsi" w:hAnsiTheme="minorHAnsi" w:cs="Calibri"/>
                <w:color w:val="000000"/>
                <w:sz w:val="22"/>
                <w:szCs w:val="22"/>
              </w:rPr>
              <w:t>Victoria Falls National Park</w:t>
            </w:r>
          </w:p>
        </w:tc>
        <w:tc>
          <w:tcPr>
            <w:tcW w:w="1418" w:type="dxa"/>
            <w:tcBorders>
              <w:top w:val="nil"/>
              <w:left w:val="nil"/>
              <w:bottom w:val="single" w:sz="8" w:space="0" w:color="4F81BD"/>
              <w:right w:val="nil"/>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03/01/2013</w:t>
            </w:r>
          </w:p>
        </w:tc>
        <w:tc>
          <w:tcPr>
            <w:tcW w:w="1134" w:type="dxa"/>
            <w:tcBorders>
              <w:top w:val="nil"/>
              <w:left w:val="nil"/>
              <w:bottom w:val="single" w:sz="8" w:space="0" w:color="4F81BD"/>
              <w:right w:val="single" w:sz="8" w:space="0" w:color="4F81BD"/>
            </w:tcBorders>
            <w:shd w:val="clear" w:color="auto" w:fill="auto"/>
            <w:noWrap/>
            <w:hideMark/>
          </w:tcPr>
          <w:p w:rsidR="00154F65" w:rsidRPr="002A04F4" w:rsidRDefault="00154F65" w:rsidP="00382EE0">
            <w:pPr>
              <w:jc w:val="right"/>
              <w:rPr>
                <w:rFonts w:asciiTheme="minorHAnsi" w:hAnsiTheme="minorHAnsi"/>
                <w:color w:val="000000"/>
                <w:sz w:val="22"/>
                <w:szCs w:val="22"/>
                <w:lang w:val="en-US"/>
              </w:rPr>
            </w:pPr>
            <w:r w:rsidRPr="002A04F4">
              <w:rPr>
                <w:rFonts w:asciiTheme="minorHAnsi" w:hAnsiTheme="minorHAnsi" w:cs="Calibri"/>
                <w:color w:val="000000"/>
                <w:sz w:val="22"/>
                <w:szCs w:val="22"/>
              </w:rPr>
              <w:t>2,340</w:t>
            </w:r>
          </w:p>
        </w:tc>
      </w:tr>
    </w:tbl>
    <w:p w:rsidR="00382EE0" w:rsidRPr="00CC60FF" w:rsidRDefault="00382EE0" w:rsidP="00365C1B">
      <w:pPr>
        <w:tabs>
          <w:tab w:val="right" w:pos="9026"/>
        </w:tabs>
        <w:suppressAutoHyphens/>
        <w:ind w:left="567" w:hanging="567"/>
        <w:jc w:val="center"/>
        <w:rPr>
          <w:rFonts w:ascii="Garamond" w:hAnsi="Garamond"/>
          <w:color w:val="000000"/>
          <w:szCs w:val="24"/>
        </w:rPr>
      </w:pPr>
    </w:p>
    <w:p w:rsidR="00145672" w:rsidRPr="00CC60FF" w:rsidRDefault="00145672">
      <w:pPr>
        <w:rPr>
          <w:rFonts w:ascii="Garamond" w:hAnsi="Garamond"/>
          <w:color w:val="000000"/>
          <w:szCs w:val="24"/>
        </w:rPr>
      </w:pPr>
      <w:r w:rsidRPr="00CC60FF">
        <w:rPr>
          <w:rFonts w:ascii="Garamond" w:hAnsi="Garamond"/>
          <w:color w:val="000000"/>
          <w:szCs w:val="24"/>
        </w:rPr>
        <w:br w:type="page"/>
      </w:r>
    </w:p>
    <w:p w:rsidR="00C7754E" w:rsidRPr="00731513" w:rsidRDefault="00D26361" w:rsidP="00145672">
      <w:pPr>
        <w:tabs>
          <w:tab w:val="right" w:pos="9026"/>
        </w:tabs>
        <w:suppressAutoHyphens/>
        <w:rPr>
          <w:rFonts w:ascii="Calibri" w:hAnsi="Calibri"/>
          <w:b/>
          <w:color w:val="000000"/>
          <w:szCs w:val="24"/>
        </w:rPr>
      </w:pPr>
      <w:r w:rsidRPr="00731513">
        <w:rPr>
          <w:rFonts w:ascii="Calibri" w:hAnsi="Calibri"/>
          <w:b/>
          <w:color w:val="000000"/>
          <w:szCs w:val="24"/>
        </w:rPr>
        <w:lastRenderedPageBreak/>
        <w:t>Annex 2</w:t>
      </w:r>
    </w:p>
    <w:p w:rsidR="00145672" w:rsidRPr="00CC60FF" w:rsidRDefault="00145672" w:rsidP="00145672">
      <w:pPr>
        <w:tabs>
          <w:tab w:val="right" w:pos="9026"/>
        </w:tabs>
        <w:suppressAutoHyphens/>
        <w:rPr>
          <w:rFonts w:ascii="Calibri" w:hAnsi="Calibri"/>
          <w:b/>
          <w:color w:val="000000"/>
          <w:sz w:val="26"/>
          <w:szCs w:val="26"/>
        </w:rPr>
      </w:pPr>
      <w:r w:rsidRPr="00731513">
        <w:rPr>
          <w:rFonts w:ascii="Calibri" w:hAnsi="Calibri"/>
          <w:b/>
          <w:color w:val="000000"/>
          <w:szCs w:val="24"/>
        </w:rPr>
        <w:t xml:space="preserve">List of Sites for which the Parties brought </w:t>
      </w:r>
      <w:r w:rsidR="00EE65CC" w:rsidRPr="00731513">
        <w:rPr>
          <w:rFonts w:ascii="Calibri" w:hAnsi="Calibri"/>
          <w:b/>
          <w:color w:val="000000"/>
          <w:szCs w:val="24"/>
        </w:rPr>
        <w:t xml:space="preserve">Ramsar Information Sheets </w:t>
      </w:r>
      <w:r w:rsidRPr="00731513">
        <w:rPr>
          <w:rFonts w:ascii="Calibri" w:hAnsi="Calibri"/>
          <w:b/>
          <w:color w:val="000000"/>
          <w:szCs w:val="24"/>
        </w:rPr>
        <w:t>and maps up to</w:t>
      </w:r>
      <w:r w:rsidR="008113B8" w:rsidRPr="00731513">
        <w:rPr>
          <w:rFonts w:ascii="Calibri" w:hAnsi="Calibri"/>
          <w:b/>
          <w:color w:val="000000"/>
          <w:szCs w:val="24"/>
        </w:rPr>
        <w:t xml:space="preserve"> date, including missing RISs and</w:t>
      </w:r>
      <w:r w:rsidRPr="00731513">
        <w:rPr>
          <w:rFonts w:ascii="Calibri" w:hAnsi="Calibri"/>
          <w:b/>
          <w:color w:val="000000"/>
          <w:szCs w:val="24"/>
        </w:rPr>
        <w:t xml:space="preserve"> maps</w:t>
      </w:r>
      <w:r w:rsidR="00392804" w:rsidRPr="00731513">
        <w:rPr>
          <w:rFonts w:ascii="Calibri" w:hAnsi="Calibri"/>
          <w:b/>
          <w:color w:val="000000"/>
          <w:szCs w:val="24"/>
        </w:rPr>
        <w:t xml:space="preserve"> since COP11</w:t>
      </w:r>
      <w:r w:rsidR="002D4C86" w:rsidRPr="00CC60FF">
        <w:rPr>
          <w:rStyle w:val="FootnoteReference"/>
          <w:rFonts w:ascii="Calibri" w:hAnsi="Calibri"/>
          <w:b/>
          <w:color w:val="000000"/>
          <w:sz w:val="26"/>
          <w:szCs w:val="26"/>
        </w:rPr>
        <w:footnoteReference w:id="3"/>
      </w:r>
    </w:p>
    <w:p w:rsidR="00392804" w:rsidRPr="00CC60FF" w:rsidRDefault="00392804" w:rsidP="00392804">
      <w:pPr>
        <w:suppressAutoHyphens/>
        <w:ind w:right="-51"/>
        <w:rPr>
          <w:rFonts w:ascii="Calibri" w:hAnsi="Calibri"/>
          <w:snapToGrid w:val="0"/>
          <w:color w:val="000000"/>
          <w:sz w:val="22"/>
          <w:szCs w:val="22"/>
        </w:rPr>
      </w:pPr>
      <w:r w:rsidRPr="00CC60FF">
        <w:rPr>
          <w:rFonts w:ascii="Calibri" w:hAnsi="Calibri"/>
          <w:snapToGrid w:val="0"/>
          <w:color w:val="000000"/>
          <w:sz w:val="22"/>
          <w:szCs w:val="22"/>
        </w:rPr>
        <w:t>(reporting period 13 July 2012 – 28 August 2014)</w:t>
      </w:r>
    </w:p>
    <w:p w:rsidR="00145672" w:rsidRPr="00CC60FF" w:rsidRDefault="00145672" w:rsidP="00145672">
      <w:pPr>
        <w:tabs>
          <w:tab w:val="right" w:pos="9026"/>
        </w:tabs>
        <w:suppressAutoHyphens/>
        <w:rPr>
          <w:rFonts w:ascii="Calibri" w:hAnsi="Calibri"/>
          <w:b/>
          <w:color w:val="000000"/>
          <w:sz w:val="26"/>
          <w:szCs w:val="26"/>
        </w:rPr>
      </w:pPr>
    </w:p>
    <w:tbl>
      <w:tblPr>
        <w:tblStyle w:val="LightList-Accent11"/>
        <w:tblW w:w="10065" w:type="dxa"/>
        <w:tblInd w:w="-318" w:type="dxa"/>
        <w:tblLayout w:type="fixed"/>
        <w:tblLook w:val="04A0"/>
      </w:tblPr>
      <w:tblGrid>
        <w:gridCol w:w="1560"/>
        <w:gridCol w:w="851"/>
        <w:gridCol w:w="3969"/>
        <w:gridCol w:w="1417"/>
        <w:gridCol w:w="1134"/>
        <w:gridCol w:w="1134"/>
      </w:tblGrid>
      <w:tr w:rsidR="00740519" w:rsidRPr="002A04F4" w:rsidTr="002A04F4">
        <w:trPr>
          <w:cnfStyle w:val="100000000000"/>
          <w:cantSplit/>
          <w:trHeight w:val="300"/>
          <w:tblHeader/>
        </w:trPr>
        <w:tc>
          <w:tcPr>
            <w:cnfStyle w:val="001000000000"/>
            <w:tcW w:w="1560" w:type="dxa"/>
            <w:shd w:val="clear" w:color="auto" w:fill="C6D9F1" w:themeFill="text2" w:themeFillTint="33"/>
            <w:noWrap/>
          </w:tcPr>
          <w:p w:rsidR="009076BF" w:rsidRPr="002A04F4" w:rsidRDefault="009076BF" w:rsidP="00740519">
            <w:pPr>
              <w:jc w:val="center"/>
              <w:rPr>
                <w:rFonts w:asciiTheme="minorHAnsi" w:hAnsiTheme="minorHAnsi" w:cs="Calibri"/>
                <w:bCs w:val="0"/>
                <w:color w:val="000000"/>
                <w:sz w:val="22"/>
                <w:szCs w:val="22"/>
              </w:rPr>
            </w:pPr>
            <w:bookmarkStart w:id="1" w:name="OLE_LINK4"/>
            <w:r w:rsidRPr="002A04F4">
              <w:rPr>
                <w:rFonts w:asciiTheme="minorHAnsi" w:hAnsiTheme="minorHAnsi" w:cs="Calibri"/>
                <w:color w:val="000000"/>
                <w:sz w:val="22"/>
                <w:szCs w:val="22"/>
              </w:rPr>
              <w:t>Country</w:t>
            </w:r>
          </w:p>
        </w:tc>
        <w:tc>
          <w:tcPr>
            <w:tcW w:w="851"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Site No.</w:t>
            </w:r>
          </w:p>
        </w:tc>
        <w:tc>
          <w:tcPr>
            <w:tcW w:w="3969"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Site Name</w:t>
            </w:r>
          </w:p>
        </w:tc>
        <w:tc>
          <w:tcPr>
            <w:tcW w:w="1417"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Designation Date</w:t>
            </w:r>
          </w:p>
        </w:tc>
        <w:tc>
          <w:tcPr>
            <w:tcW w:w="1134" w:type="dxa"/>
            <w:shd w:val="clear" w:color="auto" w:fill="C6D9F1" w:themeFill="text2" w:themeFillTint="33"/>
            <w:noWrap/>
          </w:tcPr>
          <w:p w:rsidR="009076BF" w:rsidRPr="002A04F4" w:rsidRDefault="009076BF" w:rsidP="00740519">
            <w:pPr>
              <w:jc w:val="center"/>
              <w:cnfStyle w:val="100000000000"/>
              <w:rPr>
                <w:rFonts w:asciiTheme="minorHAnsi" w:hAnsiTheme="minorHAnsi" w:cs="Calibri"/>
                <w:bCs w:val="0"/>
                <w:color w:val="000000"/>
                <w:sz w:val="22"/>
                <w:szCs w:val="22"/>
              </w:rPr>
            </w:pPr>
            <w:r w:rsidRPr="002A04F4">
              <w:rPr>
                <w:rFonts w:asciiTheme="minorHAnsi" w:hAnsiTheme="minorHAnsi" w:cs="Calibri"/>
                <w:color w:val="000000"/>
                <w:sz w:val="22"/>
                <w:szCs w:val="22"/>
              </w:rPr>
              <w:t>Area (ha)</w:t>
            </w:r>
          </w:p>
        </w:tc>
        <w:tc>
          <w:tcPr>
            <w:tcW w:w="1134" w:type="dxa"/>
            <w:shd w:val="clear" w:color="auto" w:fill="C6D9F1" w:themeFill="text2" w:themeFillTint="33"/>
          </w:tcPr>
          <w:p w:rsidR="009076BF" w:rsidRPr="002A04F4" w:rsidRDefault="009076BF" w:rsidP="00740519">
            <w:pPr>
              <w:jc w:val="center"/>
              <w:cnfStyle w:val="100000000000"/>
              <w:rPr>
                <w:rFonts w:asciiTheme="minorHAnsi" w:hAnsiTheme="minorHAnsi" w:cs="Calibri"/>
                <w:color w:val="000000"/>
                <w:sz w:val="22"/>
                <w:szCs w:val="22"/>
              </w:rPr>
            </w:pPr>
            <w:r w:rsidRPr="002A04F4">
              <w:rPr>
                <w:rFonts w:asciiTheme="minorHAnsi" w:hAnsiTheme="minorHAnsi" w:cs="Calibri"/>
                <w:color w:val="000000"/>
                <w:sz w:val="22"/>
                <w:szCs w:val="22"/>
              </w:rPr>
              <w:t>Type</w:t>
            </w:r>
          </w:p>
        </w:tc>
      </w:tr>
      <w:bookmarkEnd w:id="1"/>
      <w:tr w:rsidR="00B701AC" w:rsidRPr="002A04F4" w:rsidTr="002A04F4">
        <w:trPr>
          <w:cnfStyle w:val="000000100000"/>
          <w:cantSplit/>
          <w:trHeight w:val="300"/>
        </w:trPr>
        <w:tc>
          <w:tcPr>
            <w:cnfStyle w:val="001000000000"/>
            <w:tcW w:w="1560"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1222</w:t>
            </w:r>
          </w:p>
        </w:tc>
        <w:tc>
          <w:tcPr>
            <w:tcW w:w="3969"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Coral Sea Reserves (Coringa-Herald and Linou Reefs and Cays)</w:t>
            </w:r>
          </w:p>
        </w:tc>
        <w:tc>
          <w:tcPr>
            <w:tcW w:w="1417"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21/10/2002</w:t>
            </w:r>
          </w:p>
        </w:tc>
        <w:tc>
          <w:tcPr>
            <w:tcW w:w="1134"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1728920</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A04F4">
        <w:trPr>
          <w:cantSplit/>
          <w:trHeight w:val="300"/>
        </w:trPr>
        <w:tc>
          <w:tcPr>
            <w:cnfStyle w:val="001000000000"/>
            <w:tcW w:w="1560"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256</w:t>
            </w:r>
          </w:p>
        </w:tc>
        <w:tc>
          <w:tcPr>
            <w:tcW w:w="3969" w:type="dxa"/>
            <w:noWrap/>
          </w:tcPr>
          <w:p w:rsidR="00B701AC" w:rsidRPr="002A04F4" w:rsidRDefault="00B701AC"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East Coast Cape Barren Island Lagoons (ECCBIL)</w:t>
            </w:r>
          </w:p>
        </w:tc>
        <w:tc>
          <w:tcPr>
            <w:tcW w:w="1417"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1134" w:type="dxa"/>
            <w:noWrap/>
          </w:tcPr>
          <w:p w:rsidR="00B701AC" w:rsidRPr="002A04F4" w:rsidRDefault="00B701AC"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4473</w:t>
            </w:r>
          </w:p>
        </w:tc>
        <w:tc>
          <w:tcPr>
            <w:tcW w:w="1134" w:type="dxa"/>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A04F4">
        <w:trPr>
          <w:cnfStyle w:val="000000100000"/>
          <w:cantSplit/>
          <w:trHeight w:val="300"/>
        </w:trPr>
        <w:tc>
          <w:tcPr>
            <w:cnfStyle w:val="001000000000"/>
            <w:tcW w:w="1560"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1223</w:t>
            </w:r>
          </w:p>
        </w:tc>
        <w:tc>
          <w:tcPr>
            <w:tcW w:w="3969"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Elizabeth and Middleton Reefs Marine National Nature Reserve</w:t>
            </w:r>
          </w:p>
        </w:tc>
        <w:tc>
          <w:tcPr>
            <w:tcW w:w="1417"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21/10/2002</w:t>
            </w:r>
          </w:p>
        </w:tc>
        <w:tc>
          <w:tcPr>
            <w:tcW w:w="1134"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187726</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A04F4">
        <w:trPr>
          <w:cantSplit/>
          <w:trHeight w:val="300"/>
        </w:trPr>
        <w:tc>
          <w:tcPr>
            <w:cnfStyle w:val="001000000000"/>
            <w:tcW w:w="1560"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258</w:t>
            </w:r>
          </w:p>
        </w:tc>
        <w:tc>
          <w:tcPr>
            <w:tcW w:w="3969" w:type="dxa"/>
            <w:noWrap/>
          </w:tcPr>
          <w:p w:rsidR="00B701AC" w:rsidRPr="002A04F4" w:rsidRDefault="00B701AC"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Jocks Lagoon</w:t>
            </w:r>
          </w:p>
        </w:tc>
        <w:tc>
          <w:tcPr>
            <w:tcW w:w="1417" w:type="dxa"/>
            <w:noWrap/>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1134" w:type="dxa"/>
            <w:noWrap/>
          </w:tcPr>
          <w:p w:rsidR="00B701AC" w:rsidRPr="002A04F4" w:rsidRDefault="00B701AC"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w:t>
            </w:r>
          </w:p>
        </w:tc>
        <w:tc>
          <w:tcPr>
            <w:tcW w:w="1134" w:type="dxa"/>
          </w:tcPr>
          <w:p w:rsidR="00B701AC" w:rsidRPr="002A04F4" w:rsidRDefault="00B701A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B701AC" w:rsidRPr="002A04F4" w:rsidTr="002A04F4">
        <w:trPr>
          <w:cnfStyle w:val="000000100000"/>
          <w:cantSplit/>
          <w:trHeight w:val="300"/>
        </w:trPr>
        <w:tc>
          <w:tcPr>
            <w:cnfStyle w:val="001000000000"/>
            <w:tcW w:w="1560" w:type="dxa"/>
            <w:noWrap/>
          </w:tcPr>
          <w:p w:rsidR="00B701AC" w:rsidRPr="002A04F4" w:rsidRDefault="00B701AC"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483</w:t>
            </w:r>
          </w:p>
        </w:tc>
        <w:tc>
          <w:tcPr>
            <w:tcW w:w="3969" w:type="dxa"/>
            <w:noWrap/>
          </w:tcPr>
          <w:p w:rsidR="00B701AC" w:rsidRPr="002A04F4" w:rsidRDefault="00B701AC"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Toolibin Lake</w:t>
            </w:r>
          </w:p>
        </w:tc>
        <w:tc>
          <w:tcPr>
            <w:tcW w:w="1417" w:type="dxa"/>
            <w:noWrap/>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07/06/1990</w:t>
            </w:r>
          </w:p>
        </w:tc>
        <w:tc>
          <w:tcPr>
            <w:tcW w:w="1134" w:type="dxa"/>
            <w:noWrap/>
          </w:tcPr>
          <w:p w:rsidR="00B701AC" w:rsidRPr="002A04F4" w:rsidRDefault="00B701AC"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497</w:t>
            </w:r>
          </w:p>
        </w:tc>
        <w:tc>
          <w:tcPr>
            <w:tcW w:w="1134" w:type="dxa"/>
          </w:tcPr>
          <w:p w:rsidR="00B701AC" w:rsidRPr="002A04F4" w:rsidRDefault="00B701A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251</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Moulting Lagoon Game Reserve</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1134"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4580</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nfStyle w:val="000000100000"/>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260</w:t>
            </w:r>
          </w:p>
        </w:tc>
        <w:tc>
          <w:tcPr>
            <w:tcW w:w="3969"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Little Waterhouse Lake</w:t>
            </w:r>
          </w:p>
        </w:tc>
        <w:tc>
          <w:tcPr>
            <w:tcW w:w="1417"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16/11/1982</w:t>
            </w:r>
          </w:p>
        </w:tc>
        <w:tc>
          <w:tcPr>
            <w:tcW w:w="1134"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286</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Towra Point</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21/02/1984</w:t>
            </w:r>
          </w:p>
        </w:tc>
        <w:tc>
          <w:tcPr>
            <w:tcW w:w="1134" w:type="dxa"/>
            <w:noWrap/>
          </w:tcPr>
          <w:p w:rsidR="00154F65" w:rsidRPr="002A04F4" w:rsidRDefault="00703C82"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604</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nfStyle w:val="000000100000"/>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287</w:t>
            </w:r>
          </w:p>
        </w:tc>
        <w:tc>
          <w:tcPr>
            <w:tcW w:w="3969"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Hunter Estuary Wetlands</w:t>
            </w:r>
          </w:p>
        </w:tc>
        <w:tc>
          <w:tcPr>
            <w:tcW w:w="1417"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21/02/1984</w:t>
            </w:r>
          </w:p>
        </w:tc>
        <w:tc>
          <w:tcPr>
            <w:tcW w:w="1134"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2971</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337</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Macquarie Marshes</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01/08/1986</w:t>
            </w:r>
          </w:p>
        </w:tc>
        <w:tc>
          <w:tcPr>
            <w:tcW w:w="1134" w:type="dxa"/>
            <w:noWrap/>
          </w:tcPr>
          <w:p w:rsidR="00154F65" w:rsidRPr="002A04F4" w:rsidRDefault="00703C82"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19850</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nfStyle w:val="000000100000"/>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994</w:t>
            </w:r>
          </w:p>
        </w:tc>
        <w:tc>
          <w:tcPr>
            <w:tcW w:w="3969"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Myall</w:t>
            </w:r>
          </w:p>
        </w:tc>
        <w:tc>
          <w:tcPr>
            <w:tcW w:w="1417"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14/06/1999</w:t>
            </w:r>
          </w:p>
        </w:tc>
        <w:tc>
          <w:tcPr>
            <w:tcW w:w="1134"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44612</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Australia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1291</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NSW Central Murray State Forests</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20/05/2003</w:t>
            </w:r>
          </w:p>
        </w:tc>
        <w:tc>
          <w:tcPr>
            <w:tcW w:w="1134"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84028</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nfStyle w:val="000000100000"/>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w:t>
            </w:r>
          </w:p>
        </w:tc>
        <w:tc>
          <w:tcPr>
            <w:tcW w:w="3969"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Srébarna</w:t>
            </w:r>
          </w:p>
        </w:tc>
        <w:tc>
          <w:tcPr>
            <w:tcW w:w="1417"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24/09/1975</w:t>
            </w:r>
          </w:p>
        </w:tc>
        <w:tc>
          <w:tcPr>
            <w:tcW w:w="1134"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1463</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1226</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Belene Islands Complex</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1134"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6898</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nfStyle w:val="000000100000"/>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1227</w:t>
            </w:r>
          </w:p>
        </w:tc>
        <w:tc>
          <w:tcPr>
            <w:tcW w:w="3969" w:type="dxa"/>
            <w:noWrap/>
          </w:tcPr>
          <w:p w:rsidR="00154F65" w:rsidRPr="002A04F4" w:rsidRDefault="00154F65"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Ibisha Island</w:t>
            </w:r>
          </w:p>
        </w:tc>
        <w:tc>
          <w:tcPr>
            <w:tcW w:w="1417" w:type="dxa"/>
            <w:noWrap/>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1134" w:type="dxa"/>
            <w:noWrap/>
          </w:tcPr>
          <w:p w:rsidR="00154F65" w:rsidRPr="002A04F4" w:rsidRDefault="00154F65"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372</w:t>
            </w:r>
          </w:p>
        </w:tc>
        <w:tc>
          <w:tcPr>
            <w:tcW w:w="1134" w:type="dxa"/>
          </w:tcPr>
          <w:p w:rsidR="00154F65" w:rsidRPr="002A04F4" w:rsidRDefault="00154F65"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4F65" w:rsidRPr="002A04F4" w:rsidTr="002A04F4">
        <w:trPr>
          <w:cantSplit/>
          <w:trHeight w:val="300"/>
        </w:trPr>
        <w:tc>
          <w:tcPr>
            <w:cnfStyle w:val="001000000000"/>
            <w:tcW w:w="1560" w:type="dxa"/>
            <w:noWrap/>
          </w:tcPr>
          <w:p w:rsidR="00154F65" w:rsidRPr="002A04F4" w:rsidRDefault="00154F65"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Bulgaria</w:t>
            </w:r>
          </w:p>
        </w:tc>
        <w:tc>
          <w:tcPr>
            <w:tcW w:w="851"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1229</w:t>
            </w:r>
          </w:p>
        </w:tc>
        <w:tc>
          <w:tcPr>
            <w:tcW w:w="3969" w:type="dxa"/>
            <w:noWrap/>
          </w:tcPr>
          <w:p w:rsidR="00154F65" w:rsidRPr="002A04F4" w:rsidRDefault="00154F65"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Pomorie Wetland Complex (Pomorie Lake, Pomoriysko Ezero)</w:t>
            </w:r>
          </w:p>
        </w:tc>
        <w:tc>
          <w:tcPr>
            <w:tcW w:w="1417" w:type="dxa"/>
            <w:noWrap/>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24/09/2002</w:t>
            </w:r>
          </w:p>
        </w:tc>
        <w:tc>
          <w:tcPr>
            <w:tcW w:w="1134" w:type="dxa"/>
            <w:noWrap/>
          </w:tcPr>
          <w:p w:rsidR="00154F65" w:rsidRPr="002A04F4" w:rsidRDefault="00154F65"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922</w:t>
            </w:r>
          </w:p>
        </w:tc>
        <w:tc>
          <w:tcPr>
            <w:tcW w:w="1134" w:type="dxa"/>
          </w:tcPr>
          <w:p w:rsidR="00154F65" w:rsidRPr="002A04F4" w:rsidRDefault="00154F65"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997</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Boeng Chhmar and Associated River System and Floodplain</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28000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Koh Kapir and Associated Islets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Cambodia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999</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Middle stretches of Mekong River North of Stoeng Treng</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23/06/1999</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Canada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243</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Fraser River Delta</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20/05/1982</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20,682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551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Dong dongting hu</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31/03/1992</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190000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Mai Po Marshes and Inner Deep Bay</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1540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Bitahai Wetland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1435</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Dashanbao</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5958</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1436</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Eling Lake</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65907</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1437</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Lashihai Wetland</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3560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1438</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Maidika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43496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1439</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Mapangyong Cuo</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73782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1440</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Napahai Wetland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2083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1441</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Shuangtai Estuary</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lastRenderedPageBreak/>
              <w:t>China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1442</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Zhaling Lake</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07/12/2004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64920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Crna Mlaka Fishponds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Lonjsko Polje Nature Park</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51218</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Croatia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585</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Neretva River Delta</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18/01/1993</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12742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Ringkobing Fjord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27652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Stadil and Veststadil Fjords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6932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Nissum Fjord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10952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144</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Nissum Bredning with Harboore and Agger Tange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12786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Vejlerne and Logstor Bredning</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43534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146</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Ulvedybet and Nibe Bredning</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18575</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147</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Hirsholmene</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3714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Nordre Ronner</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2993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149</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Læso</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66548</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Randers and Mariager Fjords and the adjacent sea</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39190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north of Anholt</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11616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Horsens Fjord &amp; Endelave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42737</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153</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Stavns Fjord and adjacent waters</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15533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154</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Lillebælt</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35189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155</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Nærå Coast and Æbelo area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13161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156</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South Funen Archipelago</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38329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Sejro Bugt, Nekselo Bugt &amp; Saltbæk Vig</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44111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South of Zealand,Skælskor Fjord, Glæno and adjacent wetlands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18577</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160</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southeast of Fejo and Femo Islands</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41826</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Præsto Fjord, Jungshoved Nor, Ulvshale and Nyord</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24778</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162</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Nakskov Fjord and Inner Fjord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8552</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163</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Maribo Lakes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02/09/1977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3823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Waters between Lolland and Falster including Rodsand, Guldborg sound, and Boto Nor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37210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165</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Ertholmene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09/02/1977</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1266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Denmark</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356</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Vadehavet (Wadden Sea)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14/05/1987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151080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El Salvador</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Área Natural Protegida el Jocotal</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22/01/1999</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4,479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Fiji</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1612</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Upper Navua Conservation Area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11/04/2006</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615</w:t>
            </w:r>
          </w:p>
        </w:tc>
        <w:tc>
          <w:tcPr>
            <w:tcW w:w="1134" w:type="dxa"/>
          </w:tcPr>
          <w:p w:rsidR="00D70059"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France</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520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Etang de Biguglia</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08/04/1991</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Iraq</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1718</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Hawizeh Marsh (Haur Al-Hawizeh)</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10/07/2007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137700</w:t>
            </w:r>
          </w:p>
        </w:tc>
        <w:tc>
          <w:tcPr>
            <w:tcW w:w="1134" w:type="dxa"/>
          </w:tcPr>
          <w:p w:rsidR="00D70059"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Kyrgyzstan</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1231</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Issyk-Kul State Nature Reserve with the Issyk-Kul Lake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12/11/2002</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626439</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 xml:space="preserve">Update </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lastRenderedPageBreak/>
              <w:t>Myanmar</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Moyingyi Wetland Wildlife Sanctuary</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17/11/2004</w:t>
            </w:r>
          </w:p>
        </w:tc>
        <w:tc>
          <w:tcPr>
            <w:tcW w:w="1134" w:type="dxa"/>
            <w:noWrap/>
          </w:tcPr>
          <w:p w:rsidR="00D70059" w:rsidRPr="002A04F4" w:rsidRDefault="00703C82"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10,359</w:t>
            </w:r>
          </w:p>
        </w:tc>
        <w:tc>
          <w:tcPr>
            <w:tcW w:w="1134" w:type="dxa"/>
          </w:tcPr>
          <w:p w:rsidR="00D70059" w:rsidRPr="002A04F4" w:rsidRDefault="00703C82"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Groote Peel</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193</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Weerribben</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194</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Naardermeer</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752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197</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Biesbosch (southern part)</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427</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Oostvaardersplassen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02/06/1989</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5600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428</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Engbertsdijksvenen</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02/06/1989</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Alde Feanen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2500</w:t>
            </w:r>
          </w:p>
        </w:tc>
        <w:tc>
          <w:tcPr>
            <w:tcW w:w="1134" w:type="dxa"/>
          </w:tcPr>
          <w:p w:rsidR="00D70059" w:rsidRPr="002A04F4" w:rsidRDefault="00EE65C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579</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Deelen</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520</w:t>
            </w:r>
          </w:p>
        </w:tc>
        <w:tc>
          <w:tcPr>
            <w:tcW w:w="1134" w:type="dxa"/>
          </w:tcPr>
          <w:p w:rsidR="00D70059" w:rsidRPr="002A04F4" w:rsidRDefault="00EE65C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Deurnese Peelgebieden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1450</w:t>
            </w:r>
          </w:p>
        </w:tc>
        <w:tc>
          <w:tcPr>
            <w:tcW w:w="1134" w:type="dxa"/>
          </w:tcPr>
          <w:p w:rsidR="00D70059" w:rsidRPr="002A04F4" w:rsidRDefault="00EE65CC"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Bargerveen</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07/01/1993</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EE65CC"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747</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Krammer-Volkerak</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6450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748</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Westerschelde en Verdronken Land van Saeftinge</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09/04/1995</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19500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749</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Zwarte Meer</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04/09/1995</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Haringvliet</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1246</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IJsselmeer</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1247</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Lauwersmeer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Leekstermeergebied</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Veerse 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2575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Grevelingen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13900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1273</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Hollands Diep</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4050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1277</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Rottige Meenthe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1130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1279</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Voordelta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90000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Voornes Duin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195</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Boschplaat</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196</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Griend</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354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Oosterschelde &amp; Markiezaatmeer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03/04/1987</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38000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Broekvelden/Vettenbroek</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1242</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Drontermeer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1243</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Fluessen/Vogelhoek/Morra</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1250</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Sneekermeer/Goengarijpsterpoelen/Terkaplesterpoelen en Akmarijp</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1252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Waddeneilanden,Noordzeekustzone,Breebaart</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135000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1274</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Ketelmeer en Vossemeer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1276</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Oudegaasterbrekken</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850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1278</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Veluwemeer</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3150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lastRenderedPageBreak/>
              <w:t>Netherlands</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1281</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Wolderwijd en Nuldernauw</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2600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Netherlands</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1282</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Zuidlaardermeergebied</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2100</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3A7524">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Palau</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1232</w:t>
            </w:r>
          </w:p>
        </w:tc>
        <w:tc>
          <w:tcPr>
            <w:tcW w:w="3969" w:type="dxa"/>
            <w:noWrap/>
          </w:tcPr>
          <w:p w:rsidR="00D70059" w:rsidRPr="002A04F4" w:rsidRDefault="00D70059" w:rsidP="003A7524">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Ngardok</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18/10/2002</w:t>
            </w:r>
          </w:p>
        </w:tc>
        <w:tc>
          <w:tcPr>
            <w:tcW w:w="1134" w:type="dxa"/>
            <w:noWrap/>
          </w:tcPr>
          <w:p w:rsidR="00D70059" w:rsidRPr="002A04F4" w:rsidRDefault="00D70059" w:rsidP="003A7524">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493</w:t>
            </w:r>
          </w:p>
        </w:tc>
        <w:tc>
          <w:tcPr>
            <w:tcW w:w="1134" w:type="dxa"/>
          </w:tcPr>
          <w:p w:rsidR="00D70059" w:rsidRPr="002A04F4" w:rsidRDefault="002E0EF3"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Spain</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451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Lagunas de Villafáfila</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12/05/1989</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2714</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Spain</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1260</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s-MX"/>
              </w:rPr>
            </w:pPr>
            <w:r w:rsidRPr="002A04F4">
              <w:rPr>
                <w:rFonts w:asciiTheme="minorHAnsi" w:hAnsiTheme="minorHAnsi" w:cs="Calibri"/>
                <w:color w:val="000000"/>
                <w:sz w:val="22"/>
                <w:szCs w:val="22"/>
                <w:lang w:val="es-MX"/>
              </w:rPr>
              <w:t>Laguna de la Nava de Fuentes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24/10/2002</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326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03ED" w:rsidRPr="002A04F4" w:rsidTr="002A04F4">
        <w:trPr>
          <w:cnfStyle w:val="000000100000"/>
          <w:cantSplit/>
          <w:trHeight w:val="300"/>
        </w:trPr>
        <w:tc>
          <w:tcPr>
            <w:cnfStyle w:val="001000000000"/>
            <w:tcW w:w="1560" w:type="dxa"/>
            <w:noWrap/>
          </w:tcPr>
          <w:p w:rsidR="001503ED" w:rsidRPr="002A04F4" w:rsidRDefault="001503ED"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Arab Emirates</w:t>
            </w:r>
          </w:p>
        </w:tc>
        <w:tc>
          <w:tcPr>
            <w:tcW w:w="851"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1715</w:t>
            </w:r>
          </w:p>
        </w:tc>
        <w:tc>
          <w:tcPr>
            <w:tcW w:w="3969" w:type="dxa"/>
            <w:noWrap/>
          </w:tcPr>
          <w:p w:rsidR="001503ED" w:rsidRPr="002A04F4" w:rsidRDefault="001503ED"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Ras Al Khor Wildlife Sanctuary</w:t>
            </w:r>
          </w:p>
        </w:tc>
        <w:tc>
          <w:tcPr>
            <w:tcW w:w="1417"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29/08/2007</w:t>
            </w:r>
          </w:p>
        </w:tc>
        <w:tc>
          <w:tcPr>
            <w:tcW w:w="1134" w:type="dxa"/>
            <w:noWrap/>
          </w:tcPr>
          <w:p w:rsidR="001503ED" w:rsidRPr="002A04F4" w:rsidRDefault="001503ED"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620</w:t>
            </w:r>
          </w:p>
        </w:tc>
        <w:tc>
          <w:tcPr>
            <w:tcW w:w="1134" w:type="dxa"/>
          </w:tcPr>
          <w:p w:rsidR="001503ED" w:rsidRPr="002A04F4" w:rsidRDefault="00C94170"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Kingdom</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298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The Dee Estuary</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17/07/1985</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14302</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590</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Pelican Island National Wildlife Refuge</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14/03/1993</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2,203</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348</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Edwin B. Forsythe National Wildlife Refuge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18/12/1986</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18,800</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711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Cache River - Cypress Creek Wetlands</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01/11/1994</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24,281</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442</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Cache - Lower White Rivers</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21/11/1989</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99,166</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nfStyle w:val="000000100000"/>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511</w:t>
            </w:r>
          </w:p>
        </w:tc>
        <w:tc>
          <w:tcPr>
            <w:tcW w:w="3969" w:type="dxa"/>
            <w:noWrap/>
          </w:tcPr>
          <w:p w:rsidR="00D70059" w:rsidRPr="002A04F4" w:rsidRDefault="00D70059"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Horicon Marsh</w:t>
            </w:r>
          </w:p>
        </w:tc>
        <w:tc>
          <w:tcPr>
            <w:tcW w:w="1417" w:type="dxa"/>
            <w:noWrap/>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04/12/1990</w:t>
            </w:r>
          </w:p>
        </w:tc>
        <w:tc>
          <w:tcPr>
            <w:tcW w:w="1134" w:type="dxa"/>
            <w:noWrap/>
          </w:tcPr>
          <w:p w:rsidR="00D70059" w:rsidRPr="002A04F4" w:rsidRDefault="00D70059"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13,355</w:t>
            </w:r>
          </w:p>
        </w:tc>
        <w:tc>
          <w:tcPr>
            <w:tcW w:w="1134" w:type="dxa"/>
          </w:tcPr>
          <w:p w:rsidR="00D70059" w:rsidRPr="002A04F4" w:rsidRDefault="00D70059"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D70059" w:rsidRPr="002A04F4" w:rsidTr="002A04F4">
        <w:trPr>
          <w:cantSplit/>
          <w:trHeight w:val="300"/>
        </w:trPr>
        <w:tc>
          <w:tcPr>
            <w:cnfStyle w:val="001000000000"/>
            <w:tcW w:w="1560" w:type="dxa"/>
            <w:noWrap/>
          </w:tcPr>
          <w:p w:rsidR="00D70059" w:rsidRPr="002A04F4" w:rsidRDefault="00D70059"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United States of America</w:t>
            </w:r>
          </w:p>
        </w:tc>
        <w:tc>
          <w:tcPr>
            <w:tcW w:w="851"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349</w:t>
            </w:r>
          </w:p>
        </w:tc>
        <w:tc>
          <w:tcPr>
            <w:tcW w:w="3969" w:type="dxa"/>
            <w:noWrap/>
          </w:tcPr>
          <w:p w:rsidR="00D70059" w:rsidRPr="002A04F4" w:rsidRDefault="00D70059" w:rsidP="00B701AC">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Izembek Lagoon National Wildlife Refuge</w:t>
            </w:r>
          </w:p>
        </w:tc>
        <w:tc>
          <w:tcPr>
            <w:tcW w:w="1417" w:type="dxa"/>
            <w:noWrap/>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18/12/1986</w:t>
            </w:r>
          </w:p>
        </w:tc>
        <w:tc>
          <w:tcPr>
            <w:tcW w:w="1134" w:type="dxa"/>
            <w:noWrap/>
          </w:tcPr>
          <w:p w:rsidR="00D70059" w:rsidRPr="002A04F4" w:rsidRDefault="00D70059" w:rsidP="00B701AC">
            <w:pPr>
              <w:jc w:val="right"/>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168,433</w:t>
            </w:r>
          </w:p>
        </w:tc>
        <w:tc>
          <w:tcPr>
            <w:tcW w:w="1134" w:type="dxa"/>
          </w:tcPr>
          <w:p w:rsidR="00D70059" w:rsidRPr="002A04F4" w:rsidRDefault="00D70059" w:rsidP="00740519">
            <w:pPr>
              <w:cnfStyle w:val="0000000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Update</w:t>
            </w:r>
          </w:p>
        </w:tc>
      </w:tr>
      <w:tr w:rsidR="001503ED" w:rsidRPr="002A04F4" w:rsidTr="002A04F4">
        <w:trPr>
          <w:cnfStyle w:val="000000100000"/>
          <w:cantSplit/>
          <w:trHeight w:val="300"/>
        </w:trPr>
        <w:tc>
          <w:tcPr>
            <w:cnfStyle w:val="001000000000"/>
            <w:tcW w:w="1560" w:type="dxa"/>
            <w:noWrap/>
          </w:tcPr>
          <w:p w:rsidR="001503ED" w:rsidRPr="002A04F4" w:rsidRDefault="001503ED" w:rsidP="00B701AC">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Yemen</w:t>
            </w:r>
          </w:p>
        </w:tc>
        <w:tc>
          <w:tcPr>
            <w:tcW w:w="851"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1736</w:t>
            </w:r>
          </w:p>
        </w:tc>
        <w:tc>
          <w:tcPr>
            <w:tcW w:w="3969" w:type="dxa"/>
            <w:noWrap/>
          </w:tcPr>
          <w:p w:rsidR="001503ED" w:rsidRPr="002A04F4" w:rsidRDefault="001503ED" w:rsidP="00B701AC">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Detwah Lagoon</w:t>
            </w:r>
          </w:p>
        </w:tc>
        <w:tc>
          <w:tcPr>
            <w:tcW w:w="1417" w:type="dxa"/>
            <w:noWrap/>
          </w:tcPr>
          <w:p w:rsidR="001503ED" w:rsidRPr="002A04F4" w:rsidRDefault="001503ED"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08/10/2007</w:t>
            </w:r>
          </w:p>
        </w:tc>
        <w:tc>
          <w:tcPr>
            <w:tcW w:w="1134" w:type="dxa"/>
            <w:noWrap/>
          </w:tcPr>
          <w:p w:rsidR="001503ED" w:rsidRPr="002A04F4" w:rsidRDefault="001503ED" w:rsidP="00B701AC">
            <w:pPr>
              <w:jc w:val="right"/>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580</w:t>
            </w:r>
          </w:p>
        </w:tc>
        <w:tc>
          <w:tcPr>
            <w:tcW w:w="1134" w:type="dxa"/>
          </w:tcPr>
          <w:p w:rsidR="001503ED" w:rsidRPr="002A04F4" w:rsidRDefault="002E0EF3" w:rsidP="00740519">
            <w:pPr>
              <w:cnfStyle w:val="000000100000"/>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Missing RIS/map</w:t>
            </w:r>
          </w:p>
        </w:tc>
      </w:tr>
    </w:tbl>
    <w:p w:rsidR="00145672" w:rsidRPr="00CC60FF" w:rsidRDefault="00145672" w:rsidP="00145672">
      <w:pPr>
        <w:tabs>
          <w:tab w:val="right" w:pos="9026"/>
        </w:tabs>
        <w:suppressAutoHyphens/>
        <w:ind w:left="567" w:hanging="567"/>
        <w:rPr>
          <w:rFonts w:ascii="Garamond" w:hAnsi="Garamond"/>
          <w:color w:val="000000"/>
          <w:szCs w:val="24"/>
        </w:rPr>
      </w:pPr>
    </w:p>
    <w:p w:rsidR="00145672" w:rsidRPr="00CC60FF" w:rsidRDefault="00145672" w:rsidP="00145672">
      <w:pPr>
        <w:tabs>
          <w:tab w:val="right" w:pos="9026"/>
        </w:tabs>
        <w:suppressAutoHyphens/>
        <w:ind w:left="567" w:hanging="567"/>
        <w:rPr>
          <w:rFonts w:ascii="Garamond" w:hAnsi="Garamond"/>
          <w:color w:val="000000"/>
          <w:szCs w:val="24"/>
        </w:rPr>
      </w:pPr>
    </w:p>
    <w:p w:rsidR="00392804" w:rsidRPr="00CC60FF" w:rsidRDefault="00392804">
      <w:pPr>
        <w:rPr>
          <w:rFonts w:ascii="Garamond" w:hAnsi="Garamond"/>
          <w:color w:val="000000"/>
          <w:szCs w:val="24"/>
        </w:rPr>
      </w:pPr>
      <w:r w:rsidRPr="00CC60FF">
        <w:rPr>
          <w:rFonts w:ascii="Garamond" w:hAnsi="Garamond"/>
          <w:color w:val="000000"/>
          <w:szCs w:val="24"/>
        </w:rPr>
        <w:br w:type="page"/>
      </w:r>
    </w:p>
    <w:p w:rsidR="00392804" w:rsidRPr="00731513" w:rsidRDefault="00392804" w:rsidP="00392804">
      <w:pPr>
        <w:tabs>
          <w:tab w:val="right" w:pos="9026"/>
        </w:tabs>
        <w:suppressAutoHyphens/>
        <w:rPr>
          <w:rFonts w:ascii="Calibri" w:hAnsi="Calibri"/>
          <w:b/>
          <w:color w:val="000000"/>
          <w:szCs w:val="24"/>
        </w:rPr>
      </w:pPr>
      <w:r w:rsidRPr="00731513">
        <w:rPr>
          <w:rFonts w:ascii="Calibri" w:hAnsi="Calibri"/>
          <w:b/>
          <w:color w:val="000000"/>
          <w:szCs w:val="24"/>
        </w:rPr>
        <w:lastRenderedPageBreak/>
        <w:t>Annex 3a</w:t>
      </w:r>
    </w:p>
    <w:p w:rsidR="00392804" w:rsidRPr="00731513" w:rsidRDefault="00392804" w:rsidP="00392804">
      <w:pPr>
        <w:pStyle w:val="BodyText"/>
        <w:spacing w:after="0"/>
        <w:rPr>
          <w:rFonts w:ascii="Calibri" w:hAnsi="Calibri"/>
          <w:b/>
          <w:color w:val="000000"/>
        </w:rPr>
      </w:pPr>
    </w:p>
    <w:p w:rsidR="00392804" w:rsidRPr="00731513" w:rsidRDefault="00392804" w:rsidP="00392804">
      <w:pPr>
        <w:pStyle w:val="BodyText"/>
        <w:spacing w:after="0"/>
        <w:rPr>
          <w:rFonts w:ascii="Calibri" w:hAnsi="Calibri"/>
          <w:b/>
        </w:rPr>
      </w:pPr>
      <w:r w:rsidRPr="00731513">
        <w:rPr>
          <w:rFonts w:ascii="Calibri" w:hAnsi="Calibri"/>
          <w:b/>
        </w:rPr>
        <w:t xml:space="preserve">List of </w:t>
      </w:r>
      <w:r w:rsidR="005B55ED" w:rsidRPr="00731513">
        <w:rPr>
          <w:rFonts w:ascii="Calibri" w:hAnsi="Calibri"/>
          <w:b/>
        </w:rPr>
        <w:t xml:space="preserve">51 </w:t>
      </w:r>
      <w:r w:rsidRPr="00731513">
        <w:rPr>
          <w:rFonts w:ascii="Calibri" w:hAnsi="Calibri"/>
          <w:b/>
        </w:rPr>
        <w:t>Ramsar Sites for which either the RIS or an adequate map has not been submitted to the Secretariat since designation</w:t>
      </w:r>
    </w:p>
    <w:p w:rsidR="00392804" w:rsidRPr="00CC60FF" w:rsidRDefault="00392804" w:rsidP="00392804">
      <w:pPr>
        <w:pStyle w:val="BodyText"/>
        <w:spacing w:after="0"/>
        <w:rPr>
          <w:rFonts w:ascii="Calibri" w:hAnsi="Calibri"/>
          <w:sz w:val="22"/>
          <w:szCs w:val="22"/>
        </w:rPr>
      </w:pPr>
      <w:r w:rsidRPr="00CC60FF">
        <w:rPr>
          <w:rFonts w:ascii="Calibri" w:hAnsi="Calibri"/>
          <w:sz w:val="22"/>
          <w:szCs w:val="22"/>
        </w:rPr>
        <w:t>(as at 28 August 2014)</w:t>
      </w:r>
    </w:p>
    <w:p w:rsidR="009B0D36" w:rsidRPr="00CC60FF" w:rsidRDefault="009B0D36" w:rsidP="00392804">
      <w:pPr>
        <w:pStyle w:val="BodyText"/>
        <w:spacing w:after="0"/>
        <w:ind w:left="360"/>
        <w:jc w:val="center"/>
        <w:rPr>
          <w:rFonts w:ascii="Garamond" w:hAnsi="Garamond"/>
          <w:b/>
          <w:sz w:val="28"/>
          <w:szCs w:val="28"/>
        </w:rPr>
      </w:pPr>
    </w:p>
    <w:tbl>
      <w:tblPr>
        <w:tblW w:w="9015" w:type="dxa"/>
        <w:tblBorders>
          <w:top w:val="single" w:sz="8" w:space="0" w:color="4F81BD"/>
          <w:left w:val="single" w:sz="8" w:space="0" w:color="4F81BD"/>
          <w:bottom w:val="single" w:sz="8" w:space="0" w:color="4F81BD"/>
          <w:right w:val="single" w:sz="8" w:space="0" w:color="4F81BD"/>
        </w:tblBorders>
        <w:tblLook w:val="04A0"/>
      </w:tblPr>
      <w:tblGrid>
        <w:gridCol w:w="1101"/>
        <w:gridCol w:w="1701"/>
        <w:gridCol w:w="708"/>
        <w:gridCol w:w="2443"/>
        <w:gridCol w:w="1406"/>
        <w:gridCol w:w="774"/>
        <w:gridCol w:w="882"/>
      </w:tblGrid>
      <w:tr w:rsidR="00392804" w:rsidRPr="002A04F4" w:rsidTr="00740519">
        <w:trPr>
          <w:cantSplit/>
          <w:trHeight w:val="315"/>
          <w:tblHeader/>
        </w:trPr>
        <w:tc>
          <w:tcPr>
            <w:tcW w:w="1101"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Region</w:t>
            </w:r>
          </w:p>
        </w:tc>
        <w:tc>
          <w:tcPr>
            <w:tcW w:w="1701"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Country</w:t>
            </w:r>
          </w:p>
        </w:tc>
        <w:tc>
          <w:tcPr>
            <w:tcW w:w="708" w:type="dxa"/>
            <w:shd w:val="clear" w:color="auto" w:fill="C6D9F1" w:themeFill="text2" w:themeFillTint="33"/>
          </w:tcPr>
          <w:p w:rsidR="00392804" w:rsidRPr="002A04F4" w:rsidRDefault="00392804"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Site </w:t>
            </w:r>
            <w:r w:rsidR="00740519" w:rsidRPr="002A04F4">
              <w:rPr>
                <w:rFonts w:asciiTheme="minorHAnsi" w:hAnsiTheme="minorHAnsi" w:cs="Calibri"/>
                <w:b/>
                <w:bCs/>
                <w:color w:val="000000"/>
                <w:sz w:val="22"/>
                <w:szCs w:val="22"/>
                <w:lang w:val="en-US"/>
              </w:rPr>
              <w:t>No.</w:t>
            </w:r>
          </w:p>
        </w:tc>
        <w:tc>
          <w:tcPr>
            <w:tcW w:w="2443" w:type="dxa"/>
            <w:shd w:val="clear" w:color="auto" w:fill="C6D9F1" w:themeFill="text2" w:themeFillTint="33"/>
          </w:tcPr>
          <w:p w:rsidR="00392804" w:rsidRPr="002A04F4" w:rsidRDefault="00392804"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Site </w:t>
            </w:r>
            <w:r w:rsidR="00740519" w:rsidRPr="002A04F4">
              <w:rPr>
                <w:rFonts w:asciiTheme="minorHAnsi" w:hAnsiTheme="minorHAnsi" w:cs="Calibri"/>
                <w:b/>
                <w:bCs/>
                <w:color w:val="000000"/>
                <w:sz w:val="22"/>
                <w:szCs w:val="22"/>
                <w:lang w:val="en-US"/>
              </w:rPr>
              <w:t>N</w:t>
            </w:r>
            <w:r w:rsidRPr="002A04F4">
              <w:rPr>
                <w:rFonts w:asciiTheme="minorHAnsi" w:hAnsiTheme="minorHAnsi" w:cs="Calibri"/>
                <w:b/>
                <w:bCs/>
                <w:color w:val="000000"/>
                <w:sz w:val="22"/>
                <w:szCs w:val="22"/>
                <w:lang w:val="en-US"/>
              </w:rPr>
              <w:t>ame</w:t>
            </w:r>
          </w:p>
        </w:tc>
        <w:tc>
          <w:tcPr>
            <w:tcW w:w="1406" w:type="dxa"/>
            <w:shd w:val="clear" w:color="auto" w:fill="C6D9F1" w:themeFill="text2" w:themeFillTint="33"/>
          </w:tcPr>
          <w:p w:rsidR="00392804" w:rsidRPr="002A04F4" w:rsidRDefault="00740519" w:rsidP="00740519">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 xml:space="preserve">Designation </w:t>
            </w:r>
            <w:r w:rsidR="00392804" w:rsidRPr="002A04F4">
              <w:rPr>
                <w:rFonts w:asciiTheme="minorHAnsi" w:hAnsiTheme="minorHAnsi" w:cs="Calibri"/>
                <w:b/>
                <w:bCs/>
                <w:color w:val="000000"/>
                <w:sz w:val="22"/>
                <w:szCs w:val="22"/>
                <w:lang w:val="en-US"/>
              </w:rPr>
              <w:t xml:space="preserve">Date </w:t>
            </w:r>
          </w:p>
        </w:tc>
        <w:tc>
          <w:tcPr>
            <w:tcW w:w="774"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RIS</w:t>
            </w:r>
          </w:p>
        </w:tc>
        <w:tc>
          <w:tcPr>
            <w:tcW w:w="882" w:type="dxa"/>
            <w:shd w:val="clear" w:color="auto" w:fill="C6D9F1" w:themeFill="text2" w:themeFillTint="33"/>
          </w:tcPr>
          <w:p w:rsidR="00392804" w:rsidRPr="002A04F4" w:rsidRDefault="00392804" w:rsidP="006A3C60">
            <w:pPr>
              <w:jc w:val="center"/>
              <w:rPr>
                <w:rFonts w:asciiTheme="minorHAnsi" w:hAnsiTheme="minorHAnsi" w:cs="Calibri"/>
                <w:b/>
                <w:bCs/>
                <w:color w:val="000000"/>
                <w:sz w:val="22"/>
                <w:szCs w:val="22"/>
                <w:lang w:val="en-US"/>
              </w:rPr>
            </w:pPr>
            <w:r w:rsidRPr="002A04F4">
              <w:rPr>
                <w:rFonts w:asciiTheme="minorHAnsi" w:hAnsiTheme="minorHAnsi" w:cs="Calibri"/>
                <w:b/>
                <w:bCs/>
                <w:color w:val="000000"/>
                <w:sz w:val="22"/>
                <w:szCs w:val="22"/>
                <w:lang w:val="en-US"/>
              </w:rPr>
              <w:t>Map</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Azerbaijan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1075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Agh-Ghol</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EE65CC" w:rsidRPr="002A04F4" w:rsidTr="007628BB">
        <w:trPr>
          <w:cantSplit/>
          <w:trHeight w:val="315"/>
        </w:trPr>
        <w:tc>
          <w:tcPr>
            <w:tcW w:w="1101" w:type="dxa"/>
            <w:tcBorders>
              <w:bottom w:val="single" w:sz="4" w:space="0" w:color="4F81BD" w:themeColor="accent1"/>
            </w:tcBorders>
          </w:tcPr>
          <w:p w:rsidR="00EE65CC" w:rsidRPr="002A04F4" w:rsidRDefault="00EE65CC" w:rsidP="006A3C60">
            <w:pPr>
              <w:rPr>
                <w:rFonts w:asciiTheme="minorHAnsi" w:hAnsiTheme="minorHAnsi" w:cs="Calibri"/>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bottom w:val="single" w:sz="4" w:space="0" w:color="4F81BD" w:themeColor="accent1"/>
            </w:tcBorders>
          </w:tcPr>
          <w:p w:rsidR="00EE65CC" w:rsidRPr="002A04F4" w:rsidRDefault="00EE65CC"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Azerbaijan</w:t>
            </w:r>
          </w:p>
        </w:tc>
        <w:tc>
          <w:tcPr>
            <w:tcW w:w="708" w:type="dxa"/>
            <w:tcBorders>
              <w:bottom w:val="single" w:sz="4" w:space="0" w:color="4F81BD" w:themeColor="accent1"/>
            </w:tcBorders>
          </w:tcPr>
          <w:p w:rsidR="00EE65CC" w:rsidRPr="002A04F4" w:rsidRDefault="00EE65C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1076</w:t>
            </w:r>
          </w:p>
        </w:tc>
        <w:tc>
          <w:tcPr>
            <w:tcW w:w="2443" w:type="dxa"/>
            <w:tcBorders>
              <w:bottom w:val="single" w:sz="4" w:space="0" w:color="4F81BD" w:themeColor="accent1"/>
            </w:tcBorders>
          </w:tcPr>
          <w:p w:rsidR="00EE65CC" w:rsidRPr="002A04F4" w:rsidRDefault="00EE65CC" w:rsidP="006A3C60">
            <w:pPr>
              <w:rPr>
                <w:rFonts w:asciiTheme="minorHAnsi" w:hAnsiTheme="minorHAnsi" w:cs="Calibri"/>
                <w:color w:val="000000"/>
                <w:sz w:val="22"/>
                <w:szCs w:val="22"/>
                <w:lang w:val="en-US"/>
              </w:rPr>
            </w:pPr>
            <w:r w:rsidRPr="002A04F4">
              <w:rPr>
                <w:rStyle w:val="Strong"/>
                <w:rFonts w:asciiTheme="minorHAnsi" w:hAnsiTheme="minorHAnsi"/>
                <w:b w:val="0"/>
              </w:rPr>
              <w:t>Ghizil-Agaj</w:t>
            </w:r>
          </w:p>
        </w:tc>
        <w:tc>
          <w:tcPr>
            <w:tcW w:w="1406" w:type="dxa"/>
            <w:tcBorders>
              <w:bottom w:val="single" w:sz="4" w:space="0" w:color="4F81BD" w:themeColor="accent1"/>
            </w:tcBorders>
          </w:tcPr>
          <w:p w:rsidR="00EE65CC" w:rsidRPr="002A04F4" w:rsidRDefault="00EE65CC"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21/05/2001</w:t>
            </w:r>
          </w:p>
        </w:tc>
        <w:tc>
          <w:tcPr>
            <w:tcW w:w="774" w:type="dxa"/>
            <w:tcBorders>
              <w:bottom w:val="single" w:sz="4" w:space="0" w:color="4F81BD" w:themeColor="accent1"/>
            </w:tcBorders>
          </w:tcPr>
          <w:p w:rsidR="00EE65CC" w:rsidRPr="002A04F4" w:rsidRDefault="007628BB"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bottom w:val="single" w:sz="4" w:space="0" w:color="4F81BD" w:themeColor="accent1"/>
            </w:tcBorders>
          </w:tcPr>
          <w:p w:rsidR="00EE65CC" w:rsidRPr="002A04F4" w:rsidRDefault="00EE65CC"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Borders>
              <w:top w:val="single" w:sz="4" w:space="0" w:color="4F81BD" w:themeColor="accent1"/>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1575</w:t>
            </w:r>
          </w:p>
        </w:tc>
        <w:tc>
          <w:tcPr>
            <w:tcW w:w="2443"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Curral Velho</w:t>
            </w:r>
          </w:p>
        </w:tc>
        <w:tc>
          <w:tcPr>
            <w:tcW w:w="1406" w:type="dxa"/>
            <w:tcBorders>
              <w:top w:val="single" w:sz="4" w:space="0" w:color="4F81BD" w:themeColor="accent1"/>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Borders>
              <w:top w:val="single" w:sz="4" w:space="0" w:color="4F81BD" w:themeColor="accent1"/>
              <w:bottom w:val="single" w:sz="8" w:space="0" w:color="4F81BD"/>
            </w:tcBorders>
          </w:tcPr>
          <w:p w:rsidR="00392804" w:rsidRPr="002A04F4" w:rsidRDefault="007950E9"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4" w:space="0" w:color="4F81BD" w:themeColor="accent1"/>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1576</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Lagoa de Rabil</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Cape Verde</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1577</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Lagoa de Pedra Badejo</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18/07/2005</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Central African Republic</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1590</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fr-FR"/>
              </w:rPr>
            </w:pPr>
            <w:r w:rsidRPr="002A04F4">
              <w:rPr>
                <w:rFonts w:asciiTheme="minorHAnsi" w:hAnsiTheme="minorHAnsi" w:cs="Calibri"/>
                <w:color w:val="000000"/>
                <w:sz w:val="22"/>
                <w:szCs w:val="22"/>
                <w:lang w:val="fr-FR"/>
              </w:rPr>
              <w:t>Les Rivières de Mbaéré-Bodingué</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05/12/2005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Germany</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Unteres Odertal, Schwedt</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31/07/1978</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Germany</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175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Peitzer Teichgebiet</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31/07/1978</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India</w:t>
            </w:r>
          </w:p>
        </w:tc>
        <w:tc>
          <w:tcPr>
            <w:tcW w:w="708" w:type="dxa"/>
          </w:tcPr>
          <w:p w:rsidR="00392804" w:rsidRPr="002A04F4" w:rsidRDefault="00B21E2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463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Loktak Lake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23/03/1990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India</w:t>
            </w:r>
          </w:p>
        </w:tc>
        <w:tc>
          <w:tcPr>
            <w:tcW w:w="708" w:type="dxa"/>
            <w:tcBorders>
              <w:top w:val="single" w:sz="8" w:space="0" w:color="4F81BD"/>
              <w:bottom w:val="single" w:sz="8" w:space="0" w:color="4F81BD"/>
            </w:tcBorders>
          </w:tcPr>
          <w:p w:rsidR="00392804" w:rsidRPr="002A04F4" w:rsidRDefault="00B21E2C"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464</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Sambhar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23/03/1990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39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Neyriz Lakes and Kamjan Marshes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Iran, Islamic Republic of</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42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s-ES"/>
              </w:rPr>
            </w:pPr>
            <w:r w:rsidRPr="002A04F4">
              <w:rPr>
                <w:rFonts w:asciiTheme="minorHAnsi" w:hAnsiTheme="minorHAnsi" w:cs="Calibri"/>
                <w:color w:val="000000"/>
                <w:sz w:val="22"/>
                <w:szCs w:val="22"/>
                <w:lang w:val="es-ES"/>
              </w:rPr>
              <w:t>Hamun-e- Saberi and Hamun-e-Helmand</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23/06/1975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840</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Bannow Bay</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Trawbreaga Bay</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Ireland</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842</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Cummeen Strand</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11/06/1996</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Kazakhstan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Lakes of the lower Turgay and Irgiz</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11/10/1976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Mongolia</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924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Mongol Daguur (Mongolian Dauria)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08/12/1997</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Pr="002A04F4">
              <w:rPr>
                <w:rStyle w:val="FootnoteReference"/>
                <w:rFonts w:asciiTheme="minorHAnsi" w:hAnsiTheme="minorHAnsi" w:cs="Calibri"/>
                <w:b/>
                <w:color w:val="000000"/>
                <w:sz w:val="22"/>
                <w:szCs w:val="22"/>
                <w:lang w:val="en-US"/>
              </w:rPr>
              <w:footnoteReference w:id="4"/>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198</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Spaans Lagoen</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199</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Lac</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200</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Pekelmeer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201</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Klein Bonaire Island and adjacent sea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Borders>
              <w:top w:val="single" w:sz="8" w:space="0" w:color="4F81BD"/>
              <w:bottom w:val="single" w:sz="8" w:space="0" w:color="4F81BD"/>
            </w:tcBorders>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Het Gotomeer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Europe</w:t>
            </w:r>
          </w:p>
        </w:tc>
        <w:tc>
          <w:tcPr>
            <w:tcW w:w="1701" w:type="dxa"/>
          </w:tcPr>
          <w:p w:rsidR="00392804" w:rsidRPr="002A04F4" w:rsidRDefault="00392804" w:rsidP="00AF3C9A">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 xml:space="preserve">Netherlands </w:t>
            </w:r>
            <w:r w:rsidR="00AF3C9A" w:rsidRPr="002A04F4">
              <w:rPr>
                <w:rFonts w:asciiTheme="minorHAnsi" w:hAnsiTheme="minorHAnsi" w:cs="Calibri"/>
                <w:b/>
                <w:color w:val="000000"/>
                <w:sz w:val="22"/>
                <w:szCs w:val="22"/>
                <w:vertAlign w:val="superscript"/>
                <w:lang w:val="en-US"/>
              </w:rPr>
              <w:t>4</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203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De Slagbaai</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23/05/1980</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New Zealand</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Farewell Spit</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13/08/1976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Oman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2144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Qurm Nature Reserve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19/04/2013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97</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Thanedar Wala</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Tanda Dam</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Kinjhar (kalri)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lastRenderedPageBreak/>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100</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Drigh Lake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Haleji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23/07/1976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818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Ucchali Complex (including Khabbaki, Uchhali and Jahlar Lakes)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22/03/1996</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Papua New Guinea</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961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Kutubu</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22/09/1998</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Oceania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Papua New Guinea</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591</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Tonda Wildlife Management Area</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16/03/1993</w:t>
            </w:r>
          </w:p>
        </w:tc>
        <w:tc>
          <w:tcPr>
            <w:tcW w:w="774" w:type="dxa"/>
          </w:tcPr>
          <w:p w:rsidR="00392804" w:rsidRPr="002A04F4" w:rsidRDefault="00392804" w:rsidP="006A3C60">
            <w:pPr>
              <w:rPr>
                <w:rFonts w:asciiTheme="minorHAnsi" w:hAnsiTheme="minorHAnsi"/>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Rwanda</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1589</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Rugezi-Bulera-Ruhondo</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12/01/2005</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Sao Tome and Principe</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1632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Ilots Tinhosas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21/08/2006</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2121</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Hawane Nature Reserve and Dam</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CA20FD" w:rsidRPr="002A04F4">
              <w:rPr>
                <w:rFonts w:asciiTheme="minorHAnsi" w:hAnsiTheme="minorHAnsi" w:cs="Calibri"/>
                <w:b/>
                <w:color w:val="000000"/>
                <w:sz w:val="22"/>
                <w:szCs w:val="22"/>
                <w:vertAlign w:val="superscript"/>
                <w:lang w:val="en-US"/>
              </w:rPr>
              <w:t>4</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Sand River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Swaziland</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2123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Van Eck</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15/06/13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Syrian Arab Republic</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935</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Sabkhat al-Jabbul Nature Reserve</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05/03/1998</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1082</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Karakul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1083</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Kayrakum Reservoir</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1084</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Lower part of Pyandj River</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1085</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Shorkul and Rangkul Lakes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Asia</w:t>
            </w:r>
          </w:p>
        </w:tc>
        <w:tc>
          <w:tcPr>
            <w:tcW w:w="1701" w:type="dxa"/>
            <w:tcBorders>
              <w:top w:val="single" w:sz="8" w:space="0" w:color="4F81BD"/>
              <w:bottom w:val="single" w:sz="8" w:space="0" w:color="4F81BD"/>
            </w:tcBorders>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Tajikistan</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1086</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Zorkul Lake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18/07/2001</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yes</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6A3C60">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8668C9" w:rsidRPr="002A04F4">
              <w:rPr>
                <w:rStyle w:val="FootnoteReference"/>
                <w:rFonts w:asciiTheme="minorHAnsi" w:hAnsiTheme="minorHAnsi" w:cs="Calibri"/>
                <w:b/>
                <w:color w:val="000000"/>
                <w:sz w:val="22"/>
                <w:szCs w:val="22"/>
                <w:lang w:val="en-US"/>
              </w:rPr>
              <w:footnoteReference w:id="5"/>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2102</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Cleveland Dam</w:t>
            </w:r>
          </w:p>
        </w:tc>
        <w:tc>
          <w:tcPr>
            <w:tcW w:w="1406" w:type="dxa"/>
          </w:tcPr>
          <w:p w:rsidR="00392804" w:rsidRPr="002A04F4" w:rsidRDefault="00392804" w:rsidP="006A3C60">
            <w:pPr>
              <w:jc w:val="center"/>
              <w:rPr>
                <w:rFonts w:asciiTheme="minorHAnsi" w:hAnsiTheme="minorHAnsi"/>
                <w:b/>
                <w:color w:val="000000"/>
                <w:sz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2103</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Chinhoyi Caves</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2104</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Driefontein Grasslands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2105</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Lake Chivero and Manyame</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2106</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Mana Pools</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Borders>
              <w:top w:val="single" w:sz="8" w:space="0" w:color="4F81BD"/>
              <w:left w:val="single" w:sz="8" w:space="0" w:color="4F81BD"/>
              <w:bottom w:val="single" w:sz="8" w:space="0" w:color="4F81BD"/>
            </w:tcBorders>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Borders>
              <w:top w:val="single" w:sz="8" w:space="0" w:color="4F81BD"/>
              <w:bottom w:val="single" w:sz="8" w:space="0" w:color="4F81BD"/>
            </w:tcBorders>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Borders>
              <w:top w:val="single" w:sz="8" w:space="0" w:color="4F81BD"/>
              <w:bottom w:val="single" w:sz="8" w:space="0" w:color="4F81BD"/>
            </w:tcBorders>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2107</w:t>
            </w:r>
          </w:p>
        </w:tc>
        <w:tc>
          <w:tcPr>
            <w:tcW w:w="2443"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Monavale Wetland</w:t>
            </w:r>
          </w:p>
        </w:tc>
        <w:tc>
          <w:tcPr>
            <w:tcW w:w="1406" w:type="dxa"/>
            <w:tcBorders>
              <w:top w:val="single" w:sz="8" w:space="0" w:color="4F81BD"/>
              <w:bottom w:val="single" w:sz="8" w:space="0" w:color="4F81BD"/>
            </w:tcBorders>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Borders>
              <w:top w:val="single" w:sz="8" w:space="0" w:color="4F81BD"/>
              <w:bottom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Borders>
              <w:top w:val="single" w:sz="8" w:space="0" w:color="4F81BD"/>
              <w:bottom w:val="single" w:sz="8" w:space="0" w:color="4F81BD"/>
              <w:right w:val="single" w:sz="8" w:space="0" w:color="4F81BD"/>
            </w:tcBorders>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r w:rsidR="00392804" w:rsidRPr="002A04F4" w:rsidTr="007628BB">
        <w:trPr>
          <w:cantSplit/>
          <w:trHeight w:val="315"/>
        </w:trPr>
        <w:tc>
          <w:tcPr>
            <w:tcW w:w="1101" w:type="dxa"/>
          </w:tcPr>
          <w:p w:rsidR="00392804" w:rsidRPr="002A04F4" w:rsidRDefault="00392804" w:rsidP="006A3C60">
            <w:pPr>
              <w:rPr>
                <w:rFonts w:asciiTheme="minorHAnsi" w:hAnsiTheme="minorHAnsi" w:cs="Calibri"/>
                <w:b/>
                <w:bCs/>
                <w:color w:val="000000"/>
                <w:sz w:val="22"/>
                <w:szCs w:val="22"/>
                <w:lang w:val="en-US"/>
              </w:rPr>
            </w:pPr>
            <w:r w:rsidRPr="002A04F4">
              <w:rPr>
                <w:rFonts w:asciiTheme="minorHAnsi" w:hAnsiTheme="minorHAnsi" w:cs="Calibri"/>
                <w:bCs/>
                <w:color w:val="000000"/>
                <w:sz w:val="22"/>
                <w:szCs w:val="22"/>
                <w:lang w:val="en-US"/>
              </w:rPr>
              <w:t>Africa</w:t>
            </w:r>
          </w:p>
        </w:tc>
        <w:tc>
          <w:tcPr>
            <w:tcW w:w="1701" w:type="dxa"/>
          </w:tcPr>
          <w:p w:rsidR="00392804" w:rsidRPr="002A04F4" w:rsidRDefault="00392804" w:rsidP="005B55ED">
            <w:pPr>
              <w:rPr>
                <w:rFonts w:asciiTheme="minorHAnsi" w:hAnsiTheme="minorHAnsi" w:cs="Calibri"/>
                <w:b/>
                <w:color w:val="000000"/>
                <w:sz w:val="22"/>
                <w:szCs w:val="22"/>
                <w:lang w:val="en-US"/>
              </w:rPr>
            </w:pPr>
            <w:r w:rsidRPr="002A04F4">
              <w:rPr>
                <w:rFonts w:asciiTheme="minorHAnsi" w:hAnsiTheme="minorHAnsi" w:cs="Calibri"/>
                <w:b/>
                <w:color w:val="000000"/>
                <w:sz w:val="22"/>
                <w:szCs w:val="22"/>
                <w:lang w:val="en-US"/>
              </w:rPr>
              <w:t>Zimbabwe</w:t>
            </w:r>
            <w:r w:rsidR="005B55ED" w:rsidRPr="002A04F4">
              <w:rPr>
                <w:rFonts w:asciiTheme="minorHAnsi" w:hAnsiTheme="minorHAnsi" w:cs="Calibri"/>
                <w:b/>
                <w:color w:val="000000"/>
                <w:sz w:val="22"/>
                <w:szCs w:val="22"/>
                <w:vertAlign w:val="superscript"/>
                <w:lang w:val="en-US"/>
              </w:rPr>
              <w:t>5</w:t>
            </w:r>
          </w:p>
        </w:tc>
        <w:tc>
          <w:tcPr>
            <w:tcW w:w="708" w:type="dxa"/>
          </w:tcPr>
          <w:p w:rsidR="00392804" w:rsidRPr="002A04F4" w:rsidRDefault="00392804" w:rsidP="006A3C60">
            <w:pPr>
              <w:jc w:val="right"/>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2108</w:t>
            </w:r>
          </w:p>
        </w:tc>
        <w:tc>
          <w:tcPr>
            <w:tcW w:w="2443"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Victoria Falls National Park</w:t>
            </w:r>
          </w:p>
        </w:tc>
        <w:tc>
          <w:tcPr>
            <w:tcW w:w="1406" w:type="dxa"/>
          </w:tcPr>
          <w:p w:rsidR="00392804" w:rsidRPr="002A04F4" w:rsidRDefault="00392804" w:rsidP="006A3C60">
            <w:pPr>
              <w:jc w:val="center"/>
              <w:rPr>
                <w:rFonts w:asciiTheme="minorHAnsi" w:hAnsiTheme="minorHAnsi" w:cs="Calibri"/>
                <w:color w:val="000000"/>
                <w:sz w:val="22"/>
                <w:szCs w:val="22"/>
                <w:lang w:val="en-US"/>
              </w:rPr>
            </w:pPr>
            <w:r w:rsidRPr="002A04F4">
              <w:rPr>
                <w:rFonts w:asciiTheme="minorHAnsi" w:hAnsiTheme="minorHAnsi" w:cs="Calibri"/>
                <w:color w:val="000000"/>
                <w:sz w:val="22"/>
                <w:szCs w:val="22"/>
              </w:rPr>
              <w:t>03/05/2013</w:t>
            </w:r>
          </w:p>
        </w:tc>
        <w:tc>
          <w:tcPr>
            <w:tcW w:w="774"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c>
          <w:tcPr>
            <w:tcW w:w="882" w:type="dxa"/>
          </w:tcPr>
          <w:p w:rsidR="00392804" w:rsidRPr="002A04F4" w:rsidRDefault="00392804" w:rsidP="006A3C60">
            <w:pPr>
              <w:rPr>
                <w:rFonts w:asciiTheme="minorHAnsi" w:hAnsiTheme="minorHAnsi" w:cs="Calibri"/>
                <w:color w:val="000000"/>
                <w:sz w:val="22"/>
                <w:szCs w:val="22"/>
                <w:lang w:val="en-US"/>
              </w:rPr>
            </w:pPr>
            <w:r w:rsidRPr="002A04F4">
              <w:rPr>
                <w:rFonts w:asciiTheme="minorHAnsi" w:hAnsiTheme="minorHAnsi" w:cs="Calibri"/>
                <w:color w:val="000000"/>
                <w:sz w:val="22"/>
                <w:szCs w:val="22"/>
                <w:lang w:val="en-US"/>
              </w:rPr>
              <w:t>no</w:t>
            </w:r>
          </w:p>
        </w:tc>
      </w:tr>
    </w:tbl>
    <w:p w:rsidR="00392804" w:rsidRPr="00CC60FF" w:rsidRDefault="00392804" w:rsidP="00392804">
      <w:pPr>
        <w:pStyle w:val="BodyText"/>
        <w:tabs>
          <w:tab w:val="left" w:pos="6078"/>
        </w:tabs>
        <w:spacing w:after="0"/>
        <w:ind w:left="360"/>
        <w:rPr>
          <w:rFonts w:ascii="Garamond" w:hAnsi="Garamond"/>
          <w:sz w:val="20"/>
          <w:szCs w:val="20"/>
        </w:rPr>
      </w:pPr>
    </w:p>
    <w:p w:rsidR="00392804" w:rsidRPr="006C0976" w:rsidRDefault="00392804" w:rsidP="006C0976">
      <w:pPr>
        <w:pStyle w:val="BodyText"/>
        <w:spacing w:after="0"/>
        <w:rPr>
          <w:rFonts w:ascii="Calibri" w:hAnsi="Calibri"/>
          <w:b/>
        </w:rPr>
      </w:pPr>
      <w:r w:rsidRPr="00CC60FF">
        <w:rPr>
          <w:rFonts w:ascii="Garamond" w:hAnsi="Garamond"/>
          <w:b/>
          <w:sz w:val="28"/>
          <w:szCs w:val="28"/>
        </w:rPr>
        <w:br w:type="page"/>
      </w:r>
      <w:r w:rsidRPr="006C0976">
        <w:rPr>
          <w:rFonts w:ascii="Calibri" w:hAnsi="Calibri"/>
          <w:b/>
        </w:rPr>
        <w:lastRenderedPageBreak/>
        <w:t>Annex 3b</w:t>
      </w:r>
    </w:p>
    <w:p w:rsidR="00392804" w:rsidRPr="006C0976" w:rsidRDefault="00392804" w:rsidP="006C0976">
      <w:pPr>
        <w:pStyle w:val="BodyText"/>
        <w:spacing w:after="0"/>
        <w:rPr>
          <w:rFonts w:ascii="Calibri" w:hAnsi="Calibri"/>
          <w:b/>
          <w:color w:val="000000"/>
        </w:rPr>
      </w:pPr>
    </w:p>
    <w:p w:rsidR="00392804" w:rsidRPr="006C0976" w:rsidRDefault="00392804" w:rsidP="006C0976">
      <w:pPr>
        <w:pStyle w:val="BodyText"/>
        <w:spacing w:after="0"/>
        <w:rPr>
          <w:rFonts w:ascii="Calibri" w:hAnsi="Calibri"/>
          <w:b/>
          <w:color w:val="000000"/>
        </w:rPr>
      </w:pPr>
      <w:r w:rsidRPr="006C0976">
        <w:rPr>
          <w:rFonts w:ascii="Calibri" w:hAnsi="Calibri"/>
          <w:b/>
          <w:color w:val="000000"/>
        </w:rPr>
        <w:t>List of Contracting Parties from which one or more updated Ramsar Information Sheets are needed after six years or more of no update</w:t>
      </w:r>
    </w:p>
    <w:p w:rsidR="00392804" w:rsidRPr="00CC60FF" w:rsidRDefault="00392804" w:rsidP="006C0976">
      <w:pPr>
        <w:pStyle w:val="BodyText"/>
        <w:spacing w:after="0"/>
        <w:rPr>
          <w:rFonts w:ascii="Calibri" w:hAnsi="Calibri"/>
          <w:color w:val="000000"/>
          <w:sz w:val="22"/>
          <w:szCs w:val="22"/>
          <w:lang w:val="it-IT"/>
        </w:rPr>
      </w:pPr>
      <w:r w:rsidRPr="00CC60FF">
        <w:rPr>
          <w:rFonts w:ascii="Calibri" w:hAnsi="Calibri"/>
          <w:color w:val="000000"/>
          <w:sz w:val="22"/>
          <w:szCs w:val="22"/>
          <w:lang w:val="it-IT"/>
        </w:rPr>
        <w:t>(as at 28 August 2014)</w:t>
      </w:r>
    </w:p>
    <w:p w:rsidR="00392804" w:rsidRDefault="00392804" w:rsidP="00392804">
      <w:pPr>
        <w:pStyle w:val="BodyText"/>
        <w:spacing w:after="0"/>
        <w:ind w:left="360"/>
        <w:jc w:val="center"/>
        <w:rPr>
          <w:rFonts w:ascii="Garamond" w:hAnsi="Garamond"/>
          <w:color w:val="000000"/>
          <w:lang w:val="it-IT"/>
        </w:rPr>
      </w:pPr>
    </w:p>
    <w:tbl>
      <w:tblPr>
        <w:tblW w:w="9371" w:type="dxa"/>
        <w:tblInd w:w="93" w:type="dxa"/>
        <w:tblLook w:val="04A0"/>
      </w:tblPr>
      <w:tblGrid>
        <w:gridCol w:w="2992"/>
        <w:gridCol w:w="1701"/>
        <w:gridCol w:w="1701"/>
        <w:gridCol w:w="2977"/>
      </w:tblGrid>
      <w:tr w:rsidR="009B0D36" w:rsidRPr="002A04F4" w:rsidTr="00740519">
        <w:trPr>
          <w:cantSplit/>
          <w:trHeight w:val="1139"/>
          <w:tblHeader/>
        </w:trPr>
        <w:tc>
          <w:tcPr>
            <w:tcW w:w="2992" w:type="dxa"/>
            <w:tcBorders>
              <w:top w:val="single" w:sz="8" w:space="0" w:color="4F81BD"/>
              <w:left w:val="single" w:sz="8" w:space="0" w:color="4F81BD"/>
              <w:bottom w:val="nil"/>
              <w:right w:val="nil"/>
            </w:tcBorders>
            <w:shd w:val="clear" w:color="auto" w:fill="C6D9F1" w:themeFill="text2" w:themeFillTint="33"/>
            <w:noWrap/>
            <w:hideMark/>
          </w:tcPr>
          <w:p w:rsidR="009B0D36" w:rsidRPr="002A04F4" w:rsidRDefault="009B0D36" w:rsidP="00740519">
            <w:pPr>
              <w:jc w:val="center"/>
              <w:rPr>
                <w:rFonts w:asciiTheme="minorHAnsi" w:hAnsiTheme="minorHAnsi"/>
                <w:b/>
                <w:bCs/>
                <w:color w:val="000000"/>
                <w:sz w:val="22"/>
                <w:szCs w:val="22"/>
                <w:lang w:eastAsia="en-GB"/>
              </w:rPr>
            </w:pPr>
            <w:bookmarkStart w:id="2" w:name="_GoBack"/>
            <w:r w:rsidRPr="002A04F4">
              <w:rPr>
                <w:rFonts w:asciiTheme="minorHAnsi" w:hAnsiTheme="minorHAnsi"/>
                <w:b/>
                <w:bCs/>
                <w:color w:val="000000"/>
                <w:sz w:val="22"/>
                <w:szCs w:val="22"/>
                <w:lang w:val="en-US" w:eastAsia="en-GB"/>
              </w:rPr>
              <w:t>Country</w:t>
            </w:r>
          </w:p>
        </w:tc>
        <w:tc>
          <w:tcPr>
            <w:tcW w:w="1701" w:type="dxa"/>
            <w:tcBorders>
              <w:top w:val="single" w:sz="8" w:space="0" w:color="4F81BD"/>
              <w:left w:val="nil"/>
              <w:bottom w:val="nil"/>
              <w:right w:val="nil"/>
            </w:tcBorders>
            <w:shd w:val="clear" w:color="auto" w:fill="C6D9F1" w:themeFill="text2" w:themeFillTint="33"/>
            <w:hideMark/>
          </w:tcPr>
          <w:p w:rsidR="009B0D36" w:rsidRPr="002A04F4" w:rsidRDefault="009B0D36" w:rsidP="00740519">
            <w:pPr>
              <w:jc w:val="center"/>
              <w:rPr>
                <w:rFonts w:asciiTheme="minorHAnsi" w:hAnsiTheme="minorHAnsi"/>
                <w:b/>
                <w:bCs/>
                <w:color w:val="000000"/>
                <w:sz w:val="22"/>
                <w:szCs w:val="22"/>
                <w:lang w:eastAsia="en-GB"/>
              </w:rPr>
            </w:pPr>
            <w:r w:rsidRPr="002A04F4">
              <w:rPr>
                <w:rFonts w:asciiTheme="minorHAnsi" w:hAnsiTheme="minorHAnsi" w:cs="Calibri"/>
                <w:b/>
                <w:bCs/>
                <w:color w:val="000000"/>
                <w:sz w:val="22"/>
                <w:szCs w:val="22"/>
                <w:lang w:eastAsia="en-GB"/>
              </w:rPr>
              <w:t>Total number of designated Sites per country</w:t>
            </w:r>
          </w:p>
        </w:tc>
        <w:tc>
          <w:tcPr>
            <w:tcW w:w="1701" w:type="dxa"/>
            <w:tcBorders>
              <w:top w:val="single" w:sz="8" w:space="0" w:color="4F81BD"/>
              <w:left w:val="nil"/>
              <w:bottom w:val="nil"/>
              <w:right w:val="nil"/>
            </w:tcBorders>
            <w:shd w:val="clear" w:color="auto" w:fill="C6D9F1" w:themeFill="text2" w:themeFillTint="33"/>
            <w:hideMark/>
          </w:tcPr>
          <w:p w:rsidR="009B0D36" w:rsidRPr="002A04F4" w:rsidRDefault="009B0D36" w:rsidP="00740519">
            <w:pPr>
              <w:jc w:val="center"/>
              <w:rPr>
                <w:rFonts w:asciiTheme="minorHAnsi" w:hAnsiTheme="minorHAnsi"/>
                <w:b/>
                <w:bCs/>
                <w:color w:val="000000"/>
                <w:sz w:val="22"/>
                <w:szCs w:val="22"/>
                <w:lang w:eastAsia="en-GB"/>
              </w:rPr>
            </w:pPr>
            <w:r w:rsidRPr="002A04F4">
              <w:rPr>
                <w:rFonts w:asciiTheme="minorHAnsi" w:hAnsiTheme="minorHAnsi" w:cs="Calibri"/>
                <w:b/>
                <w:bCs/>
                <w:color w:val="000000"/>
                <w:sz w:val="22"/>
                <w:szCs w:val="22"/>
                <w:lang w:eastAsia="en-GB"/>
              </w:rPr>
              <w:t>Number of Sites requiring information to be updated</w:t>
            </w:r>
          </w:p>
        </w:tc>
        <w:tc>
          <w:tcPr>
            <w:tcW w:w="2977" w:type="dxa"/>
            <w:tcBorders>
              <w:top w:val="single" w:sz="8" w:space="0" w:color="4F81BD"/>
              <w:left w:val="nil"/>
              <w:bottom w:val="nil"/>
              <w:right w:val="single" w:sz="8" w:space="0" w:color="4F81BD"/>
            </w:tcBorders>
            <w:shd w:val="clear" w:color="auto" w:fill="C6D9F1" w:themeFill="text2" w:themeFillTint="33"/>
            <w:hideMark/>
          </w:tcPr>
          <w:p w:rsidR="009B0D36" w:rsidRPr="002A04F4" w:rsidRDefault="004C6A1C" w:rsidP="00740519">
            <w:pPr>
              <w:jc w:val="center"/>
              <w:rPr>
                <w:rFonts w:asciiTheme="minorHAnsi" w:hAnsiTheme="minorHAnsi"/>
                <w:color w:val="0000FF"/>
                <w:sz w:val="22"/>
                <w:szCs w:val="22"/>
                <w:u w:val="single"/>
                <w:lang w:eastAsia="en-GB"/>
              </w:rPr>
            </w:pPr>
            <w:r w:rsidRPr="002A04F4">
              <w:rPr>
                <w:rFonts w:asciiTheme="minorHAnsi" w:hAnsiTheme="minorHAnsi" w:cs="Calibri"/>
                <w:b/>
                <w:color w:val="000000"/>
                <w:sz w:val="22"/>
                <w:szCs w:val="22"/>
              </w:rPr>
              <w:t>Number of Sites for which updated information has been received by the Secretariat</w:t>
            </w:r>
            <w:r w:rsidRPr="002A04F4">
              <w:rPr>
                <w:rFonts w:asciiTheme="minorHAnsi" w:hAnsiTheme="minorHAnsi" w:cs="Calibri"/>
                <w:color w:val="000000"/>
                <w:sz w:val="22"/>
                <w:szCs w:val="22"/>
              </w:rPr>
              <w:t xml:space="preserve"> </w:t>
            </w:r>
            <w:r w:rsidRPr="002A04F4">
              <w:rPr>
                <w:rStyle w:val="FootnoteReference"/>
                <w:rFonts w:asciiTheme="minorHAnsi" w:hAnsiTheme="minorHAnsi" w:cs="Calibri"/>
                <w:color w:val="000000"/>
                <w:sz w:val="22"/>
                <w:szCs w:val="22"/>
              </w:rPr>
              <w:footnoteReference w:id="6"/>
            </w:r>
          </w:p>
        </w:tc>
      </w:tr>
      <w:bookmarkEnd w:id="2"/>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Albania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Algeria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Andorra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Antigua and Barbuda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Argentina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4</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Armenia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Australia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Austria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Azerbaijan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Bahamas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Bahrain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Bangladesh</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Barbados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Belarus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8</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Belgium</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Belize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Benin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Bhutan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Bolivia (Plurinational State of)</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Bosnia and Herzegovina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Botswana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Brazil</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8</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Bulgaria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Burkina Faso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Burundi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Cambodia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Cameroon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Canada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29</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Cape Verde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lastRenderedPageBreak/>
              <w:t>Central African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Chad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Chile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5</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4C6A1C" w:rsidP="009B0D36">
            <w:pPr>
              <w:rPr>
                <w:rFonts w:ascii="Calibri" w:hAnsi="Calibri"/>
                <w:color w:val="0000FF"/>
                <w:sz w:val="22"/>
                <w:szCs w:val="22"/>
                <w:u w:val="single"/>
                <w:lang w:eastAsia="en-GB"/>
              </w:rPr>
            </w:pPr>
            <w:r w:rsidRPr="00CC60FF">
              <w:rPr>
                <w:rFonts w:ascii="Calibri" w:hAnsi="Calibri"/>
                <w:color w:val="000000"/>
                <w:sz w:val="22"/>
                <w:szCs w:val="22"/>
              </w:rPr>
              <w:t>China</w:t>
            </w:r>
            <w:r w:rsidRPr="00CC60FF">
              <w:rPr>
                <w:rStyle w:val="FootnoteReference"/>
                <w:rFonts w:ascii="Calibri" w:hAnsi="Calibri"/>
                <w:color w:val="000000"/>
                <w:sz w:val="22"/>
                <w:szCs w:val="22"/>
              </w:rPr>
              <w:footnoteReference w:id="7"/>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5</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Colombia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Comoros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Congo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Costa Rica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Côte d'Ivoire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Croatia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Cuba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Cyprus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Czech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Democratic Republic of Congo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Denmark</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Djibouti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Dominican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Ecuador</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18</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9</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Egypt</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El Salvador</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Equatorial Guinea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Estonia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Fiji</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621746" w:rsidP="009B0D36">
            <w:pPr>
              <w:rPr>
                <w:rFonts w:ascii="Calibri" w:hAnsi="Calibri"/>
                <w:color w:val="0000FF"/>
                <w:sz w:val="22"/>
                <w:szCs w:val="22"/>
                <w:u w:val="single"/>
                <w:lang w:eastAsia="en-GB"/>
              </w:rPr>
            </w:pPr>
            <w:hyperlink r:id="rId20" w:tooltip="Dagger (typography)" w:history="1">
              <w:r w:rsidR="009B0D36" w:rsidRPr="004C6A1C">
                <w:rPr>
                  <w:rFonts w:ascii="Calibri" w:hAnsi="Calibri"/>
                  <w:b/>
                  <w:bCs/>
                  <w:color w:val="000000"/>
                  <w:sz w:val="22"/>
                  <w:szCs w:val="22"/>
                  <w:lang w:eastAsia="en-GB"/>
                </w:rPr>
                <w:t>Finland</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49</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France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Gabon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Gambia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Georgia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Germany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Ghana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Greece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Grenada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Guatemala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Guinea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Guinea-Bissau</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lastRenderedPageBreak/>
              <w:t>Honduras</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6</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Hungary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27</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Iceland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India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Indonesia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Iran (Islamic Republic of)</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Iraq</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Ireland</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Israel</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Italy</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48</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Jamaica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4C6A1C"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4C6A1C" w:rsidRDefault="00621746" w:rsidP="009B0D36">
            <w:pPr>
              <w:rPr>
                <w:rFonts w:ascii="Calibri" w:hAnsi="Calibri"/>
                <w:b/>
                <w:bCs/>
                <w:color w:val="000000"/>
                <w:sz w:val="22"/>
                <w:szCs w:val="22"/>
                <w:lang w:eastAsia="en-GB"/>
              </w:rPr>
            </w:pPr>
            <w:hyperlink r:id="rId21" w:tooltip="Dagger (typography)" w:history="1">
              <w:r w:rsidR="009B0D36" w:rsidRPr="004C6A1C">
                <w:rPr>
                  <w:rFonts w:ascii="Calibri" w:hAnsi="Calibri"/>
                  <w:b/>
                  <w:bCs/>
                  <w:color w:val="000000"/>
                  <w:sz w:val="22"/>
                  <w:szCs w:val="22"/>
                  <w:lang w:eastAsia="en-GB"/>
                </w:rPr>
                <w:t>Japan</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46</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29</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Jordan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Kazakhstan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Kenya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Kiribati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Kyrgyzstan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Lao People's Democratic Republic</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Latvia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Lebanon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Lesotho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Liberia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Libya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Liechtenstein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Lithuania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Luxembourg</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Madagascar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Malawi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Malaysia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Mali</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Malta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Marshall Islands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Mauritania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Mauritius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Mexico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Monaco</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Mongolia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lastRenderedPageBreak/>
              <w:t>Montenegro</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Morocco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Mozambique</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Myanmar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Namibia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Nepal</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Netherlands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20</w:t>
            </w:r>
          </w:p>
        </w:tc>
      </w:tr>
      <w:tr w:rsidR="009B0D36" w:rsidRPr="004C6A1C"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4C6A1C" w:rsidRDefault="00621746" w:rsidP="009B0D36">
            <w:pPr>
              <w:rPr>
                <w:rFonts w:ascii="Calibri" w:hAnsi="Calibri"/>
                <w:b/>
                <w:bCs/>
                <w:color w:val="000000"/>
                <w:sz w:val="22"/>
                <w:szCs w:val="22"/>
                <w:lang w:eastAsia="en-GB"/>
              </w:rPr>
            </w:pPr>
            <w:hyperlink r:id="rId22" w:tooltip="Dagger (typography)" w:history="1">
              <w:r w:rsidR="009B0D36" w:rsidRPr="004C6A1C">
                <w:rPr>
                  <w:rFonts w:ascii="Calibri" w:hAnsi="Calibri"/>
                  <w:b/>
                  <w:bCs/>
                  <w:color w:val="000000"/>
                  <w:sz w:val="22"/>
                  <w:szCs w:val="22"/>
                  <w:lang w:eastAsia="en-GB"/>
                </w:rPr>
                <w:t>New Zealand</w:t>
              </w:r>
              <w:r w:rsidR="009B0D36" w:rsidRPr="004C6A1C">
                <w:rPr>
                  <w:rFonts w:ascii="Calibri" w:hAnsi="Calibri"/>
                  <w:b/>
                  <w:bCs/>
                  <w:color w:val="000000"/>
                  <w:sz w:val="22"/>
                  <w:szCs w:val="22"/>
                  <w:vertAlign w:val="superscript"/>
                  <w:lang w:eastAsia="en-GB"/>
                </w:rPr>
                <w:t>7</w:t>
              </w:r>
            </w:hyperlink>
          </w:p>
        </w:tc>
        <w:tc>
          <w:tcPr>
            <w:tcW w:w="1701" w:type="dxa"/>
            <w:tcBorders>
              <w:top w:val="nil"/>
              <w:left w:val="nil"/>
              <w:bottom w:val="nil"/>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4C6A1C" w:rsidRDefault="009B0D36" w:rsidP="004C6A1C">
            <w:pPr>
              <w:rPr>
                <w:rFonts w:ascii="Calibri" w:hAnsi="Calibri"/>
                <w:b/>
                <w:bCs/>
                <w:color w:val="000000"/>
                <w:sz w:val="22"/>
                <w:szCs w:val="22"/>
                <w:lang w:eastAsia="en-GB"/>
              </w:rPr>
            </w:pPr>
            <w:r w:rsidRPr="004C6A1C">
              <w:rPr>
                <w:rFonts w:ascii="Calibri" w:hAnsi="Calibri"/>
                <w:b/>
                <w:bCs/>
                <w:color w:val="000000"/>
                <w:sz w:val="22"/>
                <w:szCs w:val="22"/>
                <w:lang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Nicaragua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7</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Niger</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Nigeria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Norway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Oman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Pakistan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Palau</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Panama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1</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Papua New Guinea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Paraguay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Peru</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Philippines</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Poland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Portugal</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Republic of Korea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Republic of Moldova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Romania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Russian Federation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9</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Rwanda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Saint Lucia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Samoa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Sao Tome and Principe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Senegal</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Serbia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Seychelles</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Sierra Leone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Slovakia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Slovenia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South Africa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19</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South Sudan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lastRenderedPageBreak/>
              <w:t>Spain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Sri Lanka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Sudan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Suriname</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Swaziland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 </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Sweden</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32</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Switzerland</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Syrian Arab Republic</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Tajikistan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 </w:t>
            </w:r>
          </w:p>
        </w:tc>
      </w:tr>
      <w:tr w:rsidR="009B0D36" w:rsidRPr="004C6A1C"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4C6A1C" w:rsidRDefault="00621746" w:rsidP="004C6A1C">
            <w:pPr>
              <w:rPr>
                <w:rFonts w:ascii="Calibri" w:hAnsi="Calibri"/>
                <w:b/>
                <w:bCs/>
                <w:color w:val="000000"/>
                <w:sz w:val="22"/>
                <w:szCs w:val="22"/>
                <w:vertAlign w:val="superscript"/>
                <w:lang w:eastAsia="en-GB"/>
              </w:rPr>
            </w:pPr>
            <w:hyperlink r:id="rId23" w:tooltip="Dagger (typography)" w:history="1">
              <w:r w:rsidR="009B0D36" w:rsidRPr="004C6A1C">
                <w:rPr>
                  <w:rFonts w:ascii="Calibri" w:hAnsi="Calibri"/>
                  <w:b/>
                  <w:bCs/>
                  <w:color w:val="000000"/>
                  <w:sz w:val="22"/>
                  <w:szCs w:val="22"/>
                  <w:lang w:eastAsia="en-GB"/>
                </w:rPr>
                <w:t>Thailand</w:t>
              </w:r>
              <w:r w:rsidR="004C6A1C" w:rsidRPr="004C6A1C">
                <w:rPr>
                  <w:rFonts w:ascii="Calibri" w:hAnsi="Calibri"/>
                  <w:b/>
                  <w:bCs/>
                  <w:color w:val="000000"/>
                  <w:sz w:val="22"/>
                  <w:szCs w:val="22"/>
                  <w:vertAlign w:val="superscript"/>
                  <w:lang w:eastAsia="en-GB"/>
                </w:rPr>
                <w:t>7</w:t>
              </w:r>
            </w:hyperlink>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13</w:t>
            </w:r>
          </w:p>
        </w:tc>
        <w:tc>
          <w:tcPr>
            <w:tcW w:w="1701" w:type="dxa"/>
            <w:tcBorders>
              <w:top w:val="nil"/>
              <w:left w:val="nil"/>
              <w:bottom w:val="single" w:sz="8" w:space="0" w:color="4F81BD"/>
              <w:right w:val="nil"/>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10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9118E" w:rsidRDefault="009B0D36" w:rsidP="0099118E">
            <w:pPr>
              <w:jc w:val="center"/>
              <w:rPr>
                <w:rFonts w:ascii="Calibri" w:hAnsi="Calibri"/>
                <w:bCs/>
                <w:color w:val="000000"/>
                <w:sz w:val="22"/>
                <w:szCs w:val="22"/>
                <w:lang w:eastAsia="en-GB"/>
              </w:rPr>
            </w:pPr>
            <w:r w:rsidRPr="0099118E">
              <w:rPr>
                <w:rFonts w:ascii="Calibri" w:hAnsi="Calibri"/>
                <w:bCs/>
                <w:color w:val="000000"/>
                <w:sz w:val="22"/>
                <w:szCs w:val="22"/>
                <w:lang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The former Yugoslav Republic of Macedonia</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Togo</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Trinidad and Tobago</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Tunisia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Turkey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8</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Turkmenistan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Uganda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11</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Ukraine</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33</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33</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Arab Emirates</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621746" w:rsidP="009B0D36">
            <w:pPr>
              <w:rPr>
                <w:rFonts w:ascii="Calibri" w:hAnsi="Calibri"/>
                <w:color w:val="0000FF"/>
                <w:sz w:val="22"/>
                <w:szCs w:val="22"/>
                <w:u w:val="single"/>
                <w:lang w:eastAsia="en-GB"/>
              </w:rPr>
            </w:pPr>
            <w:hyperlink r:id="rId24" w:tooltip="Dagger (typography)" w:history="1">
              <w:r w:rsidR="009B0D36" w:rsidRPr="004C6A1C">
                <w:rPr>
                  <w:rFonts w:ascii="Calibri" w:hAnsi="Calibri"/>
                  <w:b/>
                  <w:bCs/>
                  <w:color w:val="000000"/>
                  <w:sz w:val="22"/>
                  <w:szCs w:val="22"/>
                  <w:lang w:eastAsia="en-GB"/>
                </w:rPr>
                <w:t>United Kingdom</w:t>
              </w:r>
              <w:r w:rsidR="009B0D36" w:rsidRPr="004C6A1C">
                <w:rPr>
                  <w:rFonts w:ascii="Calibri" w:hAnsi="Calibri"/>
                  <w:b/>
                  <w:bCs/>
                  <w:color w:val="000000"/>
                  <w:sz w:val="22"/>
                  <w:szCs w:val="22"/>
                  <w:vertAlign w:val="superscript"/>
                  <w:lang w:eastAsia="en-GB"/>
                </w:rPr>
                <w:t>7</w:t>
              </w:r>
            </w:hyperlink>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170</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163</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Republic of Tanzania</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4</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United States of America</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36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14</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2</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Uruguay</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Uzbekistan</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nil"/>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Venezuela (Bolivarian Republic of)</w:t>
            </w:r>
          </w:p>
        </w:tc>
        <w:tc>
          <w:tcPr>
            <w:tcW w:w="1701" w:type="dxa"/>
            <w:tcBorders>
              <w:top w:val="nil"/>
              <w:left w:val="nil"/>
              <w:bottom w:val="nil"/>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5</w:t>
            </w:r>
          </w:p>
        </w:tc>
        <w:tc>
          <w:tcPr>
            <w:tcW w:w="2977" w:type="dxa"/>
            <w:tcBorders>
              <w:top w:val="nil"/>
              <w:left w:val="nil"/>
              <w:bottom w:val="nil"/>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single" w:sz="8" w:space="0" w:color="4F81BD"/>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Viet Nam</w:t>
            </w:r>
          </w:p>
        </w:tc>
        <w:tc>
          <w:tcPr>
            <w:tcW w:w="1701" w:type="dxa"/>
            <w:tcBorders>
              <w:top w:val="single" w:sz="8" w:space="0" w:color="4F81BD"/>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6</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2</w:t>
            </w:r>
          </w:p>
        </w:tc>
        <w:tc>
          <w:tcPr>
            <w:tcW w:w="2977" w:type="dxa"/>
            <w:tcBorders>
              <w:top w:val="single" w:sz="8" w:space="0" w:color="4F81BD"/>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Yemen</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1</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0</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val="en-US" w:eastAsia="en-GB"/>
              </w:rPr>
              <w:t>0</w:t>
            </w:r>
          </w:p>
        </w:tc>
      </w:tr>
      <w:tr w:rsidR="009B0D36" w:rsidRPr="009B0D36" w:rsidTr="00740519">
        <w:trPr>
          <w:trHeight w:val="315"/>
        </w:trPr>
        <w:tc>
          <w:tcPr>
            <w:tcW w:w="2992" w:type="dxa"/>
            <w:tcBorders>
              <w:top w:val="nil"/>
              <w:left w:val="single" w:sz="8" w:space="0" w:color="4F81BD"/>
              <w:bottom w:val="single" w:sz="8" w:space="0" w:color="4F81BD"/>
              <w:right w:val="nil"/>
            </w:tcBorders>
            <w:shd w:val="clear" w:color="auto" w:fill="auto"/>
            <w:noWrap/>
            <w:vAlign w:val="center"/>
            <w:hideMark/>
          </w:tcPr>
          <w:p w:rsidR="009B0D36" w:rsidRPr="009B0D36" w:rsidRDefault="009B0D36" w:rsidP="009B0D36">
            <w:pPr>
              <w:rPr>
                <w:rFonts w:ascii="Calibri" w:hAnsi="Calibri"/>
                <w:b/>
                <w:bCs/>
                <w:color w:val="000000"/>
                <w:sz w:val="22"/>
                <w:szCs w:val="22"/>
                <w:lang w:eastAsia="en-GB"/>
              </w:rPr>
            </w:pPr>
            <w:r w:rsidRPr="009B0D36">
              <w:rPr>
                <w:rFonts w:ascii="Calibri" w:hAnsi="Calibri"/>
                <w:b/>
                <w:bCs/>
                <w:color w:val="000000"/>
                <w:sz w:val="22"/>
                <w:szCs w:val="22"/>
                <w:lang w:eastAsia="en-GB"/>
              </w:rPr>
              <w:t>Zimbabwe</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1701" w:type="dxa"/>
            <w:tcBorders>
              <w:top w:val="nil"/>
              <w:left w:val="nil"/>
              <w:bottom w:val="single" w:sz="8" w:space="0" w:color="4F81BD"/>
              <w:right w:val="nil"/>
            </w:tcBorders>
            <w:shd w:val="clear" w:color="auto" w:fill="auto"/>
            <w:noWrap/>
            <w:vAlign w:val="center"/>
            <w:hideMark/>
          </w:tcPr>
          <w:p w:rsidR="009B0D36" w:rsidRPr="009B0D36" w:rsidRDefault="009B0D36" w:rsidP="009B0D36">
            <w:pPr>
              <w:jc w:val="center"/>
              <w:rPr>
                <w:rFonts w:ascii="Calibri" w:hAnsi="Calibri"/>
                <w:color w:val="000000"/>
                <w:sz w:val="22"/>
                <w:szCs w:val="22"/>
                <w:lang w:eastAsia="en-GB"/>
              </w:rPr>
            </w:pPr>
            <w:r w:rsidRPr="009B0D36">
              <w:rPr>
                <w:rFonts w:ascii="Calibri" w:hAnsi="Calibri"/>
                <w:color w:val="000000"/>
                <w:sz w:val="22"/>
                <w:szCs w:val="22"/>
                <w:lang w:eastAsia="en-GB"/>
              </w:rPr>
              <w:t>7</w:t>
            </w:r>
          </w:p>
        </w:tc>
        <w:tc>
          <w:tcPr>
            <w:tcW w:w="2977" w:type="dxa"/>
            <w:tcBorders>
              <w:top w:val="nil"/>
              <w:left w:val="nil"/>
              <w:bottom w:val="single" w:sz="8" w:space="0" w:color="4F81BD"/>
              <w:right w:val="single" w:sz="8" w:space="0" w:color="4F81BD"/>
            </w:tcBorders>
            <w:shd w:val="clear" w:color="auto" w:fill="auto"/>
            <w:noWrap/>
            <w:vAlign w:val="center"/>
            <w:hideMark/>
          </w:tcPr>
          <w:p w:rsidR="009B0D36" w:rsidRPr="009B0D36" w:rsidRDefault="009B0D36" w:rsidP="009B0D36">
            <w:pPr>
              <w:jc w:val="center"/>
              <w:rPr>
                <w:rFonts w:ascii="Garamond" w:hAnsi="Garamond"/>
                <w:color w:val="000000"/>
                <w:sz w:val="22"/>
                <w:szCs w:val="22"/>
                <w:lang w:eastAsia="en-GB"/>
              </w:rPr>
            </w:pPr>
            <w:r w:rsidRPr="009B0D36">
              <w:rPr>
                <w:rFonts w:ascii="Garamond" w:hAnsi="Garamond"/>
                <w:color w:val="000000"/>
                <w:sz w:val="22"/>
                <w:szCs w:val="22"/>
                <w:lang w:eastAsia="en-GB"/>
              </w:rPr>
              <w:t>0</w:t>
            </w:r>
          </w:p>
        </w:tc>
      </w:tr>
    </w:tbl>
    <w:p w:rsidR="009B0D36" w:rsidRDefault="009B0D36" w:rsidP="00392804">
      <w:pPr>
        <w:pStyle w:val="BodyText"/>
        <w:spacing w:after="0"/>
        <w:ind w:left="360"/>
        <w:jc w:val="center"/>
        <w:rPr>
          <w:rFonts w:ascii="Garamond" w:hAnsi="Garamond"/>
          <w:color w:val="000000"/>
          <w:lang w:val="it-IT"/>
        </w:rPr>
      </w:pPr>
    </w:p>
    <w:p w:rsidR="009B0D36" w:rsidRPr="00CC60FF" w:rsidRDefault="009B0D36" w:rsidP="00392804">
      <w:pPr>
        <w:pStyle w:val="BodyText"/>
        <w:spacing w:after="0"/>
        <w:ind w:left="360"/>
        <w:jc w:val="center"/>
        <w:rPr>
          <w:rFonts w:ascii="Garamond" w:hAnsi="Garamond"/>
          <w:color w:val="000000"/>
          <w:lang w:val="it-IT"/>
        </w:rPr>
      </w:pPr>
    </w:p>
    <w:p w:rsidR="00392804" w:rsidRPr="00CC60FF" w:rsidRDefault="00392804" w:rsidP="00392804">
      <w:pPr>
        <w:pStyle w:val="BodyText"/>
        <w:spacing w:after="0"/>
        <w:rPr>
          <w:rFonts w:ascii="Garamond" w:hAnsi="Garamond"/>
        </w:rPr>
      </w:pPr>
    </w:p>
    <w:p w:rsidR="00145672" w:rsidRPr="00CC60FF" w:rsidRDefault="00145672" w:rsidP="00365C1B">
      <w:pPr>
        <w:tabs>
          <w:tab w:val="right" w:pos="9026"/>
        </w:tabs>
        <w:suppressAutoHyphens/>
        <w:ind w:left="567" w:hanging="567"/>
        <w:jc w:val="center"/>
        <w:rPr>
          <w:rFonts w:ascii="Garamond" w:hAnsi="Garamond"/>
          <w:color w:val="000000"/>
          <w:szCs w:val="24"/>
        </w:rPr>
      </w:pPr>
    </w:p>
    <w:p w:rsidR="00145672" w:rsidRPr="00CC60FF" w:rsidRDefault="00145672" w:rsidP="00365C1B">
      <w:pPr>
        <w:tabs>
          <w:tab w:val="right" w:pos="9026"/>
        </w:tabs>
        <w:suppressAutoHyphens/>
        <w:ind w:left="567" w:hanging="567"/>
        <w:jc w:val="center"/>
        <w:rPr>
          <w:rFonts w:ascii="Garamond" w:hAnsi="Garamond"/>
          <w:color w:val="000000"/>
          <w:szCs w:val="24"/>
        </w:rPr>
      </w:pPr>
    </w:p>
    <w:p w:rsidR="002A7290" w:rsidRPr="00CC60FF" w:rsidRDefault="002A7290" w:rsidP="009B00CA">
      <w:pPr>
        <w:tabs>
          <w:tab w:val="right" w:pos="9026"/>
        </w:tabs>
        <w:suppressAutoHyphens/>
        <w:ind w:left="567" w:hanging="567"/>
        <w:jc w:val="center"/>
        <w:rPr>
          <w:rFonts w:ascii="Garamond" w:hAnsi="Garamond"/>
          <w:color w:val="000000"/>
          <w:szCs w:val="24"/>
        </w:rPr>
        <w:sectPr w:rsidR="002A7290" w:rsidRPr="00CC60FF" w:rsidSect="001D2DFD">
          <w:headerReference w:type="first" r:id="rId25"/>
          <w:footerReference w:type="first" r:id="rId26"/>
          <w:pgSz w:w="11907" w:h="16839" w:code="9"/>
          <w:pgMar w:top="1440" w:right="1440" w:bottom="1440" w:left="1440" w:header="709" w:footer="708" w:gutter="0"/>
          <w:cols w:space="708"/>
          <w:titlePg/>
          <w:docGrid w:linePitch="360"/>
        </w:sectPr>
      </w:pPr>
    </w:p>
    <w:p w:rsidR="009B00CA" w:rsidRPr="004D76A1" w:rsidRDefault="009B00CA" w:rsidP="00EB353C">
      <w:pPr>
        <w:tabs>
          <w:tab w:val="right" w:pos="9026"/>
        </w:tabs>
        <w:suppressAutoHyphens/>
        <w:ind w:left="567" w:hanging="567"/>
        <w:rPr>
          <w:rFonts w:ascii="Calibri" w:hAnsi="Calibri"/>
          <w:b/>
          <w:color w:val="000000"/>
          <w:szCs w:val="24"/>
        </w:rPr>
      </w:pPr>
      <w:r w:rsidRPr="004D76A1">
        <w:rPr>
          <w:rFonts w:ascii="Calibri" w:hAnsi="Calibri"/>
          <w:b/>
          <w:color w:val="000000"/>
          <w:szCs w:val="24"/>
        </w:rPr>
        <w:lastRenderedPageBreak/>
        <w:t xml:space="preserve">Annex </w:t>
      </w:r>
      <w:r w:rsidR="00D26361" w:rsidRPr="004D76A1">
        <w:rPr>
          <w:rFonts w:ascii="Calibri" w:hAnsi="Calibri"/>
          <w:b/>
          <w:color w:val="000000"/>
          <w:szCs w:val="24"/>
        </w:rPr>
        <w:t>4a</w:t>
      </w:r>
    </w:p>
    <w:p w:rsidR="002B3F4F" w:rsidRPr="00CC60FF" w:rsidRDefault="002B3F4F" w:rsidP="00EB353C">
      <w:pPr>
        <w:tabs>
          <w:tab w:val="right" w:pos="9026"/>
        </w:tabs>
        <w:suppressAutoHyphens/>
        <w:ind w:left="567" w:hanging="567"/>
        <w:rPr>
          <w:rFonts w:ascii="Calibri" w:hAnsi="Calibri"/>
          <w:b/>
          <w:color w:val="000000"/>
          <w:sz w:val="26"/>
          <w:szCs w:val="26"/>
        </w:rPr>
      </w:pPr>
    </w:p>
    <w:p w:rsidR="004D76A1" w:rsidRDefault="00BE17D3" w:rsidP="004D76A1">
      <w:pPr>
        <w:tabs>
          <w:tab w:val="right" w:pos="9026"/>
        </w:tabs>
        <w:suppressAutoHyphens/>
        <w:rPr>
          <w:rFonts w:asciiTheme="minorHAnsi" w:hAnsiTheme="minorHAnsi"/>
          <w:b/>
          <w:color w:val="000000"/>
          <w:szCs w:val="24"/>
        </w:rPr>
      </w:pPr>
      <w:r w:rsidRPr="004D76A1">
        <w:rPr>
          <w:rFonts w:asciiTheme="minorHAnsi" w:hAnsiTheme="minorHAnsi"/>
          <w:b/>
          <w:color w:val="000000"/>
          <w:szCs w:val="24"/>
        </w:rPr>
        <w:t xml:space="preserve">Status of </w:t>
      </w:r>
      <w:r w:rsidR="00B8431C" w:rsidRPr="004D76A1">
        <w:rPr>
          <w:rFonts w:asciiTheme="minorHAnsi" w:hAnsiTheme="minorHAnsi"/>
          <w:b/>
          <w:color w:val="000000"/>
          <w:szCs w:val="24"/>
        </w:rPr>
        <w:t xml:space="preserve">Ramsar Sites </w:t>
      </w:r>
      <w:r w:rsidR="000E59DF" w:rsidRPr="004D76A1">
        <w:rPr>
          <w:rFonts w:asciiTheme="minorHAnsi" w:hAnsiTheme="minorHAnsi"/>
          <w:b/>
          <w:color w:val="000000"/>
          <w:szCs w:val="24"/>
        </w:rPr>
        <w:t>with reports of human-induced negative changes having occurred, occurring or likely to occur (Article 3.2)</w:t>
      </w:r>
    </w:p>
    <w:p w:rsidR="004D76A1" w:rsidRDefault="004D76A1" w:rsidP="004D76A1">
      <w:pPr>
        <w:tabs>
          <w:tab w:val="right" w:pos="9026"/>
        </w:tabs>
        <w:suppressAutoHyphens/>
        <w:rPr>
          <w:rFonts w:asciiTheme="minorHAnsi" w:hAnsiTheme="minorHAnsi"/>
          <w:b/>
          <w:color w:val="000000"/>
          <w:szCs w:val="24"/>
        </w:rPr>
      </w:pPr>
    </w:p>
    <w:p w:rsidR="000E59DF" w:rsidRPr="004D76A1" w:rsidRDefault="00421C65" w:rsidP="004D76A1">
      <w:pPr>
        <w:tabs>
          <w:tab w:val="right" w:pos="9026"/>
        </w:tabs>
        <w:suppressAutoHyphens/>
        <w:rPr>
          <w:rFonts w:asciiTheme="minorHAnsi" w:hAnsiTheme="minorHAnsi"/>
          <w:color w:val="000000"/>
          <w:sz w:val="22"/>
          <w:szCs w:val="22"/>
        </w:rPr>
      </w:pPr>
      <w:r w:rsidRPr="004D76A1">
        <w:rPr>
          <w:rFonts w:asciiTheme="minorHAnsi" w:hAnsiTheme="minorHAnsi"/>
          <w:color w:val="000000"/>
          <w:sz w:val="22"/>
          <w:szCs w:val="22"/>
        </w:rPr>
        <w:t>Open files where information was received by the Secretariat from the Administrative Authority, and which have been followed up by the Secretariat. T</w:t>
      </w:r>
      <w:r w:rsidR="00491378" w:rsidRPr="004D76A1">
        <w:rPr>
          <w:rFonts w:asciiTheme="minorHAnsi" w:hAnsiTheme="minorHAnsi"/>
          <w:color w:val="000000"/>
          <w:sz w:val="22"/>
          <w:szCs w:val="22"/>
        </w:rPr>
        <w:t xml:space="preserve">his list contains both Open </w:t>
      </w:r>
      <w:r w:rsidR="00346E0F" w:rsidRPr="004D76A1">
        <w:rPr>
          <w:rFonts w:asciiTheme="minorHAnsi" w:hAnsiTheme="minorHAnsi"/>
          <w:color w:val="000000"/>
          <w:sz w:val="22"/>
          <w:szCs w:val="22"/>
        </w:rPr>
        <w:t xml:space="preserve">Article 3.2 </w:t>
      </w:r>
      <w:r w:rsidR="005B38FA" w:rsidRPr="004D76A1">
        <w:rPr>
          <w:rFonts w:asciiTheme="minorHAnsi" w:hAnsiTheme="minorHAnsi"/>
          <w:color w:val="000000"/>
          <w:sz w:val="22"/>
          <w:szCs w:val="22"/>
        </w:rPr>
        <w:t>files</w:t>
      </w:r>
      <w:r w:rsidR="002B4F0B" w:rsidRPr="004D76A1">
        <w:rPr>
          <w:rFonts w:asciiTheme="minorHAnsi" w:hAnsiTheme="minorHAnsi"/>
          <w:sz w:val="22"/>
          <w:szCs w:val="22"/>
        </w:rPr>
        <w:t xml:space="preserve">, </w:t>
      </w:r>
      <w:r w:rsidR="00491378" w:rsidRPr="004D76A1">
        <w:rPr>
          <w:rFonts w:asciiTheme="minorHAnsi" w:hAnsiTheme="minorHAnsi"/>
          <w:color w:val="000000"/>
          <w:sz w:val="22"/>
          <w:szCs w:val="22"/>
        </w:rPr>
        <w:t>that are current through COP11</w:t>
      </w:r>
      <w:r w:rsidR="00B15D85" w:rsidRPr="004D76A1">
        <w:rPr>
          <w:rFonts w:asciiTheme="minorHAnsi" w:hAnsiTheme="minorHAnsi"/>
          <w:color w:val="000000"/>
          <w:sz w:val="22"/>
          <w:szCs w:val="22"/>
        </w:rPr>
        <w:t xml:space="preserve"> and </w:t>
      </w:r>
      <w:r w:rsidR="00491378" w:rsidRPr="004D76A1">
        <w:rPr>
          <w:rFonts w:asciiTheme="minorHAnsi" w:hAnsiTheme="minorHAnsi"/>
          <w:color w:val="000000"/>
          <w:sz w:val="22"/>
          <w:szCs w:val="22"/>
        </w:rPr>
        <w:t xml:space="preserve">Closed Article 3.2 files </w:t>
      </w:r>
      <w:r w:rsidR="00B15D85" w:rsidRPr="004D76A1">
        <w:rPr>
          <w:rFonts w:asciiTheme="minorHAnsi" w:hAnsiTheme="minorHAnsi"/>
          <w:color w:val="000000"/>
          <w:sz w:val="22"/>
          <w:szCs w:val="22"/>
        </w:rPr>
        <w:t>since COP11</w:t>
      </w:r>
      <w:r w:rsidR="004D76A1">
        <w:rPr>
          <w:rFonts w:asciiTheme="minorHAnsi" w:hAnsiTheme="minorHAnsi"/>
          <w:color w:val="000000"/>
          <w:sz w:val="22"/>
          <w:szCs w:val="22"/>
        </w:rPr>
        <w:t>.</w:t>
      </w:r>
    </w:p>
    <w:p w:rsidR="00B8431C" w:rsidRPr="00CC60FF" w:rsidRDefault="00B8431C" w:rsidP="00EB353C">
      <w:pPr>
        <w:tabs>
          <w:tab w:val="right" w:pos="9026"/>
        </w:tabs>
        <w:suppressAutoHyphens/>
        <w:ind w:left="567" w:hanging="567"/>
        <w:rPr>
          <w:rFonts w:ascii="Calibri" w:hAnsi="Calibri"/>
          <w:b/>
          <w:color w:val="000000"/>
          <w:sz w:val="22"/>
          <w:szCs w:val="22"/>
        </w:rPr>
      </w:pPr>
    </w:p>
    <w:tbl>
      <w:tblPr>
        <w:tblStyle w:val="LightList-Accent11"/>
        <w:tblW w:w="14742" w:type="dxa"/>
        <w:tblInd w:w="108" w:type="dxa"/>
        <w:tblLayout w:type="fixed"/>
        <w:tblLook w:val="04A0"/>
      </w:tblPr>
      <w:tblGrid>
        <w:gridCol w:w="709"/>
        <w:gridCol w:w="1418"/>
        <w:gridCol w:w="1842"/>
        <w:gridCol w:w="1418"/>
        <w:gridCol w:w="1417"/>
        <w:gridCol w:w="1134"/>
        <w:gridCol w:w="2835"/>
        <w:gridCol w:w="2835"/>
        <w:gridCol w:w="1134"/>
      </w:tblGrid>
      <w:tr w:rsidR="0099118E" w:rsidRPr="00CC60FF" w:rsidTr="002A04F4">
        <w:trPr>
          <w:cnfStyle w:val="100000000000"/>
          <w:cantSplit/>
          <w:trHeight w:val="532"/>
          <w:tblHeader/>
        </w:trPr>
        <w:tc>
          <w:tcPr>
            <w:cnfStyle w:val="001000000000"/>
            <w:tcW w:w="709" w:type="dxa"/>
            <w:shd w:val="clear" w:color="auto" w:fill="8DB3E2" w:themeFill="text2" w:themeFillTint="66"/>
            <w:hideMark/>
          </w:tcPr>
          <w:p w:rsidR="0099118E" w:rsidRPr="00CC60FF" w:rsidRDefault="0099118E" w:rsidP="0099118E">
            <w:pPr>
              <w:jc w:val="center"/>
              <w:rPr>
                <w:rFonts w:ascii="Calibri" w:hAnsi="Calibri"/>
                <w:color w:val="000000"/>
                <w:sz w:val="22"/>
                <w:szCs w:val="22"/>
                <w:lang w:eastAsia="en-GB"/>
              </w:rPr>
            </w:pPr>
            <w:r w:rsidRPr="00CC60FF">
              <w:rPr>
                <w:rFonts w:ascii="Calibri" w:hAnsi="Calibri"/>
                <w:color w:val="000000"/>
                <w:sz w:val="22"/>
                <w:szCs w:val="22"/>
                <w:lang w:eastAsia="en-GB"/>
              </w:rPr>
              <w:t xml:space="preserve">Site </w:t>
            </w:r>
            <w:r>
              <w:rPr>
                <w:rFonts w:ascii="Calibri" w:hAnsi="Calibri"/>
                <w:color w:val="000000"/>
                <w:sz w:val="22"/>
                <w:szCs w:val="22"/>
                <w:lang w:eastAsia="en-GB"/>
              </w:rPr>
              <w:t>No.</w:t>
            </w:r>
          </w:p>
        </w:tc>
        <w:tc>
          <w:tcPr>
            <w:tcW w:w="1418"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Contracting Party</w:t>
            </w:r>
          </w:p>
        </w:tc>
        <w:tc>
          <w:tcPr>
            <w:tcW w:w="1842"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Site</w:t>
            </w:r>
            <w:r>
              <w:rPr>
                <w:rFonts w:ascii="Calibri" w:hAnsi="Calibri"/>
                <w:color w:val="000000"/>
                <w:sz w:val="22"/>
                <w:szCs w:val="22"/>
                <w:lang w:eastAsia="en-GB"/>
              </w:rPr>
              <w:t xml:space="preserve"> Name</w:t>
            </w:r>
          </w:p>
        </w:tc>
        <w:tc>
          <w:tcPr>
            <w:tcW w:w="1418"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opening</w:t>
            </w:r>
          </w:p>
        </w:tc>
        <w:tc>
          <w:tcPr>
            <w:tcW w:w="1417"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closure</w:t>
            </w:r>
          </w:p>
        </w:tc>
        <w:tc>
          <w:tcPr>
            <w:tcW w:w="1134"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Montreux Record</w:t>
            </w:r>
          </w:p>
        </w:tc>
        <w:tc>
          <w:tcPr>
            <w:tcW w:w="2835"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Short summary of the issue</w:t>
            </w:r>
          </w:p>
        </w:tc>
        <w:tc>
          <w:tcPr>
            <w:tcW w:w="2835"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Status as at 28 August 2014</w:t>
            </w:r>
          </w:p>
        </w:tc>
        <w:tc>
          <w:tcPr>
            <w:tcW w:w="1134" w:type="dxa"/>
            <w:shd w:val="clear" w:color="auto" w:fill="8DB3E2" w:themeFill="text2" w:themeFillTint="66"/>
            <w:hideMark/>
          </w:tcPr>
          <w:p w:rsidR="0099118E" w:rsidRPr="00CC60FF" w:rsidRDefault="0099118E"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 xml:space="preserve">First reported by </w:t>
            </w:r>
            <w:r w:rsidRPr="00CC60FF">
              <w:rPr>
                <w:rStyle w:val="FootnoteReference"/>
                <w:rFonts w:ascii="Calibri" w:hAnsi="Calibri"/>
                <w:color w:val="000000"/>
                <w:sz w:val="22"/>
                <w:szCs w:val="22"/>
                <w:lang w:eastAsia="en-GB"/>
              </w:rPr>
              <w:footnoteReference w:id="8"/>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1290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Albania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Butrint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12/10/2009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fish farm, new road. Confirmed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Albania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Shkodra and River Buna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14/03/2008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removal of vegetation.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Argentina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Laguna de Llancanelo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02/07/2001</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Potential change in the ecological character due to oil activities, invasive species and transbasin diversion of Rio Grande to Atuel river.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being actively addressed by the AA. Last report in COP12 National Report.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620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Armenia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Sevan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Organic pollution of water, fish stocks diminished. Reported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September 2013.  Overfishing continues, but water quality has improved.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321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Coorong, lakes Alexandrina and Albert Wetlands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13/05/2007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Site has deteriorated due to prolonged drought in the Murray River caused by decreased rainfall and water over allocation for agriculture and urban use.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AA has provided situations updates in April 2013 and March 2014. </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337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Macquarie Marshes</w:t>
            </w:r>
          </w:p>
        </w:tc>
        <w:tc>
          <w:tcPr>
            <w:tcW w:w="1418" w:type="dxa"/>
            <w:noWrap/>
            <w:hideMark/>
          </w:tcPr>
          <w:p w:rsidR="00612B22" w:rsidRPr="00CC60FF" w:rsidRDefault="00343C94"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20/07/2009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Reduction in inundation frequency; declines in the diversity, distribution and health of key wetland vegetation communities; disappearance of grasslands and colonization by dry land species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Response strategy was released in March 2013 and is currently being implemented. Latest update from AA in March 2014. </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272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Donau-March-Thaya-Auen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Transport infrastructures planned. RAM 22 (April 1991)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Potential problem addressed but not yet solved, problem may appear again or become more acute in the future.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273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Untere Lobau</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Azerbaijan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Ghizil-Agaj</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2001</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327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Schorren van de Beneden Schelde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22/12/1987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Lowering of the water table &amp; eutrophication. RAM 1 ( Feb 1988)</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329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De Ijzerbroeken te Diksmuide en Lo-Renige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30/06/2005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Depleted water quantity and quality.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Belize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Sarstoon Temash National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20/05/2009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Concession to perform seismic testing for oil and natural gas.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country visit in October 2013.</w:t>
            </w:r>
          </w:p>
        </w:tc>
        <w:tc>
          <w:tcPr>
            <w:tcW w:w="1134" w:type="dxa"/>
            <w:noWrap/>
            <w:hideMark/>
          </w:tcPr>
          <w:p w:rsidR="00612B22" w:rsidRPr="00CC60FF" w:rsidRDefault="0099118E" w:rsidP="00612B22">
            <w:pPr>
              <w:cnfStyle w:val="000000000000"/>
              <w:rPr>
                <w:rFonts w:ascii="Calibri" w:hAnsi="Calibri"/>
                <w:color w:val="000000"/>
                <w:sz w:val="22"/>
                <w:szCs w:val="22"/>
                <w:lang w:eastAsia="en-GB"/>
              </w:rPr>
            </w:pPr>
            <w:r>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Bosnia and Herzegovina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Hutovo Blato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31/08/2010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New road crossing the RS, bird poaching, urban developments.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2012. Change in ecological character is partially addressed according to RIS updated in 2012.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602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Pantanal Matogrossense State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1270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Reserva Particular do Patrimonio Natural SESC Pantanal</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Brazil</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Reserva Particular del Patrimonio Natural (RPPN) Fazenda Rio Negro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23/09/2013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05/09/2014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Threats to Pantanal due to the build, planning and operation of 87 dams that could impact its ecological character by an accumulative effect.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Closed-issues actively addressed by the AA.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64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Bulgaria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Srebarna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02/04/1992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Erosion of the river bed, euthropication, vegetation succession. RAM 28 (April 92). RAM 47 (October 01)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RIS received 31/01/13.  Threats ongoing. Conservation and reforestation efforts implemented.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Bulgaria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Durankulak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planned within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New threat reported in 2013. EIA Carried out but AEWA requested to the Deputy Ministry of Environment a revision of the EIA.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222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Chile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Carlos Anwandter Sanctuary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06/10/2006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Large mortality of Black-necked Swans related to impacts of waste discharge from an upstream cellulose factory.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actively addressed. Last report in COP12 National Report.</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877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 xml:space="preserve">Chile </w:t>
            </w:r>
          </w:p>
        </w:tc>
        <w:tc>
          <w:tcPr>
            <w:tcW w:w="1842" w:type="dxa"/>
            <w:noWrap/>
            <w:hideMark/>
          </w:tcPr>
          <w:p w:rsidR="00612B22" w:rsidRPr="00CC60FF" w:rsidRDefault="00612B22" w:rsidP="00612B22">
            <w:pPr>
              <w:cnfStyle w:val="000000000000"/>
              <w:rPr>
                <w:rFonts w:ascii="Calibri" w:hAnsi="Calibri"/>
                <w:color w:val="000000"/>
                <w:sz w:val="22"/>
                <w:szCs w:val="22"/>
                <w:lang w:val="es-ES" w:eastAsia="en-GB"/>
              </w:rPr>
            </w:pPr>
            <w:r w:rsidRPr="00CC60FF">
              <w:rPr>
                <w:rFonts w:ascii="Calibri" w:hAnsi="Calibri"/>
                <w:color w:val="000000"/>
                <w:sz w:val="22"/>
                <w:szCs w:val="22"/>
                <w:lang w:val="es-ES" w:eastAsia="en-GB"/>
              </w:rPr>
              <w:t>Laguna Santa Rosa y Negro Francisco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28/08/2014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by mining activities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actively addressed. Report in National Report to COP12.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951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Colombia</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Sistema Lagunar Ciénaga Grande de Santa Marta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01/09/2004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Development of a multi-purpose port facility in Palermo</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issues solved.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540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Costa 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Palo Verde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Changes in the ecological character of the Site, particularly its hydrological characteristics, due agricultural and cattle ranching activities in the surrounding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811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Costa 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Caribe Nordeste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15/11/2010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 in the ecological character by open artificial channels.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March 2014. Ongoing follow up by Secretariat based on decisions of the International Court of Justice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Croatia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Kopacki Rit</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29/03/2005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Deforestation, drainage, poaching. RAM 55 (September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Croatia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Delta Neretve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25/06/1905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Planned 3 hydropower plants, irrigation projects, urban developments, reed burning, illegal hunting.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494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Sumava peatlands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01/04/2011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of management practices, reduction of non intervention areas, increased logging activities. Confirmed by AA. RAM 44 (June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495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Trebon fishponds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Intensive fish farming, eutrophication, hunting, habitat destruction.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635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Floodplain of lower Dyje River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21/06/1905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Litovelske Pomoravi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Overexploitation of the aquifer, plans for a navigation canal.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Czech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Poodrí</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21/06/1905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navigation canal</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 Change in ecological character is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Ringkøbing Fjord</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Increasing euthropication leads to decrease of populations of staging and wintering waterbirds. RAM 36 (September 1996)</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October 2013</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389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Heden on Jameson Land (Greenland)</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28/04/2008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of a road, runway and harbour in the most important moulting area for barnacle geese. Confirmed by AA. RAM 61 ( June 2009)</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DR Congo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Virunga National Park</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Oil exploration scheme within the Park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407</w:t>
            </w:r>
          </w:p>
        </w:tc>
        <w:tc>
          <w:tcPr>
            <w:tcW w:w="1418" w:type="dxa"/>
            <w:noWrap/>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Egypt</w:t>
            </w:r>
          </w:p>
        </w:tc>
        <w:tc>
          <w:tcPr>
            <w:tcW w:w="1842"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Bardawil</w:t>
            </w:r>
          </w:p>
        </w:tc>
        <w:tc>
          <w:tcPr>
            <w:tcW w:w="1418" w:type="dxa"/>
            <w:noWrap/>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Effect of the closing of the channels between the lagoon and the sea</w:t>
            </w:r>
          </w:p>
        </w:tc>
        <w:tc>
          <w:tcPr>
            <w:tcW w:w="2835" w:type="dxa"/>
            <w:noWrap/>
          </w:tcPr>
          <w:p w:rsidR="00612B22" w:rsidRPr="00CC60FF" w:rsidRDefault="00612B22" w:rsidP="00612B22">
            <w:pPr>
              <w:cnfStyle w:val="000000000000"/>
              <w:rPr>
                <w:rFonts w:ascii="Calibri" w:hAnsi="Calibri"/>
                <w:color w:val="000000"/>
                <w:sz w:val="22"/>
                <w:szCs w:val="22"/>
                <w:lang w:eastAsia="en-GB"/>
              </w:rPr>
            </w:pPr>
          </w:p>
        </w:tc>
        <w:tc>
          <w:tcPr>
            <w:tcW w:w="1134" w:type="dxa"/>
            <w:noWrap/>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Egypt</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Burullis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893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Georgia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Wetlands of Central Kolkheti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27/07/2005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Oil terminal and railway construction at the site. RAM 54 (August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Germany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Wattenmeer, Ostfriesisches Wattenmeer &amp; Dollart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Dike plans. RAM 19 (September 1990)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2010 to close this file. Change in ecological character is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561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Germany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Mühlenberger Loch</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23/01/2001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Reduction of the site due to industrial expansion. RAM 46 (September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Vistonis Porto Lagos Lake Ismaris &amp; adjoining lagoons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Agricultural, domestic and industrial runoff, increase of salinity, urban developments.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Nestos delta &amp; adjoining lagoons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Decreasing groundwater levels.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Lakes Volvi &amp; Koronia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06/07/1990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from agricultural, domestic and industrial runoff.</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Axios Ludias Aliakmon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Pollution, dam and irrigation networks considerably altered river hydrology.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Amvrakikos gulf</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Increased salinity and depleted water levels due to irrigation.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Messolonghi lagoons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works changed the hydrology and geomorphology of the area, overgrazing, illegal fishing, urban developments, waste disposal.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Kotychi lagoons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Illegal hunting, agricultural runoff, pollution, overgrazing.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2006</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488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Guatemala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Laguna del Tigre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of natural resource extraction including logging, oil related activities and hunting as well as disordered settlement of communities.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partially addressed. Secretariat working with the AA to address the issue.</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Niger-Mafou</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Niger-Niandan-Milo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Niger Source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Niger-Tinkisso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1167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Guinea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Sankarani-Fié</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1168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 xml:space="preserve">Guinea </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Tinkisso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01/03/2014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March 2014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722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Honduras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Parque Nacional Jeannette Kawas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19/06/2006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Change in the ecological charactee due to building of touristic infrastructure.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COP12 National Report (August 2014). Secretariat is addressing the issue with the AA.</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167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Myvatn-Laxá region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Plans to build a new dam, geothermal infrastructure, urban developments and tourism pressures. RAM 76 (August 2013)</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854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Gunnafjördur</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01/08/2013</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Plans to construct a road restricting the tidal flow through the estuary and mudflats.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 solved in August 2013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Shortage of water due to decreased rainfall during monsoon and dam upstream that controls the water flow to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Loktak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38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Urmia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05/09/2011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is drying out because of climate change and mismanagement of water resources in the lake basin</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problem is being addressed actively; but we are still awaiting update on the condition of the site since early 2014</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Neiriz lakes and Kamjan marshes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of water from site; agricultural activities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Anzali Mordab (Talab) complex</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31/12/1993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Changing water levels; increased eutrophication which led to the spread of Phragmites australis. Also increased hunting pressure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Shadegan Marshes &amp; mudflats of Khor-al Amaya &amp; Khor Musa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Chemical pollution; Proposed drainage of site for agricultural development</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 xml:space="preserve">Hamun -e- Saberi &amp; Hamun - e - Helmand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Hamun-e-Puzak south end</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on the condition of the site since 2008</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Iran, Islamic Republic of</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Shurgol, Yadegarlu &amp; Dorgeh Sangi Lakes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problem is being actively addressed; and we are awaiting further update on the condition of the site since 2010</w:t>
            </w:r>
          </w:p>
        </w:tc>
        <w:tc>
          <w:tcPr>
            <w:tcW w:w="1134" w:type="dxa"/>
            <w:noWrap/>
            <w:hideMark/>
          </w:tcPr>
          <w:p w:rsidR="00612B22" w:rsidRPr="00CC60FF" w:rsidRDefault="00343C94"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1718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Iraq</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Hawizeh Marsh</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28/04/2010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Changes in hydrology due to the construction of dams upstream, and water control structures;  Decline in rainfall; Oil exploration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On-going; action is being taken to address the change in ecological character</w:t>
            </w:r>
          </w:p>
        </w:tc>
        <w:tc>
          <w:tcPr>
            <w:tcW w:w="1134" w:type="dxa"/>
            <w:noWrap/>
            <w:hideMark/>
          </w:tcPr>
          <w:p w:rsidR="00612B22" w:rsidRPr="00CC60FF" w:rsidRDefault="00343C94"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Stagno di Molentargius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22/05/2012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site is drying out. Under review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 xml:space="preserve">Laguna di Marano: Foci dello Stella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27/01/2009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Erosion of salt marshes decreased numbers of wintering birds.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1454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Jamaica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Palisadoes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15/10/2010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Severe degradation and adverse ecological change due to the constructing of a highway</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Last report in National Report to COP12  (August 2014). Secretariat is addressing the issue with the AA.</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Jamaica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Portland Bight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19/09/2013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Threat by a proposal to build a logistics/ trans-shipment port by China Harbour Engineering Company</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Last report in National Report to COP12  Secretariat is addressing the issue with the AA.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2057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Japan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Nakaikemi-Shicchi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17/09/2012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Proposed to build railway project through the site</w:t>
            </w:r>
          </w:p>
        </w:tc>
        <w:tc>
          <w:tcPr>
            <w:tcW w:w="2835" w:type="dxa"/>
            <w:noWrap/>
            <w:hideMark/>
          </w:tcPr>
          <w:p w:rsidR="00612B22" w:rsidRPr="00CC60FF" w:rsidRDefault="00612B22" w:rsidP="00A55698">
            <w:pPr>
              <w:cnfStyle w:val="0000000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August 2014; EIA is being conducted</w:t>
            </w:r>
            <w:r w:rsidR="00F405FB" w:rsidRPr="00CC60FF">
              <w:rPr>
                <w:rFonts w:ascii="Calibri" w:hAnsi="Calibri"/>
                <w:color w:val="000000"/>
                <w:sz w:val="22"/>
                <w:szCs w:val="22"/>
                <w:lang w:eastAsia="en-GB"/>
              </w:rPr>
              <w:t xml:space="preserve">. </w:t>
            </w:r>
            <w:r w:rsidR="00A55698" w:rsidRPr="00CC60FF">
              <w:rPr>
                <w:rFonts w:ascii="Calibri" w:hAnsi="Calibri"/>
                <w:color w:val="000000"/>
                <w:sz w:val="22"/>
                <w:szCs w:val="22"/>
                <w:lang w:eastAsia="en-GB"/>
              </w:rPr>
              <w:t>Japan will report on the r</w:t>
            </w:r>
            <w:r w:rsidR="00F405FB" w:rsidRPr="00CC60FF">
              <w:rPr>
                <w:rFonts w:ascii="Calibri" w:hAnsi="Calibri"/>
                <w:color w:val="000000"/>
                <w:sz w:val="22"/>
                <w:szCs w:val="22"/>
                <w:lang w:eastAsia="en-GB"/>
              </w:rPr>
              <w:t xml:space="preserve">esults of </w:t>
            </w:r>
            <w:r w:rsidR="00A55698" w:rsidRPr="00CC60FF">
              <w:rPr>
                <w:rFonts w:ascii="Calibri" w:hAnsi="Calibri"/>
                <w:color w:val="000000"/>
                <w:sz w:val="22"/>
                <w:szCs w:val="22"/>
                <w:lang w:eastAsia="en-GB"/>
              </w:rPr>
              <w:t xml:space="preserve">the </w:t>
            </w:r>
            <w:r w:rsidR="00F405FB" w:rsidRPr="00CC60FF">
              <w:rPr>
                <w:rFonts w:ascii="Calibri" w:hAnsi="Calibri"/>
                <w:color w:val="000000"/>
                <w:sz w:val="22"/>
                <w:szCs w:val="22"/>
                <w:lang w:eastAsia="en-GB"/>
              </w:rPr>
              <w:t xml:space="preserve">EIA </w:t>
            </w:r>
            <w:r w:rsidR="00A55698" w:rsidRPr="00CC60FF">
              <w:rPr>
                <w:rFonts w:ascii="Calibri" w:hAnsi="Calibri"/>
                <w:color w:val="000000"/>
                <w:sz w:val="22"/>
                <w:szCs w:val="22"/>
                <w:lang w:eastAsia="en-GB"/>
              </w:rPr>
              <w:t>at SC48</w:t>
            </w:r>
            <w:r w:rsidR="00F405FB" w:rsidRPr="00CC60FF">
              <w:rPr>
                <w:rFonts w:ascii="Calibri" w:hAnsi="Calibri"/>
                <w:color w:val="000000"/>
                <w:sz w:val="22"/>
                <w:szCs w:val="22"/>
                <w:lang w:eastAsia="en-GB"/>
              </w:rPr>
              <w:t>.</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135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Jordan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Azraq Oasis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Drying out of the oasis due to increased abstraction of water and reduced rainfall</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December 2013. The problem is on-going but action is being taken to address the issue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Kazakhstan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Lakes of the lower Turgay &amp; Irgyz</w:t>
            </w:r>
          </w:p>
        </w:tc>
        <w:tc>
          <w:tcPr>
            <w:tcW w:w="1418" w:type="dxa"/>
            <w:noWrap/>
            <w:hideMark/>
          </w:tcPr>
          <w:p w:rsidR="00612B2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Pre COP11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Decrease in water supply that is affecting wildlife, flora and also human settlements dependent on it; Barrages across the River Turgay and its tributaries cut water supply</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conditions of the site from AA since 2008.</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1231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Kyrgyz Republic</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Issyk-Kul State Reserve with the Lake Issyk-Kul</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12/11/2002</w:t>
            </w:r>
          </w:p>
        </w:tc>
        <w:tc>
          <w:tcPr>
            <w:tcW w:w="1417" w:type="dxa"/>
            <w:noWrap/>
            <w:hideMark/>
          </w:tcPr>
          <w:p w:rsidR="00612B22" w:rsidRPr="00CC60FF" w:rsidRDefault="00612B22" w:rsidP="00F405FB">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F405FB">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August 2014; issue is being actively addressed</w:t>
            </w:r>
            <w:r w:rsidR="00F405FB" w:rsidRPr="00CC60FF">
              <w:rPr>
                <w:rFonts w:ascii="Calibri" w:hAnsi="Calibri"/>
                <w:color w:val="000000"/>
                <w:sz w:val="22"/>
                <w:szCs w:val="22"/>
                <w:lang w:eastAsia="en-GB"/>
              </w:rPr>
              <w:t>.</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1588</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Kyrgyz Republic</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Karatal-Japyryk State Reserve with the lakes </w:t>
            </w:r>
            <w:r w:rsidR="00F405FB" w:rsidRPr="00CC60FF">
              <w:rPr>
                <w:rFonts w:ascii="Calibri" w:hAnsi="Calibri"/>
                <w:color w:val="000000"/>
                <w:sz w:val="22"/>
                <w:szCs w:val="22"/>
                <w:lang w:eastAsia="en-GB"/>
              </w:rPr>
              <w:t>S</w:t>
            </w:r>
            <w:r w:rsidRPr="00CC60FF">
              <w:rPr>
                <w:rFonts w:ascii="Calibri" w:hAnsi="Calibri"/>
                <w:color w:val="000000"/>
                <w:sz w:val="22"/>
                <w:szCs w:val="22"/>
                <w:lang w:eastAsia="en-GB"/>
              </w:rPr>
              <w:t>on-Kol and Chatyr-Kol</w:t>
            </w:r>
          </w:p>
        </w:tc>
        <w:tc>
          <w:tcPr>
            <w:tcW w:w="1418" w:type="dxa"/>
            <w:noWrap/>
            <w:hideMark/>
          </w:tcPr>
          <w:p w:rsidR="00612B2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01/11/2012</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August 2014</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869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Malawi</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Chilwa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01/08/2013</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Mineral extraction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Letter received from AA in August 2013 requesting for a RAM. Secretariat requested a comprehensive desk study including resources mobilization</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1287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Pulau Kukup/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1288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100000"/>
              <w:rPr>
                <w:rFonts w:ascii="Calibri" w:hAnsi="Calibri"/>
                <w:color w:val="000000"/>
                <w:sz w:val="22"/>
                <w:szCs w:val="22"/>
                <w:lang w:eastAsia="en-GB"/>
              </w:rPr>
            </w:pPr>
            <w:r w:rsidRPr="00CC60FF">
              <w:rPr>
                <w:rFonts w:ascii="Calibri" w:hAnsi="Calibri"/>
                <w:color w:val="000000"/>
                <w:sz w:val="22"/>
                <w:szCs w:val="22"/>
                <w:lang w:eastAsia="en-GB"/>
              </w:rPr>
              <w:t>Sungai Pulai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1289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Malaysia</w:t>
            </w:r>
          </w:p>
        </w:tc>
        <w:tc>
          <w:tcPr>
            <w:tcW w:w="1842" w:type="dxa"/>
            <w:noWrap/>
            <w:hideMark/>
          </w:tcPr>
          <w:p w:rsidR="00612B22" w:rsidRPr="00CC60FF" w:rsidRDefault="00612B22" w:rsidP="007628BB">
            <w:pPr>
              <w:cnfStyle w:val="000000000000"/>
              <w:rPr>
                <w:rFonts w:ascii="Calibri" w:hAnsi="Calibri"/>
                <w:color w:val="000000"/>
                <w:sz w:val="22"/>
                <w:szCs w:val="22"/>
                <w:lang w:eastAsia="en-GB"/>
              </w:rPr>
            </w:pPr>
            <w:r w:rsidRPr="00CC60FF">
              <w:rPr>
                <w:rFonts w:ascii="Calibri" w:hAnsi="Calibri"/>
                <w:color w:val="000000"/>
                <w:sz w:val="22"/>
                <w:szCs w:val="22"/>
                <w:lang w:eastAsia="en-GB"/>
              </w:rPr>
              <w:t>Tanjung Piai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10/04/2014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ship-to-ship (STS) transfer activities within the Kukup port limits; STS will use super tankers as floating storage terminals for crude oil.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Project is in planning phase; EIA has not yet been conducted but is being planned; the Ministry is monitoring the progress of the project and will share more details with the Secretariat as it becomes available. Latest update was provided in June.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732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Marismas Nacionales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05/08/2014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Building of Las Cruces Hydroelectric Project.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Report by AA. Last report in COP12 National Report.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1346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Parque Arrecifal Veracruzano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24/09/2013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by a proposal to expand Veracruz port.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Last report in COP12 National Report Secretariat working with AA to address the issues. AA waiting for the decision of the Court.</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1351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Playa Tortuguera X'cacel-X'cacelito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12/04/2011</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Building of the touristic project Punta Carey.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Last report in COP12 National Report.</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w:t>
            </w:r>
            <w:r w:rsidR="00F405FB" w:rsidRPr="00CC60FF">
              <w:rPr>
                <w:rFonts w:ascii="Calibri" w:hAnsi="Calibri"/>
                <w:color w:val="000000"/>
                <w:sz w:val="22"/>
                <w:szCs w:val="22"/>
                <w:lang w:eastAsia="en-GB"/>
              </w:rPr>
              <w:t>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1921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Manglares y Humedales de la Isla de Cozumel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12/04/2011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Threat for the extraction of sand and affectation of the population of queen conch.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issues solved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1778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Mexico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Cabo Pulmo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07/09/2011</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17/08/2012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Building of the touristic  project Cabo Cortes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Closed issues solved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Montenegro</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Skadarsko Jezero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24/12/2009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Pollution by an aluminium plant, bird disturbance and poaching.  RAM 56 (October 2005)</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1850</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Nepal</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Mai Phokhari</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02/09/2013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24/08/2014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Decreasing level of water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Bargerveen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construction adjacent to the RS in drained peatlands, court case in Germany and EC.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20005</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1138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Nicaragua</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Refugio de Vida Silvestre del Rio San Juan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Project for the improvement of the navigation of the San Juan River.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Secretariat working with AA to address the issues.</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1139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Nicaragua</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Sistema de Humedales de la Bahia de Bluefields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15/01/2007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Potential changes in the ecological character as a consequence of the proposed construction of an all-weather road.</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partially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Aakersvika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Planned road expansion.  RAM 56 (April 2010)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June 2013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Nordre Øyeren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20/08/2010</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Road expansion from two to four lines and establishment of a pipeline for sewage.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Ilene &amp; Pesterødkilen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21/01/2005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accident, urban developments and new road system</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802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Nordre Tyrifjord</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03/03/2013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Planned new main road and railway line.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2013.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Øra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10/03/2006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Oil spill accident. Dead seabirds and ducks.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File to be closed. Awaiting letter from AA 2014.</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306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Kurefjorden</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05/04/2005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Spill from civil airport potentially reaching a nearby creek flowing into the RS. Confirmed by AA.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File to be closed. Awaiting letter from AA 2014.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805</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Giske Wetland System </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01/03/2012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Expansion of security area/fence around Alesund Airport and relocation of local road outside the fence and into the reserve.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Case won. File to be closed. Awaiting letter from AA 2014.</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809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Norway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Froan Nature Reserve &amp; Landscape Protection Area </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19/03/2004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Fish farm potentially affecting site's ecological character.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June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Kinjhar (Kalri)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05/02/2009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Industrial waste pollution from feeder river to the lake; decline in waterbirds and water not suitable for drinking</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from AA since 2009</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Haleji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14/04/2009</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 to develop right bank outfall drain next to the site</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and the progress of the project from AA since 2009</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1067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Jubho Lagoon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18/12/2008</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1319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Panama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Bahía de Panamá</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26/06/2012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20/06/2014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Threat to the ecological character due to urban developments.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issues solved.</w:t>
            </w:r>
          </w:p>
        </w:tc>
        <w:tc>
          <w:tcPr>
            <w:tcW w:w="1134" w:type="dxa"/>
            <w:noWrap/>
            <w:hideMark/>
          </w:tcPr>
          <w:p w:rsidR="00612B22" w:rsidRPr="00CC60FF" w:rsidRDefault="00612B22" w:rsidP="00F405FB">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656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Olango Island Wildlife Sanctuary (OIWS)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01/08/2012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Proposed reclamation project in Cordova coastal area, a nearby island of OIWS</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Ongoing discussions to address the issue. Latest update from AA in August 2014.</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1010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Tubbataha Reefs (Natural Park (TRNP)</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24/01/2013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U.S. Navy vessel (January 2013) and China fishing vessel (April 2013) ran around the Reef which damaged about 2,3002 and 40002 of protected reef, respectively; TRNP to be proposed as Particularly Sensitive Sea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On-going discussions to address the issue. Latest update from AA in August 2014. Case closed.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2124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Philippines</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Las Piñas-Parañaque Critical Habitat and Ecotourism Area (LPPCHEA)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13/02/2014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Proposed erclamation of the Manila Bay specificall areas adjacent to LPPCHEA. Petitions were filed to avert the reclamation projects.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Issue is being actively addressed. Latest update from AA in August 2014. </w:t>
            </w:r>
          </w:p>
        </w:tc>
        <w:tc>
          <w:tcPr>
            <w:tcW w:w="1134" w:type="dxa"/>
            <w:noWrap/>
            <w:hideMark/>
          </w:tcPr>
          <w:p w:rsidR="00612B22" w:rsidRPr="00CC60FF" w:rsidRDefault="00612B22" w:rsidP="00F405FB">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521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Romania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18/08/2004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Possible transboundary influences due to the reopening of a navigable waterway (Bistroe channel).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May 2013</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Romania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Small Island of Braila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28/04/2005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Works to improve navigation conditions potentially affecting the site ecological character.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Senegal</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Bassin du Ndiael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Serbia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Slano Kopovo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01/11/2006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Water deficit result of hydromelioration activities and successive dry years.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September 2013 Change in ecological character is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1014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Sierra Leone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Sierra River Estuary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01/01/2013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 (Expansion of Freetown City)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Letter received from AA in January 2013 requesting for a RAM. Secretariat requested a desk study</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586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Secovlje salt pans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05/03/2007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Illegal hunting.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991</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 Caves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27/04/2007</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Implementation of the national location plan for drinking water supply.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2010</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343</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Blesbokspruit</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18/06/1905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 from underground mine water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526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Orange River Mouth</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Doñana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Intensive agriculture, dam construction, pollution, overfishing, overexploitation of the aquifers, tourism pressures, drainage, gas and oil exploitation, navigation disturbance.  Confirmed by AA. RAM 51 (October 2002). RAM 70 (January 2011).</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July 2014. New threats reported in 2013. New RAM planned for early 2015 (joint with the WHC).</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235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Las Tablas de Daimiel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Overexploitation of the aquifer. Guadiana river ceased flowing in the RS. Confirmed by AA. RAM 2 (March 1988)</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March 2014.</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449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S'Albufera de Mallorca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01/04/2009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Golf course development.  Confirmed by AA. RAM 68 (October 2010)</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2011</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Albufera de Valencia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16/03/2004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Confirmed by AA. RAM 58 (December) 2006</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March 2014.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Laguna y Arenal de Valdoviño</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10/01/2012</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operation critically lowered the water level of the lagoon, dune vegetation destruction due to human pressures.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May 2014.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706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 Menor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26/06/1905</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Eutrophication and water extraction.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1262</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Saladar de Jandía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30/03/2009</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01/05/2014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Tourism pressures.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 issue solved in 2014. Change in ecological character is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1264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Txingudi</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11/10/2006</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01/01/2014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Airport extension.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 issue solved in  January 2014. The project didn't pass the EIA and therefore has been cancelled.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Thailand</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Kuan Ki Sian of the Thale Noi Non Hunting Area Wetlands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20/11/2009</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Encroachment by palm oil plantationsl changes in hydrology due to drainage and irrigation schemes; road constructed across the swamp forest; dessication of the peat swamp</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Issue has been addressed; Site visited by the Secretariat in June 2014 followed by a detailed response from the AA received in September 2014. Case closed.</w:t>
            </w:r>
          </w:p>
        </w:tc>
        <w:tc>
          <w:tcPr>
            <w:tcW w:w="1134" w:type="dxa"/>
            <w:noWrap/>
            <w:hideMark/>
          </w:tcPr>
          <w:p w:rsidR="00612B22" w:rsidRPr="00CC60FF" w:rsidRDefault="00F405FB"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1100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Thailand</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Krabi Estuary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28/05/2013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Coal Power project set to be constructed in 2015 at Tambol Pakasai, Nhua Khlong district</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Site visited by the Secretariat in June 2014 followed by a detailed response from the AA received in September 2014. Case closed.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726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The former Yugoslav Republic of Macedonia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Prespa Lake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28/03/2006</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Eutrophication, overexploitation.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736</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Togo</w:t>
            </w:r>
          </w:p>
        </w:tc>
        <w:tc>
          <w:tcPr>
            <w:tcW w:w="1842" w:type="dxa"/>
            <w:noWrap/>
            <w:hideMark/>
          </w:tcPr>
          <w:p w:rsidR="00612B22" w:rsidRPr="00CC60FF" w:rsidRDefault="00612B22" w:rsidP="00612B22">
            <w:pPr>
              <w:cnfStyle w:val="000000000000"/>
              <w:rPr>
                <w:rFonts w:ascii="Calibri" w:hAnsi="Calibri"/>
                <w:color w:val="000000"/>
                <w:sz w:val="22"/>
                <w:szCs w:val="22"/>
                <w:lang w:val="fr-FR" w:eastAsia="en-GB"/>
              </w:rPr>
            </w:pPr>
            <w:r w:rsidRPr="00CC60FF">
              <w:rPr>
                <w:rFonts w:ascii="Calibri" w:hAnsi="Calibri"/>
                <w:color w:val="000000"/>
                <w:sz w:val="22"/>
                <w:szCs w:val="22"/>
                <w:lang w:val="fr-FR" w:eastAsia="en-GB"/>
              </w:rPr>
              <w:t>Reserve de faune de Togodo</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01/01/2014</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Dam Construction</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Draft EIA available and Secretariat advised and guided AA for its involvement with the validation process</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1496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Trinidad and Tobago</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Bon Accord Lagoon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04/04/2013</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26/08/2014</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Unregulated commercial &amp; residential growth.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Tunisia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Ichkeul</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659</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Seyfe (Seyfe Gölü)</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22/02/2008</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Drying out, water abstraction upstream for irrigation purposes.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Uluabat</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15/07/2009</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Threat to wetland habitats in connection with construction of the Bursa - Balikesir - Izmir highway.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661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 xml:space="preserve">Turkey </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Sultan Marshes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27/04/2006</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Ecological changes due to intensification of irrigated agriculture.</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Closed- issue solved in July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1715</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UAE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Ras al Khor</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15/04/2013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Opening of the Business Bay Canal causing possible changes in salinity and hydrodynamics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Additional information received in August; ecological character of the site is being monitored</w:t>
            </w:r>
          </w:p>
        </w:tc>
        <w:tc>
          <w:tcPr>
            <w:tcW w:w="1134" w:type="dxa"/>
            <w:noWrap/>
            <w:hideMark/>
          </w:tcPr>
          <w:p w:rsidR="00612B22" w:rsidRPr="00CC60FF" w:rsidRDefault="00F405FB"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394</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Uganda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George</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Kyliiske Mouth</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07/07/2003</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Opening of Bystroe Danube arm deep water navigation way.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Northern Part of the Dniester Liman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15/08/2014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330kV high voltage transmission line project potentially crossing the RS. Reported by 3rd Party-under review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Updated report received from AA in September 2014. Location of the transmission line to be confirmed.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762</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Sasyk Lake</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01/07/2012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Reconnection of the lake with the Black Sea causing possible change in ecological character.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766</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Tyligulskyi Liman</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03/07/1905</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Land reclamation, pollution, anthropogenic disturbances, changes in the hydrology.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Dnipro River Delta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26/04/2012</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Potential building/extension of a port within the RS.</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Tendrivska Bay and  Yagorlytska Bay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10/05/2010</w:t>
            </w:r>
          </w:p>
        </w:tc>
        <w:tc>
          <w:tcPr>
            <w:tcW w:w="1417" w:type="dxa"/>
            <w:noWrap/>
            <w:hideMark/>
          </w:tcPr>
          <w:p w:rsidR="00612B22" w:rsidRPr="00CC60FF" w:rsidRDefault="00612B22" w:rsidP="00612B22">
            <w:pPr>
              <w:jc w:val="right"/>
              <w:cnfStyle w:val="000000100000"/>
              <w:rPr>
                <w:rFonts w:ascii="Calibri" w:hAnsi="Calibri"/>
                <w:color w:val="000000"/>
                <w:sz w:val="22"/>
                <w:szCs w:val="22"/>
                <w:lang w:eastAsia="en-GB"/>
              </w:rPr>
            </w:pPr>
            <w:r w:rsidRPr="00CC60FF">
              <w:rPr>
                <w:rFonts w:ascii="Calibri" w:hAnsi="Calibri"/>
                <w:color w:val="000000"/>
                <w:sz w:val="22"/>
                <w:szCs w:val="22"/>
                <w:lang w:eastAsia="en-GB"/>
              </w:rPr>
              <w:t>01/09/2012</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Massive commercial illegal prawn fishing. Confirmed by AA.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File Closed in September 2012</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77</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Ouse Washes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18/02/2011</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Water management problems.  RAM 49 (November 2001)</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298</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Dee Estuary</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21/11/2007</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w:t>
            </w:r>
            <w:r w:rsidR="004D76A1">
              <w:rPr>
                <w:rFonts w:ascii="Calibri" w:hAnsi="Calibri"/>
                <w:color w:val="000000"/>
                <w:sz w:val="22"/>
                <w:szCs w:val="22"/>
                <w:lang w:eastAsia="en-GB"/>
              </w:rPr>
              <w:t xml:space="preserve">al and transport developments. </w:t>
            </w:r>
            <w:r w:rsidRPr="00CC60FF">
              <w:rPr>
                <w:rFonts w:ascii="Calibri" w:hAnsi="Calibri"/>
                <w:color w:val="000000"/>
                <w:sz w:val="22"/>
                <w:szCs w:val="22"/>
                <w:lang w:eastAsia="en-GB"/>
              </w:rPr>
              <w:t xml:space="preserve">Confirmed by AA. RAM 34 (November 1994) </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Awaiting update from AA since 2012. Change in ecological character is being actively addressed.  </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1043</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South East Coast of Jersey</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02/12/2008</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Plans for a new road and construction of an incinerator. Confirmed by AA.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1077</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 xml:space="preserve">United Kingdom </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Diego Garcia</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08/04/2009</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Discharge of untreated sewage, hazardous pollutants in the lagoon, introduction of invasive species, biomass reduction in the reefs, underwater sound pollution, overfishing. Confirmed by AA.</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Updated report received from AA in May 2014. Potential impacts  have been character actively addressed</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Other</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374</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States of America</w:t>
            </w:r>
          </w:p>
        </w:tc>
        <w:tc>
          <w:tcPr>
            <w:tcW w:w="1842"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Everglades</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16/06/1993</w:t>
            </w:r>
          </w:p>
        </w:tc>
        <w:tc>
          <w:tcPr>
            <w:tcW w:w="1417"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Changes in the natural water flows and nutrient enrichment due to agricultural practices and development in the surrounding area.</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Change in ecological character is being actively addressed</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r w:rsidR="00612B22" w:rsidRPr="00CC60FF" w:rsidTr="002A04F4">
        <w:trPr>
          <w:cnfStyle w:val="000000100000"/>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2001</w:t>
            </w:r>
          </w:p>
        </w:tc>
        <w:tc>
          <w:tcPr>
            <w:tcW w:w="1418" w:type="dxa"/>
            <w:noWrap/>
            <w:hideMark/>
          </w:tcPr>
          <w:p w:rsidR="00612B22" w:rsidRPr="00CC60FF" w:rsidRDefault="00612B22" w:rsidP="00612B2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States of America</w:t>
            </w:r>
          </w:p>
        </w:tc>
        <w:tc>
          <w:tcPr>
            <w:tcW w:w="1842"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Kakagon and Bad River Sloughs</w:t>
            </w:r>
          </w:p>
        </w:tc>
        <w:tc>
          <w:tcPr>
            <w:tcW w:w="1418" w:type="dxa"/>
            <w:noWrap/>
            <w:hideMark/>
          </w:tcPr>
          <w:p w:rsidR="00612B22" w:rsidRPr="00CC60FF" w:rsidRDefault="00612B2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31/03/2014</w:t>
            </w:r>
          </w:p>
        </w:tc>
        <w:tc>
          <w:tcPr>
            <w:tcW w:w="1417"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1134" w:type="dxa"/>
            <w:noWrap/>
            <w:hideMark/>
          </w:tcPr>
          <w:p w:rsidR="00612B22" w:rsidRPr="00CC60FF" w:rsidRDefault="00612B22" w:rsidP="00612B22">
            <w:pPr>
              <w:jc w:val="center"/>
              <w:cnfStyle w:val="000000100000"/>
              <w:rPr>
                <w:rFonts w:ascii="Calibri" w:hAnsi="Calibri"/>
                <w:color w:val="000000"/>
                <w:sz w:val="22"/>
                <w:szCs w:val="22"/>
                <w:lang w:eastAsia="en-GB"/>
              </w:rPr>
            </w:pP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Possible construction of a very large open-pit iron ore mine near the headwaters of the Bad River.</w:t>
            </w:r>
          </w:p>
        </w:tc>
        <w:tc>
          <w:tcPr>
            <w:tcW w:w="2835"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Issues addressed by the AA and the National Wetlands Committee.</w:t>
            </w:r>
          </w:p>
        </w:tc>
        <w:tc>
          <w:tcPr>
            <w:tcW w:w="1134" w:type="dxa"/>
            <w:noWrap/>
            <w:hideMark/>
          </w:tcPr>
          <w:p w:rsidR="00612B22" w:rsidRPr="00CC60FF" w:rsidRDefault="00612B22" w:rsidP="00612B22">
            <w:pPr>
              <w:cnfStyle w:val="000000100000"/>
              <w:rPr>
                <w:rFonts w:ascii="Calibri" w:hAnsi="Calibri"/>
                <w:color w:val="000000"/>
                <w:sz w:val="22"/>
                <w:szCs w:val="22"/>
                <w:lang w:eastAsia="en-GB"/>
              </w:rPr>
            </w:pPr>
            <w:r w:rsidRPr="00CC60FF">
              <w:rPr>
                <w:rFonts w:ascii="Calibri" w:hAnsi="Calibri"/>
                <w:color w:val="000000"/>
                <w:sz w:val="22"/>
                <w:szCs w:val="22"/>
                <w:lang w:eastAsia="en-GB"/>
              </w:rPr>
              <w:t>AA</w:t>
            </w:r>
          </w:p>
        </w:tc>
      </w:tr>
      <w:tr w:rsidR="00612B22" w:rsidRPr="00CC60FF" w:rsidTr="002A04F4">
        <w:trPr>
          <w:cantSplit/>
          <w:trHeight w:val="300"/>
        </w:trPr>
        <w:tc>
          <w:tcPr>
            <w:cnfStyle w:val="001000000000"/>
            <w:tcW w:w="709" w:type="dxa"/>
            <w:noWrap/>
            <w:hideMark/>
          </w:tcPr>
          <w:p w:rsidR="00612B22" w:rsidRPr="00CC60FF" w:rsidRDefault="00612B2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290</w:t>
            </w:r>
          </w:p>
        </w:tc>
        <w:tc>
          <w:tcPr>
            <w:tcW w:w="1418" w:type="dxa"/>
            <w:noWrap/>
            <w:hideMark/>
          </w:tcPr>
          <w:p w:rsidR="00612B22" w:rsidRPr="00CC60FF" w:rsidRDefault="00612B22" w:rsidP="00612B2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Uruguay</w:t>
            </w:r>
          </w:p>
        </w:tc>
        <w:tc>
          <w:tcPr>
            <w:tcW w:w="1842" w:type="dxa"/>
            <w:noWrap/>
            <w:hideMark/>
          </w:tcPr>
          <w:p w:rsidR="00612B22" w:rsidRPr="00CC60FF" w:rsidRDefault="00612B22" w:rsidP="00612B22">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Bañados del Este y Franja Costera</w:t>
            </w:r>
          </w:p>
        </w:tc>
        <w:tc>
          <w:tcPr>
            <w:tcW w:w="1418" w:type="dxa"/>
            <w:noWrap/>
            <w:hideMark/>
          </w:tcPr>
          <w:p w:rsidR="00612B22" w:rsidRPr="00CC60FF" w:rsidRDefault="00612B2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04/07/1990</w:t>
            </w:r>
          </w:p>
        </w:tc>
        <w:tc>
          <w:tcPr>
            <w:tcW w:w="1417" w:type="dxa"/>
            <w:noWrap/>
            <w:hideMark/>
          </w:tcPr>
          <w:p w:rsidR="00612B22" w:rsidRPr="00CC60FF" w:rsidRDefault="00612B22" w:rsidP="00612B22">
            <w:pPr>
              <w:jc w:val="right"/>
              <w:cnfStyle w:val="000000000000"/>
              <w:rPr>
                <w:rFonts w:ascii="Calibri" w:hAnsi="Calibri"/>
                <w:color w:val="000000"/>
                <w:sz w:val="22"/>
                <w:szCs w:val="22"/>
                <w:lang w:eastAsia="en-GB"/>
              </w:rPr>
            </w:pPr>
            <w:r w:rsidRPr="00CC60FF">
              <w:rPr>
                <w:rFonts w:ascii="Calibri" w:hAnsi="Calibri"/>
                <w:color w:val="000000"/>
                <w:sz w:val="22"/>
                <w:szCs w:val="22"/>
                <w:lang w:eastAsia="en-GB"/>
              </w:rPr>
              <w:t>28/08/2014</w:t>
            </w:r>
          </w:p>
        </w:tc>
        <w:tc>
          <w:tcPr>
            <w:tcW w:w="1134" w:type="dxa"/>
            <w:noWrap/>
            <w:hideMark/>
          </w:tcPr>
          <w:p w:rsidR="00612B22" w:rsidRPr="00CC60FF" w:rsidRDefault="00612B22" w:rsidP="00612B22">
            <w:pPr>
              <w:jc w:val="center"/>
              <w:cnfStyle w:val="000000000000"/>
              <w:rPr>
                <w:rFonts w:ascii="Calibri" w:hAnsi="Calibri"/>
                <w:color w:val="000000"/>
                <w:sz w:val="22"/>
                <w:szCs w:val="22"/>
                <w:lang w:eastAsia="en-GB"/>
              </w:rPr>
            </w:pPr>
            <w:r w:rsidRPr="00CC60FF">
              <w:rPr>
                <w:rFonts w:ascii="Calibri" w:hAnsi="Calibri"/>
                <w:color w:val="000000"/>
                <w:sz w:val="22"/>
                <w:szCs w:val="22"/>
                <w:lang w:eastAsia="en-GB"/>
              </w:rPr>
              <w:t>X</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Modification of the hydrology of areas of the site affecting the natural dinamic of the system and draining of areas of the Ramsar site for agriculture and livestock  activities.  </w:t>
            </w:r>
          </w:p>
        </w:tc>
        <w:tc>
          <w:tcPr>
            <w:tcW w:w="2835"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Change in ecological character is being actively addressed. Removed  from the Montreux Record. </w:t>
            </w:r>
          </w:p>
        </w:tc>
        <w:tc>
          <w:tcPr>
            <w:tcW w:w="1134" w:type="dxa"/>
            <w:noWrap/>
            <w:hideMark/>
          </w:tcPr>
          <w:p w:rsidR="00612B22" w:rsidRPr="00CC60FF" w:rsidRDefault="00612B22" w:rsidP="00612B22">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p>
        </w:tc>
      </w:tr>
    </w:tbl>
    <w:p w:rsidR="004D76A1" w:rsidRDefault="004D76A1" w:rsidP="00D94287">
      <w:pPr>
        <w:tabs>
          <w:tab w:val="right" w:pos="9026"/>
        </w:tabs>
        <w:suppressAutoHyphens/>
        <w:ind w:left="567" w:hanging="567"/>
        <w:rPr>
          <w:rFonts w:ascii="Calibri" w:hAnsi="Calibri"/>
          <w:b/>
          <w:color w:val="000000"/>
          <w:sz w:val="26"/>
          <w:szCs w:val="26"/>
        </w:rPr>
      </w:pPr>
    </w:p>
    <w:p w:rsidR="00D94287" w:rsidRPr="004D76A1" w:rsidRDefault="004D76A1" w:rsidP="0099118E">
      <w:pPr>
        <w:rPr>
          <w:rFonts w:ascii="Calibri" w:hAnsi="Calibri"/>
          <w:b/>
          <w:color w:val="000000"/>
          <w:szCs w:val="24"/>
        </w:rPr>
      </w:pPr>
      <w:r>
        <w:rPr>
          <w:rFonts w:ascii="Calibri" w:hAnsi="Calibri"/>
          <w:b/>
          <w:color w:val="000000"/>
          <w:sz w:val="26"/>
          <w:szCs w:val="26"/>
        </w:rPr>
        <w:br w:type="page"/>
      </w:r>
      <w:r w:rsidR="00D94287" w:rsidRPr="004D76A1">
        <w:rPr>
          <w:rFonts w:ascii="Calibri" w:hAnsi="Calibri"/>
          <w:b/>
          <w:color w:val="000000"/>
          <w:szCs w:val="24"/>
        </w:rPr>
        <w:lastRenderedPageBreak/>
        <w:t xml:space="preserve">Annex </w:t>
      </w:r>
      <w:r w:rsidR="00D26361" w:rsidRPr="004D76A1">
        <w:rPr>
          <w:rFonts w:ascii="Calibri" w:hAnsi="Calibri"/>
          <w:b/>
          <w:color w:val="000000"/>
          <w:szCs w:val="24"/>
        </w:rPr>
        <w:t>4b</w:t>
      </w:r>
    </w:p>
    <w:p w:rsidR="00D94287" w:rsidRPr="004D76A1" w:rsidRDefault="00D94287" w:rsidP="00D94287">
      <w:pPr>
        <w:tabs>
          <w:tab w:val="right" w:pos="9026"/>
        </w:tabs>
        <w:suppressAutoHyphens/>
        <w:ind w:left="567" w:hanging="567"/>
        <w:rPr>
          <w:rFonts w:ascii="Calibri" w:hAnsi="Calibri"/>
          <w:b/>
          <w:color w:val="000000"/>
          <w:szCs w:val="24"/>
        </w:rPr>
      </w:pPr>
    </w:p>
    <w:p w:rsidR="004D76A1" w:rsidRPr="004D76A1" w:rsidRDefault="00D94287" w:rsidP="004D76A1">
      <w:pPr>
        <w:tabs>
          <w:tab w:val="right" w:pos="9026"/>
        </w:tabs>
        <w:suppressAutoHyphens/>
        <w:rPr>
          <w:rFonts w:ascii="Calibri" w:hAnsi="Calibri"/>
          <w:b/>
          <w:color w:val="000000"/>
          <w:szCs w:val="24"/>
        </w:rPr>
      </w:pPr>
      <w:r w:rsidRPr="004D76A1">
        <w:rPr>
          <w:rFonts w:ascii="Calibri" w:hAnsi="Calibri"/>
          <w:b/>
          <w:color w:val="000000"/>
          <w:szCs w:val="24"/>
        </w:rPr>
        <w:t xml:space="preserve">Status of </w:t>
      </w:r>
      <w:r w:rsidR="000E59DF" w:rsidRPr="004D76A1">
        <w:rPr>
          <w:rFonts w:ascii="Calibri" w:hAnsi="Calibri"/>
          <w:b/>
          <w:color w:val="000000"/>
          <w:szCs w:val="24"/>
        </w:rPr>
        <w:t xml:space="preserve">Ramsar Sites with reports of human-induced negative changes having occurred, occurring or likely to occur </w:t>
      </w:r>
      <w:r w:rsidR="006A3C60" w:rsidRPr="004D76A1">
        <w:rPr>
          <w:rFonts w:ascii="Calibri" w:hAnsi="Calibri"/>
          <w:b/>
          <w:color w:val="000000"/>
          <w:szCs w:val="24"/>
        </w:rPr>
        <w:t xml:space="preserve">up to, and after </w:t>
      </w:r>
      <w:r w:rsidRPr="004D76A1">
        <w:rPr>
          <w:rFonts w:ascii="Calibri" w:hAnsi="Calibri"/>
          <w:b/>
          <w:color w:val="000000"/>
          <w:szCs w:val="24"/>
        </w:rPr>
        <w:t>COP11</w:t>
      </w:r>
    </w:p>
    <w:p w:rsidR="004D76A1" w:rsidRDefault="004D76A1" w:rsidP="00D94287">
      <w:pPr>
        <w:tabs>
          <w:tab w:val="right" w:pos="9026"/>
        </w:tabs>
        <w:suppressAutoHyphens/>
        <w:ind w:left="567" w:hanging="567"/>
        <w:rPr>
          <w:rFonts w:ascii="Calibri" w:hAnsi="Calibri"/>
          <w:b/>
          <w:color w:val="000000"/>
          <w:sz w:val="26"/>
          <w:szCs w:val="26"/>
        </w:rPr>
      </w:pPr>
    </w:p>
    <w:p w:rsidR="00D94287" w:rsidRPr="004D76A1" w:rsidRDefault="000E59DF" w:rsidP="004D76A1">
      <w:pPr>
        <w:tabs>
          <w:tab w:val="right" w:pos="9026"/>
        </w:tabs>
        <w:suppressAutoHyphens/>
        <w:rPr>
          <w:rFonts w:ascii="Calibri" w:hAnsi="Calibri"/>
          <w:color w:val="000000"/>
          <w:sz w:val="22"/>
          <w:szCs w:val="22"/>
        </w:rPr>
      </w:pPr>
      <w:r w:rsidRPr="004D76A1">
        <w:rPr>
          <w:rFonts w:ascii="Calibri" w:hAnsi="Calibri"/>
          <w:color w:val="000000"/>
          <w:sz w:val="22"/>
          <w:szCs w:val="22"/>
        </w:rPr>
        <w:t>Open files where information has been received by the Secretariat from sources other than Contracting Parties, and where this has been followed up with the Administrative Authorities concerned. Inclusion here does not imply that the Conference of the Contracting Parties, Secretariat, or Party concerned considers that any given site is facing negative change</w:t>
      </w:r>
      <w:r w:rsidRPr="004D76A1">
        <w:rPr>
          <w:bCs/>
          <w:sz w:val="22"/>
          <w:szCs w:val="22"/>
        </w:rPr>
        <w:t xml:space="preserve"> </w:t>
      </w:r>
    </w:p>
    <w:p w:rsidR="00D94287" w:rsidRPr="00CC60FF" w:rsidRDefault="00D94287" w:rsidP="00D94287">
      <w:pPr>
        <w:tabs>
          <w:tab w:val="right" w:pos="9026"/>
        </w:tabs>
        <w:suppressAutoHyphens/>
        <w:ind w:left="567" w:hanging="567"/>
        <w:rPr>
          <w:rFonts w:ascii="Calibri" w:hAnsi="Calibri"/>
          <w:b/>
          <w:color w:val="000000"/>
          <w:sz w:val="22"/>
          <w:szCs w:val="22"/>
        </w:rPr>
      </w:pPr>
    </w:p>
    <w:tbl>
      <w:tblPr>
        <w:tblStyle w:val="LightList-Accent11"/>
        <w:tblW w:w="14073" w:type="dxa"/>
        <w:tblInd w:w="108" w:type="dxa"/>
        <w:tblLook w:val="04A0"/>
      </w:tblPr>
      <w:tblGrid>
        <w:gridCol w:w="663"/>
        <w:gridCol w:w="1421"/>
        <w:gridCol w:w="1659"/>
        <w:gridCol w:w="1278"/>
        <w:gridCol w:w="1278"/>
        <w:gridCol w:w="3918"/>
        <w:gridCol w:w="3998"/>
      </w:tblGrid>
      <w:tr w:rsidR="00431482" w:rsidRPr="00CC60FF" w:rsidTr="0099118E">
        <w:trPr>
          <w:cnfStyle w:val="100000000000"/>
          <w:cantSplit/>
          <w:trHeight w:val="300"/>
          <w:tblHeader/>
        </w:trPr>
        <w:tc>
          <w:tcPr>
            <w:cnfStyle w:val="001000000000"/>
            <w:tcW w:w="521" w:type="dxa"/>
            <w:shd w:val="clear" w:color="auto" w:fill="8DB3E2" w:themeFill="text2" w:themeFillTint="66"/>
            <w:noWrap/>
            <w:hideMark/>
          </w:tcPr>
          <w:p w:rsidR="00266C7F" w:rsidRPr="00CC60FF" w:rsidRDefault="00266C7F" w:rsidP="0099118E">
            <w:pPr>
              <w:jc w:val="center"/>
              <w:rPr>
                <w:rFonts w:ascii="Calibri" w:hAnsi="Calibri"/>
                <w:color w:val="000000"/>
                <w:sz w:val="22"/>
                <w:szCs w:val="22"/>
                <w:lang w:eastAsia="en-GB"/>
              </w:rPr>
            </w:pPr>
            <w:r w:rsidRPr="00CC60FF">
              <w:rPr>
                <w:rFonts w:ascii="Calibri" w:hAnsi="Calibri"/>
                <w:color w:val="000000"/>
                <w:sz w:val="22"/>
                <w:szCs w:val="22"/>
                <w:lang w:eastAsia="en-GB"/>
              </w:rPr>
              <w:t>Site</w:t>
            </w:r>
            <w:r w:rsidR="0099118E">
              <w:rPr>
                <w:rFonts w:ascii="Calibri" w:hAnsi="Calibri"/>
                <w:color w:val="000000"/>
                <w:sz w:val="22"/>
                <w:szCs w:val="22"/>
                <w:lang w:eastAsia="en-GB"/>
              </w:rPr>
              <w:t xml:space="preserve"> No.</w:t>
            </w:r>
          </w:p>
        </w:tc>
        <w:tc>
          <w:tcPr>
            <w:tcW w:w="1421"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Contracting Party</w:t>
            </w:r>
          </w:p>
        </w:tc>
        <w:tc>
          <w:tcPr>
            <w:tcW w:w="1659"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Site</w:t>
            </w:r>
            <w:r w:rsidR="0099118E">
              <w:rPr>
                <w:rFonts w:ascii="Calibri" w:hAnsi="Calibri"/>
                <w:color w:val="000000"/>
                <w:sz w:val="22"/>
                <w:szCs w:val="22"/>
                <w:lang w:eastAsia="en-GB"/>
              </w:rPr>
              <w:t xml:space="preserve"> Name</w:t>
            </w:r>
          </w:p>
        </w:tc>
        <w:tc>
          <w:tcPr>
            <w:tcW w:w="127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opening</w:t>
            </w:r>
          </w:p>
        </w:tc>
        <w:tc>
          <w:tcPr>
            <w:tcW w:w="127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Date of closure</w:t>
            </w:r>
          </w:p>
        </w:tc>
        <w:tc>
          <w:tcPr>
            <w:tcW w:w="391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Short summary of the  issue</w:t>
            </w:r>
          </w:p>
        </w:tc>
        <w:tc>
          <w:tcPr>
            <w:tcW w:w="3998" w:type="dxa"/>
            <w:shd w:val="clear" w:color="auto" w:fill="8DB3E2" w:themeFill="text2" w:themeFillTint="66"/>
            <w:noWrap/>
            <w:hideMark/>
          </w:tcPr>
          <w:p w:rsidR="00266C7F" w:rsidRPr="00CC60FF" w:rsidRDefault="00266C7F"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Status as at 28 August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262</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Barmah Forest</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Jul-14</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Trial ecological thinning of the Red Gum Forest</w:t>
            </w:r>
          </w:p>
        </w:tc>
        <w:tc>
          <w:tcPr>
            <w:tcW w:w="3998" w:type="dxa"/>
            <w:noWrap/>
            <w:hideMark/>
          </w:tcPr>
          <w:p w:rsidR="00431482" w:rsidRPr="00CC60FF" w:rsidRDefault="00124788" w:rsidP="00505C49">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w:t>
            </w:r>
            <w:r w:rsidR="00431482" w:rsidRPr="00CC60FF">
              <w:rPr>
                <w:rFonts w:ascii="Calibri" w:hAnsi="Calibri"/>
                <w:bCs/>
                <w:color w:val="000000"/>
                <w:sz w:val="22"/>
                <w:szCs w:val="22"/>
                <w:lang w:eastAsia="en-GB"/>
              </w:rPr>
              <w:t xml:space="preserve">Update received from AA dated 15 </w:t>
            </w:r>
            <w:r w:rsidR="00505C49" w:rsidRPr="00CC60FF">
              <w:rPr>
                <w:rFonts w:ascii="Calibri" w:hAnsi="Calibri"/>
                <w:bCs/>
                <w:color w:val="000000"/>
                <w:sz w:val="22"/>
                <w:szCs w:val="22"/>
                <w:lang w:eastAsia="en-GB"/>
              </w:rPr>
              <w:t>Sept</w:t>
            </w:r>
            <w:r w:rsidR="00431482" w:rsidRPr="00CC60FF">
              <w:rPr>
                <w:rFonts w:ascii="Calibri" w:hAnsi="Calibri"/>
                <w:bCs/>
                <w:color w:val="000000"/>
                <w:sz w:val="22"/>
                <w:szCs w:val="22"/>
                <w:lang w:eastAsia="en-GB"/>
              </w:rPr>
              <w:t xml:space="preserve"> 2014</w:t>
            </w:r>
            <w:r w:rsidRPr="00CC60FF">
              <w:rPr>
                <w:rFonts w:ascii="Calibri" w:hAnsi="Calibri"/>
                <w:bCs/>
                <w:color w:val="000000"/>
                <w:sz w:val="22"/>
                <w:szCs w:val="22"/>
                <w:lang w:eastAsia="en-GB"/>
              </w:rPr>
              <w:t>)</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Port Phillip Bay &amp; Bellarine Peninsula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Jan-14</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Aug-14</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Impact from Silt run-off from nearby development affecting Lake Connewarre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AA responded on 4 August 2014. State government now dealing directly with Third Party. Case closed.</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267</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Western port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 from the proposed expansion of the Port of Hastings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Western District Lakes</w:t>
            </w:r>
          </w:p>
        </w:tc>
        <w:tc>
          <w:tcPr>
            <w:tcW w:w="1278" w:type="dxa"/>
            <w:noWrap/>
            <w:hideMark/>
          </w:tcPr>
          <w:p w:rsidR="00431482" w:rsidRPr="00CC60FF" w:rsidRDefault="00F405FB"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Wind Farm project</w:t>
            </w:r>
          </w:p>
        </w:tc>
        <w:tc>
          <w:tcPr>
            <w:tcW w:w="3998" w:type="dxa"/>
            <w:noWrap/>
            <w:hideMark/>
          </w:tcPr>
          <w:p w:rsidR="00431482" w:rsidRPr="00CC60FF" w:rsidRDefault="00124788" w:rsidP="00F405FB">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Waiting for response from AA</w:t>
            </w:r>
            <w:r w:rsidR="005B55ED" w:rsidRPr="00CC60FF">
              <w:rPr>
                <w:rFonts w:ascii="Calibri" w:hAnsi="Calibri"/>
                <w:color w:val="000000"/>
                <w:sz w:val="22"/>
                <w:szCs w:val="22"/>
                <w:lang w:eastAsia="en-GB"/>
              </w:rPr>
              <w:t xml:space="preserve"> since </w:t>
            </w:r>
            <w:r w:rsidR="00F405FB" w:rsidRPr="00CC60FF">
              <w:rPr>
                <w:rFonts w:ascii="Calibri" w:hAnsi="Calibri"/>
                <w:color w:val="000000"/>
                <w:sz w:val="22"/>
                <w:szCs w:val="22"/>
                <w:lang w:eastAsia="en-GB"/>
              </w:rPr>
              <w:t>Sept 2014</w:t>
            </w:r>
            <w:r w:rsidRPr="00CC60FF">
              <w:rPr>
                <w:rFonts w:ascii="Calibri" w:hAnsi="Calibri"/>
                <w:color w:val="000000"/>
                <w:sz w:val="22"/>
                <w:szCs w:val="22"/>
                <w:lang w:eastAsia="en-GB"/>
              </w:rPr>
              <w:t>)</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269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Gippsland Lakes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Dredging of the Lakes' entrance caused an increase in the salinity of the site, but declining freshwater flows and increased nutrients; invasion of European shore crab and marine algal species. </w:t>
            </w:r>
          </w:p>
        </w:tc>
        <w:tc>
          <w:tcPr>
            <w:tcW w:w="3998" w:type="dxa"/>
            <w:noWrap/>
            <w:hideMark/>
          </w:tcPr>
          <w:p w:rsidR="00431482" w:rsidRPr="00CC60FF" w:rsidRDefault="00124788"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AA currently drafting a response</w:t>
            </w: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 xml:space="preserve">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482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Australia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Peel-Yalgorup system</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Dredging from Pt. Grey to Dawesville Cut, and also at the marina at Dawesville Cut</w:t>
            </w:r>
          </w:p>
        </w:tc>
        <w:tc>
          <w:tcPr>
            <w:tcW w:w="3998" w:type="dxa"/>
            <w:noWrap/>
            <w:hideMark/>
          </w:tcPr>
          <w:p w:rsidR="00431482" w:rsidRPr="00CC60FF" w:rsidRDefault="00431482" w:rsidP="00431482">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560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Bangladesh</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Sundarbans Reserve Forest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09/06/2011</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Construction of Coal-fired power plant about 14 km away from the site; Plans to develop a coal mine in Phulbari; the extracted coal is transferred to Mongla port (near Sundarbands), then transported to an off-shore reloading facility inside the site.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condition of the site as well as the status of the project from AA since 2011</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331</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Belgium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Marais d'Harchies</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26/05/2003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24/10/2013</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Planned industrial plant for sludge treatment. Refuted by AA.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File closed in 2013. The project has not been developed.</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1180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Burundi</w:t>
            </w:r>
          </w:p>
        </w:tc>
        <w:tc>
          <w:tcPr>
            <w:tcW w:w="1659" w:type="dxa"/>
            <w:noWrap/>
            <w:hideMark/>
          </w:tcPr>
          <w:p w:rsidR="00431482" w:rsidRPr="00CC60FF" w:rsidRDefault="00431482" w:rsidP="00431482">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de la Rusizi</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01/01/2013</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Large Scale Sugar Cane Plantation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1740</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Congo</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Cayo-Loufoualeba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Extractive industry (Mining)</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2010. AA promised in 2012 to transform RAM recommendations into action Plan</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143</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Denmark</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Nissum Fjord</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17/11/2009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Increasing euthropication leads to decrease of populations of staging and wintering waterbirds.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Under review by AA. Email received from AA in October 2013.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Ulvedybet &amp; Nibee Bredning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17/11/2009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Increasing euthropication leads to decrease of populations of staging and wintering waterbirds.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Under review by AA. Email received from AA in October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356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Denmark</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Vadehavet</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17/11/2009</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Drainage and agricultural intensification, destruction of meadows.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review by AA. Email received from AA in October 2013.</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788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DR Congo</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Parc national des Mangroves</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work (Port)</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1810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France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Rhin supérieur</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18/04/2012</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54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Greece</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Evros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24/10/2008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Lack of coherent management.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2006</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Iceland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Thjörsárver</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22/04/2010</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Plans for a hydropower plant &amp; dam.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461</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Wular Lake</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14/02/2014</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Unplanned development and illegal encraochment</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Harike Lake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14/02/2014</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Reduction in size of the lake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2014</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464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Sambhar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27/04/2009</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Unauthorized salt extraction; excess pumping of groundwater; Proposed construction of the world's biggest solar power generating facility close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Ashtamudi Lake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13/06/2012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Kollam Corporation dumping solid waste to the banks of the Lake; also illegal construction of solid waste treatment plant.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Deepor Beel</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23/05/2013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1208</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East Calcutta Wetlands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27/08/2010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Threat of urban encroachment and noxious pollutant escalation.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2009</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1212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Sasthamkotta Lake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05/05/2013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Drought, waste dumping and lack of management</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1214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India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Vembanand-Kol</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30/08/2010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Industrial project given permit to start at the Ramsar Site; The Banyan Tree Resort does not conform with the environmental regulations</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Awaiting update from AA since 2013</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415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Clara Bog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Morgan Bog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417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Raheenmore Bog</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846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Lough Corrib</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847</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Ireland</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Lough Derravaragh</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27/06/2012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Peat extraction.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117</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Italy</w:t>
            </w:r>
          </w:p>
        </w:tc>
        <w:tc>
          <w:tcPr>
            <w:tcW w:w="1659" w:type="dxa"/>
            <w:noWrap/>
            <w:hideMark/>
          </w:tcPr>
          <w:p w:rsidR="00431482" w:rsidRPr="00CC60FF" w:rsidRDefault="00431482" w:rsidP="0043148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Pian di Spagna e Lago Mezzola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25/07/2012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Road and environmental centre construction within the Site.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1856</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Kazakhstan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Ural River Delta and adjacent Caspian Sea Coast</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preCOP11</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Construction of an oil response base</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We are waiting for an update from AA on the condition of this site since 2011</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1478</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Morocco</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Embouchure de la Moulouya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Pollution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RAM report ongoing implementation. Update received in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1391</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Mozambique</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Marromeux Complex</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Oil and Gas exploration</w:t>
            </w:r>
          </w:p>
        </w:tc>
        <w:tc>
          <w:tcPr>
            <w:tcW w:w="3998" w:type="dxa"/>
            <w:noWrap/>
            <w:hideMark/>
          </w:tcPr>
          <w:p w:rsidR="00431482" w:rsidRPr="00CC60FF" w:rsidRDefault="00431482" w:rsidP="00431482">
            <w:pPr>
              <w:cnfStyle w:val="000000000000"/>
              <w:rPr>
                <w:color w:val="000000"/>
                <w:szCs w:val="24"/>
                <w:lang w:eastAsia="en-GB"/>
              </w:rPr>
            </w:pPr>
            <w:r w:rsidRPr="00CC60FF">
              <w:rPr>
                <w:rFonts w:ascii="Calibri" w:hAnsi="Calibri"/>
                <w:color w:val="000000"/>
                <w:sz w:val="22"/>
                <w:szCs w:val="22"/>
                <w:lang w:eastAsia="en-GB"/>
              </w:rPr>
              <w:t>Ongoing work to address the issue. AA is updating the RIS</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1964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Mozambique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Lac Niassa and its Coastal Zone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Oil Exploration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2012</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194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Naardermeer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16/10/2005</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Urban developments and tourism pressures.</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2005</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289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Netherlands</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Waddensea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17/07/2012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Industrial developments in the area. Coal fuelled power plant planned at the edge of the RS.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No answer from AA. Awaiting update from AA since July 2013 </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818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Pakistan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Uchhali Complex Lake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06/04/2014</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Proposed reconstruction of road through the wetland site; recommendation is to build the road at a lower level which would have a lower impact.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proposed project from AA since  2014</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282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Poland</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Warta Mouth National Park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21/07/2014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Building projects at the river banks causing excessive drainage, water scarcity and bird disturbance.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August 2014</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756</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Poland</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Biebrzanaki National Park (Biebrzanski Park Narodowy)</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27/04/2007</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10/07/2012</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Road development plans. Refuted by AA.</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 xml:space="preserve">File closed in July 2012.The road will not be constructed. </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212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Portugal</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Ria Formosa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11/03/2009</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New resort project close to the river.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1594</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Republic of Korea</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Seocheon Tidal Flat</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29/04/2009</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Proposed reclamation of the intertidal mudflats</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1029</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Republic of Moldova</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Lower Prut Lakes</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20/05/2005</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Oil drilling next to the RS.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2010.</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110</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Kandalaksha Bay</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04/05/2012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Plans for the construction of a gas plant within the RS.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111</w:t>
            </w:r>
          </w:p>
        </w:tc>
        <w:tc>
          <w:tcPr>
            <w:tcW w:w="1421" w:type="dxa"/>
            <w:noWrap/>
            <w:hideMark/>
          </w:tcPr>
          <w:p w:rsidR="00431482" w:rsidRPr="00CC60FF" w:rsidRDefault="00431482" w:rsidP="00431482">
            <w:pPr>
              <w:cnfStyle w:val="000000100000"/>
              <w:rPr>
                <w:rFonts w:ascii="Calibri" w:hAnsi="Calibri"/>
                <w:b/>
                <w:bCs/>
                <w:color w:val="000000"/>
                <w:sz w:val="22"/>
                <w:szCs w:val="22"/>
                <w:lang w:eastAsia="en-GB"/>
              </w:rPr>
            </w:pPr>
            <w:r w:rsidRPr="00CC60FF">
              <w:rPr>
                <w:rFonts w:ascii="Calibri" w:hAnsi="Calibri"/>
                <w:b/>
                <w:bCs/>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Volga Delta</w:t>
            </w:r>
          </w:p>
        </w:tc>
        <w:tc>
          <w:tcPr>
            <w:tcW w:w="1278" w:type="dxa"/>
            <w:noWrap/>
            <w:hideMark/>
          </w:tcPr>
          <w:p w:rsidR="00431482" w:rsidRPr="00CC60FF" w:rsidRDefault="00431482" w:rsidP="0099118E">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16/11/2012</w:t>
            </w:r>
          </w:p>
        </w:tc>
        <w:tc>
          <w:tcPr>
            <w:tcW w:w="1278" w:type="dxa"/>
            <w:noWrap/>
            <w:hideMark/>
          </w:tcPr>
          <w:p w:rsidR="00431482" w:rsidRPr="00CC60FF" w:rsidRDefault="00431482" w:rsidP="0099118E">
            <w:pPr>
              <w:cnfStyle w:val="0000001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 xml:space="preserve">Development of oil and gas industry. </w:t>
            </w:r>
          </w:p>
        </w:tc>
        <w:tc>
          <w:tcPr>
            <w:tcW w:w="3998" w:type="dxa"/>
            <w:noWrap/>
            <w:hideMark/>
          </w:tcPr>
          <w:p w:rsidR="00431482" w:rsidRPr="00CC60FF" w:rsidRDefault="00431482" w:rsidP="00431482">
            <w:pPr>
              <w:cnfStyle w:val="000000100000"/>
              <w:rPr>
                <w:rFonts w:ascii="Calibri" w:hAnsi="Calibri"/>
                <w:bCs/>
                <w:color w:val="000000"/>
                <w:sz w:val="22"/>
                <w:szCs w:val="22"/>
                <w:lang w:eastAsia="en-GB"/>
              </w:rPr>
            </w:pPr>
            <w:r w:rsidRPr="00CC60FF">
              <w:rPr>
                <w:rFonts w:ascii="Calibri" w:hAnsi="Calibri"/>
                <w:bCs/>
                <w:color w:val="000000"/>
                <w:sz w:val="22"/>
                <w:szCs w:val="22"/>
                <w:lang w:eastAsia="en-GB"/>
              </w:rPr>
              <w:t>Awaiting information from AA since 2010.</w:t>
            </w:r>
          </w:p>
        </w:tc>
      </w:tr>
      <w:tr w:rsidR="00431482" w:rsidRPr="00CC60FF" w:rsidTr="0099118E">
        <w:trPr>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674</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Kuban Delta: Group of limans between rivers Kuban &amp; Protoka.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Oil exploitation.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March 2013</w:t>
            </w:r>
          </w:p>
        </w:tc>
      </w:tr>
      <w:tr w:rsidR="00431482" w:rsidRPr="00CC60FF" w:rsidTr="0099118E">
        <w:trPr>
          <w:cnfStyle w:val="000000100000"/>
          <w:cantSplit/>
          <w:trHeight w:val="300"/>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675</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Kuban delta: Akhtaro-Grivenskaya group of limans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30/11/2010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Oil exploitation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March 2013</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682</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Selenga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xx/11/08</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Artificial fluctuation of water levels due hydropower plants in lake Baikal.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683</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Torey Lakes</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preCOP11</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Channel construction.</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2009</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695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Moroshechnaya River</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30/01/2007</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Oil exploitation activities.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2007</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699</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Russian Federation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Pskovsko-Chudskaya Lowland</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16/11/2012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uncontrolled fishing, hunting and tourism pressures. Fish do not reach places upstream, changes in migration routes.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information from AA since November 2012</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819</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Serbia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Stari Begi/Carska Bara Special Nature Reserve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29/10/2007</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Shipyard building in the surrounding area of the RS.</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2010</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1600</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Slovenia</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Lake Cerknica and its environ</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22/04/2008</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Water pollution.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2010</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888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South Africa</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Seekoeivlei Nature Reserve</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Raw Sewage Problem</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452</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100000"/>
              <w:rPr>
                <w:rFonts w:ascii="Calibri" w:hAnsi="Calibri"/>
                <w:color w:val="000000"/>
                <w:sz w:val="22"/>
                <w:szCs w:val="22"/>
                <w:lang w:val="es-ES" w:eastAsia="en-GB"/>
              </w:rPr>
            </w:pPr>
            <w:r w:rsidRPr="00CC60FF">
              <w:rPr>
                <w:rFonts w:ascii="Calibri" w:hAnsi="Calibri"/>
                <w:color w:val="000000"/>
                <w:sz w:val="22"/>
                <w:szCs w:val="22"/>
                <w:lang w:val="es-ES" w:eastAsia="en-GB"/>
              </w:rPr>
              <w:t xml:space="preserve">Complejo Intermareal Umia-O Grove </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20/01/2014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Heavy metals pollution.  Under revision by AA. Not confirmed yet.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592</w:t>
            </w:r>
          </w:p>
        </w:tc>
        <w:tc>
          <w:tcPr>
            <w:tcW w:w="1421" w:type="dxa"/>
            <w:noWrap/>
            <w:hideMark/>
          </w:tcPr>
          <w:p w:rsidR="00431482" w:rsidRPr="00CC60FF" w:rsidRDefault="00431482" w:rsidP="00431482">
            <w:pPr>
              <w:cnfStyle w:val="000000000000"/>
              <w:rPr>
                <w:rFonts w:ascii="Calibri" w:hAnsi="Calibri"/>
                <w:b/>
                <w:bCs/>
                <w:color w:val="000000"/>
                <w:sz w:val="22"/>
                <w:szCs w:val="22"/>
                <w:lang w:eastAsia="en-GB"/>
              </w:rPr>
            </w:pPr>
            <w:r w:rsidRPr="00CC60FF">
              <w:rPr>
                <w:rFonts w:ascii="Calibri" w:hAnsi="Calibri"/>
                <w:b/>
                <w:bCs/>
                <w:color w:val="000000"/>
                <w:sz w:val="22"/>
                <w:szCs w:val="22"/>
                <w:lang w:eastAsia="en-GB"/>
              </w:rPr>
              <w:t>Spain</w:t>
            </w:r>
          </w:p>
        </w:tc>
        <w:tc>
          <w:tcPr>
            <w:tcW w:w="1659"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 xml:space="preserve">Aiguamolls de l'Empordà </w:t>
            </w:r>
          </w:p>
        </w:tc>
        <w:tc>
          <w:tcPr>
            <w:tcW w:w="1278" w:type="dxa"/>
            <w:noWrap/>
            <w:hideMark/>
          </w:tcPr>
          <w:p w:rsidR="00431482" w:rsidRPr="00CC60FF" w:rsidRDefault="00431482" w:rsidP="0099118E">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10/01/2012</w:t>
            </w:r>
          </w:p>
        </w:tc>
        <w:tc>
          <w:tcPr>
            <w:tcW w:w="1278" w:type="dxa"/>
            <w:noWrap/>
            <w:hideMark/>
          </w:tcPr>
          <w:p w:rsidR="00431482" w:rsidRPr="00CC60FF" w:rsidRDefault="00431482" w:rsidP="0099118E">
            <w:pPr>
              <w:cnfStyle w:val="000000000000"/>
              <w:rPr>
                <w:rFonts w:ascii="Calibri" w:hAnsi="Calibri"/>
                <w:color w:val="000000"/>
                <w:sz w:val="20"/>
                <w:lang w:eastAsia="en-GB"/>
              </w:rPr>
            </w:pPr>
            <w:r w:rsidRPr="00CC60FF">
              <w:rPr>
                <w:rFonts w:ascii="Calibri" w:hAnsi="Calibri"/>
                <w:color w:val="000000"/>
                <w:sz w:val="20"/>
                <w:lang w:eastAsia="en-GB"/>
              </w:rPr>
              <w:t xml:space="preserve">  </w:t>
            </w:r>
          </w:p>
        </w:tc>
        <w:tc>
          <w:tcPr>
            <w:tcW w:w="391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Wet meadows destruction for rice agriculture and overexploitation of the aquifer.</w:t>
            </w:r>
          </w:p>
        </w:tc>
        <w:tc>
          <w:tcPr>
            <w:tcW w:w="3998" w:type="dxa"/>
            <w:noWrap/>
            <w:hideMark/>
          </w:tcPr>
          <w:p w:rsidR="00431482" w:rsidRPr="00CC60FF" w:rsidRDefault="00431482" w:rsidP="00431482">
            <w:pPr>
              <w:cnfStyle w:val="000000000000"/>
              <w:rPr>
                <w:rFonts w:ascii="Calibri" w:hAnsi="Calibri"/>
                <w:bCs/>
                <w:color w:val="000000"/>
                <w:sz w:val="22"/>
                <w:szCs w:val="22"/>
                <w:lang w:eastAsia="en-GB"/>
              </w:rPr>
            </w:pPr>
            <w:r w:rsidRPr="00CC60FF">
              <w:rPr>
                <w:rFonts w:ascii="Calibri" w:hAnsi="Calibri"/>
                <w:bCs/>
                <w:color w:val="000000"/>
                <w:sz w:val="22"/>
                <w:szCs w:val="22"/>
                <w:lang w:eastAsia="en-GB"/>
              </w:rPr>
              <w:t>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593</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Delta del Ebro</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08/08/2014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National Hydrologic Plan potentially affecting the RS ecological character.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705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Spain</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Ria del Eo</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19/05/2009</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Potential urban developments.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lastRenderedPageBreak/>
              <w:t>935</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Syrian Arab Republic</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Sabkhat al-Jabbul Nature Reserve</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23/11/2010</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Waste water is being discharged into the lake</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Waiting for an update on the situation and the condition of the wetlands from AA since 2010</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945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Turkey</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Gediz Delta</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05/02/2013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Urban developments and proposed project for rehabilitation of Izmir Bay and Harbour. Planned to stock dredged materials in the coastal area.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2013</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764</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Ukraine</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Dnister Turunchuk Crossrivers Area</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05/10/2012</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Hydroelectric power plant.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No answer from AA. Awaiting update from AA since 2012</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68</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Broadland</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05/09/2013</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01/11/2013</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Drainage and loss of water clarity in the river Thurne following the sudden lowering of water levels. </w:t>
            </w:r>
          </w:p>
        </w:tc>
        <w:tc>
          <w:tcPr>
            <w:tcW w:w="399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Refuted by AA. File closed in November 2013.   </w:t>
            </w:r>
          </w:p>
        </w:tc>
      </w:tr>
      <w:tr w:rsidR="00431482" w:rsidRPr="00CC60FF" w:rsidTr="0099118E">
        <w:trPr>
          <w:cnfStyle w:val="000000100000"/>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926</w:t>
            </w:r>
          </w:p>
        </w:tc>
        <w:tc>
          <w:tcPr>
            <w:tcW w:w="1421" w:type="dxa"/>
            <w:noWrap/>
            <w:hideMark/>
          </w:tcPr>
          <w:p w:rsidR="00431482" w:rsidRPr="00CC60FF" w:rsidRDefault="00431482" w:rsidP="00431482">
            <w:pPr>
              <w:cnfStyle w:val="0000001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Avon Valley</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21/07/2014</w:t>
            </w:r>
          </w:p>
        </w:tc>
        <w:tc>
          <w:tcPr>
            <w:tcW w:w="1278" w:type="dxa"/>
            <w:noWrap/>
            <w:hideMark/>
          </w:tcPr>
          <w:p w:rsidR="00431482" w:rsidRPr="00CC60FF" w:rsidRDefault="00431482" w:rsidP="0099118E">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  </w:t>
            </w:r>
          </w:p>
        </w:tc>
        <w:tc>
          <w:tcPr>
            <w:tcW w:w="391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 xml:space="preserve">The ecosystem has been degraded and consequently the number of wading birds is decreasing.  </w:t>
            </w:r>
          </w:p>
        </w:tc>
        <w:tc>
          <w:tcPr>
            <w:tcW w:w="3998" w:type="dxa"/>
            <w:noWrap/>
            <w:hideMark/>
          </w:tcPr>
          <w:p w:rsidR="00431482" w:rsidRPr="00CC60FF" w:rsidRDefault="00431482" w:rsidP="00431482">
            <w:pPr>
              <w:cnfStyle w:val="000000100000"/>
              <w:rPr>
                <w:rFonts w:ascii="Calibri" w:hAnsi="Calibri"/>
                <w:color w:val="000000"/>
                <w:sz w:val="22"/>
                <w:szCs w:val="22"/>
                <w:lang w:eastAsia="en-GB"/>
              </w:rPr>
            </w:pPr>
            <w:r w:rsidRPr="00CC60FF">
              <w:rPr>
                <w:rFonts w:ascii="Calibri" w:hAnsi="Calibri"/>
                <w:color w:val="000000"/>
                <w:sz w:val="22"/>
                <w:szCs w:val="22"/>
                <w:lang w:eastAsia="en-GB"/>
              </w:rPr>
              <w:t>Under revision by AA. Not confirmed yet. Awaiting update from AA since August 2014</w:t>
            </w:r>
          </w:p>
        </w:tc>
      </w:tr>
      <w:tr w:rsidR="00431482" w:rsidRPr="00CC60FF" w:rsidTr="0099118E">
        <w:trPr>
          <w:cantSplit/>
          <w:trHeight w:val="315"/>
        </w:trPr>
        <w:tc>
          <w:tcPr>
            <w:cnfStyle w:val="001000000000"/>
            <w:tcW w:w="521" w:type="dxa"/>
            <w:noWrap/>
            <w:hideMark/>
          </w:tcPr>
          <w:p w:rsidR="00431482" w:rsidRPr="00CC60FF" w:rsidRDefault="00431482" w:rsidP="0099118E">
            <w:pPr>
              <w:rPr>
                <w:rFonts w:ascii="Calibri" w:hAnsi="Calibri"/>
                <w:b w:val="0"/>
                <w:color w:val="000000"/>
                <w:sz w:val="22"/>
                <w:szCs w:val="22"/>
                <w:lang w:eastAsia="en-GB"/>
              </w:rPr>
            </w:pPr>
            <w:r w:rsidRPr="00CC60FF">
              <w:rPr>
                <w:rFonts w:ascii="Calibri" w:hAnsi="Calibri"/>
                <w:b w:val="0"/>
                <w:color w:val="000000"/>
                <w:sz w:val="22"/>
                <w:szCs w:val="22"/>
                <w:lang w:eastAsia="en-GB"/>
              </w:rPr>
              <w:t>1025</w:t>
            </w:r>
          </w:p>
        </w:tc>
        <w:tc>
          <w:tcPr>
            <w:tcW w:w="1421" w:type="dxa"/>
            <w:noWrap/>
            <w:hideMark/>
          </w:tcPr>
          <w:p w:rsidR="00431482" w:rsidRPr="00CC60FF" w:rsidRDefault="00431482" w:rsidP="00431482">
            <w:pPr>
              <w:cnfStyle w:val="000000000000"/>
              <w:rPr>
                <w:rFonts w:ascii="Calibri" w:hAnsi="Calibri"/>
                <w:b/>
                <w:color w:val="000000"/>
                <w:sz w:val="22"/>
                <w:szCs w:val="22"/>
                <w:lang w:eastAsia="en-GB"/>
              </w:rPr>
            </w:pPr>
            <w:r w:rsidRPr="00CC60FF">
              <w:rPr>
                <w:rFonts w:ascii="Calibri" w:hAnsi="Calibri"/>
                <w:b/>
                <w:color w:val="000000"/>
                <w:sz w:val="22"/>
                <w:szCs w:val="22"/>
                <w:lang w:eastAsia="en-GB"/>
              </w:rPr>
              <w:t>United Kingdom</w:t>
            </w:r>
          </w:p>
        </w:tc>
        <w:tc>
          <w:tcPr>
            <w:tcW w:w="1659"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Thames Estuary and Marshes </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23/03/2012</w:t>
            </w:r>
          </w:p>
        </w:tc>
        <w:tc>
          <w:tcPr>
            <w:tcW w:w="1278" w:type="dxa"/>
            <w:noWrap/>
            <w:hideMark/>
          </w:tcPr>
          <w:p w:rsidR="00431482" w:rsidRPr="00CC60FF" w:rsidRDefault="00431482" w:rsidP="0099118E">
            <w:pPr>
              <w:cnfStyle w:val="000000000000"/>
              <w:rPr>
                <w:rFonts w:ascii="Calibri" w:hAnsi="Calibri"/>
                <w:color w:val="000000"/>
                <w:sz w:val="22"/>
                <w:szCs w:val="22"/>
                <w:lang w:eastAsia="en-GB"/>
              </w:rPr>
            </w:pPr>
            <w:r w:rsidRPr="00CC60FF">
              <w:rPr>
                <w:rFonts w:ascii="Calibri" w:hAnsi="Calibri"/>
                <w:color w:val="000000"/>
                <w:sz w:val="22"/>
                <w:szCs w:val="22"/>
                <w:lang w:eastAsia="en-GB"/>
              </w:rPr>
              <w:t>01/09/2014</w:t>
            </w:r>
          </w:p>
        </w:tc>
        <w:tc>
          <w:tcPr>
            <w:tcW w:w="3918" w:type="dxa"/>
            <w:noWrap/>
            <w:hideMark/>
          </w:tcPr>
          <w:p w:rsidR="00431482" w:rsidRPr="00CC60FF" w:rsidRDefault="00431482" w:rsidP="00431482">
            <w:pPr>
              <w:cnfStyle w:val="000000000000"/>
              <w:rPr>
                <w:rFonts w:ascii="Calibri" w:hAnsi="Calibri"/>
                <w:color w:val="000000"/>
                <w:sz w:val="22"/>
                <w:szCs w:val="22"/>
                <w:lang w:eastAsia="en-GB"/>
              </w:rPr>
            </w:pPr>
            <w:r w:rsidRPr="00CC60FF">
              <w:rPr>
                <w:rFonts w:ascii="Calibri" w:hAnsi="Calibri"/>
                <w:color w:val="000000"/>
                <w:sz w:val="22"/>
                <w:szCs w:val="22"/>
                <w:lang w:eastAsia="en-GB"/>
              </w:rPr>
              <w:t>Planned construction of "Boris Island" Airport.</w:t>
            </w:r>
          </w:p>
        </w:tc>
        <w:tc>
          <w:tcPr>
            <w:tcW w:w="3998" w:type="dxa"/>
            <w:noWrap/>
            <w:hideMark/>
          </w:tcPr>
          <w:p w:rsidR="00431482" w:rsidRPr="00CC60FF" w:rsidRDefault="00124788" w:rsidP="00124788">
            <w:pPr>
              <w:cnfStyle w:val="000000000000"/>
              <w:rPr>
                <w:rFonts w:ascii="Calibri" w:hAnsi="Calibri"/>
                <w:color w:val="000000"/>
                <w:sz w:val="22"/>
                <w:szCs w:val="22"/>
                <w:lang w:eastAsia="en-GB"/>
              </w:rPr>
            </w:pPr>
            <w:r w:rsidRPr="00CC60FF">
              <w:rPr>
                <w:rFonts w:ascii="Calibri" w:hAnsi="Calibri"/>
                <w:color w:val="000000"/>
                <w:sz w:val="22"/>
                <w:szCs w:val="22"/>
                <w:lang w:eastAsia="en-GB"/>
              </w:rPr>
              <w:t>(</w:t>
            </w:r>
            <w:r w:rsidR="00431482" w:rsidRPr="00CC60FF">
              <w:rPr>
                <w:rFonts w:ascii="Calibri" w:hAnsi="Calibri"/>
                <w:color w:val="000000"/>
                <w:sz w:val="22"/>
                <w:szCs w:val="22"/>
                <w:lang w:eastAsia="en-GB"/>
              </w:rPr>
              <w:t>File closed in September 2014</w:t>
            </w:r>
            <w:r w:rsidRPr="00CC60FF">
              <w:rPr>
                <w:rFonts w:ascii="Calibri" w:hAnsi="Calibri"/>
                <w:color w:val="000000"/>
                <w:sz w:val="22"/>
                <w:szCs w:val="22"/>
                <w:lang w:eastAsia="en-GB"/>
              </w:rPr>
              <w:t>; the</w:t>
            </w:r>
            <w:r w:rsidR="00431482" w:rsidRPr="00CC60FF">
              <w:rPr>
                <w:rFonts w:ascii="Calibri" w:hAnsi="Calibri"/>
                <w:color w:val="000000"/>
                <w:sz w:val="22"/>
                <w:szCs w:val="22"/>
                <w:lang w:eastAsia="en-GB"/>
              </w:rPr>
              <w:t xml:space="preserve"> huge cost, economic disruption and environmental concerns made the proposal unviable.</w:t>
            </w:r>
            <w:r w:rsidRPr="00CC60FF">
              <w:rPr>
                <w:rFonts w:ascii="Calibri" w:hAnsi="Calibri"/>
                <w:color w:val="000000"/>
                <w:sz w:val="22"/>
                <w:szCs w:val="22"/>
                <w:lang w:eastAsia="en-GB"/>
              </w:rPr>
              <w:t>)</w:t>
            </w:r>
          </w:p>
        </w:tc>
      </w:tr>
    </w:tbl>
    <w:p w:rsidR="005274DB" w:rsidRPr="00CC60FF" w:rsidRDefault="005274DB" w:rsidP="005274DB">
      <w:pPr>
        <w:rPr>
          <w:rFonts w:ascii="Arial" w:hAnsi="Arial" w:cs="Arial"/>
          <w:i/>
        </w:rPr>
      </w:pPr>
    </w:p>
    <w:p w:rsidR="002A7290" w:rsidRPr="00CC60FF" w:rsidRDefault="002A7290" w:rsidP="00365C1B">
      <w:pPr>
        <w:tabs>
          <w:tab w:val="right" w:pos="9026"/>
        </w:tabs>
        <w:suppressAutoHyphens/>
        <w:ind w:left="567" w:hanging="567"/>
        <w:jc w:val="center"/>
        <w:rPr>
          <w:rFonts w:ascii="Garamond" w:hAnsi="Garamond"/>
          <w:i/>
          <w:color w:val="000000"/>
          <w:szCs w:val="24"/>
        </w:rPr>
        <w:sectPr w:rsidR="002A7290" w:rsidRPr="00CC60FF" w:rsidSect="00FA1851">
          <w:pgSz w:w="16839" w:h="11907" w:orient="landscape" w:code="9"/>
          <w:pgMar w:top="1440" w:right="1440" w:bottom="1440" w:left="1134" w:header="680" w:footer="709" w:gutter="0"/>
          <w:cols w:space="708"/>
          <w:docGrid w:linePitch="360"/>
        </w:sectPr>
      </w:pPr>
    </w:p>
    <w:p w:rsidR="00B665F4" w:rsidRPr="002A04F4" w:rsidRDefault="00B665F4">
      <w:pPr>
        <w:rPr>
          <w:rFonts w:ascii="Calibri" w:hAnsi="Calibri"/>
          <w:b/>
          <w:szCs w:val="24"/>
        </w:rPr>
      </w:pPr>
      <w:r w:rsidRPr="002A04F4">
        <w:rPr>
          <w:rFonts w:ascii="Calibri" w:hAnsi="Calibri"/>
          <w:b/>
          <w:szCs w:val="24"/>
        </w:rPr>
        <w:lastRenderedPageBreak/>
        <w:t>Annex 5</w:t>
      </w:r>
    </w:p>
    <w:p w:rsidR="00B665F4" w:rsidRPr="002A04F4" w:rsidRDefault="00B665F4">
      <w:pPr>
        <w:rPr>
          <w:rFonts w:ascii="Calibri" w:hAnsi="Calibri"/>
          <w:b/>
          <w:szCs w:val="24"/>
        </w:rPr>
      </w:pPr>
    </w:p>
    <w:p w:rsidR="00B665F4" w:rsidRPr="002A04F4" w:rsidRDefault="00B665F4">
      <w:pPr>
        <w:rPr>
          <w:rFonts w:ascii="Calibri" w:hAnsi="Calibri"/>
          <w:b/>
          <w:szCs w:val="24"/>
        </w:rPr>
      </w:pPr>
      <w:r w:rsidRPr="002A04F4">
        <w:rPr>
          <w:rFonts w:ascii="Calibri" w:hAnsi="Calibri"/>
          <w:b/>
          <w:szCs w:val="24"/>
        </w:rPr>
        <w:t>List of Ramsar Sites which are also World Heritage Sites</w:t>
      </w:r>
    </w:p>
    <w:p w:rsidR="00B665F4" w:rsidRPr="00CC60FF" w:rsidRDefault="00B665F4">
      <w:pPr>
        <w:rPr>
          <w:rFonts w:ascii="Calibri" w:hAnsi="Calibri"/>
          <w:b/>
          <w:sz w:val="26"/>
          <w:szCs w:val="26"/>
        </w:rPr>
      </w:pPr>
    </w:p>
    <w:tbl>
      <w:tblPr>
        <w:tblStyle w:val="LightList-Accent11"/>
        <w:tblW w:w="9214" w:type="dxa"/>
        <w:tblInd w:w="108" w:type="dxa"/>
        <w:tblLook w:val="04A0"/>
      </w:tblPr>
      <w:tblGrid>
        <w:gridCol w:w="1985"/>
        <w:gridCol w:w="3685"/>
        <w:gridCol w:w="3544"/>
      </w:tblGrid>
      <w:tr w:rsidR="007168B6" w:rsidRPr="00CC60FF" w:rsidTr="001C48A7">
        <w:trPr>
          <w:cnfStyle w:val="100000000000"/>
          <w:trHeight w:val="600"/>
          <w:tblHeader/>
        </w:trPr>
        <w:tc>
          <w:tcPr>
            <w:cnfStyle w:val="001000000000"/>
            <w:tcW w:w="1985" w:type="dxa"/>
            <w:shd w:val="clear" w:color="auto" w:fill="C6D9F1" w:themeFill="text2" w:themeFillTint="33"/>
            <w:hideMark/>
          </w:tcPr>
          <w:p w:rsidR="007168B6" w:rsidRPr="00CC60FF" w:rsidRDefault="007168B6" w:rsidP="0099118E">
            <w:pPr>
              <w:jc w:val="center"/>
              <w:rPr>
                <w:rFonts w:ascii="Calibri" w:hAnsi="Calibri"/>
                <w:color w:val="000000"/>
                <w:sz w:val="22"/>
                <w:szCs w:val="22"/>
                <w:lang w:eastAsia="en-GB"/>
              </w:rPr>
            </w:pPr>
            <w:r w:rsidRPr="00CC60FF">
              <w:rPr>
                <w:rFonts w:ascii="Calibri" w:hAnsi="Calibri"/>
                <w:color w:val="000000"/>
                <w:sz w:val="22"/>
                <w:szCs w:val="22"/>
                <w:lang w:eastAsia="en-GB"/>
              </w:rPr>
              <w:t>Country</w:t>
            </w:r>
          </w:p>
        </w:tc>
        <w:tc>
          <w:tcPr>
            <w:tcW w:w="3685" w:type="dxa"/>
            <w:shd w:val="clear" w:color="auto" w:fill="C6D9F1" w:themeFill="text2" w:themeFillTint="33"/>
            <w:hideMark/>
          </w:tcPr>
          <w:p w:rsidR="007168B6" w:rsidRPr="00CC60FF" w:rsidRDefault="007168B6"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Ramsar Site</w:t>
            </w:r>
            <w:r w:rsidR="0099118E">
              <w:rPr>
                <w:rFonts w:ascii="Calibri" w:hAnsi="Calibri"/>
                <w:color w:val="000000"/>
                <w:sz w:val="22"/>
                <w:szCs w:val="22"/>
                <w:lang w:eastAsia="en-GB"/>
              </w:rPr>
              <w:t xml:space="preserve"> Name</w:t>
            </w:r>
          </w:p>
        </w:tc>
        <w:tc>
          <w:tcPr>
            <w:tcW w:w="3544" w:type="dxa"/>
            <w:shd w:val="clear" w:color="auto" w:fill="C6D9F1" w:themeFill="text2" w:themeFillTint="33"/>
            <w:hideMark/>
          </w:tcPr>
          <w:p w:rsidR="007168B6" w:rsidRPr="00CC60FF" w:rsidRDefault="007168B6" w:rsidP="0099118E">
            <w:pPr>
              <w:jc w:val="center"/>
              <w:cnfStyle w:val="100000000000"/>
              <w:rPr>
                <w:rFonts w:ascii="Calibri" w:hAnsi="Calibri"/>
                <w:color w:val="000000"/>
                <w:sz w:val="22"/>
                <w:szCs w:val="22"/>
                <w:lang w:eastAsia="en-GB"/>
              </w:rPr>
            </w:pPr>
            <w:r w:rsidRPr="00CC60FF">
              <w:rPr>
                <w:rFonts w:ascii="Calibri" w:hAnsi="Calibri"/>
                <w:color w:val="000000"/>
                <w:sz w:val="22"/>
                <w:szCs w:val="22"/>
                <w:lang w:eastAsia="en-GB"/>
              </w:rPr>
              <w:t>World Heritage property</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Algeria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 Vallée d'Iherir</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Tassili N'Ajjer</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Argentina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Humedales de Península Valdés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Península Valdés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Australia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Kakadu National Park</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Kakadu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Australia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Great Sandy Strait </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Fraser Island</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Bangladesh</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Sundarbans Reserved Forest</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Sundarbans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Botswana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Okavango Delta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Okavango Delta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Brazil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Pantanal Matogrossense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Pantanal Conservation Area</w:t>
            </w:r>
          </w:p>
        </w:tc>
      </w:tr>
      <w:tr w:rsidR="007168B6" w:rsidRPr="00CC60FF" w:rsidTr="001C48A7">
        <w:trPr>
          <w:trHeight w:val="283"/>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Bulgaria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Srébarna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Srebarna Nature Reserve</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Canada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Whooping Crane Summer Range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Wood Buffalo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Canada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Peace-Athabasca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Wood Buffalo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Costa 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 del Coco</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Cocos Island National Park</w:t>
            </w:r>
          </w:p>
        </w:tc>
      </w:tr>
      <w:tr w:rsidR="00994A9E" w:rsidRPr="00CC60FF" w:rsidTr="001C48A7">
        <w:trPr>
          <w:trHeight w:val="300"/>
        </w:trPr>
        <w:tc>
          <w:tcPr>
            <w:cnfStyle w:val="001000000000"/>
            <w:tcW w:w="1985" w:type="dxa"/>
          </w:tcPr>
          <w:p w:rsidR="00994A9E" w:rsidRPr="00CC60FF" w:rsidRDefault="00994A9E" w:rsidP="007168B6">
            <w:pPr>
              <w:rPr>
                <w:rFonts w:ascii="Calibri" w:hAnsi="Calibri"/>
                <w:color w:val="000000"/>
                <w:sz w:val="22"/>
                <w:szCs w:val="22"/>
                <w:lang w:eastAsia="en-GB"/>
              </w:rPr>
            </w:pPr>
            <w:r>
              <w:rPr>
                <w:rFonts w:ascii="Calibri" w:hAnsi="Calibri"/>
                <w:color w:val="000000"/>
                <w:sz w:val="22"/>
                <w:szCs w:val="22"/>
                <w:lang w:eastAsia="en-GB"/>
              </w:rPr>
              <w:t>Denmark</w:t>
            </w:r>
          </w:p>
        </w:tc>
        <w:tc>
          <w:tcPr>
            <w:tcW w:w="3685" w:type="dxa"/>
          </w:tcPr>
          <w:p w:rsidR="00994A9E" w:rsidRPr="00CC60FF" w:rsidRDefault="00994A9E" w:rsidP="007168B6">
            <w:pPr>
              <w:cnfStyle w:val="000000000000"/>
              <w:rPr>
                <w:rFonts w:ascii="Calibri" w:hAnsi="Calibri"/>
                <w:color w:val="000000"/>
                <w:sz w:val="22"/>
                <w:szCs w:val="22"/>
                <w:lang w:eastAsia="en-GB"/>
              </w:rPr>
            </w:pPr>
            <w:r>
              <w:rPr>
                <w:rFonts w:ascii="Calibri" w:hAnsi="Calibri"/>
                <w:color w:val="000000"/>
                <w:sz w:val="22"/>
                <w:szCs w:val="22"/>
                <w:lang w:eastAsia="en-GB"/>
              </w:rPr>
              <w:t>Vadehavet</w:t>
            </w:r>
          </w:p>
        </w:tc>
        <w:tc>
          <w:tcPr>
            <w:tcW w:w="3544" w:type="dxa"/>
          </w:tcPr>
          <w:p w:rsidR="00994A9E" w:rsidRPr="00CC60FF" w:rsidRDefault="00994A9E"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7168B6" w:rsidRPr="00CC60FF" w:rsidTr="001C48A7">
        <w:trPr>
          <w:cnfStyle w:val="000000100000"/>
          <w:trHeight w:val="300"/>
        </w:trPr>
        <w:tc>
          <w:tcPr>
            <w:cnfStyle w:val="001000000000"/>
            <w:tcW w:w="1985" w:type="dxa"/>
            <w:hideMark/>
          </w:tcPr>
          <w:p w:rsidR="007168B6" w:rsidRPr="00CC60FF" w:rsidRDefault="0099118E" w:rsidP="007168B6">
            <w:pPr>
              <w:rPr>
                <w:rFonts w:ascii="Calibri" w:hAnsi="Calibri"/>
                <w:color w:val="000000"/>
                <w:sz w:val="22"/>
                <w:szCs w:val="22"/>
                <w:lang w:eastAsia="en-GB"/>
              </w:rPr>
            </w:pPr>
            <w:r>
              <w:rPr>
                <w:rFonts w:ascii="Calibri" w:hAnsi="Calibri"/>
                <w:color w:val="000000"/>
                <w:sz w:val="22"/>
                <w:szCs w:val="22"/>
                <w:lang w:eastAsia="en-GB"/>
              </w:rPr>
              <w:t>Democratic Republic of the Congo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Parc national des Virunga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Virunga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Egypt</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Wadi El Rayan Protected Area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Wadi Al-Hitan</w:t>
            </w:r>
          </w:p>
        </w:tc>
      </w:tr>
      <w:tr w:rsidR="00994A9E" w:rsidRPr="00CC60FF" w:rsidTr="001C48A7">
        <w:trPr>
          <w:cnfStyle w:val="000000100000"/>
          <w:trHeight w:val="300"/>
        </w:trPr>
        <w:tc>
          <w:tcPr>
            <w:cnfStyle w:val="001000000000"/>
            <w:tcW w:w="1985" w:type="dxa"/>
          </w:tcPr>
          <w:p w:rsidR="00994A9E" w:rsidRPr="00CC60FF" w:rsidRDefault="00994A9E"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994A9E" w:rsidRPr="00CC60FF" w:rsidRDefault="00994A9E" w:rsidP="007168B6">
            <w:pPr>
              <w:cnfStyle w:val="000000100000"/>
              <w:rPr>
                <w:rFonts w:ascii="Calibri" w:hAnsi="Calibri"/>
                <w:color w:val="000000"/>
                <w:sz w:val="22"/>
                <w:szCs w:val="22"/>
                <w:lang w:eastAsia="en-GB"/>
              </w:rPr>
            </w:pPr>
            <w:r w:rsidRPr="00994A9E">
              <w:rPr>
                <w:rFonts w:ascii="Calibri" w:hAnsi="Calibri"/>
                <w:color w:val="000000"/>
                <w:sz w:val="22"/>
                <w:szCs w:val="22"/>
                <w:lang w:eastAsia="en-GB"/>
              </w:rPr>
              <w:t>Schleswig-Holstein Wadden Sea and adjacent areas</w:t>
            </w:r>
          </w:p>
        </w:tc>
        <w:tc>
          <w:tcPr>
            <w:tcW w:w="3544" w:type="dxa"/>
          </w:tcPr>
          <w:p w:rsidR="00994A9E" w:rsidRPr="00CC60FF" w:rsidRDefault="00994A9E"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000000"/>
              <w:rPr>
                <w:rFonts w:ascii="Calibri" w:hAnsi="Calibri"/>
                <w:color w:val="000000"/>
                <w:sz w:val="22"/>
                <w:szCs w:val="22"/>
                <w:lang w:eastAsia="en-GB"/>
              </w:rPr>
            </w:pPr>
            <w:r w:rsidRPr="00336398">
              <w:rPr>
                <w:rFonts w:ascii="Calibri" w:hAnsi="Calibri"/>
                <w:color w:val="000000"/>
                <w:sz w:val="22"/>
                <w:szCs w:val="22"/>
                <w:lang w:eastAsia="en-GB"/>
              </w:rPr>
              <w:t>Wattenmeer, Ostfriesisches</w:t>
            </w:r>
            <w:r>
              <w:rPr>
                <w:rFonts w:ascii="Calibri" w:hAnsi="Calibri"/>
                <w:color w:val="000000"/>
                <w:sz w:val="22"/>
                <w:szCs w:val="22"/>
                <w:lang w:eastAsia="en-GB"/>
              </w:rPr>
              <w:t xml:space="preserve"> </w:t>
            </w:r>
            <w:r w:rsidRPr="00336398">
              <w:rPr>
                <w:rFonts w:ascii="Calibri" w:hAnsi="Calibri"/>
                <w:color w:val="000000"/>
                <w:sz w:val="22"/>
                <w:szCs w:val="22"/>
                <w:lang w:eastAsia="en-GB"/>
              </w:rPr>
              <w:t>Wattenmeer &amp; Dollart</w:t>
            </w:r>
          </w:p>
        </w:tc>
        <w:tc>
          <w:tcPr>
            <w:tcW w:w="3544" w:type="dxa"/>
          </w:tcPr>
          <w:p w:rsidR="00B80D23" w:rsidRDefault="00B80D23"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cnfStyle w:val="000000100000"/>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100000"/>
              <w:rPr>
                <w:rFonts w:ascii="Calibri" w:hAnsi="Calibri"/>
                <w:color w:val="000000"/>
                <w:sz w:val="22"/>
                <w:szCs w:val="22"/>
                <w:lang w:eastAsia="en-GB"/>
              </w:rPr>
            </w:pPr>
            <w:r w:rsidRPr="00336398">
              <w:rPr>
                <w:rFonts w:ascii="Calibri" w:hAnsi="Calibri"/>
                <w:color w:val="000000"/>
                <w:sz w:val="22"/>
                <w:szCs w:val="22"/>
                <w:lang w:eastAsia="en-GB"/>
              </w:rPr>
              <w:t>Wattenmeer, Elbe-Weser-Dreieck</w:t>
            </w:r>
          </w:p>
        </w:tc>
        <w:tc>
          <w:tcPr>
            <w:tcW w:w="3544" w:type="dxa"/>
          </w:tcPr>
          <w:p w:rsidR="00B80D23" w:rsidRDefault="00B80D23"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000000"/>
              <w:rPr>
                <w:rFonts w:ascii="Calibri" w:hAnsi="Calibri"/>
                <w:color w:val="000000"/>
                <w:sz w:val="22"/>
                <w:szCs w:val="22"/>
                <w:lang w:eastAsia="en-GB"/>
              </w:rPr>
            </w:pPr>
            <w:r w:rsidRPr="00336398">
              <w:rPr>
                <w:rFonts w:ascii="Calibri" w:hAnsi="Calibri"/>
                <w:color w:val="000000"/>
                <w:sz w:val="22"/>
                <w:szCs w:val="22"/>
                <w:lang w:eastAsia="en-GB"/>
              </w:rPr>
              <w:t>Wattenmeer, Jad</w:t>
            </w:r>
            <w:r>
              <w:rPr>
                <w:rFonts w:ascii="Calibri" w:hAnsi="Calibri"/>
                <w:color w:val="000000"/>
                <w:sz w:val="22"/>
                <w:szCs w:val="22"/>
                <w:lang w:eastAsia="en-GB"/>
              </w:rPr>
              <w:t>e</w:t>
            </w:r>
            <w:r w:rsidRPr="00336398">
              <w:rPr>
                <w:rFonts w:ascii="Calibri" w:hAnsi="Calibri"/>
                <w:color w:val="000000"/>
                <w:sz w:val="22"/>
                <w:szCs w:val="22"/>
                <w:lang w:eastAsia="en-GB"/>
              </w:rPr>
              <w:t>busen&amp; westliche Wesermündung</w:t>
            </w:r>
          </w:p>
        </w:tc>
        <w:tc>
          <w:tcPr>
            <w:tcW w:w="3544" w:type="dxa"/>
          </w:tcPr>
          <w:p w:rsidR="00B80D23" w:rsidRDefault="00B80D23" w:rsidP="007168B6">
            <w:pPr>
              <w:cnfStyle w:val="000000000000"/>
              <w:rPr>
                <w:rFonts w:ascii="Calibri" w:hAnsi="Calibri"/>
                <w:color w:val="000000"/>
                <w:sz w:val="22"/>
                <w:szCs w:val="22"/>
                <w:lang w:eastAsia="en-GB"/>
              </w:rPr>
            </w:pPr>
            <w:r>
              <w:rPr>
                <w:rFonts w:ascii="Calibri" w:hAnsi="Calibri"/>
                <w:color w:val="000000"/>
                <w:sz w:val="22"/>
                <w:szCs w:val="22"/>
                <w:lang w:eastAsia="en-GB"/>
              </w:rPr>
              <w:t>The Wadden Sea</w:t>
            </w:r>
          </w:p>
        </w:tc>
      </w:tr>
      <w:tr w:rsidR="00B80D23" w:rsidRPr="00CC60FF" w:rsidTr="001C48A7">
        <w:trPr>
          <w:cnfStyle w:val="000000100000"/>
          <w:trHeight w:val="300"/>
        </w:trPr>
        <w:tc>
          <w:tcPr>
            <w:cnfStyle w:val="001000000000"/>
            <w:tcW w:w="1985" w:type="dxa"/>
          </w:tcPr>
          <w:p w:rsidR="00B80D23" w:rsidRDefault="00B80D23" w:rsidP="007168B6">
            <w:pPr>
              <w:rPr>
                <w:rFonts w:ascii="Calibri" w:hAnsi="Calibri"/>
                <w:color w:val="000000"/>
                <w:sz w:val="22"/>
                <w:szCs w:val="22"/>
                <w:lang w:eastAsia="en-GB"/>
              </w:rPr>
            </w:pPr>
            <w:r>
              <w:rPr>
                <w:rFonts w:ascii="Calibri" w:hAnsi="Calibri"/>
                <w:color w:val="000000"/>
                <w:sz w:val="22"/>
                <w:szCs w:val="22"/>
                <w:lang w:eastAsia="en-GB"/>
              </w:rPr>
              <w:t>Germany</w:t>
            </w:r>
          </w:p>
        </w:tc>
        <w:tc>
          <w:tcPr>
            <w:tcW w:w="3685" w:type="dxa"/>
          </w:tcPr>
          <w:p w:rsidR="00B80D23" w:rsidRPr="00994A9E" w:rsidRDefault="00336398" w:rsidP="007168B6">
            <w:pPr>
              <w:cnfStyle w:val="000000100000"/>
              <w:rPr>
                <w:rFonts w:ascii="Calibri" w:hAnsi="Calibri"/>
                <w:color w:val="000000"/>
                <w:sz w:val="22"/>
                <w:szCs w:val="22"/>
                <w:lang w:eastAsia="en-GB"/>
              </w:rPr>
            </w:pPr>
            <w:r w:rsidRPr="00336398">
              <w:rPr>
                <w:rFonts w:ascii="Calibri" w:hAnsi="Calibri"/>
                <w:color w:val="000000"/>
                <w:sz w:val="22"/>
                <w:szCs w:val="22"/>
                <w:lang w:eastAsia="en-GB"/>
              </w:rPr>
              <w:t>Hamburgishes Wattenmeer</w:t>
            </w:r>
          </w:p>
        </w:tc>
        <w:tc>
          <w:tcPr>
            <w:tcW w:w="3544" w:type="dxa"/>
          </w:tcPr>
          <w:p w:rsidR="00B80D23" w:rsidRDefault="00B80D23" w:rsidP="007168B6">
            <w:pPr>
              <w:cnfStyle w:val="000000100000"/>
              <w:rPr>
                <w:rFonts w:ascii="Calibri" w:hAnsi="Calibri"/>
                <w:color w:val="000000"/>
                <w:sz w:val="22"/>
                <w:szCs w:val="22"/>
                <w:lang w:eastAsia="en-GB"/>
              </w:rPr>
            </w:pPr>
            <w:r>
              <w:rPr>
                <w:rFonts w:ascii="Calibri" w:hAnsi="Calibri"/>
                <w:color w:val="000000"/>
                <w:sz w:val="22"/>
                <w:szCs w:val="22"/>
                <w:lang w:eastAsia="en-GB"/>
              </w:rPr>
              <w:t>The Wadden Sea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India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Keoladeo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Japan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Yakushima Nagata-hama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Yakushima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Kazakhstan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Naurzum Lake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Saryarka - Steppe and Lakes of Northern Kazakhstan</w:t>
            </w:r>
          </w:p>
        </w:tc>
      </w:tr>
      <w:tr w:rsidR="007168B6" w:rsidRPr="004C6A1C"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Mauritania</w:t>
            </w:r>
          </w:p>
        </w:tc>
        <w:tc>
          <w:tcPr>
            <w:tcW w:w="3685" w:type="dxa"/>
            <w:hideMark/>
          </w:tcPr>
          <w:p w:rsidR="007168B6" w:rsidRPr="00CC60FF" w:rsidRDefault="007168B6" w:rsidP="007168B6">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du Banc d'Arguin</w:t>
            </w:r>
          </w:p>
        </w:tc>
        <w:tc>
          <w:tcPr>
            <w:tcW w:w="3544" w:type="dxa"/>
            <w:hideMark/>
          </w:tcPr>
          <w:p w:rsidR="007168B6" w:rsidRPr="00CC60FF" w:rsidRDefault="007168B6" w:rsidP="007168B6">
            <w:pPr>
              <w:cnfStyle w:val="000000100000"/>
              <w:rPr>
                <w:rFonts w:ascii="Calibri" w:hAnsi="Calibri"/>
                <w:color w:val="000000"/>
                <w:sz w:val="22"/>
                <w:szCs w:val="22"/>
                <w:lang w:val="fr-FR" w:eastAsia="en-GB"/>
              </w:rPr>
            </w:pPr>
            <w:r w:rsidRPr="00CC60FF">
              <w:rPr>
                <w:rFonts w:ascii="Calibri" w:hAnsi="Calibri"/>
                <w:color w:val="000000"/>
                <w:sz w:val="22"/>
                <w:szCs w:val="22"/>
                <w:lang w:val="fr-FR" w:eastAsia="en-GB"/>
              </w:rPr>
              <w:t>Parc National du Banc d'Arguin</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Humedales del Delta del Río Colorado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Sian Ka'an</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Sian Ka'an</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Laguna Ojo de Liebre</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Whale Sanctuary of El Vizcaíno</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Laguna San Ignacio</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Whale Sanctuary of El Vizcaíno</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Parque Nacional Bahía de Loreto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 San Pedro Mártir</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Parque Nacional Cabo Pulmo</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lastRenderedPageBreak/>
              <w:t>Mexico</w:t>
            </w:r>
          </w:p>
        </w:tc>
        <w:tc>
          <w:tcPr>
            <w:tcW w:w="3685" w:type="dxa"/>
            <w:hideMark/>
          </w:tcPr>
          <w:p w:rsidR="007168B6" w:rsidRPr="00CC60FF" w:rsidRDefault="007168B6" w:rsidP="007168B6">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Sistema Lagunar San Ignacio - Navachiste - Macapule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Canal del Infiernillo y esteros del territorio Comcaac (Xepe Coosot)</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Mexico</w:t>
            </w:r>
          </w:p>
        </w:tc>
        <w:tc>
          <w:tcPr>
            <w:tcW w:w="3685" w:type="dxa"/>
            <w:hideMark/>
          </w:tcPr>
          <w:p w:rsidR="007168B6" w:rsidRPr="00CC60FF" w:rsidRDefault="007168B6" w:rsidP="007168B6">
            <w:pPr>
              <w:cnfStyle w:val="000000100000"/>
              <w:rPr>
                <w:rFonts w:ascii="Calibri" w:hAnsi="Calibri"/>
                <w:color w:val="000000"/>
                <w:sz w:val="22"/>
                <w:szCs w:val="22"/>
                <w:lang w:val="es-MX" w:eastAsia="en-GB"/>
              </w:rPr>
            </w:pPr>
            <w:r w:rsidRPr="00CC60FF">
              <w:rPr>
                <w:rFonts w:ascii="Calibri" w:hAnsi="Calibri"/>
                <w:color w:val="000000"/>
                <w:sz w:val="22"/>
                <w:szCs w:val="22"/>
                <w:lang w:val="es-MX" w:eastAsia="en-GB"/>
              </w:rPr>
              <w:t>Lagunas de Santa María-Topolobampo-Ohuira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Islands and Protected Areas of the Gulf of California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Mongolia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Uvs and its surrounding wetlands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Uvs Nuur Basin</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Nepal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Beeshazar and Associated Lakes</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Chitwan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Nepal</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 xml:space="preserve">Gokyo and associated lakes </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Sagarmatha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Netherlands</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Boschplaat</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The Wadden Sea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Netherlands</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Griend</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The Wadden Sea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Niger</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Parc national du W</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W National Park of Niger</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Niger</w:t>
            </w:r>
          </w:p>
        </w:tc>
        <w:tc>
          <w:tcPr>
            <w:tcW w:w="3685" w:type="dxa"/>
            <w:hideMark/>
          </w:tcPr>
          <w:p w:rsidR="007168B6" w:rsidRPr="00CC60FF" w:rsidRDefault="007168B6" w:rsidP="007168B6">
            <w:pPr>
              <w:cnfStyle w:val="000000000000"/>
              <w:rPr>
                <w:rFonts w:ascii="Calibri" w:hAnsi="Calibri"/>
                <w:color w:val="000000"/>
                <w:sz w:val="22"/>
                <w:szCs w:val="22"/>
                <w:lang w:val="fr-FR" w:eastAsia="en-GB"/>
              </w:rPr>
            </w:pPr>
            <w:r w:rsidRPr="00CC60FF">
              <w:rPr>
                <w:rFonts w:ascii="Calibri" w:hAnsi="Calibri"/>
                <w:color w:val="000000"/>
                <w:sz w:val="22"/>
                <w:szCs w:val="22"/>
                <w:lang w:val="fr-FR" w:eastAsia="en-GB"/>
              </w:rPr>
              <w:t>Gueltas et Oasis de l'Aïr</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Aïr-Ténéré Nature Reserve</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Philippines</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Tubbataha Reefs Natural Park</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Tubbataha Reefs Natural Park</w:t>
            </w:r>
          </w:p>
        </w:tc>
      </w:tr>
      <w:tr w:rsidR="007168B6" w:rsidRPr="004C6A1C" w:rsidTr="001C48A7">
        <w:trPr>
          <w:trHeight w:val="6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Philippines</w:t>
            </w:r>
          </w:p>
        </w:tc>
        <w:tc>
          <w:tcPr>
            <w:tcW w:w="3685"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Puerto Princesa Subterranean River National Park</w:t>
            </w:r>
          </w:p>
        </w:tc>
        <w:tc>
          <w:tcPr>
            <w:tcW w:w="3544" w:type="dxa"/>
            <w:hideMark/>
          </w:tcPr>
          <w:p w:rsidR="007168B6" w:rsidRPr="00CC60FF" w:rsidRDefault="007168B6" w:rsidP="007168B6">
            <w:pPr>
              <w:cnfStyle w:val="000000000000"/>
              <w:rPr>
                <w:rFonts w:ascii="Calibri" w:hAnsi="Calibri"/>
                <w:color w:val="000000"/>
                <w:sz w:val="22"/>
                <w:szCs w:val="22"/>
                <w:lang w:val="es-MX" w:eastAsia="en-GB"/>
              </w:rPr>
            </w:pPr>
            <w:r w:rsidRPr="00CC60FF">
              <w:rPr>
                <w:rFonts w:ascii="Calibri" w:hAnsi="Calibri"/>
                <w:color w:val="000000"/>
                <w:sz w:val="22"/>
                <w:szCs w:val="22"/>
                <w:lang w:val="es-MX" w:eastAsia="en-GB"/>
              </w:rPr>
              <w:t>Puerto Princesa Subterranean River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Republic of Korea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1100 Altitude Wetland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Jeju Volcanic Island and Lava Tubes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Romania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Danube Delta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Romania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Old Danube-Macin Arm</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Danube Delta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Russian Federation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Selenga Delta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Baikal</w:t>
            </w:r>
          </w:p>
        </w:tc>
      </w:tr>
      <w:tr w:rsidR="007168B6" w:rsidRPr="00CC60FF" w:rsidTr="001C48A7">
        <w:trPr>
          <w:cnfStyle w:val="000000100000"/>
          <w:trHeight w:val="308"/>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Senegal</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Djoudj</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Djoudj National Bird Sanctuary</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Seychelles</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Aldabra Atoll</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Aldabra Atoll</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Slovakia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Domica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Caves of Aggtelek Karst and Slovak Karst</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Slovenia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Skocjanske Jame (Skocjan Caves)</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Skocjan Caves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Turtle Beaches/Coral Reefs of Tongaland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St. Lucia System</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Kosi Bay</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South Africa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Lake Sibaya</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iSimangaliso Wetland Park</w:t>
            </w:r>
          </w:p>
        </w:tc>
      </w:tr>
      <w:tr w:rsidR="007168B6" w:rsidRPr="00CC60FF" w:rsidTr="001C48A7">
        <w:trPr>
          <w:cnfStyle w:val="000000100000"/>
          <w:trHeight w:val="334"/>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Spain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Doñana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Doñana National Park</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Sweden</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Laidaure</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Laponian Area</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Sweden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Sjaunja</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Laponian Area</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Tunisia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Ichkeul</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Ichkeul National Park</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Uganda</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Rwenzori Mountains Ramsar Site</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Rwenzori Mountains</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United Kingdom</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Gough Island</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Gough and Inaccessible Island</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United Kingdom</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Inaccessible Island</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Gough and Inaccessible Island</w:t>
            </w:r>
          </w:p>
        </w:tc>
      </w:tr>
      <w:tr w:rsidR="007168B6" w:rsidRPr="00CC60FF" w:rsidTr="001C48A7">
        <w:trPr>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USA</w:t>
            </w:r>
          </w:p>
        </w:tc>
        <w:tc>
          <w:tcPr>
            <w:tcW w:w="3685"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Everglades National Park</w:t>
            </w:r>
          </w:p>
        </w:tc>
        <w:tc>
          <w:tcPr>
            <w:tcW w:w="3544" w:type="dxa"/>
            <w:hideMark/>
          </w:tcPr>
          <w:p w:rsidR="007168B6" w:rsidRPr="00CC60FF" w:rsidRDefault="007168B6" w:rsidP="007168B6">
            <w:pPr>
              <w:cnfStyle w:val="000000000000"/>
              <w:rPr>
                <w:rFonts w:ascii="Calibri" w:hAnsi="Calibri"/>
                <w:color w:val="000000"/>
                <w:sz w:val="22"/>
                <w:szCs w:val="22"/>
                <w:lang w:eastAsia="en-GB"/>
              </w:rPr>
            </w:pPr>
            <w:r w:rsidRPr="00CC60FF">
              <w:rPr>
                <w:rFonts w:ascii="Calibri" w:hAnsi="Calibri"/>
                <w:color w:val="000000"/>
                <w:sz w:val="22"/>
                <w:szCs w:val="22"/>
                <w:lang w:eastAsia="en-GB"/>
              </w:rPr>
              <w:t>Everglades</w:t>
            </w:r>
          </w:p>
        </w:tc>
      </w:tr>
      <w:tr w:rsidR="007168B6" w:rsidRPr="00CC60FF" w:rsidTr="001C48A7">
        <w:trPr>
          <w:cnfStyle w:val="000000100000"/>
          <w:trHeight w:val="300"/>
        </w:trPr>
        <w:tc>
          <w:tcPr>
            <w:cnfStyle w:val="001000000000"/>
            <w:tcW w:w="1985" w:type="dxa"/>
            <w:hideMark/>
          </w:tcPr>
          <w:p w:rsidR="007168B6" w:rsidRPr="00CC60FF" w:rsidRDefault="007168B6" w:rsidP="007168B6">
            <w:pPr>
              <w:rPr>
                <w:rFonts w:ascii="Calibri" w:hAnsi="Calibri"/>
                <w:color w:val="000000"/>
                <w:sz w:val="22"/>
                <w:szCs w:val="22"/>
                <w:lang w:eastAsia="en-GB"/>
              </w:rPr>
            </w:pPr>
            <w:r w:rsidRPr="00CC60FF">
              <w:rPr>
                <w:rFonts w:ascii="Calibri" w:hAnsi="Calibri"/>
                <w:color w:val="000000"/>
                <w:sz w:val="22"/>
                <w:szCs w:val="22"/>
                <w:lang w:eastAsia="en-GB"/>
              </w:rPr>
              <w:t>Yemen</w:t>
            </w:r>
          </w:p>
        </w:tc>
        <w:tc>
          <w:tcPr>
            <w:tcW w:w="3685"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Detwah Lagoon</w:t>
            </w:r>
          </w:p>
        </w:tc>
        <w:tc>
          <w:tcPr>
            <w:tcW w:w="3544" w:type="dxa"/>
            <w:hideMark/>
          </w:tcPr>
          <w:p w:rsidR="007168B6" w:rsidRPr="00CC60FF" w:rsidRDefault="007168B6" w:rsidP="007168B6">
            <w:pPr>
              <w:cnfStyle w:val="000000100000"/>
              <w:rPr>
                <w:rFonts w:ascii="Calibri" w:hAnsi="Calibri"/>
                <w:color w:val="000000"/>
                <w:sz w:val="22"/>
                <w:szCs w:val="22"/>
                <w:lang w:eastAsia="en-GB"/>
              </w:rPr>
            </w:pPr>
            <w:r w:rsidRPr="00CC60FF">
              <w:rPr>
                <w:rFonts w:ascii="Calibri" w:hAnsi="Calibri"/>
                <w:color w:val="000000"/>
                <w:sz w:val="22"/>
                <w:szCs w:val="22"/>
                <w:lang w:eastAsia="en-GB"/>
              </w:rPr>
              <w:t>Socotra Archipelago</w:t>
            </w:r>
          </w:p>
        </w:tc>
      </w:tr>
    </w:tbl>
    <w:p w:rsidR="00B665F4" w:rsidRPr="00CC60FF" w:rsidRDefault="00B665F4">
      <w:pPr>
        <w:rPr>
          <w:rFonts w:ascii="Calibri" w:hAnsi="Calibri"/>
          <w:b/>
          <w:sz w:val="26"/>
          <w:szCs w:val="26"/>
        </w:rPr>
      </w:pPr>
    </w:p>
    <w:p w:rsidR="00B665F4" w:rsidRPr="00CC60FF" w:rsidRDefault="00B665F4">
      <w:pPr>
        <w:rPr>
          <w:rFonts w:ascii="Calibri" w:hAnsi="Calibri"/>
          <w:b/>
          <w:sz w:val="26"/>
          <w:szCs w:val="26"/>
        </w:rPr>
      </w:pPr>
      <w:r w:rsidRPr="00CC60FF">
        <w:rPr>
          <w:rFonts w:ascii="Calibri" w:hAnsi="Calibri"/>
          <w:b/>
          <w:sz w:val="26"/>
          <w:szCs w:val="26"/>
        </w:rPr>
        <w:br w:type="page"/>
      </w:r>
    </w:p>
    <w:p w:rsidR="008B6D7F" w:rsidRPr="006C0976" w:rsidRDefault="008B6D7F" w:rsidP="002A04F4">
      <w:pPr>
        <w:pStyle w:val="BodyText"/>
        <w:spacing w:after="0"/>
        <w:rPr>
          <w:rFonts w:ascii="Calibri" w:hAnsi="Calibri"/>
          <w:b/>
        </w:rPr>
      </w:pPr>
      <w:r w:rsidRPr="006C0976">
        <w:rPr>
          <w:rFonts w:ascii="Calibri" w:hAnsi="Calibri"/>
          <w:b/>
        </w:rPr>
        <w:lastRenderedPageBreak/>
        <w:t xml:space="preserve">Annex </w:t>
      </w:r>
      <w:r w:rsidR="00B665F4" w:rsidRPr="006C0976">
        <w:rPr>
          <w:rFonts w:ascii="Calibri" w:hAnsi="Calibri"/>
          <w:b/>
        </w:rPr>
        <w:t>6</w:t>
      </w:r>
    </w:p>
    <w:p w:rsidR="008B6D7F" w:rsidRPr="006C0976" w:rsidRDefault="008B6D7F" w:rsidP="002A04F4">
      <w:pPr>
        <w:pStyle w:val="BodyText"/>
        <w:spacing w:after="0"/>
        <w:ind w:left="360"/>
        <w:rPr>
          <w:rFonts w:ascii="Calibri" w:hAnsi="Calibri"/>
          <w:b/>
          <w:color w:val="000000"/>
        </w:rPr>
      </w:pPr>
    </w:p>
    <w:p w:rsidR="008B6D7F" w:rsidRPr="006C0976" w:rsidRDefault="00F26665" w:rsidP="002A04F4">
      <w:pPr>
        <w:rPr>
          <w:rFonts w:asciiTheme="minorHAnsi" w:hAnsiTheme="minorHAnsi" w:cstheme="minorHAnsi"/>
          <w:b/>
          <w:szCs w:val="24"/>
        </w:rPr>
      </w:pPr>
      <w:r w:rsidRPr="006C0976">
        <w:rPr>
          <w:rFonts w:asciiTheme="minorHAnsi" w:hAnsiTheme="minorHAnsi" w:cstheme="minorHAnsi"/>
          <w:b/>
          <w:szCs w:val="24"/>
        </w:rPr>
        <w:t>Draft Resolution XII.xx</w:t>
      </w:r>
    </w:p>
    <w:p w:rsidR="008B6D7F" w:rsidRPr="006C0976" w:rsidRDefault="008B6D7F" w:rsidP="002A04F4">
      <w:pPr>
        <w:rPr>
          <w:rFonts w:asciiTheme="minorHAnsi" w:hAnsiTheme="minorHAnsi" w:cstheme="minorHAnsi"/>
          <w:b/>
          <w:szCs w:val="24"/>
        </w:rPr>
      </w:pPr>
    </w:p>
    <w:p w:rsidR="008B6D7F" w:rsidRPr="006C0976" w:rsidRDefault="008B6D7F" w:rsidP="002A04F4">
      <w:pPr>
        <w:rPr>
          <w:rFonts w:asciiTheme="minorHAnsi" w:hAnsiTheme="minorHAnsi" w:cstheme="minorHAnsi"/>
          <w:b/>
          <w:iCs/>
          <w:szCs w:val="24"/>
        </w:rPr>
      </w:pPr>
      <w:r w:rsidRPr="006C0976">
        <w:rPr>
          <w:rFonts w:asciiTheme="minorHAnsi" w:hAnsiTheme="minorHAnsi" w:cstheme="minorHAnsi"/>
          <w:b/>
          <w:szCs w:val="24"/>
        </w:rPr>
        <w:t xml:space="preserve">The status of </w:t>
      </w:r>
      <w:r w:rsidR="00D03063" w:rsidRPr="006C0976">
        <w:rPr>
          <w:rFonts w:asciiTheme="minorHAnsi" w:hAnsiTheme="minorHAnsi" w:cstheme="minorHAnsi"/>
          <w:b/>
          <w:iCs/>
          <w:szCs w:val="24"/>
        </w:rPr>
        <w:t>S</w:t>
      </w:r>
      <w:r w:rsidRPr="006C0976">
        <w:rPr>
          <w:rFonts w:asciiTheme="minorHAnsi" w:hAnsiTheme="minorHAnsi" w:cstheme="minorHAnsi"/>
          <w:b/>
          <w:iCs/>
          <w:szCs w:val="24"/>
        </w:rPr>
        <w:t>ites in the Ramsar List of Wetlands of International Importance</w:t>
      </w:r>
    </w:p>
    <w:p w:rsidR="00574670" w:rsidRPr="00CC60FF" w:rsidRDefault="00574670" w:rsidP="002A67C2">
      <w:pPr>
        <w:pStyle w:val="ListParagraph"/>
        <w:tabs>
          <w:tab w:val="right" w:pos="9026"/>
        </w:tabs>
        <w:suppressAutoHyphens/>
        <w:rPr>
          <w:rFonts w:asciiTheme="minorHAnsi" w:hAnsiTheme="minorHAnsi" w:cstheme="minorHAnsi"/>
        </w:rPr>
      </w:pPr>
    </w:p>
    <w:p w:rsidR="008B6D7F" w:rsidRPr="00CC60FF" w:rsidRDefault="008B6D7F"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RECALLING Article 2.1 of the Convention, which states that “each Contracting Party shall designate suitable wetlands within its territory for inclusion in a List of Wetlands of International Importance”</w:t>
      </w:r>
      <w:r w:rsidR="00152D8F" w:rsidRPr="00CC60FF">
        <w:rPr>
          <w:rFonts w:asciiTheme="minorHAnsi" w:hAnsiTheme="minorHAnsi" w:cstheme="minorHAnsi"/>
          <w:sz w:val="22"/>
          <w:szCs w:val="22"/>
        </w:rPr>
        <w:t>;</w:t>
      </w:r>
    </w:p>
    <w:p w:rsidR="005B55ED" w:rsidRPr="00CC60FF" w:rsidRDefault="005B55ED" w:rsidP="00F26665">
      <w:pPr>
        <w:pStyle w:val="ListParagraph"/>
        <w:tabs>
          <w:tab w:val="right" w:pos="9026"/>
        </w:tabs>
        <w:suppressAutoHyphens/>
        <w:ind w:left="426" w:hanging="426"/>
        <w:rPr>
          <w:rFonts w:asciiTheme="minorHAnsi" w:hAnsiTheme="minorHAnsi" w:cstheme="minorHAnsi"/>
          <w:sz w:val="22"/>
          <w:szCs w:val="22"/>
        </w:rPr>
      </w:pPr>
    </w:p>
    <w:p w:rsidR="005B55ED" w:rsidRPr="00CC60FF" w:rsidRDefault="005B55ED"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RECALLING Resolution VIII.11 (2002), in which the Parties established that the Vision of the Ramsar List is to be achieved through the designation of coherent and comprehensive national and international networks of Ramsar Sites</w:t>
      </w:r>
      <w:r w:rsidR="009C03E6" w:rsidRPr="00CC60FF">
        <w:rPr>
          <w:rFonts w:asciiTheme="minorHAnsi" w:hAnsiTheme="minorHAnsi" w:cstheme="minorHAnsi"/>
          <w:sz w:val="22"/>
          <w:szCs w:val="22"/>
        </w:rPr>
        <w:t>, among other actions</w:t>
      </w:r>
      <w:r w:rsidRPr="00CC60FF">
        <w:rPr>
          <w:rFonts w:asciiTheme="minorHAnsi" w:hAnsiTheme="minorHAnsi" w:cstheme="minorHAnsi"/>
          <w:sz w:val="22"/>
          <w:szCs w:val="22"/>
        </w:rPr>
        <w:t>;</w:t>
      </w:r>
    </w:p>
    <w:p w:rsidR="008B6D7F" w:rsidRPr="00CC60FF" w:rsidRDefault="008B6D7F" w:rsidP="00F26665">
      <w:pPr>
        <w:pStyle w:val="ListParagraph"/>
        <w:tabs>
          <w:tab w:val="right" w:pos="9026"/>
        </w:tabs>
        <w:suppressAutoHyphens/>
        <w:ind w:left="426" w:hanging="426"/>
        <w:rPr>
          <w:rFonts w:asciiTheme="minorHAnsi" w:hAnsiTheme="minorHAnsi" w:cstheme="minorHAnsi"/>
          <w:sz w:val="22"/>
          <w:szCs w:val="22"/>
        </w:rPr>
      </w:pPr>
    </w:p>
    <w:p w:rsidR="008B6D7F" w:rsidRPr="00CC60FF" w:rsidRDefault="008B6D7F"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ALSO RECALLING Article 8.2 of the Convention on the duties of the Secretariat concerning reporting on the status of Ramsar Sites for the consideration and recommendations by the Parties at ordinary meetings of the Conference of the Contracting Parties on these matters, and Article 6.2(d) concerning the competence of the Conference of the Contracting Parties to make general or specific recommendations to the Contracting Parties regarding the conservation, management and wise use of wetlands;</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p w:rsidR="008B6D7F" w:rsidRPr="00CC60FF" w:rsidRDefault="008B6D7F"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 xml:space="preserve">CONGRATULATING the Contracting Parties </w:t>
      </w:r>
      <w:r w:rsidR="00F26665" w:rsidRPr="00CC60FF">
        <w:rPr>
          <w:rFonts w:asciiTheme="minorHAnsi" w:hAnsiTheme="minorHAnsi" w:cstheme="minorHAnsi"/>
          <w:sz w:val="22"/>
          <w:szCs w:val="22"/>
        </w:rPr>
        <w:t xml:space="preserve">on the designation, between 13 </w:t>
      </w:r>
      <w:r w:rsidRPr="00CC60FF">
        <w:rPr>
          <w:rFonts w:asciiTheme="minorHAnsi" w:hAnsiTheme="minorHAnsi" w:cstheme="minorHAnsi"/>
          <w:sz w:val="22"/>
          <w:szCs w:val="22"/>
        </w:rPr>
        <w:t>July 2012</w:t>
      </w:r>
      <w:r w:rsidR="00F26665" w:rsidRPr="00CC60FF">
        <w:rPr>
          <w:rFonts w:asciiTheme="minorHAnsi" w:hAnsiTheme="minorHAnsi" w:cstheme="minorHAnsi"/>
          <w:sz w:val="22"/>
          <w:szCs w:val="22"/>
        </w:rPr>
        <w:t xml:space="preserve"> and 28 August 2014,</w:t>
      </w:r>
      <w:r w:rsidRPr="00CC60FF">
        <w:rPr>
          <w:rFonts w:asciiTheme="minorHAnsi" w:hAnsiTheme="minorHAnsi" w:cstheme="minorHAnsi"/>
          <w:sz w:val="22"/>
          <w:szCs w:val="22"/>
        </w:rPr>
        <w:t xml:space="preserve"> </w:t>
      </w:r>
      <w:r w:rsidR="00F26665" w:rsidRPr="00CC60FF">
        <w:rPr>
          <w:rFonts w:asciiTheme="minorHAnsi" w:hAnsiTheme="minorHAnsi" w:cstheme="minorHAnsi"/>
          <w:sz w:val="22"/>
          <w:szCs w:val="22"/>
        </w:rPr>
        <w:t xml:space="preserve"> of</w:t>
      </w:r>
      <w:r w:rsidRPr="00CC60FF">
        <w:rPr>
          <w:rFonts w:asciiTheme="minorHAnsi" w:hAnsiTheme="minorHAnsi" w:cstheme="minorHAnsi"/>
          <w:sz w:val="22"/>
          <w:szCs w:val="22"/>
        </w:rPr>
        <w:t xml:space="preserve"> </w:t>
      </w:r>
      <w:r w:rsidR="002A67C2" w:rsidRPr="00CC60FF">
        <w:rPr>
          <w:rFonts w:asciiTheme="minorHAnsi" w:hAnsiTheme="minorHAnsi" w:cstheme="minorHAnsi"/>
          <w:sz w:val="22"/>
          <w:szCs w:val="22"/>
        </w:rPr>
        <w:t xml:space="preserve">149 </w:t>
      </w:r>
      <w:r w:rsidRPr="00CC60FF">
        <w:rPr>
          <w:rFonts w:asciiTheme="minorHAnsi" w:hAnsiTheme="minorHAnsi" w:cstheme="minorHAnsi"/>
          <w:sz w:val="22"/>
          <w:szCs w:val="22"/>
        </w:rPr>
        <w:t>new Ramsar Sites</w:t>
      </w:r>
      <w:bookmarkStart w:id="3" w:name="OLE_LINK10"/>
      <w:bookmarkStart w:id="4" w:name="OLE_LINK11"/>
      <w:bookmarkStart w:id="5" w:name="OLE_LINK12"/>
      <w:r w:rsidRPr="00CC60FF">
        <w:rPr>
          <w:rFonts w:asciiTheme="minorHAnsi" w:hAnsiTheme="minorHAnsi" w:cstheme="minorHAnsi"/>
          <w:sz w:val="22"/>
          <w:szCs w:val="22"/>
        </w:rPr>
        <w:t>;</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bookmarkEnd w:id="3"/>
    <w:bookmarkEnd w:id="4"/>
    <w:bookmarkEnd w:id="5"/>
    <w:p w:rsidR="002A67C2" w:rsidRPr="00CC60FF" w:rsidRDefault="002A67C2"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 xml:space="preserve">NOTING, however, that </w:t>
      </w:r>
      <w:r w:rsidR="002F0384" w:rsidRPr="00CC60FF">
        <w:rPr>
          <w:rFonts w:asciiTheme="minorHAnsi" w:hAnsiTheme="minorHAnsi" w:cstheme="minorHAnsi"/>
          <w:sz w:val="22"/>
          <w:szCs w:val="22"/>
        </w:rPr>
        <w:t>although</w:t>
      </w:r>
      <w:r w:rsidRPr="00CC60FF">
        <w:rPr>
          <w:rFonts w:asciiTheme="minorHAnsi" w:hAnsiTheme="minorHAnsi" w:cstheme="minorHAnsi"/>
          <w:sz w:val="22"/>
          <w:szCs w:val="22"/>
        </w:rPr>
        <w:t xml:space="preserve"> this represents a </w:t>
      </w:r>
      <w:r w:rsidR="004D6B91" w:rsidRPr="00CC60FF">
        <w:rPr>
          <w:rFonts w:asciiTheme="minorHAnsi" w:hAnsiTheme="minorHAnsi" w:cstheme="minorHAnsi"/>
          <w:sz w:val="22"/>
          <w:szCs w:val="22"/>
        </w:rPr>
        <w:t>7</w:t>
      </w:r>
      <w:r w:rsidRPr="00CC60FF">
        <w:rPr>
          <w:rFonts w:asciiTheme="minorHAnsi" w:hAnsiTheme="minorHAnsi" w:cstheme="minorHAnsi"/>
          <w:sz w:val="22"/>
          <w:szCs w:val="22"/>
        </w:rPr>
        <w:t xml:space="preserve">% increase in the number of </w:t>
      </w:r>
      <w:r w:rsidR="002F0384" w:rsidRPr="00CC60FF">
        <w:rPr>
          <w:rFonts w:asciiTheme="minorHAnsi" w:hAnsiTheme="minorHAnsi" w:cstheme="minorHAnsi"/>
          <w:sz w:val="22"/>
          <w:szCs w:val="22"/>
        </w:rPr>
        <w:t>S</w:t>
      </w:r>
      <w:r w:rsidRPr="00CC60FF">
        <w:rPr>
          <w:rFonts w:asciiTheme="minorHAnsi" w:hAnsiTheme="minorHAnsi" w:cstheme="minorHAnsi"/>
          <w:sz w:val="22"/>
          <w:szCs w:val="22"/>
        </w:rPr>
        <w:t xml:space="preserve">ites being included in the List since COP11, significant gaps </w:t>
      </w:r>
      <w:r w:rsidR="002F0384" w:rsidRPr="00CC60FF">
        <w:rPr>
          <w:rFonts w:asciiTheme="minorHAnsi" w:hAnsiTheme="minorHAnsi" w:cstheme="minorHAnsi"/>
          <w:sz w:val="22"/>
          <w:szCs w:val="22"/>
        </w:rPr>
        <w:t xml:space="preserve">remain </w:t>
      </w:r>
      <w:r w:rsidRPr="00CC60FF">
        <w:rPr>
          <w:rFonts w:asciiTheme="minorHAnsi" w:hAnsiTheme="minorHAnsi" w:cstheme="minorHAnsi"/>
          <w:sz w:val="22"/>
          <w:szCs w:val="22"/>
        </w:rPr>
        <w:t>in the comprehensiveness and representativeness of the global network of Ramsar Sites</w:t>
      </w:r>
      <w:r w:rsidR="002F0384" w:rsidRPr="00CC60FF">
        <w:rPr>
          <w:rFonts w:asciiTheme="minorHAnsi" w:hAnsiTheme="minorHAnsi" w:cstheme="minorHAnsi"/>
          <w:sz w:val="22"/>
          <w:szCs w:val="22"/>
        </w:rPr>
        <w:t>;</w:t>
      </w:r>
      <w:r w:rsidRPr="00CC60FF">
        <w:rPr>
          <w:rFonts w:asciiTheme="minorHAnsi" w:hAnsiTheme="minorHAnsi" w:cstheme="minorHAnsi"/>
          <w:sz w:val="22"/>
          <w:szCs w:val="22"/>
        </w:rPr>
        <w:t xml:space="preserve"> </w:t>
      </w:r>
    </w:p>
    <w:p w:rsidR="002A67C2" w:rsidRPr="00CC60FF" w:rsidRDefault="002A67C2" w:rsidP="00F26665">
      <w:pPr>
        <w:tabs>
          <w:tab w:val="right" w:pos="9026"/>
        </w:tabs>
        <w:suppressAutoHyphens/>
        <w:ind w:left="426" w:hanging="426"/>
        <w:rPr>
          <w:rFonts w:asciiTheme="minorHAnsi" w:hAnsiTheme="minorHAnsi" w:cstheme="minorHAnsi"/>
          <w:sz w:val="22"/>
          <w:szCs w:val="22"/>
        </w:rPr>
      </w:pPr>
    </w:p>
    <w:p w:rsidR="002A67C2" w:rsidRPr="00CC60FF" w:rsidRDefault="002F0384"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 xml:space="preserve">Further </w:t>
      </w:r>
      <w:r w:rsidR="002A67C2" w:rsidRPr="00CC60FF">
        <w:rPr>
          <w:rFonts w:asciiTheme="minorHAnsi" w:hAnsiTheme="minorHAnsi" w:cstheme="minorHAnsi"/>
          <w:sz w:val="22"/>
          <w:szCs w:val="22"/>
        </w:rPr>
        <w:t xml:space="preserve">NOTING that the number of </w:t>
      </w:r>
      <w:r w:rsidRPr="00CC60FF">
        <w:rPr>
          <w:rFonts w:asciiTheme="minorHAnsi" w:hAnsiTheme="minorHAnsi" w:cstheme="minorHAnsi"/>
          <w:sz w:val="22"/>
          <w:szCs w:val="22"/>
        </w:rPr>
        <w:t>S</w:t>
      </w:r>
      <w:r w:rsidR="002A67C2" w:rsidRPr="00CC60FF">
        <w:rPr>
          <w:rFonts w:asciiTheme="minorHAnsi" w:hAnsiTheme="minorHAnsi" w:cstheme="minorHAnsi"/>
          <w:sz w:val="22"/>
          <w:szCs w:val="22"/>
        </w:rPr>
        <w:t xml:space="preserve">ites on the Ramsar List falls well below the targets of 2,500 sites by the year 2015 that the Parties established in the </w:t>
      </w:r>
      <w:r w:rsidR="002A67C2" w:rsidRPr="00CC60FF">
        <w:rPr>
          <w:rFonts w:asciiTheme="minorHAnsi" w:hAnsiTheme="minorHAnsi" w:cstheme="minorHAnsi"/>
          <w:i/>
          <w:sz w:val="22"/>
          <w:szCs w:val="22"/>
        </w:rPr>
        <w:t>Strategic Framework and guidelines for the future development of the List of Wetlands of International Importance of the Convention on Wetlands (Ramsar, Iran, 1971) - 2012 revision</w:t>
      </w:r>
      <w:r w:rsidR="002A67C2" w:rsidRPr="00CC60FF">
        <w:rPr>
          <w:rFonts w:asciiTheme="minorHAnsi" w:hAnsiTheme="minorHAnsi" w:cstheme="minorHAnsi"/>
          <w:sz w:val="22"/>
          <w:szCs w:val="22"/>
        </w:rPr>
        <w:t>;</w:t>
      </w:r>
    </w:p>
    <w:p w:rsidR="002A67C2" w:rsidRPr="00CC60FF" w:rsidRDefault="002A67C2" w:rsidP="00F26665">
      <w:pPr>
        <w:tabs>
          <w:tab w:val="right" w:pos="9026"/>
        </w:tabs>
        <w:suppressAutoHyphens/>
        <w:ind w:left="426" w:hanging="426"/>
        <w:rPr>
          <w:rFonts w:asciiTheme="minorHAnsi" w:hAnsiTheme="minorHAnsi" w:cstheme="minorHAnsi"/>
          <w:sz w:val="22"/>
          <w:szCs w:val="22"/>
        </w:rPr>
      </w:pPr>
    </w:p>
    <w:p w:rsidR="002A67C2" w:rsidRDefault="002A67C2"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bookmarkStart w:id="6" w:name="OLE_LINK5"/>
      <w:r w:rsidRPr="00687923">
        <w:rPr>
          <w:rFonts w:asciiTheme="minorHAnsi" w:hAnsiTheme="minorHAnsi" w:cstheme="minorHAnsi"/>
          <w:sz w:val="22"/>
          <w:szCs w:val="22"/>
        </w:rPr>
        <w:t xml:space="preserve">CONCERNED that </w:t>
      </w:r>
      <w:r w:rsidR="002F0384" w:rsidRPr="00687923">
        <w:rPr>
          <w:rFonts w:asciiTheme="minorHAnsi" w:hAnsiTheme="minorHAnsi" w:cstheme="minorHAnsi"/>
          <w:sz w:val="22"/>
          <w:szCs w:val="22"/>
        </w:rPr>
        <w:t xml:space="preserve">for </w:t>
      </w:r>
      <w:r w:rsidR="00A958BC">
        <w:rPr>
          <w:rFonts w:asciiTheme="minorHAnsi" w:hAnsiTheme="minorHAnsi" w:cstheme="minorHAnsi"/>
          <w:sz w:val="22"/>
          <w:szCs w:val="22"/>
        </w:rPr>
        <w:t>1</w:t>
      </w:r>
      <w:r w:rsidR="0099118E">
        <w:rPr>
          <w:rFonts w:asciiTheme="minorHAnsi" w:hAnsiTheme="minorHAnsi" w:cstheme="minorHAnsi"/>
          <w:sz w:val="22"/>
          <w:szCs w:val="22"/>
        </w:rPr>
        <w:t>,</w:t>
      </w:r>
      <w:r w:rsidR="00A958BC">
        <w:rPr>
          <w:rFonts w:asciiTheme="minorHAnsi" w:hAnsiTheme="minorHAnsi" w:cstheme="minorHAnsi"/>
          <w:sz w:val="22"/>
          <w:szCs w:val="22"/>
        </w:rPr>
        <w:t>23</w:t>
      </w:r>
      <w:r w:rsidR="009B0D36">
        <w:rPr>
          <w:rFonts w:asciiTheme="minorHAnsi" w:hAnsiTheme="minorHAnsi" w:cstheme="minorHAnsi"/>
          <w:sz w:val="22"/>
          <w:szCs w:val="22"/>
        </w:rPr>
        <w:t xml:space="preserve">8 </w:t>
      </w:r>
      <w:r w:rsidR="002F0384" w:rsidRPr="00687923">
        <w:rPr>
          <w:rFonts w:asciiTheme="minorHAnsi" w:hAnsiTheme="minorHAnsi" w:cstheme="minorHAnsi"/>
          <w:sz w:val="22"/>
          <w:szCs w:val="22"/>
        </w:rPr>
        <w:t>Ramsar Sites, representing</w:t>
      </w:r>
      <w:r w:rsidR="00A958BC">
        <w:rPr>
          <w:rFonts w:asciiTheme="minorHAnsi" w:hAnsiTheme="minorHAnsi" w:cstheme="minorHAnsi"/>
          <w:sz w:val="22"/>
          <w:szCs w:val="22"/>
        </w:rPr>
        <w:t xml:space="preserve"> 5</w:t>
      </w:r>
      <w:r w:rsidR="009B0D36">
        <w:rPr>
          <w:rFonts w:asciiTheme="minorHAnsi" w:hAnsiTheme="minorHAnsi" w:cstheme="minorHAnsi"/>
          <w:sz w:val="22"/>
          <w:szCs w:val="22"/>
        </w:rPr>
        <w:t>7</w:t>
      </w:r>
      <w:r w:rsidR="002F0384" w:rsidRPr="00687923">
        <w:rPr>
          <w:rFonts w:asciiTheme="minorHAnsi" w:hAnsiTheme="minorHAnsi" w:cstheme="minorHAnsi"/>
          <w:sz w:val="22"/>
          <w:szCs w:val="22"/>
        </w:rPr>
        <w:t xml:space="preserve"> % of </w:t>
      </w:r>
      <w:r w:rsidR="009B3E3A">
        <w:rPr>
          <w:rFonts w:asciiTheme="minorHAnsi" w:hAnsiTheme="minorHAnsi" w:cstheme="minorHAnsi"/>
          <w:sz w:val="22"/>
          <w:szCs w:val="22"/>
        </w:rPr>
        <w:t>2,188</w:t>
      </w:r>
      <w:r w:rsidR="002F0384" w:rsidRPr="00687923" w:rsidDel="002F0384">
        <w:rPr>
          <w:rFonts w:asciiTheme="minorHAnsi" w:hAnsiTheme="minorHAnsi" w:cstheme="minorHAnsi"/>
          <w:sz w:val="22"/>
          <w:szCs w:val="22"/>
        </w:rPr>
        <w:t xml:space="preserve"> </w:t>
      </w:r>
      <w:r w:rsidRPr="00687923">
        <w:rPr>
          <w:rFonts w:asciiTheme="minorHAnsi" w:hAnsiTheme="minorHAnsi" w:cstheme="minorHAnsi"/>
          <w:sz w:val="22"/>
          <w:szCs w:val="22"/>
        </w:rPr>
        <w:t>Sites</w:t>
      </w:r>
      <w:r w:rsidR="002F0384" w:rsidRPr="00687923">
        <w:rPr>
          <w:rFonts w:asciiTheme="minorHAnsi" w:hAnsiTheme="minorHAnsi" w:cstheme="minorHAnsi"/>
          <w:sz w:val="22"/>
          <w:szCs w:val="22"/>
        </w:rPr>
        <w:t>,</w:t>
      </w:r>
      <w:r w:rsidRPr="00687923">
        <w:rPr>
          <w:rFonts w:asciiTheme="minorHAnsi" w:hAnsiTheme="minorHAnsi" w:cstheme="minorHAnsi"/>
          <w:sz w:val="22"/>
          <w:szCs w:val="22"/>
        </w:rPr>
        <w:t xml:space="preserve"> </w:t>
      </w:r>
      <w:r w:rsidR="002F0384" w:rsidRPr="00687923">
        <w:rPr>
          <w:rFonts w:asciiTheme="minorHAnsi" w:hAnsiTheme="minorHAnsi" w:cstheme="minorHAnsi"/>
          <w:sz w:val="22"/>
          <w:szCs w:val="22"/>
        </w:rPr>
        <w:t xml:space="preserve">either </w:t>
      </w:r>
      <w:r w:rsidRPr="00687923">
        <w:rPr>
          <w:rFonts w:asciiTheme="minorHAnsi" w:hAnsiTheme="minorHAnsi" w:cstheme="minorHAnsi"/>
          <w:sz w:val="22"/>
          <w:szCs w:val="22"/>
        </w:rPr>
        <w:t xml:space="preserve">Ramsar Information Sheets </w:t>
      </w:r>
      <w:r w:rsidR="002F0384" w:rsidRPr="00687923">
        <w:rPr>
          <w:rFonts w:asciiTheme="minorHAnsi" w:hAnsiTheme="minorHAnsi" w:cstheme="minorHAnsi"/>
          <w:sz w:val="22"/>
          <w:szCs w:val="22"/>
        </w:rPr>
        <w:t xml:space="preserve">or </w:t>
      </w:r>
      <w:r w:rsidRPr="00687923">
        <w:rPr>
          <w:rFonts w:asciiTheme="minorHAnsi" w:hAnsiTheme="minorHAnsi" w:cstheme="minorHAnsi"/>
          <w:sz w:val="22"/>
          <w:szCs w:val="22"/>
        </w:rPr>
        <w:t>adequate maps</w:t>
      </w:r>
      <w:r w:rsidR="002F0384" w:rsidRPr="00687923">
        <w:rPr>
          <w:rFonts w:asciiTheme="minorHAnsi" w:hAnsiTheme="minorHAnsi" w:cstheme="minorHAnsi"/>
          <w:sz w:val="22"/>
          <w:szCs w:val="22"/>
        </w:rPr>
        <w:t xml:space="preserve"> have not been submitted, </w:t>
      </w:r>
      <w:r w:rsidRPr="00687923">
        <w:rPr>
          <w:rFonts w:asciiTheme="minorHAnsi" w:hAnsiTheme="minorHAnsi" w:cstheme="minorHAnsi"/>
          <w:sz w:val="22"/>
          <w:szCs w:val="22"/>
        </w:rPr>
        <w:t xml:space="preserve">or </w:t>
      </w:r>
      <w:r w:rsidR="00CC60FF" w:rsidRPr="00687923">
        <w:rPr>
          <w:rFonts w:asciiTheme="minorHAnsi" w:hAnsiTheme="minorHAnsi" w:cstheme="minorHAnsi"/>
          <w:sz w:val="22"/>
          <w:szCs w:val="22"/>
        </w:rPr>
        <w:t>relevant</w:t>
      </w:r>
      <w:r w:rsidR="009C03E6" w:rsidRPr="00687923">
        <w:rPr>
          <w:rFonts w:asciiTheme="minorHAnsi" w:hAnsiTheme="minorHAnsi" w:cstheme="minorHAnsi"/>
          <w:sz w:val="22"/>
          <w:szCs w:val="22"/>
        </w:rPr>
        <w:t xml:space="preserve"> </w:t>
      </w:r>
      <w:r w:rsidR="002F0384" w:rsidRPr="00687923">
        <w:rPr>
          <w:rFonts w:asciiTheme="minorHAnsi" w:hAnsiTheme="minorHAnsi" w:cstheme="minorHAnsi"/>
          <w:sz w:val="22"/>
          <w:szCs w:val="22"/>
        </w:rPr>
        <w:t>Ramsar Information Sheets or</w:t>
      </w:r>
      <w:r w:rsidRPr="00687923">
        <w:rPr>
          <w:rFonts w:asciiTheme="minorHAnsi" w:hAnsiTheme="minorHAnsi" w:cstheme="minorHAnsi"/>
          <w:sz w:val="22"/>
          <w:szCs w:val="22"/>
        </w:rPr>
        <w:t xml:space="preserve"> maps </w:t>
      </w:r>
      <w:r w:rsidR="002F0384" w:rsidRPr="00687923">
        <w:rPr>
          <w:rFonts w:asciiTheme="minorHAnsi" w:hAnsiTheme="minorHAnsi" w:cstheme="minorHAnsi"/>
          <w:sz w:val="22"/>
          <w:szCs w:val="22"/>
        </w:rPr>
        <w:t xml:space="preserve">have not been updated </w:t>
      </w:r>
      <w:r w:rsidRPr="00687923">
        <w:rPr>
          <w:rFonts w:asciiTheme="minorHAnsi" w:hAnsiTheme="minorHAnsi" w:cstheme="minorHAnsi"/>
          <w:sz w:val="22"/>
          <w:szCs w:val="22"/>
        </w:rPr>
        <w:t xml:space="preserve">for over six years, such that information on the current status of these </w:t>
      </w:r>
      <w:r w:rsidR="002F0384" w:rsidRPr="00687923">
        <w:rPr>
          <w:rFonts w:asciiTheme="minorHAnsi" w:hAnsiTheme="minorHAnsi" w:cstheme="minorHAnsi"/>
          <w:sz w:val="22"/>
          <w:szCs w:val="22"/>
        </w:rPr>
        <w:t>S</w:t>
      </w:r>
      <w:r w:rsidRPr="00687923">
        <w:rPr>
          <w:rFonts w:asciiTheme="minorHAnsi" w:hAnsiTheme="minorHAnsi" w:cstheme="minorHAnsi"/>
          <w:sz w:val="22"/>
          <w:szCs w:val="22"/>
        </w:rPr>
        <w:t>ites is not available</w:t>
      </w:r>
      <w:bookmarkEnd w:id="6"/>
      <w:r w:rsidR="0099118E">
        <w:rPr>
          <w:rFonts w:asciiTheme="minorHAnsi" w:hAnsiTheme="minorHAnsi" w:cstheme="minorHAnsi"/>
          <w:sz w:val="22"/>
          <w:szCs w:val="22"/>
        </w:rPr>
        <w:t>;</w:t>
      </w:r>
    </w:p>
    <w:p w:rsidR="0099118E" w:rsidRPr="0099118E" w:rsidRDefault="0099118E" w:rsidP="0099118E">
      <w:pPr>
        <w:pStyle w:val="ListParagraph"/>
        <w:rPr>
          <w:rFonts w:asciiTheme="minorHAnsi" w:hAnsiTheme="minorHAnsi" w:cstheme="minorHAnsi"/>
          <w:sz w:val="22"/>
          <w:szCs w:val="22"/>
        </w:rPr>
      </w:pPr>
    </w:p>
    <w:p w:rsidR="002A67C2" w:rsidRPr="00CC60FF" w:rsidRDefault="002A67C2"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 xml:space="preserve">NOTING that changes to Ramsar Site boundaries and areas reported to the Secretariat in updated </w:t>
      </w:r>
      <w:r w:rsidR="002F0384" w:rsidRPr="00CC60FF">
        <w:rPr>
          <w:rFonts w:asciiTheme="minorHAnsi" w:hAnsiTheme="minorHAnsi" w:cstheme="minorHAnsi"/>
          <w:sz w:val="22"/>
          <w:szCs w:val="22"/>
        </w:rPr>
        <w:t xml:space="preserve">Ramsar Information Sheets </w:t>
      </w:r>
      <w:r w:rsidR="009C03E6" w:rsidRPr="00CC60FF">
        <w:rPr>
          <w:rFonts w:asciiTheme="minorHAnsi" w:hAnsiTheme="minorHAnsi" w:cstheme="minorHAnsi"/>
          <w:sz w:val="22"/>
          <w:szCs w:val="22"/>
        </w:rPr>
        <w:t xml:space="preserve">can </w:t>
      </w:r>
      <w:r w:rsidRPr="00CC60FF">
        <w:rPr>
          <w:rFonts w:asciiTheme="minorHAnsi" w:hAnsiTheme="minorHAnsi" w:cstheme="minorHAnsi"/>
          <w:sz w:val="22"/>
          <w:szCs w:val="22"/>
        </w:rPr>
        <w:t xml:space="preserve">only </w:t>
      </w:r>
      <w:r w:rsidR="009C03E6" w:rsidRPr="00CC60FF">
        <w:rPr>
          <w:rFonts w:asciiTheme="minorHAnsi" w:hAnsiTheme="minorHAnsi" w:cstheme="minorHAnsi"/>
          <w:sz w:val="22"/>
          <w:szCs w:val="22"/>
        </w:rPr>
        <w:t xml:space="preserve">include </w:t>
      </w:r>
      <w:r w:rsidRPr="00CC60FF">
        <w:rPr>
          <w:rFonts w:asciiTheme="minorHAnsi" w:hAnsiTheme="minorHAnsi" w:cstheme="minorHAnsi"/>
          <w:sz w:val="22"/>
          <w:szCs w:val="22"/>
        </w:rPr>
        <w:t>extensions or recalculations of areas including through more precise boundary delineations;</w:t>
      </w:r>
    </w:p>
    <w:p w:rsidR="002A67C2" w:rsidRPr="00CC60FF" w:rsidRDefault="002A67C2" w:rsidP="00662069">
      <w:pPr>
        <w:tabs>
          <w:tab w:val="right" w:pos="9026"/>
        </w:tabs>
        <w:suppressAutoHyphens/>
        <w:rPr>
          <w:rFonts w:asciiTheme="minorHAnsi" w:hAnsiTheme="minorHAnsi" w:cstheme="minorHAnsi"/>
          <w:sz w:val="22"/>
          <w:szCs w:val="22"/>
        </w:rPr>
      </w:pPr>
    </w:p>
    <w:p w:rsidR="002A67C2" w:rsidRPr="00CC60FF" w:rsidRDefault="002A67C2" w:rsidP="00F26665">
      <w:pPr>
        <w:pStyle w:val="ListParagraph"/>
        <w:numPr>
          <w:ilvl w:val="0"/>
          <w:numId w:val="13"/>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RECALLING that in Resolution VIII.8 (2002) the COP expressed concern that many Contracting Parties do not have in place the mechanisms to fulfil Article 3.2</w:t>
      </w:r>
      <w:r w:rsidR="002F0384" w:rsidRPr="00CC60FF">
        <w:rPr>
          <w:rFonts w:asciiTheme="minorHAnsi" w:hAnsiTheme="minorHAnsi" w:cstheme="minorHAnsi"/>
          <w:sz w:val="22"/>
          <w:szCs w:val="22"/>
        </w:rPr>
        <w:t xml:space="preserve">  of the Convention</w:t>
      </w:r>
      <w:r w:rsidRPr="00CC60FF">
        <w:rPr>
          <w:rFonts w:asciiTheme="minorHAnsi" w:hAnsiTheme="minorHAnsi" w:cstheme="minorHAnsi"/>
          <w:sz w:val="22"/>
          <w:szCs w:val="22"/>
        </w:rPr>
        <w:t xml:space="preserve">, and that it urged Contracting Parties to promptly “put in place mechanisms in order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w:t>
      </w:r>
      <w:r w:rsidR="00662069" w:rsidRPr="00CC60FF">
        <w:rPr>
          <w:rFonts w:asciiTheme="minorHAnsi" w:hAnsiTheme="minorHAnsi" w:cstheme="minorHAnsi"/>
          <w:sz w:val="22"/>
          <w:szCs w:val="22"/>
        </w:rPr>
        <w:t>Bureau</w:t>
      </w:r>
      <w:r w:rsidRPr="00CC60FF">
        <w:rPr>
          <w:rFonts w:asciiTheme="minorHAnsi" w:hAnsiTheme="minorHAnsi" w:cstheme="minorHAnsi"/>
          <w:sz w:val="22"/>
          <w:szCs w:val="22"/>
        </w:rPr>
        <w:t xml:space="preserve"> so as to implement</w:t>
      </w:r>
      <w:r w:rsidR="00662069" w:rsidRPr="00CC60FF">
        <w:rPr>
          <w:rFonts w:asciiTheme="minorHAnsi" w:hAnsiTheme="minorHAnsi" w:cstheme="minorHAnsi"/>
          <w:sz w:val="22"/>
          <w:szCs w:val="22"/>
        </w:rPr>
        <w:t xml:space="preserve"> fully</w:t>
      </w:r>
      <w:r w:rsidRPr="00CC60FF">
        <w:rPr>
          <w:rFonts w:asciiTheme="minorHAnsi" w:hAnsiTheme="minorHAnsi" w:cstheme="minorHAnsi"/>
          <w:sz w:val="22"/>
          <w:szCs w:val="22"/>
        </w:rPr>
        <w:t xml:space="preserve"> Article 3.2 of the Convention”;</w:t>
      </w:r>
    </w:p>
    <w:p w:rsidR="002A67C2" w:rsidRPr="00CC60FF" w:rsidRDefault="002A67C2" w:rsidP="00F26665">
      <w:pPr>
        <w:tabs>
          <w:tab w:val="right" w:pos="9026"/>
        </w:tabs>
        <w:suppressAutoHyphens/>
        <w:ind w:left="426" w:hanging="426"/>
        <w:rPr>
          <w:rFonts w:asciiTheme="minorHAnsi" w:hAnsiTheme="minorHAnsi" w:cstheme="minorHAnsi"/>
          <w:sz w:val="22"/>
          <w:szCs w:val="22"/>
        </w:rPr>
      </w:pPr>
    </w:p>
    <w:p w:rsidR="002A67C2" w:rsidRPr="00CC60FF" w:rsidRDefault="002A67C2" w:rsidP="00E36DC2">
      <w:pPr>
        <w:pStyle w:val="ListParagraph"/>
        <w:numPr>
          <w:ilvl w:val="0"/>
          <w:numId w:val="14"/>
        </w:numPr>
        <w:tabs>
          <w:tab w:val="right" w:pos="9026"/>
        </w:tabs>
        <w:suppressAutoHyphens/>
        <w:ind w:left="426" w:hanging="426"/>
        <w:rPr>
          <w:rFonts w:asciiTheme="minorHAnsi" w:hAnsiTheme="minorHAnsi"/>
          <w:sz w:val="22"/>
          <w:szCs w:val="22"/>
        </w:rPr>
      </w:pPr>
      <w:r w:rsidRPr="00CC60FF">
        <w:rPr>
          <w:rFonts w:asciiTheme="minorHAnsi" w:hAnsiTheme="minorHAnsi" w:cstheme="minorHAnsi"/>
          <w:sz w:val="22"/>
          <w:szCs w:val="22"/>
        </w:rPr>
        <w:lastRenderedPageBreak/>
        <w:t xml:space="preserve">Further NOTING that </w:t>
      </w:r>
      <w:r w:rsidR="00A958BC">
        <w:rPr>
          <w:rFonts w:asciiTheme="minorHAnsi" w:hAnsiTheme="minorHAnsi" w:cstheme="minorHAnsi"/>
          <w:sz w:val="22"/>
          <w:szCs w:val="22"/>
        </w:rPr>
        <w:t>73</w:t>
      </w:r>
      <w:r w:rsidRPr="00CC60FF">
        <w:rPr>
          <w:rFonts w:asciiTheme="minorHAnsi" w:hAnsiTheme="minorHAnsi" w:cstheme="minorHAnsi"/>
          <w:sz w:val="22"/>
          <w:szCs w:val="22"/>
        </w:rPr>
        <w:t xml:space="preserve">% of the Contracting Parties reported to </w:t>
      </w:r>
      <w:r w:rsidR="00A958BC" w:rsidRPr="00CC60FF">
        <w:rPr>
          <w:rFonts w:asciiTheme="minorHAnsi" w:hAnsiTheme="minorHAnsi" w:cstheme="minorHAnsi"/>
          <w:sz w:val="22"/>
          <w:szCs w:val="22"/>
        </w:rPr>
        <w:t>COP1</w:t>
      </w:r>
      <w:r w:rsidR="00A958BC">
        <w:rPr>
          <w:rFonts w:asciiTheme="minorHAnsi" w:hAnsiTheme="minorHAnsi" w:cstheme="minorHAnsi"/>
          <w:sz w:val="22"/>
          <w:szCs w:val="22"/>
        </w:rPr>
        <w:t>2</w:t>
      </w:r>
      <w:r w:rsidR="00A958BC" w:rsidRPr="00CC60FF">
        <w:rPr>
          <w:rFonts w:asciiTheme="minorHAnsi" w:hAnsiTheme="minorHAnsi" w:cstheme="minorHAnsi"/>
          <w:sz w:val="22"/>
          <w:szCs w:val="22"/>
        </w:rPr>
        <w:t xml:space="preserve"> </w:t>
      </w:r>
      <w:r w:rsidRPr="00CC60FF">
        <w:rPr>
          <w:rFonts w:asciiTheme="minorHAnsi" w:hAnsiTheme="minorHAnsi" w:cstheme="minorHAnsi"/>
          <w:sz w:val="22"/>
          <w:szCs w:val="22"/>
        </w:rPr>
        <w:t xml:space="preserve">that they </w:t>
      </w:r>
      <w:r w:rsidRPr="00CC60FF">
        <w:rPr>
          <w:rFonts w:asciiTheme="minorHAnsi" w:hAnsiTheme="minorHAnsi"/>
          <w:sz w:val="22"/>
          <w:szCs w:val="22"/>
        </w:rPr>
        <w:t xml:space="preserve">have arrangements in place to be informed of negative human-induced changes or likely changes in the ecological character of </w:t>
      </w:r>
      <w:r w:rsidR="00E36DC2" w:rsidRPr="00CC60FF">
        <w:rPr>
          <w:rFonts w:asciiTheme="minorHAnsi" w:hAnsiTheme="minorHAnsi" w:cstheme="minorHAnsi"/>
          <w:color w:val="000000"/>
          <w:sz w:val="22"/>
          <w:szCs w:val="22"/>
        </w:rPr>
        <w:t>Ramsar Sites in their territories in line with Article 3.2</w:t>
      </w:r>
      <w:r w:rsidR="00662069" w:rsidRPr="00CC60FF">
        <w:rPr>
          <w:rFonts w:asciiTheme="minorHAnsi" w:hAnsiTheme="minorHAnsi"/>
          <w:sz w:val="22"/>
          <w:szCs w:val="22"/>
        </w:rPr>
        <w:t>,</w:t>
      </w:r>
      <w:r w:rsidRPr="00CC60FF">
        <w:rPr>
          <w:rFonts w:asciiTheme="minorHAnsi" w:hAnsiTheme="minorHAnsi"/>
          <w:sz w:val="22"/>
          <w:szCs w:val="22"/>
        </w:rPr>
        <w:t xml:space="preserve"> but </w:t>
      </w:r>
      <w:r w:rsidR="00662069" w:rsidRPr="00CC60FF">
        <w:rPr>
          <w:rFonts w:asciiTheme="minorHAnsi" w:hAnsiTheme="minorHAnsi"/>
          <w:sz w:val="22"/>
          <w:szCs w:val="22"/>
        </w:rPr>
        <w:t>AWARE that fewer</w:t>
      </w:r>
      <w:r w:rsidRPr="00CC60FF">
        <w:rPr>
          <w:rFonts w:asciiTheme="minorHAnsi" w:hAnsiTheme="minorHAnsi"/>
          <w:sz w:val="22"/>
          <w:szCs w:val="22"/>
        </w:rPr>
        <w:t xml:space="preserve"> than </w:t>
      </w:r>
      <w:r w:rsidR="00A958BC">
        <w:rPr>
          <w:rFonts w:asciiTheme="minorHAnsi" w:hAnsiTheme="minorHAnsi"/>
          <w:sz w:val="22"/>
          <w:szCs w:val="22"/>
        </w:rPr>
        <w:t>21</w:t>
      </w:r>
      <w:r w:rsidRPr="00CC60FF">
        <w:rPr>
          <w:rFonts w:asciiTheme="minorHAnsi" w:hAnsiTheme="minorHAnsi"/>
          <w:sz w:val="22"/>
          <w:szCs w:val="22"/>
        </w:rPr>
        <w:t>%</w:t>
      </w:r>
      <w:r w:rsidR="00662069" w:rsidRPr="00CC60FF">
        <w:rPr>
          <w:rFonts w:asciiTheme="minorHAnsi" w:hAnsiTheme="minorHAnsi"/>
          <w:sz w:val="22"/>
          <w:szCs w:val="22"/>
        </w:rPr>
        <w:t xml:space="preserve"> have submitted reports of </w:t>
      </w:r>
      <w:r w:rsidR="00E36DC2" w:rsidRPr="00CC60FF">
        <w:rPr>
          <w:rFonts w:asciiTheme="minorHAnsi" w:hAnsiTheme="minorHAnsi" w:cstheme="minorHAnsi"/>
          <w:color w:val="000000"/>
          <w:sz w:val="22"/>
          <w:szCs w:val="22"/>
        </w:rPr>
        <w:t>all instances of such changes or likely changes</w:t>
      </w:r>
      <w:r w:rsidR="00662069" w:rsidRPr="00CC60FF">
        <w:rPr>
          <w:rFonts w:asciiTheme="minorHAnsi" w:hAnsiTheme="minorHAnsi"/>
          <w:sz w:val="22"/>
          <w:szCs w:val="22"/>
        </w:rPr>
        <w:t>;</w:t>
      </w:r>
      <w:r w:rsidRPr="00CC60FF">
        <w:rPr>
          <w:rFonts w:asciiTheme="minorHAnsi" w:hAnsiTheme="minorHAnsi"/>
          <w:sz w:val="22"/>
          <w:szCs w:val="22"/>
        </w:rPr>
        <w:t xml:space="preserve"> </w:t>
      </w:r>
    </w:p>
    <w:p w:rsidR="002A67C2" w:rsidRPr="00CC60FF" w:rsidRDefault="002A67C2" w:rsidP="00F26665">
      <w:pPr>
        <w:tabs>
          <w:tab w:val="right" w:pos="9026"/>
        </w:tabs>
        <w:suppressAutoHyphens/>
        <w:ind w:left="426" w:hanging="426"/>
        <w:rPr>
          <w:rFonts w:asciiTheme="minorHAnsi" w:hAnsiTheme="minorHAnsi" w:cstheme="minorHAnsi"/>
          <w:sz w:val="22"/>
          <w:szCs w:val="22"/>
        </w:rPr>
      </w:pPr>
    </w:p>
    <w:p w:rsidR="002A67C2" w:rsidRPr="00CC60FF" w:rsidRDefault="002A67C2" w:rsidP="00F26665">
      <w:pPr>
        <w:pStyle w:val="ListParagraph"/>
        <w:numPr>
          <w:ilvl w:val="0"/>
          <w:numId w:val="14"/>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theme="minorHAnsi"/>
          <w:sz w:val="22"/>
          <w:szCs w:val="22"/>
        </w:rPr>
        <w:t xml:space="preserve">CONCERNED that of all Ramsar Sites included in the Montreux Record as of 28 August 2014, only one </w:t>
      </w:r>
      <w:r w:rsidR="00662069" w:rsidRPr="00CC60FF">
        <w:rPr>
          <w:rFonts w:asciiTheme="minorHAnsi" w:hAnsiTheme="minorHAnsi" w:cstheme="minorHAnsi"/>
          <w:sz w:val="22"/>
          <w:szCs w:val="22"/>
        </w:rPr>
        <w:t>S</w:t>
      </w:r>
      <w:r w:rsidRPr="00CC60FF">
        <w:rPr>
          <w:rFonts w:asciiTheme="minorHAnsi" w:hAnsiTheme="minorHAnsi" w:cstheme="minorHAnsi"/>
          <w:sz w:val="22"/>
          <w:szCs w:val="22"/>
        </w:rPr>
        <w:t>ite has been removed from the Record since COP11, and NOTING that Contracting Parties have placed no further Ramsar Site on the Montreux Record since COP11;</w:t>
      </w:r>
    </w:p>
    <w:p w:rsidR="002A67C2" w:rsidRPr="00CC60FF" w:rsidRDefault="002A67C2" w:rsidP="00F26665">
      <w:pPr>
        <w:pStyle w:val="ListParagraph"/>
        <w:tabs>
          <w:tab w:val="right" w:pos="9026"/>
        </w:tabs>
        <w:suppressAutoHyphens/>
        <w:ind w:left="426" w:hanging="426"/>
        <w:rPr>
          <w:rFonts w:asciiTheme="minorHAnsi" w:hAnsiTheme="minorHAnsi" w:cstheme="minorHAnsi"/>
          <w:sz w:val="22"/>
          <w:szCs w:val="22"/>
        </w:rPr>
      </w:pPr>
    </w:p>
    <w:p w:rsidR="002A67C2" w:rsidRPr="00CC60FF" w:rsidRDefault="002A67C2" w:rsidP="00F26665">
      <w:pPr>
        <w:pStyle w:val="ListParagraph"/>
        <w:numPr>
          <w:ilvl w:val="0"/>
          <w:numId w:val="14"/>
        </w:numPr>
        <w:tabs>
          <w:tab w:val="right" w:pos="9026"/>
        </w:tabs>
        <w:suppressAutoHyphens/>
        <w:ind w:left="426" w:hanging="426"/>
        <w:rPr>
          <w:rFonts w:asciiTheme="minorHAnsi" w:hAnsiTheme="minorHAnsi" w:cstheme="minorHAnsi"/>
          <w:sz w:val="22"/>
          <w:szCs w:val="22"/>
        </w:rPr>
      </w:pPr>
      <w:r w:rsidRPr="00CC60FF">
        <w:rPr>
          <w:rFonts w:asciiTheme="minorHAnsi" w:hAnsiTheme="minorHAnsi" w:cs="Garamond"/>
          <w:sz w:val="22"/>
          <w:szCs w:val="22"/>
        </w:rPr>
        <w:t xml:space="preserve">RECOGNIZING the need to redesign the Montreux Record questionnaire to ensure its effective operation after </w:t>
      </w:r>
      <w:r w:rsidR="00662069" w:rsidRPr="00CC60FF">
        <w:rPr>
          <w:rFonts w:asciiTheme="minorHAnsi" w:hAnsiTheme="minorHAnsi" w:cs="Garamond"/>
          <w:sz w:val="22"/>
          <w:szCs w:val="22"/>
        </w:rPr>
        <w:t xml:space="preserve">18 </w:t>
      </w:r>
      <w:r w:rsidR="0099118E">
        <w:rPr>
          <w:rFonts w:asciiTheme="minorHAnsi" w:hAnsiTheme="minorHAnsi" w:cs="Garamond"/>
          <w:sz w:val="22"/>
          <w:szCs w:val="22"/>
        </w:rPr>
        <w:t>years;</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p w:rsidR="00756FAF" w:rsidRPr="00CC60FF" w:rsidRDefault="00756FAF" w:rsidP="00F26665">
      <w:pPr>
        <w:pStyle w:val="ListParagraph"/>
        <w:numPr>
          <w:ilvl w:val="0"/>
          <w:numId w:val="14"/>
        </w:numPr>
        <w:tabs>
          <w:tab w:val="right" w:pos="9026"/>
        </w:tabs>
        <w:suppressAutoHyphens/>
        <w:ind w:left="426" w:hanging="426"/>
        <w:rPr>
          <w:rFonts w:asciiTheme="minorHAnsi" w:hAnsiTheme="minorHAnsi" w:cs="Garamond"/>
          <w:sz w:val="22"/>
          <w:szCs w:val="22"/>
        </w:rPr>
      </w:pPr>
      <w:r w:rsidRPr="00CC60FF">
        <w:rPr>
          <w:rFonts w:asciiTheme="minorHAnsi" w:hAnsiTheme="minorHAnsi" w:cs="Garamond"/>
          <w:sz w:val="22"/>
          <w:szCs w:val="22"/>
        </w:rPr>
        <w:t xml:space="preserve">CONCERNED </w:t>
      </w:r>
      <w:r w:rsidR="00CC723D" w:rsidRPr="00CC60FF">
        <w:rPr>
          <w:rFonts w:asciiTheme="minorHAnsi" w:hAnsiTheme="minorHAnsi" w:cs="Garamond"/>
          <w:sz w:val="22"/>
          <w:szCs w:val="22"/>
        </w:rPr>
        <w:t>at t</w:t>
      </w:r>
      <w:r w:rsidRPr="00CC60FF">
        <w:rPr>
          <w:rFonts w:asciiTheme="minorHAnsi" w:hAnsiTheme="minorHAnsi" w:cs="Garamond"/>
          <w:sz w:val="22"/>
          <w:szCs w:val="22"/>
        </w:rPr>
        <w:t xml:space="preserve">he </w:t>
      </w:r>
      <w:r w:rsidR="00CC723D" w:rsidRPr="00CC60FF">
        <w:rPr>
          <w:rFonts w:asciiTheme="minorHAnsi" w:hAnsiTheme="minorHAnsi" w:cs="Garamond"/>
          <w:sz w:val="22"/>
          <w:szCs w:val="22"/>
        </w:rPr>
        <w:t xml:space="preserve">long </w:t>
      </w:r>
      <w:r w:rsidRPr="00CC60FF">
        <w:rPr>
          <w:rFonts w:asciiTheme="minorHAnsi" w:hAnsiTheme="minorHAnsi" w:cs="Garamond"/>
          <w:sz w:val="22"/>
          <w:szCs w:val="22"/>
        </w:rPr>
        <w:t xml:space="preserve">time </w:t>
      </w:r>
      <w:r w:rsidR="00CC723D" w:rsidRPr="00CC60FF">
        <w:rPr>
          <w:rFonts w:asciiTheme="minorHAnsi" w:hAnsiTheme="minorHAnsi" w:cs="Garamond"/>
          <w:sz w:val="22"/>
          <w:szCs w:val="22"/>
        </w:rPr>
        <w:t xml:space="preserve">taken </w:t>
      </w:r>
      <w:r w:rsidRPr="00CC60FF">
        <w:rPr>
          <w:rFonts w:asciiTheme="minorHAnsi" w:hAnsiTheme="minorHAnsi" w:cs="Garamond"/>
          <w:sz w:val="22"/>
          <w:szCs w:val="22"/>
        </w:rPr>
        <w:t xml:space="preserve">to close </w:t>
      </w:r>
      <w:r w:rsidR="00CC723D" w:rsidRPr="00CC60FF">
        <w:rPr>
          <w:rFonts w:asciiTheme="minorHAnsi" w:hAnsiTheme="minorHAnsi" w:cs="Garamond"/>
          <w:sz w:val="22"/>
          <w:szCs w:val="22"/>
        </w:rPr>
        <w:t>m</w:t>
      </w:r>
      <w:r w:rsidRPr="00CC60FF">
        <w:rPr>
          <w:rFonts w:asciiTheme="minorHAnsi" w:hAnsiTheme="minorHAnsi" w:cs="Garamond"/>
          <w:sz w:val="22"/>
          <w:szCs w:val="22"/>
        </w:rPr>
        <w:t>an</w:t>
      </w:r>
      <w:r w:rsidR="00CC723D" w:rsidRPr="00CC60FF">
        <w:rPr>
          <w:rFonts w:asciiTheme="minorHAnsi" w:hAnsiTheme="minorHAnsi" w:cs="Garamond"/>
          <w:sz w:val="22"/>
          <w:szCs w:val="22"/>
        </w:rPr>
        <w:t>y</w:t>
      </w:r>
      <w:r w:rsidRPr="00CC60FF">
        <w:rPr>
          <w:rFonts w:asciiTheme="minorHAnsi" w:hAnsiTheme="minorHAnsi" w:cs="Garamond"/>
          <w:sz w:val="22"/>
          <w:szCs w:val="22"/>
        </w:rPr>
        <w:t xml:space="preserve"> Article 3.2 </w:t>
      </w:r>
      <w:r w:rsidR="00392804" w:rsidRPr="00CC60FF">
        <w:rPr>
          <w:rFonts w:asciiTheme="minorHAnsi" w:hAnsiTheme="minorHAnsi" w:cs="Garamond"/>
          <w:sz w:val="22"/>
          <w:szCs w:val="22"/>
        </w:rPr>
        <w:t>file</w:t>
      </w:r>
      <w:r w:rsidR="00CC723D" w:rsidRPr="00CC60FF">
        <w:rPr>
          <w:rFonts w:asciiTheme="minorHAnsi" w:hAnsiTheme="minorHAnsi" w:cs="Garamond"/>
          <w:sz w:val="22"/>
          <w:szCs w:val="22"/>
        </w:rPr>
        <w:t>s</w:t>
      </w:r>
      <w:r w:rsidR="002A67C2" w:rsidRPr="00CC60FF">
        <w:rPr>
          <w:rFonts w:asciiTheme="minorHAnsi" w:hAnsiTheme="minorHAnsi" w:cs="Garamond"/>
          <w:sz w:val="22"/>
          <w:szCs w:val="22"/>
        </w:rPr>
        <w:t xml:space="preserve"> (average of </w:t>
      </w:r>
      <w:r w:rsidR="00662069" w:rsidRPr="00CC60FF">
        <w:rPr>
          <w:rFonts w:asciiTheme="minorHAnsi" w:hAnsiTheme="minorHAnsi" w:cs="Garamond"/>
          <w:sz w:val="22"/>
          <w:szCs w:val="22"/>
        </w:rPr>
        <w:t xml:space="preserve">four </w:t>
      </w:r>
      <w:r w:rsidR="002A67C2" w:rsidRPr="00CC60FF">
        <w:rPr>
          <w:rFonts w:asciiTheme="minorHAnsi" w:hAnsiTheme="minorHAnsi" w:cs="Garamond"/>
          <w:sz w:val="22"/>
          <w:szCs w:val="22"/>
        </w:rPr>
        <w:t>years)</w:t>
      </w:r>
      <w:r w:rsidR="00CC723D" w:rsidRPr="00CC60FF">
        <w:rPr>
          <w:rFonts w:asciiTheme="minorHAnsi" w:hAnsiTheme="minorHAnsi" w:cs="Garamond"/>
          <w:sz w:val="22"/>
          <w:szCs w:val="22"/>
        </w:rPr>
        <w:t xml:space="preserve">, the continuing lack of </w:t>
      </w:r>
      <w:r w:rsidRPr="00CC60FF">
        <w:rPr>
          <w:rFonts w:asciiTheme="minorHAnsi" w:hAnsiTheme="minorHAnsi" w:cs="Garamond"/>
          <w:sz w:val="22"/>
          <w:szCs w:val="22"/>
        </w:rPr>
        <w:t xml:space="preserve">information on the status of </w:t>
      </w:r>
      <w:r w:rsidR="00CC723D" w:rsidRPr="00CC60FF">
        <w:rPr>
          <w:rFonts w:asciiTheme="minorHAnsi" w:hAnsiTheme="minorHAnsi" w:cs="Garamond"/>
          <w:sz w:val="22"/>
          <w:szCs w:val="22"/>
        </w:rPr>
        <w:t xml:space="preserve">many </w:t>
      </w:r>
      <w:r w:rsidRPr="00CC60FF">
        <w:rPr>
          <w:rFonts w:asciiTheme="minorHAnsi" w:hAnsiTheme="minorHAnsi" w:cs="Garamond"/>
          <w:sz w:val="22"/>
          <w:szCs w:val="22"/>
        </w:rPr>
        <w:t xml:space="preserve">open Article 3.2 </w:t>
      </w:r>
      <w:r w:rsidR="00CC723D" w:rsidRPr="00CC60FF">
        <w:rPr>
          <w:rFonts w:asciiTheme="minorHAnsi" w:hAnsiTheme="minorHAnsi" w:cs="Garamond"/>
          <w:sz w:val="22"/>
          <w:szCs w:val="22"/>
        </w:rPr>
        <w:t xml:space="preserve">files, and the lack of response by numerous Contracting Parties to </w:t>
      </w:r>
      <w:r w:rsidR="005357E8" w:rsidRPr="00CC60FF">
        <w:rPr>
          <w:rFonts w:asciiTheme="minorHAnsi" w:hAnsiTheme="minorHAnsi" w:cs="Garamond"/>
          <w:sz w:val="22"/>
          <w:szCs w:val="22"/>
        </w:rPr>
        <w:t>report</w:t>
      </w:r>
      <w:r w:rsidR="00CC723D" w:rsidRPr="00CC60FF">
        <w:rPr>
          <w:rFonts w:asciiTheme="minorHAnsi" w:hAnsiTheme="minorHAnsi" w:cs="Garamond"/>
          <w:sz w:val="22"/>
          <w:szCs w:val="22"/>
        </w:rPr>
        <w:t>s</w:t>
      </w:r>
      <w:r w:rsidR="005357E8" w:rsidRPr="00CC60FF">
        <w:rPr>
          <w:rFonts w:asciiTheme="minorHAnsi" w:hAnsiTheme="minorHAnsi" w:cs="Garamond"/>
          <w:sz w:val="22"/>
          <w:szCs w:val="22"/>
        </w:rPr>
        <w:t xml:space="preserve"> by third parties</w:t>
      </w:r>
      <w:r w:rsidR="00CC723D" w:rsidRPr="00CC60FF">
        <w:rPr>
          <w:rFonts w:asciiTheme="minorHAnsi" w:hAnsiTheme="minorHAnsi" w:cs="Garamond"/>
          <w:sz w:val="22"/>
          <w:szCs w:val="22"/>
        </w:rPr>
        <w:t xml:space="preserve"> of potential threats to Sites;</w:t>
      </w:r>
    </w:p>
    <w:p w:rsidR="002A67C2" w:rsidRPr="00CC60FF" w:rsidRDefault="002A67C2" w:rsidP="00F26665">
      <w:pPr>
        <w:pStyle w:val="ListParagraph"/>
        <w:tabs>
          <w:tab w:val="right" w:pos="9026"/>
        </w:tabs>
        <w:suppressAutoHyphens/>
        <w:ind w:left="426" w:hanging="426"/>
        <w:rPr>
          <w:rFonts w:asciiTheme="minorHAnsi" w:hAnsiTheme="minorHAnsi" w:cs="Garamond"/>
          <w:sz w:val="22"/>
          <w:szCs w:val="22"/>
        </w:rPr>
      </w:pPr>
    </w:p>
    <w:p w:rsidR="008B6D7F" w:rsidRPr="00CC60FF" w:rsidRDefault="002A67C2" w:rsidP="00F26665">
      <w:pPr>
        <w:pStyle w:val="ListParagraph"/>
        <w:numPr>
          <w:ilvl w:val="0"/>
          <w:numId w:val="14"/>
        </w:numPr>
        <w:tabs>
          <w:tab w:val="right" w:pos="9026"/>
        </w:tabs>
        <w:suppressAutoHyphens/>
        <w:ind w:left="426" w:hanging="426"/>
        <w:rPr>
          <w:rFonts w:asciiTheme="minorHAnsi" w:hAnsiTheme="minorHAnsi" w:cs="Garamond"/>
          <w:sz w:val="22"/>
          <w:szCs w:val="22"/>
        </w:rPr>
      </w:pPr>
      <w:r w:rsidRPr="00CC60FF">
        <w:rPr>
          <w:rFonts w:asciiTheme="minorHAnsi" w:hAnsiTheme="minorHAnsi" w:cstheme="minorHAnsi"/>
          <w:sz w:val="22"/>
          <w:szCs w:val="22"/>
        </w:rPr>
        <w:t>CONCERNED at the number of reports first received by the Secretariat of Ramsar Sites facing human-induced change or likely change in their ecological character came from third parties, as reported to this meeting in the Report of the Secretary General pursuant to Article 8.2 (d);</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p w:rsidR="008B6D7F" w:rsidRPr="00CC60FF" w:rsidRDefault="008B6D7F"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NOTING that some of these sites are parts of transboundary wetlands and river systems, such that change in their ecological character may affect the status of those parts of the wetland, including any Ramsar Sites, lying within the territory of neighbouring countries, and RECALLING that Article 5 of the Convention states that “the Contracting Parties shall consult with each other about implementing obligations arising from the Convention especially in the case of a wetland extending over the territories of more than one Contracting Party or where a water system is shared by Contracting Parties”; and</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p w:rsidR="008B6D7F" w:rsidRPr="00CC60FF" w:rsidRDefault="008B6D7F"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RECOGNIZING that the pressures on Ramsar Sites are likely to increase and that many Ramsar Sites have undergone or are undergoing change in their ecological character, or are likely to undergo such change, by virtue of </w:t>
      </w:r>
      <w:r w:rsidR="009C03E6" w:rsidRPr="00CC60FF">
        <w:rPr>
          <w:rFonts w:asciiTheme="minorHAnsi" w:hAnsiTheme="minorHAnsi" w:cstheme="minorHAnsi"/>
          <w:color w:val="000000"/>
          <w:sz w:val="22"/>
          <w:szCs w:val="22"/>
        </w:rPr>
        <w:t xml:space="preserve">change in </w:t>
      </w:r>
      <w:r w:rsidRPr="00CC60FF">
        <w:rPr>
          <w:rFonts w:asciiTheme="minorHAnsi" w:hAnsiTheme="minorHAnsi" w:cstheme="minorHAnsi"/>
          <w:color w:val="000000"/>
          <w:sz w:val="22"/>
          <w:szCs w:val="22"/>
        </w:rPr>
        <w:t xml:space="preserve">land use and other pressures affecting them; </w:t>
      </w:r>
    </w:p>
    <w:p w:rsidR="008B6D7F" w:rsidRPr="00CC60FF" w:rsidRDefault="008B6D7F" w:rsidP="00F26665">
      <w:pPr>
        <w:tabs>
          <w:tab w:val="right" w:pos="9026"/>
        </w:tabs>
        <w:suppressAutoHyphens/>
        <w:ind w:left="426" w:hanging="426"/>
        <w:rPr>
          <w:rFonts w:asciiTheme="minorHAnsi" w:hAnsiTheme="minorHAnsi" w:cstheme="minorHAnsi"/>
          <w:sz w:val="22"/>
          <w:szCs w:val="22"/>
        </w:rPr>
      </w:pPr>
    </w:p>
    <w:p w:rsidR="008B6D7F" w:rsidRPr="00CC60FF" w:rsidRDefault="008B6D7F" w:rsidP="0099118E">
      <w:pPr>
        <w:tabs>
          <w:tab w:val="right" w:pos="9026"/>
        </w:tabs>
        <w:suppressAutoHyphens/>
        <w:ind w:left="426" w:hanging="426"/>
        <w:jc w:val="center"/>
        <w:rPr>
          <w:rFonts w:asciiTheme="minorHAnsi" w:hAnsiTheme="minorHAnsi" w:cstheme="minorHAnsi"/>
          <w:sz w:val="22"/>
          <w:szCs w:val="22"/>
        </w:rPr>
      </w:pPr>
      <w:r w:rsidRPr="00CC60FF">
        <w:rPr>
          <w:rFonts w:asciiTheme="minorHAnsi" w:hAnsiTheme="minorHAnsi" w:cstheme="minorHAnsi"/>
          <w:sz w:val="22"/>
          <w:szCs w:val="22"/>
        </w:rPr>
        <w:t>THE CONFERENCE OF THE CONTRACTING PARTIES</w:t>
      </w:r>
    </w:p>
    <w:p w:rsidR="005357E8" w:rsidRPr="00CC60FF" w:rsidRDefault="005357E8" w:rsidP="00F26665">
      <w:pPr>
        <w:tabs>
          <w:tab w:val="right" w:pos="9026"/>
        </w:tabs>
        <w:suppressAutoHyphens/>
        <w:ind w:left="426" w:hanging="426"/>
        <w:rPr>
          <w:rFonts w:asciiTheme="minorHAnsi" w:hAnsiTheme="minorHAnsi" w:cstheme="minorHAnsi"/>
          <w:color w:val="000000"/>
          <w:sz w:val="22"/>
          <w:szCs w:val="22"/>
        </w:rPr>
      </w:pPr>
    </w:p>
    <w:p w:rsidR="005357E8" w:rsidRPr="00CC60FF" w:rsidRDefault="005357E8"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EXPRESSES APPRECIATION to those Contracting Parties that have brought their </w:t>
      </w:r>
      <w:r w:rsidR="00E36DC2" w:rsidRPr="00CC60FF">
        <w:rPr>
          <w:rFonts w:asciiTheme="minorHAnsi" w:hAnsiTheme="minorHAnsi" w:cstheme="minorHAnsi"/>
          <w:color w:val="000000"/>
          <w:sz w:val="22"/>
          <w:szCs w:val="22"/>
        </w:rPr>
        <w:t xml:space="preserve">Ramsar </w:t>
      </w:r>
      <w:r w:rsidRPr="00CC60FF">
        <w:rPr>
          <w:rFonts w:asciiTheme="minorHAnsi" w:hAnsiTheme="minorHAnsi" w:cstheme="minorHAnsi"/>
          <w:color w:val="000000"/>
          <w:sz w:val="22"/>
          <w:szCs w:val="22"/>
        </w:rPr>
        <w:t>Information Sheets up to date for all the Ramsar Sites within their territory;</w:t>
      </w:r>
    </w:p>
    <w:p w:rsidR="005357E8" w:rsidRPr="00CC60FF" w:rsidRDefault="005357E8" w:rsidP="00F26665">
      <w:pPr>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STRONGLY URGES the Parties listed </w:t>
      </w:r>
      <w:r w:rsidR="00E36DC2" w:rsidRPr="00CC60FF">
        <w:rPr>
          <w:rFonts w:asciiTheme="minorHAnsi" w:hAnsiTheme="minorHAnsi" w:cstheme="minorHAnsi"/>
          <w:color w:val="000000"/>
          <w:sz w:val="22"/>
          <w:szCs w:val="22"/>
        </w:rPr>
        <w:t xml:space="preserve">at </w:t>
      </w:r>
      <w:r w:rsidRPr="00CC60FF">
        <w:rPr>
          <w:rFonts w:asciiTheme="minorHAnsi" w:hAnsiTheme="minorHAnsi" w:cstheme="minorHAnsi"/>
          <w:color w:val="000000"/>
          <w:sz w:val="22"/>
          <w:szCs w:val="22"/>
        </w:rPr>
        <w:t xml:space="preserve">Annex 3a  </w:t>
      </w:r>
      <w:r w:rsidR="00E36DC2" w:rsidRPr="00CC60FF">
        <w:rPr>
          <w:rFonts w:asciiTheme="minorHAnsi" w:hAnsiTheme="minorHAnsi" w:cstheme="minorHAnsi"/>
          <w:color w:val="000000"/>
          <w:sz w:val="22"/>
          <w:szCs w:val="22"/>
        </w:rPr>
        <w:t xml:space="preserve">of the Report of the Secretary General pursuant to Article 8.2, </w:t>
      </w:r>
      <w:r w:rsidRPr="00CC60FF">
        <w:rPr>
          <w:rFonts w:asciiTheme="minorHAnsi" w:hAnsiTheme="minorHAnsi" w:cstheme="minorHAnsi"/>
          <w:color w:val="000000"/>
          <w:sz w:val="22"/>
          <w:szCs w:val="22"/>
        </w:rPr>
        <w:t xml:space="preserve">in whose territories lie Ramsar Sites for which </w:t>
      </w:r>
      <w:r w:rsidR="00E85DE5" w:rsidRPr="00CC60FF">
        <w:rPr>
          <w:rFonts w:asciiTheme="minorHAnsi" w:hAnsiTheme="minorHAnsi" w:cstheme="minorHAnsi"/>
          <w:color w:val="000000"/>
          <w:sz w:val="22"/>
          <w:szCs w:val="22"/>
        </w:rPr>
        <w:t xml:space="preserve">the </w:t>
      </w:r>
      <w:r w:rsidRPr="00CC60FF">
        <w:rPr>
          <w:rFonts w:asciiTheme="minorHAnsi" w:hAnsiTheme="minorHAnsi" w:cstheme="minorHAnsi"/>
          <w:color w:val="000000"/>
          <w:sz w:val="22"/>
          <w:szCs w:val="22"/>
        </w:rPr>
        <w:t>Ramsar Information Sheet or map have not been submitted since the time of designation</w:t>
      </w:r>
      <w:r w:rsidR="00E36DC2" w:rsidRPr="00CC60FF">
        <w:rPr>
          <w:rFonts w:asciiTheme="minorHAnsi" w:hAnsiTheme="minorHAnsi" w:cstheme="minorHAnsi"/>
          <w:color w:val="000000"/>
          <w:sz w:val="22"/>
          <w:szCs w:val="22"/>
        </w:rPr>
        <w:t>,</w:t>
      </w:r>
      <w:r w:rsidRPr="00CC60FF">
        <w:rPr>
          <w:rFonts w:asciiTheme="minorHAnsi" w:hAnsiTheme="minorHAnsi" w:cstheme="minorHAnsi"/>
          <w:color w:val="000000"/>
          <w:sz w:val="22"/>
          <w:szCs w:val="22"/>
        </w:rPr>
        <w:t xml:space="preserve"> to provide</w:t>
      </w:r>
      <w:r w:rsidR="00E36DC2" w:rsidRPr="00CC60FF">
        <w:rPr>
          <w:rFonts w:asciiTheme="minorHAnsi" w:hAnsiTheme="minorHAnsi" w:cstheme="minorHAnsi"/>
          <w:color w:val="000000"/>
          <w:sz w:val="22"/>
          <w:szCs w:val="22"/>
        </w:rPr>
        <w:t xml:space="preserve"> such information</w:t>
      </w:r>
      <w:r w:rsidRPr="00CC60FF">
        <w:rPr>
          <w:rFonts w:asciiTheme="minorHAnsi" w:hAnsiTheme="minorHAnsi" w:cstheme="minorHAnsi"/>
          <w:color w:val="000000"/>
          <w:sz w:val="22"/>
          <w:szCs w:val="22"/>
        </w:rPr>
        <w:t xml:space="preserve"> as a matter of urgency and </w:t>
      </w:r>
      <w:r w:rsidR="00E36DC2" w:rsidRPr="00CC60FF">
        <w:rPr>
          <w:rFonts w:asciiTheme="minorHAnsi" w:hAnsiTheme="minorHAnsi" w:cstheme="minorHAnsi"/>
          <w:color w:val="000000"/>
          <w:sz w:val="22"/>
          <w:szCs w:val="22"/>
        </w:rPr>
        <w:t>in advance of the 51</w:t>
      </w:r>
      <w:r w:rsidR="00E36DC2" w:rsidRPr="00CC60FF">
        <w:rPr>
          <w:rFonts w:asciiTheme="minorHAnsi" w:hAnsiTheme="minorHAnsi" w:cstheme="minorHAnsi"/>
          <w:color w:val="000000"/>
          <w:sz w:val="22"/>
          <w:szCs w:val="22"/>
          <w:vertAlign w:val="superscript"/>
        </w:rPr>
        <w:t>st</w:t>
      </w:r>
      <w:r w:rsidR="00E36DC2" w:rsidRPr="00CC60FF">
        <w:rPr>
          <w:rFonts w:asciiTheme="minorHAnsi" w:hAnsiTheme="minorHAnsi" w:cstheme="minorHAnsi"/>
          <w:color w:val="000000"/>
          <w:sz w:val="22"/>
          <w:szCs w:val="22"/>
        </w:rPr>
        <w:t xml:space="preserve"> meeting of the Ramsar </w:t>
      </w:r>
      <w:r w:rsidRPr="00CC60FF">
        <w:rPr>
          <w:rFonts w:asciiTheme="minorHAnsi" w:hAnsiTheme="minorHAnsi" w:cstheme="minorHAnsi"/>
          <w:color w:val="000000"/>
          <w:sz w:val="22"/>
          <w:szCs w:val="22"/>
        </w:rPr>
        <w:t>Standing Committee</w:t>
      </w:r>
      <w:r w:rsidR="00E36DC2" w:rsidRPr="00CC60FF">
        <w:rPr>
          <w:rFonts w:asciiTheme="minorHAnsi" w:hAnsiTheme="minorHAnsi" w:cstheme="minorHAnsi"/>
          <w:color w:val="000000"/>
          <w:sz w:val="22"/>
          <w:szCs w:val="22"/>
        </w:rPr>
        <w:t xml:space="preserve">, </w:t>
      </w:r>
      <w:r w:rsidRPr="00CC60FF">
        <w:rPr>
          <w:rFonts w:asciiTheme="minorHAnsi" w:hAnsiTheme="minorHAnsi" w:cstheme="minorHAnsi"/>
          <w:color w:val="000000"/>
          <w:sz w:val="22"/>
          <w:szCs w:val="22"/>
        </w:rPr>
        <w:t xml:space="preserve">and INSTRUCTS the Ramsar Secretariat to contact the Contracting Parties listed in Annex 3a and request them to do so; </w:t>
      </w:r>
    </w:p>
    <w:p w:rsidR="00207742" w:rsidRPr="00CC60FF" w:rsidRDefault="00207742" w:rsidP="00F26665">
      <w:pPr>
        <w:tabs>
          <w:tab w:val="right" w:pos="9026"/>
        </w:tabs>
        <w:suppressAutoHyphens/>
        <w:ind w:left="426" w:hanging="426"/>
        <w:rPr>
          <w:rFonts w:asciiTheme="minorHAnsi" w:hAnsiTheme="minorHAnsi" w:cstheme="minorHAnsi"/>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REQUESTS Contracting Parties listed </w:t>
      </w:r>
      <w:r w:rsidR="00E36DC2" w:rsidRPr="00CC60FF">
        <w:rPr>
          <w:rFonts w:asciiTheme="minorHAnsi" w:hAnsiTheme="minorHAnsi" w:cstheme="minorHAnsi"/>
          <w:color w:val="000000"/>
          <w:sz w:val="22"/>
          <w:szCs w:val="22"/>
        </w:rPr>
        <w:t xml:space="preserve">in </w:t>
      </w:r>
      <w:r w:rsidRPr="00CC60FF">
        <w:rPr>
          <w:rFonts w:asciiTheme="minorHAnsi" w:hAnsiTheme="minorHAnsi" w:cstheme="minorHAnsi"/>
          <w:color w:val="000000"/>
          <w:sz w:val="22"/>
          <w:szCs w:val="22"/>
        </w:rPr>
        <w:t xml:space="preserve">Annex 3b to </w:t>
      </w:r>
      <w:r w:rsidR="009951AE">
        <w:rPr>
          <w:rFonts w:asciiTheme="minorHAnsi" w:hAnsiTheme="minorHAnsi" w:cstheme="minorHAnsi"/>
          <w:color w:val="000000"/>
          <w:sz w:val="22"/>
          <w:szCs w:val="22"/>
        </w:rPr>
        <w:t>fulfil</w:t>
      </w:r>
      <w:r w:rsidR="002F3DDA">
        <w:rPr>
          <w:rFonts w:asciiTheme="minorHAnsi" w:hAnsiTheme="minorHAnsi" w:cstheme="minorHAnsi"/>
          <w:color w:val="000000"/>
          <w:sz w:val="22"/>
          <w:szCs w:val="22"/>
        </w:rPr>
        <w:t>,</w:t>
      </w:r>
      <w:r w:rsidR="009951AE">
        <w:rPr>
          <w:rFonts w:asciiTheme="minorHAnsi" w:hAnsiTheme="minorHAnsi" w:cstheme="minorHAnsi"/>
          <w:color w:val="000000"/>
          <w:sz w:val="22"/>
          <w:szCs w:val="22"/>
        </w:rPr>
        <w:t xml:space="preserve"> </w:t>
      </w:r>
      <w:r w:rsidR="002F3DDA">
        <w:rPr>
          <w:rFonts w:asciiTheme="minorHAnsi" w:hAnsiTheme="minorHAnsi" w:cstheme="minorHAnsi"/>
          <w:color w:val="000000"/>
          <w:sz w:val="22"/>
          <w:szCs w:val="22"/>
        </w:rPr>
        <w:t xml:space="preserve">as a matter of urgency, </w:t>
      </w:r>
      <w:r w:rsidR="009951AE">
        <w:rPr>
          <w:rFonts w:asciiTheme="minorHAnsi" w:hAnsiTheme="minorHAnsi" w:cstheme="minorHAnsi"/>
          <w:color w:val="000000"/>
          <w:sz w:val="22"/>
          <w:szCs w:val="22"/>
        </w:rPr>
        <w:t xml:space="preserve">with the terms of Resolution VI.13 and </w:t>
      </w:r>
      <w:r w:rsidR="002F3DDA">
        <w:rPr>
          <w:rFonts w:asciiTheme="minorHAnsi" w:hAnsiTheme="minorHAnsi" w:cstheme="minorHAnsi"/>
          <w:color w:val="000000"/>
          <w:sz w:val="22"/>
          <w:szCs w:val="22"/>
        </w:rPr>
        <w:t>submit updated information of Ramsar Sites at least every six years</w:t>
      </w:r>
      <w:r w:rsidR="009951AE">
        <w:rPr>
          <w:rFonts w:asciiTheme="minorHAnsi" w:hAnsiTheme="minorHAnsi" w:cstheme="minorHAnsi"/>
          <w:color w:val="000000"/>
          <w:sz w:val="22"/>
          <w:szCs w:val="22"/>
        </w:rPr>
        <w:t xml:space="preserve"> </w:t>
      </w:r>
      <w:r w:rsidRPr="00CC60FF">
        <w:rPr>
          <w:rFonts w:asciiTheme="minorHAnsi" w:hAnsiTheme="minorHAnsi" w:cstheme="minorHAnsi"/>
          <w:color w:val="000000"/>
          <w:sz w:val="22"/>
          <w:szCs w:val="22"/>
        </w:rPr>
        <w:t>us</w:t>
      </w:r>
      <w:r w:rsidR="002F3DDA">
        <w:rPr>
          <w:rFonts w:asciiTheme="minorHAnsi" w:hAnsiTheme="minorHAnsi" w:cstheme="minorHAnsi"/>
          <w:color w:val="000000"/>
          <w:sz w:val="22"/>
          <w:szCs w:val="22"/>
        </w:rPr>
        <w:t>ing</w:t>
      </w:r>
      <w:r w:rsidRPr="00CC60FF">
        <w:rPr>
          <w:rFonts w:asciiTheme="minorHAnsi" w:hAnsiTheme="minorHAnsi" w:cstheme="minorHAnsi"/>
          <w:color w:val="000000"/>
          <w:sz w:val="22"/>
          <w:szCs w:val="22"/>
        </w:rPr>
        <w:t xml:space="preserve"> the most up-to-date format of the Ramsar Information Sheet (RIS), now available online through the new Ramsar Sites Information Service</w:t>
      </w:r>
      <w:r w:rsidR="00E36DC2" w:rsidRPr="00CC60FF">
        <w:rPr>
          <w:rFonts w:asciiTheme="minorHAnsi" w:hAnsiTheme="minorHAnsi" w:cstheme="minorHAnsi"/>
          <w:color w:val="000000"/>
          <w:sz w:val="22"/>
          <w:szCs w:val="22"/>
        </w:rPr>
        <w:t>,</w:t>
      </w:r>
      <w:r w:rsidRPr="00CC60FF">
        <w:rPr>
          <w:rFonts w:asciiTheme="minorHAnsi" w:hAnsiTheme="minorHAnsi" w:cstheme="minorHAnsi"/>
          <w:color w:val="000000"/>
          <w:sz w:val="22"/>
          <w:szCs w:val="22"/>
        </w:rPr>
        <w:t xml:space="preserve"> </w:t>
      </w:r>
      <w:r w:rsidR="002F3DDA">
        <w:rPr>
          <w:rFonts w:asciiTheme="minorHAnsi" w:hAnsiTheme="minorHAnsi" w:cstheme="minorHAnsi"/>
          <w:color w:val="000000"/>
          <w:sz w:val="22"/>
          <w:szCs w:val="22"/>
        </w:rPr>
        <w:t xml:space="preserve"> also</w:t>
      </w:r>
      <w:r w:rsidRPr="00CC60FF">
        <w:rPr>
          <w:rFonts w:asciiTheme="minorHAnsi" w:hAnsiTheme="minorHAnsi" w:cstheme="minorHAnsi"/>
          <w:color w:val="000000"/>
          <w:sz w:val="22"/>
          <w:szCs w:val="22"/>
        </w:rPr>
        <w:t xml:space="preserve"> </w:t>
      </w:r>
      <w:r w:rsidR="002F3DDA">
        <w:rPr>
          <w:rFonts w:asciiTheme="minorHAnsi" w:hAnsiTheme="minorHAnsi" w:cstheme="minorHAnsi"/>
          <w:color w:val="000000"/>
          <w:sz w:val="22"/>
          <w:szCs w:val="22"/>
        </w:rPr>
        <w:t xml:space="preserve">for </w:t>
      </w:r>
      <w:r w:rsidRPr="00CC60FF">
        <w:rPr>
          <w:rFonts w:asciiTheme="minorHAnsi" w:hAnsiTheme="minorHAnsi" w:cstheme="minorHAnsi"/>
          <w:color w:val="000000"/>
          <w:sz w:val="22"/>
          <w:szCs w:val="22"/>
        </w:rPr>
        <w:t>designati</w:t>
      </w:r>
      <w:r w:rsidR="00E36DC2" w:rsidRPr="00CC60FF">
        <w:rPr>
          <w:rFonts w:asciiTheme="minorHAnsi" w:hAnsiTheme="minorHAnsi" w:cstheme="minorHAnsi"/>
          <w:color w:val="000000"/>
          <w:sz w:val="22"/>
          <w:szCs w:val="22"/>
        </w:rPr>
        <w:t>ng</w:t>
      </w:r>
      <w:r w:rsidRPr="00CC60FF">
        <w:rPr>
          <w:rFonts w:asciiTheme="minorHAnsi" w:hAnsiTheme="minorHAnsi" w:cstheme="minorHAnsi"/>
          <w:color w:val="000000"/>
          <w:sz w:val="22"/>
          <w:szCs w:val="22"/>
        </w:rPr>
        <w:t xml:space="preserve"> new </w:t>
      </w:r>
      <w:r w:rsidR="00E36DC2"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ites and </w:t>
      </w:r>
      <w:r w:rsidR="00E36DC2" w:rsidRPr="00CC60FF">
        <w:rPr>
          <w:rFonts w:asciiTheme="minorHAnsi" w:hAnsiTheme="minorHAnsi" w:cstheme="minorHAnsi"/>
          <w:color w:val="000000"/>
          <w:sz w:val="22"/>
          <w:szCs w:val="22"/>
        </w:rPr>
        <w:t xml:space="preserve">extending </w:t>
      </w:r>
      <w:r w:rsidRPr="00CC60FF">
        <w:rPr>
          <w:rFonts w:asciiTheme="minorHAnsi" w:hAnsiTheme="minorHAnsi" w:cstheme="minorHAnsi"/>
          <w:color w:val="000000"/>
          <w:sz w:val="22"/>
          <w:szCs w:val="22"/>
        </w:rPr>
        <w:t xml:space="preserve">existing </w:t>
      </w:r>
      <w:r w:rsidR="00E36DC2"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ites;</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C40D94">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lastRenderedPageBreak/>
        <w:t>REAFFIRMS the commitment made by the Parties in Resolution VIII.8 to implement fully the terms of Article 3.2 on reporting change</w:t>
      </w:r>
      <w:r w:rsidR="002D2A45" w:rsidRPr="00CC60FF">
        <w:rPr>
          <w:rFonts w:asciiTheme="minorHAnsi" w:hAnsiTheme="minorHAnsi" w:cstheme="minorHAnsi"/>
          <w:color w:val="000000"/>
          <w:sz w:val="22"/>
          <w:szCs w:val="22"/>
        </w:rPr>
        <w:t>,</w:t>
      </w:r>
      <w:r w:rsidRPr="00CC60FF">
        <w:rPr>
          <w:rFonts w:asciiTheme="minorHAnsi" w:hAnsiTheme="minorHAnsi" w:cstheme="minorHAnsi"/>
          <w:color w:val="000000"/>
          <w:sz w:val="22"/>
          <w:szCs w:val="22"/>
        </w:rPr>
        <w:t xml:space="preserve"> and to maintain or restore the ecological character of Ramsar Sites </w:t>
      </w:r>
      <w:r w:rsidR="00E36DC2" w:rsidRPr="00CC60FF">
        <w:rPr>
          <w:rFonts w:asciiTheme="minorHAnsi" w:hAnsiTheme="minorHAnsi" w:cstheme="minorHAnsi"/>
          <w:color w:val="000000"/>
          <w:sz w:val="22"/>
          <w:szCs w:val="22"/>
        </w:rPr>
        <w:t xml:space="preserve">by </w:t>
      </w:r>
      <w:r w:rsidRPr="00CC60FF">
        <w:rPr>
          <w:rFonts w:asciiTheme="minorHAnsi" w:hAnsiTheme="minorHAnsi" w:cstheme="minorHAnsi"/>
          <w:color w:val="000000"/>
          <w:sz w:val="22"/>
          <w:szCs w:val="22"/>
        </w:rPr>
        <w:t xml:space="preserve">employing all appropriate mechanisms to address and resolve as soon as possible </w:t>
      </w:r>
      <w:r w:rsidR="002D2A45" w:rsidRPr="00CC60FF">
        <w:rPr>
          <w:rFonts w:asciiTheme="minorHAnsi" w:hAnsiTheme="minorHAnsi" w:cstheme="minorHAnsi"/>
          <w:color w:val="000000"/>
          <w:sz w:val="22"/>
          <w:szCs w:val="22"/>
        </w:rPr>
        <w:t xml:space="preserve">any </w:t>
      </w:r>
      <w:r w:rsidRPr="00CC60FF">
        <w:rPr>
          <w:rFonts w:asciiTheme="minorHAnsi" w:hAnsiTheme="minorHAnsi" w:cstheme="minorHAnsi"/>
          <w:color w:val="000000"/>
          <w:sz w:val="22"/>
          <w:szCs w:val="22"/>
        </w:rPr>
        <w:t xml:space="preserve">matters </w:t>
      </w:r>
      <w:r w:rsidR="002D2A45" w:rsidRPr="00CC60FF">
        <w:rPr>
          <w:rFonts w:asciiTheme="minorHAnsi" w:hAnsiTheme="minorHAnsi" w:cstheme="minorHAnsi"/>
          <w:color w:val="000000"/>
          <w:sz w:val="22"/>
          <w:szCs w:val="22"/>
        </w:rPr>
        <w:t>leading to</w:t>
      </w:r>
      <w:r w:rsidRPr="00CC60FF">
        <w:rPr>
          <w:rFonts w:asciiTheme="minorHAnsi" w:hAnsiTheme="minorHAnsi" w:cstheme="minorHAnsi"/>
          <w:color w:val="000000"/>
          <w:sz w:val="22"/>
          <w:szCs w:val="22"/>
        </w:rPr>
        <w:t xml:space="preserve"> Article 3.2 report</w:t>
      </w:r>
      <w:r w:rsidR="002D2A45"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and</w:t>
      </w:r>
      <w:r w:rsidR="002D2A45" w:rsidRPr="00CC60FF">
        <w:rPr>
          <w:rFonts w:asciiTheme="minorHAnsi" w:hAnsiTheme="minorHAnsi" w:cstheme="minorHAnsi"/>
          <w:color w:val="000000"/>
          <w:sz w:val="22"/>
          <w:szCs w:val="22"/>
        </w:rPr>
        <w:t xml:space="preserve"> subsequently </w:t>
      </w:r>
      <w:r w:rsidRPr="00CC60FF">
        <w:rPr>
          <w:rFonts w:asciiTheme="minorHAnsi" w:hAnsiTheme="minorHAnsi" w:cstheme="minorHAnsi"/>
          <w:color w:val="000000"/>
          <w:sz w:val="22"/>
          <w:szCs w:val="22"/>
        </w:rPr>
        <w:t>to submit a further report</w:t>
      </w:r>
      <w:r w:rsidR="002D2A45" w:rsidRPr="00CC60FF">
        <w:rPr>
          <w:rFonts w:asciiTheme="minorHAnsi" w:hAnsiTheme="minorHAnsi" w:cstheme="minorHAnsi"/>
          <w:color w:val="000000"/>
          <w:sz w:val="22"/>
          <w:szCs w:val="22"/>
        </w:rPr>
        <w:t xml:space="preserve"> on the outcomes of those mechanisms</w:t>
      </w:r>
      <w:r w:rsidRPr="00CC60FF">
        <w:rPr>
          <w:rFonts w:asciiTheme="minorHAnsi" w:hAnsiTheme="minorHAnsi" w:cstheme="minorHAnsi"/>
          <w:color w:val="000000"/>
          <w:sz w:val="22"/>
          <w:szCs w:val="22"/>
        </w:rPr>
        <w:t xml:space="preserve">, so that both positive </w:t>
      </w:r>
      <w:r w:rsidR="002D2A45" w:rsidRPr="00CC60FF">
        <w:rPr>
          <w:rFonts w:asciiTheme="minorHAnsi" w:hAnsiTheme="minorHAnsi" w:cstheme="minorHAnsi"/>
          <w:color w:val="000000"/>
          <w:sz w:val="22"/>
          <w:szCs w:val="22"/>
        </w:rPr>
        <w:t xml:space="preserve">outcomes </w:t>
      </w:r>
      <w:r w:rsidRPr="00CC60FF">
        <w:rPr>
          <w:rFonts w:asciiTheme="minorHAnsi" w:hAnsiTheme="minorHAnsi" w:cstheme="minorHAnsi"/>
          <w:color w:val="000000"/>
          <w:sz w:val="22"/>
          <w:szCs w:val="22"/>
        </w:rPr>
        <w:t>and changes in ecological character may be fully reflected in report</w:t>
      </w:r>
      <w:r w:rsidR="002D2A45"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 to meetings of the Conference of the Parties in order to establish a clear picture of the status and trends of the Ramsar Site network;</w:t>
      </w:r>
    </w:p>
    <w:p w:rsidR="00207742" w:rsidRPr="00CC60FF" w:rsidRDefault="00207742" w:rsidP="00F26665">
      <w:pPr>
        <w:tabs>
          <w:tab w:val="right" w:pos="9026"/>
        </w:tabs>
        <w:suppressAutoHyphens/>
        <w:ind w:left="426" w:hanging="426"/>
        <w:rPr>
          <w:rFonts w:asciiTheme="minorHAnsi" w:hAnsiTheme="minorHAnsi" w:cstheme="minorHAnsi"/>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CONTINUES TO ENCOURAGE Contracting Parties to adopt and apply, as part of their management planning for Ramsar Sites and other wetlands, a suitable monitoring regime, such as that outlined in the annex to Resolution VI.1 (1996), </w:t>
      </w:r>
      <w:r w:rsidR="002D2A45" w:rsidRPr="00CC60FF">
        <w:rPr>
          <w:rFonts w:asciiTheme="minorHAnsi" w:hAnsiTheme="minorHAnsi" w:cstheme="minorHAnsi"/>
          <w:color w:val="000000"/>
          <w:sz w:val="22"/>
          <w:szCs w:val="22"/>
        </w:rPr>
        <w:t xml:space="preserve">which </w:t>
      </w:r>
      <w:r w:rsidRPr="00CC60FF">
        <w:rPr>
          <w:rFonts w:asciiTheme="minorHAnsi" w:hAnsiTheme="minorHAnsi" w:cstheme="minorHAnsi"/>
          <w:color w:val="000000"/>
          <w:sz w:val="22"/>
          <w:szCs w:val="22"/>
        </w:rPr>
        <w:t>incorporate</w:t>
      </w:r>
      <w:r w:rsidR="002D2A45"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 the Convention’s Wetland Risk Assessment Framework (Resolution VII.10), in order to be able to report change or likely change in the ecological character of Ramsar sites in line with Article 3.2;</w:t>
      </w:r>
    </w:p>
    <w:p w:rsidR="00207742" w:rsidRPr="00CC60FF" w:rsidRDefault="00207742" w:rsidP="00F26665">
      <w:pPr>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EXPRESSES ITS APPRECIATION to those Contracting Parties </w:t>
      </w:r>
      <w:r w:rsidR="002D2A45" w:rsidRPr="00CC60FF">
        <w:rPr>
          <w:rFonts w:asciiTheme="minorHAnsi" w:hAnsiTheme="minorHAnsi" w:cstheme="minorHAnsi"/>
          <w:color w:val="000000"/>
          <w:sz w:val="22"/>
          <w:szCs w:val="22"/>
        </w:rPr>
        <w:t xml:space="preserve">which </w:t>
      </w:r>
      <w:r w:rsidRPr="00CC60FF">
        <w:rPr>
          <w:rFonts w:asciiTheme="minorHAnsi" w:hAnsiTheme="minorHAnsi" w:cstheme="minorHAnsi"/>
          <w:color w:val="000000"/>
          <w:sz w:val="22"/>
          <w:szCs w:val="22"/>
        </w:rPr>
        <w:t xml:space="preserve">have provided Article 3.2 reports to the Secretariat about Ramsar Sites where human-induced changes in ecological character have occurred, are occurring, or may occur, as listed in Annex </w:t>
      </w:r>
      <w:r w:rsidR="002D2A45" w:rsidRPr="00CC60FF">
        <w:rPr>
          <w:rFonts w:asciiTheme="minorHAnsi" w:hAnsiTheme="minorHAnsi" w:cstheme="minorHAnsi"/>
          <w:color w:val="000000"/>
          <w:sz w:val="22"/>
          <w:szCs w:val="22"/>
        </w:rPr>
        <w:t xml:space="preserve">4a </w:t>
      </w:r>
      <w:r w:rsidRPr="00CC60FF">
        <w:rPr>
          <w:rFonts w:asciiTheme="minorHAnsi" w:hAnsiTheme="minorHAnsi" w:cstheme="minorHAnsi"/>
          <w:color w:val="000000"/>
          <w:sz w:val="22"/>
          <w:szCs w:val="22"/>
        </w:rPr>
        <w:t>of the Report of the Secretary General pursuant to Article 8.2;</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REQUESTS those Contracting Parties with Ramsar Sites for which the Secretariat has received reports of change or likely change in their ecological character (</w:t>
      </w:r>
      <w:r w:rsidR="004F3F85" w:rsidRPr="00CC60FF">
        <w:rPr>
          <w:rFonts w:asciiTheme="minorHAnsi" w:hAnsiTheme="minorHAnsi" w:cstheme="minorHAnsi"/>
          <w:color w:val="000000"/>
          <w:sz w:val="22"/>
          <w:szCs w:val="22"/>
        </w:rPr>
        <w:t>listed in Annex</w:t>
      </w:r>
      <w:r w:rsidR="00124788" w:rsidRPr="00CC60FF">
        <w:rPr>
          <w:rFonts w:asciiTheme="minorHAnsi" w:hAnsiTheme="minorHAnsi" w:cstheme="minorHAnsi"/>
          <w:color w:val="000000"/>
          <w:sz w:val="22"/>
          <w:szCs w:val="22"/>
        </w:rPr>
        <w:t>es</w:t>
      </w:r>
      <w:r w:rsidR="004F3F85" w:rsidRPr="00CC60FF">
        <w:rPr>
          <w:rFonts w:asciiTheme="minorHAnsi" w:hAnsiTheme="minorHAnsi" w:cstheme="minorHAnsi"/>
          <w:color w:val="000000"/>
          <w:sz w:val="22"/>
          <w:szCs w:val="22"/>
        </w:rPr>
        <w:t xml:space="preserve"> 4a</w:t>
      </w:r>
      <w:r w:rsidR="00124788" w:rsidRPr="00CC60FF">
        <w:rPr>
          <w:rFonts w:asciiTheme="minorHAnsi" w:hAnsiTheme="minorHAnsi" w:cstheme="minorHAnsi"/>
          <w:color w:val="000000"/>
          <w:sz w:val="22"/>
          <w:szCs w:val="22"/>
        </w:rPr>
        <w:t xml:space="preserve"> and 4b</w:t>
      </w:r>
      <w:r w:rsidR="004F3F85" w:rsidRPr="00CC60FF">
        <w:rPr>
          <w:rFonts w:asciiTheme="minorHAnsi" w:hAnsiTheme="minorHAnsi" w:cstheme="minorHAnsi"/>
          <w:color w:val="000000"/>
          <w:sz w:val="22"/>
          <w:szCs w:val="22"/>
        </w:rPr>
        <w:t xml:space="preserve"> of the Report</w:t>
      </w:r>
      <w:r w:rsidRPr="00CC60FF">
        <w:rPr>
          <w:rFonts w:asciiTheme="minorHAnsi" w:hAnsiTheme="minorHAnsi" w:cstheme="minorHAnsi"/>
          <w:color w:val="000000"/>
          <w:sz w:val="22"/>
          <w:szCs w:val="22"/>
        </w:rPr>
        <w:t xml:space="preserve">) to advise and report to the Secretariat, </w:t>
      </w:r>
      <w:r w:rsidR="002D2A45" w:rsidRPr="00CC60FF">
        <w:rPr>
          <w:rFonts w:asciiTheme="minorHAnsi" w:hAnsiTheme="minorHAnsi" w:cstheme="minorHAnsi"/>
          <w:color w:val="000000"/>
          <w:sz w:val="22"/>
          <w:szCs w:val="22"/>
        </w:rPr>
        <w:t>in advance of the 51</w:t>
      </w:r>
      <w:r w:rsidR="004F3F85" w:rsidRPr="00CC60FF">
        <w:rPr>
          <w:rFonts w:asciiTheme="minorHAnsi" w:hAnsiTheme="minorHAnsi" w:cstheme="minorHAnsi"/>
          <w:color w:val="000000"/>
          <w:sz w:val="22"/>
          <w:szCs w:val="22"/>
          <w:vertAlign w:val="superscript"/>
        </w:rPr>
        <w:t>st</w:t>
      </w:r>
      <w:r w:rsidR="004F3F85" w:rsidRPr="00CC60FF">
        <w:rPr>
          <w:rFonts w:asciiTheme="minorHAnsi" w:hAnsiTheme="minorHAnsi" w:cstheme="minorHAnsi"/>
          <w:color w:val="000000"/>
          <w:sz w:val="22"/>
          <w:szCs w:val="22"/>
        </w:rPr>
        <w:t xml:space="preserve"> </w:t>
      </w:r>
      <w:r w:rsidR="002D2A45" w:rsidRPr="00CC60FF">
        <w:rPr>
          <w:rFonts w:asciiTheme="minorHAnsi" w:hAnsiTheme="minorHAnsi" w:cstheme="minorHAnsi"/>
          <w:color w:val="000000"/>
          <w:sz w:val="22"/>
          <w:szCs w:val="22"/>
        </w:rPr>
        <w:t xml:space="preserve">meeting of the </w:t>
      </w:r>
      <w:r w:rsidRPr="00CC60FF">
        <w:rPr>
          <w:rFonts w:asciiTheme="minorHAnsi" w:hAnsiTheme="minorHAnsi" w:cstheme="minorHAnsi"/>
          <w:color w:val="000000"/>
          <w:sz w:val="22"/>
          <w:szCs w:val="22"/>
        </w:rPr>
        <w:t xml:space="preserve"> Standing Committee and each </w:t>
      </w:r>
      <w:r w:rsidR="004F3F85" w:rsidRPr="00CC60FF">
        <w:rPr>
          <w:rFonts w:asciiTheme="minorHAnsi" w:hAnsiTheme="minorHAnsi" w:cstheme="minorHAnsi"/>
          <w:color w:val="000000"/>
          <w:sz w:val="22"/>
          <w:szCs w:val="22"/>
        </w:rPr>
        <w:t xml:space="preserve">subsequent </w:t>
      </w:r>
      <w:r w:rsidRPr="00CC60FF">
        <w:rPr>
          <w:rFonts w:asciiTheme="minorHAnsi" w:hAnsiTheme="minorHAnsi" w:cstheme="minorHAnsi"/>
          <w:color w:val="000000"/>
          <w:sz w:val="22"/>
          <w:szCs w:val="22"/>
        </w:rPr>
        <w:t>Standing Committee</w:t>
      </w:r>
      <w:r w:rsidR="004F3F85" w:rsidRPr="00CC60FF">
        <w:rPr>
          <w:rFonts w:asciiTheme="minorHAnsi" w:hAnsiTheme="minorHAnsi" w:cstheme="minorHAnsi"/>
          <w:color w:val="000000"/>
          <w:sz w:val="22"/>
          <w:szCs w:val="22"/>
        </w:rPr>
        <w:t xml:space="preserve"> meeting</w:t>
      </w:r>
      <w:r w:rsidR="002D2A45" w:rsidRPr="00CC60FF">
        <w:rPr>
          <w:rFonts w:asciiTheme="minorHAnsi" w:hAnsiTheme="minorHAnsi" w:cstheme="minorHAnsi"/>
          <w:color w:val="000000"/>
          <w:sz w:val="22"/>
          <w:szCs w:val="22"/>
        </w:rPr>
        <w:t>,</w:t>
      </w:r>
      <w:r w:rsidRPr="00CC60FF">
        <w:rPr>
          <w:rFonts w:asciiTheme="minorHAnsi" w:hAnsiTheme="minorHAnsi" w:cstheme="minorHAnsi"/>
          <w:color w:val="000000"/>
          <w:sz w:val="22"/>
          <w:szCs w:val="22"/>
        </w:rPr>
        <w:t xml:space="preserve"> of steps taken to address these changes, or likely changes, in ecological</w:t>
      </w:r>
      <w:r w:rsidR="00124788" w:rsidRPr="00CC60FF">
        <w:rPr>
          <w:rFonts w:asciiTheme="minorHAnsi" w:hAnsiTheme="minorHAnsi" w:cstheme="minorHAnsi"/>
          <w:color w:val="000000"/>
          <w:sz w:val="22"/>
          <w:szCs w:val="22"/>
        </w:rPr>
        <w:t xml:space="preserve"> character</w:t>
      </w:r>
      <w:r w:rsidRPr="00CC60FF">
        <w:rPr>
          <w:rFonts w:asciiTheme="minorHAnsi" w:hAnsiTheme="minorHAnsi" w:cstheme="minorHAnsi"/>
          <w:color w:val="000000"/>
          <w:sz w:val="22"/>
          <w:szCs w:val="22"/>
        </w:rPr>
        <w:t>;</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INSTRUCTS the Ramsar Secretariat to consider options for assisting and encouraging Parties in their actions in response to change or likely change in </w:t>
      </w:r>
      <w:r w:rsidR="004F3F85" w:rsidRPr="00CC60FF">
        <w:rPr>
          <w:rFonts w:asciiTheme="minorHAnsi" w:hAnsiTheme="minorHAnsi" w:cstheme="minorHAnsi"/>
          <w:color w:val="000000"/>
          <w:sz w:val="22"/>
          <w:szCs w:val="22"/>
        </w:rPr>
        <w:t xml:space="preserve">the </w:t>
      </w:r>
      <w:r w:rsidRPr="00CC60FF">
        <w:rPr>
          <w:rFonts w:asciiTheme="minorHAnsi" w:hAnsiTheme="minorHAnsi" w:cstheme="minorHAnsi"/>
          <w:color w:val="000000"/>
          <w:sz w:val="22"/>
          <w:szCs w:val="22"/>
        </w:rPr>
        <w:t>ecological character</w:t>
      </w:r>
      <w:r w:rsidR="004F3F85" w:rsidRPr="00CC60FF">
        <w:rPr>
          <w:rFonts w:asciiTheme="minorHAnsi" w:hAnsiTheme="minorHAnsi" w:cstheme="minorHAnsi"/>
          <w:color w:val="000000"/>
          <w:sz w:val="22"/>
          <w:szCs w:val="22"/>
        </w:rPr>
        <w:t xml:space="preserve"> of Sites</w:t>
      </w:r>
      <w:r w:rsidR="002D071F">
        <w:rPr>
          <w:rFonts w:asciiTheme="minorHAnsi" w:hAnsiTheme="minorHAnsi" w:cstheme="minorHAnsi"/>
          <w:color w:val="000000"/>
          <w:sz w:val="22"/>
          <w:szCs w:val="22"/>
        </w:rPr>
        <w:t xml:space="preserve">, such as direct advice on </w:t>
      </w:r>
      <w:r w:rsidR="007671C6">
        <w:rPr>
          <w:rFonts w:asciiTheme="minorHAnsi" w:hAnsiTheme="minorHAnsi" w:cstheme="minorHAnsi"/>
          <w:color w:val="000000"/>
          <w:sz w:val="22"/>
          <w:szCs w:val="22"/>
        </w:rPr>
        <w:t>the application of</w:t>
      </w:r>
      <w:r w:rsidR="002D071F">
        <w:rPr>
          <w:rFonts w:asciiTheme="minorHAnsi" w:hAnsiTheme="minorHAnsi" w:cstheme="minorHAnsi"/>
          <w:color w:val="000000"/>
          <w:sz w:val="22"/>
          <w:szCs w:val="22"/>
        </w:rPr>
        <w:t xml:space="preserve"> the wise use principles, </w:t>
      </w:r>
      <w:r w:rsidR="00BD22DD">
        <w:rPr>
          <w:rFonts w:asciiTheme="minorHAnsi" w:hAnsiTheme="minorHAnsi" w:cstheme="minorHAnsi"/>
          <w:color w:val="000000"/>
          <w:sz w:val="22"/>
          <w:szCs w:val="22"/>
        </w:rPr>
        <w:t xml:space="preserve">or, </w:t>
      </w:r>
      <w:r w:rsidR="005843C0">
        <w:rPr>
          <w:rFonts w:asciiTheme="minorHAnsi" w:hAnsiTheme="minorHAnsi" w:cstheme="minorHAnsi"/>
          <w:color w:val="000000"/>
          <w:sz w:val="22"/>
          <w:szCs w:val="22"/>
        </w:rPr>
        <w:t>when relevant</w:t>
      </w:r>
      <w:r w:rsidR="00BD22DD">
        <w:rPr>
          <w:rFonts w:asciiTheme="minorHAnsi" w:hAnsiTheme="minorHAnsi" w:cstheme="minorHAnsi"/>
          <w:color w:val="000000"/>
          <w:sz w:val="22"/>
          <w:szCs w:val="22"/>
        </w:rPr>
        <w:t xml:space="preserve">, </w:t>
      </w:r>
      <w:r w:rsidR="002D071F">
        <w:rPr>
          <w:rFonts w:asciiTheme="minorHAnsi" w:hAnsiTheme="minorHAnsi" w:cstheme="minorHAnsi"/>
          <w:color w:val="000000"/>
          <w:sz w:val="22"/>
          <w:szCs w:val="22"/>
        </w:rPr>
        <w:t xml:space="preserve">proposing </w:t>
      </w:r>
      <w:r w:rsidR="005843C0">
        <w:rPr>
          <w:rFonts w:asciiTheme="minorHAnsi" w:hAnsiTheme="minorHAnsi" w:cstheme="minorHAnsi"/>
          <w:color w:val="000000"/>
          <w:sz w:val="22"/>
          <w:szCs w:val="22"/>
        </w:rPr>
        <w:t>to</w:t>
      </w:r>
      <w:r w:rsidR="002D071F">
        <w:rPr>
          <w:rFonts w:asciiTheme="minorHAnsi" w:hAnsiTheme="minorHAnsi" w:cstheme="minorHAnsi"/>
          <w:color w:val="000000"/>
          <w:sz w:val="22"/>
          <w:szCs w:val="22"/>
        </w:rPr>
        <w:t xml:space="preserve"> Parties to add </w:t>
      </w:r>
      <w:r w:rsidR="005843C0">
        <w:rPr>
          <w:rFonts w:asciiTheme="minorHAnsi" w:hAnsiTheme="minorHAnsi" w:cstheme="minorHAnsi"/>
          <w:color w:val="000000"/>
          <w:sz w:val="22"/>
          <w:szCs w:val="22"/>
        </w:rPr>
        <w:t>the S</w:t>
      </w:r>
      <w:r w:rsidR="002D071F">
        <w:rPr>
          <w:rFonts w:asciiTheme="minorHAnsi" w:hAnsiTheme="minorHAnsi" w:cstheme="minorHAnsi"/>
          <w:color w:val="000000"/>
          <w:sz w:val="22"/>
          <w:szCs w:val="22"/>
        </w:rPr>
        <w:t>ite</w:t>
      </w:r>
      <w:r w:rsidR="005843C0">
        <w:rPr>
          <w:rFonts w:asciiTheme="minorHAnsi" w:hAnsiTheme="minorHAnsi" w:cstheme="minorHAnsi"/>
          <w:color w:val="000000"/>
          <w:sz w:val="22"/>
          <w:szCs w:val="22"/>
        </w:rPr>
        <w:t>(s)</w:t>
      </w:r>
      <w:r w:rsidR="002D071F">
        <w:rPr>
          <w:rFonts w:asciiTheme="minorHAnsi" w:hAnsiTheme="minorHAnsi" w:cstheme="minorHAnsi"/>
          <w:color w:val="000000"/>
          <w:sz w:val="22"/>
          <w:szCs w:val="22"/>
        </w:rPr>
        <w:t xml:space="preserve"> to the Montreux Record or to invite a Ramsar Advisory Mission</w:t>
      </w:r>
      <w:r w:rsidRPr="00CC60FF">
        <w:rPr>
          <w:rFonts w:asciiTheme="minorHAnsi" w:hAnsiTheme="minorHAnsi" w:cstheme="minorHAnsi"/>
          <w:color w:val="000000"/>
          <w:sz w:val="22"/>
          <w:szCs w:val="22"/>
        </w:rPr>
        <w:t xml:space="preserve">. </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CONTINUES TO ENCOURAGE Contracting Parties, when submitting a report in fulfilment of Article 3.2, to consider whether the </w:t>
      </w:r>
      <w:r w:rsidR="004F3F85"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ite would benefit from listing on the Montreux Record, and to request such listing as appropriate; </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REQUESTS the Contracting Parties to use the redesigned Montreux Record questionnaire </w:t>
      </w:r>
      <w:r w:rsidR="004F3F85" w:rsidRPr="00CC60FF">
        <w:rPr>
          <w:rFonts w:asciiTheme="minorHAnsi" w:hAnsiTheme="minorHAnsi" w:cstheme="minorHAnsi"/>
          <w:color w:val="000000"/>
          <w:sz w:val="22"/>
          <w:szCs w:val="22"/>
        </w:rPr>
        <w:t xml:space="preserve">at </w:t>
      </w:r>
      <w:r w:rsidRPr="00CC60FF">
        <w:rPr>
          <w:rFonts w:asciiTheme="minorHAnsi" w:hAnsiTheme="minorHAnsi" w:cstheme="minorHAnsi"/>
          <w:color w:val="000000"/>
          <w:sz w:val="22"/>
          <w:szCs w:val="22"/>
        </w:rPr>
        <w:t xml:space="preserve">Annex </w:t>
      </w:r>
      <w:r w:rsidR="00286E61" w:rsidRPr="00CC60FF">
        <w:rPr>
          <w:rFonts w:asciiTheme="minorHAnsi" w:hAnsiTheme="minorHAnsi" w:cstheme="minorHAnsi"/>
          <w:color w:val="000000"/>
          <w:sz w:val="22"/>
          <w:szCs w:val="22"/>
        </w:rPr>
        <w:t xml:space="preserve">1 </w:t>
      </w:r>
      <w:r w:rsidR="00D05044" w:rsidRPr="00CC60FF">
        <w:rPr>
          <w:rFonts w:asciiTheme="minorHAnsi" w:hAnsiTheme="minorHAnsi" w:cstheme="minorHAnsi"/>
          <w:color w:val="000000"/>
          <w:sz w:val="22"/>
          <w:szCs w:val="22"/>
        </w:rPr>
        <w:t xml:space="preserve">of </w:t>
      </w:r>
      <w:r w:rsidRPr="00CC60FF">
        <w:rPr>
          <w:rFonts w:asciiTheme="minorHAnsi" w:hAnsiTheme="minorHAnsi" w:cstheme="minorHAnsi"/>
          <w:color w:val="000000"/>
          <w:sz w:val="22"/>
          <w:szCs w:val="22"/>
        </w:rPr>
        <w:t xml:space="preserve">the present </w:t>
      </w:r>
      <w:r w:rsidR="004F3F85" w:rsidRPr="00CC60FF">
        <w:rPr>
          <w:rFonts w:asciiTheme="minorHAnsi" w:hAnsiTheme="minorHAnsi" w:cstheme="minorHAnsi"/>
          <w:color w:val="000000"/>
          <w:sz w:val="22"/>
          <w:szCs w:val="22"/>
        </w:rPr>
        <w:t>R</w:t>
      </w:r>
      <w:r w:rsidRPr="00CC60FF">
        <w:rPr>
          <w:rFonts w:asciiTheme="minorHAnsi" w:hAnsiTheme="minorHAnsi" w:cstheme="minorHAnsi"/>
          <w:color w:val="000000"/>
          <w:sz w:val="22"/>
          <w:szCs w:val="22"/>
        </w:rPr>
        <w:t xml:space="preserve">esolution </w:t>
      </w:r>
      <w:r w:rsidR="008F3D64">
        <w:rPr>
          <w:rFonts w:asciiTheme="minorHAnsi" w:hAnsiTheme="minorHAnsi" w:cstheme="minorHAnsi"/>
          <w:color w:val="000000"/>
          <w:sz w:val="22"/>
          <w:szCs w:val="22"/>
        </w:rPr>
        <w:t xml:space="preserve">(see </w:t>
      </w:r>
      <w:r w:rsidR="0058026E">
        <w:rPr>
          <w:rFonts w:asciiTheme="minorHAnsi" w:hAnsiTheme="minorHAnsi" w:cstheme="minorHAnsi"/>
          <w:color w:val="000000"/>
          <w:sz w:val="22"/>
          <w:szCs w:val="22"/>
        </w:rPr>
        <w:t>attached</w:t>
      </w:r>
      <w:r w:rsidR="008F3D64">
        <w:rPr>
          <w:rFonts w:asciiTheme="minorHAnsi" w:hAnsiTheme="minorHAnsi" w:cstheme="minorHAnsi"/>
          <w:color w:val="000000"/>
          <w:sz w:val="22"/>
          <w:szCs w:val="22"/>
        </w:rPr>
        <w:t xml:space="preserve">) </w:t>
      </w:r>
      <w:r w:rsidR="004F3F85" w:rsidRPr="00CC60FF">
        <w:rPr>
          <w:rFonts w:asciiTheme="minorHAnsi" w:hAnsiTheme="minorHAnsi" w:cstheme="minorHAnsi"/>
          <w:bCs/>
          <w:color w:val="000000"/>
          <w:sz w:val="22"/>
          <w:szCs w:val="22"/>
        </w:rPr>
        <w:t xml:space="preserve">to determine the </w:t>
      </w:r>
      <w:r w:rsidRPr="00CC60FF">
        <w:rPr>
          <w:rFonts w:asciiTheme="minorHAnsi" w:hAnsiTheme="minorHAnsi" w:cstheme="minorHAnsi"/>
          <w:bCs/>
          <w:color w:val="000000"/>
          <w:sz w:val="22"/>
          <w:szCs w:val="22"/>
        </w:rPr>
        <w:t>inclusion or removal of a listed site in the Montreux Record.</w:t>
      </w:r>
      <w:r w:rsidRPr="00CC60FF">
        <w:rPr>
          <w:rFonts w:asciiTheme="minorHAnsi" w:hAnsiTheme="minorHAnsi" w:cstheme="minorHAnsi"/>
          <w:color w:val="000000"/>
          <w:sz w:val="22"/>
          <w:szCs w:val="22"/>
        </w:rPr>
        <w:t xml:space="preserve"> </w:t>
      </w:r>
    </w:p>
    <w:p w:rsidR="00207742" w:rsidRPr="00CC60FF" w:rsidRDefault="00207742" w:rsidP="00F26665">
      <w:pPr>
        <w:tabs>
          <w:tab w:val="right" w:pos="9026"/>
        </w:tabs>
        <w:suppressAutoHyphens/>
        <w:ind w:left="426" w:hanging="426"/>
        <w:rPr>
          <w:rFonts w:asciiTheme="minorHAnsi" w:hAnsiTheme="minorHAnsi" w:cstheme="minorHAnsi"/>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REQUESTS Contracting Parties with </w:t>
      </w:r>
      <w:r w:rsidR="00D05044"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ites on the Montreux Record to report </w:t>
      </w:r>
      <w:r w:rsidR="00D05044" w:rsidRPr="00CC60FF">
        <w:rPr>
          <w:rFonts w:asciiTheme="minorHAnsi" w:hAnsiTheme="minorHAnsi" w:cstheme="minorHAnsi"/>
          <w:color w:val="000000"/>
          <w:sz w:val="22"/>
          <w:szCs w:val="22"/>
        </w:rPr>
        <w:t xml:space="preserve">to </w:t>
      </w:r>
      <w:r w:rsidRPr="00CC60FF">
        <w:rPr>
          <w:rFonts w:asciiTheme="minorHAnsi" w:hAnsiTheme="minorHAnsi" w:cstheme="minorHAnsi"/>
          <w:color w:val="000000"/>
          <w:sz w:val="22"/>
          <w:szCs w:val="22"/>
        </w:rPr>
        <w:t xml:space="preserve">each Standing Committee with an update on progress in addressing the issues for which those Ramsar Sites were listed on the Record, </w:t>
      </w:r>
      <w:r w:rsidR="00D05044" w:rsidRPr="00CC60FF">
        <w:rPr>
          <w:rFonts w:asciiTheme="minorHAnsi" w:hAnsiTheme="minorHAnsi" w:cstheme="minorHAnsi"/>
          <w:color w:val="000000"/>
          <w:sz w:val="22"/>
          <w:szCs w:val="22"/>
        </w:rPr>
        <w:t>and report</w:t>
      </w:r>
      <w:r w:rsidRPr="00CC60FF">
        <w:rPr>
          <w:rFonts w:asciiTheme="minorHAnsi" w:hAnsiTheme="minorHAnsi" w:cstheme="minorHAnsi"/>
          <w:color w:val="000000"/>
          <w:sz w:val="22"/>
          <w:szCs w:val="22"/>
        </w:rPr>
        <w:t xml:space="preserve"> on these matters in their National Reports to each meeting of the Conference of the Parties;</w:t>
      </w:r>
    </w:p>
    <w:p w:rsidR="00207742" w:rsidRPr="00CC60FF" w:rsidRDefault="00207742" w:rsidP="00F26665">
      <w:pPr>
        <w:tabs>
          <w:tab w:val="right" w:pos="9026"/>
        </w:tabs>
        <w:suppressAutoHyphens/>
        <w:ind w:left="426" w:hanging="426"/>
        <w:rPr>
          <w:rFonts w:asciiTheme="minorHAnsi" w:hAnsiTheme="minorHAnsi" w:cstheme="minorHAnsi"/>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ENCOURAGES all Parties to use a revised format for Ramsar </w:t>
      </w:r>
      <w:r w:rsidR="00D05044"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ites in National Report for COP13 to assess the status of the </w:t>
      </w:r>
      <w:r w:rsidR="00D05044"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ites.  </w:t>
      </w:r>
    </w:p>
    <w:p w:rsidR="00207742" w:rsidRPr="00CC60FF" w:rsidRDefault="00207742" w:rsidP="00F26665">
      <w:pPr>
        <w:tabs>
          <w:tab w:val="right" w:pos="9026"/>
        </w:tabs>
        <w:suppressAutoHyphens/>
        <w:ind w:left="426" w:hanging="426"/>
        <w:rPr>
          <w:rFonts w:asciiTheme="minorHAnsi" w:hAnsiTheme="minorHAnsi" w:cstheme="minorHAnsi"/>
          <w:color w:val="000000"/>
          <w:sz w:val="22"/>
          <w:szCs w:val="22"/>
        </w:rPr>
      </w:pPr>
    </w:p>
    <w:p w:rsidR="001064B3"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INSTRUCTS the Ramsar Secretariat</w:t>
      </w:r>
      <w:r w:rsidR="0058026E">
        <w:rPr>
          <w:rFonts w:asciiTheme="minorHAnsi" w:hAnsiTheme="minorHAnsi" w:cstheme="minorHAnsi"/>
          <w:color w:val="000000"/>
          <w:sz w:val="22"/>
          <w:szCs w:val="22"/>
        </w:rPr>
        <w:t xml:space="preserve"> to work with Contracting Parties to assess and monitor the status of Ramsar sites and </w:t>
      </w:r>
      <w:r w:rsidRPr="00CC60FF">
        <w:rPr>
          <w:rFonts w:asciiTheme="minorHAnsi" w:hAnsiTheme="minorHAnsi" w:cstheme="minorHAnsi"/>
          <w:color w:val="000000"/>
          <w:sz w:val="22"/>
          <w:szCs w:val="22"/>
        </w:rPr>
        <w:t xml:space="preserve"> to consider options for collecting </w:t>
      </w:r>
      <w:r w:rsidR="00D05044" w:rsidRPr="00CC60FF">
        <w:rPr>
          <w:rFonts w:asciiTheme="minorHAnsi" w:hAnsiTheme="minorHAnsi" w:cstheme="minorHAnsi"/>
          <w:color w:val="000000"/>
          <w:sz w:val="22"/>
          <w:szCs w:val="22"/>
        </w:rPr>
        <w:t>timely</w:t>
      </w:r>
      <w:r w:rsidRPr="00CC60FF">
        <w:rPr>
          <w:rFonts w:asciiTheme="minorHAnsi" w:hAnsiTheme="minorHAnsi" w:cstheme="minorHAnsi"/>
          <w:color w:val="000000"/>
          <w:sz w:val="22"/>
          <w:szCs w:val="22"/>
        </w:rPr>
        <w:t xml:space="preserve"> information on the evolution of the status of Ramsar Sites, for example by</w:t>
      </w:r>
      <w:r w:rsidR="00D05044" w:rsidRPr="00CC60FF">
        <w:rPr>
          <w:rFonts w:asciiTheme="minorHAnsi" w:hAnsiTheme="minorHAnsi" w:cstheme="minorHAnsi"/>
          <w:color w:val="000000"/>
          <w:sz w:val="22"/>
          <w:szCs w:val="22"/>
        </w:rPr>
        <w:t xml:space="preserve"> i</w:t>
      </w:r>
      <w:r w:rsidRPr="00CC60FF">
        <w:rPr>
          <w:rFonts w:asciiTheme="minorHAnsi" w:hAnsiTheme="minorHAnsi" w:cstheme="minorHAnsi"/>
          <w:color w:val="000000"/>
          <w:sz w:val="22"/>
          <w:szCs w:val="22"/>
        </w:rPr>
        <w:t xml:space="preserve">nvestigating the potential </w:t>
      </w:r>
      <w:r w:rsidR="00D05044" w:rsidRPr="00CC60FF">
        <w:rPr>
          <w:rFonts w:asciiTheme="minorHAnsi" w:hAnsiTheme="minorHAnsi" w:cstheme="minorHAnsi"/>
          <w:color w:val="000000"/>
          <w:sz w:val="22"/>
          <w:szCs w:val="22"/>
        </w:rPr>
        <w:t xml:space="preserve">value and feasibility </w:t>
      </w:r>
      <w:r w:rsidRPr="00CC60FF">
        <w:rPr>
          <w:rFonts w:asciiTheme="minorHAnsi" w:hAnsiTheme="minorHAnsi" w:cstheme="minorHAnsi"/>
          <w:color w:val="000000"/>
          <w:sz w:val="22"/>
          <w:szCs w:val="22"/>
        </w:rPr>
        <w:t xml:space="preserve">of </w:t>
      </w:r>
      <w:r w:rsidR="00D05044" w:rsidRPr="00CC60FF">
        <w:rPr>
          <w:rFonts w:asciiTheme="minorHAnsi" w:hAnsiTheme="minorHAnsi" w:cstheme="minorHAnsi"/>
          <w:color w:val="000000"/>
          <w:sz w:val="22"/>
          <w:szCs w:val="22"/>
        </w:rPr>
        <w:t xml:space="preserve">gathering satellite </w:t>
      </w:r>
      <w:r w:rsidRPr="00CC60FF">
        <w:rPr>
          <w:rFonts w:asciiTheme="minorHAnsi" w:hAnsiTheme="minorHAnsi" w:cstheme="minorHAnsi"/>
          <w:color w:val="000000"/>
          <w:sz w:val="22"/>
          <w:szCs w:val="22"/>
        </w:rPr>
        <w:t xml:space="preserve">data on changes to </w:t>
      </w:r>
      <w:r w:rsidR="00D05044"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ites</w:t>
      </w:r>
      <w:r w:rsidR="001064B3">
        <w:rPr>
          <w:rFonts w:asciiTheme="minorHAnsi" w:hAnsiTheme="minorHAnsi" w:cstheme="minorHAnsi"/>
          <w:color w:val="000000"/>
          <w:sz w:val="22"/>
          <w:szCs w:val="22"/>
        </w:rPr>
        <w:t xml:space="preserve">. </w:t>
      </w:r>
    </w:p>
    <w:p w:rsidR="001064B3" w:rsidRPr="001064B3" w:rsidRDefault="001064B3" w:rsidP="001064B3">
      <w:pPr>
        <w:pStyle w:val="ListParagraph"/>
        <w:rPr>
          <w:rFonts w:asciiTheme="minorHAnsi" w:hAnsiTheme="minorHAnsi" w:cstheme="minorHAnsi"/>
          <w:color w:val="000000"/>
          <w:sz w:val="22"/>
          <w:szCs w:val="22"/>
        </w:rPr>
      </w:pPr>
    </w:p>
    <w:p w:rsidR="00207742" w:rsidRPr="00CC60FF" w:rsidRDefault="001064B3"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FURTHER REQUEST the Ramsar Secretariat </w:t>
      </w:r>
      <w:r w:rsidR="004F2176">
        <w:rPr>
          <w:rFonts w:asciiTheme="minorHAnsi" w:hAnsiTheme="minorHAnsi" w:cstheme="minorHAnsi"/>
          <w:color w:val="000000"/>
          <w:sz w:val="22"/>
          <w:szCs w:val="22"/>
        </w:rPr>
        <w:t xml:space="preserve"> to estimate the costs </w:t>
      </w:r>
      <w:r w:rsidR="003E31B9">
        <w:rPr>
          <w:rFonts w:asciiTheme="minorHAnsi" w:hAnsiTheme="minorHAnsi" w:cstheme="minorHAnsi"/>
          <w:color w:val="000000"/>
          <w:sz w:val="22"/>
          <w:szCs w:val="22"/>
        </w:rPr>
        <w:t xml:space="preserve">of </w:t>
      </w:r>
      <w:r w:rsidR="004F2176">
        <w:rPr>
          <w:rFonts w:asciiTheme="minorHAnsi" w:hAnsiTheme="minorHAnsi" w:cstheme="minorHAnsi"/>
          <w:color w:val="000000"/>
          <w:sz w:val="22"/>
          <w:szCs w:val="22"/>
        </w:rPr>
        <w:t xml:space="preserve"> options </w:t>
      </w:r>
      <w:r>
        <w:rPr>
          <w:rFonts w:asciiTheme="minorHAnsi" w:hAnsiTheme="minorHAnsi" w:cstheme="minorHAnsi"/>
          <w:color w:val="000000"/>
          <w:sz w:val="22"/>
          <w:szCs w:val="22"/>
        </w:rPr>
        <w:t xml:space="preserve">for </w:t>
      </w:r>
      <w:r w:rsidR="007671C6">
        <w:rPr>
          <w:rFonts w:asciiTheme="minorHAnsi" w:hAnsiTheme="minorHAnsi" w:cstheme="minorHAnsi"/>
          <w:color w:val="000000"/>
          <w:sz w:val="22"/>
          <w:szCs w:val="22"/>
        </w:rPr>
        <w:t xml:space="preserve">working with </w:t>
      </w:r>
      <w:r>
        <w:rPr>
          <w:rFonts w:asciiTheme="minorHAnsi" w:hAnsiTheme="minorHAnsi" w:cstheme="minorHAnsi"/>
          <w:color w:val="000000"/>
          <w:sz w:val="22"/>
          <w:szCs w:val="22"/>
        </w:rPr>
        <w:t xml:space="preserve">relevant partners  (e.g </w:t>
      </w:r>
      <w:r w:rsidR="00C926FF">
        <w:rPr>
          <w:rFonts w:asciiTheme="minorHAnsi" w:hAnsiTheme="minorHAnsi" w:cstheme="minorHAnsi"/>
          <w:color w:val="000000"/>
          <w:sz w:val="22"/>
          <w:szCs w:val="22"/>
        </w:rPr>
        <w:t>UNEP-GRID</w:t>
      </w:r>
      <w:r>
        <w:rPr>
          <w:rFonts w:asciiTheme="minorHAnsi" w:hAnsiTheme="minorHAnsi" w:cstheme="minorHAnsi"/>
          <w:color w:val="000000"/>
          <w:sz w:val="22"/>
          <w:szCs w:val="22"/>
        </w:rPr>
        <w:t xml:space="preserve">) </w:t>
      </w:r>
      <w:r w:rsidR="007671C6">
        <w:rPr>
          <w:rFonts w:asciiTheme="minorHAnsi" w:hAnsiTheme="minorHAnsi" w:cstheme="minorHAnsi"/>
          <w:color w:val="000000"/>
          <w:sz w:val="22"/>
          <w:szCs w:val="22"/>
        </w:rPr>
        <w:t xml:space="preserve"> </w:t>
      </w:r>
      <w:r w:rsidR="00B80D23">
        <w:rPr>
          <w:rFonts w:asciiTheme="minorHAnsi" w:hAnsiTheme="minorHAnsi" w:cstheme="minorHAnsi"/>
          <w:color w:val="000000"/>
          <w:sz w:val="22"/>
          <w:szCs w:val="22"/>
        </w:rPr>
        <w:t>and for strengthening Parties’s access to such data and monitoring tools</w:t>
      </w:r>
      <w:r w:rsidR="00D05044" w:rsidRPr="00CC60FF">
        <w:rPr>
          <w:rFonts w:asciiTheme="minorHAnsi" w:hAnsiTheme="minorHAnsi" w:cstheme="minorHAnsi"/>
          <w:color w:val="000000"/>
          <w:sz w:val="22"/>
          <w:szCs w:val="22"/>
        </w:rPr>
        <w:t>;</w:t>
      </w:r>
    </w:p>
    <w:p w:rsidR="00207742" w:rsidRPr="00CC60FF" w:rsidRDefault="00207742" w:rsidP="00F26665">
      <w:pPr>
        <w:pStyle w:val="ListParagraph"/>
        <w:tabs>
          <w:tab w:val="right" w:pos="9026"/>
        </w:tabs>
        <w:suppressAutoHyphens/>
        <w:ind w:left="426" w:hanging="426"/>
        <w:rPr>
          <w:rFonts w:asciiTheme="minorHAnsi" w:hAnsiTheme="minorHAnsi" w:cstheme="minorHAnsi"/>
          <w:color w:val="000000"/>
          <w:sz w:val="22"/>
          <w:szCs w:val="22"/>
        </w:rPr>
      </w:pPr>
    </w:p>
    <w:p w:rsidR="00207742" w:rsidRPr="00CC60FF" w:rsidRDefault="00207742"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INSTRUCTS the Secretariat</w:t>
      </w:r>
      <w:r w:rsidR="00BF428D">
        <w:rPr>
          <w:rFonts w:asciiTheme="minorHAnsi" w:hAnsiTheme="minorHAnsi" w:cstheme="minorHAnsi"/>
          <w:color w:val="000000"/>
          <w:sz w:val="22"/>
          <w:szCs w:val="22"/>
        </w:rPr>
        <w:t xml:space="preserve">] </w:t>
      </w:r>
      <w:r w:rsidRPr="00CC60FF">
        <w:rPr>
          <w:rFonts w:asciiTheme="minorHAnsi" w:hAnsiTheme="minorHAnsi" w:cstheme="minorHAnsi"/>
          <w:color w:val="000000"/>
          <w:sz w:val="22"/>
          <w:szCs w:val="22"/>
        </w:rPr>
        <w:t xml:space="preserve">to work with the IUCN World Heritage Outlook to </w:t>
      </w:r>
      <w:r w:rsidR="00D05044" w:rsidRPr="00CC60FF">
        <w:rPr>
          <w:rFonts w:asciiTheme="minorHAnsi" w:hAnsiTheme="minorHAnsi" w:cstheme="minorHAnsi"/>
          <w:color w:val="000000"/>
          <w:sz w:val="22"/>
          <w:szCs w:val="22"/>
        </w:rPr>
        <w:t>gather timely and</w:t>
      </w:r>
      <w:r w:rsidRPr="00CC60FF">
        <w:rPr>
          <w:rFonts w:asciiTheme="minorHAnsi" w:hAnsiTheme="minorHAnsi" w:cstheme="minorHAnsi"/>
          <w:color w:val="000000"/>
          <w:sz w:val="22"/>
          <w:szCs w:val="22"/>
        </w:rPr>
        <w:t xml:space="preserve"> independent information on Ramsar </w:t>
      </w:r>
      <w:r w:rsidR="00D05044" w:rsidRPr="00CC60FF">
        <w:rPr>
          <w:rFonts w:asciiTheme="minorHAnsi" w:hAnsiTheme="minorHAnsi" w:cstheme="minorHAnsi"/>
          <w:color w:val="000000"/>
          <w:sz w:val="22"/>
          <w:szCs w:val="22"/>
        </w:rPr>
        <w:t xml:space="preserve">Sites </w:t>
      </w:r>
      <w:r w:rsidRPr="00CC60FF">
        <w:rPr>
          <w:rFonts w:asciiTheme="minorHAnsi" w:hAnsiTheme="minorHAnsi" w:cstheme="minorHAnsi"/>
          <w:color w:val="000000"/>
          <w:sz w:val="22"/>
          <w:szCs w:val="22"/>
        </w:rPr>
        <w:t>which are also recognized as World Heritage Site</w:t>
      </w:r>
      <w:r w:rsidR="00D05044" w:rsidRPr="00CC60FF">
        <w:rPr>
          <w:rFonts w:asciiTheme="minorHAnsi" w:hAnsiTheme="minorHAnsi" w:cstheme="minorHAnsi"/>
          <w:color w:val="000000"/>
          <w:sz w:val="22"/>
          <w:szCs w:val="22"/>
        </w:rPr>
        <w:t>s;</w:t>
      </w:r>
      <w:r w:rsidRPr="00CC60FF">
        <w:rPr>
          <w:rFonts w:asciiTheme="minorHAnsi" w:hAnsiTheme="minorHAnsi" w:cstheme="minorHAnsi"/>
          <w:color w:val="000000"/>
          <w:sz w:val="22"/>
          <w:szCs w:val="22"/>
        </w:rPr>
        <w:t xml:space="preserve"> and </w:t>
      </w:r>
    </w:p>
    <w:p w:rsidR="00207742" w:rsidRPr="00CC60FF" w:rsidRDefault="00207742" w:rsidP="00F26665">
      <w:pPr>
        <w:tabs>
          <w:tab w:val="right" w:pos="9026"/>
        </w:tabs>
        <w:suppressAutoHyphens/>
        <w:ind w:left="426" w:hanging="426"/>
        <w:rPr>
          <w:rFonts w:asciiTheme="minorHAnsi" w:hAnsiTheme="minorHAnsi" w:cstheme="minorHAnsi"/>
          <w:color w:val="000000"/>
          <w:sz w:val="22"/>
          <w:szCs w:val="22"/>
        </w:rPr>
      </w:pPr>
    </w:p>
    <w:p w:rsidR="00207742" w:rsidRPr="00CC60FF" w:rsidRDefault="00505C49" w:rsidP="00F26665">
      <w:pPr>
        <w:pStyle w:val="ListParagraph"/>
        <w:numPr>
          <w:ilvl w:val="0"/>
          <w:numId w:val="14"/>
        </w:numPr>
        <w:tabs>
          <w:tab w:val="right" w:pos="9026"/>
        </w:tabs>
        <w:suppressAutoHyphens/>
        <w:ind w:left="426" w:hanging="426"/>
        <w:rPr>
          <w:rFonts w:asciiTheme="minorHAnsi" w:hAnsiTheme="minorHAnsi" w:cstheme="minorHAnsi"/>
          <w:color w:val="000000"/>
          <w:sz w:val="22"/>
          <w:szCs w:val="22"/>
        </w:rPr>
      </w:pPr>
      <w:r w:rsidRPr="00CC60FF">
        <w:rPr>
          <w:rFonts w:asciiTheme="minorHAnsi" w:hAnsiTheme="minorHAnsi" w:cstheme="minorHAnsi"/>
          <w:color w:val="000000"/>
          <w:sz w:val="22"/>
          <w:szCs w:val="22"/>
        </w:rPr>
        <w:t xml:space="preserve">REQUESTS </w:t>
      </w:r>
      <w:r w:rsidR="00207742" w:rsidRPr="00CC60FF">
        <w:rPr>
          <w:rFonts w:asciiTheme="minorHAnsi" w:hAnsiTheme="minorHAnsi" w:cstheme="minorHAnsi"/>
          <w:color w:val="000000"/>
          <w:sz w:val="22"/>
          <w:szCs w:val="22"/>
        </w:rPr>
        <w:t>the Secretariat</w:t>
      </w:r>
      <w:r w:rsidR="006F1DC6">
        <w:rPr>
          <w:rFonts w:asciiTheme="minorHAnsi" w:hAnsiTheme="minorHAnsi" w:cstheme="minorHAnsi"/>
          <w:color w:val="000000"/>
          <w:sz w:val="22"/>
          <w:szCs w:val="22"/>
        </w:rPr>
        <w:t xml:space="preserve"> </w:t>
      </w:r>
      <w:r w:rsidR="00207742" w:rsidRPr="00CC60FF">
        <w:rPr>
          <w:rFonts w:asciiTheme="minorHAnsi" w:hAnsiTheme="minorHAnsi" w:cstheme="minorHAnsi"/>
          <w:color w:val="000000"/>
          <w:sz w:val="22"/>
          <w:szCs w:val="22"/>
        </w:rPr>
        <w:t>to investigate the possibility of extending the IUCN World Heritage Outlook to another 100 Ramsar Sites</w:t>
      </w:r>
      <w:r w:rsidR="00D05044" w:rsidRPr="00CC60FF">
        <w:rPr>
          <w:rFonts w:asciiTheme="minorHAnsi" w:hAnsiTheme="minorHAnsi" w:cstheme="minorHAnsi"/>
          <w:color w:val="000000"/>
          <w:sz w:val="22"/>
          <w:szCs w:val="22"/>
        </w:rPr>
        <w:t xml:space="preserve"> which are</w:t>
      </w:r>
      <w:r w:rsidR="00207742" w:rsidRPr="00CC60FF">
        <w:rPr>
          <w:rFonts w:asciiTheme="minorHAnsi" w:hAnsiTheme="minorHAnsi" w:cstheme="minorHAnsi"/>
          <w:color w:val="000000"/>
          <w:sz w:val="22"/>
          <w:szCs w:val="22"/>
        </w:rPr>
        <w:t xml:space="preserve"> under threat, </w:t>
      </w:r>
      <w:r w:rsidR="003E31B9">
        <w:rPr>
          <w:rFonts w:asciiTheme="minorHAnsi" w:hAnsiTheme="minorHAnsi" w:cstheme="minorHAnsi"/>
          <w:color w:val="000000"/>
          <w:sz w:val="22"/>
          <w:szCs w:val="22"/>
        </w:rPr>
        <w:t xml:space="preserve">to estimate the costs and propose financial mechanisms to support such actions, </w:t>
      </w:r>
      <w:r w:rsidR="00D05044" w:rsidRPr="00CC60FF">
        <w:rPr>
          <w:rFonts w:asciiTheme="minorHAnsi" w:hAnsiTheme="minorHAnsi" w:cstheme="minorHAnsi"/>
          <w:color w:val="000000"/>
          <w:sz w:val="22"/>
          <w:szCs w:val="22"/>
        </w:rPr>
        <w:t xml:space="preserve">and to seek </w:t>
      </w:r>
      <w:r w:rsidR="00207742" w:rsidRPr="00CC60FF">
        <w:rPr>
          <w:rFonts w:asciiTheme="minorHAnsi" w:hAnsiTheme="minorHAnsi" w:cstheme="minorHAnsi"/>
          <w:color w:val="000000"/>
          <w:sz w:val="22"/>
          <w:szCs w:val="22"/>
        </w:rPr>
        <w:t xml:space="preserve">appropriate </w:t>
      </w:r>
      <w:r w:rsidR="003E31B9">
        <w:rPr>
          <w:rFonts w:asciiTheme="minorHAnsi" w:hAnsiTheme="minorHAnsi" w:cstheme="minorHAnsi"/>
          <w:color w:val="000000"/>
          <w:sz w:val="22"/>
          <w:szCs w:val="22"/>
        </w:rPr>
        <w:t xml:space="preserve">voluntary </w:t>
      </w:r>
      <w:r w:rsidR="00207742" w:rsidRPr="00CC60FF">
        <w:rPr>
          <w:rFonts w:asciiTheme="minorHAnsi" w:hAnsiTheme="minorHAnsi" w:cstheme="minorHAnsi"/>
          <w:color w:val="000000"/>
          <w:sz w:val="22"/>
          <w:szCs w:val="22"/>
        </w:rPr>
        <w:t xml:space="preserve">funding . </w:t>
      </w:r>
    </w:p>
    <w:p w:rsidR="00286E61" w:rsidRPr="00CC60FF" w:rsidRDefault="00286E61" w:rsidP="00286E61">
      <w:pPr>
        <w:pStyle w:val="ListParagraph"/>
        <w:rPr>
          <w:rFonts w:asciiTheme="minorHAnsi" w:hAnsiTheme="minorHAnsi" w:cstheme="minorHAnsi"/>
          <w:color w:val="000000"/>
          <w:sz w:val="22"/>
          <w:szCs w:val="22"/>
        </w:rPr>
      </w:pPr>
    </w:p>
    <w:p w:rsidR="00286E61" w:rsidRPr="00CC60FF" w:rsidRDefault="00286E61" w:rsidP="00286E61">
      <w:pPr>
        <w:tabs>
          <w:tab w:val="right" w:pos="9026"/>
        </w:tabs>
        <w:suppressAutoHyphens/>
        <w:rPr>
          <w:rFonts w:asciiTheme="minorHAnsi" w:hAnsiTheme="minorHAnsi" w:cstheme="minorHAnsi"/>
          <w:color w:val="000000"/>
          <w:sz w:val="22"/>
          <w:szCs w:val="22"/>
        </w:rPr>
      </w:pPr>
    </w:p>
    <w:p w:rsidR="00286E61" w:rsidRPr="00CC60FF" w:rsidRDefault="00286E61">
      <w:pPr>
        <w:rPr>
          <w:rFonts w:asciiTheme="minorHAnsi" w:hAnsiTheme="minorHAnsi" w:cstheme="minorHAnsi"/>
          <w:color w:val="000000"/>
          <w:sz w:val="22"/>
          <w:szCs w:val="22"/>
        </w:rPr>
      </w:pPr>
      <w:r w:rsidRPr="00CC60FF">
        <w:rPr>
          <w:rFonts w:asciiTheme="minorHAnsi" w:hAnsiTheme="minorHAnsi" w:cstheme="minorHAnsi"/>
          <w:color w:val="000000"/>
          <w:sz w:val="22"/>
          <w:szCs w:val="22"/>
        </w:rPr>
        <w:br w:type="page"/>
      </w:r>
    </w:p>
    <w:p w:rsidR="00286E61" w:rsidRPr="00CC60FF" w:rsidRDefault="00286E61" w:rsidP="00286E61">
      <w:pPr>
        <w:tabs>
          <w:tab w:val="left" w:pos="-1440"/>
          <w:tab w:val="left" w:pos="-720"/>
          <w:tab w:val="right" w:pos="0"/>
        </w:tabs>
        <w:suppressAutoHyphens/>
        <w:rPr>
          <w:rFonts w:asciiTheme="minorHAnsi" w:hAnsiTheme="minorHAnsi"/>
          <w:b/>
          <w:szCs w:val="24"/>
        </w:rPr>
      </w:pPr>
      <w:r w:rsidRPr="00CC60FF">
        <w:rPr>
          <w:rFonts w:asciiTheme="minorHAnsi" w:hAnsiTheme="minorHAnsi"/>
          <w:b/>
          <w:szCs w:val="24"/>
        </w:rPr>
        <w:lastRenderedPageBreak/>
        <w:t>Annex 1: Montreux Record – Questionnaire content</w:t>
      </w:r>
    </w:p>
    <w:p w:rsidR="00286E61" w:rsidRPr="00CC60FF" w:rsidRDefault="00286E61" w:rsidP="00286E61">
      <w:pPr>
        <w:tabs>
          <w:tab w:val="left" w:pos="-1440"/>
          <w:tab w:val="left" w:pos="-720"/>
        </w:tabs>
        <w:suppressAutoHyphens/>
        <w:ind w:left="567"/>
        <w:jc w:val="both"/>
        <w:rPr>
          <w:rFonts w:asciiTheme="minorHAnsi" w:hAnsiTheme="minorHAnsi"/>
          <w:b/>
          <w:sz w:val="22"/>
          <w:szCs w:val="22"/>
        </w:rPr>
      </w:pPr>
    </w:p>
    <w:p w:rsidR="00286E61" w:rsidRPr="00CC60FF" w:rsidRDefault="00286E61" w:rsidP="00C40D94">
      <w:pPr>
        <w:tabs>
          <w:tab w:val="left" w:pos="-1440"/>
          <w:tab w:val="left" w:pos="-720"/>
        </w:tabs>
        <w:suppressAutoHyphens/>
        <w:rPr>
          <w:rFonts w:asciiTheme="minorHAnsi" w:hAnsiTheme="minorHAnsi"/>
          <w:b/>
          <w:szCs w:val="24"/>
        </w:rPr>
      </w:pPr>
      <w:r w:rsidRPr="00CC60FF">
        <w:rPr>
          <w:rFonts w:asciiTheme="minorHAnsi" w:hAnsiTheme="minorHAnsi"/>
          <w:b/>
          <w:szCs w:val="24"/>
        </w:rPr>
        <w:t>Section One: Information for assessing possible inclusion of a listed Ramsar Site in the Montreux Record</w:t>
      </w:r>
    </w:p>
    <w:p w:rsidR="00286E61" w:rsidRPr="00CC60FF" w:rsidRDefault="00286E61" w:rsidP="00286E61">
      <w:pPr>
        <w:tabs>
          <w:tab w:val="left" w:pos="-1440"/>
          <w:tab w:val="left" w:pos="-720"/>
        </w:tabs>
        <w:suppressAutoHyphens/>
        <w:ind w:left="567"/>
        <w:rPr>
          <w:rFonts w:asciiTheme="minorHAnsi" w:hAnsiTheme="minorHAnsi"/>
          <w:szCs w:val="24"/>
        </w:rPr>
      </w:pPr>
    </w:p>
    <w:p w:rsidR="00286E61" w:rsidRPr="00CC60FF" w:rsidRDefault="00286E61" w:rsidP="00286E61">
      <w:pPr>
        <w:tabs>
          <w:tab w:val="left" w:pos="-1440"/>
          <w:tab w:val="left" w:pos="-720"/>
        </w:tabs>
        <w:suppressAutoHyphens/>
        <w:ind w:left="567"/>
        <w:rPr>
          <w:rFonts w:asciiTheme="minorHAnsi" w:hAnsiTheme="minorHAnsi"/>
          <w:b/>
          <w:sz w:val="22"/>
          <w:szCs w:val="22"/>
        </w:rPr>
      </w:pPr>
      <w:r w:rsidRPr="00CC60FF">
        <w:rPr>
          <w:rFonts w:asciiTheme="minorHAnsi" w:hAnsiTheme="minorHAnsi"/>
          <w:b/>
          <w:sz w:val="22"/>
          <w:szCs w:val="22"/>
        </w:rPr>
        <w:t xml:space="preserve">Nature of the change </w:t>
      </w:r>
    </w:p>
    <w:p w:rsidR="00286E61" w:rsidRPr="00CC60FF" w:rsidRDefault="00286E61" w:rsidP="00286E61">
      <w:pPr>
        <w:tabs>
          <w:tab w:val="left" w:pos="-1440"/>
          <w:tab w:val="left" w:pos="-720"/>
          <w:tab w:val="right" w:pos="0"/>
        </w:tabs>
        <w:suppressAutoHyphens/>
        <w:rPr>
          <w:rFonts w:asciiTheme="minorHAnsi" w:hAnsiTheme="minorHAnsi"/>
          <w:sz w:val="22"/>
          <w:szCs w:val="22"/>
        </w:rPr>
      </w:pPr>
    </w:p>
    <w:p w:rsidR="00286E61" w:rsidRPr="00CC60FF" w:rsidRDefault="00286E61" w:rsidP="00286E61">
      <w:pPr>
        <w:numPr>
          <w:ilvl w:val="0"/>
          <w:numId w:val="17"/>
        </w:numPr>
        <w:tabs>
          <w:tab w:val="left" w:pos="-1440"/>
          <w:tab w:val="left" w:pos="-720"/>
        </w:tabs>
        <w:suppressAutoHyphens/>
        <w:overflowPunct w:val="0"/>
        <w:autoSpaceDE w:val="0"/>
        <w:autoSpaceDN w:val="0"/>
        <w:adjustRightInd w:val="0"/>
        <w:ind w:left="567" w:hanging="567"/>
        <w:rPr>
          <w:rFonts w:asciiTheme="minorHAnsi" w:hAnsiTheme="minorHAnsi"/>
          <w:sz w:val="22"/>
          <w:szCs w:val="22"/>
        </w:rPr>
      </w:pPr>
      <w:r w:rsidRPr="00CC60FF">
        <w:rPr>
          <w:rFonts w:asciiTheme="minorHAnsi" w:hAnsiTheme="minorHAnsi"/>
          <w:sz w:val="22"/>
          <w:szCs w:val="22"/>
        </w:rPr>
        <w:t>Name of Site;</w:t>
      </w:r>
    </w:p>
    <w:p w:rsidR="00286E61" w:rsidRPr="00CC60FF" w:rsidRDefault="00286E61" w:rsidP="00286E61">
      <w:pPr>
        <w:numPr>
          <w:ilvl w:val="0"/>
          <w:numId w:val="17"/>
        </w:numPr>
        <w:suppressAutoHyphens/>
        <w:overflowPunct w:val="0"/>
        <w:autoSpaceDE w:val="0"/>
        <w:autoSpaceDN w:val="0"/>
        <w:adjustRightInd w:val="0"/>
        <w:ind w:left="567" w:hanging="567"/>
        <w:rPr>
          <w:rFonts w:asciiTheme="minorHAnsi" w:hAnsiTheme="minorHAnsi"/>
          <w:sz w:val="22"/>
          <w:szCs w:val="22"/>
        </w:rPr>
      </w:pPr>
      <w:r w:rsidRPr="00CC60FF">
        <w:rPr>
          <w:rFonts w:asciiTheme="minorHAnsi" w:hAnsiTheme="minorHAnsi"/>
          <w:sz w:val="22"/>
          <w:szCs w:val="22"/>
        </w:rPr>
        <w:t>Ramsar Criteria for listing the Site as internationally important;</w:t>
      </w:r>
    </w:p>
    <w:p w:rsidR="00286E61" w:rsidRPr="00CC60FF" w:rsidRDefault="00286E61" w:rsidP="00286E61">
      <w:pPr>
        <w:numPr>
          <w:ilvl w:val="0"/>
          <w:numId w:val="17"/>
        </w:numPr>
        <w:ind w:left="567" w:hanging="567"/>
        <w:rPr>
          <w:rFonts w:asciiTheme="minorHAnsi" w:eastAsia="MS Mincho" w:hAnsiTheme="minorHAnsi" w:cs="Arial"/>
          <w:sz w:val="22"/>
          <w:szCs w:val="22"/>
          <w:u w:val="single"/>
          <w:lang w:eastAsia="ja-JP"/>
        </w:rPr>
      </w:pPr>
      <w:r w:rsidRPr="00CC60FF">
        <w:rPr>
          <w:rFonts w:asciiTheme="minorHAnsi" w:eastAsia="MS Mincho" w:hAnsiTheme="minorHAnsi" w:cs="Arial"/>
          <w:sz w:val="22"/>
          <w:szCs w:val="22"/>
          <w:lang w:eastAsia="ja-JP"/>
        </w:rPr>
        <w:t>Summary statement of ecological character description;</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Ecological components, processes and services affected by adverse human-induced change/likely change (list relevant code numbers from the ecological character description);</w:t>
      </w:r>
    </w:p>
    <w:p w:rsidR="00286E61" w:rsidRPr="00CC60FF" w:rsidRDefault="00286E61" w:rsidP="00286E61">
      <w:pPr>
        <w:numPr>
          <w:ilvl w:val="0"/>
          <w:numId w:val="17"/>
        </w:numPr>
        <w:suppressAutoHyphens/>
        <w:ind w:left="567" w:hanging="567"/>
        <w:rPr>
          <w:rFonts w:asciiTheme="minorHAnsi" w:hAnsiTheme="minorHAnsi"/>
          <w:sz w:val="22"/>
          <w:szCs w:val="22"/>
        </w:rPr>
      </w:pPr>
      <w:r w:rsidRPr="00CC60FF">
        <w:rPr>
          <w:rFonts w:asciiTheme="minorHAnsi" w:hAnsiTheme="minorHAnsi"/>
          <w:sz w:val="22"/>
          <w:szCs w:val="22"/>
        </w:rPr>
        <w:t xml:space="preserve">Nature and extent of the change </w:t>
      </w:r>
      <w:r w:rsidRPr="00CC60FF">
        <w:rPr>
          <w:rFonts w:asciiTheme="minorHAnsi" w:eastAsia="MS Mincho" w:hAnsiTheme="minorHAnsi" w:cs="Arial"/>
          <w:sz w:val="22"/>
          <w:szCs w:val="22"/>
          <w:lang w:eastAsia="ja-JP"/>
        </w:rPr>
        <w:t xml:space="preserve">/ likely change to </w:t>
      </w:r>
      <w:r w:rsidRPr="00CC60FF">
        <w:rPr>
          <w:rFonts w:asciiTheme="minorHAnsi" w:hAnsiTheme="minorHAnsi"/>
          <w:sz w:val="22"/>
          <w:szCs w:val="22"/>
        </w:rPr>
        <w:t xml:space="preserve">ecological character </w:t>
      </w:r>
      <w:r w:rsidRPr="00CC60FF">
        <w:rPr>
          <w:rFonts w:asciiTheme="minorHAnsi" w:eastAsia="MS Mincho" w:hAnsiTheme="minorHAnsi" w:cs="Arial"/>
          <w:sz w:val="22"/>
          <w:szCs w:val="22"/>
          <w:lang w:eastAsia="ja-JP"/>
        </w:rPr>
        <w:t>(use threat categories in RIS Guidance Appendix F);</w:t>
      </w:r>
    </w:p>
    <w:p w:rsidR="00286E61" w:rsidRPr="00CC60FF" w:rsidRDefault="00286E61" w:rsidP="00286E61">
      <w:pPr>
        <w:numPr>
          <w:ilvl w:val="0"/>
          <w:numId w:val="17"/>
        </w:numPr>
        <w:suppressAutoHyphens/>
        <w:ind w:left="567" w:hanging="567"/>
        <w:rPr>
          <w:rFonts w:asciiTheme="minorHAnsi" w:hAnsiTheme="minorHAnsi"/>
          <w:sz w:val="22"/>
          <w:szCs w:val="22"/>
        </w:rPr>
      </w:pPr>
      <w:r w:rsidRPr="00CC60FF">
        <w:rPr>
          <w:rFonts w:asciiTheme="minorHAnsi" w:eastAsia="MS Mincho" w:hAnsiTheme="minorHAnsi" w:cs="Arial"/>
          <w:sz w:val="22"/>
          <w:szCs w:val="22"/>
          <w:lang w:eastAsia="ja-JP"/>
        </w:rPr>
        <w:t xml:space="preserve"> Reason(s) for the change / likely change described above</w:t>
      </w:r>
      <w:r w:rsidRPr="00CC60FF">
        <w:rPr>
          <w:rFonts w:asciiTheme="minorHAnsi" w:eastAsia="MS Mincho" w:hAnsiTheme="minorHAnsi" w:cs="Arial"/>
          <w:strike/>
          <w:sz w:val="22"/>
          <w:szCs w:val="22"/>
          <w:lang w:eastAsia="ja-JP"/>
        </w:rPr>
        <w:t>.</w:t>
      </w:r>
    </w:p>
    <w:p w:rsidR="00286E61" w:rsidRPr="00CC60FF" w:rsidRDefault="00286E61" w:rsidP="00286E61">
      <w:pPr>
        <w:tabs>
          <w:tab w:val="left" w:pos="-1440"/>
          <w:tab w:val="left" w:pos="-720"/>
          <w:tab w:val="right" w:pos="0"/>
          <w:tab w:val="left" w:pos="720"/>
        </w:tabs>
        <w:suppressAutoHyphens/>
        <w:ind w:left="426" w:firstLine="153"/>
        <w:rPr>
          <w:rFonts w:asciiTheme="minorHAnsi" w:hAnsiTheme="minorHAnsi"/>
          <w:b/>
          <w:sz w:val="22"/>
          <w:szCs w:val="22"/>
          <w:u w:val="single"/>
        </w:rPr>
      </w:pPr>
    </w:p>
    <w:p w:rsidR="00286E61" w:rsidRPr="00CC60FF" w:rsidRDefault="00286E61" w:rsidP="00286E61">
      <w:pPr>
        <w:tabs>
          <w:tab w:val="left" w:pos="-1440"/>
          <w:tab w:val="left" w:pos="-720"/>
          <w:tab w:val="right" w:pos="0"/>
          <w:tab w:val="left" w:pos="720"/>
        </w:tabs>
        <w:suppressAutoHyphens/>
        <w:ind w:left="426" w:firstLine="153"/>
        <w:rPr>
          <w:rFonts w:asciiTheme="minorHAnsi" w:hAnsiTheme="minorHAnsi"/>
          <w:b/>
          <w:sz w:val="22"/>
          <w:szCs w:val="22"/>
        </w:rPr>
      </w:pPr>
      <w:r w:rsidRPr="00CC60FF">
        <w:rPr>
          <w:rFonts w:asciiTheme="minorHAnsi" w:hAnsiTheme="minorHAnsi"/>
          <w:b/>
          <w:sz w:val="22"/>
          <w:szCs w:val="22"/>
        </w:rPr>
        <w:t xml:space="preserve">Management measures in place </w:t>
      </w:r>
    </w:p>
    <w:p w:rsidR="00286E61" w:rsidRPr="00CC60FF" w:rsidRDefault="00286E61" w:rsidP="00286E61">
      <w:pPr>
        <w:numPr>
          <w:ilvl w:val="12"/>
          <w:numId w:val="0"/>
        </w:numPr>
        <w:tabs>
          <w:tab w:val="left" w:pos="-1440"/>
          <w:tab w:val="left" w:pos="-720"/>
          <w:tab w:val="right" w:pos="0"/>
          <w:tab w:val="left" w:pos="720"/>
        </w:tabs>
        <w:suppressAutoHyphens/>
        <w:ind w:left="567"/>
        <w:rPr>
          <w:rFonts w:asciiTheme="minorHAnsi" w:hAnsiTheme="minorHAnsi"/>
          <w:sz w:val="22"/>
          <w:szCs w:val="22"/>
        </w:rPr>
      </w:pP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Date when the latest Ramsar Information Sheet was submitted;</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Monitoring programme in place at the Site, if any (description of technique(s), objectives, and nature of data and information gathered) – refer to RIS field 34;</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Assessment procedures in place, if any (how is the information obtained from the monitoring programme used);</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Ameliorative and restoration measures so far in place or planned, if any;</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Any other analogous or linked Site intervention processes activated or planned, e.g. under other multilateral environmental agreements;</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List of attachments provided by the Contracting Party (if applicable);</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List of attachments provided by the Ramsar Secretariat (if applicable).</w:t>
      </w:r>
    </w:p>
    <w:p w:rsidR="00286E61" w:rsidRDefault="00286E61" w:rsidP="00286E61">
      <w:pPr>
        <w:tabs>
          <w:tab w:val="left" w:pos="-1440"/>
          <w:tab w:val="left" w:pos="-720"/>
        </w:tabs>
        <w:suppressAutoHyphens/>
        <w:ind w:left="567"/>
        <w:rPr>
          <w:rFonts w:asciiTheme="minorHAnsi" w:hAnsiTheme="minorHAnsi"/>
          <w:b/>
          <w:sz w:val="22"/>
          <w:szCs w:val="22"/>
          <w:u w:val="single"/>
        </w:rPr>
      </w:pPr>
    </w:p>
    <w:p w:rsidR="00286E61" w:rsidRPr="00CC60FF" w:rsidRDefault="00286E61" w:rsidP="00C40D94">
      <w:pPr>
        <w:tabs>
          <w:tab w:val="left" w:pos="-1440"/>
          <w:tab w:val="left" w:pos="-720"/>
        </w:tabs>
        <w:suppressAutoHyphens/>
        <w:rPr>
          <w:rFonts w:asciiTheme="minorHAnsi" w:hAnsiTheme="minorHAnsi"/>
          <w:b/>
          <w:szCs w:val="24"/>
        </w:rPr>
      </w:pPr>
      <w:r w:rsidRPr="00CC60FF">
        <w:rPr>
          <w:rFonts w:asciiTheme="minorHAnsi" w:hAnsiTheme="minorHAnsi"/>
          <w:b/>
          <w:szCs w:val="24"/>
        </w:rPr>
        <w:t>Section Two: Information for assessing possible removal of a listed site from the Montreux Record</w:t>
      </w:r>
    </w:p>
    <w:p w:rsidR="00286E61" w:rsidRPr="00CC60FF" w:rsidRDefault="00286E61" w:rsidP="00286E61">
      <w:pPr>
        <w:numPr>
          <w:ilvl w:val="12"/>
          <w:numId w:val="0"/>
        </w:numPr>
        <w:tabs>
          <w:tab w:val="left" w:pos="-1440"/>
          <w:tab w:val="left" w:pos="-720"/>
          <w:tab w:val="right" w:pos="709"/>
        </w:tabs>
        <w:suppressAutoHyphens/>
        <w:rPr>
          <w:rFonts w:asciiTheme="minorHAnsi" w:hAnsiTheme="minorHAnsi"/>
          <w:sz w:val="22"/>
          <w:szCs w:val="22"/>
        </w:rPr>
      </w:pP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Success of ameliorative, restoration or maintenance measures (if different from those covered in Section One of this questionnaire);</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Proposed monitoring and assessment procedures (if different from those in Section One of this questionnaire);</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 xml:space="preserve"> Extent to which the ecological components, processes and services of the Site have been restored or maintained (provide details);</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Rationale for removing the site from the Montreux Record (refer to Guidelines for Operation of the Montreux Record, the specific issues identified in Section One of this questionnaire, and any advice given by the STRP or arising from a Ramsar Advisory Mission, where applicable);</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Status of any other analogous or linked Site intervention processes, e.g. under other multilateral environmental agreements, and details of how Montreux Record removal will be harmonized with these;</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Measures that the Contracting Party will implement to maintain the ecological character of the site with clear indicators for follow up;</w:t>
      </w:r>
    </w:p>
    <w:p w:rsidR="00286E61" w:rsidRPr="00CC60FF" w:rsidRDefault="00286E61" w:rsidP="00286E61">
      <w:pPr>
        <w:numPr>
          <w:ilvl w:val="0"/>
          <w:numId w:val="17"/>
        </w:numPr>
        <w:ind w:left="567" w:hanging="567"/>
        <w:rPr>
          <w:rFonts w:asciiTheme="minorHAnsi" w:eastAsia="MS Mincho" w:hAnsiTheme="minorHAnsi" w:cs="Arial"/>
          <w:sz w:val="22"/>
          <w:szCs w:val="22"/>
          <w:lang w:eastAsia="ja-JP"/>
        </w:rPr>
      </w:pPr>
      <w:r w:rsidRPr="00CC60FF">
        <w:rPr>
          <w:rFonts w:asciiTheme="minorHAnsi" w:eastAsia="MS Mincho" w:hAnsiTheme="minorHAnsi" w:cs="Arial"/>
          <w:sz w:val="22"/>
          <w:szCs w:val="22"/>
          <w:lang w:eastAsia="ja-JP"/>
        </w:rPr>
        <w:t>List of further attachments (if applicable).</w:t>
      </w:r>
    </w:p>
    <w:p w:rsidR="00286E61" w:rsidRPr="00286E61" w:rsidRDefault="00286E61" w:rsidP="00286E61">
      <w:pPr>
        <w:tabs>
          <w:tab w:val="right" w:pos="9026"/>
        </w:tabs>
        <w:suppressAutoHyphens/>
        <w:rPr>
          <w:rFonts w:asciiTheme="minorHAnsi" w:hAnsiTheme="minorHAnsi" w:cstheme="minorHAnsi"/>
          <w:color w:val="000000"/>
          <w:sz w:val="22"/>
          <w:szCs w:val="22"/>
        </w:rPr>
      </w:pPr>
    </w:p>
    <w:sectPr w:rsidR="00286E61" w:rsidRPr="00286E61" w:rsidSect="00FA1851">
      <w:pgSz w:w="11907" w:h="16839" w:code="9"/>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F4" w:rsidRDefault="002A04F4" w:rsidP="00BC35F4">
      <w:r>
        <w:separator/>
      </w:r>
    </w:p>
  </w:endnote>
  <w:endnote w:type="continuationSeparator" w:id="0">
    <w:p w:rsidR="002A04F4" w:rsidRDefault="002A04F4"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1D2DFD" w:rsidRDefault="002A04F4" w:rsidP="001D2DFD">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SC48-21</w:t>
    </w:r>
    <w:r w:rsidRPr="001D2DFD">
      <w:rPr>
        <w:rFonts w:asciiTheme="minorHAnsi" w:hAnsiTheme="minorHAnsi"/>
        <w:sz w:val="20"/>
      </w:rPr>
      <w:tab/>
    </w:r>
    <w:r w:rsidRPr="001D2DFD">
      <w:rPr>
        <w:rFonts w:asciiTheme="minorHAnsi" w:hAnsiTheme="minorHAnsi"/>
        <w:sz w:val="20"/>
      </w:rPr>
      <w:tab/>
    </w:r>
    <w:r w:rsidR="00621746"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00621746" w:rsidRPr="001D2DFD">
      <w:rPr>
        <w:rFonts w:asciiTheme="minorHAnsi" w:hAnsiTheme="minorHAnsi"/>
        <w:sz w:val="20"/>
      </w:rPr>
      <w:fldChar w:fldCharType="separate"/>
    </w:r>
    <w:r w:rsidR="00C67E47">
      <w:rPr>
        <w:rFonts w:asciiTheme="minorHAnsi" w:hAnsiTheme="minorHAnsi"/>
        <w:noProof/>
        <w:sz w:val="20"/>
      </w:rPr>
      <w:t>55</w:t>
    </w:r>
    <w:r w:rsidR="00621746" w:rsidRPr="001D2DFD">
      <w:rPr>
        <w:rFonts w:asciiTheme="minorHAnsi" w:hAnsiTheme="minorHAns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1D2DFD" w:rsidRDefault="002A04F4" w:rsidP="00FA1851">
    <w:pPr>
      <w:pStyle w:val="Footer"/>
      <w:tabs>
        <w:tab w:val="clear" w:pos="4680"/>
        <w:tab w:val="clear" w:pos="9360"/>
        <w:tab w:val="left" w:pos="8292"/>
      </w:tabs>
      <w:rPr>
        <w:rFonts w:asciiTheme="minorHAnsi" w:hAnsiTheme="minorHAns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1D2DFD" w:rsidRDefault="002A04F4" w:rsidP="00FA1851">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SC48-21</w:t>
    </w:r>
    <w:r w:rsidRPr="001D2DFD">
      <w:rPr>
        <w:rFonts w:asciiTheme="minorHAnsi" w:hAnsiTheme="minorHAnsi"/>
        <w:sz w:val="20"/>
      </w:rPr>
      <w:tab/>
    </w:r>
    <w:r w:rsidRPr="001D2DFD">
      <w:rPr>
        <w:rFonts w:asciiTheme="minorHAnsi" w:hAnsiTheme="minorHAnsi"/>
        <w:sz w:val="20"/>
      </w:rPr>
      <w:tab/>
    </w:r>
    <w:r w:rsidR="00621746"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00621746" w:rsidRPr="001D2DFD">
      <w:rPr>
        <w:rFonts w:asciiTheme="minorHAnsi" w:hAnsiTheme="minorHAnsi"/>
        <w:sz w:val="20"/>
      </w:rPr>
      <w:fldChar w:fldCharType="separate"/>
    </w:r>
    <w:r w:rsidR="00731513">
      <w:rPr>
        <w:rFonts w:asciiTheme="minorHAnsi" w:hAnsiTheme="minorHAnsi"/>
        <w:noProof/>
        <w:sz w:val="20"/>
      </w:rPr>
      <w:t>2</w:t>
    </w:r>
    <w:r w:rsidR="00621746" w:rsidRPr="001D2DFD">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F4" w:rsidRDefault="002A04F4" w:rsidP="00BC35F4">
      <w:r>
        <w:separator/>
      </w:r>
    </w:p>
  </w:footnote>
  <w:footnote w:type="continuationSeparator" w:id="0">
    <w:p w:rsidR="002A04F4" w:rsidRDefault="002A04F4" w:rsidP="00BC35F4">
      <w:r>
        <w:continuationSeparator/>
      </w:r>
    </w:p>
  </w:footnote>
  <w:footnote w:id="1">
    <w:p w:rsidR="002A04F4" w:rsidRPr="001D2DFD" w:rsidRDefault="002A04F4">
      <w:pPr>
        <w:pStyle w:val="FootnoteText"/>
        <w:rPr>
          <w:rFonts w:asciiTheme="minorHAnsi" w:hAnsiTheme="minorHAnsi"/>
        </w:rPr>
      </w:pPr>
      <w:r w:rsidRPr="001D2DFD">
        <w:rPr>
          <w:rStyle w:val="FootnoteReference"/>
          <w:rFonts w:asciiTheme="minorHAnsi" w:hAnsiTheme="minorHAnsi"/>
        </w:rPr>
        <w:footnoteRef/>
      </w:r>
      <w:r w:rsidRPr="001D2DFD">
        <w:rPr>
          <w:rFonts w:asciiTheme="minorHAnsi" w:hAnsiTheme="minorHAnsi"/>
        </w:rPr>
        <w:t xml:space="preserve"> STRONGLY URGES those Parties within whose territories lie Ramsar Sites for which official descriptions have still not been provided, and/or for which suitable maps have still not yet been submitted, to provide as a matter of the greatest urgency the Ramsar Information Sheets and/or maps in one of the Convention’s official working languages, and INSTRUCTS the Ramsar Secretariat to contact the Contracting Parties listed in Annex 1a to this Resolution and request them to do so;</w:t>
      </w:r>
    </w:p>
  </w:footnote>
  <w:footnote w:id="2">
    <w:p w:rsidR="002A04F4" w:rsidRPr="00374F67" w:rsidRDefault="002A04F4">
      <w:pPr>
        <w:pStyle w:val="FootnoteText"/>
        <w:rPr>
          <w:rFonts w:asciiTheme="minorHAnsi" w:hAnsiTheme="minorHAnsi"/>
        </w:rPr>
      </w:pPr>
      <w:r w:rsidRPr="00374F67">
        <w:rPr>
          <w:rStyle w:val="FootnoteReference"/>
          <w:rFonts w:asciiTheme="minorHAnsi" w:hAnsiTheme="minorHAnsi"/>
        </w:rPr>
        <w:footnoteRef/>
      </w:r>
      <w:r w:rsidRPr="00374F67">
        <w:rPr>
          <w:rFonts w:asciiTheme="minorHAnsi" w:hAnsiTheme="minorHAnsi"/>
        </w:rPr>
        <w:t xml:space="preserve"> This list includes XX Sites with earlier effective dates of designation.</w:t>
      </w:r>
    </w:p>
  </w:footnote>
  <w:footnote w:id="3">
    <w:p w:rsidR="002A04F4" w:rsidRPr="00740519" w:rsidRDefault="002A04F4">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This list does not include Sites for which the review of the RIS or map in process but not yet completed</w:t>
      </w:r>
    </w:p>
  </w:footnote>
  <w:footnote w:id="4">
    <w:p w:rsidR="002A04F4" w:rsidRPr="0094721C" w:rsidRDefault="002A04F4" w:rsidP="00392804">
      <w:pPr>
        <w:pStyle w:val="FootnoteText"/>
        <w:rPr>
          <w:rFonts w:ascii="Calibri" w:hAnsi="Calibri"/>
        </w:rPr>
      </w:pPr>
      <w:r w:rsidRPr="0094721C">
        <w:rPr>
          <w:rStyle w:val="FootnoteReference"/>
          <w:rFonts w:ascii="Calibri" w:hAnsi="Calibri"/>
        </w:rPr>
        <w:footnoteRef/>
      </w:r>
      <w:r w:rsidRPr="0094721C">
        <w:rPr>
          <w:rFonts w:ascii="Calibri" w:hAnsi="Calibri"/>
        </w:rPr>
        <w:t xml:space="preserve"> In overseas territories.</w:t>
      </w:r>
    </w:p>
  </w:footnote>
  <w:footnote w:id="5">
    <w:p w:rsidR="002A04F4" w:rsidRPr="00740519" w:rsidRDefault="002A04F4" w:rsidP="004A1237">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Accession Sites, for which the RIS and map are currently being compiled by the Contracting Party with the assistance and support from the Ramsar Secretariat</w:t>
      </w:r>
    </w:p>
    <w:p w:rsidR="002A04F4" w:rsidRDefault="002A04F4">
      <w:pPr>
        <w:pStyle w:val="FootnoteText"/>
      </w:pPr>
    </w:p>
  </w:footnote>
  <w:footnote w:id="6">
    <w:p w:rsidR="002A04F4" w:rsidRPr="00D46466" w:rsidRDefault="002A04F4" w:rsidP="004C6A1C">
      <w:pPr>
        <w:tabs>
          <w:tab w:val="right" w:pos="9026"/>
        </w:tabs>
        <w:suppressAutoHyphens/>
        <w:rPr>
          <w:rStyle w:val="FootnoteReference"/>
        </w:rPr>
      </w:pPr>
      <w:r w:rsidRPr="00D46466">
        <w:rPr>
          <w:rStyle w:val="FootnoteReference"/>
          <w:rFonts w:ascii="Calibri" w:hAnsi="Calibri"/>
          <w:sz w:val="20"/>
        </w:rPr>
        <w:footnoteRef/>
      </w:r>
      <w:r w:rsidRPr="00D46466">
        <w:rPr>
          <w:rStyle w:val="FootnoteReference"/>
          <w:rFonts w:ascii="Calibri" w:hAnsi="Calibri"/>
          <w:sz w:val="20"/>
        </w:rPr>
        <w:t xml:space="preserve"> </w:t>
      </w:r>
      <w:r w:rsidRPr="00D46466">
        <w:rPr>
          <w:rStyle w:val="FootnoteReference"/>
          <w:rFonts w:ascii="Calibri" w:hAnsi="Calibri"/>
          <w:sz w:val="20"/>
          <w:vertAlign w:val="baseline"/>
        </w:rPr>
        <w:t xml:space="preserve">Numbers in this column are the numbers of Sites for which the Administrative Authorities have submitted an updated RIS that is currently being processed by the Secretariat and/or for which further information or clarification has been requested from the Contracting Party. </w:t>
      </w:r>
    </w:p>
    <w:p w:rsidR="002A04F4" w:rsidRDefault="002A04F4" w:rsidP="004C6A1C">
      <w:pPr>
        <w:pStyle w:val="FootnoteText"/>
      </w:pPr>
    </w:p>
  </w:footnote>
  <w:footnote w:id="7">
    <w:p w:rsidR="002A04F4" w:rsidRPr="00740519" w:rsidRDefault="002A04F4" w:rsidP="004C6A1C">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The Contracting Party has advised the Secretariat that it will update its Ramsar Site information once the RIS – 2012 revision adopted at COP11 becomes operational.</w:t>
      </w:r>
    </w:p>
  </w:footnote>
  <w:footnote w:id="8">
    <w:p w:rsidR="002A04F4" w:rsidRPr="00740519" w:rsidRDefault="002A04F4" w:rsidP="00612B22">
      <w:pPr>
        <w:pStyle w:val="FootnoteText"/>
        <w:rPr>
          <w:rFonts w:asciiTheme="minorHAnsi" w:hAnsiTheme="minorHAnsi"/>
        </w:rPr>
      </w:pPr>
      <w:r w:rsidRPr="00740519">
        <w:rPr>
          <w:rStyle w:val="FootnoteReference"/>
          <w:rFonts w:asciiTheme="minorHAnsi" w:hAnsiTheme="minorHAnsi"/>
        </w:rPr>
        <w:footnoteRef/>
      </w:r>
      <w:r w:rsidRPr="00740519">
        <w:rPr>
          <w:rFonts w:asciiTheme="minorHAnsi" w:hAnsiTheme="minorHAnsi"/>
        </w:rPr>
        <w:t xml:space="preserve"> Other: first reported by a third party and confirmed by the Administrative Authority</w:t>
      </w:r>
    </w:p>
    <w:p w:rsidR="002A04F4" w:rsidRDefault="002A04F4" w:rsidP="00612B22">
      <w:pPr>
        <w:pStyle w:val="FootnoteText"/>
      </w:pPr>
      <w:r w:rsidRPr="00740519">
        <w:rPr>
          <w:rFonts w:asciiTheme="minorHAnsi" w:hAnsiTheme="minorHAnsi"/>
        </w:rPr>
        <w:t xml:space="preserve">  AA: first reported by the Administrative Authority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FA1851" w:rsidRDefault="002A04F4" w:rsidP="00FA1851">
    <w:pPr>
      <w:keepNext/>
      <w:suppressAutoHyphens/>
      <w:outlineLvl w:val="0"/>
      <w:rPr>
        <w:rFonts w:ascii="Calibri" w:hAnsi="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4E1B0C" w:rsidRDefault="002A04F4" w:rsidP="004E1B0C">
    <w:pPr>
      <w:keepNext/>
      <w:suppressAutoHyphens/>
      <w:jc w:val="center"/>
      <w:outlineLvl w:val="0"/>
      <w:rPr>
        <w:rFonts w:ascii="Calibri" w:hAnsi="Calibri"/>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F4" w:rsidRPr="00FA1851" w:rsidRDefault="002A04F4" w:rsidP="00FA1851">
    <w:pPr>
      <w:keepNext/>
      <w:suppressAutoHyphens/>
      <w:outlineLvl w:val="0"/>
      <w:rPr>
        <w:rFonts w:ascii="Calibri" w:hAnsi="Calibr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8"/>
  </w:num>
  <w:num w:numId="4">
    <w:abstractNumId w:val="6"/>
  </w:num>
  <w:num w:numId="5">
    <w:abstractNumId w:val="1"/>
  </w:num>
  <w:num w:numId="6">
    <w:abstractNumId w:val="7"/>
  </w:num>
  <w:num w:numId="7">
    <w:abstractNumId w:val="9"/>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4"/>
  </w:num>
  <w:num w:numId="13">
    <w:abstractNumId w:val="2"/>
  </w:num>
  <w:num w:numId="14">
    <w:abstractNumId w:val="14"/>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574670"/>
    <w:rsid w:val="000028AE"/>
    <w:rsid w:val="00002E07"/>
    <w:rsid w:val="000038D9"/>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C01"/>
    <w:rsid w:val="000C69D3"/>
    <w:rsid w:val="000C716A"/>
    <w:rsid w:val="000D2526"/>
    <w:rsid w:val="000D271B"/>
    <w:rsid w:val="000D39B2"/>
    <w:rsid w:val="000E1DF0"/>
    <w:rsid w:val="000E3C87"/>
    <w:rsid w:val="000E59DF"/>
    <w:rsid w:val="000E5EFA"/>
    <w:rsid w:val="000F09A3"/>
    <w:rsid w:val="000F09FD"/>
    <w:rsid w:val="000F4BF2"/>
    <w:rsid w:val="000F6BB9"/>
    <w:rsid w:val="00100799"/>
    <w:rsid w:val="001064B3"/>
    <w:rsid w:val="00106CC6"/>
    <w:rsid w:val="00107029"/>
    <w:rsid w:val="00112D83"/>
    <w:rsid w:val="00122D48"/>
    <w:rsid w:val="00124788"/>
    <w:rsid w:val="001252A6"/>
    <w:rsid w:val="001253D6"/>
    <w:rsid w:val="001260C3"/>
    <w:rsid w:val="00126394"/>
    <w:rsid w:val="001304E3"/>
    <w:rsid w:val="001311BC"/>
    <w:rsid w:val="0013136B"/>
    <w:rsid w:val="00132988"/>
    <w:rsid w:val="00132A96"/>
    <w:rsid w:val="001364D8"/>
    <w:rsid w:val="0014214C"/>
    <w:rsid w:val="001437A9"/>
    <w:rsid w:val="00145672"/>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3860"/>
    <w:rsid w:val="00194BA3"/>
    <w:rsid w:val="001A23F0"/>
    <w:rsid w:val="001A25EC"/>
    <w:rsid w:val="001A26B2"/>
    <w:rsid w:val="001A26E0"/>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7BE4"/>
    <w:rsid w:val="001F1159"/>
    <w:rsid w:val="001F64CD"/>
    <w:rsid w:val="001F6A84"/>
    <w:rsid w:val="001F6A97"/>
    <w:rsid w:val="001F6E99"/>
    <w:rsid w:val="002003E1"/>
    <w:rsid w:val="00204301"/>
    <w:rsid w:val="00207742"/>
    <w:rsid w:val="00210E52"/>
    <w:rsid w:val="00215F6E"/>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4D23"/>
    <w:rsid w:val="00266C7F"/>
    <w:rsid w:val="0027068D"/>
    <w:rsid w:val="00271C93"/>
    <w:rsid w:val="00272D5B"/>
    <w:rsid w:val="00272E93"/>
    <w:rsid w:val="00273E2D"/>
    <w:rsid w:val="00275D48"/>
    <w:rsid w:val="002771FF"/>
    <w:rsid w:val="00281E90"/>
    <w:rsid w:val="002827B5"/>
    <w:rsid w:val="00283A32"/>
    <w:rsid w:val="00284A89"/>
    <w:rsid w:val="00285409"/>
    <w:rsid w:val="00285F16"/>
    <w:rsid w:val="00286E61"/>
    <w:rsid w:val="00294903"/>
    <w:rsid w:val="00294E06"/>
    <w:rsid w:val="00294E30"/>
    <w:rsid w:val="00295547"/>
    <w:rsid w:val="00297397"/>
    <w:rsid w:val="002A04F4"/>
    <w:rsid w:val="002A67C2"/>
    <w:rsid w:val="002A7290"/>
    <w:rsid w:val="002B021A"/>
    <w:rsid w:val="002B3D46"/>
    <w:rsid w:val="002B3F4F"/>
    <w:rsid w:val="002B4F0B"/>
    <w:rsid w:val="002B5F49"/>
    <w:rsid w:val="002B612A"/>
    <w:rsid w:val="002B6291"/>
    <w:rsid w:val="002B6BEF"/>
    <w:rsid w:val="002C1B2A"/>
    <w:rsid w:val="002C3B50"/>
    <w:rsid w:val="002C49AC"/>
    <w:rsid w:val="002C4BC4"/>
    <w:rsid w:val="002C4CA8"/>
    <w:rsid w:val="002C5825"/>
    <w:rsid w:val="002C7846"/>
    <w:rsid w:val="002D071F"/>
    <w:rsid w:val="002D1104"/>
    <w:rsid w:val="002D2A45"/>
    <w:rsid w:val="002D3F20"/>
    <w:rsid w:val="002D4C86"/>
    <w:rsid w:val="002E04AC"/>
    <w:rsid w:val="002E0897"/>
    <w:rsid w:val="002E0EF3"/>
    <w:rsid w:val="002E262A"/>
    <w:rsid w:val="002E354D"/>
    <w:rsid w:val="002E454D"/>
    <w:rsid w:val="002E59E7"/>
    <w:rsid w:val="002E7AA6"/>
    <w:rsid w:val="002F0384"/>
    <w:rsid w:val="002F2926"/>
    <w:rsid w:val="002F3DDA"/>
    <w:rsid w:val="002F52EA"/>
    <w:rsid w:val="002F539B"/>
    <w:rsid w:val="002F6960"/>
    <w:rsid w:val="003005B8"/>
    <w:rsid w:val="00303087"/>
    <w:rsid w:val="0030308A"/>
    <w:rsid w:val="00303EF3"/>
    <w:rsid w:val="003062BF"/>
    <w:rsid w:val="00315C9B"/>
    <w:rsid w:val="00322C24"/>
    <w:rsid w:val="00323025"/>
    <w:rsid w:val="003239CA"/>
    <w:rsid w:val="003342F5"/>
    <w:rsid w:val="00336398"/>
    <w:rsid w:val="003404B9"/>
    <w:rsid w:val="003406F7"/>
    <w:rsid w:val="00340847"/>
    <w:rsid w:val="003430F7"/>
    <w:rsid w:val="00343C94"/>
    <w:rsid w:val="003443CB"/>
    <w:rsid w:val="00346E0F"/>
    <w:rsid w:val="00347C13"/>
    <w:rsid w:val="003523DD"/>
    <w:rsid w:val="0035376B"/>
    <w:rsid w:val="00356284"/>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4DD7"/>
    <w:rsid w:val="003C556B"/>
    <w:rsid w:val="003C7410"/>
    <w:rsid w:val="003D1D54"/>
    <w:rsid w:val="003D23CF"/>
    <w:rsid w:val="003D4EFA"/>
    <w:rsid w:val="003D597C"/>
    <w:rsid w:val="003E31B9"/>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8E5"/>
    <w:rsid w:val="00421C65"/>
    <w:rsid w:val="0042399C"/>
    <w:rsid w:val="00423A97"/>
    <w:rsid w:val="00424553"/>
    <w:rsid w:val="004251F0"/>
    <w:rsid w:val="00425FE7"/>
    <w:rsid w:val="00426543"/>
    <w:rsid w:val="00430CA2"/>
    <w:rsid w:val="00430DC6"/>
    <w:rsid w:val="004312C2"/>
    <w:rsid w:val="00431482"/>
    <w:rsid w:val="004420BD"/>
    <w:rsid w:val="004434AD"/>
    <w:rsid w:val="00444038"/>
    <w:rsid w:val="00444CB8"/>
    <w:rsid w:val="0044567C"/>
    <w:rsid w:val="00445E94"/>
    <w:rsid w:val="004471D4"/>
    <w:rsid w:val="00450838"/>
    <w:rsid w:val="00460A3A"/>
    <w:rsid w:val="004630F6"/>
    <w:rsid w:val="00464884"/>
    <w:rsid w:val="00465D92"/>
    <w:rsid w:val="00470258"/>
    <w:rsid w:val="0047175C"/>
    <w:rsid w:val="00474391"/>
    <w:rsid w:val="00474D5B"/>
    <w:rsid w:val="004800CE"/>
    <w:rsid w:val="004807A8"/>
    <w:rsid w:val="004827B1"/>
    <w:rsid w:val="0048452B"/>
    <w:rsid w:val="0048501F"/>
    <w:rsid w:val="0048686E"/>
    <w:rsid w:val="0048719E"/>
    <w:rsid w:val="00487F13"/>
    <w:rsid w:val="00490ADC"/>
    <w:rsid w:val="00491378"/>
    <w:rsid w:val="00491EF9"/>
    <w:rsid w:val="00493C49"/>
    <w:rsid w:val="004973AD"/>
    <w:rsid w:val="004A0E70"/>
    <w:rsid w:val="004A1237"/>
    <w:rsid w:val="004A21DF"/>
    <w:rsid w:val="004A4FC6"/>
    <w:rsid w:val="004B02E3"/>
    <w:rsid w:val="004B22B4"/>
    <w:rsid w:val="004B576C"/>
    <w:rsid w:val="004B6A6E"/>
    <w:rsid w:val="004C3CEB"/>
    <w:rsid w:val="004C5FB2"/>
    <w:rsid w:val="004C6A1C"/>
    <w:rsid w:val="004C7D66"/>
    <w:rsid w:val="004D01D9"/>
    <w:rsid w:val="004D2C1B"/>
    <w:rsid w:val="004D326E"/>
    <w:rsid w:val="004D5391"/>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11CDB"/>
    <w:rsid w:val="005133D1"/>
    <w:rsid w:val="00515026"/>
    <w:rsid w:val="005164DC"/>
    <w:rsid w:val="005171E8"/>
    <w:rsid w:val="00517902"/>
    <w:rsid w:val="00523C42"/>
    <w:rsid w:val="005274DB"/>
    <w:rsid w:val="00530213"/>
    <w:rsid w:val="00533E28"/>
    <w:rsid w:val="00534B33"/>
    <w:rsid w:val="005353EB"/>
    <w:rsid w:val="005357E8"/>
    <w:rsid w:val="00540DB7"/>
    <w:rsid w:val="005426F2"/>
    <w:rsid w:val="00542AB4"/>
    <w:rsid w:val="00542E27"/>
    <w:rsid w:val="005459A3"/>
    <w:rsid w:val="005521BC"/>
    <w:rsid w:val="005521DA"/>
    <w:rsid w:val="005522B6"/>
    <w:rsid w:val="005552E3"/>
    <w:rsid w:val="0055545E"/>
    <w:rsid w:val="005555A0"/>
    <w:rsid w:val="00556175"/>
    <w:rsid w:val="005571F5"/>
    <w:rsid w:val="00560872"/>
    <w:rsid w:val="00563F27"/>
    <w:rsid w:val="005642B1"/>
    <w:rsid w:val="00567A49"/>
    <w:rsid w:val="005709F1"/>
    <w:rsid w:val="00574670"/>
    <w:rsid w:val="005757A4"/>
    <w:rsid w:val="0058026E"/>
    <w:rsid w:val="00582130"/>
    <w:rsid w:val="005843C0"/>
    <w:rsid w:val="00585649"/>
    <w:rsid w:val="00587F53"/>
    <w:rsid w:val="00592EEA"/>
    <w:rsid w:val="00596B02"/>
    <w:rsid w:val="00596F43"/>
    <w:rsid w:val="005A18EB"/>
    <w:rsid w:val="005A459C"/>
    <w:rsid w:val="005A4C80"/>
    <w:rsid w:val="005A64C4"/>
    <w:rsid w:val="005A6535"/>
    <w:rsid w:val="005A7426"/>
    <w:rsid w:val="005A78FE"/>
    <w:rsid w:val="005A7C20"/>
    <w:rsid w:val="005B18B1"/>
    <w:rsid w:val="005B2F66"/>
    <w:rsid w:val="005B38FA"/>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33A77"/>
    <w:rsid w:val="00633FFF"/>
    <w:rsid w:val="00634380"/>
    <w:rsid w:val="00634535"/>
    <w:rsid w:val="00635BEE"/>
    <w:rsid w:val="00636661"/>
    <w:rsid w:val="006366D8"/>
    <w:rsid w:val="00637400"/>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FD1"/>
    <w:rsid w:val="00745A1D"/>
    <w:rsid w:val="00747529"/>
    <w:rsid w:val="007505CB"/>
    <w:rsid w:val="007517DE"/>
    <w:rsid w:val="007535CC"/>
    <w:rsid w:val="007556FE"/>
    <w:rsid w:val="00756FAF"/>
    <w:rsid w:val="00760BE7"/>
    <w:rsid w:val="007628B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EB"/>
    <w:rsid w:val="00790F41"/>
    <w:rsid w:val="00793165"/>
    <w:rsid w:val="00794916"/>
    <w:rsid w:val="007950E9"/>
    <w:rsid w:val="00795A76"/>
    <w:rsid w:val="00795CFA"/>
    <w:rsid w:val="007A5D86"/>
    <w:rsid w:val="007A62B6"/>
    <w:rsid w:val="007A7858"/>
    <w:rsid w:val="007A7D9E"/>
    <w:rsid w:val="007B0199"/>
    <w:rsid w:val="007B0D2E"/>
    <w:rsid w:val="007B0F09"/>
    <w:rsid w:val="007B3691"/>
    <w:rsid w:val="007B4FA1"/>
    <w:rsid w:val="007B5417"/>
    <w:rsid w:val="007B5A07"/>
    <w:rsid w:val="007B6C36"/>
    <w:rsid w:val="007B7E59"/>
    <w:rsid w:val="007C1BE3"/>
    <w:rsid w:val="007C5607"/>
    <w:rsid w:val="007C677C"/>
    <w:rsid w:val="007D1F7E"/>
    <w:rsid w:val="007D50BE"/>
    <w:rsid w:val="007E019B"/>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31EF"/>
    <w:rsid w:val="008243F2"/>
    <w:rsid w:val="008251B9"/>
    <w:rsid w:val="00825681"/>
    <w:rsid w:val="00825955"/>
    <w:rsid w:val="0082723A"/>
    <w:rsid w:val="008311E1"/>
    <w:rsid w:val="00832ED8"/>
    <w:rsid w:val="00834EF1"/>
    <w:rsid w:val="00835271"/>
    <w:rsid w:val="00835BEE"/>
    <w:rsid w:val="0083793E"/>
    <w:rsid w:val="00843831"/>
    <w:rsid w:val="00852581"/>
    <w:rsid w:val="0085719B"/>
    <w:rsid w:val="00864724"/>
    <w:rsid w:val="00865710"/>
    <w:rsid w:val="008668C9"/>
    <w:rsid w:val="00871850"/>
    <w:rsid w:val="00871DC7"/>
    <w:rsid w:val="00873310"/>
    <w:rsid w:val="0087707E"/>
    <w:rsid w:val="00877E3A"/>
    <w:rsid w:val="00882DD1"/>
    <w:rsid w:val="00884652"/>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900E75"/>
    <w:rsid w:val="0090165B"/>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7042"/>
    <w:rsid w:val="009810B0"/>
    <w:rsid w:val="009815BB"/>
    <w:rsid w:val="00982BB9"/>
    <w:rsid w:val="0098603F"/>
    <w:rsid w:val="00987F17"/>
    <w:rsid w:val="0099118E"/>
    <w:rsid w:val="00994A9E"/>
    <w:rsid w:val="00994EB4"/>
    <w:rsid w:val="009951AE"/>
    <w:rsid w:val="00996687"/>
    <w:rsid w:val="00996956"/>
    <w:rsid w:val="00997211"/>
    <w:rsid w:val="00997904"/>
    <w:rsid w:val="00997C5E"/>
    <w:rsid w:val="009A2928"/>
    <w:rsid w:val="009A4E42"/>
    <w:rsid w:val="009A70E8"/>
    <w:rsid w:val="009B00CA"/>
    <w:rsid w:val="009B0D36"/>
    <w:rsid w:val="009B104F"/>
    <w:rsid w:val="009B23D1"/>
    <w:rsid w:val="009B2963"/>
    <w:rsid w:val="009B296D"/>
    <w:rsid w:val="009B2E38"/>
    <w:rsid w:val="009B35C5"/>
    <w:rsid w:val="009B3E3A"/>
    <w:rsid w:val="009B4328"/>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834"/>
    <w:rsid w:val="00A262C4"/>
    <w:rsid w:val="00A265E3"/>
    <w:rsid w:val="00A339D2"/>
    <w:rsid w:val="00A3452A"/>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B0646"/>
    <w:rsid w:val="00AB1273"/>
    <w:rsid w:val="00AB1BDD"/>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15D85"/>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7B76"/>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86C"/>
    <w:rsid w:val="00B85BC7"/>
    <w:rsid w:val="00B85F73"/>
    <w:rsid w:val="00B8633A"/>
    <w:rsid w:val="00B92E86"/>
    <w:rsid w:val="00B93F0F"/>
    <w:rsid w:val="00B95B78"/>
    <w:rsid w:val="00B97133"/>
    <w:rsid w:val="00B97AD3"/>
    <w:rsid w:val="00BA19F4"/>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17D3"/>
    <w:rsid w:val="00BE18A6"/>
    <w:rsid w:val="00BE7641"/>
    <w:rsid w:val="00BF1491"/>
    <w:rsid w:val="00BF340B"/>
    <w:rsid w:val="00BF3B2E"/>
    <w:rsid w:val="00BF428D"/>
    <w:rsid w:val="00BF53BD"/>
    <w:rsid w:val="00BF651A"/>
    <w:rsid w:val="00C03846"/>
    <w:rsid w:val="00C10837"/>
    <w:rsid w:val="00C10E6C"/>
    <w:rsid w:val="00C165ED"/>
    <w:rsid w:val="00C2002A"/>
    <w:rsid w:val="00C22369"/>
    <w:rsid w:val="00C23F26"/>
    <w:rsid w:val="00C26B3E"/>
    <w:rsid w:val="00C309DD"/>
    <w:rsid w:val="00C31528"/>
    <w:rsid w:val="00C321C4"/>
    <w:rsid w:val="00C3380E"/>
    <w:rsid w:val="00C353A5"/>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4296"/>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5085"/>
    <w:rsid w:val="00D46466"/>
    <w:rsid w:val="00D466AB"/>
    <w:rsid w:val="00D4797D"/>
    <w:rsid w:val="00D50832"/>
    <w:rsid w:val="00D51D04"/>
    <w:rsid w:val="00D53F6F"/>
    <w:rsid w:val="00D55426"/>
    <w:rsid w:val="00D56062"/>
    <w:rsid w:val="00D56F18"/>
    <w:rsid w:val="00D634A4"/>
    <w:rsid w:val="00D64B34"/>
    <w:rsid w:val="00D65729"/>
    <w:rsid w:val="00D672C0"/>
    <w:rsid w:val="00D70059"/>
    <w:rsid w:val="00D70560"/>
    <w:rsid w:val="00D71C93"/>
    <w:rsid w:val="00D7333C"/>
    <w:rsid w:val="00D7406A"/>
    <w:rsid w:val="00D7490E"/>
    <w:rsid w:val="00D75690"/>
    <w:rsid w:val="00D75AFD"/>
    <w:rsid w:val="00D7676E"/>
    <w:rsid w:val="00D8246A"/>
    <w:rsid w:val="00D8305C"/>
    <w:rsid w:val="00D83497"/>
    <w:rsid w:val="00D860EC"/>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23DE"/>
    <w:rsid w:val="00DE461A"/>
    <w:rsid w:val="00DE5582"/>
    <w:rsid w:val="00DE5822"/>
    <w:rsid w:val="00DF02BB"/>
    <w:rsid w:val="00DF1555"/>
    <w:rsid w:val="00DF1F38"/>
    <w:rsid w:val="00DF4884"/>
    <w:rsid w:val="00DF6F9A"/>
    <w:rsid w:val="00E00E95"/>
    <w:rsid w:val="00E02369"/>
    <w:rsid w:val="00E04083"/>
    <w:rsid w:val="00E10E5D"/>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4334"/>
    <w:rsid w:val="00E45793"/>
    <w:rsid w:val="00E47297"/>
    <w:rsid w:val="00E476F7"/>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87002"/>
    <w:rsid w:val="00E92CA1"/>
    <w:rsid w:val="00EA0187"/>
    <w:rsid w:val="00EA2031"/>
    <w:rsid w:val="00EA3D55"/>
    <w:rsid w:val="00EA727A"/>
    <w:rsid w:val="00EB12FC"/>
    <w:rsid w:val="00EB353C"/>
    <w:rsid w:val="00EB3E0A"/>
    <w:rsid w:val="00EC098C"/>
    <w:rsid w:val="00EC1065"/>
    <w:rsid w:val="00EC2BEA"/>
    <w:rsid w:val="00EC3BEF"/>
    <w:rsid w:val="00EC4294"/>
    <w:rsid w:val="00EC54BB"/>
    <w:rsid w:val="00ED4589"/>
    <w:rsid w:val="00ED4998"/>
    <w:rsid w:val="00ED4D02"/>
    <w:rsid w:val="00ED6724"/>
    <w:rsid w:val="00ED6A2C"/>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2BA6"/>
    <w:rsid w:val="00F33FDC"/>
    <w:rsid w:val="00F36232"/>
    <w:rsid w:val="00F405FB"/>
    <w:rsid w:val="00F435D0"/>
    <w:rsid w:val="00F51EC3"/>
    <w:rsid w:val="00F520E4"/>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DCC"/>
    <w:rsid w:val="00FD6992"/>
    <w:rsid w:val="00FE0688"/>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r="http://schemas.openxmlformats.org/officeDocument/2006/relationships" xmlns:w="http://schemas.openxmlformats.org/wordprocessingml/2006/main">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worldheritageoutlook.iucn.org/hom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en.wikipedia.org/wiki/Dagger_(typograph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en.wikipedia.org/wiki/Dagger_(typography)"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n.wikipedia.org/wiki/Dagger_(typograph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en.wikipedia.org/wiki/Dagger_(typograph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en.wikipedia.org/wiki/Dagger_(typography)"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Home\My%20Documents\General\COP12\DRStatusRS\RSdata31Aug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Cumulative number of Ramsar Sites over the years</a:t>
            </a:r>
          </a:p>
        </c:rich>
      </c:tx>
      <c:layout/>
    </c:title>
    <c:plotArea>
      <c:layout/>
      <c:barChart>
        <c:barDir val="col"/>
        <c:grouping val="clustered"/>
        <c:ser>
          <c:idx val="0"/>
          <c:order val="0"/>
          <c:cat>
            <c:strRef>
              <c:f>CumulativeNbperYear!$C$4:$C$44</c:f>
              <c:strCache>
                <c:ptCount val="41"/>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strCache>
            </c:strRef>
          </c:cat>
          <c:val>
            <c:numRef>
              <c:f>CumulativeNbperYear!$D$4:$D$44</c:f>
              <c:numCache>
                <c:formatCode>General</c:formatCode>
                <c:ptCount val="41"/>
                <c:pt idx="0">
                  <c:v>33</c:v>
                </c:pt>
                <c:pt idx="1">
                  <c:v>65</c:v>
                </c:pt>
                <c:pt idx="2">
                  <c:v>130</c:v>
                </c:pt>
                <c:pt idx="3">
                  <c:v>164</c:v>
                </c:pt>
                <c:pt idx="4">
                  <c:v>173</c:v>
                </c:pt>
                <c:pt idx="5">
                  <c:v>187</c:v>
                </c:pt>
                <c:pt idx="6">
                  <c:v>209</c:v>
                </c:pt>
                <c:pt idx="7">
                  <c:v>226</c:v>
                </c:pt>
                <c:pt idx="8">
                  <c:v>271</c:v>
                </c:pt>
                <c:pt idx="9">
                  <c:v>277</c:v>
                </c:pt>
                <c:pt idx="10">
                  <c:v>293</c:v>
                </c:pt>
                <c:pt idx="11">
                  <c:v>321</c:v>
                </c:pt>
                <c:pt idx="12">
                  <c:v>349</c:v>
                </c:pt>
                <c:pt idx="13">
                  <c:v>373</c:v>
                </c:pt>
                <c:pt idx="14">
                  <c:v>409</c:v>
                </c:pt>
                <c:pt idx="15">
                  <c:v>449</c:v>
                </c:pt>
                <c:pt idx="16">
                  <c:v>502</c:v>
                </c:pt>
                <c:pt idx="17">
                  <c:v>531</c:v>
                </c:pt>
                <c:pt idx="18">
                  <c:v>566</c:v>
                </c:pt>
                <c:pt idx="19">
                  <c:v>634</c:v>
                </c:pt>
                <c:pt idx="20">
                  <c:v>700</c:v>
                </c:pt>
                <c:pt idx="21">
                  <c:v>769</c:v>
                </c:pt>
                <c:pt idx="22">
                  <c:v>864</c:v>
                </c:pt>
                <c:pt idx="23">
                  <c:v>907</c:v>
                </c:pt>
                <c:pt idx="24">
                  <c:v>951</c:v>
                </c:pt>
                <c:pt idx="25">
                  <c:v>997</c:v>
                </c:pt>
                <c:pt idx="26">
                  <c:v>1053</c:v>
                </c:pt>
                <c:pt idx="27">
                  <c:v>1149</c:v>
                </c:pt>
                <c:pt idx="28">
                  <c:v>1267</c:v>
                </c:pt>
                <c:pt idx="29">
                  <c:v>1325</c:v>
                </c:pt>
                <c:pt idx="30">
                  <c:v>1469</c:v>
                </c:pt>
                <c:pt idx="31">
                  <c:v>1583</c:v>
                </c:pt>
                <c:pt idx="32">
                  <c:v>1639</c:v>
                </c:pt>
                <c:pt idx="33">
                  <c:v>1714</c:v>
                </c:pt>
                <c:pt idx="34">
                  <c:v>1835</c:v>
                </c:pt>
                <c:pt idx="35">
                  <c:v>1892</c:v>
                </c:pt>
                <c:pt idx="36">
                  <c:v>1944</c:v>
                </c:pt>
                <c:pt idx="37">
                  <c:v>1996</c:v>
                </c:pt>
                <c:pt idx="38">
                  <c:v>2072</c:v>
                </c:pt>
                <c:pt idx="39">
                  <c:v>2180</c:v>
                </c:pt>
                <c:pt idx="40">
                  <c:v>2188</c:v>
                </c:pt>
              </c:numCache>
            </c:numRef>
          </c:val>
        </c:ser>
        <c:axId val="68806528"/>
        <c:axId val="69096960"/>
      </c:barChart>
      <c:catAx>
        <c:axId val="68806528"/>
        <c:scaling>
          <c:orientation val="minMax"/>
        </c:scaling>
        <c:axPos val="b"/>
        <c:tickLblPos val="nextTo"/>
        <c:crossAx val="69096960"/>
        <c:crosses val="autoZero"/>
        <c:auto val="1"/>
        <c:lblAlgn val="ctr"/>
        <c:lblOffset val="100"/>
      </c:catAx>
      <c:valAx>
        <c:axId val="69096960"/>
        <c:scaling>
          <c:orientation val="minMax"/>
        </c:scaling>
        <c:axPos val="l"/>
        <c:majorGridlines/>
        <c:numFmt formatCode="General" sourceLinked="1"/>
        <c:tickLblPos val="nextTo"/>
        <c:crossAx val="68806528"/>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a:t>Number of Ramsar Sites with outdated information</a:t>
            </a:r>
          </a:p>
        </c:rich>
      </c:tx>
      <c:layout/>
    </c:title>
    <c:plotArea>
      <c:layout/>
      <c:barChart>
        <c:barDir val="col"/>
        <c:grouping val="clustered"/>
        <c:ser>
          <c:idx val="0"/>
          <c:order val="0"/>
          <c:tx>
            <c:strRef>
              <c:f>Histo_outdated!$A$4</c:f>
              <c:strCache>
                <c:ptCount val="1"/>
                <c:pt idx="0">
                  <c:v>Number of Ramsar Sites</c:v>
                </c:pt>
              </c:strCache>
            </c:strRef>
          </c:tx>
          <c:dLbls>
            <c:dLblPos val="outEnd"/>
            <c:showVal val="1"/>
          </c:dLbls>
          <c:cat>
            <c:strRef>
              <c:f>Histo_outdated!$B$2:$D$2</c:f>
              <c:strCache>
                <c:ptCount val="3"/>
                <c:pt idx="0">
                  <c:v>&gt; 6 years</c:v>
                </c:pt>
                <c:pt idx="1">
                  <c:v>&gt;12 years</c:v>
                </c:pt>
                <c:pt idx="2">
                  <c:v>&gt;18 years</c:v>
                </c:pt>
              </c:strCache>
            </c:strRef>
          </c:cat>
          <c:val>
            <c:numRef>
              <c:f>Histo_outdated!$B$4:$D$4</c:f>
              <c:numCache>
                <c:formatCode>General</c:formatCode>
                <c:ptCount val="3"/>
                <c:pt idx="0">
                  <c:v>745</c:v>
                </c:pt>
                <c:pt idx="1">
                  <c:v>540</c:v>
                </c:pt>
                <c:pt idx="2">
                  <c:v>185</c:v>
                </c:pt>
              </c:numCache>
            </c:numRef>
          </c:val>
        </c:ser>
        <c:axId val="95121792"/>
        <c:axId val="107181184"/>
      </c:barChart>
      <c:catAx>
        <c:axId val="95121792"/>
        <c:scaling>
          <c:orientation val="minMax"/>
        </c:scaling>
        <c:axPos val="b"/>
        <c:title>
          <c:tx>
            <c:rich>
              <a:bodyPr/>
              <a:lstStyle/>
              <a:p>
                <a:pPr>
                  <a:defRPr/>
                </a:pPr>
                <a:r>
                  <a:rPr lang="en-US" baseline="0">
                    <a:solidFill>
                      <a:sysClr val="windowText" lastClr="000000"/>
                    </a:solidFill>
                  </a:rPr>
                  <a:t>Period since last update of Site </a:t>
                </a:r>
                <a:r>
                  <a:rPr lang="en-US" baseline="0"/>
                  <a:t>information</a:t>
                </a:r>
                <a:endParaRPr lang="en-US"/>
              </a:p>
            </c:rich>
          </c:tx>
          <c:layout/>
          <c:spPr>
            <a:solidFill>
              <a:schemeClr val="bg1"/>
            </a:solidFill>
          </c:spPr>
        </c:title>
        <c:tickLblPos val="nextTo"/>
        <c:crossAx val="107181184"/>
        <c:crosses val="autoZero"/>
        <c:auto val="1"/>
        <c:lblAlgn val="ctr"/>
        <c:lblOffset val="100"/>
      </c:catAx>
      <c:valAx>
        <c:axId val="107181184"/>
        <c:scaling>
          <c:orientation val="minMax"/>
        </c:scaling>
        <c:axPos val="l"/>
        <c:majorGridlines/>
        <c:title>
          <c:tx>
            <c:rich>
              <a:bodyPr rot="-5400000" vert="horz"/>
              <a:lstStyle/>
              <a:p>
                <a:pPr>
                  <a:defRPr/>
                </a:pPr>
                <a:r>
                  <a:rPr lang="en-US"/>
                  <a:t>Number of Ramsar Sites</a:t>
                </a:r>
              </a:p>
            </c:rich>
          </c:tx>
          <c:layout/>
        </c:title>
        <c:numFmt formatCode="General" sourceLinked="1"/>
        <c:tickLblPos val="nextTo"/>
        <c:crossAx val="95121792"/>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aseline="0"/>
              <a:t>Number of Ramsar Sites on Montreux Record through years</a:t>
            </a:r>
          </a:p>
        </c:rich>
      </c:tx>
      <c:layout/>
    </c:title>
    <c:plotArea>
      <c:layout/>
      <c:lineChart>
        <c:grouping val="standard"/>
        <c:ser>
          <c:idx val="0"/>
          <c:order val="0"/>
          <c:cat>
            <c:numRef>
              <c:f>Pivot_Montreux!$D$3:$D$27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Pivot_Montreux!$G$3:$G$27</c:f>
              <c:numCache>
                <c:formatCode>General</c:formatCode>
                <c:ptCount val="25"/>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numCache>
            </c:numRef>
          </c:val>
        </c:ser>
        <c:marker val="1"/>
        <c:axId val="107334272"/>
        <c:axId val="109266432"/>
      </c:lineChart>
      <c:catAx>
        <c:axId val="107334272"/>
        <c:scaling>
          <c:orientation val="minMax"/>
        </c:scaling>
        <c:axPos val="b"/>
        <c:numFmt formatCode="General" sourceLinked="1"/>
        <c:tickLblPos val="nextTo"/>
        <c:crossAx val="109266432"/>
        <c:crosses val="autoZero"/>
        <c:auto val="1"/>
        <c:lblAlgn val="ctr"/>
        <c:lblOffset val="100"/>
      </c:catAx>
      <c:valAx>
        <c:axId val="109266432"/>
        <c:scaling>
          <c:orientation val="minMax"/>
          <c:min val="35"/>
        </c:scaling>
        <c:axPos val="l"/>
        <c:majorGridlines/>
        <c:numFmt formatCode="General" sourceLinked="1"/>
        <c:tickLblPos val="nextTo"/>
        <c:crossAx val="107334272"/>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248F-7D40-468B-AC31-1A0A0F477497}">
  <ds:schemaRefs>
    <ds:schemaRef ds:uri="http://schemas.openxmlformats.org/officeDocument/2006/bibliography"/>
  </ds:schemaRefs>
</ds:datastoreItem>
</file>

<file path=customXml/itemProps2.xml><?xml version="1.0" encoding="utf-8"?>
<ds:datastoreItem xmlns:ds="http://schemas.openxmlformats.org/officeDocument/2006/customXml" ds:itemID="{697223B3-9449-475C-A6BB-625104FEACFC}">
  <ds:schemaRefs>
    <ds:schemaRef ds:uri="http://schemas.openxmlformats.org/officeDocument/2006/bibliography"/>
  </ds:schemaRefs>
</ds:datastoreItem>
</file>

<file path=customXml/itemProps3.xml><?xml version="1.0" encoding="utf-8"?>
<ds:datastoreItem xmlns:ds="http://schemas.openxmlformats.org/officeDocument/2006/customXml" ds:itemID="{1632010B-388C-49C7-A770-E409237F55F8}">
  <ds:schemaRefs>
    <ds:schemaRef ds:uri="http://schemas.openxmlformats.org/officeDocument/2006/bibliography"/>
  </ds:schemaRefs>
</ds:datastoreItem>
</file>

<file path=customXml/itemProps4.xml><?xml version="1.0" encoding="utf-8"?>
<ds:datastoreItem xmlns:ds="http://schemas.openxmlformats.org/officeDocument/2006/customXml" ds:itemID="{5B780E2A-4231-4784-AE41-8DC44EDE7F10}">
  <ds:schemaRefs>
    <ds:schemaRef ds:uri="http://schemas.openxmlformats.org/officeDocument/2006/bibliography"/>
  </ds:schemaRefs>
</ds:datastoreItem>
</file>

<file path=customXml/itemProps5.xml><?xml version="1.0" encoding="utf-8"?>
<ds:datastoreItem xmlns:ds="http://schemas.openxmlformats.org/officeDocument/2006/customXml" ds:itemID="{EB5F0FF7-AF07-4A18-B078-8A7CF68E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13873</Words>
  <Characters>84906</Characters>
  <Application>Microsoft Office Word</Application>
  <DocSecurity>0</DocSecurity>
  <Lines>3396</Lines>
  <Paragraphs>1219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97560</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2</cp:revision>
  <cp:lastPrinted>2014-10-10T15:37:00Z</cp:lastPrinted>
  <dcterms:created xsi:type="dcterms:W3CDTF">2014-12-18T16:17:00Z</dcterms:created>
  <dcterms:modified xsi:type="dcterms:W3CDTF">2014-12-18T16:17:00Z</dcterms:modified>
</cp:coreProperties>
</file>