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FA2" w:rsidRPr="0042439E" w:rsidRDefault="00EF7FA2" w:rsidP="00EF7FA2">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2790"/>
        <w:rPr>
          <w:bCs/>
          <w:sz w:val="24"/>
          <w:szCs w:val="24"/>
        </w:rPr>
      </w:pPr>
      <w:r w:rsidRPr="0042439E">
        <w:rPr>
          <w:bCs/>
          <w:sz w:val="24"/>
          <w:szCs w:val="24"/>
        </w:rPr>
        <w:t>CONVENTION ON WETLANDS (Ramsar, Iran, 1971)</w:t>
      </w:r>
    </w:p>
    <w:p w:rsidR="00EF7FA2" w:rsidRPr="0042439E" w:rsidRDefault="00EF7FA2" w:rsidP="00EF7FA2">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2790"/>
        <w:rPr>
          <w:bCs/>
          <w:sz w:val="24"/>
          <w:szCs w:val="24"/>
        </w:rPr>
      </w:pPr>
      <w:r>
        <w:rPr>
          <w:bCs/>
          <w:sz w:val="24"/>
          <w:szCs w:val="24"/>
        </w:rPr>
        <w:t>48</w:t>
      </w:r>
      <w:r w:rsidRPr="0042439E">
        <w:rPr>
          <w:bCs/>
          <w:sz w:val="24"/>
          <w:szCs w:val="24"/>
          <w:vertAlign w:val="superscript"/>
        </w:rPr>
        <w:t>th</w:t>
      </w:r>
      <w:r w:rsidRPr="0042439E">
        <w:rPr>
          <w:bCs/>
          <w:sz w:val="24"/>
          <w:szCs w:val="24"/>
        </w:rPr>
        <w:t xml:space="preserve"> Meeting of the Standing Committee</w:t>
      </w:r>
    </w:p>
    <w:p w:rsidR="00EF7FA2" w:rsidRPr="0042439E" w:rsidRDefault="00EF7FA2" w:rsidP="00EF7FA2">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2790"/>
        <w:rPr>
          <w:bCs/>
          <w:sz w:val="24"/>
          <w:szCs w:val="24"/>
        </w:rPr>
      </w:pPr>
      <w:r w:rsidRPr="0042439E">
        <w:rPr>
          <w:bCs/>
          <w:sz w:val="24"/>
          <w:szCs w:val="24"/>
        </w:rPr>
        <w:t xml:space="preserve">Gland, Switzerland, </w:t>
      </w:r>
      <w:r>
        <w:rPr>
          <w:bCs/>
          <w:sz w:val="24"/>
          <w:szCs w:val="24"/>
        </w:rPr>
        <w:t>26-30 January 2015</w:t>
      </w:r>
    </w:p>
    <w:p w:rsidR="00EF7FA2" w:rsidRDefault="00EF7FA2" w:rsidP="00EF7FA2">
      <w:pPr>
        <w:spacing w:after="0" w:line="240" w:lineRule="auto"/>
        <w:jc w:val="right"/>
        <w:rPr>
          <w:rFonts w:cs="Arial"/>
          <w:b/>
          <w:sz w:val="28"/>
          <w:szCs w:val="28"/>
        </w:rPr>
      </w:pPr>
    </w:p>
    <w:p w:rsidR="00EF7FA2" w:rsidRPr="00720BB1" w:rsidRDefault="00EF7FA2" w:rsidP="00EF7FA2">
      <w:pPr>
        <w:spacing w:after="0" w:line="240" w:lineRule="auto"/>
        <w:jc w:val="right"/>
        <w:rPr>
          <w:rFonts w:cs="Arial"/>
          <w:b/>
          <w:sz w:val="28"/>
          <w:szCs w:val="28"/>
        </w:rPr>
      </w:pPr>
      <w:r w:rsidRPr="00720BB1">
        <w:rPr>
          <w:rFonts w:cs="Arial"/>
          <w:b/>
          <w:sz w:val="28"/>
          <w:szCs w:val="28"/>
        </w:rPr>
        <w:t>SC4</w:t>
      </w:r>
      <w:r>
        <w:rPr>
          <w:rFonts w:cs="Arial"/>
          <w:b/>
          <w:sz w:val="28"/>
          <w:szCs w:val="28"/>
        </w:rPr>
        <w:t>8</w:t>
      </w:r>
      <w:r w:rsidRPr="00720BB1">
        <w:rPr>
          <w:rFonts w:cs="Arial"/>
          <w:b/>
          <w:sz w:val="28"/>
          <w:szCs w:val="28"/>
        </w:rPr>
        <w:t>-</w:t>
      </w:r>
      <w:r>
        <w:rPr>
          <w:rFonts w:cs="Arial"/>
          <w:b/>
          <w:sz w:val="28"/>
          <w:szCs w:val="28"/>
        </w:rPr>
        <w:t>16</w:t>
      </w:r>
    </w:p>
    <w:p w:rsidR="00EF7FA2" w:rsidRDefault="00EF7FA2" w:rsidP="0033276F">
      <w:pPr>
        <w:spacing w:after="0" w:line="240" w:lineRule="auto"/>
        <w:jc w:val="center"/>
        <w:rPr>
          <w:rFonts w:cstheme="minorHAnsi"/>
          <w:b/>
          <w:sz w:val="28"/>
          <w:szCs w:val="28"/>
        </w:rPr>
      </w:pPr>
    </w:p>
    <w:p w:rsidR="0033276F" w:rsidRDefault="0033276F" w:rsidP="0033276F">
      <w:pPr>
        <w:spacing w:after="0" w:line="240" w:lineRule="auto"/>
        <w:jc w:val="center"/>
        <w:rPr>
          <w:rFonts w:cstheme="minorHAnsi"/>
          <w:b/>
          <w:sz w:val="28"/>
          <w:szCs w:val="28"/>
        </w:rPr>
      </w:pPr>
      <w:r w:rsidRPr="0033276F">
        <w:rPr>
          <w:rFonts w:cstheme="minorHAnsi"/>
          <w:b/>
          <w:sz w:val="28"/>
          <w:szCs w:val="28"/>
        </w:rPr>
        <w:t>List of Draft Resolutions</w:t>
      </w:r>
      <w:r w:rsidR="00CE393A">
        <w:rPr>
          <w:rFonts w:cstheme="minorHAnsi"/>
          <w:b/>
          <w:sz w:val="28"/>
          <w:szCs w:val="28"/>
        </w:rPr>
        <w:t xml:space="preserve"> presented by Contracting Parties </w:t>
      </w:r>
      <w:r w:rsidRPr="0033276F">
        <w:rPr>
          <w:rFonts w:cstheme="minorHAnsi"/>
          <w:b/>
          <w:sz w:val="28"/>
          <w:szCs w:val="28"/>
        </w:rPr>
        <w:t>for COP12 consideration</w:t>
      </w:r>
      <w:r w:rsidR="00EF7FA2">
        <w:rPr>
          <w:rFonts w:cstheme="minorHAnsi"/>
          <w:b/>
          <w:sz w:val="28"/>
          <w:szCs w:val="28"/>
        </w:rPr>
        <w:t>:</w:t>
      </w:r>
      <w:r w:rsidR="00315B46">
        <w:rPr>
          <w:rFonts w:cstheme="minorHAnsi"/>
          <w:b/>
          <w:sz w:val="28"/>
          <w:szCs w:val="28"/>
        </w:rPr>
        <w:t xml:space="preserve"> document history</w:t>
      </w:r>
    </w:p>
    <w:p w:rsidR="00F97F85" w:rsidRDefault="00F97F85" w:rsidP="00F97F85">
      <w:pPr>
        <w:spacing w:after="0" w:line="240" w:lineRule="auto"/>
        <w:rPr>
          <w:rFonts w:cstheme="minorHAnsi"/>
          <w:color w:val="00B050"/>
        </w:rPr>
      </w:pPr>
    </w:p>
    <w:p w:rsidR="001E6AD4" w:rsidRDefault="001E6AD4" w:rsidP="00F97F85">
      <w:pPr>
        <w:spacing w:after="0" w:line="240" w:lineRule="auto"/>
        <w:rPr>
          <w:rFonts w:cstheme="minorHAnsi"/>
        </w:rPr>
      </w:pPr>
    </w:p>
    <w:p w:rsidR="008E444D" w:rsidRDefault="00EE42B6" w:rsidP="00F97F85">
      <w:pPr>
        <w:spacing w:after="0" w:line="240" w:lineRule="auto"/>
        <w:rPr>
          <w:rFonts w:cstheme="minorHAnsi"/>
        </w:rPr>
      </w:pPr>
      <w:r>
        <w:rPr>
          <w:rFonts w:cstheme="minorHAnsi"/>
        </w:rPr>
        <w:t>According to the Rules of Procedure, all Draft Resolutions submitted by Contracting Parties must be received, in the Convention Secretariat by the</w:t>
      </w:r>
      <w:r w:rsidR="008E444D">
        <w:rPr>
          <w:rFonts w:cstheme="minorHAnsi"/>
        </w:rPr>
        <w:t xml:space="preserve"> 27 November deadline</w:t>
      </w:r>
      <w:r w:rsidR="001E6AD4">
        <w:rPr>
          <w:rStyle w:val="FootnoteReference"/>
          <w:rFonts w:cstheme="minorHAnsi"/>
        </w:rPr>
        <w:footnoteReference w:id="1"/>
      </w:r>
      <w:r w:rsidR="008E444D">
        <w:rPr>
          <w:rFonts w:cstheme="minorHAnsi"/>
        </w:rPr>
        <w:t xml:space="preserve"> for </w:t>
      </w:r>
      <w:r w:rsidR="00830375">
        <w:rPr>
          <w:rFonts w:cstheme="minorHAnsi"/>
        </w:rPr>
        <w:t xml:space="preserve">Standing Committee </w:t>
      </w:r>
      <w:r>
        <w:rPr>
          <w:rFonts w:cstheme="minorHAnsi"/>
        </w:rPr>
        <w:t>consideration a</w:t>
      </w:r>
      <w:r w:rsidR="00830375">
        <w:rPr>
          <w:rFonts w:cstheme="minorHAnsi"/>
        </w:rPr>
        <w:t xml:space="preserve">nd </w:t>
      </w:r>
      <w:r>
        <w:rPr>
          <w:rFonts w:cstheme="minorHAnsi"/>
        </w:rPr>
        <w:t>COP12</w:t>
      </w:r>
      <w:r w:rsidR="00830375">
        <w:rPr>
          <w:rFonts w:cstheme="minorHAnsi"/>
        </w:rPr>
        <w:t xml:space="preserve"> submission</w:t>
      </w:r>
      <w:r>
        <w:rPr>
          <w:rFonts w:cstheme="minorHAnsi"/>
        </w:rPr>
        <w:t>.</w:t>
      </w:r>
    </w:p>
    <w:p w:rsidR="001E6AD4" w:rsidRDefault="001E6AD4" w:rsidP="00F97F85">
      <w:pPr>
        <w:spacing w:after="0" w:line="240" w:lineRule="auto"/>
        <w:rPr>
          <w:rFonts w:cstheme="minorHAnsi"/>
        </w:rPr>
      </w:pPr>
    </w:p>
    <w:p w:rsidR="00EE42B6" w:rsidRDefault="00EE42B6" w:rsidP="00F97F85">
      <w:pPr>
        <w:spacing w:after="0" w:line="240" w:lineRule="auto"/>
        <w:rPr>
          <w:rFonts w:cstheme="minorHAnsi"/>
        </w:rPr>
      </w:pPr>
    </w:p>
    <w:p w:rsidR="00EF7FA2" w:rsidRPr="008E444D" w:rsidRDefault="00EF7FA2" w:rsidP="00F97F85">
      <w:pPr>
        <w:spacing w:after="0" w:line="240" w:lineRule="auto"/>
        <w:rPr>
          <w:rFonts w:cstheme="minorHAnsi"/>
        </w:rPr>
      </w:pPr>
    </w:p>
    <w:tbl>
      <w:tblPr>
        <w:tblStyle w:val="TableGrid"/>
        <w:tblW w:w="0" w:type="auto"/>
        <w:tblCellMar>
          <w:top w:w="113" w:type="dxa"/>
          <w:bottom w:w="113" w:type="dxa"/>
        </w:tblCellMar>
        <w:tblLook w:val="04A0"/>
      </w:tblPr>
      <w:tblGrid>
        <w:gridCol w:w="1469"/>
        <w:gridCol w:w="3816"/>
        <w:gridCol w:w="3958"/>
      </w:tblGrid>
      <w:tr w:rsidR="00EE42B6" w:rsidRPr="00EE42B6" w:rsidTr="00EE42B6">
        <w:tc>
          <w:tcPr>
            <w:tcW w:w="9243" w:type="dxa"/>
            <w:gridSpan w:val="3"/>
          </w:tcPr>
          <w:p w:rsidR="00EE42B6" w:rsidRPr="0033276F" w:rsidRDefault="00EE42B6" w:rsidP="00E91994">
            <w:pPr>
              <w:rPr>
                <w:rFonts w:eastAsia="Times New Roman" w:cs="Times New Roman"/>
                <w:b/>
                <w:lang w:val="en-US"/>
              </w:rPr>
            </w:pPr>
            <w:bookmarkStart w:id="0" w:name="_GoBack"/>
            <w:bookmarkEnd w:id="0"/>
            <w:r w:rsidRPr="0033276F">
              <w:rPr>
                <w:rFonts w:eastAsia="Times New Roman" w:cs="Times New Roman"/>
                <w:b/>
                <w:lang w:val="en-US"/>
              </w:rPr>
              <w:t xml:space="preserve"> </w:t>
            </w:r>
            <w:r>
              <w:rPr>
                <w:rFonts w:eastAsia="Times New Roman" w:cs="Times New Roman"/>
                <w:b/>
                <w:lang w:val="en-US"/>
              </w:rPr>
              <w:t xml:space="preserve">CP Draft </w:t>
            </w:r>
            <w:r w:rsidRPr="0033276F">
              <w:rPr>
                <w:rFonts w:eastAsia="Times New Roman" w:cs="Times New Roman"/>
                <w:b/>
                <w:lang w:val="en-US"/>
              </w:rPr>
              <w:t xml:space="preserve">Resolutions </w:t>
            </w:r>
            <w:r>
              <w:rPr>
                <w:rFonts w:eastAsia="Times New Roman" w:cs="Times New Roman"/>
                <w:b/>
                <w:lang w:val="en-US"/>
              </w:rPr>
              <w:t>present</w:t>
            </w:r>
            <w:r w:rsidRPr="0033276F">
              <w:rPr>
                <w:rFonts w:eastAsia="Times New Roman" w:cs="Times New Roman"/>
                <w:b/>
                <w:lang w:val="en-US"/>
              </w:rPr>
              <w:t>ed for COP12 consideration</w:t>
            </w:r>
          </w:p>
        </w:tc>
      </w:tr>
      <w:tr w:rsidR="00F66AEE" w:rsidRPr="00F66AEE" w:rsidTr="00EE42B6">
        <w:tc>
          <w:tcPr>
            <w:tcW w:w="1469" w:type="dxa"/>
          </w:tcPr>
          <w:p w:rsidR="00F66AEE" w:rsidRPr="00F66AEE" w:rsidRDefault="00F66AEE" w:rsidP="00F97F85">
            <w:pPr>
              <w:jc w:val="center"/>
              <w:rPr>
                <w:rFonts w:eastAsia="Times New Roman" w:cs="Times New Roman"/>
                <w:b/>
                <w:i/>
                <w:lang w:val="en-US"/>
              </w:rPr>
            </w:pPr>
            <w:r w:rsidRPr="00F66AEE">
              <w:rPr>
                <w:rFonts w:eastAsia="Times New Roman" w:cs="Times New Roman"/>
                <w:b/>
                <w:i/>
                <w:lang w:val="en-US"/>
              </w:rPr>
              <w:t>D</w:t>
            </w:r>
            <w:r w:rsidR="00F97F85">
              <w:rPr>
                <w:rFonts w:eastAsia="Times New Roman" w:cs="Times New Roman"/>
                <w:b/>
                <w:i/>
                <w:lang w:val="en-US"/>
              </w:rPr>
              <w:t>oc.</w:t>
            </w:r>
            <w:r w:rsidRPr="00F66AEE">
              <w:rPr>
                <w:rFonts w:eastAsia="Times New Roman" w:cs="Times New Roman"/>
                <w:b/>
                <w:i/>
                <w:lang w:val="en-US"/>
              </w:rPr>
              <w:t xml:space="preserve"> No.</w:t>
            </w:r>
          </w:p>
        </w:tc>
        <w:tc>
          <w:tcPr>
            <w:tcW w:w="3816" w:type="dxa"/>
          </w:tcPr>
          <w:p w:rsidR="00F66AEE" w:rsidRPr="00F66AEE" w:rsidRDefault="00F66AEE" w:rsidP="00F66AEE">
            <w:pPr>
              <w:jc w:val="center"/>
              <w:rPr>
                <w:rFonts w:eastAsia="Times New Roman" w:cs="Times New Roman"/>
                <w:b/>
                <w:i/>
                <w:lang w:val="en-US"/>
              </w:rPr>
            </w:pPr>
            <w:r w:rsidRPr="00F66AEE">
              <w:rPr>
                <w:rFonts w:eastAsia="Times New Roman" w:cs="Times New Roman"/>
                <w:b/>
                <w:i/>
                <w:lang w:val="en-US"/>
              </w:rPr>
              <w:t>Topic</w:t>
            </w:r>
          </w:p>
        </w:tc>
        <w:tc>
          <w:tcPr>
            <w:tcW w:w="3958" w:type="dxa"/>
          </w:tcPr>
          <w:p w:rsidR="00F66AEE" w:rsidRPr="00F66AEE" w:rsidRDefault="00F66AEE" w:rsidP="00F66AEE">
            <w:pPr>
              <w:jc w:val="center"/>
              <w:rPr>
                <w:rFonts w:eastAsia="Times New Roman" w:cs="Times New Roman"/>
                <w:b/>
                <w:i/>
                <w:lang w:val="en-US"/>
              </w:rPr>
            </w:pPr>
            <w:r>
              <w:rPr>
                <w:rFonts w:eastAsia="Times New Roman" w:cs="Times New Roman"/>
                <w:b/>
                <w:i/>
                <w:lang w:val="en-US"/>
              </w:rPr>
              <w:t>History</w:t>
            </w:r>
          </w:p>
        </w:tc>
      </w:tr>
      <w:tr w:rsidR="00DF715E" w:rsidRPr="0033276F" w:rsidTr="00EE42B6">
        <w:tc>
          <w:tcPr>
            <w:tcW w:w="1469" w:type="dxa"/>
          </w:tcPr>
          <w:p w:rsidR="00DF715E" w:rsidRPr="0033276F" w:rsidRDefault="00DF715E" w:rsidP="0033276F">
            <w:pPr>
              <w:rPr>
                <w:rFonts w:eastAsia="Times New Roman" w:cs="Times New Roman"/>
                <w:lang w:val="en-US"/>
              </w:rPr>
            </w:pPr>
            <w:r w:rsidRPr="0033276F">
              <w:rPr>
                <w:rFonts w:eastAsia="Times New Roman" w:cs="Times New Roman"/>
                <w:lang w:val="en-US"/>
              </w:rPr>
              <w:t xml:space="preserve">SC48-25 </w:t>
            </w:r>
          </w:p>
        </w:tc>
        <w:tc>
          <w:tcPr>
            <w:tcW w:w="3816" w:type="dxa"/>
          </w:tcPr>
          <w:p w:rsidR="001E6AD4" w:rsidRDefault="00DF715E" w:rsidP="009017C5">
            <w:pPr>
              <w:rPr>
                <w:rFonts w:eastAsia="Times New Roman" w:cs="Times New Roman"/>
                <w:lang w:val="en-US"/>
              </w:rPr>
            </w:pPr>
            <w:r w:rsidRPr="0033276F">
              <w:rPr>
                <w:rFonts w:eastAsia="Times New Roman" w:cs="Times New Roman"/>
                <w:lang w:val="en-US"/>
              </w:rPr>
              <w:t>Evaluating and ensuring the effective management and conservation of Ramsar Sites</w:t>
            </w:r>
          </w:p>
          <w:p w:rsidR="00DF715E" w:rsidRPr="0033276F" w:rsidRDefault="00DF715E" w:rsidP="009017C5">
            <w:pPr>
              <w:rPr>
                <w:rFonts w:eastAsia="Times New Roman" w:cs="Times New Roman"/>
                <w:lang w:val="en-US"/>
              </w:rPr>
            </w:pPr>
            <w:r w:rsidRPr="0033276F">
              <w:rPr>
                <w:rFonts w:eastAsia="Times New Roman" w:cs="Times New Roman"/>
                <w:lang w:val="en-US"/>
              </w:rPr>
              <w:t xml:space="preserve"> (submitted by </w:t>
            </w:r>
            <w:r>
              <w:rPr>
                <w:rFonts w:eastAsia="Times New Roman" w:cs="Times New Roman"/>
                <w:lang w:val="en-US"/>
              </w:rPr>
              <w:t>Thailand</w:t>
            </w:r>
            <w:r w:rsidRPr="0033276F">
              <w:rPr>
                <w:rFonts w:eastAsia="Times New Roman" w:cs="Times New Roman"/>
                <w:lang w:val="en-US"/>
              </w:rPr>
              <w:t xml:space="preserve">)   </w:t>
            </w:r>
          </w:p>
        </w:tc>
        <w:tc>
          <w:tcPr>
            <w:tcW w:w="3958" w:type="dxa"/>
          </w:tcPr>
          <w:p w:rsidR="00EE42B6" w:rsidRDefault="004C01B5" w:rsidP="00341FD9">
            <w:pPr>
              <w:rPr>
                <w:rFonts w:eastAsia="Times New Roman" w:cs="Times New Roman"/>
                <w:lang w:val="en-US"/>
              </w:rPr>
            </w:pPr>
            <w:r>
              <w:rPr>
                <w:rFonts w:eastAsia="Times New Roman" w:cs="Times New Roman"/>
                <w:lang w:val="en-US"/>
              </w:rPr>
              <w:t>Submitted 16 September</w:t>
            </w:r>
          </w:p>
          <w:p w:rsidR="00DF715E" w:rsidRPr="0033276F" w:rsidRDefault="004C01B5" w:rsidP="00EE42B6">
            <w:pPr>
              <w:rPr>
                <w:rFonts w:eastAsia="Times New Roman" w:cs="Times New Roman"/>
                <w:lang w:val="en-US"/>
              </w:rPr>
            </w:pPr>
            <w:r>
              <w:rPr>
                <w:rFonts w:eastAsia="Times New Roman" w:cs="Times New Roman"/>
                <w:lang w:val="en-US"/>
              </w:rPr>
              <w:t xml:space="preserve"> </w:t>
            </w:r>
            <w:r w:rsidR="00EE42B6">
              <w:rPr>
                <w:rFonts w:eastAsia="Times New Roman" w:cs="Times New Roman"/>
                <w:lang w:val="en-US"/>
              </w:rPr>
              <w:t>F</w:t>
            </w:r>
            <w:r>
              <w:rPr>
                <w:rFonts w:eastAsia="Times New Roman" w:cs="Times New Roman"/>
                <w:lang w:val="en-US"/>
              </w:rPr>
              <w:t>inal version p</w:t>
            </w:r>
            <w:r w:rsidR="00DF715E">
              <w:rPr>
                <w:rFonts w:eastAsia="Times New Roman" w:cs="Times New Roman"/>
                <w:lang w:val="en-US"/>
              </w:rPr>
              <w:t>ublished 17 December</w:t>
            </w:r>
            <w:r w:rsidR="00341FD9">
              <w:rPr>
                <w:rFonts w:eastAsia="Times New Roman" w:cs="Times New Roman"/>
                <w:lang w:val="en-US"/>
              </w:rPr>
              <w:t>.</w:t>
            </w:r>
          </w:p>
        </w:tc>
      </w:tr>
      <w:tr w:rsidR="00DF715E" w:rsidRPr="0033276F" w:rsidTr="00EE42B6">
        <w:tc>
          <w:tcPr>
            <w:tcW w:w="1469" w:type="dxa"/>
          </w:tcPr>
          <w:p w:rsidR="00DF715E" w:rsidRPr="0033276F" w:rsidRDefault="00DF715E" w:rsidP="0033276F">
            <w:pPr>
              <w:rPr>
                <w:rFonts w:eastAsia="Times New Roman" w:cs="Times New Roman"/>
                <w:lang w:val="en-US"/>
              </w:rPr>
            </w:pPr>
            <w:r w:rsidRPr="0033276F">
              <w:rPr>
                <w:rFonts w:eastAsia="Times New Roman" w:cs="Times New Roman"/>
                <w:lang w:val="en-US"/>
              </w:rPr>
              <w:t xml:space="preserve">SC48-27 </w:t>
            </w:r>
          </w:p>
        </w:tc>
        <w:tc>
          <w:tcPr>
            <w:tcW w:w="3816" w:type="dxa"/>
          </w:tcPr>
          <w:p w:rsidR="00DF715E" w:rsidRPr="0033276F" w:rsidRDefault="00DF715E" w:rsidP="0033276F">
            <w:pPr>
              <w:rPr>
                <w:rFonts w:eastAsia="Times New Roman" w:cs="Times New Roman"/>
                <w:lang w:val="en-US"/>
              </w:rPr>
            </w:pPr>
            <w:r w:rsidRPr="0033276F">
              <w:rPr>
                <w:rFonts w:eastAsia="Times New Roman" w:cs="Times New Roman"/>
                <w:lang w:val="en-US"/>
              </w:rPr>
              <w:t xml:space="preserve">Draft Resolution on Conservation of Mediterranean Basin island wetlands (submitted by Greece)   </w:t>
            </w:r>
          </w:p>
        </w:tc>
        <w:tc>
          <w:tcPr>
            <w:tcW w:w="3958" w:type="dxa"/>
          </w:tcPr>
          <w:p w:rsidR="00EE42B6" w:rsidRDefault="00823B3A" w:rsidP="00341FD9">
            <w:pPr>
              <w:rPr>
                <w:rFonts w:eastAsia="Times New Roman" w:cs="Times New Roman"/>
                <w:lang w:val="en-US"/>
              </w:rPr>
            </w:pPr>
            <w:r w:rsidRPr="003E7C35">
              <w:rPr>
                <w:rFonts w:eastAsia="Times New Roman" w:cs="Times New Roman"/>
                <w:lang w:val="en-US"/>
              </w:rPr>
              <w:t>Submitted 10 October</w:t>
            </w:r>
          </w:p>
          <w:p w:rsidR="00DF715E" w:rsidRPr="0033276F" w:rsidRDefault="00EE42B6" w:rsidP="00EE42B6">
            <w:pPr>
              <w:rPr>
                <w:rFonts w:eastAsia="Times New Roman" w:cs="Times New Roman"/>
                <w:lang w:val="en-US"/>
              </w:rPr>
            </w:pPr>
            <w:r>
              <w:rPr>
                <w:rFonts w:eastAsia="Times New Roman" w:cs="Times New Roman"/>
                <w:lang w:val="en-US"/>
              </w:rPr>
              <w:t>F</w:t>
            </w:r>
            <w:r w:rsidR="002C2D10">
              <w:rPr>
                <w:rFonts w:eastAsia="Times New Roman" w:cs="Times New Roman"/>
                <w:lang w:val="en-US"/>
              </w:rPr>
              <w:t xml:space="preserve">inal version </w:t>
            </w:r>
            <w:r w:rsidR="003E7C35">
              <w:rPr>
                <w:rFonts w:eastAsia="Times New Roman" w:cs="Times New Roman"/>
                <w:lang w:val="en-US"/>
              </w:rPr>
              <w:t>p</w:t>
            </w:r>
            <w:r w:rsidR="00DF715E">
              <w:rPr>
                <w:rFonts w:eastAsia="Times New Roman" w:cs="Times New Roman"/>
                <w:lang w:val="en-US"/>
              </w:rPr>
              <w:t>ublished 17 December</w:t>
            </w:r>
            <w:r w:rsidR="00823B3A">
              <w:rPr>
                <w:rFonts w:eastAsia="Times New Roman" w:cs="Times New Roman"/>
                <w:lang w:val="en-US"/>
              </w:rPr>
              <w:t>.</w:t>
            </w:r>
          </w:p>
        </w:tc>
      </w:tr>
      <w:tr w:rsidR="00DF715E" w:rsidRPr="0033276F" w:rsidTr="00EE42B6">
        <w:tc>
          <w:tcPr>
            <w:tcW w:w="1469" w:type="dxa"/>
          </w:tcPr>
          <w:p w:rsidR="00DF715E" w:rsidRPr="0033276F" w:rsidRDefault="00DF715E" w:rsidP="0033276F">
            <w:pPr>
              <w:rPr>
                <w:rFonts w:eastAsia="Times New Roman" w:cs="Times New Roman"/>
                <w:lang w:val="en-US"/>
              </w:rPr>
            </w:pPr>
            <w:r w:rsidRPr="0033276F">
              <w:rPr>
                <w:rFonts w:eastAsia="Times New Roman" w:cs="Times New Roman"/>
                <w:lang w:val="en-US"/>
              </w:rPr>
              <w:t xml:space="preserve">SC48-28 </w:t>
            </w:r>
          </w:p>
        </w:tc>
        <w:tc>
          <w:tcPr>
            <w:tcW w:w="3816" w:type="dxa"/>
          </w:tcPr>
          <w:p w:rsidR="001E6AD4" w:rsidRDefault="00DF715E" w:rsidP="0033276F">
            <w:pPr>
              <w:rPr>
                <w:rFonts w:eastAsia="Times New Roman" w:cs="Times New Roman"/>
                <w:lang w:val="en-US"/>
              </w:rPr>
            </w:pPr>
            <w:r w:rsidRPr="0033276F">
              <w:rPr>
                <w:rFonts w:eastAsia="Times New Roman" w:cs="Times New Roman"/>
                <w:lang w:val="en-US"/>
              </w:rPr>
              <w:t>Draft Resolution on Wetlands and disaster risk reduction</w:t>
            </w:r>
          </w:p>
          <w:p w:rsidR="00DF715E" w:rsidRPr="0033276F" w:rsidRDefault="00DF715E" w:rsidP="0033276F">
            <w:pPr>
              <w:rPr>
                <w:rFonts w:eastAsia="Times New Roman" w:cs="Times New Roman"/>
                <w:lang w:val="en-US"/>
              </w:rPr>
            </w:pPr>
            <w:r w:rsidRPr="0033276F">
              <w:rPr>
                <w:rFonts w:eastAsia="Times New Roman" w:cs="Times New Roman"/>
                <w:lang w:val="en-US"/>
              </w:rPr>
              <w:t xml:space="preserve"> (submitted by the Philippines)   </w:t>
            </w:r>
          </w:p>
        </w:tc>
        <w:tc>
          <w:tcPr>
            <w:tcW w:w="3958" w:type="dxa"/>
          </w:tcPr>
          <w:p w:rsidR="00EE42B6" w:rsidRDefault="00823B3A" w:rsidP="00341FD9">
            <w:pPr>
              <w:rPr>
                <w:rFonts w:eastAsia="Times New Roman" w:cs="Times New Roman"/>
                <w:lang w:val="en-US"/>
              </w:rPr>
            </w:pPr>
            <w:r w:rsidRPr="003E7C35">
              <w:rPr>
                <w:rFonts w:eastAsia="Times New Roman" w:cs="Times New Roman"/>
                <w:lang w:val="en-US"/>
              </w:rPr>
              <w:t>Submitted 1 October</w:t>
            </w:r>
            <w:r w:rsidR="00EE42B6">
              <w:rPr>
                <w:rFonts w:eastAsia="Times New Roman" w:cs="Times New Roman"/>
                <w:lang w:val="en-US"/>
              </w:rPr>
              <w:t xml:space="preserve"> </w:t>
            </w:r>
          </w:p>
          <w:p w:rsidR="00DF715E" w:rsidRPr="0033276F" w:rsidRDefault="00EE42B6" w:rsidP="00EE42B6">
            <w:pPr>
              <w:rPr>
                <w:rFonts w:eastAsia="Times New Roman" w:cs="Times New Roman"/>
                <w:lang w:val="en-US"/>
              </w:rPr>
            </w:pPr>
            <w:r>
              <w:rPr>
                <w:rFonts w:eastAsia="Times New Roman" w:cs="Times New Roman"/>
                <w:lang w:val="en-US"/>
              </w:rPr>
              <w:t>F</w:t>
            </w:r>
            <w:r w:rsidR="003E7C35" w:rsidRPr="003E7C35">
              <w:rPr>
                <w:rFonts w:eastAsia="Times New Roman" w:cs="Times New Roman"/>
                <w:lang w:val="en-US"/>
              </w:rPr>
              <w:t>inal</w:t>
            </w:r>
            <w:r w:rsidR="00823B3A">
              <w:rPr>
                <w:rFonts w:eastAsia="Times New Roman" w:cs="Times New Roman"/>
                <w:lang w:val="en-US"/>
              </w:rPr>
              <w:t xml:space="preserve"> version p</w:t>
            </w:r>
            <w:r w:rsidR="00DD5609">
              <w:rPr>
                <w:rFonts w:eastAsia="Times New Roman" w:cs="Times New Roman"/>
                <w:lang w:val="en-US"/>
              </w:rPr>
              <w:t>ublished 18 December</w:t>
            </w:r>
            <w:r w:rsidR="00823B3A">
              <w:rPr>
                <w:rFonts w:eastAsia="Times New Roman" w:cs="Times New Roman"/>
                <w:lang w:val="en-US"/>
              </w:rPr>
              <w:t>.</w:t>
            </w:r>
          </w:p>
        </w:tc>
      </w:tr>
      <w:tr w:rsidR="00DF715E" w:rsidRPr="0033276F" w:rsidTr="00EE42B6">
        <w:tc>
          <w:tcPr>
            <w:tcW w:w="1469" w:type="dxa"/>
          </w:tcPr>
          <w:p w:rsidR="00DF715E" w:rsidRPr="0033276F" w:rsidRDefault="00DF715E" w:rsidP="0033276F">
            <w:pPr>
              <w:rPr>
                <w:rFonts w:eastAsia="Times New Roman" w:cs="Times New Roman"/>
                <w:lang w:val="en-US"/>
              </w:rPr>
            </w:pPr>
            <w:r w:rsidRPr="0033276F">
              <w:rPr>
                <w:rFonts w:eastAsia="Times New Roman" w:cs="Times New Roman"/>
                <w:lang w:val="en-US"/>
              </w:rPr>
              <w:t xml:space="preserve">SC48-29 </w:t>
            </w:r>
          </w:p>
        </w:tc>
        <w:tc>
          <w:tcPr>
            <w:tcW w:w="3816" w:type="dxa"/>
          </w:tcPr>
          <w:p w:rsidR="001E6AD4" w:rsidRDefault="00DF715E" w:rsidP="0033276F">
            <w:pPr>
              <w:rPr>
                <w:rFonts w:eastAsia="Times New Roman" w:cs="Times New Roman"/>
                <w:lang w:val="en-US"/>
              </w:rPr>
            </w:pPr>
            <w:r w:rsidRPr="0033276F">
              <w:rPr>
                <w:rFonts w:eastAsia="Times New Roman" w:cs="Times New Roman"/>
                <w:lang w:val="en-US"/>
              </w:rPr>
              <w:t xml:space="preserve">Draft Resolution on Ramsar Community </w:t>
            </w:r>
            <w:r>
              <w:rPr>
                <w:rFonts w:eastAsia="Times New Roman" w:cs="Times New Roman"/>
                <w:lang w:val="en-US"/>
              </w:rPr>
              <w:t>Accreditation</w:t>
            </w:r>
          </w:p>
          <w:p w:rsidR="00DF715E" w:rsidRPr="0033276F" w:rsidRDefault="00DF715E" w:rsidP="0033276F">
            <w:pPr>
              <w:rPr>
                <w:rFonts w:eastAsia="Times New Roman" w:cs="Times New Roman"/>
                <w:lang w:val="en-US"/>
              </w:rPr>
            </w:pPr>
            <w:r>
              <w:rPr>
                <w:rFonts w:eastAsia="Times New Roman" w:cs="Times New Roman"/>
                <w:lang w:val="en-US"/>
              </w:rPr>
              <w:t xml:space="preserve"> (s</w:t>
            </w:r>
            <w:r w:rsidRPr="0033276F">
              <w:rPr>
                <w:rFonts w:eastAsia="Times New Roman" w:cs="Times New Roman"/>
                <w:lang w:val="en-US"/>
              </w:rPr>
              <w:t>ubmitted by Tunisia and the Republic of Korea)</w:t>
            </w:r>
          </w:p>
        </w:tc>
        <w:tc>
          <w:tcPr>
            <w:tcW w:w="3958" w:type="dxa"/>
          </w:tcPr>
          <w:p w:rsidR="00EE42B6" w:rsidRDefault="00823B3A" w:rsidP="00341FD9">
            <w:pPr>
              <w:rPr>
                <w:rFonts w:eastAsia="Times New Roman" w:cs="Times New Roman"/>
                <w:lang w:val="en-US"/>
              </w:rPr>
            </w:pPr>
            <w:r w:rsidRPr="003E7C35">
              <w:rPr>
                <w:rFonts w:eastAsia="Times New Roman" w:cs="Times New Roman"/>
                <w:lang w:val="en-US"/>
              </w:rPr>
              <w:t>Submitted 14 October</w:t>
            </w:r>
          </w:p>
          <w:p w:rsidR="00DF715E" w:rsidRPr="0033276F" w:rsidRDefault="00EE42B6" w:rsidP="00EE42B6">
            <w:pPr>
              <w:rPr>
                <w:rFonts w:eastAsia="Times New Roman" w:cs="Times New Roman"/>
                <w:lang w:val="en-US"/>
              </w:rPr>
            </w:pPr>
            <w:r>
              <w:rPr>
                <w:rFonts w:eastAsia="Times New Roman" w:cs="Times New Roman"/>
                <w:lang w:val="en-US"/>
              </w:rPr>
              <w:t>Fi</w:t>
            </w:r>
            <w:r w:rsidR="003E7C35" w:rsidRPr="003E7C35">
              <w:rPr>
                <w:rFonts w:eastAsia="Times New Roman" w:cs="Times New Roman"/>
                <w:lang w:val="en-US"/>
              </w:rPr>
              <w:t>nal</w:t>
            </w:r>
            <w:r w:rsidR="00823B3A" w:rsidRPr="003E7C35">
              <w:rPr>
                <w:rFonts w:eastAsia="Times New Roman" w:cs="Times New Roman"/>
                <w:lang w:val="en-US"/>
              </w:rPr>
              <w:t xml:space="preserve"> version </w:t>
            </w:r>
            <w:r w:rsidR="00823B3A" w:rsidRPr="00823B3A">
              <w:rPr>
                <w:rFonts w:eastAsia="Times New Roman" w:cs="Times New Roman"/>
                <w:lang w:val="en-US"/>
              </w:rPr>
              <w:t>p</w:t>
            </w:r>
            <w:r w:rsidR="00DD5609" w:rsidRPr="00823B3A">
              <w:rPr>
                <w:rFonts w:eastAsia="Times New Roman" w:cs="Times New Roman"/>
                <w:lang w:val="en-US"/>
              </w:rPr>
              <w:t>ublished 17 December</w:t>
            </w:r>
            <w:r w:rsidR="00823B3A" w:rsidRPr="00823B3A">
              <w:rPr>
                <w:rFonts w:eastAsia="Times New Roman" w:cs="Times New Roman"/>
                <w:lang w:val="en-US"/>
              </w:rPr>
              <w:t>.</w:t>
            </w:r>
          </w:p>
        </w:tc>
      </w:tr>
      <w:tr w:rsidR="00DF715E" w:rsidRPr="0033276F" w:rsidTr="00EE42B6">
        <w:tc>
          <w:tcPr>
            <w:tcW w:w="1469" w:type="dxa"/>
          </w:tcPr>
          <w:p w:rsidR="00DF715E" w:rsidRPr="0033276F" w:rsidRDefault="00DF715E" w:rsidP="0033276F">
            <w:pPr>
              <w:rPr>
                <w:rFonts w:eastAsia="Times New Roman" w:cs="Times New Roman"/>
                <w:lang w:val="en-US"/>
              </w:rPr>
            </w:pPr>
            <w:r w:rsidRPr="0033276F">
              <w:rPr>
                <w:rFonts w:eastAsia="Times New Roman" w:cs="Times New Roman"/>
                <w:lang w:val="en-US"/>
              </w:rPr>
              <w:t xml:space="preserve">SC48-30 </w:t>
            </w:r>
          </w:p>
        </w:tc>
        <w:tc>
          <w:tcPr>
            <w:tcW w:w="3816" w:type="dxa"/>
          </w:tcPr>
          <w:p w:rsidR="001E6AD4" w:rsidRDefault="00DF715E" w:rsidP="0033276F">
            <w:pPr>
              <w:rPr>
                <w:rFonts w:eastAsia="Times New Roman" w:cs="Times New Roman"/>
                <w:lang w:val="en-US"/>
              </w:rPr>
            </w:pPr>
            <w:r w:rsidRPr="0033276F">
              <w:rPr>
                <w:rFonts w:eastAsia="Times New Roman" w:cs="Times New Roman"/>
                <w:lang w:val="en-US"/>
              </w:rPr>
              <w:t xml:space="preserve">Draft Resolution: Call to action to ensure and protect the water requirements of wetlands for the present and the future </w:t>
            </w:r>
          </w:p>
          <w:p w:rsidR="00DF715E" w:rsidRPr="0033276F" w:rsidRDefault="00DF715E" w:rsidP="0033276F">
            <w:pPr>
              <w:rPr>
                <w:rFonts w:eastAsia="Times New Roman" w:cs="Times New Roman"/>
                <w:lang w:val="en-US"/>
              </w:rPr>
            </w:pPr>
            <w:r w:rsidRPr="0033276F">
              <w:rPr>
                <w:rFonts w:eastAsia="Times New Roman" w:cs="Times New Roman"/>
                <w:lang w:val="en-US"/>
              </w:rPr>
              <w:t xml:space="preserve">(submitted by Mexico)   </w:t>
            </w:r>
          </w:p>
        </w:tc>
        <w:tc>
          <w:tcPr>
            <w:tcW w:w="3958" w:type="dxa"/>
          </w:tcPr>
          <w:p w:rsidR="00EE42B6" w:rsidRDefault="00315B46" w:rsidP="00341FD9">
            <w:pPr>
              <w:rPr>
                <w:rFonts w:eastAsia="Times New Roman" w:cs="Times New Roman"/>
                <w:lang w:val="en-US"/>
              </w:rPr>
            </w:pPr>
            <w:r w:rsidRPr="003E7C35">
              <w:rPr>
                <w:rFonts w:eastAsia="Times New Roman" w:cs="Times New Roman"/>
                <w:lang w:val="en-US"/>
              </w:rPr>
              <w:t>Submitted</w:t>
            </w:r>
            <w:r w:rsidR="00303648" w:rsidRPr="003E7C35">
              <w:rPr>
                <w:rFonts w:eastAsia="Times New Roman" w:cs="Times New Roman"/>
                <w:lang w:val="en-US"/>
              </w:rPr>
              <w:t xml:space="preserve"> 30 September</w:t>
            </w:r>
          </w:p>
          <w:p w:rsidR="00DF715E" w:rsidRPr="0033276F" w:rsidRDefault="00EE42B6" w:rsidP="00EE42B6">
            <w:pPr>
              <w:rPr>
                <w:rFonts w:eastAsia="Times New Roman" w:cs="Times New Roman"/>
                <w:lang w:val="en-US"/>
              </w:rPr>
            </w:pPr>
            <w:r>
              <w:rPr>
                <w:rFonts w:eastAsia="Times New Roman" w:cs="Times New Roman"/>
                <w:lang w:val="en-US"/>
              </w:rPr>
              <w:t>F</w:t>
            </w:r>
            <w:r w:rsidR="003E7C35">
              <w:rPr>
                <w:rFonts w:eastAsia="Times New Roman" w:cs="Times New Roman"/>
                <w:lang w:val="en-US"/>
              </w:rPr>
              <w:t>inal</w:t>
            </w:r>
            <w:r w:rsidR="00315B46">
              <w:rPr>
                <w:rFonts w:eastAsia="Times New Roman" w:cs="Times New Roman"/>
                <w:lang w:val="en-US"/>
              </w:rPr>
              <w:t xml:space="preserve"> version p</w:t>
            </w:r>
            <w:r w:rsidR="00DD5609">
              <w:rPr>
                <w:rFonts w:eastAsia="Times New Roman" w:cs="Times New Roman"/>
                <w:lang w:val="en-US"/>
              </w:rPr>
              <w:t>ublished 5 December</w:t>
            </w:r>
            <w:r w:rsidR="00315B46">
              <w:rPr>
                <w:rFonts w:eastAsia="Times New Roman" w:cs="Times New Roman"/>
                <w:lang w:val="en-US"/>
              </w:rPr>
              <w:t>.</w:t>
            </w:r>
          </w:p>
        </w:tc>
      </w:tr>
      <w:tr w:rsidR="00DF715E" w:rsidRPr="0033276F" w:rsidTr="00EE42B6">
        <w:tc>
          <w:tcPr>
            <w:tcW w:w="1469" w:type="dxa"/>
          </w:tcPr>
          <w:p w:rsidR="00DF715E" w:rsidRPr="0033276F" w:rsidRDefault="00DF715E" w:rsidP="0033276F">
            <w:pPr>
              <w:rPr>
                <w:rFonts w:eastAsia="Times New Roman" w:cs="Times New Roman"/>
                <w:lang w:val="en-US"/>
              </w:rPr>
            </w:pPr>
            <w:r w:rsidRPr="0033276F">
              <w:rPr>
                <w:rFonts w:eastAsia="Times New Roman" w:cs="Times New Roman"/>
                <w:lang w:val="en-US"/>
              </w:rPr>
              <w:t xml:space="preserve">SC48-31 </w:t>
            </w:r>
          </w:p>
        </w:tc>
        <w:tc>
          <w:tcPr>
            <w:tcW w:w="3816" w:type="dxa"/>
          </w:tcPr>
          <w:p w:rsidR="001E6AD4" w:rsidRDefault="00DF715E" w:rsidP="0033276F">
            <w:pPr>
              <w:rPr>
                <w:rFonts w:eastAsia="Times New Roman" w:cs="Times New Roman"/>
                <w:lang w:val="en-US"/>
              </w:rPr>
            </w:pPr>
            <w:r w:rsidRPr="0033276F">
              <w:rPr>
                <w:rFonts w:eastAsia="Times New Roman" w:cs="Times New Roman"/>
                <w:lang w:val="en-US"/>
              </w:rPr>
              <w:t>Draft Resolution on Peatlands, climate change and wise use: Implicati</w:t>
            </w:r>
            <w:r>
              <w:rPr>
                <w:rFonts w:eastAsia="Times New Roman" w:cs="Times New Roman"/>
                <w:lang w:val="en-US"/>
              </w:rPr>
              <w:t>ons for the Ramsar Convention</w:t>
            </w:r>
          </w:p>
          <w:p w:rsidR="00DF715E" w:rsidRDefault="00DF715E" w:rsidP="0033276F">
            <w:pPr>
              <w:rPr>
                <w:rFonts w:eastAsia="Times New Roman" w:cs="Times New Roman"/>
                <w:lang w:val="en-US"/>
              </w:rPr>
            </w:pPr>
            <w:r>
              <w:rPr>
                <w:rFonts w:eastAsia="Times New Roman" w:cs="Times New Roman"/>
                <w:lang w:val="en-US"/>
              </w:rPr>
              <w:t xml:space="preserve"> (s</w:t>
            </w:r>
            <w:r w:rsidRPr="0033276F">
              <w:rPr>
                <w:rFonts w:eastAsia="Times New Roman" w:cs="Times New Roman"/>
                <w:lang w:val="en-US"/>
              </w:rPr>
              <w:t>ubmitted by Denmark and supported by Finland)</w:t>
            </w:r>
          </w:p>
          <w:p w:rsidR="001E6AD4" w:rsidRPr="0033276F" w:rsidRDefault="001E6AD4" w:rsidP="0033276F">
            <w:pPr>
              <w:rPr>
                <w:rFonts w:eastAsia="Times New Roman" w:cs="Times New Roman"/>
                <w:lang w:val="en-US"/>
              </w:rPr>
            </w:pPr>
          </w:p>
        </w:tc>
        <w:tc>
          <w:tcPr>
            <w:tcW w:w="3958" w:type="dxa"/>
          </w:tcPr>
          <w:p w:rsidR="00EE42B6" w:rsidRDefault="00315B46" w:rsidP="00341FD9">
            <w:pPr>
              <w:rPr>
                <w:rFonts w:eastAsia="Times New Roman" w:cs="Times New Roman"/>
                <w:lang w:val="en-US"/>
              </w:rPr>
            </w:pPr>
            <w:r w:rsidRPr="003E7C35">
              <w:rPr>
                <w:rFonts w:eastAsia="Times New Roman" w:cs="Times New Roman"/>
                <w:lang w:val="en-US"/>
              </w:rPr>
              <w:t xml:space="preserve">Submitted </w:t>
            </w:r>
            <w:r w:rsidR="002C2D10" w:rsidRPr="003E7C35">
              <w:rPr>
                <w:rFonts w:eastAsia="Times New Roman" w:cs="Times New Roman"/>
                <w:lang w:val="en-US"/>
              </w:rPr>
              <w:t>5</w:t>
            </w:r>
            <w:r w:rsidRPr="003E7C35">
              <w:rPr>
                <w:rFonts w:eastAsia="Times New Roman" w:cs="Times New Roman"/>
                <w:lang w:val="en-US"/>
              </w:rPr>
              <w:t xml:space="preserve"> October</w:t>
            </w:r>
          </w:p>
          <w:p w:rsidR="00DF715E" w:rsidRPr="003E7C35" w:rsidRDefault="00EE42B6" w:rsidP="00EE42B6">
            <w:pPr>
              <w:rPr>
                <w:rFonts w:eastAsia="Times New Roman" w:cs="Times New Roman"/>
                <w:lang w:val="en-US"/>
              </w:rPr>
            </w:pPr>
            <w:r>
              <w:rPr>
                <w:rFonts w:eastAsia="Times New Roman" w:cs="Times New Roman"/>
                <w:lang w:val="en-US"/>
              </w:rPr>
              <w:t>F</w:t>
            </w:r>
            <w:r w:rsidR="002C2D10" w:rsidRPr="003E7C35">
              <w:rPr>
                <w:rFonts w:eastAsia="Times New Roman" w:cs="Times New Roman"/>
                <w:lang w:val="en-US"/>
              </w:rPr>
              <w:t xml:space="preserve">inal </w:t>
            </w:r>
            <w:r w:rsidR="003E7C35" w:rsidRPr="003E7C35">
              <w:rPr>
                <w:rFonts w:eastAsia="Times New Roman" w:cs="Times New Roman"/>
                <w:lang w:val="en-US"/>
              </w:rPr>
              <w:t>version</w:t>
            </w:r>
            <w:r w:rsidR="00315B46" w:rsidRPr="003E7C35">
              <w:rPr>
                <w:rFonts w:eastAsia="Times New Roman" w:cs="Times New Roman"/>
                <w:lang w:val="en-US"/>
              </w:rPr>
              <w:t xml:space="preserve"> p</w:t>
            </w:r>
            <w:r w:rsidR="00DD5609" w:rsidRPr="003E7C35">
              <w:rPr>
                <w:rFonts w:eastAsia="Times New Roman" w:cs="Times New Roman"/>
                <w:lang w:val="en-US"/>
              </w:rPr>
              <w:t>ublished 17 December</w:t>
            </w:r>
            <w:r w:rsidR="00315B46" w:rsidRPr="003E7C35">
              <w:rPr>
                <w:rFonts w:eastAsia="Times New Roman" w:cs="Times New Roman"/>
                <w:lang w:val="en-US"/>
              </w:rPr>
              <w:t>.</w:t>
            </w:r>
          </w:p>
        </w:tc>
      </w:tr>
      <w:tr w:rsidR="00EE42B6" w:rsidRPr="0033276F" w:rsidTr="00987B85">
        <w:tc>
          <w:tcPr>
            <w:tcW w:w="9243" w:type="dxa"/>
            <w:gridSpan w:val="3"/>
          </w:tcPr>
          <w:p w:rsidR="003F3935" w:rsidRDefault="003F3935" w:rsidP="003F3935">
            <w:pPr>
              <w:rPr>
                <w:rFonts w:eastAsia="Times New Roman" w:cs="Times New Roman"/>
                <w:b/>
                <w:lang w:val="en-US"/>
              </w:rPr>
            </w:pPr>
            <w:r w:rsidRPr="003F3935">
              <w:rPr>
                <w:rFonts w:eastAsia="Times New Roman" w:cs="Times New Roman"/>
                <w:b/>
                <w:bCs/>
                <w:lang w:val="en-US"/>
              </w:rPr>
              <w:lastRenderedPageBreak/>
              <w:t>Supplementary Provisional Agenda Item</w:t>
            </w:r>
            <w:r w:rsidR="001E6AD4">
              <w:rPr>
                <w:rStyle w:val="FootnoteReference"/>
                <w:rFonts w:eastAsia="Times New Roman" w:cs="Times New Roman"/>
                <w:b/>
                <w:bCs/>
                <w:lang w:val="en-US"/>
              </w:rPr>
              <w:footnoteReference w:id="2"/>
            </w:r>
            <w:r>
              <w:rPr>
                <w:rFonts w:eastAsia="Times New Roman" w:cs="Times New Roman"/>
                <w:b/>
                <w:lang w:val="en-US"/>
              </w:rPr>
              <w:t xml:space="preserve">: </w:t>
            </w:r>
          </w:p>
          <w:p w:rsidR="00EE42B6" w:rsidRPr="00EE42B6" w:rsidRDefault="00EE42B6" w:rsidP="003F3935">
            <w:pPr>
              <w:rPr>
                <w:rFonts w:eastAsia="Times New Roman" w:cs="Times New Roman"/>
                <w:lang w:val="en-US"/>
              </w:rPr>
            </w:pPr>
            <w:r>
              <w:rPr>
                <w:rFonts w:eastAsia="Times New Roman" w:cs="Times New Roman"/>
                <w:b/>
                <w:lang w:val="en-US"/>
              </w:rPr>
              <w:t xml:space="preserve"> Draft </w:t>
            </w:r>
            <w:r w:rsidRPr="0033276F">
              <w:rPr>
                <w:rFonts w:eastAsia="Times New Roman" w:cs="Times New Roman"/>
                <w:b/>
                <w:lang w:val="en-US"/>
              </w:rPr>
              <w:t xml:space="preserve">Resolution </w:t>
            </w:r>
            <w:r w:rsidR="003F3935">
              <w:rPr>
                <w:rFonts w:eastAsia="Times New Roman" w:cs="Times New Roman"/>
                <w:b/>
                <w:lang w:val="en-US"/>
              </w:rPr>
              <w:t xml:space="preserve">to be </w:t>
            </w:r>
            <w:r>
              <w:rPr>
                <w:rFonts w:eastAsia="Times New Roman" w:cs="Times New Roman"/>
                <w:b/>
                <w:lang w:val="en-US"/>
              </w:rPr>
              <w:t>present</w:t>
            </w:r>
            <w:r w:rsidRPr="0033276F">
              <w:rPr>
                <w:rFonts w:eastAsia="Times New Roman" w:cs="Times New Roman"/>
                <w:b/>
                <w:lang w:val="en-US"/>
              </w:rPr>
              <w:t xml:space="preserve">ed </w:t>
            </w:r>
            <w:r w:rsidR="003F3935">
              <w:rPr>
                <w:rFonts w:eastAsia="Times New Roman" w:cs="Times New Roman"/>
                <w:b/>
                <w:lang w:val="en-US"/>
              </w:rPr>
              <w:t xml:space="preserve">to SC 48 </w:t>
            </w:r>
            <w:r w:rsidRPr="0033276F">
              <w:rPr>
                <w:rFonts w:eastAsia="Times New Roman" w:cs="Times New Roman"/>
                <w:b/>
                <w:lang w:val="en-US"/>
              </w:rPr>
              <w:t xml:space="preserve">for </w:t>
            </w:r>
            <w:r w:rsidR="003F3935" w:rsidRPr="0033276F">
              <w:rPr>
                <w:rFonts w:eastAsia="Times New Roman" w:cs="Times New Roman"/>
                <w:b/>
                <w:lang w:val="en-US"/>
              </w:rPr>
              <w:t xml:space="preserve">consideration </w:t>
            </w:r>
            <w:r w:rsidR="003F3935">
              <w:rPr>
                <w:rFonts w:eastAsia="Times New Roman" w:cs="Times New Roman"/>
                <w:b/>
                <w:lang w:val="en-US"/>
              </w:rPr>
              <w:t xml:space="preserve">at </w:t>
            </w:r>
            <w:r w:rsidRPr="0033276F">
              <w:rPr>
                <w:rFonts w:eastAsia="Times New Roman" w:cs="Times New Roman"/>
                <w:b/>
                <w:lang w:val="en-US"/>
              </w:rPr>
              <w:t xml:space="preserve">COP12 </w:t>
            </w:r>
          </w:p>
        </w:tc>
      </w:tr>
      <w:tr w:rsidR="00DD5609" w:rsidRPr="0033276F" w:rsidTr="00EE42B6">
        <w:tc>
          <w:tcPr>
            <w:tcW w:w="1469" w:type="dxa"/>
          </w:tcPr>
          <w:p w:rsidR="00DD5609" w:rsidRPr="0033276F" w:rsidRDefault="00DD5609" w:rsidP="0033276F">
            <w:pPr>
              <w:rPr>
                <w:rFonts w:eastAsia="Times New Roman" w:cs="Times New Roman"/>
                <w:lang w:val="en-US"/>
              </w:rPr>
            </w:pPr>
            <w:r>
              <w:rPr>
                <w:rFonts w:eastAsia="Times New Roman" w:cs="Times New Roman"/>
                <w:lang w:val="en-US"/>
              </w:rPr>
              <w:t>SC48-32</w:t>
            </w:r>
          </w:p>
        </w:tc>
        <w:tc>
          <w:tcPr>
            <w:tcW w:w="3816" w:type="dxa"/>
          </w:tcPr>
          <w:p w:rsidR="00DD5609" w:rsidRPr="00DD5609" w:rsidRDefault="00DD5609" w:rsidP="003F3935">
            <w:pPr>
              <w:rPr>
                <w:rFonts w:eastAsia="Times New Roman" w:cs="Times New Roman"/>
                <w:bCs/>
                <w:lang w:val="en-US"/>
              </w:rPr>
            </w:pPr>
            <w:r w:rsidRPr="00DD5609">
              <w:rPr>
                <w:rFonts w:eastAsia="Times New Roman" w:cs="Times New Roman"/>
                <w:bCs/>
                <w:lang w:val="en-US"/>
              </w:rPr>
              <w:t xml:space="preserve"> Draft Resolution on </w:t>
            </w:r>
            <w:r w:rsidR="003F3935">
              <w:rPr>
                <w:rFonts w:eastAsia="Times New Roman" w:cs="Times New Roman"/>
                <w:bCs/>
                <w:lang w:val="en-US"/>
              </w:rPr>
              <w:t>U</w:t>
            </w:r>
            <w:r w:rsidRPr="00DD5609">
              <w:rPr>
                <w:rFonts w:eastAsia="Times New Roman" w:cs="Times New Roman"/>
                <w:bCs/>
                <w:lang w:val="en-US"/>
              </w:rPr>
              <w:t>ndertaking an inventory of polar and subpolar wetlands</w:t>
            </w:r>
            <w:r>
              <w:rPr>
                <w:rFonts w:eastAsia="Times New Roman" w:cs="Times New Roman"/>
                <w:bCs/>
                <w:lang w:val="en-US"/>
              </w:rPr>
              <w:t xml:space="preserve"> </w:t>
            </w:r>
            <w:r>
              <w:rPr>
                <w:rFonts w:eastAsia="Times New Roman" w:cs="Times New Roman"/>
                <w:lang w:val="en-US"/>
              </w:rPr>
              <w:t>(s</w:t>
            </w:r>
            <w:r w:rsidRPr="0033276F">
              <w:rPr>
                <w:rFonts w:eastAsia="Times New Roman" w:cs="Times New Roman"/>
                <w:lang w:val="en-US"/>
              </w:rPr>
              <w:t>ubmitted by Finland)</w:t>
            </w:r>
          </w:p>
        </w:tc>
        <w:tc>
          <w:tcPr>
            <w:tcW w:w="3958" w:type="dxa"/>
            <w:shd w:val="clear" w:color="auto" w:fill="auto"/>
          </w:tcPr>
          <w:p w:rsidR="00EE42B6" w:rsidRDefault="003E7C35" w:rsidP="003E7C35">
            <w:pPr>
              <w:rPr>
                <w:rFonts w:eastAsia="Times New Roman" w:cs="Times New Roman"/>
                <w:lang w:val="en-US"/>
              </w:rPr>
            </w:pPr>
            <w:r w:rsidRPr="00EE42B6">
              <w:rPr>
                <w:rFonts w:eastAsia="Times New Roman" w:cs="Times New Roman"/>
                <w:lang w:val="en-US"/>
              </w:rPr>
              <w:t>S</w:t>
            </w:r>
            <w:r w:rsidR="00315B46" w:rsidRPr="00EE42B6">
              <w:rPr>
                <w:rFonts w:eastAsia="Times New Roman" w:cs="Times New Roman"/>
                <w:lang w:val="en-US"/>
              </w:rPr>
              <w:t>ubmitted 30 November</w:t>
            </w:r>
          </w:p>
          <w:p w:rsidR="00EE42B6" w:rsidRPr="00EE42B6" w:rsidRDefault="00EE42B6" w:rsidP="003E7C35">
            <w:pPr>
              <w:rPr>
                <w:rFonts w:eastAsia="Times New Roman" w:cs="Times New Roman"/>
                <w:lang w:val="en-US"/>
              </w:rPr>
            </w:pPr>
          </w:p>
          <w:p w:rsidR="00DD5609" w:rsidRPr="003E7C35" w:rsidRDefault="00315B46" w:rsidP="003E7C35">
            <w:pPr>
              <w:rPr>
                <w:rFonts w:eastAsia="Times New Roman" w:cs="Times New Roman"/>
                <w:color w:val="D67000"/>
                <w:lang w:val="en-US"/>
              </w:rPr>
            </w:pPr>
            <w:r w:rsidRPr="00EE42B6">
              <w:rPr>
                <w:rFonts w:eastAsia="Times New Roman" w:cs="Times New Roman"/>
                <w:lang w:val="en-US"/>
              </w:rPr>
              <w:t xml:space="preserve"> </w:t>
            </w:r>
            <w:r w:rsidR="00EE42B6">
              <w:rPr>
                <w:rFonts w:eastAsia="Times New Roman" w:cs="Times New Roman"/>
                <w:lang w:val="en-US"/>
              </w:rPr>
              <w:t xml:space="preserve">Version </w:t>
            </w:r>
            <w:r w:rsidRPr="00EE42B6">
              <w:rPr>
                <w:rFonts w:eastAsia="Times New Roman" w:cs="Times New Roman"/>
                <w:lang w:val="en-US"/>
              </w:rPr>
              <w:t>p</w:t>
            </w:r>
            <w:r w:rsidR="00DD5609" w:rsidRPr="00EE42B6">
              <w:rPr>
                <w:rFonts w:eastAsia="Times New Roman" w:cs="Times New Roman"/>
                <w:lang w:val="en-US"/>
              </w:rPr>
              <w:t>ublished 7 January after SC Chair’s approval to add as supplementary item</w:t>
            </w:r>
            <w:r w:rsidR="003E7C35" w:rsidRPr="00EE42B6">
              <w:rPr>
                <w:rFonts w:eastAsia="Times New Roman" w:cs="Times New Roman"/>
                <w:lang w:val="en-US"/>
              </w:rPr>
              <w:t xml:space="preserve"> to Provisional Agenda</w:t>
            </w:r>
            <w:r w:rsidR="00DD5609" w:rsidRPr="00EE42B6">
              <w:rPr>
                <w:rFonts w:eastAsia="Times New Roman" w:cs="Times New Roman"/>
                <w:lang w:val="en-US"/>
              </w:rPr>
              <w:t>.</w:t>
            </w:r>
          </w:p>
        </w:tc>
      </w:tr>
    </w:tbl>
    <w:p w:rsidR="000525F8" w:rsidRPr="008338AB" w:rsidRDefault="000525F8" w:rsidP="0033276F">
      <w:pPr>
        <w:spacing w:after="0" w:line="240" w:lineRule="auto"/>
        <w:rPr>
          <w:rFonts w:ascii="Arial" w:hAnsi="Arial" w:cs="Arial"/>
        </w:rPr>
      </w:pPr>
    </w:p>
    <w:sectPr w:rsidR="000525F8" w:rsidRPr="008338AB" w:rsidSect="00AA7A4D">
      <w:footerReference w:type="default" r:id="rId8"/>
      <w:pgSz w:w="11907" w:h="16839" w:code="9"/>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8D9" w:rsidRDefault="00F238D9" w:rsidP="00FB29B5">
      <w:pPr>
        <w:spacing w:after="0" w:line="240" w:lineRule="auto"/>
      </w:pPr>
      <w:r>
        <w:separator/>
      </w:r>
    </w:p>
  </w:endnote>
  <w:endnote w:type="continuationSeparator" w:id="0">
    <w:p w:rsidR="00F238D9" w:rsidRDefault="00F238D9" w:rsidP="00FB29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7C5" w:rsidRPr="00AA7A4D" w:rsidRDefault="00AA7A4D" w:rsidP="00AA7A4D">
    <w:pPr>
      <w:pStyle w:val="Footer"/>
      <w:tabs>
        <w:tab w:val="clear" w:pos="9360"/>
        <w:tab w:val="right" w:pos="9072"/>
      </w:tabs>
      <w:rPr>
        <w:sz w:val="20"/>
        <w:szCs w:val="20"/>
      </w:rPr>
    </w:pPr>
    <w:r w:rsidRPr="00AA7A4D">
      <w:rPr>
        <w:sz w:val="20"/>
        <w:szCs w:val="20"/>
      </w:rPr>
      <w:t>SC48-16</w:t>
    </w:r>
    <w:r w:rsidRPr="00AA7A4D">
      <w:rPr>
        <w:sz w:val="20"/>
        <w:szCs w:val="20"/>
      </w:rPr>
      <w:tab/>
    </w:r>
    <w:r w:rsidRPr="00AA7A4D">
      <w:rPr>
        <w:sz w:val="20"/>
        <w:szCs w:val="20"/>
      </w:rPr>
      <w:tab/>
    </w:r>
    <w:r w:rsidRPr="00AA7A4D">
      <w:rPr>
        <w:sz w:val="20"/>
        <w:szCs w:val="20"/>
      </w:rPr>
      <w:fldChar w:fldCharType="begin"/>
    </w:r>
    <w:r w:rsidRPr="00AA7A4D">
      <w:rPr>
        <w:sz w:val="20"/>
        <w:szCs w:val="20"/>
      </w:rPr>
      <w:instrText xml:space="preserve"> PAGE   \* MERGEFORMAT </w:instrText>
    </w:r>
    <w:r w:rsidRPr="00AA7A4D">
      <w:rPr>
        <w:sz w:val="20"/>
        <w:szCs w:val="20"/>
      </w:rPr>
      <w:fldChar w:fldCharType="separate"/>
    </w:r>
    <w:r>
      <w:rPr>
        <w:noProof/>
        <w:sz w:val="20"/>
        <w:szCs w:val="20"/>
      </w:rPr>
      <w:t>2</w:t>
    </w:r>
    <w:r w:rsidRPr="00AA7A4D">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8D9" w:rsidRDefault="00F238D9" w:rsidP="00FB29B5">
      <w:pPr>
        <w:spacing w:after="0" w:line="240" w:lineRule="auto"/>
      </w:pPr>
      <w:r>
        <w:separator/>
      </w:r>
    </w:p>
  </w:footnote>
  <w:footnote w:type="continuationSeparator" w:id="0">
    <w:p w:rsidR="00F238D9" w:rsidRDefault="00F238D9" w:rsidP="00FB29B5">
      <w:pPr>
        <w:spacing w:after="0" w:line="240" w:lineRule="auto"/>
      </w:pPr>
      <w:r>
        <w:continuationSeparator/>
      </w:r>
    </w:p>
  </w:footnote>
  <w:footnote w:id="1">
    <w:p w:rsidR="001E6AD4" w:rsidRPr="00EF7FA2" w:rsidRDefault="001E6AD4">
      <w:pPr>
        <w:pStyle w:val="FootnoteText"/>
      </w:pPr>
      <w:r w:rsidRPr="00EF7FA2">
        <w:rPr>
          <w:rStyle w:val="FootnoteReference"/>
        </w:rPr>
        <w:footnoteRef/>
      </w:r>
      <w:r w:rsidRPr="00EF7FA2">
        <w:t xml:space="preserve"> All Parties were informed of the deadline for DR submissions as 27 November, 2014 i.e. 60 days  </w:t>
      </w:r>
      <w:r w:rsidR="002B26A5" w:rsidRPr="00EF7FA2">
        <w:t>prior to the opening of the Standing Committee meeting at which approvals are made for documents for consideration by Contracting Parties at the COP</w:t>
      </w:r>
      <w:r w:rsidR="00830375" w:rsidRPr="00EF7FA2">
        <w:t xml:space="preserve"> </w:t>
      </w:r>
      <w:r w:rsidRPr="00EF7FA2">
        <w:t>, in line with Rule 5 of Ramsar’s Rules of Procedure, in the diplomatic notification 2014/2 on the “</w:t>
      </w:r>
      <w:r w:rsidRPr="00EF7FA2">
        <w:rPr>
          <w:i/>
          <w:iCs/>
        </w:rPr>
        <w:t>Draft Agenda for the 12</w:t>
      </w:r>
      <w:r w:rsidRPr="00EF7FA2">
        <w:rPr>
          <w:i/>
          <w:iCs/>
          <w:vertAlign w:val="superscript"/>
        </w:rPr>
        <w:t>th</w:t>
      </w:r>
      <w:r w:rsidRPr="00EF7FA2">
        <w:rPr>
          <w:i/>
          <w:iCs/>
        </w:rPr>
        <w:t xml:space="preserve"> Meeting of the Conference of the Contracting Parties and deadlines for submission of Draft Resolutions</w:t>
      </w:r>
      <w:r w:rsidRPr="00EF7FA2">
        <w:t>”</w:t>
      </w:r>
    </w:p>
  </w:footnote>
  <w:footnote w:id="2">
    <w:p w:rsidR="001E6AD4" w:rsidRPr="00EF7FA2" w:rsidRDefault="001E6AD4" w:rsidP="00EF7FA2">
      <w:pPr>
        <w:pStyle w:val="FootnoteText"/>
        <w:rPr>
          <w:rStyle w:val="FootnoteReference"/>
          <w:vertAlign w:val="baseline"/>
        </w:rPr>
      </w:pPr>
      <w:r w:rsidRPr="00EF7FA2">
        <w:rPr>
          <w:rStyle w:val="FootnoteReference"/>
        </w:rPr>
        <w:footnoteRef/>
      </w:r>
      <w:r w:rsidRPr="00EF7FA2">
        <w:rPr>
          <w:rStyle w:val="FootnoteReference"/>
        </w:rPr>
        <w:t xml:space="preserve"> </w:t>
      </w:r>
      <w:r w:rsidRPr="00EF7FA2">
        <w:rPr>
          <w:rStyle w:val="FootnoteReference"/>
          <w:vertAlign w:val="baseline"/>
        </w:rPr>
        <w:t xml:space="preserve">A DR that arrives after the official  deadline may be submitted for consideration by SC48 for possible submission to COP12 as part of a supplementary agenda to the provisional agenda,  in line with Rule 11 of Ramsar’s Rules of Procedure, stating that “The Secretariat shall, in agreement with the Chairperson of the Standing Committee, include any item which has been proposed by a Party and has been received by the Secretariat after the provisional agenda has been produced, but before the opening of the meeting, in a supplementary provisional agenda.” </w:t>
      </w:r>
    </w:p>
    <w:p w:rsidR="001E6AD4" w:rsidRDefault="001E6AD4">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B04D2"/>
    <w:multiLevelType w:val="multilevel"/>
    <w:tmpl w:val="CE9CE1DC"/>
    <w:numStyleLink w:val="RAMhead1"/>
  </w:abstractNum>
  <w:abstractNum w:abstractNumId="1">
    <w:nsid w:val="3F2D56EA"/>
    <w:multiLevelType w:val="multilevel"/>
    <w:tmpl w:val="CE9CE1DC"/>
    <w:styleLink w:val="RAMhead1"/>
    <w:lvl w:ilvl="0">
      <w:start w:val="1"/>
      <w:numFmt w:val="decimal"/>
      <w:pStyle w:val="RAMheading1"/>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621"/>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seFELayout/>
  </w:compat>
  <w:rsids>
    <w:rsidRoot w:val="008338AB"/>
    <w:rsid w:val="000068B8"/>
    <w:rsid w:val="000525F8"/>
    <w:rsid w:val="000B4A2C"/>
    <w:rsid w:val="000F3127"/>
    <w:rsid w:val="0012081E"/>
    <w:rsid w:val="00132970"/>
    <w:rsid w:val="00180966"/>
    <w:rsid w:val="001C3AE0"/>
    <w:rsid w:val="001C621C"/>
    <w:rsid w:val="001E6AD4"/>
    <w:rsid w:val="00214DD4"/>
    <w:rsid w:val="0023008D"/>
    <w:rsid w:val="002B26A5"/>
    <w:rsid w:val="002C2D10"/>
    <w:rsid w:val="00303648"/>
    <w:rsid w:val="00315B46"/>
    <w:rsid w:val="00321D24"/>
    <w:rsid w:val="0033276F"/>
    <w:rsid w:val="00340A81"/>
    <w:rsid w:val="00341FD9"/>
    <w:rsid w:val="003C4A23"/>
    <w:rsid w:val="003E7C35"/>
    <w:rsid w:val="003F3935"/>
    <w:rsid w:val="0044789D"/>
    <w:rsid w:val="004C01B5"/>
    <w:rsid w:val="005D4D9A"/>
    <w:rsid w:val="006D50F8"/>
    <w:rsid w:val="006D564A"/>
    <w:rsid w:val="007C43F1"/>
    <w:rsid w:val="0081673E"/>
    <w:rsid w:val="00823B3A"/>
    <w:rsid w:val="0082787D"/>
    <w:rsid w:val="00830375"/>
    <w:rsid w:val="008338AB"/>
    <w:rsid w:val="00857680"/>
    <w:rsid w:val="00881672"/>
    <w:rsid w:val="008B5BCD"/>
    <w:rsid w:val="008B6D4F"/>
    <w:rsid w:val="008E444D"/>
    <w:rsid w:val="009017C5"/>
    <w:rsid w:val="00910E8D"/>
    <w:rsid w:val="00935573"/>
    <w:rsid w:val="009869C6"/>
    <w:rsid w:val="009F6C90"/>
    <w:rsid w:val="00A928D4"/>
    <w:rsid w:val="00AA7A4D"/>
    <w:rsid w:val="00AE7601"/>
    <w:rsid w:val="00B06BFB"/>
    <w:rsid w:val="00B139EF"/>
    <w:rsid w:val="00B41BD4"/>
    <w:rsid w:val="00CB409E"/>
    <w:rsid w:val="00CC0817"/>
    <w:rsid w:val="00CD162D"/>
    <w:rsid w:val="00CE393A"/>
    <w:rsid w:val="00CF13A9"/>
    <w:rsid w:val="00D16879"/>
    <w:rsid w:val="00D50A99"/>
    <w:rsid w:val="00DD5609"/>
    <w:rsid w:val="00DF715E"/>
    <w:rsid w:val="00E07CF8"/>
    <w:rsid w:val="00E66EBF"/>
    <w:rsid w:val="00E91994"/>
    <w:rsid w:val="00ED1BAE"/>
    <w:rsid w:val="00EE42B6"/>
    <w:rsid w:val="00EF7FA2"/>
    <w:rsid w:val="00F238D9"/>
    <w:rsid w:val="00F66AEE"/>
    <w:rsid w:val="00F71769"/>
    <w:rsid w:val="00F97F85"/>
    <w:rsid w:val="00FB29B5"/>
    <w:rsid w:val="00FB7BAF"/>
    <w:rsid w:val="00FD4FA0"/>
    <w:rsid w:val="00FE17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AMhead1">
    <w:name w:val="RAM head 1"/>
    <w:uiPriority w:val="99"/>
    <w:rsid w:val="0023008D"/>
    <w:pPr>
      <w:numPr>
        <w:numId w:val="1"/>
      </w:numPr>
    </w:pPr>
  </w:style>
  <w:style w:type="paragraph" w:customStyle="1" w:styleId="RAMheading1">
    <w:name w:val="RAM heading 1"/>
    <w:basedOn w:val="ListParagraph"/>
    <w:autoRedefine/>
    <w:qFormat/>
    <w:rsid w:val="0023008D"/>
    <w:pPr>
      <w:numPr>
        <w:numId w:val="3"/>
      </w:numPr>
      <w:spacing w:before="240" w:after="240" w:line="240" w:lineRule="auto"/>
    </w:pPr>
    <w:rPr>
      <w:b/>
      <w:lang w:val="is-IS"/>
    </w:rPr>
  </w:style>
  <w:style w:type="paragraph" w:styleId="ListParagraph">
    <w:name w:val="List Paragraph"/>
    <w:basedOn w:val="Normal"/>
    <w:uiPriority w:val="34"/>
    <w:qFormat/>
    <w:rsid w:val="0023008D"/>
    <w:pPr>
      <w:ind w:left="720"/>
      <w:contextualSpacing/>
    </w:pPr>
  </w:style>
  <w:style w:type="paragraph" w:customStyle="1" w:styleId="RAMitalicsubhead">
    <w:name w:val="RAM italic sub head"/>
    <w:basedOn w:val="Normal"/>
    <w:autoRedefine/>
    <w:qFormat/>
    <w:rsid w:val="0023008D"/>
    <w:pPr>
      <w:spacing w:after="240" w:line="240" w:lineRule="auto"/>
    </w:pPr>
    <w:rPr>
      <w:i/>
    </w:rPr>
  </w:style>
  <w:style w:type="character" w:styleId="Hyperlink">
    <w:name w:val="Hyperlink"/>
    <w:basedOn w:val="DefaultParagraphFont"/>
    <w:uiPriority w:val="99"/>
    <w:semiHidden/>
    <w:unhideWhenUsed/>
    <w:rsid w:val="008338AB"/>
    <w:rPr>
      <w:color w:val="0000FF"/>
      <w:u w:val="single"/>
    </w:rPr>
  </w:style>
  <w:style w:type="character" w:styleId="FollowedHyperlink">
    <w:name w:val="FollowedHyperlink"/>
    <w:basedOn w:val="DefaultParagraphFont"/>
    <w:uiPriority w:val="99"/>
    <w:semiHidden/>
    <w:unhideWhenUsed/>
    <w:rsid w:val="008338AB"/>
    <w:rPr>
      <w:color w:val="800080"/>
      <w:u w:val="single"/>
    </w:rPr>
  </w:style>
  <w:style w:type="character" w:customStyle="1" w:styleId="marker">
    <w:name w:val="marker"/>
    <w:basedOn w:val="DefaultParagraphFont"/>
    <w:rsid w:val="008338AB"/>
  </w:style>
  <w:style w:type="table" w:styleId="TableGrid">
    <w:name w:val="Table Grid"/>
    <w:basedOn w:val="TableNormal"/>
    <w:uiPriority w:val="59"/>
    <w:rsid w:val="003327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B29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29B5"/>
    <w:rPr>
      <w:lang w:val="en-GB"/>
    </w:rPr>
  </w:style>
  <w:style w:type="paragraph" w:styleId="Footer">
    <w:name w:val="footer"/>
    <w:basedOn w:val="Normal"/>
    <w:link w:val="FooterChar"/>
    <w:uiPriority w:val="99"/>
    <w:semiHidden/>
    <w:unhideWhenUsed/>
    <w:rsid w:val="00FB29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29B5"/>
    <w:rPr>
      <w:lang w:val="en-GB"/>
    </w:rPr>
  </w:style>
  <w:style w:type="character" w:styleId="CommentReference">
    <w:name w:val="annotation reference"/>
    <w:basedOn w:val="DefaultParagraphFont"/>
    <w:uiPriority w:val="99"/>
    <w:semiHidden/>
    <w:unhideWhenUsed/>
    <w:rsid w:val="001E6AD4"/>
    <w:rPr>
      <w:sz w:val="16"/>
      <w:szCs w:val="16"/>
    </w:rPr>
  </w:style>
  <w:style w:type="paragraph" w:styleId="CommentText">
    <w:name w:val="annotation text"/>
    <w:basedOn w:val="Normal"/>
    <w:link w:val="CommentTextChar"/>
    <w:uiPriority w:val="99"/>
    <w:semiHidden/>
    <w:unhideWhenUsed/>
    <w:rsid w:val="001E6AD4"/>
    <w:pPr>
      <w:spacing w:line="240" w:lineRule="auto"/>
    </w:pPr>
    <w:rPr>
      <w:sz w:val="20"/>
      <w:szCs w:val="20"/>
    </w:rPr>
  </w:style>
  <w:style w:type="character" w:customStyle="1" w:styleId="CommentTextChar">
    <w:name w:val="Comment Text Char"/>
    <w:basedOn w:val="DefaultParagraphFont"/>
    <w:link w:val="CommentText"/>
    <w:uiPriority w:val="99"/>
    <w:semiHidden/>
    <w:rsid w:val="001E6AD4"/>
    <w:rPr>
      <w:sz w:val="20"/>
      <w:szCs w:val="20"/>
      <w:lang w:val="en-GB"/>
    </w:rPr>
  </w:style>
  <w:style w:type="paragraph" w:styleId="CommentSubject">
    <w:name w:val="annotation subject"/>
    <w:basedOn w:val="CommentText"/>
    <w:next w:val="CommentText"/>
    <w:link w:val="CommentSubjectChar"/>
    <w:uiPriority w:val="99"/>
    <w:semiHidden/>
    <w:unhideWhenUsed/>
    <w:rsid w:val="001E6AD4"/>
    <w:rPr>
      <w:b/>
      <w:bCs/>
    </w:rPr>
  </w:style>
  <w:style w:type="character" w:customStyle="1" w:styleId="CommentSubjectChar">
    <w:name w:val="Comment Subject Char"/>
    <w:basedOn w:val="CommentTextChar"/>
    <w:link w:val="CommentSubject"/>
    <w:uiPriority w:val="99"/>
    <w:semiHidden/>
    <w:rsid w:val="001E6AD4"/>
    <w:rPr>
      <w:b/>
      <w:bCs/>
      <w:sz w:val="20"/>
      <w:szCs w:val="20"/>
      <w:lang w:val="en-GB"/>
    </w:rPr>
  </w:style>
  <w:style w:type="paragraph" w:styleId="BalloonText">
    <w:name w:val="Balloon Text"/>
    <w:basedOn w:val="Normal"/>
    <w:link w:val="BalloonTextChar"/>
    <w:uiPriority w:val="99"/>
    <w:semiHidden/>
    <w:unhideWhenUsed/>
    <w:rsid w:val="001E6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AD4"/>
    <w:rPr>
      <w:rFonts w:ascii="Tahoma" w:hAnsi="Tahoma" w:cs="Tahoma"/>
      <w:sz w:val="16"/>
      <w:szCs w:val="16"/>
      <w:lang w:val="en-GB"/>
    </w:rPr>
  </w:style>
  <w:style w:type="paragraph" w:styleId="FootnoteText">
    <w:name w:val="footnote text"/>
    <w:basedOn w:val="Normal"/>
    <w:link w:val="FootnoteTextChar"/>
    <w:uiPriority w:val="99"/>
    <w:semiHidden/>
    <w:unhideWhenUsed/>
    <w:rsid w:val="001E6A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6AD4"/>
    <w:rPr>
      <w:sz w:val="20"/>
      <w:szCs w:val="20"/>
      <w:lang w:val="en-GB"/>
    </w:rPr>
  </w:style>
  <w:style w:type="character" w:styleId="FootnoteReference">
    <w:name w:val="footnote reference"/>
    <w:basedOn w:val="DefaultParagraphFont"/>
    <w:uiPriority w:val="99"/>
    <w:semiHidden/>
    <w:unhideWhenUsed/>
    <w:rsid w:val="001E6A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AMhead1">
    <w:name w:val="RAM head 1"/>
    <w:uiPriority w:val="99"/>
    <w:rsid w:val="0023008D"/>
    <w:pPr>
      <w:numPr>
        <w:numId w:val="1"/>
      </w:numPr>
    </w:pPr>
  </w:style>
  <w:style w:type="paragraph" w:customStyle="1" w:styleId="RAMheading1">
    <w:name w:val="RAM heading 1"/>
    <w:basedOn w:val="ListParagraph"/>
    <w:autoRedefine/>
    <w:qFormat/>
    <w:rsid w:val="0023008D"/>
    <w:pPr>
      <w:numPr>
        <w:numId w:val="3"/>
      </w:numPr>
      <w:spacing w:before="240" w:after="240" w:line="240" w:lineRule="auto"/>
    </w:pPr>
    <w:rPr>
      <w:b/>
      <w:lang w:val="is-IS"/>
    </w:rPr>
  </w:style>
  <w:style w:type="paragraph" w:styleId="ListParagraph">
    <w:name w:val="List Paragraph"/>
    <w:basedOn w:val="Normal"/>
    <w:uiPriority w:val="34"/>
    <w:qFormat/>
    <w:rsid w:val="0023008D"/>
    <w:pPr>
      <w:ind w:left="720"/>
      <w:contextualSpacing/>
    </w:pPr>
  </w:style>
  <w:style w:type="paragraph" w:customStyle="1" w:styleId="RAMitalicsubhead">
    <w:name w:val="RAM italic sub head"/>
    <w:basedOn w:val="Normal"/>
    <w:autoRedefine/>
    <w:qFormat/>
    <w:rsid w:val="0023008D"/>
    <w:pPr>
      <w:spacing w:after="240" w:line="240" w:lineRule="auto"/>
    </w:pPr>
    <w:rPr>
      <w:i/>
    </w:rPr>
  </w:style>
  <w:style w:type="character" w:styleId="Hyperlink">
    <w:name w:val="Hyperlink"/>
    <w:basedOn w:val="DefaultParagraphFont"/>
    <w:uiPriority w:val="99"/>
    <w:semiHidden/>
    <w:unhideWhenUsed/>
    <w:rsid w:val="008338AB"/>
    <w:rPr>
      <w:color w:val="0000FF"/>
      <w:u w:val="single"/>
    </w:rPr>
  </w:style>
  <w:style w:type="character" w:styleId="FollowedHyperlink">
    <w:name w:val="FollowedHyperlink"/>
    <w:basedOn w:val="DefaultParagraphFont"/>
    <w:uiPriority w:val="99"/>
    <w:semiHidden/>
    <w:unhideWhenUsed/>
    <w:rsid w:val="008338AB"/>
    <w:rPr>
      <w:color w:val="800080"/>
      <w:u w:val="single"/>
    </w:rPr>
  </w:style>
  <w:style w:type="character" w:customStyle="1" w:styleId="marker">
    <w:name w:val="marker"/>
    <w:basedOn w:val="DefaultParagraphFont"/>
    <w:rsid w:val="008338AB"/>
  </w:style>
  <w:style w:type="table" w:styleId="TableGrid">
    <w:name w:val="Table Grid"/>
    <w:basedOn w:val="TableNormal"/>
    <w:uiPriority w:val="59"/>
    <w:rsid w:val="003327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B29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29B5"/>
    <w:rPr>
      <w:lang w:val="en-GB"/>
    </w:rPr>
  </w:style>
  <w:style w:type="paragraph" w:styleId="Footer">
    <w:name w:val="footer"/>
    <w:basedOn w:val="Normal"/>
    <w:link w:val="FooterChar"/>
    <w:uiPriority w:val="99"/>
    <w:semiHidden/>
    <w:unhideWhenUsed/>
    <w:rsid w:val="00FB29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29B5"/>
    <w:rPr>
      <w:lang w:val="en-GB"/>
    </w:rPr>
  </w:style>
  <w:style w:type="character" w:styleId="CommentReference">
    <w:name w:val="annotation reference"/>
    <w:basedOn w:val="DefaultParagraphFont"/>
    <w:uiPriority w:val="99"/>
    <w:semiHidden/>
    <w:unhideWhenUsed/>
    <w:rsid w:val="001E6AD4"/>
    <w:rPr>
      <w:sz w:val="16"/>
      <w:szCs w:val="16"/>
    </w:rPr>
  </w:style>
  <w:style w:type="paragraph" w:styleId="CommentText">
    <w:name w:val="annotation text"/>
    <w:basedOn w:val="Normal"/>
    <w:link w:val="CommentTextChar"/>
    <w:uiPriority w:val="99"/>
    <w:semiHidden/>
    <w:unhideWhenUsed/>
    <w:rsid w:val="001E6AD4"/>
    <w:pPr>
      <w:spacing w:line="240" w:lineRule="auto"/>
    </w:pPr>
    <w:rPr>
      <w:sz w:val="20"/>
      <w:szCs w:val="20"/>
    </w:rPr>
  </w:style>
  <w:style w:type="character" w:customStyle="1" w:styleId="CommentTextChar">
    <w:name w:val="Comment Text Char"/>
    <w:basedOn w:val="DefaultParagraphFont"/>
    <w:link w:val="CommentText"/>
    <w:uiPriority w:val="99"/>
    <w:semiHidden/>
    <w:rsid w:val="001E6AD4"/>
    <w:rPr>
      <w:sz w:val="20"/>
      <w:szCs w:val="20"/>
      <w:lang w:val="en-GB"/>
    </w:rPr>
  </w:style>
  <w:style w:type="paragraph" w:styleId="CommentSubject">
    <w:name w:val="annotation subject"/>
    <w:basedOn w:val="CommentText"/>
    <w:next w:val="CommentText"/>
    <w:link w:val="CommentSubjectChar"/>
    <w:uiPriority w:val="99"/>
    <w:semiHidden/>
    <w:unhideWhenUsed/>
    <w:rsid w:val="001E6AD4"/>
    <w:rPr>
      <w:b/>
      <w:bCs/>
    </w:rPr>
  </w:style>
  <w:style w:type="character" w:customStyle="1" w:styleId="CommentSubjectChar">
    <w:name w:val="Comment Subject Char"/>
    <w:basedOn w:val="CommentTextChar"/>
    <w:link w:val="CommentSubject"/>
    <w:uiPriority w:val="99"/>
    <w:semiHidden/>
    <w:rsid w:val="001E6AD4"/>
    <w:rPr>
      <w:b/>
      <w:bCs/>
      <w:sz w:val="20"/>
      <w:szCs w:val="20"/>
      <w:lang w:val="en-GB"/>
    </w:rPr>
  </w:style>
  <w:style w:type="paragraph" w:styleId="BalloonText">
    <w:name w:val="Balloon Text"/>
    <w:basedOn w:val="Normal"/>
    <w:link w:val="BalloonTextChar"/>
    <w:uiPriority w:val="99"/>
    <w:semiHidden/>
    <w:unhideWhenUsed/>
    <w:rsid w:val="001E6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AD4"/>
    <w:rPr>
      <w:rFonts w:ascii="Tahoma" w:hAnsi="Tahoma" w:cs="Tahoma"/>
      <w:sz w:val="16"/>
      <w:szCs w:val="16"/>
      <w:lang w:val="en-GB"/>
    </w:rPr>
  </w:style>
  <w:style w:type="paragraph" w:styleId="FootnoteText">
    <w:name w:val="footnote text"/>
    <w:basedOn w:val="Normal"/>
    <w:link w:val="FootnoteTextChar"/>
    <w:uiPriority w:val="99"/>
    <w:semiHidden/>
    <w:unhideWhenUsed/>
    <w:rsid w:val="001E6A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6AD4"/>
    <w:rPr>
      <w:sz w:val="20"/>
      <w:szCs w:val="20"/>
      <w:lang w:val="en-GB"/>
    </w:rPr>
  </w:style>
  <w:style w:type="character" w:styleId="FootnoteReference">
    <w:name w:val="footnote reference"/>
    <w:basedOn w:val="DefaultParagraphFont"/>
    <w:uiPriority w:val="99"/>
    <w:semiHidden/>
    <w:unhideWhenUsed/>
    <w:rsid w:val="001E6AD4"/>
    <w:rPr>
      <w:vertAlign w:val="superscript"/>
    </w:rPr>
  </w:style>
</w:styles>
</file>

<file path=word/webSettings.xml><?xml version="1.0" encoding="utf-8"?>
<w:webSettings xmlns:r="http://schemas.openxmlformats.org/officeDocument/2006/relationships" xmlns:w="http://schemas.openxmlformats.org/wordprocessingml/2006/main">
  <w:divs>
    <w:div w:id="344677340">
      <w:bodyDiv w:val="1"/>
      <w:marLeft w:val="0"/>
      <w:marRight w:val="0"/>
      <w:marTop w:val="0"/>
      <w:marBottom w:val="0"/>
      <w:divBdr>
        <w:top w:val="none" w:sz="0" w:space="0" w:color="auto"/>
        <w:left w:val="none" w:sz="0" w:space="0" w:color="auto"/>
        <w:bottom w:val="none" w:sz="0" w:space="0" w:color="auto"/>
        <w:right w:val="none" w:sz="0" w:space="0" w:color="auto"/>
      </w:divBdr>
      <w:divsChild>
        <w:div w:id="3557206">
          <w:marLeft w:val="0"/>
          <w:marRight w:val="0"/>
          <w:marTop w:val="0"/>
          <w:marBottom w:val="0"/>
          <w:divBdr>
            <w:top w:val="none" w:sz="0" w:space="0" w:color="auto"/>
            <w:left w:val="none" w:sz="0" w:space="0" w:color="auto"/>
            <w:bottom w:val="none" w:sz="0" w:space="0" w:color="auto"/>
            <w:right w:val="none" w:sz="0" w:space="0" w:color="auto"/>
          </w:divBdr>
        </w:div>
        <w:div w:id="29571751">
          <w:marLeft w:val="0"/>
          <w:marRight w:val="0"/>
          <w:marTop w:val="0"/>
          <w:marBottom w:val="0"/>
          <w:divBdr>
            <w:top w:val="none" w:sz="0" w:space="0" w:color="auto"/>
            <w:left w:val="none" w:sz="0" w:space="0" w:color="auto"/>
            <w:bottom w:val="none" w:sz="0" w:space="0" w:color="auto"/>
            <w:right w:val="none" w:sz="0" w:space="0" w:color="auto"/>
          </w:divBdr>
        </w:div>
        <w:div w:id="91710929">
          <w:marLeft w:val="0"/>
          <w:marRight w:val="0"/>
          <w:marTop w:val="0"/>
          <w:marBottom w:val="0"/>
          <w:divBdr>
            <w:top w:val="none" w:sz="0" w:space="0" w:color="auto"/>
            <w:left w:val="none" w:sz="0" w:space="0" w:color="auto"/>
            <w:bottom w:val="none" w:sz="0" w:space="0" w:color="auto"/>
            <w:right w:val="none" w:sz="0" w:space="0" w:color="auto"/>
          </w:divBdr>
        </w:div>
        <w:div w:id="107164468">
          <w:marLeft w:val="0"/>
          <w:marRight w:val="0"/>
          <w:marTop w:val="0"/>
          <w:marBottom w:val="0"/>
          <w:divBdr>
            <w:top w:val="none" w:sz="0" w:space="0" w:color="auto"/>
            <w:left w:val="none" w:sz="0" w:space="0" w:color="auto"/>
            <w:bottom w:val="none" w:sz="0" w:space="0" w:color="auto"/>
            <w:right w:val="none" w:sz="0" w:space="0" w:color="auto"/>
          </w:divBdr>
        </w:div>
        <w:div w:id="154730742">
          <w:marLeft w:val="0"/>
          <w:marRight w:val="0"/>
          <w:marTop w:val="0"/>
          <w:marBottom w:val="0"/>
          <w:divBdr>
            <w:top w:val="none" w:sz="0" w:space="0" w:color="auto"/>
            <w:left w:val="none" w:sz="0" w:space="0" w:color="auto"/>
            <w:bottom w:val="none" w:sz="0" w:space="0" w:color="auto"/>
            <w:right w:val="none" w:sz="0" w:space="0" w:color="auto"/>
          </w:divBdr>
        </w:div>
        <w:div w:id="157498489">
          <w:marLeft w:val="0"/>
          <w:marRight w:val="0"/>
          <w:marTop w:val="0"/>
          <w:marBottom w:val="0"/>
          <w:divBdr>
            <w:top w:val="none" w:sz="0" w:space="0" w:color="auto"/>
            <w:left w:val="none" w:sz="0" w:space="0" w:color="auto"/>
            <w:bottom w:val="none" w:sz="0" w:space="0" w:color="auto"/>
            <w:right w:val="none" w:sz="0" w:space="0" w:color="auto"/>
          </w:divBdr>
        </w:div>
        <w:div w:id="193470409">
          <w:marLeft w:val="0"/>
          <w:marRight w:val="0"/>
          <w:marTop w:val="0"/>
          <w:marBottom w:val="0"/>
          <w:divBdr>
            <w:top w:val="none" w:sz="0" w:space="0" w:color="auto"/>
            <w:left w:val="none" w:sz="0" w:space="0" w:color="auto"/>
            <w:bottom w:val="none" w:sz="0" w:space="0" w:color="auto"/>
            <w:right w:val="none" w:sz="0" w:space="0" w:color="auto"/>
          </w:divBdr>
        </w:div>
        <w:div w:id="286009885">
          <w:marLeft w:val="0"/>
          <w:marRight w:val="0"/>
          <w:marTop w:val="0"/>
          <w:marBottom w:val="0"/>
          <w:divBdr>
            <w:top w:val="none" w:sz="0" w:space="0" w:color="auto"/>
            <w:left w:val="none" w:sz="0" w:space="0" w:color="auto"/>
            <w:bottom w:val="none" w:sz="0" w:space="0" w:color="auto"/>
            <w:right w:val="none" w:sz="0" w:space="0" w:color="auto"/>
          </w:divBdr>
        </w:div>
        <w:div w:id="329211163">
          <w:marLeft w:val="0"/>
          <w:marRight w:val="0"/>
          <w:marTop w:val="0"/>
          <w:marBottom w:val="0"/>
          <w:divBdr>
            <w:top w:val="none" w:sz="0" w:space="0" w:color="auto"/>
            <w:left w:val="none" w:sz="0" w:space="0" w:color="auto"/>
            <w:bottom w:val="none" w:sz="0" w:space="0" w:color="auto"/>
            <w:right w:val="none" w:sz="0" w:space="0" w:color="auto"/>
          </w:divBdr>
        </w:div>
        <w:div w:id="348720659">
          <w:marLeft w:val="0"/>
          <w:marRight w:val="0"/>
          <w:marTop w:val="0"/>
          <w:marBottom w:val="0"/>
          <w:divBdr>
            <w:top w:val="none" w:sz="0" w:space="0" w:color="auto"/>
            <w:left w:val="none" w:sz="0" w:space="0" w:color="auto"/>
            <w:bottom w:val="none" w:sz="0" w:space="0" w:color="auto"/>
            <w:right w:val="none" w:sz="0" w:space="0" w:color="auto"/>
          </w:divBdr>
        </w:div>
        <w:div w:id="409238292">
          <w:marLeft w:val="0"/>
          <w:marRight w:val="0"/>
          <w:marTop w:val="0"/>
          <w:marBottom w:val="0"/>
          <w:divBdr>
            <w:top w:val="none" w:sz="0" w:space="0" w:color="auto"/>
            <w:left w:val="none" w:sz="0" w:space="0" w:color="auto"/>
            <w:bottom w:val="none" w:sz="0" w:space="0" w:color="auto"/>
            <w:right w:val="none" w:sz="0" w:space="0" w:color="auto"/>
          </w:divBdr>
        </w:div>
        <w:div w:id="435949923">
          <w:marLeft w:val="0"/>
          <w:marRight w:val="0"/>
          <w:marTop w:val="0"/>
          <w:marBottom w:val="0"/>
          <w:divBdr>
            <w:top w:val="none" w:sz="0" w:space="0" w:color="auto"/>
            <w:left w:val="none" w:sz="0" w:space="0" w:color="auto"/>
            <w:bottom w:val="none" w:sz="0" w:space="0" w:color="auto"/>
            <w:right w:val="none" w:sz="0" w:space="0" w:color="auto"/>
          </w:divBdr>
        </w:div>
        <w:div w:id="459496601">
          <w:marLeft w:val="0"/>
          <w:marRight w:val="0"/>
          <w:marTop w:val="0"/>
          <w:marBottom w:val="0"/>
          <w:divBdr>
            <w:top w:val="none" w:sz="0" w:space="0" w:color="auto"/>
            <w:left w:val="none" w:sz="0" w:space="0" w:color="auto"/>
            <w:bottom w:val="none" w:sz="0" w:space="0" w:color="auto"/>
            <w:right w:val="none" w:sz="0" w:space="0" w:color="auto"/>
          </w:divBdr>
        </w:div>
        <w:div w:id="519046288">
          <w:marLeft w:val="0"/>
          <w:marRight w:val="0"/>
          <w:marTop w:val="0"/>
          <w:marBottom w:val="0"/>
          <w:divBdr>
            <w:top w:val="none" w:sz="0" w:space="0" w:color="auto"/>
            <w:left w:val="none" w:sz="0" w:space="0" w:color="auto"/>
            <w:bottom w:val="none" w:sz="0" w:space="0" w:color="auto"/>
            <w:right w:val="none" w:sz="0" w:space="0" w:color="auto"/>
          </w:divBdr>
        </w:div>
        <w:div w:id="642544863">
          <w:marLeft w:val="0"/>
          <w:marRight w:val="0"/>
          <w:marTop w:val="0"/>
          <w:marBottom w:val="0"/>
          <w:divBdr>
            <w:top w:val="none" w:sz="0" w:space="0" w:color="auto"/>
            <w:left w:val="none" w:sz="0" w:space="0" w:color="auto"/>
            <w:bottom w:val="none" w:sz="0" w:space="0" w:color="auto"/>
            <w:right w:val="none" w:sz="0" w:space="0" w:color="auto"/>
          </w:divBdr>
        </w:div>
        <w:div w:id="712777959">
          <w:marLeft w:val="0"/>
          <w:marRight w:val="0"/>
          <w:marTop w:val="0"/>
          <w:marBottom w:val="0"/>
          <w:divBdr>
            <w:top w:val="none" w:sz="0" w:space="0" w:color="auto"/>
            <w:left w:val="none" w:sz="0" w:space="0" w:color="auto"/>
            <w:bottom w:val="none" w:sz="0" w:space="0" w:color="auto"/>
            <w:right w:val="none" w:sz="0" w:space="0" w:color="auto"/>
          </w:divBdr>
        </w:div>
        <w:div w:id="730421400">
          <w:marLeft w:val="0"/>
          <w:marRight w:val="0"/>
          <w:marTop w:val="0"/>
          <w:marBottom w:val="0"/>
          <w:divBdr>
            <w:top w:val="none" w:sz="0" w:space="0" w:color="auto"/>
            <w:left w:val="none" w:sz="0" w:space="0" w:color="auto"/>
            <w:bottom w:val="none" w:sz="0" w:space="0" w:color="auto"/>
            <w:right w:val="none" w:sz="0" w:space="0" w:color="auto"/>
          </w:divBdr>
        </w:div>
        <w:div w:id="737705014">
          <w:marLeft w:val="0"/>
          <w:marRight w:val="0"/>
          <w:marTop w:val="0"/>
          <w:marBottom w:val="0"/>
          <w:divBdr>
            <w:top w:val="none" w:sz="0" w:space="0" w:color="auto"/>
            <w:left w:val="none" w:sz="0" w:space="0" w:color="auto"/>
            <w:bottom w:val="none" w:sz="0" w:space="0" w:color="auto"/>
            <w:right w:val="none" w:sz="0" w:space="0" w:color="auto"/>
          </w:divBdr>
        </w:div>
        <w:div w:id="879241572">
          <w:marLeft w:val="0"/>
          <w:marRight w:val="0"/>
          <w:marTop w:val="0"/>
          <w:marBottom w:val="0"/>
          <w:divBdr>
            <w:top w:val="none" w:sz="0" w:space="0" w:color="auto"/>
            <w:left w:val="none" w:sz="0" w:space="0" w:color="auto"/>
            <w:bottom w:val="none" w:sz="0" w:space="0" w:color="auto"/>
            <w:right w:val="none" w:sz="0" w:space="0" w:color="auto"/>
          </w:divBdr>
        </w:div>
        <w:div w:id="891767732">
          <w:marLeft w:val="0"/>
          <w:marRight w:val="0"/>
          <w:marTop w:val="0"/>
          <w:marBottom w:val="0"/>
          <w:divBdr>
            <w:top w:val="none" w:sz="0" w:space="0" w:color="auto"/>
            <w:left w:val="none" w:sz="0" w:space="0" w:color="auto"/>
            <w:bottom w:val="none" w:sz="0" w:space="0" w:color="auto"/>
            <w:right w:val="none" w:sz="0" w:space="0" w:color="auto"/>
          </w:divBdr>
        </w:div>
        <w:div w:id="958533840">
          <w:marLeft w:val="0"/>
          <w:marRight w:val="0"/>
          <w:marTop w:val="0"/>
          <w:marBottom w:val="0"/>
          <w:divBdr>
            <w:top w:val="none" w:sz="0" w:space="0" w:color="auto"/>
            <w:left w:val="none" w:sz="0" w:space="0" w:color="auto"/>
            <w:bottom w:val="none" w:sz="0" w:space="0" w:color="auto"/>
            <w:right w:val="none" w:sz="0" w:space="0" w:color="auto"/>
          </w:divBdr>
        </w:div>
        <w:div w:id="1081753388">
          <w:marLeft w:val="0"/>
          <w:marRight w:val="0"/>
          <w:marTop w:val="0"/>
          <w:marBottom w:val="0"/>
          <w:divBdr>
            <w:top w:val="none" w:sz="0" w:space="0" w:color="auto"/>
            <w:left w:val="none" w:sz="0" w:space="0" w:color="auto"/>
            <w:bottom w:val="none" w:sz="0" w:space="0" w:color="auto"/>
            <w:right w:val="none" w:sz="0" w:space="0" w:color="auto"/>
          </w:divBdr>
        </w:div>
        <w:div w:id="1156993639">
          <w:marLeft w:val="0"/>
          <w:marRight w:val="0"/>
          <w:marTop w:val="0"/>
          <w:marBottom w:val="0"/>
          <w:divBdr>
            <w:top w:val="none" w:sz="0" w:space="0" w:color="auto"/>
            <w:left w:val="none" w:sz="0" w:space="0" w:color="auto"/>
            <w:bottom w:val="none" w:sz="0" w:space="0" w:color="auto"/>
            <w:right w:val="none" w:sz="0" w:space="0" w:color="auto"/>
          </w:divBdr>
        </w:div>
        <w:div w:id="1214581564">
          <w:marLeft w:val="0"/>
          <w:marRight w:val="0"/>
          <w:marTop w:val="0"/>
          <w:marBottom w:val="0"/>
          <w:divBdr>
            <w:top w:val="none" w:sz="0" w:space="0" w:color="auto"/>
            <w:left w:val="none" w:sz="0" w:space="0" w:color="auto"/>
            <w:bottom w:val="none" w:sz="0" w:space="0" w:color="auto"/>
            <w:right w:val="none" w:sz="0" w:space="0" w:color="auto"/>
          </w:divBdr>
        </w:div>
        <w:div w:id="1242639903">
          <w:marLeft w:val="0"/>
          <w:marRight w:val="0"/>
          <w:marTop w:val="0"/>
          <w:marBottom w:val="0"/>
          <w:divBdr>
            <w:top w:val="none" w:sz="0" w:space="0" w:color="auto"/>
            <w:left w:val="none" w:sz="0" w:space="0" w:color="auto"/>
            <w:bottom w:val="none" w:sz="0" w:space="0" w:color="auto"/>
            <w:right w:val="none" w:sz="0" w:space="0" w:color="auto"/>
          </w:divBdr>
        </w:div>
        <w:div w:id="1258708145">
          <w:marLeft w:val="0"/>
          <w:marRight w:val="0"/>
          <w:marTop w:val="0"/>
          <w:marBottom w:val="0"/>
          <w:divBdr>
            <w:top w:val="none" w:sz="0" w:space="0" w:color="auto"/>
            <w:left w:val="none" w:sz="0" w:space="0" w:color="auto"/>
            <w:bottom w:val="none" w:sz="0" w:space="0" w:color="auto"/>
            <w:right w:val="none" w:sz="0" w:space="0" w:color="auto"/>
          </w:divBdr>
        </w:div>
        <w:div w:id="1288394680">
          <w:marLeft w:val="0"/>
          <w:marRight w:val="0"/>
          <w:marTop w:val="0"/>
          <w:marBottom w:val="0"/>
          <w:divBdr>
            <w:top w:val="none" w:sz="0" w:space="0" w:color="auto"/>
            <w:left w:val="none" w:sz="0" w:space="0" w:color="auto"/>
            <w:bottom w:val="none" w:sz="0" w:space="0" w:color="auto"/>
            <w:right w:val="none" w:sz="0" w:space="0" w:color="auto"/>
          </w:divBdr>
        </w:div>
        <w:div w:id="1365522671">
          <w:marLeft w:val="0"/>
          <w:marRight w:val="0"/>
          <w:marTop w:val="0"/>
          <w:marBottom w:val="0"/>
          <w:divBdr>
            <w:top w:val="none" w:sz="0" w:space="0" w:color="auto"/>
            <w:left w:val="none" w:sz="0" w:space="0" w:color="auto"/>
            <w:bottom w:val="none" w:sz="0" w:space="0" w:color="auto"/>
            <w:right w:val="none" w:sz="0" w:space="0" w:color="auto"/>
          </w:divBdr>
        </w:div>
        <w:div w:id="1427076733">
          <w:marLeft w:val="0"/>
          <w:marRight w:val="0"/>
          <w:marTop w:val="0"/>
          <w:marBottom w:val="0"/>
          <w:divBdr>
            <w:top w:val="none" w:sz="0" w:space="0" w:color="auto"/>
            <w:left w:val="none" w:sz="0" w:space="0" w:color="auto"/>
            <w:bottom w:val="none" w:sz="0" w:space="0" w:color="auto"/>
            <w:right w:val="none" w:sz="0" w:space="0" w:color="auto"/>
          </w:divBdr>
        </w:div>
        <w:div w:id="1470321733">
          <w:marLeft w:val="0"/>
          <w:marRight w:val="0"/>
          <w:marTop w:val="0"/>
          <w:marBottom w:val="0"/>
          <w:divBdr>
            <w:top w:val="none" w:sz="0" w:space="0" w:color="auto"/>
            <w:left w:val="none" w:sz="0" w:space="0" w:color="auto"/>
            <w:bottom w:val="none" w:sz="0" w:space="0" w:color="auto"/>
            <w:right w:val="none" w:sz="0" w:space="0" w:color="auto"/>
          </w:divBdr>
        </w:div>
        <w:div w:id="1504584406">
          <w:marLeft w:val="0"/>
          <w:marRight w:val="0"/>
          <w:marTop w:val="0"/>
          <w:marBottom w:val="0"/>
          <w:divBdr>
            <w:top w:val="none" w:sz="0" w:space="0" w:color="auto"/>
            <w:left w:val="none" w:sz="0" w:space="0" w:color="auto"/>
            <w:bottom w:val="none" w:sz="0" w:space="0" w:color="auto"/>
            <w:right w:val="none" w:sz="0" w:space="0" w:color="auto"/>
          </w:divBdr>
        </w:div>
        <w:div w:id="1607807056">
          <w:marLeft w:val="0"/>
          <w:marRight w:val="0"/>
          <w:marTop w:val="0"/>
          <w:marBottom w:val="0"/>
          <w:divBdr>
            <w:top w:val="none" w:sz="0" w:space="0" w:color="auto"/>
            <w:left w:val="none" w:sz="0" w:space="0" w:color="auto"/>
            <w:bottom w:val="none" w:sz="0" w:space="0" w:color="auto"/>
            <w:right w:val="none" w:sz="0" w:space="0" w:color="auto"/>
          </w:divBdr>
        </w:div>
        <w:div w:id="1702391411">
          <w:marLeft w:val="0"/>
          <w:marRight w:val="0"/>
          <w:marTop w:val="0"/>
          <w:marBottom w:val="0"/>
          <w:divBdr>
            <w:top w:val="none" w:sz="0" w:space="0" w:color="auto"/>
            <w:left w:val="none" w:sz="0" w:space="0" w:color="auto"/>
            <w:bottom w:val="none" w:sz="0" w:space="0" w:color="auto"/>
            <w:right w:val="none" w:sz="0" w:space="0" w:color="auto"/>
          </w:divBdr>
        </w:div>
        <w:div w:id="1709798792">
          <w:marLeft w:val="0"/>
          <w:marRight w:val="0"/>
          <w:marTop w:val="0"/>
          <w:marBottom w:val="0"/>
          <w:divBdr>
            <w:top w:val="none" w:sz="0" w:space="0" w:color="auto"/>
            <w:left w:val="none" w:sz="0" w:space="0" w:color="auto"/>
            <w:bottom w:val="none" w:sz="0" w:space="0" w:color="auto"/>
            <w:right w:val="none" w:sz="0" w:space="0" w:color="auto"/>
          </w:divBdr>
        </w:div>
        <w:div w:id="1728452922">
          <w:marLeft w:val="0"/>
          <w:marRight w:val="0"/>
          <w:marTop w:val="0"/>
          <w:marBottom w:val="0"/>
          <w:divBdr>
            <w:top w:val="none" w:sz="0" w:space="0" w:color="auto"/>
            <w:left w:val="none" w:sz="0" w:space="0" w:color="auto"/>
            <w:bottom w:val="none" w:sz="0" w:space="0" w:color="auto"/>
            <w:right w:val="none" w:sz="0" w:space="0" w:color="auto"/>
          </w:divBdr>
        </w:div>
        <w:div w:id="1812289613">
          <w:marLeft w:val="0"/>
          <w:marRight w:val="0"/>
          <w:marTop w:val="0"/>
          <w:marBottom w:val="0"/>
          <w:divBdr>
            <w:top w:val="none" w:sz="0" w:space="0" w:color="auto"/>
            <w:left w:val="none" w:sz="0" w:space="0" w:color="auto"/>
            <w:bottom w:val="none" w:sz="0" w:space="0" w:color="auto"/>
            <w:right w:val="none" w:sz="0" w:space="0" w:color="auto"/>
          </w:divBdr>
        </w:div>
        <w:div w:id="1853688522">
          <w:marLeft w:val="0"/>
          <w:marRight w:val="0"/>
          <w:marTop w:val="0"/>
          <w:marBottom w:val="0"/>
          <w:divBdr>
            <w:top w:val="none" w:sz="0" w:space="0" w:color="auto"/>
            <w:left w:val="none" w:sz="0" w:space="0" w:color="auto"/>
            <w:bottom w:val="none" w:sz="0" w:space="0" w:color="auto"/>
            <w:right w:val="none" w:sz="0" w:space="0" w:color="auto"/>
          </w:divBdr>
        </w:div>
        <w:div w:id="1880194898">
          <w:marLeft w:val="0"/>
          <w:marRight w:val="0"/>
          <w:marTop w:val="0"/>
          <w:marBottom w:val="0"/>
          <w:divBdr>
            <w:top w:val="none" w:sz="0" w:space="0" w:color="auto"/>
            <w:left w:val="none" w:sz="0" w:space="0" w:color="auto"/>
            <w:bottom w:val="none" w:sz="0" w:space="0" w:color="auto"/>
            <w:right w:val="none" w:sz="0" w:space="0" w:color="auto"/>
          </w:divBdr>
        </w:div>
        <w:div w:id="1895966280">
          <w:marLeft w:val="0"/>
          <w:marRight w:val="0"/>
          <w:marTop w:val="0"/>
          <w:marBottom w:val="0"/>
          <w:divBdr>
            <w:top w:val="none" w:sz="0" w:space="0" w:color="auto"/>
            <w:left w:val="none" w:sz="0" w:space="0" w:color="auto"/>
            <w:bottom w:val="none" w:sz="0" w:space="0" w:color="auto"/>
            <w:right w:val="none" w:sz="0" w:space="0" w:color="auto"/>
          </w:divBdr>
        </w:div>
        <w:div w:id="1911041988">
          <w:marLeft w:val="0"/>
          <w:marRight w:val="0"/>
          <w:marTop w:val="0"/>
          <w:marBottom w:val="0"/>
          <w:divBdr>
            <w:top w:val="none" w:sz="0" w:space="0" w:color="auto"/>
            <w:left w:val="none" w:sz="0" w:space="0" w:color="auto"/>
            <w:bottom w:val="none" w:sz="0" w:space="0" w:color="auto"/>
            <w:right w:val="none" w:sz="0" w:space="0" w:color="auto"/>
          </w:divBdr>
        </w:div>
        <w:div w:id="1924676666">
          <w:marLeft w:val="0"/>
          <w:marRight w:val="0"/>
          <w:marTop w:val="0"/>
          <w:marBottom w:val="0"/>
          <w:divBdr>
            <w:top w:val="none" w:sz="0" w:space="0" w:color="auto"/>
            <w:left w:val="none" w:sz="0" w:space="0" w:color="auto"/>
            <w:bottom w:val="none" w:sz="0" w:space="0" w:color="auto"/>
            <w:right w:val="none" w:sz="0" w:space="0" w:color="auto"/>
          </w:divBdr>
        </w:div>
        <w:div w:id="1925216554">
          <w:marLeft w:val="0"/>
          <w:marRight w:val="0"/>
          <w:marTop w:val="0"/>
          <w:marBottom w:val="0"/>
          <w:divBdr>
            <w:top w:val="none" w:sz="0" w:space="0" w:color="auto"/>
            <w:left w:val="none" w:sz="0" w:space="0" w:color="auto"/>
            <w:bottom w:val="none" w:sz="0" w:space="0" w:color="auto"/>
            <w:right w:val="none" w:sz="0" w:space="0" w:color="auto"/>
          </w:divBdr>
        </w:div>
        <w:div w:id="1986426363">
          <w:marLeft w:val="0"/>
          <w:marRight w:val="0"/>
          <w:marTop w:val="0"/>
          <w:marBottom w:val="0"/>
          <w:divBdr>
            <w:top w:val="none" w:sz="0" w:space="0" w:color="auto"/>
            <w:left w:val="none" w:sz="0" w:space="0" w:color="auto"/>
            <w:bottom w:val="none" w:sz="0" w:space="0" w:color="auto"/>
            <w:right w:val="none" w:sz="0" w:space="0" w:color="auto"/>
          </w:divBdr>
        </w:div>
        <w:div w:id="1992706327">
          <w:marLeft w:val="0"/>
          <w:marRight w:val="0"/>
          <w:marTop w:val="0"/>
          <w:marBottom w:val="0"/>
          <w:divBdr>
            <w:top w:val="none" w:sz="0" w:space="0" w:color="auto"/>
            <w:left w:val="none" w:sz="0" w:space="0" w:color="auto"/>
            <w:bottom w:val="none" w:sz="0" w:space="0" w:color="auto"/>
            <w:right w:val="none" w:sz="0" w:space="0" w:color="auto"/>
          </w:divBdr>
        </w:div>
        <w:div w:id="2057511952">
          <w:marLeft w:val="0"/>
          <w:marRight w:val="0"/>
          <w:marTop w:val="0"/>
          <w:marBottom w:val="0"/>
          <w:divBdr>
            <w:top w:val="none" w:sz="0" w:space="0" w:color="auto"/>
            <w:left w:val="none" w:sz="0" w:space="0" w:color="auto"/>
            <w:bottom w:val="none" w:sz="0" w:space="0" w:color="auto"/>
            <w:right w:val="none" w:sz="0" w:space="0" w:color="auto"/>
          </w:divBdr>
        </w:div>
        <w:div w:id="2077244809">
          <w:marLeft w:val="0"/>
          <w:marRight w:val="0"/>
          <w:marTop w:val="0"/>
          <w:marBottom w:val="0"/>
          <w:divBdr>
            <w:top w:val="none" w:sz="0" w:space="0" w:color="auto"/>
            <w:left w:val="none" w:sz="0" w:space="0" w:color="auto"/>
            <w:bottom w:val="none" w:sz="0" w:space="0" w:color="auto"/>
            <w:right w:val="none" w:sz="0" w:space="0" w:color="auto"/>
          </w:divBdr>
        </w:div>
        <w:div w:id="2104497548">
          <w:marLeft w:val="0"/>
          <w:marRight w:val="0"/>
          <w:marTop w:val="0"/>
          <w:marBottom w:val="0"/>
          <w:divBdr>
            <w:top w:val="none" w:sz="0" w:space="0" w:color="auto"/>
            <w:left w:val="none" w:sz="0" w:space="0" w:color="auto"/>
            <w:bottom w:val="none" w:sz="0" w:space="0" w:color="auto"/>
            <w:right w:val="none" w:sz="0" w:space="0" w:color="auto"/>
          </w:divBdr>
        </w:div>
        <w:div w:id="2114549793">
          <w:marLeft w:val="0"/>
          <w:marRight w:val="0"/>
          <w:marTop w:val="0"/>
          <w:marBottom w:val="0"/>
          <w:divBdr>
            <w:top w:val="none" w:sz="0" w:space="0" w:color="auto"/>
            <w:left w:val="none" w:sz="0" w:space="0" w:color="auto"/>
            <w:bottom w:val="none" w:sz="0" w:space="0" w:color="auto"/>
            <w:right w:val="none" w:sz="0" w:space="0" w:color="auto"/>
          </w:divBdr>
        </w:div>
        <w:div w:id="2127506646">
          <w:marLeft w:val="0"/>
          <w:marRight w:val="0"/>
          <w:marTop w:val="0"/>
          <w:marBottom w:val="0"/>
          <w:divBdr>
            <w:top w:val="none" w:sz="0" w:space="0" w:color="auto"/>
            <w:left w:val="none" w:sz="0" w:space="0" w:color="auto"/>
            <w:bottom w:val="none" w:sz="0" w:space="0" w:color="auto"/>
            <w:right w:val="none" w:sz="0" w:space="0" w:color="auto"/>
          </w:divBdr>
        </w:div>
      </w:divsChild>
    </w:div>
    <w:div w:id="366836091">
      <w:bodyDiv w:val="1"/>
      <w:marLeft w:val="0"/>
      <w:marRight w:val="0"/>
      <w:marTop w:val="0"/>
      <w:marBottom w:val="0"/>
      <w:divBdr>
        <w:top w:val="none" w:sz="0" w:space="0" w:color="auto"/>
        <w:left w:val="none" w:sz="0" w:space="0" w:color="auto"/>
        <w:bottom w:val="none" w:sz="0" w:space="0" w:color="auto"/>
        <w:right w:val="none" w:sz="0" w:space="0" w:color="auto"/>
      </w:divBdr>
    </w:div>
    <w:div w:id="1053307979">
      <w:bodyDiv w:val="1"/>
      <w:marLeft w:val="0"/>
      <w:marRight w:val="0"/>
      <w:marTop w:val="0"/>
      <w:marBottom w:val="0"/>
      <w:divBdr>
        <w:top w:val="none" w:sz="0" w:space="0" w:color="auto"/>
        <w:left w:val="none" w:sz="0" w:space="0" w:color="auto"/>
        <w:bottom w:val="none" w:sz="0" w:space="0" w:color="auto"/>
        <w:right w:val="none" w:sz="0" w:space="0" w:color="auto"/>
      </w:divBdr>
      <w:divsChild>
        <w:div w:id="64843267">
          <w:marLeft w:val="0"/>
          <w:marRight w:val="0"/>
          <w:marTop w:val="0"/>
          <w:marBottom w:val="0"/>
          <w:divBdr>
            <w:top w:val="none" w:sz="0" w:space="0" w:color="auto"/>
            <w:left w:val="none" w:sz="0" w:space="0" w:color="auto"/>
            <w:bottom w:val="none" w:sz="0" w:space="0" w:color="auto"/>
            <w:right w:val="none" w:sz="0" w:space="0" w:color="auto"/>
          </w:divBdr>
        </w:div>
        <w:div w:id="265306041">
          <w:marLeft w:val="0"/>
          <w:marRight w:val="0"/>
          <w:marTop w:val="0"/>
          <w:marBottom w:val="0"/>
          <w:divBdr>
            <w:top w:val="none" w:sz="0" w:space="0" w:color="auto"/>
            <w:left w:val="none" w:sz="0" w:space="0" w:color="auto"/>
            <w:bottom w:val="none" w:sz="0" w:space="0" w:color="auto"/>
            <w:right w:val="none" w:sz="0" w:space="0" w:color="auto"/>
          </w:divBdr>
        </w:div>
        <w:div w:id="270626399">
          <w:marLeft w:val="0"/>
          <w:marRight w:val="0"/>
          <w:marTop w:val="0"/>
          <w:marBottom w:val="0"/>
          <w:divBdr>
            <w:top w:val="none" w:sz="0" w:space="0" w:color="auto"/>
            <w:left w:val="none" w:sz="0" w:space="0" w:color="auto"/>
            <w:bottom w:val="none" w:sz="0" w:space="0" w:color="auto"/>
            <w:right w:val="none" w:sz="0" w:space="0" w:color="auto"/>
          </w:divBdr>
        </w:div>
        <w:div w:id="272982883">
          <w:marLeft w:val="0"/>
          <w:marRight w:val="0"/>
          <w:marTop w:val="0"/>
          <w:marBottom w:val="0"/>
          <w:divBdr>
            <w:top w:val="none" w:sz="0" w:space="0" w:color="auto"/>
            <w:left w:val="none" w:sz="0" w:space="0" w:color="auto"/>
            <w:bottom w:val="none" w:sz="0" w:space="0" w:color="auto"/>
            <w:right w:val="none" w:sz="0" w:space="0" w:color="auto"/>
          </w:divBdr>
        </w:div>
        <w:div w:id="286396719">
          <w:marLeft w:val="0"/>
          <w:marRight w:val="0"/>
          <w:marTop w:val="0"/>
          <w:marBottom w:val="0"/>
          <w:divBdr>
            <w:top w:val="none" w:sz="0" w:space="0" w:color="auto"/>
            <w:left w:val="none" w:sz="0" w:space="0" w:color="auto"/>
            <w:bottom w:val="none" w:sz="0" w:space="0" w:color="auto"/>
            <w:right w:val="none" w:sz="0" w:space="0" w:color="auto"/>
          </w:divBdr>
        </w:div>
        <w:div w:id="315648278">
          <w:marLeft w:val="0"/>
          <w:marRight w:val="0"/>
          <w:marTop w:val="0"/>
          <w:marBottom w:val="0"/>
          <w:divBdr>
            <w:top w:val="none" w:sz="0" w:space="0" w:color="auto"/>
            <w:left w:val="none" w:sz="0" w:space="0" w:color="auto"/>
            <w:bottom w:val="none" w:sz="0" w:space="0" w:color="auto"/>
            <w:right w:val="none" w:sz="0" w:space="0" w:color="auto"/>
          </w:divBdr>
        </w:div>
        <w:div w:id="337467373">
          <w:marLeft w:val="0"/>
          <w:marRight w:val="0"/>
          <w:marTop w:val="0"/>
          <w:marBottom w:val="0"/>
          <w:divBdr>
            <w:top w:val="none" w:sz="0" w:space="0" w:color="auto"/>
            <w:left w:val="none" w:sz="0" w:space="0" w:color="auto"/>
            <w:bottom w:val="none" w:sz="0" w:space="0" w:color="auto"/>
            <w:right w:val="none" w:sz="0" w:space="0" w:color="auto"/>
          </w:divBdr>
        </w:div>
        <w:div w:id="369457351">
          <w:marLeft w:val="0"/>
          <w:marRight w:val="0"/>
          <w:marTop w:val="0"/>
          <w:marBottom w:val="0"/>
          <w:divBdr>
            <w:top w:val="none" w:sz="0" w:space="0" w:color="auto"/>
            <w:left w:val="none" w:sz="0" w:space="0" w:color="auto"/>
            <w:bottom w:val="none" w:sz="0" w:space="0" w:color="auto"/>
            <w:right w:val="none" w:sz="0" w:space="0" w:color="auto"/>
          </w:divBdr>
        </w:div>
        <w:div w:id="423263160">
          <w:marLeft w:val="0"/>
          <w:marRight w:val="0"/>
          <w:marTop w:val="0"/>
          <w:marBottom w:val="0"/>
          <w:divBdr>
            <w:top w:val="none" w:sz="0" w:space="0" w:color="auto"/>
            <w:left w:val="none" w:sz="0" w:space="0" w:color="auto"/>
            <w:bottom w:val="none" w:sz="0" w:space="0" w:color="auto"/>
            <w:right w:val="none" w:sz="0" w:space="0" w:color="auto"/>
          </w:divBdr>
        </w:div>
        <w:div w:id="446435643">
          <w:marLeft w:val="0"/>
          <w:marRight w:val="0"/>
          <w:marTop w:val="0"/>
          <w:marBottom w:val="0"/>
          <w:divBdr>
            <w:top w:val="none" w:sz="0" w:space="0" w:color="auto"/>
            <w:left w:val="none" w:sz="0" w:space="0" w:color="auto"/>
            <w:bottom w:val="none" w:sz="0" w:space="0" w:color="auto"/>
            <w:right w:val="none" w:sz="0" w:space="0" w:color="auto"/>
          </w:divBdr>
        </w:div>
        <w:div w:id="474416194">
          <w:marLeft w:val="0"/>
          <w:marRight w:val="0"/>
          <w:marTop w:val="0"/>
          <w:marBottom w:val="0"/>
          <w:divBdr>
            <w:top w:val="none" w:sz="0" w:space="0" w:color="auto"/>
            <w:left w:val="none" w:sz="0" w:space="0" w:color="auto"/>
            <w:bottom w:val="none" w:sz="0" w:space="0" w:color="auto"/>
            <w:right w:val="none" w:sz="0" w:space="0" w:color="auto"/>
          </w:divBdr>
        </w:div>
        <w:div w:id="513347759">
          <w:marLeft w:val="0"/>
          <w:marRight w:val="0"/>
          <w:marTop w:val="0"/>
          <w:marBottom w:val="0"/>
          <w:divBdr>
            <w:top w:val="none" w:sz="0" w:space="0" w:color="auto"/>
            <w:left w:val="none" w:sz="0" w:space="0" w:color="auto"/>
            <w:bottom w:val="none" w:sz="0" w:space="0" w:color="auto"/>
            <w:right w:val="none" w:sz="0" w:space="0" w:color="auto"/>
          </w:divBdr>
        </w:div>
        <w:div w:id="578709940">
          <w:marLeft w:val="0"/>
          <w:marRight w:val="0"/>
          <w:marTop w:val="0"/>
          <w:marBottom w:val="0"/>
          <w:divBdr>
            <w:top w:val="none" w:sz="0" w:space="0" w:color="auto"/>
            <w:left w:val="none" w:sz="0" w:space="0" w:color="auto"/>
            <w:bottom w:val="none" w:sz="0" w:space="0" w:color="auto"/>
            <w:right w:val="none" w:sz="0" w:space="0" w:color="auto"/>
          </w:divBdr>
        </w:div>
        <w:div w:id="587495537">
          <w:marLeft w:val="0"/>
          <w:marRight w:val="0"/>
          <w:marTop w:val="0"/>
          <w:marBottom w:val="0"/>
          <w:divBdr>
            <w:top w:val="none" w:sz="0" w:space="0" w:color="auto"/>
            <w:left w:val="none" w:sz="0" w:space="0" w:color="auto"/>
            <w:bottom w:val="none" w:sz="0" w:space="0" w:color="auto"/>
            <w:right w:val="none" w:sz="0" w:space="0" w:color="auto"/>
          </w:divBdr>
        </w:div>
        <w:div w:id="619189683">
          <w:marLeft w:val="0"/>
          <w:marRight w:val="0"/>
          <w:marTop w:val="0"/>
          <w:marBottom w:val="0"/>
          <w:divBdr>
            <w:top w:val="none" w:sz="0" w:space="0" w:color="auto"/>
            <w:left w:val="none" w:sz="0" w:space="0" w:color="auto"/>
            <w:bottom w:val="none" w:sz="0" w:space="0" w:color="auto"/>
            <w:right w:val="none" w:sz="0" w:space="0" w:color="auto"/>
          </w:divBdr>
        </w:div>
        <w:div w:id="659700687">
          <w:marLeft w:val="0"/>
          <w:marRight w:val="0"/>
          <w:marTop w:val="0"/>
          <w:marBottom w:val="0"/>
          <w:divBdr>
            <w:top w:val="none" w:sz="0" w:space="0" w:color="auto"/>
            <w:left w:val="none" w:sz="0" w:space="0" w:color="auto"/>
            <w:bottom w:val="none" w:sz="0" w:space="0" w:color="auto"/>
            <w:right w:val="none" w:sz="0" w:space="0" w:color="auto"/>
          </w:divBdr>
        </w:div>
        <w:div w:id="696930203">
          <w:marLeft w:val="0"/>
          <w:marRight w:val="0"/>
          <w:marTop w:val="0"/>
          <w:marBottom w:val="0"/>
          <w:divBdr>
            <w:top w:val="none" w:sz="0" w:space="0" w:color="auto"/>
            <w:left w:val="none" w:sz="0" w:space="0" w:color="auto"/>
            <w:bottom w:val="none" w:sz="0" w:space="0" w:color="auto"/>
            <w:right w:val="none" w:sz="0" w:space="0" w:color="auto"/>
          </w:divBdr>
        </w:div>
        <w:div w:id="783814545">
          <w:marLeft w:val="0"/>
          <w:marRight w:val="0"/>
          <w:marTop w:val="0"/>
          <w:marBottom w:val="0"/>
          <w:divBdr>
            <w:top w:val="none" w:sz="0" w:space="0" w:color="auto"/>
            <w:left w:val="none" w:sz="0" w:space="0" w:color="auto"/>
            <w:bottom w:val="none" w:sz="0" w:space="0" w:color="auto"/>
            <w:right w:val="none" w:sz="0" w:space="0" w:color="auto"/>
          </w:divBdr>
        </w:div>
        <w:div w:id="789394123">
          <w:marLeft w:val="0"/>
          <w:marRight w:val="0"/>
          <w:marTop w:val="0"/>
          <w:marBottom w:val="0"/>
          <w:divBdr>
            <w:top w:val="none" w:sz="0" w:space="0" w:color="auto"/>
            <w:left w:val="none" w:sz="0" w:space="0" w:color="auto"/>
            <w:bottom w:val="none" w:sz="0" w:space="0" w:color="auto"/>
            <w:right w:val="none" w:sz="0" w:space="0" w:color="auto"/>
          </w:divBdr>
        </w:div>
        <w:div w:id="841044385">
          <w:marLeft w:val="0"/>
          <w:marRight w:val="0"/>
          <w:marTop w:val="0"/>
          <w:marBottom w:val="0"/>
          <w:divBdr>
            <w:top w:val="none" w:sz="0" w:space="0" w:color="auto"/>
            <w:left w:val="none" w:sz="0" w:space="0" w:color="auto"/>
            <w:bottom w:val="none" w:sz="0" w:space="0" w:color="auto"/>
            <w:right w:val="none" w:sz="0" w:space="0" w:color="auto"/>
          </w:divBdr>
        </w:div>
        <w:div w:id="890117092">
          <w:marLeft w:val="0"/>
          <w:marRight w:val="0"/>
          <w:marTop w:val="0"/>
          <w:marBottom w:val="0"/>
          <w:divBdr>
            <w:top w:val="none" w:sz="0" w:space="0" w:color="auto"/>
            <w:left w:val="none" w:sz="0" w:space="0" w:color="auto"/>
            <w:bottom w:val="none" w:sz="0" w:space="0" w:color="auto"/>
            <w:right w:val="none" w:sz="0" w:space="0" w:color="auto"/>
          </w:divBdr>
        </w:div>
        <w:div w:id="898171348">
          <w:marLeft w:val="0"/>
          <w:marRight w:val="0"/>
          <w:marTop w:val="0"/>
          <w:marBottom w:val="0"/>
          <w:divBdr>
            <w:top w:val="none" w:sz="0" w:space="0" w:color="auto"/>
            <w:left w:val="none" w:sz="0" w:space="0" w:color="auto"/>
            <w:bottom w:val="none" w:sz="0" w:space="0" w:color="auto"/>
            <w:right w:val="none" w:sz="0" w:space="0" w:color="auto"/>
          </w:divBdr>
        </w:div>
        <w:div w:id="924191731">
          <w:marLeft w:val="0"/>
          <w:marRight w:val="0"/>
          <w:marTop w:val="0"/>
          <w:marBottom w:val="0"/>
          <w:divBdr>
            <w:top w:val="none" w:sz="0" w:space="0" w:color="auto"/>
            <w:left w:val="none" w:sz="0" w:space="0" w:color="auto"/>
            <w:bottom w:val="none" w:sz="0" w:space="0" w:color="auto"/>
            <w:right w:val="none" w:sz="0" w:space="0" w:color="auto"/>
          </w:divBdr>
        </w:div>
        <w:div w:id="942807065">
          <w:marLeft w:val="0"/>
          <w:marRight w:val="0"/>
          <w:marTop w:val="0"/>
          <w:marBottom w:val="0"/>
          <w:divBdr>
            <w:top w:val="none" w:sz="0" w:space="0" w:color="auto"/>
            <w:left w:val="none" w:sz="0" w:space="0" w:color="auto"/>
            <w:bottom w:val="none" w:sz="0" w:space="0" w:color="auto"/>
            <w:right w:val="none" w:sz="0" w:space="0" w:color="auto"/>
          </w:divBdr>
        </w:div>
        <w:div w:id="1064332418">
          <w:marLeft w:val="0"/>
          <w:marRight w:val="0"/>
          <w:marTop w:val="0"/>
          <w:marBottom w:val="0"/>
          <w:divBdr>
            <w:top w:val="none" w:sz="0" w:space="0" w:color="auto"/>
            <w:left w:val="none" w:sz="0" w:space="0" w:color="auto"/>
            <w:bottom w:val="none" w:sz="0" w:space="0" w:color="auto"/>
            <w:right w:val="none" w:sz="0" w:space="0" w:color="auto"/>
          </w:divBdr>
        </w:div>
        <w:div w:id="1096096025">
          <w:marLeft w:val="0"/>
          <w:marRight w:val="0"/>
          <w:marTop w:val="0"/>
          <w:marBottom w:val="0"/>
          <w:divBdr>
            <w:top w:val="none" w:sz="0" w:space="0" w:color="auto"/>
            <w:left w:val="none" w:sz="0" w:space="0" w:color="auto"/>
            <w:bottom w:val="none" w:sz="0" w:space="0" w:color="auto"/>
            <w:right w:val="none" w:sz="0" w:space="0" w:color="auto"/>
          </w:divBdr>
        </w:div>
        <w:div w:id="1116676260">
          <w:marLeft w:val="0"/>
          <w:marRight w:val="0"/>
          <w:marTop w:val="0"/>
          <w:marBottom w:val="0"/>
          <w:divBdr>
            <w:top w:val="none" w:sz="0" w:space="0" w:color="auto"/>
            <w:left w:val="none" w:sz="0" w:space="0" w:color="auto"/>
            <w:bottom w:val="none" w:sz="0" w:space="0" w:color="auto"/>
            <w:right w:val="none" w:sz="0" w:space="0" w:color="auto"/>
          </w:divBdr>
        </w:div>
        <w:div w:id="1144464215">
          <w:marLeft w:val="0"/>
          <w:marRight w:val="0"/>
          <w:marTop w:val="0"/>
          <w:marBottom w:val="0"/>
          <w:divBdr>
            <w:top w:val="none" w:sz="0" w:space="0" w:color="auto"/>
            <w:left w:val="none" w:sz="0" w:space="0" w:color="auto"/>
            <w:bottom w:val="none" w:sz="0" w:space="0" w:color="auto"/>
            <w:right w:val="none" w:sz="0" w:space="0" w:color="auto"/>
          </w:divBdr>
        </w:div>
        <w:div w:id="1184635652">
          <w:marLeft w:val="0"/>
          <w:marRight w:val="0"/>
          <w:marTop w:val="0"/>
          <w:marBottom w:val="0"/>
          <w:divBdr>
            <w:top w:val="none" w:sz="0" w:space="0" w:color="auto"/>
            <w:left w:val="none" w:sz="0" w:space="0" w:color="auto"/>
            <w:bottom w:val="none" w:sz="0" w:space="0" w:color="auto"/>
            <w:right w:val="none" w:sz="0" w:space="0" w:color="auto"/>
          </w:divBdr>
        </w:div>
        <w:div w:id="1202934967">
          <w:marLeft w:val="0"/>
          <w:marRight w:val="0"/>
          <w:marTop w:val="0"/>
          <w:marBottom w:val="0"/>
          <w:divBdr>
            <w:top w:val="none" w:sz="0" w:space="0" w:color="auto"/>
            <w:left w:val="none" w:sz="0" w:space="0" w:color="auto"/>
            <w:bottom w:val="none" w:sz="0" w:space="0" w:color="auto"/>
            <w:right w:val="none" w:sz="0" w:space="0" w:color="auto"/>
          </w:divBdr>
        </w:div>
        <w:div w:id="1209416374">
          <w:marLeft w:val="0"/>
          <w:marRight w:val="0"/>
          <w:marTop w:val="0"/>
          <w:marBottom w:val="0"/>
          <w:divBdr>
            <w:top w:val="none" w:sz="0" w:space="0" w:color="auto"/>
            <w:left w:val="none" w:sz="0" w:space="0" w:color="auto"/>
            <w:bottom w:val="none" w:sz="0" w:space="0" w:color="auto"/>
            <w:right w:val="none" w:sz="0" w:space="0" w:color="auto"/>
          </w:divBdr>
        </w:div>
        <w:div w:id="1463844135">
          <w:marLeft w:val="0"/>
          <w:marRight w:val="0"/>
          <w:marTop w:val="0"/>
          <w:marBottom w:val="0"/>
          <w:divBdr>
            <w:top w:val="none" w:sz="0" w:space="0" w:color="auto"/>
            <w:left w:val="none" w:sz="0" w:space="0" w:color="auto"/>
            <w:bottom w:val="none" w:sz="0" w:space="0" w:color="auto"/>
            <w:right w:val="none" w:sz="0" w:space="0" w:color="auto"/>
          </w:divBdr>
        </w:div>
        <w:div w:id="1487092694">
          <w:marLeft w:val="0"/>
          <w:marRight w:val="0"/>
          <w:marTop w:val="0"/>
          <w:marBottom w:val="0"/>
          <w:divBdr>
            <w:top w:val="none" w:sz="0" w:space="0" w:color="auto"/>
            <w:left w:val="none" w:sz="0" w:space="0" w:color="auto"/>
            <w:bottom w:val="none" w:sz="0" w:space="0" w:color="auto"/>
            <w:right w:val="none" w:sz="0" w:space="0" w:color="auto"/>
          </w:divBdr>
        </w:div>
        <w:div w:id="1613367671">
          <w:marLeft w:val="0"/>
          <w:marRight w:val="0"/>
          <w:marTop w:val="0"/>
          <w:marBottom w:val="0"/>
          <w:divBdr>
            <w:top w:val="none" w:sz="0" w:space="0" w:color="auto"/>
            <w:left w:val="none" w:sz="0" w:space="0" w:color="auto"/>
            <w:bottom w:val="none" w:sz="0" w:space="0" w:color="auto"/>
            <w:right w:val="none" w:sz="0" w:space="0" w:color="auto"/>
          </w:divBdr>
        </w:div>
        <w:div w:id="1642807461">
          <w:marLeft w:val="0"/>
          <w:marRight w:val="0"/>
          <w:marTop w:val="0"/>
          <w:marBottom w:val="0"/>
          <w:divBdr>
            <w:top w:val="none" w:sz="0" w:space="0" w:color="auto"/>
            <w:left w:val="none" w:sz="0" w:space="0" w:color="auto"/>
            <w:bottom w:val="none" w:sz="0" w:space="0" w:color="auto"/>
            <w:right w:val="none" w:sz="0" w:space="0" w:color="auto"/>
          </w:divBdr>
        </w:div>
        <w:div w:id="1646204879">
          <w:marLeft w:val="0"/>
          <w:marRight w:val="0"/>
          <w:marTop w:val="0"/>
          <w:marBottom w:val="0"/>
          <w:divBdr>
            <w:top w:val="none" w:sz="0" w:space="0" w:color="auto"/>
            <w:left w:val="none" w:sz="0" w:space="0" w:color="auto"/>
            <w:bottom w:val="none" w:sz="0" w:space="0" w:color="auto"/>
            <w:right w:val="none" w:sz="0" w:space="0" w:color="auto"/>
          </w:divBdr>
        </w:div>
        <w:div w:id="1653753626">
          <w:marLeft w:val="0"/>
          <w:marRight w:val="0"/>
          <w:marTop w:val="0"/>
          <w:marBottom w:val="0"/>
          <w:divBdr>
            <w:top w:val="none" w:sz="0" w:space="0" w:color="auto"/>
            <w:left w:val="none" w:sz="0" w:space="0" w:color="auto"/>
            <w:bottom w:val="none" w:sz="0" w:space="0" w:color="auto"/>
            <w:right w:val="none" w:sz="0" w:space="0" w:color="auto"/>
          </w:divBdr>
        </w:div>
        <w:div w:id="1668289317">
          <w:marLeft w:val="0"/>
          <w:marRight w:val="0"/>
          <w:marTop w:val="0"/>
          <w:marBottom w:val="0"/>
          <w:divBdr>
            <w:top w:val="none" w:sz="0" w:space="0" w:color="auto"/>
            <w:left w:val="none" w:sz="0" w:space="0" w:color="auto"/>
            <w:bottom w:val="none" w:sz="0" w:space="0" w:color="auto"/>
            <w:right w:val="none" w:sz="0" w:space="0" w:color="auto"/>
          </w:divBdr>
        </w:div>
        <w:div w:id="1736514636">
          <w:marLeft w:val="0"/>
          <w:marRight w:val="0"/>
          <w:marTop w:val="0"/>
          <w:marBottom w:val="0"/>
          <w:divBdr>
            <w:top w:val="none" w:sz="0" w:space="0" w:color="auto"/>
            <w:left w:val="none" w:sz="0" w:space="0" w:color="auto"/>
            <w:bottom w:val="none" w:sz="0" w:space="0" w:color="auto"/>
            <w:right w:val="none" w:sz="0" w:space="0" w:color="auto"/>
          </w:divBdr>
        </w:div>
        <w:div w:id="1779790176">
          <w:marLeft w:val="0"/>
          <w:marRight w:val="0"/>
          <w:marTop w:val="0"/>
          <w:marBottom w:val="0"/>
          <w:divBdr>
            <w:top w:val="none" w:sz="0" w:space="0" w:color="auto"/>
            <w:left w:val="none" w:sz="0" w:space="0" w:color="auto"/>
            <w:bottom w:val="none" w:sz="0" w:space="0" w:color="auto"/>
            <w:right w:val="none" w:sz="0" w:space="0" w:color="auto"/>
          </w:divBdr>
        </w:div>
        <w:div w:id="1848013595">
          <w:marLeft w:val="0"/>
          <w:marRight w:val="0"/>
          <w:marTop w:val="0"/>
          <w:marBottom w:val="0"/>
          <w:divBdr>
            <w:top w:val="none" w:sz="0" w:space="0" w:color="auto"/>
            <w:left w:val="none" w:sz="0" w:space="0" w:color="auto"/>
            <w:bottom w:val="none" w:sz="0" w:space="0" w:color="auto"/>
            <w:right w:val="none" w:sz="0" w:space="0" w:color="auto"/>
          </w:divBdr>
        </w:div>
        <w:div w:id="1850018421">
          <w:marLeft w:val="0"/>
          <w:marRight w:val="0"/>
          <w:marTop w:val="0"/>
          <w:marBottom w:val="0"/>
          <w:divBdr>
            <w:top w:val="none" w:sz="0" w:space="0" w:color="auto"/>
            <w:left w:val="none" w:sz="0" w:space="0" w:color="auto"/>
            <w:bottom w:val="none" w:sz="0" w:space="0" w:color="auto"/>
            <w:right w:val="none" w:sz="0" w:space="0" w:color="auto"/>
          </w:divBdr>
        </w:div>
        <w:div w:id="1859275819">
          <w:marLeft w:val="0"/>
          <w:marRight w:val="0"/>
          <w:marTop w:val="0"/>
          <w:marBottom w:val="0"/>
          <w:divBdr>
            <w:top w:val="none" w:sz="0" w:space="0" w:color="auto"/>
            <w:left w:val="none" w:sz="0" w:space="0" w:color="auto"/>
            <w:bottom w:val="none" w:sz="0" w:space="0" w:color="auto"/>
            <w:right w:val="none" w:sz="0" w:space="0" w:color="auto"/>
          </w:divBdr>
        </w:div>
        <w:div w:id="1893298988">
          <w:marLeft w:val="0"/>
          <w:marRight w:val="0"/>
          <w:marTop w:val="0"/>
          <w:marBottom w:val="0"/>
          <w:divBdr>
            <w:top w:val="none" w:sz="0" w:space="0" w:color="auto"/>
            <w:left w:val="none" w:sz="0" w:space="0" w:color="auto"/>
            <w:bottom w:val="none" w:sz="0" w:space="0" w:color="auto"/>
            <w:right w:val="none" w:sz="0" w:space="0" w:color="auto"/>
          </w:divBdr>
        </w:div>
        <w:div w:id="1923682388">
          <w:marLeft w:val="0"/>
          <w:marRight w:val="0"/>
          <w:marTop w:val="0"/>
          <w:marBottom w:val="0"/>
          <w:divBdr>
            <w:top w:val="none" w:sz="0" w:space="0" w:color="auto"/>
            <w:left w:val="none" w:sz="0" w:space="0" w:color="auto"/>
            <w:bottom w:val="none" w:sz="0" w:space="0" w:color="auto"/>
            <w:right w:val="none" w:sz="0" w:space="0" w:color="auto"/>
          </w:divBdr>
        </w:div>
        <w:div w:id="1939016996">
          <w:marLeft w:val="0"/>
          <w:marRight w:val="0"/>
          <w:marTop w:val="0"/>
          <w:marBottom w:val="0"/>
          <w:divBdr>
            <w:top w:val="none" w:sz="0" w:space="0" w:color="auto"/>
            <w:left w:val="none" w:sz="0" w:space="0" w:color="auto"/>
            <w:bottom w:val="none" w:sz="0" w:space="0" w:color="auto"/>
            <w:right w:val="none" w:sz="0" w:space="0" w:color="auto"/>
          </w:divBdr>
        </w:div>
        <w:div w:id="2006666323">
          <w:marLeft w:val="0"/>
          <w:marRight w:val="0"/>
          <w:marTop w:val="0"/>
          <w:marBottom w:val="0"/>
          <w:divBdr>
            <w:top w:val="none" w:sz="0" w:space="0" w:color="auto"/>
            <w:left w:val="none" w:sz="0" w:space="0" w:color="auto"/>
            <w:bottom w:val="none" w:sz="0" w:space="0" w:color="auto"/>
            <w:right w:val="none" w:sz="0" w:space="0" w:color="auto"/>
          </w:divBdr>
        </w:div>
        <w:div w:id="2076008597">
          <w:marLeft w:val="0"/>
          <w:marRight w:val="0"/>
          <w:marTop w:val="0"/>
          <w:marBottom w:val="0"/>
          <w:divBdr>
            <w:top w:val="none" w:sz="0" w:space="0" w:color="auto"/>
            <w:left w:val="none" w:sz="0" w:space="0" w:color="auto"/>
            <w:bottom w:val="none" w:sz="0" w:space="0" w:color="auto"/>
            <w:right w:val="none" w:sz="0" w:space="0" w:color="auto"/>
          </w:divBdr>
        </w:div>
        <w:div w:id="2123303341">
          <w:marLeft w:val="0"/>
          <w:marRight w:val="0"/>
          <w:marTop w:val="0"/>
          <w:marBottom w:val="0"/>
          <w:divBdr>
            <w:top w:val="none" w:sz="0" w:space="0" w:color="auto"/>
            <w:left w:val="none" w:sz="0" w:space="0" w:color="auto"/>
            <w:bottom w:val="none" w:sz="0" w:space="0" w:color="auto"/>
            <w:right w:val="none" w:sz="0" w:space="0" w:color="auto"/>
          </w:divBdr>
        </w:div>
      </w:divsChild>
    </w:div>
    <w:div w:id="2073767215">
      <w:bodyDiv w:val="1"/>
      <w:marLeft w:val="0"/>
      <w:marRight w:val="0"/>
      <w:marTop w:val="0"/>
      <w:marBottom w:val="0"/>
      <w:divBdr>
        <w:top w:val="none" w:sz="0" w:space="0" w:color="auto"/>
        <w:left w:val="none" w:sz="0" w:space="0" w:color="auto"/>
        <w:bottom w:val="none" w:sz="0" w:space="0" w:color="auto"/>
        <w:right w:val="none" w:sz="0" w:space="0" w:color="auto"/>
      </w:divBdr>
    </w:div>
    <w:div w:id="212384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998943-A9A6-4617-AF5E-BB6C3A0DD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Ramsar\JenningsE</dc:creator>
  <cp:lastModifiedBy>Ramsar\JenningsE</cp:lastModifiedBy>
  <cp:revision>3</cp:revision>
  <cp:lastPrinted>2015-01-23T13:11:00Z</cp:lastPrinted>
  <dcterms:created xsi:type="dcterms:W3CDTF">2015-01-26T08:31:00Z</dcterms:created>
  <dcterms:modified xsi:type="dcterms:W3CDTF">2015-01-26T08:32:00Z</dcterms:modified>
</cp:coreProperties>
</file>