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4A1" w:rsidRPr="00B90683" w:rsidRDefault="000064A1" w:rsidP="003210DF">
      <w:pPr>
        <w:jc w:val="center"/>
        <w:rPr>
          <w:rFonts w:asciiTheme="minorHAnsi" w:hAnsiTheme="minorHAnsi"/>
          <w:b/>
          <w:sz w:val="22"/>
          <w:szCs w:val="22"/>
          <w:lang w:val="es-ES_tradnl"/>
        </w:rPr>
      </w:pPr>
      <w:bookmarkStart w:id="0" w:name="OLE_LINK1"/>
      <w:r w:rsidRPr="00B90683">
        <w:rPr>
          <w:rFonts w:asciiTheme="minorHAnsi" w:hAnsiTheme="minorHAnsi"/>
          <w:b/>
          <w:sz w:val="22"/>
          <w:szCs w:val="22"/>
          <w:lang w:val="es-ES_tradnl"/>
        </w:rPr>
        <w:t xml:space="preserve"> </w:t>
      </w:r>
    </w:p>
    <w:p w:rsidR="00B90683" w:rsidRPr="00B90683" w:rsidRDefault="00B90683" w:rsidP="00B9068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2"/>
        <w:rPr>
          <w:rFonts w:asciiTheme="minorHAnsi" w:hAnsiTheme="minorHAnsi"/>
          <w:bCs/>
          <w:lang w:val="es-ES_tradnl"/>
        </w:rPr>
      </w:pPr>
      <w:r w:rsidRPr="00B90683">
        <w:rPr>
          <w:rFonts w:asciiTheme="minorHAnsi" w:hAnsiTheme="minorHAnsi"/>
          <w:bCs/>
          <w:lang w:val="es-ES_tradnl"/>
        </w:rPr>
        <w:t>CONVENCIÓN SOBRE LOS HUMEDALES (Ramsar, Irán, 1971)</w:t>
      </w:r>
    </w:p>
    <w:p w:rsidR="00B90683" w:rsidRPr="00B90683" w:rsidRDefault="00B90683" w:rsidP="00B9068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2"/>
        <w:rPr>
          <w:rFonts w:asciiTheme="minorHAnsi" w:hAnsiTheme="minorHAnsi"/>
          <w:bCs/>
          <w:lang w:val="es-ES_tradnl"/>
        </w:rPr>
      </w:pPr>
      <w:r w:rsidRPr="00B90683">
        <w:rPr>
          <w:rFonts w:asciiTheme="minorHAnsi" w:hAnsiTheme="minorHAnsi"/>
          <w:bCs/>
          <w:lang w:val="es-ES_tradnl"/>
        </w:rPr>
        <w:t>48ª Reunión del Comité Permanente</w:t>
      </w:r>
    </w:p>
    <w:p w:rsidR="00B90683" w:rsidRPr="00B90683" w:rsidRDefault="00B90683" w:rsidP="00B90683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ind w:right="2792"/>
        <w:rPr>
          <w:rFonts w:asciiTheme="minorHAnsi" w:hAnsiTheme="minorHAnsi"/>
          <w:bCs/>
          <w:lang w:val="es-ES_tradnl"/>
        </w:rPr>
      </w:pPr>
      <w:r w:rsidRPr="00B90683">
        <w:rPr>
          <w:rFonts w:asciiTheme="minorHAnsi" w:hAnsiTheme="minorHAnsi"/>
          <w:bCs/>
          <w:lang w:val="es-ES_tradnl"/>
        </w:rPr>
        <w:t xml:space="preserve">Gland, Suiza, </w:t>
      </w:r>
      <w:r w:rsidRPr="00B90683">
        <w:rPr>
          <w:rFonts w:asciiTheme="minorHAnsi" w:hAnsiTheme="minorHAnsi" w:cstheme="minorHAnsi"/>
          <w:bCs/>
          <w:lang w:val="es-ES_tradnl"/>
        </w:rPr>
        <w:t>26-30 de enero de 2015</w:t>
      </w:r>
    </w:p>
    <w:p w:rsidR="00B90683" w:rsidRPr="00B90683" w:rsidRDefault="00B90683" w:rsidP="00B90683">
      <w:pPr>
        <w:keepNext/>
        <w:suppressAutoHyphens/>
        <w:outlineLvl w:val="0"/>
        <w:rPr>
          <w:rFonts w:asciiTheme="minorHAnsi" w:hAnsiTheme="minorHAnsi"/>
          <w:b/>
          <w:szCs w:val="22"/>
          <w:lang w:val="es-ES_tradnl"/>
        </w:rPr>
      </w:pPr>
    </w:p>
    <w:p w:rsidR="00B90683" w:rsidRPr="00B90683" w:rsidRDefault="00B90683" w:rsidP="00B90683">
      <w:pPr>
        <w:keepNext/>
        <w:suppressAutoHyphens/>
        <w:jc w:val="right"/>
        <w:outlineLvl w:val="0"/>
        <w:rPr>
          <w:rFonts w:asciiTheme="minorHAnsi" w:hAnsiTheme="minorHAnsi"/>
          <w:b/>
          <w:sz w:val="28"/>
          <w:szCs w:val="28"/>
          <w:lang w:val="es-ES_tradnl"/>
        </w:rPr>
      </w:pPr>
      <w:r w:rsidRPr="00B90683">
        <w:rPr>
          <w:rFonts w:asciiTheme="minorHAnsi" w:hAnsiTheme="minorHAnsi"/>
          <w:b/>
          <w:sz w:val="28"/>
          <w:szCs w:val="28"/>
          <w:lang w:val="es-ES_tradnl"/>
        </w:rPr>
        <w:t>SC48-1</w:t>
      </w:r>
      <w:r>
        <w:rPr>
          <w:rFonts w:asciiTheme="minorHAnsi" w:hAnsiTheme="minorHAnsi"/>
          <w:b/>
          <w:sz w:val="28"/>
          <w:szCs w:val="28"/>
          <w:lang w:val="es-ES_tradnl"/>
        </w:rPr>
        <w:t>3</w:t>
      </w:r>
    </w:p>
    <w:p w:rsidR="000064A1" w:rsidRPr="00B90683" w:rsidRDefault="000064A1" w:rsidP="003210DF">
      <w:pPr>
        <w:jc w:val="center"/>
        <w:rPr>
          <w:rFonts w:asciiTheme="minorHAnsi" w:hAnsiTheme="minorHAnsi"/>
          <w:b/>
          <w:sz w:val="28"/>
          <w:szCs w:val="28"/>
          <w:lang w:val="es-ES_tradnl"/>
        </w:rPr>
      </w:pPr>
    </w:p>
    <w:p w:rsidR="00B90683" w:rsidRPr="00B90683" w:rsidRDefault="00B90683" w:rsidP="00B90683">
      <w:pPr>
        <w:pStyle w:val="Heading3"/>
        <w:rPr>
          <w:rFonts w:ascii="Calibri" w:hAnsi="Calibri"/>
          <w:szCs w:val="28"/>
          <w:lang w:val="es-ES_tradnl"/>
        </w:rPr>
      </w:pPr>
      <w:r w:rsidRPr="00B90683">
        <w:rPr>
          <w:rFonts w:ascii="Calibri" w:hAnsi="Calibri"/>
          <w:szCs w:val="28"/>
          <w:lang w:val="es-ES_tradnl"/>
        </w:rPr>
        <w:t>Orden del día provisional</w:t>
      </w:r>
      <w:r>
        <w:rPr>
          <w:rFonts w:ascii="Calibri" w:hAnsi="Calibri"/>
          <w:szCs w:val="28"/>
          <w:lang w:val="es-ES_tradnl"/>
        </w:rPr>
        <w:t xml:space="preserve"> </w:t>
      </w:r>
      <w:r w:rsidRPr="00B90683">
        <w:rPr>
          <w:rFonts w:ascii="Calibri" w:hAnsi="Calibri"/>
          <w:szCs w:val="28"/>
          <w:lang w:val="es-ES_tradnl"/>
        </w:rPr>
        <w:t>de la COP12</w:t>
      </w:r>
    </w:p>
    <w:p w:rsidR="00B90683" w:rsidRPr="00B90683" w:rsidRDefault="00B90683" w:rsidP="003210DF">
      <w:pPr>
        <w:jc w:val="center"/>
        <w:rPr>
          <w:rFonts w:asciiTheme="minorHAnsi" w:hAnsiTheme="minorHAnsi"/>
          <w:b/>
          <w:sz w:val="22"/>
          <w:szCs w:val="22"/>
          <w:lang w:val="es-ES_tradnl"/>
        </w:rPr>
      </w:pPr>
    </w:p>
    <w:p w:rsidR="00B90683" w:rsidRDefault="00B90683" w:rsidP="00B90683">
      <w:pPr>
        <w:rPr>
          <w:rFonts w:asciiTheme="minorHAnsi" w:hAnsiTheme="minorHAnsi"/>
          <w:b/>
          <w:bCs/>
          <w:sz w:val="22"/>
          <w:szCs w:val="22"/>
        </w:rPr>
      </w:pPr>
      <w:r w:rsidRPr="00B90683">
        <w:rPr>
          <w:rFonts w:asciiTheme="minorHAnsi" w:hAnsiTheme="minorHAnsi"/>
          <w:b/>
          <w:bCs/>
          <w:sz w:val="22"/>
          <w:szCs w:val="22"/>
        </w:rPr>
        <w:t>Antecedentes</w:t>
      </w:r>
    </w:p>
    <w:p w:rsidR="00B90683" w:rsidRPr="00B90683" w:rsidRDefault="00B90683" w:rsidP="00B90683">
      <w:pPr>
        <w:rPr>
          <w:rFonts w:asciiTheme="minorHAnsi" w:hAnsiTheme="minorHAnsi"/>
          <w:b/>
          <w:bCs/>
          <w:sz w:val="22"/>
          <w:szCs w:val="22"/>
        </w:rPr>
      </w:pPr>
    </w:p>
    <w:p w:rsidR="00B90683" w:rsidRPr="00B90683" w:rsidRDefault="00B90683" w:rsidP="00B90683">
      <w:pPr>
        <w:rPr>
          <w:rFonts w:asciiTheme="minorHAnsi" w:hAnsiTheme="minorHAnsi"/>
          <w:sz w:val="22"/>
          <w:szCs w:val="22"/>
          <w:lang w:val="es-ES"/>
        </w:rPr>
      </w:pPr>
      <w:r w:rsidRPr="00B90683">
        <w:rPr>
          <w:rFonts w:asciiTheme="minorHAnsi" w:hAnsiTheme="minorHAnsi"/>
          <w:sz w:val="22"/>
          <w:szCs w:val="22"/>
          <w:lang w:val="es-ES"/>
        </w:rPr>
        <w:t xml:space="preserve">El orden del día provisional para la 12ª reunión de la Conferencia de las Partes Contratantes (COP12) fue enviada en Mayo de 2014 mediante la Notificación Diplomática 2014/2, la cual también comunicaba el lugar, fechas y temática de la COP12. El orden del día provisional se ajusta a la estructura esbozada en el Memorándum de Entendimiento con el país anfitrión. </w:t>
      </w:r>
    </w:p>
    <w:p w:rsidR="00B90683" w:rsidRPr="00B90683" w:rsidRDefault="00B90683" w:rsidP="003210DF">
      <w:pPr>
        <w:jc w:val="center"/>
        <w:rPr>
          <w:rFonts w:asciiTheme="minorHAnsi" w:hAnsiTheme="minorHAnsi"/>
          <w:b/>
          <w:sz w:val="22"/>
          <w:szCs w:val="22"/>
          <w:lang w:val="es-ES_tradnl"/>
        </w:rPr>
      </w:pPr>
    </w:p>
    <w:p w:rsidR="00B90683" w:rsidRDefault="00B90683" w:rsidP="003210DF">
      <w:pPr>
        <w:jc w:val="center"/>
        <w:rPr>
          <w:rFonts w:ascii="Calibri" w:hAnsi="Calibri"/>
          <w:b/>
          <w:sz w:val="22"/>
          <w:szCs w:val="22"/>
          <w:lang w:val="es-ES_tradnl"/>
        </w:rPr>
      </w:pPr>
    </w:p>
    <w:p w:rsidR="00B90683" w:rsidRDefault="00B90683" w:rsidP="003210DF">
      <w:pPr>
        <w:jc w:val="center"/>
        <w:rPr>
          <w:rFonts w:ascii="Calibri" w:hAnsi="Calibri"/>
          <w:b/>
          <w:sz w:val="22"/>
          <w:szCs w:val="22"/>
          <w:lang w:val="es-ES_tradnl"/>
        </w:rPr>
      </w:pPr>
    </w:p>
    <w:p w:rsidR="00B90683" w:rsidRDefault="00B90683" w:rsidP="003210DF">
      <w:pPr>
        <w:jc w:val="center"/>
        <w:rPr>
          <w:rFonts w:ascii="Calibri" w:hAnsi="Calibri"/>
          <w:b/>
          <w:sz w:val="22"/>
          <w:szCs w:val="22"/>
          <w:lang w:val="es-ES_tradnl"/>
        </w:rPr>
      </w:pPr>
    </w:p>
    <w:p w:rsidR="00B90683" w:rsidRDefault="00B90683" w:rsidP="003210DF">
      <w:pPr>
        <w:jc w:val="center"/>
        <w:rPr>
          <w:rFonts w:ascii="Calibri" w:hAnsi="Calibri"/>
          <w:b/>
          <w:sz w:val="22"/>
          <w:szCs w:val="22"/>
          <w:lang w:val="es-ES_tradnl"/>
        </w:rPr>
      </w:pPr>
    </w:p>
    <w:p w:rsidR="00B90683" w:rsidRDefault="00B90683" w:rsidP="003210DF">
      <w:pPr>
        <w:jc w:val="center"/>
        <w:rPr>
          <w:rFonts w:ascii="Calibri" w:hAnsi="Calibri"/>
          <w:b/>
          <w:sz w:val="22"/>
          <w:szCs w:val="22"/>
          <w:lang w:val="es-ES_tradnl"/>
        </w:rPr>
      </w:pPr>
    </w:p>
    <w:p w:rsidR="00B90683" w:rsidRDefault="00B90683" w:rsidP="003210DF">
      <w:pPr>
        <w:jc w:val="center"/>
        <w:rPr>
          <w:rFonts w:ascii="Calibri" w:hAnsi="Calibri"/>
          <w:b/>
          <w:sz w:val="22"/>
          <w:szCs w:val="22"/>
          <w:lang w:val="es-ES_tradnl"/>
        </w:rPr>
      </w:pPr>
    </w:p>
    <w:p w:rsidR="000064A1" w:rsidRDefault="000064A1" w:rsidP="003210DF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 w:rsidRPr="00264384">
        <w:rPr>
          <w:rFonts w:ascii="Calibri" w:hAnsi="Calibri"/>
          <w:b/>
          <w:sz w:val="22"/>
          <w:szCs w:val="22"/>
          <w:lang w:val="es-ES_tradnl"/>
        </w:rPr>
        <w:t>12</w:t>
      </w:r>
      <w:r>
        <w:rPr>
          <w:rFonts w:ascii="Calibri" w:hAnsi="Calibri"/>
          <w:b/>
          <w:sz w:val="22"/>
          <w:szCs w:val="22"/>
          <w:lang w:val="es-ES_tradnl"/>
        </w:rPr>
        <w:t>ª</w:t>
      </w:r>
      <w:r w:rsidRPr="00264384">
        <w:rPr>
          <w:rFonts w:ascii="Calibri" w:hAnsi="Calibri"/>
          <w:b/>
          <w:sz w:val="22"/>
          <w:szCs w:val="22"/>
          <w:lang w:val="es-ES_tradnl"/>
        </w:rPr>
        <w:t xml:space="preserve"> Reunión de la Conferencia de las Partes en la </w:t>
      </w:r>
    </w:p>
    <w:p w:rsidR="000064A1" w:rsidRPr="00264384" w:rsidRDefault="000064A1" w:rsidP="003210DF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 w:rsidRPr="00264384">
        <w:rPr>
          <w:rFonts w:ascii="Calibri" w:hAnsi="Calibri"/>
          <w:b/>
          <w:sz w:val="22"/>
          <w:szCs w:val="22"/>
          <w:lang w:val="es-ES_tradnl"/>
        </w:rPr>
        <w:t>Convención sobre los Humedales (Ramsar, Irán, 1971)</w:t>
      </w:r>
    </w:p>
    <w:p w:rsidR="000064A1" w:rsidRPr="00C11F1B" w:rsidRDefault="000064A1" w:rsidP="003210DF">
      <w:pPr>
        <w:rPr>
          <w:rFonts w:ascii="Calibri" w:hAnsi="Calibri"/>
          <w:sz w:val="22"/>
          <w:szCs w:val="22"/>
          <w:lang w:val="es-ES_tradnl"/>
        </w:rPr>
      </w:pPr>
    </w:p>
    <w:p w:rsidR="000064A1" w:rsidRPr="00C11F1B" w:rsidRDefault="000064A1" w:rsidP="003210DF">
      <w:pPr>
        <w:jc w:val="center"/>
        <w:rPr>
          <w:rFonts w:ascii="Calibri" w:hAnsi="Calibri"/>
          <w:b/>
          <w:i/>
          <w:szCs w:val="24"/>
          <w:lang w:val="es-ES_tradnl"/>
        </w:rPr>
      </w:pPr>
      <w:r w:rsidRPr="00C11F1B">
        <w:rPr>
          <w:rFonts w:ascii="Calibri" w:hAnsi="Calibri"/>
          <w:b/>
          <w:i/>
          <w:szCs w:val="24"/>
          <w:lang w:val="es-ES_tradnl"/>
        </w:rPr>
        <w:t>“</w:t>
      </w:r>
      <w:r>
        <w:rPr>
          <w:rFonts w:ascii="Calibri" w:hAnsi="Calibri"/>
          <w:b/>
          <w:i/>
          <w:szCs w:val="24"/>
          <w:lang w:val="es-ES_tradnl"/>
        </w:rPr>
        <w:t>Humedales para nuestro futuro</w:t>
      </w:r>
      <w:r w:rsidRPr="00C11F1B">
        <w:rPr>
          <w:rFonts w:ascii="Calibri" w:hAnsi="Calibri"/>
          <w:b/>
          <w:i/>
          <w:szCs w:val="24"/>
          <w:lang w:val="es-ES_tradnl"/>
        </w:rPr>
        <w:t>”</w:t>
      </w:r>
    </w:p>
    <w:p w:rsidR="000064A1" w:rsidRPr="00C11F1B" w:rsidRDefault="000064A1" w:rsidP="003210DF">
      <w:pPr>
        <w:rPr>
          <w:rFonts w:ascii="Calibri" w:hAnsi="Calibri"/>
          <w:sz w:val="22"/>
          <w:szCs w:val="22"/>
          <w:lang w:val="es-ES_tradnl"/>
        </w:rPr>
      </w:pPr>
    </w:p>
    <w:p w:rsidR="000064A1" w:rsidRPr="00C11F1B" w:rsidRDefault="000064A1" w:rsidP="003210DF">
      <w:pPr>
        <w:jc w:val="center"/>
        <w:rPr>
          <w:rFonts w:ascii="Calibri" w:hAnsi="Calibri"/>
          <w:b/>
          <w:sz w:val="22"/>
          <w:szCs w:val="22"/>
          <w:lang w:val="es-ES_tradnl"/>
        </w:rPr>
      </w:pPr>
      <w:r w:rsidRPr="00C11F1B">
        <w:rPr>
          <w:rFonts w:ascii="Calibri" w:hAnsi="Calibri"/>
          <w:b/>
          <w:sz w:val="22"/>
          <w:szCs w:val="22"/>
          <w:lang w:val="es-ES_tradnl"/>
        </w:rPr>
        <w:t xml:space="preserve">Punta del Este, Uruguay, 1 </w:t>
      </w:r>
      <w:r>
        <w:rPr>
          <w:rFonts w:ascii="Calibri" w:hAnsi="Calibri"/>
          <w:b/>
          <w:sz w:val="22"/>
          <w:szCs w:val="22"/>
          <w:lang w:val="es-ES_tradnl"/>
        </w:rPr>
        <w:t>a</w:t>
      </w:r>
      <w:r w:rsidRPr="00C11F1B">
        <w:rPr>
          <w:rFonts w:ascii="Calibri" w:hAnsi="Calibri"/>
          <w:b/>
          <w:sz w:val="22"/>
          <w:szCs w:val="22"/>
          <w:lang w:val="es-ES_tradnl"/>
        </w:rPr>
        <w:t xml:space="preserve"> 9 </w:t>
      </w:r>
      <w:r>
        <w:rPr>
          <w:rFonts w:ascii="Calibri" w:hAnsi="Calibri"/>
          <w:b/>
          <w:sz w:val="22"/>
          <w:szCs w:val="22"/>
          <w:lang w:val="es-ES_tradnl"/>
        </w:rPr>
        <w:t xml:space="preserve">de junio de </w:t>
      </w:r>
      <w:r w:rsidRPr="00C11F1B">
        <w:rPr>
          <w:rFonts w:ascii="Calibri" w:hAnsi="Calibri"/>
          <w:b/>
          <w:sz w:val="22"/>
          <w:szCs w:val="22"/>
          <w:lang w:val="es-ES_tradnl"/>
        </w:rPr>
        <w:t>2015</w:t>
      </w:r>
    </w:p>
    <w:p w:rsidR="000064A1" w:rsidRPr="00C11F1B" w:rsidRDefault="000064A1" w:rsidP="003210DF">
      <w:pPr>
        <w:rPr>
          <w:rFonts w:ascii="Calibri" w:hAnsi="Calibri"/>
          <w:sz w:val="22"/>
          <w:szCs w:val="22"/>
          <w:lang w:val="es-ES_tradnl"/>
        </w:rPr>
      </w:pPr>
    </w:p>
    <w:p w:rsidR="000064A1" w:rsidRPr="00C11F1B" w:rsidRDefault="000064A1" w:rsidP="003210DF">
      <w:pPr>
        <w:rPr>
          <w:rFonts w:ascii="Calibri" w:hAnsi="Calibri"/>
          <w:sz w:val="22"/>
          <w:szCs w:val="22"/>
          <w:lang w:val="es-ES_tradnl"/>
        </w:rPr>
      </w:pPr>
    </w:p>
    <w:p w:rsidR="000064A1" w:rsidRPr="00C11F1B" w:rsidRDefault="000064A1" w:rsidP="003210DF">
      <w:pPr>
        <w:rPr>
          <w:rFonts w:ascii="Calibri" w:hAnsi="Calibri"/>
          <w:sz w:val="22"/>
          <w:szCs w:val="22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0A0"/>
      </w:tblPr>
      <w:tblGrid>
        <w:gridCol w:w="4619"/>
        <w:gridCol w:w="4624"/>
      </w:tblGrid>
      <w:tr w:rsidR="000064A1" w:rsidRPr="00C11F1B" w:rsidTr="00DC3EA0">
        <w:tc>
          <w:tcPr>
            <w:tcW w:w="4788" w:type="dxa"/>
          </w:tcPr>
          <w:p w:rsidR="000064A1" w:rsidRPr="00C11F1B" w:rsidRDefault="000064A1" w:rsidP="00F41BF8">
            <w:pPr>
              <w:rPr>
                <w:rFonts w:ascii="Calibri" w:hAnsi="Calibri"/>
                <w:b/>
                <w:szCs w:val="22"/>
                <w:lang w:val="es-ES_tradnl"/>
              </w:rPr>
            </w:pP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Punto </w:t>
            </w:r>
            <w:r w:rsidRPr="00C11F1B">
              <w:rPr>
                <w:rFonts w:ascii="Calibri" w:hAnsi="Calibri"/>
                <w:b/>
                <w:sz w:val="22"/>
                <w:szCs w:val="22"/>
                <w:lang w:val="es-ES_tradnl"/>
              </w:rPr>
              <w:t>III</w:t>
            </w:r>
            <w:r>
              <w:rPr>
                <w:rFonts w:ascii="Calibri" w:hAnsi="Calibri"/>
                <w:b/>
                <w:sz w:val="22"/>
                <w:szCs w:val="22"/>
                <w:lang w:val="es-ES_tradnl"/>
              </w:rPr>
              <w:t xml:space="preserve"> del orden del día</w:t>
            </w:r>
          </w:p>
        </w:tc>
        <w:tc>
          <w:tcPr>
            <w:tcW w:w="4788" w:type="dxa"/>
          </w:tcPr>
          <w:p w:rsidR="000064A1" w:rsidRPr="00C11F1B" w:rsidRDefault="000064A1" w:rsidP="00F41BF8">
            <w:pPr>
              <w:jc w:val="right"/>
              <w:rPr>
                <w:rFonts w:ascii="Calibri" w:hAnsi="Calibri"/>
                <w:b/>
                <w:szCs w:val="22"/>
                <w:lang w:val="es-ES_tradnl"/>
              </w:rPr>
            </w:pPr>
            <w:r w:rsidRPr="00C11F1B">
              <w:rPr>
                <w:rFonts w:ascii="Calibri" w:hAnsi="Calibri"/>
                <w:b/>
                <w:sz w:val="22"/>
                <w:szCs w:val="22"/>
                <w:lang w:val="es-ES_tradnl"/>
              </w:rPr>
              <w:t>Ramsar COP12 DOC. 1</w:t>
            </w:r>
          </w:p>
        </w:tc>
      </w:tr>
    </w:tbl>
    <w:p w:rsidR="000064A1" w:rsidRPr="00C11F1B" w:rsidRDefault="000064A1" w:rsidP="00D74EEA">
      <w:pPr>
        <w:jc w:val="center"/>
        <w:rPr>
          <w:rFonts w:ascii="Calibri" w:hAnsi="Calibri"/>
          <w:b/>
          <w:sz w:val="22"/>
          <w:szCs w:val="22"/>
          <w:lang w:val="es-ES_tradnl"/>
        </w:rPr>
      </w:pPr>
    </w:p>
    <w:p w:rsidR="000064A1" w:rsidRPr="00C11F1B" w:rsidRDefault="000064A1" w:rsidP="00D74EEA">
      <w:pPr>
        <w:pStyle w:val="Heading3"/>
        <w:rPr>
          <w:rFonts w:ascii="Calibri" w:hAnsi="Calibri"/>
          <w:sz w:val="22"/>
          <w:szCs w:val="22"/>
          <w:lang w:val="es-ES_tradnl"/>
        </w:rPr>
      </w:pPr>
      <w:r w:rsidRPr="00C11F1B">
        <w:rPr>
          <w:rFonts w:ascii="Calibri" w:hAnsi="Calibri"/>
          <w:sz w:val="22"/>
          <w:szCs w:val="22"/>
          <w:lang w:val="es-ES_tradnl"/>
        </w:rPr>
        <w:t>Orden del día provisional</w:t>
      </w:r>
    </w:p>
    <w:bookmarkEnd w:id="0"/>
    <w:p w:rsidR="000064A1" w:rsidRPr="00C11F1B" w:rsidRDefault="000064A1" w:rsidP="00D17683">
      <w:pPr>
        <w:tabs>
          <w:tab w:val="left" w:pos="-1440"/>
          <w:tab w:val="left" w:pos="-720"/>
          <w:tab w:val="left" w:pos="1664"/>
          <w:tab w:val="left" w:pos="2540"/>
        </w:tabs>
        <w:suppressAutoHyphens/>
        <w:rPr>
          <w:rFonts w:ascii="Calibri" w:hAnsi="Calibri"/>
          <w:spacing w:val="-2"/>
          <w:sz w:val="22"/>
          <w:szCs w:val="22"/>
          <w:lang w:val="es-ES_tradnl"/>
        </w:rPr>
      </w:pPr>
    </w:p>
    <w:p w:rsidR="000064A1" w:rsidRPr="00C11F1B" w:rsidRDefault="000064A1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I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Apertura de la reunión</w:t>
      </w:r>
    </w:p>
    <w:p w:rsidR="000064A1" w:rsidRPr="00C11F1B" w:rsidRDefault="000064A1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II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Declaraciones generales y de los oradores principales</w:t>
      </w:r>
    </w:p>
    <w:p w:rsidR="000064A1" w:rsidRPr="00C11F1B" w:rsidRDefault="000064A1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III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Adopción del orden del día</w:t>
      </w:r>
    </w:p>
    <w:p w:rsidR="000064A1" w:rsidRPr="00C11F1B" w:rsidRDefault="000064A1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IV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Aprobación del Reglamento</w:t>
      </w:r>
    </w:p>
    <w:p w:rsidR="000064A1" w:rsidRPr="00C11F1B" w:rsidRDefault="000064A1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V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Elección del Presidente y los Vicepresidentes y declaración del Presidente</w:t>
      </w:r>
    </w:p>
    <w:p w:rsidR="000064A1" w:rsidRPr="00C11F1B" w:rsidRDefault="000064A1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VI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Designación del Comité de Credenciales y de los demás comités</w:t>
      </w:r>
    </w:p>
    <w:p w:rsidR="000064A1" w:rsidRPr="00C11F1B" w:rsidRDefault="000064A1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VII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Admisión de observadores</w:t>
      </w:r>
    </w:p>
    <w:p w:rsidR="000064A1" w:rsidRPr="00C11F1B" w:rsidRDefault="000064A1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VIII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Informe del Presidente del Comité Permanente</w:t>
      </w:r>
    </w:p>
    <w:p w:rsidR="000064A1" w:rsidRPr="00C11F1B" w:rsidRDefault="000064A1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IX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 xml:space="preserve">Informe del Secretario General y </w:t>
      </w:r>
      <w:r w:rsidR="006D0EE1" w:rsidRPr="00542809">
        <w:rPr>
          <w:rFonts w:ascii="Calibri" w:hAnsi="Calibri"/>
          <w:spacing w:val="-2"/>
          <w:sz w:val="22"/>
          <w:szCs w:val="22"/>
          <w:lang w:val="es-ES_tradnl"/>
        </w:rPr>
        <w:t xml:space="preserve">síntesis 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>de la aplicación de la Convención a nivel mundial</w:t>
      </w:r>
    </w:p>
    <w:p w:rsidR="000064A1" w:rsidRPr="00C11F1B" w:rsidRDefault="000064A1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X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Cuestiones derivadas de las Resoluciones y Recomendaciones de las anteriores reuniones de la Conferencia de las Partes Contratantes</w:t>
      </w:r>
    </w:p>
    <w:p w:rsidR="000064A1" w:rsidRPr="00C11F1B" w:rsidRDefault="000064A1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XI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Informe del Presidente del Grupo de Examen Científico y Técnico (GECT)</w:t>
      </w:r>
    </w:p>
    <w:p w:rsidR="000064A1" w:rsidRPr="00C11F1B" w:rsidRDefault="000064A1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XII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Informe sobre la ejecución del Programa de CECoP 2009-2015</w:t>
      </w:r>
    </w:p>
    <w:p w:rsidR="000064A1" w:rsidRPr="00C11F1B" w:rsidRDefault="000064A1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XIII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 xml:space="preserve">Informe financiero para </w:t>
      </w:r>
      <w:r w:rsidRPr="00C11F1B">
        <w:rPr>
          <w:rFonts w:ascii="Calibri" w:hAnsi="Calibri"/>
          <w:sz w:val="22"/>
          <w:szCs w:val="22"/>
          <w:lang w:val="es-ES_tradnl"/>
        </w:rPr>
        <w:t xml:space="preserve">2012-2015 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 xml:space="preserve">presentado por el Presidente del Subgrupo </w:t>
      </w:r>
      <w:r>
        <w:rPr>
          <w:rFonts w:ascii="Calibri" w:hAnsi="Calibri"/>
          <w:spacing w:val="-2"/>
          <w:sz w:val="22"/>
          <w:szCs w:val="22"/>
          <w:lang w:val="es-ES_tradnl"/>
        </w:rPr>
        <w:t>de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 xml:space="preserve"> Finanzas del Comité Permanente y presupuesto propuesto para el trienio </w:t>
      </w:r>
      <w:r w:rsidRPr="00C11F1B">
        <w:rPr>
          <w:rFonts w:ascii="Calibri" w:hAnsi="Calibri"/>
          <w:sz w:val="22"/>
          <w:szCs w:val="22"/>
          <w:lang w:val="es-ES_tradnl"/>
        </w:rPr>
        <w:t>2016-2018</w:t>
      </w:r>
    </w:p>
    <w:p w:rsidR="000064A1" w:rsidRPr="00C11F1B" w:rsidRDefault="000064A1" w:rsidP="009675C4">
      <w:pPr>
        <w:tabs>
          <w:tab w:val="left" w:pos="567"/>
          <w:tab w:val="left" w:pos="1701"/>
        </w:tabs>
        <w:spacing w:after="60"/>
        <w:ind w:left="1985" w:hanging="1985"/>
        <w:rPr>
          <w:rFonts w:ascii="Calibri" w:hAnsi="Calibri"/>
          <w:sz w:val="22"/>
          <w:szCs w:val="22"/>
          <w:lang w:val="es-ES_tradnl"/>
        </w:rPr>
      </w:pP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</w:r>
      <w:r w:rsidRPr="00C11F1B">
        <w:rPr>
          <w:rFonts w:ascii="Calibri" w:hAnsi="Calibri"/>
          <w:sz w:val="22"/>
          <w:szCs w:val="22"/>
          <w:lang w:val="es-ES_tradnl"/>
        </w:rPr>
        <w:t>XIV</w:t>
      </w:r>
      <w:r w:rsidRPr="00C11F1B">
        <w:rPr>
          <w:rFonts w:ascii="Calibri" w:hAnsi="Calibri"/>
          <w:sz w:val="22"/>
          <w:szCs w:val="22"/>
          <w:lang w:val="es-ES_tradnl"/>
        </w:rPr>
        <w:tab/>
        <w:t>Elección de las Partes Contratantes que integrarán el Comité Permanente durante 2015-2018</w:t>
      </w:r>
    </w:p>
    <w:p w:rsidR="000064A1" w:rsidRPr="00C11F1B" w:rsidRDefault="000064A1" w:rsidP="009675C4">
      <w:pPr>
        <w:tabs>
          <w:tab w:val="left" w:pos="567"/>
          <w:tab w:val="left" w:pos="1701"/>
        </w:tabs>
        <w:spacing w:after="60"/>
        <w:ind w:left="1985" w:hanging="1985"/>
        <w:rPr>
          <w:rFonts w:ascii="Calibri" w:hAnsi="Calibri"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b/>
          <w:sz w:val="22"/>
          <w:szCs w:val="22"/>
          <w:lang w:val="es-ES_tradnl"/>
        </w:rPr>
        <w:tab/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>XV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 xml:space="preserve">Examen de los proyectos de Resolución y Recomendación presentados por las Partes Contratantes y el Comité Permanente </w:t>
      </w:r>
    </w:p>
    <w:p w:rsidR="000064A1" w:rsidRPr="00C11F1B" w:rsidRDefault="000064A1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XVI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Informe del Comité de Credenciales</w:t>
      </w:r>
    </w:p>
    <w:p w:rsidR="000064A1" w:rsidRPr="00C11F1B" w:rsidRDefault="000064A1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XVII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Informe sobre l</w:t>
      </w:r>
      <w:r w:rsidR="00E75104">
        <w:rPr>
          <w:rFonts w:ascii="Calibri" w:hAnsi="Calibri"/>
          <w:spacing w:val="-2"/>
          <w:sz w:val="22"/>
          <w:szCs w:val="22"/>
          <w:lang w:val="es-ES_tradnl"/>
        </w:rPr>
        <w:t>a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 xml:space="preserve">s </w:t>
      </w:r>
      <w:r w:rsidRPr="00542809">
        <w:rPr>
          <w:rFonts w:ascii="Calibri" w:hAnsi="Calibri"/>
          <w:spacing w:val="-2"/>
          <w:sz w:val="22"/>
          <w:szCs w:val="22"/>
          <w:lang w:val="es-ES_tradnl"/>
        </w:rPr>
        <w:t>d</w:t>
      </w:r>
      <w:r w:rsidR="00E75104" w:rsidRPr="00542809">
        <w:rPr>
          <w:rFonts w:ascii="Calibri" w:hAnsi="Calibri"/>
          <w:spacing w:val="-2"/>
          <w:sz w:val="22"/>
          <w:szCs w:val="22"/>
          <w:lang w:val="es-ES_tradnl"/>
        </w:rPr>
        <w:t>iscusiones</w:t>
      </w:r>
      <w:r w:rsidRPr="00542809">
        <w:rPr>
          <w:rFonts w:ascii="Calibri" w:hAnsi="Calibri"/>
          <w:spacing w:val="-2"/>
          <w:sz w:val="22"/>
          <w:szCs w:val="22"/>
          <w:lang w:val="es-ES_tradnl"/>
        </w:rPr>
        <w:t>,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 xml:space="preserve"> las conclusiones y las recomendaciones de las sesiones anteriores</w:t>
      </w:r>
    </w:p>
    <w:p w:rsidR="000064A1" w:rsidRPr="00C11F1B" w:rsidRDefault="000064A1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XVIII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Aprobación de las Resoluciones y Recomendaciones</w:t>
      </w:r>
    </w:p>
    <w:p w:rsidR="000064A1" w:rsidRPr="00C11F1B" w:rsidRDefault="000064A1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XIX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 xml:space="preserve">Fechas y lugar de la siguiente reunión ordinaria de la Conferencia de las Partes Contratantes </w:t>
      </w:r>
    </w:p>
    <w:p w:rsidR="000064A1" w:rsidRPr="00C11F1B" w:rsidRDefault="000064A1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XX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Otros asuntos</w:t>
      </w:r>
    </w:p>
    <w:p w:rsidR="000064A1" w:rsidRPr="00C11F1B" w:rsidRDefault="000064A1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XXI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Adopción del informe de la 12ª reunión de la Conferencia de las Partes Contratantes</w:t>
      </w:r>
    </w:p>
    <w:p w:rsidR="000064A1" w:rsidRPr="00C11F1B" w:rsidRDefault="000064A1" w:rsidP="009675C4">
      <w:pPr>
        <w:tabs>
          <w:tab w:val="left" w:pos="-1440"/>
          <w:tab w:val="left" w:pos="-720"/>
          <w:tab w:val="left" w:pos="567"/>
          <w:tab w:val="left" w:pos="1701"/>
        </w:tabs>
        <w:suppressAutoHyphens/>
        <w:spacing w:after="60"/>
        <w:ind w:left="1985" w:hanging="1985"/>
        <w:rPr>
          <w:rFonts w:ascii="Calibri" w:hAnsi="Calibri"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XXII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Clausura de la reunión</w:t>
      </w:r>
    </w:p>
    <w:p w:rsidR="000064A1" w:rsidRPr="00C11F1B" w:rsidRDefault="000064A1" w:rsidP="009B6329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  <w:lang w:val="es-ES_tradnl"/>
        </w:rPr>
      </w:pPr>
      <w:r w:rsidRPr="00C11F1B">
        <w:rPr>
          <w:rFonts w:ascii="Calibri" w:hAnsi="Calibri"/>
          <w:spacing w:val="-2"/>
          <w:sz w:val="22"/>
          <w:szCs w:val="22"/>
          <w:lang w:val="es-ES_tradnl"/>
        </w:rPr>
        <w:br w:type="page"/>
      </w:r>
      <w:r w:rsidRPr="00C11F1B">
        <w:rPr>
          <w:rFonts w:ascii="Calibri" w:hAnsi="Calibri"/>
          <w:b/>
          <w:i/>
          <w:spacing w:val="-3"/>
          <w:sz w:val="22"/>
          <w:szCs w:val="22"/>
          <w:lang w:val="es-ES_tradnl"/>
        </w:rPr>
        <w:lastRenderedPageBreak/>
        <w:t>Lunes, 1 de junio de 2015</w:t>
      </w:r>
    </w:p>
    <w:p w:rsidR="000064A1" w:rsidRPr="00C11F1B" w:rsidRDefault="000064A1" w:rsidP="003E1E5B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spacing w:val="-2"/>
          <w:sz w:val="22"/>
          <w:szCs w:val="22"/>
          <w:lang w:val="es-ES_tradnl"/>
        </w:rPr>
      </w:pPr>
    </w:p>
    <w:p w:rsidR="000064A1" w:rsidRPr="00C11F1B" w:rsidRDefault="000064A1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spacing w:val="-2"/>
          <w:sz w:val="22"/>
          <w:szCs w:val="22"/>
          <w:lang w:val="es-ES_tradnl"/>
        </w:rPr>
        <w:t>08:30 – 18:00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Inscripción de delegados (continúa todos los días hasta el 9 de junio)</w:t>
      </w:r>
    </w:p>
    <w:p w:rsidR="000064A1" w:rsidRPr="00C11F1B" w:rsidRDefault="000064A1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spacing w:val="-3"/>
          <w:sz w:val="22"/>
          <w:szCs w:val="22"/>
          <w:lang w:val="es-ES_tradnl"/>
        </w:rPr>
      </w:pPr>
    </w:p>
    <w:p w:rsidR="000064A1" w:rsidRPr="00C11F1B" w:rsidRDefault="000064A1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spacing w:val="-3"/>
          <w:sz w:val="22"/>
          <w:szCs w:val="22"/>
          <w:lang w:val="es-ES_tradnl"/>
        </w:rPr>
        <w:t xml:space="preserve">10:00 – 13:00 </w:t>
      </w:r>
      <w:r w:rsidRPr="00C11F1B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C11F1B">
        <w:rPr>
          <w:rFonts w:ascii="Calibri" w:hAnsi="Calibri"/>
          <w:b/>
          <w:spacing w:val="-3"/>
          <w:sz w:val="22"/>
          <w:szCs w:val="22"/>
          <w:lang w:val="es-ES_tradnl"/>
        </w:rPr>
        <w:t>49ª reunión del Comité Permanente</w:t>
      </w:r>
      <w:r w:rsidRPr="00C11F1B">
        <w:rPr>
          <w:rFonts w:ascii="Calibri" w:hAnsi="Calibri"/>
          <w:b/>
          <w:spacing w:val="-2"/>
          <w:sz w:val="22"/>
          <w:szCs w:val="22"/>
          <w:lang w:val="es-ES_tradnl"/>
        </w:rPr>
        <w:t xml:space="preserve"> 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>(</w:t>
      </w:r>
      <w:r w:rsidR="00E75104" w:rsidRPr="00542809">
        <w:rPr>
          <w:rFonts w:ascii="Calibri" w:hAnsi="Calibri"/>
          <w:spacing w:val="-2"/>
          <w:sz w:val="22"/>
          <w:szCs w:val="22"/>
          <w:lang w:val="es-ES_tradnl"/>
        </w:rPr>
        <w:t>en adelante</w:t>
      </w:r>
      <w:r w:rsidR="00E75104">
        <w:rPr>
          <w:rFonts w:ascii="Calibri" w:hAnsi="Calibri"/>
          <w:spacing w:val="-2"/>
          <w:sz w:val="22"/>
          <w:szCs w:val="22"/>
          <w:lang w:val="es-ES_tradnl"/>
        </w:rPr>
        <w:t xml:space="preserve"> 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>se reúne en calidad de Comité de la Conferencia)</w:t>
      </w:r>
    </w:p>
    <w:p w:rsidR="000064A1" w:rsidRPr="00C11F1B" w:rsidRDefault="000064A1" w:rsidP="00B24A0E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  <w:lang w:val="es-ES_tradnl"/>
        </w:rPr>
      </w:pPr>
    </w:p>
    <w:p w:rsidR="000064A1" w:rsidRPr="00C11F1B" w:rsidRDefault="000064A1" w:rsidP="00B24A0E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b/>
          <w:color w:val="000000"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color w:val="000000"/>
          <w:spacing w:val="-2"/>
          <w:sz w:val="22"/>
          <w:szCs w:val="22"/>
          <w:lang w:val="es-ES_tradnl"/>
        </w:rPr>
        <w:t>14:00 – 18:00</w:t>
      </w:r>
      <w:r w:rsidRPr="00C11F1B">
        <w:rPr>
          <w:rFonts w:ascii="Calibri" w:hAnsi="Calibri"/>
          <w:color w:val="000000"/>
          <w:spacing w:val="-2"/>
          <w:sz w:val="22"/>
          <w:szCs w:val="22"/>
          <w:lang w:val="es-ES_tradnl"/>
        </w:rPr>
        <w:tab/>
      </w:r>
      <w:r w:rsidRPr="00C11F1B">
        <w:rPr>
          <w:rFonts w:ascii="Calibri" w:hAnsi="Calibri"/>
          <w:b/>
          <w:color w:val="000000"/>
          <w:spacing w:val="-2"/>
          <w:sz w:val="22"/>
          <w:szCs w:val="22"/>
          <w:lang w:val="es-ES_tradnl"/>
        </w:rPr>
        <w:t xml:space="preserve">Reuniones regionales </w:t>
      </w:r>
      <w:r w:rsidRPr="00C11F1B">
        <w:rPr>
          <w:rFonts w:ascii="Calibri" w:hAnsi="Calibri"/>
          <w:color w:val="000000"/>
          <w:spacing w:val="-2"/>
          <w:sz w:val="22"/>
          <w:szCs w:val="22"/>
          <w:lang w:val="es-ES_tradnl"/>
        </w:rPr>
        <w:t>(incluid</w:t>
      </w:r>
      <w:r w:rsidR="00E75104">
        <w:rPr>
          <w:rFonts w:ascii="Calibri" w:hAnsi="Calibri"/>
          <w:color w:val="000000"/>
          <w:spacing w:val="-2"/>
          <w:sz w:val="22"/>
          <w:szCs w:val="22"/>
          <w:lang w:val="es-ES_tradnl"/>
        </w:rPr>
        <w:t>as</w:t>
      </w:r>
      <w:r w:rsidRPr="00C11F1B">
        <w:rPr>
          <w:rFonts w:ascii="Calibri" w:hAnsi="Calibri"/>
          <w:color w:val="000000"/>
          <w:spacing w:val="-2"/>
          <w:sz w:val="22"/>
          <w:szCs w:val="22"/>
          <w:lang w:val="es-ES_tradnl"/>
        </w:rPr>
        <w:t xml:space="preserve"> </w:t>
      </w:r>
      <w:r>
        <w:rPr>
          <w:rFonts w:ascii="Calibri" w:hAnsi="Calibri"/>
          <w:color w:val="000000"/>
          <w:spacing w:val="-2"/>
          <w:sz w:val="22"/>
          <w:szCs w:val="22"/>
          <w:lang w:val="es-ES_tradnl"/>
        </w:rPr>
        <w:t>l</w:t>
      </w:r>
      <w:r w:rsidR="00E75104">
        <w:rPr>
          <w:rFonts w:ascii="Calibri" w:hAnsi="Calibri"/>
          <w:color w:val="000000"/>
          <w:spacing w:val="-2"/>
          <w:sz w:val="22"/>
          <w:szCs w:val="22"/>
          <w:lang w:val="es-ES_tradnl"/>
        </w:rPr>
        <w:t xml:space="preserve">as discusiones </w:t>
      </w:r>
      <w:r w:rsidRPr="00C11F1B">
        <w:rPr>
          <w:rFonts w:ascii="Calibri" w:hAnsi="Calibri"/>
          <w:color w:val="000000"/>
          <w:spacing w:val="-2"/>
          <w:sz w:val="22"/>
          <w:szCs w:val="22"/>
          <w:lang w:val="es-ES_tradnl"/>
        </w:rPr>
        <w:t xml:space="preserve">sobre las Partes Contratantes que se propondrán para ser elegidas para el Comité Permanente </w:t>
      </w:r>
      <w:r w:rsidRPr="00264384">
        <w:rPr>
          <w:rFonts w:ascii="Calibri" w:hAnsi="Calibri"/>
          <w:color w:val="000000"/>
          <w:spacing w:val="-2"/>
          <w:sz w:val="22"/>
          <w:szCs w:val="22"/>
          <w:lang w:val="es-ES_tradnl"/>
        </w:rPr>
        <w:t>en el punto XIV</w:t>
      </w:r>
      <w:r w:rsidRPr="00C11F1B">
        <w:rPr>
          <w:rFonts w:ascii="Calibri" w:hAnsi="Calibri"/>
          <w:color w:val="000000"/>
          <w:spacing w:val="-2"/>
          <w:sz w:val="22"/>
          <w:szCs w:val="22"/>
          <w:lang w:val="es-ES_tradnl"/>
        </w:rPr>
        <w:t xml:space="preserve"> del orden del día de la sesión plenaria</w:t>
      </w:r>
      <w:r w:rsidRPr="00C11F1B">
        <w:rPr>
          <w:rFonts w:ascii="Calibri" w:hAnsi="Calibri"/>
          <w:bCs/>
          <w:sz w:val="22"/>
          <w:szCs w:val="22"/>
          <w:lang w:val="es-ES_tradnl"/>
        </w:rPr>
        <w:t>)</w:t>
      </w:r>
    </w:p>
    <w:p w:rsidR="000064A1" w:rsidRDefault="000064A1" w:rsidP="003E1E5B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spacing w:val="-2"/>
          <w:sz w:val="22"/>
          <w:szCs w:val="22"/>
          <w:lang w:val="es-ES_tradnl"/>
        </w:rPr>
      </w:pPr>
    </w:p>
    <w:p w:rsidR="00000B96" w:rsidRPr="00C11F1B" w:rsidRDefault="00000B96" w:rsidP="003E1E5B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spacing w:val="-2"/>
          <w:sz w:val="22"/>
          <w:szCs w:val="22"/>
          <w:lang w:val="es-ES_tradnl"/>
        </w:rPr>
      </w:pPr>
    </w:p>
    <w:p w:rsidR="000064A1" w:rsidRPr="00C11F1B" w:rsidRDefault="000064A1" w:rsidP="00DF108E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  <w:lang w:val="es-ES_tradnl"/>
        </w:rPr>
      </w:pPr>
      <w:r w:rsidRPr="00C11F1B">
        <w:rPr>
          <w:rFonts w:ascii="Calibri" w:hAnsi="Calibri"/>
          <w:b/>
          <w:i/>
          <w:spacing w:val="-3"/>
          <w:sz w:val="22"/>
          <w:szCs w:val="22"/>
          <w:lang w:val="es-ES_tradnl"/>
        </w:rPr>
        <w:t>Martes, 2 de junio de 2015</w:t>
      </w:r>
    </w:p>
    <w:p w:rsidR="000064A1" w:rsidRPr="00C11F1B" w:rsidRDefault="000064A1" w:rsidP="00D74EEA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="Calibri" w:hAnsi="Calibri"/>
          <w:b/>
          <w:spacing w:val="-3"/>
          <w:sz w:val="22"/>
          <w:szCs w:val="22"/>
          <w:lang w:val="es-ES_tradnl"/>
        </w:rPr>
      </w:pPr>
    </w:p>
    <w:p w:rsidR="000064A1" w:rsidRPr="00C11F1B" w:rsidRDefault="000064A1" w:rsidP="00731D9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spacing w:val="-2"/>
          <w:sz w:val="22"/>
          <w:szCs w:val="22"/>
          <w:lang w:val="es-ES_tradnl"/>
        </w:rPr>
        <w:t>08:00 – 18:00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Inscripción (continuación)</w:t>
      </w:r>
    </w:p>
    <w:p w:rsidR="000064A1" w:rsidRPr="00C11F1B" w:rsidRDefault="000064A1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  <w:lang w:val="es-ES_tradnl"/>
        </w:rPr>
      </w:pPr>
    </w:p>
    <w:p w:rsidR="000064A1" w:rsidRPr="00C11F1B" w:rsidRDefault="000064A1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color w:val="000000"/>
          <w:spacing w:val="-2"/>
          <w:sz w:val="22"/>
          <w:szCs w:val="22"/>
          <w:lang w:val="es-ES_tradnl"/>
        </w:rPr>
        <w:t>09:00 – 13:00</w:t>
      </w:r>
      <w:r w:rsidRPr="00C11F1B">
        <w:rPr>
          <w:rFonts w:ascii="Calibri" w:hAnsi="Calibri"/>
          <w:color w:val="000000"/>
          <w:spacing w:val="-2"/>
          <w:sz w:val="22"/>
          <w:szCs w:val="22"/>
          <w:lang w:val="es-ES_tradnl"/>
        </w:rPr>
        <w:tab/>
      </w:r>
      <w:r w:rsidRPr="00C11F1B">
        <w:rPr>
          <w:rFonts w:ascii="Calibri" w:hAnsi="Calibri"/>
          <w:b/>
          <w:color w:val="000000"/>
          <w:spacing w:val="-2"/>
          <w:sz w:val="22"/>
          <w:szCs w:val="22"/>
          <w:lang w:val="es-ES_tradnl"/>
        </w:rPr>
        <w:t xml:space="preserve">Reuniones regionales </w:t>
      </w:r>
      <w:r w:rsidRPr="00C11F1B">
        <w:rPr>
          <w:rFonts w:ascii="Calibri" w:hAnsi="Calibri"/>
          <w:color w:val="000000"/>
          <w:spacing w:val="-2"/>
          <w:sz w:val="22"/>
          <w:szCs w:val="22"/>
          <w:lang w:val="es-ES_tradnl"/>
        </w:rPr>
        <w:t xml:space="preserve">(continuación) </w:t>
      </w:r>
    </w:p>
    <w:p w:rsidR="000064A1" w:rsidRPr="00C11F1B" w:rsidRDefault="000064A1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  <w:lang w:val="es-ES_tradnl"/>
        </w:rPr>
      </w:pPr>
    </w:p>
    <w:p w:rsidR="000064A1" w:rsidRPr="00C11F1B" w:rsidRDefault="000064A1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color w:val="000000"/>
          <w:spacing w:val="-2"/>
          <w:sz w:val="22"/>
          <w:szCs w:val="22"/>
          <w:lang w:val="es-ES_tradnl"/>
        </w:rPr>
        <w:t>14:00 – 15:00</w:t>
      </w:r>
      <w:r w:rsidRPr="00C11F1B">
        <w:rPr>
          <w:rFonts w:ascii="Calibri" w:hAnsi="Calibri"/>
          <w:color w:val="000000"/>
          <w:spacing w:val="-2"/>
          <w:sz w:val="22"/>
          <w:szCs w:val="22"/>
          <w:lang w:val="es-ES_tradnl"/>
        </w:rPr>
        <w:tab/>
      </w:r>
      <w:r w:rsidRPr="00C11F1B">
        <w:rPr>
          <w:rFonts w:ascii="Calibri" w:hAnsi="Calibri"/>
          <w:b/>
          <w:color w:val="000000"/>
          <w:spacing w:val="-2"/>
          <w:sz w:val="22"/>
          <w:szCs w:val="22"/>
          <w:lang w:val="es-ES_tradnl"/>
        </w:rPr>
        <w:t xml:space="preserve">Reuniones regionales </w:t>
      </w:r>
      <w:r w:rsidRPr="00C11F1B">
        <w:rPr>
          <w:rFonts w:ascii="Calibri" w:hAnsi="Calibri"/>
          <w:color w:val="000000"/>
          <w:spacing w:val="-2"/>
          <w:sz w:val="22"/>
          <w:szCs w:val="22"/>
          <w:lang w:val="es-ES_tradnl"/>
        </w:rPr>
        <w:t xml:space="preserve">(continuación) </w:t>
      </w:r>
    </w:p>
    <w:p w:rsidR="000064A1" w:rsidRPr="00C11F1B" w:rsidRDefault="000064A1" w:rsidP="0029348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  <w:lang w:val="es-ES_tradnl"/>
        </w:rPr>
      </w:pPr>
    </w:p>
    <w:p w:rsidR="000064A1" w:rsidRPr="00C11F1B" w:rsidRDefault="000064A1" w:rsidP="0029348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z w:val="22"/>
          <w:szCs w:val="22"/>
          <w:lang w:val="es-ES_tradnl"/>
        </w:rPr>
      </w:pPr>
      <w:r w:rsidRPr="00C11F1B">
        <w:rPr>
          <w:rFonts w:ascii="Calibri" w:hAnsi="Calibri"/>
          <w:color w:val="000000"/>
          <w:spacing w:val="-2"/>
          <w:sz w:val="22"/>
          <w:szCs w:val="22"/>
          <w:lang w:val="es-ES_tradnl"/>
        </w:rPr>
        <w:t>16:00 – 18:00</w:t>
      </w:r>
      <w:r w:rsidRPr="00C11F1B">
        <w:rPr>
          <w:rFonts w:ascii="Calibri" w:hAnsi="Calibri"/>
          <w:color w:val="000000"/>
          <w:spacing w:val="-2"/>
          <w:sz w:val="22"/>
          <w:szCs w:val="22"/>
          <w:lang w:val="es-ES_tradnl"/>
        </w:rPr>
        <w:tab/>
      </w:r>
      <w:r w:rsidRPr="00C11F1B">
        <w:rPr>
          <w:rFonts w:ascii="Calibri" w:hAnsi="Calibri"/>
          <w:b/>
          <w:color w:val="000000"/>
          <w:sz w:val="22"/>
          <w:szCs w:val="22"/>
          <w:lang w:val="es-ES_tradnl"/>
        </w:rPr>
        <w:t xml:space="preserve">Ceremonia de apertura y discursos de bienvenida </w:t>
      </w:r>
      <w:r w:rsidRPr="00C11F1B">
        <w:rPr>
          <w:rFonts w:ascii="Calibri" w:hAnsi="Calibri"/>
          <w:color w:val="000000"/>
          <w:sz w:val="22"/>
          <w:szCs w:val="22"/>
          <w:lang w:val="es-ES_tradnl"/>
        </w:rPr>
        <w:t xml:space="preserve">(comprende los </w:t>
      </w:r>
      <w:r w:rsidRPr="00C11F1B">
        <w:rPr>
          <w:rFonts w:ascii="Calibri" w:hAnsi="Calibri"/>
          <w:b/>
          <w:color w:val="000000"/>
          <w:sz w:val="22"/>
          <w:szCs w:val="22"/>
          <w:lang w:val="es-ES_tradnl"/>
        </w:rPr>
        <w:t xml:space="preserve">puntos I </w:t>
      </w:r>
      <w:r w:rsidRPr="00C11F1B">
        <w:rPr>
          <w:rFonts w:ascii="Calibri" w:hAnsi="Calibri"/>
          <w:color w:val="000000"/>
          <w:sz w:val="22"/>
          <w:szCs w:val="22"/>
          <w:lang w:val="es-ES_tradnl"/>
        </w:rPr>
        <w:t>y</w:t>
      </w:r>
      <w:r w:rsidRPr="00C11F1B">
        <w:rPr>
          <w:rFonts w:ascii="Calibri" w:hAnsi="Calibri"/>
          <w:b/>
          <w:color w:val="000000"/>
          <w:sz w:val="22"/>
          <w:szCs w:val="22"/>
          <w:lang w:val="es-ES_tradnl"/>
        </w:rPr>
        <w:t xml:space="preserve"> II del orden del día</w:t>
      </w:r>
      <w:r w:rsidRPr="00C11F1B">
        <w:rPr>
          <w:rFonts w:ascii="Calibri" w:hAnsi="Calibri"/>
          <w:color w:val="000000"/>
          <w:sz w:val="22"/>
          <w:szCs w:val="22"/>
          <w:lang w:val="es-ES_tradnl"/>
        </w:rPr>
        <w:t>)</w:t>
      </w:r>
    </w:p>
    <w:p w:rsidR="000064A1" w:rsidRPr="00C11F1B" w:rsidRDefault="000064A1" w:rsidP="0029348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z w:val="22"/>
          <w:szCs w:val="22"/>
          <w:lang w:val="es-ES_tradnl"/>
        </w:rPr>
      </w:pPr>
    </w:p>
    <w:p w:rsidR="000064A1" w:rsidRPr="00C11F1B" w:rsidRDefault="000064A1" w:rsidP="0029348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sz w:val="22"/>
          <w:szCs w:val="22"/>
          <w:lang w:val="es-ES_tradnl"/>
        </w:rPr>
      </w:pPr>
      <w:r>
        <w:rPr>
          <w:rFonts w:ascii="Calibri" w:hAnsi="Calibri"/>
          <w:color w:val="000000"/>
          <w:sz w:val="22"/>
          <w:szCs w:val="22"/>
          <w:lang w:val="es-ES_tradnl"/>
        </w:rPr>
        <w:t>Tarde-</w:t>
      </w:r>
      <w:r w:rsidRPr="00264384">
        <w:rPr>
          <w:rFonts w:ascii="Calibri" w:hAnsi="Calibri"/>
          <w:color w:val="000000"/>
          <w:sz w:val="22"/>
          <w:szCs w:val="22"/>
          <w:lang w:val="es-ES_tradnl"/>
        </w:rPr>
        <w:t>noche</w:t>
      </w:r>
      <w:r w:rsidRPr="00264384">
        <w:rPr>
          <w:rFonts w:ascii="Calibri" w:hAnsi="Calibri"/>
          <w:color w:val="000000"/>
          <w:sz w:val="22"/>
          <w:szCs w:val="22"/>
          <w:lang w:val="es-ES_tradnl"/>
        </w:rPr>
        <w:tab/>
      </w:r>
      <w:r w:rsidRPr="00264384">
        <w:rPr>
          <w:rFonts w:ascii="Calibri" w:hAnsi="Calibri"/>
          <w:sz w:val="22"/>
          <w:szCs w:val="22"/>
          <w:lang w:val="es-ES_tradnl"/>
        </w:rPr>
        <w:t>Recepción de bienvenida</w:t>
      </w:r>
    </w:p>
    <w:p w:rsidR="000064A1" w:rsidRPr="00C11F1B" w:rsidRDefault="000064A1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  <w:lang w:val="es-ES_tradnl"/>
        </w:rPr>
      </w:pPr>
    </w:p>
    <w:p w:rsidR="000064A1" w:rsidRPr="00C11F1B" w:rsidRDefault="000064A1" w:rsidP="00731D9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b/>
          <w:color w:val="000000"/>
          <w:spacing w:val="-2"/>
          <w:sz w:val="22"/>
          <w:szCs w:val="22"/>
          <w:lang w:val="es-ES_tradnl"/>
        </w:rPr>
      </w:pPr>
    </w:p>
    <w:p w:rsidR="000064A1" w:rsidRPr="00C11F1B" w:rsidRDefault="000064A1" w:rsidP="00DF108E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  <w:lang w:val="es-ES_tradnl"/>
        </w:rPr>
      </w:pPr>
      <w:r w:rsidRPr="00C11F1B">
        <w:rPr>
          <w:rFonts w:ascii="Calibri" w:hAnsi="Calibri"/>
          <w:b/>
          <w:i/>
          <w:spacing w:val="-3"/>
          <w:sz w:val="22"/>
          <w:szCs w:val="22"/>
          <w:lang w:val="es-ES_tradnl"/>
        </w:rPr>
        <w:t>Miércoles, 3 de junio de 2015</w:t>
      </w:r>
    </w:p>
    <w:p w:rsidR="000064A1" w:rsidRPr="00C11F1B" w:rsidRDefault="000064A1" w:rsidP="00D74EEA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="Calibri" w:hAnsi="Calibri"/>
          <w:spacing w:val="-2"/>
          <w:sz w:val="22"/>
          <w:szCs w:val="22"/>
          <w:lang w:val="es-ES_tradnl"/>
        </w:rPr>
      </w:pPr>
    </w:p>
    <w:p w:rsidR="000064A1" w:rsidRPr="00C11F1B" w:rsidRDefault="000064A1" w:rsidP="000E027F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color w:val="000000"/>
          <w:spacing w:val="-2"/>
          <w:sz w:val="22"/>
          <w:szCs w:val="22"/>
          <w:lang w:val="es-ES_tradnl"/>
        </w:rPr>
        <w:t>08:00 – 18:00</w:t>
      </w:r>
      <w:r w:rsidRPr="00C11F1B">
        <w:rPr>
          <w:rFonts w:ascii="Calibri" w:hAnsi="Calibri"/>
          <w:color w:val="000000"/>
          <w:spacing w:val="-2"/>
          <w:sz w:val="22"/>
          <w:szCs w:val="22"/>
          <w:lang w:val="es-ES_tradnl"/>
        </w:rPr>
        <w:tab/>
        <w:t>Inscripción (continuación)</w:t>
      </w:r>
    </w:p>
    <w:p w:rsidR="000064A1" w:rsidRPr="00C11F1B" w:rsidRDefault="000064A1" w:rsidP="000E027F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  <w:lang w:val="es-ES_tradnl"/>
        </w:rPr>
      </w:pPr>
    </w:p>
    <w:p w:rsidR="000064A1" w:rsidRPr="00C11F1B" w:rsidRDefault="000064A1" w:rsidP="0029348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spacing w:val="-2"/>
          <w:sz w:val="22"/>
          <w:szCs w:val="22"/>
          <w:lang w:val="es-ES_tradnl"/>
        </w:rPr>
        <w:t xml:space="preserve">08:30 – 09:45 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Reunión del Comité de la Conferencia</w:t>
      </w:r>
    </w:p>
    <w:p w:rsidR="000064A1" w:rsidRPr="00C11F1B" w:rsidRDefault="000064A1" w:rsidP="0029348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  <w:lang w:val="es-ES_tradnl"/>
        </w:rPr>
      </w:pPr>
    </w:p>
    <w:p w:rsidR="000064A1" w:rsidRPr="00C11F1B" w:rsidRDefault="000064A1" w:rsidP="0029348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  <w:lang w:val="es-ES_tradnl"/>
        </w:rPr>
      </w:pPr>
      <w:r w:rsidRPr="00C11F1B">
        <w:rPr>
          <w:rFonts w:ascii="Calibri" w:hAnsi="Calibri"/>
          <w:spacing w:val="-3"/>
          <w:sz w:val="22"/>
          <w:szCs w:val="22"/>
          <w:lang w:val="es-ES_tradnl"/>
        </w:rPr>
        <w:t>10:00 – 13:00</w:t>
      </w:r>
      <w:r w:rsidRPr="00C11F1B">
        <w:rPr>
          <w:rFonts w:ascii="Calibri" w:hAnsi="Calibri"/>
          <w:b/>
          <w:spacing w:val="-3"/>
          <w:sz w:val="22"/>
          <w:szCs w:val="22"/>
          <w:lang w:val="es-ES_tradnl"/>
        </w:rPr>
        <w:tab/>
        <w:t>Sesión plenaria</w:t>
      </w:r>
    </w:p>
    <w:p w:rsidR="000064A1" w:rsidRPr="00C11F1B" w:rsidRDefault="000064A1" w:rsidP="0029348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  <w:lang w:val="es-ES_tradnl"/>
        </w:rPr>
      </w:pPr>
    </w:p>
    <w:p w:rsidR="000064A1" w:rsidRPr="00C11F1B" w:rsidRDefault="000064A1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C11F1B">
        <w:rPr>
          <w:rFonts w:ascii="Calibri" w:hAnsi="Calibri"/>
          <w:sz w:val="22"/>
          <w:szCs w:val="22"/>
          <w:lang w:val="es-ES_tradnl"/>
        </w:rPr>
        <w:tab/>
      </w:r>
      <w:r w:rsidRPr="00C11F1B">
        <w:rPr>
          <w:rFonts w:ascii="Calibri" w:hAnsi="Calibri"/>
          <w:b/>
          <w:sz w:val="22"/>
          <w:szCs w:val="22"/>
          <w:lang w:val="es-ES_tradnl"/>
        </w:rPr>
        <w:t>III</w:t>
      </w:r>
      <w:r w:rsidRPr="00C11F1B">
        <w:rPr>
          <w:rFonts w:ascii="Calibri" w:hAnsi="Calibri"/>
          <w:b/>
          <w:sz w:val="22"/>
          <w:szCs w:val="22"/>
          <w:lang w:val="es-ES_tradnl"/>
        </w:rPr>
        <w:tab/>
        <w:t>Adopción del orden del día</w:t>
      </w:r>
    </w:p>
    <w:p w:rsidR="000064A1" w:rsidRPr="00C11F1B" w:rsidRDefault="000064A1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</w:p>
    <w:p w:rsidR="000064A1" w:rsidRPr="00C11F1B" w:rsidRDefault="000064A1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C11F1B">
        <w:rPr>
          <w:rFonts w:ascii="Calibri" w:hAnsi="Calibri"/>
          <w:b/>
          <w:sz w:val="22"/>
          <w:szCs w:val="22"/>
          <w:lang w:val="es-ES_tradnl"/>
        </w:rPr>
        <w:tab/>
        <w:t>IV</w:t>
      </w:r>
      <w:r w:rsidRPr="00C11F1B">
        <w:rPr>
          <w:rFonts w:ascii="Calibri" w:hAnsi="Calibri"/>
          <w:b/>
          <w:sz w:val="22"/>
          <w:szCs w:val="22"/>
          <w:lang w:val="es-ES_tradnl"/>
        </w:rPr>
        <w:tab/>
        <w:t>Aprobación del Reglamento</w:t>
      </w:r>
    </w:p>
    <w:p w:rsidR="000064A1" w:rsidRPr="00C11F1B" w:rsidRDefault="000064A1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</w:p>
    <w:p w:rsidR="000064A1" w:rsidRPr="00C11F1B" w:rsidRDefault="000064A1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C11F1B">
        <w:rPr>
          <w:rFonts w:ascii="Calibri" w:hAnsi="Calibri"/>
          <w:b/>
          <w:sz w:val="22"/>
          <w:szCs w:val="22"/>
          <w:lang w:val="es-ES_tradnl"/>
        </w:rPr>
        <w:tab/>
        <w:t>V</w:t>
      </w:r>
      <w:r w:rsidRPr="00C11F1B">
        <w:rPr>
          <w:rFonts w:ascii="Calibri" w:hAnsi="Calibri"/>
          <w:b/>
          <w:sz w:val="22"/>
          <w:szCs w:val="22"/>
          <w:lang w:val="es-ES_tradnl"/>
        </w:rPr>
        <w:tab/>
        <w:t xml:space="preserve">Elección del Presidente y de los Vicepresidentes </w:t>
      </w:r>
      <w:r w:rsidRPr="00542809">
        <w:rPr>
          <w:rFonts w:ascii="Calibri" w:hAnsi="Calibri"/>
          <w:b/>
          <w:sz w:val="22"/>
          <w:szCs w:val="22"/>
          <w:lang w:val="es-ES_tradnl"/>
        </w:rPr>
        <w:t xml:space="preserve">y </w:t>
      </w:r>
      <w:r w:rsidR="00E75104" w:rsidRPr="00542809">
        <w:rPr>
          <w:rFonts w:ascii="Calibri" w:hAnsi="Calibri"/>
          <w:b/>
          <w:sz w:val="22"/>
          <w:szCs w:val="22"/>
          <w:lang w:val="es-ES_tradnl"/>
        </w:rPr>
        <w:t>palabras</w:t>
      </w:r>
      <w:r w:rsidR="00E75104">
        <w:rPr>
          <w:rFonts w:ascii="Calibri" w:hAnsi="Calibri"/>
          <w:b/>
          <w:sz w:val="22"/>
          <w:szCs w:val="22"/>
          <w:lang w:val="es-ES_tradnl"/>
        </w:rPr>
        <w:t xml:space="preserve"> </w:t>
      </w:r>
      <w:r w:rsidRPr="00C11F1B">
        <w:rPr>
          <w:rFonts w:ascii="Calibri" w:hAnsi="Calibri"/>
          <w:b/>
          <w:sz w:val="22"/>
          <w:szCs w:val="22"/>
          <w:lang w:val="es-ES_tradnl"/>
        </w:rPr>
        <w:t xml:space="preserve"> del Presidente</w:t>
      </w:r>
    </w:p>
    <w:p w:rsidR="000064A1" w:rsidRPr="00C11F1B" w:rsidRDefault="000064A1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</w:p>
    <w:p w:rsidR="000064A1" w:rsidRPr="00C11F1B" w:rsidRDefault="000064A1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C11F1B">
        <w:rPr>
          <w:rFonts w:ascii="Calibri" w:hAnsi="Calibri"/>
          <w:b/>
          <w:sz w:val="22"/>
          <w:szCs w:val="22"/>
          <w:lang w:val="es-ES_tradnl"/>
        </w:rPr>
        <w:tab/>
        <w:t>VI</w:t>
      </w:r>
      <w:r w:rsidRPr="00C11F1B">
        <w:rPr>
          <w:rFonts w:ascii="Calibri" w:hAnsi="Calibri"/>
          <w:b/>
          <w:sz w:val="22"/>
          <w:szCs w:val="22"/>
          <w:lang w:val="es-ES_tradnl"/>
        </w:rPr>
        <w:tab/>
        <w:t>Designación del Comité de Credenciales y de los demás comités</w:t>
      </w:r>
    </w:p>
    <w:p w:rsidR="000064A1" w:rsidRPr="00C11F1B" w:rsidRDefault="000064A1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</w:p>
    <w:p w:rsidR="000064A1" w:rsidRPr="00C11F1B" w:rsidRDefault="000064A1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C11F1B">
        <w:rPr>
          <w:rFonts w:ascii="Calibri" w:hAnsi="Calibri"/>
          <w:b/>
          <w:sz w:val="22"/>
          <w:szCs w:val="22"/>
          <w:lang w:val="es-ES_tradnl"/>
        </w:rPr>
        <w:tab/>
        <w:t>VII</w:t>
      </w:r>
      <w:r w:rsidRPr="00C11F1B">
        <w:rPr>
          <w:rFonts w:ascii="Calibri" w:hAnsi="Calibri"/>
          <w:b/>
          <w:sz w:val="22"/>
          <w:szCs w:val="22"/>
          <w:lang w:val="es-ES_tradnl"/>
        </w:rPr>
        <w:tab/>
        <w:t>Admisión de observadores</w:t>
      </w:r>
    </w:p>
    <w:p w:rsidR="000064A1" w:rsidRPr="00C11F1B" w:rsidRDefault="000064A1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</w:p>
    <w:p w:rsidR="000064A1" w:rsidRPr="00C11F1B" w:rsidRDefault="000064A1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C11F1B">
        <w:rPr>
          <w:rFonts w:ascii="Calibri" w:hAnsi="Calibri"/>
          <w:b/>
          <w:sz w:val="22"/>
          <w:szCs w:val="22"/>
          <w:lang w:val="es-ES_tradnl"/>
        </w:rPr>
        <w:tab/>
        <w:t>VIII</w:t>
      </w:r>
      <w:r w:rsidRPr="00C11F1B">
        <w:rPr>
          <w:rFonts w:ascii="Calibri" w:hAnsi="Calibri"/>
          <w:b/>
          <w:sz w:val="22"/>
          <w:szCs w:val="22"/>
          <w:lang w:val="es-ES_tradnl"/>
        </w:rPr>
        <w:tab/>
        <w:t>Informe del Presidente del Comité Permanente</w:t>
      </w:r>
    </w:p>
    <w:p w:rsidR="000064A1" w:rsidRPr="00C11F1B" w:rsidRDefault="000064A1" w:rsidP="00293484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rPr>
          <w:rFonts w:ascii="Calibri" w:hAnsi="Calibri"/>
          <w:spacing w:val="-2"/>
          <w:sz w:val="22"/>
          <w:szCs w:val="22"/>
          <w:lang w:val="es-ES_tradnl"/>
        </w:rPr>
      </w:pPr>
    </w:p>
    <w:p w:rsidR="000064A1" w:rsidRPr="00C11F1B" w:rsidRDefault="000064A1" w:rsidP="00293484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spacing w:val="-2"/>
          <w:sz w:val="22"/>
          <w:szCs w:val="22"/>
          <w:lang w:val="es-ES_tradnl"/>
        </w:rPr>
        <w:t>13:00 – 15:00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Almuerzo</w:t>
      </w:r>
    </w:p>
    <w:p w:rsidR="000064A1" w:rsidRPr="00C11F1B" w:rsidRDefault="000064A1" w:rsidP="00293484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  <w:lang w:val="es-ES_tradnl"/>
        </w:rPr>
      </w:pPr>
    </w:p>
    <w:p w:rsidR="000064A1" w:rsidRPr="00C11F1B" w:rsidRDefault="000064A1" w:rsidP="00293484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2268" w:hanging="2268"/>
        <w:rPr>
          <w:rFonts w:ascii="Calibri" w:hAnsi="Calibri"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spacing w:val="-3"/>
          <w:sz w:val="22"/>
          <w:szCs w:val="22"/>
          <w:lang w:val="es-ES_tradnl"/>
        </w:rPr>
        <w:t>15:00 – 17:30</w:t>
      </w:r>
      <w:r w:rsidRPr="00C11F1B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C11F1B">
        <w:rPr>
          <w:rFonts w:ascii="Calibri" w:hAnsi="Calibri"/>
          <w:b/>
          <w:spacing w:val="-3"/>
          <w:sz w:val="22"/>
          <w:szCs w:val="22"/>
          <w:lang w:val="es-ES_tradnl"/>
        </w:rPr>
        <w:tab/>
        <w:t>Sesión plenaria</w:t>
      </w:r>
    </w:p>
    <w:p w:rsidR="000064A1" w:rsidRPr="00C11F1B" w:rsidRDefault="000064A1" w:rsidP="00293484">
      <w:pPr>
        <w:rPr>
          <w:rFonts w:ascii="Calibri" w:hAnsi="Calibri"/>
          <w:sz w:val="22"/>
          <w:szCs w:val="22"/>
          <w:lang w:val="es-ES_tradnl"/>
        </w:rPr>
      </w:pPr>
    </w:p>
    <w:p w:rsidR="000064A1" w:rsidRPr="00C11F1B" w:rsidRDefault="000064A1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C11F1B">
        <w:rPr>
          <w:rFonts w:ascii="Calibri" w:hAnsi="Calibri"/>
          <w:b/>
          <w:sz w:val="22"/>
          <w:szCs w:val="22"/>
          <w:lang w:val="es-ES_tradnl"/>
        </w:rPr>
        <w:lastRenderedPageBreak/>
        <w:tab/>
        <w:t>IX</w:t>
      </w:r>
      <w:r w:rsidRPr="00C11F1B">
        <w:rPr>
          <w:rFonts w:ascii="Calibri" w:hAnsi="Calibri"/>
          <w:b/>
          <w:sz w:val="22"/>
          <w:szCs w:val="22"/>
          <w:lang w:val="es-ES_tradnl"/>
        </w:rPr>
        <w:tab/>
        <w:t xml:space="preserve">Informe del Secretario General y </w:t>
      </w:r>
      <w:r w:rsidRPr="00542809">
        <w:rPr>
          <w:rFonts w:ascii="Calibri" w:hAnsi="Calibri"/>
          <w:b/>
          <w:sz w:val="22"/>
          <w:szCs w:val="22"/>
          <w:lang w:val="es-ES_tradnl"/>
        </w:rPr>
        <w:t>s</w:t>
      </w:r>
      <w:r w:rsidR="00E75104" w:rsidRPr="00542809">
        <w:rPr>
          <w:rFonts w:ascii="Calibri" w:hAnsi="Calibri"/>
          <w:b/>
          <w:sz w:val="22"/>
          <w:szCs w:val="22"/>
          <w:lang w:val="es-ES_tradnl"/>
        </w:rPr>
        <w:t xml:space="preserve">íntesis </w:t>
      </w:r>
      <w:r w:rsidRPr="00C11F1B">
        <w:rPr>
          <w:rFonts w:ascii="Calibri" w:hAnsi="Calibri"/>
          <w:b/>
          <w:sz w:val="22"/>
          <w:szCs w:val="22"/>
          <w:lang w:val="es-ES_tradnl"/>
        </w:rPr>
        <w:t>de la aplicación de la Convención a nivel mundial</w:t>
      </w:r>
    </w:p>
    <w:p w:rsidR="000064A1" w:rsidRPr="00C11F1B" w:rsidRDefault="000064A1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</w:p>
    <w:p w:rsidR="000064A1" w:rsidRPr="00C11F1B" w:rsidRDefault="000064A1" w:rsidP="00293484">
      <w:pPr>
        <w:tabs>
          <w:tab w:val="right" w:pos="1134"/>
        </w:tabs>
        <w:ind w:left="1843" w:hanging="1843"/>
        <w:rPr>
          <w:rFonts w:ascii="Calibri" w:hAnsi="Calibri"/>
          <w:b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b/>
          <w:spacing w:val="-2"/>
          <w:sz w:val="22"/>
          <w:szCs w:val="22"/>
          <w:lang w:val="es-ES_tradnl"/>
        </w:rPr>
        <w:tab/>
        <w:t>X</w:t>
      </w:r>
      <w:r w:rsidRPr="00C11F1B">
        <w:rPr>
          <w:rFonts w:ascii="Calibri" w:hAnsi="Calibri"/>
          <w:b/>
          <w:spacing w:val="-2"/>
          <w:sz w:val="22"/>
          <w:szCs w:val="22"/>
          <w:lang w:val="es-ES_tradnl"/>
        </w:rPr>
        <w:tab/>
        <w:t>Cuestiones derivadas de las Resoluciones y Recomendaciones de las anteriores reuniones de la Conferencia de las Partes Contratantes</w:t>
      </w:r>
    </w:p>
    <w:p w:rsidR="000064A1" w:rsidRPr="00C11F1B" w:rsidRDefault="000064A1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</w:p>
    <w:p w:rsidR="000064A1" w:rsidRPr="00C11F1B" w:rsidRDefault="000064A1" w:rsidP="007156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C11F1B">
        <w:rPr>
          <w:rFonts w:ascii="Calibri" w:hAnsi="Calibri"/>
          <w:b/>
          <w:sz w:val="22"/>
          <w:szCs w:val="22"/>
          <w:lang w:val="es-ES_tradnl"/>
        </w:rPr>
        <w:tab/>
        <w:t>XI</w:t>
      </w:r>
      <w:r w:rsidRPr="00C11F1B">
        <w:rPr>
          <w:rFonts w:ascii="Calibri" w:hAnsi="Calibri"/>
          <w:b/>
          <w:sz w:val="22"/>
          <w:szCs w:val="22"/>
          <w:lang w:val="es-ES_tradnl"/>
        </w:rPr>
        <w:tab/>
        <w:t>Informe del Presidente del Grupo de Examen Científico y Técnico (GECT)</w:t>
      </w:r>
    </w:p>
    <w:p w:rsidR="000064A1" w:rsidRPr="00C11F1B" w:rsidRDefault="000064A1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</w:p>
    <w:p w:rsidR="000064A1" w:rsidRPr="00C11F1B" w:rsidRDefault="000064A1" w:rsidP="00715684">
      <w:pPr>
        <w:tabs>
          <w:tab w:val="right" w:pos="1134"/>
        </w:tabs>
        <w:ind w:left="1843" w:hanging="1843"/>
        <w:rPr>
          <w:rFonts w:ascii="Calibri" w:hAnsi="Calibri"/>
          <w:b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b/>
          <w:sz w:val="22"/>
          <w:szCs w:val="22"/>
          <w:lang w:val="es-ES_tradnl"/>
        </w:rPr>
        <w:tab/>
        <w:t>XII</w:t>
      </w:r>
      <w:r w:rsidRPr="00C11F1B">
        <w:rPr>
          <w:rFonts w:ascii="Calibri" w:hAnsi="Calibri"/>
          <w:b/>
          <w:sz w:val="22"/>
          <w:szCs w:val="22"/>
          <w:lang w:val="es-ES_tradnl"/>
        </w:rPr>
        <w:tab/>
      </w:r>
      <w:r w:rsidRPr="00C11F1B">
        <w:rPr>
          <w:rFonts w:ascii="Calibri" w:hAnsi="Calibri"/>
          <w:b/>
          <w:spacing w:val="-2"/>
          <w:sz w:val="22"/>
          <w:szCs w:val="22"/>
          <w:lang w:val="es-ES_tradnl"/>
        </w:rPr>
        <w:t>Informe sobre la ejecución del Programa de CECoP 2009-2015</w:t>
      </w:r>
    </w:p>
    <w:p w:rsidR="000064A1" w:rsidRPr="00C11F1B" w:rsidRDefault="000064A1" w:rsidP="0029348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</w:p>
    <w:p w:rsidR="000064A1" w:rsidRPr="00C11F1B" w:rsidRDefault="000064A1" w:rsidP="00293484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>
        <w:rPr>
          <w:rFonts w:ascii="Calibri" w:hAnsi="Calibri"/>
          <w:color w:val="000000"/>
          <w:sz w:val="22"/>
          <w:szCs w:val="22"/>
          <w:lang w:val="es-ES_tradnl"/>
        </w:rPr>
        <w:t>Tarde-</w:t>
      </w:r>
      <w:r w:rsidRPr="00264384">
        <w:rPr>
          <w:rFonts w:ascii="Calibri" w:hAnsi="Calibri"/>
          <w:color w:val="000000"/>
          <w:sz w:val="22"/>
          <w:szCs w:val="22"/>
          <w:lang w:val="es-ES_tradnl"/>
        </w:rPr>
        <w:t>noche</w:t>
      </w:r>
      <w:r w:rsidRPr="00264384">
        <w:rPr>
          <w:rFonts w:ascii="Calibri" w:hAnsi="Calibri"/>
          <w:color w:val="000000"/>
          <w:sz w:val="22"/>
          <w:szCs w:val="22"/>
          <w:lang w:val="es-ES_tradnl"/>
        </w:rPr>
        <w:tab/>
        <w:t xml:space="preserve">Recepción y entrega de los </w:t>
      </w:r>
      <w:r w:rsidRPr="00264384">
        <w:rPr>
          <w:rFonts w:ascii="Calibri" w:hAnsi="Calibri"/>
          <w:b/>
          <w:sz w:val="22"/>
          <w:szCs w:val="22"/>
          <w:lang w:val="es-ES_tradnl"/>
        </w:rPr>
        <w:t>Premios Ramsar a la Conservación de los</w:t>
      </w:r>
      <w:r w:rsidRPr="00C11F1B">
        <w:rPr>
          <w:rFonts w:ascii="Calibri" w:hAnsi="Calibri"/>
          <w:b/>
          <w:sz w:val="22"/>
          <w:szCs w:val="22"/>
          <w:lang w:val="es-ES_tradnl"/>
        </w:rPr>
        <w:t xml:space="preserve"> Humedales</w:t>
      </w:r>
    </w:p>
    <w:p w:rsidR="000064A1" w:rsidRPr="00C11F1B" w:rsidRDefault="000064A1" w:rsidP="000E027F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pacing w:val="-2"/>
          <w:sz w:val="22"/>
          <w:szCs w:val="22"/>
          <w:lang w:val="es-ES_tradnl"/>
        </w:rPr>
      </w:pPr>
    </w:p>
    <w:p w:rsidR="000064A1" w:rsidRPr="00C11F1B" w:rsidRDefault="000064A1" w:rsidP="00D74EEA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="Calibri" w:hAnsi="Calibri"/>
          <w:b/>
          <w:spacing w:val="-3"/>
          <w:sz w:val="22"/>
          <w:szCs w:val="22"/>
          <w:lang w:val="es-ES_tradnl"/>
        </w:rPr>
      </w:pPr>
    </w:p>
    <w:p w:rsidR="000064A1" w:rsidRPr="00C11F1B" w:rsidRDefault="000064A1" w:rsidP="00DF108E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  <w:lang w:val="es-ES_tradnl"/>
        </w:rPr>
      </w:pPr>
      <w:r w:rsidRPr="00C11F1B">
        <w:rPr>
          <w:rFonts w:ascii="Calibri" w:hAnsi="Calibri"/>
          <w:b/>
          <w:i/>
          <w:spacing w:val="-3"/>
          <w:sz w:val="22"/>
          <w:szCs w:val="22"/>
          <w:lang w:val="es-ES_tradnl"/>
        </w:rPr>
        <w:t>Jueves, 4 de junio de 2015</w:t>
      </w:r>
    </w:p>
    <w:p w:rsidR="000064A1" w:rsidRPr="00C11F1B" w:rsidRDefault="000064A1" w:rsidP="00D74EEA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="Calibri" w:hAnsi="Calibri"/>
          <w:spacing w:val="-2"/>
          <w:sz w:val="22"/>
          <w:szCs w:val="22"/>
          <w:lang w:val="es-ES_tradnl"/>
        </w:rPr>
      </w:pPr>
    </w:p>
    <w:p w:rsidR="000064A1" w:rsidRPr="00C11F1B" w:rsidRDefault="000064A1" w:rsidP="009C747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spacing w:val="-2"/>
          <w:sz w:val="22"/>
          <w:szCs w:val="22"/>
          <w:lang w:val="es-ES_tradnl"/>
        </w:rPr>
        <w:t>08:00 – 18:00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Inscripción (continuación)</w:t>
      </w:r>
    </w:p>
    <w:p w:rsidR="000064A1" w:rsidRPr="00C11F1B" w:rsidRDefault="000064A1" w:rsidP="009C747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  <w:lang w:val="es-ES_tradnl"/>
        </w:rPr>
      </w:pPr>
    </w:p>
    <w:p w:rsidR="000064A1" w:rsidRPr="00C11F1B" w:rsidRDefault="000064A1" w:rsidP="00064729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rPr>
          <w:rFonts w:ascii="Calibri" w:hAnsi="Calibri"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spacing w:val="-2"/>
          <w:sz w:val="22"/>
          <w:szCs w:val="22"/>
          <w:lang w:val="es-ES_tradnl"/>
        </w:rPr>
        <w:t xml:space="preserve">08:30 – 09:45 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Reunión del Comité de la Conferencia</w:t>
      </w:r>
    </w:p>
    <w:p w:rsidR="000064A1" w:rsidRPr="00C11F1B" w:rsidRDefault="000064A1" w:rsidP="00064729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3"/>
          <w:sz w:val="22"/>
          <w:szCs w:val="22"/>
          <w:lang w:val="es-ES_tradnl"/>
        </w:rPr>
      </w:pPr>
    </w:p>
    <w:p w:rsidR="000064A1" w:rsidRPr="00C11F1B" w:rsidRDefault="000064A1" w:rsidP="00064729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  <w:lang w:val="es-ES_tradnl"/>
        </w:rPr>
      </w:pPr>
      <w:r w:rsidRPr="00C11F1B">
        <w:rPr>
          <w:rFonts w:ascii="Calibri" w:hAnsi="Calibri"/>
          <w:spacing w:val="-3"/>
          <w:sz w:val="22"/>
          <w:szCs w:val="22"/>
          <w:lang w:val="es-ES_tradnl"/>
        </w:rPr>
        <w:t>10:00 – 13:00</w:t>
      </w:r>
      <w:r w:rsidRPr="00C11F1B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C11F1B">
        <w:rPr>
          <w:rFonts w:ascii="Calibri" w:hAnsi="Calibri"/>
          <w:b/>
          <w:spacing w:val="-3"/>
          <w:sz w:val="22"/>
          <w:szCs w:val="22"/>
          <w:lang w:val="es-ES_tradnl"/>
        </w:rPr>
        <w:tab/>
        <w:t>Sesión plenaria</w:t>
      </w:r>
    </w:p>
    <w:p w:rsidR="000064A1" w:rsidRPr="00C11F1B" w:rsidRDefault="000064A1" w:rsidP="00064729">
      <w:pPr>
        <w:rPr>
          <w:rFonts w:ascii="Calibri" w:hAnsi="Calibri"/>
          <w:sz w:val="22"/>
          <w:szCs w:val="22"/>
          <w:lang w:val="es-ES_tradnl"/>
        </w:rPr>
      </w:pPr>
    </w:p>
    <w:p w:rsidR="000064A1" w:rsidRPr="00C11F1B" w:rsidRDefault="000064A1" w:rsidP="00064729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C11F1B">
        <w:rPr>
          <w:rFonts w:ascii="Calibri" w:hAnsi="Calibri"/>
          <w:b/>
          <w:sz w:val="22"/>
          <w:szCs w:val="22"/>
          <w:lang w:val="es-ES_tradnl"/>
        </w:rPr>
        <w:tab/>
        <w:t>XIII</w:t>
      </w:r>
      <w:r w:rsidRPr="00C11F1B">
        <w:rPr>
          <w:rFonts w:ascii="Calibri" w:hAnsi="Calibri"/>
          <w:b/>
          <w:sz w:val="22"/>
          <w:szCs w:val="22"/>
          <w:lang w:val="es-ES_tradnl"/>
        </w:rPr>
        <w:tab/>
        <w:t xml:space="preserve">Informe financiero para 2012-2015 presentado por el Presidente del Subgrupo </w:t>
      </w:r>
      <w:r>
        <w:rPr>
          <w:rFonts w:ascii="Calibri" w:hAnsi="Calibri"/>
          <w:b/>
          <w:sz w:val="22"/>
          <w:szCs w:val="22"/>
          <w:lang w:val="es-ES_tradnl"/>
        </w:rPr>
        <w:t>de</w:t>
      </w:r>
      <w:r w:rsidRPr="00C11F1B">
        <w:rPr>
          <w:rFonts w:ascii="Calibri" w:hAnsi="Calibri"/>
          <w:b/>
          <w:sz w:val="22"/>
          <w:szCs w:val="22"/>
          <w:lang w:val="es-ES_tradnl"/>
        </w:rPr>
        <w:t xml:space="preserve"> Finanzas del Comité Permanente y presupuesto propuesto para el trienio 2016-2018</w:t>
      </w:r>
    </w:p>
    <w:p w:rsidR="000064A1" w:rsidRPr="00C11F1B" w:rsidRDefault="000064A1" w:rsidP="00064729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</w:p>
    <w:p w:rsidR="000064A1" w:rsidRPr="00C11F1B" w:rsidRDefault="000064A1" w:rsidP="00064729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C11F1B">
        <w:rPr>
          <w:rFonts w:ascii="Calibri" w:hAnsi="Calibri"/>
          <w:sz w:val="22"/>
          <w:szCs w:val="22"/>
          <w:lang w:val="es-ES_tradnl"/>
        </w:rPr>
        <w:tab/>
      </w:r>
      <w:r w:rsidRPr="00C11F1B">
        <w:rPr>
          <w:rFonts w:ascii="Calibri" w:hAnsi="Calibri"/>
          <w:b/>
          <w:sz w:val="22"/>
          <w:szCs w:val="22"/>
          <w:lang w:val="es-ES_tradnl"/>
        </w:rPr>
        <w:t>XIV</w:t>
      </w:r>
      <w:r w:rsidRPr="00C11F1B">
        <w:rPr>
          <w:rFonts w:ascii="Calibri" w:hAnsi="Calibri"/>
          <w:b/>
          <w:sz w:val="22"/>
          <w:szCs w:val="22"/>
          <w:lang w:val="es-ES_tradnl"/>
        </w:rPr>
        <w:tab/>
        <w:t>Elección de las Partes Contratantes que integrarán el Comité Permanente durante 2015-2018</w:t>
      </w:r>
    </w:p>
    <w:p w:rsidR="000064A1" w:rsidRPr="00C11F1B" w:rsidRDefault="000064A1" w:rsidP="00064729">
      <w:pPr>
        <w:tabs>
          <w:tab w:val="right" w:pos="1134"/>
        </w:tabs>
        <w:ind w:left="1843" w:hanging="1843"/>
        <w:rPr>
          <w:rFonts w:ascii="Calibri" w:hAnsi="Calibri" w:cs="Arial"/>
          <w:b/>
          <w:sz w:val="22"/>
          <w:szCs w:val="22"/>
          <w:lang w:val="es-ES_tradnl"/>
        </w:rPr>
      </w:pPr>
    </w:p>
    <w:p w:rsidR="000064A1" w:rsidRPr="00C11F1B" w:rsidRDefault="000064A1" w:rsidP="00064729">
      <w:pPr>
        <w:tabs>
          <w:tab w:val="right" w:pos="1134"/>
          <w:tab w:val="left" w:pos="4818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C11F1B">
        <w:rPr>
          <w:rFonts w:ascii="Calibri" w:hAnsi="Calibri"/>
          <w:b/>
          <w:sz w:val="22"/>
          <w:szCs w:val="22"/>
          <w:lang w:val="es-ES_tradnl"/>
        </w:rPr>
        <w:tab/>
        <w:t>XV</w:t>
      </w:r>
      <w:r w:rsidRPr="00C11F1B">
        <w:rPr>
          <w:rFonts w:ascii="Calibri" w:hAnsi="Calibri"/>
          <w:b/>
          <w:sz w:val="22"/>
          <w:szCs w:val="22"/>
          <w:lang w:val="es-ES_tradnl"/>
        </w:rPr>
        <w:tab/>
        <w:t>Examen de los proyectos de Resolución y Recomendación presentados por las Partes Contratantes y el Comité Permanente</w:t>
      </w:r>
    </w:p>
    <w:p w:rsidR="000064A1" w:rsidRPr="00C11F1B" w:rsidRDefault="000064A1" w:rsidP="00064729">
      <w:pPr>
        <w:rPr>
          <w:rFonts w:ascii="Calibri" w:hAnsi="Calibri" w:cs="Arial"/>
          <w:sz w:val="22"/>
          <w:szCs w:val="22"/>
          <w:lang w:val="es-ES_tradnl"/>
        </w:rPr>
      </w:pPr>
    </w:p>
    <w:p w:rsidR="000064A1" w:rsidRPr="00C11F1B" w:rsidRDefault="000064A1" w:rsidP="00064729">
      <w:pPr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C11F1B">
        <w:rPr>
          <w:rFonts w:ascii="Calibri" w:hAnsi="Calibri" w:cs="Arial"/>
          <w:sz w:val="22"/>
          <w:szCs w:val="22"/>
          <w:lang w:val="es-ES_tradnl"/>
        </w:rPr>
        <w:t>13:00 – 15:00</w:t>
      </w:r>
      <w:r w:rsidRPr="00C11F1B">
        <w:rPr>
          <w:rFonts w:ascii="Calibri" w:hAnsi="Calibri" w:cs="Arial"/>
          <w:sz w:val="22"/>
          <w:szCs w:val="22"/>
          <w:lang w:val="es-ES_tradnl"/>
        </w:rPr>
        <w:tab/>
      </w:r>
      <w:r w:rsidRPr="00C11F1B">
        <w:rPr>
          <w:rFonts w:ascii="Calibri" w:hAnsi="Calibri"/>
          <w:sz w:val="22"/>
          <w:szCs w:val="22"/>
          <w:lang w:val="es-ES_tradnl"/>
        </w:rPr>
        <w:t>Almuerzo</w:t>
      </w:r>
    </w:p>
    <w:p w:rsidR="000064A1" w:rsidRPr="00C11F1B" w:rsidRDefault="000064A1" w:rsidP="00064729">
      <w:pPr>
        <w:ind w:left="1843" w:hanging="1843"/>
        <w:rPr>
          <w:rFonts w:ascii="Calibri" w:hAnsi="Calibri"/>
          <w:sz w:val="22"/>
          <w:szCs w:val="22"/>
          <w:lang w:val="es-ES_tradnl"/>
        </w:rPr>
      </w:pPr>
    </w:p>
    <w:p w:rsidR="000064A1" w:rsidRPr="00C11F1B" w:rsidRDefault="000064A1" w:rsidP="00064729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  <w:lang w:val="es-ES_tradnl"/>
        </w:rPr>
      </w:pPr>
      <w:r w:rsidRPr="00C11F1B">
        <w:rPr>
          <w:rFonts w:ascii="Calibri" w:hAnsi="Calibri"/>
          <w:spacing w:val="-3"/>
          <w:sz w:val="22"/>
          <w:szCs w:val="22"/>
          <w:lang w:val="es-ES_tradnl"/>
        </w:rPr>
        <w:t>15:00 – 18:00</w:t>
      </w:r>
      <w:r w:rsidRPr="00C11F1B">
        <w:rPr>
          <w:rFonts w:ascii="Calibri" w:hAnsi="Calibri"/>
          <w:b/>
          <w:spacing w:val="-3"/>
          <w:sz w:val="22"/>
          <w:szCs w:val="22"/>
          <w:lang w:val="es-ES_tradnl"/>
        </w:rPr>
        <w:tab/>
      </w:r>
      <w:r w:rsidRPr="00C11F1B">
        <w:rPr>
          <w:rFonts w:ascii="Calibri" w:hAnsi="Calibri"/>
          <w:b/>
          <w:spacing w:val="-3"/>
          <w:sz w:val="22"/>
          <w:szCs w:val="22"/>
          <w:lang w:val="es-ES_tradnl"/>
        </w:rPr>
        <w:tab/>
        <w:t>Sesión plenaria</w:t>
      </w:r>
    </w:p>
    <w:p w:rsidR="000064A1" w:rsidRPr="00C11F1B" w:rsidRDefault="000064A1" w:rsidP="00064729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  <w:lang w:val="es-ES_tradnl"/>
        </w:rPr>
      </w:pPr>
    </w:p>
    <w:p w:rsidR="000064A1" w:rsidRPr="00C11F1B" w:rsidRDefault="000064A1" w:rsidP="00064729">
      <w:pPr>
        <w:tabs>
          <w:tab w:val="right" w:pos="1134"/>
          <w:tab w:val="left" w:pos="4818"/>
        </w:tabs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C11F1B">
        <w:rPr>
          <w:rFonts w:ascii="Calibri" w:hAnsi="Calibri"/>
          <w:b/>
          <w:sz w:val="22"/>
          <w:szCs w:val="22"/>
          <w:lang w:val="es-ES_tradnl"/>
        </w:rPr>
        <w:tab/>
        <w:t>XV</w:t>
      </w:r>
      <w:r w:rsidRPr="00C11F1B">
        <w:rPr>
          <w:rFonts w:ascii="Calibri" w:hAnsi="Calibri"/>
          <w:b/>
          <w:sz w:val="22"/>
          <w:szCs w:val="22"/>
          <w:lang w:val="es-ES_tradnl"/>
        </w:rPr>
        <w:tab/>
        <w:t xml:space="preserve">Examen de los proyectos de Resolución y Recomendación presentados por las Partes Contratantes y el Comité Permanente </w:t>
      </w:r>
      <w:r w:rsidRPr="00C11F1B">
        <w:rPr>
          <w:rFonts w:ascii="Calibri" w:hAnsi="Calibri"/>
          <w:sz w:val="22"/>
          <w:szCs w:val="22"/>
          <w:lang w:val="es-ES_tradnl"/>
        </w:rPr>
        <w:t>(continuación)</w:t>
      </w:r>
    </w:p>
    <w:p w:rsidR="000064A1" w:rsidRPr="00C11F1B" w:rsidRDefault="000064A1" w:rsidP="00064729">
      <w:pPr>
        <w:rPr>
          <w:rFonts w:ascii="Calibri" w:hAnsi="Calibri" w:cs="Arial"/>
          <w:sz w:val="22"/>
          <w:szCs w:val="22"/>
          <w:lang w:val="es-ES_tradnl"/>
        </w:rPr>
      </w:pPr>
    </w:p>
    <w:p w:rsidR="000064A1" w:rsidRPr="00C11F1B" w:rsidRDefault="000064A1" w:rsidP="00064729">
      <w:pPr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C11F1B">
        <w:rPr>
          <w:rFonts w:ascii="Calibri" w:hAnsi="Calibri"/>
          <w:sz w:val="22"/>
          <w:szCs w:val="22"/>
          <w:lang w:val="es-ES_tradnl"/>
        </w:rPr>
        <w:t>18:30 – 21:00</w:t>
      </w:r>
      <w:r w:rsidRPr="00C11F1B">
        <w:rPr>
          <w:rFonts w:ascii="Calibri" w:hAnsi="Calibri" w:cs="Arial"/>
          <w:sz w:val="22"/>
          <w:szCs w:val="22"/>
          <w:lang w:val="es-ES_tradnl"/>
        </w:rPr>
        <w:tab/>
      </w:r>
      <w:r w:rsidRPr="00C11F1B">
        <w:rPr>
          <w:rFonts w:ascii="Calibri" w:hAnsi="Calibri"/>
          <w:b/>
          <w:bCs/>
          <w:sz w:val="22"/>
          <w:szCs w:val="22"/>
          <w:lang w:val="es-ES_tradnl"/>
        </w:rPr>
        <w:t xml:space="preserve">Reuniones regionales </w:t>
      </w:r>
      <w:r w:rsidRPr="00C11F1B">
        <w:rPr>
          <w:rFonts w:ascii="Calibri" w:hAnsi="Calibri"/>
          <w:bCs/>
          <w:sz w:val="22"/>
          <w:szCs w:val="22"/>
          <w:lang w:val="es-ES_tradnl"/>
        </w:rPr>
        <w:t xml:space="preserve">para preparar </w:t>
      </w:r>
      <w:r w:rsidRPr="00542809">
        <w:rPr>
          <w:rFonts w:ascii="Calibri" w:hAnsi="Calibri"/>
          <w:bCs/>
          <w:sz w:val="22"/>
          <w:szCs w:val="22"/>
          <w:lang w:val="es-ES_tradnl"/>
        </w:rPr>
        <w:t xml:space="preserve">y </w:t>
      </w:r>
      <w:r w:rsidR="00E75104" w:rsidRPr="00542809">
        <w:rPr>
          <w:rFonts w:ascii="Calibri" w:hAnsi="Calibri"/>
          <w:bCs/>
          <w:sz w:val="22"/>
          <w:szCs w:val="22"/>
          <w:lang w:val="es-ES_tradnl"/>
        </w:rPr>
        <w:t>acordar posiciones</w:t>
      </w:r>
      <w:r w:rsidRPr="00C11F1B">
        <w:rPr>
          <w:rFonts w:ascii="Calibri" w:hAnsi="Calibri"/>
          <w:bCs/>
          <w:sz w:val="22"/>
          <w:szCs w:val="22"/>
          <w:lang w:val="es-ES_tradnl"/>
        </w:rPr>
        <w:t xml:space="preserve"> con miras a las siguientes sesiones</w:t>
      </w:r>
    </w:p>
    <w:p w:rsidR="000064A1" w:rsidRPr="00C11F1B" w:rsidRDefault="000064A1" w:rsidP="00064729">
      <w:pPr>
        <w:rPr>
          <w:lang w:val="es-ES_tradnl"/>
        </w:rPr>
      </w:pPr>
    </w:p>
    <w:p w:rsidR="000064A1" w:rsidRPr="00C11F1B" w:rsidRDefault="000064A1" w:rsidP="00064729">
      <w:pPr>
        <w:rPr>
          <w:lang w:val="es-ES_tradnl"/>
        </w:rPr>
      </w:pPr>
    </w:p>
    <w:p w:rsidR="000064A1" w:rsidRPr="00C11F1B" w:rsidRDefault="000064A1" w:rsidP="00DF108E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  <w:lang w:val="es-ES_tradnl"/>
        </w:rPr>
      </w:pPr>
      <w:r w:rsidRPr="00C11F1B">
        <w:rPr>
          <w:rFonts w:ascii="Calibri" w:hAnsi="Calibri"/>
          <w:b/>
          <w:i/>
          <w:spacing w:val="-3"/>
          <w:sz w:val="22"/>
          <w:szCs w:val="22"/>
          <w:lang w:val="es-ES_tradnl"/>
        </w:rPr>
        <w:t>Viernes, 5 de junio de 2015</w:t>
      </w:r>
    </w:p>
    <w:p w:rsidR="000064A1" w:rsidRPr="00C11F1B" w:rsidRDefault="000064A1" w:rsidP="00D74EEA">
      <w:pPr>
        <w:tabs>
          <w:tab w:val="left" w:pos="-1440"/>
          <w:tab w:val="left" w:pos="-720"/>
          <w:tab w:val="left" w:pos="0"/>
          <w:tab w:val="right" w:pos="1392"/>
          <w:tab w:val="left" w:pos="2018"/>
          <w:tab w:val="left" w:pos="2575"/>
          <w:tab w:val="left" w:pos="2880"/>
        </w:tabs>
        <w:suppressAutoHyphens/>
        <w:rPr>
          <w:rFonts w:ascii="Calibri" w:hAnsi="Calibri"/>
          <w:spacing w:val="-2"/>
          <w:sz w:val="22"/>
          <w:szCs w:val="22"/>
          <w:lang w:val="es-ES_tradnl"/>
        </w:rPr>
      </w:pPr>
    </w:p>
    <w:p w:rsidR="000064A1" w:rsidRPr="00C11F1B" w:rsidRDefault="000064A1" w:rsidP="00365B4E">
      <w:pPr>
        <w:tabs>
          <w:tab w:val="left" w:pos="-1440"/>
          <w:tab w:val="left" w:pos="-720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spacing w:val="-2"/>
          <w:sz w:val="22"/>
          <w:szCs w:val="22"/>
          <w:lang w:val="es-ES_tradnl"/>
        </w:rPr>
        <w:t>08:00 – 18:00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Inscripción (continuación)</w:t>
      </w:r>
    </w:p>
    <w:p w:rsidR="000064A1" w:rsidRPr="00C11F1B" w:rsidRDefault="000064A1" w:rsidP="00365B4E">
      <w:pPr>
        <w:tabs>
          <w:tab w:val="left" w:pos="-1440"/>
          <w:tab w:val="left" w:pos="-720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  <w:lang w:val="es-ES_tradnl"/>
        </w:rPr>
      </w:pPr>
    </w:p>
    <w:p w:rsidR="000064A1" w:rsidRPr="00C11F1B" w:rsidRDefault="000064A1" w:rsidP="00655EFF">
      <w:pPr>
        <w:ind w:left="1843" w:hanging="1843"/>
        <w:rPr>
          <w:rFonts w:ascii="Calibri" w:hAnsi="Calibri"/>
          <w:iCs/>
          <w:sz w:val="22"/>
          <w:szCs w:val="22"/>
          <w:lang w:val="es-ES_tradnl"/>
        </w:rPr>
      </w:pPr>
      <w:r w:rsidRPr="00C11F1B">
        <w:rPr>
          <w:rFonts w:ascii="Calibri" w:hAnsi="Calibri" w:cs="Arial"/>
          <w:sz w:val="22"/>
          <w:szCs w:val="22"/>
          <w:lang w:val="es-ES_tradnl"/>
        </w:rPr>
        <w:t>08:30 – 09:45</w:t>
      </w:r>
      <w:r w:rsidRPr="00C11F1B">
        <w:rPr>
          <w:rFonts w:ascii="Calibri" w:hAnsi="Calibri" w:cs="Arial"/>
          <w:sz w:val="22"/>
          <w:szCs w:val="22"/>
          <w:lang w:val="es-ES_tradnl"/>
        </w:rPr>
        <w:tab/>
      </w:r>
      <w:r>
        <w:rPr>
          <w:rFonts w:ascii="Calibri" w:hAnsi="Calibri" w:cs="Arial"/>
          <w:sz w:val="22"/>
          <w:szCs w:val="22"/>
          <w:lang w:val="es-ES_tradnl"/>
        </w:rPr>
        <w:t xml:space="preserve">Reunión del Comité de la Conferencia con </w:t>
      </w:r>
      <w:r w:rsidRPr="00E75104">
        <w:rPr>
          <w:rFonts w:ascii="Calibri" w:hAnsi="Calibri" w:cs="Arial"/>
          <w:sz w:val="22"/>
          <w:szCs w:val="22"/>
          <w:lang w:val="es-ES_tradnl"/>
        </w:rPr>
        <w:t xml:space="preserve">las personas </w:t>
      </w:r>
      <w:r w:rsidR="006D0EE1" w:rsidRPr="00542809">
        <w:rPr>
          <w:rFonts w:ascii="Calibri" w:hAnsi="Calibri" w:cs="Arial"/>
          <w:sz w:val="22"/>
          <w:szCs w:val="22"/>
          <w:lang w:val="es-ES_tradnl"/>
        </w:rPr>
        <w:t>designadas</w:t>
      </w:r>
      <w:r w:rsidR="006D0EE1">
        <w:rPr>
          <w:rFonts w:ascii="Calibri" w:hAnsi="Calibri" w:cs="Arial"/>
          <w:sz w:val="22"/>
          <w:szCs w:val="22"/>
          <w:lang w:val="es-ES_tradnl"/>
        </w:rPr>
        <w:t xml:space="preserve"> </w:t>
      </w:r>
      <w:r>
        <w:rPr>
          <w:rFonts w:ascii="Calibri" w:hAnsi="Calibri" w:cs="Arial"/>
          <w:sz w:val="22"/>
          <w:szCs w:val="22"/>
          <w:lang w:val="es-ES_tradnl"/>
        </w:rPr>
        <w:t xml:space="preserve"> para participar en el Comité Permanente durante 2015-2018 en calidad de observadores</w:t>
      </w:r>
    </w:p>
    <w:p w:rsidR="000064A1" w:rsidRPr="00C11F1B" w:rsidRDefault="000064A1" w:rsidP="00E33DC7">
      <w:pPr>
        <w:ind w:left="1843" w:hanging="1843"/>
        <w:rPr>
          <w:rFonts w:ascii="Calibri" w:hAnsi="Calibri"/>
          <w:i/>
          <w:iCs/>
          <w:sz w:val="22"/>
          <w:szCs w:val="22"/>
          <w:lang w:val="es-ES_tradnl"/>
        </w:rPr>
      </w:pPr>
    </w:p>
    <w:p w:rsidR="000064A1" w:rsidRPr="00C11F1B" w:rsidRDefault="000064A1" w:rsidP="003675C6">
      <w:pPr>
        <w:tabs>
          <w:tab w:val="left" w:pos="-1440"/>
          <w:tab w:val="left" w:pos="-720"/>
          <w:tab w:val="right" w:pos="1392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  <w:lang w:val="es-ES_tradnl"/>
        </w:rPr>
      </w:pPr>
      <w:r w:rsidRPr="00C11F1B">
        <w:rPr>
          <w:rFonts w:ascii="Calibri" w:hAnsi="Calibri"/>
          <w:spacing w:val="-3"/>
          <w:sz w:val="22"/>
          <w:szCs w:val="22"/>
          <w:lang w:val="es-ES_tradnl"/>
        </w:rPr>
        <w:lastRenderedPageBreak/>
        <w:t>10:00 – 13:00</w:t>
      </w:r>
      <w:r w:rsidRPr="00C11F1B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C11F1B">
        <w:rPr>
          <w:rFonts w:ascii="Calibri" w:hAnsi="Calibri"/>
          <w:b/>
          <w:spacing w:val="-3"/>
          <w:sz w:val="22"/>
          <w:szCs w:val="22"/>
          <w:lang w:val="es-ES_tradnl"/>
        </w:rPr>
        <w:tab/>
        <w:t>Sesión plenaria</w:t>
      </w:r>
    </w:p>
    <w:p w:rsidR="000064A1" w:rsidRPr="00C11F1B" w:rsidRDefault="000064A1" w:rsidP="00D74EEA">
      <w:pPr>
        <w:rPr>
          <w:rFonts w:ascii="Calibri" w:hAnsi="Calibri"/>
          <w:sz w:val="22"/>
          <w:szCs w:val="22"/>
          <w:lang w:val="es-ES_tradnl"/>
        </w:rPr>
      </w:pPr>
    </w:p>
    <w:p w:rsidR="000064A1" w:rsidRPr="00C11F1B" w:rsidRDefault="000064A1" w:rsidP="00356BEB">
      <w:pPr>
        <w:tabs>
          <w:tab w:val="right" w:pos="1134"/>
          <w:tab w:val="left" w:pos="4818"/>
        </w:tabs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C11F1B">
        <w:rPr>
          <w:rFonts w:ascii="Calibri" w:hAnsi="Calibri"/>
          <w:b/>
          <w:sz w:val="22"/>
          <w:szCs w:val="22"/>
          <w:lang w:val="es-ES_tradnl"/>
        </w:rPr>
        <w:tab/>
        <w:t>XV</w:t>
      </w:r>
      <w:r w:rsidRPr="00C11F1B">
        <w:rPr>
          <w:rFonts w:ascii="Calibri" w:hAnsi="Calibri"/>
          <w:b/>
          <w:sz w:val="22"/>
          <w:szCs w:val="22"/>
          <w:lang w:val="es-ES_tradnl"/>
        </w:rPr>
        <w:tab/>
        <w:t xml:space="preserve">Examen de los proyectos de Resolución y Recomendación presentados por las Partes Contratantes y el Comité Permanente </w:t>
      </w:r>
      <w:r w:rsidRPr="00C11F1B">
        <w:rPr>
          <w:rFonts w:ascii="Calibri" w:hAnsi="Calibri"/>
          <w:sz w:val="22"/>
          <w:szCs w:val="22"/>
          <w:lang w:val="es-ES_tradnl"/>
        </w:rPr>
        <w:t>(continuación)</w:t>
      </w:r>
    </w:p>
    <w:p w:rsidR="000064A1" w:rsidRPr="00C11F1B" w:rsidRDefault="000064A1" w:rsidP="00356BEB">
      <w:pPr>
        <w:rPr>
          <w:rFonts w:ascii="Calibri" w:hAnsi="Calibri" w:cs="Arial"/>
          <w:sz w:val="22"/>
          <w:szCs w:val="22"/>
          <w:lang w:val="es-ES_tradnl"/>
        </w:rPr>
      </w:pPr>
    </w:p>
    <w:p w:rsidR="000064A1" w:rsidRPr="00C11F1B" w:rsidRDefault="000064A1" w:rsidP="00356BEB">
      <w:pPr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C11F1B">
        <w:rPr>
          <w:rFonts w:ascii="Calibri" w:hAnsi="Calibri" w:cs="Arial"/>
          <w:sz w:val="22"/>
          <w:szCs w:val="22"/>
          <w:lang w:val="es-ES_tradnl"/>
        </w:rPr>
        <w:t>13:00 – 15:00</w:t>
      </w:r>
      <w:r w:rsidRPr="00C11F1B">
        <w:rPr>
          <w:rFonts w:ascii="Calibri" w:hAnsi="Calibri" w:cs="Arial"/>
          <w:sz w:val="22"/>
          <w:szCs w:val="22"/>
          <w:lang w:val="es-ES_tradnl"/>
        </w:rPr>
        <w:tab/>
      </w:r>
      <w:r w:rsidRPr="00C11F1B">
        <w:rPr>
          <w:rFonts w:ascii="Calibri" w:hAnsi="Calibri"/>
          <w:sz w:val="22"/>
          <w:szCs w:val="22"/>
          <w:lang w:val="es-ES_tradnl"/>
        </w:rPr>
        <w:t>Almuerzo</w:t>
      </w:r>
    </w:p>
    <w:p w:rsidR="000064A1" w:rsidRPr="00C11F1B" w:rsidRDefault="000064A1" w:rsidP="00356BEB">
      <w:pPr>
        <w:ind w:left="1843" w:hanging="1843"/>
        <w:rPr>
          <w:rFonts w:ascii="Calibri" w:hAnsi="Calibri"/>
          <w:sz w:val="22"/>
          <w:szCs w:val="22"/>
          <w:lang w:val="es-ES_tradnl"/>
        </w:rPr>
      </w:pPr>
    </w:p>
    <w:p w:rsidR="000064A1" w:rsidRPr="00C11F1B" w:rsidRDefault="000064A1" w:rsidP="00356BEB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  <w:lang w:val="es-ES_tradnl"/>
        </w:rPr>
      </w:pPr>
      <w:r w:rsidRPr="00C11F1B">
        <w:rPr>
          <w:rFonts w:ascii="Calibri" w:hAnsi="Calibri"/>
          <w:spacing w:val="-3"/>
          <w:sz w:val="22"/>
          <w:szCs w:val="22"/>
          <w:lang w:val="es-ES_tradnl"/>
        </w:rPr>
        <w:t>15:00 – 18:00</w:t>
      </w:r>
      <w:r w:rsidRPr="00C11F1B">
        <w:rPr>
          <w:rFonts w:ascii="Calibri" w:hAnsi="Calibri"/>
          <w:b/>
          <w:spacing w:val="-3"/>
          <w:sz w:val="22"/>
          <w:szCs w:val="22"/>
          <w:lang w:val="es-ES_tradnl"/>
        </w:rPr>
        <w:tab/>
      </w:r>
      <w:r w:rsidRPr="00C11F1B">
        <w:rPr>
          <w:rFonts w:ascii="Calibri" w:hAnsi="Calibri"/>
          <w:b/>
          <w:spacing w:val="-3"/>
          <w:sz w:val="22"/>
          <w:szCs w:val="22"/>
          <w:lang w:val="es-ES_tradnl"/>
        </w:rPr>
        <w:tab/>
        <w:t>Sesión plenaria</w:t>
      </w:r>
    </w:p>
    <w:p w:rsidR="000064A1" w:rsidRPr="00C11F1B" w:rsidRDefault="000064A1" w:rsidP="00356BEB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  <w:lang w:val="es-ES_tradnl"/>
        </w:rPr>
      </w:pPr>
    </w:p>
    <w:p w:rsidR="000064A1" w:rsidRPr="00C11F1B" w:rsidRDefault="000064A1" w:rsidP="00356BEB">
      <w:pPr>
        <w:tabs>
          <w:tab w:val="right" w:pos="1134"/>
          <w:tab w:val="left" w:pos="4818"/>
        </w:tabs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C11F1B">
        <w:rPr>
          <w:rFonts w:ascii="Calibri" w:hAnsi="Calibri"/>
          <w:b/>
          <w:sz w:val="22"/>
          <w:szCs w:val="22"/>
          <w:lang w:val="es-ES_tradnl"/>
        </w:rPr>
        <w:tab/>
        <w:t>XV</w:t>
      </w:r>
      <w:r w:rsidRPr="00C11F1B">
        <w:rPr>
          <w:rFonts w:ascii="Calibri" w:hAnsi="Calibri"/>
          <w:b/>
          <w:sz w:val="22"/>
          <w:szCs w:val="22"/>
          <w:lang w:val="es-ES_tradnl"/>
        </w:rPr>
        <w:tab/>
        <w:t xml:space="preserve">Examen de los proyectos de Resolución y Recomendación presentados por las Partes Contratantes y el Comité Permanente </w:t>
      </w:r>
      <w:r w:rsidRPr="00C11F1B">
        <w:rPr>
          <w:rFonts w:ascii="Calibri" w:hAnsi="Calibri"/>
          <w:sz w:val="22"/>
          <w:szCs w:val="22"/>
          <w:lang w:val="es-ES_tradnl"/>
        </w:rPr>
        <w:t>(continuación)</w:t>
      </w:r>
    </w:p>
    <w:p w:rsidR="000064A1" w:rsidRPr="00C11F1B" w:rsidRDefault="000064A1" w:rsidP="00356BEB">
      <w:pPr>
        <w:tabs>
          <w:tab w:val="right" w:pos="1134"/>
          <w:tab w:val="left" w:pos="4818"/>
        </w:tabs>
        <w:ind w:left="1843" w:hanging="1843"/>
        <w:rPr>
          <w:rFonts w:ascii="Calibri" w:hAnsi="Calibri"/>
          <w:sz w:val="22"/>
          <w:szCs w:val="22"/>
          <w:lang w:val="es-ES_tradnl"/>
        </w:rPr>
      </w:pPr>
    </w:p>
    <w:p w:rsidR="000064A1" w:rsidRPr="00C11F1B" w:rsidRDefault="000064A1" w:rsidP="00D74EEA">
      <w:pPr>
        <w:rPr>
          <w:rFonts w:ascii="Calibri" w:hAnsi="Calibri"/>
          <w:sz w:val="22"/>
          <w:szCs w:val="22"/>
          <w:lang w:val="es-ES_tradnl"/>
        </w:rPr>
      </w:pPr>
    </w:p>
    <w:p w:rsidR="000064A1" w:rsidRPr="00C11F1B" w:rsidRDefault="000064A1" w:rsidP="00DF108E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  <w:lang w:val="es-ES_tradnl"/>
        </w:rPr>
      </w:pPr>
      <w:r w:rsidRPr="00C11F1B">
        <w:rPr>
          <w:rFonts w:ascii="Calibri" w:hAnsi="Calibri"/>
          <w:b/>
          <w:i/>
          <w:spacing w:val="-3"/>
          <w:sz w:val="22"/>
          <w:szCs w:val="22"/>
          <w:lang w:val="es-ES_tradnl"/>
        </w:rPr>
        <w:t>Sábado, 6 de junio de 2015</w:t>
      </w:r>
    </w:p>
    <w:p w:rsidR="000064A1" w:rsidRPr="00C11F1B" w:rsidRDefault="000064A1" w:rsidP="00D74EEA">
      <w:pPr>
        <w:rPr>
          <w:rFonts w:ascii="Calibri" w:hAnsi="Calibri"/>
          <w:sz w:val="22"/>
          <w:szCs w:val="22"/>
          <w:lang w:val="es-ES_tradnl"/>
        </w:rPr>
      </w:pPr>
    </w:p>
    <w:p w:rsidR="000064A1" w:rsidRPr="00C11F1B" w:rsidRDefault="000064A1" w:rsidP="00AE416D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spacing w:val="-2"/>
          <w:sz w:val="22"/>
          <w:szCs w:val="22"/>
          <w:lang w:val="es-ES_tradnl"/>
        </w:rPr>
        <w:t>08:00 – 18:00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Inscripción (continuación)</w:t>
      </w:r>
    </w:p>
    <w:p w:rsidR="000064A1" w:rsidRPr="00C11F1B" w:rsidRDefault="000064A1" w:rsidP="00AE416D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  <w:lang w:val="es-ES_tradnl"/>
        </w:rPr>
      </w:pPr>
    </w:p>
    <w:p w:rsidR="000064A1" w:rsidRPr="00C11F1B" w:rsidRDefault="000064A1" w:rsidP="00CE50B9">
      <w:pPr>
        <w:ind w:left="1843" w:hanging="1843"/>
        <w:rPr>
          <w:rFonts w:ascii="Calibri" w:hAnsi="Calibri"/>
          <w:iCs/>
          <w:sz w:val="22"/>
          <w:szCs w:val="22"/>
          <w:lang w:val="es-ES_tradnl"/>
        </w:rPr>
      </w:pPr>
      <w:r w:rsidRPr="00C11F1B">
        <w:rPr>
          <w:rFonts w:ascii="Calibri" w:hAnsi="Calibri" w:cs="Arial"/>
          <w:sz w:val="22"/>
          <w:szCs w:val="22"/>
          <w:lang w:val="es-ES_tradnl"/>
        </w:rPr>
        <w:t>08:30 – 09:45</w:t>
      </w:r>
      <w:r w:rsidRPr="00C11F1B">
        <w:rPr>
          <w:rFonts w:ascii="Calibri" w:hAnsi="Calibri" w:cs="Arial"/>
          <w:sz w:val="22"/>
          <w:szCs w:val="22"/>
          <w:lang w:val="es-ES_tradnl"/>
        </w:rPr>
        <w:tab/>
      </w:r>
      <w:r>
        <w:rPr>
          <w:rFonts w:ascii="Calibri" w:hAnsi="Calibri"/>
          <w:iCs/>
          <w:sz w:val="22"/>
          <w:szCs w:val="22"/>
          <w:lang w:val="es-ES_tradnl"/>
        </w:rPr>
        <w:t xml:space="preserve">Reunión del Comité de la Conferencia con </w:t>
      </w:r>
      <w:r w:rsidRPr="00E75104">
        <w:rPr>
          <w:rFonts w:ascii="Calibri" w:hAnsi="Calibri"/>
          <w:iCs/>
          <w:sz w:val="22"/>
          <w:szCs w:val="22"/>
          <w:lang w:val="es-ES_tradnl"/>
        </w:rPr>
        <w:t xml:space="preserve">las personas </w:t>
      </w:r>
      <w:r w:rsidR="006D0EE1" w:rsidRPr="00542809">
        <w:rPr>
          <w:rFonts w:ascii="Calibri" w:hAnsi="Calibri" w:cs="Arial"/>
          <w:sz w:val="22"/>
          <w:szCs w:val="22"/>
          <w:lang w:val="es-ES_tradnl"/>
        </w:rPr>
        <w:t>designadas</w:t>
      </w:r>
      <w:r>
        <w:rPr>
          <w:rFonts w:ascii="Calibri" w:hAnsi="Calibri"/>
          <w:iCs/>
          <w:sz w:val="22"/>
          <w:szCs w:val="22"/>
          <w:lang w:val="es-ES_tradnl"/>
        </w:rPr>
        <w:t xml:space="preserve"> para participar en el Comité Permanente durante 2015-2018 en calidad de observadores</w:t>
      </w:r>
    </w:p>
    <w:p w:rsidR="000064A1" w:rsidRPr="00C11F1B" w:rsidRDefault="000064A1" w:rsidP="00D74EEA">
      <w:pPr>
        <w:rPr>
          <w:rFonts w:ascii="Calibri" w:hAnsi="Calibri"/>
          <w:sz w:val="22"/>
          <w:szCs w:val="22"/>
          <w:lang w:val="es-ES_tradnl"/>
        </w:rPr>
      </w:pPr>
    </w:p>
    <w:p w:rsidR="000064A1" w:rsidRPr="00C11F1B" w:rsidRDefault="000064A1" w:rsidP="006C34EA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  <w:lang w:val="es-ES_tradnl"/>
        </w:rPr>
      </w:pPr>
      <w:r w:rsidRPr="00C11F1B">
        <w:rPr>
          <w:rFonts w:ascii="Calibri" w:hAnsi="Calibri"/>
          <w:spacing w:val="-3"/>
          <w:sz w:val="22"/>
          <w:szCs w:val="22"/>
          <w:lang w:val="es-ES_tradnl"/>
        </w:rPr>
        <w:t>10:00 – 13:00</w:t>
      </w:r>
      <w:r w:rsidRPr="00C11F1B">
        <w:rPr>
          <w:rFonts w:ascii="Calibri" w:hAnsi="Calibri"/>
          <w:b/>
          <w:spacing w:val="-3"/>
          <w:sz w:val="22"/>
          <w:szCs w:val="22"/>
          <w:lang w:val="es-ES_tradnl"/>
        </w:rPr>
        <w:tab/>
      </w:r>
      <w:r w:rsidRPr="00C11F1B">
        <w:rPr>
          <w:rFonts w:ascii="Calibri" w:hAnsi="Calibri"/>
          <w:b/>
          <w:spacing w:val="-3"/>
          <w:sz w:val="22"/>
          <w:szCs w:val="22"/>
          <w:lang w:val="es-ES_tradnl"/>
        </w:rPr>
        <w:tab/>
        <w:t>Sesión plenaria</w:t>
      </w:r>
    </w:p>
    <w:p w:rsidR="000064A1" w:rsidRPr="00C11F1B" w:rsidRDefault="000064A1" w:rsidP="006C34EA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  <w:lang w:val="es-ES_tradnl"/>
        </w:rPr>
      </w:pPr>
    </w:p>
    <w:p w:rsidR="000064A1" w:rsidRPr="00C11F1B" w:rsidRDefault="000064A1" w:rsidP="006C34EA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C11F1B">
        <w:rPr>
          <w:rFonts w:ascii="Calibri" w:hAnsi="Calibri"/>
          <w:b/>
          <w:sz w:val="22"/>
          <w:szCs w:val="22"/>
          <w:lang w:val="es-ES_tradnl"/>
        </w:rPr>
        <w:tab/>
        <w:t>XV</w:t>
      </w:r>
      <w:r w:rsidRPr="00C11F1B">
        <w:rPr>
          <w:rFonts w:ascii="Calibri" w:hAnsi="Calibri"/>
          <w:b/>
          <w:sz w:val="22"/>
          <w:szCs w:val="22"/>
          <w:lang w:val="es-ES_tradnl"/>
        </w:rPr>
        <w:tab/>
        <w:t xml:space="preserve">Examen de los proyectos de Resolución y Recomendación presentados por las Partes Contratantes y el Comité Permanente </w:t>
      </w:r>
      <w:r w:rsidRPr="00C11F1B">
        <w:rPr>
          <w:rFonts w:ascii="Calibri" w:hAnsi="Calibri"/>
          <w:sz w:val="22"/>
          <w:szCs w:val="22"/>
          <w:lang w:val="es-ES_tradnl"/>
        </w:rPr>
        <w:t>(continuación)</w:t>
      </w:r>
    </w:p>
    <w:p w:rsidR="000064A1" w:rsidRPr="00C11F1B" w:rsidRDefault="000064A1" w:rsidP="00D74EEA">
      <w:pPr>
        <w:rPr>
          <w:rFonts w:ascii="Calibri" w:hAnsi="Calibri"/>
          <w:sz w:val="22"/>
          <w:szCs w:val="22"/>
          <w:lang w:val="es-ES_tradnl"/>
        </w:rPr>
      </w:pPr>
    </w:p>
    <w:p w:rsidR="000064A1" w:rsidRPr="00C11F1B" w:rsidRDefault="000064A1" w:rsidP="006C34EA">
      <w:pPr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C11F1B">
        <w:rPr>
          <w:rFonts w:ascii="Calibri" w:hAnsi="Calibri"/>
          <w:sz w:val="22"/>
          <w:szCs w:val="22"/>
          <w:lang w:val="es-ES_tradnl"/>
        </w:rPr>
        <w:t>13:00 – 15:00</w:t>
      </w:r>
      <w:r w:rsidRPr="00C11F1B">
        <w:rPr>
          <w:rFonts w:ascii="Calibri" w:hAnsi="Calibri"/>
          <w:sz w:val="22"/>
          <w:szCs w:val="22"/>
          <w:lang w:val="es-ES_tradnl"/>
        </w:rPr>
        <w:tab/>
        <w:t>Almuerzo</w:t>
      </w:r>
    </w:p>
    <w:p w:rsidR="000064A1" w:rsidRPr="00C11F1B" w:rsidRDefault="000064A1" w:rsidP="00D74EEA">
      <w:pPr>
        <w:rPr>
          <w:rFonts w:ascii="Calibri" w:hAnsi="Calibri"/>
          <w:sz w:val="22"/>
          <w:szCs w:val="22"/>
          <w:lang w:val="es-ES_tradnl"/>
        </w:rPr>
      </w:pPr>
    </w:p>
    <w:p w:rsidR="000064A1" w:rsidRPr="00C11F1B" w:rsidRDefault="000064A1" w:rsidP="006C34EA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  <w:lang w:val="es-ES_tradnl"/>
        </w:rPr>
      </w:pPr>
      <w:r w:rsidRPr="00C11F1B">
        <w:rPr>
          <w:rFonts w:ascii="Calibri" w:hAnsi="Calibri"/>
          <w:spacing w:val="-3"/>
          <w:sz w:val="22"/>
          <w:szCs w:val="22"/>
          <w:lang w:val="es-ES_tradnl"/>
        </w:rPr>
        <w:t>15:00 – 18:00</w:t>
      </w:r>
      <w:r w:rsidRPr="00C11F1B">
        <w:rPr>
          <w:rFonts w:ascii="Calibri" w:hAnsi="Calibri"/>
          <w:b/>
          <w:spacing w:val="-3"/>
          <w:sz w:val="22"/>
          <w:szCs w:val="22"/>
          <w:lang w:val="es-ES_tradnl"/>
        </w:rPr>
        <w:tab/>
      </w:r>
      <w:r w:rsidRPr="00C11F1B">
        <w:rPr>
          <w:rFonts w:ascii="Calibri" w:hAnsi="Calibri"/>
          <w:b/>
          <w:spacing w:val="-3"/>
          <w:sz w:val="22"/>
          <w:szCs w:val="22"/>
          <w:lang w:val="es-ES_tradnl"/>
        </w:rPr>
        <w:tab/>
        <w:t>Sesión plenaria</w:t>
      </w:r>
    </w:p>
    <w:p w:rsidR="000064A1" w:rsidRPr="00C11F1B" w:rsidRDefault="000064A1" w:rsidP="006C34EA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="Calibri" w:hAnsi="Calibri"/>
          <w:b/>
          <w:spacing w:val="-3"/>
          <w:sz w:val="22"/>
          <w:szCs w:val="22"/>
          <w:lang w:val="es-ES_tradnl"/>
        </w:rPr>
      </w:pPr>
    </w:p>
    <w:p w:rsidR="000064A1" w:rsidRPr="00C11F1B" w:rsidRDefault="000064A1" w:rsidP="006C34EA">
      <w:pPr>
        <w:tabs>
          <w:tab w:val="left" w:pos="-1440"/>
          <w:tab w:val="left" w:pos="-720"/>
          <w:tab w:val="left" w:pos="0"/>
          <w:tab w:val="right" w:pos="1392"/>
          <w:tab w:val="left" w:pos="1843"/>
        </w:tabs>
        <w:suppressAutoHyphens/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C11F1B">
        <w:rPr>
          <w:rFonts w:ascii="Calibri" w:hAnsi="Calibri"/>
          <w:b/>
          <w:spacing w:val="-3"/>
          <w:sz w:val="22"/>
          <w:szCs w:val="22"/>
          <w:lang w:val="es-ES_tradnl"/>
        </w:rPr>
        <w:tab/>
      </w:r>
      <w:r w:rsidRPr="00C11F1B">
        <w:rPr>
          <w:rFonts w:ascii="Calibri" w:hAnsi="Calibri"/>
          <w:b/>
          <w:sz w:val="22"/>
          <w:szCs w:val="22"/>
          <w:lang w:val="es-ES_tradnl"/>
        </w:rPr>
        <w:t>XV</w:t>
      </w:r>
      <w:r w:rsidRPr="00C11F1B">
        <w:rPr>
          <w:rFonts w:ascii="Calibri" w:hAnsi="Calibri"/>
          <w:b/>
          <w:sz w:val="22"/>
          <w:szCs w:val="22"/>
          <w:lang w:val="es-ES_tradnl"/>
        </w:rPr>
        <w:tab/>
        <w:t xml:space="preserve">Examen de los proyectos de Resolución y Recomendación presentados por las Partes Contratantes y el Comité Permanente </w:t>
      </w:r>
      <w:r w:rsidRPr="00C11F1B">
        <w:rPr>
          <w:rFonts w:ascii="Calibri" w:hAnsi="Calibri"/>
          <w:sz w:val="22"/>
          <w:szCs w:val="22"/>
          <w:lang w:val="es-ES_tradnl"/>
        </w:rPr>
        <w:t>(continuación)</w:t>
      </w:r>
    </w:p>
    <w:p w:rsidR="000064A1" w:rsidRPr="00C11F1B" w:rsidRDefault="000064A1" w:rsidP="00D74EEA">
      <w:pPr>
        <w:rPr>
          <w:rFonts w:ascii="Calibri" w:hAnsi="Calibri"/>
          <w:sz w:val="22"/>
          <w:szCs w:val="22"/>
          <w:lang w:val="es-ES_tradnl"/>
        </w:rPr>
      </w:pPr>
    </w:p>
    <w:p w:rsidR="000064A1" w:rsidRPr="00C11F1B" w:rsidRDefault="000064A1" w:rsidP="004C3D40">
      <w:pPr>
        <w:suppressAutoHyphens/>
        <w:ind w:left="1843" w:hanging="1843"/>
        <w:rPr>
          <w:rFonts w:ascii="Calibri" w:hAnsi="Calibri"/>
          <w:spacing w:val="-3"/>
          <w:sz w:val="22"/>
          <w:szCs w:val="22"/>
          <w:lang w:val="es-ES_tradnl"/>
        </w:rPr>
      </w:pPr>
      <w:r w:rsidRPr="00C11F1B">
        <w:rPr>
          <w:rFonts w:ascii="Calibri" w:hAnsi="Calibri"/>
          <w:spacing w:val="-3"/>
          <w:sz w:val="22"/>
          <w:szCs w:val="22"/>
          <w:lang w:val="es-ES_tradnl"/>
        </w:rPr>
        <w:t>18:30 – 20:00</w:t>
      </w:r>
      <w:r w:rsidRPr="00C11F1B">
        <w:rPr>
          <w:rFonts w:ascii="Calibri" w:hAnsi="Calibri"/>
          <w:spacing w:val="-3"/>
          <w:sz w:val="22"/>
          <w:szCs w:val="22"/>
          <w:lang w:val="es-ES_tradnl"/>
        </w:rPr>
        <w:tab/>
        <w:t xml:space="preserve">Reunión preparatoria </w:t>
      </w:r>
      <w:r w:rsidRPr="00542809">
        <w:rPr>
          <w:rFonts w:ascii="Calibri" w:hAnsi="Calibri"/>
          <w:spacing w:val="-3"/>
          <w:sz w:val="22"/>
          <w:szCs w:val="22"/>
          <w:lang w:val="es-ES_tradnl"/>
        </w:rPr>
        <w:t>de las personas designadas</w:t>
      </w:r>
      <w:r w:rsidRPr="00C11F1B">
        <w:rPr>
          <w:rFonts w:ascii="Calibri" w:hAnsi="Calibri"/>
          <w:spacing w:val="-3"/>
          <w:sz w:val="22"/>
          <w:szCs w:val="22"/>
          <w:lang w:val="es-ES_tradnl"/>
        </w:rPr>
        <w:t xml:space="preserve"> para integrar el Comité Permanente entrante para el período 2015-2018</w:t>
      </w:r>
    </w:p>
    <w:p w:rsidR="000064A1" w:rsidRPr="00C11F1B" w:rsidRDefault="000064A1" w:rsidP="00DF108E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  <w:lang w:val="es-ES_tradnl"/>
        </w:rPr>
      </w:pPr>
    </w:p>
    <w:p w:rsidR="000064A1" w:rsidRPr="00C11F1B" w:rsidRDefault="000064A1" w:rsidP="00DF108E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  <w:lang w:val="es-ES_tradnl"/>
        </w:rPr>
      </w:pPr>
    </w:p>
    <w:p w:rsidR="000064A1" w:rsidRPr="00C11F1B" w:rsidRDefault="000064A1" w:rsidP="00DF108E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  <w:lang w:val="es-ES_tradnl"/>
        </w:rPr>
      </w:pPr>
      <w:r w:rsidRPr="00C11F1B">
        <w:rPr>
          <w:rFonts w:ascii="Calibri" w:hAnsi="Calibri"/>
          <w:b/>
          <w:i/>
          <w:spacing w:val="-3"/>
          <w:sz w:val="22"/>
          <w:szCs w:val="22"/>
          <w:lang w:val="es-ES_tradnl"/>
        </w:rPr>
        <w:t>Domingo, 7 de junio de 2015</w:t>
      </w:r>
    </w:p>
    <w:p w:rsidR="000064A1" w:rsidRPr="00C11F1B" w:rsidRDefault="000064A1" w:rsidP="00D74EEA">
      <w:pPr>
        <w:rPr>
          <w:rFonts w:ascii="Calibri" w:hAnsi="Calibri"/>
          <w:sz w:val="22"/>
          <w:szCs w:val="22"/>
          <w:lang w:val="es-ES_tradnl"/>
        </w:rPr>
      </w:pPr>
    </w:p>
    <w:p w:rsidR="000064A1" w:rsidRPr="00C11F1B" w:rsidRDefault="000064A1" w:rsidP="00AE416D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spacing w:val="-2"/>
          <w:sz w:val="22"/>
          <w:szCs w:val="22"/>
          <w:lang w:val="es-ES_tradnl"/>
        </w:rPr>
        <w:t>08:00 – 18:00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Inscripción (continuación)</w:t>
      </w:r>
    </w:p>
    <w:p w:rsidR="000064A1" w:rsidRPr="00C11F1B" w:rsidRDefault="000064A1" w:rsidP="00AE416D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  <w:lang w:val="es-ES_tradnl"/>
        </w:rPr>
      </w:pPr>
    </w:p>
    <w:p w:rsidR="000064A1" w:rsidRPr="00C11F1B" w:rsidRDefault="000064A1" w:rsidP="006C34EA">
      <w:pPr>
        <w:ind w:left="1843" w:hanging="1843"/>
        <w:rPr>
          <w:rFonts w:ascii="Calibri" w:hAnsi="Calibri"/>
          <w:iCs/>
          <w:sz w:val="22"/>
          <w:szCs w:val="22"/>
          <w:lang w:val="es-ES_tradnl"/>
        </w:rPr>
      </w:pPr>
      <w:r w:rsidRPr="00C11F1B">
        <w:rPr>
          <w:rFonts w:ascii="Calibri" w:hAnsi="Calibri" w:cs="Arial"/>
          <w:sz w:val="22"/>
          <w:szCs w:val="22"/>
          <w:lang w:val="es-ES_tradnl"/>
        </w:rPr>
        <w:t>08:30 – 09:45</w:t>
      </w:r>
      <w:r w:rsidRPr="00C11F1B">
        <w:rPr>
          <w:rFonts w:ascii="Calibri" w:hAnsi="Calibri" w:cs="Arial"/>
          <w:sz w:val="22"/>
          <w:szCs w:val="22"/>
          <w:lang w:val="es-ES_tradnl"/>
        </w:rPr>
        <w:tab/>
      </w:r>
      <w:r w:rsidRPr="00C11F1B">
        <w:rPr>
          <w:rFonts w:ascii="Calibri" w:hAnsi="Calibri"/>
          <w:iCs/>
          <w:sz w:val="22"/>
          <w:szCs w:val="22"/>
          <w:lang w:val="es-ES_tradnl"/>
        </w:rPr>
        <w:t xml:space="preserve">Reunión del Comité de la Conferencia (de ser necesaria) </w:t>
      </w:r>
      <w:r w:rsidRPr="00542809">
        <w:rPr>
          <w:rFonts w:ascii="Calibri" w:hAnsi="Calibri"/>
          <w:iCs/>
          <w:sz w:val="22"/>
          <w:szCs w:val="22"/>
          <w:lang w:val="es-ES_tradnl"/>
        </w:rPr>
        <w:t xml:space="preserve">con las personas </w:t>
      </w:r>
      <w:r w:rsidR="006D0EE1" w:rsidRPr="00542809">
        <w:rPr>
          <w:rFonts w:ascii="Calibri" w:hAnsi="Calibri"/>
          <w:iCs/>
          <w:sz w:val="22"/>
          <w:szCs w:val="22"/>
          <w:lang w:val="es-ES_tradnl"/>
        </w:rPr>
        <w:t>designadas</w:t>
      </w:r>
      <w:r w:rsidRPr="00C11F1B">
        <w:rPr>
          <w:rFonts w:ascii="Calibri" w:hAnsi="Calibri"/>
          <w:iCs/>
          <w:sz w:val="22"/>
          <w:szCs w:val="22"/>
          <w:lang w:val="es-ES_tradnl"/>
        </w:rPr>
        <w:t xml:space="preserve"> para </w:t>
      </w:r>
      <w:r>
        <w:rPr>
          <w:rFonts w:ascii="Calibri" w:hAnsi="Calibri"/>
          <w:iCs/>
          <w:sz w:val="22"/>
          <w:szCs w:val="22"/>
          <w:lang w:val="es-ES_tradnl"/>
        </w:rPr>
        <w:t>participar en</w:t>
      </w:r>
      <w:r w:rsidRPr="00C11F1B">
        <w:rPr>
          <w:rFonts w:ascii="Calibri" w:hAnsi="Calibri"/>
          <w:iCs/>
          <w:sz w:val="22"/>
          <w:szCs w:val="22"/>
          <w:lang w:val="es-ES_tradnl"/>
        </w:rPr>
        <w:t xml:space="preserve"> el Comité Permanente durante 2015-2018 </w:t>
      </w:r>
      <w:r>
        <w:rPr>
          <w:rFonts w:ascii="Calibri" w:hAnsi="Calibri"/>
          <w:iCs/>
          <w:sz w:val="22"/>
          <w:szCs w:val="22"/>
          <w:lang w:val="es-ES_tradnl"/>
        </w:rPr>
        <w:t xml:space="preserve">en calidad de </w:t>
      </w:r>
      <w:r w:rsidRPr="00C11F1B">
        <w:rPr>
          <w:rFonts w:ascii="Calibri" w:hAnsi="Calibri"/>
          <w:iCs/>
          <w:sz w:val="22"/>
          <w:szCs w:val="22"/>
          <w:lang w:val="es-ES_tradnl"/>
        </w:rPr>
        <w:t>observadores</w:t>
      </w:r>
    </w:p>
    <w:p w:rsidR="000064A1" w:rsidRPr="00C11F1B" w:rsidRDefault="000064A1" w:rsidP="00D74EEA">
      <w:pPr>
        <w:rPr>
          <w:rFonts w:ascii="Calibri" w:hAnsi="Calibri"/>
          <w:sz w:val="22"/>
          <w:szCs w:val="22"/>
          <w:lang w:val="es-ES_tradnl"/>
        </w:rPr>
      </w:pPr>
    </w:p>
    <w:p w:rsidR="000064A1" w:rsidRPr="00C11F1B" w:rsidRDefault="000064A1" w:rsidP="00A049B5">
      <w:pPr>
        <w:tabs>
          <w:tab w:val="left" w:pos="-1440"/>
          <w:tab w:val="left" w:pos="-720"/>
        </w:tabs>
        <w:suppressAutoHyphens/>
        <w:ind w:left="1843" w:hanging="1843"/>
        <w:rPr>
          <w:rFonts w:ascii="Calibri" w:hAnsi="Calibri"/>
          <w:color w:val="000000"/>
          <w:sz w:val="22"/>
          <w:szCs w:val="22"/>
          <w:lang w:val="es-ES_tradnl"/>
        </w:rPr>
      </w:pPr>
      <w:r w:rsidRPr="00C11F1B">
        <w:rPr>
          <w:rFonts w:ascii="Calibri" w:hAnsi="Calibri"/>
          <w:color w:val="000000"/>
          <w:sz w:val="22"/>
          <w:szCs w:val="22"/>
          <w:lang w:val="es-ES_tradnl"/>
        </w:rPr>
        <w:tab/>
      </w:r>
      <w:r w:rsidRPr="00C11F1B">
        <w:rPr>
          <w:rFonts w:ascii="Calibri" w:hAnsi="Calibri"/>
          <w:b/>
          <w:color w:val="000000"/>
          <w:sz w:val="22"/>
          <w:szCs w:val="22"/>
          <w:lang w:val="es-ES_tradnl"/>
        </w:rPr>
        <w:t xml:space="preserve">Visitas </w:t>
      </w:r>
      <w:r w:rsidR="006D0EE1" w:rsidRPr="008F46FC">
        <w:rPr>
          <w:rFonts w:ascii="Calibri" w:hAnsi="Calibri"/>
          <w:b/>
          <w:color w:val="000000"/>
          <w:sz w:val="22"/>
          <w:szCs w:val="22"/>
          <w:lang w:val="es-ES_tradnl"/>
        </w:rPr>
        <w:t>guiadas</w:t>
      </w:r>
      <w:r w:rsidR="006D0EE1">
        <w:rPr>
          <w:rFonts w:ascii="Calibri" w:hAnsi="Calibri"/>
          <w:b/>
          <w:color w:val="000000"/>
          <w:sz w:val="22"/>
          <w:szCs w:val="22"/>
          <w:lang w:val="es-ES_tradnl"/>
        </w:rPr>
        <w:t xml:space="preserve"> </w:t>
      </w:r>
      <w:r w:rsidRPr="00C11F1B">
        <w:rPr>
          <w:rFonts w:ascii="Calibri" w:hAnsi="Calibri"/>
          <w:color w:val="000000"/>
          <w:sz w:val="22"/>
          <w:szCs w:val="22"/>
          <w:lang w:val="es-ES_tradnl"/>
        </w:rPr>
        <w:t xml:space="preserve">organizadas por Uruguay </w:t>
      </w:r>
    </w:p>
    <w:p w:rsidR="000064A1" w:rsidRPr="00C11F1B" w:rsidRDefault="000064A1" w:rsidP="00DF108E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  <w:lang w:val="es-ES_tradnl"/>
        </w:rPr>
      </w:pPr>
    </w:p>
    <w:p w:rsidR="000064A1" w:rsidRPr="00C11F1B" w:rsidRDefault="000064A1" w:rsidP="00356BEB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  <w:lang w:val="es-ES_tradnl"/>
        </w:rPr>
      </w:pPr>
    </w:p>
    <w:p w:rsidR="000064A1" w:rsidRPr="00C11F1B" w:rsidRDefault="000064A1" w:rsidP="00356BEB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  <w:lang w:val="es-ES_tradnl"/>
        </w:rPr>
      </w:pPr>
      <w:r w:rsidRPr="00C11F1B">
        <w:rPr>
          <w:rFonts w:ascii="Calibri" w:hAnsi="Calibri"/>
          <w:b/>
          <w:i/>
          <w:spacing w:val="-3"/>
          <w:sz w:val="22"/>
          <w:szCs w:val="22"/>
          <w:lang w:val="es-ES_tradnl"/>
        </w:rPr>
        <w:t>Lunes, 8 de junio de 2015</w:t>
      </w:r>
    </w:p>
    <w:p w:rsidR="000064A1" w:rsidRPr="00C11F1B" w:rsidRDefault="000064A1" w:rsidP="00DF108E">
      <w:pPr>
        <w:pStyle w:val="Heading5"/>
        <w:keepNext w:val="0"/>
        <w:rPr>
          <w:rFonts w:ascii="Calibri" w:hAnsi="Calibri"/>
          <w:szCs w:val="22"/>
          <w:lang w:val="es-ES_tradnl"/>
        </w:rPr>
      </w:pPr>
    </w:p>
    <w:p w:rsidR="000064A1" w:rsidRPr="00C11F1B" w:rsidRDefault="000064A1" w:rsidP="00A049B5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spacing w:val="-2"/>
          <w:sz w:val="22"/>
          <w:szCs w:val="22"/>
          <w:lang w:val="es-ES_tradnl"/>
        </w:rPr>
        <w:t>08:00 – 18:00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Inscripción (continuación)</w:t>
      </w:r>
    </w:p>
    <w:p w:rsidR="000064A1" w:rsidRPr="00C11F1B" w:rsidRDefault="000064A1" w:rsidP="007B3B4C">
      <w:pPr>
        <w:tabs>
          <w:tab w:val="left" w:pos="1843"/>
        </w:tabs>
        <w:ind w:left="1843" w:hanging="1843"/>
        <w:rPr>
          <w:rFonts w:ascii="Calibri" w:hAnsi="Calibri" w:cs="Arial"/>
          <w:sz w:val="22"/>
          <w:szCs w:val="22"/>
          <w:lang w:val="es-ES_tradnl"/>
        </w:rPr>
      </w:pPr>
    </w:p>
    <w:p w:rsidR="000064A1" w:rsidRPr="00C11F1B" w:rsidRDefault="000064A1" w:rsidP="007B3B4C">
      <w:pPr>
        <w:tabs>
          <w:tab w:val="left" w:pos="1843"/>
        </w:tabs>
        <w:ind w:left="1843" w:hanging="1843"/>
        <w:rPr>
          <w:rFonts w:ascii="Calibri" w:hAnsi="Calibri"/>
          <w:iCs/>
          <w:sz w:val="22"/>
          <w:szCs w:val="22"/>
          <w:lang w:val="es-ES_tradnl"/>
        </w:rPr>
      </w:pPr>
      <w:r w:rsidRPr="00C11F1B">
        <w:rPr>
          <w:rFonts w:ascii="Calibri" w:hAnsi="Calibri" w:cs="Arial"/>
          <w:sz w:val="22"/>
          <w:szCs w:val="22"/>
          <w:lang w:val="es-ES_tradnl"/>
        </w:rPr>
        <w:t>08:30 – 09:45</w:t>
      </w:r>
      <w:r w:rsidRPr="00C11F1B">
        <w:rPr>
          <w:rFonts w:ascii="Calibri" w:hAnsi="Calibri" w:cs="Arial"/>
          <w:sz w:val="22"/>
          <w:szCs w:val="22"/>
          <w:lang w:val="es-ES_tradnl"/>
        </w:rPr>
        <w:tab/>
      </w:r>
      <w:r>
        <w:rPr>
          <w:rFonts w:ascii="Calibri" w:hAnsi="Calibri" w:cs="Arial"/>
          <w:sz w:val="22"/>
          <w:szCs w:val="22"/>
          <w:lang w:val="es-ES_tradnl"/>
        </w:rPr>
        <w:t xml:space="preserve">Reunión del Comité de </w:t>
      </w:r>
      <w:r w:rsidRPr="008F46FC">
        <w:rPr>
          <w:rFonts w:ascii="Calibri" w:hAnsi="Calibri" w:cs="Arial"/>
          <w:sz w:val="22"/>
          <w:szCs w:val="22"/>
          <w:lang w:val="es-ES_tradnl"/>
        </w:rPr>
        <w:t xml:space="preserve">la Conferencia con las personas </w:t>
      </w:r>
      <w:r w:rsidR="006D0EE1" w:rsidRPr="008F46FC">
        <w:rPr>
          <w:rFonts w:ascii="Calibri" w:hAnsi="Calibri" w:cs="Arial"/>
          <w:sz w:val="22"/>
          <w:szCs w:val="22"/>
          <w:lang w:val="es-ES_tradnl"/>
        </w:rPr>
        <w:t xml:space="preserve">designadas </w:t>
      </w:r>
      <w:r w:rsidRPr="008F46FC">
        <w:rPr>
          <w:rFonts w:ascii="Calibri" w:hAnsi="Calibri" w:cs="Arial"/>
          <w:sz w:val="22"/>
          <w:szCs w:val="22"/>
          <w:lang w:val="es-ES_tradnl"/>
        </w:rPr>
        <w:t xml:space="preserve"> para participar</w:t>
      </w:r>
      <w:r>
        <w:rPr>
          <w:rFonts w:ascii="Calibri" w:hAnsi="Calibri" w:cs="Arial"/>
          <w:sz w:val="22"/>
          <w:szCs w:val="22"/>
          <w:lang w:val="es-ES_tradnl"/>
        </w:rPr>
        <w:t xml:space="preserve"> en el Comité Permanente durante 2015-2018 en calidad de observadores</w:t>
      </w:r>
    </w:p>
    <w:p w:rsidR="000064A1" w:rsidRPr="00C11F1B" w:rsidRDefault="000064A1" w:rsidP="00D74EEA">
      <w:pPr>
        <w:rPr>
          <w:rFonts w:ascii="Calibri" w:hAnsi="Calibri"/>
          <w:sz w:val="22"/>
          <w:szCs w:val="22"/>
          <w:lang w:val="es-ES_tradnl"/>
        </w:rPr>
      </w:pPr>
    </w:p>
    <w:p w:rsidR="000064A1" w:rsidRPr="00C11F1B" w:rsidRDefault="000064A1" w:rsidP="00D74EEA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2268" w:hanging="2268"/>
        <w:rPr>
          <w:rFonts w:ascii="Calibri" w:hAnsi="Calibri"/>
          <w:b/>
          <w:spacing w:val="-3"/>
          <w:sz w:val="22"/>
          <w:szCs w:val="22"/>
          <w:lang w:val="es-ES_tradnl"/>
        </w:rPr>
      </w:pPr>
      <w:r w:rsidRPr="00C11F1B">
        <w:rPr>
          <w:rFonts w:ascii="Calibri" w:hAnsi="Calibri"/>
          <w:spacing w:val="-3"/>
          <w:sz w:val="22"/>
          <w:szCs w:val="22"/>
          <w:lang w:val="es-ES_tradnl"/>
        </w:rPr>
        <w:t>10:00 – 13:00</w:t>
      </w:r>
      <w:r w:rsidRPr="00C11F1B">
        <w:rPr>
          <w:rFonts w:ascii="Calibri" w:hAnsi="Calibri"/>
          <w:b/>
          <w:spacing w:val="-3"/>
          <w:sz w:val="22"/>
          <w:szCs w:val="22"/>
          <w:lang w:val="es-ES_tradnl"/>
        </w:rPr>
        <w:tab/>
      </w:r>
      <w:r w:rsidRPr="00C11F1B">
        <w:rPr>
          <w:rFonts w:ascii="Calibri" w:hAnsi="Calibri"/>
          <w:b/>
          <w:spacing w:val="-3"/>
          <w:sz w:val="22"/>
          <w:szCs w:val="22"/>
          <w:lang w:val="es-ES_tradnl"/>
        </w:rPr>
        <w:tab/>
        <w:t>Sesión plenaria</w:t>
      </w:r>
    </w:p>
    <w:p w:rsidR="000064A1" w:rsidRPr="00C11F1B" w:rsidRDefault="000064A1" w:rsidP="00D74EEA">
      <w:pPr>
        <w:rPr>
          <w:rFonts w:ascii="Calibri" w:hAnsi="Calibri"/>
          <w:sz w:val="22"/>
          <w:szCs w:val="22"/>
          <w:lang w:val="es-ES_tradnl"/>
        </w:rPr>
      </w:pPr>
    </w:p>
    <w:p w:rsidR="000064A1" w:rsidRPr="00C11F1B" w:rsidRDefault="000064A1" w:rsidP="00FC00C7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C11F1B">
        <w:rPr>
          <w:rFonts w:ascii="Calibri" w:hAnsi="Calibri"/>
          <w:sz w:val="22"/>
          <w:szCs w:val="22"/>
          <w:lang w:val="es-ES_tradnl"/>
        </w:rPr>
        <w:tab/>
      </w:r>
      <w:r w:rsidRPr="00C11F1B">
        <w:rPr>
          <w:rFonts w:ascii="Calibri" w:hAnsi="Calibri"/>
          <w:b/>
          <w:sz w:val="22"/>
          <w:szCs w:val="22"/>
          <w:lang w:val="es-ES_tradnl"/>
        </w:rPr>
        <w:t>XVI</w:t>
      </w:r>
      <w:r w:rsidRPr="00C11F1B">
        <w:rPr>
          <w:rFonts w:ascii="Calibri" w:hAnsi="Calibri"/>
          <w:b/>
          <w:sz w:val="22"/>
          <w:szCs w:val="22"/>
          <w:lang w:val="es-ES_tradnl"/>
        </w:rPr>
        <w:tab/>
        <w:t>Informe del Comité de Credenciales</w:t>
      </w:r>
    </w:p>
    <w:p w:rsidR="000064A1" w:rsidRPr="00C11F1B" w:rsidRDefault="000064A1" w:rsidP="00FC00C7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</w:p>
    <w:p w:rsidR="000064A1" w:rsidRPr="00C11F1B" w:rsidRDefault="000064A1" w:rsidP="00FC00C7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C11F1B">
        <w:rPr>
          <w:rFonts w:ascii="Calibri" w:hAnsi="Calibri"/>
          <w:b/>
          <w:sz w:val="22"/>
          <w:szCs w:val="22"/>
          <w:lang w:val="es-ES_tradnl"/>
        </w:rPr>
        <w:tab/>
        <w:t>XVII</w:t>
      </w:r>
      <w:r w:rsidRPr="00C11F1B">
        <w:rPr>
          <w:rFonts w:ascii="Calibri" w:hAnsi="Calibri"/>
          <w:b/>
          <w:sz w:val="22"/>
          <w:szCs w:val="22"/>
          <w:lang w:val="es-ES_tradnl"/>
        </w:rPr>
        <w:tab/>
        <w:t>Informe sobre los debates, las conclusiones y las recomendaciones de las sesiones anteriores</w:t>
      </w:r>
    </w:p>
    <w:p w:rsidR="000064A1" w:rsidRPr="00C11F1B" w:rsidRDefault="000064A1" w:rsidP="00D74EEA">
      <w:pPr>
        <w:rPr>
          <w:rFonts w:ascii="Calibri" w:hAnsi="Calibri"/>
          <w:sz w:val="22"/>
          <w:szCs w:val="22"/>
          <w:lang w:val="es-ES_tradnl"/>
        </w:rPr>
      </w:pPr>
    </w:p>
    <w:p w:rsidR="000064A1" w:rsidRPr="00C11F1B" w:rsidRDefault="000064A1" w:rsidP="00FC00C7">
      <w:pPr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C11F1B">
        <w:rPr>
          <w:rFonts w:ascii="Calibri" w:hAnsi="Calibri"/>
          <w:sz w:val="22"/>
          <w:szCs w:val="22"/>
          <w:lang w:val="es-ES_tradnl"/>
        </w:rPr>
        <w:t>13:00 – 15:00</w:t>
      </w:r>
      <w:r w:rsidRPr="00C11F1B">
        <w:rPr>
          <w:rFonts w:ascii="Calibri" w:hAnsi="Calibri"/>
          <w:sz w:val="22"/>
          <w:szCs w:val="22"/>
          <w:lang w:val="es-ES_tradnl"/>
        </w:rPr>
        <w:tab/>
        <w:t>Almuerzo</w:t>
      </w:r>
    </w:p>
    <w:p w:rsidR="000064A1" w:rsidRPr="00C11F1B" w:rsidRDefault="000064A1" w:rsidP="00D74EEA">
      <w:pPr>
        <w:rPr>
          <w:rFonts w:ascii="Calibri" w:hAnsi="Calibri"/>
          <w:sz w:val="22"/>
          <w:szCs w:val="22"/>
          <w:lang w:val="es-ES_tradnl"/>
        </w:rPr>
      </w:pPr>
    </w:p>
    <w:p w:rsidR="000064A1" w:rsidRPr="00C11F1B" w:rsidRDefault="000064A1" w:rsidP="00D74EEA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2268" w:hanging="2268"/>
        <w:rPr>
          <w:rFonts w:ascii="Calibri" w:hAnsi="Calibri"/>
          <w:b/>
          <w:spacing w:val="-3"/>
          <w:sz w:val="22"/>
          <w:szCs w:val="22"/>
          <w:lang w:val="es-ES_tradnl"/>
        </w:rPr>
      </w:pPr>
      <w:r w:rsidRPr="00C11F1B">
        <w:rPr>
          <w:rFonts w:ascii="Calibri" w:hAnsi="Calibri"/>
          <w:spacing w:val="-3"/>
          <w:sz w:val="22"/>
          <w:szCs w:val="22"/>
          <w:lang w:val="es-ES_tradnl"/>
        </w:rPr>
        <w:t>15:00 – 18:00</w:t>
      </w:r>
      <w:r w:rsidRPr="00C11F1B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C11F1B">
        <w:rPr>
          <w:rFonts w:ascii="Calibri" w:hAnsi="Calibri"/>
          <w:b/>
          <w:spacing w:val="-3"/>
          <w:sz w:val="22"/>
          <w:szCs w:val="22"/>
          <w:lang w:val="es-ES_tradnl"/>
        </w:rPr>
        <w:tab/>
        <w:t>Sesión plenaria</w:t>
      </w:r>
    </w:p>
    <w:p w:rsidR="000064A1" w:rsidRPr="00C11F1B" w:rsidRDefault="000064A1" w:rsidP="00D74EEA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2268" w:hanging="2268"/>
        <w:rPr>
          <w:rFonts w:ascii="Calibri" w:hAnsi="Calibri"/>
          <w:spacing w:val="-2"/>
          <w:sz w:val="22"/>
          <w:szCs w:val="22"/>
          <w:lang w:val="es-ES_tradnl"/>
        </w:rPr>
      </w:pPr>
    </w:p>
    <w:p w:rsidR="000064A1" w:rsidRPr="00C11F1B" w:rsidRDefault="000064A1" w:rsidP="00FC00C7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C11F1B">
        <w:rPr>
          <w:rFonts w:ascii="Calibri" w:hAnsi="Calibri"/>
          <w:sz w:val="22"/>
          <w:szCs w:val="22"/>
          <w:lang w:val="es-ES_tradnl"/>
        </w:rPr>
        <w:tab/>
      </w:r>
      <w:r w:rsidRPr="00C11F1B">
        <w:rPr>
          <w:rFonts w:ascii="Calibri" w:hAnsi="Calibri"/>
          <w:b/>
          <w:sz w:val="22"/>
          <w:szCs w:val="22"/>
          <w:lang w:val="es-ES_tradnl"/>
        </w:rPr>
        <w:t>XVIII</w:t>
      </w:r>
      <w:r w:rsidRPr="00C11F1B">
        <w:rPr>
          <w:rFonts w:ascii="Calibri" w:hAnsi="Calibri"/>
          <w:b/>
          <w:sz w:val="22"/>
          <w:szCs w:val="22"/>
          <w:lang w:val="es-ES_tradnl"/>
        </w:rPr>
        <w:tab/>
        <w:t>Aprobación de las Resoluciones y Recomendaciones de la Conferencia</w:t>
      </w:r>
    </w:p>
    <w:p w:rsidR="000064A1" w:rsidRPr="00C11F1B" w:rsidRDefault="000064A1" w:rsidP="00FC00C7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</w:p>
    <w:p w:rsidR="000064A1" w:rsidRPr="00C11F1B" w:rsidRDefault="000064A1" w:rsidP="00FC00C7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</w:p>
    <w:p w:rsidR="000064A1" w:rsidRPr="00C11F1B" w:rsidRDefault="000064A1" w:rsidP="00356BEB">
      <w:pPr>
        <w:tabs>
          <w:tab w:val="left" w:pos="-1440"/>
          <w:tab w:val="left" w:pos="-720"/>
          <w:tab w:val="left" w:pos="851"/>
          <w:tab w:val="left" w:pos="1985"/>
        </w:tabs>
        <w:suppressAutoHyphens/>
        <w:ind w:left="2268" w:hanging="2268"/>
        <w:rPr>
          <w:rFonts w:ascii="Calibri" w:hAnsi="Calibri"/>
          <w:b/>
          <w:i/>
          <w:spacing w:val="-3"/>
          <w:sz w:val="22"/>
          <w:szCs w:val="22"/>
          <w:lang w:val="es-ES_tradnl"/>
        </w:rPr>
      </w:pPr>
      <w:r w:rsidRPr="00C11F1B">
        <w:rPr>
          <w:rFonts w:ascii="Calibri" w:hAnsi="Calibri"/>
          <w:b/>
          <w:i/>
          <w:spacing w:val="-3"/>
          <w:sz w:val="22"/>
          <w:szCs w:val="22"/>
          <w:lang w:val="es-ES_tradnl"/>
        </w:rPr>
        <w:t>Martes, 9 de junio de 2015</w:t>
      </w:r>
    </w:p>
    <w:p w:rsidR="000064A1" w:rsidRPr="00C11F1B" w:rsidRDefault="000064A1" w:rsidP="00D74EEA">
      <w:pPr>
        <w:rPr>
          <w:rFonts w:ascii="Calibri" w:hAnsi="Calibri"/>
          <w:b/>
          <w:bCs/>
          <w:sz w:val="22"/>
          <w:szCs w:val="22"/>
          <w:lang w:val="es-ES_tradnl"/>
        </w:rPr>
      </w:pPr>
    </w:p>
    <w:p w:rsidR="000064A1" w:rsidRPr="00C11F1B" w:rsidRDefault="000064A1" w:rsidP="00716D0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  <w:lang w:val="es-ES_tradnl"/>
        </w:rPr>
      </w:pPr>
      <w:r w:rsidRPr="00C11F1B">
        <w:rPr>
          <w:rFonts w:ascii="Calibri" w:hAnsi="Calibri"/>
          <w:spacing w:val="-2"/>
          <w:sz w:val="22"/>
          <w:szCs w:val="22"/>
          <w:lang w:val="es-ES_tradnl"/>
        </w:rPr>
        <w:t>08:00 – 18:00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ab/>
        <w:t>Inscripción (continuación)</w:t>
      </w:r>
    </w:p>
    <w:p w:rsidR="000064A1" w:rsidRPr="00C11F1B" w:rsidRDefault="000064A1" w:rsidP="00716D04">
      <w:pPr>
        <w:tabs>
          <w:tab w:val="left" w:pos="-1440"/>
          <w:tab w:val="left" w:pos="-720"/>
          <w:tab w:val="left" w:pos="1843"/>
          <w:tab w:val="left" w:pos="2575"/>
          <w:tab w:val="left" w:pos="2880"/>
        </w:tabs>
        <w:suppressAutoHyphens/>
        <w:ind w:left="1843" w:hanging="1843"/>
        <w:rPr>
          <w:rFonts w:ascii="Calibri" w:hAnsi="Calibri"/>
          <w:spacing w:val="-2"/>
          <w:sz w:val="22"/>
          <w:szCs w:val="22"/>
          <w:lang w:val="es-ES_tradnl"/>
        </w:rPr>
      </w:pPr>
    </w:p>
    <w:p w:rsidR="000064A1" w:rsidRPr="00C11F1B" w:rsidRDefault="000064A1" w:rsidP="00BC14BD">
      <w:pPr>
        <w:ind w:left="1843" w:hanging="1843"/>
        <w:rPr>
          <w:rFonts w:ascii="Calibri" w:hAnsi="Calibri"/>
          <w:iCs/>
          <w:sz w:val="22"/>
          <w:szCs w:val="22"/>
          <w:lang w:val="es-ES_tradnl"/>
        </w:rPr>
      </w:pPr>
      <w:r w:rsidRPr="00C11F1B">
        <w:rPr>
          <w:rFonts w:ascii="Calibri" w:hAnsi="Calibri" w:cs="Arial"/>
          <w:sz w:val="22"/>
          <w:szCs w:val="22"/>
          <w:lang w:val="es-ES_tradnl"/>
        </w:rPr>
        <w:t>08:30 – 09:45</w:t>
      </w:r>
      <w:r w:rsidRPr="00C11F1B">
        <w:rPr>
          <w:rFonts w:ascii="Calibri" w:hAnsi="Calibri" w:cs="Arial"/>
          <w:sz w:val="22"/>
          <w:szCs w:val="22"/>
          <w:lang w:val="es-ES_tradnl"/>
        </w:rPr>
        <w:tab/>
      </w:r>
      <w:r>
        <w:rPr>
          <w:rFonts w:ascii="Calibri" w:hAnsi="Calibri"/>
          <w:iCs/>
          <w:sz w:val="22"/>
          <w:szCs w:val="22"/>
          <w:lang w:val="es-ES_tradnl"/>
        </w:rPr>
        <w:t xml:space="preserve">Reunión del Comité de la Conferencia </w:t>
      </w:r>
      <w:r w:rsidRPr="008F46FC">
        <w:rPr>
          <w:rFonts w:ascii="Calibri" w:hAnsi="Calibri"/>
          <w:iCs/>
          <w:sz w:val="22"/>
          <w:szCs w:val="22"/>
          <w:lang w:val="es-ES_tradnl"/>
        </w:rPr>
        <w:t xml:space="preserve">con las personas </w:t>
      </w:r>
      <w:r w:rsidR="006D0EE1" w:rsidRPr="008F46FC">
        <w:rPr>
          <w:rFonts w:ascii="Calibri" w:hAnsi="Calibri"/>
          <w:iCs/>
          <w:sz w:val="22"/>
          <w:szCs w:val="22"/>
          <w:lang w:val="es-ES_tradnl"/>
        </w:rPr>
        <w:t>designadas</w:t>
      </w:r>
      <w:r w:rsidRPr="008F46FC">
        <w:rPr>
          <w:rFonts w:ascii="Calibri" w:hAnsi="Calibri"/>
          <w:iCs/>
          <w:sz w:val="22"/>
          <w:szCs w:val="22"/>
          <w:lang w:val="es-ES_tradnl"/>
        </w:rPr>
        <w:t xml:space="preserve"> para participar</w:t>
      </w:r>
      <w:r>
        <w:rPr>
          <w:rFonts w:ascii="Calibri" w:hAnsi="Calibri"/>
          <w:iCs/>
          <w:sz w:val="22"/>
          <w:szCs w:val="22"/>
          <w:lang w:val="es-ES_tradnl"/>
        </w:rPr>
        <w:t xml:space="preserve"> en el Comité Permanente durante 2015-2018 en calidad de observadores</w:t>
      </w:r>
    </w:p>
    <w:p w:rsidR="000064A1" w:rsidRPr="00C11F1B" w:rsidRDefault="000064A1" w:rsidP="00D74EEA">
      <w:pPr>
        <w:rPr>
          <w:rFonts w:ascii="Calibri" w:hAnsi="Calibri"/>
          <w:sz w:val="22"/>
          <w:szCs w:val="22"/>
          <w:lang w:val="es-ES_tradnl"/>
        </w:rPr>
      </w:pPr>
    </w:p>
    <w:p w:rsidR="000064A1" w:rsidRPr="00C11F1B" w:rsidRDefault="000064A1" w:rsidP="00D74EEA">
      <w:pPr>
        <w:tabs>
          <w:tab w:val="left" w:pos="-1440"/>
          <w:tab w:val="left" w:pos="-720"/>
          <w:tab w:val="right" w:pos="1392"/>
          <w:tab w:val="left" w:pos="1843"/>
          <w:tab w:val="left" w:pos="2575"/>
          <w:tab w:val="left" w:pos="2880"/>
        </w:tabs>
        <w:suppressAutoHyphens/>
        <w:ind w:left="2268" w:hanging="2268"/>
        <w:rPr>
          <w:rFonts w:ascii="Calibri" w:hAnsi="Calibri"/>
          <w:b/>
          <w:spacing w:val="-3"/>
          <w:sz w:val="22"/>
          <w:szCs w:val="22"/>
          <w:lang w:val="es-ES_tradnl"/>
        </w:rPr>
      </w:pPr>
      <w:r w:rsidRPr="00C11F1B">
        <w:rPr>
          <w:rFonts w:ascii="Calibri" w:hAnsi="Calibri"/>
          <w:spacing w:val="-3"/>
          <w:sz w:val="22"/>
          <w:szCs w:val="22"/>
          <w:lang w:val="es-ES_tradnl"/>
        </w:rPr>
        <w:t>10:00 – 13:00</w:t>
      </w:r>
      <w:r w:rsidRPr="00C11F1B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C11F1B">
        <w:rPr>
          <w:rFonts w:ascii="Calibri" w:hAnsi="Calibri"/>
          <w:b/>
          <w:spacing w:val="-3"/>
          <w:sz w:val="22"/>
          <w:szCs w:val="22"/>
          <w:lang w:val="es-ES_tradnl"/>
        </w:rPr>
        <w:tab/>
        <w:t>Sesión plenaria</w:t>
      </w:r>
    </w:p>
    <w:p w:rsidR="000064A1" w:rsidRPr="00C11F1B" w:rsidRDefault="000064A1" w:rsidP="00D74EEA">
      <w:pPr>
        <w:rPr>
          <w:rFonts w:ascii="Calibri" w:hAnsi="Calibri"/>
          <w:sz w:val="22"/>
          <w:szCs w:val="22"/>
          <w:lang w:val="es-ES_tradnl"/>
        </w:rPr>
      </w:pPr>
    </w:p>
    <w:p w:rsidR="000064A1" w:rsidRPr="00C11F1B" w:rsidRDefault="000064A1" w:rsidP="00BC14BD">
      <w:pPr>
        <w:tabs>
          <w:tab w:val="right" w:pos="1134"/>
        </w:tabs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C11F1B">
        <w:rPr>
          <w:rFonts w:ascii="Calibri" w:hAnsi="Calibri"/>
          <w:sz w:val="22"/>
          <w:szCs w:val="22"/>
          <w:lang w:val="es-ES_tradnl"/>
        </w:rPr>
        <w:tab/>
      </w:r>
      <w:r w:rsidRPr="00C11F1B">
        <w:rPr>
          <w:rFonts w:ascii="Calibri" w:hAnsi="Calibri"/>
          <w:b/>
          <w:sz w:val="22"/>
          <w:szCs w:val="22"/>
          <w:lang w:val="es-ES_tradnl"/>
        </w:rPr>
        <w:t>XVIII</w:t>
      </w:r>
      <w:r w:rsidRPr="00C11F1B">
        <w:rPr>
          <w:rFonts w:ascii="Calibri" w:hAnsi="Calibri"/>
          <w:b/>
          <w:sz w:val="22"/>
          <w:szCs w:val="22"/>
          <w:lang w:val="es-ES_tradnl"/>
        </w:rPr>
        <w:tab/>
        <w:t>Aprobación de las Resoluciones y Recomendaciones de la Conferencia</w:t>
      </w:r>
      <w:r w:rsidRPr="00C11F1B">
        <w:rPr>
          <w:rFonts w:ascii="Calibri" w:hAnsi="Calibri"/>
          <w:sz w:val="22"/>
          <w:szCs w:val="22"/>
          <w:lang w:val="es-ES_tradnl"/>
        </w:rPr>
        <w:t xml:space="preserve"> (continuación)</w:t>
      </w:r>
    </w:p>
    <w:p w:rsidR="000064A1" w:rsidRPr="00C11F1B" w:rsidRDefault="000064A1" w:rsidP="00D74EEA">
      <w:pPr>
        <w:rPr>
          <w:rFonts w:ascii="Calibri" w:hAnsi="Calibri"/>
          <w:sz w:val="22"/>
          <w:szCs w:val="22"/>
          <w:lang w:val="es-ES_tradnl"/>
        </w:rPr>
      </w:pPr>
    </w:p>
    <w:p w:rsidR="000064A1" w:rsidRPr="00C11F1B" w:rsidRDefault="000064A1" w:rsidP="00BC14BD">
      <w:pPr>
        <w:ind w:left="1843" w:hanging="1843"/>
        <w:rPr>
          <w:rFonts w:ascii="Calibri" w:hAnsi="Calibri"/>
          <w:sz w:val="22"/>
          <w:szCs w:val="22"/>
          <w:lang w:val="es-ES_tradnl"/>
        </w:rPr>
      </w:pPr>
      <w:r w:rsidRPr="00C11F1B">
        <w:rPr>
          <w:rFonts w:ascii="Calibri" w:hAnsi="Calibri"/>
          <w:sz w:val="22"/>
          <w:szCs w:val="22"/>
          <w:lang w:val="es-ES_tradnl"/>
        </w:rPr>
        <w:t>13:00 – 15:00</w:t>
      </w:r>
      <w:r w:rsidRPr="00C11F1B">
        <w:rPr>
          <w:rFonts w:ascii="Calibri" w:hAnsi="Calibri"/>
          <w:sz w:val="22"/>
          <w:szCs w:val="22"/>
          <w:lang w:val="es-ES_tradnl"/>
        </w:rPr>
        <w:tab/>
        <w:t>Almuerzo</w:t>
      </w:r>
    </w:p>
    <w:p w:rsidR="000064A1" w:rsidRPr="00C11F1B" w:rsidRDefault="000064A1" w:rsidP="00D74EEA">
      <w:pPr>
        <w:rPr>
          <w:rFonts w:ascii="Calibri" w:hAnsi="Calibri"/>
          <w:sz w:val="22"/>
          <w:szCs w:val="22"/>
          <w:lang w:val="es-ES_tradnl"/>
        </w:rPr>
      </w:pPr>
    </w:p>
    <w:p w:rsidR="000064A1" w:rsidRPr="00C11F1B" w:rsidRDefault="000064A1" w:rsidP="00D74EEA">
      <w:pPr>
        <w:tabs>
          <w:tab w:val="left" w:pos="-1440"/>
          <w:tab w:val="left" w:pos="-720"/>
          <w:tab w:val="left" w:pos="0"/>
          <w:tab w:val="right" w:pos="1392"/>
          <w:tab w:val="left" w:pos="1843"/>
          <w:tab w:val="left" w:pos="1985"/>
          <w:tab w:val="left" w:pos="2880"/>
        </w:tabs>
        <w:suppressAutoHyphens/>
        <w:ind w:left="2268" w:hanging="2268"/>
        <w:rPr>
          <w:rFonts w:ascii="Calibri" w:hAnsi="Calibri"/>
          <w:b/>
          <w:spacing w:val="-3"/>
          <w:sz w:val="22"/>
          <w:szCs w:val="22"/>
          <w:lang w:val="es-ES_tradnl"/>
        </w:rPr>
      </w:pPr>
      <w:r w:rsidRPr="00C11F1B">
        <w:rPr>
          <w:rFonts w:ascii="Calibri" w:hAnsi="Calibri"/>
          <w:spacing w:val="-3"/>
          <w:sz w:val="22"/>
          <w:szCs w:val="22"/>
          <w:lang w:val="es-ES_tradnl"/>
        </w:rPr>
        <w:t>15:00 – 18:00</w:t>
      </w:r>
      <w:r w:rsidRPr="00C11F1B">
        <w:rPr>
          <w:rFonts w:ascii="Calibri" w:hAnsi="Calibri"/>
          <w:spacing w:val="-3"/>
          <w:sz w:val="22"/>
          <w:szCs w:val="22"/>
          <w:lang w:val="es-ES_tradnl"/>
        </w:rPr>
        <w:tab/>
      </w:r>
      <w:r w:rsidRPr="00C11F1B">
        <w:rPr>
          <w:rFonts w:ascii="Calibri" w:hAnsi="Calibri"/>
          <w:b/>
          <w:spacing w:val="-3"/>
          <w:sz w:val="22"/>
          <w:szCs w:val="22"/>
          <w:lang w:val="es-ES_tradnl"/>
        </w:rPr>
        <w:tab/>
        <w:t>Sesión plenaria</w:t>
      </w:r>
    </w:p>
    <w:p w:rsidR="000064A1" w:rsidRPr="00C11F1B" w:rsidRDefault="000064A1" w:rsidP="00D74EEA">
      <w:pPr>
        <w:rPr>
          <w:rFonts w:ascii="Calibri" w:hAnsi="Calibri"/>
          <w:sz w:val="22"/>
          <w:szCs w:val="22"/>
          <w:lang w:val="es-ES_tradnl"/>
        </w:rPr>
      </w:pPr>
    </w:p>
    <w:p w:rsidR="000064A1" w:rsidRPr="00C11F1B" w:rsidRDefault="000064A1" w:rsidP="00120C74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C11F1B">
        <w:rPr>
          <w:rFonts w:ascii="Calibri" w:hAnsi="Calibri"/>
          <w:b/>
          <w:sz w:val="22"/>
          <w:szCs w:val="22"/>
          <w:lang w:val="es-ES_tradnl"/>
        </w:rPr>
        <w:tab/>
        <w:t>XIX</w:t>
      </w:r>
      <w:r w:rsidRPr="00C11F1B">
        <w:rPr>
          <w:rFonts w:ascii="Calibri" w:hAnsi="Calibri"/>
          <w:b/>
          <w:sz w:val="22"/>
          <w:szCs w:val="22"/>
          <w:lang w:val="es-ES_tradnl"/>
        </w:rPr>
        <w:tab/>
        <w:t>Fechas y lugar de la siguiente reunión ordinaria de la Conferencia de las Partes Contratantes</w:t>
      </w:r>
    </w:p>
    <w:p w:rsidR="000064A1" w:rsidRPr="00C11F1B" w:rsidRDefault="000064A1" w:rsidP="00D74EEA">
      <w:pPr>
        <w:rPr>
          <w:rFonts w:ascii="Calibri" w:hAnsi="Calibri"/>
          <w:b/>
          <w:sz w:val="22"/>
          <w:szCs w:val="22"/>
          <w:lang w:val="es-ES_tradnl"/>
        </w:rPr>
      </w:pPr>
    </w:p>
    <w:p w:rsidR="000064A1" w:rsidRPr="00C11F1B" w:rsidRDefault="000064A1" w:rsidP="00A67D63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C11F1B">
        <w:rPr>
          <w:rFonts w:ascii="Calibri" w:hAnsi="Calibri"/>
          <w:b/>
          <w:sz w:val="22"/>
          <w:szCs w:val="22"/>
          <w:lang w:val="es-ES_tradnl"/>
        </w:rPr>
        <w:tab/>
        <w:t>XX</w:t>
      </w:r>
      <w:r w:rsidRPr="00C11F1B">
        <w:rPr>
          <w:rFonts w:ascii="Calibri" w:hAnsi="Calibri"/>
          <w:b/>
          <w:sz w:val="22"/>
          <w:szCs w:val="22"/>
          <w:lang w:val="es-ES_tradnl"/>
        </w:rPr>
        <w:tab/>
        <w:t>Otros asuntos</w:t>
      </w:r>
    </w:p>
    <w:p w:rsidR="000064A1" w:rsidRPr="00C11F1B" w:rsidRDefault="000064A1" w:rsidP="00D74EEA">
      <w:pPr>
        <w:rPr>
          <w:rFonts w:ascii="Calibri" w:hAnsi="Calibri"/>
          <w:b/>
          <w:sz w:val="22"/>
          <w:szCs w:val="22"/>
          <w:lang w:val="es-ES_tradnl"/>
        </w:rPr>
      </w:pPr>
    </w:p>
    <w:p w:rsidR="000064A1" w:rsidRPr="00C11F1B" w:rsidRDefault="000064A1" w:rsidP="00A67D63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C11F1B">
        <w:rPr>
          <w:rFonts w:ascii="Calibri" w:hAnsi="Calibri"/>
          <w:b/>
          <w:sz w:val="22"/>
          <w:szCs w:val="22"/>
          <w:lang w:val="es-ES_tradnl"/>
        </w:rPr>
        <w:tab/>
        <w:t>XXI</w:t>
      </w:r>
      <w:r w:rsidRPr="00C11F1B">
        <w:rPr>
          <w:rFonts w:ascii="Calibri" w:hAnsi="Calibri"/>
          <w:b/>
          <w:sz w:val="22"/>
          <w:szCs w:val="22"/>
          <w:lang w:val="es-ES_tradnl"/>
        </w:rPr>
        <w:tab/>
        <w:t>Adopción del informe de la 12ª reunión de la Conferencia de las Partes Contratantes</w:t>
      </w:r>
    </w:p>
    <w:p w:rsidR="000064A1" w:rsidRPr="00C11F1B" w:rsidRDefault="000064A1" w:rsidP="00A67D63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</w:p>
    <w:p w:rsidR="000064A1" w:rsidRPr="00C11F1B" w:rsidRDefault="000064A1" w:rsidP="00A67D63">
      <w:pPr>
        <w:tabs>
          <w:tab w:val="right" w:pos="1134"/>
        </w:tabs>
        <w:ind w:left="1843" w:hanging="1843"/>
        <w:rPr>
          <w:rFonts w:ascii="Calibri" w:hAnsi="Calibri"/>
          <w:b/>
          <w:sz w:val="22"/>
          <w:szCs w:val="22"/>
          <w:lang w:val="es-ES_tradnl"/>
        </w:rPr>
      </w:pPr>
      <w:r w:rsidRPr="00C11F1B">
        <w:rPr>
          <w:rFonts w:ascii="Calibri" w:hAnsi="Calibri"/>
          <w:b/>
          <w:sz w:val="22"/>
          <w:szCs w:val="22"/>
          <w:lang w:val="es-ES_tradnl"/>
        </w:rPr>
        <w:tab/>
        <w:t>XXII</w:t>
      </w:r>
      <w:r w:rsidRPr="00C11F1B">
        <w:rPr>
          <w:rFonts w:ascii="Calibri" w:hAnsi="Calibri"/>
          <w:b/>
          <w:sz w:val="22"/>
          <w:szCs w:val="22"/>
          <w:lang w:val="es-ES_tradnl"/>
        </w:rPr>
        <w:tab/>
        <w:t>Clausura de la reunión</w:t>
      </w:r>
    </w:p>
    <w:p w:rsidR="000064A1" w:rsidRPr="00C11F1B" w:rsidRDefault="000064A1" w:rsidP="00D74EEA">
      <w:pPr>
        <w:ind w:firstLine="709"/>
        <w:rPr>
          <w:rFonts w:ascii="Calibri" w:hAnsi="Calibri"/>
          <w:sz w:val="22"/>
          <w:szCs w:val="22"/>
          <w:lang w:val="es-ES_tradnl"/>
        </w:rPr>
      </w:pPr>
    </w:p>
    <w:p w:rsidR="000064A1" w:rsidRDefault="000064A1" w:rsidP="00A049B5">
      <w:pPr>
        <w:tabs>
          <w:tab w:val="left" w:pos="1843"/>
        </w:tabs>
        <w:ind w:left="1843" w:hanging="1843"/>
        <w:rPr>
          <w:rFonts w:ascii="Calibri" w:hAnsi="Calibri"/>
          <w:spacing w:val="-3"/>
          <w:sz w:val="22"/>
          <w:szCs w:val="22"/>
          <w:lang w:val="es-ES_tradnl"/>
        </w:rPr>
      </w:pPr>
      <w:r w:rsidRPr="00C11F1B">
        <w:rPr>
          <w:rFonts w:ascii="Calibri" w:hAnsi="Calibri" w:cs="Arial"/>
          <w:sz w:val="22"/>
          <w:szCs w:val="22"/>
          <w:lang w:val="es-ES_tradnl"/>
        </w:rPr>
        <w:t>18:30 – 19:30</w:t>
      </w:r>
      <w:r w:rsidRPr="00C11F1B">
        <w:rPr>
          <w:rFonts w:ascii="Calibri" w:hAnsi="Calibri" w:cs="Arial"/>
          <w:sz w:val="22"/>
          <w:szCs w:val="22"/>
          <w:lang w:val="es-ES_tradnl"/>
        </w:rPr>
        <w:tab/>
      </w:r>
      <w:r w:rsidRPr="00C11F1B">
        <w:rPr>
          <w:rFonts w:ascii="Calibri" w:hAnsi="Calibri"/>
          <w:b/>
          <w:spacing w:val="-3"/>
          <w:sz w:val="22"/>
          <w:szCs w:val="22"/>
          <w:lang w:val="es-ES_tradnl"/>
        </w:rPr>
        <w:t>50ª reunión del Comité Permanente</w:t>
      </w:r>
      <w:r w:rsidRPr="00C11F1B">
        <w:rPr>
          <w:rFonts w:ascii="Calibri" w:hAnsi="Calibri"/>
          <w:b/>
          <w:spacing w:val="-2"/>
          <w:sz w:val="22"/>
          <w:szCs w:val="22"/>
          <w:lang w:val="es-ES_tradnl"/>
        </w:rPr>
        <w:t xml:space="preserve"> </w:t>
      </w:r>
      <w:r w:rsidRPr="00C11F1B">
        <w:rPr>
          <w:rFonts w:ascii="Calibri" w:hAnsi="Calibri"/>
          <w:spacing w:val="-2"/>
          <w:sz w:val="22"/>
          <w:szCs w:val="22"/>
          <w:lang w:val="es-ES_tradnl"/>
        </w:rPr>
        <w:t>(</w:t>
      </w:r>
      <w:r w:rsidRPr="008F46FC">
        <w:rPr>
          <w:rFonts w:ascii="Calibri" w:hAnsi="Calibri"/>
          <w:spacing w:val="-2"/>
          <w:sz w:val="22"/>
          <w:szCs w:val="22"/>
          <w:lang w:val="es-ES_tradnl"/>
        </w:rPr>
        <w:t>elección por los miembros entrantes de los representantes oficiales</w:t>
      </w:r>
      <w:bookmarkStart w:id="1" w:name="_GoBack"/>
      <w:bookmarkEnd w:id="1"/>
      <w:r w:rsidRPr="00C11F1B">
        <w:rPr>
          <w:rFonts w:ascii="Calibri" w:hAnsi="Calibri"/>
          <w:spacing w:val="-2"/>
          <w:sz w:val="22"/>
          <w:szCs w:val="22"/>
          <w:lang w:val="es-ES_tradnl"/>
        </w:rPr>
        <w:t xml:space="preserve"> y los miembros de los subgrupos, y acuerdo sobre la fecha y</w:t>
      </w:r>
      <w:r w:rsidR="006D0EE1">
        <w:rPr>
          <w:rFonts w:ascii="Calibri" w:hAnsi="Calibri"/>
          <w:spacing w:val="-2"/>
          <w:sz w:val="22"/>
          <w:szCs w:val="22"/>
          <w:lang w:val="es-ES_tradnl"/>
        </w:rPr>
        <w:t xml:space="preserve"> el lugar de la primera reunión</w:t>
      </w:r>
      <w:r w:rsidRPr="00C11F1B">
        <w:rPr>
          <w:rFonts w:ascii="Calibri" w:hAnsi="Calibri"/>
          <w:spacing w:val="-3"/>
          <w:sz w:val="22"/>
          <w:szCs w:val="22"/>
          <w:lang w:val="es-ES_tradnl"/>
        </w:rPr>
        <w:t>)</w:t>
      </w:r>
    </w:p>
    <w:p w:rsidR="006D0EE1" w:rsidRDefault="006D0EE1" w:rsidP="00A049B5">
      <w:pPr>
        <w:tabs>
          <w:tab w:val="left" w:pos="1843"/>
        </w:tabs>
        <w:ind w:left="1843" w:hanging="1843"/>
        <w:rPr>
          <w:rFonts w:ascii="Calibri" w:hAnsi="Calibri"/>
          <w:spacing w:val="-3"/>
          <w:sz w:val="22"/>
          <w:szCs w:val="22"/>
          <w:lang w:val="es-ES_tradnl"/>
        </w:rPr>
      </w:pPr>
    </w:p>
    <w:p w:rsidR="006D0EE1" w:rsidRPr="006D0EE1" w:rsidRDefault="006D0EE1" w:rsidP="00A049B5">
      <w:pPr>
        <w:tabs>
          <w:tab w:val="left" w:pos="1843"/>
        </w:tabs>
        <w:ind w:left="1843" w:hanging="1843"/>
        <w:rPr>
          <w:rFonts w:ascii="Calibri" w:hAnsi="Calibri" w:cs="Arial"/>
          <w:sz w:val="22"/>
          <w:szCs w:val="22"/>
          <w:lang w:val="es-CO"/>
        </w:rPr>
      </w:pPr>
    </w:p>
    <w:sectPr w:rsidR="006D0EE1" w:rsidRPr="006D0EE1" w:rsidSect="00C5019B">
      <w:headerReference w:type="default" r:id="rId7"/>
      <w:footerReference w:type="default" r:id="rId8"/>
      <w:pgSz w:w="11907" w:h="16840" w:code="9"/>
      <w:pgMar w:top="1440" w:right="1440" w:bottom="1134" w:left="1440" w:header="113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3EB" w:rsidRDefault="00F023EB">
      <w:r>
        <w:separator/>
      </w:r>
    </w:p>
  </w:endnote>
  <w:endnote w:type="continuationSeparator" w:id="0">
    <w:p w:rsidR="00F023EB" w:rsidRDefault="00F02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0683" w:rsidRPr="00B90683" w:rsidRDefault="00B90683" w:rsidP="00B90683">
    <w:pPr>
      <w:pStyle w:val="Footer"/>
      <w:tabs>
        <w:tab w:val="clear" w:pos="8640"/>
        <w:tab w:val="right" w:pos="9072"/>
      </w:tabs>
      <w:rPr>
        <w:rFonts w:asciiTheme="minorHAnsi" w:hAnsiTheme="minorHAnsi"/>
        <w:sz w:val="20"/>
      </w:rPr>
    </w:pPr>
    <w:r w:rsidRPr="00275970">
      <w:rPr>
        <w:rFonts w:asciiTheme="minorHAnsi" w:hAnsiTheme="minorHAnsi"/>
        <w:sz w:val="20"/>
      </w:rPr>
      <w:t>SC48-13</w:t>
    </w:r>
    <w:r w:rsidRPr="00275970">
      <w:rPr>
        <w:rFonts w:asciiTheme="minorHAnsi" w:hAnsiTheme="minorHAnsi"/>
        <w:sz w:val="20"/>
      </w:rPr>
      <w:tab/>
    </w:r>
    <w:r w:rsidRPr="00275970">
      <w:rPr>
        <w:rFonts w:asciiTheme="minorHAnsi" w:hAnsiTheme="minorHAnsi"/>
        <w:sz w:val="20"/>
      </w:rPr>
      <w:tab/>
    </w:r>
    <w:r w:rsidRPr="00275970">
      <w:rPr>
        <w:rFonts w:asciiTheme="minorHAnsi" w:hAnsiTheme="minorHAnsi"/>
        <w:sz w:val="20"/>
      </w:rPr>
      <w:fldChar w:fldCharType="begin"/>
    </w:r>
    <w:r w:rsidRPr="00275970">
      <w:rPr>
        <w:rFonts w:asciiTheme="minorHAnsi" w:hAnsiTheme="minorHAnsi"/>
        <w:sz w:val="20"/>
      </w:rPr>
      <w:instrText xml:space="preserve"> PAGE   \* MERGEFORMAT </w:instrText>
    </w:r>
    <w:r w:rsidRPr="00275970">
      <w:rPr>
        <w:rFonts w:asciiTheme="minorHAnsi" w:hAnsiTheme="minorHAnsi"/>
        <w:sz w:val="20"/>
      </w:rPr>
      <w:fldChar w:fldCharType="separate"/>
    </w:r>
    <w:r>
      <w:rPr>
        <w:rFonts w:asciiTheme="minorHAnsi" w:hAnsiTheme="minorHAnsi"/>
        <w:noProof/>
        <w:sz w:val="20"/>
      </w:rPr>
      <w:t>3</w:t>
    </w:r>
    <w:r w:rsidRPr="00275970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3EB" w:rsidRDefault="00F023EB">
      <w:r>
        <w:separator/>
      </w:r>
    </w:p>
  </w:footnote>
  <w:footnote w:type="continuationSeparator" w:id="0">
    <w:p w:rsidR="00F023EB" w:rsidRDefault="00F023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4A1" w:rsidRPr="00D46DFD" w:rsidRDefault="000064A1">
    <w:pPr>
      <w:pStyle w:val="Header"/>
      <w:jc w:val="right"/>
      <w:rPr>
        <w:rFonts w:ascii="Garamond" w:hAnsi="Garamond"/>
        <w:b/>
        <w:lang w:val="es-ES_tradnl"/>
      </w:rPr>
    </w:pPr>
  </w:p>
  <w:p w:rsidR="000064A1" w:rsidRPr="00D46DFD" w:rsidRDefault="000064A1">
    <w:pPr>
      <w:pStyle w:val="Header"/>
      <w:jc w:val="right"/>
      <w:rPr>
        <w:rFonts w:ascii="Garamond" w:hAnsi="Garamond"/>
        <w:b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4106E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6730853"/>
    <w:multiLevelType w:val="multilevel"/>
    <w:tmpl w:val="361C30C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D1241EE"/>
    <w:multiLevelType w:val="hybridMultilevel"/>
    <w:tmpl w:val="88523E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CB913C7"/>
    <w:multiLevelType w:val="hybridMultilevel"/>
    <w:tmpl w:val="E0F832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25"/>
        <w:lvlJc w:val="left"/>
        <w:pPr>
          <w:ind w:left="2268" w:hanging="425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126" w:hanging="283"/>
        </w:pPr>
        <w:rPr>
          <w:rFonts w:ascii="Symbol" w:hAnsi="Symbol" w:hint="default"/>
        </w:rPr>
      </w:lvl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7A57"/>
    <w:rsid w:val="00000B96"/>
    <w:rsid w:val="00005969"/>
    <w:rsid w:val="000064A1"/>
    <w:rsid w:val="00017AF8"/>
    <w:rsid w:val="00034A42"/>
    <w:rsid w:val="000371DF"/>
    <w:rsid w:val="00040119"/>
    <w:rsid w:val="00042ADB"/>
    <w:rsid w:val="00054FBD"/>
    <w:rsid w:val="00064729"/>
    <w:rsid w:val="00082662"/>
    <w:rsid w:val="000879E8"/>
    <w:rsid w:val="00087A7C"/>
    <w:rsid w:val="00093EB1"/>
    <w:rsid w:val="00094617"/>
    <w:rsid w:val="000B2764"/>
    <w:rsid w:val="000B7A03"/>
    <w:rsid w:val="000C1443"/>
    <w:rsid w:val="000D4D1E"/>
    <w:rsid w:val="000D7632"/>
    <w:rsid w:val="000E027F"/>
    <w:rsid w:val="000E0F33"/>
    <w:rsid w:val="000F3E0C"/>
    <w:rsid w:val="000F5307"/>
    <w:rsid w:val="0011660B"/>
    <w:rsid w:val="00117EE6"/>
    <w:rsid w:val="00120C74"/>
    <w:rsid w:val="0012359D"/>
    <w:rsid w:val="001569A4"/>
    <w:rsid w:val="00176083"/>
    <w:rsid w:val="00177BB6"/>
    <w:rsid w:val="00184D57"/>
    <w:rsid w:val="0018745C"/>
    <w:rsid w:val="00194533"/>
    <w:rsid w:val="001945FE"/>
    <w:rsid w:val="00196856"/>
    <w:rsid w:val="001A05B0"/>
    <w:rsid w:val="001A4B30"/>
    <w:rsid w:val="001A5F4B"/>
    <w:rsid w:val="001B361F"/>
    <w:rsid w:val="001C35D3"/>
    <w:rsid w:val="001C64CD"/>
    <w:rsid w:val="001C7B2B"/>
    <w:rsid w:val="001D2635"/>
    <w:rsid w:val="001D3E58"/>
    <w:rsid w:val="001D7E4A"/>
    <w:rsid w:val="001E1824"/>
    <w:rsid w:val="001E2DE3"/>
    <w:rsid w:val="001E619C"/>
    <w:rsid w:val="001F43BD"/>
    <w:rsid w:val="002174AB"/>
    <w:rsid w:val="002242F5"/>
    <w:rsid w:val="002243DC"/>
    <w:rsid w:val="00230927"/>
    <w:rsid w:val="002335D9"/>
    <w:rsid w:val="0024626B"/>
    <w:rsid w:val="00247B99"/>
    <w:rsid w:val="00257DBA"/>
    <w:rsid w:val="00264384"/>
    <w:rsid w:val="00264F48"/>
    <w:rsid w:val="002739BB"/>
    <w:rsid w:val="00276086"/>
    <w:rsid w:val="002866C3"/>
    <w:rsid w:val="00293484"/>
    <w:rsid w:val="002A0E28"/>
    <w:rsid w:val="002B3F14"/>
    <w:rsid w:val="002B7C61"/>
    <w:rsid w:val="002C5B17"/>
    <w:rsid w:val="002F26C3"/>
    <w:rsid w:val="002F333A"/>
    <w:rsid w:val="002F3A39"/>
    <w:rsid w:val="003201D8"/>
    <w:rsid w:val="003210DF"/>
    <w:rsid w:val="00337FAC"/>
    <w:rsid w:val="0034775A"/>
    <w:rsid w:val="00355596"/>
    <w:rsid w:val="00356BEB"/>
    <w:rsid w:val="003576B7"/>
    <w:rsid w:val="00365B4E"/>
    <w:rsid w:val="003675C6"/>
    <w:rsid w:val="00367A57"/>
    <w:rsid w:val="003707D7"/>
    <w:rsid w:val="0037738B"/>
    <w:rsid w:val="003921EA"/>
    <w:rsid w:val="003A5E63"/>
    <w:rsid w:val="003A66EF"/>
    <w:rsid w:val="003B756F"/>
    <w:rsid w:val="003D37C1"/>
    <w:rsid w:val="003D58F3"/>
    <w:rsid w:val="003E14E9"/>
    <w:rsid w:val="003E1E5B"/>
    <w:rsid w:val="003E4AA1"/>
    <w:rsid w:val="003F09A7"/>
    <w:rsid w:val="003F5E75"/>
    <w:rsid w:val="003F67B0"/>
    <w:rsid w:val="00426028"/>
    <w:rsid w:val="004335B2"/>
    <w:rsid w:val="00492789"/>
    <w:rsid w:val="004929D0"/>
    <w:rsid w:val="00496EF0"/>
    <w:rsid w:val="00497CFA"/>
    <w:rsid w:val="004C0A52"/>
    <w:rsid w:val="004C3D40"/>
    <w:rsid w:val="004C74EA"/>
    <w:rsid w:val="004D5BA3"/>
    <w:rsid w:val="004F4BE4"/>
    <w:rsid w:val="005261C2"/>
    <w:rsid w:val="005308FE"/>
    <w:rsid w:val="005413AD"/>
    <w:rsid w:val="005418EF"/>
    <w:rsid w:val="00542809"/>
    <w:rsid w:val="00551810"/>
    <w:rsid w:val="00554AD3"/>
    <w:rsid w:val="00570A13"/>
    <w:rsid w:val="005768A8"/>
    <w:rsid w:val="00580917"/>
    <w:rsid w:val="005D1454"/>
    <w:rsid w:val="005D3D42"/>
    <w:rsid w:val="005D5C1A"/>
    <w:rsid w:val="005E21A0"/>
    <w:rsid w:val="005E2ECF"/>
    <w:rsid w:val="00605F47"/>
    <w:rsid w:val="0062512A"/>
    <w:rsid w:val="006436AB"/>
    <w:rsid w:val="00655526"/>
    <w:rsid w:val="00655EFF"/>
    <w:rsid w:val="006601C4"/>
    <w:rsid w:val="00676CBC"/>
    <w:rsid w:val="00677952"/>
    <w:rsid w:val="00690647"/>
    <w:rsid w:val="0069482E"/>
    <w:rsid w:val="006A0820"/>
    <w:rsid w:val="006A1E0C"/>
    <w:rsid w:val="006B26A7"/>
    <w:rsid w:val="006B34DF"/>
    <w:rsid w:val="006B4E71"/>
    <w:rsid w:val="006C2AAA"/>
    <w:rsid w:val="006C3300"/>
    <w:rsid w:val="006C34EA"/>
    <w:rsid w:val="006D0EE1"/>
    <w:rsid w:val="006D316D"/>
    <w:rsid w:val="006F37EE"/>
    <w:rsid w:val="006F3E82"/>
    <w:rsid w:val="006F4647"/>
    <w:rsid w:val="00703463"/>
    <w:rsid w:val="00704837"/>
    <w:rsid w:val="00713D07"/>
    <w:rsid w:val="00715684"/>
    <w:rsid w:val="00716D04"/>
    <w:rsid w:val="00731D94"/>
    <w:rsid w:val="0074316A"/>
    <w:rsid w:val="00754E13"/>
    <w:rsid w:val="00761A8A"/>
    <w:rsid w:val="007817F8"/>
    <w:rsid w:val="00790B1F"/>
    <w:rsid w:val="0079692F"/>
    <w:rsid w:val="007A025A"/>
    <w:rsid w:val="007A250E"/>
    <w:rsid w:val="007B2740"/>
    <w:rsid w:val="007B3B4C"/>
    <w:rsid w:val="007B66C5"/>
    <w:rsid w:val="007D1E1A"/>
    <w:rsid w:val="007E4FC2"/>
    <w:rsid w:val="007F7D1B"/>
    <w:rsid w:val="00822FBF"/>
    <w:rsid w:val="00826F7D"/>
    <w:rsid w:val="008324FC"/>
    <w:rsid w:val="00843F07"/>
    <w:rsid w:val="00845EF8"/>
    <w:rsid w:val="00855325"/>
    <w:rsid w:val="008626F8"/>
    <w:rsid w:val="0086315A"/>
    <w:rsid w:val="008C780E"/>
    <w:rsid w:val="008F09E8"/>
    <w:rsid w:val="008F29F9"/>
    <w:rsid w:val="008F46FC"/>
    <w:rsid w:val="008F6CB4"/>
    <w:rsid w:val="00905530"/>
    <w:rsid w:val="00906502"/>
    <w:rsid w:val="0090765B"/>
    <w:rsid w:val="00911954"/>
    <w:rsid w:val="009165D3"/>
    <w:rsid w:val="009170FF"/>
    <w:rsid w:val="009224DC"/>
    <w:rsid w:val="009329BB"/>
    <w:rsid w:val="00933326"/>
    <w:rsid w:val="009345FE"/>
    <w:rsid w:val="00935F4B"/>
    <w:rsid w:val="009421FD"/>
    <w:rsid w:val="00947CB6"/>
    <w:rsid w:val="009528EC"/>
    <w:rsid w:val="0095540A"/>
    <w:rsid w:val="009675C4"/>
    <w:rsid w:val="00974BCF"/>
    <w:rsid w:val="00976716"/>
    <w:rsid w:val="009872B5"/>
    <w:rsid w:val="0099302B"/>
    <w:rsid w:val="00995DC7"/>
    <w:rsid w:val="009A1932"/>
    <w:rsid w:val="009B6329"/>
    <w:rsid w:val="009C318E"/>
    <w:rsid w:val="009C7475"/>
    <w:rsid w:val="00A049B5"/>
    <w:rsid w:val="00A06543"/>
    <w:rsid w:val="00A15B91"/>
    <w:rsid w:val="00A31FD7"/>
    <w:rsid w:val="00A35F3F"/>
    <w:rsid w:val="00A43CD8"/>
    <w:rsid w:val="00A47C3C"/>
    <w:rsid w:val="00A5260C"/>
    <w:rsid w:val="00A64226"/>
    <w:rsid w:val="00A67D63"/>
    <w:rsid w:val="00A70250"/>
    <w:rsid w:val="00A773B6"/>
    <w:rsid w:val="00A77DAE"/>
    <w:rsid w:val="00A83697"/>
    <w:rsid w:val="00A846FA"/>
    <w:rsid w:val="00A9010E"/>
    <w:rsid w:val="00A91051"/>
    <w:rsid w:val="00A96935"/>
    <w:rsid w:val="00AB4F0F"/>
    <w:rsid w:val="00AD62B5"/>
    <w:rsid w:val="00AD6CA7"/>
    <w:rsid w:val="00AD78BD"/>
    <w:rsid w:val="00AE416D"/>
    <w:rsid w:val="00AE7119"/>
    <w:rsid w:val="00B0362F"/>
    <w:rsid w:val="00B24036"/>
    <w:rsid w:val="00B24A0E"/>
    <w:rsid w:val="00B37B5D"/>
    <w:rsid w:val="00B6149E"/>
    <w:rsid w:val="00B67FEF"/>
    <w:rsid w:val="00B77CAD"/>
    <w:rsid w:val="00B83530"/>
    <w:rsid w:val="00B90683"/>
    <w:rsid w:val="00B91B21"/>
    <w:rsid w:val="00B97803"/>
    <w:rsid w:val="00BB7FC9"/>
    <w:rsid w:val="00BC14BD"/>
    <w:rsid w:val="00BD7B06"/>
    <w:rsid w:val="00BE7843"/>
    <w:rsid w:val="00BF3F69"/>
    <w:rsid w:val="00C054E9"/>
    <w:rsid w:val="00C102D7"/>
    <w:rsid w:val="00C11F1B"/>
    <w:rsid w:val="00C220BA"/>
    <w:rsid w:val="00C31E1B"/>
    <w:rsid w:val="00C41F7B"/>
    <w:rsid w:val="00C5019B"/>
    <w:rsid w:val="00C50C59"/>
    <w:rsid w:val="00C60B18"/>
    <w:rsid w:val="00C60EE9"/>
    <w:rsid w:val="00C6753D"/>
    <w:rsid w:val="00C83BE7"/>
    <w:rsid w:val="00C9631B"/>
    <w:rsid w:val="00CA19D4"/>
    <w:rsid w:val="00CB6920"/>
    <w:rsid w:val="00CC411D"/>
    <w:rsid w:val="00CD18AB"/>
    <w:rsid w:val="00CE1EDB"/>
    <w:rsid w:val="00CE3EF1"/>
    <w:rsid w:val="00CE50B9"/>
    <w:rsid w:val="00D01653"/>
    <w:rsid w:val="00D17683"/>
    <w:rsid w:val="00D24945"/>
    <w:rsid w:val="00D41A38"/>
    <w:rsid w:val="00D46DFD"/>
    <w:rsid w:val="00D4733A"/>
    <w:rsid w:val="00D559C4"/>
    <w:rsid w:val="00D6155B"/>
    <w:rsid w:val="00D74EEA"/>
    <w:rsid w:val="00D96827"/>
    <w:rsid w:val="00DC3502"/>
    <w:rsid w:val="00DC3EA0"/>
    <w:rsid w:val="00DC64F7"/>
    <w:rsid w:val="00DD59F8"/>
    <w:rsid w:val="00DE0D8A"/>
    <w:rsid w:val="00DE1410"/>
    <w:rsid w:val="00DF108E"/>
    <w:rsid w:val="00E016D6"/>
    <w:rsid w:val="00E132CB"/>
    <w:rsid w:val="00E13E37"/>
    <w:rsid w:val="00E3107C"/>
    <w:rsid w:val="00E33DC7"/>
    <w:rsid w:val="00E52216"/>
    <w:rsid w:val="00E54698"/>
    <w:rsid w:val="00E67455"/>
    <w:rsid w:val="00E675E7"/>
    <w:rsid w:val="00E75104"/>
    <w:rsid w:val="00E76293"/>
    <w:rsid w:val="00E9143D"/>
    <w:rsid w:val="00E96145"/>
    <w:rsid w:val="00EB5170"/>
    <w:rsid w:val="00EB79B4"/>
    <w:rsid w:val="00EB7F43"/>
    <w:rsid w:val="00EC5054"/>
    <w:rsid w:val="00EC5F79"/>
    <w:rsid w:val="00EE3B49"/>
    <w:rsid w:val="00EE57E7"/>
    <w:rsid w:val="00EE5B79"/>
    <w:rsid w:val="00F023EB"/>
    <w:rsid w:val="00F10198"/>
    <w:rsid w:val="00F1206F"/>
    <w:rsid w:val="00F223E6"/>
    <w:rsid w:val="00F23C46"/>
    <w:rsid w:val="00F24171"/>
    <w:rsid w:val="00F307A0"/>
    <w:rsid w:val="00F41BF8"/>
    <w:rsid w:val="00F42209"/>
    <w:rsid w:val="00F501C8"/>
    <w:rsid w:val="00F60103"/>
    <w:rsid w:val="00F606EA"/>
    <w:rsid w:val="00F626BB"/>
    <w:rsid w:val="00F76D02"/>
    <w:rsid w:val="00F80029"/>
    <w:rsid w:val="00F86398"/>
    <w:rsid w:val="00FA2B4F"/>
    <w:rsid w:val="00FB1A7A"/>
    <w:rsid w:val="00FC00C7"/>
    <w:rsid w:val="00FC031C"/>
    <w:rsid w:val="00FC3C0B"/>
    <w:rsid w:val="00FE2F9A"/>
    <w:rsid w:val="00FE7986"/>
    <w:rsid w:val="00FE7BBD"/>
    <w:rsid w:val="00FF1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D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4DC"/>
    <w:pPr>
      <w:keepNext/>
      <w:tabs>
        <w:tab w:val="left" w:pos="-1440"/>
        <w:tab w:val="left" w:pos="-720"/>
        <w:tab w:val="left" w:pos="0"/>
        <w:tab w:val="right" w:pos="1392"/>
        <w:tab w:val="left" w:pos="2018"/>
        <w:tab w:val="left" w:pos="2575"/>
        <w:tab w:val="left" w:pos="2880"/>
      </w:tabs>
      <w:suppressAutoHyphens/>
      <w:outlineLvl w:val="0"/>
    </w:pPr>
    <w:rPr>
      <w:rFonts w:ascii="Garamond" w:hAnsi="Garamond"/>
      <w:b/>
      <w:spacing w:val="-3"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4DC"/>
    <w:pPr>
      <w:keepNext/>
      <w:tabs>
        <w:tab w:val="right" w:pos="9026"/>
      </w:tabs>
      <w:suppressAutoHyphens/>
      <w:ind w:left="567" w:hanging="567"/>
      <w:jc w:val="right"/>
      <w:outlineLvl w:val="1"/>
    </w:pPr>
    <w:rPr>
      <w:rFonts w:ascii="Garamond" w:hAnsi="Garamond"/>
      <w:b/>
      <w:spacing w:val="-3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24DC"/>
    <w:pPr>
      <w:keepNext/>
      <w:tabs>
        <w:tab w:val="right" w:pos="9026"/>
      </w:tabs>
      <w:suppressAutoHyphens/>
      <w:ind w:left="567" w:hanging="567"/>
      <w:jc w:val="center"/>
      <w:outlineLvl w:val="2"/>
    </w:pPr>
    <w:rPr>
      <w:rFonts w:ascii="Garamond" w:hAnsi="Garamond"/>
      <w:b/>
      <w:spacing w:val="-3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4DC"/>
    <w:pPr>
      <w:keepNext/>
      <w:tabs>
        <w:tab w:val="right" w:pos="9026"/>
      </w:tabs>
      <w:suppressAutoHyphens/>
      <w:ind w:left="567" w:hanging="567"/>
      <w:jc w:val="center"/>
      <w:outlineLvl w:val="3"/>
    </w:pPr>
    <w:rPr>
      <w:rFonts w:ascii="Garamond" w:hAnsi="Garamond"/>
      <w:b/>
      <w:spacing w:val="-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224DC"/>
    <w:pPr>
      <w:keepNext/>
      <w:tabs>
        <w:tab w:val="left" w:pos="-1440"/>
        <w:tab w:val="left" w:pos="-720"/>
        <w:tab w:val="left" w:pos="0"/>
        <w:tab w:val="right" w:pos="1392"/>
        <w:tab w:val="left" w:pos="1843"/>
        <w:tab w:val="left" w:pos="2018"/>
        <w:tab w:val="left" w:pos="2575"/>
        <w:tab w:val="left" w:pos="2880"/>
      </w:tabs>
      <w:suppressAutoHyphens/>
      <w:ind w:left="2268" w:hanging="2268"/>
      <w:outlineLvl w:val="4"/>
    </w:pPr>
    <w:rPr>
      <w:rFonts w:ascii="Garamond" w:hAnsi="Garamond"/>
      <w:b/>
      <w:spacing w:val="-2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13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6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46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46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469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46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469B"/>
    <w:rPr>
      <w:rFonts w:asciiTheme="minorHAnsi" w:eastAsiaTheme="minorEastAsia" w:hAnsiTheme="minorHAnsi" w:cstheme="minorBidi"/>
      <w:b/>
      <w:bCs/>
    </w:rPr>
  </w:style>
  <w:style w:type="character" w:styleId="FootnoteReference">
    <w:name w:val="footnote reference"/>
    <w:basedOn w:val="DefaultParagraphFont"/>
    <w:uiPriority w:val="99"/>
    <w:semiHidden/>
    <w:rsid w:val="009224DC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9224DC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224DC"/>
    <w:pPr>
      <w:ind w:left="567" w:hanging="567"/>
    </w:pPr>
    <w:rPr>
      <w:rFonts w:ascii="Garamond" w:hAnsi="Garamond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469B"/>
    <w:rPr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224DC"/>
    <w:rPr>
      <w:rFonts w:ascii="Univers" w:hAnsi="Univers"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469B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9224DC"/>
    <w:pPr>
      <w:tabs>
        <w:tab w:val="center" w:pos="4320"/>
        <w:tab w:val="right" w:pos="8640"/>
      </w:tabs>
    </w:pPr>
    <w:rPr>
      <w:rFonts w:ascii="Univers" w:hAnsi="Univers"/>
      <w:sz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2469B"/>
    <w:rPr>
      <w:sz w:val="24"/>
      <w:szCs w:val="20"/>
    </w:rPr>
  </w:style>
  <w:style w:type="paragraph" w:styleId="Footer">
    <w:name w:val="footer"/>
    <w:basedOn w:val="Normal"/>
    <w:link w:val="FooterChar"/>
    <w:rsid w:val="009224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69B"/>
    <w:rPr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224DC"/>
    <w:pPr>
      <w:tabs>
        <w:tab w:val="left" w:pos="-1440"/>
        <w:tab w:val="left" w:pos="-720"/>
        <w:tab w:val="right" w:pos="1392"/>
        <w:tab w:val="left" w:pos="2018"/>
        <w:tab w:val="left" w:pos="2880"/>
      </w:tabs>
      <w:suppressAutoHyphens/>
      <w:ind w:left="2268" w:hanging="2268"/>
    </w:pPr>
    <w:rPr>
      <w:rFonts w:ascii="Garamond" w:hAnsi="Garamond"/>
      <w:spacing w:val="-2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469B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9224DC"/>
    <w:pPr>
      <w:tabs>
        <w:tab w:val="left" w:pos="-1440"/>
        <w:tab w:val="left" w:pos="-720"/>
        <w:tab w:val="left" w:pos="0"/>
        <w:tab w:val="right" w:pos="1392"/>
        <w:tab w:val="left" w:pos="1985"/>
        <w:tab w:val="left" w:pos="2880"/>
      </w:tabs>
      <w:suppressAutoHyphens/>
    </w:pPr>
    <w:rPr>
      <w:rFonts w:ascii="Garamond" w:hAnsi="Garamond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469B"/>
    <w:rPr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224DC"/>
    <w:pPr>
      <w:tabs>
        <w:tab w:val="left" w:pos="-1440"/>
        <w:tab w:val="left" w:pos="-720"/>
        <w:tab w:val="left" w:pos="1134"/>
        <w:tab w:val="left" w:pos="1664"/>
        <w:tab w:val="left" w:pos="2540"/>
      </w:tabs>
      <w:suppressAutoHyphens/>
      <w:ind w:left="2880" w:hanging="1037"/>
    </w:pPr>
    <w:rPr>
      <w:rFonts w:ascii="Garamond" w:hAnsi="Garamond"/>
      <w:spacing w:val="-3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469B"/>
    <w:rPr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224DC"/>
    <w:pPr>
      <w:tabs>
        <w:tab w:val="left" w:pos="-1440"/>
        <w:tab w:val="left" w:pos="-720"/>
        <w:tab w:val="right" w:pos="1392"/>
        <w:tab w:val="left" w:pos="1843"/>
        <w:tab w:val="left" w:pos="2575"/>
        <w:tab w:val="left" w:pos="2880"/>
      </w:tabs>
      <w:suppressAutoHyphens/>
      <w:ind w:left="2268" w:hanging="936"/>
    </w:pPr>
    <w:rPr>
      <w:rFonts w:ascii="Garamond" w:hAnsi="Garamond"/>
      <w:spacing w:val="-3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469B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367A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2469B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367A57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9246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1D2635"/>
  </w:style>
  <w:style w:type="character" w:customStyle="1" w:styleId="DateChar">
    <w:name w:val="Date Char"/>
    <w:basedOn w:val="DefaultParagraphFont"/>
    <w:link w:val="Date"/>
    <w:uiPriority w:val="99"/>
    <w:semiHidden/>
    <w:rsid w:val="0092469B"/>
    <w:rPr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264F4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469B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3D5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9B"/>
    <w:rPr>
      <w:sz w:val="0"/>
      <w:szCs w:val="0"/>
    </w:rPr>
  </w:style>
  <w:style w:type="table" w:styleId="TableGrid">
    <w:name w:val="Table Grid"/>
    <w:basedOn w:val="TableNormal"/>
    <w:uiPriority w:val="99"/>
    <w:rsid w:val="00177B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1874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874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8745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87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8745C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D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224DC"/>
    <w:pPr>
      <w:keepNext/>
      <w:tabs>
        <w:tab w:val="left" w:pos="-1440"/>
        <w:tab w:val="left" w:pos="-720"/>
        <w:tab w:val="left" w:pos="0"/>
        <w:tab w:val="right" w:pos="1392"/>
        <w:tab w:val="left" w:pos="2018"/>
        <w:tab w:val="left" w:pos="2575"/>
        <w:tab w:val="left" w:pos="2880"/>
      </w:tabs>
      <w:suppressAutoHyphens/>
      <w:outlineLvl w:val="0"/>
    </w:pPr>
    <w:rPr>
      <w:rFonts w:ascii="Garamond" w:hAnsi="Garamond"/>
      <w:b/>
      <w:spacing w:val="-3"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24DC"/>
    <w:pPr>
      <w:keepNext/>
      <w:tabs>
        <w:tab w:val="right" w:pos="9026"/>
      </w:tabs>
      <w:suppressAutoHyphens/>
      <w:ind w:left="567" w:hanging="567"/>
      <w:jc w:val="right"/>
      <w:outlineLvl w:val="1"/>
    </w:pPr>
    <w:rPr>
      <w:rFonts w:ascii="Garamond" w:hAnsi="Garamond"/>
      <w:b/>
      <w:spacing w:val="-3"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224DC"/>
    <w:pPr>
      <w:keepNext/>
      <w:tabs>
        <w:tab w:val="right" w:pos="9026"/>
      </w:tabs>
      <w:suppressAutoHyphens/>
      <w:ind w:left="567" w:hanging="567"/>
      <w:jc w:val="center"/>
      <w:outlineLvl w:val="2"/>
    </w:pPr>
    <w:rPr>
      <w:rFonts w:ascii="Garamond" w:hAnsi="Garamond"/>
      <w:b/>
      <w:spacing w:val="-3"/>
      <w:sz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224DC"/>
    <w:pPr>
      <w:keepNext/>
      <w:tabs>
        <w:tab w:val="right" w:pos="9026"/>
      </w:tabs>
      <w:suppressAutoHyphens/>
      <w:ind w:left="567" w:hanging="567"/>
      <w:jc w:val="center"/>
      <w:outlineLvl w:val="3"/>
    </w:pPr>
    <w:rPr>
      <w:rFonts w:ascii="Garamond" w:hAnsi="Garamond"/>
      <w:b/>
      <w:spacing w:val="-3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224DC"/>
    <w:pPr>
      <w:keepNext/>
      <w:tabs>
        <w:tab w:val="left" w:pos="-1440"/>
        <w:tab w:val="left" w:pos="-720"/>
        <w:tab w:val="left" w:pos="0"/>
        <w:tab w:val="right" w:pos="1392"/>
        <w:tab w:val="left" w:pos="1843"/>
        <w:tab w:val="left" w:pos="2018"/>
        <w:tab w:val="left" w:pos="2575"/>
        <w:tab w:val="left" w:pos="2880"/>
      </w:tabs>
      <w:suppressAutoHyphens/>
      <w:ind w:left="2268" w:hanging="2268"/>
      <w:outlineLvl w:val="4"/>
    </w:pPr>
    <w:rPr>
      <w:rFonts w:ascii="Garamond" w:hAnsi="Garamond"/>
      <w:b/>
      <w:spacing w:val="-2"/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413A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46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469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246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469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469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469B"/>
    <w:rPr>
      <w:rFonts w:asciiTheme="minorHAnsi" w:eastAsiaTheme="minorEastAsia" w:hAnsiTheme="minorHAnsi" w:cstheme="minorBidi"/>
      <w:b/>
      <w:bCs/>
    </w:rPr>
  </w:style>
  <w:style w:type="character" w:styleId="FootnoteReference">
    <w:name w:val="footnote reference"/>
    <w:basedOn w:val="DefaultParagraphFont"/>
    <w:uiPriority w:val="99"/>
    <w:semiHidden/>
    <w:rsid w:val="009224DC"/>
    <w:rPr>
      <w:rFonts w:cs="Times New Roman"/>
      <w:vertAlign w:val="superscript"/>
    </w:rPr>
  </w:style>
  <w:style w:type="character" w:styleId="PageNumber">
    <w:name w:val="page number"/>
    <w:basedOn w:val="DefaultParagraphFont"/>
    <w:uiPriority w:val="99"/>
    <w:rsid w:val="009224DC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9224DC"/>
    <w:pPr>
      <w:ind w:left="567" w:hanging="567"/>
    </w:pPr>
    <w:rPr>
      <w:rFonts w:ascii="Garamond" w:hAnsi="Garamond"/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2469B"/>
    <w:rPr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9224DC"/>
    <w:rPr>
      <w:rFonts w:ascii="Univers" w:hAnsi="Univers"/>
      <w:sz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2469B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9224DC"/>
    <w:pPr>
      <w:tabs>
        <w:tab w:val="center" w:pos="4320"/>
        <w:tab w:val="right" w:pos="8640"/>
      </w:tabs>
    </w:pPr>
    <w:rPr>
      <w:rFonts w:ascii="Univers" w:hAnsi="Univers"/>
      <w:sz w:val="20"/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2469B"/>
    <w:rPr>
      <w:sz w:val="24"/>
      <w:szCs w:val="20"/>
    </w:rPr>
  </w:style>
  <w:style w:type="paragraph" w:styleId="Footer">
    <w:name w:val="footer"/>
    <w:basedOn w:val="Normal"/>
    <w:link w:val="FooterChar"/>
    <w:uiPriority w:val="99"/>
    <w:rsid w:val="009224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2469B"/>
    <w:rPr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224DC"/>
    <w:pPr>
      <w:tabs>
        <w:tab w:val="left" w:pos="-1440"/>
        <w:tab w:val="left" w:pos="-720"/>
        <w:tab w:val="right" w:pos="1392"/>
        <w:tab w:val="left" w:pos="2018"/>
        <w:tab w:val="left" w:pos="2880"/>
      </w:tabs>
      <w:suppressAutoHyphens/>
      <w:ind w:left="2268" w:hanging="2268"/>
    </w:pPr>
    <w:rPr>
      <w:rFonts w:ascii="Garamond" w:hAnsi="Garamond"/>
      <w:spacing w:val="-2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2469B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rsid w:val="009224DC"/>
    <w:pPr>
      <w:tabs>
        <w:tab w:val="left" w:pos="-1440"/>
        <w:tab w:val="left" w:pos="-720"/>
        <w:tab w:val="left" w:pos="0"/>
        <w:tab w:val="right" w:pos="1392"/>
        <w:tab w:val="left" w:pos="1985"/>
        <w:tab w:val="left" w:pos="2880"/>
      </w:tabs>
      <w:suppressAutoHyphens/>
    </w:pPr>
    <w:rPr>
      <w:rFonts w:ascii="Garamond" w:hAnsi="Garamond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92469B"/>
    <w:rPr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9224DC"/>
    <w:pPr>
      <w:tabs>
        <w:tab w:val="left" w:pos="-1440"/>
        <w:tab w:val="left" w:pos="-720"/>
        <w:tab w:val="left" w:pos="1134"/>
        <w:tab w:val="left" w:pos="1664"/>
        <w:tab w:val="left" w:pos="2540"/>
      </w:tabs>
      <w:suppressAutoHyphens/>
      <w:ind w:left="2880" w:hanging="1037"/>
    </w:pPr>
    <w:rPr>
      <w:rFonts w:ascii="Garamond" w:hAnsi="Garamond"/>
      <w:spacing w:val="-3"/>
      <w:sz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2469B"/>
    <w:rPr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9224DC"/>
    <w:pPr>
      <w:tabs>
        <w:tab w:val="left" w:pos="-1440"/>
        <w:tab w:val="left" w:pos="-720"/>
        <w:tab w:val="right" w:pos="1392"/>
        <w:tab w:val="left" w:pos="1843"/>
        <w:tab w:val="left" w:pos="2575"/>
        <w:tab w:val="left" w:pos="2880"/>
      </w:tabs>
      <w:suppressAutoHyphens/>
      <w:ind w:left="2268" w:hanging="936"/>
    </w:pPr>
    <w:rPr>
      <w:rFonts w:ascii="Garamond" w:hAnsi="Garamond"/>
      <w:spacing w:val="-3"/>
      <w:sz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2469B"/>
    <w:rPr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367A5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2469B"/>
    <w:rPr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367A57"/>
    <w:pPr>
      <w:widowControl w:val="0"/>
      <w:autoSpaceDE w:val="0"/>
      <w:autoSpaceDN w:val="0"/>
      <w:adjustRightInd w:val="0"/>
      <w:jc w:val="center"/>
    </w:pPr>
    <w:rPr>
      <w:rFonts w:ascii="Trebuchet MS" w:hAnsi="Trebuchet MS"/>
      <w:szCs w:val="24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9246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1D2635"/>
  </w:style>
  <w:style w:type="character" w:customStyle="1" w:styleId="DateChar">
    <w:name w:val="Date Char"/>
    <w:basedOn w:val="DefaultParagraphFont"/>
    <w:link w:val="Date"/>
    <w:uiPriority w:val="99"/>
    <w:semiHidden/>
    <w:rsid w:val="0092469B"/>
    <w:rPr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264F48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469B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3D5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69B"/>
    <w:rPr>
      <w:sz w:val="0"/>
      <w:szCs w:val="0"/>
    </w:rPr>
  </w:style>
  <w:style w:type="table" w:styleId="TableGrid">
    <w:name w:val="Table Grid"/>
    <w:basedOn w:val="TableNormal"/>
    <w:uiPriority w:val="99"/>
    <w:rsid w:val="00177B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rsid w:val="0018745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8745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18745C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874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8745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1172</Words>
  <Characters>6821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Ramsar COP7 DOC</vt:lpstr>
    </vt:vector>
  </TitlesOfParts>
  <Company>The World Conservation Union</Company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Ramsar COP7 DOC</dc:title>
  <dc:creator>IUCN</dc:creator>
  <cp:lastModifiedBy>Ramsar\JenningsE</cp:lastModifiedBy>
  <cp:revision>2</cp:revision>
  <cp:lastPrinted>2014-05-23T12:42:00Z</cp:lastPrinted>
  <dcterms:created xsi:type="dcterms:W3CDTF">2014-12-19T16:30:00Z</dcterms:created>
  <dcterms:modified xsi:type="dcterms:W3CDTF">2014-12-19T16:30:00Z</dcterms:modified>
</cp:coreProperties>
</file>