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85" w:rsidRDefault="00E33D85" w:rsidP="00E33D85">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CONVENTION ON WETLANDS (Ramsar, Iran, 1971)</w:t>
      </w:r>
    </w:p>
    <w:p w:rsidR="00E33D85" w:rsidRDefault="00E33D85" w:rsidP="00E33D85">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48</w:t>
      </w:r>
      <w:r w:rsidR="00500E22">
        <w:rPr>
          <w:rFonts w:asciiTheme="minorHAnsi" w:hAnsiTheme="minorHAnsi" w:cstheme="minorHAnsi"/>
          <w:bCs/>
          <w:szCs w:val="20"/>
          <w:vertAlign w:val="superscript"/>
        </w:rPr>
        <w:t>th</w:t>
      </w:r>
      <w:r>
        <w:rPr>
          <w:rFonts w:asciiTheme="minorHAnsi" w:hAnsiTheme="minorHAnsi" w:cstheme="minorHAnsi"/>
          <w:bCs/>
          <w:szCs w:val="20"/>
        </w:rPr>
        <w:t xml:space="preserve"> Meeting of the Standing Committee</w:t>
      </w:r>
    </w:p>
    <w:p w:rsidR="00E33D85" w:rsidRDefault="00E33D85" w:rsidP="00E33D85">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 xml:space="preserve">Gland, Switzerland, </w:t>
      </w:r>
      <w:r w:rsidR="0067329B">
        <w:rPr>
          <w:rFonts w:asciiTheme="minorHAnsi" w:hAnsiTheme="minorHAnsi" w:cstheme="minorHAnsi"/>
          <w:bCs/>
          <w:szCs w:val="20"/>
        </w:rPr>
        <w:t>26-30 January 2015</w:t>
      </w:r>
    </w:p>
    <w:p w:rsidR="003A7AA1" w:rsidRDefault="003A7AA1" w:rsidP="003A7AA1">
      <w:pPr>
        <w:tabs>
          <w:tab w:val="left" w:pos="7395"/>
        </w:tabs>
        <w:ind w:right="288" w:firstLine="720"/>
        <w:jc w:val="right"/>
        <w:rPr>
          <w:rFonts w:cstheme="minorHAnsi"/>
          <w:b/>
        </w:rPr>
      </w:pPr>
    </w:p>
    <w:p w:rsidR="003A7AA1" w:rsidRDefault="003A7AA1" w:rsidP="003A7AA1">
      <w:pPr>
        <w:tabs>
          <w:tab w:val="left" w:pos="7395"/>
        </w:tabs>
        <w:ind w:right="288" w:firstLine="720"/>
        <w:jc w:val="right"/>
        <w:rPr>
          <w:rFonts w:cstheme="minorHAnsi"/>
          <w:b/>
        </w:rPr>
      </w:pPr>
    </w:p>
    <w:p w:rsidR="003A7AA1" w:rsidRPr="009F7C18" w:rsidRDefault="003A7AA1" w:rsidP="003A7AA1">
      <w:pPr>
        <w:tabs>
          <w:tab w:val="left" w:pos="7395"/>
        </w:tabs>
        <w:ind w:right="288" w:firstLine="720"/>
        <w:jc w:val="right"/>
        <w:rPr>
          <w:rFonts w:asciiTheme="minorHAnsi" w:hAnsiTheme="minorHAnsi" w:cstheme="minorHAnsi"/>
          <w:b/>
          <w:sz w:val="28"/>
          <w:szCs w:val="28"/>
        </w:rPr>
      </w:pPr>
      <w:r w:rsidRPr="009F7C18">
        <w:rPr>
          <w:rFonts w:asciiTheme="minorHAnsi" w:hAnsiTheme="minorHAnsi" w:cstheme="minorHAnsi"/>
          <w:b/>
          <w:sz w:val="28"/>
          <w:szCs w:val="28"/>
        </w:rPr>
        <w:t>SC48-03</w:t>
      </w:r>
    </w:p>
    <w:p w:rsidR="003A7AA1" w:rsidRPr="009F7C18" w:rsidRDefault="003A7AA1" w:rsidP="003A7AA1">
      <w:pPr>
        <w:tabs>
          <w:tab w:val="left" w:pos="7395"/>
        </w:tabs>
        <w:ind w:right="288" w:firstLine="720"/>
        <w:rPr>
          <w:rFonts w:cstheme="minorHAnsi"/>
          <w:sz w:val="28"/>
          <w:szCs w:val="28"/>
        </w:rPr>
      </w:pPr>
    </w:p>
    <w:p w:rsidR="003A7AA1" w:rsidRPr="003A7AA1" w:rsidRDefault="003A7AA1" w:rsidP="003A7AA1">
      <w:pPr>
        <w:tabs>
          <w:tab w:val="left" w:pos="7395"/>
        </w:tabs>
        <w:ind w:right="288" w:firstLine="720"/>
        <w:jc w:val="center"/>
        <w:rPr>
          <w:rFonts w:asciiTheme="minorHAnsi" w:hAnsiTheme="minorHAnsi"/>
          <w:b/>
          <w:sz w:val="22"/>
          <w:szCs w:val="22"/>
        </w:rPr>
      </w:pPr>
      <w:r w:rsidRPr="009F7C18">
        <w:rPr>
          <w:rFonts w:asciiTheme="minorHAnsi" w:hAnsiTheme="minorHAnsi"/>
          <w:b/>
          <w:sz w:val="28"/>
          <w:szCs w:val="28"/>
        </w:rPr>
        <w:t>Proposals for amendment to the Rules of Procedure</w:t>
      </w:r>
    </w:p>
    <w:p w:rsidR="003A7AA1" w:rsidRPr="003A7AA1" w:rsidRDefault="003A7AA1" w:rsidP="003A7AA1">
      <w:pPr>
        <w:tabs>
          <w:tab w:val="left" w:pos="7395"/>
        </w:tabs>
        <w:ind w:right="288" w:firstLine="720"/>
        <w:rPr>
          <w:rFonts w:asciiTheme="minorHAnsi" w:hAnsiTheme="minorHAnsi"/>
          <w:b/>
          <w:sz w:val="22"/>
          <w:szCs w:val="22"/>
        </w:rPr>
      </w:pPr>
    </w:p>
    <w:tbl>
      <w:tblPr>
        <w:tblW w:w="0" w:type="auto"/>
        <w:tblInd w:w="108" w:type="dxa"/>
        <w:shd w:val="clear" w:color="auto" w:fill="FFFFFF" w:themeFill="background1"/>
        <w:tblLook w:val="04A0"/>
      </w:tblPr>
      <w:tblGrid>
        <w:gridCol w:w="9134"/>
      </w:tblGrid>
      <w:tr w:rsidR="003A7AA1" w:rsidRPr="003C580B" w:rsidTr="0085204C">
        <w:tc>
          <w:tcPr>
            <w:tcW w:w="9072" w:type="dxa"/>
            <w:shd w:val="clear" w:color="auto" w:fill="FFFFFF" w:themeFill="background1"/>
          </w:tcPr>
          <w:p w:rsidR="003A7AA1" w:rsidRPr="00DB16E9" w:rsidRDefault="009F7C18" w:rsidP="0085204C">
            <w:pPr>
              <w:tabs>
                <w:tab w:val="left" w:pos="7395"/>
              </w:tabs>
              <w:ind w:right="288"/>
              <w:rPr>
                <w:rFonts w:asciiTheme="minorHAnsi" w:hAnsiTheme="minorHAnsi"/>
                <w:b/>
              </w:rPr>
            </w:pPr>
            <w:r w:rsidRPr="009E55B2">
              <w:rPr>
                <w:rFonts w:asciiTheme="minorHAnsi" w:hAnsiTheme="minorHAnsi" w:cstheme="minorBidi"/>
                <w:szCs w:val="20"/>
              </w:rPr>
            </w:r>
            <w:r w:rsidRPr="009E55B2">
              <w:rPr>
                <w:rFonts w:asciiTheme="minorHAnsi" w:hAnsiTheme="minorHAnsi" w:cstheme="minorBidi"/>
                <w:szCs w:val="20"/>
              </w:rPr>
              <w:pict>
                <v:shapetype id="_x0000_t202" coordsize="21600,21600" o:spt="202" path="m,l,21600r21600,l21600,xe">
                  <v:stroke joinstyle="miter"/>
                  <v:path gradientshapeok="t" o:connecttype="rect"/>
                </v:shapetype>
                <v:shape id="_x0000_s1027" type="#_x0000_t202" style="width:455.8pt;height:56.6pt;mso-left-percent:-10001;mso-top-percent:-10001;mso-position-horizontal:absolute;mso-position-horizontal-relative:char;mso-position-vertical:absolute;mso-position-vertical-relative:line;mso-left-percent:-10001;mso-top-percent:-10001;mso-width-relative:margin;mso-height-relative:margin">
                  <v:textbox>
                    <w:txbxContent>
                      <w:p w:rsidR="00DF677F" w:rsidRDefault="00DF677F" w:rsidP="009F7C18">
                        <w:pPr>
                          <w:pStyle w:val="ListParagraph"/>
                          <w:ind w:left="0"/>
                          <w:rPr>
                            <w:rFonts w:asciiTheme="minorHAnsi" w:hAnsiTheme="minorHAnsi"/>
                          </w:rPr>
                        </w:pPr>
                        <w:r w:rsidRPr="00DB16E9">
                          <w:rPr>
                            <w:rFonts w:asciiTheme="minorHAnsi" w:hAnsiTheme="minorHAnsi"/>
                            <w:b/>
                          </w:rPr>
                          <w:t>Action required</w:t>
                        </w:r>
                        <w:r w:rsidRPr="00DB16E9">
                          <w:rPr>
                            <w:rFonts w:asciiTheme="minorHAnsi" w:hAnsiTheme="minorHAnsi"/>
                          </w:rPr>
                          <w:t xml:space="preserve">: </w:t>
                        </w:r>
                      </w:p>
                      <w:p w:rsidR="00DF677F" w:rsidRPr="002A080C" w:rsidRDefault="00DF677F" w:rsidP="009F7C18">
                        <w:pPr>
                          <w:pStyle w:val="ListParagraph"/>
                          <w:ind w:left="0"/>
                          <w:rPr>
                            <w:rFonts w:ascii="Calibri" w:hAnsi="Calibri" w:cs="Arial"/>
                          </w:rPr>
                        </w:pPr>
                        <w:r w:rsidRPr="00DB16E9">
                          <w:rPr>
                            <w:rFonts w:asciiTheme="minorHAnsi" w:hAnsiTheme="minorHAnsi"/>
                            <w:spacing w:val="-2"/>
                          </w:rPr>
                          <w:t>The Standing Committee is invited to review the recommended changes to the Rules of Procedure of the Conference of the Contracting Parties, for the consideration of COP1</w:t>
                        </w:r>
                        <w:r>
                          <w:rPr>
                            <w:rFonts w:asciiTheme="minorHAnsi" w:hAnsiTheme="minorHAnsi"/>
                            <w:spacing w:val="-2"/>
                          </w:rPr>
                          <w:t>2</w:t>
                        </w:r>
                        <w:r w:rsidRPr="00DB16E9">
                          <w:rPr>
                            <w:rFonts w:asciiTheme="minorHAnsi" w:hAnsiTheme="minorHAnsi"/>
                            <w:spacing w:val="-2"/>
                          </w:rPr>
                          <w:t>.</w:t>
                        </w:r>
                      </w:p>
                    </w:txbxContent>
                  </v:textbox>
                  <w10:wrap type="none"/>
                  <w10:anchorlock/>
                </v:shape>
              </w:pict>
            </w:r>
          </w:p>
          <w:p w:rsidR="003A7AA1" w:rsidRPr="00DB16E9" w:rsidRDefault="003A7AA1" w:rsidP="00DB16E9">
            <w:pPr>
              <w:tabs>
                <w:tab w:val="left" w:pos="7395"/>
              </w:tabs>
              <w:ind w:right="288"/>
              <w:rPr>
                <w:rFonts w:asciiTheme="minorHAnsi" w:hAnsiTheme="minorHAnsi"/>
              </w:rPr>
            </w:pPr>
          </w:p>
        </w:tc>
      </w:tr>
    </w:tbl>
    <w:p w:rsidR="003A7AA1" w:rsidRPr="003C580B" w:rsidRDefault="003A7AA1" w:rsidP="003A7AA1">
      <w:pPr>
        <w:tabs>
          <w:tab w:val="left" w:pos="7395"/>
        </w:tabs>
        <w:ind w:right="288" w:firstLine="720"/>
      </w:pPr>
    </w:p>
    <w:p w:rsidR="003A7AA1" w:rsidRPr="0004785E" w:rsidRDefault="003A7AA1" w:rsidP="009F7C18">
      <w:pPr>
        <w:ind w:right="-46"/>
        <w:rPr>
          <w:rFonts w:asciiTheme="minorHAnsi" w:hAnsiTheme="minorHAnsi" w:cstheme="minorHAnsi"/>
          <w:b/>
          <w:sz w:val="22"/>
          <w:szCs w:val="22"/>
        </w:rPr>
      </w:pPr>
      <w:r w:rsidRPr="0004785E">
        <w:rPr>
          <w:rFonts w:asciiTheme="minorHAnsi" w:hAnsiTheme="minorHAnsi" w:cstheme="minorHAnsi"/>
          <w:b/>
          <w:sz w:val="22"/>
          <w:szCs w:val="22"/>
        </w:rPr>
        <w:t xml:space="preserve">Background </w:t>
      </w:r>
    </w:p>
    <w:p w:rsidR="003A7AA1" w:rsidRPr="0004785E" w:rsidRDefault="003A7AA1" w:rsidP="009F7C18">
      <w:pPr>
        <w:ind w:left="360" w:right="-46"/>
        <w:rPr>
          <w:rFonts w:asciiTheme="minorHAnsi" w:hAnsiTheme="minorHAnsi" w:cstheme="minorHAnsi"/>
          <w:b/>
          <w:sz w:val="22"/>
          <w:szCs w:val="22"/>
        </w:rPr>
      </w:pPr>
    </w:p>
    <w:p w:rsidR="00F14094" w:rsidRPr="0004785E" w:rsidRDefault="00F14094" w:rsidP="009F7C18">
      <w:pPr>
        <w:pStyle w:val="ListParagraph"/>
        <w:numPr>
          <w:ilvl w:val="0"/>
          <w:numId w:val="2"/>
        </w:numPr>
        <w:ind w:left="426" w:right="-46" w:hanging="426"/>
        <w:jc w:val="left"/>
        <w:rPr>
          <w:rFonts w:asciiTheme="minorHAnsi" w:hAnsiTheme="minorHAnsi" w:cstheme="minorHAnsi"/>
          <w:spacing w:val="-2"/>
        </w:rPr>
      </w:pPr>
      <w:r w:rsidRPr="0004785E">
        <w:rPr>
          <w:rFonts w:asciiTheme="minorHAnsi" w:hAnsiTheme="minorHAnsi" w:cstheme="minorHAnsi"/>
          <w:spacing w:val="-2"/>
        </w:rPr>
        <w:t xml:space="preserve">The Standing Committee will recall that the Rules of Procedure for the conduct of business of each meeting of the Conference of the Parties are presented for adoption by COP plenary decision early in the COP process. </w:t>
      </w:r>
    </w:p>
    <w:p w:rsidR="00F14094" w:rsidRPr="0004785E" w:rsidRDefault="00F14094" w:rsidP="009F7C18">
      <w:pPr>
        <w:ind w:left="426" w:right="-46" w:hanging="426"/>
        <w:rPr>
          <w:rFonts w:asciiTheme="minorHAnsi" w:hAnsiTheme="minorHAnsi" w:cstheme="minorHAnsi"/>
          <w:sz w:val="22"/>
          <w:szCs w:val="22"/>
        </w:rPr>
      </w:pPr>
    </w:p>
    <w:p w:rsidR="003A7AA1" w:rsidRPr="0004785E" w:rsidRDefault="003A7AA1" w:rsidP="009F7C18">
      <w:pPr>
        <w:pStyle w:val="ListParagraph"/>
        <w:numPr>
          <w:ilvl w:val="0"/>
          <w:numId w:val="2"/>
        </w:numPr>
        <w:ind w:left="426" w:right="-46" w:hanging="426"/>
        <w:jc w:val="left"/>
        <w:rPr>
          <w:rFonts w:asciiTheme="minorHAnsi" w:hAnsiTheme="minorHAnsi" w:cstheme="minorHAnsi"/>
        </w:rPr>
      </w:pPr>
      <w:r w:rsidRPr="0004785E">
        <w:rPr>
          <w:rFonts w:asciiTheme="minorHAnsi" w:hAnsiTheme="minorHAnsi" w:cstheme="minorHAnsi"/>
        </w:rPr>
        <w:t xml:space="preserve">On 12 September 2014 a work session was held at the Ramsar Convention Secretariat with the </w:t>
      </w:r>
      <w:r w:rsidR="0027683D" w:rsidRPr="0004785E">
        <w:rPr>
          <w:rFonts w:asciiTheme="minorHAnsi" w:hAnsiTheme="minorHAnsi" w:cstheme="minorHAnsi"/>
        </w:rPr>
        <w:t xml:space="preserve">senior </w:t>
      </w:r>
      <w:r w:rsidRPr="0004785E">
        <w:rPr>
          <w:rFonts w:asciiTheme="minorHAnsi" w:hAnsiTheme="minorHAnsi" w:cstheme="minorHAnsi"/>
        </w:rPr>
        <w:t xml:space="preserve">legal </w:t>
      </w:r>
      <w:r w:rsidR="0027683D" w:rsidRPr="0004785E">
        <w:rPr>
          <w:rFonts w:asciiTheme="minorHAnsi" w:hAnsiTheme="minorHAnsi" w:cstheme="minorHAnsi"/>
        </w:rPr>
        <w:t>advisor</w:t>
      </w:r>
      <w:r w:rsidR="00376181" w:rsidRPr="0004785E">
        <w:rPr>
          <w:rFonts w:asciiTheme="minorHAnsi" w:hAnsiTheme="minorHAnsi" w:cstheme="minorHAnsi"/>
        </w:rPr>
        <w:t xml:space="preserve"> </w:t>
      </w:r>
      <w:r w:rsidRPr="0004785E">
        <w:rPr>
          <w:rFonts w:asciiTheme="minorHAnsi" w:hAnsiTheme="minorHAnsi" w:cstheme="minorHAnsi"/>
        </w:rPr>
        <w:t xml:space="preserve">to review issues and challenges that the Secretariat and Contracting Parties have observed pertaining to the Ramsar Convention Rules of Procedure (RoPs). </w:t>
      </w:r>
    </w:p>
    <w:p w:rsidR="003A7AA1" w:rsidRPr="0004785E" w:rsidRDefault="003A7AA1" w:rsidP="009F7C18">
      <w:pPr>
        <w:ind w:left="426" w:right="-46" w:hanging="426"/>
        <w:rPr>
          <w:rFonts w:asciiTheme="minorHAnsi" w:hAnsiTheme="minorHAnsi" w:cstheme="minorHAnsi"/>
          <w:sz w:val="22"/>
          <w:szCs w:val="22"/>
        </w:rPr>
      </w:pPr>
    </w:p>
    <w:p w:rsidR="003A7AA1" w:rsidRPr="0004785E" w:rsidRDefault="003A7AA1" w:rsidP="009F7C18">
      <w:pPr>
        <w:pStyle w:val="ListParagraph"/>
        <w:numPr>
          <w:ilvl w:val="0"/>
          <w:numId w:val="2"/>
        </w:numPr>
        <w:ind w:left="426" w:right="-46" w:hanging="426"/>
        <w:jc w:val="left"/>
        <w:rPr>
          <w:rFonts w:asciiTheme="minorHAnsi" w:hAnsiTheme="minorHAnsi" w:cstheme="minorHAnsi"/>
        </w:rPr>
      </w:pPr>
      <w:r w:rsidRPr="0004785E">
        <w:rPr>
          <w:rFonts w:asciiTheme="minorHAnsi" w:hAnsiTheme="minorHAnsi" w:cstheme="minorHAnsi"/>
        </w:rPr>
        <w:t xml:space="preserve">The participants identified the need for a review of procedural options, based on a comparative analysis of applicable organizations, in order to generate proposed amendments for adoption. </w:t>
      </w:r>
    </w:p>
    <w:p w:rsidR="003A7AA1" w:rsidRPr="0004785E" w:rsidRDefault="003A7AA1" w:rsidP="009F7C18">
      <w:pPr>
        <w:ind w:left="426" w:right="-46" w:hanging="426"/>
        <w:rPr>
          <w:rFonts w:asciiTheme="minorHAnsi" w:hAnsiTheme="minorHAnsi" w:cstheme="minorHAnsi"/>
          <w:sz w:val="22"/>
          <w:szCs w:val="22"/>
        </w:rPr>
      </w:pPr>
    </w:p>
    <w:p w:rsidR="003A7AA1" w:rsidRPr="0004785E" w:rsidRDefault="003A7AA1" w:rsidP="009F7C18">
      <w:pPr>
        <w:pStyle w:val="ListParagraph"/>
        <w:numPr>
          <w:ilvl w:val="0"/>
          <w:numId w:val="2"/>
        </w:numPr>
        <w:ind w:left="426" w:right="-46" w:hanging="426"/>
        <w:jc w:val="left"/>
        <w:rPr>
          <w:rFonts w:asciiTheme="minorHAnsi" w:hAnsiTheme="minorHAnsi" w:cstheme="minorHAnsi"/>
        </w:rPr>
      </w:pPr>
      <w:r w:rsidRPr="0004785E">
        <w:rPr>
          <w:rFonts w:asciiTheme="minorHAnsi" w:hAnsiTheme="minorHAnsi" w:cstheme="minorHAnsi"/>
        </w:rPr>
        <w:t xml:space="preserve">The working paper </w:t>
      </w:r>
      <w:r w:rsidR="00292DFB" w:rsidRPr="0004785E">
        <w:rPr>
          <w:rFonts w:asciiTheme="minorHAnsi" w:hAnsiTheme="minorHAnsi" w:cstheme="minorHAnsi"/>
        </w:rPr>
        <w:t xml:space="preserve">attached to this paper </w:t>
      </w:r>
      <w:r w:rsidR="0027683D" w:rsidRPr="0004785E">
        <w:rPr>
          <w:rFonts w:asciiTheme="minorHAnsi" w:hAnsiTheme="minorHAnsi" w:cstheme="minorHAnsi"/>
        </w:rPr>
        <w:t>was prepared, which</w:t>
      </w:r>
      <w:r w:rsidRPr="0004785E">
        <w:rPr>
          <w:rFonts w:asciiTheme="minorHAnsi" w:hAnsiTheme="minorHAnsi" w:cstheme="minorHAnsi"/>
        </w:rPr>
        <w:t xml:space="preserve"> provides a comparative overview of </w:t>
      </w:r>
      <w:r w:rsidR="0027683D" w:rsidRPr="0004785E">
        <w:rPr>
          <w:rFonts w:asciiTheme="minorHAnsi" w:hAnsiTheme="minorHAnsi" w:cstheme="minorHAnsi"/>
        </w:rPr>
        <w:t>current</w:t>
      </w:r>
      <w:r w:rsidRPr="0004785E">
        <w:rPr>
          <w:rFonts w:asciiTheme="minorHAnsi" w:hAnsiTheme="minorHAnsi" w:cstheme="minorHAnsi"/>
        </w:rPr>
        <w:t xml:space="preserve"> Ramsar Rules of Procedure, taking into account a survey of the Rules of Procedure of multiple </w:t>
      </w:r>
      <w:r w:rsidR="00292DFB" w:rsidRPr="0004785E">
        <w:rPr>
          <w:rFonts w:asciiTheme="minorHAnsi" w:hAnsiTheme="minorHAnsi" w:cstheme="minorHAnsi"/>
        </w:rPr>
        <w:t>UN Conventions and organizations</w:t>
      </w:r>
      <w:r w:rsidR="0027683D" w:rsidRPr="0004785E">
        <w:rPr>
          <w:rFonts w:asciiTheme="minorHAnsi" w:hAnsiTheme="minorHAnsi" w:cstheme="minorHAnsi"/>
        </w:rPr>
        <w:t>, providing</w:t>
      </w:r>
      <w:r w:rsidR="00376181" w:rsidRPr="0004785E">
        <w:rPr>
          <w:rFonts w:asciiTheme="minorHAnsi" w:hAnsiTheme="minorHAnsi" w:cstheme="minorHAnsi"/>
        </w:rPr>
        <w:t xml:space="preserve"> </w:t>
      </w:r>
      <w:r w:rsidRPr="0004785E">
        <w:rPr>
          <w:rFonts w:asciiTheme="minorHAnsi" w:hAnsiTheme="minorHAnsi" w:cstheme="minorHAnsi"/>
        </w:rPr>
        <w:t>recommendations based on the options identified.</w:t>
      </w:r>
    </w:p>
    <w:p w:rsidR="00292DFB" w:rsidRPr="0004785E" w:rsidRDefault="00292DFB" w:rsidP="009F7C18">
      <w:pPr>
        <w:ind w:left="426" w:right="-46" w:hanging="426"/>
        <w:rPr>
          <w:rFonts w:asciiTheme="minorHAnsi" w:hAnsiTheme="minorHAnsi" w:cstheme="minorHAnsi"/>
          <w:sz w:val="22"/>
          <w:szCs w:val="22"/>
        </w:rPr>
      </w:pPr>
    </w:p>
    <w:p w:rsidR="00F14094" w:rsidRPr="0004785E" w:rsidRDefault="00292DFB" w:rsidP="009F7C18">
      <w:pPr>
        <w:pStyle w:val="ListParagraph"/>
        <w:numPr>
          <w:ilvl w:val="0"/>
          <w:numId w:val="2"/>
        </w:numPr>
        <w:tabs>
          <w:tab w:val="left" w:pos="7395"/>
        </w:tabs>
        <w:ind w:left="426" w:right="-46" w:hanging="426"/>
        <w:jc w:val="left"/>
        <w:rPr>
          <w:rFonts w:asciiTheme="minorHAnsi" w:hAnsiTheme="minorHAnsi" w:cstheme="minorHAnsi"/>
        </w:rPr>
      </w:pPr>
      <w:r w:rsidRPr="0004785E">
        <w:rPr>
          <w:rFonts w:asciiTheme="minorHAnsi" w:hAnsiTheme="minorHAnsi" w:cstheme="minorHAnsi"/>
        </w:rPr>
        <w:t xml:space="preserve">Based on the </w:t>
      </w:r>
      <w:r w:rsidR="00F14094" w:rsidRPr="0004785E">
        <w:rPr>
          <w:rFonts w:asciiTheme="minorHAnsi" w:hAnsiTheme="minorHAnsi" w:cstheme="minorHAnsi"/>
        </w:rPr>
        <w:t>findings</w:t>
      </w:r>
      <w:r w:rsidR="0027683D" w:rsidRPr="0004785E">
        <w:rPr>
          <w:rFonts w:asciiTheme="minorHAnsi" w:hAnsiTheme="minorHAnsi" w:cstheme="minorHAnsi"/>
        </w:rPr>
        <w:t>,</w:t>
      </w:r>
      <w:r w:rsidR="00F14094" w:rsidRPr="0004785E">
        <w:rPr>
          <w:rFonts w:asciiTheme="minorHAnsi" w:hAnsiTheme="minorHAnsi" w:cstheme="minorHAnsi"/>
        </w:rPr>
        <w:t xml:space="preserve"> this paper present</w:t>
      </w:r>
      <w:r w:rsidR="00282CB2" w:rsidRPr="0004785E">
        <w:rPr>
          <w:rFonts w:asciiTheme="minorHAnsi" w:hAnsiTheme="minorHAnsi" w:cstheme="minorHAnsi"/>
        </w:rPr>
        <w:t>s</w:t>
      </w:r>
      <w:r w:rsidR="00F14094" w:rsidRPr="0004785E">
        <w:rPr>
          <w:rFonts w:asciiTheme="minorHAnsi" w:hAnsiTheme="minorHAnsi" w:cstheme="minorHAnsi"/>
        </w:rPr>
        <w:t xml:space="preserve"> the proposed changes to the Rules of Procedure for the consideration and approval of Contracting Parties at COP 12.</w:t>
      </w:r>
    </w:p>
    <w:p w:rsidR="00F14094" w:rsidRPr="0004785E" w:rsidRDefault="00F14094" w:rsidP="009F7C18">
      <w:pPr>
        <w:tabs>
          <w:tab w:val="left" w:pos="7395"/>
        </w:tabs>
        <w:ind w:left="426" w:right="-46" w:hanging="426"/>
        <w:rPr>
          <w:rFonts w:asciiTheme="minorHAnsi" w:hAnsiTheme="minorHAnsi" w:cstheme="minorHAnsi"/>
          <w:sz w:val="22"/>
          <w:szCs w:val="22"/>
        </w:rPr>
      </w:pPr>
    </w:p>
    <w:p w:rsidR="00F14094" w:rsidRPr="0004785E" w:rsidRDefault="00F14094" w:rsidP="009F7C18">
      <w:pPr>
        <w:pStyle w:val="ListParagraph"/>
        <w:numPr>
          <w:ilvl w:val="0"/>
          <w:numId w:val="2"/>
        </w:numPr>
        <w:ind w:left="426" w:right="-46" w:hanging="426"/>
        <w:jc w:val="left"/>
        <w:rPr>
          <w:rFonts w:asciiTheme="minorHAnsi" w:hAnsiTheme="minorHAnsi" w:cstheme="minorHAnsi"/>
        </w:rPr>
      </w:pPr>
      <w:r w:rsidRPr="0004785E">
        <w:rPr>
          <w:rFonts w:asciiTheme="minorHAnsi" w:hAnsiTheme="minorHAnsi" w:cstheme="minorHAnsi"/>
          <w:spacing w:val="-2"/>
        </w:rPr>
        <w:t xml:space="preserve">The recommendations for amendment to the COP11 Rules of Procedure are incorporated in the text below for the consideration of COP12. The proposed amendments are indicated in </w:t>
      </w:r>
      <w:r w:rsidR="0027683D" w:rsidRPr="0004785E">
        <w:rPr>
          <w:rFonts w:asciiTheme="minorHAnsi" w:hAnsiTheme="minorHAnsi" w:cstheme="minorHAnsi"/>
          <w:color w:val="00B050"/>
          <w:spacing w:val="-2"/>
        </w:rPr>
        <w:t>green</w:t>
      </w:r>
      <w:r w:rsidR="00376181" w:rsidRPr="0004785E">
        <w:rPr>
          <w:rFonts w:asciiTheme="minorHAnsi" w:hAnsiTheme="minorHAnsi" w:cstheme="minorHAnsi"/>
          <w:color w:val="00B050"/>
          <w:spacing w:val="-2"/>
        </w:rPr>
        <w:t xml:space="preserve"> </w:t>
      </w:r>
      <w:r w:rsidRPr="0004785E">
        <w:rPr>
          <w:rFonts w:asciiTheme="minorHAnsi" w:hAnsiTheme="minorHAnsi" w:cstheme="minorHAnsi"/>
          <w:color w:val="00B050"/>
          <w:spacing w:val="-2"/>
        </w:rPr>
        <w:t>text</w:t>
      </w:r>
      <w:r w:rsidRPr="0004785E">
        <w:rPr>
          <w:rFonts w:asciiTheme="minorHAnsi" w:hAnsiTheme="minorHAnsi" w:cstheme="minorHAnsi"/>
          <w:spacing w:val="-2"/>
        </w:rPr>
        <w:t xml:space="preserve"> in </w:t>
      </w:r>
      <w:r w:rsidR="0027683D" w:rsidRPr="0004785E">
        <w:rPr>
          <w:rFonts w:asciiTheme="minorHAnsi" w:hAnsiTheme="minorHAnsi" w:cstheme="minorHAnsi"/>
          <w:spacing w:val="-2"/>
        </w:rPr>
        <w:t xml:space="preserve">cursive </w:t>
      </w:r>
      <w:r w:rsidRPr="0004785E">
        <w:rPr>
          <w:rFonts w:asciiTheme="minorHAnsi" w:hAnsiTheme="minorHAnsi" w:cstheme="minorHAnsi"/>
          <w:spacing w:val="-2"/>
        </w:rPr>
        <w:t>brackets</w:t>
      </w:r>
    </w:p>
    <w:p w:rsidR="00F14094" w:rsidRPr="0004785E" w:rsidRDefault="00F14094" w:rsidP="00F14094">
      <w:pPr>
        <w:tabs>
          <w:tab w:val="left" w:pos="7395"/>
        </w:tabs>
        <w:ind w:right="288"/>
        <w:rPr>
          <w:rFonts w:asciiTheme="minorHAnsi" w:hAnsiTheme="minorHAnsi" w:cstheme="minorHAnsi"/>
          <w:sz w:val="22"/>
          <w:szCs w:val="22"/>
        </w:rPr>
      </w:pPr>
    </w:p>
    <w:p w:rsidR="00F14094" w:rsidRPr="0004785E" w:rsidRDefault="00F14094" w:rsidP="00F14094">
      <w:pPr>
        <w:tabs>
          <w:tab w:val="left" w:pos="7395"/>
        </w:tabs>
        <w:ind w:right="288"/>
        <w:rPr>
          <w:rFonts w:asciiTheme="minorHAnsi" w:hAnsiTheme="minorHAnsi" w:cstheme="minorHAnsi"/>
          <w:sz w:val="22"/>
          <w:szCs w:val="22"/>
        </w:rPr>
      </w:pPr>
    </w:p>
    <w:p w:rsidR="00F14094" w:rsidRPr="0004785E" w:rsidRDefault="00F14094" w:rsidP="00F14094">
      <w:pPr>
        <w:tabs>
          <w:tab w:val="left" w:pos="7395"/>
        </w:tabs>
        <w:ind w:right="288"/>
        <w:rPr>
          <w:rFonts w:asciiTheme="minorHAnsi" w:hAnsiTheme="minorHAnsi" w:cstheme="minorHAnsi"/>
          <w:sz w:val="22"/>
          <w:szCs w:val="22"/>
        </w:rPr>
      </w:pPr>
    </w:p>
    <w:p w:rsidR="00F14094" w:rsidRPr="0004785E" w:rsidRDefault="00F14094" w:rsidP="00F14094">
      <w:pPr>
        <w:tabs>
          <w:tab w:val="left" w:pos="7395"/>
        </w:tabs>
        <w:ind w:right="288"/>
        <w:rPr>
          <w:rFonts w:asciiTheme="minorHAnsi" w:hAnsiTheme="minorHAnsi" w:cstheme="minorHAnsi"/>
          <w:sz w:val="22"/>
          <w:szCs w:val="22"/>
        </w:rPr>
      </w:pPr>
    </w:p>
    <w:p w:rsidR="00F14094" w:rsidRPr="0004785E" w:rsidRDefault="00F14094" w:rsidP="00F14094">
      <w:pPr>
        <w:tabs>
          <w:tab w:val="left" w:pos="7395"/>
        </w:tabs>
        <w:ind w:right="288"/>
        <w:rPr>
          <w:rFonts w:asciiTheme="minorHAnsi" w:hAnsiTheme="minorHAnsi" w:cstheme="minorHAnsi"/>
          <w:sz w:val="22"/>
          <w:szCs w:val="22"/>
        </w:rPr>
      </w:pPr>
    </w:p>
    <w:p w:rsidR="00F14094" w:rsidRPr="0004785E" w:rsidRDefault="00F14094" w:rsidP="00F14094">
      <w:pPr>
        <w:tabs>
          <w:tab w:val="left" w:pos="7395"/>
        </w:tabs>
        <w:ind w:right="288"/>
        <w:rPr>
          <w:rFonts w:asciiTheme="minorHAnsi" w:hAnsiTheme="minorHAnsi" w:cstheme="minorHAnsi"/>
          <w:sz w:val="22"/>
          <w:szCs w:val="22"/>
        </w:rPr>
      </w:pPr>
    </w:p>
    <w:p w:rsidR="00F14094" w:rsidRPr="0004785E" w:rsidRDefault="00F14094" w:rsidP="00F14094">
      <w:pPr>
        <w:tabs>
          <w:tab w:val="left" w:pos="7395"/>
        </w:tabs>
        <w:ind w:right="288"/>
        <w:rPr>
          <w:rFonts w:asciiTheme="minorHAnsi" w:hAnsiTheme="minorHAnsi" w:cstheme="minorHAnsi"/>
          <w:sz w:val="22"/>
          <w:szCs w:val="22"/>
        </w:rPr>
      </w:pPr>
    </w:p>
    <w:p w:rsidR="00F14094" w:rsidRPr="0004785E" w:rsidRDefault="00F14094" w:rsidP="00F14094">
      <w:pPr>
        <w:tabs>
          <w:tab w:val="left" w:pos="7395"/>
        </w:tabs>
        <w:ind w:right="288"/>
        <w:rPr>
          <w:rFonts w:asciiTheme="minorHAnsi" w:hAnsiTheme="minorHAnsi" w:cstheme="minorHAnsi"/>
          <w:sz w:val="22"/>
          <w:szCs w:val="22"/>
        </w:rPr>
      </w:pPr>
    </w:p>
    <w:p w:rsidR="00F14094" w:rsidRPr="0004785E" w:rsidRDefault="00F14094" w:rsidP="00F14094">
      <w:pPr>
        <w:tabs>
          <w:tab w:val="left" w:pos="7395"/>
        </w:tabs>
        <w:ind w:right="288"/>
        <w:rPr>
          <w:rFonts w:asciiTheme="minorHAnsi" w:hAnsiTheme="minorHAnsi" w:cstheme="minorHAnsi"/>
          <w:sz w:val="22"/>
          <w:szCs w:val="22"/>
        </w:rPr>
      </w:pPr>
    </w:p>
    <w:p w:rsidR="00F14094" w:rsidRPr="0004785E" w:rsidRDefault="00F14094" w:rsidP="00F14094">
      <w:pPr>
        <w:tabs>
          <w:tab w:val="left" w:pos="7395"/>
        </w:tabs>
        <w:ind w:right="288"/>
        <w:rPr>
          <w:rFonts w:asciiTheme="minorHAnsi" w:hAnsiTheme="minorHAnsi" w:cstheme="minorHAnsi"/>
          <w:sz w:val="22"/>
          <w:szCs w:val="22"/>
        </w:rPr>
      </w:pPr>
    </w:p>
    <w:p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lastRenderedPageBreak/>
        <w:t>RULES OF PROCEDURE</w:t>
      </w:r>
    </w:p>
    <w:p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FOR MEETINGS OF THE CONFERENCE OF THE</w:t>
      </w:r>
    </w:p>
    <w:p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CONTRACTING PARTIES TO</w:t>
      </w:r>
    </w:p>
    <w:p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THE CONVENTION ON WETLANDS OF INTERNATIONAL IMPORTANCE</w:t>
      </w:r>
    </w:p>
    <w:p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ESPECIALLY AS WATERFOWL HABITAT (Ramsar, Iran, 1971)</w:t>
      </w:r>
    </w:p>
    <w:p w:rsidR="00F14094" w:rsidRDefault="00CA5138" w:rsidP="00CA5138">
      <w:pPr>
        <w:tabs>
          <w:tab w:val="left" w:pos="7395"/>
        </w:tabs>
        <w:ind w:right="288"/>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adopted by the 11th Meeting of the Conference of the Contracting Parties, Bucharest, Romania, 7 July 2012</w:t>
      </w:r>
    </w:p>
    <w:p w:rsidR="00B52BDB" w:rsidRDefault="00B52BDB" w:rsidP="00CA5138">
      <w:pPr>
        <w:tabs>
          <w:tab w:val="left" w:pos="7395"/>
        </w:tabs>
        <w:ind w:right="288"/>
        <w:jc w:val="center"/>
        <w:rPr>
          <w:rFonts w:asciiTheme="minorHAnsi" w:eastAsiaTheme="minorHAnsi" w:hAnsiTheme="minorHAnsi" w:cstheme="minorHAnsi"/>
          <w:b/>
          <w:bCs/>
          <w:color w:val="000000"/>
          <w:sz w:val="22"/>
          <w:szCs w:val="22"/>
          <w:lang w:eastAsia="en-US"/>
        </w:rPr>
      </w:pPr>
    </w:p>
    <w:p w:rsidR="00B52BDB" w:rsidRPr="00B52BDB" w:rsidRDefault="00B52BDB" w:rsidP="00B52BDB">
      <w:pPr>
        <w:autoSpaceDE w:val="0"/>
        <w:autoSpaceDN w:val="0"/>
        <w:adjustRightInd w:val="0"/>
        <w:jc w:val="center"/>
        <w:rPr>
          <w:rFonts w:asciiTheme="minorHAnsi" w:eastAsiaTheme="minorHAnsi" w:hAnsiTheme="minorHAnsi" w:cstheme="minorHAnsi"/>
          <w:color w:val="00B050"/>
          <w:sz w:val="22"/>
          <w:szCs w:val="22"/>
          <w:lang w:eastAsia="en-US"/>
        </w:rPr>
      </w:pPr>
      <w:r w:rsidRPr="00B52BDB">
        <w:rPr>
          <w:rFonts w:ascii="Garamond" w:hAnsi="Garamond"/>
          <w:b/>
          <w:color w:val="00B050"/>
          <w:spacing w:val="-2"/>
        </w:rPr>
        <w:t>[Showing in brackets in bolded green text the proposed amendments]</w:t>
      </w:r>
    </w:p>
    <w:p w:rsidR="00B52BDB" w:rsidRPr="00B52BDB" w:rsidRDefault="00B52BDB" w:rsidP="00B52BDB">
      <w:pPr>
        <w:autoSpaceDE w:val="0"/>
        <w:autoSpaceDN w:val="0"/>
        <w:adjustRightInd w:val="0"/>
        <w:rPr>
          <w:rFonts w:asciiTheme="minorHAnsi" w:eastAsiaTheme="minorHAnsi" w:hAnsiTheme="minorHAnsi" w:cstheme="minorHAnsi"/>
          <w:b/>
          <w:bCs/>
          <w:color w:val="00B050"/>
          <w:sz w:val="22"/>
          <w:szCs w:val="22"/>
          <w:lang w:eastAsia="en-US"/>
        </w:rPr>
      </w:pPr>
    </w:p>
    <w:p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w:t>
      </w:r>
      <w:r w:rsidR="008063CF" w:rsidRPr="0004785E">
        <w:rPr>
          <w:rFonts w:asciiTheme="minorHAnsi" w:eastAsiaTheme="minorHAnsi" w:hAnsiTheme="minorHAnsi" w:cstheme="minorHAnsi"/>
          <w:b/>
          <w:bCs/>
          <w:color w:val="000000"/>
          <w:sz w:val="22"/>
          <w:szCs w:val="22"/>
          <w:lang w:eastAsia="en-US"/>
        </w:rPr>
        <w:t xml:space="preserve"> Purpose</w:t>
      </w:r>
    </w:p>
    <w:p w:rsidR="00CA5138" w:rsidRPr="0004785E" w:rsidRDefault="00CA5138"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CA513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These rules of procedure shall apply to any meeting of the Conference of the Contracting Parties to the Convention on Wetlands of International Importance especially as Waterfowl Habitat (Ramsar, Iran, 1971) convened in accordance with article 6 of the Convention, subject to their adoption by consensus at the start of each meeting of the Conference of the Parties. </w:t>
      </w:r>
    </w:p>
    <w:p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2</w:t>
      </w:r>
      <w:r w:rsidR="008063CF" w:rsidRPr="0004785E">
        <w:rPr>
          <w:rFonts w:asciiTheme="minorHAnsi" w:eastAsiaTheme="minorHAnsi" w:hAnsiTheme="minorHAnsi" w:cstheme="minorHAnsi"/>
          <w:b/>
          <w:bCs/>
          <w:color w:val="000000"/>
          <w:sz w:val="22"/>
          <w:szCs w:val="22"/>
          <w:lang w:eastAsia="en-US"/>
        </w:rPr>
        <w:t xml:space="preserve"> Definitions</w:t>
      </w:r>
    </w:p>
    <w:p w:rsidR="00CA5138" w:rsidRPr="0004785E" w:rsidRDefault="00CA5138" w:rsidP="00CA5138">
      <w:pPr>
        <w:autoSpaceDE w:val="0"/>
        <w:autoSpaceDN w:val="0"/>
        <w:adjustRightInd w:val="0"/>
        <w:rPr>
          <w:rFonts w:asciiTheme="minorHAnsi" w:eastAsiaTheme="minorHAnsi" w:hAnsiTheme="minorHAnsi" w:cstheme="minorHAnsi"/>
          <w:i/>
          <w:color w:val="000000"/>
          <w:sz w:val="22"/>
          <w:szCs w:val="22"/>
          <w:lang w:eastAsia="en-US"/>
        </w:rPr>
      </w:pPr>
    </w:p>
    <w:p w:rsidR="00CA5138" w:rsidRPr="0004785E" w:rsidRDefault="00CA5138" w:rsidP="009F7C1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For the purposes of these rules: </w:t>
      </w:r>
    </w:p>
    <w:p w:rsidR="00CA5138" w:rsidRPr="0004785E" w:rsidRDefault="00CA5138" w:rsidP="009F7C1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“Convention” means the Convention on Wetlands of International Importance especially as Waterfowl Habitat, adopted in Ramsar, Iran, on 2 February 1971, as amended by the Protocol signed in Paris, France, on 3 December 1982, and by the Extraordinary Conference of the Contracting Parties held in Regina, Canada, on 28 May 1987; </w:t>
      </w:r>
    </w:p>
    <w:p w:rsidR="00EA4A9B" w:rsidRPr="0004785E" w:rsidRDefault="00EA4A9B"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“Parties” means the Contracting Parties to the Convention; </w:t>
      </w:r>
    </w:p>
    <w:p w:rsidR="00EA4A9B" w:rsidRPr="0004785E" w:rsidRDefault="00EA4A9B"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3366B6" w:rsidRPr="0004785E" w:rsidRDefault="00CA5138"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“Conference of the Parties” means the Conference of the Contracting Parties established in accordance with article 6 of the Convention; </w:t>
      </w:r>
    </w:p>
    <w:p w:rsidR="003366B6" w:rsidRPr="0004785E" w:rsidRDefault="003366B6"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“Meeting” means any ordinary or extraordinary meeting of the Conference of the Parties convened in accordance with article 6 of the Convention; </w:t>
      </w:r>
    </w:p>
    <w:p w:rsidR="003366B6" w:rsidRPr="0004785E" w:rsidRDefault="003366B6"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“President” means the President elected in accordance with rule 21, paragraph 1, of the present rules of procedure; </w:t>
      </w:r>
    </w:p>
    <w:p w:rsidR="003366B6" w:rsidRPr="0004785E" w:rsidRDefault="003366B6"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“Subsidiary body” means all committees or working groups established by the Conference of the Parties, including the Standing Committee; </w:t>
      </w:r>
    </w:p>
    <w:p w:rsidR="003366B6" w:rsidRPr="0004785E" w:rsidRDefault="003366B6"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“Standing Committee” means the body established by a Resolution of the 3rd Meeting of the Conference of the Contracting Parties; </w:t>
      </w:r>
    </w:p>
    <w:p w:rsidR="003366B6" w:rsidRPr="0004785E" w:rsidRDefault="003366B6"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“Conference Committee” means the Standing Committee, which during a meeting plays such a role; </w:t>
      </w:r>
    </w:p>
    <w:p w:rsidR="003366B6" w:rsidRPr="0004785E" w:rsidRDefault="003366B6"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“Ramsar regional groups” means each of the regional groups in which the Contracting Parties to the Convention have been grouped in order to facilitate the work of the Convention; </w:t>
      </w:r>
    </w:p>
    <w:p w:rsidR="003366B6" w:rsidRPr="0004785E" w:rsidRDefault="003366B6" w:rsidP="009F7C1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“Proposal” means a draft resolution or recommendation submitted by one or more Parties or the Standing Committee or the Conference Committee; </w:t>
      </w:r>
    </w:p>
    <w:p w:rsidR="00C62447" w:rsidRPr="0004785E" w:rsidRDefault="00C62447"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47219D" w:rsidRPr="0004785E" w:rsidRDefault="00C62447"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B050"/>
        </w:rPr>
        <w:t xml:space="preserve"> </w:t>
      </w:r>
      <w:r w:rsidR="00580F85" w:rsidRPr="00093AE7">
        <w:rPr>
          <w:rFonts w:asciiTheme="minorHAnsi" w:eastAsiaTheme="minorHAnsi" w:hAnsiTheme="minorHAnsi" w:cstheme="minorHAnsi"/>
        </w:rPr>
        <w:t>“</w:t>
      </w:r>
      <w:r w:rsidR="00CA5138" w:rsidRPr="008C7501">
        <w:rPr>
          <w:rFonts w:asciiTheme="minorHAnsi" w:eastAsiaTheme="minorHAnsi" w:hAnsiTheme="minorHAnsi" w:cstheme="minorHAnsi"/>
          <w:color w:val="000000" w:themeColor="text1"/>
        </w:rPr>
        <w:t>Secretariat</w:t>
      </w:r>
      <w:r w:rsidR="00580F85">
        <w:rPr>
          <w:rFonts w:asciiTheme="minorHAnsi" w:eastAsiaTheme="minorHAnsi" w:hAnsiTheme="minorHAnsi" w:cstheme="minorHAnsi"/>
          <w:color w:val="000000" w:themeColor="text1"/>
        </w:rPr>
        <w:t>”</w:t>
      </w:r>
      <w:r w:rsidR="00CA5138" w:rsidRPr="0004785E">
        <w:rPr>
          <w:rFonts w:asciiTheme="minorHAnsi" w:eastAsiaTheme="minorHAnsi" w:hAnsiTheme="minorHAnsi" w:cstheme="minorHAnsi"/>
          <w:color w:val="000000"/>
        </w:rPr>
        <w:t xml:space="preserve"> means the professional and administrative staff of the Secretariat of the Convention established under article 8 of the Convention and any other staff under the authority of the Secretary General who serve a meeting of the Conference of the Parties.</w:t>
      </w:r>
    </w:p>
    <w:p w:rsidR="0047219D" w:rsidRPr="0004785E" w:rsidRDefault="0047219D" w:rsidP="00BD55D5">
      <w:pPr>
        <w:pStyle w:val="ListParagraph"/>
        <w:ind w:left="851" w:hanging="425"/>
        <w:jc w:val="left"/>
        <w:rPr>
          <w:rFonts w:asciiTheme="minorHAnsi" w:eastAsiaTheme="minorHAnsi" w:hAnsiTheme="minorHAnsi" w:cstheme="minorHAnsi"/>
          <w:color w:val="000000"/>
        </w:rPr>
      </w:pPr>
    </w:p>
    <w:p w:rsidR="00CA5138" w:rsidRPr="0004785E" w:rsidRDefault="00376181"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B050"/>
        </w:rPr>
      </w:pPr>
      <w:r w:rsidRPr="0004785E">
        <w:rPr>
          <w:rFonts w:asciiTheme="minorHAnsi" w:eastAsiaTheme="minorHAnsi" w:hAnsiTheme="minorHAnsi" w:cstheme="minorHAnsi"/>
          <w:color w:val="00B050"/>
        </w:rPr>
        <w:t>{</w:t>
      </w:r>
      <w:r w:rsidR="00580F85">
        <w:rPr>
          <w:rFonts w:asciiTheme="minorHAnsi" w:eastAsiaTheme="minorHAnsi" w:hAnsiTheme="minorHAnsi" w:cstheme="minorHAnsi"/>
          <w:color w:val="00B050"/>
        </w:rPr>
        <w:t xml:space="preserve">The </w:t>
      </w:r>
      <w:r w:rsidR="00282CB2" w:rsidRPr="0004785E">
        <w:rPr>
          <w:rFonts w:asciiTheme="minorHAnsi" w:eastAsiaTheme="minorHAnsi" w:hAnsiTheme="minorHAnsi" w:cstheme="minorHAnsi"/>
          <w:color w:val="00B050"/>
        </w:rPr>
        <w:t>“</w:t>
      </w:r>
      <w:r w:rsidR="00DE4FD3">
        <w:rPr>
          <w:rFonts w:asciiTheme="minorHAnsi" w:eastAsiaTheme="minorHAnsi" w:hAnsiTheme="minorHAnsi" w:cstheme="minorHAnsi"/>
          <w:color w:val="00B050"/>
        </w:rPr>
        <w:t xml:space="preserve">COP </w:t>
      </w:r>
      <w:r w:rsidR="0047219D" w:rsidRPr="0004785E">
        <w:rPr>
          <w:rFonts w:asciiTheme="minorHAnsi" w:eastAsiaTheme="minorHAnsi" w:hAnsiTheme="minorHAnsi" w:cstheme="minorHAnsi"/>
          <w:color w:val="00B050"/>
        </w:rPr>
        <w:t>Bureau</w:t>
      </w:r>
      <w:r w:rsidR="00282CB2" w:rsidRPr="0004785E">
        <w:rPr>
          <w:rFonts w:asciiTheme="minorHAnsi" w:eastAsiaTheme="minorHAnsi" w:hAnsiTheme="minorHAnsi" w:cstheme="minorHAnsi"/>
          <w:color w:val="00B050"/>
        </w:rPr>
        <w:t>”</w:t>
      </w:r>
      <w:r w:rsidRPr="0004785E">
        <w:rPr>
          <w:rFonts w:asciiTheme="minorHAnsi" w:eastAsiaTheme="minorHAnsi" w:hAnsiTheme="minorHAnsi" w:cstheme="minorHAnsi"/>
          <w:color w:val="00B050"/>
        </w:rPr>
        <w:t xml:space="preserve"> </w:t>
      </w:r>
      <w:r w:rsidR="00282CB2" w:rsidRPr="0004785E">
        <w:rPr>
          <w:rFonts w:asciiTheme="minorHAnsi" w:eastAsiaTheme="minorHAnsi" w:hAnsiTheme="minorHAnsi" w:cstheme="minorHAnsi"/>
          <w:color w:val="00B050"/>
          <w:lang w:val="en-US"/>
        </w:rPr>
        <w:t>is comprised of</w:t>
      </w:r>
      <w:r w:rsidRPr="0004785E">
        <w:rPr>
          <w:rFonts w:asciiTheme="minorHAnsi" w:eastAsiaTheme="minorHAnsi" w:hAnsiTheme="minorHAnsi" w:cstheme="minorHAnsi"/>
          <w:color w:val="00B050"/>
          <w:lang w:val="en-US"/>
        </w:rPr>
        <w:t xml:space="preserve"> </w:t>
      </w:r>
      <w:r w:rsidR="00282CB2" w:rsidRPr="0004785E">
        <w:rPr>
          <w:rFonts w:asciiTheme="minorHAnsi" w:eastAsiaTheme="minorHAnsi" w:hAnsiTheme="minorHAnsi" w:cstheme="minorHAnsi"/>
          <w:color w:val="00B050"/>
          <w:lang w:val="en-US"/>
        </w:rPr>
        <w:t>the President, an Alternate President, and two Vice-Presidents, one of whom shall act as Rapporteur, as established at the commencement of the first session of each ordinary meeting.</w:t>
      </w:r>
      <w:r w:rsidRPr="0004785E">
        <w:rPr>
          <w:rFonts w:asciiTheme="minorHAnsi" w:eastAsiaTheme="minorHAnsi" w:hAnsiTheme="minorHAnsi" w:cstheme="minorHAnsi"/>
          <w:color w:val="00B050"/>
          <w:lang w:val="en-US"/>
        </w:rPr>
        <w:t>}</w:t>
      </w:r>
    </w:p>
    <w:p w:rsidR="00CA5138" w:rsidRPr="0004785E" w:rsidRDefault="00CA5138" w:rsidP="009F7C1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8063CF" w:rsidP="008063CF">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B050"/>
          <w:sz w:val="22"/>
          <w:szCs w:val="22"/>
          <w:lang w:eastAsia="en-US"/>
        </w:rPr>
        <w:t>{S</w:t>
      </w:r>
      <w:r w:rsidR="006630CC" w:rsidRPr="0004785E">
        <w:rPr>
          <w:rFonts w:asciiTheme="minorHAnsi" w:eastAsiaTheme="minorHAnsi" w:hAnsiTheme="minorHAnsi" w:cstheme="minorHAnsi"/>
          <w:b/>
          <w:bCs/>
          <w:color w:val="00B050"/>
          <w:sz w:val="22"/>
          <w:szCs w:val="22"/>
          <w:lang w:eastAsia="en-US"/>
        </w:rPr>
        <w:t>ESSIONS</w:t>
      </w:r>
      <w:r w:rsidRPr="0004785E">
        <w:rPr>
          <w:rFonts w:asciiTheme="minorHAnsi" w:eastAsiaTheme="minorHAnsi" w:hAnsiTheme="minorHAnsi" w:cstheme="minorHAnsi"/>
          <w:b/>
          <w:bCs/>
          <w:color w:val="00B050"/>
          <w:sz w:val="22"/>
          <w:szCs w:val="22"/>
          <w:lang w:eastAsia="en-US"/>
        </w:rPr>
        <w:t>}</w:t>
      </w:r>
    </w:p>
    <w:p w:rsidR="008063CF" w:rsidRPr="0004785E" w:rsidRDefault="008063CF"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b/>
          <w:bCs/>
          <w:color w:val="FF0000"/>
          <w:sz w:val="22"/>
          <w:szCs w:val="22"/>
          <w:lang w:eastAsia="en-US"/>
        </w:rPr>
      </w:pPr>
      <w:r w:rsidRPr="0004785E">
        <w:rPr>
          <w:rFonts w:asciiTheme="minorHAnsi" w:eastAsiaTheme="minorHAnsi" w:hAnsiTheme="minorHAnsi" w:cstheme="minorHAnsi"/>
          <w:b/>
          <w:bCs/>
          <w:color w:val="000000"/>
          <w:sz w:val="22"/>
          <w:szCs w:val="22"/>
          <w:lang w:eastAsia="en-US"/>
        </w:rPr>
        <w:t>Rule 3</w:t>
      </w:r>
      <w:r w:rsidR="004B663B" w:rsidRPr="0004785E">
        <w:rPr>
          <w:rFonts w:asciiTheme="minorHAnsi" w:eastAsiaTheme="minorHAnsi" w:hAnsiTheme="minorHAnsi" w:cstheme="minorHAnsi"/>
          <w:b/>
          <w:bCs/>
          <w:color w:val="000000"/>
          <w:sz w:val="22"/>
          <w:szCs w:val="22"/>
          <w:lang w:eastAsia="en-US"/>
        </w:rPr>
        <w:t xml:space="preserve"> </w:t>
      </w:r>
      <w:r w:rsidR="0004785E">
        <w:rPr>
          <w:rFonts w:asciiTheme="minorHAnsi" w:eastAsiaTheme="minorHAnsi" w:hAnsiTheme="minorHAnsi" w:cstheme="minorHAnsi"/>
          <w:b/>
          <w:bCs/>
          <w:color w:val="000000"/>
          <w:sz w:val="22"/>
          <w:szCs w:val="22"/>
          <w:lang w:eastAsia="en-US"/>
        </w:rPr>
        <w:t xml:space="preserve">  </w:t>
      </w:r>
      <w:r w:rsidR="008063CF" w:rsidRPr="0004785E">
        <w:rPr>
          <w:rFonts w:asciiTheme="minorHAnsi" w:eastAsiaTheme="minorHAnsi" w:hAnsiTheme="minorHAnsi" w:cstheme="minorHAnsi"/>
          <w:b/>
          <w:bCs/>
          <w:color w:val="00B050"/>
          <w:sz w:val="22"/>
          <w:szCs w:val="22"/>
          <w:lang w:eastAsia="en-US"/>
        </w:rPr>
        <w:t>{Place of meetings}</w:t>
      </w:r>
    </w:p>
    <w:p w:rsidR="003366B6" w:rsidRPr="0004785E" w:rsidRDefault="003366B6" w:rsidP="003366B6">
      <w:pPr>
        <w:autoSpaceDE w:val="0"/>
        <w:autoSpaceDN w:val="0"/>
        <w:adjustRightInd w:val="0"/>
        <w:jc w:val="center"/>
        <w:rPr>
          <w:rFonts w:asciiTheme="minorHAnsi" w:eastAsiaTheme="minorHAnsi" w:hAnsiTheme="minorHAnsi" w:cstheme="minorHAnsi"/>
          <w:color w:val="FF0000"/>
          <w:sz w:val="22"/>
          <w:szCs w:val="22"/>
          <w:lang w:eastAsia="en-US"/>
        </w:rPr>
      </w:pPr>
    </w:p>
    <w:p w:rsidR="00E2631C" w:rsidRPr="0004785E" w:rsidRDefault="00CA5138" w:rsidP="009F7C18">
      <w:pPr>
        <w:pStyle w:val="Default"/>
        <w:numPr>
          <w:ilvl w:val="0"/>
          <w:numId w:val="4"/>
        </w:numPr>
        <w:ind w:left="426" w:hanging="426"/>
        <w:rPr>
          <w:rFonts w:asciiTheme="minorHAnsi" w:hAnsiTheme="minorHAnsi" w:cstheme="minorHAnsi"/>
          <w:sz w:val="22"/>
          <w:szCs w:val="22"/>
        </w:rPr>
      </w:pPr>
      <w:r w:rsidRPr="0004785E">
        <w:rPr>
          <w:rFonts w:asciiTheme="minorHAnsi" w:hAnsiTheme="minorHAnsi" w:cstheme="minorHAnsi"/>
          <w:sz w:val="22"/>
          <w:szCs w:val="22"/>
        </w:rPr>
        <w:t xml:space="preserve">The meeting of the Conference of the Parties shall take place in the country chosen by the previous Conference of the Parties on the basis of a formal invitation that </w:t>
      </w:r>
      <w:r w:rsidR="00E2631C" w:rsidRPr="0004785E">
        <w:rPr>
          <w:rFonts w:asciiTheme="minorHAnsi" w:hAnsiTheme="minorHAnsi" w:cstheme="minorHAnsi"/>
          <w:color w:val="00B050"/>
          <w:sz w:val="22"/>
          <w:szCs w:val="22"/>
        </w:rPr>
        <w:t>{shall be issued}</w:t>
      </w:r>
      <w:r w:rsidRPr="0004785E">
        <w:rPr>
          <w:rFonts w:asciiTheme="minorHAnsi" w:hAnsiTheme="minorHAnsi" w:cstheme="minorHAnsi"/>
          <w:sz w:val="22"/>
          <w:szCs w:val="22"/>
        </w:rPr>
        <w:t xml:space="preserve">to this effect by the Head of State or Government or the Cabinet or the Minister of Foreign Affairs of that country. </w:t>
      </w:r>
      <w:r w:rsidR="00E2631C" w:rsidRPr="0004785E">
        <w:rPr>
          <w:rFonts w:asciiTheme="minorHAnsi" w:hAnsiTheme="minorHAnsi" w:cstheme="minorHAnsi"/>
          <w:color w:val="00B050"/>
          <w:sz w:val="22"/>
          <w:szCs w:val="22"/>
        </w:rPr>
        <w:t xml:space="preserve">{A formal invitation shall be provided to the Secretariat, in writing </w:t>
      </w:r>
      <w:r w:rsidR="00DB16E9" w:rsidRPr="00B52BDB">
        <w:rPr>
          <w:rFonts w:asciiTheme="minorHAnsi" w:hAnsiTheme="minorHAnsi" w:cstheme="minorHAnsi"/>
          <w:color w:val="00B050"/>
          <w:sz w:val="22"/>
          <w:szCs w:val="22"/>
        </w:rPr>
        <w:t>1 month</w:t>
      </w:r>
      <w:r w:rsidR="00E2631C" w:rsidRPr="00B52BDB">
        <w:rPr>
          <w:rFonts w:asciiTheme="minorHAnsi" w:hAnsiTheme="minorHAnsi" w:cstheme="minorHAnsi"/>
          <w:color w:val="00B050"/>
          <w:sz w:val="22"/>
          <w:szCs w:val="22"/>
        </w:rPr>
        <w:t xml:space="preserve"> prior to the conclusion of the meeting of the Conference of the Parties, and must</w:t>
      </w:r>
      <w:r w:rsidR="00E2631C" w:rsidRPr="0004785E">
        <w:rPr>
          <w:rFonts w:asciiTheme="minorHAnsi" w:hAnsiTheme="minorHAnsi" w:cstheme="minorHAnsi"/>
          <w:color w:val="00B050"/>
          <w:sz w:val="22"/>
          <w:szCs w:val="22"/>
        </w:rPr>
        <w:t xml:space="preserve"> include a hosting rationale, the proposed location and venue, and available financial resources to support the event}.</w:t>
      </w:r>
    </w:p>
    <w:p w:rsidR="00E2631C" w:rsidRPr="0004785E" w:rsidRDefault="00E2631C"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more than one Party issues an invitation to host the next meeting, and two or more invitations are maintained after informal consultations, the meeting shall decide on the venue of the next meeting by secret ballot.  If no invitation has been received, the meeting shall be held in the country where the Secretariat has its seat, unless other appropriate arrangements are made by the Secretariat and accepted by the Standing Committee. </w:t>
      </w:r>
    </w:p>
    <w:p w:rsidR="00CA5138" w:rsidRPr="0004785E" w:rsidRDefault="00CA5138" w:rsidP="009F7C1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b/>
          <w:bCs/>
          <w:color w:val="FF0000"/>
          <w:sz w:val="22"/>
          <w:szCs w:val="22"/>
          <w:lang w:eastAsia="en-US"/>
        </w:rPr>
      </w:pPr>
      <w:r w:rsidRPr="0004785E">
        <w:rPr>
          <w:rFonts w:asciiTheme="minorHAnsi" w:eastAsiaTheme="minorHAnsi" w:hAnsiTheme="minorHAnsi" w:cstheme="minorHAnsi"/>
          <w:b/>
          <w:bCs/>
          <w:color w:val="000000"/>
          <w:sz w:val="22"/>
          <w:szCs w:val="22"/>
          <w:lang w:eastAsia="en-US"/>
        </w:rPr>
        <w:t>Rule 4</w:t>
      </w:r>
      <w:r w:rsidR="004B663B" w:rsidRPr="0004785E">
        <w:rPr>
          <w:rFonts w:asciiTheme="minorHAnsi" w:eastAsiaTheme="minorHAnsi" w:hAnsiTheme="minorHAnsi" w:cstheme="minorHAnsi"/>
          <w:b/>
          <w:bCs/>
          <w:color w:val="000000"/>
          <w:sz w:val="22"/>
          <w:szCs w:val="22"/>
          <w:lang w:eastAsia="en-US"/>
        </w:rPr>
        <w:t xml:space="preserve"> </w:t>
      </w:r>
      <w:r w:rsidR="0004785E">
        <w:rPr>
          <w:rFonts w:asciiTheme="minorHAnsi" w:eastAsiaTheme="minorHAnsi" w:hAnsiTheme="minorHAnsi" w:cstheme="minorHAnsi"/>
          <w:b/>
          <w:bCs/>
          <w:color w:val="000000"/>
          <w:sz w:val="22"/>
          <w:szCs w:val="22"/>
          <w:lang w:eastAsia="en-US"/>
        </w:rPr>
        <w:t xml:space="preserve">  </w:t>
      </w:r>
      <w:r w:rsidR="008063CF" w:rsidRPr="0004785E">
        <w:rPr>
          <w:rFonts w:asciiTheme="minorHAnsi" w:eastAsiaTheme="minorHAnsi" w:hAnsiTheme="minorHAnsi" w:cstheme="minorHAnsi"/>
          <w:b/>
          <w:bCs/>
          <w:color w:val="00B050"/>
          <w:sz w:val="22"/>
          <w:szCs w:val="22"/>
          <w:lang w:eastAsia="en-US"/>
        </w:rPr>
        <w:t>{</w:t>
      </w:r>
      <w:r w:rsidR="008063CF" w:rsidRPr="0004785E">
        <w:rPr>
          <w:rFonts w:asciiTheme="minorHAnsi" w:hAnsiTheme="minorHAnsi" w:cstheme="minorHAnsi"/>
          <w:b/>
          <w:color w:val="00B050"/>
          <w:sz w:val="22"/>
          <w:szCs w:val="22"/>
        </w:rPr>
        <w:t>Dates of Meetings}</w:t>
      </w:r>
    </w:p>
    <w:p w:rsidR="003366B6" w:rsidRPr="0004785E" w:rsidRDefault="003366B6" w:rsidP="003366B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5"/>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Ordinary meetings of the Conference of the Parties shall be held every three years. </w:t>
      </w:r>
    </w:p>
    <w:p w:rsidR="003366B6" w:rsidRPr="0004785E" w:rsidRDefault="003366B6"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5"/>
        </w:numPr>
        <w:tabs>
          <w:tab w:val="left" w:pos="7395"/>
        </w:tabs>
        <w:ind w:left="426" w:right="288"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Each ordinary meeting shall determine the year and venue of the next ordinary meeting. The exact dates and duration of each ordinary meeting shall be established by the Standing Committee</w:t>
      </w:r>
      <w:r w:rsidR="004B663B" w:rsidRPr="0004785E">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0000"/>
        </w:rPr>
        <w:t xml:space="preserve">at its first substantive meeting after each Conference of the Parties, on the basis of consultations between the Secretariat and the host country of the meeting. </w:t>
      </w:r>
    </w:p>
    <w:p w:rsidR="003366B6" w:rsidRPr="0004785E" w:rsidRDefault="003366B6" w:rsidP="009F7C18">
      <w:pPr>
        <w:tabs>
          <w:tab w:val="left" w:pos="7395"/>
        </w:tabs>
        <w:ind w:left="426" w:right="288" w:hanging="426"/>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5"/>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Extraordinary meetings of the Conference of the Parties shall be convened at such times as may be deemed necessary by the Conference of the Parties, or at the written request of any Party communicated to the other Contracting Parties via the Secretariat, and provided that, within six months of such communication, the request is supported by at least one third of the Parties in a ballot organized by the Secretariat. </w:t>
      </w:r>
    </w:p>
    <w:p w:rsidR="003366B6" w:rsidRPr="0004785E" w:rsidRDefault="003366B6"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5"/>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In the case of an extraordinary meeting, it shall be convened not more than ninety days after the date at which the request is supported by at least one third of the Parties in accordance with paragraph 3 of this rule.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b/>
          <w:bCs/>
          <w:color w:val="FF0000"/>
          <w:sz w:val="22"/>
          <w:szCs w:val="22"/>
          <w:lang w:eastAsia="en-US"/>
        </w:rPr>
      </w:pPr>
      <w:r w:rsidRPr="0004785E">
        <w:rPr>
          <w:rFonts w:asciiTheme="minorHAnsi" w:eastAsiaTheme="minorHAnsi" w:hAnsiTheme="minorHAnsi" w:cstheme="minorHAnsi"/>
          <w:b/>
          <w:bCs/>
          <w:color w:val="000000"/>
          <w:sz w:val="22"/>
          <w:szCs w:val="22"/>
          <w:lang w:eastAsia="en-US"/>
        </w:rPr>
        <w:t>Rule 5</w:t>
      </w:r>
      <w:r w:rsidR="004B663B" w:rsidRPr="0004785E">
        <w:rPr>
          <w:rFonts w:asciiTheme="minorHAnsi" w:eastAsiaTheme="minorHAnsi" w:hAnsiTheme="minorHAnsi" w:cstheme="minorHAnsi"/>
          <w:b/>
          <w:bCs/>
          <w:color w:val="000000"/>
          <w:sz w:val="22"/>
          <w:szCs w:val="22"/>
          <w:lang w:eastAsia="en-US"/>
        </w:rPr>
        <w:t xml:space="preserve"> </w:t>
      </w:r>
      <w:r w:rsidR="0004785E">
        <w:rPr>
          <w:rFonts w:asciiTheme="minorHAnsi" w:eastAsiaTheme="minorHAnsi" w:hAnsiTheme="minorHAnsi" w:cstheme="minorHAnsi"/>
          <w:b/>
          <w:bCs/>
          <w:color w:val="000000"/>
          <w:sz w:val="22"/>
          <w:szCs w:val="22"/>
          <w:lang w:eastAsia="en-US"/>
        </w:rPr>
        <w:t xml:space="preserve">  </w:t>
      </w:r>
      <w:r w:rsidR="008063CF" w:rsidRPr="0004785E">
        <w:rPr>
          <w:rFonts w:asciiTheme="minorHAnsi" w:eastAsiaTheme="minorHAnsi" w:hAnsiTheme="minorHAnsi" w:cstheme="minorHAnsi"/>
          <w:b/>
          <w:bCs/>
          <w:color w:val="00B050"/>
          <w:sz w:val="22"/>
          <w:szCs w:val="22"/>
          <w:lang w:eastAsia="en-US"/>
        </w:rPr>
        <w:t>{Notification}</w:t>
      </w:r>
    </w:p>
    <w:p w:rsidR="003366B6" w:rsidRPr="0004785E" w:rsidRDefault="003366B6" w:rsidP="003366B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6"/>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Secretariat shall notify all Parties of the dates, venue, and provisional agenda of an ordinary meeting at least 12 months before the meeting is due to commence. The notification shall include the draft agenda for the meeting and the deadline for submission of proposals by the Parties, which normally shall be 60 calendar days prior to the opening of the Standing Committee meeting at which approvals are made for documents for consideration by Contracting Parties at the COP. Only Parties, the Standing Committee and the Conference Committee shall be entitled to submit proposals. </w:t>
      </w:r>
    </w:p>
    <w:p w:rsidR="004363AB" w:rsidRPr="0004785E" w:rsidRDefault="004363AB" w:rsidP="009F7C18">
      <w:pPr>
        <w:autoSpaceDE w:val="0"/>
        <w:autoSpaceDN w:val="0"/>
        <w:adjustRightInd w:val="0"/>
        <w:ind w:left="426" w:hanging="426"/>
        <w:rPr>
          <w:rFonts w:asciiTheme="minorHAnsi" w:eastAsiaTheme="minorHAnsi" w:hAnsiTheme="minorHAnsi" w:cstheme="minorHAnsi"/>
          <w:color w:val="000000"/>
          <w:sz w:val="22"/>
          <w:szCs w:val="22"/>
        </w:rPr>
      </w:pPr>
    </w:p>
    <w:p w:rsidR="004363AB" w:rsidRPr="0004785E" w:rsidRDefault="004003A3" w:rsidP="009F7C18">
      <w:pPr>
        <w:pStyle w:val="ListParagraph"/>
        <w:numPr>
          <w:ilvl w:val="0"/>
          <w:numId w:val="6"/>
        </w:numPr>
        <w:autoSpaceDE w:val="0"/>
        <w:autoSpaceDN w:val="0"/>
        <w:adjustRightInd w:val="0"/>
        <w:ind w:left="426" w:hanging="426"/>
        <w:jc w:val="left"/>
        <w:rPr>
          <w:rFonts w:asciiTheme="minorHAnsi" w:eastAsiaTheme="minorHAnsi" w:hAnsiTheme="minorHAnsi" w:cstheme="minorHAnsi"/>
          <w:color w:val="00B050"/>
        </w:rPr>
      </w:pPr>
      <w:r w:rsidRPr="0004785E">
        <w:rPr>
          <w:rFonts w:asciiTheme="minorHAnsi" w:hAnsiTheme="minorHAnsi" w:cstheme="minorHAnsi"/>
          <w:color w:val="00B050"/>
        </w:rPr>
        <w:t>{</w:t>
      </w:r>
      <w:r w:rsidR="004363AB" w:rsidRPr="0004785E">
        <w:rPr>
          <w:rFonts w:asciiTheme="minorHAnsi" w:hAnsiTheme="minorHAnsi" w:cstheme="minorHAnsi"/>
          <w:color w:val="00B050"/>
        </w:rPr>
        <w:t xml:space="preserve">The Secretariat shall notify all Parties of the dates, venue, and provisional agenda of an extraordinary meeting within </w:t>
      </w:r>
      <w:r w:rsidR="004363AB" w:rsidRPr="00B52BDB">
        <w:rPr>
          <w:rFonts w:asciiTheme="minorHAnsi" w:eastAsiaTheme="minorHAnsi" w:hAnsiTheme="minorHAnsi" w:cstheme="minorHAnsi"/>
          <w:color w:val="00B050"/>
        </w:rPr>
        <w:t>three months</w:t>
      </w:r>
      <w:r w:rsidR="004363AB" w:rsidRPr="0004785E">
        <w:rPr>
          <w:rFonts w:asciiTheme="minorHAnsi" w:hAnsiTheme="minorHAnsi" w:cstheme="minorHAnsi"/>
          <w:color w:val="00B050"/>
        </w:rPr>
        <w:t xml:space="preserve"> of establishing through a ballot that one-third of the Parties support the hosting of the meeting as required by Rule 4.3. Notification will </w:t>
      </w:r>
      <w:r w:rsidR="00DB16E9" w:rsidRPr="0004785E">
        <w:rPr>
          <w:rFonts w:asciiTheme="minorHAnsi" w:hAnsiTheme="minorHAnsi" w:cstheme="minorHAnsi"/>
          <w:color w:val="00B050"/>
        </w:rPr>
        <w:t>include</w:t>
      </w:r>
      <w:r w:rsidR="004363AB" w:rsidRPr="0004785E">
        <w:rPr>
          <w:rFonts w:asciiTheme="minorHAnsi" w:hAnsiTheme="minorHAnsi" w:cstheme="minorHAnsi"/>
          <w:color w:val="00B050"/>
        </w:rPr>
        <w:t xml:space="preserve"> any supporting documents relating to the issues proposed for consideration at the extraordinary meeting as required by Rule 13</w:t>
      </w:r>
      <w:r w:rsidRPr="0004785E">
        <w:rPr>
          <w:rFonts w:asciiTheme="minorHAnsi" w:hAnsiTheme="minorHAnsi" w:cstheme="minorHAnsi"/>
          <w:color w:val="00B050"/>
        </w:rPr>
        <w:t>}</w:t>
      </w:r>
      <w:r w:rsidR="004363AB" w:rsidRPr="0004785E">
        <w:rPr>
          <w:rFonts w:asciiTheme="minorHAnsi" w:hAnsiTheme="minorHAnsi" w:cstheme="minorHAnsi"/>
          <w:color w:val="00B050"/>
        </w:rPr>
        <w:t>.</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OBSERVERS</w:t>
      </w:r>
    </w:p>
    <w:p w:rsidR="006630CC" w:rsidRPr="0004785E" w:rsidRDefault="00CA5138" w:rsidP="006630CC">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auto"/>
        </w:rPr>
        <w:t>Rule 6</w:t>
      </w:r>
      <w:r w:rsidR="0004785E">
        <w:rPr>
          <w:rFonts w:asciiTheme="minorHAnsi" w:eastAsiaTheme="minorHAnsi" w:hAnsiTheme="minorHAnsi" w:cstheme="minorHAnsi"/>
          <w:bCs w:val="0"/>
          <w:color w:val="auto"/>
        </w:rPr>
        <w:t xml:space="preserve"> </w:t>
      </w:r>
      <w:r w:rsidR="004B663B" w:rsidRPr="0004785E">
        <w:rPr>
          <w:rFonts w:asciiTheme="minorHAnsi" w:eastAsiaTheme="minorHAnsi" w:hAnsiTheme="minorHAnsi" w:cstheme="minorHAnsi"/>
          <w:bCs w:val="0"/>
          <w:color w:val="auto"/>
        </w:rPr>
        <w:t xml:space="preserve"> </w:t>
      </w:r>
      <w:r w:rsidR="006630CC" w:rsidRPr="0004785E">
        <w:rPr>
          <w:rFonts w:asciiTheme="minorHAnsi" w:eastAsiaTheme="minorHAnsi" w:hAnsiTheme="minorHAnsi" w:cstheme="minorHAnsi"/>
          <w:b w:val="0"/>
          <w:bCs w:val="0"/>
          <w:color w:val="00B050"/>
        </w:rPr>
        <w:t>{</w:t>
      </w:r>
      <w:r w:rsidR="006630CC" w:rsidRPr="0004785E">
        <w:rPr>
          <w:rFonts w:asciiTheme="minorHAnsi" w:hAnsiTheme="minorHAnsi" w:cstheme="minorHAnsi"/>
          <w:color w:val="00B050"/>
        </w:rPr>
        <w:t>Participation of United Nations and specialized agencies}</w:t>
      </w:r>
    </w:p>
    <w:p w:rsidR="00CA5138" w:rsidRPr="0004785E" w:rsidRDefault="00CA5138" w:rsidP="003366B6">
      <w:pPr>
        <w:autoSpaceDE w:val="0"/>
        <w:autoSpaceDN w:val="0"/>
        <w:adjustRightInd w:val="0"/>
        <w:jc w:val="center"/>
        <w:rPr>
          <w:rFonts w:asciiTheme="minorHAnsi" w:eastAsiaTheme="minorHAnsi" w:hAnsiTheme="minorHAnsi" w:cstheme="minorHAnsi"/>
          <w:b/>
          <w:bCs/>
          <w:color w:val="FF0000"/>
          <w:sz w:val="22"/>
          <w:szCs w:val="22"/>
          <w:lang w:val="en-US" w:eastAsia="en-US"/>
        </w:rPr>
      </w:pPr>
    </w:p>
    <w:p w:rsidR="00CA5138" w:rsidRPr="0004785E" w:rsidRDefault="00CA5138" w:rsidP="009F7C18">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Secretariat shall notify the United Nations and its specialized agencies and the International Atomic Energy Agency, as well as any State not Party to the Convention, of meetings of the Conference of the Parties so that they may be represented as observers. </w:t>
      </w:r>
    </w:p>
    <w:p w:rsidR="003366B6" w:rsidRPr="0004785E" w:rsidRDefault="003366B6"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Such observers may, upon the invitation of the President, participate without the right to vote in the proceedings of any meeting unless at least one third of the Parties present at the meeting object.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0000"/>
          <w:sz w:val="22"/>
          <w:szCs w:val="22"/>
          <w:lang w:eastAsia="en-US"/>
        </w:rPr>
        <w:t>Rule 7</w:t>
      </w:r>
      <w:r w:rsidR="0004785E">
        <w:rPr>
          <w:rFonts w:asciiTheme="minorHAnsi" w:eastAsiaTheme="minorHAnsi" w:hAnsiTheme="minorHAnsi" w:cstheme="minorHAnsi"/>
          <w:b/>
          <w:bCs/>
          <w:color w:val="000000"/>
          <w:sz w:val="22"/>
          <w:szCs w:val="22"/>
          <w:lang w:eastAsia="en-US"/>
        </w:rPr>
        <w:t xml:space="preserve"> </w:t>
      </w:r>
      <w:r w:rsidR="004B663B" w:rsidRPr="0004785E">
        <w:rPr>
          <w:rFonts w:asciiTheme="minorHAnsi" w:eastAsiaTheme="minorHAnsi" w:hAnsiTheme="minorHAnsi" w:cstheme="minorHAnsi"/>
          <w:b/>
          <w:bCs/>
          <w:color w:val="000000"/>
          <w:sz w:val="22"/>
          <w:szCs w:val="22"/>
          <w:lang w:eastAsia="en-US"/>
        </w:rPr>
        <w:t xml:space="preserve"> </w:t>
      </w:r>
      <w:r w:rsidR="006630CC" w:rsidRPr="0004785E">
        <w:rPr>
          <w:rFonts w:asciiTheme="minorHAnsi" w:eastAsiaTheme="minorHAnsi" w:hAnsiTheme="minorHAnsi" w:cstheme="minorHAnsi"/>
          <w:b/>
          <w:bCs/>
          <w:color w:val="00B050"/>
          <w:sz w:val="22"/>
          <w:szCs w:val="22"/>
          <w:lang w:eastAsia="en-US"/>
        </w:rPr>
        <w:t>{</w:t>
      </w:r>
      <w:r w:rsidR="006630CC" w:rsidRPr="0004785E">
        <w:rPr>
          <w:rFonts w:asciiTheme="minorHAnsi" w:hAnsiTheme="minorHAnsi" w:cstheme="minorHAnsi"/>
          <w:b/>
          <w:color w:val="00B050"/>
          <w:sz w:val="22"/>
          <w:szCs w:val="22"/>
        </w:rPr>
        <w:t>Participation of other bodies or agencies}</w:t>
      </w:r>
    </w:p>
    <w:p w:rsidR="003366B6" w:rsidRPr="0004785E" w:rsidRDefault="003366B6" w:rsidP="003366B6">
      <w:pPr>
        <w:autoSpaceDE w:val="0"/>
        <w:autoSpaceDN w:val="0"/>
        <w:adjustRightInd w:val="0"/>
        <w:jc w:val="center"/>
        <w:rPr>
          <w:rFonts w:asciiTheme="minorHAnsi" w:eastAsiaTheme="minorHAnsi" w:hAnsiTheme="minorHAnsi" w:cstheme="minorHAnsi"/>
          <w:b/>
          <w:color w:val="FF0000"/>
          <w:sz w:val="22"/>
          <w:szCs w:val="22"/>
          <w:lang w:eastAsia="en-US"/>
        </w:rPr>
      </w:pPr>
    </w:p>
    <w:p w:rsidR="00CA5138" w:rsidRPr="0004785E" w:rsidRDefault="00CA5138" w:rsidP="009F7C18">
      <w:pPr>
        <w:pStyle w:val="ListParagraph"/>
        <w:numPr>
          <w:ilvl w:val="0"/>
          <w:numId w:val="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present at the meeting object. </w:t>
      </w:r>
    </w:p>
    <w:p w:rsidR="003366B6" w:rsidRPr="0004785E" w:rsidRDefault="003366B6"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4003A3" w:rsidRPr="00B52BDB" w:rsidRDefault="004003A3" w:rsidP="009F7C18">
      <w:pPr>
        <w:pStyle w:val="Default"/>
        <w:numPr>
          <w:ilvl w:val="0"/>
          <w:numId w:val="8"/>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 xml:space="preserve">{Bodies or agencies desiring to receive recognition as observers for the purposes of attending meetings of the Conference of the Parties shall submit appropriate documentation including credentials, evidence or approval of the State, and an overview of reasoning </w:t>
      </w:r>
      <w:r w:rsidR="0027683D" w:rsidRPr="00B52BDB">
        <w:rPr>
          <w:rFonts w:asciiTheme="minorHAnsi" w:hAnsiTheme="minorHAnsi" w:cstheme="minorHAnsi"/>
          <w:color w:val="00B050"/>
          <w:sz w:val="22"/>
          <w:szCs w:val="22"/>
          <w:u w:val="single"/>
        </w:rPr>
        <w:t>three</w:t>
      </w:r>
      <w:r w:rsidR="000F7623">
        <w:rPr>
          <w:rFonts w:asciiTheme="minorHAnsi" w:hAnsiTheme="minorHAnsi" w:cstheme="minorHAnsi"/>
          <w:color w:val="00B050"/>
          <w:sz w:val="22"/>
          <w:szCs w:val="22"/>
          <w:u w:val="single"/>
        </w:rPr>
        <w:t xml:space="preserve"> </w:t>
      </w:r>
      <w:r w:rsidRPr="00B52BDB">
        <w:rPr>
          <w:rFonts w:asciiTheme="minorHAnsi" w:hAnsiTheme="minorHAnsi" w:cstheme="minorHAnsi"/>
          <w:color w:val="00B050"/>
          <w:sz w:val="22"/>
          <w:szCs w:val="22"/>
          <w:u w:val="single"/>
        </w:rPr>
        <w:t>months</w:t>
      </w:r>
      <w:r w:rsidR="004B663B" w:rsidRPr="00B52BDB">
        <w:rPr>
          <w:rFonts w:asciiTheme="minorHAnsi" w:hAnsiTheme="minorHAnsi" w:cstheme="minorHAnsi"/>
          <w:color w:val="00B050"/>
          <w:sz w:val="22"/>
          <w:szCs w:val="22"/>
          <w:u w:val="single"/>
        </w:rPr>
        <w:t xml:space="preserve"> </w:t>
      </w:r>
      <w:r w:rsidRPr="00B52BDB">
        <w:rPr>
          <w:rFonts w:asciiTheme="minorHAnsi" w:hAnsiTheme="minorHAnsi" w:cstheme="minorHAnsi"/>
          <w:color w:val="00B050"/>
          <w:sz w:val="22"/>
          <w:szCs w:val="22"/>
        </w:rPr>
        <w:t xml:space="preserve">prior to any meeting}.  </w:t>
      </w:r>
    </w:p>
    <w:p w:rsidR="003366B6" w:rsidRPr="0004785E" w:rsidRDefault="003366B6" w:rsidP="009F7C18">
      <w:pPr>
        <w:autoSpaceDE w:val="0"/>
        <w:autoSpaceDN w:val="0"/>
        <w:adjustRightInd w:val="0"/>
        <w:ind w:left="426" w:hanging="426"/>
        <w:rPr>
          <w:rFonts w:asciiTheme="minorHAnsi" w:eastAsiaTheme="minorHAnsi" w:hAnsiTheme="minorHAnsi" w:cstheme="minorHAnsi"/>
          <w:color w:val="00B050"/>
          <w:sz w:val="22"/>
          <w:szCs w:val="22"/>
          <w:lang w:eastAsia="en-US"/>
        </w:rPr>
      </w:pPr>
    </w:p>
    <w:p w:rsidR="002B759D" w:rsidRPr="0004785E" w:rsidRDefault="002B759D" w:rsidP="009F7C18">
      <w:pPr>
        <w:pStyle w:val="Default"/>
        <w:numPr>
          <w:ilvl w:val="0"/>
          <w:numId w:val="8"/>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{Bodies or agencies recognized as observers who desire to be represented at the meeting as observers</w:t>
      </w:r>
      <w:r w:rsidR="001551E4" w:rsidRPr="001551E4">
        <w:rPr>
          <w:rFonts w:asciiTheme="minorHAnsi" w:hAnsiTheme="minorHAnsi" w:cstheme="minorHAnsi"/>
          <w:color w:val="00B050"/>
          <w:sz w:val="22"/>
          <w:szCs w:val="22"/>
        </w:rPr>
        <w:t>}</w:t>
      </w:r>
      <w:r w:rsidRPr="0004785E">
        <w:rPr>
          <w:rFonts w:asciiTheme="minorHAnsi" w:hAnsiTheme="minorHAnsi" w:cstheme="minorHAnsi"/>
          <w:color w:val="00B050"/>
          <w:sz w:val="22"/>
          <w:szCs w:val="22"/>
        </w:rPr>
        <w:t xml:space="preserve"> </w:t>
      </w:r>
      <w:r w:rsidRPr="001551E4">
        <w:rPr>
          <w:rFonts w:asciiTheme="minorHAnsi" w:hAnsiTheme="minorHAnsi" w:cstheme="minorHAnsi"/>
          <w:color w:val="000000" w:themeColor="text1"/>
          <w:sz w:val="22"/>
          <w:szCs w:val="22"/>
        </w:rPr>
        <w:t>shall submit the names of these representatives to the Convention Secretariat at least one month prior to the opening of the meeting</w:t>
      </w:r>
      <w:r w:rsidR="001551E4">
        <w:rPr>
          <w:rFonts w:asciiTheme="minorHAnsi" w:hAnsiTheme="minorHAnsi" w:cstheme="minorHAnsi"/>
          <w:color w:val="000000" w:themeColor="text1"/>
          <w:sz w:val="22"/>
          <w:szCs w:val="22"/>
        </w:rPr>
        <w:t>.</w:t>
      </w:r>
    </w:p>
    <w:p w:rsidR="002B759D" w:rsidRPr="0004785E" w:rsidRDefault="002B759D"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3366B6" w:rsidRPr="0004785E" w:rsidRDefault="00CA5138" w:rsidP="009F7C18">
      <w:pPr>
        <w:pStyle w:val="ListParagraph"/>
        <w:numPr>
          <w:ilvl w:val="0"/>
          <w:numId w:val="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Such observers may, upon the invitation of the President, participate without the right to vote in the proceedings of any meeting</w:t>
      </w:r>
      <w:r w:rsidR="002B759D" w:rsidRPr="0004785E">
        <w:rPr>
          <w:rFonts w:asciiTheme="minorHAnsi" w:hAnsiTheme="minorHAnsi" w:cstheme="minorHAnsi"/>
        </w:rPr>
        <w:t xml:space="preserve">, </w:t>
      </w:r>
      <w:r w:rsidR="002B759D" w:rsidRPr="0004785E">
        <w:rPr>
          <w:rFonts w:asciiTheme="minorHAnsi" w:hAnsiTheme="minorHAnsi" w:cstheme="minorHAnsi"/>
          <w:color w:val="00B050"/>
        </w:rPr>
        <w:t>{including Standing Committees and subsidiary bodies}</w:t>
      </w:r>
      <w:r w:rsidR="002B759D" w:rsidRPr="0004785E">
        <w:rPr>
          <w:rFonts w:asciiTheme="minorHAnsi" w:hAnsiTheme="minorHAnsi" w:cstheme="minorHAnsi"/>
        </w:rPr>
        <w:t xml:space="preserve">, </w:t>
      </w:r>
      <w:r w:rsidRPr="0004785E">
        <w:rPr>
          <w:rFonts w:asciiTheme="minorHAnsi" w:eastAsiaTheme="minorHAnsi" w:hAnsiTheme="minorHAnsi" w:cstheme="minorHAnsi"/>
          <w:color w:val="000000"/>
        </w:rPr>
        <w:t xml:space="preserve">unless at least one third of the Parties present at the meeting object. </w:t>
      </w:r>
    </w:p>
    <w:p w:rsidR="003366B6" w:rsidRPr="0004785E" w:rsidRDefault="003366B6"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Proposals made by observers may be put to the vote if sponsored by a Party. </w:t>
      </w:r>
    </w:p>
    <w:p w:rsidR="003366B6" w:rsidRPr="0004785E" w:rsidRDefault="003366B6"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Seating limitations may require that no more than two observers from any State not a Party, body, or agency be present at a meeting. The Secretariat shall notify those concerned of any such limitations in advance of the meeting. </w:t>
      </w:r>
    </w:p>
    <w:p w:rsidR="002B759D" w:rsidRPr="0004785E" w:rsidRDefault="002B759D"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2B759D" w:rsidRPr="0004785E" w:rsidRDefault="002B759D" w:rsidP="009F7C18">
      <w:pPr>
        <w:pStyle w:val="Default"/>
        <w:numPr>
          <w:ilvl w:val="0"/>
          <w:numId w:val="8"/>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 xml:space="preserve">{The Secretariat will maintain a list of bodies or agencies recognized as observers and shall notify those entitled to be observers pursuant to Rules 6 and 7 of the date and venue of any session scheduled by the Conference of the Parties so that they may be represented}. </w:t>
      </w:r>
    </w:p>
    <w:p w:rsidR="002B759D" w:rsidRPr="0004785E" w:rsidRDefault="002B759D" w:rsidP="009F7C1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AGENDA</w:t>
      </w:r>
    </w:p>
    <w:p w:rsidR="006630CC" w:rsidRPr="0004785E" w:rsidRDefault="00CA5138" w:rsidP="006630CC">
      <w:pPr>
        <w:pStyle w:val="Heading3"/>
        <w:jc w:val="center"/>
        <w:rPr>
          <w:rFonts w:asciiTheme="minorHAnsi" w:hAnsiTheme="minorHAnsi" w:cstheme="minorHAnsi"/>
          <w:color w:val="auto"/>
        </w:rPr>
      </w:pPr>
      <w:r w:rsidRPr="0004785E">
        <w:rPr>
          <w:rFonts w:asciiTheme="minorHAnsi" w:eastAsiaTheme="minorHAnsi" w:hAnsiTheme="minorHAnsi" w:cstheme="minorHAnsi"/>
          <w:bCs w:val="0"/>
          <w:color w:val="auto"/>
        </w:rPr>
        <w:t>Rule 8</w:t>
      </w:r>
      <w:r w:rsidR="004B663B" w:rsidRPr="0004785E">
        <w:rPr>
          <w:rFonts w:asciiTheme="minorHAnsi" w:eastAsiaTheme="minorHAnsi" w:hAnsiTheme="minorHAnsi" w:cstheme="minorHAnsi"/>
          <w:bCs w:val="0"/>
          <w:color w:val="auto"/>
        </w:rPr>
        <w:t xml:space="preserve"> </w:t>
      </w:r>
      <w:r w:rsidR="0004785E">
        <w:rPr>
          <w:rFonts w:asciiTheme="minorHAnsi" w:eastAsiaTheme="minorHAnsi" w:hAnsiTheme="minorHAnsi" w:cstheme="minorHAnsi"/>
          <w:bCs w:val="0"/>
          <w:color w:val="auto"/>
        </w:rPr>
        <w:t xml:space="preserve"> </w:t>
      </w:r>
      <w:r w:rsidR="006630CC" w:rsidRPr="0004785E">
        <w:rPr>
          <w:rFonts w:asciiTheme="minorHAnsi" w:eastAsiaTheme="minorHAnsi" w:hAnsiTheme="minorHAnsi" w:cstheme="minorHAnsi"/>
          <w:b w:val="0"/>
          <w:bCs w:val="0"/>
          <w:color w:val="00B050"/>
        </w:rPr>
        <w:t>{</w:t>
      </w:r>
      <w:r w:rsidR="006630CC" w:rsidRPr="0004785E">
        <w:rPr>
          <w:rFonts w:asciiTheme="minorHAnsi" w:hAnsiTheme="minorHAnsi" w:cstheme="minorHAnsi"/>
          <w:color w:val="00B050"/>
        </w:rPr>
        <w:t>Preparation of provisional agenda}</w:t>
      </w:r>
    </w:p>
    <w:p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04785E">
      <w:pPr>
        <w:autoSpaceDE w:val="0"/>
        <w:autoSpaceDN w:val="0"/>
        <w:adjustRightInd w:val="0"/>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The Secretariat shall prepare the provisional agenda of each ordinary meeting for consideration and approval by the Standing Committee at its annual meeting in the year following the meeting of the Conference of the Contracting Parties.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sz w:val="22"/>
          <w:szCs w:val="22"/>
          <w:lang w:eastAsia="en-US"/>
        </w:rPr>
      </w:pPr>
      <w:r w:rsidRPr="0004785E">
        <w:rPr>
          <w:rFonts w:asciiTheme="minorHAnsi" w:eastAsiaTheme="minorHAnsi" w:hAnsiTheme="minorHAnsi" w:cstheme="minorHAnsi"/>
          <w:b/>
          <w:bCs/>
          <w:sz w:val="22"/>
          <w:szCs w:val="22"/>
          <w:lang w:eastAsia="en-US"/>
        </w:rPr>
        <w:t>Rule 9</w:t>
      </w:r>
      <w:r w:rsidR="0004785E">
        <w:rPr>
          <w:rFonts w:asciiTheme="minorHAnsi" w:eastAsiaTheme="minorHAnsi" w:hAnsiTheme="minorHAnsi" w:cstheme="minorHAnsi"/>
          <w:b/>
          <w:bCs/>
          <w:sz w:val="22"/>
          <w:szCs w:val="22"/>
          <w:lang w:eastAsia="en-US"/>
        </w:rPr>
        <w:t xml:space="preserve"> </w:t>
      </w:r>
      <w:r w:rsidR="004B663B" w:rsidRPr="0004785E">
        <w:rPr>
          <w:rFonts w:asciiTheme="minorHAnsi" w:eastAsiaTheme="minorHAnsi" w:hAnsiTheme="minorHAnsi" w:cstheme="minorHAnsi"/>
          <w:b/>
          <w:bCs/>
          <w:sz w:val="22"/>
          <w:szCs w:val="22"/>
          <w:lang w:eastAsia="en-US"/>
        </w:rPr>
        <w:t xml:space="preserve"> </w:t>
      </w:r>
      <w:r w:rsidR="005D04A6" w:rsidRPr="0004785E">
        <w:rPr>
          <w:rFonts w:asciiTheme="minorHAnsi" w:eastAsiaTheme="minorHAnsi" w:hAnsiTheme="minorHAnsi" w:cstheme="minorHAnsi"/>
          <w:b/>
          <w:bCs/>
          <w:color w:val="00B050"/>
          <w:sz w:val="22"/>
          <w:szCs w:val="22"/>
          <w:lang w:eastAsia="en-US"/>
        </w:rPr>
        <w:t>{</w:t>
      </w:r>
      <w:r w:rsidR="005D04A6" w:rsidRPr="0004785E">
        <w:rPr>
          <w:rFonts w:asciiTheme="minorHAnsi" w:hAnsiTheme="minorHAnsi" w:cstheme="minorHAnsi"/>
          <w:b/>
          <w:color w:val="00B050"/>
          <w:sz w:val="22"/>
          <w:szCs w:val="22"/>
        </w:rPr>
        <w:t>Items on provisional agenda}</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9F7C1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provisional agenda of each ordinary meeting shall include, as appropriate: </w:t>
      </w:r>
    </w:p>
    <w:p w:rsidR="00DF446D" w:rsidRPr="0004785E" w:rsidRDefault="00DF446D" w:rsidP="009F7C18">
      <w:pPr>
        <w:autoSpaceDE w:val="0"/>
        <w:autoSpaceDN w:val="0"/>
        <w:adjustRightInd w:val="0"/>
        <w:rPr>
          <w:rFonts w:asciiTheme="minorHAnsi" w:eastAsiaTheme="minorHAnsi" w:hAnsiTheme="minorHAnsi" w:cstheme="minorHAnsi"/>
          <w:color w:val="000000"/>
          <w:sz w:val="22"/>
          <w:szCs w:val="22"/>
          <w:lang w:eastAsia="en-US"/>
        </w:rPr>
      </w:pPr>
    </w:p>
    <w:p w:rsidR="00DF446D" w:rsidRPr="0004785E" w:rsidRDefault="00A85EFB" w:rsidP="00BD55D5">
      <w:pPr>
        <w:pStyle w:val="ListParagraph"/>
        <w:numPr>
          <w:ilvl w:val="0"/>
          <w:numId w:val="9"/>
        </w:numPr>
        <w:autoSpaceDE w:val="0"/>
        <w:autoSpaceDN w:val="0"/>
        <w:adjustRightInd w:val="0"/>
        <w:ind w:left="851" w:hanging="425"/>
        <w:jc w:val="left"/>
        <w:rPr>
          <w:rFonts w:asciiTheme="minorHAnsi" w:eastAsiaTheme="minorHAnsi" w:hAnsiTheme="minorHAnsi" w:cstheme="minorHAnsi"/>
          <w:color w:val="00B050"/>
        </w:rPr>
      </w:pPr>
      <w:r w:rsidRPr="0004785E">
        <w:rPr>
          <w:rFonts w:asciiTheme="minorHAnsi" w:hAnsiTheme="minorHAnsi" w:cstheme="minorHAnsi"/>
          <w:color w:val="00B050"/>
        </w:rPr>
        <w:t>{</w:t>
      </w:r>
      <w:r w:rsidR="00DF446D" w:rsidRPr="0004785E">
        <w:rPr>
          <w:rFonts w:asciiTheme="minorHAnsi" w:hAnsiTheme="minorHAnsi" w:cstheme="minorHAnsi"/>
          <w:color w:val="00B050"/>
        </w:rPr>
        <w:t>The report of the Secretary-General on the work of the Organization</w:t>
      </w:r>
      <w:r w:rsidRPr="0004785E">
        <w:rPr>
          <w:rFonts w:asciiTheme="minorHAnsi" w:hAnsiTheme="minorHAnsi" w:cstheme="minorHAnsi"/>
          <w:color w:val="00B050"/>
        </w:rPr>
        <w:t>}</w:t>
      </w:r>
      <w:r w:rsidR="00DF446D" w:rsidRPr="0004785E">
        <w:rPr>
          <w:rFonts w:asciiTheme="minorHAnsi" w:hAnsiTheme="minorHAnsi" w:cstheme="minorHAnsi"/>
          <w:color w:val="00B050"/>
        </w:rPr>
        <w:t>;</w:t>
      </w:r>
    </w:p>
    <w:p w:rsidR="003366B6" w:rsidRPr="0004785E" w:rsidRDefault="003366B6"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400133" w:rsidP="00BD55D5">
      <w:pPr>
        <w:pStyle w:val="ListParagraph"/>
        <w:numPr>
          <w:ilvl w:val="0"/>
          <w:numId w:val="9"/>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B050"/>
        </w:rPr>
        <w:t>All</w:t>
      </w:r>
      <w:r w:rsidRPr="0004785E">
        <w:rPr>
          <w:rFonts w:asciiTheme="minorHAnsi" w:eastAsiaTheme="minorHAnsi" w:hAnsiTheme="minorHAnsi" w:cstheme="minorHAnsi"/>
          <w:color w:val="000000"/>
        </w:rPr>
        <w:t xml:space="preserve"> i</w:t>
      </w:r>
      <w:r w:rsidR="00CA5138" w:rsidRPr="0004785E">
        <w:rPr>
          <w:rFonts w:asciiTheme="minorHAnsi" w:eastAsiaTheme="minorHAnsi" w:hAnsiTheme="minorHAnsi" w:cstheme="minorHAnsi"/>
          <w:color w:val="000000"/>
        </w:rPr>
        <w:t xml:space="preserve">tems arising from the articles of the Convention; </w:t>
      </w:r>
    </w:p>
    <w:p w:rsidR="003366B6" w:rsidRPr="0004785E" w:rsidRDefault="003366B6"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400133" w:rsidP="00BD55D5">
      <w:pPr>
        <w:pStyle w:val="ListParagraph"/>
        <w:numPr>
          <w:ilvl w:val="0"/>
          <w:numId w:val="9"/>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B050"/>
        </w:rPr>
        <w:t>All i</w:t>
      </w:r>
      <w:r w:rsidR="00CA5138" w:rsidRPr="0004785E">
        <w:rPr>
          <w:rFonts w:asciiTheme="minorHAnsi" w:eastAsiaTheme="minorHAnsi" w:hAnsiTheme="minorHAnsi" w:cstheme="minorHAnsi"/>
          <w:color w:val="000000"/>
        </w:rPr>
        <w:t xml:space="preserve">tems the inclusion of which has been decided at a previous meeting or which emanate from decisions taken at a previous meeting; </w:t>
      </w:r>
    </w:p>
    <w:p w:rsidR="003366B6" w:rsidRPr="0004785E" w:rsidRDefault="003366B6"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400133" w:rsidP="00BD55D5">
      <w:pPr>
        <w:pStyle w:val="ListParagraph"/>
        <w:numPr>
          <w:ilvl w:val="0"/>
          <w:numId w:val="9"/>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B050"/>
        </w:rPr>
        <w:t>All i</w:t>
      </w:r>
      <w:r w:rsidR="00CA5138" w:rsidRPr="0004785E">
        <w:rPr>
          <w:rFonts w:asciiTheme="minorHAnsi" w:eastAsiaTheme="minorHAnsi" w:hAnsiTheme="minorHAnsi" w:cstheme="minorHAnsi"/>
          <w:color w:val="000000"/>
        </w:rPr>
        <w:t xml:space="preserve">tems referred to in rule 15 of the present rules of procedure; </w:t>
      </w:r>
    </w:p>
    <w:p w:rsidR="003366B6" w:rsidRPr="0004785E" w:rsidRDefault="003366B6"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9"/>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item proposed by a Party and received by the Secretariat before the provisional agenda is approved by the Standing Committee; </w:t>
      </w:r>
    </w:p>
    <w:p w:rsidR="003366B6" w:rsidRPr="0004785E" w:rsidRDefault="003366B6" w:rsidP="00BD55D5">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400133" w:rsidP="00BD55D5">
      <w:pPr>
        <w:pStyle w:val="ListParagraph"/>
        <w:numPr>
          <w:ilvl w:val="0"/>
          <w:numId w:val="9"/>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B050"/>
        </w:rPr>
        <w:t>All t</w:t>
      </w:r>
      <w:r w:rsidR="00CA5138" w:rsidRPr="0004785E">
        <w:rPr>
          <w:rFonts w:asciiTheme="minorHAnsi" w:eastAsiaTheme="minorHAnsi" w:hAnsiTheme="minorHAnsi" w:cstheme="minorHAnsi"/>
          <w:color w:val="000000"/>
        </w:rPr>
        <w:t xml:space="preserve">echnical/scientific issues related to wetlands conservation and wise use that could advance the implementation of the Convention.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10</w:t>
      </w:r>
      <w:r w:rsidR="0004785E">
        <w:rPr>
          <w:rFonts w:asciiTheme="minorHAnsi" w:eastAsiaTheme="minorHAnsi" w:hAnsiTheme="minorHAnsi" w:cstheme="minorHAnsi"/>
          <w:b/>
          <w:bCs/>
          <w:color w:val="000000"/>
          <w:sz w:val="22"/>
          <w:szCs w:val="22"/>
          <w:lang w:eastAsia="en-US"/>
        </w:rPr>
        <w:t xml:space="preserve"> </w:t>
      </w:r>
      <w:r w:rsidR="004B663B" w:rsidRPr="0004785E">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Distribution of documents}</w:t>
      </w:r>
    </w:p>
    <w:p w:rsidR="003366B6" w:rsidRPr="0004785E" w:rsidRDefault="003366B6" w:rsidP="003366B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9F7C18">
      <w:pPr>
        <w:autoSpaceDE w:val="0"/>
        <w:autoSpaceDN w:val="0"/>
        <w:adjustRightInd w:val="0"/>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The documents for each ordinary meeting, as per Rule 54, and including an annotated provisional agenda based on the recommendations of the Standing Committee, shall be distributed in the official languages by the Secretariat to the Parties at least three months before the opening of the meeting. </w:t>
      </w:r>
    </w:p>
    <w:p w:rsidR="00D64FC8" w:rsidRPr="0004785E" w:rsidRDefault="00D64FC8"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11</w:t>
      </w:r>
      <w:r w:rsidR="0004785E">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Inclusion on provisional agenda}</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9F7C18">
      <w:pPr>
        <w:autoSpaceDE w:val="0"/>
        <w:autoSpaceDN w:val="0"/>
        <w:adjustRightInd w:val="0"/>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The Secretariat shall, in agreement with the Chairperson of the Standing Committee, include any item which has been proposed by a Party and has been received by the Secretariat after the provisional agenda has been produced, but before the opening of the meeting, in a supplementary provisional agenda.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0865A8">
      <w:pPr>
        <w:autoSpaceDE w:val="0"/>
        <w:autoSpaceDN w:val="0"/>
        <w:adjustRightInd w:val="0"/>
        <w:jc w:val="center"/>
        <w:rPr>
          <w:rFonts w:asciiTheme="minorHAnsi" w:eastAsiaTheme="minorHAnsi" w:hAnsiTheme="minorHAnsi" w:cstheme="minorHAnsi"/>
          <w:color w:val="00B050"/>
          <w:sz w:val="22"/>
          <w:szCs w:val="22"/>
          <w:lang w:eastAsia="en-US"/>
        </w:rPr>
      </w:pPr>
      <w:r w:rsidRPr="0004785E">
        <w:rPr>
          <w:rFonts w:asciiTheme="minorHAnsi" w:eastAsiaTheme="minorHAnsi" w:hAnsiTheme="minorHAnsi" w:cstheme="minorHAnsi"/>
          <w:b/>
          <w:bCs/>
          <w:color w:val="000000"/>
          <w:sz w:val="22"/>
          <w:szCs w:val="22"/>
          <w:lang w:eastAsia="en-US"/>
        </w:rPr>
        <w:t>Rule 12</w:t>
      </w:r>
      <w:r w:rsidR="0004785E">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Examining the provisional agenda}</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Conference of the Parties shall examine the provisional agenda together with any supplementary provisional agenda. When adopting the agenda, it may add, delete, defer, or amend items. Only items which are considered by the Conference of the Parties to be urgent and important may be added to the agenda. </w:t>
      </w:r>
    </w:p>
    <w:p w:rsidR="003366B6" w:rsidRPr="0004785E" w:rsidRDefault="003366B6" w:rsidP="009F7C18">
      <w:pPr>
        <w:autoSpaceDE w:val="0"/>
        <w:autoSpaceDN w:val="0"/>
        <w:adjustRightInd w:val="0"/>
        <w:ind w:left="426" w:hanging="426"/>
        <w:rPr>
          <w:rFonts w:asciiTheme="minorHAnsi" w:eastAsiaTheme="minorHAnsi" w:hAnsiTheme="minorHAnsi" w:cstheme="minorHAnsi"/>
          <w:b/>
          <w:bCs/>
          <w:color w:val="000000"/>
          <w:sz w:val="22"/>
          <w:szCs w:val="22"/>
          <w:lang w:eastAsia="en-US"/>
        </w:rPr>
      </w:pPr>
    </w:p>
    <w:p w:rsidR="000865A8" w:rsidRPr="0004785E" w:rsidRDefault="000865A8" w:rsidP="009F7C18">
      <w:pPr>
        <w:pStyle w:val="Default"/>
        <w:numPr>
          <w:ilvl w:val="0"/>
          <w:numId w:val="10"/>
        </w:numPr>
        <w:ind w:left="426" w:hanging="426"/>
        <w:rPr>
          <w:rFonts w:asciiTheme="minorHAnsi" w:hAnsiTheme="minorHAnsi" w:cstheme="minorHAnsi"/>
          <w:color w:val="00B050"/>
          <w:sz w:val="22"/>
          <w:szCs w:val="22"/>
        </w:rPr>
      </w:pPr>
      <w:r w:rsidRPr="0004785E">
        <w:rPr>
          <w:rFonts w:asciiTheme="minorHAnsi" w:hAnsiTheme="minorHAnsi" w:cstheme="minorHAnsi"/>
          <w:bCs/>
          <w:color w:val="00B050"/>
          <w:sz w:val="22"/>
          <w:szCs w:val="22"/>
        </w:rPr>
        <w:t>{</w:t>
      </w:r>
      <w:r w:rsidRPr="0004785E">
        <w:rPr>
          <w:rFonts w:asciiTheme="minorHAnsi" w:hAnsiTheme="minorHAnsi" w:cstheme="minorHAnsi"/>
          <w:color w:val="00B050"/>
          <w:sz w:val="22"/>
          <w:szCs w:val="22"/>
        </w:rPr>
        <w:t xml:space="preserve">Debate regarding actions to add, delete, defer, or amend items to the agenda shall be limited to </w:t>
      </w:r>
      <w:r w:rsidRPr="00B52BDB">
        <w:rPr>
          <w:rFonts w:asciiTheme="minorHAnsi" w:hAnsiTheme="minorHAnsi" w:cstheme="minorHAnsi"/>
          <w:color w:val="00B050"/>
          <w:sz w:val="22"/>
          <w:szCs w:val="22"/>
        </w:rPr>
        <w:t>three speakers in favo</w:t>
      </w:r>
      <w:r w:rsidR="00D64FC8" w:rsidRPr="00B52BDB">
        <w:rPr>
          <w:rFonts w:asciiTheme="minorHAnsi" w:hAnsiTheme="minorHAnsi" w:cstheme="minorHAnsi"/>
          <w:color w:val="00B050"/>
          <w:sz w:val="22"/>
          <w:szCs w:val="22"/>
        </w:rPr>
        <w:t>u</w:t>
      </w:r>
      <w:r w:rsidRPr="00B52BDB">
        <w:rPr>
          <w:rFonts w:asciiTheme="minorHAnsi" w:hAnsiTheme="minorHAnsi" w:cstheme="minorHAnsi"/>
          <w:color w:val="00B050"/>
          <w:sz w:val="22"/>
          <w:szCs w:val="22"/>
        </w:rPr>
        <w:t>r of and three against the action. The President may limit the time t</w:t>
      </w:r>
      <w:r w:rsidRPr="0004785E">
        <w:rPr>
          <w:rFonts w:asciiTheme="minorHAnsi" w:hAnsiTheme="minorHAnsi" w:cstheme="minorHAnsi"/>
          <w:color w:val="00B050"/>
          <w:sz w:val="22"/>
          <w:szCs w:val="22"/>
        </w:rPr>
        <w:t>o be allowed to speakers under the rule</w:t>
      </w:r>
      <w:r w:rsidR="00D64FC8" w:rsidRPr="0004785E">
        <w:rPr>
          <w:rFonts w:asciiTheme="minorHAnsi" w:hAnsiTheme="minorHAnsi" w:cstheme="minorHAnsi"/>
          <w:color w:val="00B050"/>
          <w:sz w:val="22"/>
          <w:szCs w:val="22"/>
        </w:rPr>
        <w:t>.</w:t>
      </w:r>
      <w:r w:rsidRPr="0004785E">
        <w:rPr>
          <w:rFonts w:asciiTheme="minorHAnsi" w:hAnsiTheme="minorHAnsi" w:cstheme="minorHAnsi"/>
          <w:color w:val="00B050"/>
          <w:sz w:val="22"/>
          <w:szCs w:val="22"/>
        </w:rPr>
        <w:t>}</w:t>
      </w:r>
    </w:p>
    <w:p w:rsidR="000865A8" w:rsidRPr="0004785E" w:rsidRDefault="000865A8"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45115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13 </w:t>
      </w:r>
      <w:r w:rsidR="0004785E">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Scope of provisional agenda for extraordinary meetings}</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9F7C1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provisional agenda for an extraordinary meeting shall consist only of those items proposed for consideration in the request for the holding of the extraordinary meeting. The provisional agenda and any necessary supporting documents shall be distributed to the Parties at the same time as the invitation to the extraordinary meeting.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451156">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14 </w:t>
      </w:r>
      <w:r w:rsidR="0004785E">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Explanatory Memorandum}</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9F7C1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Secretariat shall report to the Conference of the Parties on the administrative and financial implications of all substantive agenda items submitted to the meeting before these items are considered by the meeting. Unless the Conference of the Parties decides otherwise, no such item shall be considered until at least forty-eight hours after the Conference of the Parties has received the Secretariat’s report on the administrative and financial implications.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DB16E9" w:rsidRPr="0004785E" w:rsidRDefault="00CA5138" w:rsidP="00451156">
      <w:pPr>
        <w:autoSpaceDE w:val="0"/>
        <w:autoSpaceDN w:val="0"/>
        <w:adjustRightInd w:val="0"/>
        <w:jc w:val="center"/>
        <w:rPr>
          <w:rFonts w:asciiTheme="minorHAnsi" w:hAnsiTheme="minorHAnsi" w:cstheme="minorHAnsi"/>
          <w:b/>
          <w:color w:val="00B050"/>
          <w:sz w:val="22"/>
          <w:szCs w:val="22"/>
        </w:rPr>
      </w:pPr>
      <w:r w:rsidRPr="0004785E">
        <w:rPr>
          <w:rFonts w:asciiTheme="minorHAnsi" w:eastAsiaTheme="minorHAnsi" w:hAnsiTheme="minorHAnsi" w:cstheme="minorHAnsi"/>
          <w:b/>
          <w:bCs/>
          <w:color w:val="000000"/>
          <w:sz w:val="22"/>
          <w:szCs w:val="22"/>
          <w:lang w:eastAsia="en-US"/>
        </w:rPr>
        <w:t>Rule 15</w:t>
      </w:r>
      <w:r w:rsidR="009C2A7D" w:rsidRPr="0004785E">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Auto</w:t>
      </w:r>
      <w:r w:rsidR="00D30003" w:rsidRPr="0004785E">
        <w:rPr>
          <w:rFonts w:asciiTheme="minorHAnsi" w:hAnsiTheme="minorHAnsi" w:cstheme="minorHAnsi"/>
          <w:b/>
          <w:color w:val="00B050"/>
          <w:sz w:val="22"/>
          <w:szCs w:val="22"/>
        </w:rPr>
        <w:t>matic</w:t>
      </w:r>
      <w:r w:rsidR="00451156" w:rsidRPr="0004785E">
        <w:rPr>
          <w:rFonts w:asciiTheme="minorHAnsi" w:hAnsiTheme="minorHAnsi" w:cstheme="minorHAnsi"/>
          <w:b/>
          <w:color w:val="00B050"/>
          <w:sz w:val="22"/>
          <w:szCs w:val="22"/>
        </w:rPr>
        <w:t xml:space="preserve"> inclusion of unaddressed issues</w:t>
      </w:r>
    </w:p>
    <w:p w:rsidR="00CA5138" w:rsidRPr="0004785E" w:rsidRDefault="00451156" w:rsidP="00451156">
      <w:pPr>
        <w:autoSpaceDE w:val="0"/>
        <w:autoSpaceDN w:val="0"/>
        <w:adjustRightInd w:val="0"/>
        <w:jc w:val="center"/>
        <w:rPr>
          <w:rFonts w:asciiTheme="minorHAnsi" w:eastAsiaTheme="minorHAnsi" w:hAnsiTheme="minorHAnsi" w:cstheme="minorHAnsi"/>
          <w:color w:val="00B050"/>
          <w:sz w:val="22"/>
          <w:szCs w:val="22"/>
          <w:lang w:eastAsia="en-US"/>
        </w:rPr>
      </w:pPr>
      <w:r w:rsidRPr="0004785E">
        <w:rPr>
          <w:rFonts w:asciiTheme="minorHAnsi" w:hAnsiTheme="minorHAnsi" w:cstheme="minorHAnsi"/>
          <w:b/>
          <w:color w:val="00B050"/>
          <w:sz w:val="22"/>
          <w:szCs w:val="22"/>
        </w:rPr>
        <w:t>in the agenda of the next ordinary meeting}</w:t>
      </w:r>
    </w:p>
    <w:p w:rsidR="003366B6" w:rsidRPr="0004785E" w:rsidRDefault="003366B6" w:rsidP="0045115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9F7C1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Any item of the agenda of an ordinary meeting, consideration of which has not been completed at the meeting, shall be included automatically in the agenda of the next ordinary meeting, unless otherwise decided by the Conference of the Parties.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REPRESENTATION AND CREDENTIALS</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45115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16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Composition of delegation}</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9F7C1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Each Party participating in a meeting shall be represented by a delegation consisting of a head of delegation and such other accredited representatives, alternate representatives, and advisers as it may require. </w:t>
      </w:r>
    </w:p>
    <w:p w:rsidR="00451156" w:rsidRPr="0004785E" w:rsidRDefault="00CA5138" w:rsidP="00451156">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000000"/>
        </w:rPr>
        <w:t>Rule 17</w:t>
      </w:r>
      <w:r w:rsidR="009C2A7D" w:rsidRPr="0004785E">
        <w:rPr>
          <w:rFonts w:asciiTheme="minorHAnsi" w:eastAsiaTheme="minorHAnsi" w:hAnsiTheme="minorHAnsi" w:cstheme="minorHAnsi"/>
          <w:bCs w:val="0"/>
          <w:color w:val="000000"/>
        </w:rPr>
        <w:t xml:space="preserve"> </w:t>
      </w:r>
      <w:r w:rsidR="00451156" w:rsidRPr="0004785E">
        <w:rPr>
          <w:rFonts w:asciiTheme="minorHAnsi" w:eastAsiaTheme="minorHAnsi" w:hAnsiTheme="minorHAnsi" w:cstheme="minorHAnsi"/>
          <w:bCs w:val="0"/>
          <w:color w:val="00B050"/>
        </w:rPr>
        <w:t>{</w:t>
      </w:r>
      <w:r w:rsidR="00451156" w:rsidRPr="0004785E">
        <w:rPr>
          <w:rFonts w:asciiTheme="minorHAnsi" w:hAnsiTheme="minorHAnsi" w:cstheme="minorHAnsi"/>
          <w:color w:val="00B050"/>
        </w:rPr>
        <w:t>Alternates and advisers}</w:t>
      </w:r>
    </w:p>
    <w:p w:rsidR="00CA5138" w:rsidRPr="0004785E" w:rsidRDefault="00CA5138" w:rsidP="0045115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9F7C1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representative may be designated as an alternate head of delegation. An alternate representative or an adviser may act as a representative upon designation by the head of delegation.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45115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18</w:t>
      </w:r>
      <w:r w:rsidR="009C2A7D" w:rsidRPr="0004785E">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Submission of credentials}</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original of the statement of credentials of the Head of Delegation and other representatives, alternate representatives, and advisers (specifying the individual named as the Head of Delegation) shall be submitted to the Secretary General of the Convention or to his/her designated representative, </w:t>
      </w:r>
      <w:r w:rsidR="00CF2461" w:rsidRPr="00CF2461">
        <w:rPr>
          <w:rFonts w:asciiTheme="minorHAnsi" w:eastAsiaTheme="minorHAnsi" w:hAnsiTheme="minorHAnsi" w:cstheme="minorHAnsi"/>
          <w:color w:val="00B050"/>
        </w:rPr>
        <w:t>deleted at the venue of the meeting of the Conference of the Parties</w:t>
      </w:r>
      <w:r w:rsidR="00CF2461">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0000"/>
        </w:rPr>
        <w:t>not later than</w:t>
      </w:r>
      <w:r w:rsidR="009C2A7D" w:rsidRPr="0004785E">
        <w:rPr>
          <w:rFonts w:asciiTheme="minorHAnsi" w:eastAsiaTheme="minorHAnsi" w:hAnsiTheme="minorHAnsi" w:cstheme="minorHAnsi"/>
          <w:color w:val="000000"/>
        </w:rPr>
        <w:t xml:space="preserve"> </w:t>
      </w:r>
      <w:r w:rsidR="00C125F9" w:rsidRPr="00B52BDB">
        <w:rPr>
          <w:rFonts w:asciiTheme="minorHAnsi" w:eastAsiaTheme="minorHAnsi" w:hAnsiTheme="minorHAnsi" w:cstheme="minorHAnsi"/>
          <w:color w:val="00B050"/>
        </w:rPr>
        <w:t>{</w:t>
      </w:r>
      <w:r w:rsidR="00E64935" w:rsidRPr="00B52BDB">
        <w:rPr>
          <w:rFonts w:asciiTheme="minorHAnsi" w:hAnsiTheme="minorHAnsi" w:cstheme="minorHAnsi"/>
          <w:color w:val="00B050"/>
        </w:rPr>
        <w:t>15 days prior to</w:t>
      </w:r>
      <w:r w:rsidR="00C125F9" w:rsidRPr="00B52BDB">
        <w:rPr>
          <w:rFonts w:asciiTheme="minorHAnsi" w:hAnsiTheme="minorHAnsi" w:cstheme="minorHAnsi"/>
          <w:color w:val="00B050"/>
        </w:rPr>
        <w:t>}</w:t>
      </w:r>
      <w:r w:rsidR="009C2A7D" w:rsidRPr="0004785E">
        <w:rPr>
          <w:rFonts w:asciiTheme="minorHAnsi" w:hAnsiTheme="minorHAnsi" w:cstheme="minorHAnsi"/>
          <w:color w:val="00B050"/>
        </w:rPr>
        <w:t xml:space="preserve"> </w:t>
      </w:r>
      <w:r w:rsidRPr="0004785E">
        <w:rPr>
          <w:rFonts w:asciiTheme="minorHAnsi" w:eastAsiaTheme="minorHAnsi" w:hAnsiTheme="minorHAnsi" w:cstheme="minorHAnsi"/>
          <w:color w:val="000000"/>
        </w:rPr>
        <w:t xml:space="preserve">the opening of the meeting. </w:t>
      </w:r>
      <w:r w:rsidR="00C125F9" w:rsidRPr="0004785E">
        <w:rPr>
          <w:rFonts w:asciiTheme="minorHAnsi" w:eastAsiaTheme="minorHAnsi" w:hAnsiTheme="minorHAnsi" w:cstheme="minorHAnsi"/>
          <w:color w:val="00B050"/>
        </w:rPr>
        <w:t>{</w:t>
      </w:r>
      <w:r w:rsidR="00C125F9" w:rsidRPr="0004785E">
        <w:rPr>
          <w:rFonts w:asciiTheme="minorHAnsi" w:hAnsiTheme="minorHAnsi" w:cstheme="minorHAnsi"/>
          <w:color w:val="00B050"/>
        </w:rPr>
        <w:t>Submission of the statement of credentials may be done digitally, conditional upon compliance with the terms set out in rule 18.3</w:t>
      </w:r>
      <w:r w:rsidR="00D64FC8" w:rsidRPr="0004785E">
        <w:rPr>
          <w:rFonts w:asciiTheme="minorHAnsi" w:hAnsiTheme="minorHAnsi" w:cstheme="minorHAnsi"/>
          <w:color w:val="00B050"/>
        </w:rPr>
        <w:t>.</w:t>
      </w:r>
      <w:r w:rsidR="00C125F9" w:rsidRPr="0004785E">
        <w:rPr>
          <w:rFonts w:asciiTheme="minorHAnsi" w:hAnsiTheme="minorHAnsi" w:cstheme="minorHAnsi"/>
          <w:color w:val="00B050"/>
        </w:rPr>
        <w:t>}</w:t>
      </w:r>
      <w:r w:rsidRPr="0004785E">
        <w:rPr>
          <w:rFonts w:asciiTheme="minorHAnsi" w:eastAsiaTheme="minorHAnsi" w:hAnsiTheme="minorHAnsi" w:cstheme="minorHAnsi"/>
          <w:color w:val="000000"/>
        </w:rPr>
        <w:t xml:space="preserve">Any later change in the composition of the delegation shall also be submitted to Secretary General or the representative of the Secretary General. </w:t>
      </w:r>
    </w:p>
    <w:p w:rsidR="003366B6" w:rsidRPr="0004785E" w:rsidRDefault="003366B6"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After the opening of the COP, any further changes, in particular of the Head of Delegation, shall be submitted to the Secretary General or to the Regional Representative on the Credentials Committee. Any changes to the Head of the Delegation during the COP may be made by the current Head of Delegation, alternate Head of Delegation, or the </w:t>
      </w:r>
      <w:r w:rsidR="00D64FC8" w:rsidRPr="0004785E">
        <w:rPr>
          <w:rFonts w:asciiTheme="minorHAnsi" w:eastAsiaTheme="minorHAnsi" w:hAnsiTheme="minorHAnsi" w:cstheme="minorHAnsi"/>
          <w:color w:val="000000"/>
        </w:rPr>
        <w:t>E</w:t>
      </w:r>
      <w:r w:rsidRPr="0004785E">
        <w:rPr>
          <w:rFonts w:asciiTheme="minorHAnsi" w:eastAsiaTheme="minorHAnsi" w:hAnsiTheme="minorHAnsi" w:cstheme="minorHAnsi"/>
          <w:color w:val="000000"/>
        </w:rPr>
        <w:t xml:space="preserve">mbassy of the </w:t>
      </w:r>
      <w:r w:rsidR="00D64FC8" w:rsidRPr="0004785E">
        <w:rPr>
          <w:rFonts w:asciiTheme="minorHAnsi" w:eastAsiaTheme="minorHAnsi" w:hAnsiTheme="minorHAnsi" w:cstheme="minorHAnsi"/>
          <w:color w:val="000000"/>
        </w:rPr>
        <w:t>P</w:t>
      </w:r>
      <w:r w:rsidRPr="0004785E">
        <w:rPr>
          <w:rFonts w:asciiTheme="minorHAnsi" w:eastAsiaTheme="minorHAnsi" w:hAnsiTheme="minorHAnsi" w:cstheme="minorHAnsi"/>
          <w:color w:val="000000"/>
        </w:rPr>
        <w:t xml:space="preserve">arty in question, provided that the newly designated Head of Delegation is properly identified as a delegate in the original credentials duly authorized by the appropriate official. If a person not identified in the initial letter of credentials is proposed as a new Head of Delegation, that change would need to be done through issuance of new credentials in accordance with rule 18.3. </w:t>
      </w:r>
    </w:p>
    <w:p w:rsidR="007912AA" w:rsidRPr="0004785E" w:rsidRDefault="007912AA"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125F9" w:rsidRPr="00033C0B" w:rsidRDefault="00CA5138" w:rsidP="009F7C18">
      <w:pPr>
        <w:pStyle w:val="Default"/>
        <w:numPr>
          <w:ilvl w:val="0"/>
          <w:numId w:val="11"/>
        </w:numPr>
        <w:ind w:left="426" w:hanging="426"/>
        <w:rPr>
          <w:rFonts w:asciiTheme="minorHAnsi" w:hAnsiTheme="minorHAnsi" w:cstheme="minorHAnsi"/>
          <w:color w:val="auto"/>
          <w:sz w:val="22"/>
          <w:szCs w:val="22"/>
        </w:rPr>
      </w:pPr>
      <w:r w:rsidRPr="0004785E">
        <w:rPr>
          <w:rFonts w:asciiTheme="minorHAnsi" w:hAnsiTheme="minorHAnsi" w:cstheme="minorHAnsi"/>
          <w:sz w:val="22"/>
          <w:szCs w:val="22"/>
        </w:rPr>
        <w:t>The credentials shall be issued either by the Head of State or Government or by the Minister for Foreign Affairs or his/her equivalent. If other authorities in a Contracting Party are entitled to issue credentials for international meetings, this should be notified by the Ministry of Foreign Affairs with an original letter to the Secretary General at the time of submitting their credentials</w:t>
      </w:r>
      <w:r w:rsidRPr="0004785E">
        <w:rPr>
          <w:rFonts w:asciiTheme="minorHAnsi" w:hAnsiTheme="minorHAnsi" w:cstheme="minorHAnsi"/>
          <w:color w:val="00B050"/>
          <w:sz w:val="22"/>
          <w:szCs w:val="22"/>
        </w:rPr>
        <w:t>.</w:t>
      </w:r>
      <w:r w:rsidR="00C125F9" w:rsidRPr="0004785E">
        <w:rPr>
          <w:rFonts w:asciiTheme="minorHAnsi" w:hAnsiTheme="minorHAnsi" w:cstheme="minorHAnsi"/>
          <w:color w:val="00B050"/>
          <w:sz w:val="22"/>
          <w:szCs w:val="22"/>
        </w:rPr>
        <w:t>{Submission of credentials may be done in either written or digital form, with digital submission requiring authentication by a valid digital signature</w:t>
      </w:r>
      <w:r w:rsidR="00D64FC8" w:rsidRPr="0004785E">
        <w:rPr>
          <w:rFonts w:asciiTheme="minorHAnsi" w:hAnsiTheme="minorHAnsi" w:cstheme="minorHAnsi"/>
          <w:color w:val="00B050"/>
          <w:sz w:val="22"/>
          <w:szCs w:val="22"/>
        </w:rPr>
        <w:t>.</w:t>
      </w:r>
      <w:r w:rsidR="00B22896" w:rsidRPr="0004785E">
        <w:rPr>
          <w:rFonts w:asciiTheme="minorHAnsi" w:hAnsiTheme="minorHAnsi" w:cstheme="minorHAnsi"/>
          <w:color w:val="00B050"/>
          <w:sz w:val="22"/>
          <w:szCs w:val="22"/>
        </w:rPr>
        <w:t>}</w:t>
      </w:r>
    </w:p>
    <w:p w:rsidR="007912AA" w:rsidRPr="0004785E" w:rsidRDefault="007912AA"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B22896" w:rsidRPr="00033C0B" w:rsidRDefault="00CA5138" w:rsidP="009F7C18">
      <w:pPr>
        <w:pStyle w:val="Default"/>
        <w:numPr>
          <w:ilvl w:val="0"/>
          <w:numId w:val="11"/>
        </w:numPr>
        <w:ind w:left="426" w:hanging="426"/>
        <w:rPr>
          <w:rFonts w:asciiTheme="minorHAnsi" w:hAnsiTheme="minorHAnsi" w:cstheme="minorHAnsi"/>
          <w:color w:val="auto"/>
          <w:sz w:val="22"/>
          <w:szCs w:val="22"/>
        </w:rPr>
      </w:pPr>
      <w:r w:rsidRPr="0004785E">
        <w:rPr>
          <w:rFonts w:asciiTheme="minorHAnsi" w:hAnsiTheme="minorHAnsi" w:cstheme="minorHAnsi"/>
          <w:sz w:val="22"/>
          <w:szCs w:val="22"/>
        </w:rPr>
        <w:t xml:space="preserve">The credentials must bear the name and position of the person who signs the credentials as well as the full signature of the appropriate authority or else be sealed and </w:t>
      </w:r>
      <w:r w:rsidR="00836A73" w:rsidRPr="0004785E">
        <w:rPr>
          <w:rFonts w:asciiTheme="minorHAnsi" w:hAnsiTheme="minorHAnsi" w:cstheme="minorHAnsi"/>
          <w:sz w:val="22"/>
          <w:szCs w:val="22"/>
        </w:rPr>
        <w:t>initialled</w:t>
      </w:r>
      <w:r w:rsidRPr="0004785E">
        <w:rPr>
          <w:rFonts w:asciiTheme="minorHAnsi" w:hAnsiTheme="minorHAnsi" w:cstheme="minorHAnsi"/>
          <w:sz w:val="22"/>
          <w:szCs w:val="22"/>
        </w:rPr>
        <w:t xml:space="preserve"> by that authorit</w:t>
      </w:r>
      <w:r w:rsidR="000F7623">
        <w:rPr>
          <w:rFonts w:asciiTheme="minorHAnsi" w:hAnsiTheme="minorHAnsi" w:cstheme="minorHAnsi"/>
          <w:sz w:val="22"/>
          <w:szCs w:val="22"/>
        </w:rPr>
        <w:t>y. The seal and/or letterhead</w:t>
      </w:r>
      <w:r w:rsidRPr="0004785E">
        <w:rPr>
          <w:rFonts w:asciiTheme="minorHAnsi" w:hAnsiTheme="minorHAnsi" w:cstheme="minorHAnsi"/>
          <w:sz w:val="22"/>
          <w:szCs w:val="22"/>
        </w:rPr>
        <w:t xml:space="preserve"> should clearly indicate that the credentials have been issued by the appropriate authority. </w:t>
      </w:r>
      <w:r w:rsidR="00B22896" w:rsidRPr="0004785E">
        <w:rPr>
          <w:rFonts w:asciiTheme="minorHAnsi" w:hAnsiTheme="minorHAnsi" w:cstheme="minorHAnsi"/>
          <w:color w:val="00B050"/>
          <w:sz w:val="22"/>
          <w:szCs w:val="22"/>
        </w:rPr>
        <w:t xml:space="preserve">{When submitted digitally, the aforementioned </w:t>
      </w:r>
      <w:r w:rsidR="00D64FC8" w:rsidRPr="0004785E">
        <w:rPr>
          <w:rFonts w:asciiTheme="minorHAnsi" w:hAnsiTheme="minorHAnsi" w:cstheme="minorHAnsi"/>
          <w:color w:val="00B050"/>
          <w:sz w:val="22"/>
          <w:szCs w:val="22"/>
        </w:rPr>
        <w:t xml:space="preserve">criteria </w:t>
      </w:r>
      <w:r w:rsidR="00B22896" w:rsidRPr="0004785E">
        <w:rPr>
          <w:rFonts w:asciiTheme="minorHAnsi" w:hAnsiTheme="minorHAnsi" w:cstheme="minorHAnsi"/>
          <w:color w:val="00B050"/>
          <w:sz w:val="22"/>
          <w:szCs w:val="22"/>
        </w:rPr>
        <w:t>apply to the electronic copy of the credentials, and shall be accompanied by the electronic signature of the appropriate authority listed in the document</w:t>
      </w:r>
      <w:r w:rsidR="00D64FC8" w:rsidRPr="0004785E">
        <w:rPr>
          <w:rFonts w:asciiTheme="minorHAnsi" w:hAnsiTheme="minorHAnsi" w:cstheme="minorHAnsi"/>
          <w:color w:val="00B050"/>
          <w:sz w:val="22"/>
          <w:szCs w:val="22"/>
        </w:rPr>
        <w:t>.</w:t>
      </w:r>
      <w:r w:rsidR="00B22896" w:rsidRPr="0004785E">
        <w:rPr>
          <w:rFonts w:asciiTheme="minorHAnsi" w:hAnsiTheme="minorHAnsi" w:cstheme="minorHAnsi"/>
          <w:color w:val="00B050"/>
          <w:sz w:val="22"/>
          <w:szCs w:val="22"/>
        </w:rPr>
        <w:t>}</w:t>
      </w:r>
    </w:p>
    <w:p w:rsidR="007912AA" w:rsidRPr="0004785E" w:rsidRDefault="007912AA"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representative may not exercise the right to vote unless his/her name is clearly and unambiguously listed in the credentials. </w:t>
      </w:r>
    </w:p>
    <w:p w:rsidR="007912AA" w:rsidRPr="0004785E" w:rsidRDefault="007912AA"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9F7C18">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credentials are submitted in a language other than one of the official languages of the Convention, they shall be accompanied by a translation into </w:t>
      </w:r>
      <w:r w:rsidR="00F52082" w:rsidRPr="0004785E">
        <w:rPr>
          <w:rFonts w:asciiTheme="minorHAnsi" w:eastAsiaTheme="minorHAnsi" w:hAnsiTheme="minorHAnsi" w:cstheme="minorHAnsi"/>
          <w:color w:val="00B050"/>
        </w:rPr>
        <w:t xml:space="preserve">{either English, French </w:t>
      </w:r>
      <w:r w:rsidR="00D64FC8" w:rsidRPr="0004785E">
        <w:rPr>
          <w:rFonts w:asciiTheme="minorHAnsi" w:eastAsiaTheme="minorHAnsi" w:hAnsiTheme="minorHAnsi" w:cstheme="minorHAnsi"/>
          <w:color w:val="00B050"/>
        </w:rPr>
        <w:t>or</w:t>
      </w:r>
      <w:r w:rsidR="00CD1226" w:rsidRPr="0004785E">
        <w:rPr>
          <w:rFonts w:asciiTheme="minorHAnsi" w:eastAsiaTheme="minorHAnsi" w:hAnsiTheme="minorHAnsi" w:cstheme="minorHAnsi"/>
          <w:color w:val="00B050"/>
        </w:rPr>
        <w:t xml:space="preserve"> </w:t>
      </w:r>
      <w:r w:rsidR="00F52082" w:rsidRPr="0004785E">
        <w:rPr>
          <w:rFonts w:asciiTheme="minorHAnsi" w:eastAsiaTheme="minorHAnsi" w:hAnsiTheme="minorHAnsi" w:cstheme="minorHAnsi"/>
          <w:color w:val="00B050"/>
        </w:rPr>
        <w:t>Spanish}</w:t>
      </w:r>
      <w:r w:rsidRPr="0004785E">
        <w:rPr>
          <w:rFonts w:asciiTheme="minorHAnsi" w:eastAsiaTheme="minorHAnsi" w:hAnsiTheme="minorHAnsi" w:cstheme="minorHAnsi"/>
          <w:color w:val="00B050"/>
        </w:rPr>
        <w:t>,</w:t>
      </w:r>
      <w:r w:rsidRPr="0004785E">
        <w:rPr>
          <w:rFonts w:asciiTheme="minorHAnsi" w:eastAsiaTheme="minorHAnsi" w:hAnsiTheme="minorHAnsi" w:cstheme="minorHAnsi"/>
          <w:color w:val="000000"/>
        </w:rPr>
        <w:t xml:space="preserve"> and the translation shall be produced and sealed or otherwise duly authorized by the Ministry for Foreign Affairs or its diplomatic representation, or the office of the Head of Delegation or the office of one of the delegates whose name is listed in the Credentials. </w:t>
      </w:r>
    </w:p>
    <w:p w:rsidR="00DB16E9" w:rsidRPr="0004785E" w:rsidRDefault="00DB16E9"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0000"/>
          <w:sz w:val="22"/>
          <w:szCs w:val="22"/>
          <w:lang w:eastAsia="en-US"/>
        </w:rPr>
        <w:t>Rule 19</w:t>
      </w:r>
      <w:r w:rsidR="00CD1226" w:rsidRPr="0004785E">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Credentials Committee}</w:t>
      </w:r>
    </w:p>
    <w:p w:rsidR="004073E4" w:rsidRPr="0004785E" w:rsidRDefault="004073E4" w:rsidP="007912AA">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12"/>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A Credentials Committee composed of</w:t>
      </w:r>
      <w:r w:rsidR="00CD1226" w:rsidRPr="0004785E">
        <w:rPr>
          <w:rFonts w:asciiTheme="minorHAnsi" w:eastAsiaTheme="minorHAnsi" w:hAnsiTheme="minorHAnsi" w:cstheme="minorHAnsi"/>
          <w:color w:val="000000"/>
        </w:rPr>
        <w:t xml:space="preserve"> </w:t>
      </w:r>
      <w:r w:rsidR="00F52082" w:rsidRPr="0004785E">
        <w:rPr>
          <w:rFonts w:asciiTheme="minorHAnsi" w:eastAsiaTheme="minorHAnsi" w:hAnsiTheme="minorHAnsi" w:cstheme="minorHAnsi"/>
          <w:color w:val="00B050"/>
        </w:rPr>
        <w:t>{6 members}</w:t>
      </w:r>
      <w:r w:rsidR="00F52082" w:rsidRPr="0004785E">
        <w:rPr>
          <w:rFonts w:asciiTheme="minorHAnsi" w:eastAsiaTheme="minorHAnsi" w:hAnsiTheme="minorHAnsi" w:cstheme="minorHAnsi"/>
          <w:color w:val="000000"/>
        </w:rPr>
        <w:t xml:space="preserve"> with </w:t>
      </w:r>
      <w:r w:rsidRPr="0004785E">
        <w:rPr>
          <w:rFonts w:asciiTheme="minorHAnsi" w:eastAsiaTheme="minorHAnsi" w:hAnsiTheme="minorHAnsi" w:cstheme="minorHAnsi"/>
          <w:color w:val="000000"/>
        </w:rPr>
        <w:t xml:space="preserve">one Party from each of the Ramsar regions, elected at the first session of each ordinary meeting on the basis of a proposal from the Standing Committee or Conference Committee, shall examine the credentials and submit its report to the Conference of the Parties for approval. </w:t>
      </w:r>
    </w:p>
    <w:p w:rsidR="00F52082" w:rsidRPr="0004785E" w:rsidRDefault="00F52082"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F52082" w:rsidRPr="0004785E" w:rsidRDefault="00F52082" w:rsidP="009F7C18">
      <w:pPr>
        <w:pStyle w:val="Default"/>
        <w:numPr>
          <w:ilvl w:val="0"/>
          <w:numId w:val="12"/>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 xml:space="preserve">{The President of the Credentials Committee shall be elected by the Committee. </w:t>
      </w:r>
      <w:r w:rsidR="00F07A09">
        <w:rPr>
          <w:rFonts w:asciiTheme="minorHAnsi" w:hAnsiTheme="minorHAnsi" w:cstheme="minorHAnsi"/>
          <w:color w:val="00B050"/>
          <w:sz w:val="22"/>
          <w:szCs w:val="22"/>
        </w:rPr>
        <w:t xml:space="preserve">The </w:t>
      </w:r>
      <w:r w:rsidR="00033C0B">
        <w:rPr>
          <w:rFonts w:asciiTheme="minorHAnsi" w:hAnsiTheme="minorHAnsi" w:cstheme="minorHAnsi"/>
          <w:color w:val="00B050"/>
          <w:sz w:val="22"/>
          <w:szCs w:val="22"/>
        </w:rPr>
        <w:t>h</w:t>
      </w:r>
      <w:r w:rsidRPr="0004785E">
        <w:rPr>
          <w:rFonts w:asciiTheme="minorHAnsi" w:hAnsiTheme="minorHAnsi" w:cstheme="minorHAnsi"/>
          <w:color w:val="00B050"/>
          <w:sz w:val="22"/>
          <w:szCs w:val="22"/>
        </w:rPr>
        <w:t>older of this post shall have equivalent powers and duties in relation to meetings of the Committee as the President of the Conference. A majority of the members of the Committee shall constitute a quorum. Decisions in the Committee shall be taken by majority vote. No member shall have more than one vote. Meetings of the Committee shall be held in private unless otherwise determined by the Conference</w:t>
      </w:r>
      <w:r w:rsidR="00D64FC8" w:rsidRPr="0004785E">
        <w:rPr>
          <w:rFonts w:asciiTheme="minorHAnsi" w:hAnsiTheme="minorHAnsi" w:cstheme="minorHAnsi"/>
          <w:color w:val="00B050"/>
          <w:sz w:val="22"/>
          <w:szCs w:val="22"/>
        </w:rPr>
        <w:t>.</w:t>
      </w:r>
      <w:r w:rsidRPr="0004785E">
        <w:rPr>
          <w:rFonts w:asciiTheme="minorHAnsi" w:hAnsiTheme="minorHAnsi" w:cstheme="minorHAnsi"/>
          <w:color w:val="00B050"/>
          <w:sz w:val="22"/>
          <w:szCs w:val="22"/>
        </w:rPr>
        <w:t>}</w:t>
      </w:r>
    </w:p>
    <w:p w:rsidR="00F52082" w:rsidRPr="0004785E" w:rsidRDefault="00F52082"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Default="00CA5138" w:rsidP="007912AA">
      <w:pPr>
        <w:autoSpaceDE w:val="0"/>
        <w:autoSpaceDN w:val="0"/>
        <w:adjustRightInd w:val="0"/>
        <w:jc w:val="center"/>
        <w:rPr>
          <w:rFonts w:asciiTheme="minorHAnsi" w:hAnsiTheme="minorHAnsi" w:cstheme="minorHAnsi"/>
          <w:b/>
          <w:color w:val="00B050"/>
          <w:sz w:val="22"/>
          <w:szCs w:val="22"/>
        </w:rPr>
      </w:pPr>
      <w:r w:rsidRPr="0004785E">
        <w:rPr>
          <w:rFonts w:asciiTheme="minorHAnsi" w:eastAsiaTheme="minorHAnsi" w:hAnsiTheme="minorHAnsi" w:cstheme="minorHAnsi"/>
          <w:b/>
          <w:bCs/>
          <w:color w:val="000000"/>
          <w:sz w:val="22"/>
          <w:szCs w:val="22"/>
          <w:lang w:eastAsia="en-US"/>
        </w:rPr>
        <w:t>Rule 20</w:t>
      </w:r>
      <w:r w:rsidR="00CD1226" w:rsidRPr="0004785E">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Provisional Participation}</w:t>
      </w:r>
    </w:p>
    <w:p w:rsidR="0020757F" w:rsidRDefault="0020757F" w:rsidP="007912AA">
      <w:pPr>
        <w:autoSpaceDE w:val="0"/>
        <w:autoSpaceDN w:val="0"/>
        <w:adjustRightInd w:val="0"/>
        <w:jc w:val="center"/>
        <w:rPr>
          <w:rFonts w:asciiTheme="minorHAnsi" w:hAnsiTheme="minorHAnsi" w:cstheme="minorHAnsi"/>
          <w:b/>
          <w:color w:val="00B050"/>
          <w:sz w:val="22"/>
          <w:szCs w:val="22"/>
        </w:rPr>
      </w:pPr>
    </w:p>
    <w:p w:rsidR="0020757F" w:rsidRPr="007C352F" w:rsidRDefault="007C352F" w:rsidP="0020757F">
      <w:pPr>
        <w:autoSpaceDE w:val="0"/>
        <w:autoSpaceDN w:val="0"/>
        <w:adjustRightInd w:val="0"/>
        <w:jc w:val="center"/>
        <w:rPr>
          <w:rFonts w:asciiTheme="minorHAnsi" w:eastAsiaTheme="minorHAnsi" w:hAnsiTheme="minorHAnsi" w:cstheme="minorHAnsi"/>
          <w:sz w:val="22"/>
          <w:szCs w:val="22"/>
          <w:lang w:eastAsia="en-US"/>
        </w:rPr>
      </w:pPr>
      <w:r>
        <w:rPr>
          <w:rFonts w:asciiTheme="minorHAnsi" w:hAnsiTheme="minorHAnsi" w:cstheme="minorHAnsi"/>
          <w:b/>
          <w:color w:val="00B050"/>
          <w:sz w:val="22"/>
          <w:szCs w:val="22"/>
        </w:rPr>
        <w:t xml:space="preserve">DELETED </w:t>
      </w:r>
      <w:r w:rsidR="0020757F" w:rsidRPr="007C352F">
        <w:rPr>
          <w:rFonts w:asciiTheme="minorHAnsi" w:hAnsiTheme="minorHAnsi" w:cstheme="minorHAnsi"/>
          <w:sz w:val="22"/>
          <w:szCs w:val="22"/>
        </w:rPr>
        <w:t>Pending a decision of the Conference of the Parties upon their credentials, representatives shall be entitled to participate provisionally in the meeting</w:t>
      </w:r>
      <w:r w:rsidR="0020757F" w:rsidRPr="007C352F">
        <w:rPr>
          <w:rFonts w:asciiTheme="minorHAnsi" w:hAnsiTheme="minorHAnsi" w:cstheme="minorHAnsi"/>
          <w:b/>
          <w:sz w:val="22"/>
          <w:szCs w:val="22"/>
        </w:rPr>
        <w:t xml:space="preserve"> </w:t>
      </w:r>
    </w:p>
    <w:p w:rsidR="007912AA" w:rsidRPr="007C352F" w:rsidRDefault="007912AA" w:rsidP="00CA5138">
      <w:pPr>
        <w:autoSpaceDE w:val="0"/>
        <w:autoSpaceDN w:val="0"/>
        <w:adjustRightInd w:val="0"/>
        <w:rPr>
          <w:rFonts w:asciiTheme="minorHAnsi" w:eastAsiaTheme="minorHAnsi" w:hAnsiTheme="minorHAnsi" w:cstheme="minorHAnsi"/>
          <w:sz w:val="22"/>
          <w:szCs w:val="22"/>
          <w:lang w:eastAsia="en-US"/>
        </w:rPr>
      </w:pPr>
    </w:p>
    <w:p w:rsidR="00F52082" w:rsidRPr="0004785E" w:rsidRDefault="00F52082" w:rsidP="009F7C18">
      <w:pPr>
        <w:pStyle w:val="Default"/>
        <w:numPr>
          <w:ilvl w:val="0"/>
          <w:numId w:val="13"/>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{The Credentials Committee shall examine all credentials deposited with the Convention Secretariat and report promptly to the Conference, which shall decide any and all questions arising</w:t>
      </w:r>
      <w:r w:rsidR="00D64FC8" w:rsidRPr="0004785E">
        <w:rPr>
          <w:rFonts w:asciiTheme="minorHAnsi" w:hAnsiTheme="minorHAnsi" w:cstheme="minorHAnsi"/>
          <w:color w:val="00B050"/>
          <w:sz w:val="22"/>
          <w:szCs w:val="22"/>
        </w:rPr>
        <w:t>.</w:t>
      </w:r>
      <w:r w:rsidRPr="0004785E">
        <w:rPr>
          <w:rFonts w:asciiTheme="minorHAnsi" w:hAnsiTheme="minorHAnsi" w:cstheme="minorHAnsi"/>
          <w:color w:val="00B050"/>
          <w:sz w:val="22"/>
          <w:szCs w:val="22"/>
        </w:rPr>
        <w:t>}</w:t>
      </w:r>
    </w:p>
    <w:p w:rsidR="00F52082" w:rsidRPr="0004785E" w:rsidRDefault="00F52082" w:rsidP="009F7C18">
      <w:pPr>
        <w:pStyle w:val="Default"/>
        <w:ind w:left="426" w:hanging="426"/>
        <w:rPr>
          <w:rFonts w:asciiTheme="minorHAnsi" w:hAnsiTheme="minorHAnsi" w:cstheme="minorHAnsi"/>
          <w:color w:val="00B050"/>
          <w:sz w:val="22"/>
          <w:szCs w:val="22"/>
        </w:rPr>
      </w:pPr>
    </w:p>
    <w:p w:rsidR="00F52082" w:rsidRPr="0004785E" w:rsidRDefault="00F52082" w:rsidP="009F7C18">
      <w:pPr>
        <w:pStyle w:val="ListParagraph"/>
        <w:numPr>
          <w:ilvl w:val="0"/>
          <w:numId w:val="13"/>
        </w:numPr>
        <w:autoSpaceDE w:val="0"/>
        <w:autoSpaceDN w:val="0"/>
        <w:adjustRightInd w:val="0"/>
        <w:ind w:left="426" w:hanging="426"/>
        <w:jc w:val="left"/>
        <w:rPr>
          <w:rFonts w:asciiTheme="minorHAnsi" w:hAnsiTheme="minorHAnsi" w:cstheme="minorHAnsi"/>
          <w:color w:val="00B050"/>
        </w:rPr>
      </w:pPr>
      <w:r w:rsidRPr="0004785E">
        <w:rPr>
          <w:rFonts w:asciiTheme="minorHAnsi" w:hAnsiTheme="minorHAnsi" w:cstheme="minorHAnsi"/>
          <w:color w:val="00B050"/>
        </w:rPr>
        <w:t>{Any delegation or representative which has been subject to an objection shall be seated and entitled to participate provisionally in the meeting until the Credentials Committee has reported and the Conference has given its decision</w:t>
      </w:r>
      <w:r w:rsidR="00D64FC8" w:rsidRPr="0004785E">
        <w:rPr>
          <w:rFonts w:asciiTheme="minorHAnsi" w:hAnsiTheme="minorHAnsi" w:cstheme="minorHAnsi"/>
          <w:color w:val="00B050"/>
        </w:rPr>
        <w:t>.</w:t>
      </w:r>
      <w:r w:rsidRPr="0004785E">
        <w:rPr>
          <w:rFonts w:asciiTheme="minorHAnsi" w:hAnsiTheme="minorHAnsi" w:cstheme="minorHAnsi"/>
          <w:color w:val="00B050"/>
        </w:rPr>
        <w:t>}</w:t>
      </w:r>
    </w:p>
    <w:p w:rsidR="00F52082" w:rsidRPr="0004785E" w:rsidRDefault="00F52082" w:rsidP="00CA5138">
      <w:pPr>
        <w:autoSpaceDE w:val="0"/>
        <w:autoSpaceDN w:val="0"/>
        <w:adjustRightInd w:val="0"/>
        <w:rPr>
          <w:rFonts w:asciiTheme="minorHAnsi" w:hAnsiTheme="minorHAnsi" w:cstheme="minorHAnsi"/>
          <w:sz w:val="22"/>
          <w:szCs w:val="22"/>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OFFICERS</w:t>
      </w:r>
    </w:p>
    <w:p w:rsidR="007912AA" w:rsidRPr="0004785E" w:rsidRDefault="007912AA"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Rule 21</w:t>
      </w:r>
      <w:r w:rsidR="00CD1226" w:rsidRPr="0004785E">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President}</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D56DFB" w:rsidRPr="0004785E" w:rsidRDefault="00CA5138" w:rsidP="009F7C18">
      <w:pPr>
        <w:pStyle w:val="Default"/>
        <w:numPr>
          <w:ilvl w:val="0"/>
          <w:numId w:val="14"/>
        </w:numPr>
        <w:ind w:left="426" w:hanging="426"/>
        <w:rPr>
          <w:rFonts w:asciiTheme="minorHAnsi" w:hAnsiTheme="minorHAnsi" w:cstheme="minorHAnsi"/>
          <w:color w:val="FF0000"/>
          <w:sz w:val="22"/>
          <w:szCs w:val="22"/>
        </w:rPr>
      </w:pPr>
      <w:r w:rsidRPr="0004785E">
        <w:rPr>
          <w:rFonts w:asciiTheme="minorHAnsi" w:hAnsiTheme="minorHAnsi" w:cstheme="minorHAnsi"/>
          <w:sz w:val="22"/>
          <w:szCs w:val="22"/>
        </w:rPr>
        <w:t>At the commencement of the first session of each ordinary meeting, a President, an Alternate President, and two Vice-Presidents</w:t>
      </w:r>
      <w:r w:rsidR="007F1584" w:rsidRPr="0004785E">
        <w:rPr>
          <w:rFonts w:asciiTheme="minorHAnsi" w:hAnsiTheme="minorHAnsi" w:cstheme="minorHAnsi"/>
          <w:sz w:val="22"/>
          <w:szCs w:val="22"/>
        </w:rPr>
        <w:t>,</w:t>
      </w:r>
      <w:r w:rsidR="009A50FA" w:rsidRPr="0004785E">
        <w:rPr>
          <w:rFonts w:asciiTheme="minorHAnsi" w:hAnsiTheme="minorHAnsi" w:cstheme="minorHAnsi"/>
          <w:color w:val="00B050"/>
          <w:sz w:val="22"/>
          <w:szCs w:val="22"/>
        </w:rPr>
        <w:t>{</w:t>
      </w:r>
      <w:r w:rsidR="007F1584" w:rsidRPr="0004785E">
        <w:rPr>
          <w:rFonts w:asciiTheme="minorHAnsi" w:hAnsiTheme="minorHAnsi" w:cstheme="minorHAnsi"/>
          <w:color w:val="00B050"/>
          <w:sz w:val="22"/>
          <w:szCs w:val="22"/>
        </w:rPr>
        <w:t>one of whom shall act as Rapporteur,</w:t>
      </w:r>
      <w:r w:rsidR="00CD1226" w:rsidRPr="0004785E">
        <w:rPr>
          <w:rFonts w:asciiTheme="minorHAnsi" w:hAnsiTheme="minorHAnsi" w:cstheme="minorHAnsi"/>
          <w:color w:val="00B050"/>
          <w:sz w:val="22"/>
          <w:szCs w:val="22"/>
        </w:rPr>
        <w:t xml:space="preserve"> </w:t>
      </w:r>
      <w:r w:rsidR="007F1584" w:rsidRPr="0004785E">
        <w:rPr>
          <w:rFonts w:asciiTheme="minorHAnsi" w:hAnsiTheme="minorHAnsi" w:cstheme="minorHAnsi"/>
          <w:color w:val="00B050"/>
          <w:sz w:val="22"/>
          <w:szCs w:val="22"/>
        </w:rPr>
        <w:t>are to</w:t>
      </w:r>
      <w:r w:rsidR="009A50FA" w:rsidRPr="0004785E">
        <w:rPr>
          <w:rFonts w:asciiTheme="minorHAnsi" w:hAnsiTheme="minorHAnsi" w:cstheme="minorHAnsi"/>
          <w:color w:val="00B050"/>
          <w:sz w:val="22"/>
          <w:szCs w:val="22"/>
        </w:rPr>
        <w:t>}</w:t>
      </w:r>
      <w:r w:rsidR="0004785E">
        <w:rPr>
          <w:rFonts w:asciiTheme="minorHAnsi" w:hAnsiTheme="minorHAnsi" w:cstheme="minorHAnsi"/>
          <w:color w:val="00B050"/>
          <w:sz w:val="22"/>
          <w:szCs w:val="22"/>
        </w:rPr>
        <w:t xml:space="preserve"> </w:t>
      </w:r>
      <w:r w:rsidRPr="0004785E">
        <w:rPr>
          <w:rFonts w:asciiTheme="minorHAnsi" w:hAnsiTheme="minorHAnsi" w:cstheme="minorHAnsi"/>
          <w:sz w:val="22"/>
          <w:szCs w:val="22"/>
        </w:rPr>
        <w:t>be elected from among the representatives of the Parties present at the meeting, on the basis of a proposal put forward by the Conference Committee.</w:t>
      </w:r>
      <w:r w:rsidR="006501C8">
        <w:rPr>
          <w:rFonts w:asciiTheme="minorHAnsi" w:hAnsiTheme="minorHAnsi" w:cstheme="minorHAnsi"/>
          <w:sz w:val="22"/>
          <w:szCs w:val="22"/>
        </w:rPr>
        <w:t xml:space="preserve"> </w:t>
      </w:r>
      <w:r w:rsidR="00D56DFB" w:rsidRPr="0004785E">
        <w:rPr>
          <w:rFonts w:asciiTheme="minorHAnsi" w:hAnsiTheme="minorHAnsi" w:cstheme="minorHAnsi"/>
          <w:color w:val="00B050"/>
          <w:sz w:val="22"/>
          <w:szCs w:val="22"/>
        </w:rPr>
        <w:t xml:space="preserve">{They will serve as the </w:t>
      </w:r>
      <w:r w:rsidR="0020757F">
        <w:rPr>
          <w:rFonts w:asciiTheme="minorHAnsi" w:hAnsiTheme="minorHAnsi" w:cstheme="minorHAnsi"/>
          <w:color w:val="00B050"/>
          <w:sz w:val="22"/>
          <w:szCs w:val="22"/>
        </w:rPr>
        <w:t xml:space="preserve">COP </w:t>
      </w:r>
      <w:r w:rsidR="00D56DFB" w:rsidRPr="0004785E">
        <w:rPr>
          <w:rFonts w:asciiTheme="minorHAnsi" w:hAnsiTheme="minorHAnsi" w:cstheme="minorHAnsi"/>
          <w:color w:val="00B050"/>
          <w:sz w:val="22"/>
          <w:szCs w:val="22"/>
        </w:rPr>
        <w:t xml:space="preserve">Bureau </w:t>
      </w:r>
      <w:r w:rsidR="00D64FC8" w:rsidRPr="0004785E">
        <w:rPr>
          <w:rFonts w:asciiTheme="minorHAnsi" w:hAnsiTheme="minorHAnsi" w:cstheme="minorHAnsi"/>
          <w:color w:val="00B050"/>
          <w:sz w:val="22"/>
          <w:szCs w:val="22"/>
        </w:rPr>
        <w:t>.</w:t>
      </w:r>
      <w:r w:rsidR="00D56DFB" w:rsidRPr="0004785E">
        <w:rPr>
          <w:rFonts w:asciiTheme="minorHAnsi" w:hAnsiTheme="minorHAnsi" w:cstheme="minorHAnsi"/>
          <w:color w:val="00B050"/>
          <w:sz w:val="22"/>
          <w:szCs w:val="22"/>
        </w:rPr>
        <w:t>}</w:t>
      </w:r>
      <w:r w:rsidRPr="0004785E">
        <w:rPr>
          <w:rFonts w:asciiTheme="minorHAnsi" w:hAnsiTheme="minorHAnsi" w:cstheme="minorHAnsi"/>
          <w:sz w:val="22"/>
          <w:szCs w:val="22"/>
        </w:rPr>
        <w:t xml:space="preserve"> In preparing its proposal on this matter, the Conference Committee shall consider the candidates put forward by the host country of the meeting </w:t>
      </w:r>
      <w:r w:rsidR="008C4A6D">
        <w:rPr>
          <w:rFonts w:asciiTheme="minorHAnsi" w:hAnsiTheme="minorHAnsi" w:cstheme="minorHAnsi"/>
          <w:sz w:val="22"/>
          <w:szCs w:val="22"/>
        </w:rPr>
        <w:t>for the posts of President and Alternate President of the meeting</w:t>
      </w:r>
      <w:r w:rsidR="007C352F">
        <w:rPr>
          <w:rFonts w:asciiTheme="minorHAnsi" w:hAnsiTheme="minorHAnsi" w:cstheme="minorHAnsi"/>
          <w:sz w:val="22"/>
          <w:szCs w:val="22"/>
        </w:rPr>
        <w:t xml:space="preserve">. </w:t>
      </w:r>
      <w:r w:rsidR="008E207D" w:rsidRPr="0004785E">
        <w:rPr>
          <w:rFonts w:asciiTheme="minorHAnsi" w:hAnsiTheme="minorHAnsi" w:cstheme="minorHAnsi"/>
          <w:color w:val="00B050"/>
          <w:sz w:val="22"/>
          <w:szCs w:val="22"/>
        </w:rPr>
        <w:t>{</w:t>
      </w:r>
      <w:r w:rsidR="00D56DFB" w:rsidRPr="0004785E">
        <w:rPr>
          <w:rFonts w:asciiTheme="minorHAnsi" w:hAnsiTheme="minorHAnsi" w:cstheme="minorHAnsi"/>
          <w:color w:val="00B050"/>
          <w:sz w:val="22"/>
          <w:szCs w:val="22"/>
        </w:rPr>
        <w:t xml:space="preserve">The offices of President and Rapporteur shall normally be subject to rotation among the </w:t>
      </w:r>
      <w:r w:rsidR="004728E4" w:rsidRPr="0004785E">
        <w:rPr>
          <w:rFonts w:asciiTheme="minorHAnsi" w:hAnsiTheme="minorHAnsi" w:cstheme="minorHAnsi"/>
          <w:color w:val="00B050"/>
          <w:sz w:val="22"/>
          <w:szCs w:val="22"/>
        </w:rPr>
        <w:t>six</w:t>
      </w:r>
      <w:r w:rsidR="00CD1226" w:rsidRPr="0004785E">
        <w:rPr>
          <w:rFonts w:asciiTheme="minorHAnsi" w:hAnsiTheme="minorHAnsi" w:cstheme="minorHAnsi"/>
          <w:color w:val="00B050"/>
          <w:sz w:val="22"/>
          <w:szCs w:val="22"/>
        </w:rPr>
        <w:t xml:space="preserve"> </w:t>
      </w:r>
      <w:r w:rsidR="00D56DFB" w:rsidRPr="0004785E">
        <w:rPr>
          <w:rFonts w:asciiTheme="minorHAnsi" w:hAnsiTheme="minorHAnsi" w:cstheme="minorHAnsi"/>
          <w:color w:val="00B050"/>
          <w:sz w:val="22"/>
          <w:szCs w:val="22"/>
        </w:rPr>
        <w:t>regional groups</w:t>
      </w:r>
      <w:r w:rsidR="00D64FC8" w:rsidRPr="0004785E">
        <w:rPr>
          <w:rFonts w:asciiTheme="minorHAnsi" w:hAnsiTheme="minorHAnsi" w:cstheme="minorHAnsi"/>
          <w:color w:val="00B050"/>
          <w:sz w:val="22"/>
          <w:szCs w:val="22"/>
        </w:rPr>
        <w:t>.</w:t>
      </w:r>
      <w:r w:rsidR="008E207D" w:rsidRPr="0004785E">
        <w:rPr>
          <w:rFonts w:asciiTheme="minorHAnsi" w:hAnsiTheme="minorHAnsi" w:cstheme="minorHAnsi"/>
          <w:color w:val="00B050"/>
          <w:sz w:val="22"/>
          <w:szCs w:val="22"/>
        </w:rPr>
        <w:t>}</w:t>
      </w:r>
    </w:p>
    <w:p w:rsidR="007912AA" w:rsidRPr="0004785E" w:rsidRDefault="007912AA" w:rsidP="009F7C18">
      <w:pPr>
        <w:autoSpaceDE w:val="0"/>
        <w:autoSpaceDN w:val="0"/>
        <w:adjustRightInd w:val="0"/>
        <w:ind w:left="426" w:hanging="426"/>
        <w:rPr>
          <w:rFonts w:asciiTheme="minorHAnsi" w:eastAsiaTheme="minorHAnsi" w:hAnsiTheme="minorHAnsi" w:cstheme="minorHAnsi"/>
          <w:color w:val="000000"/>
          <w:sz w:val="22"/>
          <w:szCs w:val="22"/>
          <w:highlight w:val="yellow"/>
          <w:lang w:eastAsia="en-US"/>
        </w:rPr>
      </w:pPr>
    </w:p>
    <w:p w:rsidR="00CA5138" w:rsidRPr="0004785E" w:rsidRDefault="002356A9" w:rsidP="003E54C7">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B050"/>
        </w:rPr>
      </w:pPr>
      <w:r w:rsidRPr="0004785E">
        <w:rPr>
          <w:rFonts w:asciiTheme="minorHAnsi" w:eastAsiaTheme="minorHAnsi" w:hAnsiTheme="minorHAnsi" w:cstheme="minorHAnsi"/>
          <w:color w:val="00B050"/>
        </w:rPr>
        <w:t>{</w:t>
      </w:r>
      <w:r w:rsidR="00D56DFB" w:rsidRPr="0004785E">
        <w:rPr>
          <w:rFonts w:asciiTheme="minorHAnsi" w:hAnsiTheme="minorHAnsi" w:cstheme="minorHAnsi"/>
          <w:color w:val="00B050"/>
        </w:rPr>
        <w:t xml:space="preserve">The officers of the </w:t>
      </w:r>
      <w:r w:rsidR="007C352F">
        <w:rPr>
          <w:rFonts w:asciiTheme="minorHAnsi" w:hAnsiTheme="minorHAnsi" w:cstheme="minorHAnsi"/>
          <w:color w:val="00B050"/>
        </w:rPr>
        <w:t xml:space="preserve">COP </w:t>
      </w:r>
      <w:r w:rsidR="00D56DFB" w:rsidRPr="0004785E">
        <w:rPr>
          <w:rFonts w:asciiTheme="minorHAnsi" w:hAnsiTheme="minorHAnsi" w:cstheme="minorHAnsi"/>
          <w:color w:val="00B050"/>
        </w:rPr>
        <w:t>bureau as referred to in Rule 21.1 shall assume their functions at the beginning of the session and will remain in office until their successors are duly elected. The President shall preside until a new President is elected at the commencement of the next ordinary meeting, with the President and the Vice-Presidents serving as the bureau of any extraordinary meeting held during their term of office and providing guidance to the Secretariat with regard to preparations for, and conduct of, meetings of the Conference of the Parties. No</w:t>
      </w:r>
      <w:r w:rsidR="00836A73" w:rsidRPr="0004785E">
        <w:rPr>
          <w:rFonts w:asciiTheme="minorHAnsi" w:hAnsiTheme="minorHAnsi" w:cstheme="minorHAnsi"/>
          <w:color w:val="00B050"/>
        </w:rPr>
        <w:t xml:space="preserve"> officer may be re-elected for </w:t>
      </w:r>
      <w:r w:rsidR="00D56DFB" w:rsidRPr="0004785E">
        <w:rPr>
          <w:rFonts w:asciiTheme="minorHAnsi" w:hAnsiTheme="minorHAnsi" w:cstheme="minorHAnsi"/>
          <w:color w:val="00B050"/>
        </w:rPr>
        <w:t>more than two consecutive terms</w:t>
      </w:r>
      <w:r w:rsidRPr="0004785E">
        <w:rPr>
          <w:rFonts w:asciiTheme="minorHAnsi" w:hAnsiTheme="minorHAnsi" w:cstheme="minorHAnsi"/>
          <w:color w:val="00B050"/>
        </w:rPr>
        <w:t>}</w:t>
      </w:r>
      <w:r w:rsidR="00D56DFB" w:rsidRPr="0004785E">
        <w:rPr>
          <w:rFonts w:asciiTheme="minorHAnsi" w:hAnsiTheme="minorHAnsi" w:cstheme="minorHAnsi"/>
          <w:color w:val="00B050"/>
        </w:rPr>
        <w:t>.</w:t>
      </w:r>
    </w:p>
    <w:p w:rsidR="007912AA" w:rsidRPr="0004785E" w:rsidRDefault="007912AA" w:rsidP="009F7C18">
      <w:pPr>
        <w:autoSpaceDE w:val="0"/>
        <w:autoSpaceDN w:val="0"/>
        <w:adjustRightInd w:val="0"/>
        <w:ind w:left="426" w:hanging="426"/>
        <w:rPr>
          <w:rFonts w:asciiTheme="minorHAnsi" w:eastAsiaTheme="minorHAnsi" w:hAnsiTheme="minorHAnsi" w:cstheme="minorHAnsi"/>
          <w:color w:val="000000"/>
          <w:sz w:val="22"/>
          <w:szCs w:val="22"/>
          <w:highlight w:val="yellow"/>
          <w:lang w:eastAsia="en-US"/>
        </w:rPr>
      </w:pPr>
    </w:p>
    <w:p w:rsidR="00CA5138" w:rsidRDefault="00CA5138" w:rsidP="009F7C18">
      <w:pPr>
        <w:autoSpaceDE w:val="0"/>
        <w:autoSpaceDN w:val="0"/>
        <w:adjustRightInd w:val="0"/>
        <w:ind w:left="426" w:hanging="426"/>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3. </w:t>
      </w:r>
      <w:r w:rsidR="00CD1226" w:rsidRPr="0004785E">
        <w:rPr>
          <w:rFonts w:asciiTheme="minorHAnsi" w:eastAsiaTheme="minorHAnsi" w:hAnsiTheme="minorHAnsi" w:cstheme="minorHAnsi"/>
          <w:color w:val="000000"/>
          <w:sz w:val="22"/>
          <w:szCs w:val="22"/>
          <w:lang w:eastAsia="en-US"/>
        </w:rPr>
        <w:t xml:space="preserve">   </w:t>
      </w:r>
      <w:r w:rsidRPr="0004785E">
        <w:rPr>
          <w:rFonts w:asciiTheme="minorHAnsi" w:eastAsiaTheme="minorHAnsi" w:hAnsiTheme="minorHAnsi" w:cstheme="minorHAnsi"/>
          <w:color w:val="000000"/>
          <w:sz w:val="22"/>
          <w:szCs w:val="22"/>
          <w:lang w:eastAsia="en-US"/>
        </w:rPr>
        <w:t>The President and the Alternate President shall participate in the meeting in that capacity and shall not at the same time exercise the rights of a representative of a Party. The Party concerned shall designate another representative who shall be entitled to represent the Party in the meeting and to exercise the right to vote.</w:t>
      </w:r>
    </w:p>
    <w:p w:rsidR="008C4A6D" w:rsidRDefault="008C4A6D" w:rsidP="00CD1226">
      <w:pPr>
        <w:autoSpaceDE w:val="0"/>
        <w:autoSpaceDN w:val="0"/>
        <w:adjustRightInd w:val="0"/>
        <w:ind w:left="720" w:hanging="360"/>
        <w:rPr>
          <w:rFonts w:asciiTheme="minorHAnsi" w:eastAsiaTheme="minorHAnsi" w:hAnsiTheme="minorHAnsi" w:cstheme="minorHAnsi"/>
          <w:color w:val="000000"/>
          <w:sz w:val="22"/>
          <w:szCs w:val="22"/>
          <w:lang w:eastAsia="en-US"/>
        </w:rPr>
      </w:pPr>
    </w:p>
    <w:p w:rsidR="008C4A6D" w:rsidRPr="00D06187" w:rsidRDefault="008C4A6D" w:rsidP="008C4A6D">
      <w:pPr>
        <w:tabs>
          <w:tab w:val="left" w:pos="-720"/>
          <w:tab w:val="left" w:pos="567"/>
        </w:tabs>
        <w:suppressAutoHyphens/>
        <w:ind w:left="567" w:hanging="567"/>
        <w:rPr>
          <w:rFonts w:asciiTheme="minorHAnsi" w:eastAsiaTheme="minorHAnsi" w:hAnsiTheme="minorHAnsi" w:cstheme="minorHAnsi"/>
          <w:color w:val="000000"/>
          <w:sz w:val="22"/>
          <w:szCs w:val="22"/>
          <w:lang w:eastAsia="en-US"/>
        </w:rPr>
      </w:pPr>
      <w:r w:rsidRPr="00D06187">
        <w:rPr>
          <w:rFonts w:asciiTheme="minorHAnsi" w:eastAsiaTheme="minorHAnsi" w:hAnsiTheme="minorHAnsi" w:cstheme="minorHAnsi"/>
          <w:color w:val="00B050"/>
          <w:sz w:val="22"/>
          <w:szCs w:val="22"/>
          <w:lang w:eastAsia="en-US"/>
        </w:rPr>
        <w:t xml:space="preserve">Deleted </w:t>
      </w:r>
      <w:r>
        <w:rPr>
          <w:rFonts w:asciiTheme="minorHAnsi" w:eastAsiaTheme="minorHAnsi" w:hAnsiTheme="minorHAnsi" w:cstheme="minorHAnsi"/>
          <w:color w:val="000000"/>
          <w:sz w:val="22"/>
          <w:szCs w:val="22"/>
          <w:lang w:eastAsia="en-US"/>
        </w:rPr>
        <w:t>“</w:t>
      </w:r>
      <w:r w:rsidRPr="00D06187">
        <w:rPr>
          <w:rFonts w:asciiTheme="minorHAnsi" w:eastAsiaTheme="minorHAnsi" w:hAnsiTheme="minorHAnsi" w:cstheme="minorHAnsi"/>
          <w:color w:val="000000"/>
          <w:sz w:val="22"/>
          <w:szCs w:val="22"/>
          <w:lang w:eastAsia="en-US"/>
        </w:rPr>
        <w:t>The President, the Alternate President, and the Vice Presidents shall be entitled to join the Conference Committee as full members for the duration of the meeting”.</w:t>
      </w:r>
    </w:p>
    <w:p w:rsidR="008C4A6D" w:rsidRPr="0004785E" w:rsidRDefault="008C4A6D" w:rsidP="00CD1226">
      <w:pPr>
        <w:autoSpaceDE w:val="0"/>
        <w:autoSpaceDN w:val="0"/>
        <w:adjustRightInd w:val="0"/>
        <w:ind w:left="720" w:hanging="360"/>
        <w:rPr>
          <w:rFonts w:asciiTheme="minorHAnsi" w:eastAsiaTheme="minorHAnsi" w:hAnsiTheme="minorHAnsi" w:cstheme="minorHAnsi"/>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22</w:t>
      </w:r>
      <w:r w:rsidR="00CD1226" w:rsidRPr="0004785E">
        <w:rPr>
          <w:rFonts w:asciiTheme="minorHAnsi" w:eastAsiaTheme="minorHAnsi" w:hAnsiTheme="minorHAnsi" w:cstheme="minorHAnsi"/>
          <w:b/>
          <w:bCs/>
          <w:color w:val="000000"/>
          <w:sz w:val="22"/>
          <w:szCs w:val="22"/>
          <w:lang w:eastAsia="en-US"/>
        </w:rPr>
        <w:t xml:space="preserve"> </w:t>
      </w:r>
      <w:r w:rsidR="00D64FC8"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Role of President</w:t>
      </w:r>
      <w:r w:rsidR="00D64FC8" w:rsidRPr="0004785E">
        <w:rPr>
          <w:rFonts w:asciiTheme="minorHAnsi" w:hAnsiTheme="minorHAnsi" w:cstheme="minorHAnsi"/>
          <w:b/>
          <w:color w:val="00B050"/>
          <w:sz w:val="22"/>
          <w:szCs w:val="22"/>
        </w:rPr>
        <w:t>}</w:t>
      </w:r>
    </w:p>
    <w:p w:rsidR="007912AA" w:rsidRPr="0004785E" w:rsidRDefault="007912AA" w:rsidP="007912AA">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15"/>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In addition to exercising the powers conferred upon the President elsewhere by these rules, the President shall declare the opening and closing of the meeting, preside at the sessions of the meeting, ensure the observance of these rules, accord the right to speak, put questions to the vote, and announce decisions. The President shall rule on points of order and, subject to these rules, shall have complete control of the proceedings and over the maintenance of order thereat. </w:t>
      </w:r>
    </w:p>
    <w:p w:rsidR="007912AA" w:rsidRPr="0004785E" w:rsidRDefault="007912AA" w:rsidP="003E54C7">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15"/>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President may propose to the Conference of the Parties the closure of the list of speakers, limitations on the time to be allowed to speakers and the number of times each Party or observer may speak on a question, the adjournment or the closure of the debate, and the suspension or the adjournment of a session. </w:t>
      </w:r>
    </w:p>
    <w:p w:rsidR="007912AA" w:rsidRPr="0004785E" w:rsidRDefault="007912AA" w:rsidP="003E54C7">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15"/>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President, in the exercise of the functions of that office, remains under the authority of the Conference of the Parties.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23</w:t>
      </w:r>
      <w:r w:rsidR="0004785E">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Role of Alternate President}</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E54C7">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If the President is absent from a session of any part thereof, the Alternate President shall act as President. Should both the President and Alternate President be absent, they shall designate a Vice-President to act as President. The Alternate President or a Vice-President acting as President shall have the same powers and duties as the President. </w:t>
      </w:r>
    </w:p>
    <w:p w:rsidR="007912AA" w:rsidRPr="0004785E" w:rsidRDefault="007912AA" w:rsidP="008E207D">
      <w:pPr>
        <w:autoSpaceDE w:val="0"/>
        <w:autoSpaceDN w:val="0"/>
        <w:adjustRightInd w:val="0"/>
        <w:ind w:left="454"/>
        <w:rPr>
          <w:rFonts w:asciiTheme="minorHAnsi" w:eastAsiaTheme="minorHAnsi" w:hAnsiTheme="minorHAnsi" w:cstheme="minorHAnsi"/>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Rule 24</w:t>
      </w:r>
      <w:r w:rsidR="0004785E">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Replacement of an officer (unable to complete term)}</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E54C7">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If </w:t>
      </w:r>
      <w:r w:rsidR="004B47C8" w:rsidRPr="0004785E">
        <w:rPr>
          <w:rFonts w:asciiTheme="minorHAnsi" w:eastAsiaTheme="minorHAnsi" w:hAnsiTheme="minorHAnsi" w:cstheme="minorHAnsi"/>
          <w:color w:val="00B050"/>
          <w:sz w:val="22"/>
          <w:szCs w:val="22"/>
          <w:lang w:eastAsia="en-US"/>
        </w:rPr>
        <w:t>{</w:t>
      </w:r>
      <w:r w:rsidR="004B47C8" w:rsidRPr="0004785E">
        <w:rPr>
          <w:rFonts w:asciiTheme="minorHAnsi" w:hAnsiTheme="minorHAnsi" w:cstheme="minorHAnsi"/>
          <w:color w:val="00B050"/>
          <w:sz w:val="22"/>
          <w:szCs w:val="22"/>
        </w:rPr>
        <w:t>an officer of the bureau as referred to in Rule 21.1</w:t>
      </w:r>
      <w:r w:rsidR="00667179" w:rsidRPr="0004785E">
        <w:rPr>
          <w:rFonts w:asciiTheme="minorHAnsi" w:hAnsiTheme="minorHAnsi" w:cstheme="minorHAnsi"/>
          <w:color w:val="00B050"/>
          <w:sz w:val="22"/>
          <w:szCs w:val="22"/>
        </w:rPr>
        <w:t>resigns or is</w:t>
      </w:r>
      <w:r w:rsidR="004B47C8" w:rsidRPr="0004785E">
        <w:rPr>
          <w:rFonts w:asciiTheme="minorHAnsi" w:hAnsiTheme="minorHAnsi" w:cstheme="minorHAnsi"/>
          <w:color w:val="00B050"/>
          <w:sz w:val="22"/>
          <w:szCs w:val="22"/>
        </w:rPr>
        <w:t>}</w:t>
      </w:r>
      <w:r w:rsidRPr="0004785E">
        <w:rPr>
          <w:rFonts w:asciiTheme="minorHAnsi" w:eastAsiaTheme="minorHAnsi" w:hAnsiTheme="minorHAnsi" w:cstheme="minorHAnsi"/>
          <w:color w:val="000000"/>
          <w:sz w:val="22"/>
          <w:szCs w:val="22"/>
          <w:lang w:eastAsia="en-US"/>
        </w:rPr>
        <w:t xml:space="preserve">otherwise unable to complete the assigned term of office or to perform the functions of the office, a representative of the same Party shall be named by the Party concerned to replace the said officer for the remainder of that officer’s mandate. </w:t>
      </w:r>
    </w:p>
    <w:p w:rsidR="007912AA" w:rsidRPr="0004785E" w:rsidRDefault="007912AA" w:rsidP="008E207D">
      <w:pPr>
        <w:autoSpaceDE w:val="0"/>
        <w:autoSpaceDN w:val="0"/>
        <w:adjustRightInd w:val="0"/>
        <w:ind w:left="454"/>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B050"/>
          <w:sz w:val="22"/>
          <w:szCs w:val="22"/>
          <w:lang w:eastAsia="en-US"/>
        </w:rPr>
      </w:pPr>
      <w:r w:rsidRPr="0004785E">
        <w:rPr>
          <w:rFonts w:asciiTheme="minorHAnsi" w:eastAsiaTheme="minorHAnsi" w:hAnsiTheme="minorHAnsi" w:cstheme="minorHAnsi"/>
          <w:b/>
          <w:bCs/>
          <w:color w:val="000000"/>
          <w:sz w:val="22"/>
          <w:szCs w:val="22"/>
          <w:lang w:eastAsia="en-US"/>
        </w:rPr>
        <w:t>Rule 25</w:t>
      </w:r>
      <w:r w:rsidR="00CD1226" w:rsidRPr="0004785E">
        <w:rPr>
          <w:rFonts w:asciiTheme="minorHAnsi" w:eastAsiaTheme="minorHAnsi" w:hAnsiTheme="minorHAnsi" w:cstheme="minorHAnsi"/>
          <w:b/>
          <w:bCs/>
          <w:color w:val="000000"/>
          <w:sz w:val="22"/>
          <w:szCs w:val="22"/>
          <w:lang w:eastAsia="en-US"/>
        </w:rPr>
        <w:t xml:space="preserve"> </w:t>
      </w:r>
      <w:r w:rsidR="0004785E">
        <w:rPr>
          <w:rFonts w:asciiTheme="minorHAnsi" w:eastAsiaTheme="minorHAnsi" w:hAnsiTheme="minorHAnsi" w:cstheme="minorHAnsi"/>
          <w:b/>
          <w:bCs/>
          <w:color w:val="000000"/>
          <w:sz w:val="22"/>
          <w:szCs w:val="22"/>
          <w:lang w:eastAsia="en-US"/>
        </w:rPr>
        <w:t xml:space="preserve"> </w:t>
      </w:r>
      <w:r w:rsidR="0077088D"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Temporary President</w:t>
      </w:r>
      <w:r w:rsidR="0077088D" w:rsidRPr="0004785E">
        <w:rPr>
          <w:rFonts w:asciiTheme="minorHAnsi" w:hAnsiTheme="minorHAnsi" w:cstheme="minorHAnsi"/>
          <w:b/>
          <w:color w:val="00B050"/>
          <w:sz w:val="22"/>
          <w:szCs w:val="22"/>
        </w:rPr>
        <w:t>}</w:t>
      </w:r>
    </w:p>
    <w:p w:rsidR="007912AA" w:rsidRPr="0004785E" w:rsidRDefault="007912AA" w:rsidP="008E207D">
      <w:pPr>
        <w:autoSpaceDE w:val="0"/>
        <w:autoSpaceDN w:val="0"/>
        <w:adjustRightInd w:val="0"/>
        <w:ind w:left="454"/>
        <w:rPr>
          <w:rFonts w:asciiTheme="minorHAnsi" w:eastAsiaTheme="minorHAnsi" w:hAnsiTheme="minorHAnsi" w:cstheme="minorHAnsi"/>
          <w:color w:val="000000"/>
          <w:sz w:val="22"/>
          <w:szCs w:val="22"/>
          <w:lang w:eastAsia="en-US"/>
        </w:rPr>
      </w:pPr>
    </w:p>
    <w:p w:rsidR="00CA5138" w:rsidRPr="0004785E" w:rsidRDefault="00CA5138" w:rsidP="003E54C7">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At the first session of each ordinary meeting, the President of the previous ordinary meeting, or in the absence of the President, a representative of the same Party, shall preside until the Conference of the Parties has elected a President for the meeting. </w:t>
      </w:r>
    </w:p>
    <w:p w:rsidR="007912AA" w:rsidRPr="0004785E" w:rsidRDefault="007912AA" w:rsidP="008E207D">
      <w:pPr>
        <w:autoSpaceDE w:val="0"/>
        <w:autoSpaceDN w:val="0"/>
        <w:adjustRightInd w:val="0"/>
        <w:ind w:left="454"/>
        <w:rPr>
          <w:rFonts w:asciiTheme="minorHAnsi" w:eastAsiaTheme="minorHAnsi" w:hAnsiTheme="minorHAnsi" w:cstheme="minorHAnsi"/>
          <w:b/>
          <w:bCs/>
          <w:color w:val="000000"/>
          <w:sz w:val="22"/>
          <w:szCs w:val="22"/>
          <w:lang w:eastAsia="en-US"/>
        </w:rPr>
      </w:pPr>
    </w:p>
    <w:p w:rsidR="00667179" w:rsidRPr="0004785E" w:rsidRDefault="00667179">
      <w:pPr>
        <w:spacing w:after="200" w:line="276" w:lineRule="auto"/>
        <w:rPr>
          <w:rFonts w:asciiTheme="minorHAnsi" w:eastAsiaTheme="majorEastAsia" w:hAnsiTheme="minorHAnsi" w:cstheme="minorHAnsi"/>
          <w:b/>
          <w:bCs/>
          <w:sz w:val="22"/>
          <w:szCs w:val="22"/>
        </w:rPr>
      </w:pPr>
      <w:bookmarkStart w:id="0" w:name="_Toc405914371"/>
      <w:r w:rsidRPr="0004785E">
        <w:rPr>
          <w:rFonts w:asciiTheme="minorHAnsi" w:hAnsiTheme="minorHAnsi" w:cstheme="minorHAnsi"/>
          <w:sz w:val="22"/>
          <w:szCs w:val="22"/>
        </w:rPr>
        <w:br w:type="page"/>
      </w:r>
    </w:p>
    <w:p w:rsidR="00E84EF8" w:rsidRPr="0004785E" w:rsidRDefault="00E84EF8" w:rsidP="00E84EF8">
      <w:pPr>
        <w:pStyle w:val="Heading2"/>
        <w:spacing w:before="120"/>
        <w:ind w:left="360" w:hanging="360"/>
        <w:jc w:val="center"/>
        <w:rPr>
          <w:rFonts w:asciiTheme="minorHAnsi" w:hAnsiTheme="minorHAnsi" w:cstheme="minorHAnsi"/>
          <w:color w:val="auto"/>
          <w:sz w:val="22"/>
          <w:szCs w:val="22"/>
        </w:rPr>
      </w:pPr>
      <w:r w:rsidRPr="0004785E">
        <w:rPr>
          <w:rFonts w:asciiTheme="minorHAnsi" w:hAnsiTheme="minorHAnsi" w:cstheme="minorHAnsi"/>
          <w:color w:val="auto"/>
          <w:sz w:val="22"/>
          <w:szCs w:val="22"/>
        </w:rPr>
        <w:t>THE CONFERENCE COMMITTEE, OTHER COMMITTEES</w:t>
      </w:r>
      <w:bookmarkEnd w:id="0"/>
    </w:p>
    <w:p w:rsidR="00E84EF8" w:rsidRPr="0004785E" w:rsidRDefault="00E84EF8" w:rsidP="00E84EF8">
      <w:pPr>
        <w:autoSpaceDE w:val="0"/>
        <w:autoSpaceDN w:val="0"/>
        <w:adjustRightInd w:val="0"/>
        <w:jc w:val="center"/>
        <w:rPr>
          <w:rFonts w:asciiTheme="minorHAnsi" w:eastAsiaTheme="minorHAnsi" w:hAnsiTheme="minorHAnsi" w:cstheme="minorHAnsi"/>
          <w:b/>
          <w:bCs/>
          <w:sz w:val="22"/>
          <w:szCs w:val="22"/>
          <w:lang w:eastAsia="en-US"/>
        </w:rPr>
      </w:pPr>
      <w:bookmarkStart w:id="1" w:name="_Toc405914372"/>
      <w:r w:rsidRPr="0004785E">
        <w:rPr>
          <w:rFonts w:asciiTheme="minorHAnsi" w:hAnsiTheme="minorHAnsi" w:cstheme="minorHAnsi"/>
          <w:b/>
          <w:sz w:val="22"/>
          <w:szCs w:val="22"/>
        </w:rPr>
        <w:t>AND WORKING GROUPS</w:t>
      </w:r>
      <w:bookmarkEnd w:id="1"/>
    </w:p>
    <w:p w:rsidR="007912AA" w:rsidRPr="0004785E" w:rsidRDefault="007912AA"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rsidR="00E84EF8" w:rsidRPr="0004785E" w:rsidRDefault="00E84EF8" w:rsidP="00E84EF8">
      <w:pPr>
        <w:pStyle w:val="Default"/>
        <w:jc w:val="center"/>
        <w:rPr>
          <w:rFonts w:asciiTheme="minorHAnsi" w:hAnsiTheme="minorHAnsi" w:cstheme="minorHAnsi"/>
          <w:color w:val="00B050"/>
          <w:sz w:val="22"/>
          <w:szCs w:val="22"/>
        </w:rPr>
      </w:pPr>
      <w:r w:rsidRPr="0004785E">
        <w:rPr>
          <w:rFonts w:asciiTheme="minorHAnsi" w:hAnsiTheme="minorHAnsi" w:cstheme="minorHAnsi"/>
          <w:b/>
          <w:bCs/>
          <w:color w:val="00B050"/>
          <w:sz w:val="22"/>
          <w:szCs w:val="22"/>
        </w:rPr>
        <w:t>{THE STANDING COMMITTEE, THE CONFERENCE COMMITTEE AND SUBSIDIARY BODIES}</w:t>
      </w:r>
    </w:p>
    <w:p w:rsidR="007912AA" w:rsidRPr="0004785E" w:rsidRDefault="007912AA"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rsidR="007912AA" w:rsidRDefault="00CA5138" w:rsidP="007912AA">
      <w:pPr>
        <w:autoSpaceDE w:val="0"/>
        <w:autoSpaceDN w:val="0"/>
        <w:adjustRightInd w:val="0"/>
        <w:jc w:val="center"/>
        <w:rPr>
          <w:rFonts w:asciiTheme="minorHAnsi" w:hAnsiTheme="minorHAnsi" w:cstheme="minorHAnsi"/>
          <w:b/>
          <w:color w:val="00B050"/>
          <w:sz w:val="22"/>
          <w:szCs w:val="22"/>
        </w:rPr>
      </w:pPr>
      <w:r w:rsidRPr="0004785E">
        <w:rPr>
          <w:rFonts w:asciiTheme="minorHAnsi" w:eastAsiaTheme="minorHAnsi" w:hAnsiTheme="minorHAnsi" w:cstheme="minorHAnsi"/>
          <w:b/>
          <w:bCs/>
          <w:color w:val="000000"/>
          <w:sz w:val="22"/>
          <w:szCs w:val="22"/>
          <w:lang w:eastAsia="en-US"/>
        </w:rPr>
        <w:t>Rule 26</w:t>
      </w:r>
      <w:r w:rsidR="00CD1226" w:rsidRPr="0004785E">
        <w:rPr>
          <w:rFonts w:asciiTheme="minorHAnsi" w:eastAsiaTheme="minorHAnsi" w:hAnsiTheme="minorHAnsi" w:cstheme="minorHAnsi"/>
          <w:b/>
          <w:bCs/>
          <w:color w:val="000000"/>
          <w:sz w:val="22"/>
          <w:szCs w:val="22"/>
          <w:lang w:eastAsia="en-US"/>
        </w:rPr>
        <w:t xml:space="preserve"> </w:t>
      </w:r>
      <w:r w:rsidR="00E84EF8" w:rsidRPr="0004785E">
        <w:rPr>
          <w:rFonts w:asciiTheme="minorHAnsi" w:eastAsiaTheme="minorHAnsi" w:hAnsiTheme="minorHAnsi" w:cstheme="minorHAnsi"/>
          <w:b/>
          <w:bCs/>
          <w:color w:val="00B050"/>
          <w:sz w:val="22"/>
          <w:szCs w:val="22"/>
          <w:lang w:eastAsia="en-US"/>
        </w:rPr>
        <w:t>{</w:t>
      </w:r>
      <w:r w:rsidR="00E84EF8" w:rsidRPr="0004785E">
        <w:rPr>
          <w:rFonts w:asciiTheme="minorHAnsi" w:hAnsiTheme="minorHAnsi" w:cstheme="minorHAnsi"/>
          <w:b/>
          <w:color w:val="00B050"/>
          <w:sz w:val="22"/>
          <w:szCs w:val="22"/>
        </w:rPr>
        <w:t>Establishment of subsidiary bodies}</w:t>
      </w:r>
    </w:p>
    <w:p w:rsidR="008D054B" w:rsidRDefault="008D054B" w:rsidP="007912AA">
      <w:pPr>
        <w:autoSpaceDE w:val="0"/>
        <w:autoSpaceDN w:val="0"/>
        <w:adjustRightInd w:val="0"/>
        <w:jc w:val="center"/>
        <w:rPr>
          <w:rFonts w:asciiTheme="minorHAnsi" w:hAnsiTheme="minorHAnsi" w:cstheme="minorHAnsi"/>
          <w:b/>
          <w:color w:val="00B050"/>
          <w:sz w:val="22"/>
          <w:szCs w:val="22"/>
        </w:rPr>
      </w:pPr>
    </w:p>
    <w:p w:rsidR="00D06187" w:rsidRDefault="00D06187" w:rsidP="007912AA">
      <w:pPr>
        <w:autoSpaceDE w:val="0"/>
        <w:autoSpaceDN w:val="0"/>
        <w:adjustRightInd w:val="0"/>
        <w:jc w:val="center"/>
        <w:rPr>
          <w:rFonts w:asciiTheme="minorHAnsi" w:hAnsiTheme="minorHAnsi" w:cstheme="minorHAnsi"/>
          <w:b/>
          <w:color w:val="00B050"/>
          <w:sz w:val="22"/>
          <w:szCs w:val="22"/>
        </w:rPr>
      </w:pPr>
      <w:r>
        <w:rPr>
          <w:rFonts w:asciiTheme="minorHAnsi" w:hAnsiTheme="minorHAnsi" w:cstheme="minorHAnsi"/>
          <w:b/>
          <w:color w:val="00B050"/>
          <w:sz w:val="22"/>
          <w:szCs w:val="22"/>
        </w:rPr>
        <w:t>The contents of this original rule have been reorganized as follows</w:t>
      </w:r>
    </w:p>
    <w:p w:rsidR="00D06187" w:rsidRDefault="00D06187" w:rsidP="007912AA">
      <w:pPr>
        <w:autoSpaceDE w:val="0"/>
        <w:autoSpaceDN w:val="0"/>
        <w:adjustRightInd w:val="0"/>
        <w:jc w:val="center"/>
        <w:rPr>
          <w:rFonts w:asciiTheme="minorHAnsi" w:hAnsiTheme="minorHAnsi" w:cstheme="minorHAnsi"/>
          <w:b/>
          <w:color w:val="00B050"/>
          <w:sz w:val="22"/>
          <w:szCs w:val="22"/>
        </w:rPr>
      </w:pPr>
    </w:p>
    <w:p w:rsidR="006B0841" w:rsidRPr="0004785E" w:rsidRDefault="006B0841" w:rsidP="003E54C7">
      <w:pPr>
        <w:pStyle w:val="Default"/>
        <w:numPr>
          <w:ilvl w:val="0"/>
          <w:numId w:val="16"/>
        </w:numPr>
        <w:ind w:left="426" w:hanging="426"/>
        <w:rPr>
          <w:rFonts w:asciiTheme="minorHAnsi" w:hAnsiTheme="minorHAnsi" w:cstheme="minorHAnsi"/>
          <w:sz w:val="22"/>
          <w:szCs w:val="22"/>
        </w:rPr>
      </w:pPr>
      <w:r w:rsidRPr="00F34377">
        <w:rPr>
          <w:rFonts w:asciiTheme="minorHAnsi" w:hAnsiTheme="minorHAnsi" w:cstheme="minorHAnsi"/>
          <w:b/>
          <w:color w:val="00B050"/>
          <w:sz w:val="22"/>
          <w:szCs w:val="22"/>
        </w:rPr>
        <w:t>In addition to the Standing Committee of the Convention,</w:t>
      </w:r>
      <w:r w:rsidRPr="00F34377">
        <w:rPr>
          <w:rStyle w:val="FootnoteReference"/>
          <w:rFonts w:asciiTheme="minorHAnsi" w:hAnsiTheme="minorHAnsi" w:cstheme="minorHAnsi"/>
          <w:b/>
          <w:color w:val="00B050"/>
          <w:sz w:val="22"/>
          <w:szCs w:val="22"/>
        </w:rPr>
        <w:footnoteReference w:id="1"/>
      </w:r>
      <w:r w:rsidRPr="00F34377">
        <w:rPr>
          <w:rFonts w:asciiTheme="minorHAnsi" w:hAnsiTheme="minorHAnsi" w:cstheme="minorHAnsi"/>
          <w:b/>
          <w:color w:val="00B050"/>
          <w:sz w:val="22"/>
          <w:szCs w:val="22"/>
        </w:rPr>
        <w:t xml:space="preserve"> the Scientific and Technical Review Panel,</w:t>
      </w:r>
      <w:r w:rsidRPr="00F34377">
        <w:rPr>
          <w:rStyle w:val="FootnoteReference"/>
          <w:rFonts w:asciiTheme="minorHAnsi" w:hAnsiTheme="minorHAnsi" w:cstheme="minorHAnsi"/>
          <w:b/>
          <w:color w:val="00B050"/>
          <w:sz w:val="22"/>
          <w:szCs w:val="22"/>
        </w:rPr>
        <w:footnoteReference w:id="2"/>
      </w:r>
      <w:r w:rsidRPr="00F34377">
        <w:rPr>
          <w:rFonts w:asciiTheme="minorHAnsi" w:hAnsiTheme="minorHAnsi" w:cstheme="minorHAnsi"/>
          <w:b/>
          <w:color w:val="00B050"/>
          <w:sz w:val="22"/>
          <w:szCs w:val="22"/>
        </w:rPr>
        <w:t xml:space="preserve"> and the Conference Committee, </w:t>
      </w:r>
      <w:r w:rsidRPr="0004785E">
        <w:rPr>
          <w:rFonts w:asciiTheme="minorHAnsi" w:hAnsiTheme="minorHAnsi" w:cstheme="minorHAnsi"/>
          <w:sz w:val="22"/>
          <w:szCs w:val="22"/>
        </w:rPr>
        <w:t>the Conference of the Parties may establish other committees and working groups if it deems it necessary for the implementation of the Convention.</w:t>
      </w:r>
      <w:r w:rsidRPr="0004785E">
        <w:rPr>
          <w:rStyle w:val="FootnoteReference"/>
          <w:rFonts w:asciiTheme="minorHAnsi" w:hAnsiTheme="minorHAnsi" w:cstheme="minorHAnsi"/>
          <w:sz w:val="22"/>
          <w:szCs w:val="22"/>
        </w:rPr>
        <w:footnoteReference w:id="3"/>
      </w:r>
      <w:r w:rsidRPr="0004785E">
        <w:rPr>
          <w:rFonts w:asciiTheme="minorHAnsi" w:hAnsiTheme="minorHAnsi" w:cstheme="minorHAnsi"/>
          <w:sz w:val="22"/>
          <w:szCs w:val="22"/>
        </w:rPr>
        <w:t xml:space="preserve">  Where appropriate, meetings of these bodies shall be held in conjunction with meetings of the Conference of the Parties.</w:t>
      </w:r>
    </w:p>
    <w:p w:rsidR="006B0841" w:rsidRPr="0004785E" w:rsidRDefault="006B0841" w:rsidP="003E54C7">
      <w:pPr>
        <w:pStyle w:val="Default"/>
        <w:ind w:left="426" w:hanging="426"/>
        <w:rPr>
          <w:rFonts w:asciiTheme="minorHAnsi" w:hAnsiTheme="minorHAnsi" w:cstheme="minorHAnsi"/>
          <w:sz w:val="22"/>
          <w:szCs w:val="22"/>
        </w:rPr>
      </w:pPr>
    </w:p>
    <w:p w:rsidR="006B0841" w:rsidRPr="00F34377" w:rsidRDefault="006B0841" w:rsidP="003E54C7">
      <w:pPr>
        <w:pStyle w:val="Default"/>
        <w:numPr>
          <w:ilvl w:val="0"/>
          <w:numId w:val="16"/>
        </w:numPr>
        <w:ind w:left="426" w:hanging="426"/>
        <w:rPr>
          <w:rFonts w:asciiTheme="minorHAnsi" w:hAnsiTheme="minorHAnsi" w:cstheme="minorHAnsi"/>
          <w:b/>
          <w:color w:val="00B050"/>
          <w:sz w:val="22"/>
          <w:szCs w:val="22"/>
        </w:rPr>
      </w:pPr>
      <w:r w:rsidRPr="00F34377">
        <w:rPr>
          <w:rFonts w:asciiTheme="minorHAnsi" w:hAnsiTheme="minorHAnsi" w:cstheme="minorHAnsi"/>
          <w:b/>
          <w:color w:val="00B050"/>
          <w:sz w:val="22"/>
          <w:szCs w:val="22"/>
        </w:rPr>
        <w:t xml:space="preserve">The Conference Committee shall be comprised of the voting members of the Standing Committee of the Convention in addition to the elected President, Alternate President, and Vice Presidents of the current meeting. </w:t>
      </w:r>
    </w:p>
    <w:p w:rsidR="008E207D" w:rsidRPr="0004785E" w:rsidRDefault="008E207D" w:rsidP="008E207D">
      <w:pPr>
        <w:pStyle w:val="ListParagraph"/>
        <w:rPr>
          <w:rFonts w:asciiTheme="minorHAnsi" w:hAnsiTheme="minorHAnsi" w:cstheme="minorHAnsi"/>
        </w:rPr>
      </w:pPr>
    </w:p>
    <w:p w:rsidR="006B0841" w:rsidRPr="0004785E" w:rsidRDefault="006B0841" w:rsidP="00385957">
      <w:pPr>
        <w:pStyle w:val="Default"/>
        <w:numPr>
          <w:ilvl w:val="0"/>
          <w:numId w:val="1"/>
        </w:numPr>
        <w:ind w:left="851" w:hanging="425"/>
        <w:rPr>
          <w:rFonts w:asciiTheme="minorHAnsi" w:hAnsiTheme="minorHAnsi" w:cstheme="minorHAnsi"/>
          <w:sz w:val="22"/>
          <w:szCs w:val="22"/>
        </w:rPr>
      </w:pPr>
      <w:r w:rsidRPr="0004785E">
        <w:rPr>
          <w:rFonts w:asciiTheme="minorHAnsi" w:hAnsiTheme="minorHAnsi" w:cstheme="minorHAnsi"/>
          <w:sz w:val="22"/>
          <w:szCs w:val="22"/>
        </w:rPr>
        <w:t>The Conference Committee shall meet at least once daily over the duration of the meeting to review progress, including the draft of the report of the previous day prepared by the Secretariat, and to provide advice to the President in order to ensure the smooth development of the rest of the proceedings.</w:t>
      </w:r>
    </w:p>
    <w:p w:rsidR="006B0841" w:rsidRPr="00F34377" w:rsidRDefault="006B0841" w:rsidP="00385957">
      <w:pPr>
        <w:pStyle w:val="Default"/>
        <w:numPr>
          <w:ilvl w:val="0"/>
          <w:numId w:val="1"/>
        </w:numPr>
        <w:ind w:left="851" w:hanging="425"/>
        <w:rPr>
          <w:rFonts w:asciiTheme="minorHAnsi" w:hAnsiTheme="minorHAnsi" w:cstheme="minorHAnsi"/>
          <w:b/>
          <w:color w:val="00B050"/>
          <w:sz w:val="22"/>
          <w:szCs w:val="22"/>
        </w:rPr>
      </w:pPr>
      <w:r w:rsidRPr="00F34377">
        <w:rPr>
          <w:rFonts w:asciiTheme="minorHAnsi" w:hAnsiTheme="minorHAnsi" w:cstheme="minorHAnsi"/>
          <w:b/>
          <w:color w:val="00B050"/>
          <w:sz w:val="22"/>
          <w:szCs w:val="22"/>
        </w:rPr>
        <w:t xml:space="preserve">Other Contracting Parties and permanent observers to the Standing Committee may attend meetings of the Conference Committee unless any member of the Standing Committee objects. Other observers may be invited to attend meetings of the Conference Committee, or other closed meetings if required to assist proceedings. </w:t>
      </w:r>
    </w:p>
    <w:p w:rsidR="006B0841" w:rsidRPr="0004785E" w:rsidRDefault="006B0841" w:rsidP="00385957">
      <w:pPr>
        <w:pStyle w:val="Default"/>
        <w:numPr>
          <w:ilvl w:val="0"/>
          <w:numId w:val="1"/>
        </w:num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The Conference Committee shall be chaired by the chairperson of the Standing Committee during the period previous to the current meeting. </w:t>
      </w:r>
    </w:p>
    <w:p w:rsidR="006B0841" w:rsidRPr="0004785E" w:rsidRDefault="006B0841" w:rsidP="006B0841">
      <w:pPr>
        <w:pStyle w:val="Default"/>
        <w:rPr>
          <w:rFonts w:asciiTheme="minorHAnsi" w:hAnsiTheme="minorHAnsi" w:cstheme="minorHAnsi"/>
          <w:sz w:val="22"/>
          <w:szCs w:val="22"/>
        </w:rPr>
      </w:pPr>
    </w:p>
    <w:p w:rsidR="006B0841" w:rsidRPr="00F34377" w:rsidRDefault="008E207D" w:rsidP="003E54C7">
      <w:pPr>
        <w:pStyle w:val="ListParagraph"/>
        <w:numPr>
          <w:ilvl w:val="0"/>
          <w:numId w:val="16"/>
        </w:numPr>
        <w:autoSpaceDE w:val="0"/>
        <w:autoSpaceDN w:val="0"/>
        <w:adjustRightInd w:val="0"/>
        <w:ind w:left="426" w:hanging="426"/>
        <w:rPr>
          <w:rFonts w:asciiTheme="minorHAnsi" w:eastAsiaTheme="minorHAnsi" w:hAnsiTheme="minorHAnsi" w:cstheme="minorHAnsi"/>
          <w:b/>
          <w:bCs/>
          <w:color w:val="00B050"/>
        </w:rPr>
      </w:pPr>
      <w:r w:rsidRPr="00F34377">
        <w:rPr>
          <w:rFonts w:asciiTheme="minorHAnsi" w:hAnsiTheme="minorHAnsi" w:cstheme="minorHAnsi"/>
          <w:b/>
          <w:color w:val="00B050"/>
        </w:rPr>
        <w:t>T</w:t>
      </w:r>
      <w:r w:rsidR="006B0841" w:rsidRPr="00F34377">
        <w:rPr>
          <w:rFonts w:asciiTheme="minorHAnsi" w:hAnsiTheme="minorHAnsi" w:cstheme="minorHAnsi"/>
          <w:b/>
          <w:color w:val="00B050"/>
        </w:rPr>
        <w:t>he Conference of the Parties may decide that any subsidiary body may meet in the period between ordinary meetings</w:t>
      </w:r>
      <w:r w:rsidR="00410AE5" w:rsidRPr="00F34377">
        <w:rPr>
          <w:rFonts w:asciiTheme="minorHAnsi" w:hAnsiTheme="minorHAnsi" w:cstheme="minorHAnsi"/>
          <w:b/>
          <w:color w:val="00B050"/>
        </w:rPr>
        <w:t>.</w:t>
      </w:r>
    </w:p>
    <w:p w:rsidR="007912AA" w:rsidRPr="0004785E" w:rsidRDefault="007912AA" w:rsidP="003E54C7">
      <w:pPr>
        <w:autoSpaceDE w:val="0"/>
        <w:autoSpaceDN w:val="0"/>
        <w:adjustRightInd w:val="0"/>
        <w:ind w:left="426" w:hanging="426"/>
        <w:jc w:val="center"/>
        <w:rPr>
          <w:rFonts w:asciiTheme="minorHAnsi" w:eastAsiaTheme="minorHAnsi" w:hAnsiTheme="minorHAnsi" w:cstheme="minorHAnsi"/>
          <w:b/>
          <w:bCs/>
          <w:color w:val="000000"/>
          <w:sz w:val="22"/>
          <w:szCs w:val="22"/>
          <w:lang w:eastAsia="en-US"/>
        </w:rPr>
      </w:pPr>
    </w:p>
    <w:p w:rsidR="0054216A" w:rsidRPr="0004785E" w:rsidRDefault="0054216A" w:rsidP="00385957">
      <w:pPr>
        <w:pStyle w:val="ListParagraph"/>
        <w:numPr>
          <w:ilvl w:val="0"/>
          <w:numId w:val="16"/>
        </w:numPr>
        <w:tabs>
          <w:tab w:val="left" w:pos="426"/>
        </w:tabs>
        <w:autoSpaceDE w:val="0"/>
        <w:autoSpaceDN w:val="0"/>
        <w:adjustRightInd w:val="0"/>
        <w:ind w:left="851" w:hanging="851"/>
        <w:rPr>
          <w:rFonts w:asciiTheme="minorHAnsi" w:eastAsiaTheme="minorHAnsi" w:hAnsiTheme="minorHAnsi" w:cstheme="minorHAnsi"/>
          <w:color w:val="000000"/>
        </w:rPr>
      </w:pPr>
      <w:r w:rsidRPr="0004785E">
        <w:rPr>
          <w:rFonts w:asciiTheme="minorHAnsi" w:eastAsiaTheme="minorHAnsi" w:hAnsiTheme="minorHAnsi" w:cstheme="minorHAnsi"/>
          <w:color w:val="00B050"/>
        </w:rPr>
        <w:t>(a)</w:t>
      </w:r>
      <w:r w:rsidR="00CA5138" w:rsidRPr="0004785E">
        <w:rPr>
          <w:rFonts w:asciiTheme="minorHAnsi" w:eastAsiaTheme="minorHAnsi" w:hAnsiTheme="minorHAnsi" w:cstheme="minorHAnsi"/>
          <w:color w:val="000000"/>
        </w:rPr>
        <w:t xml:space="preserve"> </w:t>
      </w:r>
      <w:r w:rsidR="00385957">
        <w:rPr>
          <w:rFonts w:asciiTheme="minorHAnsi" w:eastAsiaTheme="minorHAnsi" w:hAnsiTheme="minorHAnsi" w:cstheme="minorHAnsi"/>
          <w:color w:val="000000"/>
        </w:rPr>
        <w:tab/>
      </w:r>
      <w:r w:rsidR="00CA5138" w:rsidRPr="0004785E">
        <w:rPr>
          <w:rFonts w:asciiTheme="minorHAnsi" w:eastAsiaTheme="minorHAnsi" w:hAnsiTheme="minorHAnsi" w:cstheme="minorHAnsi"/>
          <w:color w:val="000000"/>
        </w:rPr>
        <w:t>Unless otherwise decided by the Conference of the Parties, the chairperson for each</w:t>
      </w:r>
      <w:r w:rsidR="00CD1226" w:rsidRPr="0004785E">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B050"/>
        </w:rPr>
        <w:t>{</w:t>
      </w:r>
      <w:r w:rsidR="0081598F" w:rsidRPr="0004785E">
        <w:rPr>
          <w:rFonts w:asciiTheme="minorHAnsi" w:eastAsiaTheme="minorHAnsi" w:hAnsiTheme="minorHAnsi" w:cstheme="minorHAnsi"/>
          <w:color w:val="00B050"/>
        </w:rPr>
        <w:t>standing and subsidiary</w:t>
      </w:r>
      <w:r w:rsidRPr="0004785E">
        <w:rPr>
          <w:rFonts w:asciiTheme="minorHAnsi" w:eastAsiaTheme="minorHAnsi" w:hAnsiTheme="minorHAnsi" w:cstheme="minorHAnsi"/>
          <w:color w:val="00B050"/>
        </w:rPr>
        <w:t>}</w:t>
      </w:r>
      <w:r w:rsidR="00CA5138" w:rsidRPr="0004785E">
        <w:rPr>
          <w:rFonts w:asciiTheme="minorHAnsi" w:eastAsiaTheme="minorHAnsi" w:hAnsiTheme="minorHAnsi" w:cstheme="minorHAnsi"/>
          <w:color w:val="000000"/>
        </w:rPr>
        <w:t xml:space="preserve"> body shall be elected by the Conference of the Parties</w:t>
      </w:r>
      <w:r w:rsidR="00CD1226" w:rsidRPr="0004785E">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B050"/>
        </w:rPr>
        <w:t>{</w:t>
      </w:r>
      <w:r w:rsidR="00665D4F" w:rsidRPr="0004785E">
        <w:rPr>
          <w:rFonts w:asciiTheme="minorHAnsi" w:eastAsiaTheme="minorHAnsi" w:hAnsiTheme="minorHAnsi" w:cstheme="minorHAnsi"/>
          <w:color w:val="00B050"/>
        </w:rPr>
        <w:t>with due regard to equitable geographical representation</w:t>
      </w:r>
      <w:r w:rsidRPr="0004785E">
        <w:rPr>
          <w:rFonts w:asciiTheme="minorHAnsi" w:eastAsiaTheme="minorHAnsi" w:hAnsiTheme="minorHAnsi" w:cstheme="minorHAnsi"/>
          <w:color w:val="00B050"/>
        </w:rPr>
        <w:t>}</w:t>
      </w:r>
      <w:r w:rsidR="00665D4F" w:rsidRPr="0004785E">
        <w:rPr>
          <w:rFonts w:asciiTheme="minorHAnsi" w:eastAsiaTheme="minorHAnsi" w:hAnsiTheme="minorHAnsi" w:cstheme="minorHAnsi"/>
          <w:color w:val="00B050"/>
        </w:rPr>
        <w:t>.</w:t>
      </w:r>
    </w:p>
    <w:p w:rsidR="0054216A" w:rsidRPr="0004785E" w:rsidRDefault="0054216A" w:rsidP="003E54C7">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54216A"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B050"/>
          <w:sz w:val="22"/>
          <w:szCs w:val="22"/>
          <w:lang w:eastAsia="en-US"/>
        </w:rPr>
        <w:t>(b)</w:t>
      </w:r>
      <w:r w:rsidR="00385957">
        <w:rPr>
          <w:rFonts w:asciiTheme="minorHAnsi" w:eastAsiaTheme="minorHAnsi" w:hAnsiTheme="minorHAnsi" w:cstheme="minorHAnsi"/>
          <w:color w:val="00B050"/>
          <w:sz w:val="22"/>
          <w:szCs w:val="22"/>
          <w:lang w:eastAsia="en-US"/>
        </w:rPr>
        <w:tab/>
      </w:r>
      <w:r w:rsidR="00CA5138" w:rsidRPr="0004785E">
        <w:rPr>
          <w:rFonts w:asciiTheme="minorHAnsi" w:eastAsiaTheme="minorHAnsi" w:hAnsiTheme="minorHAnsi" w:cstheme="minorHAnsi"/>
          <w:color w:val="000000"/>
          <w:sz w:val="22"/>
          <w:szCs w:val="22"/>
          <w:lang w:eastAsia="en-US"/>
        </w:rPr>
        <w:t>The Conference of the Parties shall determine the matters to be considered by each such body and may authorize the President, upon the request of the chairperson of a body, to make adjustments to the allocation of work.</w:t>
      </w:r>
    </w:p>
    <w:p w:rsidR="007912AA" w:rsidRPr="0004785E" w:rsidRDefault="007912AA" w:rsidP="003E54C7">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16"/>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Subject to paragraph </w:t>
      </w:r>
      <w:r w:rsidR="0054216A" w:rsidRPr="0004785E">
        <w:rPr>
          <w:rFonts w:asciiTheme="minorHAnsi" w:eastAsiaTheme="minorHAnsi" w:hAnsiTheme="minorHAnsi" w:cstheme="minorHAnsi"/>
          <w:color w:val="00B050"/>
        </w:rPr>
        <w:t xml:space="preserve">4 </w:t>
      </w:r>
      <w:r w:rsidRPr="0004785E">
        <w:rPr>
          <w:rFonts w:asciiTheme="minorHAnsi" w:eastAsiaTheme="minorHAnsi" w:hAnsiTheme="minorHAnsi" w:cstheme="minorHAnsi"/>
          <w:color w:val="000000"/>
        </w:rPr>
        <w:t xml:space="preserve">of this rule, each body shall elect its own officers. No officer may be re-elected for a third consecutive term. </w:t>
      </w:r>
    </w:p>
    <w:p w:rsidR="007912AA" w:rsidRPr="0004785E" w:rsidRDefault="007912AA" w:rsidP="003E54C7">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16"/>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Unless otherwise decided by the Conference of the Parties, these rules shall apply </w:t>
      </w:r>
      <w:r w:rsidRPr="0004785E">
        <w:rPr>
          <w:rFonts w:asciiTheme="minorHAnsi" w:eastAsiaTheme="minorHAnsi" w:hAnsiTheme="minorHAnsi" w:cstheme="minorHAnsi"/>
          <w:i/>
          <w:iCs/>
          <w:color w:val="000000"/>
        </w:rPr>
        <w:t xml:space="preserve">mutatis mutandis </w:t>
      </w:r>
      <w:r w:rsidRPr="0004785E">
        <w:rPr>
          <w:rFonts w:asciiTheme="minorHAnsi" w:eastAsiaTheme="minorHAnsi" w:hAnsiTheme="minorHAnsi" w:cstheme="minorHAnsi"/>
          <w:color w:val="000000"/>
        </w:rPr>
        <w:t xml:space="preserve">to the proceedings of such bodies, except that: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54216A" w:rsidRPr="0004785E" w:rsidRDefault="00667179" w:rsidP="00385957">
      <w:pPr>
        <w:pStyle w:val="Default"/>
        <w:numPr>
          <w:ilvl w:val="0"/>
          <w:numId w:val="17"/>
        </w:numPr>
        <w:ind w:left="851" w:hanging="425"/>
        <w:rPr>
          <w:rFonts w:asciiTheme="minorHAnsi" w:hAnsiTheme="minorHAnsi" w:cstheme="minorHAnsi"/>
          <w:color w:val="00B050"/>
          <w:sz w:val="22"/>
          <w:szCs w:val="22"/>
        </w:rPr>
      </w:pPr>
      <w:r w:rsidRPr="0004785E">
        <w:rPr>
          <w:rFonts w:asciiTheme="minorHAnsi" w:hAnsiTheme="minorHAnsi" w:cstheme="minorHAnsi"/>
          <w:color w:val="00B050"/>
          <w:sz w:val="22"/>
          <w:szCs w:val="22"/>
        </w:rPr>
        <w:t>{</w:t>
      </w:r>
      <w:r w:rsidR="0054216A" w:rsidRPr="0004785E">
        <w:rPr>
          <w:rFonts w:asciiTheme="minorHAnsi" w:hAnsiTheme="minorHAnsi" w:cstheme="minorHAnsi"/>
          <w:color w:val="00B050"/>
          <w:sz w:val="22"/>
          <w:szCs w:val="22"/>
        </w:rPr>
        <w:t>If specific Rules of Procedure have been established for a standing committee or subsidiary body, those rules shall apply to the conduct of that body.</w:t>
      </w:r>
      <w:r w:rsidRPr="0004785E">
        <w:rPr>
          <w:rFonts w:asciiTheme="minorHAnsi" w:hAnsiTheme="minorHAnsi" w:cstheme="minorHAnsi"/>
          <w:color w:val="00B050"/>
          <w:sz w:val="22"/>
          <w:szCs w:val="22"/>
        </w:rPr>
        <w:t>}</w:t>
      </w:r>
      <w:r w:rsidR="00F34377">
        <w:rPr>
          <w:rFonts w:asciiTheme="minorHAnsi" w:hAnsiTheme="minorHAnsi" w:cstheme="minorHAnsi"/>
          <w:color w:val="00B050"/>
          <w:sz w:val="22"/>
          <w:szCs w:val="22"/>
        </w:rPr>
        <w:t xml:space="preserve"> At times of conflict  the Rules of the COP prevail.</w:t>
      </w:r>
    </w:p>
    <w:p w:rsidR="00BA2E4D" w:rsidRPr="0004785E" w:rsidRDefault="00BA2E4D" w:rsidP="00385957">
      <w:pPr>
        <w:pStyle w:val="Default"/>
        <w:ind w:left="851" w:hanging="425"/>
        <w:rPr>
          <w:rFonts w:asciiTheme="minorHAnsi" w:hAnsiTheme="minorHAnsi" w:cstheme="minorHAnsi"/>
          <w:color w:val="FF0000"/>
          <w:sz w:val="22"/>
          <w:szCs w:val="22"/>
        </w:rPr>
      </w:pPr>
    </w:p>
    <w:p w:rsidR="00CA5138" w:rsidRPr="0004785E" w:rsidRDefault="00CA5138" w:rsidP="00385957">
      <w:pPr>
        <w:pStyle w:val="ListParagraph"/>
        <w:numPr>
          <w:ilvl w:val="0"/>
          <w:numId w:val="17"/>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majority of the Parties designated by the Conference of the Parties to take part in any such body shall constitute a quorum, but in the event of the body being open-ended, one quarter of the Parties shall constitute a quorum; </w:t>
      </w:r>
    </w:p>
    <w:p w:rsidR="007912AA" w:rsidRPr="0004785E" w:rsidRDefault="007912AA"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385957">
      <w:pPr>
        <w:pStyle w:val="ListParagraph"/>
        <w:numPr>
          <w:ilvl w:val="0"/>
          <w:numId w:val="17"/>
        </w:numPr>
        <w:autoSpaceDE w:val="0"/>
        <w:autoSpaceDN w:val="0"/>
        <w:adjustRightInd w:val="0"/>
        <w:ind w:left="851" w:hanging="425"/>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chairperson of any such body may exercise the right to vote; </w:t>
      </w:r>
    </w:p>
    <w:p w:rsidR="007912AA" w:rsidRPr="0004785E" w:rsidRDefault="007912AA"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85204C" w:rsidP="00385957">
      <w:pPr>
        <w:pStyle w:val="ListParagraph"/>
        <w:numPr>
          <w:ilvl w:val="0"/>
          <w:numId w:val="17"/>
        </w:numPr>
        <w:autoSpaceDE w:val="0"/>
        <w:autoSpaceDN w:val="0"/>
        <w:adjustRightInd w:val="0"/>
        <w:ind w:left="851" w:hanging="425"/>
        <w:rPr>
          <w:rFonts w:asciiTheme="minorHAnsi" w:eastAsiaTheme="minorHAnsi" w:hAnsiTheme="minorHAnsi" w:cstheme="minorHAnsi"/>
          <w:color w:val="00B050"/>
        </w:rPr>
      </w:pPr>
      <w:r w:rsidRPr="0004785E">
        <w:rPr>
          <w:rFonts w:asciiTheme="minorHAnsi" w:eastAsiaTheme="minorHAnsi" w:hAnsiTheme="minorHAnsi" w:cstheme="minorHAnsi"/>
          <w:color w:val="00B050"/>
        </w:rPr>
        <w:t>{</w:t>
      </w:r>
      <w:r w:rsidRPr="0004785E">
        <w:rPr>
          <w:rFonts w:asciiTheme="minorHAnsi" w:hAnsiTheme="minorHAnsi" w:cstheme="minorHAnsi"/>
          <w:color w:val="00B050"/>
        </w:rPr>
        <w:t>The Secretariat shall endeavo</w:t>
      </w:r>
      <w:r w:rsidR="00667179" w:rsidRPr="0004785E">
        <w:rPr>
          <w:rFonts w:asciiTheme="minorHAnsi" w:hAnsiTheme="minorHAnsi" w:cstheme="minorHAnsi"/>
          <w:color w:val="00B050"/>
        </w:rPr>
        <w:t>u</w:t>
      </w:r>
      <w:r w:rsidRPr="0004785E">
        <w:rPr>
          <w:rFonts w:asciiTheme="minorHAnsi" w:hAnsiTheme="minorHAnsi" w:cstheme="minorHAnsi"/>
          <w:color w:val="00B050"/>
        </w:rPr>
        <w:t>r to provide interpretation in sessions of both the standing committee and subsidiary bodies, including the Conference Committee, in a phased manner with due regard to the financial impact}</w:t>
      </w:r>
      <w:r w:rsidR="00CA5138" w:rsidRPr="0004785E">
        <w:rPr>
          <w:rFonts w:asciiTheme="minorHAnsi" w:eastAsiaTheme="minorHAnsi" w:hAnsiTheme="minorHAnsi" w:cstheme="minorHAnsi"/>
          <w:color w:val="00B050"/>
        </w:rPr>
        <w:t xml:space="preserve">.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SECRETARIAT</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0000"/>
          <w:sz w:val="22"/>
          <w:szCs w:val="22"/>
          <w:lang w:eastAsia="en-US"/>
        </w:rPr>
        <w:t>Rule 27</w:t>
      </w:r>
      <w:r w:rsidR="00FB2844" w:rsidRPr="0004785E">
        <w:rPr>
          <w:rFonts w:asciiTheme="minorHAnsi" w:eastAsiaTheme="minorHAnsi" w:hAnsiTheme="minorHAnsi" w:cstheme="minorHAnsi"/>
          <w:b/>
          <w:bCs/>
          <w:color w:val="000000"/>
          <w:sz w:val="22"/>
          <w:szCs w:val="22"/>
          <w:lang w:eastAsia="en-US"/>
        </w:rPr>
        <w:t xml:space="preserve"> </w:t>
      </w:r>
      <w:r w:rsidR="00E84EF8" w:rsidRPr="0004785E">
        <w:rPr>
          <w:rFonts w:asciiTheme="minorHAnsi" w:eastAsiaTheme="minorHAnsi" w:hAnsiTheme="minorHAnsi" w:cstheme="minorHAnsi"/>
          <w:b/>
          <w:bCs/>
          <w:color w:val="00B050"/>
          <w:sz w:val="22"/>
          <w:szCs w:val="22"/>
          <w:lang w:eastAsia="en-US"/>
        </w:rPr>
        <w:t>{</w:t>
      </w:r>
      <w:r w:rsidR="00E84EF8" w:rsidRPr="0004785E">
        <w:rPr>
          <w:rFonts w:asciiTheme="minorHAnsi" w:hAnsiTheme="minorHAnsi" w:cstheme="minorHAnsi"/>
          <w:b/>
          <w:color w:val="00B050"/>
          <w:sz w:val="22"/>
          <w:szCs w:val="22"/>
        </w:rPr>
        <w:t>Duties of the Secretariat}</w:t>
      </w:r>
    </w:p>
    <w:p w:rsidR="007912AA" w:rsidRPr="0004785E" w:rsidRDefault="007912AA" w:rsidP="007912AA">
      <w:pPr>
        <w:autoSpaceDE w:val="0"/>
        <w:autoSpaceDN w:val="0"/>
        <w:adjustRightInd w:val="0"/>
        <w:jc w:val="center"/>
        <w:rPr>
          <w:rFonts w:asciiTheme="minorHAnsi" w:eastAsiaTheme="minorHAnsi" w:hAnsiTheme="minorHAnsi" w:cstheme="minorHAnsi"/>
          <w:color w:val="000000"/>
          <w:sz w:val="22"/>
          <w:szCs w:val="22"/>
          <w:lang w:eastAsia="en-US"/>
        </w:rPr>
      </w:pPr>
    </w:p>
    <w:p w:rsidR="007D03E9" w:rsidRPr="0004785E" w:rsidRDefault="00CA5138" w:rsidP="003E54C7">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Secretary General of the Convention shall be the Secretary General of the Conference of the Parties. The Secretary General or the representative of the Secretary General shall act in that capacity in all meetings of the Conference of the Parties and of subsidiary bodies. </w:t>
      </w:r>
    </w:p>
    <w:p w:rsidR="007D03E9" w:rsidRPr="0004785E" w:rsidRDefault="007D03E9" w:rsidP="003E54C7">
      <w:pPr>
        <w:pStyle w:val="ListParagraph"/>
        <w:autoSpaceDE w:val="0"/>
        <w:autoSpaceDN w:val="0"/>
        <w:adjustRightInd w:val="0"/>
        <w:ind w:left="426" w:hanging="426"/>
        <w:jc w:val="left"/>
        <w:rPr>
          <w:rFonts w:asciiTheme="minorHAnsi" w:eastAsiaTheme="minorHAnsi" w:hAnsiTheme="minorHAnsi" w:cstheme="minorHAnsi"/>
          <w:color w:val="000000"/>
        </w:rPr>
      </w:pPr>
    </w:p>
    <w:p w:rsidR="0085204C" w:rsidRPr="0004785E" w:rsidRDefault="00CA5138" w:rsidP="003E54C7">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hAnsiTheme="minorHAnsi" w:cstheme="minorHAnsi"/>
        </w:rPr>
        <w:t xml:space="preserve">The Secretary General shall </w:t>
      </w:r>
      <w:r w:rsidR="0085204C" w:rsidRPr="0004785E">
        <w:rPr>
          <w:rFonts w:asciiTheme="minorHAnsi" w:hAnsiTheme="minorHAnsi" w:cstheme="minorHAnsi"/>
          <w:color w:val="00B050"/>
        </w:rPr>
        <w:t xml:space="preserve">{arrange </w:t>
      </w:r>
      <w:r w:rsidR="0085204C" w:rsidRPr="0004785E">
        <w:rPr>
          <w:rFonts w:asciiTheme="minorHAnsi" w:hAnsiTheme="minorHAnsi" w:cstheme="minorHAnsi"/>
          <w:bCs/>
          <w:color w:val="00B050"/>
        </w:rPr>
        <w:t>for the provision of}</w:t>
      </w:r>
      <w:r w:rsidRPr="0004785E">
        <w:rPr>
          <w:rFonts w:asciiTheme="minorHAnsi" w:hAnsiTheme="minorHAnsi" w:cstheme="minorHAnsi"/>
        </w:rPr>
        <w:t>staff</w:t>
      </w:r>
      <w:r w:rsidR="0085204C" w:rsidRPr="0004785E">
        <w:rPr>
          <w:rFonts w:asciiTheme="minorHAnsi" w:hAnsiTheme="minorHAnsi" w:cstheme="minorHAnsi"/>
          <w:color w:val="00B050"/>
        </w:rPr>
        <w:t>{</w:t>
      </w:r>
      <w:r w:rsidR="0085204C" w:rsidRPr="0004785E">
        <w:rPr>
          <w:rFonts w:asciiTheme="minorHAnsi" w:hAnsiTheme="minorHAnsi" w:cstheme="minorHAnsi"/>
          <w:bCs/>
          <w:color w:val="00B050"/>
        </w:rPr>
        <w:t>and services</w:t>
      </w:r>
      <w:r w:rsidR="00D83E1D" w:rsidRPr="0004785E">
        <w:rPr>
          <w:rFonts w:asciiTheme="minorHAnsi" w:hAnsiTheme="minorHAnsi" w:cstheme="minorHAnsi"/>
          <w:bCs/>
          <w:color w:val="00B050"/>
        </w:rPr>
        <w:t>}</w:t>
      </w:r>
      <w:r w:rsidRPr="0004785E">
        <w:rPr>
          <w:rFonts w:asciiTheme="minorHAnsi" w:hAnsiTheme="minorHAnsi" w:cstheme="minorHAnsi"/>
        </w:rPr>
        <w:t xml:space="preserve">required by the Conference of the Parties </w:t>
      </w:r>
      <w:r w:rsidR="00D83E1D" w:rsidRPr="0004785E">
        <w:rPr>
          <w:rFonts w:asciiTheme="minorHAnsi" w:hAnsiTheme="minorHAnsi" w:cstheme="minorHAnsi"/>
          <w:color w:val="00B050"/>
        </w:rPr>
        <w:t>{</w:t>
      </w:r>
      <w:r w:rsidR="0085204C" w:rsidRPr="0004785E">
        <w:rPr>
          <w:rFonts w:asciiTheme="minorHAnsi" w:hAnsiTheme="minorHAnsi" w:cstheme="minorHAnsi"/>
          <w:color w:val="00B050"/>
        </w:rPr>
        <w:t>and its</w:t>
      </w:r>
      <w:r w:rsidR="00AC200E" w:rsidRPr="0004785E">
        <w:rPr>
          <w:rFonts w:asciiTheme="minorHAnsi" w:hAnsiTheme="minorHAnsi" w:cstheme="minorHAnsi"/>
          <w:color w:val="00B050"/>
        </w:rPr>
        <w:t>}</w:t>
      </w:r>
      <w:r w:rsidRPr="0004785E">
        <w:rPr>
          <w:rFonts w:asciiTheme="minorHAnsi" w:hAnsiTheme="minorHAnsi" w:cstheme="minorHAnsi"/>
        </w:rPr>
        <w:t>subsidiary bodies</w:t>
      </w:r>
      <w:r w:rsidR="0085204C" w:rsidRPr="0004785E">
        <w:rPr>
          <w:rFonts w:asciiTheme="minorHAnsi" w:hAnsiTheme="minorHAnsi" w:cstheme="minorHAnsi"/>
        </w:rPr>
        <w:t>,</w:t>
      </w:r>
      <w:r w:rsidR="00D83E1D" w:rsidRPr="0004785E">
        <w:rPr>
          <w:rFonts w:asciiTheme="minorHAnsi" w:hAnsiTheme="minorHAnsi" w:cstheme="minorHAnsi"/>
          <w:color w:val="00B050"/>
        </w:rPr>
        <w:t>{</w:t>
      </w:r>
      <w:r w:rsidR="0085204C" w:rsidRPr="0004785E">
        <w:rPr>
          <w:rFonts w:asciiTheme="minorHAnsi" w:hAnsiTheme="minorHAnsi" w:cstheme="minorHAnsi"/>
          <w:bCs/>
          <w:color w:val="00B050"/>
        </w:rPr>
        <w:t>within available resources, shall manage and direct such staff and services, provide appropriate support and advice to the presiding and other officers of the Convention</w:t>
      </w:r>
      <w:r w:rsidR="00667179" w:rsidRPr="0004785E">
        <w:rPr>
          <w:rFonts w:asciiTheme="minorHAnsi" w:hAnsiTheme="minorHAnsi" w:cstheme="minorHAnsi"/>
          <w:bCs/>
          <w:color w:val="00B050"/>
        </w:rPr>
        <w:t>.</w:t>
      </w:r>
      <w:r w:rsidR="00D83E1D" w:rsidRPr="0004785E">
        <w:rPr>
          <w:rFonts w:asciiTheme="minorHAnsi" w:hAnsiTheme="minorHAnsi" w:cstheme="minorHAnsi"/>
          <w:bCs/>
          <w:color w:val="00B050"/>
        </w:rPr>
        <w:t>}</w:t>
      </w:r>
    </w:p>
    <w:p w:rsidR="0085204C" w:rsidRPr="0004785E" w:rsidRDefault="0085204C" w:rsidP="003E54C7">
      <w:pPr>
        <w:pStyle w:val="Default"/>
        <w:ind w:left="426" w:hanging="426"/>
        <w:rPr>
          <w:rFonts w:asciiTheme="minorHAnsi" w:hAnsiTheme="minorHAnsi" w:cstheme="minorHAnsi"/>
          <w:bCs/>
          <w:sz w:val="22"/>
          <w:szCs w:val="22"/>
        </w:rPr>
      </w:pPr>
    </w:p>
    <w:p w:rsidR="0085204C" w:rsidRPr="0004785E" w:rsidRDefault="00D83E1D" w:rsidP="003E54C7">
      <w:pPr>
        <w:pStyle w:val="Default"/>
        <w:numPr>
          <w:ilvl w:val="0"/>
          <w:numId w:val="18"/>
        </w:numPr>
        <w:ind w:left="426" w:hanging="426"/>
        <w:rPr>
          <w:rFonts w:asciiTheme="minorHAnsi" w:hAnsiTheme="minorHAnsi" w:cstheme="minorHAnsi"/>
          <w:bCs/>
          <w:color w:val="00B050"/>
          <w:sz w:val="22"/>
          <w:szCs w:val="22"/>
        </w:rPr>
      </w:pPr>
      <w:r w:rsidRPr="0004785E">
        <w:rPr>
          <w:rFonts w:asciiTheme="minorHAnsi" w:hAnsiTheme="minorHAnsi" w:cstheme="minorHAnsi"/>
          <w:bCs/>
          <w:color w:val="00B050"/>
          <w:sz w:val="22"/>
          <w:szCs w:val="22"/>
        </w:rPr>
        <w:t>{</w:t>
      </w:r>
      <w:r w:rsidR="0085204C" w:rsidRPr="0004785E">
        <w:rPr>
          <w:rFonts w:asciiTheme="minorHAnsi" w:hAnsiTheme="minorHAnsi" w:cstheme="minorHAnsi"/>
          <w:bCs/>
          <w:color w:val="00B050"/>
          <w:sz w:val="22"/>
          <w:szCs w:val="22"/>
        </w:rPr>
        <w:t>The Secretary General shall make an annual report to the Conference on progress made to further the goals on the Convention</w:t>
      </w:r>
      <w:r w:rsidR="00667179" w:rsidRPr="0004785E">
        <w:rPr>
          <w:rFonts w:asciiTheme="minorHAnsi" w:hAnsiTheme="minorHAnsi" w:cstheme="minorHAnsi"/>
          <w:bCs/>
          <w:color w:val="00B050"/>
          <w:sz w:val="22"/>
          <w:szCs w:val="22"/>
        </w:rPr>
        <w:t>.</w:t>
      </w:r>
      <w:r w:rsidRPr="0004785E">
        <w:rPr>
          <w:rFonts w:asciiTheme="minorHAnsi" w:hAnsiTheme="minorHAnsi" w:cstheme="minorHAnsi"/>
          <w:bCs/>
          <w:color w:val="00B050"/>
          <w:sz w:val="22"/>
          <w:szCs w:val="22"/>
        </w:rPr>
        <w:t>}</w:t>
      </w:r>
    </w:p>
    <w:p w:rsidR="0085204C" w:rsidRPr="0004785E" w:rsidRDefault="0085204C" w:rsidP="0085204C">
      <w:pPr>
        <w:pStyle w:val="Default"/>
        <w:rPr>
          <w:rFonts w:asciiTheme="minorHAnsi" w:hAnsiTheme="minorHAnsi" w:cstheme="minorHAnsi"/>
          <w:bCs/>
          <w:sz w:val="22"/>
          <w:szCs w:val="22"/>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28</w:t>
      </w:r>
      <w:r w:rsidR="00FB2844" w:rsidRPr="0004785E">
        <w:rPr>
          <w:rFonts w:asciiTheme="minorHAnsi" w:eastAsiaTheme="minorHAnsi" w:hAnsiTheme="minorHAnsi" w:cstheme="minorHAnsi"/>
          <w:b/>
          <w:bCs/>
          <w:color w:val="000000"/>
          <w:sz w:val="22"/>
          <w:szCs w:val="22"/>
          <w:lang w:eastAsia="en-US"/>
        </w:rPr>
        <w:t xml:space="preserve"> </w:t>
      </w:r>
      <w:r w:rsidR="00E84EF8" w:rsidRPr="0004785E">
        <w:rPr>
          <w:rFonts w:asciiTheme="minorHAnsi" w:eastAsiaTheme="minorHAnsi" w:hAnsiTheme="minorHAnsi" w:cstheme="minorHAnsi"/>
          <w:b/>
          <w:bCs/>
          <w:color w:val="00B050"/>
          <w:sz w:val="22"/>
          <w:szCs w:val="22"/>
          <w:lang w:eastAsia="en-US"/>
        </w:rPr>
        <w:t>{</w:t>
      </w:r>
      <w:r w:rsidR="00E84EF8" w:rsidRPr="0004785E">
        <w:rPr>
          <w:rFonts w:asciiTheme="minorHAnsi" w:hAnsiTheme="minorHAnsi" w:cstheme="minorHAnsi"/>
          <w:b/>
          <w:color w:val="00B050"/>
          <w:sz w:val="22"/>
          <w:szCs w:val="22"/>
        </w:rPr>
        <w:t>Functions of the Secretariat}</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E54C7">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Secretariat shall, in accordance with these rules: </w:t>
      </w:r>
    </w:p>
    <w:p w:rsidR="007912AA" w:rsidRPr="0004785E" w:rsidRDefault="007912AA" w:rsidP="00AC200E">
      <w:pPr>
        <w:autoSpaceDE w:val="0"/>
        <w:autoSpaceDN w:val="0"/>
        <w:adjustRightInd w:val="0"/>
        <w:ind w:left="454"/>
        <w:rPr>
          <w:rFonts w:asciiTheme="minorHAnsi" w:eastAsiaTheme="minorHAnsi" w:hAnsiTheme="minorHAnsi" w:cstheme="minorHAnsi"/>
          <w:color w:val="000000"/>
          <w:sz w:val="22"/>
          <w:szCs w:val="22"/>
          <w:lang w:eastAsia="en-US"/>
        </w:rPr>
      </w:pPr>
    </w:p>
    <w:p w:rsidR="00CA5138" w:rsidRPr="0004785E" w:rsidRDefault="00CA5138"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w:t>
      </w:r>
      <w:r w:rsidR="00385957">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Arrange for interpretation at the meeting; </w:t>
      </w:r>
    </w:p>
    <w:p w:rsidR="007912AA" w:rsidRPr="0004785E" w:rsidRDefault="007912AA"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b) </w:t>
      </w:r>
      <w:r w:rsidR="00385957">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Prepare, receive, translate, reproduce and distribute the documents of the meeting; </w:t>
      </w:r>
    </w:p>
    <w:p w:rsidR="007912AA" w:rsidRPr="0004785E" w:rsidRDefault="007912AA"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c) </w:t>
      </w:r>
      <w:r w:rsidR="00385957">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Publish and circulate the official documents of the meeting; </w:t>
      </w:r>
    </w:p>
    <w:p w:rsidR="007912AA" w:rsidRPr="0004785E" w:rsidRDefault="007912AA"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d) </w:t>
      </w:r>
      <w:r w:rsidR="00385957">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Make and arrange for keeping of sound recordings of the meeting; </w:t>
      </w:r>
    </w:p>
    <w:p w:rsidR="007912AA" w:rsidRPr="0004785E" w:rsidRDefault="007912AA"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e) </w:t>
      </w:r>
      <w:r w:rsidR="00385957">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Arrange for the custody and preservation of the documents of the meeting; </w:t>
      </w:r>
    </w:p>
    <w:p w:rsidR="007912AA" w:rsidRPr="0004785E" w:rsidRDefault="007912AA"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f) </w:t>
      </w:r>
      <w:r w:rsidR="00385957">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Draft the report of the meeting for consideration by the Conference Committee first and for final approval by the meeting; and </w:t>
      </w:r>
    </w:p>
    <w:p w:rsidR="007912AA" w:rsidRPr="0004785E" w:rsidRDefault="007912AA"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g) </w:t>
      </w:r>
      <w:r w:rsidR="00385957">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Generally perform all other work that the </w:t>
      </w:r>
      <w:r w:rsidR="00D83E1D" w:rsidRPr="0004785E">
        <w:rPr>
          <w:rFonts w:asciiTheme="minorHAnsi" w:eastAsiaTheme="minorHAnsi" w:hAnsiTheme="minorHAnsi" w:cstheme="minorHAnsi"/>
          <w:color w:val="00B050"/>
          <w:sz w:val="22"/>
          <w:szCs w:val="22"/>
          <w:lang w:eastAsia="en-US"/>
        </w:rPr>
        <w:t>{</w:t>
      </w:r>
      <w:r w:rsidR="00D83E1D" w:rsidRPr="0004785E">
        <w:rPr>
          <w:rFonts w:asciiTheme="minorHAnsi" w:hAnsiTheme="minorHAnsi" w:cstheme="minorHAnsi"/>
          <w:color w:val="00B050"/>
          <w:sz w:val="22"/>
          <w:szCs w:val="22"/>
        </w:rPr>
        <w:t>Conference of the Parties}</w:t>
      </w:r>
      <w:r w:rsidR="00525CC7">
        <w:rPr>
          <w:rFonts w:asciiTheme="minorHAnsi" w:hAnsiTheme="minorHAnsi" w:cstheme="minorHAnsi"/>
          <w:color w:val="00B050"/>
          <w:sz w:val="22"/>
          <w:szCs w:val="22"/>
        </w:rPr>
        <w:t xml:space="preserve"> </w:t>
      </w:r>
      <w:r w:rsidRPr="0004785E">
        <w:rPr>
          <w:rFonts w:asciiTheme="minorHAnsi" w:eastAsiaTheme="minorHAnsi" w:hAnsiTheme="minorHAnsi" w:cstheme="minorHAnsi"/>
          <w:color w:val="000000"/>
          <w:sz w:val="22"/>
          <w:szCs w:val="22"/>
          <w:lang w:eastAsia="en-US"/>
        </w:rPr>
        <w:t xml:space="preserve">may require. </w:t>
      </w:r>
    </w:p>
    <w:p w:rsidR="007912AA" w:rsidRDefault="007912AA" w:rsidP="00AC200E">
      <w:pPr>
        <w:autoSpaceDE w:val="0"/>
        <w:autoSpaceDN w:val="0"/>
        <w:adjustRightInd w:val="0"/>
        <w:ind w:left="908"/>
        <w:rPr>
          <w:rFonts w:asciiTheme="minorHAnsi" w:eastAsiaTheme="minorHAnsi" w:hAnsiTheme="minorHAnsi" w:cstheme="minorHAnsi"/>
          <w:b/>
          <w:bCs/>
          <w:color w:val="000000"/>
          <w:sz w:val="22"/>
          <w:szCs w:val="22"/>
          <w:lang w:eastAsia="en-US"/>
        </w:rPr>
      </w:pPr>
    </w:p>
    <w:p w:rsidR="00FD13AE" w:rsidRPr="0004785E" w:rsidRDefault="00FD13AE" w:rsidP="00AC200E">
      <w:pPr>
        <w:autoSpaceDE w:val="0"/>
        <w:autoSpaceDN w:val="0"/>
        <w:adjustRightInd w:val="0"/>
        <w:ind w:left="908"/>
        <w:rPr>
          <w:rFonts w:asciiTheme="minorHAnsi" w:eastAsiaTheme="minorHAnsi" w:hAnsiTheme="minorHAnsi" w:cstheme="minorHAnsi"/>
          <w:b/>
          <w:bCs/>
          <w:color w:val="000000"/>
          <w:sz w:val="22"/>
          <w:szCs w:val="22"/>
          <w:lang w:eastAsia="en-US"/>
        </w:rPr>
      </w:pPr>
    </w:p>
    <w:p w:rsidR="00201D59" w:rsidRPr="0004785E" w:rsidRDefault="00201D59"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CONDUCT OF BUSINESS</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Rule 29</w:t>
      </w:r>
      <w:r w:rsidR="003D0E15" w:rsidRPr="0004785E">
        <w:rPr>
          <w:rFonts w:asciiTheme="minorHAnsi" w:eastAsiaTheme="minorHAnsi" w:hAnsiTheme="minorHAnsi" w:cstheme="minorHAnsi"/>
          <w:b/>
          <w:bCs/>
          <w:color w:val="000000"/>
          <w:sz w:val="22"/>
          <w:szCs w:val="22"/>
          <w:lang w:eastAsia="en-US"/>
        </w:rPr>
        <w:t xml:space="preserve"> </w:t>
      </w:r>
      <w:r w:rsidR="006A6967" w:rsidRPr="0004785E">
        <w:rPr>
          <w:rFonts w:asciiTheme="minorHAnsi" w:eastAsiaTheme="minorHAnsi" w:hAnsiTheme="minorHAnsi" w:cstheme="minorHAnsi"/>
          <w:b/>
          <w:bCs/>
          <w:color w:val="00B050"/>
          <w:sz w:val="22"/>
          <w:szCs w:val="22"/>
          <w:lang w:eastAsia="en-US"/>
        </w:rPr>
        <w:t>{</w:t>
      </w:r>
      <w:r w:rsidR="006A6967" w:rsidRPr="0004785E">
        <w:rPr>
          <w:rFonts w:asciiTheme="minorHAnsi" w:hAnsiTheme="minorHAnsi" w:cstheme="minorHAnsi"/>
          <w:b/>
          <w:color w:val="00B050"/>
          <w:sz w:val="22"/>
          <w:szCs w:val="22"/>
        </w:rPr>
        <w:t>Meetings}</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Sessions of the Conference of the Parties shall be held in public, unless the Conference of the Parties decides otherwise. </w:t>
      </w:r>
    </w:p>
    <w:p w:rsidR="007912AA" w:rsidRPr="0004785E" w:rsidRDefault="007912AA" w:rsidP="003E54C7">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Sessions of subsidiary bodies shall be held in public unless the subsidiary body concerned decides otherwise. </w:t>
      </w:r>
    </w:p>
    <w:p w:rsidR="007912AA" w:rsidRPr="0004785E" w:rsidRDefault="007912AA" w:rsidP="003E54C7">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Default="00CA5138" w:rsidP="003E54C7">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Delegations shall be seated in accordance with the alphabetical order of the English language names of the Parties. </w:t>
      </w:r>
    </w:p>
    <w:p w:rsidR="003E54C7" w:rsidRPr="003E54C7" w:rsidRDefault="003E54C7" w:rsidP="003E54C7">
      <w:pPr>
        <w:pStyle w:val="ListParagraph"/>
        <w:rPr>
          <w:rFonts w:asciiTheme="minorHAnsi" w:eastAsiaTheme="minorHAnsi" w:hAnsiTheme="minorHAnsi" w:cstheme="minorHAnsi"/>
          <w:color w:val="000000"/>
        </w:rPr>
      </w:pPr>
    </w:p>
    <w:p w:rsidR="006A6967" w:rsidRPr="0004785E" w:rsidRDefault="00CA5138" w:rsidP="003E54C7">
      <w:pPr>
        <w:pStyle w:val="Heading3"/>
        <w:spacing w:before="0"/>
        <w:jc w:val="center"/>
        <w:rPr>
          <w:rFonts w:asciiTheme="minorHAnsi" w:hAnsiTheme="minorHAnsi" w:cstheme="minorHAnsi"/>
          <w:color w:val="FF0000"/>
        </w:rPr>
      </w:pPr>
      <w:r w:rsidRPr="0004785E">
        <w:rPr>
          <w:rFonts w:asciiTheme="minorHAnsi" w:eastAsiaTheme="minorHAnsi" w:hAnsiTheme="minorHAnsi" w:cstheme="minorHAnsi"/>
          <w:bCs w:val="0"/>
          <w:color w:val="000000"/>
        </w:rPr>
        <w:t>Rule 30</w:t>
      </w:r>
      <w:r w:rsidR="007D03E9" w:rsidRPr="0004785E">
        <w:rPr>
          <w:rFonts w:asciiTheme="minorHAnsi" w:eastAsiaTheme="minorHAnsi" w:hAnsiTheme="minorHAnsi" w:cstheme="minorHAnsi"/>
          <w:bCs w:val="0"/>
          <w:color w:val="000000"/>
        </w:rPr>
        <w:t xml:space="preserve"> </w:t>
      </w:r>
      <w:r w:rsidR="006A6967" w:rsidRPr="0004785E">
        <w:rPr>
          <w:rFonts w:asciiTheme="minorHAnsi" w:eastAsiaTheme="minorHAnsi" w:hAnsiTheme="minorHAnsi" w:cstheme="minorHAnsi"/>
          <w:bCs w:val="0"/>
          <w:color w:val="00B050"/>
        </w:rPr>
        <w:t>{</w:t>
      </w:r>
      <w:r w:rsidR="006A6967" w:rsidRPr="0004785E">
        <w:rPr>
          <w:rFonts w:asciiTheme="minorHAnsi" w:hAnsiTheme="minorHAnsi" w:cstheme="minorHAnsi"/>
          <w:color w:val="00B050"/>
        </w:rPr>
        <w:t>Quorum}</w:t>
      </w: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3E54C7">
      <w:pPr>
        <w:tabs>
          <w:tab w:val="left" w:pos="864"/>
        </w:tabs>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President may declare a session of the meeting open and permit the debate to proceed if at least one third of the Parties to the Convention are present, and may have decisions taken when representatives of at least two thirds of the Parties are present.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31</w:t>
      </w:r>
      <w:r w:rsidR="007D03E9" w:rsidRPr="0004785E">
        <w:rPr>
          <w:rFonts w:asciiTheme="minorHAnsi" w:eastAsiaTheme="minorHAnsi" w:hAnsiTheme="minorHAnsi" w:cstheme="minorHAnsi"/>
          <w:b/>
          <w:bCs/>
          <w:color w:val="000000"/>
          <w:sz w:val="22"/>
          <w:szCs w:val="22"/>
          <w:lang w:eastAsia="en-US"/>
        </w:rPr>
        <w:t xml:space="preserve"> </w:t>
      </w:r>
      <w:r w:rsidR="006A6967" w:rsidRPr="0004785E">
        <w:rPr>
          <w:rFonts w:asciiTheme="minorHAnsi" w:eastAsiaTheme="minorHAnsi" w:hAnsiTheme="minorHAnsi" w:cstheme="minorHAnsi"/>
          <w:b/>
          <w:bCs/>
          <w:color w:val="00B050"/>
          <w:sz w:val="22"/>
          <w:szCs w:val="22"/>
          <w:lang w:eastAsia="en-US"/>
        </w:rPr>
        <w:t>{</w:t>
      </w:r>
      <w:r w:rsidR="006A6967" w:rsidRPr="0004785E">
        <w:rPr>
          <w:rFonts w:asciiTheme="minorHAnsi" w:hAnsiTheme="minorHAnsi" w:cstheme="minorHAnsi"/>
          <w:b/>
          <w:color w:val="00B050"/>
          <w:sz w:val="22"/>
          <w:szCs w:val="22"/>
        </w:rPr>
        <w:t>Procedures for speaking}</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No one may speak at a session of the Conference of the Parties without having previously obtained the permission of the President. Subject to rules 32, 33, 34 and 36, the President shall call upon speakers in the order in which they signify their desire to speak. The Secretariat shall maintain a list of speakers. The President may call a speaker to order if the speaker’s remarks are not relevant to the subject under discussion. </w:t>
      </w:r>
    </w:p>
    <w:p w:rsidR="007912AA" w:rsidRPr="0004785E" w:rsidRDefault="007912AA" w:rsidP="003E54C7">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Conference of the Parties may, on a proposal from the President or from any Party, limit the time allowed to each speaker and the number of times each Party or observer may speak on a question. Before a decision is taken, two representatives may speak in favour of and two against a proposal to set such limits. When the debate is limited and a speaker exceeds the allotted time, the President shall call the speaker to order without delay. </w:t>
      </w:r>
    </w:p>
    <w:p w:rsidR="007912AA" w:rsidRPr="0004785E" w:rsidRDefault="007912AA" w:rsidP="003E54C7">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speaker shall not be interrupted except on a point of order. He may, however, with the permission of the President, give way during his/her speech to allow any other representative or observer to request elucidation on a particular point in that speech. </w:t>
      </w:r>
    </w:p>
    <w:p w:rsidR="007912AA" w:rsidRPr="0004785E" w:rsidRDefault="007912AA" w:rsidP="003E54C7">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During the course of a debate, the President may announce the list of speakers, and with the consent of the meeting, declare the list closed. The President may, however, accord the right of reply to any representative if a speech delivered after the list has been closed makes this desirable.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6A6967" w:rsidRPr="0004785E" w:rsidRDefault="00CA5138" w:rsidP="003E54C7">
      <w:pPr>
        <w:pStyle w:val="Heading3"/>
        <w:spacing w:before="0"/>
        <w:jc w:val="center"/>
        <w:rPr>
          <w:rFonts w:asciiTheme="minorHAnsi" w:hAnsiTheme="minorHAnsi" w:cstheme="minorHAnsi"/>
          <w:color w:val="FF0000"/>
        </w:rPr>
      </w:pPr>
      <w:r w:rsidRPr="0004785E">
        <w:rPr>
          <w:rFonts w:asciiTheme="minorHAnsi" w:eastAsiaTheme="minorHAnsi" w:hAnsiTheme="minorHAnsi" w:cstheme="minorHAnsi"/>
          <w:bCs w:val="0"/>
          <w:color w:val="000000"/>
        </w:rPr>
        <w:t>Rule 32</w:t>
      </w:r>
      <w:r w:rsidR="00937146">
        <w:rPr>
          <w:rFonts w:asciiTheme="minorHAnsi" w:eastAsiaTheme="minorHAnsi" w:hAnsiTheme="minorHAnsi" w:cstheme="minorHAnsi"/>
          <w:bCs w:val="0"/>
          <w:color w:val="000000"/>
        </w:rPr>
        <w:t xml:space="preserve"> </w:t>
      </w:r>
      <w:r w:rsidR="006A6967" w:rsidRPr="0004785E">
        <w:rPr>
          <w:rFonts w:asciiTheme="minorHAnsi" w:eastAsiaTheme="minorHAnsi" w:hAnsiTheme="minorHAnsi" w:cstheme="minorHAnsi"/>
          <w:bCs w:val="0"/>
          <w:color w:val="00B050"/>
        </w:rPr>
        <w:t>{</w:t>
      </w:r>
      <w:r w:rsidR="006A6967" w:rsidRPr="0004785E">
        <w:rPr>
          <w:rFonts w:asciiTheme="minorHAnsi" w:hAnsiTheme="minorHAnsi" w:cstheme="minorHAnsi"/>
          <w:color w:val="00B050"/>
        </w:rPr>
        <w:t>Precedence}</w:t>
      </w: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3E54C7">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chairperson or rapporteur of a subsidiary body may be accorded precedence for the purpose of explaining the conclusions arrived at by that subsidiary body.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33</w:t>
      </w:r>
      <w:r w:rsidR="00937146">
        <w:rPr>
          <w:rFonts w:asciiTheme="minorHAnsi" w:eastAsiaTheme="minorHAnsi" w:hAnsiTheme="minorHAnsi" w:cstheme="minorHAnsi"/>
          <w:b/>
          <w:bCs/>
          <w:color w:val="000000"/>
          <w:sz w:val="22"/>
          <w:szCs w:val="22"/>
          <w:lang w:eastAsia="en-US"/>
        </w:rPr>
        <w:t xml:space="preserve"> </w:t>
      </w:r>
      <w:r w:rsidR="0053392A" w:rsidRPr="0004785E">
        <w:rPr>
          <w:rFonts w:asciiTheme="minorHAnsi" w:eastAsiaTheme="minorHAnsi" w:hAnsiTheme="minorHAnsi" w:cstheme="minorHAnsi"/>
          <w:b/>
          <w:bCs/>
          <w:color w:val="000000"/>
          <w:sz w:val="22"/>
          <w:szCs w:val="22"/>
          <w:lang w:eastAsia="en-US"/>
        </w:rPr>
        <w:t xml:space="preserve"> </w:t>
      </w:r>
      <w:r w:rsidR="006A6967" w:rsidRPr="0004785E">
        <w:rPr>
          <w:rFonts w:asciiTheme="minorHAnsi" w:eastAsiaTheme="minorHAnsi" w:hAnsiTheme="minorHAnsi" w:cstheme="minorHAnsi"/>
          <w:b/>
          <w:bCs/>
          <w:color w:val="00B050"/>
          <w:sz w:val="22"/>
          <w:szCs w:val="22"/>
          <w:lang w:eastAsia="en-US"/>
        </w:rPr>
        <w:t>{</w:t>
      </w:r>
      <w:r w:rsidR="006A6967" w:rsidRPr="0004785E">
        <w:rPr>
          <w:rFonts w:asciiTheme="minorHAnsi" w:hAnsiTheme="minorHAnsi" w:cstheme="minorHAnsi"/>
          <w:b/>
          <w:color w:val="00B050"/>
          <w:sz w:val="22"/>
          <w:szCs w:val="22"/>
        </w:rPr>
        <w:t>Point of order}</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E54C7">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During the discussion of any matter, a Party may at any time raise a point of order, which shall be decided immediately by the President in accordance with these rules. A Party may appeal the ruling of the President. The appeal shall be put to the vote immediately and the ruling shall stand unless overruled by a majority of the Parties present and voting. A representative may not, in raising a point of order, speak on the substance of the matter under discussion.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34</w:t>
      </w:r>
      <w:r w:rsidR="0053392A" w:rsidRPr="0004785E">
        <w:rPr>
          <w:rFonts w:asciiTheme="minorHAnsi" w:eastAsiaTheme="minorHAnsi" w:hAnsiTheme="minorHAnsi" w:cstheme="minorHAnsi"/>
          <w:b/>
          <w:bCs/>
          <w:color w:val="000000"/>
          <w:sz w:val="22"/>
          <w:szCs w:val="22"/>
          <w:lang w:eastAsia="en-US"/>
        </w:rPr>
        <w:t xml:space="preserve"> </w:t>
      </w:r>
      <w:r w:rsidR="00937146">
        <w:rPr>
          <w:rFonts w:asciiTheme="minorHAnsi" w:eastAsiaTheme="minorHAnsi" w:hAnsiTheme="minorHAnsi" w:cstheme="minorHAnsi"/>
          <w:b/>
          <w:bCs/>
          <w:color w:val="000000"/>
          <w:sz w:val="22"/>
          <w:szCs w:val="22"/>
          <w:lang w:eastAsia="en-US"/>
        </w:rPr>
        <w:t xml:space="preserve"> </w:t>
      </w:r>
      <w:r w:rsidR="006A6967" w:rsidRPr="0004785E">
        <w:rPr>
          <w:rFonts w:asciiTheme="minorHAnsi" w:eastAsiaTheme="minorHAnsi" w:hAnsiTheme="minorHAnsi" w:cstheme="minorHAnsi"/>
          <w:b/>
          <w:bCs/>
          <w:color w:val="00B050"/>
          <w:sz w:val="22"/>
          <w:szCs w:val="22"/>
          <w:lang w:eastAsia="en-US"/>
        </w:rPr>
        <w:t>{</w:t>
      </w:r>
      <w:r w:rsidR="006A6967" w:rsidRPr="0004785E">
        <w:rPr>
          <w:rFonts w:asciiTheme="minorHAnsi" w:hAnsiTheme="minorHAnsi" w:cstheme="minorHAnsi"/>
          <w:b/>
          <w:color w:val="00B050"/>
          <w:sz w:val="22"/>
          <w:szCs w:val="22"/>
        </w:rPr>
        <w:t>Decisions on competence}</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E54C7">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Any motion calling for a decision on the competence of the Conference of the Parties to discuss any matter or adopt a proposal or an amendment to a proposal submitted to it shall be put to the vote before the matter is discussed or a vote is taken on the proposal or amendment in question.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35</w:t>
      </w:r>
      <w:r w:rsidR="0053392A" w:rsidRPr="0004785E">
        <w:rPr>
          <w:rFonts w:asciiTheme="minorHAnsi" w:eastAsiaTheme="minorHAnsi" w:hAnsiTheme="minorHAnsi" w:cstheme="minorHAnsi"/>
          <w:b/>
          <w:bCs/>
          <w:color w:val="000000"/>
          <w:sz w:val="22"/>
          <w:szCs w:val="22"/>
          <w:lang w:eastAsia="en-US"/>
        </w:rPr>
        <w:t xml:space="preserve"> </w:t>
      </w:r>
      <w:r w:rsidR="00937146">
        <w:rPr>
          <w:rFonts w:asciiTheme="minorHAnsi" w:eastAsiaTheme="minorHAnsi" w:hAnsiTheme="minorHAnsi" w:cstheme="minorHAnsi"/>
          <w:b/>
          <w:bCs/>
          <w:color w:val="000000"/>
          <w:sz w:val="22"/>
          <w:szCs w:val="22"/>
          <w:lang w:eastAsia="en-US"/>
        </w:rPr>
        <w:t xml:space="preserve"> </w:t>
      </w:r>
      <w:r w:rsidR="0091478A" w:rsidRPr="0004785E">
        <w:rPr>
          <w:rFonts w:asciiTheme="minorHAnsi" w:eastAsiaTheme="minorHAnsi" w:hAnsiTheme="minorHAnsi" w:cstheme="minorHAnsi"/>
          <w:b/>
          <w:bCs/>
          <w:color w:val="00B050"/>
          <w:sz w:val="22"/>
          <w:szCs w:val="22"/>
          <w:lang w:eastAsia="en-US"/>
        </w:rPr>
        <w:t>{</w:t>
      </w:r>
      <w:r w:rsidR="0091478A" w:rsidRPr="0004785E">
        <w:rPr>
          <w:rFonts w:asciiTheme="minorHAnsi" w:hAnsiTheme="minorHAnsi" w:cstheme="minorHAnsi"/>
          <w:b/>
          <w:color w:val="00B050"/>
          <w:sz w:val="22"/>
          <w:szCs w:val="22"/>
        </w:rPr>
        <w:t>Proposals and amendments to proposals}</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new proposal that was not submitted to the Secretariat at least 60 days before the opening of the Standing Committee meeting at which approvals are made of documents for consideration by the COP, as required by Rule 5, and amendments to proposals, shall be introduced in writing by the Parties and handed to the Secretariat in at least one of the official languages, for submission to the Conference Committee. </w:t>
      </w:r>
    </w:p>
    <w:p w:rsidR="007912AA" w:rsidRPr="0004785E" w:rsidRDefault="007912AA" w:rsidP="003E54C7">
      <w:pPr>
        <w:autoSpaceDE w:val="0"/>
        <w:autoSpaceDN w:val="0"/>
        <w:adjustRightInd w:val="0"/>
        <w:ind w:left="426" w:hanging="426"/>
        <w:rPr>
          <w:rFonts w:asciiTheme="minorHAnsi" w:eastAsiaTheme="minorHAnsi" w:hAnsiTheme="minorHAnsi" w:cstheme="minorHAnsi"/>
          <w:color w:val="000000"/>
          <w:sz w:val="22"/>
          <w:szCs w:val="22"/>
          <w:lang w:eastAsia="en-US"/>
        </w:rPr>
      </w:pPr>
    </w:p>
    <w:p w:rsidR="0061332F" w:rsidRPr="0004785E" w:rsidRDefault="0061332F" w:rsidP="003E54C7">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As a general rule, no proposal shall be discussed or put to the vote at any session unless copies of it, translated into the official languages of the Conference of the Parties, have been circulated to delegations not later than the day preceding the session. Nevertheless, the President may </w:t>
      </w:r>
      <w:r w:rsidRPr="0004785E">
        <w:rPr>
          <w:rFonts w:asciiTheme="minorHAnsi" w:eastAsiaTheme="minorHAnsi" w:hAnsiTheme="minorHAnsi" w:cstheme="minorHAnsi"/>
          <w:color w:val="00B050"/>
        </w:rPr>
        <w:t xml:space="preserve">{in cases of urgency, permit the discussion and consideration of proposals}, </w:t>
      </w:r>
      <w:r w:rsidRPr="0004785E">
        <w:rPr>
          <w:rFonts w:asciiTheme="minorHAnsi" w:eastAsiaTheme="minorHAnsi" w:hAnsiTheme="minorHAnsi" w:cstheme="minorHAnsi"/>
          <w:color w:val="000000"/>
        </w:rPr>
        <w:t xml:space="preserve">amendments to proposals or of procedural motions even though these </w:t>
      </w:r>
      <w:r w:rsidRPr="0004785E">
        <w:rPr>
          <w:rFonts w:asciiTheme="minorHAnsi" w:eastAsiaTheme="minorHAnsi" w:hAnsiTheme="minorHAnsi" w:cstheme="minorHAnsi"/>
          <w:color w:val="00B050"/>
        </w:rPr>
        <w:t>{documents may not</w:t>
      </w:r>
      <w:r w:rsidR="00973A6F" w:rsidRPr="0004785E">
        <w:rPr>
          <w:rFonts w:asciiTheme="minorHAnsi" w:eastAsiaTheme="minorHAnsi" w:hAnsiTheme="minorHAnsi" w:cstheme="minorHAnsi"/>
          <w:color w:val="00B050"/>
        </w:rPr>
        <w:t xml:space="preserve"> have</w:t>
      </w:r>
      <w:r w:rsidRPr="0004785E">
        <w:rPr>
          <w:rFonts w:asciiTheme="minorHAnsi" w:eastAsiaTheme="minorHAnsi" w:hAnsiTheme="minorHAnsi" w:cstheme="minorHAnsi"/>
          <w:color w:val="00B050"/>
        </w:rPr>
        <w:t xml:space="preserve">} </w:t>
      </w:r>
      <w:r w:rsidRPr="0004785E">
        <w:rPr>
          <w:rFonts w:asciiTheme="minorHAnsi" w:eastAsiaTheme="minorHAnsi" w:hAnsiTheme="minorHAnsi" w:cstheme="minorHAnsi"/>
          <w:color w:val="000000"/>
        </w:rPr>
        <w:t xml:space="preserve">been circulated or have been circulated only the same day or have not been translated into all the official languages of the Conference of the Parties. </w:t>
      </w:r>
    </w:p>
    <w:p w:rsidR="0061332F" w:rsidRPr="0004785E" w:rsidRDefault="0061332F" w:rsidP="003E54C7">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new proposal shall deal only with matters that could not have been foreseen in advance of the meeting or arise out of the discussions at the meeting. The Conference Committee shall decide if the new proposal meets this requirement, so as to introduce it formally for consideration by the meeting. If a new proposal is rejected by the Conference Committee, the sponsor(s) shall be entitled to request the President to submit the question of its admissibility to a vote, as per Rule 34. The sponsor(s) shall be given the opportunity to make one intervention to present the arguments in </w:t>
      </w:r>
      <w:r w:rsidR="0053392A" w:rsidRPr="0004785E">
        <w:rPr>
          <w:rFonts w:asciiTheme="minorHAnsi" w:eastAsiaTheme="minorHAnsi" w:hAnsiTheme="minorHAnsi" w:cstheme="minorHAnsi"/>
          <w:color w:val="000000"/>
        </w:rPr>
        <w:t>favour</w:t>
      </w:r>
      <w:r w:rsidRPr="0004785E">
        <w:rPr>
          <w:rFonts w:asciiTheme="minorHAnsi" w:eastAsiaTheme="minorHAnsi" w:hAnsiTheme="minorHAnsi" w:cstheme="minorHAnsi"/>
          <w:color w:val="000000"/>
        </w:rPr>
        <w:t xml:space="preserve"> of the introduction of the new proposal, and the President shall explain the reasons for its rejection by the Conference Committee.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36</w:t>
      </w:r>
      <w:r w:rsidR="0053392A" w:rsidRPr="0004785E">
        <w:rPr>
          <w:rFonts w:asciiTheme="minorHAnsi" w:eastAsiaTheme="minorHAnsi" w:hAnsiTheme="minorHAnsi" w:cstheme="minorHAnsi"/>
          <w:b/>
          <w:bCs/>
          <w:color w:val="000000"/>
          <w:sz w:val="22"/>
          <w:szCs w:val="22"/>
          <w:lang w:eastAsia="en-US"/>
        </w:rPr>
        <w:t xml:space="preserve"> </w:t>
      </w:r>
      <w:r w:rsidR="0091478A" w:rsidRPr="0004785E">
        <w:rPr>
          <w:rFonts w:asciiTheme="minorHAnsi" w:eastAsiaTheme="minorHAnsi" w:hAnsiTheme="minorHAnsi" w:cstheme="minorHAnsi"/>
          <w:b/>
          <w:bCs/>
          <w:color w:val="00B050"/>
          <w:sz w:val="22"/>
          <w:szCs w:val="22"/>
          <w:lang w:eastAsia="en-US"/>
        </w:rPr>
        <w:t>{</w:t>
      </w:r>
      <w:r w:rsidR="0091478A" w:rsidRPr="0004785E">
        <w:rPr>
          <w:rFonts w:asciiTheme="minorHAnsi" w:hAnsiTheme="minorHAnsi" w:cstheme="minorHAnsi"/>
          <w:b/>
          <w:color w:val="00B050"/>
          <w:sz w:val="22"/>
          <w:szCs w:val="22"/>
        </w:rPr>
        <w:t>Order of procedural motions}</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22"/>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Subject to rule 33, the following motions shall have precedence, in the order indicated below, over all other proposals or motions: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w:t>
      </w:r>
      <w:r w:rsidR="00385957">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To suspend a session; </w:t>
      </w:r>
    </w:p>
    <w:p w:rsidR="00CA5138" w:rsidRPr="0004785E" w:rsidRDefault="00CA5138"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b) </w:t>
      </w:r>
      <w:r w:rsidR="00385957">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To adjourn a session; </w:t>
      </w:r>
    </w:p>
    <w:p w:rsidR="00CA5138" w:rsidRPr="0004785E" w:rsidRDefault="00CA5138"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c) </w:t>
      </w:r>
      <w:r w:rsidR="00385957">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To adjourn the debate on the question under discussion; and </w:t>
      </w:r>
    </w:p>
    <w:p w:rsidR="00CA5138" w:rsidRPr="0004785E" w:rsidRDefault="00CA5138"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d) </w:t>
      </w:r>
      <w:r w:rsidR="00385957">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For the closure of the debate on the question under discussion.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22"/>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Permission to speak on a motion falling within (a) to (d) above shall be granted only to the proposer and, in addition, to one speaker in favo</w:t>
      </w:r>
      <w:r w:rsidR="00667179" w:rsidRPr="0004785E">
        <w:rPr>
          <w:rFonts w:asciiTheme="minorHAnsi" w:eastAsiaTheme="minorHAnsi" w:hAnsiTheme="minorHAnsi" w:cstheme="minorHAnsi"/>
          <w:color w:val="000000"/>
        </w:rPr>
        <w:t>u</w:t>
      </w:r>
      <w:r w:rsidRPr="0004785E">
        <w:rPr>
          <w:rFonts w:asciiTheme="minorHAnsi" w:eastAsiaTheme="minorHAnsi" w:hAnsiTheme="minorHAnsi" w:cstheme="minorHAnsi"/>
          <w:color w:val="000000"/>
        </w:rPr>
        <w:t xml:space="preserve">r of and two against the motion, after which it shall be put immediately to the vote.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91478A" w:rsidRPr="0004785E" w:rsidRDefault="00CA5138" w:rsidP="0091478A">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auto"/>
        </w:rPr>
        <w:t>Rule 37</w:t>
      </w:r>
      <w:r w:rsidR="003D0E15" w:rsidRPr="0004785E">
        <w:rPr>
          <w:rFonts w:asciiTheme="minorHAnsi" w:eastAsiaTheme="minorHAnsi" w:hAnsiTheme="minorHAnsi" w:cstheme="minorHAnsi"/>
          <w:bCs w:val="0"/>
          <w:color w:val="auto"/>
        </w:rPr>
        <w:t xml:space="preserve"> </w:t>
      </w:r>
      <w:r w:rsidR="0091478A" w:rsidRPr="0004785E">
        <w:rPr>
          <w:rFonts w:asciiTheme="minorHAnsi" w:hAnsiTheme="minorHAnsi" w:cstheme="minorHAnsi"/>
          <w:color w:val="00B050"/>
        </w:rPr>
        <w:t>{Withdrawal of proposals or motions}</w:t>
      </w: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val="en-US" w:eastAsia="en-US"/>
        </w:rPr>
      </w:pPr>
    </w:p>
    <w:p w:rsidR="00CA5138" w:rsidRPr="0004785E" w:rsidRDefault="00CA5138" w:rsidP="003E54C7">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proposal or motion may be withdrawn by its proposer at any time before voting on it has begun, provided that the motion has not been amended. A proposal or motion withdrawn may be reintroduced by any other Party.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F9394F">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38</w:t>
      </w:r>
      <w:r w:rsidR="003D0E15" w:rsidRPr="0004785E">
        <w:rPr>
          <w:rFonts w:asciiTheme="minorHAnsi" w:eastAsiaTheme="minorHAnsi" w:hAnsiTheme="minorHAnsi" w:cstheme="minorHAnsi"/>
          <w:b/>
          <w:bCs/>
          <w:color w:val="000000"/>
          <w:sz w:val="22"/>
          <w:szCs w:val="22"/>
          <w:lang w:eastAsia="en-US"/>
        </w:rPr>
        <w:t xml:space="preserve"> </w:t>
      </w:r>
      <w:r w:rsidR="00A57C30" w:rsidRPr="0004785E">
        <w:rPr>
          <w:rFonts w:asciiTheme="minorHAnsi" w:eastAsiaTheme="minorHAnsi" w:hAnsiTheme="minorHAnsi" w:cstheme="minorHAnsi"/>
          <w:b/>
          <w:bCs/>
          <w:color w:val="00B050"/>
          <w:sz w:val="22"/>
          <w:szCs w:val="22"/>
          <w:lang w:eastAsia="en-US"/>
        </w:rPr>
        <w:t>{</w:t>
      </w:r>
      <w:r w:rsidR="00A57C30" w:rsidRPr="0004785E">
        <w:rPr>
          <w:rFonts w:asciiTheme="minorHAnsi" w:hAnsiTheme="minorHAnsi" w:cstheme="minorHAnsi"/>
          <w:b/>
          <w:color w:val="00B050"/>
          <w:sz w:val="22"/>
          <w:szCs w:val="22"/>
        </w:rPr>
        <w:t>Reconsideration of proposals}</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E54C7">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When a proposal has been adopted or rejected, it may not be reconsidered at the same meeting, unless the Conference of the Parties, by a two thirds majority of the Parties present and voting, decides in favor of reconsideration. Permission to speak on a motion to reconsider shall be accorded only to the mover and one other supporter, after which it shall be put immediately to the vote.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A57C30">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VOTING</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b/>
          <w:color w:val="00B050"/>
          <w:sz w:val="22"/>
          <w:szCs w:val="22"/>
          <w:lang w:eastAsia="en-US"/>
        </w:rPr>
      </w:pPr>
      <w:r w:rsidRPr="0004785E">
        <w:rPr>
          <w:rFonts w:asciiTheme="minorHAnsi" w:eastAsiaTheme="minorHAnsi" w:hAnsiTheme="minorHAnsi" w:cstheme="minorHAnsi"/>
          <w:b/>
          <w:bCs/>
          <w:color w:val="000000"/>
          <w:sz w:val="22"/>
          <w:szCs w:val="22"/>
          <w:lang w:eastAsia="en-US"/>
        </w:rPr>
        <w:t>Rule 39</w:t>
      </w:r>
      <w:r w:rsidR="003D0E15" w:rsidRPr="0004785E">
        <w:rPr>
          <w:rFonts w:asciiTheme="minorHAnsi" w:eastAsiaTheme="minorHAnsi" w:hAnsiTheme="minorHAnsi" w:cstheme="minorHAnsi"/>
          <w:b/>
          <w:bCs/>
          <w:color w:val="000000"/>
          <w:sz w:val="22"/>
          <w:szCs w:val="22"/>
          <w:lang w:eastAsia="en-US"/>
        </w:rPr>
        <w:t xml:space="preserve"> </w:t>
      </w:r>
      <w:r w:rsidR="00A57C30" w:rsidRPr="0004785E">
        <w:rPr>
          <w:rFonts w:asciiTheme="minorHAnsi" w:eastAsiaTheme="minorHAnsi" w:hAnsiTheme="minorHAnsi" w:cstheme="minorHAnsi"/>
          <w:b/>
          <w:bCs/>
          <w:color w:val="00B050"/>
          <w:sz w:val="22"/>
          <w:szCs w:val="22"/>
          <w:lang w:eastAsia="en-US"/>
        </w:rPr>
        <w:t>{</w:t>
      </w:r>
      <w:r w:rsidR="00A57C30" w:rsidRPr="0004785E">
        <w:rPr>
          <w:rFonts w:asciiTheme="minorHAnsi" w:hAnsiTheme="minorHAnsi" w:cstheme="minorHAnsi"/>
          <w:b/>
          <w:color w:val="00B050"/>
          <w:sz w:val="22"/>
          <w:szCs w:val="22"/>
        </w:rPr>
        <w:t>Single Vote}</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E54C7">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Each Party shall have one vote.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96091D"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40</w:t>
      </w:r>
      <w:r w:rsidR="003D0E15" w:rsidRPr="0004785E">
        <w:rPr>
          <w:rFonts w:asciiTheme="minorHAnsi" w:eastAsiaTheme="minorHAnsi" w:hAnsiTheme="minorHAnsi" w:cstheme="minorHAnsi"/>
          <w:b/>
          <w:bCs/>
          <w:color w:val="000000"/>
          <w:sz w:val="22"/>
          <w:szCs w:val="22"/>
          <w:lang w:eastAsia="en-US"/>
        </w:rPr>
        <w:t xml:space="preserve"> </w:t>
      </w:r>
      <w:r w:rsidR="00FA2526" w:rsidRPr="0004785E">
        <w:rPr>
          <w:rFonts w:asciiTheme="minorHAnsi" w:eastAsiaTheme="minorHAnsi" w:hAnsiTheme="minorHAnsi" w:cstheme="minorHAnsi"/>
          <w:b/>
          <w:bCs/>
          <w:color w:val="00B050"/>
          <w:sz w:val="22"/>
          <w:szCs w:val="22"/>
          <w:lang w:eastAsia="en-US"/>
        </w:rPr>
        <w:t>{</w:t>
      </w:r>
      <w:r w:rsidR="00FA2526" w:rsidRPr="0004785E">
        <w:rPr>
          <w:rFonts w:asciiTheme="minorHAnsi" w:hAnsiTheme="minorHAnsi" w:cstheme="minorHAnsi"/>
          <w:b/>
          <w:color w:val="00B050"/>
          <w:sz w:val="22"/>
          <w:szCs w:val="22"/>
        </w:rPr>
        <w:t>Consensus Voting}</w:t>
      </w:r>
    </w:p>
    <w:p w:rsidR="0096091D" w:rsidRPr="0004785E" w:rsidRDefault="0096091D" w:rsidP="0096091D">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E54C7">
      <w:pPr>
        <w:pStyle w:val="ListParagraph"/>
        <w:numPr>
          <w:ilvl w:val="0"/>
          <w:numId w:val="32"/>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Parties shall make every effort to reach agreement on all matters of substance by consensus. If all efforts to reach consensus have been exhausted and no agreement reached, the decision shall, as a last resort, be taken by </w:t>
      </w:r>
      <w:r w:rsidRPr="00B52BDB">
        <w:rPr>
          <w:rFonts w:asciiTheme="minorHAnsi" w:eastAsiaTheme="minorHAnsi" w:hAnsiTheme="minorHAnsi" w:cstheme="minorHAnsi"/>
          <w:color w:val="000000"/>
        </w:rPr>
        <w:t>a majority vote</w:t>
      </w:r>
      <w:r w:rsidR="006002D5">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0000"/>
        </w:rPr>
        <w:t>of the Parties present and voting, unless otherwise provided by the Convention</w:t>
      </w:r>
      <w:r w:rsidR="007922C7" w:rsidRPr="0004785E">
        <w:rPr>
          <w:rFonts w:asciiTheme="minorHAnsi" w:eastAsiaTheme="minorHAnsi" w:hAnsiTheme="minorHAnsi" w:cstheme="minorHAnsi"/>
          <w:color w:val="00B050"/>
        </w:rPr>
        <w:t>{or these Rules}</w:t>
      </w:r>
      <w:r w:rsidRPr="0004785E">
        <w:rPr>
          <w:rFonts w:asciiTheme="minorHAnsi" w:eastAsiaTheme="minorHAnsi" w:hAnsiTheme="minorHAnsi" w:cstheme="minorHAnsi"/>
          <w:color w:val="000000"/>
        </w:rPr>
        <w:t xml:space="preserve">, such as in the case of: </w:t>
      </w:r>
    </w:p>
    <w:p w:rsidR="0096091D" w:rsidRPr="0004785E" w:rsidRDefault="0096091D" w:rsidP="003E54C7">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85957">
      <w:pPr>
        <w:pStyle w:val="ListParagraph"/>
        <w:numPr>
          <w:ilvl w:val="0"/>
          <w:numId w:val="23"/>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adoption of the budget for the next financial period, which shall require a two-third majority of Parties present and voting (article 6.5.); and </w:t>
      </w:r>
    </w:p>
    <w:p w:rsidR="0096091D" w:rsidRPr="0004785E" w:rsidRDefault="0096091D"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385957">
      <w:pPr>
        <w:pStyle w:val="ListParagraph"/>
        <w:numPr>
          <w:ilvl w:val="0"/>
          <w:numId w:val="23"/>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adoption of the scale of contributions to the budget, which shall require unanimity (article 6.6.).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7922C7" w:rsidRPr="0004785E" w:rsidRDefault="007922C7" w:rsidP="003E54C7">
      <w:pPr>
        <w:pStyle w:val="Default"/>
        <w:numPr>
          <w:ilvl w:val="0"/>
          <w:numId w:val="32"/>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{Decisions of the Conference of the Parties on matters of procedure shall be taken by a majority vote of the Parties present and voting</w:t>
      </w:r>
      <w:r w:rsidR="0056406C" w:rsidRPr="0004785E">
        <w:rPr>
          <w:rFonts w:asciiTheme="minorHAnsi" w:hAnsiTheme="minorHAnsi" w:cstheme="minorHAnsi"/>
          <w:color w:val="00B050"/>
          <w:sz w:val="22"/>
          <w:szCs w:val="22"/>
        </w:rPr>
        <w:t>.</w:t>
      </w:r>
      <w:r w:rsidRPr="0004785E">
        <w:rPr>
          <w:rFonts w:asciiTheme="minorHAnsi" w:hAnsiTheme="minorHAnsi" w:cstheme="minorHAnsi"/>
          <w:color w:val="00B050"/>
          <w:sz w:val="22"/>
          <w:szCs w:val="22"/>
        </w:rPr>
        <w:t>}</w:t>
      </w:r>
    </w:p>
    <w:p w:rsidR="007922C7" w:rsidRPr="0004785E" w:rsidRDefault="007922C7" w:rsidP="003E54C7">
      <w:pPr>
        <w:pStyle w:val="Default"/>
        <w:ind w:left="426" w:hanging="426"/>
        <w:rPr>
          <w:rFonts w:asciiTheme="minorHAnsi" w:hAnsiTheme="minorHAnsi" w:cstheme="minorHAnsi"/>
          <w:color w:val="FF0000"/>
          <w:sz w:val="22"/>
          <w:szCs w:val="22"/>
        </w:rPr>
      </w:pPr>
    </w:p>
    <w:p w:rsidR="007922C7" w:rsidRPr="0004785E" w:rsidRDefault="007922C7" w:rsidP="003E54C7">
      <w:pPr>
        <w:pStyle w:val="Default"/>
        <w:numPr>
          <w:ilvl w:val="0"/>
          <w:numId w:val="32"/>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{If the question arises whether a matter is one of procedural or substantive nature, the President shall rule on the question. An appeal against this ruling shall be put to the vote immediately and the President’s ruling shall stand unless overruled by a majority of the Parties present and voting</w:t>
      </w:r>
      <w:r w:rsidR="0056406C" w:rsidRPr="0004785E">
        <w:rPr>
          <w:rFonts w:asciiTheme="minorHAnsi" w:hAnsiTheme="minorHAnsi" w:cstheme="minorHAnsi"/>
          <w:color w:val="00B050"/>
          <w:sz w:val="22"/>
          <w:szCs w:val="22"/>
        </w:rPr>
        <w:t>.</w:t>
      </w:r>
      <w:r w:rsidRPr="0004785E">
        <w:rPr>
          <w:rFonts w:asciiTheme="minorHAnsi" w:hAnsiTheme="minorHAnsi" w:cstheme="minorHAnsi"/>
          <w:color w:val="00B050"/>
          <w:sz w:val="22"/>
          <w:szCs w:val="22"/>
        </w:rPr>
        <w:t>}</w:t>
      </w:r>
    </w:p>
    <w:p w:rsidR="007922C7" w:rsidRPr="0004785E" w:rsidRDefault="007922C7" w:rsidP="003E54C7">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32"/>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on matters other than elections a vote is equally divided, a second vote shall be taken. If this vote is also equally divided, the proposal shall be regarded as rejected. </w:t>
      </w:r>
    </w:p>
    <w:p w:rsidR="0096091D" w:rsidRPr="0004785E" w:rsidRDefault="0096091D" w:rsidP="003E54C7">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E54C7">
      <w:pPr>
        <w:pStyle w:val="ListParagraph"/>
        <w:numPr>
          <w:ilvl w:val="0"/>
          <w:numId w:val="32"/>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For the purposes of these rules, the phrase “Parties present and voting” means Parties present at the session at which voting takes place and casting an affirmative or negative vote. Parties abstaining from voting shall be considered as not voting.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0816A1" w:rsidRPr="0004785E" w:rsidRDefault="00CA5138" w:rsidP="003E54C7">
      <w:pPr>
        <w:pStyle w:val="Heading3"/>
        <w:spacing w:before="0"/>
        <w:jc w:val="center"/>
        <w:rPr>
          <w:rFonts w:asciiTheme="minorHAnsi" w:hAnsiTheme="minorHAnsi" w:cstheme="minorHAnsi"/>
          <w:color w:val="FF0000"/>
        </w:rPr>
      </w:pPr>
      <w:r w:rsidRPr="0004785E">
        <w:rPr>
          <w:rFonts w:asciiTheme="minorHAnsi" w:eastAsiaTheme="minorHAnsi" w:hAnsiTheme="minorHAnsi" w:cstheme="minorHAnsi"/>
          <w:bCs w:val="0"/>
          <w:color w:val="auto"/>
        </w:rPr>
        <w:t>Rule 41</w:t>
      </w:r>
      <w:r w:rsidR="003D0E15" w:rsidRPr="0004785E">
        <w:rPr>
          <w:rFonts w:asciiTheme="minorHAnsi" w:eastAsiaTheme="minorHAnsi" w:hAnsiTheme="minorHAnsi" w:cstheme="minorHAnsi"/>
          <w:bCs w:val="0"/>
          <w:color w:val="auto"/>
        </w:rPr>
        <w:t xml:space="preserve"> </w:t>
      </w:r>
      <w:r w:rsidR="000816A1" w:rsidRPr="0004785E">
        <w:rPr>
          <w:rFonts w:asciiTheme="minorHAnsi" w:eastAsiaTheme="minorHAnsi" w:hAnsiTheme="minorHAnsi" w:cstheme="minorHAnsi"/>
          <w:b w:val="0"/>
          <w:bCs w:val="0"/>
          <w:color w:val="00B050"/>
        </w:rPr>
        <w:t>{</w:t>
      </w:r>
      <w:r w:rsidR="000816A1" w:rsidRPr="0004785E">
        <w:rPr>
          <w:rFonts w:asciiTheme="minorHAnsi" w:hAnsiTheme="minorHAnsi" w:cstheme="minorHAnsi"/>
          <w:color w:val="00B050"/>
        </w:rPr>
        <w:t>Order of voting on proposals}</w:t>
      </w:r>
    </w:p>
    <w:p w:rsidR="00CA5138" w:rsidRPr="0004785E" w:rsidRDefault="00CA5138" w:rsidP="0096091D">
      <w:pPr>
        <w:autoSpaceDE w:val="0"/>
        <w:autoSpaceDN w:val="0"/>
        <w:adjustRightInd w:val="0"/>
        <w:jc w:val="center"/>
        <w:rPr>
          <w:rFonts w:asciiTheme="minorHAnsi" w:eastAsiaTheme="minorHAnsi" w:hAnsiTheme="minorHAnsi" w:cstheme="minorHAnsi"/>
          <w:color w:val="FF0000"/>
          <w:sz w:val="22"/>
          <w:szCs w:val="22"/>
          <w:lang w:val="en-US" w:eastAsia="en-US"/>
        </w:rPr>
      </w:pP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8C59F7">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If two or more proposals relate to the same question, the Conference of the Parties, unless it decides otherwise, shall vote on the proposals in the order in which they have been submitted. The Conference of the Parties may, after each vote on a proposal, decide whether to vote on the next proposal.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42</w:t>
      </w:r>
      <w:r w:rsidR="003D0E15" w:rsidRPr="0004785E">
        <w:rPr>
          <w:rFonts w:asciiTheme="minorHAnsi" w:eastAsiaTheme="minorHAnsi" w:hAnsiTheme="minorHAnsi" w:cstheme="minorHAnsi"/>
          <w:b/>
          <w:bCs/>
          <w:color w:val="000000"/>
          <w:sz w:val="22"/>
          <w:szCs w:val="22"/>
          <w:lang w:eastAsia="en-US"/>
        </w:rPr>
        <w:t xml:space="preserve"> </w:t>
      </w:r>
      <w:r w:rsidR="00A25174" w:rsidRPr="0004785E">
        <w:rPr>
          <w:rFonts w:asciiTheme="minorHAnsi" w:eastAsiaTheme="minorHAnsi" w:hAnsiTheme="minorHAnsi" w:cstheme="minorHAnsi"/>
          <w:b/>
          <w:bCs/>
          <w:color w:val="00B050"/>
          <w:sz w:val="22"/>
          <w:szCs w:val="22"/>
          <w:lang w:eastAsia="en-US"/>
        </w:rPr>
        <w:t>{</w:t>
      </w:r>
      <w:r w:rsidR="00F029B5" w:rsidRPr="0004785E">
        <w:rPr>
          <w:rFonts w:asciiTheme="minorHAnsi" w:hAnsiTheme="minorHAnsi" w:cstheme="minorHAnsi"/>
          <w:b/>
          <w:color w:val="00B050"/>
          <w:sz w:val="22"/>
          <w:szCs w:val="22"/>
        </w:rPr>
        <w:t>Division of proposals and amendments</w:t>
      </w:r>
      <w:r w:rsidR="00A25174" w:rsidRPr="0004785E">
        <w:rPr>
          <w:rFonts w:asciiTheme="minorHAnsi" w:hAnsiTheme="minorHAnsi" w:cstheme="minorHAnsi"/>
          <w:b/>
          <w:color w:val="00B050"/>
          <w:sz w:val="22"/>
          <w:szCs w:val="22"/>
        </w:rPr>
        <w:t>}</w:t>
      </w:r>
    </w:p>
    <w:p w:rsidR="007922C7" w:rsidRDefault="007922C7"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rsidR="00A84211" w:rsidRPr="00033C0B" w:rsidRDefault="00A84211" w:rsidP="00A84211">
      <w:pPr>
        <w:autoSpaceDE w:val="0"/>
        <w:autoSpaceDN w:val="0"/>
        <w:adjustRightInd w:val="0"/>
        <w:jc w:val="center"/>
        <w:rPr>
          <w:rFonts w:asciiTheme="minorHAnsi" w:eastAsiaTheme="minorHAnsi" w:hAnsiTheme="minorHAnsi" w:cs="Garamond"/>
          <w:color w:val="00B050"/>
          <w:sz w:val="22"/>
          <w:szCs w:val="22"/>
          <w:lang w:eastAsia="en-US"/>
        </w:rPr>
      </w:pPr>
      <w:r w:rsidRPr="00033C0B">
        <w:rPr>
          <w:rFonts w:asciiTheme="minorHAnsi" w:hAnsiTheme="minorHAnsi" w:cstheme="minorHAnsi"/>
          <w:b/>
          <w:bCs/>
          <w:color w:val="00B050"/>
          <w:sz w:val="22"/>
          <w:szCs w:val="22"/>
        </w:rPr>
        <w:t xml:space="preserve">Recommendation: </w:t>
      </w:r>
      <w:r w:rsidRPr="00033C0B">
        <w:rPr>
          <w:rFonts w:asciiTheme="minorHAnsi" w:hAnsiTheme="minorHAnsi" w:cstheme="minorHAnsi"/>
          <w:bCs/>
          <w:color w:val="00B050"/>
          <w:sz w:val="22"/>
          <w:szCs w:val="22"/>
        </w:rPr>
        <w:t>Rules 42 and 43 are addressing the same substantive point – divisions of proposals and amendments. As such current Rule 43 should be incorporated as Rule 42.2.</w:t>
      </w:r>
    </w:p>
    <w:p w:rsidR="00A84211" w:rsidRPr="0004785E" w:rsidRDefault="00A84211"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04785E" w:rsidRDefault="00CA5138" w:rsidP="008C59F7">
      <w:pPr>
        <w:pStyle w:val="ListParagraph"/>
        <w:numPr>
          <w:ilvl w:val="0"/>
          <w:numId w:val="24"/>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representative may request that any parts of a proposal or of an amendment to a proposal be voted on separately. The President shall allow the request unless a Party objects. If objection is made to the request for division, the President shall permit two representatives to speak, one in favor of and the other against the motion, after which it shall be put immediately to the vote. </w:t>
      </w:r>
    </w:p>
    <w:p w:rsidR="0096091D" w:rsidRPr="0004785E" w:rsidRDefault="0096091D" w:rsidP="008C59F7">
      <w:pPr>
        <w:autoSpaceDE w:val="0"/>
        <w:autoSpaceDN w:val="0"/>
        <w:adjustRightInd w:val="0"/>
        <w:ind w:left="426" w:hanging="426"/>
        <w:rPr>
          <w:rFonts w:asciiTheme="minorHAnsi" w:eastAsiaTheme="minorHAnsi" w:hAnsiTheme="minorHAnsi" w:cstheme="minorHAnsi"/>
          <w:b/>
          <w:bCs/>
          <w:color w:val="000000"/>
          <w:sz w:val="22"/>
          <w:szCs w:val="22"/>
          <w:lang w:eastAsia="en-US"/>
        </w:rPr>
      </w:pPr>
    </w:p>
    <w:p w:rsidR="007922C7" w:rsidRPr="0004785E" w:rsidRDefault="007922C7" w:rsidP="008C59F7">
      <w:pPr>
        <w:pStyle w:val="ListParagraph"/>
        <w:numPr>
          <w:ilvl w:val="0"/>
          <w:numId w:val="24"/>
        </w:numPr>
        <w:autoSpaceDE w:val="0"/>
        <w:autoSpaceDN w:val="0"/>
        <w:adjustRightInd w:val="0"/>
        <w:ind w:left="426" w:hanging="426"/>
        <w:jc w:val="left"/>
        <w:rPr>
          <w:rFonts w:asciiTheme="minorHAnsi" w:eastAsiaTheme="minorHAnsi" w:hAnsiTheme="minorHAnsi" w:cstheme="minorHAnsi"/>
          <w:b/>
          <w:bCs/>
          <w:color w:val="000000"/>
        </w:rPr>
      </w:pPr>
      <w:r w:rsidRPr="0004785E">
        <w:rPr>
          <w:rFonts w:asciiTheme="minorHAnsi" w:eastAsiaTheme="minorHAnsi" w:hAnsiTheme="minorHAnsi" w:cstheme="minorHAnsi"/>
          <w:color w:val="000000"/>
        </w:rPr>
        <w:t>If the motion referred to in rule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rsidR="007922C7" w:rsidRPr="0004785E" w:rsidRDefault="007922C7"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6C55F3" w:rsidRPr="0004785E">
        <w:rPr>
          <w:rFonts w:asciiTheme="minorHAnsi" w:eastAsiaTheme="minorHAnsi" w:hAnsiTheme="minorHAnsi" w:cstheme="minorHAnsi"/>
          <w:b/>
          <w:bCs/>
          <w:color w:val="00B050"/>
          <w:sz w:val="22"/>
          <w:szCs w:val="22"/>
          <w:lang w:eastAsia="en-US"/>
        </w:rPr>
        <w:t>4</w:t>
      </w:r>
      <w:r w:rsidR="0056406C" w:rsidRPr="0004785E">
        <w:rPr>
          <w:rFonts w:asciiTheme="minorHAnsi" w:eastAsiaTheme="minorHAnsi" w:hAnsiTheme="minorHAnsi" w:cstheme="minorHAnsi"/>
          <w:b/>
          <w:bCs/>
          <w:color w:val="00B050"/>
          <w:sz w:val="22"/>
          <w:szCs w:val="22"/>
          <w:lang w:eastAsia="en-US"/>
        </w:rPr>
        <w:t>3</w:t>
      </w:r>
      <w:r w:rsidR="0053392A" w:rsidRPr="0004785E">
        <w:rPr>
          <w:rFonts w:asciiTheme="minorHAnsi" w:eastAsiaTheme="minorHAnsi" w:hAnsiTheme="minorHAnsi" w:cstheme="minorHAnsi"/>
          <w:b/>
          <w:bCs/>
          <w:color w:val="00B050"/>
          <w:sz w:val="22"/>
          <w:szCs w:val="22"/>
          <w:lang w:eastAsia="en-US"/>
        </w:rPr>
        <w:t xml:space="preserve"> </w:t>
      </w:r>
      <w:r w:rsidR="00F029B5" w:rsidRPr="0004785E">
        <w:rPr>
          <w:rFonts w:asciiTheme="minorHAnsi" w:eastAsiaTheme="minorHAnsi" w:hAnsiTheme="minorHAnsi" w:cstheme="minorHAnsi"/>
          <w:b/>
          <w:bCs/>
          <w:color w:val="00B050"/>
          <w:sz w:val="22"/>
          <w:szCs w:val="22"/>
          <w:lang w:eastAsia="en-US"/>
        </w:rPr>
        <w:t>{</w:t>
      </w:r>
      <w:r w:rsidR="00F029B5" w:rsidRPr="0004785E">
        <w:rPr>
          <w:rFonts w:asciiTheme="minorHAnsi" w:hAnsiTheme="minorHAnsi" w:cstheme="minorHAnsi"/>
          <w:b/>
          <w:color w:val="00B050"/>
          <w:sz w:val="22"/>
          <w:szCs w:val="22"/>
        </w:rPr>
        <w:t>Amendment to a proposal}</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8C59F7">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56406C" w:rsidRPr="0004785E">
        <w:rPr>
          <w:rFonts w:asciiTheme="minorHAnsi" w:eastAsiaTheme="minorHAnsi" w:hAnsiTheme="minorHAnsi" w:cstheme="minorHAnsi"/>
          <w:b/>
          <w:bCs/>
          <w:color w:val="00B050"/>
          <w:sz w:val="22"/>
          <w:szCs w:val="22"/>
          <w:lang w:eastAsia="en-US"/>
        </w:rPr>
        <w:t>44</w:t>
      </w:r>
      <w:r w:rsidR="0053392A" w:rsidRPr="0004785E">
        <w:rPr>
          <w:rFonts w:asciiTheme="minorHAnsi" w:eastAsiaTheme="minorHAnsi" w:hAnsiTheme="minorHAnsi" w:cstheme="minorHAnsi"/>
          <w:b/>
          <w:bCs/>
          <w:color w:val="00B050"/>
          <w:sz w:val="22"/>
          <w:szCs w:val="22"/>
          <w:lang w:eastAsia="en-US"/>
        </w:rPr>
        <w:t xml:space="preserve"> </w:t>
      </w:r>
      <w:r w:rsidR="00F029B5" w:rsidRPr="0004785E">
        <w:rPr>
          <w:rFonts w:asciiTheme="minorHAnsi" w:eastAsiaTheme="minorHAnsi" w:hAnsiTheme="minorHAnsi" w:cstheme="minorHAnsi"/>
          <w:b/>
          <w:bCs/>
          <w:color w:val="00B050"/>
          <w:sz w:val="22"/>
          <w:szCs w:val="22"/>
          <w:lang w:eastAsia="en-US"/>
        </w:rPr>
        <w:t>{</w:t>
      </w:r>
      <w:r w:rsidR="00F029B5" w:rsidRPr="0004785E">
        <w:rPr>
          <w:rFonts w:asciiTheme="minorHAnsi" w:hAnsiTheme="minorHAnsi" w:cstheme="minorHAnsi"/>
          <w:b/>
          <w:color w:val="00B050"/>
          <w:sz w:val="22"/>
          <w:szCs w:val="22"/>
        </w:rPr>
        <w:t>Order of voting on amendments to a proposal}</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8C59F7">
      <w:pPr>
        <w:pStyle w:val="ListParagraph"/>
        <w:numPr>
          <w:ilvl w:val="0"/>
          <w:numId w:val="25"/>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two or more amendments are moved to a proposal, the Conference of the Parties shall first vote on the amendment furthest removed in substance from the original proposal, then on </w:t>
      </w:r>
      <w:r w:rsidR="0053392A" w:rsidRPr="0004785E">
        <w:rPr>
          <w:rFonts w:asciiTheme="minorHAnsi" w:eastAsiaTheme="minorHAnsi" w:hAnsiTheme="minorHAnsi" w:cstheme="minorHAnsi"/>
          <w:color w:val="000000"/>
        </w:rPr>
        <w:t>the amendment</w:t>
      </w:r>
      <w:r w:rsidRPr="0004785E">
        <w:rPr>
          <w:rFonts w:asciiTheme="minorHAnsi" w:eastAsiaTheme="minorHAnsi" w:hAnsiTheme="minorHAnsi" w:cstheme="minorHAnsi"/>
          <w:color w:val="000000"/>
        </w:rPr>
        <w:t xml:space="preserve"> next furthest removed therefrom, and so on, until all amendments have been put to the vote. The President shall determine the order of voting on the amendments under this rule. </w:t>
      </w:r>
    </w:p>
    <w:p w:rsidR="0096091D" w:rsidRPr="0004785E" w:rsidRDefault="0096091D" w:rsidP="008C59F7">
      <w:pPr>
        <w:autoSpaceDE w:val="0"/>
        <w:autoSpaceDN w:val="0"/>
        <w:adjustRightInd w:val="0"/>
        <w:ind w:left="426" w:hanging="426"/>
        <w:rPr>
          <w:rFonts w:asciiTheme="minorHAnsi" w:eastAsiaTheme="minorHAnsi" w:hAnsiTheme="minorHAnsi" w:cstheme="minorHAnsi"/>
          <w:b/>
          <w:bCs/>
          <w:color w:val="000000"/>
          <w:sz w:val="22"/>
          <w:szCs w:val="22"/>
          <w:lang w:eastAsia="en-US"/>
        </w:rPr>
      </w:pPr>
    </w:p>
    <w:p w:rsidR="007922C7" w:rsidRPr="0004785E" w:rsidRDefault="0056406C" w:rsidP="008C59F7">
      <w:pPr>
        <w:pStyle w:val="Default"/>
        <w:numPr>
          <w:ilvl w:val="0"/>
          <w:numId w:val="25"/>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w:t>
      </w:r>
      <w:r w:rsidR="007922C7" w:rsidRPr="0004785E">
        <w:rPr>
          <w:rFonts w:asciiTheme="minorHAnsi" w:hAnsiTheme="minorHAnsi" w:cstheme="minorHAnsi"/>
          <w:color w:val="00B050"/>
          <w:sz w:val="22"/>
          <w:szCs w:val="22"/>
        </w:rPr>
        <w:t>Where, however, the adoption of one amendment necessarily implies the rejection of another amendment, the latter amendment shall not be put to the vote. If one or more amendments are adopted, the amended proposal shall then be voted upon.</w:t>
      </w:r>
      <w:r w:rsidRPr="0004785E">
        <w:rPr>
          <w:rFonts w:asciiTheme="minorHAnsi" w:hAnsiTheme="minorHAnsi" w:cstheme="minorHAnsi"/>
          <w:color w:val="00B050"/>
          <w:sz w:val="22"/>
          <w:szCs w:val="22"/>
        </w:rPr>
        <w:t>}</w:t>
      </w:r>
    </w:p>
    <w:p w:rsidR="007922C7" w:rsidRPr="0004785E" w:rsidRDefault="007922C7"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04785E">
        <w:rPr>
          <w:rFonts w:asciiTheme="minorHAnsi" w:eastAsiaTheme="minorHAnsi" w:hAnsiTheme="minorHAnsi" w:cstheme="minorHAnsi"/>
          <w:b/>
          <w:bCs/>
          <w:color w:val="00B050"/>
          <w:sz w:val="22"/>
          <w:szCs w:val="22"/>
          <w:lang w:eastAsia="en-US"/>
        </w:rPr>
        <w:t>4</w:t>
      </w:r>
      <w:r w:rsidR="0056406C" w:rsidRPr="0004785E">
        <w:rPr>
          <w:rFonts w:asciiTheme="minorHAnsi" w:eastAsiaTheme="minorHAnsi" w:hAnsiTheme="minorHAnsi" w:cstheme="minorHAnsi"/>
          <w:b/>
          <w:bCs/>
          <w:color w:val="00B050"/>
          <w:sz w:val="22"/>
          <w:szCs w:val="22"/>
          <w:lang w:eastAsia="en-US"/>
        </w:rPr>
        <w:t>5</w:t>
      </w:r>
      <w:r w:rsidR="0053392A" w:rsidRPr="0004785E">
        <w:rPr>
          <w:rFonts w:asciiTheme="minorHAnsi" w:eastAsiaTheme="minorHAnsi" w:hAnsiTheme="minorHAnsi" w:cstheme="minorHAnsi"/>
          <w:b/>
          <w:bCs/>
          <w:color w:val="00B050"/>
          <w:sz w:val="22"/>
          <w:szCs w:val="22"/>
          <w:lang w:eastAsia="en-US"/>
        </w:rPr>
        <w:t xml:space="preserve"> </w:t>
      </w:r>
      <w:r w:rsidR="00782646" w:rsidRPr="0004785E">
        <w:rPr>
          <w:rFonts w:asciiTheme="minorHAnsi" w:eastAsiaTheme="minorHAnsi" w:hAnsiTheme="minorHAnsi" w:cstheme="minorHAnsi"/>
          <w:b/>
          <w:bCs/>
          <w:color w:val="00B050"/>
          <w:sz w:val="22"/>
          <w:szCs w:val="22"/>
          <w:lang w:eastAsia="en-US"/>
        </w:rPr>
        <w:t>{</w:t>
      </w:r>
      <w:r w:rsidR="00782646" w:rsidRPr="0004785E">
        <w:rPr>
          <w:rFonts w:asciiTheme="minorHAnsi" w:hAnsiTheme="minorHAnsi" w:cstheme="minorHAnsi"/>
          <w:b/>
          <w:color w:val="00B050"/>
          <w:sz w:val="22"/>
          <w:szCs w:val="22"/>
        </w:rPr>
        <w:t>Voting Procedures}</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76158D" w:rsidRPr="0004785E" w:rsidRDefault="00CA5138" w:rsidP="008C59F7">
      <w:pPr>
        <w:pStyle w:val="ListParagraph"/>
        <w:numPr>
          <w:ilvl w:val="0"/>
          <w:numId w:val="27"/>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Voting, except for elections and the decision on the venue of the next ordinary meeting, shall normally be </w:t>
      </w:r>
      <w:r w:rsidR="0076158D" w:rsidRPr="0004785E">
        <w:rPr>
          <w:rFonts w:asciiTheme="minorHAnsi" w:eastAsiaTheme="minorHAnsi" w:hAnsiTheme="minorHAnsi" w:cstheme="minorHAnsi"/>
          <w:color w:val="00B050"/>
        </w:rPr>
        <w:t>{</w:t>
      </w:r>
      <w:r w:rsidR="0076158D" w:rsidRPr="0004785E">
        <w:rPr>
          <w:rFonts w:asciiTheme="minorHAnsi" w:hAnsiTheme="minorHAnsi" w:cstheme="minorHAnsi"/>
          <w:color w:val="00B050"/>
        </w:rPr>
        <w:t>conducted through an electronic system or}</w:t>
      </w:r>
      <w:r w:rsidR="0053392A" w:rsidRPr="0004785E">
        <w:rPr>
          <w:rFonts w:asciiTheme="minorHAnsi" w:hAnsiTheme="minorHAnsi" w:cstheme="minorHAnsi"/>
          <w:color w:val="00B050"/>
        </w:rPr>
        <w:t xml:space="preserve"> </w:t>
      </w:r>
      <w:r w:rsidRPr="0004785E">
        <w:rPr>
          <w:rFonts w:asciiTheme="minorHAnsi" w:eastAsiaTheme="minorHAnsi" w:hAnsiTheme="minorHAnsi" w:cstheme="minorHAnsi"/>
          <w:color w:val="000000"/>
        </w:rPr>
        <w:t xml:space="preserve">by show of hands. </w:t>
      </w:r>
    </w:p>
    <w:p w:rsidR="0076158D" w:rsidRPr="0004785E" w:rsidRDefault="0076158D" w:rsidP="008C59F7">
      <w:pPr>
        <w:autoSpaceDE w:val="0"/>
        <w:autoSpaceDN w:val="0"/>
        <w:adjustRightInd w:val="0"/>
        <w:rPr>
          <w:rFonts w:asciiTheme="minorHAnsi" w:eastAsiaTheme="minorHAnsi" w:hAnsiTheme="minorHAnsi" w:cstheme="minorHAnsi"/>
          <w:color w:val="000000"/>
          <w:sz w:val="22"/>
          <w:szCs w:val="22"/>
          <w:lang w:eastAsia="en-US"/>
        </w:rPr>
      </w:pPr>
    </w:p>
    <w:p w:rsidR="0076158D" w:rsidRPr="0004785E" w:rsidRDefault="0056406C" w:rsidP="00385957">
      <w:pPr>
        <w:pStyle w:val="Default"/>
        <w:numPr>
          <w:ilvl w:val="0"/>
          <w:numId w:val="26"/>
        </w:numPr>
        <w:ind w:left="851" w:hanging="425"/>
        <w:rPr>
          <w:rFonts w:asciiTheme="minorHAnsi" w:hAnsiTheme="minorHAnsi" w:cstheme="minorHAnsi"/>
          <w:color w:val="00B050"/>
          <w:sz w:val="22"/>
          <w:szCs w:val="22"/>
        </w:rPr>
      </w:pPr>
      <w:r w:rsidRPr="0004785E">
        <w:rPr>
          <w:rFonts w:asciiTheme="minorHAnsi" w:hAnsiTheme="minorHAnsi" w:cstheme="minorHAnsi"/>
          <w:color w:val="00B050"/>
          <w:sz w:val="22"/>
          <w:szCs w:val="22"/>
        </w:rPr>
        <w:t>{</w:t>
      </w:r>
      <w:r w:rsidR="0076158D" w:rsidRPr="0004785E">
        <w:rPr>
          <w:rFonts w:asciiTheme="minorHAnsi" w:hAnsiTheme="minorHAnsi" w:cstheme="minorHAnsi"/>
          <w:color w:val="00B050"/>
          <w:sz w:val="22"/>
          <w:szCs w:val="22"/>
        </w:rPr>
        <w:t xml:space="preserve">In the case of votes taken through an electronic system, other than votes taken by secret ballot, the individual votes of all Parties </w:t>
      </w:r>
      <w:r w:rsidRPr="0004785E">
        <w:rPr>
          <w:rFonts w:asciiTheme="minorHAnsi" w:hAnsiTheme="minorHAnsi" w:cstheme="minorHAnsi"/>
          <w:color w:val="00B050"/>
          <w:sz w:val="22"/>
          <w:szCs w:val="22"/>
        </w:rPr>
        <w:t>may</w:t>
      </w:r>
      <w:r w:rsidR="0076158D" w:rsidRPr="0004785E">
        <w:rPr>
          <w:rFonts w:asciiTheme="minorHAnsi" w:hAnsiTheme="minorHAnsi" w:cstheme="minorHAnsi"/>
          <w:color w:val="00B050"/>
          <w:sz w:val="22"/>
          <w:szCs w:val="22"/>
        </w:rPr>
        <w:t xml:space="preserve"> be displayed on a screen for all participants to see immediately after a vote has taken place, and included in the summary record of the session.</w:t>
      </w:r>
      <w:r w:rsidRPr="0004785E">
        <w:rPr>
          <w:rFonts w:asciiTheme="minorHAnsi" w:hAnsiTheme="minorHAnsi" w:cstheme="minorHAnsi"/>
          <w:color w:val="00B050"/>
          <w:sz w:val="22"/>
          <w:szCs w:val="22"/>
        </w:rPr>
        <w:t>}</w:t>
      </w:r>
    </w:p>
    <w:p w:rsidR="0076158D" w:rsidRPr="0004785E" w:rsidRDefault="0076158D"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p>
    <w:p w:rsidR="0076158D" w:rsidRPr="0004785E" w:rsidRDefault="00CA5138" w:rsidP="00385957">
      <w:pPr>
        <w:pStyle w:val="ListParagraph"/>
        <w:numPr>
          <w:ilvl w:val="0"/>
          <w:numId w:val="26"/>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roll-call vote shall be taken if one is requested by any Party; it shall be taken in the English alphabetical order of the names of the Parties participating in the meeting, beginning with the Party whose name is drawn by lot by the President. </w:t>
      </w:r>
    </w:p>
    <w:p w:rsidR="0076158D" w:rsidRPr="0004785E" w:rsidRDefault="0076158D" w:rsidP="00385957">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76158D" w:rsidP="00385957">
      <w:pPr>
        <w:pStyle w:val="ListParagraph"/>
        <w:numPr>
          <w:ilvl w:val="0"/>
          <w:numId w:val="26"/>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I</w:t>
      </w:r>
      <w:r w:rsidR="00CA5138" w:rsidRPr="0004785E">
        <w:rPr>
          <w:rFonts w:asciiTheme="minorHAnsi" w:eastAsiaTheme="minorHAnsi" w:hAnsiTheme="minorHAnsi" w:cstheme="minorHAnsi"/>
          <w:color w:val="000000"/>
        </w:rPr>
        <w:t xml:space="preserve">f at any time a Party requests a secret </w:t>
      </w:r>
      <w:r w:rsidR="00973A6F" w:rsidRPr="0004785E">
        <w:rPr>
          <w:rFonts w:asciiTheme="minorHAnsi" w:eastAsiaTheme="minorHAnsi" w:hAnsiTheme="minorHAnsi" w:cstheme="minorHAnsi"/>
          <w:color w:val="00B050"/>
        </w:rPr>
        <w:t>ballot</w:t>
      </w:r>
      <w:r w:rsidR="0056406C" w:rsidRPr="0004785E">
        <w:rPr>
          <w:rFonts w:asciiTheme="minorHAnsi" w:eastAsiaTheme="minorHAnsi" w:hAnsiTheme="minorHAnsi" w:cstheme="minorHAnsi"/>
          <w:color w:val="00B050"/>
        </w:rPr>
        <w:t>,</w:t>
      </w:r>
      <w:r w:rsidR="00973A6F" w:rsidRPr="0004785E">
        <w:rPr>
          <w:rFonts w:asciiTheme="minorHAnsi" w:eastAsiaTheme="minorHAnsi" w:hAnsiTheme="minorHAnsi" w:cstheme="minorHAnsi"/>
          <w:color w:val="00B050"/>
        </w:rPr>
        <w:t xml:space="preserve"> th</w:t>
      </w:r>
      <w:r w:rsidR="0056406C" w:rsidRPr="0004785E">
        <w:rPr>
          <w:rFonts w:asciiTheme="minorHAnsi" w:eastAsiaTheme="minorHAnsi" w:hAnsiTheme="minorHAnsi" w:cstheme="minorHAnsi"/>
          <w:color w:val="00B050"/>
        </w:rPr>
        <w:t>is</w:t>
      </w:r>
      <w:r w:rsidR="00CA5138" w:rsidRPr="0004785E">
        <w:rPr>
          <w:rFonts w:asciiTheme="minorHAnsi" w:eastAsiaTheme="minorHAnsi" w:hAnsiTheme="minorHAnsi" w:cstheme="minorHAnsi"/>
          <w:color w:val="000000"/>
        </w:rPr>
        <w:t xml:space="preserve"> shall be the method of voting on the issue in question, provided that this request is accepted by a simple majority of the Parties present and voting. The President shall be responsible for the counting of the votes, assisted by tellers appointed by the Conference, and shall announce the result. </w:t>
      </w:r>
    </w:p>
    <w:p w:rsidR="00242B1C" w:rsidRPr="0004785E" w:rsidRDefault="00242B1C" w:rsidP="00242B1C">
      <w:pPr>
        <w:autoSpaceDE w:val="0"/>
        <w:autoSpaceDN w:val="0"/>
        <w:adjustRightInd w:val="0"/>
        <w:rPr>
          <w:rFonts w:asciiTheme="minorHAnsi" w:eastAsiaTheme="minorHAnsi" w:hAnsiTheme="minorHAnsi" w:cstheme="minorHAnsi"/>
          <w:color w:val="000000"/>
          <w:sz w:val="22"/>
          <w:szCs w:val="22"/>
        </w:rPr>
      </w:pPr>
    </w:p>
    <w:p w:rsidR="0076158D" w:rsidRPr="0004785E" w:rsidRDefault="0076158D" w:rsidP="008C59F7">
      <w:pPr>
        <w:pStyle w:val="ListParagraph"/>
        <w:numPr>
          <w:ilvl w:val="0"/>
          <w:numId w:val="27"/>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The vote of each Party participating in a roll-call vote shall be express</w:t>
      </w:r>
      <w:r w:rsidR="00A84211">
        <w:rPr>
          <w:rFonts w:asciiTheme="minorHAnsi" w:eastAsiaTheme="minorHAnsi" w:hAnsiTheme="minorHAnsi" w:cstheme="minorHAnsi"/>
          <w:color w:val="000000"/>
        </w:rPr>
        <w:t>ed</w:t>
      </w:r>
      <w:r w:rsidRPr="0004785E">
        <w:rPr>
          <w:rFonts w:asciiTheme="minorHAnsi" w:eastAsiaTheme="minorHAnsi" w:hAnsiTheme="minorHAnsi" w:cstheme="minorHAnsi"/>
          <w:color w:val="000000"/>
        </w:rPr>
        <w:t xml:space="preserve"> by “Yes”, or “No”, or “Abstain” and shall be recorded in the relevant documents of the meeting. </w:t>
      </w:r>
    </w:p>
    <w:p w:rsidR="0076158D" w:rsidRPr="0004785E" w:rsidRDefault="0056406C" w:rsidP="008C59F7">
      <w:pPr>
        <w:autoSpaceDE w:val="0"/>
        <w:autoSpaceDN w:val="0"/>
        <w:adjustRightInd w:val="0"/>
        <w:ind w:left="426" w:hanging="426"/>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B050"/>
          <w:sz w:val="22"/>
          <w:szCs w:val="22"/>
          <w:lang w:eastAsia="en-US"/>
        </w:rPr>
        <w:t>{</w:t>
      </w:r>
      <w:r w:rsidR="0076158D" w:rsidRPr="0004785E">
        <w:rPr>
          <w:rFonts w:asciiTheme="minorHAnsi" w:eastAsiaTheme="minorHAnsi" w:hAnsiTheme="minorHAnsi" w:cstheme="minorHAnsi"/>
          <w:color w:val="00B050"/>
          <w:sz w:val="22"/>
          <w:szCs w:val="22"/>
          <w:lang w:eastAsia="en-US"/>
        </w:rPr>
        <w:t>When the meeting votes by mechanical means, a non-recorded vote shall replace a vote by show of hands and a recorded vote shall replace a roll-call vote.</w:t>
      </w:r>
      <w:r w:rsidRPr="0004785E">
        <w:rPr>
          <w:rFonts w:asciiTheme="minorHAnsi" w:eastAsiaTheme="minorHAnsi" w:hAnsiTheme="minorHAnsi" w:cstheme="minorHAnsi"/>
          <w:color w:val="00B050"/>
          <w:sz w:val="22"/>
          <w:szCs w:val="22"/>
          <w:lang w:eastAsia="en-US"/>
        </w:rPr>
        <w:t>}</w:t>
      </w:r>
    </w:p>
    <w:p w:rsidR="005F7379" w:rsidRPr="0004785E" w:rsidRDefault="005F7379" w:rsidP="008C59F7">
      <w:pPr>
        <w:autoSpaceDE w:val="0"/>
        <w:autoSpaceDN w:val="0"/>
        <w:adjustRightInd w:val="0"/>
        <w:ind w:left="426" w:hanging="426"/>
        <w:rPr>
          <w:rFonts w:asciiTheme="minorHAnsi" w:eastAsiaTheme="minorHAnsi" w:hAnsiTheme="minorHAnsi" w:cstheme="minorHAnsi"/>
          <w:color w:val="000000"/>
          <w:sz w:val="22"/>
          <w:szCs w:val="22"/>
          <w:lang w:eastAsia="en-US"/>
        </w:rPr>
      </w:pPr>
    </w:p>
    <w:p w:rsidR="00AC661B" w:rsidRPr="0004785E" w:rsidRDefault="005F7379" w:rsidP="008C59F7">
      <w:pPr>
        <w:pStyle w:val="ListParagraph"/>
        <w:numPr>
          <w:ilvl w:val="0"/>
          <w:numId w:val="27"/>
        </w:numPr>
        <w:autoSpaceDE w:val="0"/>
        <w:autoSpaceDN w:val="0"/>
        <w:adjustRightInd w:val="0"/>
        <w:ind w:left="426" w:hanging="426"/>
        <w:jc w:val="left"/>
        <w:rPr>
          <w:rFonts w:asciiTheme="minorHAnsi" w:eastAsiaTheme="minorHAnsi" w:hAnsiTheme="minorHAnsi" w:cstheme="minorHAnsi"/>
          <w:b/>
          <w:bCs/>
          <w:color w:val="00B050"/>
        </w:rPr>
      </w:pPr>
      <w:r w:rsidRPr="0004785E">
        <w:rPr>
          <w:rFonts w:asciiTheme="minorHAnsi" w:hAnsiTheme="minorHAnsi" w:cstheme="minorHAnsi"/>
          <w:bCs/>
          <w:color w:val="00B050"/>
        </w:rPr>
        <w:t>All elections and the decision on the venue of the next ordinary meeting shall be decided by the Conference of the Parties</w:t>
      </w:r>
      <w:r w:rsidR="00FC1866">
        <w:rPr>
          <w:rFonts w:asciiTheme="minorHAnsi" w:hAnsiTheme="minorHAnsi" w:cstheme="minorHAnsi"/>
          <w:bCs/>
          <w:color w:val="00B050"/>
        </w:rPr>
        <w:t xml:space="preserve"> with recourse to secret ballot </w:t>
      </w:r>
      <w:r w:rsidR="00345C40">
        <w:rPr>
          <w:rFonts w:asciiTheme="minorHAnsi" w:hAnsiTheme="minorHAnsi" w:cstheme="minorHAnsi"/>
          <w:bCs/>
          <w:color w:val="00B050"/>
        </w:rPr>
        <w:t xml:space="preserve">only where necessary </w:t>
      </w:r>
      <w:r w:rsidRPr="0004785E">
        <w:rPr>
          <w:rFonts w:asciiTheme="minorHAnsi" w:hAnsiTheme="minorHAnsi" w:cstheme="minorHAnsi"/>
          <w:bCs/>
          <w:color w:val="00B050"/>
        </w:rPr>
        <w:t>.</w:t>
      </w:r>
    </w:p>
    <w:p w:rsidR="005F7379" w:rsidRPr="0004785E" w:rsidRDefault="005F7379" w:rsidP="0076158D">
      <w:pPr>
        <w:autoSpaceDE w:val="0"/>
        <w:autoSpaceDN w:val="0"/>
        <w:adjustRightInd w:val="0"/>
        <w:rPr>
          <w:rFonts w:asciiTheme="minorHAnsi" w:eastAsiaTheme="minorHAnsi" w:hAnsiTheme="minorHAnsi" w:cstheme="minorHAnsi"/>
          <w:color w:val="000000"/>
          <w:sz w:val="22"/>
          <w:szCs w:val="22"/>
          <w:lang w:eastAsia="en-US"/>
        </w:rPr>
      </w:pPr>
    </w:p>
    <w:p w:rsidR="005F7379"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04785E">
        <w:rPr>
          <w:rFonts w:asciiTheme="minorHAnsi" w:eastAsiaTheme="minorHAnsi" w:hAnsiTheme="minorHAnsi" w:cstheme="minorHAnsi"/>
          <w:b/>
          <w:bCs/>
          <w:color w:val="00B050"/>
          <w:sz w:val="22"/>
          <w:szCs w:val="22"/>
          <w:lang w:eastAsia="en-US"/>
        </w:rPr>
        <w:t>4</w:t>
      </w:r>
      <w:r w:rsidR="0056406C" w:rsidRPr="0004785E">
        <w:rPr>
          <w:rFonts w:asciiTheme="minorHAnsi" w:eastAsiaTheme="minorHAnsi" w:hAnsiTheme="minorHAnsi" w:cstheme="minorHAnsi"/>
          <w:b/>
          <w:bCs/>
          <w:color w:val="00B050"/>
          <w:sz w:val="22"/>
          <w:szCs w:val="22"/>
          <w:lang w:eastAsia="en-US"/>
        </w:rPr>
        <w:t>6</w:t>
      </w:r>
      <w:r w:rsidR="0053392A" w:rsidRPr="0004785E">
        <w:rPr>
          <w:rFonts w:asciiTheme="minorHAnsi" w:eastAsiaTheme="minorHAnsi" w:hAnsiTheme="minorHAnsi" w:cstheme="minorHAnsi"/>
          <w:b/>
          <w:bCs/>
          <w:color w:val="000000"/>
          <w:sz w:val="22"/>
          <w:szCs w:val="22"/>
          <w:lang w:eastAsia="en-US"/>
        </w:rPr>
        <w:t xml:space="preserve"> </w:t>
      </w:r>
      <w:r w:rsidR="00AC661B" w:rsidRPr="0004785E">
        <w:rPr>
          <w:rFonts w:asciiTheme="minorHAnsi" w:eastAsiaTheme="minorHAnsi" w:hAnsiTheme="minorHAnsi" w:cstheme="minorHAnsi"/>
          <w:b/>
          <w:bCs/>
          <w:color w:val="00B050"/>
          <w:sz w:val="22"/>
          <w:szCs w:val="22"/>
          <w:lang w:eastAsia="en-US"/>
        </w:rPr>
        <w:t>{</w:t>
      </w:r>
      <w:r w:rsidR="00AC661B" w:rsidRPr="0004785E">
        <w:rPr>
          <w:rFonts w:asciiTheme="minorHAnsi" w:hAnsiTheme="minorHAnsi" w:cstheme="minorHAnsi"/>
          <w:b/>
          <w:color w:val="00B050"/>
          <w:sz w:val="22"/>
          <w:szCs w:val="22"/>
        </w:rPr>
        <w:t>Voting Conduct}</w:t>
      </w:r>
    </w:p>
    <w:p w:rsidR="0096091D" w:rsidRPr="0004785E" w:rsidRDefault="0096091D" w:rsidP="0096091D">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283C4B">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After the President has announced the beginning of voting, no representative shall interrupt the voting except on a point of order in connection with the actual conduct of the voting. The President may permit the Parties to explain their votes, either before or after the voting, but may limit the time to be allowed for such explanations. The President shall not permit proposers of proposals or of amendments to proposals to explain their vote on their own proposals or amendments, except if they have been amended.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AC661B" w:rsidRPr="0004785E" w:rsidRDefault="00AC661B" w:rsidP="00283C4B">
      <w:pPr>
        <w:pStyle w:val="Heading2"/>
        <w:spacing w:before="0"/>
        <w:ind w:left="357" w:hanging="357"/>
        <w:jc w:val="center"/>
        <w:rPr>
          <w:rFonts w:asciiTheme="minorHAnsi" w:hAnsiTheme="minorHAnsi" w:cstheme="minorHAnsi"/>
          <w:color w:val="000000" w:themeColor="text1"/>
          <w:sz w:val="22"/>
          <w:szCs w:val="22"/>
        </w:rPr>
      </w:pPr>
      <w:bookmarkStart w:id="2" w:name="_Toc405914399"/>
      <w:r w:rsidRPr="0004785E">
        <w:rPr>
          <w:rFonts w:asciiTheme="minorHAnsi" w:hAnsiTheme="minorHAnsi" w:cstheme="minorHAnsi"/>
          <w:color w:val="000000" w:themeColor="text1"/>
          <w:sz w:val="22"/>
          <w:szCs w:val="22"/>
        </w:rPr>
        <w:t>ELECTIONS</w:t>
      </w:r>
      <w:bookmarkEnd w:id="2"/>
    </w:p>
    <w:p w:rsidR="00AC661B" w:rsidRPr="0004785E" w:rsidRDefault="00AC661B"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AC661B">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56406C" w:rsidRPr="0004785E">
        <w:rPr>
          <w:rFonts w:asciiTheme="minorHAnsi" w:eastAsiaTheme="minorHAnsi" w:hAnsiTheme="minorHAnsi" w:cstheme="minorHAnsi"/>
          <w:b/>
          <w:bCs/>
          <w:color w:val="00B050"/>
          <w:sz w:val="22"/>
          <w:szCs w:val="22"/>
          <w:lang w:eastAsia="en-US"/>
        </w:rPr>
        <w:t>47</w:t>
      </w:r>
      <w:r w:rsidR="003D0E15" w:rsidRPr="0004785E">
        <w:rPr>
          <w:rFonts w:asciiTheme="minorHAnsi" w:eastAsiaTheme="minorHAnsi" w:hAnsiTheme="minorHAnsi" w:cstheme="minorHAnsi"/>
          <w:b/>
          <w:bCs/>
          <w:color w:val="00B05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w:t>
      </w:r>
      <w:r w:rsidR="00C8001E" w:rsidRPr="0004785E">
        <w:rPr>
          <w:rFonts w:asciiTheme="minorHAnsi" w:hAnsiTheme="minorHAnsi" w:cstheme="minorHAnsi"/>
          <w:b/>
          <w:color w:val="00B050"/>
          <w:sz w:val="22"/>
          <w:szCs w:val="22"/>
        </w:rPr>
        <w:t>Absence of majority}</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283C4B">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when one person or one delegation is to be elected, no candidate obtains in the first ballot a majority of votes cast by the Parties present and voting, consecutive ballots shall be taken until one of the candidates obtains the largest amount of votes cast by the Parties present and voting. </w:t>
      </w:r>
    </w:p>
    <w:p w:rsidR="0096091D" w:rsidRPr="0004785E" w:rsidRDefault="0096091D" w:rsidP="00283C4B">
      <w:pPr>
        <w:tabs>
          <w:tab w:val="left" w:pos="1776"/>
        </w:tabs>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283C4B">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In the case of a tie in the first ballot among three or more candidates obtaining the largest number of votes, a second ballot shall be held. If a tie results among more than two candidates, the number shall be reduced to two by lot and the balloting, restricted to them, shall continue in accordance with the procedure set forth in paragraph 1 of this rule. </w:t>
      </w:r>
    </w:p>
    <w:p w:rsidR="00C8001E" w:rsidRPr="0004785E" w:rsidRDefault="00C8001E"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rsidR="0096091D"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C8001E" w:rsidRPr="0004785E">
        <w:rPr>
          <w:rFonts w:asciiTheme="minorHAnsi" w:eastAsiaTheme="minorHAnsi" w:hAnsiTheme="minorHAnsi" w:cstheme="minorHAnsi"/>
          <w:b/>
          <w:bCs/>
          <w:color w:val="00B050"/>
          <w:sz w:val="22"/>
          <w:szCs w:val="22"/>
          <w:lang w:eastAsia="en-US"/>
        </w:rPr>
        <w:t>4</w:t>
      </w:r>
      <w:r w:rsidR="0053392A" w:rsidRPr="0004785E">
        <w:rPr>
          <w:rFonts w:asciiTheme="minorHAnsi" w:eastAsiaTheme="minorHAnsi" w:hAnsiTheme="minorHAnsi" w:cstheme="minorHAnsi"/>
          <w:b/>
          <w:bCs/>
          <w:color w:val="00B050"/>
          <w:sz w:val="22"/>
          <w:szCs w:val="22"/>
          <w:lang w:eastAsia="en-US"/>
        </w:rPr>
        <w:t>8</w:t>
      </w:r>
      <w:r w:rsidR="00C8001E" w:rsidRPr="0004785E">
        <w:rPr>
          <w:rFonts w:asciiTheme="minorHAnsi" w:eastAsiaTheme="minorHAnsi" w:hAnsiTheme="minorHAnsi" w:cstheme="minorHAnsi"/>
          <w:b/>
          <w:bCs/>
          <w:color w:val="00000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w:t>
      </w:r>
      <w:r w:rsidR="00C8001E" w:rsidRPr="0004785E">
        <w:rPr>
          <w:rFonts w:asciiTheme="minorHAnsi" w:hAnsiTheme="minorHAnsi" w:cstheme="minorHAnsi"/>
          <w:b/>
          <w:color w:val="00B050"/>
          <w:sz w:val="22"/>
          <w:szCs w:val="22"/>
        </w:rPr>
        <w:t>Election to two or more elective places}</w:t>
      </w:r>
    </w:p>
    <w:p w:rsidR="0096091D" w:rsidRPr="0004785E" w:rsidRDefault="0096091D" w:rsidP="0096091D">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283C4B">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When two or more elective places are to be filled at one time under the same conditions, those candidates, not exceeding the number of such places, obtaining in the first ballot the largest number of votes and a majority of the votes cast by the Parties present and voting shall be deemed elected. </w:t>
      </w:r>
    </w:p>
    <w:p w:rsidR="0096091D" w:rsidRPr="0004785E" w:rsidRDefault="0096091D" w:rsidP="00283C4B">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283C4B">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the number of candidates obtaining such majority is less than the number of persons or delegations to be elected, there shall be additional ballots to fill the remaining places, the voting being restricted to the candidates obtaining the greatest number of votes in the previous ballot, to a number not more than twice the places remaining to be filled, provided that, after the third inconclusive ballot, votes may be cast for any eligible person or delegation. </w:t>
      </w:r>
    </w:p>
    <w:p w:rsidR="0096091D" w:rsidRPr="0004785E" w:rsidRDefault="0096091D" w:rsidP="00283C4B">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283C4B">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three such unrestricted ballots are inconclusive, the next three ballots shall be restricted to the candidates who obtained the greatest number of votes in the third of the unrestricted ballots, to a number not more than twice the places remaining to be filled, and the following three ballots thereafter shall be unrestricted, and so on until all the places have been filled.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8001E" w:rsidRPr="0004785E" w:rsidRDefault="00C8001E" w:rsidP="00BD55D5">
      <w:pPr>
        <w:pStyle w:val="Heading2"/>
        <w:spacing w:before="0"/>
        <w:ind w:left="357" w:hanging="357"/>
        <w:jc w:val="center"/>
        <w:rPr>
          <w:rFonts w:asciiTheme="minorHAnsi" w:hAnsiTheme="minorHAnsi" w:cstheme="minorHAnsi"/>
          <w:color w:val="00B050"/>
          <w:sz w:val="22"/>
          <w:szCs w:val="22"/>
        </w:rPr>
      </w:pPr>
      <w:bookmarkStart w:id="3" w:name="_Toc405914403"/>
      <w:r w:rsidRPr="0004785E">
        <w:rPr>
          <w:rFonts w:asciiTheme="minorHAnsi" w:hAnsiTheme="minorHAnsi" w:cstheme="minorHAnsi"/>
          <w:color w:val="00B050"/>
          <w:sz w:val="22"/>
          <w:szCs w:val="22"/>
        </w:rPr>
        <w:t>{LANGUAGES, DOCUMENTS AND SOUND RECORDINGS</w:t>
      </w:r>
      <w:bookmarkEnd w:id="3"/>
      <w:r w:rsidRPr="0004785E">
        <w:rPr>
          <w:rFonts w:asciiTheme="minorHAnsi" w:hAnsiTheme="minorHAnsi" w:cstheme="minorHAnsi"/>
          <w:color w:val="00B050"/>
          <w:sz w:val="22"/>
          <w:szCs w:val="22"/>
        </w:rPr>
        <w:t>}</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53392A" w:rsidRPr="0004785E">
        <w:rPr>
          <w:rFonts w:asciiTheme="minorHAnsi" w:eastAsiaTheme="minorHAnsi" w:hAnsiTheme="minorHAnsi" w:cstheme="minorHAnsi"/>
          <w:b/>
          <w:bCs/>
          <w:color w:val="00B050"/>
          <w:sz w:val="22"/>
          <w:szCs w:val="22"/>
          <w:lang w:eastAsia="en-US"/>
        </w:rPr>
        <w:t>49</w:t>
      </w:r>
      <w:r w:rsidR="00C8001E" w:rsidRPr="0004785E">
        <w:rPr>
          <w:rFonts w:asciiTheme="minorHAnsi" w:eastAsiaTheme="minorHAnsi" w:hAnsiTheme="minorHAnsi" w:cstheme="minorHAnsi"/>
          <w:b/>
          <w:bCs/>
          <w:color w:val="00000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w:t>
      </w:r>
      <w:r w:rsidR="00C8001E" w:rsidRPr="0004785E">
        <w:rPr>
          <w:rFonts w:asciiTheme="minorHAnsi" w:hAnsiTheme="minorHAnsi" w:cstheme="minorHAnsi"/>
          <w:b/>
          <w:color w:val="00B050"/>
          <w:sz w:val="22"/>
          <w:szCs w:val="22"/>
        </w:rPr>
        <w:t>Official languages}</w:t>
      </w:r>
    </w:p>
    <w:p w:rsidR="0096091D" w:rsidRPr="0004785E" w:rsidRDefault="0096091D" w:rsidP="00BD55D5">
      <w:pPr>
        <w:autoSpaceDE w:val="0"/>
        <w:autoSpaceDN w:val="0"/>
        <w:adjustRightInd w:val="0"/>
        <w:rPr>
          <w:rFonts w:asciiTheme="minorHAnsi" w:eastAsiaTheme="minorHAnsi" w:hAnsiTheme="minorHAnsi" w:cstheme="minorHAnsi"/>
          <w:color w:val="000000"/>
          <w:sz w:val="22"/>
          <w:szCs w:val="22"/>
          <w:lang w:eastAsia="en-US"/>
        </w:rPr>
      </w:pPr>
    </w:p>
    <w:p w:rsidR="00CA5138" w:rsidRPr="00345C40" w:rsidRDefault="00CA5138" w:rsidP="00BD55D5">
      <w:pPr>
        <w:autoSpaceDE w:val="0"/>
        <w:autoSpaceDN w:val="0"/>
        <w:adjustRightInd w:val="0"/>
        <w:rPr>
          <w:rFonts w:asciiTheme="minorHAnsi" w:eastAsiaTheme="minorHAnsi" w:hAnsiTheme="minorHAnsi" w:cstheme="minorHAnsi"/>
          <w:sz w:val="22"/>
          <w:szCs w:val="22"/>
          <w:lang w:eastAsia="en-US"/>
        </w:rPr>
      </w:pPr>
      <w:r w:rsidRPr="0004785E">
        <w:rPr>
          <w:rFonts w:asciiTheme="minorHAnsi" w:eastAsiaTheme="minorHAnsi" w:hAnsiTheme="minorHAnsi" w:cstheme="minorHAnsi"/>
          <w:color w:val="000000"/>
          <w:sz w:val="22"/>
          <w:szCs w:val="22"/>
          <w:lang w:eastAsia="en-US"/>
        </w:rPr>
        <w:t xml:space="preserve">The official and working languages of the Conference of the Parties shall be English, French, </w:t>
      </w:r>
      <w:r w:rsidR="00345C40">
        <w:rPr>
          <w:rFonts w:asciiTheme="minorHAnsi" w:eastAsiaTheme="minorHAnsi" w:hAnsiTheme="minorHAnsi" w:cstheme="minorHAnsi"/>
          <w:color w:val="000000"/>
          <w:sz w:val="22"/>
          <w:szCs w:val="22"/>
          <w:lang w:eastAsia="en-US"/>
        </w:rPr>
        <w:t xml:space="preserve">and </w:t>
      </w:r>
      <w:r w:rsidRPr="00345C40">
        <w:rPr>
          <w:rFonts w:asciiTheme="minorHAnsi" w:eastAsiaTheme="minorHAnsi" w:hAnsiTheme="minorHAnsi" w:cstheme="minorHAnsi"/>
          <w:sz w:val="22"/>
          <w:szCs w:val="22"/>
          <w:lang w:eastAsia="en-US"/>
        </w:rPr>
        <w:t>Spanish</w:t>
      </w:r>
      <w:r w:rsidR="00345C40">
        <w:rPr>
          <w:rFonts w:asciiTheme="minorHAnsi" w:eastAsiaTheme="minorHAnsi" w:hAnsiTheme="minorHAnsi" w:cstheme="minorHAnsi"/>
          <w:sz w:val="22"/>
          <w:szCs w:val="22"/>
          <w:lang w:eastAsia="en-US"/>
        </w:rPr>
        <w:t>.</w:t>
      </w:r>
      <w:r w:rsidRPr="00345C40">
        <w:rPr>
          <w:rFonts w:asciiTheme="minorHAnsi" w:eastAsiaTheme="minorHAnsi" w:hAnsiTheme="minorHAnsi" w:cstheme="minorHAnsi"/>
          <w:sz w:val="22"/>
          <w:szCs w:val="22"/>
          <w:lang w:eastAsia="en-US"/>
        </w:rPr>
        <w:t xml:space="preserve">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04785E">
        <w:rPr>
          <w:rFonts w:asciiTheme="minorHAnsi" w:eastAsiaTheme="minorHAnsi" w:hAnsiTheme="minorHAnsi" w:cstheme="minorHAnsi"/>
          <w:b/>
          <w:bCs/>
          <w:color w:val="00B050"/>
          <w:sz w:val="22"/>
          <w:szCs w:val="22"/>
          <w:lang w:eastAsia="en-US"/>
        </w:rPr>
        <w:t>5</w:t>
      </w:r>
      <w:r w:rsidR="0053392A" w:rsidRPr="0004785E">
        <w:rPr>
          <w:rFonts w:asciiTheme="minorHAnsi" w:eastAsiaTheme="minorHAnsi" w:hAnsiTheme="minorHAnsi" w:cstheme="minorHAnsi"/>
          <w:b/>
          <w:bCs/>
          <w:color w:val="00B050"/>
          <w:sz w:val="22"/>
          <w:szCs w:val="22"/>
          <w:lang w:eastAsia="en-US"/>
        </w:rPr>
        <w:t>0</w:t>
      </w:r>
      <w:r w:rsidR="00C8001E" w:rsidRPr="0004785E">
        <w:rPr>
          <w:rFonts w:asciiTheme="minorHAnsi" w:eastAsiaTheme="minorHAnsi" w:hAnsiTheme="minorHAnsi" w:cstheme="minorHAnsi"/>
          <w:b/>
          <w:bCs/>
          <w:color w:val="00000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{Interpretation}</w:t>
      </w:r>
    </w:p>
    <w:p w:rsidR="0096091D" w:rsidRPr="0004785E" w:rsidRDefault="0096091D" w:rsidP="0096091D">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Statements made in an official language shall be interpreted into the other official languages. </w:t>
      </w:r>
    </w:p>
    <w:p w:rsidR="00A111AF" w:rsidRPr="0004785E" w:rsidRDefault="00A111AF" w:rsidP="00BD55D5">
      <w:pPr>
        <w:autoSpaceDE w:val="0"/>
        <w:autoSpaceDN w:val="0"/>
        <w:adjustRightInd w:val="0"/>
        <w:ind w:left="426" w:hanging="426"/>
        <w:rPr>
          <w:rFonts w:asciiTheme="minorHAnsi" w:eastAsiaTheme="minorHAnsi" w:hAnsiTheme="minorHAnsi" w:cstheme="minorHAnsi"/>
          <w:color w:val="000000"/>
          <w:sz w:val="22"/>
          <w:szCs w:val="22"/>
        </w:rPr>
      </w:pPr>
    </w:p>
    <w:p w:rsidR="00CA5138" w:rsidRPr="0004785E" w:rsidRDefault="00CA5138" w:rsidP="00BD55D5">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representative of a Party may speak in a language other than an official language, if the Party provides for interpretation into one such official language. </w:t>
      </w:r>
    </w:p>
    <w:p w:rsidR="003C6001" w:rsidRPr="0004785E" w:rsidRDefault="003C6001"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880116">
        <w:rPr>
          <w:rFonts w:asciiTheme="minorHAnsi" w:eastAsiaTheme="minorHAnsi" w:hAnsiTheme="minorHAnsi" w:cstheme="minorHAnsi"/>
          <w:b/>
          <w:bCs/>
          <w:color w:val="000000" w:themeColor="text1"/>
          <w:sz w:val="22"/>
          <w:szCs w:val="22"/>
          <w:lang w:eastAsia="en-US"/>
        </w:rPr>
        <w:t>Rule</w:t>
      </w:r>
      <w:r w:rsidRPr="0004785E">
        <w:rPr>
          <w:rFonts w:asciiTheme="minorHAnsi" w:eastAsiaTheme="minorHAnsi" w:hAnsiTheme="minorHAnsi" w:cstheme="minorHAnsi"/>
          <w:b/>
          <w:bCs/>
          <w:color w:val="00B050"/>
          <w:sz w:val="22"/>
          <w:szCs w:val="22"/>
          <w:lang w:eastAsia="en-US"/>
        </w:rPr>
        <w:t xml:space="preserve"> 5</w:t>
      </w:r>
      <w:r w:rsidR="0053392A" w:rsidRPr="0004785E">
        <w:rPr>
          <w:rFonts w:asciiTheme="minorHAnsi" w:eastAsiaTheme="minorHAnsi" w:hAnsiTheme="minorHAnsi" w:cstheme="minorHAnsi"/>
          <w:b/>
          <w:bCs/>
          <w:color w:val="00B050"/>
          <w:sz w:val="22"/>
          <w:szCs w:val="22"/>
          <w:lang w:eastAsia="en-US"/>
        </w:rPr>
        <w:t>1</w:t>
      </w:r>
      <w:r w:rsidR="00C8001E" w:rsidRPr="0004785E">
        <w:rPr>
          <w:rFonts w:asciiTheme="minorHAnsi" w:eastAsiaTheme="minorHAnsi" w:hAnsiTheme="minorHAnsi" w:cstheme="minorHAnsi"/>
          <w:b/>
          <w:bCs/>
          <w:color w:val="00000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w:t>
      </w:r>
      <w:r w:rsidR="00C8001E" w:rsidRPr="0004785E">
        <w:rPr>
          <w:rFonts w:asciiTheme="minorHAnsi" w:hAnsiTheme="minorHAnsi" w:cstheme="minorHAnsi"/>
          <w:b/>
          <w:color w:val="00B050"/>
          <w:sz w:val="22"/>
          <w:szCs w:val="22"/>
        </w:rPr>
        <w:t>Languages of official documents}</w:t>
      </w:r>
    </w:p>
    <w:p w:rsidR="0096091D" w:rsidRPr="0004785E" w:rsidRDefault="0096091D" w:rsidP="0096091D">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Official documents of the meetings shall be drawn up in one of the official languages and translated into the other official languages. </w:t>
      </w:r>
    </w:p>
    <w:p w:rsidR="0096091D" w:rsidRPr="0004785E" w:rsidRDefault="0096091D" w:rsidP="00BD55D5">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Financial limitations may make it necessary to limit the number of documents provided to each Party and observer. The Secretariat shall encourage Parties and observers to download the documents from the Secretariat’s Web site on the Internet. </w:t>
      </w:r>
    </w:p>
    <w:p w:rsidR="0096091D" w:rsidRPr="0004785E" w:rsidRDefault="0096091D" w:rsidP="00BD55D5">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documents, including proposals, submitted to the Secretariat in any language other than </w:t>
      </w:r>
      <w:r w:rsidR="00A111AF" w:rsidRPr="0004785E">
        <w:rPr>
          <w:rFonts w:asciiTheme="minorHAnsi" w:eastAsiaTheme="minorHAnsi" w:hAnsiTheme="minorHAnsi" w:cstheme="minorHAnsi"/>
          <w:color w:val="00B050"/>
        </w:rPr>
        <w:t>{</w:t>
      </w:r>
      <w:r w:rsidRPr="0004785E">
        <w:rPr>
          <w:rFonts w:asciiTheme="minorHAnsi" w:eastAsiaTheme="minorHAnsi" w:hAnsiTheme="minorHAnsi" w:cstheme="minorHAnsi"/>
          <w:color w:val="00B050"/>
        </w:rPr>
        <w:t>a</w:t>
      </w:r>
      <w:r w:rsidR="00803B6A" w:rsidRPr="0004785E">
        <w:rPr>
          <w:rFonts w:asciiTheme="minorHAnsi" w:eastAsiaTheme="minorHAnsi" w:hAnsiTheme="minorHAnsi" w:cstheme="minorHAnsi"/>
          <w:color w:val="00B050"/>
        </w:rPr>
        <w:t>n</w:t>
      </w:r>
      <w:r w:rsidR="0053392A" w:rsidRPr="0004785E">
        <w:rPr>
          <w:rFonts w:asciiTheme="minorHAnsi" w:eastAsiaTheme="minorHAnsi" w:hAnsiTheme="minorHAnsi" w:cstheme="minorHAnsi"/>
          <w:color w:val="00B050"/>
        </w:rPr>
        <w:t xml:space="preserve"> </w:t>
      </w:r>
      <w:r w:rsidR="00803B6A" w:rsidRPr="0004785E">
        <w:rPr>
          <w:rFonts w:asciiTheme="minorHAnsi" w:eastAsiaTheme="minorHAnsi" w:hAnsiTheme="minorHAnsi" w:cstheme="minorHAnsi"/>
          <w:color w:val="00B050"/>
        </w:rPr>
        <w:t>official</w:t>
      </w:r>
      <w:r w:rsidR="0056406C" w:rsidRPr="0004785E">
        <w:rPr>
          <w:rFonts w:asciiTheme="minorHAnsi" w:eastAsiaTheme="minorHAnsi" w:hAnsiTheme="minorHAnsi" w:cstheme="minorHAnsi"/>
          <w:color w:val="00B050"/>
        </w:rPr>
        <w:t>}</w:t>
      </w:r>
      <w:r w:rsidR="0053392A" w:rsidRPr="0004785E">
        <w:rPr>
          <w:rFonts w:asciiTheme="minorHAnsi" w:eastAsiaTheme="minorHAnsi" w:hAnsiTheme="minorHAnsi" w:cstheme="minorHAnsi"/>
          <w:color w:val="00B050"/>
        </w:rPr>
        <w:t xml:space="preserve"> </w:t>
      </w:r>
      <w:r w:rsidRPr="0004785E">
        <w:rPr>
          <w:rFonts w:asciiTheme="minorHAnsi" w:eastAsiaTheme="minorHAnsi" w:hAnsiTheme="minorHAnsi" w:cstheme="minorHAnsi"/>
          <w:color w:val="000000"/>
        </w:rPr>
        <w:t xml:space="preserve">language shall be accompanied by a translation into one of the </w:t>
      </w:r>
      <w:r w:rsidR="00A111AF" w:rsidRPr="0004785E">
        <w:rPr>
          <w:rFonts w:asciiTheme="minorHAnsi" w:eastAsiaTheme="minorHAnsi" w:hAnsiTheme="minorHAnsi" w:cstheme="minorHAnsi"/>
          <w:color w:val="00B050"/>
        </w:rPr>
        <w:t>{</w:t>
      </w:r>
      <w:r w:rsidR="00803B6A" w:rsidRPr="0004785E">
        <w:rPr>
          <w:rFonts w:asciiTheme="minorHAnsi" w:eastAsiaTheme="minorHAnsi" w:hAnsiTheme="minorHAnsi" w:cstheme="minorHAnsi"/>
          <w:color w:val="00B050"/>
        </w:rPr>
        <w:t>official</w:t>
      </w:r>
      <w:r w:rsidR="00A111AF" w:rsidRPr="0004785E">
        <w:rPr>
          <w:rFonts w:asciiTheme="minorHAnsi" w:eastAsiaTheme="minorHAnsi" w:hAnsiTheme="minorHAnsi" w:cstheme="minorHAnsi"/>
          <w:color w:val="00B050"/>
        </w:rPr>
        <w:t>}</w:t>
      </w:r>
      <w:r w:rsidRPr="0004785E">
        <w:rPr>
          <w:rFonts w:asciiTheme="minorHAnsi" w:eastAsiaTheme="minorHAnsi" w:hAnsiTheme="minorHAnsi" w:cstheme="minorHAnsi"/>
          <w:color w:val="000000"/>
        </w:rPr>
        <w:t xml:space="preserve"> languages. </w:t>
      </w:r>
    </w:p>
    <w:p w:rsidR="0096091D" w:rsidRPr="0004785E" w:rsidRDefault="0096091D" w:rsidP="00BD55D5">
      <w:pPr>
        <w:autoSpaceDE w:val="0"/>
        <w:autoSpaceDN w:val="0"/>
        <w:adjustRightInd w:val="0"/>
        <w:ind w:left="426" w:hanging="426"/>
        <w:rPr>
          <w:rFonts w:asciiTheme="minorHAnsi" w:eastAsiaTheme="minorHAnsi" w:hAnsiTheme="minorHAnsi" w:cstheme="minorHAnsi"/>
          <w:color w:val="000000"/>
          <w:sz w:val="22"/>
          <w:szCs w:val="22"/>
          <w:lang w:eastAsia="en-US"/>
        </w:rPr>
      </w:pPr>
    </w:p>
    <w:p w:rsidR="0096091D" w:rsidRPr="0004785E" w:rsidRDefault="00CA5138" w:rsidP="00BD55D5">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When in doubt, the Secretariat shall request the agreement of the Conference Committee for issuing a document as an official document of the meeting. </w:t>
      </w:r>
    </w:p>
    <w:p w:rsidR="0096091D" w:rsidRPr="0004785E" w:rsidRDefault="0096091D" w:rsidP="00BD55D5">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BD55D5">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Parties and observers wishing to distribute documents which have not been admitted as official documents of the meeting shall make their own arrangements for distribution, after having sought the advice of the Secretariat on how to proceed.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20790A">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04785E">
        <w:rPr>
          <w:rFonts w:asciiTheme="minorHAnsi" w:eastAsiaTheme="minorHAnsi" w:hAnsiTheme="minorHAnsi" w:cstheme="minorHAnsi"/>
          <w:b/>
          <w:bCs/>
          <w:color w:val="00B050"/>
          <w:sz w:val="22"/>
          <w:szCs w:val="22"/>
          <w:lang w:eastAsia="en-US"/>
        </w:rPr>
        <w:t>5</w:t>
      </w:r>
      <w:r w:rsidR="004F1A61" w:rsidRPr="0004785E">
        <w:rPr>
          <w:rFonts w:asciiTheme="minorHAnsi" w:eastAsiaTheme="minorHAnsi" w:hAnsiTheme="minorHAnsi" w:cstheme="minorHAnsi"/>
          <w:b/>
          <w:bCs/>
          <w:color w:val="00B050"/>
          <w:sz w:val="22"/>
          <w:szCs w:val="22"/>
          <w:lang w:eastAsia="en-US"/>
        </w:rPr>
        <w:t>2</w:t>
      </w:r>
      <w:r w:rsidR="0020790A" w:rsidRPr="0004785E">
        <w:rPr>
          <w:rFonts w:asciiTheme="minorHAnsi" w:eastAsiaTheme="minorHAnsi" w:hAnsiTheme="minorHAnsi" w:cstheme="minorHAnsi"/>
          <w:b/>
          <w:bCs/>
          <w:color w:val="000000"/>
          <w:sz w:val="22"/>
          <w:szCs w:val="22"/>
          <w:lang w:eastAsia="en-US"/>
        </w:rPr>
        <w:t xml:space="preserve"> </w:t>
      </w:r>
      <w:r w:rsidR="0020790A" w:rsidRPr="0004785E">
        <w:rPr>
          <w:rFonts w:asciiTheme="minorHAnsi" w:eastAsiaTheme="minorHAnsi" w:hAnsiTheme="minorHAnsi" w:cstheme="minorHAnsi"/>
          <w:b/>
          <w:bCs/>
          <w:color w:val="00B050"/>
          <w:sz w:val="22"/>
          <w:szCs w:val="22"/>
          <w:lang w:eastAsia="en-US"/>
        </w:rPr>
        <w:t>{</w:t>
      </w:r>
      <w:r w:rsidR="0020790A" w:rsidRPr="0004785E">
        <w:rPr>
          <w:rFonts w:asciiTheme="minorHAnsi" w:hAnsiTheme="minorHAnsi" w:cstheme="minorHAnsi"/>
          <w:b/>
          <w:color w:val="00B050"/>
          <w:sz w:val="22"/>
          <w:szCs w:val="22"/>
        </w:rPr>
        <w:t>Sound Recording of the Meetings}</w:t>
      </w:r>
    </w:p>
    <w:p w:rsidR="0096091D" w:rsidRPr="0004785E" w:rsidRDefault="0096091D" w:rsidP="00BD55D5">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BD55D5">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Sound records of the meetings of the Conference of the Parties, and whenever possible of its subsidiary bodies, shall be kept by the Secretariat.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ENTERING INTO FORCE AND AMENDMENTS</w:t>
      </w: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TO THE RULES OF PROCEDURE</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2D7D96" w:rsidRPr="002D7D96">
        <w:rPr>
          <w:rFonts w:asciiTheme="minorHAnsi" w:eastAsiaTheme="minorHAnsi" w:hAnsiTheme="minorHAnsi" w:cstheme="minorHAnsi"/>
          <w:b/>
          <w:bCs/>
          <w:color w:val="00B050"/>
          <w:sz w:val="22"/>
          <w:szCs w:val="22"/>
          <w:lang w:eastAsia="en-US"/>
        </w:rPr>
        <w:t>{</w:t>
      </w:r>
      <w:r w:rsidRPr="002D7D96">
        <w:rPr>
          <w:rFonts w:asciiTheme="minorHAnsi" w:eastAsiaTheme="minorHAnsi" w:hAnsiTheme="minorHAnsi" w:cstheme="minorHAnsi"/>
          <w:b/>
          <w:bCs/>
          <w:color w:val="00B050"/>
          <w:sz w:val="22"/>
          <w:szCs w:val="22"/>
          <w:lang w:eastAsia="en-US"/>
        </w:rPr>
        <w:t>5</w:t>
      </w:r>
      <w:r w:rsidR="004F1A61" w:rsidRPr="002D7D96">
        <w:rPr>
          <w:rFonts w:asciiTheme="minorHAnsi" w:eastAsiaTheme="minorHAnsi" w:hAnsiTheme="minorHAnsi" w:cstheme="minorHAnsi"/>
          <w:b/>
          <w:bCs/>
          <w:color w:val="00B050"/>
          <w:sz w:val="22"/>
          <w:szCs w:val="22"/>
          <w:lang w:eastAsia="en-US"/>
        </w:rPr>
        <w:t>3</w:t>
      </w:r>
      <w:r w:rsidR="002D7D96" w:rsidRPr="002D7D96">
        <w:rPr>
          <w:rFonts w:asciiTheme="minorHAnsi" w:eastAsiaTheme="minorHAnsi" w:hAnsiTheme="minorHAnsi" w:cstheme="minorHAnsi"/>
          <w:b/>
          <w:bCs/>
          <w:color w:val="00B050"/>
          <w:sz w:val="22"/>
          <w:szCs w:val="22"/>
          <w:lang w:eastAsia="en-US"/>
        </w:rPr>
        <w:t>}</w:t>
      </w:r>
      <w:r w:rsidR="00880116">
        <w:rPr>
          <w:rFonts w:asciiTheme="minorHAnsi" w:eastAsiaTheme="minorHAnsi" w:hAnsiTheme="minorHAnsi" w:cstheme="minorHAnsi"/>
          <w:b/>
          <w:bCs/>
          <w:color w:val="00B050"/>
          <w:sz w:val="22"/>
          <w:szCs w:val="22"/>
          <w:lang w:eastAsia="en-US"/>
        </w:rPr>
        <w:t xml:space="preserve">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8428A0">
      <w:pPr>
        <w:tabs>
          <w:tab w:val="left" w:pos="426"/>
          <w:tab w:val="left" w:pos="567"/>
        </w:tabs>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These rules of procedure shall apply immediately after their adoption.</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OVERRIDING AUTHORITY OF THE CONVENTION</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w:t>
      </w:r>
      <w:r w:rsidRPr="0004785E">
        <w:rPr>
          <w:rFonts w:asciiTheme="minorHAnsi" w:eastAsiaTheme="minorHAnsi" w:hAnsiTheme="minorHAnsi" w:cstheme="minorHAnsi"/>
          <w:b/>
          <w:bCs/>
          <w:color w:val="00B050"/>
          <w:sz w:val="22"/>
          <w:szCs w:val="22"/>
          <w:lang w:eastAsia="en-US"/>
        </w:rPr>
        <w:t xml:space="preserve"> </w:t>
      </w:r>
      <w:r w:rsidR="002D7D96">
        <w:rPr>
          <w:rFonts w:asciiTheme="minorHAnsi" w:eastAsiaTheme="minorHAnsi" w:hAnsiTheme="minorHAnsi" w:cstheme="minorHAnsi"/>
          <w:b/>
          <w:bCs/>
          <w:color w:val="00B050"/>
          <w:sz w:val="22"/>
          <w:szCs w:val="22"/>
          <w:lang w:eastAsia="en-US"/>
        </w:rPr>
        <w:t>{54}</w:t>
      </w:r>
      <w:r w:rsidR="001E61A0">
        <w:rPr>
          <w:rFonts w:asciiTheme="minorHAnsi" w:eastAsiaTheme="minorHAnsi" w:hAnsiTheme="minorHAnsi" w:cstheme="minorHAnsi"/>
          <w:b/>
          <w:bCs/>
          <w:color w:val="00B050"/>
          <w:sz w:val="22"/>
          <w:szCs w:val="22"/>
          <w:lang w:eastAsia="en-US"/>
        </w:rPr>
        <w:t xml:space="preserve"> </w:t>
      </w:r>
      <w:r w:rsidR="00AF7DC4">
        <w:rPr>
          <w:rFonts w:asciiTheme="minorHAnsi" w:eastAsiaTheme="minorHAnsi" w:hAnsiTheme="minorHAnsi" w:cstheme="minorHAnsi"/>
          <w:b/>
          <w:bCs/>
          <w:color w:val="00B050"/>
          <w:sz w:val="22"/>
          <w:szCs w:val="22"/>
          <w:lang w:eastAsia="en-US"/>
        </w:rPr>
        <w:t xml:space="preserve"> </w:t>
      </w:r>
    </w:p>
    <w:p w:rsidR="0096091D" w:rsidRPr="0004785E" w:rsidRDefault="0096091D" w:rsidP="00CA5138">
      <w:pPr>
        <w:tabs>
          <w:tab w:val="left" w:pos="7395"/>
        </w:tabs>
        <w:ind w:right="288"/>
        <w:rPr>
          <w:rFonts w:asciiTheme="minorHAnsi" w:eastAsiaTheme="minorHAnsi" w:hAnsiTheme="minorHAnsi" w:cstheme="minorHAnsi"/>
          <w:color w:val="000000"/>
          <w:sz w:val="22"/>
          <w:szCs w:val="22"/>
          <w:lang w:eastAsia="en-US"/>
        </w:rPr>
      </w:pPr>
    </w:p>
    <w:p w:rsidR="00CA5138" w:rsidRPr="0004785E" w:rsidRDefault="00CA5138" w:rsidP="0056406C">
      <w:pPr>
        <w:tabs>
          <w:tab w:val="left" w:pos="7395"/>
        </w:tabs>
        <w:ind w:right="288"/>
        <w:rPr>
          <w:rFonts w:asciiTheme="minorHAnsi" w:hAnsiTheme="minorHAnsi" w:cstheme="minorHAnsi"/>
          <w:sz w:val="22"/>
          <w:szCs w:val="22"/>
        </w:rPr>
      </w:pPr>
      <w:r w:rsidRPr="0004785E">
        <w:rPr>
          <w:rFonts w:asciiTheme="minorHAnsi" w:eastAsiaTheme="minorHAnsi" w:hAnsiTheme="minorHAnsi" w:cstheme="minorHAnsi"/>
          <w:color w:val="000000"/>
          <w:sz w:val="22"/>
          <w:szCs w:val="22"/>
          <w:lang w:eastAsia="en-US"/>
        </w:rPr>
        <w:t>In the event of any conflict between any provision of these rules and any provision of the Convention, the Convention shall prevail</w:t>
      </w:r>
      <w:r w:rsidR="001E61A0">
        <w:rPr>
          <w:rFonts w:asciiTheme="minorHAnsi" w:eastAsiaTheme="minorHAnsi" w:hAnsiTheme="minorHAnsi" w:cstheme="minorHAnsi"/>
          <w:color w:val="000000"/>
          <w:sz w:val="22"/>
          <w:szCs w:val="22"/>
          <w:lang w:eastAsia="en-US"/>
        </w:rPr>
        <w:t xml:space="preserve">. </w:t>
      </w:r>
    </w:p>
    <w:p w:rsidR="00F14094" w:rsidRPr="0004785E" w:rsidRDefault="00F14094" w:rsidP="00F14094">
      <w:pPr>
        <w:tabs>
          <w:tab w:val="left" w:pos="7395"/>
        </w:tabs>
        <w:ind w:right="288"/>
        <w:rPr>
          <w:rFonts w:asciiTheme="minorHAnsi" w:hAnsiTheme="minorHAnsi" w:cstheme="minorHAnsi"/>
          <w:sz w:val="22"/>
          <w:szCs w:val="22"/>
        </w:rPr>
      </w:pPr>
    </w:p>
    <w:p w:rsidR="00F14094" w:rsidRPr="0004785E" w:rsidRDefault="00F14094" w:rsidP="00F14094">
      <w:pPr>
        <w:tabs>
          <w:tab w:val="left" w:pos="7395"/>
        </w:tabs>
        <w:ind w:right="288"/>
        <w:rPr>
          <w:rFonts w:asciiTheme="minorHAnsi" w:hAnsiTheme="minorHAnsi" w:cstheme="minorHAnsi"/>
          <w:sz w:val="22"/>
          <w:szCs w:val="22"/>
        </w:rPr>
      </w:pPr>
    </w:p>
    <w:p w:rsidR="00F14094" w:rsidRPr="0004785E" w:rsidRDefault="00F14094" w:rsidP="00F14094">
      <w:pPr>
        <w:tabs>
          <w:tab w:val="left" w:pos="7395"/>
        </w:tabs>
        <w:ind w:right="288"/>
        <w:rPr>
          <w:rFonts w:asciiTheme="minorHAnsi" w:hAnsiTheme="minorHAnsi" w:cstheme="minorHAnsi"/>
          <w:sz w:val="22"/>
          <w:szCs w:val="22"/>
        </w:rPr>
      </w:pPr>
    </w:p>
    <w:p w:rsidR="00F14094" w:rsidRPr="0004785E" w:rsidRDefault="00F14094" w:rsidP="00F14094">
      <w:pPr>
        <w:tabs>
          <w:tab w:val="left" w:pos="7395"/>
        </w:tabs>
        <w:ind w:right="288"/>
        <w:rPr>
          <w:rFonts w:asciiTheme="minorHAnsi" w:hAnsiTheme="minorHAnsi" w:cstheme="minorHAnsi"/>
          <w:sz w:val="22"/>
          <w:szCs w:val="22"/>
        </w:rPr>
      </w:pPr>
    </w:p>
    <w:p w:rsidR="00F14094" w:rsidRPr="0004785E" w:rsidRDefault="00F14094" w:rsidP="00F14094">
      <w:pPr>
        <w:tabs>
          <w:tab w:val="left" w:pos="7395"/>
        </w:tabs>
        <w:ind w:right="288"/>
        <w:rPr>
          <w:rFonts w:asciiTheme="minorHAnsi" w:hAnsiTheme="minorHAnsi" w:cstheme="minorHAnsi"/>
          <w:sz w:val="22"/>
          <w:szCs w:val="22"/>
        </w:rPr>
      </w:pPr>
    </w:p>
    <w:p w:rsidR="00A111AF" w:rsidRPr="0004785E" w:rsidRDefault="00A111AF" w:rsidP="00803B6A">
      <w:pPr>
        <w:pStyle w:val="Heading1"/>
        <w:rPr>
          <w:rFonts w:asciiTheme="minorHAnsi" w:hAnsiTheme="minorHAnsi" w:cstheme="minorHAnsi"/>
          <w:sz w:val="22"/>
          <w:szCs w:val="22"/>
        </w:rPr>
      </w:pPr>
      <w:bookmarkStart w:id="4" w:name="_Toc405914412"/>
    </w:p>
    <w:p w:rsidR="00A111AF" w:rsidRPr="0004785E" w:rsidRDefault="00A111AF" w:rsidP="00803B6A">
      <w:pPr>
        <w:pStyle w:val="Heading1"/>
        <w:rPr>
          <w:rFonts w:asciiTheme="minorHAnsi" w:hAnsiTheme="minorHAnsi" w:cstheme="minorHAnsi"/>
          <w:sz w:val="22"/>
          <w:szCs w:val="22"/>
        </w:rPr>
      </w:pPr>
    </w:p>
    <w:p w:rsidR="00A111AF" w:rsidRPr="0004785E" w:rsidRDefault="00A111AF" w:rsidP="00803B6A">
      <w:pPr>
        <w:pStyle w:val="Heading1"/>
        <w:rPr>
          <w:rFonts w:asciiTheme="minorHAnsi" w:hAnsiTheme="minorHAnsi" w:cstheme="minorHAnsi"/>
          <w:sz w:val="22"/>
          <w:szCs w:val="22"/>
        </w:rPr>
      </w:pPr>
    </w:p>
    <w:p w:rsidR="004F1A61" w:rsidRPr="0004785E" w:rsidRDefault="004F1A61">
      <w:pPr>
        <w:spacing w:after="200" w:line="276" w:lineRule="auto"/>
        <w:rPr>
          <w:rFonts w:asciiTheme="minorHAnsi" w:hAnsiTheme="minorHAnsi" w:cstheme="minorHAnsi"/>
          <w:b/>
          <w:bCs/>
          <w:kern w:val="36"/>
          <w:sz w:val="22"/>
          <w:szCs w:val="22"/>
        </w:rPr>
      </w:pPr>
      <w:r w:rsidRPr="0004785E">
        <w:rPr>
          <w:rFonts w:asciiTheme="minorHAnsi" w:hAnsiTheme="minorHAnsi" w:cstheme="minorHAnsi"/>
          <w:sz w:val="22"/>
          <w:szCs w:val="22"/>
        </w:rPr>
        <w:br w:type="page"/>
      </w:r>
    </w:p>
    <w:bookmarkEnd w:id="4"/>
    <w:p w:rsidR="004F222A" w:rsidRPr="0004785E" w:rsidRDefault="00B52BDB" w:rsidP="004F222A">
      <w:pPr>
        <w:pStyle w:val="Heading1"/>
        <w:jc w:val="center"/>
        <w:rPr>
          <w:rFonts w:asciiTheme="minorHAnsi" w:hAnsiTheme="minorHAnsi" w:cstheme="minorHAnsi"/>
          <w:sz w:val="22"/>
          <w:szCs w:val="22"/>
        </w:rPr>
      </w:pPr>
      <w:r>
        <w:rPr>
          <w:rFonts w:asciiTheme="minorHAnsi" w:hAnsiTheme="minorHAnsi" w:cstheme="minorHAnsi"/>
          <w:sz w:val="22"/>
          <w:szCs w:val="22"/>
        </w:rPr>
        <w:t>RULES OF PROCEDURE OF THE STANDING COMMITTEE</w:t>
      </w:r>
      <w:r w:rsidR="004F222A" w:rsidRPr="0004785E">
        <w:rPr>
          <w:rFonts w:asciiTheme="minorHAnsi" w:hAnsiTheme="minorHAnsi" w:cstheme="minorHAnsi"/>
          <w:sz w:val="22"/>
          <w:szCs w:val="22"/>
        </w:rPr>
        <w:t xml:space="preserve"> </w:t>
      </w:r>
    </w:p>
    <w:p w:rsidR="004F222A" w:rsidRPr="0004785E" w:rsidRDefault="004F222A" w:rsidP="004F222A">
      <w:pPr>
        <w:pStyle w:val="Heading2"/>
        <w:ind w:left="357" w:hanging="357"/>
        <w:jc w:val="center"/>
        <w:rPr>
          <w:rFonts w:asciiTheme="minorHAnsi" w:hAnsiTheme="minorHAnsi" w:cstheme="minorHAnsi"/>
          <w:color w:val="auto"/>
          <w:sz w:val="22"/>
          <w:szCs w:val="22"/>
        </w:rPr>
      </w:pPr>
      <w:r w:rsidRPr="0004785E">
        <w:rPr>
          <w:rFonts w:asciiTheme="minorHAnsi" w:hAnsiTheme="minorHAnsi" w:cstheme="minorHAnsi"/>
          <w:color w:val="auto"/>
          <w:sz w:val="22"/>
          <w:szCs w:val="22"/>
        </w:rPr>
        <w:t xml:space="preserve">INTRODUCTION </w:t>
      </w:r>
    </w:p>
    <w:p w:rsidR="004F222A" w:rsidRPr="006D3DA3" w:rsidRDefault="004F222A" w:rsidP="004F222A">
      <w:pPr>
        <w:pStyle w:val="Heading3"/>
        <w:jc w:val="center"/>
        <w:rPr>
          <w:rFonts w:asciiTheme="minorHAnsi" w:hAnsiTheme="minorHAnsi" w:cstheme="minorHAnsi"/>
          <w:color w:val="auto"/>
        </w:rPr>
      </w:pPr>
      <w:bookmarkStart w:id="5" w:name="_Toc405914414"/>
      <w:r w:rsidRPr="0004785E">
        <w:rPr>
          <w:rFonts w:asciiTheme="minorHAnsi" w:hAnsiTheme="minorHAnsi" w:cstheme="minorHAnsi"/>
          <w:color w:val="auto"/>
        </w:rPr>
        <w:t>Rule 1</w:t>
      </w:r>
      <w:r w:rsidRPr="0004785E">
        <w:rPr>
          <w:rFonts w:asciiTheme="minorHAnsi" w:hAnsiTheme="minorHAnsi" w:cstheme="minorHAnsi"/>
          <w:color w:val="00B050"/>
        </w:rPr>
        <w:t xml:space="preserve">  </w:t>
      </w:r>
      <w:r w:rsidRPr="006D3DA3">
        <w:rPr>
          <w:rFonts w:asciiTheme="minorHAnsi" w:hAnsiTheme="minorHAnsi" w:cstheme="minorHAnsi"/>
          <w:color w:val="auto"/>
        </w:rPr>
        <w:t>{Scope</w:t>
      </w:r>
      <w:bookmarkEnd w:id="5"/>
      <w:r w:rsidRPr="006D3DA3">
        <w:rPr>
          <w:rFonts w:asciiTheme="minorHAnsi" w:hAnsiTheme="minorHAnsi" w:cstheme="minorHAnsi"/>
          <w:color w:val="auto"/>
        </w:rPr>
        <w:t>}</w:t>
      </w:r>
    </w:p>
    <w:p w:rsidR="004F222A" w:rsidRPr="006D3DA3" w:rsidRDefault="004F222A" w:rsidP="004F222A">
      <w:pPr>
        <w:rPr>
          <w:rFonts w:asciiTheme="minorHAnsi" w:hAnsiTheme="minorHAnsi" w:cstheme="minorHAnsi"/>
          <w:sz w:val="22"/>
          <w:szCs w:val="22"/>
        </w:rPr>
      </w:pPr>
    </w:p>
    <w:p w:rsidR="004F222A" w:rsidRPr="006D3DA3" w:rsidRDefault="004F222A" w:rsidP="004F222A">
      <w:pPr>
        <w:rPr>
          <w:rFonts w:asciiTheme="minorHAnsi" w:hAnsiTheme="minorHAnsi" w:cstheme="minorHAnsi"/>
          <w:sz w:val="22"/>
          <w:szCs w:val="22"/>
        </w:rPr>
      </w:pPr>
      <w:r w:rsidRPr="006D3DA3">
        <w:rPr>
          <w:rFonts w:asciiTheme="minorHAnsi" w:hAnsiTheme="minorHAnsi" w:cstheme="minorHAnsi"/>
          <w:sz w:val="22"/>
          <w:szCs w:val="22"/>
        </w:rPr>
        <w:t>{These rules shall apply to the Standing Committee of the Convention,</w:t>
      </w:r>
      <w:r w:rsidRPr="006D3DA3">
        <w:rPr>
          <w:rStyle w:val="FootnoteReference"/>
          <w:rFonts w:asciiTheme="minorHAnsi" w:hAnsiTheme="minorHAnsi" w:cstheme="minorHAnsi"/>
          <w:sz w:val="22"/>
          <w:szCs w:val="22"/>
        </w:rPr>
        <w:footnoteReference w:id="4"/>
      </w:r>
      <w:r w:rsidRPr="006D3DA3">
        <w:rPr>
          <w:rFonts w:asciiTheme="minorHAnsi" w:hAnsiTheme="minorHAnsi" w:cstheme="minorHAnsi"/>
          <w:sz w:val="22"/>
          <w:szCs w:val="22"/>
        </w:rPr>
        <w:t xml:space="preserve"> the Conference Committee, and any subsidiary bodies including working groups.} </w:t>
      </w:r>
      <w:bookmarkStart w:id="6" w:name="_Toc405914415"/>
    </w:p>
    <w:p w:rsidR="004F222A" w:rsidRPr="006D3DA3" w:rsidRDefault="004F222A" w:rsidP="004F222A">
      <w:pPr>
        <w:rPr>
          <w:rFonts w:asciiTheme="minorHAnsi" w:hAnsiTheme="minorHAnsi" w:cstheme="minorHAnsi"/>
          <w:sz w:val="22"/>
          <w:szCs w:val="22"/>
        </w:rPr>
      </w:pPr>
    </w:p>
    <w:p w:rsidR="004F222A" w:rsidRPr="006D3DA3" w:rsidRDefault="004F222A" w:rsidP="004F222A">
      <w:pPr>
        <w:jc w:val="center"/>
        <w:rPr>
          <w:rFonts w:asciiTheme="minorHAnsi" w:hAnsiTheme="minorHAnsi" w:cstheme="minorHAnsi"/>
          <w:b/>
          <w:sz w:val="22"/>
          <w:szCs w:val="22"/>
        </w:rPr>
      </w:pPr>
      <w:r w:rsidRPr="006D3DA3">
        <w:rPr>
          <w:rFonts w:asciiTheme="minorHAnsi" w:hAnsiTheme="minorHAnsi" w:cstheme="minorHAnsi"/>
          <w:b/>
          <w:sz w:val="22"/>
          <w:szCs w:val="22"/>
        </w:rPr>
        <w:t>Rule 2  {Functions}</w:t>
      </w:r>
    </w:p>
    <w:p w:rsidR="004F222A" w:rsidRPr="0004785E" w:rsidRDefault="004F222A" w:rsidP="004F222A">
      <w:pPr>
        <w:rPr>
          <w:rFonts w:asciiTheme="minorHAnsi" w:hAnsiTheme="minorHAnsi" w:cstheme="minorHAnsi"/>
          <w:color w:val="00B050"/>
          <w:sz w:val="22"/>
          <w:szCs w:val="22"/>
        </w:rPr>
      </w:pPr>
    </w:p>
    <w:p w:rsidR="004F222A" w:rsidRPr="0004785E" w:rsidRDefault="004F222A" w:rsidP="004F222A">
      <w:pPr>
        <w:rPr>
          <w:rFonts w:asciiTheme="minorHAnsi" w:hAnsiTheme="minorHAnsi" w:cstheme="minorHAnsi"/>
          <w:sz w:val="22"/>
          <w:szCs w:val="22"/>
        </w:rPr>
      </w:pPr>
      <w:r w:rsidRPr="0004785E">
        <w:rPr>
          <w:rFonts w:asciiTheme="minorHAnsi" w:hAnsiTheme="minorHAnsi" w:cstheme="minorHAnsi"/>
          <w:sz w:val="22"/>
          <w:szCs w:val="22"/>
        </w:rPr>
        <w:t>Within the policies agreed by the Conference of the Contracting Parties and in accordance with COP Resolution XI.19, the functions of the Standing Committee will be to:</w:t>
      </w:r>
    </w:p>
    <w:p w:rsidR="004F222A" w:rsidRPr="0004785E" w:rsidRDefault="004F222A" w:rsidP="00385957">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a) </w:t>
      </w:r>
      <w:r w:rsidR="00385957">
        <w:rPr>
          <w:rFonts w:asciiTheme="minorHAnsi" w:hAnsiTheme="minorHAnsi" w:cstheme="minorHAnsi"/>
          <w:sz w:val="22"/>
          <w:szCs w:val="22"/>
        </w:rPr>
        <w:tab/>
      </w:r>
      <w:r w:rsidRPr="0004785E">
        <w:rPr>
          <w:rFonts w:asciiTheme="minorHAnsi" w:hAnsiTheme="minorHAnsi" w:cstheme="minorHAnsi"/>
          <w:sz w:val="22"/>
          <w:szCs w:val="22"/>
        </w:rPr>
        <w:t xml:space="preserve">carry out, between one ordinary meeting of the Conference of the Contracting Parties and </w:t>
      </w:r>
      <w:r w:rsidR="006D3DA3">
        <w:rPr>
          <w:rFonts w:asciiTheme="minorHAnsi" w:hAnsiTheme="minorHAnsi" w:cstheme="minorHAnsi"/>
          <w:sz w:val="22"/>
          <w:szCs w:val="22"/>
        </w:rPr>
        <w:t xml:space="preserve"> </w:t>
      </w:r>
      <w:r w:rsidRPr="0004785E">
        <w:rPr>
          <w:rFonts w:asciiTheme="minorHAnsi" w:hAnsiTheme="minorHAnsi" w:cstheme="minorHAnsi"/>
          <w:sz w:val="22"/>
          <w:szCs w:val="22"/>
        </w:rPr>
        <w:t>the next, such interim activity on behalf of the Conference as may be necessary, giving priority to matters on which the Conference has previously recorded its approval;</w:t>
      </w:r>
    </w:p>
    <w:p w:rsidR="004F222A" w:rsidRPr="0004785E" w:rsidRDefault="004F222A" w:rsidP="00385957">
      <w:pPr>
        <w:ind w:left="851" w:hanging="425"/>
        <w:rPr>
          <w:rFonts w:asciiTheme="minorHAnsi" w:hAnsiTheme="minorHAnsi" w:cstheme="minorHAnsi"/>
          <w:sz w:val="22"/>
          <w:szCs w:val="22"/>
        </w:rPr>
      </w:pPr>
    </w:p>
    <w:p w:rsidR="004F222A" w:rsidRPr="0004785E" w:rsidRDefault="004F222A" w:rsidP="00385957">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b) </w:t>
      </w:r>
      <w:r w:rsidR="00385957">
        <w:rPr>
          <w:rFonts w:asciiTheme="minorHAnsi" w:hAnsiTheme="minorHAnsi" w:cstheme="minorHAnsi"/>
          <w:sz w:val="22"/>
          <w:szCs w:val="22"/>
        </w:rPr>
        <w:tab/>
      </w:r>
      <w:r w:rsidRPr="0004785E">
        <w:rPr>
          <w:rFonts w:asciiTheme="minorHAnsi" w:hAnsiTheme="minorHAnsi" w:cstheme="minorHAnsi"/>
          <w:sz w:val="22"/>
          <w:szCs w:val="22"/>
        </w:rPr>
        <w:t>make preparations on issues, including inter alia draft Resolutions, for consideration at the next meeting of the Conference of the Contracting Parties;</w:t>
      </w:r>
    </w:p>
    <w:p w:rsidR="004F222A" w:rsidRPr="0004785E" w:rsidRDefault="004F222A" w:rsidP="00385957">
      <w:pPr>
        <w:ind w:left="851" w:hanging="425"/>
        <w:rPr>
          <w:rFonts w:asciiTheme="minorHAnsi" w:hAnsiTheme="minorHAnsi" w:cstheme="minorHAnsi"/>
          <w:sz w:val="22"/>
          <w:szCs w:val="22"/>
        </w:rPr>
      </w:pPr>
    </w:p>
    <w:p w:rsidR="004F222A" w:rsidRPr="0004785E" w:rsidRDefault="004F222A" w:rsidP="00385957">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c) </w:t>
      </w:r>
      <w:r w:rsidR="00385957">
        <w:rPr>
          <w:rFonts w:asciiTheme="minorHAnsi" w:hAnsiTheme="minorHAnsi" w:cstheme="minorHAnsi"/>
          <w:sz w:val="22"/>
          <w:szCs w:val="22"/>
        </w:rPr>
        <w:tab/>
      </w:r>
      <w:r w:rsidRPr="0004785E">
        <w:rPr>
          <w:rFonts w:asciiTheme="minorHAnsi" w:hAnsiTheme="minorHAnsi" w:cstheme="minorHAnsi"/>
          <w:sz w:val="22"/>
          <w:szCs w:val="22"/>
        </w:rPr>
        <w:t xml:space="preserve">supervise, as a representative of the Conference of the Contracting Parties, the implementation of activities by the Ramsar Secretariat, the execution of the Secretariat’s budget, and conduct of the Secretariat’s programmes; </w:t>
      </w:r>
    </w:p>
    <w:p w:rsidR="004F222A" w:rsidRPr="0004785E" w:rsidRDefault="004F222A" w:rsidP="00385957">
      <w:pPr>
        <w:ind w:left="851" w:hanging="425"/>
        <w:rPr>
          <w:rFonts w:asciiTheme="minorHAnsi" w:hAnsiTheme="minorHAnsi" w:cstheme="minorHAnsi"/>
          <w:sz w:val="22"/>
          <w:szCs w:val="22"/>
        </w:rPr>
      </w:pPr>
    </w:p>
    <w:p w:rsidR="004F222A" w:rsidRPr="0004785E" w:rsidRDefault="004F222A" w:rsidP="00385957">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d) </w:t>
      </w:r>
      <w:r w:rsidR="00385957">
        <w:rPr>
          <w:rFonts w:asciiTheme="minorHAnsi" w:hAnsiTheme="minorHAnsi" w:cstheme="minorHAnsi"/>
          <w:sz w:val="22"/>
          <w:szCs w:val="22"/>
        </w:rPr>
        <w:tab/>
      </w:r>
      <w:r w:rsidRPr="0004785E">
        <w:rPr>
          <w:rFonts w:asciiTheme="minorHAnsi" w:hAnsiTheme="minorHAnsi" w:cstheme="minorHAnsi"/>
          <w:sz w:val="22"/>
          <w:szCs w:val="22"/>
        </w:rPr>
        <w:t xml:space="preserve">provide guidance and advice to the Ramsar Secretariat on the implementation of the Convention, on the preparation of meetings, and on any other matters relating to the exercise of its functions brought to it by the Secretariat; </w:t>
      </w:r>
    </w:p>
    <w:p w:rsidR="004F222A" w:rsidRPr="0004785E" w:rsidRDefault="004F222A" w:rsidP="00385957">
      <w:pPr>
        <w:ind w:left="851" w:hanging="425"/>
        <w:rPr>
          <w:rFonts w:asciiTheme="minorHAnsi" w:hAnsiTheme="minorHAnsi" w:cstheme="minorHAnsi"/>
          <w:sz w:val="22"/>
          <w:szCs w:val="22"/>
        </w:rPr>
      </w:pPr>
    </w:p>
    <w:p w:rsidR="004F222A" w:rsidRPr="0004785E" w:rsidRDefault="004F222A" w:rsidP="00385957">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e) </w:t>
      </w:r>
      <w:r w:rsidR="00385957">
        <w:rPr>
          <w:rFonts w:asciiTheme="minorHAnsi" w:hAnsiTheme="minorHAnsi" w:cstheme="minorHAnsi"/>
          <w:sz w:val="22"/>
          <w:szCs w:val="22"/>
        </w:rPr>
        <w:tab/>
      </w:r>
      <w:r w:rsidRPr="0004785E">
        <w:rPr>
          <w:rFonts w:asciiTheme="minorHAnsi" w:hAnsiTheme="minorHAnsi" w:cstheme="minorHAnsi"/>
          <w:sz w:val="22"/>
          <w:szCs w:val="22"/>
        </w:rPr>
        <w:t xml:space="preserve">act as Conference Committee at meetings of the Conference of the Contracting Parties in accordance with the Rules of Procedure; </w:t>
      </w:r>
    </w:p>
    <w:p w:rsidR="004F222A" w:rsidRPr="0004785E" w:rsidRDefault="004F222A" w:rsidP="00385957">
      <w:pPr>
        <w:ind w:left="851" w:hanging="425"/>
        <w:rPr>
          <w:rFonts w:asciiTheme="minorHAnsi" w:hAnsiTheme="minorHAnsi" w:cstheme="minorHAnsi"/>
          <w:sz w:val="22"/>
          <w:szCs w:val="22"/>
        </w:rPr>
      </w:pPr>
    </w:p>
    <w:p w:rsidR="004F222A" w:rsidRPr="0004785E" w:rsidRDefault="004F222A" w:rsidP="00385957">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f) </w:t>
      </w:r>
      <w:r w:rsidR="00385957">
        <w:rPr>
          <w:rFonts w:asciiTheme="minorHAnsi" w:hAnsiTheme="minorHAnsi" w:cstheme="minorHAnsi"/>
          <w:sz w:val="22"/>
          <w:szCs w:val="22"/>
        </w:rPr>
        <w:tab/>
      </w:r>
      <w:r w:rsidRPr="0004785E">
        <w:rPr>
          <w:rFonts w:asciiTheme="minorHAnsi" w:hAnsiTheme="minorHAnsi" w:cstheme="minorHAnsi"/>
          <w:sz w:val="22"/>
          <w:szCs w:val="22"/>
        </w:rPr>
        <w:t xml:space="preserve">establish subgroups as necessary to facilitate the carrying out of its functions; </w:t>
      </w:r>
    </w:p>
    <w:p w:rsidR="004F222A" w:rsidRDefault="004F222A" w:rsidP="00385957">
      <w:pPr>
        <w:ind w:left="851" w:hanging="425"/>
        <w:rPr>
          <w:rFonts w:asciiTheme="minorHAnsi" w:hAnsiTheme="minorHAnsi" w:cstheme="minorHAnsi"/>
          <w:sz w:val="22"/>
          <w:szCs w:val="22"/>
        </w:rPr>
      </w:pPr>
    </w:p>
    <w:p w:rsidR="004F222A" w:rsidRPr="0004785E" w:rsidRDefault="004F222A" w:rsidP="00385957">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g) </w:t>
      </w:r>
      <w:r w:rsidR="00385957">
        <w:rPr>
          <w:rFonts w:asciiTheme="minorHAnsi" w:hAnsiTheme="minorHAnsi" w:cstheme="minorHAnsi"/>
          <w:sz w:val="22"/>
          <w:szCs w:val="22"/>
        </w:rPr>
        <w:tab/>
      </w:r>
      <w:r w:rsidRPr="0004785E">
        <w:rPr>
          <w:rFonts w:asciiTheme="minorHAnsi" w:hAnsiTheme="minorHAnsi" w:cstheme="minorHAnsi"/>
          <w:sz w:val="22"/>
          <w:szCs w:val="22"/>
        </w:rPr>
        <w:t xml:space="preserve">promote regional and international cooperation for the conservation and wise use of wetlands; </w:t>
      </w:r>
    </w:p>
    <w:p w:rsidR="004F222A" w:rsidRPr="0004785E" w:rsidRDefault="004F222A" w:rsidP="00385957">
      <w:pPr>
        <w:ind w:left="851" w:hanging="425"/>
        <w:rPr>
          <w:rFonts w:asciiTheme="minorHAnsi" w:hAnsiTheme="minorHAnsi" w:cstheme="minorHAnsi"/>
          <w:sz w:val="22"/>
          <w:szCs w:val="22"/>
        </w:rPr>
      </w:pPr>
    </w:p>
    <w:p w:rsidR="004F222A" w:rsidRPr="0004785E" w:rsidRDefault="004F222A" w:rsidP="00385957">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h) </w:t>
      </w:r>
      <w:r w:rsidR="00385957">
        <w:rPr>
          <w:rFonts w:asciiTheme="minorHAnsi" w:hAnsiTheme="minorHAnsi" w:cstheme="minorHAnsi"/>
          <w:sz w:val="22"/>
          <w:szCs w:val="22"/>
        </w:rPr>
        <w:tab/>
      </w:r>
      <w:r w:rsidRPr="0004785E">
        <w:rPr>
          <w:rFonts w:asciiTheme="minorHAnsi" w:hAnsiTheme="minorHAnsi" w:cstheme="minorHAnsi"/>
          <w:sz w:val="22"/>
          <w:szCs w:val="22"/>
        </w:rPr>
        <w:t xml:space="preserve">approve the work plan of the Scientific &amp; Technical Review Panel (STRP) on the basis of the decisions of the COP, receive the reports of the STRP on the progress made with its implementation, and provide guidance for its future development; </w:t>
      </w:r>
    </w:p>
    <w:p w:rsidR="004F222A" w:rsidRPr="0004785E" w:rsidRDefault="004F222A" w:rsidP="00385957">
      <w:pPr>
        <w:ind w:left="851" w:hanging="425"/>
        <w:rPr>
          <w:rFonts w:asciiTheme="minorHAnsi" w:hAnsiTheme="minorHAnsi" w:cstheme="minorHAnsi"/>
          <w:sz w:val="22"/>
          <w:szCs w:val="22"/>
        </w:rPr>
      </w:pPr>
    </w:p>
    <w:p w:rsidR="004F222A" w:rsidRPr="0004785E" w:rsidRDefault="004F222A" w:rsidP="00385957">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i) </w:t>
      </w:r>
      <w:r w:rsidR="006D3DA3">
        <w:rPr>
          <w:rFonts w:asciiTheme="minorHAnsi" w:hAnsiTheme="minorHAnsi" w:cstheme="minorHAnsi"/>
          <w:sz w:val="22"/>
          <w:szCs w:val="22"/>
        </w:rPr>
        <w:t xml:space="preserve"> </w:t>
      </w:r>
      <w:r w:rsidR="00385957">
        <w:rPr>
          <w:rFonts w:asciiTheme="minorHAnsi" w:hAnsiTheme="minorHAnsi" w:cstheme="minorHAnsi"/>
          <w:sz w:val="22"/>
          <w:szCs w:val="22"/>
        </w:rPr>
        <w:tab/>
      </w:r>
      <w:r w:rsidRPr="0004785E">
        <w:rPr>
          <w:rFonts w:asciiTheme="minorHAnsi" w:hAnsiTheme="minorHAnsi" w:cstheme="minorHAnsi"/>
          <w:sz w:val="22"/>
          <w:szCs w:val="22"/>
        </w:rPr>
        <w:t xml:space="preserve">adopt for each triennium the Operational Guidelines for the Small Grants Fund for Wetlands Conservation and Wise Use and decide on the allocation of funds; </w:t>
      </w:r>
    </w:p>
    <w:p w:rsidR="004F222A" w:rsidRPr="0004785E" w:rsidRDefault="004F222A" w:rsidP="00385957">
      <w:pPr>
        <w:ind w:left="851" w:hanging="425"/>
        <w:rPr>
          <w:rFonts w:asciiTheme="minorHAnsi" w:hAnsiTheme="minorHAnsi" w:cstheme="minorHAnsi"/>
          <w:sz w:val="22"/>
          <w:szCs w:val="22"/>
        </w:rPr>
      </w:pPr>
    </w:p>
    <w:p w:rsidR="004F222A" w:rsidRPr="0004785E" w:rsidRDefault="004F222A" w:rsidP="00385957">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j) </w:t>
      </w:r>
      <w:r w:rsidR="006D3DA3">
        <w:rPr>
          <w:rFonts w:asciiTheme="minorHAnsi" w:hAnsiTheme="minorHAnsi" w:cstheme="minorHAnsi"/>
          <w:sz w:val="22"/>
          <w:szCs w:val="22"/>
        </w:rPr>
        <w:t xml:space="preserve"> </w:t>
      </w:r>
      <w:r w:rsidR="00385957">
        <w:rPr>
          <w:rFonts w:asciiTheme="minorHAnsi" w:hAnsiTheme="minorHAnsi" w:cstheme="minorHAnsi"/>
          <w:sz w:val="22"/>
          <w:szCs w:val="22"/>
        </w:rPr>
        <w:tab/>
      </w:r>
      <w:r w:rsidRPr="0004785E">
        <w:rPr>
          <w:rFonts w:asciiTheme="minorHAnsi" w:hAnsiTheme="minorHAnsi" w:cstheme="minorHAnsi"/>
          <w:sz w:val="22"/>
          <w:szCs w:val="22"/>
        </w:rPr>
        <w:t xml:space="preserve">review each triennium the criteria for and select the laureates of the Ramsar Wetland Conservation Award established by Resolution VI.18; and </w:t>
      </w:r>
    </w:p>
    <w:p w:rsidR="004F222A" w:rsidRPr="0004785E" w:rsidRDefault="004F222A" w:rsidP="00385957">
      <w:pPr>
        <w:ind w:left="851" w:hanging="425"/>
        <w:rPr>
          <w:rFonts w:asciiTheme="minorHAnsi" w:hAnsiTheme="minorHAnsi" w:cstheme="minorHAnsi"/>
          <w:sz w:val="22"/>
          <w:szCs w:val="22"/>
        </w:rPr>
      </w:pPr>
    </w:p>
    <w:p w:rsidR="004F222A" w:rsidRDefault="004F222A" w:rsidP="00385957">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k) </w:t>
      </w:r>
      <w:r w:rsidR="00385957">
        <w:rPr>
          <w:rFonts w:asciiTheme="minorHAnsi" w:hAnsiTheme="minorHAnsi" w:cstheme="minorHAnsi"/>
          <w:sz w:val="22"/>
          <w:szCs w:val="22"/>
        </w:rPr>
        <w:tab/>
      </w:r>
      <w:r w:rsidRPr="0004785E">
        <w:rPr>
          <w:rFonts w:asciiTheme="minorHAnsi" w:hAnsiTheme="minorHAnsi" w:cstheme="minorHAnsi"/>
          <w:sz w:val="22"/>
          <w:szCs w:val="22"/>
        </w:rPr>
        <w:t>report to the Conference of the Contracting Parties on the activities it has carried out between ordinary meetings of the Conference.</w:t>
      </w:r>
      <w:r w:rsidRPr="0004785E">
        <w:rPr>
          <w:rStyle w:val="FootnoteReference"/>
          <w:rFonts w:asciiTheme="minorHAnsi" w:hAnsiTheme="minorHAnsi" w:cstheme="minorHAnsi"/>
          <w:sz w:val="22"/>
          <w:szCs w:val="22"/>
        </w:rPr>
        <w:footnoteReference w:id="5"/>
      </w:r>
      <w:r w:rsidRPr="0004785E">
        <w:rPr>
          <w:rFonts w:asciiTheme="minorHAnsi" w:hAnsiTheme="minorHAnsi" w:cstheme="minorHAnsi"/>
          <w:sz w:val="22"/>
          <w:szCs w:val="22"/>
        </w:rPr>
        <w:t xml:space="preserve"> </w:t>
      </w:r>
    </w:p>
    <w:p w:rsidR="004F222A" w:rsidRDefault="004F222A" w:rsidP="00385957">
      <w:pPr>
        <w:ind w:left="851" w:hanging="425"/>
        <w:rPr>
          <w:rFonts w:asciiTheme="minorHAnsi" w:hAnsiTheme="minorHAnsi" w:cstheme="minorHAnsi"/>
          <w:sz w:val="22"/>
          <w:szCs w:val="22"/>
        </w:rPr>
      </w:pPr>
    </w:p>
    <w:p w:rsidR="004F222A" w:rsidRPr="00A2388B" w:rsidRDefault="004F222A" w:rsidP="00385957">
      <w:pPr>
        <w:ind w:left="851" w:hanging="425"/>
        <w:rPr>
          <w:rFonts w:asciiTheme="minorHAnsi" w:hAnsiTheme="minorHAnsi"/>
          <w:sz w:val="22"/>
          <w:szCs w:val="22"/>
          <w:lang w:val="en-US"/>
        </w:rPr>
      </w:pPr>
      <w:r w:rsidRPr="00A2388B">
        <w:rPr>
          <w:rFonts w:asciiTheme="minorHAnsi" w:hAnsiTheme="minorHAnsi" w:cstheme="minorHAnsi"/>
          <w:sz w:val="22"/>
          <w:szCs w:val="22"/>
        </w:rPr>
        <w:t xml:space="preserve">l) </w:t>
      </w:r>
      <w:r w:rsidR="00385957">
        <w:rPr>
          <w:rFonts w:asciiTheme="minorHAnsi" w:hAnsiTheme="minorHAnsi" w:cstheme="minorHAnsi"/>
          <w:sz w:val="22"/>
          <w:szCs w:val="22"/>
        </w:rPr>
        <w:tab/>
      </w:r>
      <w:r w:rsidRPr="00A2388B">
        <w:rPr>
          <w:rFonts w:asciiTheme="minorHAnsi" w:hAnsiTheme="minorHAnsi"/>
          <w:sz w:val="22"/>
          <w:szCs w:val="22"/>
          <w:lang w:val="en-US"/>
        </w:rPr>
        <w:t xml:space="preserve">approve the annual workplan and budget </w:t>
      </w:r>
      <w:r w:rsidRPr="00A2388B">
        <w:rPr>
          <w:rFonts w:asciiTheme="minorHAnsi" w:eastAsiaTheme="minorHAnsi" w:hAnsiTheme="minorHAnsi" w:cs="Garamond"/>
          <w:sz w:val="22"/>
          <w:szCs w:val="22"/>
          <w:lang w:eastAsia="en-US"/>
        </w:rPr>
        <w:t>expenditures and accounts</w:t>
      </w:r>
      <w:r>
        <w:rPr>
          <w:rFonts w:asciiTheme="minorHAnsi" w:eastAsiaTheme="minorHAnsi" w:hAnsiTheme="minorHAnsi" w:cs="Garamond"/>
          <w:sz w:val="22"/>
          <w:szCs w:val="22"/>
          <w:lang w:eastAsia="en-US"/>
        </w:rPr>
        <w:t xml:space="preserve"> of the Secretariat </w:t>
      </w:r>
    </w:p>
    <w:p w:rsidR="004F222A" w:rsidRPr="00A2388B" w:rsidRDefault="004F222A" w:rsidP="00385957">
      <w:pPr>
        <w:ind w:left="851" w:hanging="425"/>
        <w:rPr>
          <w:rFonts w:asciiTheme="minorHAnsi" w:hAnsiTheme="minorHAnsi" w:cstheme="minorHAnsi"/>
          <w:sz w:val="22"/>
          <w:szCs w:val="22"/>
        </w:rPr>
      </w:pPr>
    </w:p>
    <w:p w:rsidR="004F222A" w:rsidRPr="00A2388B" w:rsidRDefault="004F222A" w:rsidP="00385957">
      <w:pPr>
        <w:ind w:left="851" w:hanging="425"/>
        <w:rPr>
          <w:rFonts w:asciiTheme="minorHAnsi" w:hAnsiTheme="minorHAnsi" w:cstheme="minorHAnsi"/>
          <w:sz w:val="22"/>
          <w:szCs w:val="22"/>
        </w:rPr>
      </w:pPr>
      <w:r w:rsidRPr="00A2388B">
        <w:rPr>
          <w:rFonts w:asciiTheme="minorHAnsi" w:hAnsiTheme="minorHAnsi" w:cstheme="minorHAnsi"/>
          <w:sz w:val="22"/>
          <w:szCs w:val="22"/>
        </w:rPr>
        <w:t xml:space="preserve">j) </w:t>
      </w:r>
      <w:r w:rsidR="00385957">
        <w:rPr>
          <w:rFonts w:asciiTheme="minorHAnsi" w:hAnsiTheme="minorHAnsi" w:cstheme="minorHAnsi"/>
          <w:sz w:val="22"/>
          <w:szCs w:val="22"/>
        </w:rPr>
        <w:tab/>
      </w:r>
      <w:r w:rsidRPr="00A2388B">
        <w:rPr>
          <w:rFonts w:asciiTheme="minorHAnsi" w:eastAsiaTheme="minorHAnsi" w:hAnsiTheme="minorHAnsi" w:cs="Garamond"/>
          <w:sz w:val="22"/>
          <w:szCs w:val="22"/>
          <w:lang w:eastAsia="en-US"/>
        </w:rPr>
        <w:t>appoint</w:t>
      </w:r>
      <w:r>
        <w:rPr>
          <w:rFonts w:asciiTheme="minorHAnsi" w:eastAsiaTheme="minorHAnsi" w:hAnsiTheme="minorHAnsi" w:cs="Garamond"/>
          <w:sz w:val="22"/>
          <w:szCs w:val="22"/>
          <w:lang w:eastAsia="en-US"/>
        </w:rPr>
        <w:t xml:space="preserve">ment </w:t>
      </w:r>
      <w:r w:rsidRPr="00A2388B">
        <w:rPr>
          <w:rFonts w:asciiTheme="minorHAnsi" w:eastAsiaTheme="minorHAnsi" w:hAnsiTheme="minorHAnsi" w:cs="Garamond"/>
          <w:sz w:val="22"/>
          <w:szCs w:val="22"/>
          <w:lang w:eastAsia="en-US"/>
        </w:rPr>
        <w:t>of Secretaries General</w:t>
      </w:r>
    </w:p>
    <w:p w:rsidR="004F222A" w:rsidRPr="0004785E" w:rsidRDefault="004F222A" w:rsidP="004F222A">
      <w:pPr>
        <w:rPr>
          <w:rFonts w:asciiTheme="minorHAnsi" w:hAnsiTheme="minorHAnsi" w:cstheme="minorHAnsi"/>
          <w:sz w:val="22"/>
          <w:szCs w:val="22"/>
        </w:rPr>
      </w:pPr>
    </w:p>
    <w:bookmarkEnd w:id="6"/>
    <w:p w:rsidR="004F222A" w:rsidRPr="0004785E" w:rsidRDefault="004F222A" w:rsidP="00385957">
      <w:pPr>
        <w:pStyle w:val="Heading2"/>
        <w:spacing w:before="0"/>
        <w:ind w:left="357" w:hanging="357"/>
        <w:jc w:val="center"/>
        <w:rPr>
          <w:rFonts w:asciiTheme="minorHAnsi" w:hAnsiTheme="minorHAnsi" w:cstheme="minorHAnsi"/>
          <w:color w:val="auto"/>
          <w:sz w:val="22"/>
          <w:szCs w:val="22"/>
        </w:rPr>
      </w:pPr>
      <w:r w:rsidRPr="0004785E">
        <w:rPr>
          <w:rFonts w:asciiTheme="minorHAnsi" w:hAnsiTheme="minorHAnsi" w:cstheme="minorHAnsi"/>
          <w:color w:val="auto"/>
          <w:sz w:val="22"/>
          <w:szCs w:val="22"/>
        </w:rPr>
        <w:t xml:space="preserve">REPRESENTATION AND ATTENDANCE </w:t>
      </w:r>
    </w:p>
    <w:p w:rsidR="004F222A" w:rsidRPr="006D3DA3" w:rsidRDefault="004F222A" w:rsidP="004F222A">
      <w:pPr>
        <w:pStyle w:val="Heading3"/>
        <w:jc w:val="center"/>
        <w:rPr>
          <w:rFonts w:asciiTheme="minorHAnsi" w:hAnsiTheme="minorHAnsi" w:cstheme="minorHAnsi"/>
          <w:color w:val="auto"/>
        </w:rPr>
      </w:pPr>
      <w:bookmarkStart w:id="7" w:name="_Toc405914416"/>
      <w:r w:rsidRPr="0004785E">
        <w:rPr>
          <w:rFonts w:asciiTheme="minorHAnsi" w:hAnsiTheme="minorHAnsi" w:cstheme="minorHAnsi"/>
          <w:color w:val="auto"/>
        </w:rPr>
        <w:t xml:space="preserve">Rule 3  </w:t>
      </w:r>
      <w:r w:rsidRPr="006D3DA3">
        <w:rPr>
          <w:rFonts w:asciiTheme="minorHAnsi" w:hAnsiTheme="minorHAnsi" w:cstheme="minorHAnsi"/>
          <w:color w:val="auto"/>
        </w:rPr>
        <w:t>{Representative and Alternate</w:t>
      </w:r>
      <w:bookmarkEnd w:id="7"/>
      <w:r w:rsidRPr="006D3DA3">
        <w:rPr>
          <w:rFonts w:asciiTheme="minorHAnsi" w:hAnsiTheme="minorHAnsi" w:cstheme="minorHAnsi"/>
          <w:color w:val="auto"/>
        </w:rPr>
        <w:t>}</w:t>
      </w:r>
    </w:p>
    <w:p w:rsidR="004F222A" w:rsidRPr="006D3DA3" w:rsidRDefault="004F222A" w:rsidP="004F222A">
      <w:pPr>
        <w:rPr>
          <w:rFonts w:asciiTheme="minorHAnsi" w:hAnsiTheme="minorHAnsi" w:cstheme="minorHAnsi"/>
          <w:sz w:val="22"/>
          <w:szCs w:val="22"/>
        </w:rPr>
      </w:pPr>
    </w:p>
    <w:p w:rsidR="004F222A" w:rsidRDefault="004F222A" w:rsidP="004F222A">
      <w:pPr>
        <w:rPr>
          <w:rFonts w:asciiTheme="minorHAnsi" w:hAnsiTheme="minorHAnsi" w:cstheme="minorHAnsi"/>
          <w:sz w:val="22"/>
          <w:szCs w:val="22"/>
        </w:rPr>
      </w:pPr>
      <w:r w:rsidRPr="006D3DA3">
        <w:rPr>
          <w:rFonts w:asciiTheme="minorHAnsi" w:hAnsiTheme="minorHAnsi" w:cstheme="minorHAnsi"/>
          <w:sz w:val="22"/>
          <w:szCs w:val="22"/>
        </w:rPr>
        <w:t>{Each member of the Committee shall be entitled to be represented at meetings of the Committee by a Representative and an Alternate Representative. Each member shall also designate a person with whom communications regarding the work of the Committee should be conducted between meetings of the Committee and an alternate.}</w:t>
      </w:r>
    </w:p>
    <w:p w:rsidR="00385957" w:rsidRPr="006D3DA3" w:rsidRDefault="00385957" w:rsidP="004F222A">
      <w:pPr>
        <w:rPr>
          <w:rFonts w:asciiTheme="minorHAnsi" w:hAnsiTheme="minorHAnsi" w:cstheme="minorHAnsi"/>
          <w:sz w:val="22"/>
          <w:szCs w:val="22"/>
        </w:rPr>
      </w:pPr>
    </w:p>
    <w:p w:rsidR="004F222A" w:rsidRPr="006D3DA3" w:rsidRDefault="004F222A" w:rsidP="00385957">
      <w:pPr>
        <w:pStyle w:val="Heading3"/>
        <w:spacing w:before="0"/>
        <w:jc w:val="center"/>
        <w:rPr>
          <w:rFonts w:asciiTheme="minorHAnsi" w:hAnsiTheme="minorHAnsi" w:cstheme="minorHAnsi"/>
          <w:color w:val="auto"/>
        </w:rPr>
      </w:pPr>
      <w:bookmarkStart w:id="8" w:name="_Toc405914417"/>
      <w:r w:rsidRPr="0004785E">
        <w:rPr>
          <w:rFonts w:asciiTheme="minorHAnsi" w:hAnsiTheme="minorHAnsi" w:cstheme="minorHAnsi"/>
          <w:color w:val="auto"/>
        </w:rPr>
        <w:t xml:space="preserve">Rule 4  </w:t>
      </w:r>
      <w:r w:rsidRPr="006D3DA3">
        <w:rPr>
          <w:rFonts w:asciiTheme="minorHAnsi" w:hAnsiTheme="minorHAnsi" w:cstheme="minorHAnsi"/>
          <w:color w:val="auto"/>
        </w:rPr>
        <w:t>{Voting Rights</w:t>
      </w:r>
      <w:bookmarkEnd w:id="8"/>
      <w:r w:rsidRPr="006D3DA3">
        <w:rPr>
          <w:rFonts w:asciiTheme="minorHAnsi" w:hAnsiTheme="minorHAnsi" w:cstheme="minorHAnsi"/>
          <w:color w:val="auto"/>
        </w:rPr>
        <w:t>}</w:t>
      </w:r>
    </w:p>
    <w:p w:rsidR="004F222A" w:rsidRPr="006D3DA3" w:rsidRDefault="004F222A" w:rsidP="004F222A">
      <w:pPr>
        <w:rPr>
          <w:rFonts w:asciiTheme="minorHAnsi" w:hAnsiTheme="minorHAnsi" w:cstheme="minorHAnsi"/>
          <w:sz w:val="22"/>
          <w:szCs w:val="22"/>
        </w:rPr>
      </w:pPr>
    </w:p>
    <w:p w:rsidR="004F222A" w:rsidRPr="006D3DA3" w:rsidRDefault="004F222A" w:rsidP="004F222A">
      <w:pPr>
        <w:rPr>
          <w:rFonts w:asciiTheme="minorHAnsi" w:hAnsiTheme="minorHAnsi" w:cstheme="minorHAnsi"/>
          <w:sz w:val="22"/>
          <w:szCs w:val="22"/>
        </w:rPr>
      </w:pPr>
      <w:r w:rsidRPr="006D3DA3">
        <w:rPr>
          <w:rFonts w:asciiTheme="minorHAnsi" w:hAnsiTheme="minorHAnsi" w:cstheme="minorHAnsi"/>
          <w:sz w:val="22"/>
          <w:szCs w:val="22"/>
        </w:rPr>
        <w:t xml:space="preserve">{The Representative shall exercise the voting right of a member or alternate member. In his/her absence, the Alternate Representative shall act in his/her place. Only members or alternate members of the committee have the right to vote.} </w:t>
      </w:r>
    </w:p>
    <w:p w:rsidR="004F222A" w:rsidRPr="0004785E" w:rsidRDefault="004F222A" w:rsidP="004F222A">
      <w:pPr>
        <w:pStyle w:val="Heading2"/>
        <w:ind w:left="357" w:hanging="357"/>
        <w:jc w:val="center"/>
        <w:rPr>
          <w:rFonts w:asciiTheme="minorHAnsi" w:hAnsiTheme="minorHAnsi" w:cstheme="minorHAnsi"/>
          <w:color w:val="auto"/>
          <w:sz w:val="22"/>
          <w:szCs w:val="22"/>
        </w:rPr>
      </w:pPr>
      <w:r w:rsidRPr="0004785E">
        <w:rPr>
          <w:rFonts w:asciiTheme="minorHAnsi" w:hAnsiTheme="minorHAnsi" w:cstheme="minorHAnsi"/>
          <w:color w:val="auto"/>
          <w:sz w:val="22"/>
          <w:szCs w:val="22"/>
        </w:rPr>
        <w:t>OBSERVERS</w:t>
      </w:r>
    </w:p>
    <w:p w:rsidR="00887926" w:rsidRDefault="00887926" w:rsidP="00385957">
      <w:pPr>
        <w:pStyle w:val="Heading3"/>
        <w:spacing w:before="0"/>
        <w:jc w:val="center"/>
        <w:rPr>
          <w:rFonts w:asciiTheme="minorHAnsi" w:hAnsiTheme="minorHAnsi" w:cstheme="minorHAnsi"/>
          <w:color w:val="auto"/>
        </w:rPr>
      </w:pPr>
      <w:bookmarkStart w:id="9" w:name="_Toc405914419"/>
    </w:p>
    <w:p w:rsidR="004F222A" w:rsidRPr="006D3DA3" w:rsidRDefault="004F222A" w:rsidP="00385957">
      <w:pPr>
        <w:pStyle w:val="Heading3"/>
        <w:spacing w:before="0"/>
        <w:jc w:val="center"/>
        <w:rPr>
          <w:rFonts w:asciiTheme="minorHAnsi" w:hAnsiTheme="minorHAnsi" w:cstheme="minorHAnsi"/>
          <w:color w:val="auto"/>
        </w:rPr>
      </w:pPr>
      <w:r w:rsidRPr="0004785E">
        <w:rPr>
          <w:rFonts w:asciiTheme="minorHAnsi" w:hAnsiTheme="minorHAnsi" w:cstheme="minorHAnsi"/>
          <w:color w:val="auto"/>
        </w:rPr>
        <w:t xml:space="preserve">Rule </w:t>
      </w:r>
      <w:r w:rsidRPr="006D3DA3">
        <w:rPr>
          <w:rFonts w:asciiTheme="minorHAnsi" w:hAnsiTheme="minorHAnsi" w:cstheme="minorHAnsi"/>
          <w:color w:val="auto"/>
        </w:rPr>
        <w:t>5  {Participation of United Nations and specialized agencies</w:t>
      </w:r>
      <w:bookmarkEnd w:id="9"/>
      <w:r w:rsidRPr="006D3DA3">
        <w:rPr>
          <w:rFonts w:asciiTheme="minorHAnsi" w:hAnsiTheme="minorHAnsi" w:cstheme="minorHAnsi"/>
          <w:color w:val="auto"/>
        </w:rPr>
        <w:t>}</w:t>
      </w:r>
    </w:p>
    <w:p w:rsidR="004F222A" w:rsidRPr="0004785E" w:rsidRDefault="004F222A" w:rsidP="004F222A">
      <w:pPr>
        <w:rPr>
          <w:rFonts w:asciiTheme="minorHAnsi" w:hAnsiTheme="minorHAnsi" w:cstheme="minorHAnsi"/>
          <w:sz w:val="22"/>
          <w:szCs w:val="22"/>
          <w:lang w:val="en-US" w:eastAsia="en-US"/>
        </w:rPr>
      </w:pPr>
    </w:p>
    <w:p w:rsidR="004F222A" w:rsidRPr="00806DDA" w:rsidRDefault="004F222A" w:rsidP="00385957">
      <w:pPr>
        <w:pStyle w:val="ListParagraph"/>
        <w:numPr>
          <w:ilvl w:val="0"/>
          <w:numId w:val="34"/>
        </w:numPr>
        <w:ind w:left="426" w:hanging="426"/>
        <w:jc w:val="left"/>
        <w:rPr>
          <w:rFonts w:asciiTheme="minorHAnsi" w:hAnsiTheme="minorHAnsi" w:cstheme="minorHAnsi"/>
        </w:rPr>
      </w:pPr>
      <w:r w:rsidRPr="00806DDA">
        <w:rPr>
          <w:rFonts w:asciiTheme="minorHAnsi" w:hAnsiTheme="minorHAnsi" w:cstheme="minorHAnsi"/>
        </w:rPr>
        <w:t>Contracting Parties not members of the Committee, upon request, shall be entitled to be represented at meetings of the Committee by observers who shall have the right to participate but not to vote.</w:t>
      </w:r>
      <w:r w:rsidRPr="00806DDA">
        <w:rPr>
          <w:rStyle w:val="FootnoteReference"/>
          <w:rFonts w:asciiTheme="minorHAnsi" w:hAnsiTheme="minorHAnsi" w:cstheme="minorHAnsi"/>
        </w:rPr>
        <w:footnoteReference w:id="6"/>
      </w:r>
    </w:p>
    <w:p w:rsidR="004F222A" w:rsidRPr="006D3DA3" w:rsidRDefault="004F222A" w:rsidP="00385957">
      <w:pPr>
        <w:pStyle w:val="ListParagraph"/>
        <w:ind w:left="426" w:hanging="426"/>
        <w:jc w:val="left"/>
        <w:rPr>
          <w:rFonts w:asciiTheme="minorHAnsi" w:hAnsiTheme="minorHAnsi" w:cstheme="minorHAnsi"/>
        </w:rPr>
      </w:pPr>
    </w:p>
    <w:p w:rsidR="004F222A" w:rsidRPr="006D3DA3" w:rsidRDefault="004F222A" w:rsidP="00385957">
      <w:pPr>
        <w:pStyle w:val="ListParagraph"/>
        <w:numPr>
          <w:ilvl w:val="0"/>
          <w:numId w:val="34"/>
        </w:numPr>
        <w:ind w:left="426" w:hanging="426"/>
        <w:jc w:val="left"/>
        <w:rPr>
          <w:rFonts w:asciiTheme="minorHAnsi" w:hAnsiTheme="minorHAnsi" w:cstheme="minorHAnsi"/>
        </w:rPr>
      </w:pPr>
      <w:r w:rsidRPr="006D3DA3">
        <w:rPr>
          <w:rFonts w:asciiTheme="minorHAnsi" w:hAnsiTheme="minorHAnsi" w:cstheme="minorHAnsi"/>
        </w:rPr>
        <w:t>{Members of the United Nations, its Specialized Agencies, the International Atomic Energy Agency, as well as any State not a Party to the Convention may, upon the invitation of the President, be represented at meetings by observers who shall have the right to participate in meetings of the Committee but not to vote.}</w:t>
      </w:r>
    </w:p>
    <w:p w:rsidR="004F222A" w:rsidRPr="0004785E" w:rsidRDefault="004F222A" w:rsidP="004F222A">
      <w:pPr>
        <w:ind w:left="360"/>
        <w:rPr>
          <w:rFonts w:asciiTheme="minorHAnsi" w:hAnsiTheme="minorHAnsi" w:cstheme="minorHAnsi"/>
          <w:sz w:val="22"/>
          <w:szCs w:val="22"/>
        </w:rPr>
      </w:pPr>
    </w:p>
    <w:p w:rsidR="004F222A" w:rsidRPr="006D3DA3" w:rsidRDefault="004F222A" w:rsidP="00385957">
      <w:pPr>
        <w:pStyle w:val="Heading3"/>
        <w:spacing w:before="0"/>
        <w:jc w:val="center"/>
        <w:rPr>
          <w:rFonts w:asciiTheme="minorHAnsi" w:hAnsiTheme="minorHAnsi" w:cstheme="minorHAnsi"/>
          <w:color w:val="auto"/>
        </w:rPr>
      </w:pPr>
      <w:bookmarkStart w:id="10" w:name="_Toc405914420"/>
      <w:r w:rsidRPr="0004785E">
        <w:rPr>
          <w:rFonts w:asciiTheme="minorHAnsi" w:hAnsiTheme="minorHAnsi" w:cstheme="minorHAnsi"/>
          <w:color w:val="auto"/>
        </w:rPr>
        <w:t xml:space="preserve">Rule 6  </w:t>
      </w:r>
      <w:r w:rsidRPr="006D3DA3">
        <w:rPr>
          <w:rFonts w:asciiTheme="minorHAnsi" w:hAnsiTheme="minorHAnsi" w:cstheme="minorHAnsi"/>
          <w:color w:val="auto"/>
        </w:rPr>
        <w:t>{Participation of other bodies or agencies</w:t>
      </w:r>
      <w:bookmarkEnd w:id="10"/>
      <w:r w:rsidRPr="006D3DA3">
        <w:rPr>
          <w:rFonts w:asciiTheme="minorHAnsi" w:hAnsiTheme="minorHAnsi" w:cstheme="minorHAnsi"/>
          <w:color w:val="auto"/>
        </w:rPr>
        <w:t>}</w:t>
      </w:r>
    </w:p>
    <w:p w:rsidR="004F222A" w:rsidRPr="006D3DA3" w:rsidRDefault="004F222A" w:rsidP="004F222A">
      <w:pPr>
        <w:rPr>
          <w:rFonts w:asciiTheme="minorHAnsi" w:hAnsiTheme="minorHAnsi" w:cstheme="minorHAnsi"/>
          <w:sz w:val="22"/>
          <w:szCs w:val="22"/>
          <w:lang w:val="en-US" w:eastAsia="en-US"/>
        </w:rPr>
      </w:pPr>
    </w:p>
    <w:p w:rsidR="004F222A" w:rsidRPr="00806DDA" w:rsidRDefault="004F222A" w:rsidP="00385957">
      <w:pPr>
        <w:pStyle w:val="ListParagraph"/>
        <w:numPr>
          <w:ilvl w:val="0"/>
          <w:numId w:val="35"/>
        </w:numPr>
        <w:ind w:left="426" w:hanging="426"/>
        <w:jc w:val="left"/>
        <w:rPr>
          <w:rFonts w:asciiTheme="minorHAnsi" w:hAnsiTheme="minorHAnsi" w:cstheme="minorHAnsi"/>
        </w:rPr>
      </w:pPr>
      <w:r w:rsidRPr="00806DDA">
        <w:rPr>
          <w:rFonts w:asciiTheme="minorHAnsi" w:hAnsiTheme="minorHAnsi" w:cstheme="minorHAnsi"/>
        </w:rPr>
        <w:t>The Director General of IUCN or his or her representative and the Chairperson of the Scientific and Technical Review Panel shall be invited as observers to meetings of the Standing Committee, as well as other experts and/or institutions that the Standing Committee may deem appropriate for assisting in its consideration of particular agenda items.</w:t>
      </w:r>
      <w:r w:rsidRPr="00806DDA">
        <w:rPr>
          <w:rStyle w:val="FootnoteReference"/>
          <w:rFonts w:asciiTheme="minorHAnsi" w:hAnsiTheme="minorHAnsi" w:cstheme="minorHAnsi"/>
        </w:rPr>
        <w:footnoteReference w:id="7"/>
      </w:r>
    </w:p>
    <w:p w:rsidR="004F222A" w:rsidRPr="0004785E" w:rsidRDefault="004F222A" w:rsidP="00385957">
      <w:pPr>
        <w:ind w:left="426" w:hanging="426"/>
        <w:rPr>
          <w:rFonts w:asciiTheme="minorHAnsi" w:hAnsiTheme="minorHAnsi" w:cstheme="minorHAnsi"/>
          <w:color w:val="00B050"/>
          <w:sz w:val="22"/>
          <w:szCs w:val="22"/>
        </w:rPr>
      </w:pPr>
    </w:p>
    <w:p w:rsidR="004F222A" w:rsidRPr="00806DDA" w:rsidRDefault="004F222A" w:rsidP="00385957">
      <w:pPr>
        <w:pStyle w:val="ListParagraph"/>
        <w:numPr>
          <w:ilvl w:val="0"/>
          <w:numId w:val="35"/>
        </w:numPr>
        <w:ind w:left="426" w:hanging="426"/>
        <w:jc w:val="left"/>
        <w:rPr>
          <w:rFonts w:asciiTheme="minorHAnsi" w:hAnsiTheme="minorHAnsi" w:cstheme="minorHAnsi"/>
        </w:rPr>
      </w:pPr>
      <w:r w:rsidRPr="00806DDA">
        <w:rPr>
          <w:rFonts w:asciiTheme="minorHAnsi" w:hAnsiTheme="minorHAnsi" w:cstheme="minorHAnsi"/>
        </w:rPr>
        <w:t>International organizations which are official International Organization Partners in the work of the Convention will be invited to participate as observers in meetings of the Standing Committee.</w:t>
      </w:r>
      <w:r w:rsidRPr="00806DDA">
        <w:rPr>
          <w:rStyle w:val="FootnoteReference"/>
          <w:rFonts w:asciiTheme="minorHAnsi" w:hAnsiTheme="minorHAnsi" w:cstheme="minorHAnsi"/>
        </w:rPr>
        <w:footnoteReference w:id="8"/>
      </w:r>
      <w:r w:rsidRPr="00806DDA">
        <w:rPr>
          <w:rFonts w:asciiTheme="minorHAnsi" w:hAnsiTheme="minorHAnsi" w:cstheme="minorHAnsi"/>
        </w:rPr>
        <w:t xml:space="preserve"> </w:t>
      </w:r>
    </w:p>
    <w:p w:rsidR="004F222A" w:rsidRPr="0004785E" w:rsidRDefault="004F222A" w:rsidP="00385957">
      <w:pPr>
        <w:pStyle w:val="ListParagraph"/>
        <w:ind w:left="426" w:hanging="426"/>
        <w:jc w:val="left"/>
        <w:rPr>
          <w:rFonts w:asciiTheme="minorHAnsi" w:hAnsiTheme="minorHAnsi" w:cstheme="minorHAnsi"/>
        </w:rPr>
      </w:pPr>
    </w:p>
    <w:p w:rsidR="004F222A" w:rsidRPr="006D3DA3" w:rsidRDefault="004F222A" w:rsidP="00385957">
      <w:pPr>
        <w:pStyle w:val="ListParagraph"/>
        <w:numPr>
          <w:ilvl w:val="0"/>
          <w:numId w:val="35"/>
        </w:numPr>
        <w:ind w:left="426" w:hanging="426"/>
        <w:jc w:val="left"/>
        <w:rPr>
          <w:rFonts w:asciiTheme="minorHAnsi" w:hAnsiTheme="minorHAnsi" w:cstheme="minorHAnsi"/>
        </w:rPr>
      </w:pPr>
      <w:r w:rsidRPr="006D3DA3">
        <w:rPr>
          <w:rFonts w:asciiTheme="minorHAnsi" w:hAnsiTheme="minorHAnsi" w:cstheme="minorHAnsi"/>
        </w:rPr>
        <w:t>{The Chair of the Standing Committee may invite any person to attend a meeting of the Committee as an observer and may invite bodies or agencies to be represented at a meeting of the Committee by observers. Such observers shall have the right to participate only during the discussion of specific agenda items determined by the Committee, but not to vote. However, the right of any such observer to participate shall be withdrawn if so agreed by the Committee.}</w:t>
      </w:r>
    </w:p>
    <w:p w:rsidR="004F222A" w:rsidRPr="006D3DA3" w:rsidRDefault="004F222A" w:rsidP="00385957">
      <w:pPr>
        <w:pStyle w:val="ListParagraph"/>
        <w:ind w:left="851" w:hanging="851"/>
        <w:jc w:val="left"/>
        <w:rPr>
          <w:rFonts w:asciiTheme="minorHAnsi" w:hAnsiTheme="minorHAnsi" w:cstheme="minorHAnsi"/>
        </w:rPr>
      </w:pPr>
    </w:p>
    <w:p w:rsidR="004F222A" w:rsidRPr="00385957" w:rsidRDefault="004F222A" w:rsidP="00385957">
      <w:pPr>
        <w:pStyle w:val="ListParagraph"/>
        <w:numPr>
          <w:ilvl w:val="0"/>
          <w:numId w:val="35"/>
        </w:numPr>
        <w:ind w:left="426" w:hanging="426"/>
        <w:jc w:val="left"/>
        <w:rPr>
          <w:rFonts w:asciiTheme="minorHAnsi" w:hAnsiTheme="minorHAnsi" w:cstheme="minorHAnsi"/>
        </w:rPr>
      </w:pPr>
      <w:r w:rsidRPr="00385957">
        <w:rPr>
          <w:rFonts w:asciiTheme="minorHAnsi" w:hAnsiTheme="minorHAnsi" w:cstheme="minorHAnsi"/>
        </w:rPr>
        <w:t xml:space="preserve">{a) </w:t>
      </w:r>
      <w:r w:rsidR="00385957">
        <w:rPr>
          <w:rFonts w:asciiTheme="minorHAnsi" w:hAnsiTheme="minorHAnsi" w:cstheme="minorHAnsi"/>
        </w:rPr>
        <w:tab/>
      </w:r>
      <w:r w:rsidRPr="00385957">
        <w:rPr>
          <w:rFonts w:asciiTheme="minorHAnsi" w:hAnsiTheme="minorHAnsi" w:cstheme="minorHAnsi"/>
        </w:rPr>
        <w:t>Bodies or agencies recognized as observers who desire to be represented at the meeting as</w:t>
      </w:r>
      <w:r w:rsidR="00385957">
        <w:rPr>
          <w:rFonts w:asciiTheme="minorHAnsi" w:hAnsiTheme="minorHAnsi" w:cstheme="minorHAnsi"/>
        </w:rPr>
        <w:t xml:space="preserve"> </w:t>
      </w:r>
      <w:r w:rsidRPr="00385957">
        <w:rPr>
          <w:rFonts w:asciiTheme="minorHAnsi" w:hAnsiTheme="minorHAnsi" w:cstheme="minorHAnsi"/>
        </w:rPr>
        <w:t xml:space="preserve">observers, in accordance with Rule 5.1, shall submit the names of these representatives to the Secretariat at least one month prior to the opening of the meeting.} </w:t>
      </w:r>
    </w:p>
    <w:p w:rsidR="004F222A" w:rsidRPr="006D3DA3" w:rsidRDefault="004F222A" w:rsidP="004F222A">
      <w:pPr>
        <w:pStyle w:val="ListParagraph"/>
        <w:ind w:left="385"/>
        <w:rPr>
          <w:rFonts w:asciiTheme="minorHAnsi" w:hAnsiTheme="minorHAnsi" w:cstheme="minorHAnsi"/>
        </w:rPr>
      </w:pPr>
    </w:p>
    <w:p w:rsidR="004F222A" w:rsidRPr="006D3DA3" w:rsidRDefault="004F222A" w:rsidP="00385957">
      <w:pPr>
        <w:pStyle w:val="ListParagraph"/>
        <w:ind w:left="426"/>
        <w:rPr>
          <w:rFonts w:asciiTheme="minorHAnsi" w:hAnsiTheme="minorHAnsi" w:cstheme="minorHAnsi"/>
        </w:rPr>
      </w:pPr>
      <w:r w:rsidRPr="006D3DA3">
        <w:rPr>
          <w:rFonts w:asciiTheme="minorHAnsi" w:hAnsiTheme="minorHAnsi" w:cstheme="minorHAnsi"/>
        </w:rPr>
        <w:t xml:space="preserve">{b) Any such request from a body shall be accompanied by: </w:t>
      </w:r>
    </w:p>
    <w:p w:rsidR="004F222A" w:rsidRPr="006D3DA3" w:rsidRDefault="004F222A" w:rsidP="006D3DA3">
      <w:pPr>
        <w:ind w:leftChars="359" w:left="991" w:hanging="129"/>
        <w:rPr>
          <w:rFonts w:asciiTheme="minorHAnsi" w:hAnsiTheme="minorHAnsi" w:cstheme="minorHAnsi"/>
          <w:sz w:val="22"/>
          <w:szCs w:val="22"/>
        </w:rPr>
      </w:pPr>
      <w:r w:rsidRPr="006D3DA3">
        <w:rPr>
          <w:rFonts w:asciiTheme="minorHAnsi" w:hAnsiTheme="minorHAnsi" w:cstheme="minorHAnsi"/>
          <w:sz w:val="22"/>
          <w:szCs w:val="22"/>
        </w:rPr>
        <w:t xml:space="preserve">i) appropriate documentation including credentials, evidence or approval of the State, and an overview of reasoning for attendance; </w:t>
      </w:r>
    </w:p>
    <w:p w:rsidR="004F222A" w:rsidRPr="006D3DA3" w:rsidRDefault="004F222A" w:rsidP="004F222A">
      <w:pPr>
        <w:ind w:leftChars="360" w:left="864"/>
        <w:rPr>
          <w:rFonts w:asciiTheme="minorHAnsi" w:hAnsiTheme="minorHAnsi" w:cstheme="minorHAnsi"/>
          <w:sz w:val="22"/>
          <w:szCs w:val="22"/>
        </w:rPr>
      </w:pPr>
    </w:p>
    <w:p w:rsidR="004F222A" w:rsidRPr="006D3DA3" w:rsidRDefault="004F222A" w:rsidP="004F222A">
      <w:pPr>
        <w:ind w:leftChars="360" w:left="864"/>
        <w:rPr>
          <w:rFonts w:asciiTheme="minorHAnsi" w:hAnsiTheme="minorHAnsi" w:cstheme="minorHAnsi"/>
          <w:sz w:val="22"/>
          <w:szCs w:val="22"/>
        </w:rPr>
      </w:pPr>
      <w:r w:rsidRPr="006D3DA3">
        <w:rPr>
          <w:rFonts w:asciiTheme="minorHAnsi" w:hAnsiTheme="minorHAnsi" w:cstheme="minorHAnsi"/>
          <w:sz w:val="22"/>
          <w:szCs w:val="22"/>
        </w:rPr>
        <w:t xml:space="preserve">ii) the name(s) of the observer(s) who have been authorized to represent it at the meeting; </w:t>
      </w:r>
      <w:r w:rsidR="006D3DA3">
        <w:rPr>
          <w:rFonts w:asciiTheme="minorHAnsi" w:hAnsiTheme="minorHAnsi" w:cstheme="minorHAnsi"/>
          <w:sz w:val="22"/>
          <w:szCs w:val="22"/>
        </w:rPr>
        <w:t xml:space="preserve">  </w:t>
      </w:r>
      <w:r w:rsidRPr="006D3DA3">
        <w:rPr>
          <w:rFonts w:asciiTheme="minorHAnsi" w:hAnsiTheme="minorHAnsi" w:cstheme="minorHAnsi"/>
          <w:sz w:val="22"/>
          <w:szCs w:val="22"/>
        </w:rPr>
        <w:t>and}</w:t>
      </w:r>
    </w:p>
    <w:p w:rsidR="004F222A" w:rsidRPr="006D3DA3" w:rsidRDefault="004F222A" w:rsidP="004F222A">
      <w:pPr>
        <w:ind w:leftChars="360" w:left="864"/>
        <w:rPr>
          <w:rFonts w:asciiTheme="minorHAnsi" w:hAnsiTheme="minorHAnsi" w:cstheme="minorHAnsi"/>
          <w:sz w:val="22"/>
          <w:szCs w:val="22"/>
        </w:rPr>
      </w:pPr>
    </w:p>
    <w:p w:rsidR="004F222A" w:rsidRDefault="004F222A" w:rsidP="00385957">
      <w:pPr>
        <w:ind w:left="851" w:hanging="425"/>
        <w:rPr>
          <w:rFonts w:asciiTheme="minorHAnsi" w:hAnsiTheme="minorHAnsi" w:cstheme="minorHAnsi"/>
          <w:sz w:val="22"/>
          <w:szCs w:val="22"/>
        </w:rPr>
      </w:pPr>
      <w:r w:rsidRPr="006D3DA3">
        <w:rPr>
          <w:rFonts w:asciiTheme="minorHAnsi" w:hAnsiTheme="minorHAnsi" w:cstheme="minorHAnsi"/>
          <w:sz w:val="22"/>
          <w:szCs w:val="22"/>
        </w:rPr>
        <w:t>{c) The Secretariat shall forward each request received and relevant information to the Chair and the other members of the Executive Committee for approval, intersessionally to the meeting of the Standing Committee.}</w:t>
      </w:r>
    </w:p>
    <w:p w:rsidR="00385957" w:rsidRPr="006D3DA3" w:rsidRDefault="00385957" w:rsidP="00385957">
      <w:pPr>
        <w:ind w:left="851" w:hanging="425"/>
        <w:rPr>
          <w:rFonts w:asciiTheme="minorHAnsi" w:hAnsiTheme="minorHAnsi" w:cstheme="minorHAnsi"/>
          <w:sz w:val="22"/>
          <w:szCs w:val="22"/>
        </w:rPr>
      </w:pPr>
    </w:p>
    <w:p w:rsidR="004F222A" w:rsidRDefault="004F222A" w:rsidP="00385957">
      <w:pPr>
        <w:pStyle w:val="Heading2"/>
        <w:spacing w:before="0"/>
        <w:jc w:val="center"/>
        <w:rPr>
          <w:rFonts w:asciiTheme="minorHAnsi" w:hAnsiTheme="minorHAnsi" w:cstheme="minorHAnsi"/>
          <w:color w:val="auto"/>
          <w:sz w:val="22"/>
          <w:szCs w:val="22"/>
        </w:rPr>
      </w:pPr>
      <w:r w:rsidRPr="0004785E">
        <w:rPr>
          <w:rFonts w:asciiTheme="minorHAnsi" w:hAnsiTheme="minorHAnsi" w:cstheme="minorHAnsi"/>
          <w:color w:val="auto"/>
          <w:sz w:val="22"/>
          <w:szCs w:val="22"/>
        </w:rPr>
        <w:t>CREDENTIALS</w:t>
      </w:r>
    </w:p>
    <w:p w:rsidR="00385957" w:rsidRPr="00385957" w:rsidRDefault="00385957" w:rsidP="00385957"/>
    <w:p w:rsidR="004F222A" w:rsidRPr="00D04467" w:rsidRDefault="004F222A" w:rsidP="00385957">
      <w:pPr>
        <w:pStyle w:val="Heading3"/>
        <w:spacing w:before="0"/>
        <w:jc w:val="center"/>
        <w:rPr>
          <w:rFonts w:asciiTheme="minorHAnsi" w:hAnsiTheme="minorHAnsi" w:cstheme="minorHAnsi"/>
          <w:color w:val="auto"/>
        </w:rPr>
      </w:pPr>
      <w:bookmarkStart w:id="11" w:name="_Toc405914422"/>
      <w:r w:rsidRPr="0004785E">
        <w:rPr>
          <w:rFonts w:asciiTheme="minorHAnsi" w:hAnsiTheme="minorHAnsi" w:cstheme="minorHAnsi"/>
          <w:color w:val="auto"/>
        </w:rPr>
        <w:t xml:space="preserve">Rule </w:t>
      </w:r>
      <w:r w:rsidRPr="00D04467">
        <w:rPr>
          <w:rFonts w:asciiTheme="minorHAnsi" w:hAnsiTheme="minorHAnsi" w:cstheme="minorHAnsi"/>
          <w:color w:val="auto"/>
        </w:rPr>
        <w:t>7 {Representatives</w:t>
      </w:r>
      <w:bookmarkEnd w:id="11"/>
      <w:r w:rsidRPr="00D04467">
        <w:rPr>
          <w:rFonts w:asciiTheme="minorHAnsi" w:hAnsiTheme="minorHAnsi" w:cstheme="minorHAnsi"/>
          <w:color w:val="auto"/>
        </w:rPr>
        <w:t>}</w:t>
      </w:r>
    </w:p>
    <w:p w:rsidR="004F222A" w:rsidRPr="00D04467" w:rsidRDefault="004F222A" w:rsidP="004F222A">
      <w:pPr>
        <w:rPr>
          <w:rFonts w:asciiTheme="minorHAnsi" w:hAnsiTheme="minorHAnsi" w:cstheme="minorHAnsi"/>
          <w:sz w:val="22"/>
          <w:szCs w:val="22"/>
        </w:rPr>
      </w:pPr>
    </w:p>
    <w:p w:rsidR="004F222A" w:rsidRPr="00D04467" w:rsidRDefault="004F222A" w:rsidP="004F222A">
      <w:pPr>
        <w:rPr>
          <w:rFonts w:asciiTheme="minorHAnsi" w:hAnsiTheme="minorHAnsi" w:cstheme="minorHAnsi"/>
          <w:sz w:val="22"/>
          <w:szCs w:val="22"/>
        </w:rPr>
      </w:pPr>
      <w:r w:rsidRPr="00D04467">
        <w:rPr>
          <w:rFonts w:asciiTheme="minorHAnsi" w:hAnsiTheme="minorHAnsi" w:cstheme="minorHAnsi"/>
          <w:sz w:val="22"/>
          <w:szCs w:val="22"/>
        </w:rPr>
        <w:t xml:space="preserve">{Each Party, prior to participating in the meeting as a full voting member, shall deliver the appropriately granted credentials by or on behalf of a proper authority and the name(s) of the representatives to enabling them to represent the member at the meeting 15 days </w:t>
      </w:r>
      <w:r w:rsidRPr="001D1CD7">
        <w:rPr>
          <w:rFonts w:asciiTheme="minorHAnsi" w:hAnsiTheme="minorHAnsi" w:cstheme="minorHAnsi"/>
          <w:sz w:val="22"/>
          <w:szCs w:val="22"/>
        </w:rPr>
        <w:t>prior to the opening of the meeting</w:t>
      </w:r>
      <w:r w:rsidRPr="00D04467">
        <w:rPr>
          <w:rFonts w:asciiTheme="minorHAnsi" w:hAnsiTheme="minorHAnsi" w:cstheme="minorHAnsi"/>
          <w:sz w:val="22"/>
          <w:szCs w:val="22"/>
        </w:rPr>
        <w:t xml:space="preserve">}  </w:t>
      </w:r>
    </w:p>
    <w:p w:rsidR="004F222A" w:rsidRPr="00D04467" w:rsidRDefault="004F222A" w:rsidP="00385957">
      <w:pPr>
        <w:pStyle w:val="Heading3"/>
        <w:spacing w:before="0"/>
        <w:jc w:val="center"/>
        <w:rPr>
          <w:rFonts w:asciiTheme="minorHAnsi" w:hAnsiTheme="minorHAnsi" w:cstheme="minorHAnsi"/>
          <w:color w:val="auto"/>
        </w:rPr>
      </w:pPr>
      <w:bookmarkStart w:id="12" w:name="_Toc405914423"/>
      <w:r w:rsidRPr="00D04467">
        <w:rPr>
          <w:rFonts w:asciiTheme="minorHAnsi" w:hAnsiTheme="minorHAnsi" w:cstheme="minorHAnsi"/>
          <w:color w:val="auto"/>
        </w:rPr>
        <w:t>Rule 8  {Observers</w:t>
      </w:r>
      <w:bookmarkEnd w:id="12"/>
      <w:r w:rsidRPr="00D04467">
        <w:rPr>
          <w:rFonts w:asciiTheme="minorHAnsi" w:hAnsiTheme="minorHAnsi" w:cstheme="minorHAnsi"/>
          <w:color w:val="auto"/>
        </w:rPr>
        <w:t>}</w:t>
      </w:r>
    </w:p>
    <w:p w:rsidR="004F222A" w:rsidRPr="00D04467" w:rsidRDefault="004F222A" w:rsidP="004F222A">
      <w:pPr>
        <w:rPr>
          <w:rFonts w:asciiTheme="minorHAnsi" w:hAnsiTheme="minorHAnsi" w:cstheme="minorHAnsi"/>
          <w:sz w:val="22"/>
          <w:szCs w:val="22"/>
        </w:rPr>
      </w:pPr>
    </w:p>
    <w:p w:rsidR="004F222A" w:rsidRPr="00D04467" w:rsidRDefault="004F222A" w:rsidP="004F222A">
      <w:pPr>
        <w:rPr>
          <w:rFonts w:asciiTheme="minorHAnsi" w:hAnsiTheme="minorHAnsi" w:cstheme="minorHAnsi"/>
          <w:sz w:val="22"/>
          <w:szCs w:val="22"/>
        </w:rPr>
      </w:pPr>
      <w:r w:rsidRPr="00D04467">
        <w:rPr>
          <w:rFonts w:asciiTheme="minorHAnsi" w:hAnsiTheme="minorHAnsi" w:cstheme="minorHAnsi"/>
          <w:sz w:val="22"/>
          <w:szCs w:val="22"/>
        </w:rPr>
        <w:t>{Any observer representing a State or an intergovernmental organization in a meeting, prior to participation as an observer, shall have been granted credentials by or on behalf of a proper authority enabling him or her to represent the State or organization, and shall deliver the appropriately granted credentials by or on behalf of a proper authority and the name(s) of the representatives to enabling them to represent the member at the meeting.}</w:t>
      </w:r>
    </w:p>
    <w:p w:rsidR="00385957" w:rsidRDefault="00385957" w:rsidP="00385957">
      <w:pPr>
        <w:pStyle w:val="Heading3"/>
        <w:spacing w:before="0"/>
        <w:jc w:val="center"/>
        <w:rPr>
          <w:rFonts w:asciiTheme="minorHAnsi" w:hAnsiTheme="minorHAnsi" w:cstheme="minorHAnsi"/>
          <w:color w:val="auto"/>
        </w:rPr>
      </w:pPr>
      <w:bookmarkStart w:id="13" w:name="_Toc405914424"/>
    </w:p>
    <w:p w:rsidR="004F222A" w:rsidRPr="00D04467" w:rsidRDefault="004F222A" w:rsidP="00385957">
      <w:pPr>
        <w:pStyle w:val="Heading3"/>
        <w:spacing w:before="0"/>
        <w:jc w:val="center"/>
        <w:rPr>
          <w:rFonts w:asciiTheme="minorHAnsi" w:hAnsiTheme="minorHAnsi" w:cstheme="minorHAnsi"/>
          <w:color w:val="auto"/>
        </w:rPr>
      </w:pPr>
      <w:r w:rsidRPr="00D04467">
        <w:rPr>
          <w:rFonts w:asciiTheme="minorHAnsi" w:hAnsiTheme="minorHAnsi" w:cstheme="minorHAnsi"/>
          <w:color w:val="auto"/>
        </w:rPr>
        <w:t>Rule 9  {Language of Credentials</w:t>
      </w:r>
      <w:bookmarkEnd w:id="13"/>
      <w:r w:rsidRPr="00D04467">
        <w:rPr>
          <w:rFonts w:asciiTheme="minorHAnsi" w:hAnsiTheme="minorHAnsi" w:cstheme="minorHAnsi"/>
          <w:color w:val="auto"/>
        </w:rPr>
        <w:t>}</w:t>
      </w:r>
    </w:p>
    <w:p w:rsidR="004F222A" w:rsidRPr="00D04467" w:rsidRDefault="004F222A" w:rsidP="004F222A">
      <w:pPr>
        <w:rPr>
          <w:rFonts w:asciiTheme="minorHAnsi" w:hAnsiTheme="minorHAnsi" w:cstheme="minorHAnsi"/>
          <w:sz w:val="22"/>
          <w:szCs w:val="22"/>
        </w:rPr>
      </w:pPr>
    </w:p>
    <w:p w:rsidR="004F222A" w:rsidRPr="00D04467" w:rsidRDefault="004F222A" w:rsidP="004F222A">
      <w:pPr>
        <w:rPr>
          <w:rFonts w:asciiTheme="minorHAnsi" w:hAnsiTheme="minorHAnsi" w:cstheme="minorHAnsi"/>
          <w:sz w:val="22"/>
          <w:szCs w:val="22"/>
        </w:rPr>
      </w:pPr>
      <w:r w:rsidRPr="00D04467">
        <w:rPr>
          <w:rFonts w:asciiTheme="minorHAnsi" w:hAnsiTheme="minorHAnsi" w:cstheme="minorHAnsi"/>
          <w:sz w:val="22"/>
          <w:szCs w:val="22"/>
        </w:rPr>
        <w:t>{The credentials required under Rules 6 and 7 shall be presented to the Secretariat of the Convention, in an official language, or be accompanied with a translation into one of the official languages if they are not in one of those languages.}</w:t>
      </w:r>
    </w:p>
    <w:p w:rsidR="00385957" w:rsidRDefault="00385957" w:rsidP="00385957">
      <w:pPr>
        <w:pStyle w:val="Heading3"/>
        <w:spacing w:before="0"/>
        <w:jc w:val="center"/>
        <w:rPr>
          <w:rFonts w:asciiTheme="minorHAnsi" w:hAnsiTheme="minorHAnsi" w:cstheme="minorHAnsi"/>
          <w:color w:val="auto"/>
        </w:rPr>
      </w:pPr>
      <w:bookmarkStart w:id="14" w:name="_Toc405914425"/>
    </w:p>
    <w:p w:rsidR="004F222A" w:rsidRPr="00D04467" w:rsidRDefault="004F222A" w:rsidP="00385957">
      <w:pPr>
        <w:pStyle w:val="Heading3"/>
        <w:spacing w:before="0"/>
        <w:jc w:val="center"/>
        <w:rPr>
          <w:rFonts w:asciiTheme="minorHAnsi" w:hAnsiTheme="minorHAnsi" w:cstheme="minorHAnsi"/>
          <w:color w:val="auto"/>
        </w:rPr>
      </w:pPr>
      <w:r w:rsidRPr="00D04467">
        <w:rPr>
          <w:rFonts w:asciiTheme="minorHAnsi" w:hAnsiTheme="minorHAnsi" w:cstheme="minorHAnsi"/>
          <w:color w:val="auto"/>
        </w:rPr>
        <w:t>Rule 10  {Review of Credentials</w:t>
      </w:r>
      <w:bookmarkEnd w:id="14"/>
      <w:r w:rsidRPr="00D04467">
        <w:rPr>
          <w:rFonts w:asciiTheme="minorHAnsi" w:hAnsiTheme="minorHAnsi" w:cstheme="minorHAnsi"/>
          <w:color w:val="auto"/>
        </w:rPr>
        <w:t>}</w:t>
      </w:r>
    </w:p>
    <w:p w:rsidR="004F222A" w:rsidRPr="00D04467" w:rsidRDefault="004F222A" w:rsidP="004F222A">
      <w:pPr>
        <w:rPr>
          <w:rFonts w:asciiTheme="minorHAnsi" w:hAnsiTheme="minorHAnsi" w:cstheme="minorHAnsi"/>
          <w:sz w:val="22"/>
          <w:szCs w:val="22"/>
        </w:rPr>
      </w:pPr>
    </w:p>
    <w:p w:rsidR="004F222A" w:rsidRPr="00D04467" w:rsidRDefault="004F222A" w:rsidP="004F222A">
      <w:pPr>
        <w:rPr>
          <w:rFonts w:asciiTheme="minorHAnsi" w:hAnsiTheme="minorHAnsi" w:cstheme="minorHAnsi"/>
          <w:sz w:val="22"/>
          <w:szCs w:val="22"/>
        </w:rPr>
      </w:pPr>
      <w:r w:rsidRPr="00D04467">
        <w:rPr>
          <w:rFonts w:asciiTheme="minorHAnsi" w:hAnsiTheme="minorHAnsi" w:cstheme="minorHAnsi"/>
          <w:sz w:val="22"/>
          <w:szCs w:val="22"/>
        </w:rPr>
        <w:t>{The Secretariat shall review the credentials submitted and report to the Committee at the earliest opportunity, providing a list of the credentials received in accordance with Rules 6 and 7, and drawing attention to any potential problems identified during the review.}</w:t>
      </w:r>
    </w:p>
    <w:p w:rsidR="004F222A" w:rsidRPr="00D04467" w:rsidRDefault="004F222A" w:rsidP="004F222A">
      <w:pPr>
        <w:rPr>
          <w:rFonts w:asciiTheme="minorHAnsi" w:hAnsiTheme="minorHAnsi" w:cstheme="minorHAnsi"/>
          <w:sz w:val="22"/>
          <w:szCs w:val="22"/>
        </w:rPr>
      </w:pPr>
    </w:p>
    <w:p w:rsidR="004F222A" w:rsidRPr="00D04467" w:rsidRDefault="004F222A" w:rsidP="00385957">
      <w:pPr>
        <w:pStyle w:val="Heading3"/>
        <w:spacing w:before="0"/>
        <w:jc w:val="center"/>
        <w:rPr>
          <w:rFonts w:asciiTheme="minorHAnsi" w:hAnsiTheme="minorHAnsi" w:cstheme="minorHAnsi"/>
          <w:color w:val="auto"/>
        </w:rPr>
      </w:pPr>
      <w:bookmarkStart w:id="15" w:name="_Toc405914426"/>
      <w:r w:rsidRPr="0004785E">
        <w:rPr>
          <w:rFonts w:asciiTheme="minorHAnsi" w:hAnsiTheme="minorHAnsi" w:cstheme="minorHAnsi"/>
          <w:color w:val="auto"/>
        </w:rPr>
        <w:t xml:space="preserve">Rule </w:t>
      </w:r>
      <w:r w:rsidRPr="00D04467">
        <w:rPr>
          <w:rFonts w:asciiTheme="minorHAnsi" w:hAnsiTheme="minorHAnsi" w:cstheme="minorHAnsi"/>
          <w:color w:val="auto"/>
        </w:rPr>
        <w:t>11 {Decision on Credentials</w:t>
      </w:r>
      <w:bookmarkEnd w:id="15"/>
      <w:r w:rsidRPr="00D04467">
        <w:rPr>
          <w:rFonts w:asciiTheme="minorHAnsi" w:hAnsiTheme="minorHAnsi" w:cstheme="minorHAnsi"/>
          <w:color w:val="auto"/>
        </w:rPr>
        <w:t>}</w:t>
      </w:r>
    </w:p>
    <w:p w:rsidR="004F222A" w:rsidRPr="00D04467" w:rsidRDefault="004F222A" w:rsidP="004F222A">
      <w:pPr>
        <w:rPr>
          <w:rFonts w:asciiTheme="minorHAnsi" w:hAnsiTheme="minorHAnsi" w:cstheme="minorHAnsi"/>
          <w:sz w:val="22"/>
          <w:szCs w:val="22"/>
        </w:rPr>
      </w:pPr>
    </w:p>
    <w:p w:rsidR="004F222A" w:rsidRPr="00D04467" w:rsidRDefault="004F222A" w:rsidP="00385957">
      <w:pPr>
        <w:pStyle w:val="ListParagraph"/>
        <w:numPr>
          <w:ilvl w:val="0"/>
          <w:numId w:val="36"/>
        </w:numPr>
        <w:ind w:left="426" w:hanging="426"/>
        <w:jc w:val="left"/>
        <w:rPr>
          <w:rFonts w:asciiTheme="minorHAnsi" w:hAnsiTheme="minorHAnsi" w:cstheme="minorHAnsi"/>
        </w:rPr>
      </w:pPr>
      <w:r w:rsidRPr="00D04467">
        <w:rPr>
          <w:rFonts w:asciiTheme="minorHAnsi" w:hAnsiTheme="minorHAnsi" w:cstheme="minorHAnsi"/>
        </w:rPr>
        <w:t>{On the basis of the report of the Secretariat, the Committee shall decide whether to accept the credentials presented and whether any of them requires further review by members of the Committee.}</w:t>
      </w:r>
    </w:p>
    <w:p w:rsidR="004F222A" w:rsidRPr="00D04467" w:rsidRDefault="004F222A" w:rsidP="00385957">
      <w:pPr>
        <w:pStyle w:val="ListParagraph"/>
        <w:ind w:left="426" w:hanging="426"/>
        <w:jc w:val="left"/>
        <w:rPr>
          <w:rFonts w:asciiTheme="minorHAnsi" w:hAnsiTheme="minorHAnsi" w:cstheme="minorHAnsi"/>
        </w:rPr>
      </w:pPr>
    </w:p>
    <w:p w:rsidR="004F222A" w:rsidRPr="00D04467" w:rsidRDefault="004F222A" w:rsidP="00385957">
      <w:pPr>
        <w:pStyle w:val="ListParagraph"/>
        <w:numPr>
          <w:ilvl w:val="0"/>
          <w:numId w:val="36"/>
        </w:numPr>
        <w:ind w:left="426" w:hanging="426"/>
        <w:jc w:val="left"/>
        <w:rPr>
          <w:rFonts w:asciiTheme="minorHAnsi" w:hAnsiTheme="minorHAnsi" w:cstheme="minorHAnsi"/>
        </w:rPr>
      </w:pPr>
      <w:r w:rsidRPr="00D04467">
        <w:rPr>
          <w:rFonts w:asciiTheme="minorHAnsi" w:hAnsiTheme="minorHAnsi" w:cstheme="minorHAnsi"/>
        </w:rPr>
        <w:t xml:space="preserve">{If requiring further review, a Credentials Committee of not more than three Representatives of members, or their Alternates, shall examine the credentials requiring further review and provide a report to the meeting. </w:t>
      </w:r>
    </w:p>
    <w:p w:rsidR="004F222A" w:rsidRPr="00D04467" w:rsidRDefault="004F222A" w:rsidP="00887926">
      <w:pPr>
        <w:pStyle w:val="ListParagraph"/>
        <w:jc w:val="left"/>
        <w:rPr>
          <w:rFonts w:asciiTheme="minorHAnsi" w:hAnsiTheme="minorHAnsi" w:cstheme="minorHAnsi"/>
        </w:rPr>
      </w:pPr>
    </w:p>
    <w:p w:rsidR="004F222A" w:rsidRPr="00D04467" w:rsidRDefault="004F222A" w:rsidP="00887926">
      <w:pPr>
        <w:ind w:left="851" w:hanging="425"/>
        <w:rPr>
          <w:rFonts w:asciiTheme="minorHAnsi" w:hAnsiTheme="minorHAnsi" w:cstheme="minorHAnsi"/>
          <w:sz w:val="22"/>
          <w:szCs w:val="22"/>
        </w:rPr>
      </w:pPr>
      <w:r w:rsidRPr="00D04467">
        <w:rPr>
          <w:rFonts w:asciiTheme="minorHAnsi" w:hAnsiTheme="minorHAnsi" w:cstheme="minorHAnsi"/>
          <w:sz w:val="22"/>
          <w:szCs w:val="22"/>
        </w:rPr>
        <w:t xml:space="preserve">(a) </w:t>
      </w:r>
      <w:r w:rsidR="00887926">
        <w:rPr>
          <w:rFonts w:asciiTheme="minorHAnsi" w:hAnsiTheme="minorHAnsi" w:cstheme="minorHAnsi"/>
          <w:sz w:val="22"/>
          <w:szCs w:val="22"/>
        </w:rPr>
        <w:tab/>
      </w:r>
      <w:r w:rsidRPr="00D04467">
        <w:rPr>
          <w:rFonts w:asciiTheme="minorHAnsi" w:hAnsiTheme="minorHAnsi" w:cstheme="minorHAnsi"/>
          <w:sz w:val="22"/>
          <w:szCs w:val="22"/>
        </w:rPr>
        <w:t xml:space="preserve">Credentials in the form of a letter from the Minister for Foreign Affairs or the Minister responsible or the Director of the Management Authority or a </w:t>
      </w:r>
      <w:r w:rsidRPr="00D04467">
        <w:rPr>
          <w:rFonts w:asciiTheme="minorHAnsi" w:hAnsiTheme="minorHAnsi" w:cstheme="minorHAnsi"/>
          <w:i/>
          <w:sz w:val="22"/>
          <w:szCs w:val="22"/>
        </w:rPr>
        <w:t>note verbale</w:t>
      </w:r>
      <w:r w:rsidRPr="00D04467">
        <w:rPr>
          <w:rFonts w:asciiTheme="minorHAnsi" w:hAnsiTheme="minorHAnsi" w:cstheme="minorHAnsi"/>
          <w:sz w:val="22"/>
          <w:szCs w:val="22"/>
        </w:rPr>
        <w:t xml:space="preserve"> from a permanent mission may be accepted. Verifiable copies of credentials may also be accepted. </w:t>
      </w:r>
    </w:p>
    <w:p w:rsidR="004F222A" w:rsidRPr="00D04467" w:rsidRDefault="004F222A" w:rsidP="00887926">
      <w:pPr>
        <w:ind w:left="851" w:hanging="425"/>
        <w:rPr>
          <w:rFonts w:asciiTheme="minorHAnsi" w:hAnsiTheme="minorHAnsi" w:cstheme="minorHAnsi"/>
          <w:sz w:val="22"/>
          <w:szCs w:val="22"/>
        </w:rPr>
      </w:pPr>
    </w:p>
    <w:p w:rsidR="004F222A" w:rsidRPr="00D04467" w:rsidRDefault="004F222A" w:rsidP="00887926">
      <w:pPr>
        <w:ind w:left="851" w:hanging="425"/>
        <w:rPr>
          <w:rFonts w:asciiTheme="minorHAnsi" w:hAnsiTheme="minorHAnsi" w:cstheme="minorHAnsi"/>
          <w:sz w:val="22"/>
          <w:szCs w:val="22"/>
        </w:rPr>
      </w:pPr>
      <w:r w:rsidRPr="00D04467">
        <w:rPr>
          <w:rFonts w:asciiTheme="minorHAnsi" w:hAnsiTheme="minorHAnsi" w:cstheme="minorHAnsi"/>
          <w:sz w:val="22"/>
          <w:szCs w:val="22"/>
        </w:rPr>
        <w:t xml:space="preserve">(b) </w:t>
      </w:r>
      <w:r w:rsidR="00887926">
        <w:rPr>
          <w:rFonts w:asciiTheme="minorHAnsi" w:hAnsiTheme="minorHAnsi" w:cstheme="minorHAnsi"/>
          <w:sz w:val="22"/>
          <w:szCs w:val="22"/>
        </w:rPr>
        <w:tab/>
      </w:r>
      <w:r w:rsidRPr="00D04467">
        <w:rPr>
          <w:rFonts w:asciiTheme="minorHAnsi" w:hAnsiTheme="minorHAnsi" w:cstheme="minorHAnsi"/>
          <w:sz w:val="22"/>
          <w:szCs w:val="22"/>
        </w:rPr>
        <w:t xml:space="preserve">Credentials shall however not be accepted if they have been signed by the person whom they accredit. </w:t>
      </w:r>
    </w:p>
    <w:p w:rsidR="004F222A" w:rsidRPr="00D04467" w:rsidRDefault="004F222A" w:rsidP="00887926">
      <w:pPr>
        <w:ind w:left="851" w:hanging="425"/>
        <w:rPr>
          <w:rFonts w:asciiTheme="minorHAnsi" w:hAnsiTheme="minorHAnsi" w:cstheme="minorHAnsi"/>
          <w:sz w:val="22"/>
          <w:szCs w:val="22"/>
        </w:rPr>
      </w:pPr>
    </w:p>
    <w:p w:rsidR="004F222A" w:rsidRPr="00D04467" w:rsidRDefault="004F222A" w:rsidP="00887926">
      <w:pPr>
        <w:ind w:left="851" w:hanging="425"/>
        <w:rPr>
          <w:rFonts w:asciiTheme="minorHAnsi" w:hAnsiTheme="minorHAnsi" w:cstheme="minorHAnsi"/>
          <w:sz w:val="22"/>
          <w:szCs w:val="22"/>
        </w:rPr>
      </w:pPr>
      <w:r w:rsidRPr="00D04467">
        <w:rPr>
          <w:rFonts w:asciiTheme="minorHAnsi" w:hAnsiTheme="minorHAnsi" w:cstheme="minorHAnsi"/>
          <w:sz w:val="22"/>
          <w:szCs w:val="22"/>
        </w:rPr>
        <w:t xml:space="preserve">(c) </w:t>
      </w:r>
      <w:r w:rsidR="00887926">
        <w:rPr>
          <w:rFonts w:asciiTheme="minorHAnsi" w:hAnsiTheme="minorHAnsi" w:cstheme="minorHAnsi"/>
          <w:sz w:val="22"/>
          <w:szCs w:val="22"/>
        </w:rPr>
        <w:tab/>
      </w:r>
      <w:r w:rsidRPr="00D04467">
        <w:rPr>
          <w:rFonts w:asciiTheme="minorHAnsi" w:hAnsiTheme="minorHAnsi" w:cstheme="minorHAnsi"/>
          <w:sz w:val="22"/>
          <w:szCs w:val="22"/>
        </w:rPr>
        <w:t>Credentials may be valid for more than one meeting if this is specified in the text thereof.}</w:t>
      </w:r>
    </w:p>
    <w:p w:rsidR="004F222A" w:rsidRPr="00D04467" w:rsidRDefault="004F222A" w:rsidP="004F222A">
      <w:pPr>
        <w:ind w:left="720"/>
        <w:rPr>
          <w:rFonts w:asciiTheme="minorHAnsi" w:hAnsiTheme="minorHAnsi" w:cstheme="minorHAnsi"/>
          <w:sz w:val="22"/>
          <w:szCs w:val="22"/>
        </w:rPr>
      </w:pPr>
    </w:p>
    <w:p w:rsidR="004F222A" w:rsidRPr="00D04467" w:rsidRDefault="004F222A" w:rsidP="00887926">
      <w:pPr>
        <w:pStyle w:val="ListParagraph"/>
        <w:numPr>
          <w:ilvl w:val="0"/>
          <w:numId w:val="49"/>
        </w:numPr>
        <w:ind w:left="426" w:hanging="426"/>
        <w:jc w:val="left"/>
        <w:rPr>
          <w:rFonts w:asciiTheme="minorHAnsi" w:hAnsiTheme="minorHAnsi" w:cstheme="minorHAnsi"/>
        </w:rPr>
      </w:pPr>
      <w:r w:rsidRPr="00D04467">
        <w:rPr>
          <w:rFonts w:asciiTheme="minorHAnsi" w:hAnsiTheme="minorHAnsi" w:cstheme="minorHAnsi"/>
        </w:rPr>
        <w:t xml:space="preserve">{Any delegation or representative which has been subject to an objection shall be seated and entitled to participate provisionally in the meeting until the Credentials Committee has reported and a decision has been given.} </w:t>
      </w:r>
    </w:p>
    <w:p w:rsidR="004F222A" w:rsidRPr="00D04467" w:rsidRDefault="004F222A" w:rsidP="004F222A">
      <w:pPr>
        <w:pStyle w:val="Heading3"/>
        <w:rPr>
          <w:rFonts w:asciiTheme="minorHAnsi" w:hAnsiTheme="minorHAnsi" w:cstheme="minorHAnsi"/>
          <w:color w:val="auto"/>
        </w:rPr>
      </w:pPr>
      <w:bookmarkStart w:id="16" w:name="_Toc405914427"/>
    </w:p>
    <w:p w:rsidR="004F222A" w:rsidRPr="00D04467" w:rsidRDefault="004F222A" w:rsidP="00385957">
      <w:pPr>
        <w:pStyle w:val="Heading3"/>
        <w:spacing w:before="0"/>
        <w:jc w:val="center"/>
        <w:rPr>
          <w:rFonts w:asciiTheme="minorHAnsi" w:hAnsiTheme="minorHAnsi" w:cstheme="minorHAnsi"/>
          <w:color w:val="auto"/>
        </w:rPr>
      </w:pPr>
      <w:r w:rsidRPr="0004785E">
        <w:rPr>
          <w:rFonts w:asciiTheme="minorHAnsi" w:hAnsiTheme="minorHAnsi" w:cstheme="minorHAnsi"/>
          <w:color w:val="auto"/>
        </w:rPr>
        <w:t xml:space="preserve">Rule </w:t>
      </w:r>
      <w:bookmarkEnd w:id="16"/>
      <w:r w:rsidRPr="0004785E">
        <w:rPr>
          <w:rFonts w:asciiTheme="minorHAnsi" w:hAnsiTheme="minorHAnsi" w:cstheme="minorHAnsi"/>
          <w:color w:val="auto"/>
        </w:rPr>
        <w:t xml:space="preserve">12  </w:t>
      </w:r>
      <w:r w:rsidRPr="00D04467">
        <w:rPr>
          <w:rFonts w:asciiTheme="minorHAnsi" w:hAnsiTheme="minorHAnsi" w:cstheme="minorHAnsi"/>
          <w:color w:val="auto"/>
        </w:rPr>
        <w:t>{Participation pending approval on credentials}</w:t>
      </w:r>
    </w:p>
    <w:p w:rsidR="004F222A" w:rsidRPr="00D04467" w:rsidRDefault="004F222A" w:rsidP="004F222A">
      <w:pPr>
        <w:rPr>
          <w:rFonts w:asciiTheme="minorHAnsi" w:hAnsiTheme="minorHAnsi" w:cstheme="minorHAnsi"/>
          <w:sz w:val="22"/>
          <w:szCs w:val="22"/>
        </w:rPr>
      </w:pPr>
    </w:p>
    <w:p w:rsidR="004F222A" w:rsidRPr="00D04467" w:rsidRDefault="004F222A" w:rsidP="004F222A">
      <w:pPr>
        <w:rPr>
          <w:rFonts w:asciiTheme="minorHAnsi" w:hAnsiTheme="minorHAnsi" w:cstheme="minorHAnsi"/>
          <w:sz w:val="22"/>
          <w:szCs w:val="22"/>
        </w:rPr>
      </w:pPr>
      <w:r w:rsidRPr="00D04467">
        <w:rPr>
          <w:rFonts w:asciiTheme="minorHAnsi" w:hAnsiTheme="minorHAnsi" w:cstheme="minorHAnsi"/>
          <w:sz w:val="22"/>
          <w:szCs w:val="22"/>
        </w:rPr>
        <w:t>{Pending a decision on their credentials, representatives of members and observers referred to in Rule 7 may participate provisionally in the meeting. The right to participate in the meeting shall not extend to persons whose credentials the Standing Committee has decided are unacceptable.}</w:t>
      </w:r>
    </w:p>
    <w:p w:rsidR="004F222A" w:rsidRPr="0004785E" w:rsidRDefault="004F222A" w:rsidP="00887926">
      <w:pPr>
        <w:pStyle w:val="Heading2"/>
        <w:spacing w:before="0"/>
        <w:ind w:left="357" w:hanging="357"/>
        <w:jc w:val="center"/>
        <w:rPr>
          <w:rFonts w:asciiTheme="minorHAnsi" w:hAnsiTheme="minorHAnsi" w:cstheme="minorHAnsi"/>
          <w:color w:val="auto"/>
          <w:sz w:val="22"/>
          <w:szCs w:val="22"/>
        </w:rPr>
      </w:pPr>
    </w:p>
    <w:p w:rsidR="004F222A" w:rsidRPr="0004785E" w:rsidRDefault="004F222A" w:rsidP="00385957">
      <w:pPr>
        <w:pStyle w:val="Heading2"/>
        <w:spacing w:before="0"/>
        <w:jc w:val="center"/>
        <w:rPr>
          <w:rFonts w:asciiTheme="minorHAnsi" w:hAnsiTheme="minorHAnsi" w:cstheme="minorHAnsi"/>
          <w:color w:val="auto"/>
          <w:sz w:val="22"/>
          <w:szCs w:val="22"/>
        </w:rPr>
      </w:pPr>
      <w:r w:rsidRPr="0004785E">
        <w:rPr>
          <w:rFonts w:asciiTheme="minorHAnsi" w:hAnsiTheme="minorHAnsi" w:cstheme="minorHAnsi"/>
          <w:color w:val="auto"/>
          <w:sz w:val="22"/>
          <w:szCs w:val="22"/>
        </w:rPr>
        <w:t>COMPOSITION AND OFFICERS</w:t>
      </w:r>
    </w:p>
    <w:p w:rsidR="00887926" w:rsidRDefault="00887926" w:rsidP="00385957">
      <w:pPr>
        <w:pStyle w:val="Heading3"/>
        <w:spacing w:before="0"/>
        <w:jc w:val="center"/>
        <w:rPr>
          <w:rFonts w:asciiTheme="minorHAnsi" w:hAnsiTheme="minorHAnsi" w:cstheme="minorHAnsi"/>
          <w:color w:val="auto"/>
        </w:rPr>
      </w:pPr>
      <w:bookmarkStart w:id="17" w:name="_Toc405914429"/>
    </w:p>
    <w:p w:rsidR="004F222A" w:rsidRPr="00D04467" w:rsidRDefault="004F222A" w:rsidP="00385957">
      <w:pPr>
        <w:pStyle w:val="Heading3"/>
        <w:spacing w:before="0"/>
        <w:jc w:val="center"/>
        <w:rPr>
          <w:rFonts w:asciiTheme="minorHAnsi" w:hAnsiTheme="minorHAnsi" w:cstheme="minorHAnsi"/>
          <w:color w:val="auto"/>
        </w:rPr>
      </w:pPr>
      <w:r w:rsidRPr="0004785E">
        <w:rPr>
          <w:rFonts w:asciiTheme="minorHAnsi" w:hAnsiTheme="minorHAnsi" w:cstheme="minorHAnsi"/>
          <w:color w:val="auto"/>
        </w:rPr>
        <w:t xml:space="preserve">Rule 13 </w:t>
      </w:r>
      <w:r w:rsidRPr="00D04467">
        <w:rPr>
          <w:rFonts w:asciiTheme="minorHAnsi" w:hAnsiTheme="minorHAnsi" w:cstheme="minorHAnsi"/>
          <w:color w:val="auto"/>
        </w:rPr>
        <w:t>{Composition</w:t>
      </w:r>
      <w:bookmarkEnd w:id="17"/>
      <w:r w:rsidRPr="00D04467">
        <w:rPr>
          <w:rFonts w:asciiTheme="minorHAnsi" w:hAnsiTheme="minorHAnsi" w:cstheme="minorHAnsi"/>
          <w:color w:val="auto"/>
        </w:rPr>
        <w:t>}</w:t>
      </w:r>
    </w:p>
    <w:p w:rsidR="004F222A" w:rsidRPr="00D04467" w:rsidRDefault="004F222A" w:rsidP="004F222A">
      <w:pPr>
        <w:rPr>
          <w:rFonts w:asciiTheme="minorHAnsi" w:hAnsiTheme="minorHAnsi" w:cstheme="minorHAnsi"/>
          <w:sz w:val="22"/>
          <w:szCs w:val="22"/>
        </w:rPr>
      </w:pPr>
    </w:p>
    <w:p w:rsidR="004F222A" w:rsidRPr="0004785E" w:rsidRDefault="004F222A" w:rsidP="00887926">
      <w:pPr>
        <w:pStyle w:val="ListParagraph"/>
        <w:numPr>
          <w:ilvl w:val="0"/>
          <w:numId w:val="37"/>
        </w:numPr>
        <w:ind w:left="426" w:hanging="426"/>
        <w:jc w:val="left"/>
        <w:rPr>
          <w:rFonts w:asciiTheme="minorHAnsi" w:hAnsiTheme="minorHAnsi" w:cstheme="minorHAnsi"/>
        </w:rPr>
      </w:pPr>
      <w:r w:rsidRPr="0004785E">
        <w:rPr>
          <w:rFonts w:asciiTheme="minorHAnsi" w:hAnsiTheme="minorHAnsi" w:cstheme="minorHAnsi"/>
        </w:rPr>
        <w:t xml:space="preserve">The Committee shall consist of Contracting Parties representing the six regional groups, who shall be nominated by the Conference of the Contracting Parties. Members of the committee shall be </w:t>
      </w:r>
      <w:r>
        <w:rPr>
          <w:rFonts w:asciiTheme="minorHAnsi" w:hAnsiTheme="minorHAnsi" w:cstheme="minorHAnsi"/>
        </w:rPr>
        <w:t>selected according to</w:t>
      </w:r>
      <w:r w:rsidRPr="0004785E">
        <w:rPr>
          <w:rFonts w:asciiTheme="minorHAnsi" w:hAnsiTheme="minorHAnsi" w:cstheme="minorHAnsi"/>
        </w:rPr>
        <w:t xml:space="preserve"> the following regional groups: </w:t>
      </w:r>
    </w:p>
    <w:p w:rsidR="004F222A" w:rsidRPr="0004785E" w:rsidRDefault="004F222A" w:rsidP="00887926">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1. </w:t>
      </w:r>
      <w:r w:rsidR="00887926">
        <w:rPr>
          <w:rFonts w:asciiTheme="minorHAnsi" w:hAnsiTheme="minorHAnsi" w:cstheme="minorHAnsi"/>
          <w:sz w:val="22"/>
          <w:szCs w:val="22"/>
        </w:rPr>
        <w:tab/>
      </w:r>
      <w:r w:rsidRPr="0004785E">
        <w:rPr>
          <w:rFonts w:asciiTheme="minorHAnsi" w:hAnsiTheme="minorHAnsi" w:cstheme="minorHAnsi"/>
          <w:sz w:val="22"/>
          <w:szCs w:val="22"/>
        </w:rPr>
        <w:t xml:space="preserve">Africa, </w:t>
      </w:r>
    </w:p>
    <w:p w:rsidR="004F222A" w:rsidRPr="0004785E" w:rsidRDefault="004F222A" w:rsidP="00887926">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2. </w:t>
      </w:r>
      <w:r w:rsidR="00887926">
        <w:rPr>
          <w:rFonts w:asciiTheme="minorHAnsi" w:hAnsiTheme="minorHAnsi" w:cstheme="minorHAnsi"/>
          <w:sz w:val="22"/>
          <w:szCs w:val="22"/>
        </w:rPr>
        <w:tab/>
      </w:r>
      <w:r w:rsidRPr="0004785E">
        <w:rPr>
          <w:rFonts w:asciiTheme="minorHAnsi" w:hAnsiTheme="minorHAnsi" w:cstheme="minorHAnsi"/>
          <w:sz w:val="22"/>
          <w:szCs w:val="22"/>
        </w:rPr>
        <w:t xml:space="preserve">Asia, </w:t>
      </w:r>
    </w:p>
    <w:p w:rsidR="004F222A" w:rsidRPr="0004785E" w:rsidRDefault="004F222A" w:rsidP="00887926">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3. </w:t>
      </w:r>
      <w:r w:rsidR="00887926">
        <w:rPr>
          <w:rFonts w:asciiTheme="minorHAnsi" w:hAnsiTheme="minorHAnsi" w:cstheme="minorHAnsi"/>
          <w:sz w:val="22"/>
          <w:szCs w:val="22"/>
        </w:rPr>
        <w:tab/>
      </w:r>
      <w:r w:rsidRPr="0004785E">
        <w:rPr>
          <w:rFonts w:asciiTheme="minorHAnsi" w:hAnsiTheme="minorHAnsi" w:cstheme="minorHAnsi"/>
          <w:sz w:val="22"/>
          <w:szCs w:val="22"/>
        </w:rPr>
        <w:t xml:space="preserve">Neotropics, </w:t>
      </w:r>
    </w:p>
    <w:p w:rsidR="004F222A" w:rsidRPr="0004785E" w:rsidRDefault="004F222A" w:rsidP="00887926">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4. </w:t>
      </w:r>
      <w:r w:rsidR="00887926">
        <w:rPr>
          <w:rFonts w:asciiTheme="minorHAnsi" w:hAnsiTheme="minorHAnsi" w:cstheme="minorHAnsi"/>
          <w:sz w:val="22"/>
          <w:szCs w:val="22"/>
        </w:rPr>
        <w:tab/>
      </w:r>
      <w:r w:rsidRPr="0004785E">
        <w:rPr>
          <w:rFonts w:asciiTheme="minorHAnsi" w:hAnsiTheme="minorHAnsi" w:cstheme="minorHAnsi"/>
          <w:sz w:val="22"/>
          <w:szCs w:val="22"/>
        </w:rPr>
        <w:t xml:space="preserve">Europe, </w:t>
      </w:r>
    </w:p>
    <w:p w:rsidR="004F222A" w:rsidRPr="0004785E" w:rsidRDefault="004F222A" w:rsidP="00887926">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5. </w:t>
      </w:r>
      <w:r w:rsidR="00887926">
        <w:rPr>
          <w:rFonts w:asciiTheme="minorHAnsi" w:hAnsiTheme="minorHAnsi" w:cstheme="minorHAnsi"/>
          <w:sz w:val="22"/>
          <w:szCs w:val="22"/>
        </w:rPr>
        <w:tab/>
      </w:r>
      <w:r w:rsidRPr="0004785E">
        <w:rPr>
          <w:rFonts w:asciiTheme="minorHAnsi" w:hAnsiTheme="minorHAnsi" w:cstheme="minorHAnsi"/>
          <w:sz w:val="22"/>
          <w:szCs w:val="22"/>
        </w:rPr>
        <w:t xml:space="preserve">North America, and </w:t>
      </w:r>
    </w:p>
    <w:p w:rsidR="004F222A" w:rsidRPr="0004785E" w:rsidRDefault="004F222A" w:rsidP="00887926">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6. </w:t>
      </w:r>
      <w:r w:rsidR="00887926">
        <w:rPr>
          <w:rFonts w:asciiTheme="minorHAnsi" w:hAnsiTheme="minorHAnsi" w:cstheme="minorHAnsi"/>
          <w:sz w:val="22"/>
          <w:szCs w:val="22"/>
        </w:rPr>
        <w:tab/>
      </w:r>
      <w:r w:rsidRPr="0004785E">
        <w:rPr>
          <w:rFonts w:asciiTheme="minorHAnsi" w:hAnsiTheme="minorHAnsi" w:cstheme="minorHAnsi"/>
          <w:sz w:val="22"/>
          <w:szCs w:val="22"/>
        </w:rPr>
        <w:t>Oceania.</w:t>
      </w:r>
      <w:r w:rsidRPr="0004785E">
        <w:rPr>
          <w:rStyle w:val="FootnoteReference"/>
          <w:rFonts w:asciiTheme="minorHAnsi" w:hAnsiTheme="minorHAnsi" w:cstheme="minorHAnsi"/>
          <w:sz w:val="22"/>
          <w:szCs w:val="22"/>
        </w:rPr>
        <w:footnoteReference w:id="9"/>
      </w:r>
    </w:p>
    <w:p w:rsidR="004F222A" w:rsidRPr="0004785E" w:rsidRDefault="004F222A" w:rsidP="004F222A">
      <w:pPr>
        <w:rPr>
          <w:rFonts w:asciiTheme="minorHAnsi" w:hAnsiTheme="minorHAnsi" w:cstheme="minorHAnsi"/>
          <w:sz w:val="22"/>
          <w:szCs w:val="22"/>
        </w:rPr>
      </w:pPr>
    </w:p>
    <w:p w:rsidR="004F222A" w:rsidRPr="0004785E" w:rsidRDefault="004F222A" w:rsidP="00887926">
      <w:pPr>
        <w:pStyle w:val="ListParagraph"/>
        <w:numPr>
          <w:ilvl w:val="0"/>
          <w:numId w:val="37"/>
        </w:numPr>
        <w:ind w:left="360"/>
        <w:jc w:val="left"/>
        <w:rPr>
          <w:rFonts w:asciiTheme="minorHAnsi" w:hAnsiTheme="minorHAnsi" w:cstheme="minorHAnsi"/>
        </w:rPr>
      </w:pPr>
      <w:r w:rsidRPr="0004785E">
        <w:rPr>
          <w:rFonts w:asciiTheme="minorHAnsi" w:hAnsiTheme="minorHAnsi" w:cstheme="minorHAnsi"/>
        </w:rPr>
        <w:t>The composition of the Standing Committee will be determined by means of a proportional system, by which each regional group as established in COP Resolution XI.19, Annex 2,</w:t>
      </w:r>
      <w:r w:rsidRPr="0004785E">
        <w:rPr>
          <w:rStyle w:val="FootnoteReference"/>
          <w:rFonts w:asciiTheme="minorHAnsi" w:hAnsiTheme="minorHAnsi" w:cstheme="minorHAnsi"/>
        </w:rPr>
        <w:footnoteReference w:id="10"/>
      </w:r>
      <w:r w:rsidRPr="0004785E">
        <w:rPr>
          <w:rFonts w:asciiTheme="minorHAnsi" w:hAnsiTheme="minorHAnsi" w:cstheme="minorHAnsi"/>
        </w:rPr>
        <w:t xml:space="preserve"> will be represented by voting members in the Standing Committee according to the following criteria:</w:t>
      </w:r>
    </w:p>
    <w:p w:rsidR="004F222A" w:rsidRPr="0004785E" w:rsidRDefault="004F222A" w:rsidP="004F222A">
      <w:pPr>
        <w:ind w:left="1440"/>
        <w:rPr>
          <w:rFonts w:asciiTheme="minorHAnsi" w:hAnsiTheme="minorHAnsi" w:cstheme="minorHAnsi"/>
          <w:sz w:val="22"/>
          <w:szCs w:val="22"/>
        </w:rPr>
      </w:pPr>
    </w:p>
    <w:p w:rsidR="004F222A" w:rsidRPr="0004785E" w:rsidRDefault="004F222A" w:rsidP="00887926">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a) </w:t>
      </w:r>
      <w:r w:rsidR="00887926">
        <w:rPr>
          <w:rFonts w:asciiTheme="minorHAnsi" w:hAnsiTheme="minorHAnsi" w:cstheme="minorHAnsi"/>
          <w:sz w:val="22"/>
          <w:szCs w:val="22"/>
        </w:rPr>
        <w:tab/>
      </w:r>
      <w:r w:rsidRPr="0004785E">
        <w:rPr>
          <w:rFonts w:asciiTheme="minorHAnsi" w:hAnsiTheme="minorHAnsi" w:cstheme="minorHAnsi"/>
          <w:sz w:val="22"/>
          <w:szCs w:val="22"/>
        </w:rPr>
        <w:t>one representative for regional groups with 1 to 12 Contracting Parties,</w:t>
      </w:r>
    </w:p>
    <w:p w:rsidR="004F222A" w:rsidRPr="0004785E" w:rsidRDefault="004F222A" w:rsidP="00887926">
      <w:pPr>
        <w:ind w:left="851" w:hanging="425"/>
        <w:rPr>
          <w:rFonts w:asciiTheme="minorHAnsi" w:hAnsiTheme="minorHAnsi" w:cstheme="minorHAnsi"/>
          <w:sz w:val="22"/>
          <w:szCs w:val="22"/>
        </w:rPr>
      </w:pPr>
    </w:p>
    <w:p w:rsidR="004F222A" w:rsidRPr="0004785E" w:rsidRDefault="004F222A" w:rsidP="00887926">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b) </w:t>
      </w:r>
      <w:r w:rsidR="00887926">
        <w:rPr>
          <w:rFonts w:asciiTheme="minorHAnsi" w:hAnsiTheme="minorHAnsi" w:cstheme="minorHAnsi"/>
          <w:sz w:val="22"/>
          <w:szCs w:val="22"/>
        </w:rPr>
        <w:tab/>
      </w:r>
      <w:r w:rsidRPr="0004785E">
        <w:rPr>
          <w:rFonts w:asciiTheme="minorHAnsi" w:hAnsiTheme="minorHAnsi" w:cstheme="minorHAnsi"/>
          <w:sz w:val="22"/>
          <w:szCs w:val="22"/>
        </w:rPr>
        <w:t>two representatives for regional groups with 13 to 24 Contracting Parties,</w:t>
      </w:r>
    </w:p>
    <w:p w:rsidR="004F222A" w:rsidRPr="0004785E" w:rsidRDefault="004F222A" w:rsidP="00887926">
      <w:pPr>
        <w:ind w:left="851" w:hanging="425"/>
        <w:rPr>
          <w:rFonts w:asciiTheme="minorHAnsi" w:hAnsiTheme="minorHAnsi" w:cstheme="minorHAnsi"/>
          <w:sz w:val="22"/>
          <w:szCs w:val="22"/>
        </w:rPr>
      </w:pPr>
    </w:p>
    <w:p w:rsidR="004F222A" w:rsidRPr="0004785E" w:rsidRDefault="004F222A" w:rsidP="00887926">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c) </w:t>
      </w:r>
      <w:r w:rsidR="00887926">
        <w:rPr>
          <w:rFonts w:asciiTheme="minorHAnsi" w:hAnsiTheme="minorHAnsi" w:cstheme="minorHAnsi"/>
          <w:sz w:val="22"/>
          <w:szCs w:val="22"/>
        </w:rPr>
        <w:tab/>
      </w:r>
      <w:r w:rsidRPr="0004785E">
        <w:rPr>
          <w:rFonts w:asciiTheme="minorHAnsi" w:hAnsiTheme="minorHAnsi" w:cstheme="minorHAnsi"/>
          <w:sz w:val="22"/>
          <w:szCs w:val="22"/>
        </w:rPr>
        <w:t>three representatives for regional groups with 25 to 36 Contracting Parties,</w:t>
      </w:r>
    </w:p>
    <w:p w:rsidR="004F222A" w:rsidRPr="0004785E" w:rsidRDefault="004F222A" w:rsidP="00887926">
      <w:pPr>
        <w:ind w:left="851" w:hanging="425"/>
        <w:rPr>
          <w:rFonts w:asciiTheme="minorHAnsi" w:hAnsiTheme="minorHAnsi" w:cstheme="minorHAnsi"/>
          <w:sz w:val="22"/>
          <w:szCs w:val="22"/>
        </w:rPr>
      </w:pPr>
    </w:p>
    <w:p w:rsidR="004F222A" w:rsidRPr="0004785E" w:rsidRDefault="004F222A" w:rsidP="00887926">
      <w:p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d) </w:t>
      </w:r>
      <w:r w:rsidR="00887926">
        <w:rPr>
          <w:rFonts w:asciiTheme="minorHAnsi" w:hAnsiTheme="minorHAnsi" w:cstheme="minorHAnsi"/>
          <w:sz w:val="22"/>
          <w:szCs w:val="22"/>
        </w:rPr>
        <w:tab/>
      </w:r>
      <w:r w:rsidRPr="0004785E">
        <w:rPr>
          <w:rFonts w:asciiTheme="minorHAnsi" w:hAnsiTheme="minorHAnsi" w:cstheme="minorHAnsi"/>
          <w:sz w:val="22"/>
          <w:szCs w:val="22"/>
        </w:rPr>
        <w:t>four representatives for regional groups with 37 to 48 Contracting Parties,</w:t>
      </w:r>
    </w:p>
    <w:p w:rsidR="004F222A" w:rsidRPr="0004785E" w:rsidRDefault="004F222A" w:rsidP="00887926">
      <w:pPr>
        <w:ind w:left="851" w:hanging="425"/>
        <w:rPr>
          <w:rFonts w:asciiTheme="minorHAnsi" w:hAnsiTheme="minorHAnsi" w:cstheme="minorHAnsi"/>
          <w:sz w:val="22"/>
          <w:szCs w:val="22"/>
        </w:rPr>
      </w:pPr>
    </w:p>
    <w:p w:rsidR="004F222A" w:rsidRPr="00887926" w:rsidRDefault="004F222A" w:rsidP="00887926">
      <w:pPr>
        <w:pStyle w:val="ListParagraph"/>
        <w:numPr>
          <w:ilvl w:val="0"/>
          <w:numId w:val="85"/>
        </w:numPr>
        <w:rPr>
          <w:rFonts w:asciiTheme="minorHAnsi" w:hAnsiTheme="minorHAnsi" w:cstheme="minorHAnsi"/>
        </w:rPr>
      </w:pPr>
      <w:r w:rsidRPr="00887926">
        <w:rPr>
          <w:rFonts w:asciiTheme="minorHAnsi" w:hAnsiTheme="minorHAnsi" w:cstheme="minorHAnsi"/>
        </w:rPr>
        <w:t>five representatives for regional groups with 49 to 60 Contracting Parties.</w:t>
      </w:r>
      <w:r w:rsidRPr="00887926">
        <w:rPr>
          <w:vertAlign w:val="superscript"/>
        </w:rPr>
        <w:footnoteReference w:id="11"/>
      </w:r>
      <w:r w:rsidRPr="00887926">
        <w:rPr>
          <w:rFonts w:asciiTheme="minorHAnsi" w:hAnsiTheme="minorHAnsi" w:cstheme="minorHAnsi"/>
          <w:vertAlign w:val="superscript"/>
        </w:rPr>
        <w:t xml:space="preserve"> </w:t>
      </w:r>
    </w:p>
    <w:p w:rsidR="004F222A" w:rsidRPr="0004785E" w:rsidRDefault="004F222A" w:rsidP="004F222A">
      <w:pPr>
        <w:rPr>
          <w:rFonts w:asciiTheme="minorHAnsi" w:hAnsiTheme="minorHAnsi" w:cstheme="minorHAnsi"/>
          <w:sz w:val="22"/>
          <w:szCs w:val="22"/>
        </w:rPr>
      </w:pPr>
    </w:p>
    <w:p w:rsidR="004F222A" w:rsidRPr="00D04467" w:rsidRDefault="004F222A" w:rsidP="00385957">
      <w:pPr>
        <w:keepNext/>
        <w:keepLines/>
        <w:jc w:val="center"/>
        <w:outlineLvl w:val="2"/>
        <w:rPr>
          <w:rFonts w:asciiTheme="minorHAnsi" w:hAnsiTheme="minorHAnsi" w:cstheme="minorHAnsi"/>
          <w:b/>
          <w:sz w:val="22"/>
          <w:szCs w:val="22"/>
        </w:rPr>
      </w:pPr>
      <w:r w:rsidRPr="0004785E">
        <w:rPr>
          <w:rFonts w:asciiTheme="minorHAnsi" w:hAnsiTheme="minorHAnsi" w:cstheme="minorHAnsi"/>
          <w:b/>
          <w:sz w:val="22"/>
          <w:szCs w:val="22"/>
        </w:rPr>
        <w:t xml:space="preserve">Rule 14  </w:t>
      </w:r>
      <w:r w:rsidRPr="00D04467">
        <w:rPr>
          <w:rFonts w:asciiTheme="minorHAnsi" w:hAnsiTheme="minorHAnsi" w:cstheme="minorHAnsi"/>
          <w:b/>
          <w:sz w:val="22"/>
          <w:szCs w:val="22"/>
        </w:rPr>
        <w:t>{Election of Representatives}</w:t>
      </w:r>
    </w:p>
    <w:p w:rsidR="004F222A" w:rsidRPr="00D04467" w:rsidRDefault="004F222A" w:rsidP="004F222A">
      <w:pPr>
        <w:rPr>
          <w:rFonts w:asciiTheme="minorHAnsi" w:hAnsiTheme="minorHAnsi" w:cstheme="minorHAnsi"/>
          <w:sz w:val="22"/>
          <w:szCs w:val="22"/>
        </w:rPr>
      </w:pPr>
    </w:p>
    <w:p w:rsidR="004F222A" w:rsidRPr="00D04467" w:rsidRDefault="004F222A" w:rsidP="00887926">
      <w:pPr>
        <w:pStyle w:val="ListParagraph"/>
        <w:numPr>
          <w:ilvl w:val="0"/>
          <w:numId w:val="38"/>
        </w:numPr>
        <w:ind w:left="426" w:hanging="426"/>
        <w:jc w:val="left"/>
        <w:rPr>
          <w:rFonts w:asciiTheme="minorHAnsi" w:hAnsiTheme="minorHAnsi" w:cstheme="minorHAnsi"/>
        </w:rPr>
      </w:pPr>
      <w:r w:rsidRPr="00D04467">
        <w:rPr>
          <w:rFonts w:asciiTheme="minorHAnsi" w:hAnsiTheme="minorHAnsi" w:cstheme="minorHAnsi"/>
        </w:rPr>
        <w:t xml:space="preserve">{The regional Representatives of the Parties and their Alternate representatives will be elected by the Conference of the Contracting Parties on the basis of nominations received from the regional groups.} </w:t>
      </w:r>
    </w:p>
    <w:p w:rsidR="004F222A" w:rsidRPr="00D04467" w:rsidRDefault="004F222A" w:rsidP="004F222A">
      <w:pPr>
        <w:rPr>
          <w:rFonts w:asciiTheme="minorHAnsi" w:hAnsiTheme="minorHAnsi" w:cstheme="minorHAnsi"/>
          <w:sz w:val="22"/>
          <w:szCs w:val="22"/>
          <w:lang w:val="en-US"/>
        </w:rPr>
      </w:pPr>
    </w:p>
    <w:p w:rsidR="004F222A" w:rsidRPr="0004785E" w:rsidRDefault="004F222A" w:rsidP="00887926">
      <w:pPr>
        <w:pStyle w:val="ListParagraph"/>
        <w:numPr>
          <w:ilvl w:val="0"/>
          <w:numId w:val="33"/>
        </w:numPr>
        <w:ind w:left="851" w:hanging="425"/>
        <w:jc w:val="left"/>
        <w:rPr>
          <w:rFonts w:asciiTheme="minorHAnsi" w:hAnsiTheme="minorHAnsi" w:cstheme="minorHAnsi"/>
        </w:rPr>
      </w:pPr>
      <w:r w:rsidRPr="0004785E">
        <w:rPr>
          <w:rFonts w:asciiTheme="minorHAnsi" w:hAnsiTheme="minorHAnsi" w:cstheme="minorHAnsi"/>
          <w:lang w:val="en-US"/>
        </w:rPr>
        <w:t>Initial consideration of nominations by regional groups can be undertaken at any intersessional regional COP preparatory meetings.</w:t>
      </w:r>
    </w:p>
    <w:p w:rsidR="004F222A" w:rsidRPr="0004785E" w:rsidRDefault="004F222A" w:rsidP="00887926">
      <w:pPr>
        <w:pStyle w:val="ListParagraph"/>
        <w:numPr>
          <w:ilvl w:val="0"/>
          <w:numId w:val="33"/>
        </w:numPr>
        <w:ind w:left="851" w:hanging="425"/>
        <w:jc w:val="left"/>
        <w:rPr>
          <w:rFonts w:asciiTheme="minorHAnsi" w:hAnsiTheme="minorHAnsi" w:cstheme="minorHAnsi"/>
        </w:rPr>
      </w:pPr>
      <w:r w:rsidRPr="0004785E">
        <w:rPr>
          <w:rFonts w:asciiTheme="minorHAnsi" w:hAnsiTheme="minorHAnsi" w:cstheme="minorHAnsi"/>
          <w:lang w:val="en-US"/>
        </w:rPr>
        <w:t>finalization of nominations will be made by regional groups in their regional meetings at the COP venue immediately prior to the opening of the COP, to permit the members of the new Committee to participate in Conference Committee meetings during COP.</w:t>
      </w:r>
      <w:r w:rsidRPr="0004785E">
        <w:rPr>
          <w:rStyle w:val="FootnoteReference"/>
          <w:rFonts w:asciiTheme="minorHAnsi" w:hAnsiTheme="minorHAnsi" w:cstheme="minorHAnsi"/>
          <w:lang w:val="en-US"/>
        </w:rPr>
        <w:footnoteReference w:id="12"/>
      </w:r>
    </w:p>
    <w:p w:rsidR="004F222A" w:rsidRPr="0004785E" w:rsidRDefault="004F222A" w:rsidP="00887926">
      <w:pPr>
        <w:pStyle w:val="ListParagraph"/>
        <w:numPr>
          <w:ilvl w:val="0"/>
          <w:numId w:val="33"/>
        </w:numPr>
        <w:ind w:left="851" w:hanging="425"/>
        <w:jc w:val="left"/>
        <w:rPr>
          <w:rFonts w:asciiTheme="minorHAnsi" w:hAnsiTheme="minorHAnsi" w:cstheme="minorHAnsi"/>
        </w:rPr>
      </w:pPr>
      <w:r w:rsidRPr="0004785E">
        <w:rPr>
          <w:rFonts w:asciiTheme="minorHAnsi" w:hAnsiTheme="minorHAnsi" w:cstheme="minorHAnsi"/>
        </w:rPr>
        <w:t>The Contracting Parties in regional groups with one representative in the Standing Committee will use a rotation system for the nomination of the regional representative, and in regional groups with two or more representatives the selection will be made in such a manner as to achieve a balance in relation to biogeographical, geopolitical, and cultural considerations.</w:t>
      </w:r>
      <w:r w:rsidRPr="0004785E">
        <w:rPr>
          <w:rStyle w:val="FootnoteReference"/>
          <w:rFonts w:asciiTheme="minorHAnsi" w:hAnsiTheme="minorHAnsi" w:cstheme="minorHAnsi"/>
        </w:rPr>
        <w:footnoteReference w:id="13"/>
      </w:r>
    </w:p>
    <w:p w:rsidR="004F222A" w:rsidRPr="0004785E" w:rsidRDefault="004F222A" w:rsidP="004F222A">
      <w:pPr>
        <w:pStyle w:val="ListParagraph"/>
        <w:rPr>
          <w:rFonts w:asciiTheme="minorHAnsi" w:hAnsiTheme="minorHAnsi" w:cstheme="minorHAnsi"/>
        </w:rPr>
      </w:pPr>
    </w:p>
    <w:p w:rsidR="004F222A" w:rsidRPr="0004785E" w:rsidRDefault="004F222A" w:rsidP="00887926">
      <w:pPr>
        <w:pStyle w:val="ListParagraph"/>
        <w:numPr>
          <w:ilvl w:val="0"/>
          <w:numId w:val="38"/>
        </w:numPr>
        <w:ind w:left="426" w:hanging="426"/>
        <w:jc w:val="left"/>
        <w:rPr>
          <w:rFonts w:asciiTheme="minorHAnsi" w:hAnsiTheme="minorHAnsi" w:cstheme="minorHAnsi"/>
        </w:rPr>
      </w:pPr>
      <w:r w:rsidRPr="0004785E">
        <w:rPr>
          <w:rFonts w:asciiTheme="minorHAnsi" w:hAnsiTheme="minorHAnsi" w:cstheme="minorHAnsi"/>
          <w:lang w:val="en-US"/>
        </w:rPr>
        <w:t xml:space="preserve">Each region can decide to appoint an Alternate Member or Members pro rata with their appointed Members with full power to represent the region, if the representative </w:t>
      </w:r>
      <w:r>
        <w:rPr>
          <w:rFonts w:asciiTheme="minorHAnsi" w:hAnsiTheme="minorHAnsi" w:cstheme="minorHAnsi"/>
          <w:lang w:val="en-US"/>
        </w:rPr>
        <w:t>M</w:t>
      </w:r>
      <w:r w:rsidRPr="0004785E">
        <w:rPr>
          <w:rFonts w:asciiTheme="minorHAnsi" w:hAnsiTheme="minorHAnsi" w:cstheme="minorHAnsi"/>
          <w:lang w:val="en-US"/>
        </w:rPr>
        <w:t>ember is unable to participate in a meeting of the Standing Committee.</w:t>
      </w:r>
      <w:r w:rsidRPr="0004785E">
        <w:rPr>
          <w:rStyle w:val="FootnoteReference"/>
          <w:rFonts w:asciiTheme="minorHAnsi" w:hAnsiTheme="minorHAnsi" w:cstheme="minorHAnsi"/>
          <w:lang w:val="en-US"/>
        </w:rPr>
        <w:footnoteReference w:id="14"/>
      </w:r>
      <w:r w:rsidRPr="0004785E">
        <w:rPr>
          <w:rFonts w:asciiTheme="minorHAnsi" w:hAnsiTheme="minorHAnsi" w:cstheme="minorHAnsi"/>
        </w:rPr>
        <w:t xml:space="preserve"> </w:t>
      </w:r>
    </w:p>
    <w:p w:rsidR="004F222A" w:rsidRPr="0004785E" w:rsidRDefault="004F222A" w:rsidP="004F222A">
      <w:pPr>
        <w:rPr>
          <w:rFonts w:asciiTheme="minorHAnsi" w:hAnsiTheme="minorHAnsi" w:cstheme="minorHAnsi"/>
          <w:sz w:val="22"/>
          <w:szCs w:val="22"/>
        </w:rPr>
      </w:pPr>
    </w:p>
    <w:p w:rsidR="004F222A" w:rsidRPr="00D04467" w:rsidRDefault="004F222A" w:rsidP="004F222A">
      <w:pPr>
        <w:jc w:val="center"/>
        <w:rPr>
          <w:rFonts w:asciiTheme="minorHAnsi" w:hAnsiTheme="minorHAnsi" w:cstheme="minorHAnsi"/>
          <w:b/>
          <w:sz w:val="22"/>
          <w:szCs w:val="22"/>
        </w:rPr>
      </w:pPr>
      <w:r w:rsidRPr="0004785E">
        <w:rPr>
          <w:rFonts w:asciiTheme="minorHAnsi" w:hAnsiTheme="minorHAnsi" w:cstheme="minorHAnsi"/>
          <w:b/>
          <w:sz w:val="22"/>
          <w:szCs w:val="22"/>
        </w:rPr>
        <w:t xml:space="preserve">Rule 15  </w:t>
      </w:r>
      <w:r w:rsidRPr="00D04467">
        <w:rPr>
          <w:rFonts w:asciiTheme="minorHAnsi" w:hAnsiTheme="minorHAnsi" w:cstheme="minorHAnsi"/>
          <w:b/>
          <w:sz w:val="22"/>
          <w:szCs w:val="22"/>
        </w:rPr>
        <w:t>{Term of Office}</w:t>
      </w:r>
    </w:p>
    <w:p w:rsidR="004F222A" w:rsidRPr="00D04467" w:rsidRDefault="004F222A" w:rsidP="004F222A">
      <w:pPr>
        <w:rPr>
          <w:rFonts w:asciiTheme="minorHAnsi" w:hAnsiTheme="minorHAnsi" w:cstheme="minorHAnsi"/>
          <w:sz w:val="22"/>
          <w:szCs w:val="22"/>
        </w:rPr>
      </w:pPr>
    </w:p>
    <w:p w:rsidR="004F222A" w:rsidRPr="00D04467" w:rsidRDefault="004F222A" w:rsidP="004F222A">
      <w:pPr>
        <w:rPr>
          <w:rFonts w:asciiTheme="minorHAnsi" w:hAnsiTheme="minorHAnsi" w:cstheme="minorHAnsi"/>
          <w:sz w:val="22"/>
          <w:szCs w:val="22"/>
          <w:lang w:val="en-US"/>
        </w:rPr>
      </w:pPr>
      <w:r w:rsidRPr="00D04467">
        <w:rPr>
          <w:rFonts w:asciiTheme="minorHAnsi" w:hAnsiTheme="minorHAnsi" w:cstheme="minorHAnsi"/>
          <w:sz w:val="22"/>
          <w:szCs w:val="22"/>
          <w:lang w:val="en-US"/>
        </w:rPr>
        <w:t xml:space="preserve">The terms of office of the regional representatives will commence at the close of the meeting of the COP at which they have been elected and will expire at the close of the next ordinary meeting of the COP, and each regional </w:t>
      </w:r>
      <w:r w:rsidR="001D1CD7" w:rsidRPr="00D04467">
        <w:rPr>
          <w:rFonts w:asciiTheme="minorHAnsi" w:hAnsiTheme="minorHAnsi" w:cstheme="minorHAnsi"/>
          <w:sz w:val="22"/>
          <w:szCs w:val="22"/>
          <w:lang w:val="en-US"/>
        </w:rPr>
        <w:t>representative</w:t>
      </w:r>
      <w:r w:rsidRPr="00D04467">
        <w:rPr>
          <w:rFonts w:asciiTheme="minorHAnsi" w:hAnsiTheme="minorHAnsi" w:cstheme="minorHAnsi"/>
          <w:sz w:val="22"/>
          <w:szCs w:val="22"/>
          <w:lang w:val="en-US"/>
        </w:rPr>
        <w:t xml:space="preserve"> may serve on the Committee for a maximum of two consecutive terms.</w:t>
      </w:r>
    </w:p>
    <w:p w:rsidR="004F222A" w:rsidRPr="003C28AE" w:rsidRDefault="004F222A" w:rsidP="004F222A">
      <w:pPr>
        <w:rPr>
          <w:rFonts w:asciiTheme="minorHAnsi" w:hAnsiTheme="minorHAnsi" w:cstheme="minorHAnsi"/>
          <w:lang w:val="en-US"/>
        </w:rPr>
      </w:pPr>
    </w:p>
    <w:p w:rsidR="004F222A" w:rsidRPr="00D04467" w:rsidRDefault="004F222A" w:rsidP="004F222A">
      <w:pPr>
        <w:jc w:val="center"/>
        <w:rPr>
          <w:rFonts w:asciiTheme="minorHAnsi" w:hAnsiTheme="minorHAnsi" w:cstheme="minorHAnsi"/>
          <w:sz w:val="22"/>
          <w:szCs w:val="22"/>
        </w:rPr>
      </w:pPr>
      <w:r w:rsidRPr="0004785E">
        <w:rPr>
          <w:rFonts w:asciiTheme="minorHAnsi" w:hAnsiTheme="minorHAnsi" w:cstheme="minorHAnsi"/>
          <w:b/>
          <w:sz w:val="22"/>
          <w:szCs w:val="22"/>
        </w:rPr>
        <w:t xml:space="preserve">Rule 16  </w:t>
      </w:r>
      <w:r w:rsidRPr="00D04467">
        <w:rPr>
          <w:rFonts w:asciiTheme="minorHAnsi" w:hAnsiTheme="minorHAnsi" w:cstheme="minorHAnsi"/>
          <w:sz w:val="22"/>
          <w:szCs w:val="22"/>
        </w:rPr>
        <w:t>{Host Countries}</w:t>
      </w:r>
    </w:p>
    <w:p w:rsidR="004F222A" w:rsidRPr="0004785E" w:rsidRDefault="004F222A" w:rsidP="004F222A">
      <w:pPr>
        <w:rPr>
          <w:rFonts w:asciiTheme="minorHAnsi" w:hAnsiTheme="minorHAnsi" w:cstheme="minorHAnsi"/>
          <w:b/>
          <w:sz w:val="22"/>
          <w:szCs w:val="22"/>
        </w:rPr>
      </w:pPr>
    </w:p>
    <w:p w:rsidR="004F222A" w:rsidRPr="0004785E" w:rsidRDefault="004F222A" w:rsidP="00887926">
      <w:pPr>
        <w:pStyle w:val="ListParagraph"/>
        <w:numPr>
          <w:ilvl w:val="0"/>
          <w:numId w:val="39"/>
        </w:numPr>
        <w:ind w:left="426" w:hanging="426"/>
        <w:jc w:val="left"/>
        <w:rPr>
          <w:rFonts w:asciiTheme="minorHAnsi" w:hAnsiTheme="minorHAnsi" w:cstheme="minorHAnsi"/>
        </w:rPr>
      </w:pPr>
      <w:r w:rsidRPr="0004785E">
        <w:rPr>
          <w:rFonts w:asciiTheme="minorHAnsi" w:hAnsiTheme="minorHAnsi" w:cstheme="minorHAnsi"/>
        </w:rPr>
        <w:t>The Contracting Parties which host countries of the most recent and the next meeting of the COP are also voting members of the Standing Committee.</w:t>
      </w:r>
      <w:r w:rsidRPr="0004785E">
        <w:rPr>
          <w:rStyle w:val="FootnoteReference"/>
          <w:rFonts w:asciiTheme="minorHAnsi" w:hAnsiTheme="minorHAnsi" w:cstheme="minorHAnsi"/>
        </w:rPr>
        <w:footnoteReference w:id="15"/>
      </w:r>
    </w:p>
    <w:p w:rsidR="004F222A" w:rsidRPr="0004785E" w:rsidRDefault="004F222A" w:rsidP="00887926">
      <w:pPr>
        <w:pStyle w:val="ListParagraph"/>
        <w:ind w:left="426" w:hanging="426"/>
        <w:jc w:val="left"/>
        <w:rPr>
          <w:rFonts w:asciiTheme="minorHAnsi" w:hAnsiTheme="minorHAnsi" w:cstheme="minorHAnsi"/>
        </w:rPr>
      </w:pPr>
    </w:p>
    <w:p w:rsidR="004F222A" w:rsidRPr="0004785E" w:rsidRDefault="004F222A" w:rsidP="00887926">
      <w:pPr>
        <w:pStyle w:val="ListParagraph"/>
        <w:numPr>
          <w:ilvl w:val="0"/>
          <w:numId w:val="39"/>
        </w:numPr>
        <w:ind w:left="426" w:hanging="426"/>
        <w:jc w:val="left"/>
        <w:rPr>
          <w:rFonts w:asciiTheme="minorHAnsi" w:hAnsiTheme="minorHAnsi" w:cstheme="minorHAnsi"/>
        </w:rPr>
      </w:pPr>
      <w:r w:rsidRPr="0004785E">
        <w:rPr>
          <w:rFonts w:asciiTheme="minorHAnsi" w:hAnsiTheme="minorHAnsi" w:cstheme="minorHAnsi"/>
          <w:lang w:val="en-US"/>
        </w:rPr>
        <w:t>The Contracting Party acting as host country of the institutional host of the Ramsar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r w:rsidRPr="0004785E">
        <w:rPr>
          <w:rStyle w:val="FootnoteReference"/>
          <w:rFonts w:asciiTheme="minorHAnsi" w:hAnsiTheme="minorHAnsi" w:cstheme="minorHAnsi"/>
          <w:lang w:val="en-US"/>
        </w:rPr>
        <w:footnoteReference w:id="16"/>
      </w:r>
    </w:p>
    <w:p w:rsidR="004F222A" w:rsidRPr="0004785E" w:rsidRDefault="004F222A" w:rsidP="004F222A">
      <w:pPr>
        <w:rPr>
          <w:rFonts w:asciiTheme="minorHAnsi" w:hAnsiTheme="minorHAnsi" w:cstheme="minorHAnsi"/>
          <w:sz w:val="22"/>
          <w:szCs w:val="22"/>
        </w:rPr>
      </w:pPr>
    </w:p>
    <w:p w:rsidR="004F222A" w:rsidRPr="00D04467" w:rsidRDefault="004F222A" w:rsidP="004F222A">
      <w:pPr>
        <w:jc w:val="center"/>
        <w:rPr>
          <w:rFonts w:asciiTheme="minorHAnsi" w:hAnsiTheme="minorHAnsi" w:cstheme="minorHAnsi"/>
          <w:b/>
          <w:sz w:val="22"/>
          <w:szCs w:val="22"/>
        </w:rPr>
      </w:pPr>
      <w:r w:rsidRPr="0004785E">
        <w:rPr>
          <w:rFonts w:asciiTheme="minorHAnsi" w:hAnsiTheme="minorHAnsi" w:cstheme="minorHAnsi"/>
          <w:b/>
          <w:sz w:val="22"/>
          <w:szCs w:val="22"/>
        </w:rPr>
        <w:t xml:space="preserve">Rule 17 </w:t>
      </w:r>
      <w:r w:rsidRPr="00D04467">
        <w:rPr>
          <w:rFonts w:asciiTheme="minorHAnsi" w:hAnsiTheme="minorHAnsi" w:cstheme="minorHAnsi"/>
          <w:b/>
          <w:sz w:val="22"/>
          <w:szCs w:val="22"/>
        </w:rPr>
        <w:t>{Extraordinary Meetings}</w:t>
      </w:r>
    </w:p>
    <w:p w:rsidR="004F222A" w:rsidRPr="00D04467" w:rsidRDefault="004F222A" w:rsidP="004F222A">
      <w:pPr>
        <w:rPr>
          <w:rFonts w:asciiTheme="minorHAnsi" w:hAnsiTheme="minorHAnsi" w:cstheme="minorHAnsi"/>
          <w:sz w:val="22"/>
          <w:szCs w:val="22"/>
        </w:rPr>
      </w:pPr>
    </w:p>
    <w:p w:rsidR="004F222A" w:rsidRPr="0004785E" w:rsidRDefault="004F222A" w:rsidP="004F222A">
      <w:pPr>
        <w:rPr>
          <w:rFonts w:asciiTheme="minorHAnsi" w:hAnsiTheme="minorHAnsi" w:cstheme="minorHAnsi"/>
          <w:sz w:val="22"/>
          <w:szCs w:val="22"/>
        </w:rPr>
      </w:pPr>
      <w:r w:rsidRPr="0004785E">
        <w:rPr>
          <w:rFonts w:asciiTheme="minorHAnsi" w:hAnsiTheme="minorHAnsi" w:cstheme="minorHAnsi"/>
          <w:sz w:val="22"/>
          <w:szCs w:val="22"/>
        </w:rPr>
        <w:t>If an extraordinary meeting of the Conference of the Contracting Parties is held between two ordinary meetings, the host Party of that meeting shall participate as an observer in the work of the Committee on matters related to the organization of the meeting, provided that the country in question is not already present in the Committee as a member or permanent observer.</w:t>
      </w:r>
      <w:r w:rsidRPr="0004785E">
        <w:rPr>
          <w:rStyle w:val="FootnoteReference"/>
          <w:rFonts w:asciiTheme="minorHAnsi" w:hAnsiTheme="minorHAnsi" w:cstheme="minorHAnsi"/>
          <w:sz w:val="22"/>
          <w:szCs w:val="22"/>
        </w:rPr>
        <w:footnoteReference w:id="17"/>
      </w:r>
    </w:p>
    <w:p w:rsidR="004F222A" w:rsidRPr="0004785E" w:rsidRDefault="004F222A" w:rsidP="004F222A">
      <w:pPr>
        <w:rPr>
          <w:rFonts w:asciiTheme="minorHAnsi" w:hAnsiTheme="minorHAnsi" w:cstheme="minorHAnsi"/>
          <w:sz w:val="22"/>
          <w:szCs w:val="22"/>
        </w:rPr>
      </w:pPr>
    </w:p>
    <w:p w:rsidR="004F222A" w:rsidRPr="00D04467" w:rsidRDefault="004F222A" w:rsidP="004F222A">
      <w:pPr>
        <w:jc w:val="center"/>
        <w:rPr>
          <w:rFonts w:asciiTheme="minorHAnsi" w:hAnsiTheme="minorHAnsi" w:cstheme="minorHAnsi"/>
          <w:b/>
          <w:sz w:val="22"/>
          <w:szCs w:val="22"/>
          <w:lang w:val="en-US"/>
        </w:rPr>
      </w:pPr>
      <w:r w:rsidRPr="0004785E">
        <w:rPr>
          <w:rFonts w:asciiTheme="minorHAnsi" w:hAnsiTheme="minorHAnsi" w:cstheme="minorHAnsi"/>
          <w:b/>
          <w:sz w:val="22"/>
          <w:szCs w:val="22"/>
          <w:lang w:val="en-US"/>
        </w:rPr>
        <w:t xml:space="preserve">Rule 18  </w:t>
      </w:r>
      <w:r w:rsidRPr="00D04467">
        <w:rPr>
          <w:rFonts w:asciiTheme="minorHAnsi" w:hAnsiTheme="minorHAnsi" w:cstheme="minorHAnsi"/>
          <w:b/>
          <w:sz w:val="22"/>
          <w:szCs w:val="22"/>
          <w:lang w:val="en-US"/>
        </w:rPr>
        <w:t>{Review of Membership of the Committee}</w:t>
      </w:r>
    </w:p>
    <w:p w:rsidR="004F222A" w:rsidRPr="00D04467" w:rsidRDefault="004F222A" w:rsidP="004F222A">
      <w:pPr>
        <w:jc w:val="center"/>
        <w:rPr>
          <w:rFonts w:asciiTheme="minorHAnsi" w:hAnsiTheme="minorHAnsi" w:cstheme="minorHAnsi"/>
          <w:sz w:val="22"/>
          <w:szCs w:val="22"/>
        </w:rPr>
      </w:pPr>
    </w:p>
    <w:p w:rsidR="004F222A" w:rsidRPr="0004785E" w:rsidRDefault="004F222A" w:rsidP="004F222A">
      <w:pPr>
        <w:rPr>
          <w:rFonts w:asciiTheme="minorHAnsi" w:hAnsiTheme="minorHAnsi" w:cstheme="minorHAnsi"/>
          <w:sz w:val="22"/>
          <w:szCs w:val="22"/>
        </w:rPr>
      </w:pPr>
      <w:r w:rsidRPr="0004785E">
        <w:rPr>
          <w:rFonts w:asciiTheme="minorHAnsi" w:hAnsiTheme="minorHAnsi" w:cstheme="minorHAnsi"/>
          <w:sz w:val="22"/>
          <w:szCs w:val="22"/>
        </w:rPr>
        <w:t>The membership of the Committee shall be reviewed at each ordinary meeting of the Conference of the Contracting Parties, in accordance with the rules of procedure of the meeting. Members may serve on the Committee for a maximum of two consecutive terms.</w:t>
      </w:r>
      <w:r w:rsidRPr="0004785E">
        <w:rPr>
          <w:rStyle w:val="FootnoteReference"/>
          <w:rFonts w:asciiTheme="minorHAnsi" w:hAnsiTheme="minorHAnsi" w:cstheme="minorHAnsi"/>
          <w:sz w:val="22"/>
          <w:szCs w:val="22"/>
        </w:rPr>
        <w:footnoteReference w:id="18"/>
      </w:r>
    </w:p>
    <w:p w:rsidR="004F222A" w:rsidRPr="0004785E" w:rsidRDefault="004F222A" w:rsidP="004F222A">
      <w:pPr>
        <w:ind w:left="720"/>
        <w:rPr>
          <w:rFonts w:asciiTheme="minorHAnsi" w:hAnsiTheme="minorHAnsi" w:cstheme="minorHAnsi"/>
          <w:sz w:val="22"/>
          <w:szCs w:val="22"/>
        </w:rPr>
      </w:pPr>
    </w:p>
    <w:p w:rsidR="004F222A" w:rsidRPr="00D04467" w:rsidRDefault="004F222A" w:rsidP="00385957">
      <w:pPr>
        <w:pStyle w:val="Heading3"/>
        <w:spacing w:before="0"/>
        <w:jc w:val="center"/>
        <w:rPr>
          <w:rFonts w:asciiTheme="minorHAnsi" w:hAnsiTheme="minorHAnsi" w:cstheme="minorHAnsi"/>
          <w:color w:val="auto"/>
        </w:rPr>
      </w:pPr>
      <w:bookmarkStart w:id="18" w:name="_Toc405914430"/>
      <w:r w:rsidRPr="0004785E">
        <w:rPr>
          <w:rFonts w:asciiTheme="minorHAnsi" w:hAnsiTheme="minorHAnsi" w:cstheme="minorHAnsi"/>
          <w:color w:val="auto"/>
        </w:rPr>
        <w:t xml:space="preserve">Rule 19 </w:t>
      </w:r>
      <w:r w:rsidRPr="00D04467">
        <w:rPr>
          <w:rFonts w:asciiTheme="minorHAnsi" w:hAnsiTheme="minorHAnsi" w:cstheme="minorHAnsi"/>
          <w:color w:val="auto"/>
        </w:rPr>
        <w:t>{Committee</w:t>
      </w:r>
      <w:bookmarkEnd w:id="18"/>
      <w:r w:rsidRPr="00D04467">
        <w:rPr>
          <w:rFonts w:asciiTheme="minorHAnsi" w:hAnsiTheme="minorHAnsi" w:cstheme="minorHAnsi"/>
          <w:color w:val="auto"/>
        </w:rPr>
        <w:t>}</w:t>
      </w:r>
    </w:p>
    <w:p w:rsidR="004F222A" w:rsidRPr="00D04467" w:rsidRDefault="004F222A" w:rsidP="004F222A">
      <w:pPr>
        <w:rPr>
          <w:rFonts w:asciiTheme="minorHAnsi" w:hAnsiTheme="minorHAnsi" w:cstheme="minorHAnsi"/>
          <w:sz w:val="22"/>
          <w:szCs w:val="22"/>
        </w:rPr>
      </w:pPr>
    </w:p>
    <w:p w:rsidR="004F222A" w:rsidRPr="00D04467" w:rsidRDefault="004F222A" w:rsidP="00887926">
      <w:pPr>
        <w:pStyle w:val="ListParagraph"/>
        <w:numPr>
          <w:ilvl w:val="0"/>
          <w:numId w:val="40"/>
        </w:numPr>
        <w:ind w:left="426" w:hanging="426"/>
        <w:jc w:val="left"/>
        <w:rPr>
          <w:rFonts w:asciiTheme="minorHAnsi" w:hAnsiTheme="minorHAnsi" w:cstheme="minorHAnsi"/>
        </w:rPr>
      </w:pPr>
      <w:r w:rsidRPr="00D04467">
        <w:rPr>
          <w:rFonts w:asciiTheme="minorHAnsi" w:hAnsiTheme="minorHAnsi" w:cstheme="minorHAnsi"/>
        </w:rPr>
        <w:t xml:space="preserve">{The Chair of the Committee shall be nominated and elected by the Conference of the Parties, in accordance with Rule 26.4(a) of the Ramsar Rules of Procedure.} </w:t>
      </w:r>
    </w:p>
    <w:p w:rsidR="004F222A" w:rsidRPr="00D04467" w:rsidRDefault="004F222A" w:rsidP="00887926">
      <w:pPr>
        <w:pStyle w:val="ListParagraph"/>
        <w:ind w:left="426" w:hanging="426"/>
        <w:jc w:val="left"/>
        <w:rPr>
          <w:rFonts w:asciiTheme="minorHAnsi" w:hAnsiTheme="minorHAnsi" w:cstheme="minorHAnsi"/>
        </w:rPr>
      </w:pPr>
    </w:p>
    <w:p w:rsidR="004F222A" w:rsidRDefault="004F222A" w:rsidP="00887926">
      <w:pPr>
        <w:ind w:left="426" w:hanging="426"/>
        <w:rPr>
          <w:rFonts w:asciiTheme="minorHAnsi" w:hAnsiTheme="minorHAnsi" w:cstheme="minorHAnsi"/>
          <w:sz w:val="22"/>
          <w:szCs w:val="22"/>
          <w:lang w:val="en-US"/>
        </w:rPr>
      </w:pPr>
      <w:r w:rsidRPr="0004785E">
        <w:rPr>
          <w:rFonts w:asciiTheme="minorHAnsi" w:hAnsiTheme="minorHAnsi" w:cstheme="minorHAnsi"/>
          <w:sz w:val="22"/>
          <w:szCs w:val="22"/>
          <w:lang w:val="en-US"/>
        </w:rPr>
        <w:t xml:space="preserve">2.    At its first meeting immediately after the close of the COP the Standing Committee will elect its </w:t>
      </w:r>
      <w:r w:rsidRPr="00D04467">
        <w:rPr>
          <w:rFonts w:asciiTheme="minorHAnsi" w:hAnsiTheme="minorHAnsi" w:cstheme="minorHAnsi"/>
          <w:sz w:val="22"/>
          <w:szCs w:val="22"/>
          <w:lang w:val="en-US"/>
        </w:rPr>
        <w:t xml:space="preserve">{Chair} </w:t>
      </w:r>
      <w:r w:rsidRPr="0004785E">
        <w:rPr>
          <w:rFonts w:asciiTheme="minorHAnsi" w:hAnsiTheme="minorHAnsi" w:cstheme="minorHAnsi"/>
          <w:sz w:val="22"/>
          <w:szCs w:val="22"/>
          <w:lang w:val="en-US"/>
        </w:rPr>
        <w:t xml:space="preserve">and Vice-Chair, as well as the members and </w:t>
      </w:r>
      <w:r w:rsidRPr="0004785E">
        <w:rPr>
          <w:rFonts w:asciiTheme="minorHAnsi" w:hAnsiTheme="minorHAnsi" w:cstheme="minorHAnsi"/>
          <w:color w:val="00B050"/>
          <w:sz w:val="22"/>
          <w:szCs w:val="22"/>
          <w:lang w:val="en-US"/>
        </w:rPr>
        <w:t>{</w:t>
      </w:r>
      <w:r w:rsidRPr="00D04467">
        <w:rPr>
          <w:rFonts w:asciiTheme="minorHAnsi" w:hAnsiTheme="minorHAnsi" w:cstheme="minorHAnsi"/>
          <w:sz w:val="22"/>
          <w:szCs w:val="22"/>
          <w:lang w:val="en-US"/>
        </w:rPr>
        <w:t xml:space="preserve">Chair} </w:t>
      </w:r>
      <w:r w:rsidRPr="0004785E">
        <w:rPr>
          <w:rFonts w:asciiTheme="minorHAnsi" w:hAnsiTheme="minorHAnsi" w:cstheme="minorHAnsi"/>
          <w:sz w:val="22"/>
          <w:szCs w:val="22"/>
          <w:lang w:val="en-US"/>
        </w:rPr>
        <w:t>of the Subgroup on Finance established by Resolution VI.17 of COP6.</w:t>
      </w:r>
      <w:r w:rsidRPr="0004785E">
        <w:rPr>
          <w:rStyle w:val="FootnoteReference"/>
          <w:rFonts w:asciiTheme="minorHAnsi" w:hAnsiTheme="minorHAnsi" w:cstheme="minorHAnsi"/>
          <w:sz w:val="22"/>
          <w:szCs w:val="22"/>
          <w:lang w:val="en-US"/>
        </w:rPr>
        <w:footnoteReference w:id="19"/>
      </w:r>
    </w:p>
    <w:p w:rsidR="00887926" w:rsidRPr="0004785E" w:rsidRDefault="00887926" w:rsidP="004F222A">
      <w:pPr>
        <w:ind w:left="360" w:hanging="360"/>
        <w:rPr>
          <w:rFonts w:asciiTheme="minorHAnsi" w:hAnsiTheme="minorHAnsi" w:cstheme="minorHAnsi"/>
          <w:color w:val="00B050"/>
          <w:sz w:val="22"/>
          <w:szCs w:val="22"/>
        </w:rPr>
      </w:pPr>
    </w:p>
    <w:p w:rsidR="004F222A" w:rsidRPr="00D04467" w:rsidRDefault="004F222A" w:rsidP="00385957">
      <w:pPr>
        <w:pStyle w:val="Heading3"/>
        <w:spacing w:before="0"/>
        <w:jc w:val="center"/>
        <w:rPr>
          <w:rFonts w:asciiTheme="minorHAnsi" w:hAnsiTheme="minorHAnsi" w:cstheme="minorHAnsi"/>
          <w:color w:val="auto"/>
        </w:rPr>
      </w:pPr>
      <w:bookmarkStart w:id="19" w:name="_Toc405914431"/>
      <w:r w:rsidRPr="0004785E">
        <w:rPr>
          <w:rFonts w:asciiTheme="minorHAnsi" w:hAnsiTheme="minorHAnsi" w:cstheme="minorHAnsi"/>
          <w:color w:val="auto"/>
        </w:rPr>
        <w:t xml:space="preserve">Rule </w:t>
      </w:r>
      <w:r w:rsidRPr="00D04467">
        <w:rPr>
          <w:rFonts w:asciiTheme="minorHAnsi" w:hAnsiTheme="minorHAnsi" w:cstheme="minorHAnsi"/>
          <w:color w:val="auto"/>
        </w:rPr>
        <w:t>20  {Chair and Vice-Chair</w:t>
      </w:r>
      <w:bookmarkEnd w:id="19"/>
      <w:r w:rsidRPr="00D04467">
        <w:rPr>
          <w:rFonts w:asciiTheme="minorHAnsi" w:hAnsiTheme="minorHAnsi" w:cstheme="minorHAnsi"/>
          <w:color w:val="auto"/>
        </w:rPr>
        <w:t>}</w:t>
      </w:r>
    </w:p>
    <w:p w:rsidR="004F222A" w:rsidRPr="00D04467" w:rsidRDefault="004F222A" w:rsidP="004F222A">
      <w:pPr>
        <w:rPr>
          <w:rFonts w:asciiTheme="minorHAnsi" w:hAnsiTheme="minorHAnsi" w:cstheme="minorHAnsi"/>
          <w:sz w:val="22"/>
          <w:szCs w:val="22"/>
        </w:rPr>
      </w:pPr>
    </w:p>
    <w:p w:rsidR="004F222A" w:rsidRPr="004D1650" w:rsidRDefault="004F222A" w:rsidP="004F222A">
      <w:pPr>
        <w:pStyle w:val="ListParagraph"/>
        <w:numPr>
          <w:ilvl w:val="0"/>
          <w:numId w:val="41"/>
        </w:numPr>
        <w:ind w:left="360"/>
        <w:rPr>
          <w:rFonts w:asciiTheme="minorHAnsi" w:hAnsiTheme="minorHAnsi" w:cstheme="minorHAnsi"/>
        </w:rPr>
      </w:pPr>
      <w:r w:rsidRPr="004D1650">
        <w:rPr>
          <w:rFonts w:asciiTheme="minorHAnsi" w:hAnsiTheme="minorHAnsi" w:cstheme="minorHAnsi"/>
        </w:rPr>
        <w:t xml:space="preserve">The </w:t>
      </w:r>
      <w:r w:rsidRPr="00D04467">
        <w:rPr>
          <w:rFonts w:asciiTheme="minorHAnsi" w:hAnsiTheme="minorHAnsi" w:cstheme="minorHAnsi"/>
        </w:rPr>
        <w:t xml:space="preserve">{Chair} </w:t>
      </w:r>
      <w:r w:rsidRPr="004D1650">
        <w:rPr>
          <w:rFonts w:asciiTheme="minorHAnsi" w:hAnsiTheme="minorHAnsi" w:cstheme="minorHAnsi"/>
        </w:rPr>
        <w:t xml:space="preserve">shall preside at meetings of the Committee, and act as a liaison with </w:t>
      </w:r>
      <w:r w:rsidRPr="00D04467">
        <w:rPr>
          <w:rFonts w:asciiTheme="minorHAnsi" w:hAnsiTheme="minorHAnsi" w:cstheme="minorHAnsi"/>
        </w:rPr>
        <w:t>{other relevant bodies}</w:t>
      </w:r>
      <w:r w:rsidRPr="004D1650">
        <w:rPr>
          <w:rFonts w:asciiTheme="minorHAnsi" w:hAnsiTheme="minorHAnsi" w:cstheme="minorHAnsi"/>
          <w:color w:val="00B050"/>
        </w:rPr>
        <w:t xml:space="preserve"> </w:t>
      </w:r>
      <w:r w:rsidRPr="004D1650">
        <w:rPr>
          <w:rFonts w:asciiTheme="minorHAnsi" w:hAnsiTheme="minorHAnsi" w:cstheme="minorHAnsi"/>
        </w:rPr>
        <w:t xml:space="preserve">between meetings of the Committee. In addition to exercising such powers as are conferred elsewhere by these Rules, the Chairperson shall:  </w:t>
      </w:r>
    </w:p>
    <w:p w:rsidR="004F222A" w:rsidRPr="004D1650" w:rsidRDefault="004F222A" w:rsidP="00887926">
      <w:pPr>
        <w:ind w:left="851" w:hanging="425"/>
        <w:rPr>
          <w:rFonts w:asciiTheme="minorHAnsi" w:hAnsiTheme="minorHAnsi" w:cstheme="minorHAnsi"/>
          <w:sz w:val="22"/>
          <w:szCs w:val="22"/>
        </w:rPr>
      </w:pPr>
      <w:r w:rsidRPr="004D1650">
        <w:rPr>
          <w:rFonts w:asciiTheme="minorHAnsi" w:hAnsiTheme="minorHAnsi" w:cstheme="minorHAnsi"/>
          <w:sz w:val="22"/>
          <w:szCs w:val="22"/>
        </w:rPr>
        <w:t xml:space="preserve">a. </w:t>
      </w:r>
      <w:r w:rsidR="00887926">
        <w:rPr>
          <w:rFonts w:asciiTheme="minorHAnsi" w:hAnsiTheme="minorHAnsi" w:cstheme="minorHAnsi"/>
          <w:sz w:val="22"/>
          <w:szCs w:val="22"/>
        </w:rPr>
        <w:tab/>
      </w:r>
      <w:r w:rsidRPr="004D1650">
        <w:rPr>
          <w:rFonts w:asciiTheme="minorHAnsi" w:hAnsiTheme="minorHAnsi" w:cstheme="minorHAnsi"/>
          <w:sz w:val="22"/>
          <w:szCs w:val="22"/>
        </w:rPr>
        <w:t xml:space="preserve">declare and preside over the opening and closing of each committee meeting, </w:t>
      </w:r>
    </w:p>
    <w:p w:rsidR="004F222A" w:rsidRPr="004D1650" w:rsidRDefault="004F222A" w:rsidP="00887926">
      <w:pPr>
        <w:ind w:left="851" w:hanging="425"/>
        <w:rPr>
          <w:rFonts w:asciiTheme="minorHAnsi" w:hAnsiTheme="minorHAnsi" w:cstheme="minorHAnsi"/>
          <w:sz w:val="22"/>
          <w:szCs w:val="22"/>
        </w:rPr>
      </w:pPr>
      <w:r w:rsidRPr="004D1650">
        <w:rPr>
          <w:rFonts w:asciiTheme="minorHAnsi" w:hAnsiTheme="minorHAnsi" w:cstheme="minorHAnsi"/>
          <w:sz w:val="22"/>
          <w:szCs w:val="22"/>
        </w:rPr>
        <w:t xml:space="preserve">b. </w:t>
      </w:r>
      <w:r w:rsidR="00887926">
        <w:rPr>
          <w:rFonts w:asciiTheme="minorHAnsi" w:hAnsiTheme="minorHAnsi" w:cstheme="minorHAnsi"/>
          <w:sz w:val="22"/>
          <w:szCs w:val="22"/>
        </w:rPr>
        <w:tab/>
      </w:r>
      <w:r w:rsidRPr="004D1650">
        <w:rPr>
          <w:rFonts w:asciiTheme="minorHAnsi" w:hAnsiTheme="minorHAnsi" w:cstheme="minorHAnsi"/>
          <w:sz w:val="22"/>
          <w:szCs w:val="22"/>
        </w:rPr>
        <w:t>approve the provisional agenda prepared by the Secretariat,</w:t>
      </w:r>
    </w:p>
    <w:p w:rsidR="004F222A" w:rsidRPr="004D1650" w:rsidRDefault="004F222A" w:rsidP="00887926">
      <w:pPr>
        <w:ind w:left="851" w:hanging="425"/>
        <w:rPr>
          <w:rFonts w:asciiTheme="minorHAnsi" w:hAnsiTheme="minorHAnsi" w:cstheme="minorHAnsi"/>
          <w:sz w:val="22"/>
          <w:szCs w:val="22"/>
        </w:rPr>
      </w:pPr>
      <w:r w:rsidRPr="004D1650">
        <w:rPr>
          <w:rFonts w:asciiTheme="minorHAnsi" w:hAnsiTheme="minorHAnsi" w:cstheme="minorHAnsi"/>
          <w:sz w:val="22"/>
          <w:szCs w:val="22"/>
        </w:rPr>
        <w:t xml:space="preserve">c. </w:t>
      </w:r>
      <w:r w:rsidR="00887926">
        <w:rPr>
          <w:rFonts w:asciiTheme="minorHAnsi" w:hAnsiTheme="minorHAnsi" w:cstheme="minorHAnsi"/>
          <w:sz w:val="22"/>
          <w:szCs w:val="22"/>
        </w:rPr>
        <w:tab/>
      </w:r>
      <w:r w:rsidRPr="004D1650">
        <w:rPr>
          <w:rFonts w:asciiTheme="minorHAnsi" w:hAnsiTheme="minorHAnsi" w:cstheme="minorHAnsi"/>
          <w:sz w:val="22"/>
          <w:szCs w:val="22"/>
        </w:rPr>
        <w:t xml:space="preserve">direct discussions and debate during the meetings, </w:t>
      </w:r>
    </w:p>
    <w:p w:rsidR="004F222A" w:rsidRPr="004D1650" w:rsidRDefault="004F222A" w:rsidP="00887926">
      <w:pPr>
        <w:ind w:left="851" w:hanging="425"/>
        <w:rPr>
          <w:rFonts w:asciiTheme="minorHAnsi" w:hAnsiTheme="minorHAnsi" w:cstheme="minorHAnsi"/>
          <w:sz w:val="22"/>
          <w:szCs w:val="22"/>
        </w:rPr>
      </w:pPr>
      <w:r w:rsidRPr="004D1650">
        <w:rPr>
          <w:rFonts w:asciiTheme="minorHAnsi" w:hAnsiTheme="minorHAnsi" w:cstheme="minorHAnsi"/>
          <w:sz w:val="22"/>
          <w:szCs w:val="22"/>
        </w:rPr>
        <w:t xml:space="preserve">d. </w:t>
      </w:r>
      <w:r w:rsidR="00887926">
        <w:rPr>
          <w:rFonts w:asciiTheme="minorHAnsi" w:hAnsiTheme="minorHAnsi" w:cstheme="minorHAnsi"/>
          <w:sz w:val="22"/>
          <w:szCs w:val="22"/>
        </w:rPr>
        <w:tab/>
      </w:r>
      <w:r w:rsidRPr="004D1650">
        <w:rPr>
          <w:rFonts w:asciiTheme="minorHAnsi" w:hAnsiTheme="minorHAnsi" w:cstheme="minorHAnsi"/>
          <w:sz w:val="22"/>
          <w:szCs w:val="22"/>
        </w:rPr>
        <w:t xml:space="preserve">ensure observance of these Rules, </w:t>
      </w:r>
    </w:p>
    <w:p w:rsidR="004F222A" w:rsidRPr="004D1650" w:rsidRDefault="004F222A" w:rsidP="00887926">
      <w:pPr>
        <w:ind w:left="851" w:hanging="425"/>
        <w:rPr>
          <w:rFonts w:asciiTheme="minorHAnsi" w:hAnsiTheme="minorHAnsi" w:cstheme="minorHAnsi"/>
          <w:sz w:val="22"/>
          <w:szCs w:val="22"/>
        </w:rPr>
      </w:pPr>
      <w:r w:rsidRPr="004D1650">
        <w:rPr>
          <w:rFonts w:asciiTheme="minorHAnsi" w:hAnsiTheme="minorHAnsi" w:cstheme="minorHAnsi"/>
          <w:sz w:val="22"/>
          <w:szCs w:val="22"/>
        </w:rPr>
        <w:t xml:space="preserve">e. </w:t>
      </w:r>
      <w:r w:rsidR="00887926">
        <w:rPr>
          <w:rFonts w:asciiTheme="minorHAnsi" w:hAnsiTheme="minorHAnsi" w:cstheme="minorHAnsi"/>
          <w:sz w:val="22"/>
          <w:szCs w:val="22"/>
        </w:rPr>
        <w:tab/>
      </w:r>
      <w:r w:rsidRPr="004D1650">
        <w:rPr>
          <w:rFonts w:asciiTheme="minorHAnsi" w:hAnsiTheme="minorHAnsi" w:cstheme="minorHAnsi"/>
          <w:sz w:val="22"/>
          <w:szCs w:val="22"/>
        </w:rPr>
        <w:t>rule on points of order</w:t>
      </w:r>
    </w:p>
    <w:p w:rsidR="004F222A" w:rsidRPr="004D1650" w:rsidRDefault="004F222A" w:rsidP="00887926">
      <w:pPr>
        <w:ind w:left="851" w:hanging="425"/>
        <w:rPr>
          <w:rFonts w:asciiTheme="minorHAnsi" w:hAnsiTheme="minorHAnsi" w:cstheme="minorHAnsi"/>
          <w:sz w:val="22"/>
          <w:szCs w:val="22"/>
        </w:rPr>
      </w:pPr>
      <w:r w:rsidRPr="004D1650">
        <w:rPr>
          <w:rFonts w:asciiTheme="minorHAnsi" w:hAnsiTheme="minorHAnsi" w:cstheme="minorHAnsi"/>
          <w:sz w:val="22"/>
          <w:szCs w:val="22"/>
        </w:rPr>
        <w:t xml:space="preserve">f. </w:t>
      </w:r>
      <w:r w:rsidR="00887926">
        <w:rPr>
          <w:rFonts w:asciiTheme="minorHAnsi" w:hAnsiTheme="minorHAnsi" w:cstheme="minorHAnsi"/>
          <w:sz w:val="22"/>
          <w:szCs w:val="22"/>
        </w:rPr>
        <w:tab/>
      </w:r>
      <w:r w:rsidRPr="004D1650">
        <w:rPr>
          <w:rFonts w:asciiTheme="minorHAnsi" w:hAnsiTheme="minorHAnsi" w:cstheme="minorHAnsi"/>
          <w:sz w:val="22"/>
          <w:szCs w:val="22"/>
        </w:rPr>
        <w:t xml:space="preserve">accord the right to speak to members and place limits on speaking time, </w:t>
      </w:r>
    </w:p>
    <w:p w:rsidR="004F222A" w:rsidRPr="004D1650" w:rsidRDefault="004F222A" w:rsidP="00887926">
      <w:pPr>
        <w:ind w:left="851" w:hanging="425"/>
        <w:rPr>
          <w:rFonts w:asciiTheme="minorHAnsi" w:hAnsiTheme="minorHAnsi" w:cstheme="minorHAnsi"/>
          <w:sz w:val="22"/>
          <w:szCs w:val="22"/>
        </w:rPr>
      </w:pPr>
      <w:r w:rsidRPr="004D1650">
        <w:rPr>
          <w:rFonts w:asciiTheme="minorHAnsi" w:hAnsiTheme="minorHAnsi" w:cstheme="minorHAnsi"/>
          <w:sz w:val="22"/>
          <w:szCs w:val="22"/>
        </w:rPr>
        <w:t xml:space="preserve">g. </w:t>
      </w:r>
      <w:r w:rsidR="00887926">
        <w:rPr>
          <w:rFonts w:asciiTheme="minorHAnsi" w:hAnsiTheme="minorHAnsi" w:cstheme="minorHAnsi"/>
          <w:sz w:val="22"/>
          <w:szCs w:val="22"/>
        </w:rPr>
        <w:tab/>
      </w:r>
      <w:r w:rsidRPr="004D1650">
        <w:rPr>
          <w:rFonts w:asciiTheme="minorHAnsi" w:hAnsiTheme="minorHAnsi" w:cstheme="minorHAnsi"/>
          <w:sz w:val="22"/>
          <w:szCs w:val="22"/>
        </w:rPr>
        <w:t xml:space="preserve">put questions and announce decisions, </w:t>
      </w:r>
    </w:p>
    <w:p w:rsidR="004F222A" w:rsidRPr="004D1650" w:rsidRDefault="004F222A" w:rsidP="00887926">
      <w:pPr>
        <w:ind w:left="851" w:hanging="425"/>
        <w:rPr>
          <w:rFonts w:asciiTheme="minorHAnsi" w:hAnsiTheme="minorHAnsi" w:cstheme="minorHAnsi"/>
          <w:sz w:val="22"/>
          <w:szCs w:val="22"/>
        </w:rPr>
      </w:pPr>
      <w:r w:rsidRPr="004D1650">
        <w:rPr>
          <w:rFonts w:asciiTheme="minorHAnsi" w:hAnsiTheme="minorHAnsi" w:cstheme="minorHAnsi"/>
          <w:sz w:val="22"/>
          <w:szCs w:val="22"/>
        </w:rPr>
        <w:t xml:space="preserve">h. </w:t>
      </w:r>
      <w:r w:rsidR="00887926">
        <w:rPr>
          <w:rFonts w:asciiTheme="minorHAnsi" w:hAnsiTheme="minorHAnsi" w:cstheme="minorHAnsi"/>
          <w:sz w:val="22"/>
          <w:szCs w:val="22"/>
        </w:rPr>
        <w:tab/>
      </w:r>
      <w:r w:rsidRPr="004D1650">
        <w:rPr>
          <w:rFonts w:asciiTheme="minorHAnsi" w:hAnsiTheme="minorHAnsi" w:cstheme="minorHAnsi"/>
          <w:sz w:val="22"/>
          <w:szCs w:val="22"/>
        </w:rPr>
        <w:t xml:space="preserve">has the right to vote on matters of the Committee, in accordance with Rule </w:t>
      </w:r>
      <w:r w:rsidRPr="00D04467">
        <w:rPr>
          <w:rFonts w:asciiTheme="minorHAnsi" w:hAnsiTheme="minorHAnsi" w:cstheme="minorHAnsi"/>
          <w:sz w:val="22"/>
          <w:szCs w:val="22"/>
        </w:rPr>
        <w:t>26.6(c)</w:t>
      </w:r>
      <w:r w:rsidRPr="004D1650">
        <w:rPr>
          <w:rFonts w:asciiTheme="minorHAnsi" w:hAnsiTheme="minorHAnsi" w:cstheme="minorHAnsi"/>
          <w:sz w:val="22"/>
          <w:szCs w:val="22"/>
        </w:rPr>
        <w:t xml:space="preserve"> of the Ramsar Rules of Procedure, and </w:t>
      </w:r>
    </w:p>
    <w:p w:rsidR="004F222A" w:rsidRPr="004D1650" w:rsidRDefault="004F222A" w:rsidP="00887926">
      <w:pPr>
        <w:ind w:left="851" w:hanging="425"/>
        <w:rPr>
          <w:rFonts w:asciiTheme="minorHAnsi" w:hAnsiTheme="minorHAnsi" w:cstheme="minorHAnsi"/>
          <w:sz w:val="22"/>
          <w:szCs w:val="22"/>
        </w:rPr>
      </w:pPr>
      <w:r w:rsidRPr="004D1650">
        <w:rPr>
          <w:rFonts w:asciiTheme="minorHAnsi" w:hAnsiTheme="minorHAnsi" w:cstheme="minorHAnsi"/>
          <w:sz w:val="22"/>
          <w:szCs w:val="22"/>
        </w:rPr>
        <w:t xml:space="preserve">i. </w:t>
      </w:r>
      <w:r w:rsidR="00887926">
        <w:rPr>
          <w:rFonts w:asciiTheme="minorHAnsi" w:hAnsiTheme="minorHAnsi" w:cstheme="minorHAnsi"/>
          <w:sz w:val="22"/>
          <w:szCs w:val="22"/>
        </w:rPr>
        <w:tab/>
      </w:r>
      <w:r w:rsidRPr="004D1650">
        <w:rPr>
          <w:rFonts w:asciiTheme="minorHAnsi" w:hAnsiTheme="minorHAnsi" w:cstheme="minorHAnsi"/>
          <w:sz w:val="22"/>
          <w:szCs w:val="22"/>
        </w:rPr>
        <w:t>subject to these Rules, shall have complete control over the proceedings at any meetings.</w:t>
      </w:r>
      <w:r w:rsidRPr="004D1650">
        <w:rPr>
          <w:rStyle w:val="FootnoteReference"/>
          <w:rFonts w:asciiTheme="minorHAnsi" w:hAnsiTheme="minorHAnsi" w:cstheme="minorHAnsi"/>
          <w:sz w:val="22"/>
          <w:szCs w:val="22"/>
        </w:rPr>
        <w:t xml:space="preserve"> </w:t>
      </w:r>
      <w:r w:rsidRPr="004D1650">
        <w:rPr>
          <w:rStyle w:val="FootnoteReference"/>
          <w:rFonts w:asciiTheme="minorHAnsi" w:hAnsiTheme="minorHAnsi" w:cstheme="minorHAnsi"/>
          <w:sz w:val="22"/>
          <w:szCs w:val="22"/>
        </w:rPr>
        <w:footnoteReference w:id="20"/>
      </w:r>
    </w:p>
    <w:p w:rsidR="004F222A" w:rsidRPr="00D04467" w:rsidRDefault="004F222A" w:rsidP="004F222A">
      <w:pPr>
        <w:rPr>
          <w:rFonts w:asciiTheme="minorHAnsi" w:hAnsiTheme="minorHAnsi" w:cstheme="minorHAnsi"/>
          <w:sz w:val="22"/>
          <w:szCs w:val="22"/>
        </w:rPr>
      </w:pPr>
    </w:p>
    <w:p w:rsidR="004F222A" w:rsidRPr="00D04467" w:rsidRDefault="004F222A" w:rsidP="00887926">
      <w:pPr>
        <w:pStyle w:val="ListParagraph"/>
        <w:numPr>
          <w:ilvl w:val="0"/>
          <w:numId w:val="41"/>
        </w:numPr>
        <w:ind w:left="426" w:hanging="426"/>
        <w:rPr>
          <w:rFonts w:asciiTheme="minorHAnsi" w:hAnsiTheme="minorHAnsi" w:cstheme="minorHAnsi"/>
        </w:rPr>
      </w:pPr>
      <w:r w:rsidRPr="00D04467">
        <w:rPr>
          <w:rFonts w:asciiTheme="minorHAnsi" w:hAnsiTheme="minorHAnsi" w:cstheme="minorHAnsi"/>
        </w:rPr>
        <w:t>{The Chairperson shall represent the Committee and the Parties as required within the limits of the Committee’s mandate, and shall carry out such other functions as may be entrusted to him/her by the Committee.}</w:t>
      </w:r>
    </w:p>
    <w:p w:rsidR="004F222A" w:rsidRPr="00D04467" w:rsidRDefault="004F222A" w:rsidP="00887926">
      <w:pPr>
        <w:pStyle w:val="ListParagraph"/>
        <w:ind w:left="426" w:hanging="426"/>
        <w:rPr>
          <w:rFonts w:asciiTheme="minorHAnsi" w:hAnsiTheme="minorHAnsi" w:cstheme="minorHAnsi"/>
        </w:rPr>
      </w:pPr>
    </w:p>
    <w:p w:rsidR="004F222A" w:rsidRPr="00D04467" w:rsidRDefault="004F222A" w:rsidP="00887926">
      <w:pPr>
        <w:pStyle w:val="ListParagraph"/>
        <w:numPr>
          <w:ilvl w:val="0"/>
          <w:numId w:val="41"/>
        </w:numPr>
        <w:ind w:left="426" w:hanging="426"/>
        <w:rPr>
          <w:rFonts w:asciiTheme="minorHAnsi" w:hAnsiTheme="minorHAnsi" w:cstheme="minorHAnsi"/>
        </w:rPr>
      </w:pPr>
      <w:r w:rsidRPr="00D04467">
        <w:rPr>
          <w:rFonts w:asciiTheme="minorHAnsi" w:hAnsiTheme="minorHAnsi" w:cstheme="minorHAnsi"/>
        </w:rPr>
        <w:t>{The Vice-Chair shall assist the Chair in the functions of the role, and shall act on his/her behalf at meetings in the absence of the Chair.}</w:t>
      </w:r>
    </w:p>
    <w:p w:rsidR="00887926" w:rsidRDefault="00887926" w:rsidP="00385957">
      <w:pPr>
        <w:pStyle w:val="Heading3"/>
        <w:spacing w:before="0"/>
        <w:jc w:val="center"/>
        <w:rPr>
          <w:rFonts w:asciiTheme="minorHAnsi" w:hAnsiTheme="minorHAnsi" w:cstheme="minorHAnsi"/>
          <w:color w:val="auto"/>
        </w:rPr>
      </w:pPr>
      <w:bookmarkStart w:id="20" w:name="_Toc405914432"/>
    </w:p>
    <w:p w:rsidR="004F222A" w:rsidRDefault="004F222A" w:rsidP="00385957">
      <w:pPr>
        <w:pStyle w:val="Heading3"/>
        <w:spacing w:before="0"/>
        <w:jc w:val="center"/>
        <w:rPr>
          <w:rFonts w:asciiTheme="minorHAnsi" w:hAnsiTheme="minorHAnsi" w:cstheme="minorHAnsi"/>
          <w:color w:val="auto"/>
        </w:rPr>
      </w:pPr>
      <w:r>
        <w:rPr>
          <w:rFonts w:asciiTheme="minorHAnsi" w:hAnsiTheme="minorHAnsi" w:cstheme="minorHAnsi"/>
          <w:color w:val="auto"/>
        </w:rPr>
        <w:t>Rule 21</w:t>
      </w:r>
    </w:p>
    <w:p w:rsidR="004F222A" w:rsidRDefault="004F222A" w:rsidP="004F222A">
      <w:pPr>
        <w:jc w:val="center"/>
        <w:rPr>
          <w:rFonts w:asciiTheme="minorHAnsi" w:hAnsiTheme="minorHAnsi"/>
          <w:sz w:val="22"/>
          <w:szCs w:val="22"/>
          <w:lang w:val="en-US" w:eastAsia="en-US"/>
        </w:rPr>
      </w:pPr>
    </w:p>
    <w:p w:rsidR="004F222A" w:rsidRPr="00D04467" w:rsidRDefault="004F222A" w:rsidP="004F222A">
      <w:pPr>
        <w:jc w:val="center"/>
        <w:rPr>
          <w:rFonts w:asciiTheme="minorHAnsi" w:hAnsiTheme="minorHAnsi"/>
          <w:b/>
          <w:sz w:val="22"/>
          <w:szCs w:val="22"/>
          <w:lang w:val="en-US" w:eastAsia="en-US"/>
        </w:rPr>
      </w:pPr>
      <w:r w:rsidRPr="00D04467">
        <w:rPr>
          <w:rFonts w:asciiTheme="minorHAnsi" w:hAnsiTheme="minorHAnsi"/>
          <w:b/>
          <w:sz w:val="22"/>
          <w:szCs w:val="22"/>
          <w:lang w:val="en-US" w:eastAsia="en-US"/>
        </w:rPr>
        <w:t>Executive Team of the Standing Committee</w:t>
      </w:r>
    </w:p>
    <w:p w:rsidR="004F222A" w:rsidRPr="003C28AE" w:rsidRDefault="004F222A" w:rsidP="004F222A">
      <w:pPr>
        <w:rPr>
          <w:rFonts w:asciiTheme="minorHAnsi" w:hAnsiTheme="minorHAnsi"/>
          <w:sz w:val="22"/>
          <w:szCs w:val="22"/>
          <w:lang w:val="en-US" w:eastAsia="en-US"/>
        </w:rPr>
      </w:pPr>
      <w:r w:rsidRPr="003C28AE">
        <w:rPr>
          <w:rFonts w:asciiTheme="minorHAnsi" w:hAnsiTheme="minorHAnsi"/>
          <w:sz w:val="22"/>
          <w:szCs w:val="22"/>
          <w:lang w:val="en-US" w:eastAsia="en-US"/>
        </w:rPr>
        <w:t xml:space="preserve"> </w:t>
      </w:r>
    </w:p>
    <w:p w:rsidR="004F222A" w:rsidRPr="00A43B93" w:rsidRDefault="004F222A" w:rsidP="004F222A">
      <w:pPr>
        <w:pStyle w:val="ListParagraph"/>
        <w:numPr>
          <w:ilvl w:val="1"/>
          <w:numId w:val="33"/>
        </w:numPr>
        <w:ind w:left="426" w:hanging="426"/>
        <w:jc w:val="left"/>
        <w:rPr>
          <w:rFonts w:asciiTheme="minorHAnsi" w:hAnsiTheme="minorHAnsi" w:cstheme="minorHAnsi"/>
        </w:rPr>
      </w:pPr>
      <w:r w:rsidRPr="00A43B93">
        <w:rPr>
          <w:rFonts w:asciiTheme="minorHAnsi" w:hAnsiTheme="minorHAnsi" w:cstheme="minorHAnsi"/>
        </w:rPr>
        <w:t xml:space="preserve">The Executive Team of the Standing Committee shall consist of the Chair, Vice Chair of the Standing Committee and Chair of the Subgroup on Finance to support and advice the Secretary General on matters arising between the meetings of the Standing Committee. </w:t>
      </w:r>
    </w:p>
    <w:p w:rsidR="004F222A" w:rsidRDefault="004F222A" w:rsidP="004F222A">
      <w:pPr>
        <w:rPr>
          <w:rFonts w:asciiTheme="minorHAnsi" w:hAnsiTheme="minorHAnsi" w:cstheme="minorHAnsi"/>
        </w:rPr>
      </w:pPr>
    </w:p>
    <w:p w:rsidR="004F222A" w:rsidRPr="00A43B93" w:rsidRDefault="004F222A" w:rsidP="004F222A">
      <w:pPr>
        <w:pStyle w:val="ListParagraph"/>
        <w:numPr>
          <w:ilvl w:val="1"/>
          <w:numId w:val="33"/>
        </w:numPr>
        <w:ind w:left="426" w:hanging="426"/>
        <w:jc w:val="left"/>
        <w:rPr>
          <w:rFonts w:asciiTheme="minorHAnsi" w:hAnsiTheme="minorHAnsi"/>
          <w:lang w:val="en-US"/>
        </w:rPr>
      </w:pPr>
      <w:r w:rsidRPr="00A43B93">
        <w:rPr>
          <w:rFonts w:asciiTheme="minorHAnsi" w:hAnsiTheme="minorHAnsi"/>
          <w:lang w:val="en-US"/>
        </w:rPr>
        <w:t xml:space="preserve">The Executive Team will be able to make decisions on all urgent intersessional issues and be accessible to any forms of communication especially through electronic means. </w:t>
      </w:r>
    </w:p>
    <w:p w:rsidR="004F222A" w:rsidRDefault="004F222A" w:rsidP="004F222A">
      <w:pPr>
        <w:rPr>
          <w:rFonts w:asciiTheme="minorHAnsi" w:hAnsiTheme="minorHAnsi"/>
          <w:sz w:val="22"/>
          <w:szCs w:val="22"/>
          <w:lang w:val="en-US" w:eastAsia="en-US"/>
        </w:rPr>
      </w:pPr>
    </w:p>
    <w:p w:rsidR="004F222A" w:rsidRPr="00D04467" w:rsidRDefault="004F222A" w:rsidP="00385957">
      <w:pPr>
        <w:pStyle w:val="Heading3"/>
        <w:spacing w:before="0"/>
        <w:jc w:val="center"/>
        <w:rPr>
          <w:rFonts w:asciiTheme="minorHAnsi" w:hAnsiTheme="minorHAnsi" w:cstheme="minorHAnsi"/>
          <w:color w:val="auto"/>
        </w:rPr>
      </w:pPr>
      <w:r w:rsidRPr="0004785E">
        <w:rPr>
          <w:rFonts w:asciiTheme="minorHAnsi" w:hAnsiTheme="minorHAnsi" w:cstheme="minorHAnsi"/>
          <w:color w:val="auto"/>
        </w:rPr>
        <w:t xml:space="preserve">Rule </w:t>
      </w:r>
      <w:bookmarkEnd w:id="20"/>
      <w:r w:rsidRPr="0004785E">
        <w:rPr>
          <w:rFonts w:asciiTheme="minorHAnsi" w:hAnsiTheme="minorHAnsi" w:cstheme="minorHAnsi"/>
          <w:color w:val="auto"/>
        </w:rPr>
        <w:t>2</w:t>
      </w:r>
      <w:r>
        <w:rPr>
          <w:rFonts w:asciiTheme="minorHAnsi" w:hAnsiTheme="minorHAnsi" w:cstheme="minorHAnsi"/>
          <w:color w:val="auto"/>
        </w:rPr>
        <w:t>2</w:t>
      </w:r>
      <w:r w:rsidRPr="0004785E">
        <w:rPr>
          <w:rFonts w:asciiTheme="minorHAnsi" w:hAnsiTheme="minorHAnsi" w:cstheme="minorHAnsi"/>
          <w:color w:val="auto"/>
        </w:rPr>
        <w:t xml:space="preserve"> </w:t>
      </w:r>
      <w:r w:rsidRPr="0004785E">
        <w:rPr>
          <w:rFonts w:asciiTheme="minorHAnsi" w:hAnsiTheme="minorHAnsi" w:cstheme="minorHAnsi"/>
          <w:color w:val="00B050"/>
        </w:rPr>
        <w:t xml:space="preserve"> </w:t>
      </w:r>
      <w:r w:rsidRPr="00D04467">
        <w:rPr>
          <w:rFonts w:asciiTheme="minorHAnsi" w:hAnsiTheme="minorHAnsi" w:cstheme="minorHAnsi"/>
          <w:color w:val="auto"/>
        </w:rPr>
        <w:t>{Rapporteur of the Meeting}</w:t>
      </w:r>
    </w:p>
    <w:p w:rsidR="004F222A" w:rsidRPr="00D04467" w:rsidRDefault="004F222A" w:rsidP="004F222A">
      <w:pPr>
        <w:rPr>
          <w:rFonts w:asciiTheme="minorHAnsi" w:hAnsiTheme="minorHAnsi" w:cstheme="minorHAnsi"/>
          <w:sz w:val="22"/>
          <w:szCs w:val="22"/>
        </w:rPr>
      </w:pPr>
    </w:p>
    <w:p w:rsidR="004F222A" w:rsidRPr="00D04467" w:rsidRDefault="004F222A" w:rsidP="004F222A">
      <w:pPr>
        <w:rPr>
          <w:rFonts w:asciiTheme="minorHAnsi" w:hAnsiTheme="minorHAnsi" w:cstheme="minorHAnsi"/>
          <w:sz w:val="22"/>
          <w:szCs w:val="22"/>
        </w:rPr>
      </w:pPr>
      <w:r w:rsidRPr="00D04467">
        <w:rPr>
          <w:rFonts w:asciiTheme="minorHAnsi" w:hAnsiTheme="minorHAnsi" w:cstheme="minorHAnsi"/>
          <w:sz w:val="22"/>
          <w:szCs w:val="22"/>
        </w:rPr>
        <w:t>{The Ramsar Secretariat shall service and act as secretary for meetings of the Committee. However, in the event of a closed session, the meeting shall provide for its own rapporteur, if needed.}</w:t>
      </w:r>
    </w:p>
    <w:p w:rsidR="004F222A" w:rsidRPr="0004785E" w:rsidRDefault="004F222A" w:rsidP="004F222A">
      <w:pPr>
        <w:rPr>
          <w:rFonts w:asciiTheme="minorHAnsi" w:hAnsiTheme="minorHAnsi" w:cstheme="minorHAnsi"/>
          <w:sz w:val="22"/>
          <w:szCs w:val="22"/>
        </w:rPr>
      </w:pPr>
    </w:p>
    <w:p w:rsidR="004F222A" w:rsidRPr="0004785E" w:rsidRDefault="004F222A" w:rsidP="00385957">
      <w:pPr>
        <w:pStyle w:val="Heading2"/>
        <w:spacing w:before="0"/>
        <w:jc w:val="center"/>
        <w:rPr>
          <w:rFonts w:asciiTheme="minorHAnsi" w:hAnsiTheme="minorHAnsi" w:cstheme="minorHAnsi"/>
          <w:color w:val="auto"/>
          <w:sz w:val="22"/>
          <w:szCs w:val="22"/>
        </w:rPr>
      </w:pPr>
      <w:r w:rsidRPr="0004785E">
        <w:rPr>
          <w:rFonts w:asciiTheme="minorHAnsi" w:hAnsiTheme="minorHAnsi" w:cstheme="minorHAnsi"/>
          <w:color w:val="auto"/>
          <w:sz w:val="22"/>
          <w:szCs w:val="22"/>
        </w:rPr>
        <w:t>MEETINGS</w:t>
      </w:r>
    </w:p>
    <w:p w:rsidR="00887926" w:rsidRDefault="00887926" w:rsidP="00385957">
      <w:pPr>
        <w:pStyle w:val="Heading3"/>
        <w:spacing w:before="0"/>
        <w:jc w:val="center"/>
        <w:rPr>
          <w:rFonts w:asciiTheme="minorHAnsi" w:hAnsiTheme="minorHAnsi" w:cstheme="minorHAnsi"/>
          <w:color w:val="auto"/>
        </w:rPr>
      </w:pPr>
      <w:bookmarkStart w:id="21" w:name="_Toc405914434"/>
    </w:p>
    <w:p w:rsidR="004F222A" w:rsidRPr="00D04467" w:rsidRDefault="004F222A" w:rsidP="00385957">
      <w:pPr>
        <w:pStyle w:val="Heading3"/>
        <w:spacing w:before="0"/>
        <w:jc w:val="center"/>
        <w:rPr>
          <w:rFonts w:asciiTheme="minorHAnsi" w:hAnsiTheme="minorHAnsi" w:cstheme="minorHAnsi"/>
          <w:color w:val="auto"/>
        </w:rPr>
      </w:pPr>
      <w:r w:rsidRPr="0004785E">
        <w:rPr>
          <w:rFonts w:asciiTheme="minorHAnsi" w:hAnsiTheme="minorHAnsi" w:cstheme="minorHAnsi"/>
          <w:color w:val="auto"/>
        </w:rPr>
        <w:t xml:space="preserve">Rule </w:t>
      </w:r>
      <w:bookmarkEnd w:id="21"/>
      <w:r w:rsidRPr="0004785E">
        <w:rPr>
          <w:rFonts w:asciiTheme="minorHAnsi" w:hAnsiTheme="minorHAnsi" w:cstheme="minorHAnsi"/>
          <w:color w:val="auto"/>
        </w:rPr>
        <w:t>2</w:t>
      </w:r>
      <w:r>
        <w:rPr>
          <w:rFonts w:asciiTheme="minorHAnsi" w:hAnsiTheme="minorHAnsi" w:cstheme="minorHAnsi"/>
          <w:color w:val="auto"/>
        </w:rPr>
        <w:t>3</w:t>
      </w:r>
      <w:r w:rsidRPr="0004785E">
        <w:rPr>
          <w:rFonts w:asciiTheme="minorHAnsi" w:hAnsiTheme="minorHAnsi" w:cstheme="minorHAnsi"/>
          <w:color w:val="auto"/>
        </w:rPr>
        <w:t xml:space="preserve">  </w:t>
      </w:r>
      <w:r w:rsidRPr="00D04467">
        <w:rPr>
          <w:rFonts w:asciiTheme="minorHAnsi" w:hAnsiTheme="minorHAnsi" w:cstheme="minorHAnsi"/>
          <w:color w:val="auto"/>
        </w:rPr>
        <w:t>{Annual Meeting}</w:t>
      </w:r>
    </w:p>
    <w:p w:rsidR="004F222A" w:rsidRPr="00D04467" w:rsidRDefault="004F222A" w:rsidP="004F222A">
      <w:pPr>
        <w:rPr>
          <w:rFonts w:asciiTheme="minorHAnsi" w:hAnsiTheme="minorHAnsi" w:cstheme="minorHAnsi"/>
          <w:sz w:val="22"/>
          <w:szCs w:val="22"/>
        </w:rPr>
      </w:pPr>
    </w:p>
    <w:p w:rsidR="004F222A" w:rsidRPr="00D816DC" w:rsidRDefault="004F222A" w:rsidP="00887926">
      <w:pPr>
        <w:pStyle w:val="ListParagraph"/>
        <w:numPr>
          <w:ilvl w:val="0"/>
          <w:numId w:val="42"/>
        </w:numPr>
        <w:ind w:left="426" w:hanging="426"/>
        <w:jc w:val="left"/>
        <w:rPr>
          <w:rFonts w:asciiTheme="minorHAnsi" w:hAnsiTheme="minorHAnsi" w:cstheme="minorHAnsi"/>
        </w:rPr>
      </w:pPr>
      <w:r w:rsidRPr="00D816DC">
        <w:rPr>
          <w:rFonts w:asciiTheme="minorHAnsi" w:hAnsiTheme="minorHAnsi" w:cstheme="minorHAnsi"/>
        </w:rPr>
        <w:t>The Committee should at a minimum meet on an annual basis, normally at the Seat of the Convention Secretariat,  according to the indicative schedule provided by the Conference of the Parties</w:t>
      </w:r>
      <w:r w:rsidRPr="00D816DC">
        <w:rPr>
          <w:rStyle w:val="FootnoteReference"/>
          <w:rFonts w:asciiTheme="minorHAnsi" w:hAnsiTheme="minorHAnsi" w:cstheme="minorHAnsi"/>
        </w:rPr>
        <w:t>.</w:t>
      </w:r>
      <w:r w:rsidRPr="00D816DC">
        <w:rPr>
          <w:rStyle w:val="FootnoteReference"/>
          <w:rFonts w:asciiTheme="minorHAnsi" w:hAnsiTheme="minorHAnsi" w:cstheme="minorHAnsi"/>
        </w:rPr>
        <w:footnoteReference w:id="21"/>
      </w:r>
    </w:p>
    <w:p w:rsidR="004F222A" w:rsidRPr="00D816DC" w:rsidRDefault="004F222A" w:rsidP="00887926">
      <w:pPr>
        <w:autoSpaceDE w:val="0"/>
        <w:autoSpaceDN w:val="0"/>
        <w:adjustRightInd w:val="0"/>
        <w:ind w:left="426" w:hanging="426"/>
        <w:rPr>
          <w:rFonts w:asciiTheme="minorHAnsi" w:eastAsiaTheme="minorHAnsi" w:hAnsiTheme="minorHAnsi" w:cstheme="minorHAnsi"/>
          <w:color w:val="000000"/>
          <w:sz w:val="22"/>
          <w:szCs w:val="22"/>
        </w:rPr>
      </w:pPr>
    </w:p>
    <w:p w:rsidR="004F222A" w:rsidRPr="00D04467" w:rsidRDefault="004F222A" w:rsidP="00887926">
      <w:pPr>
        <w:pStyle w:val="ListParagraph"/>
        <w:numPr>
          <w:ilvl w:val="0"/>
          <w:numId w:val="42"/>
        </w:numPr>
        <w:autoSpaceDE w:val="0"/>
        <w:autoSpaceDN w:val="0"/>
        <w:adjustRightInd w:val="0"/>
        <w:ind w:left="426" w:hanging="426"/>
        <w:jc w:val="left"/>
        <w:rPr>
          <w:rFonts w:asciiTheme="minorHAnsi" w:eastAsiaTheme="minorHAnsi" w:hAnsiTheme="minorHAnsi" w:cstheme="minorHAnsi"/>
        </w:rPr>
      </w:pPr>
      <w:r w:rsidRPr="00D04467">
        <w:rPr>
          <w:rFonts w:asciiTheme="minorHAnsi" w:eastAsiaTheme="minorHAnsi" w:hAnsiTheme="minorHAnsi" w:cstheme="minorHAnsi"/>
        </w:rPr>
        <w:t>{Sessions of the Standing Committee shall be held in public unless decided otherwise.}</w:t>
      </w:r>
    </w:p>
    <w:p w:rsidR="004F222A" w:rsidRPr="00D04467" w:rsidRDefault="004F222A" w:rsidP="00887926">
      <w:pPr>
        <w:autoSpaceDE w:val="0"/>
        <w:autoSpaceDN w:val="0"/>
        <w:adjustRightInd w:val="0"/>
        <w:ind w:left="426" w:hanging="426"/>
        <w:rPr>
          <w:rFonts w:asciiTheme="minorHAnsi" w:eastAsiaTheme="minorHAnsi" w:hAnsiTheme="minorHAnsi" w:cstheme="minorHAnsi"/>
          <w:sz w:val="22"/>
          <w:szCs w:val="22"/>
          <w:lang w:eastAsia="en-US"/>
        </w:rPr>
      </w:pPr>
    </w:p>
    <w:p w:rsidR="004F222A" w:rsidRPr="00D04467" w:rsidRDefault="004F222A" w:rsidP="00887926">
      <w:pPr>
        <w:pStyle w:val="ListParagraph"/>
        <w:numPr>
          <w:ilvl w:val="0"/>
          <w:numId w:val="42"/>
        </w:numPr>
        <w:ind w:left="426" w:hanging="426"/>
        <w:jc w:val="left"/>
        <w:rPr>
          <w:rFonts w:asciiTheme="minorHAnsi" w:hAnsiTheme="minorHAnsi" w:cstheme="minorHAnsi"/>
        </w:rPr>
      </w:pPr>
      <w:r w:rsidRPr="00D04467">
        <w:rPr>
          <w:rFonts w:asciiTheme="minorHAnsi" w:hAnsiTheme="minorHAnsi" w:cstheme="minorHAnsi"/>
        </w:rPr>
        <w:t>{At the request of the Chair, or of any member, the Committee shall decide by a vote whether the discussion of any particular subject shall be held in closed session. Any such vote shall be decided by a simple majority. [Parties represented at the meeting by observers shall be entitled to be represented at closed sessions].}</w:t>
      </w:r>
    </w:p>
    <w:p w:rsidR="004F222A" w:rsidRPr="00D816DC" w:rsidRDefault="004F222A" w:rsidP="0088792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4F222A" w:rsidRPr="00D816DC" w:rsidRDefault="004F222A" w:rsidP="00887926">
      <w:pPr>
        <w:pStyle w:val="ListParagraph"/>
        <w:numPr>
          <w:ilvl w:val="0"/>
          <w:numId w:val="42"/>
        </w:numPr>
        <w:autoSpaceDE w:val="0"/>
        <w:autoSpaceDN w:val="0"/>
        <w:adjustRightInd w:val="0"/>
        <w:ind w:left="426" w:hanging="426"/>
        <w:jc w:val="left"/>
        <w:rPr>
          <w:rFonts w:asciiTheme="minorHAnsi" w:eastAsiaTheme="minorHAnsi" w:hAnsiTheme="minorHAnsi" w:cstheme="minorHAnsi"/>
          <w:color w:val="000000"/>
        </w:rPr>
      </w:pPr>
      <w:r w:rsidRPr="00D816DC">
        <w:rPr>
          <w:rFonts w:asciiTheme="minorHAnsi" w:eastAsiaTheme="minorHAnsi" w:hAnsiTheme="minorHAnsi" w:cstheme="minorHAnsi"/>
          <w:color w:val="000000"/>
        </w:rPr>
        <w:t xml:space="preserve">Delegations shall be seated in accordance with the alphabetical order of the English language names of the Parties. </w:t>
      </w:r>
    </w:p>
    <w:p w:rsidR="004F222A" w:rsidRPr="00D816DC" w:rsidRDefault="004F222A" w:rsidP="00887926">
      <w:pPr>
        <w:pStyle w:val="ListParagraph"/>
        <w:autoSpaceDE w:val="0"/>
        <w:autoSpaceDN w:val="0"/>
        <w:adjustRightInd w:val="0"/>
        <w:ind w:left="426" w:hanging="426"/>
        <w:jc w:val="left"/>
        <w:rPr>
          <w:rFonts w:asciiTheme="minorHAnsi" w:eastAsiaTheme="minorHAnsi" w:hAnsiTheme="minorHAnsi" w:cstheme="minorHAnsi"/>
          <w:color w:val="000000"/>
        </w:rPr>
      </w:pPr>
    </w:p>
    <w:p w:rsidR="004F222A" w:rsidRPr="00D816DC" w:rsidRDefault="004F222A" w:rsidP="00887926">
      <w:pPr>
        <w:pStyle w:val="ListParagraph"/>
        <w:numPr>
          <w:ilvl w:val="0"/>
          <w:numId w:val="42"/>
        </w:numPr>
        <w:ind w:left="426" w:hanging="426"/>
        <w:jc w:val="left"/>
        <w:rPr>
          <w:rFonts w:asciiTheme="minorHAnsi" w:hAnsiTheme="minorHAnsi" w:cstheme="minorHAnsi"/>
        </w:rPr>
      </w:pPr>
      <w:r w:rsidRPr="00D816DC">
        <w:rPr>
          <w:rFonts w:asciiTheme="minorHAnsi" w:hAnsiTheme="minorHAnsi" w:cstheme="minorHAnsi"/>
        </w:rPr>
        <w:t xml:space="preserve">A further meeting of the Subgroups on COP and Finance may be envisaged during the year before COP, if required and if sufficient funds are available, in order to ensure the timely and efficient preparation of the COP. </w:t>
      </w:r>
    </w:p>
    <w:p w:rsidR="004F222A" w:rsidRPr="00D816DC" w:rsidRDefault="004F222A" w:rsidP="00887926">
      <w:pPr>
        <w:pStyle w:val="ListParagraph"/>
        <w:ind w:left="426" w:hanging="426"/>
        <w:jc w:val="left"/>
        <w:rPr>
          <w:rFonts w:asciiTheme="minorHAnsi" w:hAnsiTheme="minorHAnsi" w:cstheme="minorHAnsi"/>
        </w:rPr>
      </w:pPr>
    </w:p>
    <w:p w:rsidR="004F222A" w:rsidRPr="00D816DC" w:rsidRDefault="004F222A" w:rsidP="00887926">
      <w:pPr>
        <w:pStyle w:val="ListParagraph"/>
        <w:numPr>
          <w:ilvl w:val="0"/>
          <w:numId w:val="42"/>
        </w:numPr>
        <w:ind w:left="426" w:hanging="426"/>
        <w:jc w:val="left"/>
        <w:rPr>
          <w:rFonts w:asciiTheme="minorHAnsi" w:hAnsiTheme="minorHAnsi" w:cstheme="minorHAnsi"/>
        </w:rPr>
      </w:pPr>
      <w:r w:rsidRPr="00D816DC">
        <w:rPr>
          <w:rFonts w:asciiTheme="minorHAnsi" w:hAnsiTheme="minorHAnsi" w:cstheme="minorHAnsi"/>
        </w:rPr>
        <w:t>The costs of participation of Committee members eligible for sponsorship will be borne by the Convention.</w:t>
      </w:r>
      <w:r w:rsidRPr="00D816DC">
        <w:rPr>
          <w:rStyle w:val="FootnoteReference"/>
          <w:rFonts w:asciiTheme="minorHAnsi" w:hAnsiTheme="minorHAnsi" w:cstheme="minorHAnsi"/>
        </w:rPr>
        <w:footnoteReference w:id="22"/>
      </w:r>
    </w:p>
    <w:p w:rsidR="004F222A" w:rsidRDefault="004F222A" w:rsidP="00887926">
      <w:pPr>
        <w:pStyle w:val="Heading3"/>
        <w:spacing w:before="0"/>
        <w:ind w:left="426" w:hanging="426"/>
        <w:jc w:val="left"/>
        <w:rPr>
          <w:rFonts w:asciiTheme="minorHAnsi" w:hAnsiTheme="minorHAnsi" w:cstheme="minorHAnsi"/>
          <w:color w:val="auto"/>
        </w:rPr>
      </w:pPr>
      <w:bookmarkStart w:id="22" w:name="_Toc405914435"/>
    </w:p>
    <w:p w:rsidR="004F222A" w:rsidRPr="00A43B93" w:rsidRDefault="004F222A" w:rsidP="00887926">
      <w:pPr>
        <w:pStyle w:val="ListParagraph"/>
        <w:numPr>
          <w:ilvl w:val="0"/>
          <w:numId w:val="42"/>
        </w:numPr>
        <w:autoSpaceDE w:val="0"/>
        <w:autoSpaceDN w:val="0"/>
        <w:adjustRightInd w:val="0"/>
        <w:ind w:left="426" w:hanging="426"/>
        <w:jc w:val="left"/>
        <w:rPr>
          <w:rFonts w:asciiTheme="minorHAnsi" w:eastAsiaTheme="minorHAnsi" w:hAnsiTheme="minorHAnsi" w:cs="Garamond"/>
          <w:color w:val="000000"/>
        </w:rPr>
      </w:pPr>
      <w:r w:rsidRPr="00A43B93">
        <w:rPr>
          <w:rFonts w:asciiTheme="minorHAnsi" w:eastAsiaTheme="minorHAnsi" w:hAnsiTheme="minorHAnsi" w:cs="Garamond"/>
          <w:color w:val="000000"/>
        </w:rPr>
        <w:t xml:space="preserve">Extraordinary meetings of the Standing Committee shall be convened at such times as may be deemed necessary by the Standing Committee, or at the written request of any Party communicated to the Standing Committee via the Secretariat, and provided that, within six months of such communication, the request is supported by at least one third of the Parties in a ballot organized by the Secretariat. </w:t>
      </w:r>
    </w:p>
    <w:p w:rsidR="004F222A" w:rsidRPr="00CA5138" w:rsidRDefault="004F222A" w:rsidP="00887926">
      <w:pPr>
        <w:autoSpaceDE w:val="0"/>
        <w:autoSpaceDN w:val="0"/>
        <w:adjustRightInd w:val="0"/>
        <w:ind w:left="426" w:hanging="426"/>
        <w:rPr>
          <w:rFonts w:asciiTheme="minorHAnsi" w:eastAsiaTheme="minorHAnsi" w:hAnsiTheme="minorHAnsi" w:cs="Garamond"/>
          <w:color w:val="000000"/>
          <w:sz w:val="22"/>
          <w:szCs w:val="22"/>
          <w:lang w:eastAsia="en-US"/>
        </w:rPr>
      </w:pPr>
    </w:p>
    <w:p w:rsidR="004F222A" w:rsidRPr="00A43B93" w:rsidRDefault="004F222A" w:rsidP="00887926">
      <w:pPr>
        <w:pStyle w:val="ListParagraph"/>
        <w:numPr>
          <w:ilvl w:val="0"/>
          <w:numId w:val="42"/>
        </w:numPr>
        <w:autoSpaceDE w:val="0"/>
        <w:autoSpaceDN w:val="0"/>
        <w:adjustRightInd w:val="0"/>
        <w:ind w:left="426" w:hanging="426"/>
        <w:jc w:val="left"/>
        <w:rPr>
          <w:rFonts w:asciiTheme="minorHAnsi" w:eastAsiaTheme="minorHAnsi" w:hAnsiTheme="minorHAnsi" w:cs="Garamond"/>
          <w:color w:val="000000"/>
        </w:rPr>
      </w:pPr>
      <w:r w:rsidRPr="00A43B93">
        <w:rPr>
          <w:rFonts w:asciiTheme="minorHAnsi" w:eastAsiaTheme="minorHAnsi" w:hAnsiTheme="minorHAnsi" w:cs="Garamond"/>
          <w:color w:val="000000"/>
        </w:rPr>
        <w:t xml:space="preserve">In the case of an extraordinary meeting, it shall be convened not more than ninety days after the date at which the request is supported by at least one third of the Parties in accordance with paragraph 7 of this rule. </w:t>
      </w:r>
    </w:p>
    <w:p w:rsidR="004F222A" w:rsidRPr="00EA4A9B" w:rsidRDefault="004F222A" w:rsidP="004F222A">
      <w:pPr>
        <w:autoSpaceDE w:val="0"/>
        <w:autoSpaceDN w:val="0"/>
        <w:adjustRightInd w:val="0"/>
        <w:rPr>
          <w:rFonts w:asciiTheme="minorHAnsi" w:eastAsiaTheme="minorHAnsi" w:hAnsiTheme="minorHAnsi" w:cs="Garamond"/>
          <w:b/>
          <w:bCs/>
          <w:color w:val="000000"/>
          <w:sz w:val="22"/>
          <w:szCs w:val="22"/>
          <w:lang w:eastAsia="en-US"/>
        </w:rPr>
      </w:pPr>
    </w:p>
    <w:p w:rsidR="004F222A" w:rsidRPr="003C28AE" w:rsidRDefault="004F222A" w:rsidP="004F222A">
      <w:pPr>
        <w:rPr>
          <w:lang w:eastAsia="en-US"/>
        </w:rPr>
      </w:pPr>
    </w:p>
    <w:p w:rsidR="004F222A" w:rsidRPr="00D04467" w:rsidRDefault="004F222A" w:rsidP="00385957">
      <w:pPr>
        <w:pStyle w:val="Heading3"/>
        <w:spacing w:before="0"/>
        <w:jc w:val="center"/>
        <w:rPr>
          <w:rFonts w:asciiTheme="minorHAnsi" w:hAnsiTheme="minorHAnsi" w:cstheme="minorHAnsi"/>
          <w:color w:val="auto"/>
        </w:rPr>
      </w:pPr>
      <w:r w:rsidRPr="0004785E">
        <w:rPr>
          <w:rFonts w:asciiTheme="minorHAnsi" w:hAnsiTheme="minorHAnsi" w:cstheme="minorHAnsi"/>
          <w:color w:val="auto"/>
        </w:rPr>
        <w:t xml:space="preserve">Rule </w:t>
      </w:r>
      <w:bookmarkEnd w:id="22"/>
      <w:r w:rsidRPr="0004785E">
        <w:rPr>
          <w:rFonts w:asciiTheme="minorHAnsi" w:hAnsiTheme="minorHAnsi" w:cstheme="minorHAnsi"/>
          <w:color w:val="auto"/>
        </w:rPr>
        <w:t>2</w:t>
      </w:r>
      <w:r>
        <w:rPr>
          <w:rFonts w:asciiTheme="minorHAnsi" w:hAnsiTheme="minorHAnsi" w:cstheme="minorHAnsi"/>
          <w:color w:val="auto"/>
        </w:rPr>
        <w:t>4</w:t>
      </w:r>
      <w:r w:rsidRPr="0004785E">
        <w:rPr>
          <w:rFonts w:asciiTheme="minorHAnsi" w:hAnsiTheme="minorHAnsi" w:cstheme="minorHAnsi"/>
          <w:color w:val="auto"/>
        </w:rPr>
        <w:t xml:space="preserve">  </w:t>
      </w:r>
      <w:bookmarkStart w:id="23" w:name="_Toc405914436"/>
      <w:r w:rsidRPr="00D04467">
        <w:rPr>
          <w:rFonts w:asciiTheme="minorHAnsi" w:hAnsiTheme="minorHAnsi" w:cstheme="minorHAnsi"/>
          <w:color w:val="auto"/>
        </w:rPr>
        <w:t>{Notice of the Meeting</w:t>
      </w:r>
      <w:bookmarkEnd w:id="23"/>
      <w:r w:rsidRPr="00D04467">
        <w:rPr>
          <w:rFonts w:asciiTheme="minorHAnsi" w:hAnsiTheme="minorHAnsi" w:cstheme="minorHAnsi"/>
          <w:color w:val="auto"/>
        </w:rPr>
        <w:t>}</w:t>
      </w:r>
    </w:p>
    <w:p w:rsidR="004F222A" w:rsidRPr="00D04467" w:rsidRDefault="004F222A" w:rsidP="004F222A">
      <w:pPr>
        <w:rPr>
          <w:rFonts w:asciiTheme="minorHAnsi" w:hAnsiTheme="minorHAnsi" w:cstheme="minorHAnsi"/>
          <w:sz w:val="22"/>
          <w:szCs w:val="22"/>
          <w:lang w:val="en-US"/>
        </w:rPr>
      </w:pPr>
    </w:p>
    <w:p w:rsidR="004F222A" w:rsidRPr="00D04467" w:rsidRDefault="004F222A" w:rsidP="00887926">
      <w:pPr>
        <w:rPr>
          <w:rFonts w:asciiTheme="minorHAnsi" w:hAnsiTheme="minorHAnsi" w:cstheme="minorHAnsi"/>
          <w:sz w:val="22"/>
          <w:szCs w:val="22"/>
        </w:rPr>
      </w:pPr>
      <w:r w:rsidRPr="00D04467">
        <w:rPr>
          <w:rFonts w:asciiTheme="minorHAnsi" w:hAnsiTheme="minorHAnsi" w:cstheme="minorHAnsi"/>
          <w:sz w:val="22"/>
          <w:szCs w:val="22"/>
        </w:rPr>
        <w:t>{Notice of the date and agenda of {the meetings} shall normally be given by the Secretariat of the Convention at least 90 days, and in case of emergency meetings at least 14 days, in advance of the meeting.}</w:t>
      </w:r>
    </w:p>
    <w:p w:rsidR="004F222A" w:rsidRPr="00D04467" w:rsidRDefault="004F222A" w:rsidP="004F222A">
      <w:pPr>
        <w:rPr>
          <w:rFonts w:asciiTheme="minorHAnsi" w:hAnsiTheme="minorHAnsi" w:cstheme="minorHAnsi"/>
          <w:sz w:val="22"/>
          <w:szCs w:val="22"/>
        </w:rPr>
      </w:pPr>
    </w:p>
    <w:p w:rsidR="004F222A" w:rsidRPr="00D04467" w:rsidRDefault="004F222A" w:rsidP="00385957">
      <w:pPr>
        <w:pStyle w:val="Heading3"/>
        <w:spacing w:before="0"/>
        <w:jc w:val="center"/>
        <w:rPr>
          <w:rFonts w:asciiTheme="minorHAnsi" w:hAnsiTheme="minorHAnsi" w:cstheme="minorHAnsi"/>
          <w:color w:val="auto"/>
        </w:rPr>
      </w:pPr>
      <w:bookmarkStart w:id="24" w:name="_Toc405914437"/>
      <w:r w:rsidRPr="0004785E">
        <w:rPr>
          <w:rFonts w:asciiTheme="minorHAnsi" w:hAnsiTheme="minorHAnsi" w:cstheme="minorHAnsi"/>
          <w:color w:val="auto"/>
        </w:rPr>
        <w:t>Rule 2</w:t>
      </w:r>
      <w:r>
        <w:rPr>
          <w:rFonts w:asciiTheme="minorHAnsi" w:hAnsiTheme="minorHAnsi" w:cstheme="minorHAnsi"/>
          <w:color w:val="auto"/>
        </w:rPr>
        <w:t>5</w:t>
      </w:r>
      <w:r w:rsidRPr="0004785E">
        <w:rPr>
          <w:rFonts w:asciiTheme="minorHAnsi" w:hAnsiTheme="minorHAnsi" w:cstheme="minorHAnsi"/>
          <w:color w:val="auto"/>
        </w:rPr>
        <w:t xml:space="preserve">  </w:t>
      </w:r>
      <w:r w:rsidRPr="00D04467">
        <w:rPr>
          <w:rFonts w:asciiTheme="minorHAnsi" w:hAnsiTheme="minorHAnsi" w:cstheme="minorHAnsi"/>
          <w:color w:val="auto"/>
        </w:rPr>
        <w:t>{Submission of Documents</w:t>
      </w:r>
      <w:bookmarkEnd w:id="24"/>
      <w:r w:rsidRPr="00D04467">
        <w:rPr>
          <w:rFonts w:asciiTheme="minorHAnsi" w:hAnsiTheme="minorHAnsi" w:cstheme="minorHAnsi"/>
          <w:color w:val="auto"/>
        </w:rPr>
        <w:t>}</w:t>
      </w:r>
    </w:p>
    <w:p w:rsidR="004F222A" w:rsidRPr="0004785E" w:rsidRDefault="004F222A" w:rsidP="004F222A">
      <w:pPr>
        <w:rPr>
          <w:rFonts w:asciiTheme="minorHAnsi" w:hAnsiTheme="minorHAnsi" w:cstheme="minorHAnsi"/>
          <w:sz w:val="22"/>
          <w:szCs w:val="22"/>
        </w:rPr>
      </w:pPr>
    </w:p>
    <w:p w:rsidR="004F222A" w:rsidRPr="00D816DC" w:rsidRDefault="004F222A" w:rsidP="00824464">
      <w:pPr>
        <w:pStyle w:val="ListParagraph"/>
        <w:numPr>
          <w:ilvl w:val="0"/>
          <w:numId w:val="43"/>
        </w:numPr>
        <w:ind w:left="426" w:hanging="426"/>
        <w:jc w:val="left"/>
        <w:rPr>
          <w:rFonts w:asciiTheme="minorHAnsi" w:eastAsiaTheme="minorHAnsi" w:hAnsiTheme="minorHAnsi" w:cstheme="minorHAnsi"/>
          <w:color w:val="000000"/>
        </w:rPr>
      </w:pPr>
      <w:r w:rsidRPr="00D816DC">
        <w:rPr>
          <w:rFonts w:asciiTheme="minorHAnsi" w:eastAsiaTheme="minorHAnsi" w:hAnsiTheme="minorHAnsi" w:cstheme="minorHAnsi"/>
          <w:color w:val="000000"/>
        </w:rPr>
        <w:t>Only Parties, the Standing Committee and the Conference Committee are entitled to submit proposals for consideration by the Standing Committee.</w:t>
      </w:r>
      <w:r w:rsidRPr="00D816DC">
        <w:rPr>
          <w:rStyle w:val="FootnoteReference"/>
          <w:rFonts w:asciiTheme="minorHAnsi" w:eastAsiaTheme="minorHAnsi" w:hAnsiTheme="minorHAnsi" w:cstheme="minorHAnsi"/>
          <w:color w:val="000000"/>
        </w:rPr>
        <w:footnoteReference w:id="23"/>
      </w:r>
    </w:p>
    <w:p w:rsidR="004F222A" w:rsidRPr="00D816DC" w:rsidRDefault="004F222A" w:rsidP="00824464">
      <w:pPr>
        <w:ind w:left="426" w:hanging="426"/>
        <w:rPr>
          <w:rFonts w:asciiTheme="minorHAnsi" w:hAnsiTheme="minorHAnsi" w:cstheme="minorHAnsi"/>
          <w:sz w:val="22"/>
          <w:szCs w:val="22"/>
        </w:rPr>
      </w:pPr>
    </w:p>
    <w:p w:rsidR="004F222A" w:rsidRPr="00D816DC" w:rsidRDefault="004F222A" w:rsidP="00824464">
      <w:pPr>
        <w:pStyle w:val="ListParagraph"/>
        <w:numPr>
          <w:ilvl w:val="0"/>
          <w:numId w:val="43"/>
        </w:numPr>
        <w:ind w:left="426" w:hanging="426"/>
        <w:jc w:val="left"/>
        <w:rPr>
          <w:rFonts w:asciiTheme="minorHAnsi" w:hAnsiTheme="minorHAnsi" w:cstheme="minorHAnsi"/>
        </w:rPr>
      </w:pPr>
      <w:r w:rsidRPr="00D816DC">
        <w:rPr>
          <w:rFonts w:asciiTheme="minorHAnsi" w:hAnsiTheme="minorHAnsi" w:cstheme="minorHAnsi"/>
        </w:rPr>
        <w:t xml:space="preserve">Documents to be considered at a meeting shall normally be provided to the Secretariat at </w:t>
      </w:r>
      <w:r w:rsidRPr="00D04467">
        <w:rPr>
          <w:rFonts w:asciiTheme="minorHAnsi" w:hAnsiTheme="minorHAnsi" w:cstheme="minorHAnsi"/>
        </w:rPr>
        <w:t>least 60 days</w:t>
      </w:r>
      <w:r w:rsidRPr="00D816DC">
        <w:rPr>
          <w:rFonts w:asciiTheme="minorHAnsi" w:hAnsiTheme="minorHAnsi" w:cstheme="minorHAnsi"/>
        </w:rPr>
        <w:t xml:space="preserve"> before the meeting where they are to be discussed</w:t>
      </w:r>
    </w:p>
    <w:p w:rsidR="004F222A" w:rsidRPr="00D816DC" w:rsidRDefault="004F222A" w:rsidP="00824464">
      <w:pPr>
        <w:ind w:left="426" w:hanging="426"/>
        <w:rPr>
          <w:rFonts w:asciiTheme="minorHAnsi" w:hAnsiTheme="minorHAnsi" w:cstheme="minorHAnsi"/>
          <w:sz w:val="22"/>
          <w:szCs w:val="22"/>
        </w:rPr>
      </w:pPr>
    </w:p>
    <w:p w:rsidR="004F222A" w:rsidRPr="00D816DC" w:rsidRDefault="004F222A" w:rsidP="00824464">
      <w:pPr>
        <w:pStyle w:val="ListParagraph"/>
        <w:numPr>
          <w:ilvl w:val="0"/>
          <w:numId w:val="43"/>
        </w:numPr>
        <w:tabs>
          <w:tab w:val="left" w:pos="426"/>
        </w:tabs>
        <w:ind w:left="426" w:hanging="426"/>
        <w:jc w:val="left"/>
        <w:rPr>
          <w:rFonts w:asciiTheme="minorHAnsi" w:hAnsiTheme="minorHAnsi" w:cstheme="minorHAnsi"/>
        </w:rPr>
      </w:pPr>
      <w:r w:rsidRPr="00D816DC">
        <w:rPr>
          <w:rFonts w:asciiTheme="minorHAnsi" w:hAnsiTheme="minorHAnsi" w:cstheme="minorHAnsi"/>
        </w:rPr>
        <w:t>Documents to be considered should not be longer than 10 pages and will be translated to the other two official languages by the Secretariat.</w:t>
      </w:r>
      <w:r w:rsidRPr="0004785E">
        <w:rPr>
          <w:rStyle w:val="FootnoteReference"/>
          <w:rFonts w:asciiTheme="minorHAnsi" w:hAnsiTheme="minorHAnsi" w:cstheme="minorHAnsi"/>
        </w:rPr>
        <w:footnoteReference w:id="24"/>
      </w:r>
      <w:r w:rsidRPr="00D816DC">
        <w:rPr>
          <w:rFonts w:asciiTheme="minorHAnsi" w:hAnsiTheme="minorHAnsi" w:cstheme="minorHAnsi"/>
        </w:rPr>
        <w:t xml:space="preserve"> Translation of any documents over 10 pages to the other official languages will be at the expense of the proposer.</w:t>
      </w:r>
    </w:p>
    <w:p w:rsidR="004F222A" w:rsidRPr="0004785E" w:rsidRDefault="004F222A" w:rsidP="00385957">
      <w:pPr>
        <w:pStyle w:val="Heading3"/>
        <w:spacing w:before="0"/>
        <w:jc w:val="center"/>
        <w:rPr>
          <w:rFonts w:asciiTheme="minorHAnsi" w:hAnsiTheme="minorHAnsi" w:cstheme="minorHAnsi"/>
          <w:color w:val="auto"/>
        </w:rPr>
      </w:pPr>
      <w:bookmarkStart w:id="25" w:name="_Toc405914438"/>
    </w:p>
    <w:p w:rsidR="004F222A" w:rsidRPr="00D04467" w:rsidRDefault="004F222A" w:rsidP="00385957">
      <w:pPr>
        <w:pStyle w:val="Heading3"/>
        <w:spacing w:before="0"/>
        <w:jc w:val="center"/>
        <w:rPr>
          <w:rFonts w:asciiTheme="minorHAnsi" w:hAnsiTheme="minorHAnsi" w:cstheme="minorHAnsi"/>
          <w:color w:val="auto"/>
        </w:rPr>
      </w:pPr>
      <w:r w:rsidRPr="0004785E">
        <w:rPr>
          <w:rFonts w:asciiTheme="minorHAnsi" w:hAnsiTheme="minorHAnsi" w:cstheme="minorHAnsi"/>
          <w:color w:val="auto"/>
        </w:rPr>
        <w:t>Rule 2</w:t>
      </w:r>
      <w:r>
        <w:rPr>
          <w:rFonts w:asciiTheme="minorHAnsi" w:hAnsiTheme="minorHAnsi" w:cstheme="minorHAnsi"/>
          <w:color w:val="auto"/>
        </w:rPr>
        <w:t>6</w:t>
      </w:r>
      <w:r w:rsidRPr="0004785E">
        <w:rPr>
          <w:rFonts w:asciiTheme="minorHAnsi" w:hAnsiTheme="minorHAnsi" w:cstheme="minorHAnsi"/>
          <w:color w:val="auto"/>
        </w:rPr>
        <w:t xml:space="preserve">  </w:t>
      </w:r>
      <w:r w:rsidRPr="00D04467">
        <w:rPr>
          <w:rFonts w:asciiTheme="minorHAnsi" w:hAnsiTheme="minorHAnsi" w:cstheme="minorHAnsi"/>
          <w:color w:val="auto"/>
        </w:rPr>
        <w:t>{Access to Meeting Documents</w:t>
      </w:r>
      <w:bookmarkEnd w:id="25"/>
      <w:r w:rsidRPr="00D04467">
        <w:rPr>
          <w:rFonts w:asciiTheme="minorHAnsi" w:hAnsiTheme="minorHAnsi" w:cstheme="minorHAnsi"/>
          <w:color w:val="auto"/>
        </w:rPr>
        <w:t>}</w:t>
      </w:r>
    </w:p>
    <w:p w:rsidR="004F222A" w:rsidRPr="00D04467" w:rsidRDefault="004F222A" w:rsidP="004F222A">
      <w:pPr>
        <w:rPr>
          <w:rFonts w:asciiTheme="minorHAnsi" w:hAnsiTheme="minorHAnsi" w:cstheme="minorHAnsi"/>
          <w:sz w:val="22"/>
          <w:szCs w:val="22"/>
        </w:rPr>
      </w:pPr>
    </w:p>
    <w:p w:rsidR="004F222A" w:rsidRPr="00D04467" w:rsidRDefault="004F222A" w:rsidP="00824464">
      <w:pPr>
        <w:pStyle w:val="ListParagraph"/>
        <w:numPr>
          <w:ilvl w:val="0"/>
          <w:numId w:val="44"/>
        </w:numPr>
        <w:ind w:left="360"/>
        <w:jc w:val="left"/>
        <w:rPr>
          <w:rFonts w:asciiTheme="minorHAnsi" w:hAnsiTheme="minorHAnsi" w:cstheme="minorHAnsi"/>
        </w:rPr>
      </w:pPr>
      <w:r w:rsidRPr="00D04467">
        <w:rPr>
          <w:rFonts w:asciiTheme="minorHAnsi" w:hAnsiTheme="minorHAnsi" w:cstheme="minorHAnsi"/>
        </w:rPr>
        <w:t>{At least 30 days before each meeting of the Standing Committee, the Secretariat shall:</w:t>
      </w:r>
    </w:p>
    <w:p w:rsidR="004F222A" w:rsidRPr="00D04467" w:rsidRDefault="004F222A" w:rsidP="00824464">
      <w:pPr>
        <w:ind w:left="851" w:hanging="425"/>
        <w:rPr>
          <w:rFonts w:asciiTheme="minorHAnsi" w:hAnsiTheme="minorHAnsi" w:cstheme="minorHAnsi"/>
          <w:sz w:val="22"/>
          <w:szCs w:val="22"/>
        </w:rPr>
      </w:pPr>
      <w:r w:rsidRPr="00D04467">
        <w:rPr>
          <w:rFonts w:asciiTheme="minorHAnsi" w:hAnsiTheme="minorHAnsi" w:cstheme="minorHAnsi"/>
          <w:sz w:val="22"/>
          <w:szCs w:val="22"/>
        </w:rPr>
        <w:t xml:space="preserve"> a) </w:t>
      </w:r>
      <w:r w:rsidR="00824464">
        <w:rPr>
          <w:rFonts w:asciiTheme="minorHAnsi" w:hAnsiTheme="minorHAnsi" w:cstheme="minorHAnsi"/>
          <w:sz w:val="22"/>
          <w:szCs w:val="22"/>
        </w:rPr>
        <w:tab/>
      </w:r>
      <w:r w:rsidRPr="00D04467">
        <w:rPr>
          <w:rFonts w:asciiTheme="minorHAnsi" w:hAnsiTheme="minorHAnsi" w:cstheme="minorHAnsi"/>
          <w:sz w:val="22"/>
          <w:szCs w:val="22"/>
        </w:rPr>
        <w:t xml:space="preserve">[place on its website,] in the official languages of the Convention, all documents submitted by any Party, or submitted by an observer or prepared by the Secretariat at the request of the Chair or the Standing </w:t>
      </w:r>
      <w:r w:rsidR="00D04467" w:rsidRPr="00D04467">
        <w:rPr>
          <w:rFonts w:asciiTheme="minorHAnsi" w:hAnsiTheme="minorHAnsi" w:cstheme="minorHAnsi"/>
          <w:sz w:val="22"/>
          <w:szCs w:val="22"/>
        </w:rPr>
        <w:t>Committee</w:t>
      </w:r>
      <w:r w:rsidRPr="00D04467">
        <w:rPr>
          <w:rFonts w:asciiTheme="minorHAnsi" w:hAnsiTheme="minorHAnsi" w:cstheme="minorHAnsi"/>
          <w:sz w:val="22"/>
          <w:szCs w:val="22"/>
        </w:rPr>
        <w:t>, and</w:t>
      </w:r>
    </w:p>
    <w:p w:rsidR="004F222A" w:rsidRPr="00D04467" w:rsidRDefault="004F222A" w:rsidP="00824464">
      <w:pPr>
        <w:ind w:left="851" w:hanging="425"/>
        <w:rPr>
          <w:rFonts w:asciiTheme="minorHAnsi" w:hAnsiTheme="minorHAnsi" w:cstheme="minorHAnsi"/>
          <w:sz w:val="22"/>
          <w:szCs w:val="22"/>
        </w:rPr>
      </w:pPr>
    </w:p>
    <w:p w:rsidR="004F222A" w:rsidRPr="00D04467" w:rsidRDefault="004F222A" w:rsidP="00824464">
      <w:pPr>
        <w:ind w:left="851" w:hanging="425"/>
        <w:rPr>
          <w:rFonts w:asciiTheme="minorHAnsi" w:hAnsiTheme="minorHAnsi" w:cstheme="minorHAnsi"/>
          <w:sz w:val="22"/>
          <w:szCs w:val="22"/>
        </w:rPr>
      </w:pPr>
      <w:r w:rsidRPr="00D04467">
        <w:rPr>
          <w:rFonts w:asciiTheme="minorHAnsi" w:hAnsiTheme="minorHAnsi" w:cstheme="minorHAnsi"/>
          <w:sz w:val="22"/>
          <w:szCs w:val="22"/>
        </w:rPr>
        <w:t xml:space="preserve"> b) </w:t>
      </w:r>
      <w:r w:rsidR="00824464">
        <w:rPr>
          <w:rFonts w:asciiTheme="minorHAnsi" w:hAnsiTheme="minorHAnsi" w:cstheme="minorHAnsi"/>
          <w:sz w:val="22"/>
          <w:szCs w:val="22"/>
        </w:rPr>
        <w:tab/>
      </w:r>
      <w:r w:rsidRPr="00D04467">
        <w:rPr>
          <w:rFonts w:asciiTheme="minorHAnsi" w:hAnsiTheme="minorHAnsi" w:cstheme="minorHAnsi"/>
          <w:sz w:val="22"/>
          <w:szCs w:val="22"/>
        </w:rPr>
        <w:t>provide and distribute printed copies of documents for the meeting to all members and alternate members of the Committee who request them.}</w:t>
      </w:r>
    </w:p>
    <w:p w:rsidR="004F222A" w:rsidRPr="00D04467" w:rsidRDefault="004F222A" w:rsidP="004F222A">
      <w:pPr>
        <w:ind w:left="360"/>
        <w:rPr>
          <w:rFonts w:asciiTheme="minorHAnsi" w:hAnsiTheme="minorHAnsi" w:cstheme="minorHAnsi"/>
          <w:sz w:val="22"/>
          <w:szCs w:val="22"/>
        </w:rPr>
      </w:pPr>
    </w:p>
    <w:p w:rsidR="004F222A" w:rsidRPr="00D04467" w:rsidRDefault="004F222A" w:rsidP="00824464">
      <w:pPr>
        <w:rPr>
          <w:rFonts w:asciiTheme="minorHAnsi" w:hAnsiTheme="minorHAnsi" w:cstheme="minorHAnsi"/>
          <w:sz w:val="22"/>
          <w:szCs w:val="22"/>
        </w:rPr>
      </w:pPr>
      <w:r w:rsidRPr="00D04467">
        <w:rPr>
          <w:rFonts w:asciiTheme="minorHAnsi" w:hAnsiTheme="minorHAnsi" w:cstheme="minorHAnsi"/>
          <w:sz w:val="22"/>
          <w:szCs w:val="22"/>
        </w:rPr>
        <w:t xml:space="preserve">{When the Secretariat believes that a Party may be directly affected by any discussion of a document to be considered by the Committee, </w:t>
      </w:r>
      <w:r w:rsidRPr="00D04467">
        <w:rPr>
          <w:rFonts w:asciiTheme="minorHAnsi" w:hAnsiTheme="minorHAnsi" w:cstheme="minorHAnsi"/>
          <w:sz w:val="22"/>
          <w:szCs w:val="22"/>
          <w:u w:val="single"/>
        </w:rPr>
        <w:t>it shall alert the Party</w:t>
      </w:r>
      <w:r w:rsidRPr="00D04467">
        <w:rPr>
          <w:rFonts w:asciiTheme="minorHAnsi" w:hAnsiTheme="minorHAnsi" w:cstheme="minorHAnsi"/>
          <w:sz w:val="22"/>
          <w:szCs w:val="22"/>
        </w:rPr>
        <w:t xml:space="preserve"> concerned and inform it where the document may be viewed on the Ramsar website.</w:t>
      </w:r>
      <w:r w:rsidRPr="00D04467">
        <w:rPr>
          <w:rFonts w:asciiTheme="minorHAnsi" w:hAnsiTheme="minorHAnsi" w:cstheme="minorHAnsi"/>
        </w:rPr>
        <w:t xml:space="preserve"> </w:t>
      </w:r>
      <w:bookmarkStart w:id="26" w:name="_Toc405914441"/>
    </w:p>
    <w:p w:rsidR="004F222A" w:rsidRPr="00C26907" w:rsidRDefault="004F222A" w:rsidP="004F222A">
      <w:pPr>
        <w:rPr>
          <w:rFonts w:asciiTheme="minorHAnsi" w:eastAsiaTheme="majorEastAsia" w:hAnsiTheme="minorHAnsi" w:cstheme="minorHAnsi"/>
          <w:b/>
          <w:bCs/>
          <w:color w:val="00B050"/>
          <w:sz w:val="22"/>
          <w:szCs w:val="22"/>
          <w:lang w:val="en-US" w:eastAsia="en-US"/>
        </w:rPr>
      </w:pPr>
    </w:p>
    <w:p w:rsidR="004F222A" w:rsidRPr="00D04467" w:rsidRDefault="004F222A" w:rsidP="004F222A">
      <w:pPr>
        <w:jc w:val="center"/>
        <w:rPr>
          <w:rFonts w:asciiTheme="minorHAnsi" w:eastAsiaTheme="majorEastAsia" w:hAnsiTheme="minorHAnsi" w:cstheme="minorHAnsi"/>
          <w:b/>
          <w:bCs/>
          <w:sz w:val="22"/>
          <w:szCs w:val="22"/>
          <w:lang w:val="en-US" w:eastAsia="en-US"/>
        </w:rPr>
      </w:pPr>
      <w:r w:rsidRPr="00D04467">
        <w:rPr>
          <w:rFonts w:asciiTheme="minorHAnsi" w:eastAsiaTheme="majorEastAsia" w:hAnsiTheme="minorHAnsi" w:cstheme="minorHAnsi"/>
          <w:b/>
          <w:bCs/>
          <w:sz w:val="22"/>
          <w:szCs w:val="22"/>
          <w:lang w:val="en-US" w:eastAsia="en-US"/>
        </w:rPr>
        <w:t>CONDUCT OF BUSINESS</w:t>
      </w:r>
    </w:p>
    <w:p w:rsidR="004F222A" w:rsidRPr="00D04467" w:rsidRDefault="004F222A" w:rsidP="00385957">
      <w:pPr>
        <w:pStyle w:val="Heading3"/>
        <w:spacing w:before="0"/>
        <w:jc w:val="center"/>
        <w:rPr>
          <w:rFonts w:asciiTheme="minorHAnsi" w:hAnsiTheme="minorHAnsi" w:cstheme="minorHAnsi"/>
          <w:color w:val="auto"/>
        </w:rPr>
      </w:pPr>
      <w:r w:rsidRPr="00D04467">
        <w:rPr>
          <w:rFonts w:asciiTheme="minorHAnsi" w:eastAsiaTheme="minorHAnsi" w:hAnsiTheme="minorHAnsi" w:cstheme="minorHAnsi"/>
          <w:bCs w:val="0"/>
          <w:color w:val="auto"/>
        </w:rPr>
        <w:t>Rule 27  {</w:t>
      </w:r>
      <w:r w:rsidRPr="00D04467">
        <w:rPr>
          <w:rFonts w:asciiTheme="minorHAnsi" w:hAnsiTheme="minorHAnsi" w:cstheme="minorHAnsi"/>
          <w:color w:val="auto"/>
        </w:rPr>
        <w:t>Quorum}</w:t>
      </w:r>
    </w:p>
    <w:p w:rsidR="004F222A" w:rsidRPr="00D04467" w:rsidRDefault="004F222A" w:rsidP="004F222A">
      <w:pPr>
        <w:autoSpaceDE w:val="0"/>
        <w:autoSpaceDN w:val="0"/>
        <w:adjustRightInd w:val="0"/>
        <w:jc w:val="center"/>
        <w:rPr>
          <w:rFonts w:asciiTheme="minorHAnsi" w:eastAsiaTheme="minorHAnsi" w:hAnsiTheme="minorHAnsi" w:cstheme="minorHAnsi"/>
          <w:sz w:val="22"/>
          <w:szCs w:val="22"/>
          <w:lang w:eastAsia="en-US"/>
        </w:rPr>
      </w:pPr>
    </w:p>
    <w:p w:rsidR="004F222A" w:rsidRPr="00D04467" w:rsidRDefault="004F222A" w:rsidP="004F222A">
      <w:pPr>
        <w:autoSpaceDE w:val="0"/>
        <w:autoSpaceDN w:val="0"/>
        <w:adjustRightInd w:val="0"/>
        <w:rPr>
          <w:rFonts w:asciiTheme="minorHAnsi" w:hAnsiTheme="minorHAnsi" w:cstheme="minorHAnsi"/>
          <w:sz w:val="22"/>
          <w:szCs w:val="22"/>
        </w:rPr>
      </w:pPr>
      <w:r w:rsidRPr="00D04467">
        <w:rPr>
          <w:rFonts w:asciiTheme="minorHAnsi" w:hAnsiTheme="minorHAnsi" w:cstheme="minorHAnsi"/>
          <w:sz w:val="22"/>
          <w:szCs w:val="22"/>
        </w:rPr>
        <w:t>{A quorum for a meeting shall consist of a majority of Representatives or Alternate Representatives being present and</w:t>
      </w:r>
      <w:r w:rsidRPr="00D04467">
        <w:rPr>
          <w:rFonts w:asciiTheme="minorHAnsi" w:hAnsiTheme="minorHAnsi" w:cstheme="minorHAnsi"/>
          <w:sz w:val="22"/>
          <w:szCs w:val="22"/>
          <w:u w:val="single"/>
        </w:rPr>
        <w:t xml:space="preserve"> v</w:t>
      </w:r>
      <w:r w:rsidRPr="00D04467">
        <w:rPr>
          <w:rFonts w:asciiTheme="minorHAnsi" w:hAnsiTheme="minorHAnsi" w:cstheme="minorHAnsi"/>
          <w:sz w:val="22"/>
          <w:szCs w:val="22"/>
        </w:rPr>
        <w:t>oting, and representing at least five of the regions.  No decision shall be taken at a meeting in the absence of a quorum.}</w:t>
      </w:r>
    </w:p>
    <w:p w:rsidR="004F222A" w:rsidRPr="00D04467" w:rsidRDefault="004F222A" w:rsidP="004F222A">
      <w:pPr>
        <w:autoSpaceDE w:val="0"/>
        <w:autoSpaceDN w:val="0"/>
        <w:adjustRightInd w:val="0"/>
        <w:rPr>
          <w:rFonts w:asciiTheme="minorHAnsi" w:eastAsiaTheme="minorHAnsi" w:hAnsiTheme="minorHAnsi" w:cstheme="minorHAnsi"/>
          <w:b/>
          <w:bCs/>
          <w:sz w:val="22"/>
          <w:szCs w:val="22"/>
          <w:lang w:eastAsia="en-US"/>
        </w:rPr>
      </w:pPr>
    </w:p>
    <w:p w:rsidR="004F222A" w:rsidRPr="00D04467" w:rsidRDefault="004F222A" w:rsidP="004F222A">
      <w:pPr>
        <w:autoSpaceDE w:val="0"/>
        <w:autoSpaceDN w:val="0"/>
        <w:adjustRightInd w:val="0"/>
        <w:jc w:val="center"/>
        <w:rPr>
          <w:rFonts w:asciiTheme="minorHAnsi" w:eastAsiaTheme="minorHAnsi" w:hAnsiTheme="minorHAnsi" w:cstheme="minorHAnsi"/>
          <w:sz w:val="22"/>
          <w:szCs w:val="22"/>
          <w:lang w:eastAsia="en-US"/>
        </w:rPr>
      </w:pPr>
      <w:r w:rsidRPr="0004785E">
        <w:rPr>
          <w:rFonts w:asciiTheme="minorHAnsi" w:eastAsiaTheme="minorHAnsi" w:hAnsiTheme="minorHAnsi" w:cstheme="minorHAnsi"/>
          <w:b/>
          <w:bCs/>
          <w:color w:val="000000"/>
          <w:sz w:val="22"/>
          <w:szCs w:val="22"/>
          <w:lang w:eastAsia="en-US"/>
        </w:rPr>
        <w:t>Rule 2</w:t>
      </w:r>
      <w:r>
        <w:rPr>
          <w:rFonts w:asciiTheme="minorHAnsi" w:eastAsiaTheme="minorHAnsi" w:hAnsiTheme="minorHAnsi" w:cstheme="minorHAnsi"/>
          <w:b/>
          <w:bCs/>
          <w:color w:val="000000"/>
          <w:sz w:val="22"/>
          <w:szCs w:val="22"/>
          <w:lang w:eastAsia="en-US"/>
        </w:rPr>
        <w:t>8</w:t>
      </w:r>
      <w:r w:rsidRPr="0004785E">
        <w:rPr>
          <w:rFonts w:asciiTheme="minorHAnsi" w:eastAsiaTheme="minorHAnsi" w:hAnsiTheme="minorHAnsi" w:cstheme="minorHAnsi"/>
          <w:b/>
          <w:bCs/>
          <w:color w:val="000000"/>
          <w:sz w:val="22"/>
          <w:szCs w:val="22"/>
          <w:lang w:eastAsia="en-US"/>
        </w:rPr>
        <w:t xml:space="preserve">  </w:t>
      </w:r>
      <w:r w:rsidRPr="00D04467">
        <w:rPr>
          <w:rFonts w:asciiTheme="minorHAnsi" w:eastAsiaTheme="minorHAnsi" w:hAnsiTheme="minorHAnsi" w:cstheme="minorHAnsi"/>
          <w:b/>
          <w:bCs/>
          <w:sz w:val="22"/>
          <w:szCs w:val="22"/>
          <w:lang w:eastAsia="en-US"/>
        </w:rPr>
        <w:t>{</w:t>
      </w:r>
      <w:r w:rsidRPr="00D04467">
        <w:rPr>
          <w:rFonts w:asciiTheme="minorHAnsi" w:hAnsiTheme="minorHAnsi" w:cstheme="minorHAnsi"/>
          <w:b/>
          <w:sz w:val="22"/>
          <w:szCs w:val="22"/>
        </w:rPr>
        <w:t>Procedures for speaking}</w:t>
      </w:r>
    </w:p>
    <w:p w:rsidR="004F222A" w:rsidRPr="00D04467" w:rsidRDefault="004F222A" w:rsidP="004F222A">
      <w:pPr>
        <w:autoSpaceDE w:val="0"/>
        <w:autoSpaceDN w:val="0"/>
        <w:adjustRightInd w:val="0"/>
        <w:rPr>
          <w:rFonts w:asciiTheme="minorHAnsi" w:eastAsiaTheme="minorHAnsi" w:hAnsiTheme="minorHAnsi" w:cstheme="minorHAnsi"/>
          <w:sz w:val="22"/>
          <w:szCs w:val="22"/>
          <w:lang w:eastAsia="en-US"/>
        </w:rPr>
      </w:pPr>
    </w:p>
    <w:p w:rsidR="004F222A" w:rsidRPr="00D04467" w:rsidRDefault="004F222A" w:rsidP="00824464">
      <w:pPr>
        <w:pStyle w:val="ListParagraph"/>
        <w:numPr>
          <w:ilvl w:val="0"/>
          <w:numId w:val="45"/>
        </w:numPr>
        <w:autoSpaceDE w:val="0"/>
        <w:autoSpaceDN w:val="0"/>
        <w:adjustRightInd w:val="0"/>
        <w:ind w:left="360"/>
        <w:jc w:val="left"/>
        <w:rPr>
          <w:rFonts w:asciiTheme="minorHAnsi" w:eastAsiaTheme="minorHAnsi" w:hAnsiTheme="minorHAnsi" w:cstheme="minorHAnsi"/>
        </w:rPr>
      </w:pPr>
      <w:r w:rsidRPr="00D04467">
        <w:rPr>
          <w:rFonts w:asciiTheme="minorHAnsi" w:eastAsiaTheme="minorHAnsi" w:hAnsiTheme="minorHAnsi" w:cstheme="minorHAnsi"/>
        </w:rPr>
        <w:t xml:space="preserve">No one may speak at a session of the {Standing Committee} without having previously obtained the permission of the Chair. </w:t>
      </w:r>
    </w:p>
    <w:p w:rsidR="004F222A" w:rsidRPr="00D04467" w:rsidRDefault="004F222A" w:rsidP="00824464">
      <w:pPr>
        <w:autoSpaceDE w:val="0"/>
        <w:autoSpaceDN w:val="0"/>
        <w:adjustRightInd w:val="0"/>
        <w:ind w:left="851" w:hanging="425"/>
        <w:rPr>
          <w:rFonts w:asciiTheme="minorHAnsi" w:eastAsiaTheme="minorHAnsi" w:hAnsiTheme="minorHAnsi" w:cstheme="minorHAnsi"/>
          <w:sz w:val="22"/>
          <w:szCs w:val="22"/>
        </w:rPr>
      </w:pPr>
      <w:r w:rsidRPr="00D04467">
        <w:rPr>
          <w:rFonts w:asciiTheme="minorHAnsi" w:eastAsiaTheme="minorHAnsi" w:hAnsiTheme="minorHAnsi" w:cstheme="minorHAnsi"/>
          <w:sz w:val="22"/>
          <w:szCs w:val="22"/>
        </w:rPr>
        <w:t xml:space="preserve">{(a) </w:t>
      </w:r>
      <w:r w:rsidR="00824464">
        <w:rPr>
          <w:rFonts w:asciiTheme="minorHAnsi" w:eastAsiaTheme="minorHAnsi" w:hAnsiTheme="minorHAnsi" w:cstheme="minorHAnsi"/>
          <w:sz w:val="22"/>
          <w:szCs w:val="22"/>
        </w:rPr>
        <w:tab/>
      </w:r>
      <w:r w:rsidRPr="00D04467">
        <w:rPr>
          <w:rFonts w:asciiTheme="minorHAnsi" w:eastAsiaTheme="minorHAnsi" w:hAnsiTheme="minorHAnsi" w:cstheme="minorHAnsi"/>
          <w:sz w:val="22"/>
          <w:szCs w:val="22"/>
        </w:rPr>
        <w:t>The right to speak shall extend to all participants whose credentials are under consideration or have been accepted, and to observers who have been admitted to the meeting in accordance with these rules, as well as to the Secretariat.}</w:t>
      </w:r>
    </w:p>
    <w:p w:rsidR="004F222A" w:rsidRPr="00D04467" w:rsidRDefault="004F222A" w:rsidP="00824464">
      <w:pPr>
        <w:autoSpaceDE w:val="0"/>
        <w:autoSpaceDN w:val="0"/>
        <w:adjustRightInd w:val="0"/>
        <w:ind w:left="851" w:hanging="425"/>
        <w:rPr>
          <w:rFonts w:asciiTheme="minorHAnsi" w:eastAsiaTheme="minorHAnsi" w:hAnsiTheme="minorHAnsi" w:cstheme="minorHAnsi"/>
          <w:sz w:val="22"/>
          <w:szCs w:val="22"/>
        </w:rPr>
      </w:pPr>
    </w:p>
    <w:p w:rsidR="004F222A" w:rsidRPr="00D04467" w:rsidRDefault="004F222A" w:rsidP="00824464">
      <w:pPr>
        <w:autoSpaceDE w:val="0"/>
        <w:autoSpaceDN w:val="0"/>
        <w:adjustRightInd w:val="0"/>
        <w:ind w:left="851" w:hanging="425"/>
        <w:rPr>
          <w:rFonts w:asciiTheme="minorHAnsi" w:eastAsiaTheme="minorHAnsi" w:hAnsiTheme="minorHAnsi" w:cstheme="minorHAnsi"/>
          <w:sz w:val="22"/>
          <w:szCs w:val="22"/>
        </w:rPr>
      </w:pPr>
      <w:r w:rsidRPr="00D04467">
        <w:rPr>
          <w:rFonts w:asciiTheme="minorHAnsi" w:eastAsiaTheme="minorHAnsi" w:hAnsiTheme="minorHAnsi" w:cstheme="minorHAnsi"/>
          <w:sz w:val="22"/>
          <w:szCs w:val="22"/>
        </w:rPr>
        <w:t xml:space="preserve">{(b) </w:t>
      </w:r>
      <w:r w:rsidR="00824464">
        <w:rPr>
          <w:rFonts w:asciiTheme="minorHAnsi" w:eastAsiaTheme="minorHAnsi" w:hAnsiTheme="minorHAnsi" w:cstheme="minorHAnsi"/>
          <w:sz w:val="22"/>
          <w:szCs w:val="22"/>
        </w:rPr>
        <w:tab/>
      </w:r>
      <w:r w:rsidRPr="00D04467">
        <w:rPr>
          <w:rFonts w:asciiTheme="minorHAnsi" w:eastAsiaTheme="minorHAnsi" w:hAnsiTheme="minorHAnsi" w:cstheme="minorHAnsi"/>
          <w:sz w:val="22"/>
          <w:szCs w:val="22"/>
        </w:rPr>
        <w:t xml:space="preserve">Subject to these rules, the Chair shall call upon speakers in the order in which they signify their desire to speak giving precedence to members of the Standing Committee, and the Secretariat shall maintain a list of speakers for the Chair.} </w:t>
      </w: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rPr>
      </w:pP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(c) </w:t>
      </w:r>
      <w:r w:rsidR="00824464">
        <w:rPr>
          <w:rFonts w:asciiTheme="minorHAnsi" w:eastAsiaTheme="minorHAnsi" w:hAnsiTheme="minorHAnsi" w:cstheme="minorHAnsi"/>
          <w:color w:val="000000"/>
          <w:sz w:val="22"/>
          <w:szCs w:val="22"/>
        </w:rPr>
        <w:tab/>
      </w:r>
      <w:r w:rsidRPr="0004785E">
        <w:rPr>
          <w:rFonts w:asciiTheme="minorHAnsi" w:eastAsiaTheme="minorHAnsi" w:hAnsiTheme="minorHAnsi" w:cstheme="minorHAnsi"/>
          <w:color w:val="000000"/>
          <w:sz w:val="22"/>
          <w:szCs w:val="22"/>
        </w:rPr>
        <w:t xml:space="preserve">The </w:t>
      </w:r>
      <w:r w:rsidRPr="00986835">
        <w:rPr>
          <w:rFonts w:asciiTheme="minorHAnsi" w:eastAsiaTheme="minorHAnsi" w:hAnsiTheme="minorHAnsi" w:cstheme="minorHAnsi"/>
          <w:sz w:val="22"/>
          <w:szCs w:val="22"/>
        </w:rPr>
        <w:t xml:space="preserve">{Chair} </w:t>
      </w:r>
      <w:r w:rsidRPr="0004785E">
        <w:rPr>
          <w:rFonts w:asciiTheme="minorHAnsi" w:eastAsiaTheme="minorHAnsi" w:hAnsiTheme="minorHAnsi" w:cstheme="minorHAnsi"/>
          <w:color w:val="000000"/>
          <w:sz w:val="22"/>
          <w:szCs w:val="22"/>
        </w:rPr>
        <w:t xml:space="preserve">may call a speaker to order if the speaker’s remarks are not relevant to the subject under discussion. </w:t>
      </w:r>
    </w:p>
    <w:p w:rsidR="004F222A" w:rsidRPr="0004785E" w:rsidRDefault="004F222A" w:rsidP="00824464">
      <w:pPr>
        <w:autoSpaceDE w:val="0"/>
        <w:autoSpaceDN w:val="0"/>
        <w:adjustRightInd w:val="0"/>
        <w:rPr>
          <w:rFonts w:asciiTheme="minorHAnsi" w:eastAsiaTheme="minorHAnsi" w:hAnsiTheme="minorHAnsi" w:cstheme="minorHAnsi"/>
          <w:color w:val="000000"/>
          <w:sz w:val="22"/>
          <w:szCs w:val="22"/>
          <w:lang w:eastAsia="en-US"/>
        </w:rPr>
      </w:pPr>
    </w:p>
    <w:p w:rsidR="004F222A" w:rsidRPr="0004785E" w:rsidRDefault="004F222A" w:rsidP="00824464">
      <w:pPr>
        <w:pStyle w:val="ListParagraph"/>
        <w:numPr>
          <w:ilvl w:val="0"/>
          <w:numId w:val="45"/>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w:t>
      </w:r>
      <w:r w:rsidRPr="00986835">
        <w:rPr>
          <w:rFonts w:asciiTheme="minorHAnsi" w:eastAsiaTheme="minorHAnsi" w:hAnsiTheme="minorHAnsi" w:cstheme="minorHAnsi"/>
        </w:rPr>
        <w:t xml:space="preserve">{Standing Committee} </w:t>
      </w:r>
      <w:r w:rsidRPr="0004785E">
        <w:rPr>
          <w:rFonts w:asciiTheme="minorHAnsi" w:eastAsiaTheme="minorHAnsi" w:hAnsiTheme="minorHAnsi" w:cstheme="minorHAnsi"/>
          <w:color w:val="000000"/>
        </w:rPr>
        <w:t xml:space="preserve">may, on a proposal from the </w:t>
      </w:r>
      <w:r w:rsidRPr="00986835">
        <w:rPr>
          <w:rFonts w:asciiTheme="minorHAnsi" w:eastAsiaTheme="minorHAnsi" w:hAnsiTheme="minorHAnsi" w:cstheme="minorHAnsi"/>
        </w:rPr>
        <w:t xml:space="preserve">{Chair} </w:t>
      </w:r>
      <w:r w:rsidRPr="0004785E">
        <w:rPr>
          <w:rFonts w:asciiTheme="minorHAnsi" w:eastAsiaTheme="minorHAnsi" w:hAnsiTheme="minorHAnsi" w:cstheme="minorHAnsi"/>
          <w:color w:val="000000"/>
        </w:rPr>
        <w:t xml:space="preserve">or from any Party, limit the time allowed to each speaker, and the number of times each member or observer may speak on a question. </w:t>
      </w: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(a) </w:t>
      </w:r>
      <w:r w:rsidR="00824464">
        <w:rPr>
          <w:rFonts w:asciiTheme="minorHAnsi" w:eastAsiaTheme="minorHAnsi" w:hAnsiTheme="minorHAnsi" w:cstheme="minorHAnsi"/>
          <w:color w:val="000000"/>
          <w:sz w:val="22"/>
          <w:szCs w:val="22"/>
        </w:rPr>
        <w:tab/>
      </w:r>
      <w:r w:rsidRPr="0004785E">
        <w:rPr>
          <w:rFonts w:asciiTheme="minorHAnsi" w:eastAsiaTheme="minorHAnsi" w:hAnsiTheme="minorHAnsi" w:cstheme="minorHAnsi"/>
          <w:color w:val="000000"/>
          <w:sz w:val="22"/>
          <w:szCs w:val="22"/>
        </w:rPr>
        <w:t xml:space="preserve">Before a decision is taken, two representatives may speak in favour of and two against a proposal to set such limits. </w:t>
      </w: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rPr>
      </w:pP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(b) </w:t>
      </w:r>
      <w:r w:rsidR="00824464">
        <w:rPr>
          <w:rFonts w:asciiTheme="minorHAnsi" w:eastAsiaTheme="minorHAnsi" w:hAnsiTheme="minorHAnsi" w:cstheme="minorHAnsi"/>
          <w:color w:val="000000"/>
          <w:sz w:val="22"/>
          <w:szCs w:val="22"/>
        </w:rPr>
        <w:tab/>
      </w:r>
      <w:r w:rsidRPr="0004785E">
        <w:rPr>
          <w:rFonts w:asciiTheme="minorHAnsi" w:eastAsiaTheme="minorHAnsi" w:hAnsiTheme="minorHAnsi" w:cstheme="minorHAnsi"/>
          <w:color w:val="000000"/>
          <w:sz w:val="22"/>
          <w:szCs w:val="22"/>
        </w:rPr>
        <w:t xml:space="preserve">When the debate is limited and a speaker exceeds the allotted time, the </w:t>
      </w:r>
      <w:r w:rsidRPr="00986835">
        <w:rPr>
          <w:rFonts w:asciiTheme="minorHAnsi" w:eastAsiaTheme="minorHAnsi" w:hAnsiTheme="minorHAnsi" w:cstheme="minorHAnsi"/>
          <w:sz w:val="22"/>
          <w:szCs w:val="22"/>
        </w:rPr>
        <w:t xml:space="preserve">{Chair} </w:t>
      </w:r>
      <w:r w:rsidRPr="0004785E">
        <w:rPr>
          <w:rFonts w:asciiTheme="minorHAnsi" w:eastAsiaTheme="minorHAnsi" w:hAnsiTheme="minorHAnsi" w:cstheme="minorHAnsi"/>
          <w:color w:val="000000"/>
          <w:sz w:val="22"/>
          <w:szCs w:val="22"/>
        </w:rPr>
        <w:t xml:space="preserve">shall call the speaker to order without delay. </w:t>
      </w:r>
    </w:p>
    <w:p w:rsidR="004F222A" w:rsidRPr="0004785E" w:rsidRDefault="004F222A" w:rsidP="00824464">
      <w:pPr>
        <w:autoSpaceDE w:val="0"/>
        <w:autoSpaceDN w:val="0"/>
        <w:adjustRightInd w:val="0"/>
        <w:rPr>
          <w:rFonts w:asciiTheme="minorHAnsi" w:eastAsiaTheme="minorHAnsi" w:hAnsiTheme="minorHAnsi" w:cstheme="minorHAnsi"/>
          <w:color w:val="000000"/>
          <w:sz w:val="22"/>
          <w:szCs w:val="22"/>
          <w:lang w:eastAsia="en-US"/>
        </w:rPr>
      </w:pPr>
    </w:p>
    <w:p w:rsidR="004F222A" w:rsidRPr="00C26907" w:rsidRDefault="004F222A" w:rsidP="00824464">
      <w:pPr>
        <w:pStyle w:val="ListParagraph"/>
        <w:numPr>
          <w:ilvl w:val="0"/>
          <w:numId w:val="45"/>
        </w:numPr>
        <w:autoSpaceDE w:val="0"/>
        <w:autoSpaceDN w:val="0"/>
        <w:adjustRightInd w:val="0"/>
        <w:ind w:left="426" w:hanging="426"/>
        <w:jc w:val="left"/>
        <w:rPr>
          <w:rFonts w:asciiTheme="minorHAnsi" w:eastAsiaTheme="minorHAnsi" w:hAnsiTheme="minorHAnsi" w:cstheme="minorHAnsi"/>
          <w:color w:val="000000"/>
        </w:rPr>
      </w:pPr>
      <w:r w:rsidRPr="00C26907">
        <w:rPr>
          <w:rFonts w:asciiTheme="minorHAnsi" w:eastAsiaTheme="minorHAnsi" w:hAnsiTheme="minorHAnsi" w:cstheme="minorHAnsi"/>
          <w:color w:val="000000"/>
        </w:rPr>
        <w:t xml:space="preserve">A speaker shall not be interrupted except on a point of order. The speaker may however, with the permission of the Chair, give way during his/her speech to allow any other representative or observer to request elucidation on a particular point in that speech. </w:t>
      </w:r>
    </w:p>
    <w:p w:rsidR="004F222A" w:rsidRPr="00C26907" w:rsidRDefault="004F222A" w:rsidP="00824464">
      <w:pPr>
        <w:autoSpaceDE w:val="0"/>
        <w:autoSpaceDN w:val="0"/>
        <w:adjustRightInd w:val="0"/>
        <w:ind w:left="426" w:hanging="426"/>
        <w:rPr>
          <w:rFonts w:asciiTheme="minorHAnsi" w:eastAsiaTheme="minorHAnsi" w:hAnsiTheme="minorHAnsi" w:cstheme="minorHAnsi"/>
          <w:color w:val="000000"/>
          <w:sz w:val="22"/>
          <w:szCs w:val="22"/>
          <w:lang w:eastAsia="en-US"/>
        </w:rPr>
      </w:pPr>
    </w:p>
    <w:p w:rsidR="004F222A" w:rsidRPr="00C26907" w:rsidRDefault="004F222A" w:rsidP="00824464">
      <w:pPr>
        <w:pStyle w:val="ListParagraph"/>
        <w:numPr>
          <w:ilvl w:val="0"/>
          <w:numId w:val="45"/>
        </w:numPr>
        <w:autoSpaceDE w:val="0"/>
        <w:autoSpaceDN w:val="0"/>
        <w:adjustRightInd w:val="0"/>
        <w:ind w:left="426" w:hanging="426"/>
        <w:jc w:val="left"/>
        <w:rPr>
          <w:rFonts w:asciiTheme="minorHAnsi" w:eastAsiaTheme="minorHAnsi" w:hAnsiTheme="minorHAnsi" w:cstheme="minorHAnsi"/>
          <w:color w:val="000000"/>
        </w:rPr>
      </w:pPr>
      <w:r w:rsidRPr="00C26907">
        <w:rPr>
          <w:rFonts w:asciiTheme="minorHAnsi" w:eastAsiaTheme="minorHAnsi" w:hAnsiTheme="minorHAnsi" w:cstheme="minorHAnsi"/>
          <w:color w:val="000000"/>
        </w:rPr>
        <w:t xml:space="preserve">During the course of a debate, the </w:t>
      </w:r>
      <w:r w:rsidRPr="00986835">
        <w:rPr>
          <w:rFonts w:asciiTheme="minorHAnsi" w:eastAsiaTheme="minorHAnsi" w:hAnsiTheme="minorHAnsi" w:cstheme="minorHAnsi"/>
        </w:rPr>
        <w:t xml:space="preserve">{Chair} </w:t>
      </w:r>
      <w:r w:rsidRPr="00C26907">
        <w:rPr>
          <w:rFonts w:asciiTheme="minorHAnsi" w:eastAsiaTheme="minorHAnsi" w:hAnsiTheme="minorHAnsi" w:cstheme="minorHAnsi"/>
          <w:color w:val="000000"/>
        </w:rPr>
        <w:t xml:space="preserve">may announce the list of speakers, and with the consent of the meeting, declare the list closed. The </w:t>
      </w:r>
      <w:r w:rsidRPr="00986835">
        <w:rPr>
          <w:rFonts w:asciiTheme="minorHAnsi" w:eastAsiaTheme="minorHAnsi" w:hAnsiTheme="minorHAnsi" w:cstheme="minorHAnsi"/>
        </w:rPr>
        <w:t xml:space="preserve">{Chair} </w:t>
      </w:r>
      <w:r w:rsidRPr="00C26907">
        <w:rPr>
          <w:rFonts w:asciiTheme="minorHAnsi" w:eastAsiaTheme="minorHAnsi" w:hAnsiTheme="minorHAnsi" w:cstheme="minorHAnsi"/>
          <w:color w:val="000000"/>
        </w:rPr>
        <w:t>may, however, accord the right of reply to any representative if a speech delivered after the list has been closed makes this desirable.</w:t>
      </w:r>
      <w:r w:rsidRPr="00C26907">
        <w:rPr>
          <w:rStyle w:val="FootnoteReference"/>
          <w:rFonts w:asciiTheme="minorHAnsi" w:eastAsiaTheme="minorHAnsi" w:hAnsiTheme="minorHAnsi" w:cstheme="minorHAnsi"/>
          <w:color w:val="000000"/>
        </w:rPr>
        <w:t xml:space="preserve"> </w:t>
      </w:r>
      <w:r w:rsidRPr="00C26907">
        <w:rPr>
          <w:rStyle w:val="FootnoteReference"/>
          <w:rFonts w:asciiTheme="minorHAnsi" w:eastAsiaTheme="minorHAnsi" w:hAnsiTheme="minorHAnsi" w:cstheme="minorHAnsi"/>
          <w:color w:val="000000"/>
        </w:rPr>
        <w:footnoteReference w:id="25"/>
      </w:r>
      <w:r w:rsidRPr="00C26907">
        <w:rPr>
          <w:rFonts w:asciiTheme="minorHAnsi" w:eastAsiaTheme="minorHAnsi" w:hAnsiTheme="minorHAnsi" w:cstheme="minorHAnsi"/>
          <w:color w:val="000000"/>
        </w:rPr>
        <w:t xml:space="preserve"> </w:t>
      </w:r>
    </w:p>
    <w:p w:rsidR="004F222A" w:rsidRPr="0004785E" w:rsidRDefault="004F222A" w:rsidP="004F222A">
      <w:pPr>
        <w:autoSpaceDE w:val="0"/>
        <w:autoSpaceDN w:val="0"/>
        <w:adjustRightInd w:val="0"/>
        <w:ind w:left="360"/>
        <w:rPr>
          <w:rFonts w:asciiTheme="minorHAnsi" w:eastAsiaTheme="minorHAnsi" w:hAnsiTheme="minorHAnsi" w:cstheme="minorHAnsi"/>
          <w:b/>
          <w:bCs/>
          <w:color w:val="000000"/>
          <w:sz w:val="22"/>
          <w:szCs w:val="22"/>
          <w:lang w:eastAsia="en-US"/>
        </w:rPr>
      </w:pPr>
    </w:p>
    <w:p w:rsidR="004F222A" w:rsidRPr="00986835" w:rsidRDefault="004F222A" w:rsidP="00385957">
      <w:pPr>
        <w:pStyle w:val="Heading3"/>
        <w:spacing w:before="0"/>
        <w:jc w:val="center"/>
        <w:rPr>
          <w:rFonts w:asciiTheme="minorHAnsi" w:hAnsiTheme="minorHAnsi" w:cstheme="minorHAnsi"/>
          <w:color w:val="auto"/>
        </w:rPr>
      </w:pPr>
      <w:r w:rsidRPr="0004785E">
        <w:rPr>
          <w:rFonts w:asciiTheme="minorHAnsi" w:eastAsiaTheme="minorHAnsi" w:hAnsiTheme="minorHAnsi" w:cstheme="minorHAnsi"/>
          <w:bCs w:val="0"/>
          <w:color w:val="000000"/>
        </w:rPr>
        <w:t>Rule 2</w:t>
      </w:r>
      <w:r>
        <w:rPr>
          <w:rFonts w:asciiTheme="minorHAnsi" w:eastAsiaTheme="minorHAnsi" w:hAnsiTheme="minorHAnsi" w:cstheme="minorHAnsi"/>
          <w:bCs w:val="0"/>
          <w:color w:val="000000"/>
        </w:rPr>
        <w:t>9</w:t>
      </w:r>
      <w:r w:rsidRPr="0004785E">
        <w:rPr>
          <w:rFonts w:asciiTheme="minorHAnsi" w:eastAsiaTheme="minorHAnsi" w:hAnsiTheme="minorHAnsi" w:cstheme="minorHAnsi"/>
          <w:bCs w:val="0"/>
          <w:color w:val="000000"/>
        </w:rPr>
        <w:t xml:space="preserve"> </w:t>
      </w:r>
      <w:r w:rsidRPr="00986835">
        <w:rPr>
          <w:rFonts w:asciiTheme="minorHAnsi" w:eastAsiaTheme="minorHAnsi" w:hAnsiTheme="minorHAnsi" w:cstheme="minorHAnsi"/>
          <w:b w:val="0"/>
          <w:bCs w:val="0"/>
          <w:color w:val="auto"/>
        </w:rPr>
        <w:t>{</w:t>
      </w:r>
      <w:r w:rsidRPr="00986835">
        <w:rPr>
          <w:rFonts w:asciiTheme="minorHAnsi" w:hAnsiTheme="minorHAnsi" w:cstheme="minorHAnsi"/>
          <w:color w:val="auto"/>
        </w:rPr>
        <w:t>Precedence}</w:t>
      </w:r>
    </w:p>
    <w:p w:rsidR="004F222A" w:rsidRPr="0004785E" w:rsidRDefault="004F222A" w:rsidP="004F222A">
      <w:pPr>
        <w:autoSpaceDE w:val="0"/>
        <w:autoSpaceDN w:val="0"/>
        <w:adjustRightInd w:val="0"/>
        <w:jc w:val="center"/>
        <w:rPr>
          <w:rFonts w:asciiTheme="minorHAnsi" w:eastAsiaTheme="minorHAnsi" w:hAnsiTheme="minorHAnsi" w:cstheme="minorHAnsi"/>
          <w:color w:val="000000"/>
          <w:sz w:val="22"/>
          <w:szCs w:val="22"/>
          <w:lang w:eastAsia="en-US"/>
        </w:rPr>
      </w:pPr>
    </w:p>
    <w:p w:rsidR="004F222A" w:rsidRPr="00C26907" w:rsidRDefault="004F222A" w:rsidP="00824464">
      <w:pPr>
        <w:pStyle w:val="ListParagraph"/>
        <w:numPr>
          <w:ilvl w:val="0"/>
          <w:numId w:val="46"/>
        </w:numPr>
        <w:autoSpaceDE w:val="0"/>
        <w:autoSpaceDN w:val="0"/>
        <w:adjustRightInd w:val="0"/>
        <w:ind w:left="426" w:hanging="426"/>
        <w:jc w:val="left"/>
        <w:rPr>
          <w:rFonts w:asciiTheme="minorHAnsi" w:hAnsiTheme="minorHAnsi" w:cstheme="minorHAnsi"/>
        </w:rPr>
      </w:pPr>
      <w:r w:rsidRPr="00C26907">
        <w:rPr>
          <w:rFonts w:asciiTheme="minorHAnsi" w:eastAsiaTheme="minorHAnsi" w:hAnsiTheme="minorHAnsi" w:cstheme="minorHAnsi"/>
          <w:color w:val="000000"/>
        </w:rPr>
        <w:t xml:space="preserve">The </w:t>
      </w:r>
      <w:r w:rsidRPr="00986835">
        <w:rPr>
          <w:rFonts w:asciiTheme="minorHAnsi" w:hAnsiTheme="minorHAnsi" w:cstheme="minorHAnsi"/>
        </w:rPr>
        <w:t xml:space="preserve">{Chair} </w:t>
      </w:r>
      <w:r w:rsidRPr="00C26907">
        <w:rPr>
          <w:rFonts w:asciiTheme="minorHAnsi" w:eastAsiaTheme="minorHAnsi" w:hAnsiTheme="minorHAnsi" w:cstheme="minorHAnsi"/>
          <w:color w:val="000000"/>
        </w:rPr>
        <w:t>may accord precedence to the representative or technical expert of a subsidiary body, technical body, or expert organization for the purpose of explaining the conclusions arrived at by that body.</w:t>
      </w:r>
      <w:r w:rsidRPr="00C26907">
        <w:rPr>
          <w:rStyle w:val="FootnoteReference"/>
          <w:rFonts w:asciiTheme="minorHAnsi" w:eastAsiaTheme="minorHAnsi" w:hAnsiTheme="minorHAnsi" w:cstheme="minorHAnsi"/>
          <w:color w:val="000000"/>
        </w:rPr>
        <w:footnoteReference w:id="26"/>
      </w:r>
      <w:r w:rsidRPr="00C26907">
        <w:rPr>
          <w:rFonts w:asciiTheme="minorHAnsi" w:eastAsiaTheme="minorHAnsi" w:hAnsiTheme="minorHAnsi" w:cstheme="minorHAnsi"/>
          <w:color w:val="000000"/>
        </w:rPr>
        <w:t xml:space="preserve"> </w:t>
      </w:r>
    </w:p>
    <w:p w:rsidR="004F222A" w:rsidRPr="00C26907" w:rsidRDefault="004F222A" w:rsidP="00824464">
      <w:pPr>
        <w:pStyle w:val="ListParagraph"/>
        <w:autoSpaceDE w:val="0"/>
        <w:autoSpaceDN w:val="0"/>
        <w:adjustRightInd w:val="0"/>
        <w:ind w:left="426" w:hanging="426"/>
        <w:jc w:val="left"/>
        <w:rPr>
          <w:rFonts w:asciiTheme="minorHAnsi" w:hAnsiTheme="minorHAnsi" w:cstheme="minorHAnsi"/>
        </w:rPr>
      </w:pPr>
    </w:p>
    <w:p w:rsidR="004F222A" w:rsidRPr="00986835" w:rsidRDefault="004F222A" w:rsidP="00824464">
      <w:pPr>
        <w:pStyle w:val="ListParagraph"/>
        <w:numPr>
          <w:ilvl w:val="0"/>
          <w:numId w:val="46"/>
        </w:numPr>
        <w:autoSpaceDE w:val="0"/>
        <w:autoSpaceDN w:val="0"/>
        <w:adjustRightInd w:val="0"/>
        <w:ind w:left="426" w:hanging="426"/>
        <w:jc w:val="left"/>
        <w:rPr>
          <w:rFonts w:asciiTheme="minorHAnsi" w:hAnsiTheme="minorHAnsi" w:cstheme="minorHAnsi"/>
        </w:rPr>
      </w:pPr>
      <w:r w:rsidRPr="00986835">
        <w:rPr>
          <w:rFonts w:asciiTheme="minorHAnsi" w:hAnsiTheme="minorHAnsi" w:cstheme="minorHAnsi"/>
        </w:rPr>
        <w:t xml:space="preserve">{Amongst observers, precedence shall be given to representatives of Parties, non-Party States, intergovernmental organizations and nongovernmental organizations, in this order.} </w:t>
      </w:r>
    </w:p>
    <w:p w:rsidR="004F222A" w:rsidRPr="00986835" w:rsidRDefault="004F222A" w:rsidP="00824464">
      <w:pPr>
        <w:pStyle w:val="ListParagraph"/>
        <w:autoSpaceDE w:val="0"/>
        <w:autoSpaceDN w:val="0"/>
        <w:adjustRightInd w:val="0"/>
        <w:ind w:left="426" w:hanging="426"/>
        <w:jc w:val="left"/>
        <w:rPr>
          <w:rFonts w:asciiTheme="minorHAnsi" w:hAnsiTheme="minorHAnsi" w:cstheme="minorHAnsi"/>
        </w:rPr>
      </w:pPr>
    </w:p>
    <w:p w:rsidR="004F222A" w:rsidRPr="00986835" w:rsidRDefault="004F222A" w:rsidP="00824464">
      <w:pPr>
        <w:pStyle w:val="ListParagraph"/>
        <w:numPr>
          <w:ilvl w:val="0"/>
          <w:numId w:val="46"/>
        </w:numPr>
        <w:autoSpaceDE w:val="0"/>
        <w:autoSpaceDN w:val="0"/>
        <w:adjustRightInd w:val="0"/>
        <w:ind w:left="426" w:hanging="426"/>
        <w:jc w:val="left"/>
        <w:rPr>
          <w:rFonts w:asciiTheme="minorHAnsi" w:hAnsiTheme="minorHAnsi" w:cstheme="minorHAnsi"/>
        </w:rPr>
      </w:pPr>
      <w:r w:rsidRPr="00986835">
        <w:rPr>
          <w:rFonts w:asciiTheme="minorHAnsi" w:hAnsiTheme="minorHAnsi" w:cstheme="minorHAnsi"/>
        </w:rPr>
        <w:t xml:space="preserve">{The Chair may depart from this general rule and call on speakers in any order which based on appropriate judgment will ensure the timely progress of the debate.} </w:t>
      </w:r>
    </w:p>
    <w:p w:rsidR="004F222A" w:rsidRPr="00986835" w:rsidRDefault="004F222A" w:rsidP="004F222A">
      <w:pPr>
        <w:autoSpaceDE w:val="0"/>
        <w:autoSpaceDN w:val="0"/>
        <w:adjustRightInd w:val="0"/>
        <w:ind w:left="360"/>
        <w:rPr>
          <w:rFonts w:asciiTheme="minorHAnsi" w:eastAsiaTheme="minorHAnsi" w:hAnsiTheme="minorHAnsi" w:cstheme="minorHAnsi"/>
          <w:sz w:val="22"/>
          <w:szCs w:val="22"/>
          <w:lang w:eastAsia="en-US"/>
        </w:rPr>
      </w:pPr>
    </w:p>
    <w:p w:rsidR="004F222A" w:rsidRPr="00986835" w:rsidRDefault="004F222A" w:rsidP="004F222A">
      <w:pPr>
        <w:autoSpaceDE w:val="0"/>
        <w:autoSpaceDN w:val="0"/>
        <w:adjustRightInd w:val="0"/>
        <w:jc w:val="center"/>
        <w:rPr>
          <w:rFonts w:asciiTheme="minorHAnsi" w:eastAsiaTheme="minorHAnsi" w:hAnsiTheme="minorHAnsi" w:cstheme="minorHAnsi"/>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Pr>
          <w:rFonts w:asciiTheme="minorHAnsi" w:eastAsiaTheme="minorHAnsi" w:hAnsiTheme="minorHAnsi" w:cstheme="minorHAnsi"/>
          <w:b/>
          <w:bCs/>
          <w:color w:val="000000"/>
          <w:sz w:val="22"/>
          <w:szCs w:val="22"/>
          <w:lang w:eastAsia="en-US"/>
        </w:rPr>
        <w:t>30</w:t>
      </w:r>
      <w:r w:rsidRPr="0004785E">
        <w:rPr>
          <w:rFonts w:asciiTheme="minorHAnsi" w:eastAsiaTheme="minorHAnsi" w:hAnsiTheme="minorHAnsi" w:cstheme="minorHAnsi"/>
          <w:b/>
          <w:bCs/>
          <w:color w:val="000000"/>
          <w:sz w:val="22"/>
          <w:szCs w:val="22"/>
          <w:lang w:eastAsia="en-US"/>
        </w:rPr>
        <w:t xml:space="preserve">  </w:t>
      </w:r>
      <w:r w:rsidRPr="00986835">
        <w:rPr>
          <w:rFonts w:asciiTheme="minorHAnsi" w:eastAsiaTheme="minorHAnsi" w:hAnsiTheme="minorHAnsi" w:cstheme="minorHAnsi"/>
          <w:b/>
          <w:bCs/>
          <w:sz w:val="22"/>
          <w:szCs w:val="22"/>
          <w:lang w:eastAsia="en-US"/>
        </w:rPr>
        <w:t>{</w:t>
      </w:r>
      <w:r w:rsidRPr="00986835">
        <w:rPr>
          <w:rFonts w:asciiTheme="minorHAnsi" w:hAnsiTheme="minorHAnsi" w:cstheme="minorHAnsi"/>
          <w:b/>
          <w:sz w:val="22"/>
          <w:szCs w:val="22"/>
        </w:rPr>
        <w:t>Point of order}</w:t>
      </w:r>
    </w:p>
    <w:p w:rsidR="004F222A" w:rsidRPr="0004785E" w:rsidRDefault="004F222A" w:rsidP="004F222A">
      <w:pPr>
        <w:autoSpaceDE w:val="0"/>
        <w:autoSpaceDN w:val="0"/>
        <w:adjustRightInd w:val="0"/>
        <w:rPr>
          <w:rFonts w:asciiTheme="minorHAnsi" w:eastAsiaTheme="minorHAnsi" w:hAnsiTheme="minorHAnsi" w:cstheme="minorHAnsi"/>
          <w:color w:val="000000"/>
          <w:sz w:val="22"/>
          <w:szCs w:val="22"/>
          <w:lang w:eastAsia="en-US"/>
        </w:rPr>
      </w:pPr>
    </w:p>
    <w:p w:rsidR="004F222A" w:rsidRPr="00C5277F" w:rsidRDefault="004F222A" w:rsidP="00824464">
      <w:pPr>
        <w:pStyle w:val="ListParagraph"/>
        <w:numPr>
          <w:ilvl w:val="0"/>
          <w:numId w:val="47"/>
        </w:numPr>
        <w:autoSpaceDE w:val="0"/>
        <w:autoSpaceDN w:val="0"/>
        <w:adjustRightInd w:val="0"/>
        <w:ind w:left="426" w:hanging="426"/>
        <w:jc w:val="left"/>
        <w:rPr>
          <w:rFonts w:asciiTheme="minorHAnsi" w:eastAsiaTheme="minorHAnsi" w:hAnsiTheme="minorHAnsi" w:cstheme="minorHAnsi"/>
          <w:color w:val="000000"/>
        </w:rPr>
      </w:pPr>
      <w:r w:rsidRPr="00C5277F">
        <w:rPr>
          <w:rFonts w:asciiTheme="minorHAnsi" w:eastAsiaTheme="minorHAnsi" w:hAnsiTheme="minorHAnsi" w:cstheme="minorHAnsi"/>
          <w:color w:val="000000"/>
        </w:rPr>
        <w:t xml:space="preserve">During the discussion of any matter, a representative may at any time raise a point of order, which shall be decided immediately by the </w:t>
      </w:r>
      <w:r w:rsidRPr="00986835">
        <w:rPr>
          <w:rFonts w:asciiTheme="minorHAnsi" w:hAnsiTheme="minorHAnsi" w:cstheme="minorHAnsi"/>
        </w:rPr>
        <w:t xml:space="preserve">{Chair} </w:t>
      </w:r>
      <w:r w:rsidRPr="00C5277F">
        <w:rPr>
          <w:rFonts w:asciiTheme="minorHAnsi" w:eastAsiaTheme="minorHAnsi" w:hAnsiTheme="minorHAnsi" w:cstheme="minorHAnsi"/>
          <w:color w:val="000000"/>
        </w:rPr>
        <w:t xml:space="preserve">in accordance with these rules. A Party may appeal the ruling of the </w:t>
      </w:r>
      <w:r w:rsidRPr="00C5277F">
        <w:rPr>
          <w:rFonts w:asciiTheme="minorHAnsi" w:hAnsiTheme="minorHAnsi" w:cstheme="minorHAnsi"/>
        </w:rPr>
        <w:t>Chair</w:t>
      </w:r>
      <w:r w:rsidRPr="00C5277F">
        <w:rPr>
          <w:rFonts w:asciiTheme="minorHAnsi" w:eastAsiaTheme="minorHAnsi" w:hAnsiTheme="minorHAnsi" w:cstheme="minorHAnsi"/>
          <w:color w:val="000000"/>
        </w:rPr>
        <w:t xml:space="preserve">. </w:t>
      </w:r>
    </w:p>
    <w:p w:rsidR="004F222A" w:rsidRPr="00C5277F" w:rsidRDefault="004F222A" w:rsidP="00824464">
      <w:pPr>
        <w:pStyle w:val="ListParagraph"/>
        <w:autoSpaceDE w:val="0"/>
        <w:autoSpaceDN w:val="0"/>
        <w:adjustRightInd w:val="0"/>
        <w:ind w:left="426" w:hanging="426"/>
        <w:jc w:val="left"/>
        <w:rPr>
          <w:rFonts w:asciiTheme="minorHAnsi" w:eastAsiaTheme="minorHAnsi" w:hAnsiTheme="minorHAnsi" w:cstheme="minorHAnsi"/>
          <w:color w:val="000000"/>
        </w:rPr>
      </w:pPr>
    </w:p>
    <w:p w:rsidR="004F222A" w:rsidRPr="00C5277F" w:rsidRDefault="004F222A" w:rsidP="00824464">
      <w:pPr>
        <w:pStyle w:val="ListParagraph"/>
        <w:numPr>
          <w:ilvl w:val="0"/>
          <w:numId w:val="47"/>
        </w:numPr>
        <w:autoSpaceDE w:val="0"/>
        <w:autoSpaceDN w:val="0"/>
        <w:adjustRightInd w:val="0"/>
        <w:ind w:left="426" w:hanging="426"/>
        <w:jc w:val="left"/>
        <w:rPr>
          <w:rFonts w:asciiTheme="minorHAnsi" w:eastAsiaTheme="minorHAnsi" w:hAnsiTheme="minorHAnsi" w:cstheme="minorHAnsi"/>
          <w:color w:val="000000"/>
        </w:rPr>
      </w:pPr>
      <w:r w:rsidRPr="00C5277F">
        <w:rPr>
          <w:rFonts w:asciiTheme="minorHAnsi" w:eastAsiaTheme="minorHAnsi" w:hAnsiTheme="minorHAnsi" w:cstheme="minorHAnsi"/>
          <w:color w:val="000000"/>
        </w:rPr>
        <w:t>The appeal shall be put to the vote immediately and the ruling shall stand unless overruled by a majority of the Parties present and voting. A representative may not, in raising a point of order, speak on the substance of the matter under discussion.</w:t>
      </w:r>
      <w:r w:rsidRPr="00C5277F">
        <w:rPr>
          <w:rStyle w:val="FootnoteReference"/>
          <w:rFonts w:asciiTheme="minorHAnsi" w:eastAsiaTheme="minorHAnsi" w:hAnsiTheme="minorHAnsi" w:cstheme="minorHAnsi"/>
          <w:color w:val="000000"/>
        </w:rPr>
        <w:footnoteReference w:id="27"/>
      </w:r>
      <w:r w:rsidRPr="00C5277F">
        <w:rPr>
          <w:rFonts w:asciiTheme="minorHAnsi" w:eastAsiaTheme="minorHAnsi" w:hAnsiTheme="minorHAnsi" w:cstheme="minorHAnsi"/>
          <w:color w:val="000000"/>
        </w:rPr>
        <w:t xml:space="preserve"> </w:t>
      </w:r>
    </w:p>
    <w:p w:rsidR="004F222A" w:rsidRPr="0004785E" w:rsidRDefault="004F222A" w:rsidP="004F222A">
      <w:pPr>
        <w:autoSpaceDE w:val="0"/>
        <w:autoSpaceDN w:val="0"/>
        <w:adjustRightInd w:val="0"/>
        <w:rPr>
          <w:rFonts w:asciiTheme="minorHAnsi" w:eastAsiaTheme="minorHAnsi" w:hAnsiTheme="minorHAnsi" w:cstheme="minorHAnsi"/>
          <w:b/>
          <w:bCs/>
          <w:color w:val="000000"/>
          <w:sz w:val="22"/>
          <w:szCs w:val="22"/>
          <w:lang w:eastAsia="en-US"/>
        </w:rPr>
      </w:pPr>
    </w:p>
    <w:p w:rsidR="004F222A" w:rsidRPr="0004785E" w:rsidRDefault="004F222A" w:rsidP="004F222A">
      <w:pPr>
        <w:autoSpaceDE w:val="0"/>
        <w:autoSpaceDN w:val="0"/>
        <w:adjustRightInd w:val="0"/>
        <w:rPr>
          <w:rFonts w:asciiTheme="minorHAnsi" w:eastAsiaTheme="minorHAnsi" w:hAnsiTheme="minorHAnsi" w:cstheme="minorHAnsi"/>
          <w:b/>
          <w:bCs/>
          <w:color w:val="000000"/>
          <w:sz w:val="22"/>
          <w:szCs w:val="22"/>
          <w:lang w:eastAsia="en-US"/>
        </w:rPr>
      </w:pPr>
    </w:p>
    <w:p w:rsidR="004F222A" w:rsidRPr="00986835" w:rsidRDefault="004F222A" w:rsidP="004F222A">
      <w:pPr>
        <w:autoSpaceDE w:val="0"/>
        <w:autoSpaceDN w:val="0"/>
        <w:adjustRightInd w:val="0"/>
        <w:jc w:val="center"/>
        <w:rPr>
          <w:rFonts w:asciiTheme="minorHAnsi" w:eastAsiaTheme="minorHAnsi" w:hAnsiTheme="minorHAnsi" w:cstheme="minorHAnsi"/>
          <w:sz w:val="22"/>
          <w:szCs w:val="22"/>
          <w:lang w:eastAsia="en-US"/>
        </w:rPr>
      </w:pPr>
      <w:r w:rsidRPr="0004785E">
        <w:rPr>
          <w:rFonts w:asciiTheme="minorHAnsi" w:eastAsiaTheme="minorHAnsi" w:hAnsiTheme="minorHAnsi" w:cstheme="minorHAnsi"/>
          <w:b/>
          <w:bCs/>
          <w:color w:val="000000"/>
          <w:sz w:val="22"/>
          <w:szCs w:val="22"/>
          <w:lang w:eastAsia="en-US"/>
        </w:rPr>
        <w:t>Rule 3</w:t>
      </w:r>
      <w:r>
        <w:rPr>
          <w:rFonts w:asciiTheme="minorHAnsi" w:eastAsiaTheme="minorHAnsi" w:hAnsiTheme="minorHAnsi" w:cstheme="minorHAnsi"/>
          <w:b/>
          <w:bCs/>
          <w:color w:val="000000"/>
          <w:sz w:val="22"/>
          <w:szCs w:val="22"/>
          <w:lang w:eastAsia="en-US"/>
        </w:rPr>
        <w:t>1</w:t>
      </w:r>
      <w:r w:rsidRPr="0004785E">
        <w:rPr>
          <w:rFonts w:asciiTheme="minorHAnsi" w:eastAsiaTheme="minorHAnsi" w:hAnsiTheme="minorHAnsi" w:cstheme="minorHAnsi"/>
          <w:b/>
          <w:bCs/>
          <w:color w:val="000000"/>
          <w:sz w:val="22"/>
          <w:szCs w:val="22"/>
          <w:lang w:eastAsia="en-US"/>
        </w:rPr>
        <w:t xml:space="preserve">  </w:t>
      </w:r>
      <w:r w:rsidRPr="00986835">
        <w:rPr>
          <w:rFonts w:asciiTheme="minorHAnsi" w:eastAsiaTheme="minorHAnsi" w:hAnsiTheme="minorHAnsi" w:cstheme="minorHAnsi"/>
          <w:b/>
          <w:bCs/>
          <w:sz w:val="22"/>
          <w:szCs w:val="22"/>
          <w:lang w:eastAsia="en-US"/>
        </w:rPr>
        <w:t>{</w:t>
      </w:r>
      <w:r w:rsidRPr="00986835">
        <w:rPr>
          <w:rFonts w:asciiTheme="minorHAnsi" w:hAnsiTheme="minorHAnsi" w:cstheme="minorHAnsi"/>
          <w:b/>
          <w:sz w:val="22"/>
          <w:szCs w:val="22"/>
        </w:rPr>
        <w:t xml:space="preserve">Decisions on competence}  </w:t>
      </w:r>
    </w:p>
    <w:p w:rsidR="004F222A" w:rsidRPr="00986835" w:rsidRDefault="004F222A" w:rsidP="004F222A">
      <w:pPr>
        <w:autoSpaceDE w:val="0"/>
        <w:autoSpaceDN w:val="0"/>
        <w:adjustRightInd w:val="0"/>
        <w:rPr>
          <w:rFonts w:asciiTheme="minorHAnsi" w:eastAsiaTheme="minorHAnsi" w:hAnsiTheme="minorHAnsi" w:cstheme="minorHAnsi"/>
          <w:sz w:val="22"/>
          <w:szCs w:val="22"/>
          <w:lang w:eastAsia="en-US"/>
        </w:rPr>
      </w:pPr>
    </w:p>
    <w:p w:rsidR="004F222A" w:rsidRPr="0004785E" w:rsidRDefault="004F222A" w:rsidP="004F222A">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Any motion calling for a decision on the competence of the Standing Committee to discuss any matter or adopt a proposal or an amendment to a proposal submitted to it shall be put to the vote before the matter is discussed or a vote is taken on the proposal or amendment in question.</w:t>
      </w:r>
      <w:r w:rsidRPr="0004785E">
        <w:rPr>
          <w:rStyle w:val="FootnoteReference"/>
          <w:rFonts w:asciiTheme="minorHAnsi" w:eastAsiaTheme="minorHAnsi" w:hAnsiTheme="minorHAnsi" w:cstheme="minorHAnsi"/>
          <w:color w:val="000000"/>
          <w:sz w:val="22"/>
          <w:szCs w:val="22"/>
          <w:lang w:eastAsia="en-US"/>
        </w:rPr>
        <w:footnoteReference w:id="28"/>
      </w:r>
      <w:r w:rsidRPr="0004785E">
        <w:rPr>
          <w:rFonts w:asciiTheme="minorHAnsi" w:eastAsiaTheme="minorHAnsi" w:hAnsiTheme="minorHAnsi" w:cstheme="minorHAnsi"/>
          <w:color w:val="000000"/>
          <w:sz w:val="22"/>
          <w:szCs w:val="22"/>
          <w:lang w:eastAsia="en-US"/>
        </w:rPr>
        <w:t xml:space="preserve"> </w:t>
      </w:r>
    </w:p>
    <w:p w:rsidR="004F222A" w:rsidRPr="0004785E" w:rsidRDefault="004F222A" w:rsidP="004F222A">
      <w:pPr>
        <w:autoSpaceDE w:val="0"/>
        <w:autoSpaceDN w:val="0"/>
        <w:adjustRightInd w:val="0"/>
        <w:rPr>
          <w:rFonts w:asciiTheme="minorHAnsi" w:eastAsiaTheme="minorHAnsi" w:hAnsiTheme="minorHAnsi" w:cstheme="minorHAnsi"/>
          <w:b/>
          <w:bCs/>
          <w:color w:val="000000"/>
          <w:sz w:val="22"/>
          <w:szCs w:val="22"/>
          <w:lang w:eastAsia="en-US"/>
        </w:rPr>
      </w:pPr>
    </w:p>
    <w:p w:rsidR="004F222A" w:rsidRPr="00986835" w:rsidRDefault="004F222A" w:rsidP="004F222A">
      <w:pPr>
        <w:autoSpaceDE w:val="0"/>
        <w:autoSpaceDN w:val="0"/>
        <w:adjustRightInd w:val="0"/>
        <w:jc w:val="center"/>
        <w:rPr>
          <w:rFonts w:asciiTheme="minorHAnsi" w:eastAsiaTheme="minorHAnsi" w:hAnsiTheme="minorHAnsi" w:cstheme="minorHAnsi"/>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986835">
        <w:rPr>
          <w:rFonts w:asciiTheme="minorHAnsi" w:eastAsiaTheme="minorHAnsi" w:hAnsiTheme="minorHAnsi" w:cstheme="minorHAnsi"/>
          <w:b/>
          <w:bCs/>
          <w:sz w:val="22"/>
          <w:szCs w:val="22"/>
          <w:lang w:eastAsia="en-US"/>
        </w:rPr>
        <w:t>32  {</w:t>
      </w:r>
      <w:r w:rsidRPr="00986835">
        <w:rPr>
          <w:rFonts w:asciiTheme="minorHAnsi" w:hAnsiTheme="minorHAnsi" w:cstheme="minorHAnsi"/>
          <w:b/>
          <w:sz w:val="22"/>
          <w:szCs w:val="22"/>
        </w:rPr>
        <w:t>Proposals and amendments to proposals}</w:t>
      </w:r>
    </w:p>
    <w:p w:rsidR="004F222A" w:rsidRPr="00986835" w:rsidRDefault="004F222A" w:rsidP="004F222A">
      <w:pPr>
        <w:autoSpaceDE w:val="0"/>
        <w:autoSpaceDN w:val="0"/>
        <w:adjustRightInd w:val="0"/>
        <w:rPr>
          <w:rFonts w:asciiTheme="minorHAnsi" w:eastAsiaTheme="minorHAnsi" w:hAnsiTheme="minorHAnsi" w:cstheme="minorHAnsi"/>
          <w:sz w:val="22"/>
          <w:szCs w:val="22"/>
          <w:lang w:eastAsia="en-US"/>
        </w:rPr>
      </w:pPr>
    </w:p>
    <w:p w:rsidR="004F222A" w:rsidRPr="00610547" w:rsidRDefault="004F222A" w:rsidP="00824464">
      <w:pPr>
        <w:pStyle w:val="ListParagraph"/>
        <w:numPr>
          <w:ilvl w:val="1"/>
          <w:numId w:val="33"/>
        </w:numPr>
        <w:autoSpaceDE w:val="0"/>
        <w:autoSpaceDN w:val="0"/>
        <w:adjustRightInd w:val="0"/>
        <w:ind w:left="426" w:hanging="426"/>
        <w:jc w:val="left"/>
        <w:rPr>
          <w:rFonts w:asciiTheme="minorHAnsi" w:eastAsiaTheme="minorHAnsi" w:hAnsiTheme="minorHAnsi" w:cstheme="minorHAnsi"/>
          <w:color w:val="000000"/>
        </w:rPr>
      </w:pPr>
      <w:r w:rsidRPr="00610547">
        <w:rPr>
          <w:rFonts w:asciiTheme="minorHAnsi" w:eastAsiaTheme="minorHAnsi" w:hAnsiTheme="minorHAnsi" w:cstheme="minorHAnsi"/>
          <w:color w:val="000000"/>
        </w:rPr>
        <w:t xml:space="preserve">A new proposal that was not submitted to the Secretariat at least </w:t>
      </w:r>
      <w:r w:rsidRPr="00986835">
        <w:rPr>
          <w:rFonts w:asciiTheme="minorHAnsi" w:eastAsiaTheme="minorHAnsi" w:hAnsiTheme="minorHAnsi" w:cstheme="minorHAnsi"/>
          <w:color w:val="000000"/>
        </w:rPr>
        <w:t>60 days</w:t>
      </w:r>
      <w:r w:rsidRPr="00610547">
        <w:rPr>
          <w:rFonts w:asciiTheme="minorHAnsi" w:eastAsiaTheme="minorHAnsi" w:hAnsiTheme="minorHAnsi" w:cstheme="minorHAnsi"/>
          <w:color w:val="000000"/>
        </w:rPr>
        <w:t xml:space="preserve"> before the opening of the Standing Committee meeting shall be introduced in writing by the Parties and handed to the Secretariat in at least one of the official languages, for submission to the Standing Committee.</w:t>
      </w:r>
      <w:r w:rsidRPr="00610547">
        <w:rPr>
          <w:rStyle w:val="FootnoteReference"/>
          <w:rFonts w:asciiTheme="minorHAnsi" w:eastAsiaTheme="minorHAnsi" w:hAnsiTheme="minorHAnsi" w:cstheme="minorHAnsi"/>
          <w:color w:val="000000"/>
        </w:rPr>
        <w:footnoteReference w:id="29"/>
      </w:r>
      <w:r w:rsidRPr="00610547">
        <w:rPr>
          <w:rFonts w:asciiTheme="minorHAnsi" w:eastAsiaTheme="minorHAnsi" w:hAnsiTheme="minorHAnsi" w:cstheme="minorHAnsi"/>
          <w:color w:val="000000"/>
        </w:rPr>
        <w:t xml:space="preserve"> </w:t>
      </w:r>
    </w:p>
    <w:p w:rsidR="004F222A" w:rsidRPr="0004785E" w:rsidRDefault="004F222A" w:rsidP="00824464">
      <w:pPr>
        <w:autoSpaceDE w:val="0"/>
        <w:autoSpaceDN w:val="0"/>
        <w:adjustRightInd w:val="0"/>
        <w:ind w:left="426" w:hanging="426"/>
        <w:rPr>
          <w:rFonts w:asciiTheme="minorHAnsi" w:eastAsiaTheme="minorHAnsi" w:hAnsiTheme="minorHAnsi" w:cstheme="minorHAnsi"/>
          <w:color w:val="000000"/>
          <w:sz w:val="22"/>
          <w:szCs w:val="22"/>
        </w:rPr>
      </w:pPr>
    </w:p>
    <w:p w:rsidR="004F222A" w:rsidRPr="00610547" w:rsidRDefault="004F222A" w:rsidP="00824464">
      <w:pPr>
        <w:pStyle w:val="ListParagraph"/>
        <w:numPr>
          <w:ilvl w:val="1"/>
          <w:numId w:val="33"/>
        </w:numPr>
        <w:autoSpaceDE w:val="0"/>
        <w:autoSpaceDN w:val="0"/>
        <w:adjustRightInd w:val="0"/>
        <w:ind w:left="426" w:hanging="426"/>
        <w:jc w:val="left"/>
        <w:rPr>
          <w:rFonts w:asciiTheme="minorHAnsi" w:eastAsiaTheme="minorHAnsi" w:hAnsiTheme="minorHAnsi" w:cstheme="minorHAnsi"/>
          <w:color w:val="000000"/>
        </w:rPr>
      </w:pPr>
      <w:r w:rsidRPr="00610547">
        <w:rPr>
          <w:rFonts w:asciiTheme="minorHAnsi" w:eastAsiaTheme="minorHAnsi" w:hAnsiTheme="minorHAnsi" w:cstheme="minorHAnsi"/>
          <w:color w:val="000000"/>
        </w:rPr>
        <w:t xml:space="preserve">As a general rule, no proposal shall be discussed or put to the vote at any session </w:t>
      </w:r>
      <w:r w:rsidRPr="00986835">
        <w:rPr>
          <w:rFonts w:asciiTheme="minorHAnsi" w:eastAsiaTheme="minorHAnsi" w:hAnsiTheme="minorHAnsi" w:cstheme="minorHAnsi"/>
        </w:rPr>
        <w:t xml:space="preserve">{of the Standing Committee} </w:t>
      </w:r>
      <w:r w:rsidRPr="00610547">
        <w:rPr>
          <w:rFonts w:asciiTheme="minorHAnsi" w:eastAsiaTheme="minorHAnsi" w:hAnsiTheme="minorHAnsi" w:cstheme="minorHAnsi"/>
          <w:color w:val="000000"/>
        </w:rPr>
        <w:t xml:space="preserve">unless copies of it, translated into the official languages of the </w:t>
      </w:r>
      <w:r w:rsidRPr="00986835">
        <w:rPr>
          <w:rFonts w:asciiTheme="minorHAnsi" w:eastAsiaTheme="minorHAnsi" w:hAnsiTheme="minorHAnsi" w:cstheme="minorHAnsi"/>
        </w:rPr>
        <w:t>{Committee,}</w:t>
      </w:r>
      <w:r w:rsidRPr="00610547">
        <w:rPr>
          <w:rFonts w:asciiTheme="minorHAnsi" w:eastAsiaTheme="minorHAnsi" w:hAnsiTheme="minorHAnsi" w:cstheme="minorHAnsi"/>
          <w:color w:val="000000"/>
        </w:rPr>
        <w:t xml:space="preserve"> have been circulated to delegations not later than the day preceding the session. Nevertheless, the </w:t>
      </w:r>
      <w:r w:rsidRPr="00986835">
        <w:rPr>
          <w:rFonts w:asciiTheme="minorHAnsi" w:eastAsiaTheme="minorHAnsi" w:hAnsiTheme="minorHAnsi" w:cstheme="minorHAnsi"/>
        </w:rPr>
        <w:t xml:space="preserve">{Chair} </w:t>
      </w:r>
      <w:r w:rsidRPr="00610547">
        <w:rPr>
          <w:rFonts w:asciiTheme="minorHAnsi" w:eastAsiaTheme="minorHAnsi" w:hAnsiTheme="minorHAnsi" w:cstheme="minorHAnsi"/>
          <w:color w:val="000000"/>
        </w:rPr>
        <w:t xml:space="preserve">may </w:t>
      </w:r>
      <w:r w:rsidRPr="00986835">
        <w:rPr>
          <w:rFonts w:asciiTheme="minorHAnsi" w:eastAsiaTheme="minorHAnsi" w:hAnsiTheme="minorHAnsi" w:cstheme="minorHAnsi"/>
        </w:rPr>
        <w:t xml:space="preserve">{in cases of urgency,} </w:t>
      </w:r>
      <w:r w:rsidRPr="00610547">
        <w:rPr>
          <w:rFonts w:asciiTheme="minorHAnsi" w:eastAsiaTheme="minorHAnsi" w:hAnsiTheme="minorHAnsi" w:cstheme="minorHAnsi"/>
        </w:rPr>
        <w:t>permit the discussion and consideration of proposals,</w:t>
      </w:r>
      <w:r w:rsidRPr="00610547">
        <w:rPr>
          <w:rFonts w:asciiTheme="minorHAnsi" w:eastAsiaTheme="minorHAnsi" w:hAnsiTheme="minorHAnsi" w:cstheme="minorHAnsi"/>
          <w:color w:val="000000"/>
        </w:rPr>
        <w:t xml:space="preserve"> amendments to proposals or of procedural motions even though: </w:t>
      </w: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(a) </w:t>
      </w:r>
      <w:r w:rsidR="00824464">
        <w:rPr>
          <w:rFonts w:asciiTheme="minorHAnsi" w:eastAsiaTheme="minorHAnsi" w:hAnsiTheme="minorHAnsi" w:cstheme="minorHAnsi"/>
          <w:color w:val="000000"/>
          <w:sz w:val="22"/>
          <w:szCs w:val="22"/>
        </w:rPr>
        <w:tab/>
      </w:r>
      <w:r w:rsidRPr="0004785E">
        <w:rPr>
          <w:rFonts w:asciiTheme="minorHAnsi" w:eastAsiaTheme="minorHAnsi" w:hAnsiTheme="minorHAnsi" w:cstheme="minorHAnsi"/>
          <w:color w:val="000000"/>
          <w:sz w:val="22"/>
          <w:szCs w:val="22"/>
        </w:rPr>
        <w:t xml:space="preserve">these </w:t>
      </w:r>
      <w:r w:rsidRPr="00986835">
        <w:rPr>
          <w:rFonts w:asciiTheme="minorHAnsi" w:eastAsiaTheme="minorHAnsi" w:hAnsiTheme="minorHAnsi" w:cstheme="minorHAnsi"/>
          <w:sz w:val="22"/>
          <w:szCs w:val="22"/>
        </w:rPr>
        <w:t>{documents may not have}</w:t>
      </w:r>
      <w:r w:rsidR="00986835">
        <w:rPr>
          <w:rFonts w:asciiTheme="minorHAnsi" w:eastAsiaTheme="minorHAnsi" w:hAnsiTheme="minorHAnsi" w:cstheme="minorHAnsi"/>
          <w:sz w:val="22"/>
          <w:szCs w:val="22"/>
        </w:rPr>
        <w:t xml:space="preserve"> </w:t>
      </w:r>
      <w:r w:rsidRPr="0004785E">
        <w:rPr>
          <w:rFonts w:asciiTheme="minorHAnsi" w:eastAsiaTheme="minorHAnsi" w:hAnsiTheme="minorHAnsi" w:cstheme="minorHAnsi"/>
          <w:color w:val="000000"/>
          <w:sz w:val="22"/>
          <w:szCs w:val="22"/>
        </w:rPr>
        <w:t xml:space="preserve">been circulated or </w:t>
      </w: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rPr>
      </w:pP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(b) </w:t>
      </w:r>
      <w:r w:rsidR="00824464">
        <w:rPr>
          <w:rFonts w:asciiTheme="minorHAnsi" w:eastAsiaTheme="minorHAnsi" w:hAnsiTheme="minorHAnsi" w:cstheme="minorHAnsi"/>
          <w:color w:val="000000"/>
          <w:sz w:val="22"/>
          <w:szCs w:val="22"/>
        </w:rPr>
        <w:tab/>
      </w:r>
      <w:r w:rsidRPr="0004785E">
        <w:rPr>
          <w:rFonts w:asciiTheme="minorHAnsi" w:eastAsiaTheme="minorHAnsi" w:hAnsiTheme="minorHAnsi" w:cstheme="minorHAnsi"/>
          <w:color w:val="000000"/>
          <w:sz w:val="22"/>
          <w:szCs w:val="22"/>
        </w:rPr>
        <w:t xml:space="preserve">have been circulated only the same day or </w:t>
      </w: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rPr>
      </w:pP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(c) </w:t>
      </w:r>
      <w:r w:rsidR="00824464">
        <w:rPr>
          <w:rFonts w:asciiTheme="minorHAnsi" w:eastAsiaTheme="minorHAnsi" w:hAnsiTheme="minorHAnsi" w:cstheme="minorHAnsi"/>
          <w:color w:val="000000"/>
          <w:sz w:val="22"/>
          <w:szCs w:val="22"/>
        </w:rPr>
        <w:tab/>
      </w:r>
      <w:r w:rsidRPr="0004785E">
        <w:rPr>
          <w:rFonts w:asciiTheme="minorHAnsi" w:eastAsiaTheme="minorHAnsi" w:hAnsiTheme="minorHAnsi" w:cstheme="minorHAnsi"/>
          <w:color w:val="000000"/>
          <w:sz w:val="22"/>
          <w:szCs w:val="22"/>
        </w:rPr>
        <w:t>have not been translated into all the official languages of the Standing Committee.</w:t>
      </w:r>
      <w:r w:rsidRPr="0004785E">
        <w:rPr>
          <w:rStyle w:val="FootnoteReference"/>
          <w:rFonts w:asciiTheme="minorHAnsi" w:eastAsiaTheme="minorHAnsi" w:hAnsiTheme="minorHAnsi" w:cstheme="minorHAnsi"/>
          <w:color w:val="000000"/>
          <w:sz w:val="22"/>
          <w:szCs w:val="22"/>
        </w:rPr>
        <w:footnoteReference w:id="30"/>
      </w:r>
      <w:r w:rsidRPr="0004785E">
        <w:rPr>
          <w:rFonts w:asciiTheme="minorHAnsi" w:eastAsiaTheme="minorHAnsi" w:hAnsiTheme="minorHAnsi" w:cstheme="minorHAnsi"/>
          <w:color w:val="000000"/>
          <w:sz w:val="22"/>
          <w:szCs w:val="22"/>
        </w:rPr>
        <w:t xml:space="preserve"> </w:t>
      </w:r>
    </w:p>
    <w:p w:rsidR="004F222A" w:rsidRPr="0004785E" w:rsidRDefault="004F222A" w:rsidP="00824464">
      <w:pPr>
        <w:autoSpaceDE w:val="0"/>
        <w:autoSpaceDN w:val="0"/>
        <w:adjustRightInd w:val="0"/>
        <w:rPr>
          <w:rFonts w:asciiTheme="minorHAnsi" w:eastAsiaTheme="minorHAnsi" w:hAnsiTheme="minorHAnsi" w:cstheme="minorHAnsi"/>
          <w:color w:val="000000"/>
          <w:sz w:val="22"/>
          <w:szCs w:val="22"/>
          <w:lang w:eastAsia="en-US"/>
        </w:rPr>
      </w:pPr>
    </w:p>
    <w:p w:rsidR="004F222A" w:rsidRPr="00610547" w:rsidRDefault="004F222A" w:rsidP="00824464">
      <w:pPr>
        <w:pStyle w:val="ListParagraph"/>
        <w:numPr>
          <w:ilvl w:val="1"/>
          <w:numId w:val="33"/>
        </w:numPr>
        <w:autoSpaceDE w:val="0"/>
        <w:autoSpaceDN w:val="0"/>
        <w:adjustRightInd w:val="0"/>
        <w:ind w:left="426" w:hanging="426"/>
        <w:jc w:val="left"/>
        <w:rPr>
          <w:rFonts w:asciiTheme="minorHAnsi" w:eastAsiaTheme="minorHAnsi" w:hAnsiTheme="minorHAnsi" w:cstheme="minorHAnsi"/>
          <w:color w:val="000000"/>
        </w:rPr>
      </w:pPr>
      <w:r w:rsidRPr="00610547">
        <w:rPr>
          <w:rFonts w:asciiTheme="minorHAnsi" w:eastAsiaTheme="minorHAnsi" w:hAnsiTheme="minorHAnsi" w:cstheme="minorHAnsi"/>
          <w:color w:val="000000"/>
        </w:rPr>
        <w:t xml:space="preserve">A new proposal shall deal only with matters that could not have been foreseen in advance of the meeting or arise out of the discussions at the meeting. </w:t>
      </w: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(a) </w:t>
      </w:r>
      <w:r w:rsidR="00824464">
        <w:rPr>
          <w:rFonts w:asciiTheme="minorHAnsi" w:eastAsiaTheme="minorHAnsi" w:hAnsiTheme="minorHAnsi" w:cstheme="minorHAnsi"/>
          <w:color w:val="000000"/>
          <w:sz w:val="22"/>
          <w:szCs w:val="22"/>
        </w:rPr>
        <w:tab/>
      </w:r>
      <w:r w:rsidRPr="0004785E">
        <w:rPr>
          <w:rFonts w:asciiTheme="minorHAnsi" w:eastAsiaTheme="minorHAnsi" w:hAnsiTheme="minorHAnsi" w:cstheme="minorHAnsi"/>
          <w:color w:val="000000"/>
          <w:sz w:val="22"/>
          <w:szCs w:val="22"/>
        </w:rPr>
        <w:t xml:space="preserve">The </w:t>
      </w:r>
      <w:r w:rsidRPr="00986835">
        <w:rPr>
          <w:rFonts w:asciiTheme="minorHAnsi" w:eastAsiaTheme="minorHAnsi" w:hAnsiTheme="minorHAnsi" w:cstheme="minorHAnsi"/>
          <w:sz w:val="22"/>
          <w:szCs w:val="22"/>
        </w:rPr>
        <w:t xml:space="preserve">{Chair} </w:t>
      </w:r>
      <w:r w:rsidRPr="0004785E">
        <w:rPr>
          <w:rFonts w:asciiTheme="minorHAnsi" w:eastAsiaTheme="minorHAnsi" w:hAnsiTheme="minorHAnsi" w:cstheme="minorHAnsi"/>
          <w:color w:val="000000"/>
          <w:sz w:val="22"/>
          <w:szCs w:val="22"/>
        </w:rPr>
        <w:t xml:space="preserve">shall decide if the new proposal meets this requirement, so as to introduce it formally for consideration by the meeting. </w:t>
      </w: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rPr>
      </w:pP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(b)</w:t>
      </w:r>
      <w:r w:rsidR="00824464">
        <w:rPr>
          <w:rFonts w:asciiTheme="minorHAnsi" w:eastAsiaTheme="minorHAnsi" w:hAnsiTheme="minorHAnsi" w:cstheme="minorHAnsi"/>
          <w:color w:val="000000"/>
          <w:sz w:val="22"/>
          <w:szCs w:val="22"/>
        </w:rPr>
        <w:tab/>
      </w:r>
      <w:r w:rsidRPr="0004785E">
        <w:rPr>
          <w:rFonts w:asciiTheme="minorHAnsi" w:eastAsiaTheme="minorHAnsi" w:hAnsiTheme="minorHAnsi" w:cstheme="minorHAnsi"/>
          <w:color w:val="000000"/>
          <w:sz w:val="22"/>
          <w:szCs w:val="22"/>
        </w:rPr>
        <w:t xml:space="preserve"> If a new proposal is rejected by the Chair, the sponsor(s) shall be entitled to request the </w:t>
      </w:r>
      <w:r w:rsidRPr="00986835">
        <w:rPr>
          <w:rFonts w:asciiTheme="minorHAnsi" w:eastAsiaTheme="minorHAnsi" w:hAnsiTheme="minorHAnsi" w:cstheme="minorHAnsi"/>
          <w:sz w:val="22"/>
          <w:szCs w:val="22"/>
        </w:rPr>
        <w:t xml:space="preserve">{Chair} </w:t>
      </w:r>
      <w:r w:rsidRPr="0004785E">
        <w:rPr>
          <w:rFonts w:asciiTheme="minorHAnsi" w:eastAsiaTheme="minorHAnsi" w:hAnsiTheme="minorHAnsi" w:cstheme="minorHAnsi"/>
          <w:color w:val="000000"/>
          <w:sz w:val="22"/>
          <w:szCs w:val="22"/>
        </w:rPr>
        <w:t>to submit the question of its admissibility to a vote.</w:t>
      </w:r>
    </w:p>
    <w:p w:rsidR="004F222A" w:rsidRPr="0004785E" w:rsidRDefault="004F222A" w:rsidP="00824464">
      <w:pPr>
        <w:autoSpaceDE w:val="0"/>
        <w:autoSpaceDN w:val="0"/>
        <w:adjustRightInd w:val="0"/>
        <w:ind w:left="1276" w:hanging="425"/>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(i) </w:t>
      </w:r>
      <w:r w:rsidR="00824464">
        <w:rPr>
          <w:rFonts w:asciiTheme="minorHAnsi" w:eastAsiaTheme="minorHAnsi" w:hAnsiTheme="minorHAnsi" w:cstheme="minorHAnsi"/>
          <w:color w:val="000000"/>
          <w:sz w:val="22"/>
          <w:szCs w:val="22"/>
        </w:rPr>
        <w:tab/>
      </w:r>
      <w:r w:rsidRPr="0004785E">
        <w:rPr>
          <w:rFonts w:asciiTheme="minorHAnsi" w:eastAsiaTheme="minorHAnsi" w:hAnsiTheme="minorHAnsi" w:cstheme="minorHAnsi"/>
          <w:color w:val="000000"/>
          <w:sz w:val="22"/>
          <w:szCs w:val="22"/>
        </w:rPr>
        <w:t xml:space="preserve">The sponsor(s) shall be given the opportunity to make one intervention to present the arguments in favor of the introduction of the new proposal, </w:t>
      </w:r>
    </w:p>
    <w:p w:rsidR="004F222A" w:rsidRPr="0004785E" w:rsidRDefault="004F222A" w:rsidP="00824464">
      <w:pPr>
        <w:autoSpaceDE w:val="0"/>
        <w:autoSpaceDN w:val="0"/>
        <w:adjustRightInd w:val="0"/>
        <w:ind w:left="1276" w:hanging="425"/>
        <w:rPr>
          <w:rFonts w:asciiTheme="minorHAnsi" w:eastAsiaTheme="minorHAnsi" w:hAnsiTheme="minorHAnsi" w:cstheme="minorHAnsi"/>
          <w:color w:val="000000"/>
          <w:sz w:val="22"/>
          <w:szCs w:val="22"/>
        </w:rPr>
      </w:pPr>
    </w:p>
    <w:p w:rsidR="004F222A" w:rsidRPr="00986835" w:rsidRDefault="004F222A" w:rsidP="00824464">
      <w:pPr>
        <w:autoSpaceDE w:val="0"/>
        <w:autoSpaceDN w:val="0"/>
        <w:adjustRightInd w:val="0"/>
        <w:ind w:left="1276" w:hanging="425"/>
        <w:rPr>
          <w:rFonts w:asciiTheme="minorHAnsi" w:eastAsiaTheme="minorHAnsi" w:hAnsiTheme="minorHAnsi" w:cstheme="minorHAnsi"/>
          <w:sz w:val="22"/>
          <w:szCs w:val="22"/>
        </w:rPr>
      </w:pPr>
      <w:r w:rsidRPr="0004785E">
        <w:rPr>
          <w:rFonts w:asciiTheme="minorHAnsi" w:eastAsiaTheme="minorHAnsi" w:hAnsiTheme="minorHAnsi" w:cstheme="minorHAnsi"/>
          <w:color w:val="000000"/>
          <w:sz w:val="22"/>
          <w:szCs w:val="22"/>
        </w:rPr>
        <w:t>(ii)</w:t>
      </w:r>
      <w:r w:rsidR="00824464">
        <w:rPr>
          <w:rFonts w:asciiTheme="minorHAnsi" w:eastAsiaTheme="minorHAnsi" w:hAnsiTheme="minorHAnsi" w:cstheme="minorHAnsi"/>
          <w:color w:val="000000"/>
          <w:sz w:val="22"/>
          <w:szCs w:val="22"/>
        </w:rPr>
        <w:tab/>
      </w:r>
      <w:r w:rsidRPr="0004785E">
        <w:rPr>
          <w:rFonts w:asciiTheme="minorHAnsi" w:eastAsiaTheme="minorHAnsi" w:hAnsiTheme="minorHAnsi" w:cstheme="minorHAnsi"/>
          <w:color w:val="000000"/>
          <w:sz w:val="22"/>
          <w:szCs w:val="22"/>
        </w:rPr>
        <w:t xml:space="preserve"> The </w:t>
      </w:r>
      <w:r w:rsidRPr="00986835">
        <w:rPr>
          <w:rFonts w:asciiTheme="minorHAnsi" w:eastAsiaTheme="minorHAnsi" w:hAnsiTheme="minorHAnsi" w:cstheme="minorHAnsi"/>
          <w:sz w:val="22"/>
          <w:szCs w:val="22"/>
        </w:rPr>
        <w:t>{Chair}</w:t>
      </w:r>
      <w:r w:rsidRPr="0004785E">
        <w:rPr>
          <w:rFonts w:asciiTheme="minorHAnsi" w:eastAsiaTheme="minorHAnsi" w:hAnsiTheme="minorHAnsi" w:cstheme="minorHAnsi"/>
          <w:color w:val="00B050"/>
          <w:sz w:val="22"/>
          <w:szCs w:val="22"/>
        </w:rPr>
        <w:t xml:space="preserve"> </w:t>
      </w:r>
      <w:r w:rsidRPr="0004785E">
        <w:rPr>
          <w:rFonts w:asciiTheme="minorHAnsi" w:eastAsiaTheme="minorHAnsi" w:hAnsiTheme="minorHAnsi" w:cstheme="minorHAnsi"/>
          <w:color w:val="000000"/>
          <w:sz w:val="22"/>
          <w:szCs w:val="22"/>
        </w:rPr>
        <w:t xml:space="preserve">shall explain the reasons for its rejection </w:t>
      </w:r>
      <w:r w:rsidRPr="00986835">
        <w:rPr>
          <w:rFonts w:asciiTheme="minorHAnsi" w:eastAsiaTheme="minorHAnsi" w:hAnsiTheme="minorHAnsi" w:cstheme="minorHAnsi"/>
          <w:sz w:val="22"/>
          <w:szCs w:val="22"/>
        </w:rPr>
        <w:t>{and it should immediately be put to a majority vote.</w:t>
      </w:r>
      <w:r w:rsidRPr="00986835">
        <w:rPr>
          <w:rStyle w:val="FootnoteReference"/>
          <w:rFonts w:asciiTheme="minorHAnsi" w:eastAsiaTheme="minorHAnsi" w:hAnsiTheme="minorHAnsi" w:cstheme="minorHAnsi"/>
          <w:sz w:val="22"/>
          <w:szCs w:val="22"/>
        </w:rPr>
        <w:footnoteReference w:id="31"/>
      </w:r>
      <w:r w:rsidRPr="00986835">
        <w:rPr>
          <w:rFonts w:asciiTheme="minorHAnsi" w:eastAsiaTheme="minorHAnsi" w:hAnsiTheme="minorHAnsi" w:cstheme="minorHAnsi"/>
          <w:sz w:val="22"/>
          <w:szCs w:val="22"/>
        </w:rPr>
        <w:t>}</w:t>
      </w:r>
    </w:p>
    <w:p w:rsidR="004F222A" w:rsidRPr="0004785E" w:rsidRDefault="004F222A" w:rsidP="004F222A">
      <w:pPr>
        <w:autoSpaceDE w:val="0"/>
        <w:autoSpaceDN w:val="0"/>
        <w:adjustRightInd w:val="0"/>
        <w:ind w:left="720"/>
        <w:rPr>
          <w:rFonts w:asciiTheme="minorHAnsi" w:eastAsiaTheme="minorHAnsi" w:hAnsiTheme="minorHAnsi" w:cstheme="minorHAnsi"/>
          <w:color w:val="000000"/>
          <w:sz w:val="22"/>
          <w:szCs w:val="22"/>
          <w:lang w:eastAsia="en-US"/>
        </w:rPr>
      </w:pPr>
    </w:p>
    <w:p w:rsidR="004F222A" w:rsidRPr="00986835" w:rsidRDefault="004F222A" w:rsidP="004F222A">
      <w:pPr>
        <w:autoSpaceDE w:val="0"/>
        <w:autoSpaceDN w:val="0"/>
        <w:adjustRightInd w:val="0"/>
        <w:jc w:val="center"/>
        <w:rPr>
          <w:rFonts w:asciiTheme="minorHAnsi" w:eastAsiaTheme="minorHAnsi" w:hAnsiTheme="minorHAnsi" w:cstheme="minorHAnsi"/>
          <w:sz w:val="22"/>
          <w:szCs w:val="22"/>
          <w:lang w:eastAsia="en-US"/>
        </w:rPr>
      </w:pPr>
      <w:r w:rsidRPr="0004785E">
        <w:rPr>
          <w:rFonts w:asciiTheme="minorHAnsi" w:eastAsiaTheme="minorHAnsi" w:hAnsiTheme="minorHAnsi" w:cstheme="minorHAnsi"/>
          <w:b/>
          <w:bCs/>
          <w:color w:val="000000"/>
          <w:sz w:val="22"/>
          <w:szCs w:val="22"/>
          <w:lang w:eastAsia="en-US"/>
        </w:rPr>
        <w:t>Rule 3</w:t>
      </w:r>
      <w:r>
        <w:rPr>
          <w:rFonts w:asciiTheme="minorHAnsi" w:eastAsiaTheme="minorHAnsi" w:hAnsiTheme="minorHAnsi" w:cstheme="minorHAnsi"/>
          <w:b/>
          <w:bCs/>
          <w:color w:val="000000"/>
          <w:sz w:val="22"/>
          <w:szCs w:val="22"/>
          <w:lang w:eastAsia="en-US"/>
        </w:rPr>
        <w:t>3</w:t>
      </w:r>
      <w:r w:rsidRPr="0004785E">
        <w:rPr>
          <w:rFonts w:asciiTheme="minorHAnsi" w:eastAsiaTheme="minorHAnsi" w:hAnsiTheme="minorHAnsi" w:cstheme="minorHAnsi"/>
          <w:b/>
          <w:bCs/>
          <w:color w:val="000000"/>
          <w:sz w:val="22"/>
          <w:szCs w:val="22"/>
          <w:lang w:eastAsia="en-US"/>
        </w:rPr>
        <w:t xml:space="preserve">  </w:t>
      </w:r>
      <w:r w:rsidRPr="00986835">
        <w:rPr>
          <w:rFonts w:asciiTheme="minorHAnsi" w:eastAsiaTheme="minorHAnsi" w:hAnsiTheme="minorHAnsi" w:cstheme="minorHAnsi"/>
          <w:b/>
          <w:bCs/>
          <w:sz w:val="22"/>
          <w:szCs w:val="22"/>
          <w:lang w:eastAsia="en-US"/>
        </w:rPr>
        <w:t>{</w:t>
      </w:r>
      <w:r w:rsidRPr="00986835">
        <w:rPr>
          <w:rFonts w:asciiTheme="minorHAnsi" w:hAnsiTheme="minorHAnsi" w:cstheme="minorHAnsi"/>
          <w:b/>
          <w:sz w:val="22"/>
          <w:szCs w:val="22"/>
        </w:rPr>
        <w:t>Order of procedural motions}</w:t>
      </w:r>
    </w:p>
    <w:p w:rsidR="004F222A" w:rsidRPr="00986835" w:rsidRDefault="004F222A" w:rsidP="004F222A">
      <w:pPr>
        <w:autoSpaceDE w:val="0"/>
        <w:autoSpaceDN w:val="0"/>
        <w:adjustRightInd w:val="0"/>
        <w:rPr>
          <w:rFonts w:asciiTheme="minorHAnsi" w:eastAsiaTheme="minorHAnsi" w:hAnsiTheme="minorHAnsi" w:cstheme="minorHAnsi"/>
          <w:sz w:val="22"/>
          <w:szCs w:val="22"/>
          <w:lang w:eastAsia="en-US"/>
        </w:rPr>
      </w:pPr>
    </w:p>
    <w:p w:rsidR="004F222A" w:rsidRPr="00610547" w:rsidRDefault="004F222A" w:rsidP="00824464">
      <w:pPr>
        <w:pStyle w:val="ListParagraph"/>
        <w:numPr>
          <w:ilvl w:val="1"/>
          <w:numId w:val="86"/>
        </w:numPr>
        <w:autoSpaceDE w:val="0"/>
        <w:autoSpaceDN w:val="0"/>
        <w:adjustRightInd w:val="0"/>
        <w:ind w:left="426" w:hanging="426"/>
        <w:rPr>
          <w:rFonts w:asciiTheme="minorHAnsi" w:eastAsiaTheme="minorHAnsi" w:hAnsiTheme="minorHAnsi" w:cstheme="minorHAnsi"/>
          <w:color w:val="000000"/>
        </w:rPr>
      </w:pPr>
      <w:r w:rsidRPr="00610547">
        <w:rPr>
          <w:rFonts w:asciiTheme="minorHAnsi" w:eastAsiaTheme="minorHAnsi" w:hAnsiTheme="minorHAnsi" w:cstheme="minorHAnsi"/>
          <w:color w:val="000000"/>
        </w:rPr>
        <w:t xml:space="preserve">Subject to </w:t>
      </w:r>
      <w:r w:rsidRPr="00986835">
        <w:rPr>
          <w:rFonts w:asciiTheme="minorHAnsi" w:eastAsiaTheme="minorHAnsi" w:hAnsiTheme="minorHAnsi" w:cstheme="minorHAnsi"/>
        </w:rPr>
        <w:t xml:space="preserve">{Rule 29,} </w:t>
      </w:r>
      <w:r w:rsidRPr="00610547">
        <w:rPr>
          <w:rFonts w:asciiTheme="minorHAnsi" w:eastAsiaTheme="minorHAnsi" w:hAnsiTheme="minorHAnsi" w:cstheme="minorHAnsi"/>
          <w:color w:val="000000"/>
        </w:rPr>
        <w:t xml:space="preserve">the following motions shall have precedence, in the order indicated below, over all other proposals or motions: </w:t>
      </w:r>
    </w:p>
    <w:p w:rsidR="004F222A" w:rsidRPr="0004785E" w:rsidRDefault="004F222A" w:rsidP="004F222A">
      <w:pPr>
        <w:autoSpaceDE w:val="0"/>
        <w:autoSpaceDN w:val="0"/>
        <w:adjustRightInd w:val="0"/>
        <w:rPr>
          <w:rFonts w:asciiTheme="minorHAnsi" w:eastAsiaTheme="minorHAnsi" w:hAnsiTheme="minorHAnsi" w:cstheme="minorHAnsi"/>
          <w:color w:val="000000"/>
          <w:sz w:val="22"/>
          <w:szCs w:val="22"/>
          <w:lang w:eastAsia="en-US"/>
        </w:rPr>
      </w:pP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w:t>
      </w:r>
      <w:r w:rsidR="00824464">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To suspend a session; </w:t>
      </w: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b) </w:t>
      </w:r>
      <w:r w:rsidR="00824464">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To adjourn a session; </w:t>
      </w: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c) </w:t>
      </w:r>
      <w:r w:rsidR="00824464">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To adjourn the debate on the question under discussion; and </w:t>
      </w:r>
    </w:p>
    <w:p w:rsidR="004F222A" w:rsidRPr="0004785E" w:rsidRDefault="004F222A" w:rsidP="00824464">
      <w:pPr>
        <w:autoSpaceDE w:val="0"/>
        <w:autoSpaceDN w:val="0"/>
        <w:adjustRightInd w:val="0"/>
        <w:ind w:left="851"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d) </w:t>
      </w:r>
      <w:r w:rsidR="00824464">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For the closure of the debate on the question under discussion. </w:t>
      </w:r>
    </w:p>
    <w:p w:rsidR="004F222A" w:rsidRPr="0004785E" w:rsidRDefault="004F222A" w:rsidP="004F222A">
      <w:pPr>
        <w:autoSpaceDE w:val="0"/>
        <w:autoSpaceDN w:val="0"/>
        <w:adjustRightInd w:val="0"/>
        <w:rPr>
          <w:rFonts w:asciiTheme="minorHAnsi" w:eastAsiaTheme="minorHAnsi" w:hAnsiTheme="minorHAnsi" w:cstheme="minorHAnsi"/>
          <w:color w:val="000000"/>
          <w:sz w:val="22"/>
          <w:szCs w:val="22"/>
          <w:lang w:eastAsia="en-US"/>
        </w:rPr>
      </w:pPr>
    </w:p>
    <w:p w:rsidR="004F222A" w:rsidRPr="00824464" w:rsidRDefault="004F222A" w:rsidP="00824464">
      <w:pPr>
        <w:pStyle w:val="ListParagraph"/>
        <w:numPr>
          <w:ilvl w:val="1"/>
          <w:numId w:val="86"/>
        </w:numPr>
        <w:autoSpaceDE w:val="0"/>
        <w:autoSpaceDN w:val="0"/>
        <w:adjustRightInd w:val="0"/>
        <w:ind w:left="426" w:hanging="426"/>
        <w:rPr>
          <w:rFonts w:asciiTheme="minorHAnsi" w:eastAsiaTheme="minorHAnsi" w:hAnsiTheme="minorHAnsi" w:cstheme="minorHAnsi"/>
          <w:color w:val="000000"/>
        </w:rPr>
      </w:pPr>
      <w:r w:rsidRPr="00824464">
        <w:rPr>
          <w:rFonts w:asciiTheme="minorHAnsi" w:eastAsiaTheme="minorHAnsi" w:hAnsiTheme="minorHAnsi" w:cstheme="minorHAnsi"/>
          <w:color w:val="000000"/>
        </w:rPr>
        <w:t>Permission to speak on a motion falling within (a) to (d) above shall be granted only to the proposer and, in addition, to one speaker in favour of and two against the motion, after which it shall be put immediately to the vote.</w:t>
      </w:r>
      <w:r w:rsidRPr="00824464">
        <w:footnoteReference w:id="32"/>
      </w:r>
      <w:r w:rsidRPr="00824464">
        <w:rPr>
          <w:rFonts w:asciiTheme="minorHAnsi" w:eastAsiaTheme="minorHAnsi" w:hAnsiTheme="minorHAnsi" w:cstheme="minorHAnsi"/>
          <w:color w:val="000000"/>
        </w:rPr>
        <w:t xml:space="preserve"> </w:t>
      </w:r>
    </w:p>
    <w:p w:rsidR="004F222A" w:rsidRPr="0004785E" w:rsidRDefault="004F222A" w:rsidP="004F222A">
      <w:pPr>
        <w:autoSpaceDE w:val="0"/>
        <w:autoSpaceDN w:val="0"/>
        <w:adjustRightInd w:val="0"/>
        <w:rPr>
          <w:rFonts w:asciiTheme="minorHAnsi" w:eastAsiaTheme="minorHAnsi" w:hAnsiTheme="minorHAnsi" w:cstheme="minorHAnsi"/>
          <w:b/>
          <w:bCs/>
          <w:color w:val="000000"/>
          <w:sz w:val="22"/>
          <w:szCs w:val="22"/>
          <w:lang w:eastAsia="en-US"/>
        </w:rPr>
      </w:pPr>
    </w:p>
    <w:p w:rsidR="004F222A" w:rsidRPr="00986835" w:rsidRDefault="004F222A" w:rsidP="00385957">
      <w:pPr>
        <w:pStyle w:val="Heading3"/>
        <w:spacing w:before="0"/>
        <w:jc w:val="center"/>
        <w:rPr>
          <w:rFonts w:asciiTheme="minorHAnsi" w:hAnsiTheme="minorHAnsi" w:cstheme="minorHAnsi"/>
          <w:color w:val="auto"/>
        </w:rPr>
      </w:pPr>
      <w:r w:rsidRPr="0004785E">
        <w:rPr>
          <w:rFonts w:asciiTheme="minorHAnsi" w:eastAsiaTheme="minorHAnsi" w:hAnsiTheme="minorHAnsi" w:cstheme="minorHAnsi"/>
          <w:bCs w:val="0"/>
          <w:color w:val="auto"/>
        </w:rPr>
        <w:t>Rule 3</w:t>
      </w:r>
      <w:r>
        <w:rPr>
          <w:rFonts w:asciiTheme="minorHAnsi" w:eastAsiaTheme="minorHAnsi" w:hAnsiTheme="minorHAnsi" w:cstheme="minorHAnsi"/>
          <w:bCs w:val="0"/>
          <w:color w:val="auto"/>
        </w:rPr>
        <w:t>4</w:t>
      </w:r>
      <w:r w:rsidRPr="0004785E">
        <w:rPr>
          <w:rFonts w:asciiTheme="minorHAnsi" w:eastAsiaTheme="minorHAnsi" w:hAnsiTheme="minorHAnsi" w:cstheme="minorHAnsi"/>
          <w:bCs w:val="0"/>
          <w:color w:val="auto"/>
        </w:rPr>
        <w:t xml:space="preserve">  </w:t>
      </w:r>
      <w:r w:rsidRPr="00986835">
        <w:rPr>
          <w:rFonts w:asciiTheme="minorHAnsi" w:hAnsiTheme="minorHAnsi" w:cstheme="minorHAnsi"/>
          <w:color w:val="auto"/>
        </w:rPr>
        <w:t>{Withdrawal of proposals or motions}</w:t>
      </w:r>
    </w:p>
    <w:p w:rsidR="004F222A" w:rsidRPr="00986835" w:rsidRDefault="004F222A" w:rsidP="004F222A">
      <w:pPr>
        <w:autoSpaceDE w:val="0"/>
        <w:autoSpaceDN w:val="0"/>
        <w:adjustRightInd w:val="0"/>
        <w:jc w:val="center"/>
        <w:rPr>
          <w:rFonts w:asciiTheme="minorHAnsi" w:eastAsiaTheme="minorHAnsi" w:hAnsiTheme="minorHAnsi" w:cstheme="minorHAnsi"/>
          <w:sz w:val="22"/>
          <w:szCs w:val="22"/>
          <w:lang w:val="en-US" w:eastAsia="en-US"/>
        </w:rPr>
      </w:pPr>
    </w:p>
    <w:p w:rsidR="004F222A" w:rsidRPr="0004785E" w:rsidRDefault="004F222A" w:rsidP="004F222A">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A proposal or motion may be withdrawn by its proposer at any time before voting on it has begun, provided that the motion has not been amended. A proposal or motion withdrawn may be reintroduced by any other Representative.</w:t>
      </w:r>
      <w:r w:rsidRPr="0004785E">
        <w:rPr>
          <w:rStyle w:val="FootnoteReference"/>
          <w:rFonts w:asciiTheme="minorHAnsi" w:eastAsiaTheme="minorHAnsi" w:hAnsiTheme="minorHAnsi" w:cstheme="minorHAnsi"/>
          <w:color w:val="000000"/>
          <w:sz w:val="22"/>
          <w:szCs w:val="22"/>
          <w:lang w:eastAsia="en-US"/>
        </w:rPr>
        <w:footnoteReference w:id="33"/>
      </w:r>
      <w:r w:rsidRPr="0004785E">
        <w:rPr>
          <w:rFonts w:asciiTheme="minorHAnsi" w:eastAsiaTheme="minorHAnsi" w:hAnsiTheme="minorHAnsi" w:cstheme="minorHAnsi"/>
          <w:color w:val="000000"/>
          <w:sz w:val="22"/>
          <w:szCs w:val="22"/>
          <w:lang w:eastAsia="en-US"/>
        </w:rPr>
        <w:t xml:space="preserve"> </w:t>
      </w:r>
    </w:p>
    <w:p w:rsidR="004F222A" w:rsidRPr="0004785E" w:rsidRDefault="004F222A" w:rsidP="004F222A">
      <w:pPr>
        <w:autoSpaceDE w:val="0"/>
        <w:autoSpaceDN w:val="0"/>
        <w:adjustRightInd w:val="0"/>
        <w:rPr>
          <w:rFonts w:asciiTheme="minorHAnsi" w:eastAsiaTheme="minorHAnsi" w:hAnsiTheme="minorHAnsi" w:cstheme="minorHAnsi"/>
          <w:b/>
          <w:bCs/>
          <w:color w:val="000000"/>
          <w:sz w:val="22"/>
          <w:szCs w:val="22"/>
          <w:lang w:eastAsia="en-US"/>
        </w:rPr>
      </w:pPr>
    </w:p>
    <w:p w:rsidR="004F222A" w:rsidRPr="00986835" w:rsidRDefault="004F222A" w:rsidP="004F222A">
      <w:pPr>
        <w:autoSpaceDE w:val="0"/>
        <w:autoSpaceDN w:val="0"/>
        <w:adjustRightInd w:val="0"/>
        <w:jc w:val="center"/>
        <w:rPr>
          <w:rFonts w:asciiTheme="minorHAnsi" w:eastAsiaTheme="minorHAnsi" w:hAnsiTheme="minorHAnsi" w:cstheme="minorHAnsi"/>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986835">
        <w:rPr>
          <w:rFonts w:asciiTheme="minorHAnsi" w:eastAsiaTheme="minorHAnsi" w:hAnsiTheme="minorHAnsi" w:cstheme="minorHAnsi"/>
          <w:b/>
          <w:bCs/>
          <w:sz w:val="22"/>
          <w:szCs w:val="22"/>
          <w:lang w:eastAsia="en-US"/>
        </w:rPr>
        <w:t>35  {</w:t>
      </w:r>
      <w:r w:rsidRPr="00986835">
        <w:rPr>
          <w:rFonts w:asciiTheme="minorHAnsi" w:hAnsiTheme="minorHAnsi" w:cstheme="minorHAnsi"/>
          <w:b/>
          <w:sz w:val="22"/>
          <w:szCs w:val="22"/>
        </w:rPr>
        <w:t>Reconsideration of proposals}</w:t>
      </w:r>
    </w:p>
    <w:p w:rsidR="004F222A" w:rsidRPr="00986835" w:rsidRDefault="004F222A" w:rsidP="004F222A">
      <w:pPr>
        <w:autoSpaceDE w:val="0"/>
        <w:autoSpaceDN w:val="0"/>
        <w:adjustRightInd w:val="0"/>
        <w:rPr>
          <w:rFonts w:asciiTheme="minorHAnsi" w:eastAsiaTheme="minorHAnsi" w:hAnsiTheme="minorHAnsi" w:cstheme="minorHAnsi"/>
          <w:sz w:val="22"/>
          <w:szCs w:val="22"/>
          <w:lang w:eastAsia="en-US"/>
        </w:rPr>
      </w:pPr>
    </w:p>
    <w:p w:rsidR="004F222A" w:rsidRPr="0004785E" w:rsidRDefault="004F222A" w:rsidP="004F222A">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When a proposal has been adopted or rejected, it may not be reconsidered at the same meeting, unless the Standing Committee, by a two thirds majority of the representatives present and voting, decides in favor of reconsideration. Permission to speak on a motion to reconsider shall be accorded only to the </w:t>
      </w:r>
      <w:r>
        <w:rPr>
          <w:rFonts w:asciiTheme="minorHAnsi" w:eastAsiaTheme="minorHAnsi" w:hAnsiTheme="minorHAnsi" w:cstheme="minorHAnsi"/>
          <w:color w:val="000000"/>
          <w:sz w:val="22"/>
          <w:szCs w:val="22"/>
          <w:lang w:eastAsia="en-US"/>
        </w:rPr>
        <w:t>propos</w:t>
      </w:r>
      <w:r w:rsidRPr="0004785E">
        <w:rPr>
          <w:rFonts w:asciiTheme="minorHAnsi" w:eastAsiaTheme="minorHAnsi" w:hAnsiTheme="minorHAnsi" w:cstheme="minorHAnsi"/>
          <w:color w:val="000000"/>
          <w:sz w:val="22"/>
          <w:szCs w:val="22"/>
          <w:lang w:eastAsia="en-US"/>
        </w:rPr>
        <w:t>er and one other supporter, after which it shall be put immediately to the vote.</w:t>
      </w:r>
      <w:r w:rsidRPr="0004785E">
        <w:rPr>
          <w:rStyle w:val="FootnoteReference"/>
          <w:rFonts w:asciiTheme="minorHAnsi" w:eastAsiaTheme="minorHAnsi" w:hAnsiTheme="minorHAnsi" w:cstheme="minorHAnsi"/>
          <w:color w:val="000000"/>
          <w:sz w:val="22"/>
          <w:szCs w:val="22"/>
          <w:lang w:eastAsia="en-US"/>
        </w:rPr>
        <w:footnoteReference w:id="34"/>
      </w:r>
      <w:r w:rsidRPr="0004785E">
        <w:rPr>
          <w:rFonts w:asciiTheme="minorHAnsi" w:eastAsiaTheme="minorHAnsi" w:hAnsiTheme="minorHAnsi" w:cstheme="minorHAnsi"/>
          <w:color w:val="000000"/>
          <w:sz w:val="22"/>
          <w:szCs w:val="22"/>
          <w:lang w:eastAsia="en-US"/>
        </w:rPr>
        <w:t xml:space="preserve"> </w:t>
      </w:r>
    </w:p>
    <w:p w:rsidR="004F222A" w:rsidRPr="0004785E" w:rsidRDefault="004F222A" w:rsidP="00385957">
      <w:pPr>
        <w:pStyle w:val="Heading3"/>
        <w:spacing w:before="0"/>
        <w:jc w:val="center"/>
        <w:rPr>
          <w:rFonts w:asciiTheme="minorHAnsi" w:hAnsiTheme="minorHAnsi" w:cstheme="minorHAnsi"/>
          <w:color w:val="auto"/>
        </w:rPr>
      </w:pPr>
    </w:p>
    <w:p w:rsidR="004F222A" w:rsidRPr="00986835" w:rsidRDefault="004F222A" w:rsidP="00385957">
      <w:pPr>
        <w:pStyle w:val="Heading3"/>
        <w:spacing w:before="0"/>
        <w:jc w:val="center"/>
        <w:rPr>
          <w:rFonts w:asciiTheme="minorHAnsi" w:hAnsiTheme="minorHAnsi" w:cstheme="minorHAnsi"/>
          <w:color w:val="auto"/>
        </w:rPr>
      </w:pPr>
      <w:r w:rsidRPr="0004785E">
        <w:rPr>
          <w:rFonts w:asciiTheme="minorHAnsi" w:hAnsiTheme="minorHAnsi" w:cstheme="minorHAnsi"/>
          <w:color w:val="auto"/>
        </w:rPr>
        <w:t>Rule 3</w:t>
      </w:r>
      <w:r>
        <w:rPr>
          <w:rFonts w:asciiTheme="minorHAnsi" w:hAnsiTheme="minorHAnsi" w:cstheme="minorHAnsi"/>
          <w:color w:val="auto"/>
        </w:rPr>
        <w:t>6</w:t>
      </w:r>
      <w:r w:rsidRPr="0004785E">
        <w:rPr>
          <w:rFonts w:asciiTheme="minorHAnsi" w:hAnsiTheme="minorHAnsi" w:cstheme="minorHAnsi"/>
          <w:color w:val="auto"/>
        </w:rPr>
        <w:t xml:space="preserve">  </w:t>
      </w:r>
      <w:r w:rsidRPr="00986835">
        <w:rPr>
          <w:rFonts w:asciiTheme="minorHAnsi" w:hAnsiTheme="minorHAnsi" w:cstheme="minorHAnsi"/>
          <w:color w:val="auto"/>
        </w:rPr>
        <w:t>{Consensus voting</w:t>
      </w:r>
      <w:bookmarkEnd w:id="26"/>
      <w:r w:rsidRPr="00986835">
        <w:rPr>
          <w:rFonts w:asciiTheme="minorHAnsi" w:hAnsiTheme="minorHAnsi" w:cstheme="minorHAnsi"/>
          <w:color w:val="auto"/>
        </w:rPr>
        <w:t>}</w:t>
      </w:r>
    </w:p>
    <w:p w:rsidR="004F222A" w:rsidRPr="00986835" w:rsidRDefault="004F222A" w:rsidP="00D0236A">
      <w:pPr>
        <w:rPr>
          <w:rFonts w:asciiTheme="minorHAnsi" w:hAnsiTheme="minorHAnsi" w:cstheme="minorHAnsi"/>
          <w:sz w:val="22"/>
          <w:szCs w:val="22"/>
        </w:rPr>
      </w:pPr>
    </w:p>
    <w:p w:rsidR="004F222A" w:rsidRPr="00610547" w:rsidRDefault="004F222A" w:rsidP="00D0236A">
      <w:pPr>
        <w:pStyle w:val="ListParagraph"/>
        <w:numPr>
          <w:ilvl w:val="1"/>
          <w:numId w:val="23"/>
        </w:numPr>
        <w:ind w:left="426" w:hanging="426"/>
        <w:jc w:val="left"/>
        <w:rPr>
          <w:rFonts w:asciiTheme="minorHAnsi" w:hAnsiTheme="minorHAnsi" w:cstheme="minorHAnsi"/>
        </w:rPr>
      </w:pPr>
      <w:r w:rsidRPr="00610547">
        <w:rPr>
          <w:rFonts w:asciiTheme="minorHAnsi" w:hAnsiTheme="minorHAnsi" w:cstheme="minorHAnsi"/>
        </w:rPr>
        <w:t>All efforts shall be taken by the Committee to ensure all decisions are reached by way of consensus.</w:t>
      </w:r>
    </w:p>
    <w:p w:rsidR="004F222A" w:rsidRPr="00610547" w:rsidRDefault="004F222A" w:rsidP="00D0236A">
      <w:pPr>
        <w:ind w:left="426" w:hanging="426"/>
        <w:rPr>
          <w:rFonts w:asciiTheme="minorHAnsi" w:hAnsiTheme="minorHAnsi" w:cstheme="minorHAnsi"/>
          <w:sz w:val="22"/>
          <w:szCs w:val="22"/>
        </w:rPr>
      </w:pPr>
    </w:p>
    <w:p w:rsidR="004F222A" w:rsidRDefault="004F222A" w:rsidP="00D0236A">
      <w:pPr>
        <w:pStyle w:val="ListParagraph"/>
        <w:numPr>
          <w:ilvl w:val="1"/>
          <w:numId w:val="23"/>
        </w:numPr>
        <w:ind w:left="426" w:hanging="426"/>
        <w:jc w:val="left"/>
        <w:rPr>
          <w:rFonts w:asciiTheme="minorHAnsi" w:hAnsiTheme="minorHAnsi" w:cstheme="minorHAnsi"/>
        </w:rPr>
      </w:pPr>
      <w:r w:rsidRPr="00986835">
        <w:rPr>
          <w:rFonts w:asciiTheme="minorHAnsi" w:hAnsiTheme="minorHAnsi" w:cstheme="minorHAnsi"/>
        </w:rPr>
        <w:t xml:space="preserve">If all efforts to reach consensus have been exhausted and no agreement reached, the </w:t>
      </w:r>
      <w:r w:rsidRPr="00986835">
        <w:rPr>
          <w:rFonts w:asciiTheme="minorHAnsi" w:hAnsiTheme="minorHAnsi" w:cstheme="minorHAnsi"/>
          <w:color w:val="00B050"/>
        </w:rPr>
        <w:t xml:space="preserve">{Chair} </w:t>
      </w:r>
      <w:r w:rsidRPr="00986835">
        <w:rPr>
          <w:rFonts w:asciiTheme="minorHAnsi" w:hAnsiTheme="minorHAnsi" w:cstheme="minorHAnsi"/>
        </w:rPr>
        <w:t>may call for a vote. In the case of a vote, the decision of the Committee shall be taken by a</w:t>
      </w:r>
      <w:r w:rsidRPr="00986835">
        <w:rPr>
          <w:rFonts w:asciiTheme="minorHAnsi" w:hAnsiTheme="minorHAnsi" w:cstheme="minorHAnsi"/>
          <w:highlight w:val="yellow"/>
        </w:rPr>
        <w:t xml:space="preserve"> </w:t>
      </w:r>
      <w:r w:rsidRPr="00986835">
        <w:rPr>
          <w:rFonts w:asciiTheme="minorHAnsi" w:hAnsiTheme="minorHAnsi" w:cstheme="minorHAnsi"/>
        </w:rPr>
        <w:t xml:space="preserve">{simple majority} of the members voting. </w:t>
      </w:r>
      <w:bookmarkStart w:id="27" w:name="_Toc405914442"/>
      <w:r w:rsidR="001D1CD7" w:rsidRPr="00610547">
        <w:rPr>
          <w:rFonts w:asciiTheme="minorHAnsi" w:hAnsiTheme="minorHAnsi" w:cstheme="minorHAnsi"/>
        </w:rPr>
        <w:t xml:space="preserve">In the case of a tie, the motion </w:t>
      </w:r>
      <w:r w:rsidR="001D1CD7" w:rsidRPr="00986835">
        <w:rPr>
          <w:rFonts w:asciiTheme="minorHAnsi" w:hAnsiTheme="minorHAnsi" w:cstheme="minorHAnsi"/>
        </w:rPr>
        <w:t xml:space="preserve">shall be taken </w:t>
      </w:r>
      <w:r w:rsidR="001D1CD7">
        <w:rPr>
          <w:rFonts w:asciiTheme="minorHAnsi" w:hAnsiTheme="minorHAnsi" w:cstheme="minorHAnsi"/>
        </w:rPr>
        <w:t xml:space="preserve">again </w:t>
      </w:r>
      <w:r w:rsidR="001D1CD7" w:rsidRPr="00986835">
        <w:rPr>
          <w:rFonts w:asciiTheme="minorHAnsi" w:hAnsiTheme="minorHAnsi" w:cstheme="minorHAnsi"/>
        </w:rPr>
        <w:t>by a</w:t>
      </w:r>
      <w:r w:rsidR="000F7623">
        <w:rPr>
          <w:rFonts w:asciiTheme="minorHAnsi" w:hAnsiTheme="minorHAnsi" w:cstheme="minorHAnsi"/>
        </w:rPr>
        <w:t xml:space="preserve"> </w:t>
      </w:r>
      <w:r w:rsidR="001D1CD7" w:rsidRPr="00986835">
        <w:rPr>
          <w:rFonts w:asciiTheme="minorHAnsi" w:hAnsiTheme="minorHAnsi" w:cstheme="minorHAnsi"/>
        </w:rPr>
        <w:t>{simple majority} of the members voting</w:t>
      </w:r>
      <w:r w:rsidR="001D1CD7" w:rsidRPr="00610547">
        <w:rPr>
          <w:rFonts w:asciiTheme="minorHAnsi" w:hAnsiTheme="minorHAnsi" w:cstheme="minorHAnsi"/>
        </w:rPr>
        <w:t xml:space="preserve"> </w:t>
      </w:r>
      <w:r w:rsidR="001D1CD7">
        <w:rPr>
          <w:rFonts w:asciiTheme="minorHAnsi" w:hAnsiTheme="minorHAnsi" w:cstheme="minorHAnsi"/>
        </w:rPr>
        <w:t xml:space="preserve">and if tied again, the motion </w:t>
      </w:r>
      <w:r w:rsidR="001D1CD7" w:rsidRPr="00610547">
        <w:rPr>
          <w:rFonts w:asciiTheme="minorHAnsi" w:hAnsiTheme="minorHAnsi" w:cstheme="minorHAnsi"/>
        </w:rPr>
        <w:t>shall be considered as rejected</w:t>
      </w:r>
      <w:r w:rsidR="001D1CD7">
        <w:rPr>
          <w:rFonts w:asciiTheme="minorHAnsi" w:hAnsiTheme="minorHAnsi" w:cstheme="minorHAnsi"/>
        </w:rPr>
        <w:t>.</w:t>
      </w:r>
    </w:p>
    <w:p w:rsidR="00986835" w:rsidRPr="00986835" w:rsidRDefault="00986835" w:rsidP="00986835">
      <w:pPr>
        <w:pStyle w:val="ListParagraph"/>
        <w:rPr>
          <w:rFonts w:asciiTheme="minorHAnsi" w:hAnsiTheme="minorHAnsi" w:cstheme="minorHAnsi"/>
        </w:rPr>
      </w:pPr>
    </w:p>
    <w:p w:rsidR="004F222A" w:rsidRPr="00986835" w:rsidRDefault="004F222A" w:rsidP="004F222A">
      <w:pPr>
        <w:jc w:val="center"/>
        <w:rPr>
          <w:rFonts w:asciiTheme="minorHAnsi" w:hAnsiTheme="minorHAnsi" w:cstheme="minorHAnsi"/>
          <w:b/>
          <w:sz w:val="22"/>
          <w:szCs w:val="22"/>
        </w:rPr>
      </w:pPr>
      <w:r w:rsidRPr="0004785E">
        <w:rPr>
          <w:rFonts w:asciiTheme="minorHAnsi" w:hAnsiTheme="minorHAnsi" w:cstheme="minorHAnsi"/>
          <w:b/>
          <w:sz w:val="22"/>
          <w:szCs w:val="22"/>
        </w:rPr>
        <w:t>Rule 3</w:t>
      </w:r>
      <w:r>
        <w:rPr>
          <w:rFonts w:asciiTheme="minorHAnsi" w:hAnsiTheme="minorHAnsi" w:cstheme="minorHAnsi"/>
          <w:b/>
          <w:sz w:val="22"/>
          <w:szCs w:val="22"/>
        </w:rPr>
        <w:t>7</w:t>
      </w:r>
      <w:r w:rsidRPr="0004785E">
        <w:rPr>
          <w:rFonts w:asciiTheme="minorHAnsi" w:hAnsiTheme="minorHAnsi" w:cstheme="minorHAnsi"/>
          <w:b/>
          <w:sz w:val="22"/>
          <w:szCs w:val="22"/>
        </w:rPr>
        <w:t xml:space="preserve">  </w:t>
      </w:r>
      <w:r w:rsidRPr="00986835">
        <w:rPr>
          <w:rFonts w:asciiTheme="minorHAnsi" w:hAnsiTheme="minorHAnsi" w:cstheme="minorHAnsi"/>
          <w:b/>
          <w:sz w:val="22"/>
          <w:szCs w:val="22"/>
        </w:rPr>
        <w:t>{Languages}</w:t>
      </w:r>
    </w:p>
    <w:p w:rsidR="004F222A" w:rsidRPr="0004785E" w:rsidRDefault="004F222A" w:rsidP="004F222A">
      <w:pPr>
        <w:rPr>
          <w:rFonts w:asciiTheme="minorHAnsi" w:hAnsiTheme="minorHAnsi" w:cstheme="minorHAnsi"/>
          <w:sz w:val="22"/>
          <w:szCs w:val="22"/>
        </w:rPr>
      </w:pPr>
    </w:p>
    <w:p w:rsidR="004F222A" w:rsidRPr="00986835" w:rsidRDefault="004F222A" w:rsidP="00D0236A">
      <w:pPr>
        <w:pStyle w:val="ListParagraph"/>
        <w:numPr>
          <w:ilvl w:val="0"/>
          <w:numId w:val="48"/>
        </w:numPr>
        <w:ind w:left="426" w:hanging="426"/>
        <w:jc w:val="left"/>
        <w:rPr>
          <w:rFonts w:asciiTheme="minorHAnsi" w:hAnsiTheme="minorHAnsi" w:cstheme="minorHAnsi"/>
        </w:rPr>
      </w:pPr>
      <w:r w:rsidRPr="0004785E">
        <w:rPr>
          <w:rFonts w:asciiTheme="minorHAnsi" w:hAnsiTheme="minorHAnsi" w:cstheme="minorHAnsi"/>
        </w:rPr>
        <w:t>The official and working languages of the meetings of the Committee shall be English, French</w:t>
      </w:r>
      <w:r>
        <w:rPr>
          <w:rFonts w:asciiTheme="minorHAnsi" w:hAnsiTheme="minorHAnsi" w:cstheme="minorHAnsi"/>
        </w:rPr>
        <w:t xml:space="preserve"> </w:t>
      </w:r>
      <w:r w:rsidR="001D1CD7">
        <w:rPr>
          <w:rFonts w:asciiTheme="minorHAnsi" w:hAnsiTheme="minorHAnsi" w:cstheme="minorHAnsi"/>
        </w:rPr>
        <w:t xml:space="preserve">and </w:t>
      </w:r>
      <w:r w:rsidR="001D1CD7" w:rsidRPr="0004785E">
        <w:rPr>
          <w:rFonts w:asciiTheme="minorHAnsi" w:hAnsiTheme="minorHAnsi" w:cstheme="minorHAnsi"/>
        </w:rPr>
        <w:t>Spanish</w:t>
      </w:r>
      <w:r w:rsidRPr="0004785E">
        <w:rPr>
          <w:rFonts w:asciiTheme="minorHAnsi" w:hAnsiTheme="minorHAnsi" w:cstheme="minorHAnsi"/>
        </w:rPr>
        <w:t xml:space="preserve"> </w:t>
      </w:r>
      <w:r w:rsidRPr="00986835">
        <w:rPr>
          <w:rFonts w:asciiTheme="minorHAnsi" w:hAnsiTheme="minorHAnsi" w:cstheme="minorHAnsi"/>
        </w:rPr>
        <w:t>{and no working document may be discussed at a meeting unless it has been made available in accordance with Rules 24 and 25 in these languages.}</w:t>
      </w:r>
    </w:p>
    <w:p w:rsidR="004F222A" w:rsidRPr="0004785E" w:rsidRDefault="004F222A" w:rsidP="00D0236A">
      <w:pPr>
        <w:ind w:left="426" w:hanging="426"/>
        <w:rPr>
          <w:rFonts w:asciiTheme="minorHAnsi" w:hAnsiTheme="minorHAnsi" w:cstheme="minorHAnsi"/>
          <w:sz w:val="22"/>
          <w:szCs w:val="22"/>
        </w:rPr>
      </w:pPr>
    </w:p>
    <w:p w:rsidR="004F222A" w:rsidRPr="0004785E" w:rsidRDefault="004F222A" w:rsidP="00D0236A">
      <w:pPr>
        <w:pStyle w:val="ListParagraph"/>
        <w:numPr>
          <w:ilvl w:val="0"/>
          <w:numId w:val="48"/>
        </w:numPr>
        <w:ind w:left="426" w:hanging="426"/>
        <w:jc w:val="left"/>
        <w:rPr>
          <w:rFonts w:asciiTheme="minorHAnsi" w:hAnsiTheme="minorHAnsi" w:cstheme="minorHAnsi"/>
        </w:rPr>
      </w:pPr>
      <w:r w:rsidRPr="0004785E">
        <w:rPr>
          <w:rFonts w:asciiTheme="minorHAnsi" w:hAnsiTheme="minorHAnsi" w:cstheme="minorHAnsi"/>
        </w:rPr>
        <w:t xml:space="preserve">Documents arising out of the discussion over a working document may be discussed provided that copies translated into the official languages of the Convention have been circulated to the Parties no later than </w:t>
      </w:r>
      <w:r w:rsidRPr="00986835">
        <w:rPr>
          <w:rFonts w:asciiTheme="minorHAnsi" w:hAnsiTheme="minorHAnsi" w:cstheme="minorHAnsi"/>
        </w:rPr>
        <w:t>{one month} prior</w:t>
      </w:r>
      <w:r w:rsidRPr="0004785E">
        <w:rPr>
          <w:rFonts w:asciiTheme="minorHAnsi" w:hAnsiTheme="minorHAnsi" w:cstheme="minorHAnsi"/>
        </w:rPr>
        <w:t xml:space="preserve"> to the session at which they are to be discussed.</w:t>
      </w:r>
    </w:p>
    <w:p w:rsidR="004F222A" w:rsidRPr="0004785E" w:rsidRDefault="004F222A" w:rsidP="00385957">
      <w:pPr>
        <w:pStyle w:val="Heading3"/>
        <w:spacing w:before="0"/>
        <w:jc w:val="center"/>
        <w:rPr>
          <w:rFonts w:asciiTheme="minorHAnsi" w:hAnsiTheme="minorHAnsi" w:cstheme="minorHAnsi"/>
          <w:color w:val="auto"/>
        </w:rPr>
      </w:pPr>
    </w:p>
    <w:p w:rsidR="004F222A" w:rsidRPr="00986835" w:rsidRDefault="004F222A" w:rsidP="00385957">
      <w:pPr>
        <w:pStyle w:val="Heading3"/>
        <w:spacing w:before="0"/>
        <w:jc w:val="center"/>
        <w:rPr>
          <w:rFonts w:asciiTheme="minorHAnsi" w:hAnsiTheme="minorHAnsi" w:cstheme="minorHAnsi"/>
          <w:color w:val="auto"/>
        </w:rPr>
      </w:pPr>
      <w:bookmarkStart w:id="28" w:name="_Toc405914443"/>
      <w:bookmarkEnd w:id="27"/>
      <w:r w:rsidRPr="0004785E">
        <w:rPr>
          <w:rFonts w:asciiTheme="minorHAnsi" w:hAnsiTheme="minorHAnsi" w:cstheme="minorHAnsi"/>
          <w:color w:val="auto"/>
        </w:rPr>
        <w:t>Rule 3</w:t>
      </w:r>
      <w:r>
        <w:rPr>
          <w:rFonts w:asciiTheme="minorHAnsi" w:hAnsiTheme="minorHAnsi" w:cstheme="minorHAnsi"/>
          <w:color w:val="auto"/>
        </w:rPr>
        <w:t>8</w:t>
      </w:r>
      <w:r w:rsidRPr="0004785E">
        <w:rPr>
          <w:rFonts w:asciiTheme="minorHAnsi" w:hAnsiTheme="minorHAnsi" w:cstheme="minorHAnsi"/>
          <w:color w:val="auto"/>
        </w:rPr>
        <w:t xml:space="preserve">  </w:t>
      </w:r>
      <w:r w:rsidRPr="00986835">
        <w:rPr>
          <w:rFonts w:asciiTheme="minorHAnsi" w:hAnsiTheme="minorHAnsi" w:cstheme="minorHAnsi"/>
          <w:color w:val="auto"/>
        </w:rPr>
        <w:t>{Executive Report  of the Decisions of the Committee</w:t>
      </w:r>
      <w:bookmarkEnd w:id="28"/>
      <w:r w:rsidRPr="00986835">
        <w:rPr>
          <w:rFonts w:asciiTheme="minorHAnsi" w:hAnsiTheme="minorHAnsi" w:cstheme="minorHAnsi"/>
          <w:color w:val="auto"/>
        </w:rPr>
        <w:t>}</w:t>
      </w:r>
    </w:p>
    <w:p w:rsidR="004F222A" w:rsidRPr="00986835" w:rsidRDefault="004F222A" w:rsidP="004F222A">
      <w:pPr>
        <w:rPr>
          <w:rFonts w:asciiTheme="minorHAnsi" w:hAnsiTheme="minorHAnsi" w:cstheme="minorHAnsi"/>
          <w:sz w:val="22"/>
          <w:szCs w:val="22"/>
          <w:lang w:val="en-US"/>
        </w:rPr>
      </w:pPr>
    </w:p>
    <w:p w:rsidR="004F222A" w:rsidRPr="00986835" w:rsidRDefault="004F222A" w:rsidP="00D0236A">
      <w:pPr>
        <w:pStyle w:val="ListParagraph"/>
        <w:numPr>
          <w:ilvl w:val="1"/>
          <w:numId w:val="1"/>
        </w:numPr>
        <w:ind w:left="426" w:hanging="426"/>
        <w:jc w:val="left"/>
        <w:rPr>
          <w:rFonts w:asciiTheme="minorHAnsi" w:hAnsiTheme="minorHAnsi" w:cstheme="minorHAnsi"/>
        </w:rPr>
      </w:pPr>
      <w:r w:rsidRPr="00986835">
        <w:rPr>
          <w:rFonts w:asciiTheme="minorHAnsi" w:hAnsiTheme="minorHAnsi" w:cstheme="minorHAnsi"/>
        </w:rPr>
        <w:t xml:space="preserve">{A concise executive report of the decisions of the Committee shall be prepared by the Secretariat for endorsement by the Committee before the closure of the meeting.} </w:t>
      </w:r>
    </w:p>
    <w:p w:rsidR="004F222A" w:rsidRPr="00986835" w:rsidRDefault="004F222A" w:rsidP="00D0236A">
      <w:pPr>
        <w:pStyle w:val="ListParagraph"/>
        <w:ind w:left="426" w:hanging="426"/>
        <w:jc w:val="left"/>
        <w:rPr>
          <w:rFonts w:asciiTheme="minorHAnsi" w:hAnsiTheme="minorHAnsi" w:cstheme="minorHAnsi"/>
        </w:rPr>
      </w:pPr>
    </w:p>
    <w:p w:rsidR="004F222A" w:rsidRPr="00986835" w:rsidRDefault="000F7623" w:rsidP="00D0236A">
      <w:pPr>
        <w:pStyle w:val="ListParagraph"/>
        <w:numPr>
          <w:ilvl w:val="1"/>
          <w:numId w:val="1"/>
        </w:numPr>
        <w:ind w:left="426" w:hanging="426"/>
        <w:jc w:val="left"/>
        <w:rPr>
          <w:rFonts w:asciiTheme="minorHAnsi" w:hAnsiTheme="minorHAnsi" w:cstheme="minorHAnsi"/>
        </w:rPr>
      </w:pPr>
      <w:r>
        <w:rPr>
          <w:rFonts w:asciiTheme="minorHAnsi" w:hAnsiTheme="minorHAnsi" w:cstheme="minorHAnsi"/>
        </w:rPr>
        <w:t xml:space="preserve">{The executive report </w:t>
      </w:r>
      <w:r w:rsidR="004F222A" w:rsidRPr="00986835">
        <w:rPr>
          <w:rFonts w:asciiTheme="minorHAnsi" w:hAnsiTheme="minorHAnsi" w:cstheme="minorHAnsi"/>
        </w:rPr>
        <w:t>of the last day of the  meeting shall be sent by email to the members for endorsement after the meeting, and incorporated into the final report.}</w:t>
      </w:r>
    </w:p>
    <w:p w:rsidR="004F222A" w:rsidRPr="00986835" w:rsidRDefault="004F222A" w:rsidP="004F222A">
      <w:pPr>
        <w:rPr>
          <w:rFonts w:asciiTheme="minorHAnsi" w:hAnsiTheme="minorHAnsi" w:cstheme="minorHAnsi"/>
          <w:sz w:val="22"/>
          <w:szCs w:val="22"/>
        </w:rPr>
      </w:pPr>
    </w:p>
    <w:p w:rsidR="004F222A" w:rsidRPr="00986835" w:rsidRDefault="004F222A" w:rsidP="004F222A">
      <w:pPr>
        <w:jc w:val="center"/>
        <w:rPr>
          <w:rFonts w:asciiTheme="minorHAnsi" w:hAnsiTheme="minorHAnsi" w:cstheme="minorHAnsi"/>
          <w:sz w:val="22"/>
          <w:szCs w:val="22"/>
        </w:rPr>
      </w:pPr>
      <w:r w:rsidRPr="0004785E">
        <w:rPr>
          <w:rFonts w:asciiTheme="minorHAnsi" w:hAnsiTheme="minorHAnsi" w:cstheme="minorHAnsi"/>
          <w:b/>
          <w:sz w:val="22"/>
          <w:szCs w:val="22"/>
        </w:rPr>
        <w:t>Rule 3</w:t>
      </w:r>
      <w:r>
        <w:rPr>
          <w:rFonts w:asciiTheme="minorHAnsi" w:hAnsiTheme="minorHAnsi" w:cstheme="minorHAnsi"/>
          <w:b/>
          <w:sz w:val="22"/>
          <w:szCs w:val="22"/>
        </w:rPr>
        <w:t>9</w:t>
      </w:r>
      <w:r w:rsidRPr="0004785E">
        <w:rPr>
          <w:rFonts w:asciiTheme="minorHAnsi" w:hAnsiTheme="minorHAnsi" w:cstheme="minorHAnsi"/>
          <w:b/>
          <w:sz w:val="22"/>
          <w:szCs w:val="22"/>
        </w:rPr>
        <w:t xml:space="preserve">  </w:t>
      </w:r>
      <w:r w:rsidRPr="00986835">
        <w:rPr>
          <w:rFonts w:asciiTheme="minorHAnsi" w:hAnsiTheme="minorHAnsi" w:cstheme="minorHAnsi"/>
          <w:b/>
          <w:sz w:val="22"/>
          <w:szCs w:val="22"/>
        </w:rPr>
        <w:t>{Interpretation</w:t>
      </w:r>
      <w:r w:rsidRPr="00986835">
        <w:rPr>
          <w:rFonts w:asciiTheme="minorHAnsi" w:hAnsiTheme="minorHAnsi" w:cstheme="minorHAnsi"/>
          <w:sz w:val="22"/>
          <w:szCs w:val="22"/>
        </w:rPr>
        <w:t>}</w:t>
      </w:r>
    </w:p>
    <w:p w:rsidR="004F222A" w:rsidRPr="0004785E" w:rsidRDefault="004F222A" w:rsidP="004F222A">
      <w:pPr>
        <w:rPr>
          <w:rFonts w:asciiTheme="minorHAnsi" w:hAnsiTheme="minorHAnsi" w:cstheme="minorHAnsi"/>
          <w:sz w:val="22"/>
          <w:szCs w:val="22"/>
        </w:rPr>
      </w:pPr>
    </w:p>
    <w:p w:rsidR="004F222A" w:rsidRPr="0004785E" w:rsidRDefault="004F222A" w:rsidP="00D0236A">
      <w:pPr>
        <w:ind w:left="426" w:hanging="426"/>
        <w:rPr>
          <w:rFonts w:asciiTheme="minorHAnsi" w:hAnsiTheme="minorHAnsi" w:cstheme="minorHAnsi"/>
          <w:sz w:val="22"/>
          <w:szCs w:val="22"/>
        </w:rPr>
      </w:pPr>
      <w:r w:rsidRPr="0004785E">
        <w:rPr>
          <w:rFonts w:asciiTheme="minorHAnsi" w:hAnsiTheme="minorHAnsi" w:cstheme="minorHAnsi"/>
          <w:sz w:val="22"/>
          <w:szCs w:val="22"/>
        </w:rPr>
        <w:t xml:space="preserve">1. </w:t>
      </w:r>
      <w:r w:rsidR="00D0236A">
        <w:rPr>
          <w:rFonts w:asciiTheme="minorHAnsi" w:hAnsiTheme="minorHAnsi" w:cstheme="minorHAnsi"/>
          <w:sz w:val="22"/>
          <w:szCs w:val="22"/>
        </w:rPr>
        <w:tab/>
      </w:r>
      <w:r w:rsidRPr="0004785E">
        <w:rPr>
          <w:rFonts w:asciiTheme="minorHAnsi" w:hAnsiTheme="minorHAnsi" w:cstheme="minorHAnsi"/>
          <w:sz w:val="22"/>
          <w:szCs w:val="22"/>
        </w:rPr>
        <w:t xml:space="preserve">The Standing Committee, as a subsidiary body of the Conference of the Parties, shall take into consideration, within available resources, the need </w:t>
      </w:r>
      <w:r>
        <w:rPr>
          <w:rFonts w:asciiTheme="minorHAnsi" w:hAnsiTheme="minorHAnsi" w:cstheme="minorHAnsi"/>
          <w:sz w:val="22"/>
          <w:szCs w:val="22"/>
        </w:rPr>
        <w:t>for providing</w:t>
      </w:r>
      <w:r w:rsidRPr="0004785E">
        <w:rPr>
          <w:rFonts w:asciiTheme="minorHAnsi" w:hAnsiTheme="minorHAnsi" w:cstheme="minorHAnsi"/>
          <w:sz w:val="22"/>
          <w:szCs w:val="22"/>
        </w:rPr>
        <w:t xml:space="preserve"> interpretation for its Subgroup meetings when it is requested by its members.</w:t>
      </w:r>
      <w:r w:rsidRPr="0004785E">
        <w:rPr>
          <w:rStyle w:val="FootnoteReference"/>
          <w:rFonts w:asciiTheme="minorHAnsi" w:hAnsiTheme="minorHAnsi" w:cstheme="minorHAnsi"/>
          <w:sz w:val="22"/>
          <w:szCs w:val="22"/>
        </w:rPr>
        <w:footnoteReference w:id="35"/>
      </w:r>
    </w:p>
    <w:p w:rsidR="004F222A" w:rsidRPr="0004785E" w:rsidRDefault="004F222A" w:rsidP="00D0236A">
      <w:pPr>
        <w:ind w:left="426" w:hanging="426"/>
        <w:rPr>
          <w:rFonts w:asciiTheme="minorHAnsi" w:hAnsiTheme="minorHAnsi" w:cstheme="minorHAnsi"/>
          <w:sz w:val="22"/>
          <w:szCs w:val="22"/>
        </w:rPr>
      </w:pPr>
    </w:p>
    <w:p w:rsidR="004F222A" w:rsidRPr="0004785E" w:rsidRDefault="004F222A" w:rsidP="00D0236A">
      <w:pPr>
        <w:ind w:left="426" w:hanging="426"/>
        <w:rPr>
          <w:rFonts w:asciiTheme="minorHAnsi" w:hAnsiTheme="minorHAnsi" w:cstheme="minorHAnsi"/>
          <w:sz w:val="22"/>
          <w:szCs w:val="22"/>
        </w:rPr>
      </w:pPr>
      <w:r w:rsidRPr="0004785E">
        <w:rPr>
          <w:rFonts w:asciiTheme="minorHAnsi" w:hAnsiTheme="minorHAnsi" w:cstheme="minorHAnsi"/>
          <w:sz w:val="22"/>
          <w:szCs w:val="22"/>
          <w:lang w:val="en-US"/>
        </w:rPr>
        <w:t xml:space="preserve">2. </w:t>
      </w:r>
      <w:r w:rsidR="00D0236A">
        <w:rPr>
          <w:rFonts w:asciiTheme="minorHAnsi" w:hAnsiTheme="minorHAnsi" w:cstheme="minorHAnsi"/>
          <w:sz w:val="22"/>
          <w:szCs w:val="22"/>
          <w:lang w:val="en-US"/>
        </w:rPr>
        <w:tab/>
      </w:r>
      <w:r w:rsidRPr="0004785E">
        <w:rPr>
          <w:rFonts w:asciiTheme="minorHAnsi" w:hAnsiTheme="minorHAnsi" w:cstheme="minorHAnsi"/>
          <w:sz w:val="22"/>
          <w:szCs w:val="22"/>
          <w:lang w:val="en-US"/>
        </w:rPr>
        <w:t>The Contracting Parties and the Secretariat will endeavor to secure additional voluntary funding to enable simultaneous interpretation at meetings of the Subgroup on Finance and Subgroup on COP.</w:t>
      </w:r>
      <w:r w:rsidRPr="0004785E">
        <w:rPr>
          <w:rStyle w:val="FootnoteReference"/>
          <w:rFonts w:asciiTheme="minorHAnsi" w:hAnsiTheme="minorHAnsi" w:cstheme="minorHAnsi"/>
          <w:sz w:val="22"/>
          <w:szCs w:val="22"/>
          <w:lang w:val="en-US"/>
        </w:rPr>
        <w:footnoteReference w:id="36"/>
      </w:r>
    </w:p>
    <w:p w:rsidR="00D0236A" w:rsidRDefault="00D0236A" w:rsidP="00385957">
      <w:pPr>
        <w:pStyle w:val="Heading2"/>
        <w:spacing w:before="0"/>
        <w:jc w:val="center"/>
        <w:rPr>
          <w:rFonts w:asciiTheme="minorHAnsi" w:hAnsiTheme="minorHAnsi" w:cstheme="minorHAnsi"/>
          <w:color w:val="auto"/>
          <w:sz w:val="22"/>
          <w:szCs w:val="22"/>
        </w:rPr>
      </w:pPr>
      <w:bookmarkStart w:id="29" w:name="_Toc405914450"/>
    </w:p>
    <w:p w:rsidR="004F222A" w:rsidRDefault="004F222A" w:rsidP="00385957">
      <w:pPr>
        <w:pStyle w:val="Heading2"/>
        <w:spacing w:before="0"/>
        <w:jc w:val="center"/>
        <w:rPr>
          <w:rFonts w:asciiTheme="minorHAnsi" w:hAnsiTheme="minorHAnsi" w:cstheme="minorHAnsi"/>
          <w:color w:val="auto"/>
          <w:sz w:val="22"/>
          <w:szCs w:val="22"/>
        </w:rPr>
      </w:pPr>
      <w:r>
        <w:rPr>
          <w:rFonts w:asciiTheme="minorHAnsi" w:hAnsiTheme="minorHAnsi" w:cstheme="minorHAnsi"/>
          <w:color w:val="auto"/>
          <w:sz w:val="22"/>
          <w:szCs w:val="22"/>
        </w:rPr>
        <w:t>Rule 40</w:t>
      </w:r>
    </w:p>
    <w:p w:rsidR="00D0236A" w:rsidRDefault="00D0236A" w:rsidP="00385957">
      <w:pPr>
        <w:pStyle w:val="Heading2"/>
        <w:spacing w:before="0"/>
        <w:jc w:val="center"/>
        <w:rPr>
          <w:rFonts w:asciiTheme="minorHAnsi" w:hAnsiTheme="minorHAnsi" w:cstheme="minorHAnsi"/>
          <w:color w:val="auto"/>
          <w:sz w:val="22"/>
          <w:szCs w:val="22"/>
        </w:rPr>
      </w:pPr>
    </w:p>
    <w:p w:rsidR="004F222A" w:rsidRDefault="004F222A" w:rsidP="00385957">
      <w:pPr>
        <w:pStyle w:val="Heading2"/>
        <w:spacing w:before="0"/>
        <w:jc w:val="center"/>
        <w:rPr>
          <w:rFonts w:asciiTheme="minorHAnsi" w:hAnsiTheme="minorHAnsi" w:cstheme="minorHAnsi"/>
          <w:color w:val="auto"/>
          <w:sz w:val="22"/>
          <w:szCs w:val="22"/>
        </w:rPr>
      </w:pPr>
      <w:r w:rsidRPr="009244AB">
        <w:rPr>
          <w:rFonts w:asciiTheme="minorHAnsi" w:hAnsiTheme="minorHAnsi" w:cstheme="minorHAnsi"/>
          <w:color w:val="auto"/>
          <w:sz w:val="22"/>
          <w:szCs w:val="22"/>
        </w:rPr>
        <w:t xml:space="preserve">Electronic </w:t>
      </w:r>
      <w:r>
        <w:rPr>
          <w:rFonts w:asciiTheme="minorHAnsi" w:hAnsiTheme="minorHAnsi" w:cstheme="minorHAnsi"/>
          <w:color w:val="auto"/>
          <w:sz w:val="22"/>
          <w:szCs w:val="22"/>
        </w:rPr>
        <w:t>approval of documents</w:t>
      </w:r>
    </w:p>
    <w:p w:rsidR="004F222A" w:rsidRDefault="004F222A" w:rsidP="00D0236A">
      <w:pPr>
        <w:pStyle w:val="Heading2"/>
        <w:spacing w:before="0"/>
        <w:ind w:left="357" w:hanging="357"/>
        <w:jc w:val="center"/>
      </w:pPr>
      <w:r>
        <w:rPr>
          <w:rFonts w:asciiTheme="minorHAnsi" w:hAnsiTheme="minorHAnsi" w:cstheme="minorHAnsi"/>
          <w:color w:val="auto"/>
          <w:sz w:val="22"/>
          <w:szCs w:val="22"/>
        </w:rPr>
        <w:t xml:space="preserve"> </w:t>
      </w:r>
    </w:p>
    <w:p w:rsidR="004F222A" w:rsidRPr="006A314C" w:rsidRDefault="004F222A" w:rsidP="00D0236A">
      <w:pPr>
        <w:pStyle w:val="ListParagraph"/>
        <w:numPr>
          <w:ilvl w:val="0"/>
          <w:numId w:val="50"/>
        </w:numPr>
        <w:ind w:left="426" w:hanging="426"/>
        <w:jc w:val="left"/>
        <w:rPr>
          <w:rFonts w:asciiTheme="minorHAnsi" w:hAnsiTheme="minorHAnsi" w:cstheme="minorHAnsi"/>
        </w:rPr>
      </w:pPr>
      <w:r w:rsidRPr="006A314C">
        <w:rPr>
          <w:rFonts w:asciiTheme="minorHAnsi" w:hAnsiTheme="minorHAnsi" w:cstheme="minorHAnsi"/>
        </w:rPr>
        <w:t xml:space="preserve">For matters that require urgent decision by the Standing Committee, the Secretary General shall </w:t>
      </w:r>
      <w:r w:rsidR="00986835" w:rsidRPr="006A314C">
        <w:rPr>
          <w:rFonts w:asciiTheme="minorHAnsi" w:hAnsiTheme="minorHAnsi" w:cstheme="minorHAnsi"/>
        </w:rPr>
        <w:t>send a</w:t>
      </w:r>
      <w:r w:rsidRPr="006A314C">
        <w:rPr>
          <w:rFonts w:asciiTheme="minorHAnsi" w:hAnsiTheme="minorHAnsi" w:cstheme="minorHAnsi"/>
        </w:rPr>
        <w:t xml:space="preserve"> proposal to the Standing Committee </w:t>
      </w:r>
      <w:r w:rsidR="00986835" w:rsidRPr="006A314C">
        <w:rPr>
          <w:rFonts w:asciiTheme="minorHAnsi" w:hAnsiTheme="minorHAnsi" w:cstheme="minorHAnsi"/>
        </w:rPr>
        <w:t>members for</w:t>
      </w:r>
      <w:r w:rsidRPr="006A314C">
        <w:rPr>
          <w:rFonts w:asciiTheme="minorHAnsi" w:hAnsiTheme="minorHAnsi" w:cstheme="minorHAnsi"/>
        </w:rPr>
        <w:t xml:space="preserve"> a decision by </w:t>
      </w:r>
      <w:r w:rsidRPr="00986835">
        <w:rPr>
          <w:rFonts w:asciiTheme="minorHAnsi" w:hAnsiTheme="minorHAnsi" w:cstheme="minorHAnsi"/>
        </w:rPr>
        <w:t xml:space="preserve">electronic </w:t>
      </w:r>
      <w:r w:rsidR="00986835" w:rsidRPr="00986835">
        <w:rPr>
          <w:rFonts w:asciiTheme="minorHAnsi" w:hAnsiTheme="minorHAnsi" w:cstheme="minorHAnsi"/>
        </w:rPr>
        <w:t xml:space="preserve">means. </w:t>
      </w:r>
      <w:r w:rsidRPr="006A314C">
        <w:rPr>
          <w:rFonts w:asciiTheme="minorHAnsi" w:hAnsiTheme="minorHAnsi" w:cstheme="minorHAnsi"/>
        </w:rPr>
        <w:t>The Standing Committee members shall comment within 15 days of the communication of the proposal. Any comments received by the Secretariat within this time limit shall also be so communicated to the members.</w:t>
      </w:r>
    </w:p>
    <w:p w:rsidR="004F222A" w:rsidRDefault="004F222A" w:rsidP="00D0236A">
      <w:pPr>
        <w:ind w:left="426" w:hanging="426"/>
        <w:rPr>
          <w:rFonts w:asciiTheme="minorHAnsi" w:hAnsiTheme="minorHAnsi" w:cstheme="minorHAnsi"/>
          <w:sz w:val="22"/>
          <w:szCs w:val="22"/>
        </w:rPr>
      </w:pPr>
    </w:p>
    <w:p w:rsidR="004F222A" w:rsidRPr="006A314C" w:rsidRDefault="004F222A" w:rsidP="00D0236A">
      <w:pPr>
        <w:pStyle w:val="ListParagraph"/>
        <w:numPr>
          <w:ilvl w:val="0"/>
          <w:numId w:val="50"/>
        </w:numPr>
        <w:ind w:left="426" w:hanging="426"/>
        <w:jc w:val="left"/>
        <w:rPr>
          <w:rFonts w:asciiTheme="minorHAnsi" w:hAnsiTheme="minorHAnsi" w:cstheme="minorHAnsi"/>
        </w:rPr>
      </w:pPr>
      <w:r w:rsidRPr="006A314C">
        <w:rPr>
          <w:rFonts w:asciiTheme="minorHAnsi" w:hAnsiTheme="minorHAnsi" w:cstheme="minorHAnsi"/>
        </w:rPr>
        <w:t>If no objection from a member to a proposal is received by the Secretariat within 15 days of the date when the results of the consultation on the proposal were communicated to the members, the proposal shall be considered as adopted, and notice of the adoption shall be given to all members.</w:t>
      </w:r>
    </w:p>
    <w:p w:rsidR="004F222A" w:rsidRDefault="004F222A" w:rsidP="00D0236A">
      <w:pPr>
        <w:ind w:left="426" w:hanging="426"/>
        <w:rPr>
          <w:rFonts w:asciiTheme="minorHAnsi" w:hAnsiTheme="minorHAnsi" w:cstheme="minorHAnsi"/>
          <w:sz w:val="22"/>
          <w:szCs w:val="22"/>
        </w:rPr>
      </w:pPr>
    </w:p>
    <w:p w:rsidR="004F222A" w:rsidRPr="006A314C" w:rsidRDefault="004F222A" w:rsidP="00D0236A">
      <w:pPr>
        <w:pStyle w:val="ListParagraph"/>
        <w:numPr>
          <w:ilvl w:val="0"/>
          <w:numId w:val="50"/>
        </w:numPr>
        <w:ind w:left="426" w:hanging="426"/>
        <w:jc w:val="left"/>
        <w:rPr>
          <w:rFonts w:asciiTheme="minorHAnsi" w:hAnsiTheme="minorHAnsi" w:cstheme="minorHAnsi"/>
        </w:rPr>
      </w:pPr>
      <w:r w:rsidRPr="006A314C">
        <w:rPr>
          <w:rFonts w:asciiTheme="minorHAnsi" w:hAnsiTheme="minorHAnsi" w:cstheme="minorHAnsi"/>
        </w:rPr>
        <w:t>If any member objects to a proposal within the applicable time limit, the proposal shall be put to a vote. The proposal shall be considered as decided by a [two-thirds/simple majority]. If no majority is achieved, the proposal shall be referred to the next meeting of the Committee.</w:t>
      </w:r>
    </w:p>
    <w:p w:rsidR="004F222A" w:rsidRPr="00F83D74" w:rsidRDefault="004F222A" w:rsidP="004F222A"/>
    <w:bookmarkEnd w:id="29"/>
    <w:p w:rsidR="004F222A" w:rsidRPr="0004785E" w:rsidRDefault="004F222A" w:rsidP="00385957">
      <w:pPr>
        <w:pStyle w:val="Heading2"/>
        <w:spacing w:before="0"/>
        <w:jc w:val="center"/>
        <w:rPr>
          <w:rFonts w:asciiTheme="minorHAnsi" w:hAnsiTheme="minorHAnsi" w:cstheme="minorHAnsi"/>
          <w:color w:val="auto"/>
          <w:sz w:val="22"/>
          <w:szCs w:val="22"/>
        </w:rPr>
      </w:pPr>
      <w:r w:rsidRPr="0004785E">
        <w:rPr>
          <w:rFonts w:asciiTheme="minorHAnsi" w:hAnsiTheme="minorHAnsi" w:cstheme="minorHAnsi"/>
          <w:color w:val="auto"/>
          <w:sz w:val="22"/>
          <w:szCs w:val="22"/>
        </w:rPr>
        <w:t>FINAL PROVISIONS</w:t>
      </w:r>
    </w:p>
    <w:p w:rsidR="00D0236A" w:rsidRDefault="00D0236A" w:rsidP="00385957">
      <w:pPr>
        <w:pStyle w:val="Heading3"/>
        <w:spacing w:before="0"/>
        <w:jc w:val="center"/>
        <w:rPr>
          <w:rFonts w:asciiTheme="minorHAnsi" w:hAnsiTheme="minorHAnsi" w:cstheme="minorHAnsi"/>
          <w:color w:val="auto"/>
        </w:rPr>
      </w:pPr>
      <w:bookmarkStart w:id="30" w:name="_Toc405914451"/>
    </w:p>
    <w:p w:rsidR="004F222A" w:rsidRPr="00986835" w:rsidRDefault="004F222A" w:rsidP="00385957">
      <w:pPr>
        <w:pStyle w:val="Heading3"/>
        <w:spacing w:before="0"/>
        <w:jc w:val="center"/>
        <w:rPr>
          <w:rFonts w:asciiTheme="minorHAnsi" w:hAnsiTheme="minorHAnsi" w:cstheme="minorHAnsi"/>
          <w:color w:val="auto"/>
        </w:rPr>
      </w:pPr>
      <w:r w:rsidRPr="0004785E">
        <w:rPr>
          <w:rFonts w:asciiTheme="minorHAnsi" w:hAnsiTheme="minorHAnsi" w:cstheme="minorHAnsi"/>
          <w:color w:val="auto"/>
        </w:rPr>
        <w:t xml:space="preserve">Rule </w:t>
      </w:r>
      <w:bookmarkEnd w:id="30"/>
      <w:r w:rsidRPr="00986835">
        <w:rPr>
          <w:rFonts w:asciiTheme="minorHAnsi" w:hAnsiTheme="minorHAnsi" w:cstheme="minorHAnsi"/>
          <w:color w:val="auto"/>
        </w:rPr>
        <w:t>41  {Application of the Rules}</w:t>
      </w:r>
    </w:p>
    <w:p w:rsidR="004F222A" w:rsidRPr="00986835" w:rsidRDefault="004F222A" w:rsidP="004F222A">
      <w:pPr>
        <w:rPr>
          <w:rFonts w:asciiTheme="minorHAnsi" w:hAnsiTheme="minorHAnsi" w:cstheme="minorHAnsi"/>
          <w:sz w:val="22"/>
          <w:szCs w:val="22"/>
        </w:rPr>
      </w:pPr>
    </w:p>
    <w:p w:rsidR="004F222A" w:rsidRPr="0004785E" w:rsidRDefault="004F222A" w:rsidP="004F222A">
      <w:pPr>
        <w:rPr>
          <w:rFonts w:asciiTheme="minorHAnsi" w:hAnsiTheme="minorHAnsi" w:cstheme="minorHAnsi"/>
          <w:sz w:val="22"/>
          <w:szCs w:val="22"/>
        </w:rPr>
      </w:pPr>
      <w:r w:rsidRPr="0004785E">
        <w:rPr>
          <w:rFonts w:asciiTheme="minorHAnsi" w:hAnsiTheme="minorHAnsi" w:cstheme="minorHAnsi"/>
          <w:sz w:val="22"/>
          <w:szCs w:val="22"/>
        </w:rPr>
        <w:t xml:space="preserve">In matters not covered by the present Rules, the Rules of Procedure currently in effect for meetings of the Conference of the Parties shall apply </w:t>
      </w:r>
      <w:r w:rsidRPr="0004785E">
        <w:rPr>
          <w:rFonts w:asciiTheme="minorHAnsi" w:hAnsiTheme="minorHAnsi" w:cstheme="minorHAnsi"/>
          <w:i/>
          <w:sz w:val="22"/>
          <w:szCs w:val="22"/>
        </w:rPr>
        <w:t>mutatis mutandis.</w:t>
      </w:r>
    </w:p>
    <w:p w:rsidR="00D0236A" w:rsidRDefault="00D0236A" w:rsidP="00385957">
      <w:pPr>
        <w:pStyle w:val="Heading3"/>
        <w:spacing w:before="0"/>
        <w:jc w:val="center"/>
        <w:rPr>
          <w:rFonts w:asciiTheme="minorHAnsi" w:hAnsiTheme="minorHAnsi" w:cstheme="minorHAnsi"/>
          <w:color w:val="auto"/>
        </w:rPr>
      </w:pPr>
      <w:bookmarkStart w:id="31" w:name="_Toc405914452"/>
    </w:p>
    <w:p w:rsidR="004F222A" w:rsidRPr="00986835" w:rsidRDefault="004F222A" w:rsidP="00385957">
      <w:pPr>
        <w:pStyle w:val="Heading3"/>
        <w:spacing w:before="0"/>
        <w:jc w:val="center"/>
        <w:rPr>
          <w:rFonts w:asciiTheme="minorHAnsi" w:hAnsiTheme="minorHAnsi" w:cstheme="minorHAnsi"/>
          <w:color w:val="auto"/>
        </w:rPr>
      </w:pPr>
      <w:r w:rsidRPr="0004785E">
        <w:rPr>
          <w:rFonts w:asciiTheme="minorHAnsi" w:hAnsiTheme="minorHAnsi" w:cstheme="minorHAnsi"/>
          <w:color w:val="auto"/>
        </w:rPr>
        <w:t xml:space="preserve">Rule </w:t>
      </w:r>
      <w:bookmarkEnd w:id="31"/>
      <w:r w:rsidRPr="0004785E">
        <w:rPr>
          <w:rFonts w:asciiTheme="minorHAnsi" w:hAnsiTheme="minorHAnsi" w:cstheme="minorHAnsi"/>
          <w:color w:val="auto"/>
        </w:rPr>
        <w:t>4</w:t>
      </w:r>
      <w:r>
        <w:rPr>
          <w:rFonts w:asciiTheme="minorHAnsi" w:hAnsiTheme="minorHAnsi" w:cstheme="minorHAnsi"/>
          <w:color w:val="auto"/>
        </w:rPr>
        <w:t>2</w:t>
      </w:r>
      <w:r w:rsidRPr="0004785E">
        <w:rPr>
          <w:rFonts w:asciiTheme="minorHAnsi" w:hAnsiTheme="minorHAnsi" w:cstheme="minorHAnsi"/>
          <w:color w:val="auto"/>
        </w:rPr>
        <w:t xml:space="preserve">  </w:t>
      </w:r>
      <w:r w:rsidRPr="00986835">
        <w:rPr>
          <w:rFonts w:asciiTheme="minorHAnsi" w:hAnsiTheme="minorHAnsi" w:cstheme="minorHAnsi"/>
          <w:color w:val="auto"/>
        </w:rPr>
        <w:t xml:space="preserve">{Adoption of the Rules} </w:t>
      </w:r>
    </w:p>
    <w:p w:rsidR="004F222A" w:rsidRPr="0004785E" w:rsidRDefault="004F222A" w:rsidP="004F222A">
      <w:pPr>
        <w:rPr>
          <w:rFonts w:asciiTheme="minorHAnsi" w:hAnsiTheme="minorHAnsi" w:cstheme="minorHAnsi"/>
          <w:sz w:val="22"/>
          <w:szCs w:val="22"/>
        </w:rPr>
      </w:pPr>
    </w:p>
    <w:p w:rsidR="004F222A" w:rsidRPr="007F65AC" w:rsidRDefault="004F222A" w:rsidP="004F222A">
      <w:pPr>
        <w:tabs>
          <w:tab w:val="left" w:pos="7395"/>
        </w:tabs>
        <w:ind w:right="288"/>
        <w:rPr>
          <w:rFonts w:asciiTheme="minorHAnsi" w:hAnsiTheme="minorHAnsi" w:cstheme="minorHAnsi"/>
          <w:sz w:val="22"/>
          <w:szCs w:val="22"/>
        </w:rPr>
      </w:pPr>
      <w:r w:rsidRPr="0004785E">
        <w:rPr>
          <w:rFonts w:asciiTheme="minorHAnsi" w:hAnsiTheme="minorHAnsi" w:cstheme="minorHAnsi"/>
          <w:sz w:val="22"/>
          <w:szCs w:val="22"/>
        </w:rPr>
        <w:t>These Rules shall come into force on adoption by the Conference of the Parties, and shall remain valid for each of its meetings unless amended by decision of the Conferen</w:t>
      </w:r>
      <w:r w:rsidRPr="007F65AC">
        <w:rPr>
          <w:rFonts w:asciiTheme="minorHAnsi" w:hAnsiTheme="minorHAnsi" w:cstheme="minorHAnsi"/>
          <w:sz w:val="22"/>
          <w:szCs w:val="22"/>
        </w:rPr>
        <w:t>ce of the Parties.</w:t>
      </w:r>
    </w:p>
    <w:p w:rsidR="004F222A" w:rsidRPr="007F65AC" w:rsidRDefault="004F222A" w:rsidP="004F222A">
      <w:pPr>
        <w:tabs>
          <w:tab w:val="left" w:pos="7395"/>
        </w:tabs>
        <w:ind w:right="288"/>
        <w:rPr>
          <w:rFonts w:asciiTheme="minorHAnsi" w:hAnsiTheme="minorHAnsi" w:cstheme="minorHAnsi"/>
          <w:sz w:val="22"/>
          <w:szCs w:val="22"/>
        </w:rPr>
      </w:pPr>
    </w:p>
    <w:p w:rsidR="004F222A" w:rsidRPr="007F65AC" w:rsidRDefault="004F222A" w:rsidP="004F222A">
      <w:pPr>
        <w:tabs>
          <w:tab w:val="left" w:pos="7395"/>
        </w:tabs>
        <w:ind w:right="288"/>
        <w:rPr>
          <w:rFonts w:asciiTheme="minorHAnsi" w:hAnsiTheme="minorHAnsi" w:cstheme="minorHAnsi"/>
          <w:sz w:val="22"/>
          <w:szCs w:val="22"/>
        </w:rPr>
      </w:pPr>
    </w:p>
    <w:p w:rsidR="004F222A" w:rsidRDefault="004F222A" w:rsidP="004F222A"/>
    <w:p w:rsidR="00D0236A" w:rsidRDefault="00D0236A">
      <w:pPr>
        <w:spacing w:after="200" w:line="276" w:lineRule="auto"/>
        <w:rPr>
          <w:rFonts w:asciiTheme="minorHAnsi" w:hAnsiTheme="minorHAnsi" w:cstheme="minorHAnsi"/>
          <w:b/>
          <w:bCs/>
          <w:kern w:val="36"/>
          <w:sz w:val="22"/>
          <w:szCs w:val="22"/>
        </w:rPr>
      </w:pPr>
      <w:r>
        <w:rPr>
          <w:rFonts w:asciiTheme="minorHAnsi" w:hAnsiTheme="minorHAnsi" w:cstheme="minorHAnsi"/>
          <w:sz w:val="22"/>
          <w:szCs w:val="22"/>
        </w:rPr>
        <w:br w:type="page"/>
      </w:r>
    </w:p>
    <w:p w:rsidR="004F222A" w:rsidRPr="00B52BDB" w:rsidRDefault="00B52BDB" w:rsidP="00B52BDB">
      <w:pPr>
        <w:pStyle w:val="Heading1"/>
        <w:jc w:val="center"/>
        <w:rPr>
          <w:rFonts w:asciiTheme="minorHAnsi" w:hAnsiTheme="minorHAnsi" w:cstheme="minorHAnsi"/>
          <w:sz w:val="22"/>
          <w:szCs w:val="22"/>
        </w:rPr>
      </w:pPr>
      <w:r w:rsidRPr="00B52BDB">
        <w:rPr>
          <w:rFonts w:asciiTheme="minorHAnsi" w:hAnsiTheme="minorHAnsi" w:cstheme="minorHAnsi"/>
          <w:sz w:val="22"/>
          <w:szCs w:val="22"/>
        </w:rPr>
        <w:t>RULES OF PROCEDURE OF THE SCIENTIFIC AND TECHNICAL REVIEW PANEL</w:t>
      </w:r>
    </w:p>
    <w:p w:rsidR="004F222A" w:rsidRDefault="004F222A" w:rsidP="00385957">
      <w:pPr>
        <w:pStyle w:val="Heading3"/>
        <w:spacing w:before="0"/>
        <w:jc w:val="center"/>
        <w:rPr>
          <w:rFonts w:asciiTheme="minorHAnsi" w:hAnsiTheme="minorHAnsi" w:cstheme="minorHAnsi"/>
          <w:color w:val="auto"/>
        </w:rPr>
      </w:pPr>
      <w:r>
        <w:rPr>
          <w:rFonts w:asciiTheme="minorHAnsi" w:hAnsiTheme="minorHAnsi" w:cstheme="minorHAnsi"/>
          <w:color w:val="auto"/>
        </w:rPr>
        <w:t>INTRODUCTION</w:t>
      </w:r>
    </w:p>
    <w:p w:rsidR="00D0236A" w:rsidRDefault="00D0236A" w:rsidP="00385957">
      <w:pPr>
        <w:pStyle w:val="Heading3"/>
        <w:spacing w:before="0"/>
        <w:jc w:val="center"/>
        <w:rPr>
          <w:rFonts w:asciiTheme="minorHAnsi" w:hAnsiTheme="minorHAnsi" w:cstheme="minorHAnsi"/>
          <w:color w:val="auto"/>
        </w:rPr>
      </w:pPr>
    </w:p>
    <w:p w:rsidR="004F222A" w:rsidRPr="009F7E68" w:rsidRDefault="004F222A" w:rsidP="00385957">
      <w:pPr>
        <w:pStyle w:val="Heading3"/>
        <w:spacing w:before="0"/>
        <w:jc w:val="center"/>
        <w:rPr>
          <w:rFonts w:asciiTheme="minorHAnsi" w:hAnsiTheme="minorHAnsi" w:cstheme="minorHAnsi"/>
          <w:color w:val="auto"/>
        </w:rPr>
      </w:pPr>
      <w:r>
        <w:rPr>
          <w:rFonts w:asciiTheme="minorHAnsi" w:hAnsiTheme="minorHAnsi" w:cstheme="minorHAnsi"/>
          <w:color w:val="auto"/>
        </w:rPr>
        <w:t xml:space="preserve">Rule 1  </w:t>
      </w:r>
      <w:r w:rsidRPr="00DC1BD7">
        <w:rPr>
          <w:rFonts w:asciiTheme="minorHAnsi" w:hAnsiTheme="minorHAnsi" w:cstheme="minorHAnsi"/>
          <w:color w:val="00B050"/>
        </w:rPr>
        <w:t>{Scope}</w:t>
      </w:r>
    </w:p>
    <w:p w:rsidR="004F222A" w:rsidRDefault="004F222A" w:rsidP="004F222A">
      <w:pPr>
        <w:rPr>
          <w:rFonts w:asciiTheme="minorHAnsi" w:hAnsiTheme="minorHAnsi" w:cstheme="minorHAnsi"/>
          <w:sz w:val="22"/>
          <w:szCs w:val="22"/>
        </w:rPr>
      </w:pPr>
    </w:p>
    <w:p w:rsidR="004F222A" w:rsidRDefault="004F222A" w:rsidP="004F222A">
      <w:pPr>
        <w:rPr>
          <w:rFonts w:asciiTheme="minorHAnsi" w:hAnsiTheme="minorHAnsi" w:cstheme="minorHAnsi"/>
          <w:sz w:val="22"/>
          <w:szCs w:val="22"/>
        </w:rPr>
      </w:pPr>
      <w:r w:rsidRPr="009F7E68">
        <w:rPr>
          <w:rFonts w:asciiTheme="minorHAnsi" w:hAnsiTheme="minorHAnsi" w:cstheme="minorHAnsi"/>
          <w:sz w:val="22"/>
          <w:szCs w:val="22"/>
        </w:rPr>
        <w:t>These rules shall apply to the</w:t>
      </w:r>
      <w:r>
        <w:rPr>
          <w:rFonts w:asciiTheme="minorHAnsi" w:hAnsiTheme="minorHAnsi" w:cstheme="minorHAnsi"/>
          <w:sz w:val="22"/>
          <w:szCs w:val="22"/>
        </w:rPr>
        <w:t xml:space="preserve"> </w:t>
      </w:r>
      <w:r w:rsidRPr="00DC1BD7">
        <w:rPr>
          <w:rFonts w:asciiTheme="minorHAnsi" w:hAnsiTheme="minorHAnsi" w:cstheme="minorHAnsi"/>
          <w:color w:val="00B050"/>
          <w:sz w:val="22"/>
          <w:szCs w:val="22"/>
        </w:rPr>
        <w:t>{Scientific and Technical Review Panel (STRP)</w:t>
      </w:r>
      <w:r>
        <w:rPr>
          <w:rFonts w:asciiTheme="minorHAnsi" w:hAnsiTheme="minorHAnsi" w:cstheme="minorHAnsi"/>
          <w:color w:val="00B050"/>
          <w:sz w:val="22"/>
          <w:szCs w:val="22"/>
        </w:rPr>
        <w:t xml:space="preserve"> </w:t>
      </w:r>
      <w:r w:rsidRPr="00DC1BD7">
        <w:rPr>
          <w:rFonts w:asciiTheme="minorHAnsi" w:hAnsiTheme="minorHAnsi" w:cstheme="minorHAnsi"/>
          <w:color w:val="00B050"/>
          <w:sz w:val="22"/>
          <w:szCs w:val="22"/>
        </w:rPr>
        <w:t>as established by the Conference of the Parties.</w:t>
      </w:r>
      <w:r w:rsidRPr="00DC1BD7">
        <w:rPr>
          <w:rStyle w:val="FootnoteReference"/>
          <w:rFonts w:asciiTheme="minorHAnsi" w:hAnsiTheme="minorHAnsi" w:cstheme="minorHAnsi"/>
          <w:color w:val="00B050"/>
          <w:sz w:val="22"/>
          <w:szCs w:val="22"/>
        </w:rPr>
        <w:footnoteReference w:id="37"/>
      </w:r>
      <w:r w:rsidRPr="00DC1BD7">
        <w:rPr>
          <w:rFonts w:asciiTheme="minorHAnsi" w:hAnsiTheme="minorHAnsi" w:cstheme="minorHAnsi"/>
          <w:color w:val="00B050"/>
          <w:sz w:val="22"/>
          <w:szCs w:val="22"/>
        </w:rPr>
        <w:t>}</w:t>
      </w:r>
    </w:p>
    <w:p w:rsidR="004F222A" w:rsidRPr="00C33287" w:rsidRDefault="004F222A" w:rsidP="004F222A">
      <w:pPr>
        <w:jc w:val="center"/>
        <w:rPr>
          <w:rFonts w:asciiTheme="minorHAnsi" w:hAnsiTheme="minorHAnsi" w:cstheme="minorHAnsi"/>
          <w:b/>
          <w:sz w:val="22"/>
          <w:szCs w:val="22"/>
        </w:rPr>
      </w:pPr>
    </w:p>
    <w:p w:rsidR="004F222A" w:rsidRPr="00C33287" w:rsidRDefault="004F222A" w:rsidP="004F222A">
      <w:pPr>
        <w:jc w:val="center"/>
        <w:rPr>
          <w:rFonts w:asciiTheme="minorHAnsi" w:hAnsiTheme="minorHAnsi" w:cstheme="minorHAnsi"/>
          <w:b/>
          <w:sz w:val="22"/>
          <w:szCs w:val="22"/>
        </w:rPr>
      </w:pPr>
      <w:r w:rsidRPr="00C33287">
        <w:rPr>
          <w:rFonts w:asciiTheme="minorHAnsi" w:hAnsiTheme="minorHAnsi" w:cstheme="minorHAnsi"/>
          <w:b/>
          <w:sz w:val="22"/>
          <w:szCs w:val="22"/>
        </w:rPr>
        <w:t xml:space="preserve">Rule 2 </w:t>
      </w:r>
      <w:r w:rsidRPr="00A72E25">
        <w:rPr>
          <w:rFonts w:asciiTheme="minorHAnsi" w:hAnsiTheme="minorHAnsi" w:cstheme="minorHAnsi"/>
          <w:b/>
          <w:color w:val="00B050"/>
          <w:sz w:val="22"/>
          <w:szCs w:val="22"/>
        </w:rPr>
        <w:t>{Purpose}</w:t>
      </w:r>
    </w:p>
    <w:p w:rsidR="004F222A" w:rsidRDefault="004F222A" w:rsidP="004F222A">
      <w:pPr>
        <w:rPr>
          <w:rFonts w:asciiTheme="minorHAnsi" w:hAnsiTheme="minorHAnsi" w:cstheme="minorHAnsi"/>
          <w:sz w:val="22"/>
          <w:szCs w:val="22"/>
        </w:rPr>
      </w:pPr>
    </w:p>
    <w:p w:rsidR="004F222A" w:rsidRDefault="004F222A" w:rsidP="004F222A">
      <w:pPr>
        <w:autoSpaceDE w:val="0"/>
        <w:autoSpaceDN w:val="0"/>
        <w:adjustRightInd w:val="0"/>
        <w:rPr>
          <w:rFonts w:asciiTheme="minorHAnsi" w:hAnsiTheme="minorHAnsi" w:cstheme="minorHAnsi"/>
          <w:sz w:val="22"/>
          <w:szCs w:val="22"/>
        </w:rPr>
      </w:pPr>
      <w:r>
        <w:rPr>
          <w:rFonts w:ascii="Calibri" w:eastAsiaTheme="minorHAnsi" w:hAnsi="Calibri" w:cs="Calibri"/>
          <w:sz w:val="22"/>
          <w:szCs w:val="22"/>
          <w:lang w:val="en-US" w:eastAsia="en-US"/>
        </w:rPr>
        <w:t>The purpose of the STRP is to provide scientific and technical guidance to the Ramsar Contracting Parties, the Conference of the Parties, the Standing Committee, the Ramsar Secretariat and to others wetland users working on wetlands issues, in order to foster the implementation of the Convention.</w:t>
      </w:r>
      <w:r>
        <w:rPr>
          <w:rStyle w:val="FootnoteReference"/>
          <w:rFonts w:ascii="Calibri" w:eastAsiaTheme="minorHAnsi" w:hAnsi="Calibri" w:cs="Calibri"/>
          <w:sz w:val="22"/>
          <w:szCs w:val="22"/>
          <w:lang w:val="en-US" w:eastAsia="en-US"/>
        </w:rPr>
        <w:footnoteReference w:id="38"/>
      </w:r>
    </w:p>
    <w:p w:rsidR="00D0236A" w:rsidRDefault="00D0236A" w:rsidP="00385957">
      <w:pPr>
        <w:pStyle w:val="Heading2"/>
        <w:spacing w:before="0"/>
        <w:jc w:val="center"/>
        <w:rPr>
          <w:rFonts w:asciiTheme="minorHAnsi" w:hAnsiTheme="minorHAnsi"/>
          <w:color w:val="auto"/>
          <w:sz w:val="22"/>
          <w:szCs w:val="22"/>
        </w:rPr>
      </w:pPr>
    </w:p>
    <w:p w:rsidR="004F222A" w:rsidRDefault="004F222A" w:rsidP="00385957">
      <w:pPr>
        <w:pStyle w:val="Heading2"/>
        <w:spacing w:before="0"/>
        <w:jc w:val="center"/>
        <w:rPr>
          <w:rFonts w:asciiTheme="minorHAnsi" w:hAnsiTheme="minorHAnsi"/>
          <w:color w:val="auto"/>
          <w:sz w:val="22"/>
          <w:szCs w:val="22"/>
        </w:rPr>
      </w:pPr>
      <w:r>
        <w:rPr>
          <w:rFonts w:asciiTheme="minorHAnsi" w:hAnsiTheme="minorHAnsi"/>
          <w:color w:val="auto"/>
          <w:sz w:val="22"/>
          <w:szCs w:val="22"/>
        </w:rPr>
        <w:t xml:space="preserve">OPERATION OF THE PANEL </w:t>
      </w:r>
    </w:p>
    <w:p w:rsidR="00D0236A" w:rsidRPr="00D0236A" w:rsidRDefault="00D0236A" w:rsidP="00D0236A"/>
    <w:p w:rsidR="004F222A" w:rsidRPr="009F7E68" w:rsidRDefault="004F222A" w:rsidP="00385957">
      <w:pPr>
        <w:pStyle w:val="Heading3"/>
        <w:spacing w:before="0"/>
        <w:jc w:val="center"/>
        <w:rPr>
          <w:rFonts w:asciiTheme="minorHAnsi" w:hAnsiTheme="minorHAnsi" w:cstheme="minorHAnsi"/>
          <w:color w:val="auto"/>
        </w:rPr>
      </w:pPr>
      <w:r w:rsidRPr="009F7E68">
        <w:rPr>
          <w:rFonts w:asciiTheme="minorHAnsi" w:hAnsiTheme="minorHAnsi" w:cstheme="minorHAnsi"/>
          <w:color w:val="auto"/>
        </w:rPr>
        <w:t xml:space="preserve">Rule </w:t>
      </w:r>
      <w:r>
        <w:rPr>
          <w:rFonts w:asciiTheme="minorHAnsi" w:hAnsiTheme="minorHAnsi" w:cstheme="minorHAnsi"/>
          <w:color w:val="auto"/>
        </w:rPr>
        <w:t xml:space="preserve">3  </w:t>
      </w:r>
      <w:r>
        <w:rPr>
          <w:rFonts w:asciiTheme="minorHAnsi" w:hAnsiTheme="minorHAnsi" w:cstheme="minorHAnsi"/>
          <w:color w:val="00B050"/>
        </w:rPr>
        <w:t>{Collaborative R</w:t>
      </w:r>
      <w:r w:rsidRPr="00A72E25">
        <w:rPr>
          <w:rFonts w:asciiTheme="minorHAnsi" w:hAnsiTheme="minorHAnsi" w:cstheme="minorHAnsi"/>
          <w:color w:val="00B050"/>
        </w:rPr>
        <w:t>elationships}</w:t>
      </w:r>
    </w:p>
    <w:p w:rsidR="004F222A" w:rsidRDefault="004F222A" w:rsidP="004F222A">
      <w:pPr>
        <w:rPr>
          <w:rFonts w:asciiTheme="minorHAnsi" w:hAnsiTheme="minorHAnsi" w:cstheme="minorHAnsi"/>
          <w:sz w:val="22"/>
          <w:szCs w:val="22"/>
        </w:rPr>
      </w:pPr>
    </w:p>
    <w:p w:rsidR="004F222A" w:rsidRPr="000D2D58" w:rsidRDefault="004F222A" w:rsidP="00D0236A">
      <w:pPr>
        <w:pStyle w:val="ListParagraph"/>
        <w:numPr>
          <w:ilvl w:val="0"/>
          <w:numId w:val="65"/>
        </w:numPr>
        <w:autoSpaceDE w:val="0"/>
        <w:autoSpaceDN w:val="0"/>
        <w:adjustRightInd w:val="0"/>
        <w:ind w:left="426" w:hanging="426"/>
        <w:jc w:val="left"/>
        <w:rPr>
          <w:rFonts w:ascii="Calibri" w:eastAsiaTheme="minorHAnsi" w:hAnsi="Calibri" w:cs="Calibri"/>
          <w:lang w:val="en-US"/>
        </w:rPr>
      </w:pPr>
      <w:r w:rsidRPr="000D2D58">
        <w:rPr>
          <w:rFonts w:ascii="Calibri" w:eastAsiaTheme="minorHAnsi" w:hAnsi="Calibri" w:cs="Calibri"/>
          <w:lang w:val="en-US"/>
        </w:rPr>
        <w:t>The STRP will develop collaborative relationships with the International Organization Partners, thematic experts and regional organizations relevant to its priority work areas, and where feasible, directly with wetland managers and users of wetlands.</w:t>
      </w:r>
      <w:r>
        <w:rPr>
          <w:rStyle w:val="FootnoteReference"/>
          <w:rFonts w:ascii="Calibri" w:eastAsiaTheme="minorHAnsi" w:hAnsi="Calibri" w:cs="Calibri"/>
          <w:lang w:val="en-US"/>
        </w:rPr>
        <w:footnoteReference w:id="39"/>
      </w:r>
    </w:p>
    <w:p w:rsidR="004F222A" w:rsidRDefault="004F222A" w:rsidP="00D0236A">
      <w:pPr>
        <w:autoSpaceDE w:val="0"/>
        <w:autoSpaceDN w:val="0"/>
        <w:adjustRightInd w:val="0"/>
        <w:ind w:left="426" w:hanging="426"/>
        <w:rPr>
          <w:rFonts w:ascii="Calibri" w:eastAsiaTheme="minorHAnsi" w:hAnsi="Calibri" w:cs="Calibri"/>
          <w:sz w:val="22"/>
          <w:szCs w:val="22"/>
          <w:lang w:val="en-US" w:eastAsia="en-US"/>
        </w:rPr>
      </w:pPr>
    </w:p>
    <w:p w:rsidR="004F222A" w:rsidRPr="000D2D58" w:rsidRDefault="004F222A" w:rsidP="00D0236A">
      <w:pPr>
        <w:pStyle w:val="ListParagraph"/>
        <w:numPr>
          <w:ilvl w:val="0"/>
          <w:numId w:val="65"/>
        </w:numPr>
        <w:autoSpaceDE w:val="0"/>
        <w:autoSpaceDN w:val="0"/>
        <w:adjustRightInd w:val="0"/>
        <w:ind w:left="426" w:hanging="426"/>
        <w:jc w:val="left"/>
        <w:rPr>
          <w:rFonts w:ascii="Calibri" w:eastAsiaTheme="minorHAnsi" w:hAnsi="Calibri" w:cs="Calibri"/>
          <w:lang w:val="en-US"/>
        </w:rPr>
      </w:pPr>
      <w:r w:rsidRPr="000D2D58">
        <w:rPr>
          <w:rFonts w:ascii="Calibri" w:eastAsiaTheme="minorHAnsi" w:hAnsi="Calibri" w:cs="Calibri"/>
          <w:lang w:val="en-US"/>
        </w:rPr>
        <w:t>The STRP and the communications team of the Secretariat will also work with Administrative</w:t>
      </w:r>
    </w:p>
    <w:p w:rsidR="004F222A" w:rsidRDefault="004F222A" w:rsidP="00D0236A">
      <w:pPr>
        <w:autoSpaceDE w:val="0"/>
        <w:autoSpaceDN w:val="0"/>
        <w:adjustRightInd w:val="0"/>
        <w:ind w:left="426" w:hanging="426"/>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Authorities and CEPA Focal Points, with International Organization Partners (IOPs) and other bodies, to build up a network of wetland practitioners and users, and the Secretariat will maintain regular contact with them.</w:t>
      </w:r>
      <w:r>
        <w:rPr>
          <w:rStyle w:val="FootnoteReference"/>
          <w:rFonts w:ascii="Calibri" w:eastAsiaTheme="minorHAnsi" w:hAnsi="Calibri" w:cs="Calibri"/>
          <w:sz w:val="22"/>
          <w:szCs w:val="22"/>
          <w:lang w:val="en-US" w:eastAsia="en-US"/>
        </w:rPr>
        <w:footnoteReference w:id="40"/>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42698B" w:rsidRDefault="004F222A" w:rsidP="00385957">
      <w:pPr>
        <w:pStyle w:val="Heading3"/>
        <w:spacing w:before="0"/>
        <w:jc w:val="center"/>
        <w:rPr>
          <w:rFonts w:asciiTheme="minorHAnsi" w:hAnsiTheme="minorHAnsi" w:cstheme="minorHAnsi"/>
          <w:color w:val="00B050"/>
        </w:rPr>
      </w:pPr>
      <w:r>
        <w:rPr>
          <w:rFonts w:asciiTheme="minorHAnsi" w:hAnsiTheme="minorHAnsi" w:cstheme="minorHAnsi"/>
          <w:color w:val="auto"/>
        </w:rPr>
        <w:t xml:space="preserve">Rule 4  </w:t>
      </w:r>
      <w:r w:rsidRPr="0042698B">
        <w:rPr>
          <w:rFonts w:asciiTheme="minorHAnsi" w:hAnsiTheme="minorHAnsi" w:cstheme="minorHAnsi"/>
          <w:color w:val="00B050"/>
        </w:rPr>
        <w:t>{</w:t>
      </w:r>
      <w:r>
        <w:rPr>
          <w:rFonts w:asciiTheme="minorHAnsi" w:hAnsiTheme="minorHAnsi" w:cstheme="minorHAnsi"/>
          <w:color w:val="00B050"/>
        </w:rPr>
        <w:t>Voting R</w:t>
      </w:r>
      <w:r w:rsidRPr="0042698B">
        <w:rPr>
          <w:rFonts w:asciiTheme="minorHAnsi" w:hAnsiTheme="minorHAnsi" w:cstheme="minorHAnsi"/>
          <w:color w:val="00B050"/>
        </w:rPr>
        <w:t>ights}</w:t>
      </w:r>
    </w:p>
    <w:p w:rsidR="004F222A" w:rsidRPr="009F7E68" w:rsidRDefault="004F222A" w:rsidP="004F222A">
      <w:pPr>
        <w:rPr>
          <w:rFonts w:asciiTheme="minorHAnsi" w:hAnsiTheme="minorHAnsi" w:cstheme="minorHAnsi"/>
          <w:sz w:val="22"/>
          <w:szCs w:val="22"/>
        </w:rPr>
      </w:pPr>
    </w:p>
    <w:p w:rsidR="004F222A" w:rsidRPr="009F7E68" w:rsidRDefault="004F222A" w:rsidP="004F222A">
      <w:pPr>
        <w:rPr>
          <w:rFonts w:asciiTheme="minorHAnsi" w:hAnsiTheme="minorHAnsi" w:cstheme="minorHAnsi"/>
          <w:sz w:val="22"/>
          <w:szCs w:val="22"/>
        </w:rPr>
      </w:pPr>
      <w:r w:rsidRPr="009F7E68">
        <w:rPr>
          <w:rFonts w:asciiTheme="minorHAnsi" w:hAnsiTheme="minorHAnsi" w:cstheme="minorHAnsi"/>
          <w:sz w:val="22"/>
          <w:szCs w:val="22"/>
        </w:rPr>
        <w:t xml:space="preserve">The Representative shall exercise the voting right of a member or alternate member. In his/her absence, the Alternate Representative shall act in his/her place. Only members or alternate members of the </w:t>
      </w:r>
      <w:r w:rsidRPr="00A72E25">
        <w:rPr>
          <w:rFonts w:asciiTheme="minorHAnsi" w:hAnsiTheme="minorHAnsi" w:cstheme="minorHAnsi"/>
          <w:color w:val="00B050"/>
          <w:sz w:val="22"/>
          <w:szCs w:val="22"/>
        </w:rPr>
        <w:t>{Panel</w:t>
      </w:r>
      <w:r>
        <w:rPr>
          <w:rFonts w:asciiTheme="minorHAnsi" w:hAnsiTheme="minorHAnsi" w:cstheme="minorHAnsi"/>
          <w:color w:val="00B050"/>
          <w:sz w:val="22"/>
          <w:szCs w:val="22"/>
        </w:rPr>
        <w:t xml:space="preserve">} </w:t>
      </w:r>
      <w:r w:rsidRPr="009F7E68">
        <w:rPr>
          <w:rFonts w:asciiTheme="minorHAnsi" w:hAnsiTheme="minorHAnsi" w:cstheme="minorHAnsi"/>
          <w:sz w:val="22"/>
          <w:szCs w:val="22"/>
        </w:rPr>
        <w:t xml:space="preserve">have the right to vote. </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4F222A">
      <w:pPr>
        <w:autoSpaceDE w:val="0"/>
        <w:autoSpaceDN w:val="0"/>
        <w:adjustRightInd w:val="0"/>
        <w:jc w:val="center"/>
        <w:rPr>
          <w:rFonts w:ascii="Calibri" w:eastAsiaTheme="minorHAnsi" w:hAnsi="Calibri" w:cs="Calibri"/>
          <w:b/>
          <w:color w:val="00B050"/>
          <w:sz w:val="22"/>
          <w:szCs w:val="22"/>
          <w:lang w:val="en-US" w:eastAsia="en-US"/>
        </w:rPr>
      </w:pPr>
      <w:r>
        <w:rPr>
          <w:rFonts w:ascii="Calibri" w:eastAsiaTheme="minorHAnsi" w:hAnsi="Calibri" w:cs="Calibri"/>
          <w:b/>
          <w:sz w:val="22"/>
          <w:szCs w:val="22"/>
          <w:lang w:val="en-US" w:eastAsia="en-US"/>
        </w:rPr>
        <w:t xml:space="preserve">Rule 5 </w:t>
      </w:r>
      <w:r w:rsidRPr="0042698B">
        <w:rPr>
          <w:rFonts w:ascii="Calibri" w:eastAsiaTheme="minorHAnsi" w:hAnsi="Calibri" w:cs="Calibri"/>
          <w:b/>
          <w:color w:val="00B050"/>
          <w:sz w:val="22"/>
          <w:szCs w:val="22"/>
          <w:lang w:val="en-US" w:eastAsia="en-US"/>
        </w:rPr>
        <w:t>{Observers}</w:t>
      </w:r>
    </w:p>
    <w:p w:rsidR="004F222A" w:rsidRDefault="004F222A" w:rsidP="004F222A">
      <w:pPr>
        <w:autoSpaceDE w:val="0"/>
        <w:autoSpaceDN w:val="0"/>
        <w:adjustRightInd w:val="0"/>
        <w:jc w:val="center"/>
        <w:rPr>
          <w:rFonts w:ascii="Calibri" w:eastAsiaTheme="minorHAnsi" w:hAnsi="Calibri" w:cs="Calibri"/>
          <w:sz w:val="22"/>
          <w:szCs w:val="22"/>
          <w:lang w:val="en-US" w:eastAsia="en-US"/>
        </w:rPr>
      </w:pPr>
    </w:p>
    <w:p w:rsidR="004F222A" w:rsidRPr="0042698B" w:rsidRDefault="004F222A" w:rsidP="00D0236A">
      <w:pPr>
        <w:pStyle w:val="ListParagraph"/>
        <w:numPr>
          <w:ilvl w:val="0"/>
          <w:numId w:val="52"/>
        </w:numPr>
        <w:autoSpaceDE w:val="0"/>
        <w:autoSpaceDN w:val="0"/>
        <w:adjustRightInd w:val="0"/>
        <w:ind w:left="426" w:hanging="426"/>
        <w:jc w:val="left"/>
        <w:rPr>
          <w:rFonts w:ascii="Calibri" w:eastAsiaTheme="minorHAnsi" w:hAnsi="Calibri" w:cs="Calibri"/>
          <w:color w:val="00B050"/>
          <w:lang w:val="en-US"/>
        </w:rPr>
      </w:pPr>
      <w:r w:rsidRPr="0042698B">
        <w:rPr>
          <w:rFonts w:ascii="Calibri" w:eastAsiaTheme="minorHAnsi" w:hAnsi="Calibri" w:cs="Calibri"/>
          <w:color w:val="00B050"/>
          <w:lang w:val="en-US"/>
        </w:rPr>
        <w:t>{Bodies and organizations invited to participate as observers in the meetings and processes of the STRP shall be established by COP resolution each triennium.}</w:t>
      </w:r>
    </w:p>
    <w:p w:rsidR="004F222A" w:rsidRDefault="004F222A" w:rsidP="00D0236A">
      <w:pPr>
        <w:pStyle w:val="ListParagraph"/>
        <w:autoSpaceDE w:val="0"/>
        <w:autoSpaceDN w:val="0"/>
        <w:adjustRightInd w:val="0"/>
        <w:ind w:left="426" w:hanging="426"/>
        <w:jc w:val="left"/>
        <w:rPr>
          <w:rFonts w:ascii="Calibri" w:eastAsiaTheme="minorHAnsi" w:hAnsi="Calibri" w:cs="Calibri"/>
          <w:lang w:val="en-US"/>
        </w:rPr>
      </w:pPr>
    </w:p>
    <w:p w:rsidR="004F222A" w:rsidRDefault="004F222A" w:rsidP="00D0236A">
      <w:pPr>
        <w:pStyle w:val="ListParagraph"/>
        <w:numPr>
          <w:ilvl w:val="0"/>
          <w:numId w:val="52"/>
        </w:numPr>
        <w:autoSpaceDE w:val="0"/>
        <w:autoSpaceDN w:val="0"/>
        <w:adjustRightInd w:val="0"/>
        <w:ind w:left="426" w:hanging="426"/>
        <w:jc w:val="left"/>
        <w:rPr>
          <w:rFonts w:ascii="Calibri" w:eastAsiaTheme="minorHAnsi" w:hAnsi="Calibri" w:cs="Calibri"/>
          <w:lang w:val="en-US"/>
        </w:rPr>
      </w:pPr>
      <w:r w:rsidRPr="00F124C2">
        <w:rPr>
          <w:rFonts w:ascii="Calibri" w:eastAsiaTheme="minorHAnsi" w:hAnsi="Calibri" w:cs="Calibri"/>
          <w:lang w:val="en-US"/>
        </w:rPr>
        <w:t xml:space="preserve">Representatives of other organizations </w:t>
      </w:r>
      <w:r w:rsidRPr="00F124C2">
        <w:rPr>
          <w:rFonts w:ascii="Calibri" w:eastAsiaTheme="minorHAnsi" w:hAnsi="Calibri" w:cs="Calibri"/>
          <w:color w:val="00B050"/>
          <w:lang w:val="en-US"/>
        </w:rPr>
        <w:t>{recognized by the Conference of the Parties, may request}</w:t>
      </w:r>
      <w:r>
        <w:rPr>
          <w:rFonts w:ascii="Calibri" w:eastAsiaTheme="minorHAnsi" w:hAnsi="Calibri" w:cs="Calibri"/>
          <w:color w:val="00B050"/>
          <w:lang w:val="en-US"/>
        </w:rPr>
        <w:t xml:space="preserve"> </w:t>
      </w:r>
      <w:r w:rsidRPr="00F124C2">
        <w:rPr>
          <w:rFonts w:ascii="Calibri" w:eastAsiaTheme="minorHAnsi" w:hAnsi="Calibri" w:cs="Calibri"/>
          <w:lang w:val="en-US"/>
        </w:rPr>
        <w:t>to participate as observers in meetings or</w:t>
      </w:r>
      <w:r>
        <w:rPr>
          <w:rFonts w:ascii="Calibri" w:eastAsiaTheme="minorHAnsi" w:hAnsi="Calibri" w:cs="Calibri"/>
          <w:lang w:val="en-US"/>
        </w:rPr>
        <w:t xml:space="preserve"> </w:t>
      </w:r>
      <w:r w:rsidRPr="00F124C2">
        <w:rPr>
          <w:rFonts w:ascii="Calibri" w:eastAsiaTheme="minorHAnsi" w:hAnsi="Calibri" w:cs="Calibri"/>
          <w:lang w:val="en-US"/>
        </w:rPr>
        <w:t>intersessional processes of the STRP on a temporary basis with the prior approval of the STRP Chair.</w:t>
      </w:r>
      <w:r>
        <w:rPr>
          <w:rStyle w:val="FootnoteReference"/>
          <w:rFonts w:ascii="Calibri" w:eastAsiaTheme="minorHAnsi" w:hAnsi="Calibri" w:cs="Calibri"/>
          <w:lang w:val="en-US"/>
        </w:rPr>
        <w:footnoteReference w:id="41"/>
      </w:r>
    </w:p>
    <w:p w:rsidR="004F222A" w:rsidRDefault="004F222A" w:rsidP="00D0236A">
      <w:pPr>
        <w:pStyle w:val="ListParagraph"/>
        <w:autoSpaceDE w:val="0"/>
        <w:autoSpaceDN w:val="0"/>
        <w:adjustRightInd w:val="0"/>
        <w:ind w:left="426" w:hanging="426"/>
        <w:jc w:val="left"/>
        <w:rPr>
          <w:rFonts w:ascii="Calibri" w:eastAsiaTheme="minorHAnsi" w:hAnsi="Calibri" w:cs="Calibri"/>
          <w:lang w:val="en-US"/>
        </w:rPr>
      </w:pPr>
    </w:p>
    <w:p w:rsidR="004F222A" w:rsidRPr="0042698B" w:rsidRDefault="004F222A" w:rsidP="00D0236A">
      <w:pPr>
        <w:pStyle w:val="ListParagraph"/>
        <w:numPr>
          <w:ilvl w:val="0"/>
          <w:numId w:val="52"/>
        </w:numPr>
        <w:autoSpaceDE w:val="0"/>
        <w:autoSpaceDN w:val="0"/>
        <w:adjustRightInd w:val="0"/>
        <w:ind w:left="426" w:hanging="426"/>
        <w:jc w:val="left"/>
        <w:rPr>
          <w:rFonts w:ascii="Calibri" w:eastAsiaTheme="minorHAnsi" w:hAnsi="Calibri" w:cs="Calibri"/>
          <w:lang w:val="en-US"/>
        </w:rPr>
      </w:pPr>
      <w:r w:rsidRPr="0042698B">
        <w:rPr>
          <w:rFonts w:ascii="Calibri" w:eastAsiaTheme="minorHAnsi" w:hAnsi="Calibri" w:cs="Calibri"/>
          <w:lang w:val="en-US"/>
        </w:rPr>
        <w:t xml:space="preserve">Bodies and organizations wishing to be invited to participate as observers must gain the prior approval of the STRP Chair. </w:t>
      </w:r>
      <w:r w:rsidRPr="0042698B">
        <w:rPr>
          <w:rFonts w:ascii="Calibri" w:eastAsiaTheme="minorHAnsi" w:hAnsi="Calibri" w:cs="Calibri"/>
          <w:color w:val="00B050"/>
          <w:lang w:val="en-US"/>
        </w:rPr>
        <w:t xml:space="preserve">{In granting such approvals, the STRP Chair will take into consideration the scientific, technical or implementation expertise of the body or organization, and its relevance to the goals of the Ramsar Convention </w:t>
      </w:r>
      <w:r>
        <w:rPr>
          <w:rFonts w:ascii="Calibri" w:eastAsiaTheme="minorHAnsi" w:hAnsi="Calibri" w:cs="Calibri"/>
          <w:color w:val="00B050"/>
          <w:lang w:val="en-US"/>
        </w:rPr>
        <w:t>Strategic Plan and STRP thematic areas</w:t>
      </w:r>
      <w:r w:rsidRPr="0042698B">
        <w:rPr>
          <w:rFonts w:ascii="Calibri" w:eastAsiaTheme="minorHAnsi" w:hAnsi="Calibri" w:cs="Calibri"/>
          <w:color w:val="00B050"/>
          <w:lang w:val="en-US"/>
        </w:rPr>
        <w:t>.}</w:t>
      </w:r>
    </w:p>
    <w:p w:rsidR="00D0236A" w:rsidRDefault="00D0236A" w:rsidP="00385957">
      <w:pPr>
        <w:pStyle w:val="Heading3"/>
        <w:spacing w:before="0"/>
        <w:jc w:val="center"/>
        <w:rPr>
          <w:rFonts w:asciiTheme="minorHAnsi" w:hAnsiTheme="minorHAnsi" w:cstheme="minorHAnsi"/>
          <w:color w:val="auto"/>
        </w:rPr>
      </w:pPr>
    </w:p>
    <w:p w:rsidR="004F222A" w:rsidRPr="000F699A" w:rsidRDefault="004F222A" w:rsidP="00385957">
      <w:pPr>
        <w:pStyle w:val="Heading3"/>
        <w:spacing w:before="0"/>
        <w:jc w:val="center"/>
        <w:rPr>
          <w:rFonts w:asciiTheme="minorHAnsi" w:hAnsiTheme="minorHAnsi" w:cstheme="minorHAnsi"/>
          <w:color w:val="auto"/>
        </w:rPr>
      </w:pPr>
      <w:r w:rsidRPr="009F7E68">
        <w:rPr>
          <w:rFonts w:asciiTheme="minorHAnsi" w:hAnsiTheme="minorHAnsi" w:cstheme="minorHAnsi"/>
          <w:color w:val="auto"/>
        </w:rPr>
        <w:t xml:space="preserve">Rule </w:t>
      </w:r>
      <w:r>
        <w:rPr>
          <w:rFonts w:asciiTheme="minorHAnsi" w:hAnsiTheme="minorHAnsi" w:cstheme="minorHAnsi"/>
          <w:color w:val="auto"/>
        </w:rPr>
        <w:t xml:space="preserve">6 </w:t>
      </w:r>
      <w:r w:rsidRPr="0042698B">
        <w:rPr>
          <w:rFonts w:asciiTheme="minorHAnsi" w:hAnsiTheme="minorHAnsi" w:cstheme="minorHAnsi"/>
          <w:color w:val="00B050"/>
        </w:rPr>
        <w:t>{Composition of the Panel}</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42698B" w:rsidRDefault="004F222A" w:rsidP="00D0236A">
      <w:pPr>
        <w:pStyle w:val="ListParagraph"/>
        <w:numPr>
          <w:ilvl w:val="0"/>
          <w:numId w:val="53"/>
        </w:numPr>
        <w:autoSpaceDE w:val="0"/>
        <w:autoSpaceDN w:val="0"/>
        <w:adjustRightInd w:val="0"/>
        <w:ind w:left="426" w:hanging="426"/>
        <w:jc w:val="left"/>
        <w:rPr>
          <w:rFonts w:ascii="Calibri" w:eastAsiaTheme="minorHAnsi" w:hAnsi="Calibri" w:cs="Calibri"/>
          <w:lang w:val="en-US"/>
        </w:rPr>
      </w:pPr>
      <w:r w:rsidRPr="0042698B">
        <w:rPr>
          <w:rFonts w:ascii="Calibri" w:eastAsiaTheme="minorHAnsi" w:hAnsi="Calibri" w:cs="Calibri"/>
          <w:lang w:val="en-US"/>
        </w:rPr>
        <w:t xml:space="preserve">The Scientific and Technical Review Panel will be made up of </w:t>
      </w:r>
      <w:r>
        <w:rPr>
          <w:rFonts w:ascii="Calibri" w:eastAsiaTheme="minorHAnsi" w:hAnsi="Calibri" w:cs="Calibri"/>
          <w:lang w:val="en-US"/>
        </w:rPr>
        <w:t>18</w:t>
      </w:r>
      <w:r w:rsidRPr="0042698B">
        <w:rPr>
          <w:rFonts w:ascii="Calibri" w:eastAsiaTheme="minorHAnsi" w:hAnsi="Calibri" w:cs="Calibri"/>
          <w:lang w:val="en-US"/>
        </w:rPr>
        <w:t xml:space="preserve"> members with appropriate scientific and technical knowledge, plus observers representing the International Organization Partners and other organizations recognized by the COP. They will include:</w:t>
      </w:r>
    </w:p>
    <w:p w:rsidR="004F222A" w:rsidRDefault="004F222A" w:rsidP="004F222A">
      <w:pPr>
        <w:autoSpaceDE w:val="0"/>
        <w:autoSpaceDN w:val="0"/>
        <w:adjustRightInd w:val="0"/>
        <w:ind w:firstLine="720"/>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six scientific members;</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12 technical expert members, including six regional expert representatives and six other</w:t>
      </w:r>
      <w:r w:rsidR="00BA7C4E">
        <w:rPr>
          <w:rFonts w:ascii="Calibri" w:eastAsiaTheme="minorHAnsi" w:hAnsi="Calibri" w:cs="Calibri"/>
          <w:sz w:val="22"/>
          <w:szCs w:val="22"/>
          <w:lang w:val="en-US" w:eastAsia="en-US"/>
        </w:rPr>
        <w:t xml:space="preserve"> </w:t>
      </w:r>
      <w:r>
        <w:rPr>
          <w:rFonts w:ascii="Calibri" w:eastAsiaTheme="minorHAnsi" w:hAnsi="Calibri" w:cs="Calibri"/>
          <w:sz w:val="22"/>
          <w:szCs w:val="22"/>
          <w:lang w:val="en-US" w:eastAsia="en-US"/>
        </w:rPr>
        <w:t>experts on issues identified for action during the triennium;</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one observer representative of each of the Convention’s International Organization</w:t>
      </w:r>
      <w:r w:rsidR="00D0236A">
        <w:rPr>
          <w:rFonts w:ascii="Calibri" w:eastAsiaTheme="minorHAnsi" w:hAnsi="Calibri" w:cs="Calibri"/>
          <w:sz w:val="22"/>
          <w:szCs w:val="22"/>
          <w:lang w:val="en-US" w:eastAsia="en-US"/>
        </w:rPr>
        <w:t xml:space="preserve"> </w:t>
      </w:r>
      <w:r>
        <w:rPr>
          <w:rFonts w:ascii="Calibri" w:eastAsiaTheme="minorHAnsi" w:hAnsi="Calibri" w:cs="Calibri"/>
          <w:sz w:val="22"/>
          <w:szCs w:val="22"/>
          <w:lang w:val="en-US" w:eastAsia="en-US"/>
        </w:rPr>
        <w:t xml:space="preserve">Partners; </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iv)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a small number of observer experts from scientific and technical organizations and networks recognized by the COP which may be invited to support the work of the Panel as appropriate; and</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v)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The chairs of scientific and technical subsidiary bodies and relevant secretariat staff of other environmental agreements will continue to be invited to participate as observers.</w:t>
      </w:r>
      <w:r>
        <w:rPr>
          <w:rStyle w:val="FootnoteReference"/>
          <w:rFonts w:ascii="Calibri" w:eastAsiaTheme="minorHAnsi" w:hAnsi="Calibri" w:cs="Calibri"/>
          <w:sz w:val="22"/>
          <w:szCs w:val="22"/>
          <w:lang w:val="en-US" w:eastAsia="en-US"/>
        </w:rPr>
        <w:footnoteReference w:id="42"/>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42698B" w:rsidRDefault="004F222A" w:rsidP="00BA355E">
      <w:pPr>
        <w:pStyle w:val="ListParagraph"/>
        <w:numPr>
          <w:ilvl w:val="0"/>
          <w:numId w:val="53"/>
        </w:numPr>
        <w:autoSpaceDE w:val="0"/>
        <w:autoSpaceDN w:val="0"/>
        <w:adjustRightInd w:val="0"/>
        <w:jc w:val="left"/>
        <w:rPr>
          <w:rFonts w:ascii="Calibri" w:eastAsiaTheme="minorHAnsi" w:hAnsi="Calibri" w:cs="Calibri"/>
          <w:lang w:val="en-US"/>
        </w:rPr>
      </w:pPr>
      <w:r w:rsidRPr="0042698B">
        <w:rPr>
          <w:rFonts w:ascii="Calibri" w:eastAsiaTheme="minorHAnsi" w:hAnsi="Calibri" w:cs="Calibri"/>
          <w:lang w:val="en-US"/>
        </w:rPr>
        <w:t>Organizations will be asked to nominate a representative who is able to access the organization’s national, regional and international networks of wetland experts and who is committed to serve for the entire triennium to ensure continuity of participation.</w:t>
      </w:r>
      <w:r>
        <w:rPr>
          <w:rStyle w:val="FootnoteReference"/>
          <w:rFonts w:ascii="Calibri" w:eastAsiaTheme="minorHAnsi" w:hAnsi="Calibri" w:cs="Calibri"/>
          <w:lang w:val="en-US"/>
        </w:rPr>
        <w:footnoteReference w:id="43"/>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42698B" w:rsidRDefault="004F222A" w:rsidP="00BA355E">
      <w:pPr>
        <w:pStyle w:val="ListParagraph"/>
        <w:numPr>
          <w:ilvl w:val="0"/>
          <w:numId w:val="53"/>
        </w:numPr>
        <w:autoSpaceDE w:val="0"/>
        <w:autoSpaceDN w:val="0"/>
        <w:adjustRightInd w:val="0"/>
        <w:jc w:val="left"/>
        <w:rPr>
          <w:rFonts w:ascii="Calibri" w:eastAsiaTheme="minorHAnsi" w:hAnsi="Calibri" w:cs="Calibri"/>
          <w:lang w:val="en-US"/>
        </w:rPr>
      </w:pPr>
      <w:r w:rsidRPr="0042698B">
        <w:rPr>
          <w:rFonts w:ascii="Calibri" w:eastAsiaTheme="minorHAnsi" w:hAnsi="Calibri" w:cs="Calibri"/>
          <w:lang w:val="en-US"/>
        </w:rPr>
        <w:t>The Chair and Vice-Chair of the Scientific and Technical Review Panel shall be nominated and elected from among the members.</w:t>
      </w:r>
      <w:r>
        <w:rPr>
          <w:rStyle w:val="FootnoteReference"/>
          <w:rFonts w:ascii="Calibri" w:eastAsiaTheme="minorHAnsi" w:hAnsi="Calibri" w:cs="Calibri"/>
          <w:lang w:val="en-US"/>
        </w:rPr>
        <w:footnoteReference w:id="44"/>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305ECE" w:rsidRDefault="004F222A" w:rsidP="004F222A">
      <w:pPr>
        <w:autoSpaceDE w:val="0"/>
        <w:autoSpaceDN w:val="0"/>
        <w:adjustRightInd w:val="0"/>
        <w:jc w:val="center"/>
        <w:rPr>
          <w:rFonts w:ascii="Calibri" w:eastAsiaTheme="minorHAnsi" w:hAnsi="Calibri" w:cs="Calibri"/>
          <w:b/>
          <w:sz w:val="22"/>
          <w:szCs w:val="22"/>
          <w:lang w:val="en-US" w:eastAsia="en-US"/>
        </w:rPr>
      </w:pPr>
      <w:r>
        <w:rPr>
          <w:rFonts w:ascii="Calibri" w:eastAsiaTheme="minorHAnsi" w:hAnsi="Calibri" w:cs="Calibri"/>
          <w:b/>
          <w:sz w:val="22"/>
          <w:szCs w:val="22"/>
          <w:lang w:val="en-US" w:eastAsia="en-US"/>
        </w:rPr>
        <w:t>ROLES AND RESPONSIBILITIES</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190FB6" w:rsidRDefault="004F222A" w:rsidP="004F222A">
      <w:pPr>
        <w:autoSpaceDE w:val="0"/>
        <w:autoSpaceDN w:val="0"/>
        <w:adjustRightInd w:val="0"/>
        <w:jc w:val="center"/>
        <w:rPr>
          <w:rFonts w:ascii="Calibri" w:eastAsiaTheme="minorHAnsi" w:hAnsi="Calibri" w:cs="Calibri"/>
          <w:b/>
          <w:sz w:val="22"/>
          <w:szCs w:val="22"/>
          <w:lang w:val="en-US" w:eastAsia="en-US"/>
        </w:rPr>
      </w:pPr>
      <w:r>
        <w:rPr>
          <w:rFonts w:ascii="Calibri" w:eastAsiaTheme="minorHAnsi" w:hAnsi="Calibri" w:cs="Calibri"/>
          <w:b/>
          <w:sz w:val="22"/>
          <w:szCs w:val="22"/>
          <w:lang w:val="en-US" w:eastAsia="en-US"/>
        </w:rPr>
        <w:t xml:space="preserve">Rule 7 </w:t>
      </w:r>
      <w:r w:rsidRPr="00AD1552">
        <w:rPr>
          <w:rFonts w:ascii="Calibri" w:eastAsiaTheme="minorHAnsi" w:hAnsi="Calibri" w:cs="Calibri"/>
          <w:b/>
          <w:color w:val="00B050"/>
          <w:sz w:val="22"/>
          <w:szCs w:val="22"/>
          <w:lang w:val="en-US" w:eastAsia="en-US"/>
        </w:rPr>
        <w:t>{General Responsibilities of the Panel}</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D0236A">
      <w:pPr>
        <w:pStyle w:val="ListParagraph"/>
        <w:numPr>
          <w:ilvl w:val="0"/>
          <w:numId w:val="51"/>
        </w:numPr>
        <w:autoSpaceDE w:val="0"/>
        <w:autoSpaceDN w:val="0"/>
        <w:adjustRightInd w:val="0"/>
        <w:ind w:left="426" w:hanging="426"/>
        <w:jc w:val="left"/>
        <w:rPr>
          <w:rFonts w:ascii="Calibri" w:eastAsiaTheme="minorHAnsi" w:hAnsi="Calibri" w:cs="Calibri"/>
          <w:lang w:val="en-US"/>
        </w:rPr>
      </w:pPr>
      <w:r w:rsidRPr="00A839F0">
        <w:rPr>
          <w:rFonts w:ascii="Calibri" w:eastAsiaTheme="minorHAnsi" w:hAnsi="Calibri" w:cs="Calibri"/>
          <w:lang w:val="en-US"/>
        </w:rPr>
        <w:t>The main collective responsibilities of the Panel members are to:</w:t>
      </w:r>
    </w:p>
    <w:p w:rsidR="004F222A" w:rsidRPr="00A839F0" w:rsidRDefault="004F222A" w:rsidP="004F222A">
      <w:pPr>
        <w:pStyle w:val="ListParagraph"/>
        <w:autoSpaceDE w:val="0"/>
        <w:autoSpaceDN w:val="0"/>
        <w:adjustRightInd w:val="0"/>
        <w:rPr>
          <w:rFonts w:ascii="Calibri" w:eastAsiaTheme="minorHAnsi" w:hAnsi="Calibri" w:cs="Calibri"/>
          <w:lang w:val="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establish the scope, deliverables and approach to delivery for each assigned task, including</w:t>
      </w:r>
      <w:r w:rsidR="00D0236A">
        <w:rPr>
          <w:rFonts w:ascii="Calibri" w:eastAsiaTheme="minorHAnsi" w:hAnsi="Calibri" w:cs="Calibri"/>
          <w:sz w:val="22"/>
          <w:szCs w:val="22"/>
          <w:lang w:val="en-US" w:eastAsia="en-US"/>
        </w:rPr>
        <w:t xml:space="preserve"> </w:t>
      </w:r>
      <w:r>
        <w:rPr>
          <w:rFonts w:ascii="Calibri" w:eastAsiaTheme="minorHAnsi" w:hAnsi="Calibri" w:cs="Calibri"/>
          <w:sz w:val="22"/>
          <w:szCs w:val="22"/>
          <w:lang w:val="en-US" w:eastAsia="en-US"/>
        </w:rPr>
        <w:t>through scoping workshops as appropriate, and in so doing ensure input from the network of STRP National Focal Points, Ramsar Regional Initiatives, and any other relevant organizations;</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ensure appropriate peer review of draft materials, and consult with peers and the Communications team of the Secretariat on how best to ensure their effective communication and implementation;</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review all scientific and technical materials drafted by Convention bodies, consulting with</w:t>
      </w:r>
      <w:r w:rsidR="00D0236A">
        <w:rPr>
          <w:rFonts w:ascii="Calibri" w:eastAsiaTheme="minorHAnsi" w:hAnsi="Calibri" w:cs="Calibri"/>
          <w:sz w:val="22"/>
          <w:szCs w:val="22"/>
          <w:lang w:val="en-US" w:eastAsia="en-US"/>
        </w:rPr>
        <w:t xml:space="preserve"> </w:t>
      </w:r>
      <w:r>
        <w:rPr>
          <w:rFonts w:ascii="Calibri" w:eastAsiaTheme="minorHAnsi" w:hAnsi="Calibri" w:cs="Calibri"/>
          <w:sz w:val="22"/>
          <w:szCs w:val="22"/>
          <w:lang w:val="en-US" w:eastAsia="en-US"/>
        </w:rPr>
        <w:t xml:space="preserve">STRP Focal Points as required, before they are shared with Parties and the Conference of the Parties, in line with the terms of Resolution VIII.45; and </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iv)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encourage their own national and international networks of wetland experts to contribute</w:t>
      </w:r>
      <w:r w:rsidR="00D0236A">
        <w:rPr>
          <w:rFonts w:ascii="Calibri" w:eastAsiaTheme="minorHAnsi" w:hAnsi="Calibri" w:cs="Calibri"/>
          <w:sz w:val="22"/>
          <w:szCs w:val="22"/>
          <w:lang w:val="en-US" w:eastAsia="en-US"/>
        </w:rPr>
        <w:t xml:space="preserve"> </w:t>
      </w:r>
      <w:r>
        <w:rPr>
          <w:rFonts w:ascii="Calibri" w:eastAsiaTheme="minorHAnsi" w:hAnsi="Calibri" w:cs="Calibri"/>
          <w:sz w:val="22"/>
          <w:szCs w:val="22"/>
          <w:lang w:val="en-US" w:eastAsia="en-US"/>
        </w:rPr>
        <w:t>more widely to the work of the Panel and disseminate its final products.</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v)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 xml:space="preserve">Assist the Ramsar Secretariat on Ramsar Advisory Missions, </w:t>
      </w:r>
      <w:r w:rsidR="00A9358E">
        <w:rPr>
          <w:rFonts w:ascii="Calibri" w:eastAsiaTheme="minorHAnsi" w:hAnsi="Calibri" w:cs="Calibri"/>
          <w:sz w:val="22"/>
          <w:szCs w:val="22"/>
          <w:lang w:val="en-US" w:eastAsia="en-US"/>
        </w:rPr>
        <w:t>when requested</w:t>
      </w:r>
      <w:r>
        <w:rPr>
          <w:rFonts w:ascii="Calibri" w:eastAsiaTheme="minorHAnsi" w:hAnsi="Calibri" w:cs="Calibri"/>
          <w:sz w:val="22"/>
          <w:szCs w:val="22"/>
          <w:lang w:val="en-US" w:eastAsia="en-US"/>
        </w:rPr>
        <w:t xml:space="preserve"> and subject to the availability of resources;</w:t>
      </w:r>
      <w:r>
        <w:rPr>
          <w:rStyle w:val="FootnoteReference"/>
          <w:rFonts w:ascii="Calibri" w:eastAsiaTheme="minorHAnsi" w:hAnsi="Calibri" w:cs="Calibri"/>
          <w:sz w:val="22"/>
          <w:szCs w:val="22"/>
          <w:lang w:val="en-US" w:eastAsia="en-US"/>
        </w:rPr>
        <w:footnoteReference w:id="45"/>
      </w:r>
    </w:p>
    <w:p w:rsidR="004F222A" w:rsidRDefault="004F222A" w:rsidP="004F222A">
      <w:pPr>
        <w:autoSpaceDE w:val="0"/>
        <w:autoSpaceDN w:val="0"/>
        <w:adjustRightInd w:val="0"/>
        <w:ind w:left="720"/>
        <w:rPr>
          <w:rFonts w:ascii="Calibri" w:eastAsiaTheme="minorHAnsi" w:hAnsi="Calibri" w:cs="Calibri"/>
          <w:sz w:val="22"/>
          <w:szCs w:val="22"/>
          <w:lang w:val="en-US" w:eastAsia="en-US"/>
        </w:rPr>
      </w:pPr>
    </w:p>
    <w:p w:rsidR="004F222A" w:rsidRPr="000D2D58" w:rsidRDefault="004F222A" w:rsidP="00D0236A">
      <w:pPr>
        <w:pStyle w:val="ListParagraph"/>
        <w:numPr>
          <w:ilvl w:val="0"/>
          <w:numId w:val="66"/>
        </w:numPr>
        <w:autoSpaceDE w:val="0"/>
        <w:autoSpaceDN w:val="0"/>
        <w:adjustRightInd w:val="0"/>
        <w:ind w:left="426" w:hanging="426"/>
        <w:jc w:val="left"/>
        <w:rPr>
          <w:rFonts w:ascii="Calibri" w:eastAsiaTheme="minorHAnsi" w:hAnsi="Calibri" w:cs="Calibri"/>
          <w:lang w:val="en-US"/>
        </w:rPr>
      </w:pPr>
      <w:r w:rsidRPr="000D2D58">
        <w:rPr>
          <w:rFonts w:ascii="Calibri" w:eastAsiaTheme="minorHAnsi" w:hAnsi="Calibri" w:cs="Calibri"/>
          <w:color w:val="00B050"/>
          <w:lang w:val="en-US"/>
        </w:rPr>
        <w:t>{To avoid any conflict of interest, STRP members involved in defining the workplan for the next triennium shall</w:t>
      </w:r>
      <w:r>
        <w:rPr>
          <w:rFonts w:ascii="Calibri" w:eastAsiaTheme="minorHAnsi" w:hAnsi="Calibri" w:cs="Calibri"/>
          <w:color w:val="00B050"/>
          <w:lang w:val="en-US"/>
        </w:rPr>
        <w:t xml:space="preserve"> </w:t>
      </w:r>
      <w:r w:rsidRPr="000D2D58">
        <w:rPr>
          <w:rFonts w:ascii="Calibri" w:eastAsiaTheme="minorHAnsi" w:hAnsi="Calibri" w:cs="Calibri"/>
          <w:color w:val="00B050"/>
          <w:lang w:val="en-US"/>
        </w:rPr>
        <w:t>recuse themselves</w:t>
      </w:r>
      <w:r>
        <w:rPr>
          <w:rFonts w:ascii="Calibri" w:eastAsiaTheme="minorHAnsi" w:hAnsi="Calibri" w:cs="Calibri"/>
          <w:color w:val="00B050"/>
          <w:lang w:val="en-US"/>
        </w:rPr>
        <w:t xml:space="preserve"> </w:t>
      </w:r>
      <w:r w:rsidRPr="000D2D58">
        <w:rPr>
          <w:rFonts w:ascii="Calibri" w:eastAsiaTheme="minorHAnsi" w:hAnsi="Calibri" w:cs="Calibri"/>
          <w:color w:val="00B050"/>
          <w:lang w:val="en-US"/>
        </w:rPr>
        <w:t>from</w:t>
      </w:r>
      <w:r>
        <w:rPr>
          <w:rFonts w:ascii="Calibri" w:eastAsiaTheme="minorHAnsi" w:hAnsi="Calibri" w:cs="Calibri"/>
          <w:color w:val="00B050"/>
          <w:lang w:val="en-US"/>
        </w:rPr>
        <w:t xml:space="preserve"> </w:t>
      </w:r>
      <w:r w:rsidRPr="000D2D58">
        <w:rPr>
          <w:rFonts w:ascii="Calibri" w:eastAsiaTheme="minorHAnsi" w:hAnsi="Calibri" w:cs="Calibri"/>
          <w:color w:val="00B050"/>
          <w:lang w:val="en-US"/>
        </w:rPr>
        <w:t>discussing any</w:t>
      </w:r>
      <w:r>
        <w:rPr>
          <w:rFonts w:ascii="Calibri" w:eastAsiaTheme="minorHAnsi" w:hAnsi="Calibri" w:cs="Calibri"/>
          <w:color w:val="00B050"/>
          <w:lang w:val="en-US"/>
        </w:rPr>
        <w:t xml:space="preserve"> </w:t>
      </w:r>
      <w:r w:rsidRPr="000D2D58">
        <w:rPr>
          <w:rFonts w:ascii="Calibri" w:eastAsiaTheme="minorHAnsi" w:hAnsi="Calibri" w:cs="Calibri"/>
          <w:color w:val="00B050"/>
          <w:lang w:val="en-US"/>
        </w:rPr>
        <w:t xml:space="preserve">substantive scientific or technical work for which they may be </w:t>
      </w:r>
      <w:r>
        <w:rPr>
          <w:rFonts w:ascii="Calibri" w:eastAsiaTheme="minorHAnsi" w:hAnsi="Calibri" w:cs="Calibri"/>
          <w:color w:val="00B050"/>
          <w:lang w:val="en-US"/>
        </w:rPr>
        <w:t xml:space="preserve">later </w:t>
      </w:r>
      <w:r w:rsidRPr="000D2D58">
        <w:rPr>
          <w:rFonts w:ascii="Calibri" w:eastAsiaTheme="minorHAnsi" w:hAnsi="Calibri" w:cs="Calibri"/>
          <w:color w:val="00B050"/>
          <w:lang w:val="en-US"/>
        </w:rPr>
        <w:t xml:space="preserve">compensated by the Ramsar Secretariat, </w:t>
      </w:r>
      <w:r>
        <w:rPr>
          <w:rFonts w:ascii="Calibri" w:eastAsiaTheme="minorHAnsi" w:hAnsi="Calibri" w:cs="Calibri"/>
          <w:color w:val="00B050"/>
          <w:lang w:val="en-US"/>
        </w:rPr>
        <w:t>for</w:t>
      </w:r>
      <w:r w:rsidRPr="000D2D58">
        <w:rPr>
          <w:rFonts w:ascii="Calibri" w:eastAsiaTheme="minorHAnsi" w:hAnsi="Calibri" w:cs="Calibri"/>
          <w:color w:val="00B050"/>
          <w:lang w:val="en-US"/>
        </w:rPr>
        <w:t xml:space="preserve"> that </w:t>
      </w:r>
      <w:r>
        <w:rPr>
          <w:rFonts w:ascii="Calibri" w:eastAsiaTheme="minorHAnsi" w:hAnsi="Calibri" w:cs="Calibri"/>
          <w:color w:val="00B050"/>
          <w:lang w:val="en-US"/>
        </w:rPr>
        <w:t xml:space="preserve">section of the </w:t>
      </w:r>
      <w:r w:rsidRPr="000D2D58">
        <w:rPr>
          <w:rFonts w:ascii="Calibri" w:eastAsiaTheme="minorHAnsi" w:hAnsi="Calibri" w:cs="Calibri"/>
          <w:color w:val="00B050"/>
          <w:lang w:val="en-US"/>
        </w:rPr>
        <w:t xml:space="preserve">work plan. Equally, members preparing substantive work shall not be involved in reviewing any substantive scientific or technical work in which they have been involved. All members shall sign a Conflict of Interest Declaration when they accept the nomination to the panel, and </w:t>
      </w:r>
      <w:r w:rsidR="000F7623">
        <w:rPr>
          <w:rFonts w:ascii="Calibri" w:eastAsiaTheme="minorHAnsi" w:hAnsi="Calibri" w:cs="Calibri"/>
          <w:color w:val="00B050"/>
          <w:lang w:val="en-US"/>
        </w:rPr>
        <w:t>before</w:t>
      </w:r>
      <w:r w:rsidRPr="000D2D58">
        <w:rPr>
          <w:rFonts w:ascii="Calibri" w:eastAsiaTheme="minorHAnsi" w:hAnsi="Calibri" w:cs="Calibri"/>
          <w:color w:val="00B050"/>
          <w:lang w:val="en-US"/>
        </w:rPr>
        <w:t xml:space="preserve"> </w:t>
      </w:r>
      <w:r>
        <w:rPr>
          <w:rFonts w:ascii="Calibri" w:eastAsiaTheme="minorHAnsi" w:hAnsi="Calibri" w:cs="Calibri"/>
          <w:color w:val="00B050"/>
          <w:lang w:val="en-US"/>
        </w:rPr>
        <w:t xml:space="preserve">the start of </w:t>
      </w:r>
      <w:r w:rsidRPr="000D2D58">
        <w:rPr>
          <w:rFonts w:ascii="Calibri" w:eastAsiaTheme="minorHAnsi" w:hAnsi="Calibri" w:cs="Calibri"/>
          <w:color w:val="00B050"/>
          <w:lang w:val="en-US"/>
        </w:rPr>
        <w:t>each subsequent STRP meeting.}</w:t>
      </w:r>
      <w:r w:rsidRPr="00145131">
        <w:rPr>
          <w:rStyle w:val="FootnoteReference"/>
          <w:rFonts w:ascii="Calibri" w:eastAsiaTheme="minorHAnsi" w:hAnsi="Calibri" w:cs="Calibri"/>
          <w:color w:val="00B050"/>
          <w:lang w:val="en-US"/>
        </w:rPr>
        <w:footnoteReference w:id="46"/>
      </w:r>
    </w:p>
    <w:p w:rsidR="004F222A" w:rsidRPr="003071E9" w:rsidRDefault="004F222A" w:rsidP="004F222A">
      <w:pPr>
        <w:autoSpaceDE w:val="0"/>
        <w:autoSpaceDN w:val="0"/>
        <w:adjustRightInd w:val="0"/>
        <w:jc w:val="center"/>
        <w:rPr>
          <w:rFonts w:ascii="Calibri" w:eastAsiaTheme="minorHAnsi" w:hAnsi="Calibri" w:cs="Calibri"/>
          <w:b/>
          <w:sz w:val="22"/>
          <w:szCs w:val="22"/>
          <w:lang w:val="en-US" w:eastAsia="en-US"/>
        </w:rPr>
      </w:pPr>
    </w:p>
    <w:p w:rsidR="004F222A" w:rsidRPr="0024128B" w:rsidRDefault="004F222A" w:rsidP="004F222A">
      <w:pPr>
        <w:autoSpaceDE w:val="0"/>
        <w:autoSpaceDN w:val="0"/>
        <w:adjustRightInd w:val="0"/>
        <w:jc w:val="center"/>
        <w:rPr>
          <w:rFonts w:ascii="Calibri" w:eastAsiaTheme="minorHAnsi" w:hAnsi="Calibri" w:cs="Calibri"/>
          <w:b/>
          <w:color w:val="00B050"/>
          <w:sz w:val="22"/>
          <w:szCs w:val="22"/>
          <w:lang w:val="en-US" w:eastAsia="en-US"/>
        </w:rPr>
      </w:pPr>
      <w:r>
        <w:rPr>
          <w:rFonts w:ascii="Calibri" w:eastAsiaTheme="minorHAnsi" w:hAnsi="Calibri" w:cs="Calibri"/>
          <w:b/>
          <w:sz w:val="22"/>
          <w:szCs w:val="22"/>
          <w:lang w:val="en-US" w:eastAsia="en-US"/>
        </w:rPr>
        <w:t xml:space="preserve">Rule 8 </w:t>
      </w:r>
      <w:r w:rsidRPr="0024128B">
        <w:rPr>
          <w:rFonts w:ascii="Calibri" w:eastAsiaTheme="minorHAnsi" w:hAnsi="Calibri" w:cs="Calibri"/>
          <w:b/>
          <w:color w:val="00B050"/>
          <w:sz w:val="22"/>
          <w:szCs w:val="22"/>
          <w:lang w:val="en-US" w:eastAsia="en-US"/>
        </w:rPr>
        <w:t>{Responsibilities of the</w:t>
      </w:r>
      <w:r>
        <w:rPr>
          <w:rFonts w:ascii="Calibri" w:eastAsiaTheme="minorHAnsi" w:hAnsi="Calibri" w:cs="Calibri"/>
          <w:b/>
          <w:color w:val="00B050"/>
          <w:sz w:val="22"/>
          <w:szCs w:val="22"/>
          <w:lang w:val="en-US" w:eastAsia="en-US"/>
        </w:rPr>
        <w:t xml:space="preserve"> </w:t>
      </w:r>
      <w:r w:rsidRPr="0024128B">
        <w:rPr>
          <w:rFonts w:ascii="Calibri" w:eastAsiaTheme="minorHAnsi" w:hAnsi="Calibri" w:cs="Calibri"/>
          <w:b/>
          <w:color w:val="00B050"/>
          <w:sz w:val="22"/>
          <w:szCs w:val="22"/>
          <w:lang w:val="en-US" w:eastAsia="en-US"/>
        </w:rPr>
        <w:t>Chair}</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D0236A">
      <w:pPr>
        <w:pStyle w:val="ListParagraph"/>
        <w:numPr>
          <w:ilvl w:val="0"/>
          <w:numId w:val="67"/>
        </w:numPr>
        <w:ind w:left="426" w:hanging="426"/>
        <w:jc w:val="left"/>
        <w:rPr>
          <w:rFonts w:asciiTheme="minorHAnsi" w:hAnsiTheme="minorHAnsi" w:cstheme="minorHAnsi"/>
        </w:rPr>
      </w:pPr>
      <w:r w:rsidRPr="000D2D58">
        <w:rPr>
          <w:rFonts w:ascii="Calibri" w:eastAsiaTheme="minorHAnsi" w:hAnsi="Calibri" w:cs="Calibri"/>
          <w:lang w:val="en-US"/>
        </w:rPr>
        <w:t>The STRP Chair must have a broad knowledge of wetland issues and be familiar</w:t>
      </w:r>
      <w:r>
        <w:rPr>
          <w:rFonts w:ascii="Calibri" w:eastAsiaTheme="minorHAnsi" w:hAnsi="Calibri" w:cs="Calibri"/>
          <w:lang w:val="en-US"/>
        </w:rPr>
        <w:t xml:space="preserve"> </w:t>
      </w:r>
      <w:r w:rsidRPr="000D2D58">
        <w:rPr>
          <w:rFonts w:ascii="Calibri" w:eastAsiaTheme="minorHAnsi" w:hAnsi="Calibri" w:cs="Calibri"/>
          <w:lang w:val="en-US"/>
        </w:rPr>
        <w:t>with the work of the Panel and the Convention.</w:t>
      </w:r>
      <w:r>
        <w:rPr>
          <w:rStyle w:val="FootnoteReference"/>
          <w:rFonts w:ascii="Calibri" w:eastAsiaTheme="minorHAnsi" w:hAnsi="Calibri" w:cs="Calibri"/>
          <w:lang w:val="en-US"/>
        </w:rPr>
        <w:footnoteReference w:id="47"/>
      </w:r>
      <w:r w:rsidRPr="000D2D58">
        <w:rPr>
          <w:rFonts w:asciiTheme="minorHAnsi" w:hAnsiTheme="minorHAnsi" w:cstheme="minorHAnsi"/>
        </w:rPr>
        <w:t xml:space="preserve">In addition to exercising such powers as are conferred elsewhere by these Rules, the Chairperson shall:  </w:t>
      </w:r>
    </w:p>
    <w:p w:rsidR="004F222A" w:rsidRPr="000D2D58" w:rsidRDefault="004F222A" w:rsidP="004F222A">
      <w:pPr>
        <w:pStyle w:val="ListParagraph"/>
        <w:rPr>
          <w:rFonts w:asciiTheme="minorHAnsi" w:hAnsiTheme="minorHAnsi" w:cstheme="minorHAnsi"/>
        </w:rPr>
      </w:pPr>
    </w:p>
    <w:p w:rsidR="004F222A" w:rsidRPr="009F7E68" w:rsidRDefault="004F222A" w:rsidP="00D0236A">
      <w:pPr>
        <w:ind w:left="851" w:hanging="425"/>
        <w:rPr>
          <w:rFonts w:asciiTheme="minorHAnsi" w:hAnsiTheme="minorHAnsi" w:cstheme="minorHAnsi"/>
          <w:sz w:val="22"/>
          <w:szCs w:val="22"/>
        </w:rPr>
      </w:pPr>
      <w:r>
        <w:rPr>
          <w:rFonts w:asciiTheme="minorHAnsi" w:hAnsiTheme="minorHAnsi" w:cstheme="minorHAnsi"/>
          <w:sz w:val="22"/>
          <w:szCs w:val="22"/>
        </w:rPr>
        <w:t xml:space="preserve">(a) </w:t>
      </w:r>
      <w:r w:rsidR="00D0236A">
        <w:rPr>
          <w:rFonts w:asciiTheme="minorHAnsi" w:hAnsiTheme="minorHAnsi" w:cstheme="minorHAnsi"/>
          <w:sz w:val="22"/>
          <w:szCs w:val="22"/>
        </w:rPr>
        <w:tab/>
      </w:r>
      <w:r w:rsidRPr="009F7E68">
        <w:rPr>
          <w:rFonts w:asciiTheme="minorHAnsi" w:hAnsiTheme="minorHAnsi" w:cstheme="minorHAnsi"/>
          <w:sz w:val="22"/>
          <w:szCs w:val="22"/>
        </w:rPr>
        <w:t xml:space="preserve">declare and preside over the opening and closing of each committee meeting, </w:t>
      </w:r>
    </w:p>
    <w:p w:rsidR="004F222A" w:rsidRDefault="004F222A" w:rsidP="00D0236A">
      <w:pPr>
        <w:ind w:left="851" w:hanging="425"/>
        <w:rPr>
          <w:rFonts w:asciiTheme="minorHAnsi" w:hAnsiTheme="minorHAnsi" w:cstheme="minorHAnsi"/>
          <w:sz w:val="22"/>
          <w:szCs w:val="22"/>
        </w:rPr>
      </w:pPr>
    </w:p>
    <w:p w:rsidR="004F222A" w:rsidRPr="009F7E68" w:rsidRDefault="004F222A" w:rsidP="00D0236A">
      <w:pPr>
        <w:ind w:left="851" w:hanging="425"/>
        <w:rPr>
          <w:rFonts w:asciiTheme="minorHAnsi" w:hAnsiTheme="minorHAnsi" w:cstheme="minorHAnsi"/>
          <w:sz w:val="22"/>
          <w:szCs w:val="22"/>
        </w:rPr>
      </w:pPr>
      <w:r>
        <w:rPr>
          <w:rFonts w:asciiTheme="minorHAnsi" w:hAnsiTheme="minorHAnsi" w:cstheme="minorHAnsi"/>
          <w:sz w:val="22"/>
          <w:szCs w:val="22"/>
        </w:rPr>
        <w:t xml:space="preserve">(b) </w:t>
      </w:r>
      <w:r w:rsidR="00D0236A">
        <w:rPr>
          <w:rFonts w:asciiTheme="minorHAnsi" w:hAnsiTheme="minorHAnsi" w:cstheme="minorHAnsi"/>
          <w:sz w:val="22"/>
          <w:szCs w:val="22"/>
        </w:rPr>
        <w:tab/>
      </w:r>
      <w:r w:rsidRPr="009F7E68">
        <w:rPr>
          <w:rFonts w:asciiTheme="minorHAnsi" w:hAnsiTheme="minorHAnsi" w:cstheme="minorHAnsi"/>
          <w:sz w:val="22"/>
          <w:szCs w:val="22"/>
        </w:rPr>
        <w:t xml:space="preserve">approve the provisional </w:t>
      </w:r>
      <w:r w:rsidRPr="003601B5">
        <w:rPr>
          <w:rFonts w:asciiTheme="minorHAnsi" w:hAnsiTheme="minorHAnsi" w:cstheme="minorHAnsi"/>
          <w:sz w:val="22"/>
          <w:szCs w:val="22"/>
        </w:rPr>
        <w:t>a</w:t>
      </w:r>
      <w:r w:rsidRPr="009F7E68">
        <w:rPr>
          <w:rFonts w:asciiTheme="minorHAnsi" w:hAnsiTheme="minorHAnsi" w:cstheme="minorHAnsi"/>
          <w:sz w:val="22"/>
          <w:szCs w:val="22"/>
        </w:rPr>
        <w:t>genda prepared by the Secretariat,</w:t>
      </w:r>
    </w:p>
    <w:p w:rsidR="004F222A" w:rsidRDefault="004F222A" w:rsidP="00D0236A">
      <w:pPr>
        <w:ind w:left="851" w:hanging="425"/>
        <w:rPr>
          <w:rFonts w:asciiTheme="minorHAnsi" w:hAnsiTheme="minorHAnsi" w:cstheme="minorHAnsi"/>
          <w:sz w:val="22"/>
          <w:szCs w:val="22"/>
        </w:rPr>
      </w:pPr>
    </w:p>
    <w:p w:rsidR="004F222A" w:rsidRPr="009F7E68" w:rsidRDefault="004F222A" w:rsidP="00D0236A">
      <w:pPr>
        <w:ind w:left="851" w:hanging="425"/>
        <w:rPr>
          <w:rFonts w:asciiTheme="minorHAnsi" w:hAnsiTheme="minorHAnsi" w:cstheme="minorHAnsi"/>
          <w:sz w:val="22"/>
          <w:szCs w:val="22"/>
        </w:rPr>
      </w:pPr>
      <w:r>
        <w:rPr>
          <w:rFonts w:asciiTheme="minorHAnsi" w:hAnsiTheme="minorHAnsi" w:cstheme="minorHAnsi"/>
          <w:sz w:val="22"/>
          <w:szCs w:val="22"/>
        </w:rPr>
        <w:t xml:space="preserve">(c) </w:t>
      </w:r>
      <w:r w:rsidR="00D0236A">
        <w:rPr>
          <w:rFonts w:asciiTheme="minorHAnsi" w:hAnsiTheme="minorHAnsi" w:cstheme="minorHAnsi"/>
          <w:sz w:val="22"/>
          <w:szCs w:val="22"/>
        </w:rPr>
        <w:tab/>
      </w:r>
      <w:r w:rsidRPr="009F7E68">
        <w:rPr>
          <w:rFonts w:asciiTheme="minorHAnsi" w:hAnsiTheme="minorHAnsi" w:cstheme="minorHAnsi"/>
          <w:sz w:val="22"/>
          <w:szCs w:val="22"/>
        </w:rPr>
        <w:t xml:space="preserve">direct discussions and debate during the meetings, </w:t>
      </w:r>
    </w:p>
    <w:p w:rsidR="004F222A" w:rsidRDefault="004F222A" w:rsidP="00D0236A">
      <w:pPr>
        <w:ind w:left="851" w:hanging="425"/>
        <w:rPr>
          <w:rFonts w:asciiTheme="minorHAnsi" w:hAnsiTheme="minorHAnsi" w:cstheme="minorHAnsi"/>
          <w:sz w:val="22"/>
          <w:szCs w:val="22"/>
        </w:rPr>
      </w:pPr>
    </w:p>
    <w:p w:rsidR="004F222A" w:rsidRPr="009F7E68" w:rsidRDefault="004F222A" w:rsidP="00D0236A">
      <w:pPr>
        <w:ind w:left="851" w:hanging="425"/>
        <w:rPr>
          <w:rFonts w:asciiTheme="minorHAnsi" w:hAnsiTheme="minorHAnsi" w:cstheme="minorHAnsi"/>
          <w:sz w:val="22"/>
          <w:szCs w:val="22"/>
        </w:rPr>
      </w:pPr>
      <w:r>
        <w:rPr>
          <w:rFonts w:asciiTheme="minorHAnsi" w:hAnsiTheme="minorHAnsi" w:cstheme="minorHAnsi"/>
          <w:sz w:val="22"/>
          <w:szCs w:val="22"/>
        </w:rPr>
        <w:t xml:space="preserve">(d) </w:t>
      </w:r>
      <w:r w:rsidR="00D0236A">
        <w:rPr>
          <w:rFonts w:asciiTheme="minorHAnsi" w:hAnsiTheme="minorHAnsi" w:cstheme="minorHAnsi"/>
          <w:sz w:val="22"/>
          <w:szCs w:val="22"/>
        </w:rPr>
        <w:tab/>
      </w:r>
      <w:r w:rsidRPr="009F7E68">
        <w:rPr>
          <w:rFonts w:asciiTheme="minorHAnsi" w:hAnsiTheme="minorHAnsi" w:cstheme="minorHAnsi"/>
          <w:sz w:val="22"/>
          <w:szCs w:val="22"/>
        </w:rPr>
        <w:t xml:space="preserve">ensure observance of these Rules, </w:t>
      </w:r>
    </w:p>
    <w:p w:rsidR="004F222A" w:rsidRDefault="004F222A" w:rsidP="00D0236A">
      <w:pPr>
        <w:ind w:left="851" w:hanging="425"/>
        <w:rPr>
          <w:rFonts w:asciiTheme="minorHAnsi" w:hAnsiTheme="minorHAnsi" w:cstheme="minorHAnsi"/>
          <w:sz w:val="22"/>
          <w:szCs w:val="22"/>
        </w:rPr>
      </w:pPr>
    </w:p>
    <w:p w:rsidR="004F222A" w:rsidRPr="009F7E68" w:rsidRDefault="004F222A" w:rsidP="00D0236A">
      <w:pPr>
        <w:ind w:left="851" w:hanging="425"/>
        <w:rPr>
          <w:rFonts w:asciiTheme="minorHAnsi" w:hAnsiTheme="minorHAnsi" w:cstheme="minorHAnsi"/>
          <w:sz w:val="22"/>
          <w:szCs w:val="22"/>
        </w:rPr>
      </w:pPr>
      <w:r>
        <w:rPr>
          <w:rFonts w:asciiTheme="minorHAnsi" w:hAnsiTheme="minorHAnsi" w:cstheme="minorHAnsi"/>
          <w:sz w:val="22"/>
          <w:szCs w:val="22"/>
        </w:rPr>
        <w:t xml:space="preserve">(e) </w:t>
      </w:r>
      <w:r w:rsidR="00D0236A">
        <w:rPr>
          <w:rFonts w:asciiTheme="minorHAnsi" w:hAnsiTheme="minorHAnsi" w:cstheme="minorHAnsi"/>
          <w:sz w:val="22"/>
          <w:szCs w:val="22"/>
        </w:rPr>
        <w:tab/>
      </w:r>
      <w:r w:rsidRPr="009F7E68">
        <w:rPr>
          <w:rFonts w:asciiTheme="minorHAnsi" w:hAnsiTheme="minorHAnsi" w:cstheme="minorHAnsi"/>
          <w:sz w:val="22"/>
          <w:szCs w:val="22"/>
        </w:rPr>
        <w:t>rule on points of order</w:t>
      </w:r>
    </w:p>
    <w:p w:rsidR="004F222A" w:rsidRDefault="004F222A" w:rsidP="00D0236A">
      <w:pPr>
        <w:ind w:left="851" w:hanging="425"/>
        <w:rPr>
          <w:rFonts w:asciiTheme="minorHAnsi" w:hAnsiTheme="minorHAnsi" w:cstheme="minorHAnsi"/>
          <w:sz w:val="22"/>
          <w:szCs w:val="22"/>
        </w:rPr>
      </w:pPr>
    </w:p>
    <w:p w:rsidR="004F222A" w:rsidRPr="009F7E68" w:rsidRDefault="004F222A" w:rsidP="00D0236A">
      <w:pPr>
        <w:ind w:left="851" w:hanging="425"/>
        <w:rPr>
          <w:rFonts w:asciiTheme="minorHAnsi" w:hAnsiTheme="minorHAnsi" w:cstheme="minorHAnsi"/>
          <w:sz w:val="22"/>
          <w:szCs w:val="22"/>
        </w:rPr>
      </w:pPr>
      <w:r>
        <w:rPr>
          <w:rFonts w:asciiTheme="minorHAnsi" w:hAnsiTheme="minorHAnsi" w:cstheme="minorHAnsi"/>
          <w:sz w:val="22"/>
          <w:szCs w:val="22"/>
        </w:rPr>
        <w:t xml:space="preserve">(f) </w:t>
      </w:r>
      <w:r w:rsidR="00D0236A">
        <w:rPr>
          <w:rFonts w:asciiTheme="minorHAnsi" w:hAnsiTheme="minorHAnsi" w:cstheme="minorHAnsi"/>
          <w:sz w:val="22"/>
          <w:szCs w:val="22"/>
        </w:rPr>
        <w:tab/>
      </w:r>
      <w:r w:rsidRPr="009F7E68">
        <w:rPr>
          <w:rFonts w:asciiTheme="minorHAnsi" w:hAnsiTheme="minorHAnsi" w:cstheme="minorHAnsi"/>
          <w:sz w:val="22"/>
          <w:szCs w:val="22"/>
        </w:rPr>
        <w:t xml:space="preserve">accord the right to speak to members and place limits on speaking time, </w:t>
      </w:r>
    </w:p>
    <w:p w:rsidR="004F222A" w:rsidRDefault="004F222A" w:rsidP="00D0236A">
      <w:pPr>
        <w:ind w:left="851" w:hanging="425"/>
        <w:rPr>
          <w:rFonts w:asciiTheme="minorHAnsi" w:hAnsiTheme="minorHAnsi" w:cstheme="minorHAnsi"/>
          <w:sz w:val="22"/>
          <w:szCs w:val="22"/>
        </w:rPr>
      </w:pPr>
    </w:p>
    <w:p w:rsidR="004F222A" w:rsidRPr="009F7E68" w:rsidRDefault="004F222A" w:rsidP="00D0236A">
      <w:pPr>
        <w:ind w:left="851" w:hanging="425"/>
        <w:rPr>
          <w:rFonts w:asciiTheme="minorHAnsi" w:hAnsiTheme="minorHAnsi" w:cstheme="minorHAnsi"/>
          <w:sz w:val="22"/>
          <w:szCs w:val="22"/>
        </w:rPr>
      </w:pPr>
      <w:r>
        <w:rPr>
          <w:rFonts w:asciiTheme="minorHAnsi" w:hAnsiTheme="minorHAnsi" w:cstheme="minorHAnsi"/>
          <w:sz w:val="22"/>
          <w:szCs w:val="22"/>
        </w:rPr>
        <w:t xml:space="preserve">(g) </w:t>
      </w:r>
      <w:r w:rsidR="00D0236A">
        <w:rPr>
          <w:rFonts w:asciiTheme="minorHAnsi" w:hAnsiTheme="minorHAnsi" w:cstheme="minorHAnsi"/>
          <w:sz w:val="22"/>
          <w:szCs w:val="22"/>
        </w:rPr>
        <w:tab/>
      </w:r>
      <w:r w:rsidRPr="009F7E68">
        <w:rPr>
          <w:rFonts w:asciiTheme="minorHAnsi" w:hAnsiTheme="minorHAnsi" w:cstheme="minorHAnsi"/>
          <w:sz w:val="22"/>
          <w:szCs w:val="22"/>
        </w:rPr>
        <w:t xml:space="preserve">put questions and announce decisions, </w:t>
      </w:r>
    </w:p>
    <w:p w:rsidR="004F222A" w:rsidRDefault="004F222A" w:rsidP="00D0236A">
      <w:pPr>
        <w:ind w:left="851" w:hanging="425"/>
        <w:rPr>
          <w:rFonts w:asciiTheme="minorHAnsi" w:hAnsiTheme="minorHAnsi" w:cstheme="minorHAnsi"/>
          <w:sz w:val="22"/>
          <w:szCs w:val="22"/>
        </w:rPr>
      </w:pPr>
    </w:p>
    <w:p w:rsidR="004F222A" w:rsidRPr="009F7E68" w:rsidRDefault="004F222A" w:rsidP="00D0236A">
      <w:pPr>
        <w:ind w:left="851" w:hanging="425"/>
        <w:rPr>
          <w:rFonts w:asciiTheme="minorHAnsi" w:hAnsiTheme="minorHAnsi" w:cstheme="minorHAnsi"/>
          <w:sz w:val="22"/>
          <w:szCs w:val="22"/>
        </w:rPr>
      </w:pPr>
      <w:r>
        <w:rPr>
          <w:rFonts w:asciiTheme="minorHAnsi" w:hAnsiTheme="minorHAnsi" w:cstheme="minorHAnsi"/>
          <w:sz w:val="22"/>
          <w:szCs w:val="22"/>
        </w:rPr>
        <w:t xml:space="preserve">(h) </w:t>
      </w:r>
      <w:r w:rsidR="00D0236A">
        <w:rPr>
          <w:rFonts w:asciiTheme="minorHAnsi" w:hAnsiTheme="minorHAnsi" w:cstheme="minorHAnsi"/>
          <w:sz w:val="22"/>
          <w:szCs w:val="22"/>
        </w:rPr>
        <w:tab/>
      </w:r>
      <w:r w:rsidRPr="009F7E68">
        <w:rPr>
          <w:rFonts w:asciiTheme="minorHAnsi" w:hAnsiTheme="minorHAnsi" w:cstheme="minorHAnsi"/>
          <w:sz w:val="22"/>
          <w:szCs w:val="22"/>
        </w:rPr>
        <w:t>ha</w:t>
      </w:r>
      <w:r>
        <w:rPr>
          <w:rFonts w:asciiTheme="minorHAnsi" w:hAnsiTheme="minorHAnsi" w:cstheme="minorHAnsi"/>
          <w:sz w:val="22"/>
          <w:szCs w:val="22"/>
        </w:rPr>
        <w:t>ve</w:t>
      </w:r>
      <w:r w:rsidRPr="009F7E68">
        <w:rPr>
          <w:rFonts w:asciiTheme="minorHAnsi" w:hAnsiTheme="minorHAnsi" w:cstheme="minorHAnsi"/>
          <w:sz w:val="22"/>
          <w:szCs w:val="22"/>
        </w:rPr>
        <w:t xml:space="preserve"> the right to vote on matters of the </w:t>
      </w:r>
      <w:r>
        <w:rPr>
          <w:rFonts w:asciiTheme="minorHAnsi" w:hAnsiTheme="minorHAnsi" w:cstheme="minorHAnsi"/>
          <w:sz w:val="22"/>
          <w:szCs w:val="22"/>
        </w:rPr>
        <w:t>Panel</w:t>
      </w:r>
      <w:r w:rsidRPr="009F7E68">
        <w:rPr>
          <w:rFonts w:asciiTheme="minorHAnsi" w:hAnsiTheme="minorHAnsi" w:cstheme="minorHAnsi"/>
          <w:sz w:val="22"/>
          <w:szCs w:val="22"/>
        </w:rPr>
        <w:t xml:space="preserve">, in accordance with Rule </w:t>
      </w:r>
      <w:r w:rsidRPr="00F278F6">
        <w:rPr>
          <w:rFonts w:asciiTheme="minorHAnsi" w:hAnsiTheme="minorHAnsi" w:cstheme="minorHAnsi"/>
          <w:sz w:val="22"/>
          <w:szCs w:val="22"/>
          <w:u w:val="single"/>
        </w:rPr>
        <w:t>26.6(c)</w:t>
      </w:r>
      <w:r w:rsidRPr="009F7E68">
        <w:rPr>
          <w:rFonts w:asciiTheme="minorHAnsi" w:hAnsiTheme="minorHAnsi" w:cstheme="minorHAnsi"/>
          <w:sz w:val="22"/>
          <w:szCs w:val="22"/>
        </w:rPr>
        <w:t xml:space="preserve">of the Ramsar Rules of Procedure, and </w:t>
      </w:r>
    </w:p>
    <w:p w:rsidR="004F222A" w:rsidRDefault="004F222A" w:rsidP="00D0236A">
      <w:pPr>
        <w:ind w:left="851" w:hanging="425"/>
        <w:rPr>
          <w:rFonts w:asciiTheme="minorHAnsi" w:hAnsiTheme="minorHAnsi" w:cstheme="minorHAnsi"/>
          <w:sz w:val="22"/>
          <w:szCs w:val="22"/>
        </w:rPr>
      </w:pPr>
    </w:p>
    <w:p w:rsidR="004F222A" w:rsidRPr="009F7E68" w:rsidRDefault="004F222A" w:rsidP="00D0236A">
      <w:pPr>
        <w:ind w:left="851" w:hanging="425"/>
        <w:rPr>
          <w:rFonts w:asciiTheme="minorHAnsi" w:hAnsiTheme="minorHAnsi" w:cstheme="minorHAnsi"/>
          <w:sz w:val="22"/>
          <w:szCs w:val="22"/>
        </w:rPr>
      </w:pPr>
      <w:r>
        <w:rPr>
          <w:rFonts w:asciiTheme="minorHAnsi" w:hAnsiTheme="minorHAnsi" w:cstheme="minorHAnsi"/>
          <w:sz w:val="22"/>
          <w:szCs w:val="22"/>
        </w:rPr>
        <w:t xml:space="preserve">(i) </w:t>
      </w:r>
      <w:r w:rsidR="00D0236A">
        <w:rPr>
          <w:rFonts w:asciiTheme="minorHAnsi" w:hAnsiTheme="minorHAnsi" w:cstheme="minorHAnsi"/>
          <w:sz w:val="22"/>
          <w:szCs w:val="22"/>
        </w:rPr>
        <w:tab/>
      </w:r>
      <w:r w:rsidRPr="009F7E68">
        <w:rPr>
          <w:rFonts w:asciiTheme="minorHAnsi" w:hAnsiTheme="minorHAnsi" w:cstheme="minorHAnsi"/>
          <w:sz w:val="22"/>
          <w:szCs w:val="22"/>
        </w:rPr>
        <w:t>subject to these Rules, shall have complete control over the proceedings at any meetings.</w:t>
      </w:r>
      <w:r>
        <w:rPr>
          <w:rFonts w:asciiTheme="minorHAnsi" w:hAnsiTheme="minorHAnsi" w:cstheme="minorHAnsi"/>
          <w:sz w:val="22"/>
          <w:szCs w:val="22"/>
        </w:rPr>
        <w:t>}</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D0236A">
      <w:pPr>
        <w:pStyle w:val="ListParagraph"/>
        <w:numPr>
          <w:ilvl w:val="0"/>
          <w:numId w:val="67"/>
        </w:numPr>
        <w:autoSpaceDE w:val="0"/>
        <w:autoSpaceDN w:val="0"/>
        <w:adjustRightInd w:val="0"/>
        <w:ind w:left="426" w:hanging="426"/>
        <w:jc w:val="left"/>
        <w:rPr>
          <w:rFonts w:ascii="Calibri" w:eastAsiaTheme="minorHAnsi" w:hAnsi="Calibri" w:cs="Calibri"/>
          <w:lang w:val="en-US"/>
        </w:rPr>
      </w:pPr>
      <w:r w:rsidRPr="0024128B">
        <w:rPr>
          <w:rFonts w:ascii="Calibri" w:eastAsiaTheme="minorHAnsi" w:hAnsi="Calibri" w:cs="Calibri"/>
          <w:lang w:val="en-US"/>
        </w:rPr>
        <w:t xml:space="preserve">The Chair is responsible for: </w:t>
      </w:r>
    </w:p>
    <w:p w:rsidR="004F222A" w:rsidRPr="0024128B" w:rsidRDefault="004F222A" w:rsidP="004F222A">
      <w:pPr>
        <w:pStyle w:val="ListParagraph"/>
        <w:autoSpaceDE w:val="0"/>
        <w:autoSpaceDN w:val="0"/>
        <w:adjustRightInd w:val="0"/>
        <w:rPr>
          <w:rFonts w:ascii="Calibri" w:eastAsiaTheme="minorHAnsi" w:hAnsi="Calibri" w:cs="Calibri"/>
          <w:lang w:val="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 </w:t>
      </w:r>
      <w:r w:rsidR="00D0236A">
        <w:rPr>
          <w:rFonts w:ascii="Calibri" w:eastAsiaTheme="minorHAnsi" w:hAnsi="Calibri" w:cs="Calibri"/>
          <w:sz w:val="22"/>
          <w:szCs w:val="22"/>
          <w:lang w:val="en-US" w:eastAsia="en-US"/>
        </w:rPr>
        <w:tab/>
      </w:r>
      <w:r w:rsidRPr="00A43B93">
        <w:rPr>
          <w:rFonts w:ascii="Calibri" w:eastAsiaTheme="minorHAnsi" w:hAnsi="Calibri" w:cs="Calibri"/>
          <w:color w:val="00B050"/>
          <w:sz w:val="22"/>
          <w:szCs w:val="22"/>
          <w:lang w:val="en-US" w:eastAsia="en-US"/>
        </w:rPr>
        <w:t>preparation and approval</w:t>
      </w:r>
      <w:r>
        <w:rPr>
          <w:rFonts w:ascii="Calibri" w:eastAsiaTheme="minorHAnsi" w:hAnsi="Calibri" w:cs="Calibri"/>
          <w:sz w:val="22"/>
          <w:szCs w:val="22"/>
          <w:lang w:val="en-US" w:eastAsia="en-US"/>
        </w:rPr>
        <w:t xml:space="preserve"> of the agendas for STRP meetings with the assistance of the Secretariat and Vice‐Chair, and other relevant meeting papers;</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Pr="00234661"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 </w:t>
      </w:r>
      <w:r w:rsidR="00D0236A">
        <w:rPr>
          <w:rFonts w:ascii="Calibri" w:eastAsiaTheme="minorHAnsi" w:hAnsi="Calibri" w:cs="Calibri"/>
          <w:sz w:val="22"/>
          <w:szCs w:val="22"/>
          <w:lang w:val="en-US" w:eastAsia="en-US"/>
        </w:rPr>
        <w:tab/>
      </w:r>
      <w:r w:rsidRPr="00F278F6">
        <w:rPr>
          <w:rFonts w:ascii="Calibri" w:eastAsiaTheme="minorHAnsi" w:hAnsi="Calibri" w:cs="Calibri"/>
          <w:color w:val="00B050"/>
          <w:sz w:val="22"/>
          <w:szCs w:val="22"/>
          <w:lang w:val="en-US" w:eastAsia="en-US"/>
        </w:rPr>
        <w:t xml:space="preserve">{acting as chair </w:t>
      </w:r>
      <w:r w:rsidRPr="00A43B93">
        <w:rPr>
          <w:rFonts w:ascii="Calibri" w:eastAsiaTheme="minorHAnsi" w:hAnsi="Calibri" w:cs="Calibri"/>
          <w:sz w:val="22"/>
          <w:szCs w:val="22"/>
          <w:lang w:val="en-US" w:eastAsia="en-US"/>
        </w:rPr>
        <w:t>of plenary sessions of STRP meetings and overseeing the conduct of all aspects of those meetings;}</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Pr="00234661"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(iii) </w:t>
      </w:r>
      <w:r w:rsidR="00D0236A">
        <w:rPr>
          <w:rFonts w:ascii="Calibri" w:eastAsiaTheme="minorHAnsi" w:hAnsi="Calibri" w:cs="Calibri"/>
          <w:sz w:val="22"/>
          <w:szCs w:val="22"/>
          <w:lang w:val="en-US" w:eastAsia="en-US"/>
        </w:rPr>
        <w:tab/>
      </w:r>
      <w:r w:rsidRPr="00F278F6">
        <w:rPr>
          <w:rFonts w:ascii="Calibri" w:eastAsiaTheme="minorHAnsi" w:hAnsi="Calibri" w:cs="Calibri"/>
          <w:color w:val="00B050"/>
          <w:sz w:val="22"/>
          <w:szCs w:val="22"/>
          <w:lang w:val="en-US" w:eastAsia="en-US"/>
        </w:rPr>
        <w:t xml:space="preserve">{management of </w:t>
      </w:r>
      <w:r w:rsidRPr="00A43B93">
        <w:rPr>
          <w:rFonts w:ascii="Calibri" w:eastAsiaTheme="minorHAnsi" w:hAnsi="Calibri" w:cs="Calibri"/>
          <w:sz w:val="22"/>
          <w:szCs w:val="22"/>
          <w:lang w:val="en-US" w:eastAsia="en-US"/>
        </w:rPr>
        <w:t>the implementation of the STRP work plan and ensuring timely delivery of the STRP’s products;}</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Pr="00AC172D"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w:t>
      </w:r>
      <w:r w:rsidRPr="00234661">
        <w:rPr>
          <w:rFonts w:ascii="Calibri" w:eastAsiaTheme="minorHAnsi" w:hAnsi="Calibri" w:cs="Calibri"/>
          <w:sz w:val="22"/>
          <w:szCs w:val="22"/>
          <w:lang w:val="en-US" w:eastAsia="en-US"/>
        </w:rPr>
        <w:t xml:space="preserve">iv) </w:t>
      </w:r>
      <w:r w:rsidR="00D0236A">
        <w:rPr>
          <w:rFonts w:ascii="Calibri" w:eastAsiaTheme="minorHAnsi" w:hAnsi="Calibri" w:cs="Calibri"/>
          <w:sz w:val="22"/>
          <w:szCs w:val="22"/>
          <w:lang w:val="en-US" w:eastAsia="en-US"/>
        </w:rPr>
        <w:tab/>
      </w:r>
      <w:r w:rsidRPr="00A43B93">
        <w:rPr>
          <w:rFonts w:ascii="Calibri" w:eastAsiaTheme="minorHAnsi" w:hAnsi="Calibri" w:cs="Calibri"/>
          <w:sz w:val="22"/>
          <w:szCs w:val="22"/>
          <w:lang w:val="en-US" w:eastAsia="en-US"/>
        </w:rPr>
        <w:t>{leading the STRP’s work and</w:t>
      </w:r>
      <w:r w:rsidRPr="00990FF7">
        <w:rPr>
          <w:rFonts w:ascii="Calibri" w:eastAsiaTheme="minorHAnsi" w:hAnsi="Calibri" w:cs="Calibri"/>
          <w:color w:val="00B050"/>
          <w:sz w:val="22"/>
          <w:szCs w:val="22"/>
          <w:lang w:val="en-US" w:eastAsia="en-US"/>
        </w:rPr>
        <w:t xml:space="preserve"> coordinating </w:t>
      </w:r>
      <w:r w:rsidRPr="00A43B93">
        <w:rPr>
          <w:rFonts w:ascii="Calibri" w:eastAsiaTheme="minorHAnsi" w:hAnsi="Calibri" w:cs="Calibri"/>
          <w:sz w:val="22"/>
          <w:szCs w:val="22"/>
          <w:lang w:val="en-US" w:eastAsia="en-US"/>
        </w:rPr>
        <w:t>the Panel’s advice to the next COP concerning new and emerging priorities the Parties may wish to consider for the Panel’s work in the next triennium;}</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Pr="00A43B93"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w:t>
      </w:r>
      <w:r w:rsidRPr="00234661">
        <w:rPr>
          <w:rFonts w:ascii="Calibri" w:eastAsiaTheme="minorHAnsi" w:hAnsi="Calibri" w:cs="Calibri"/>
          <w:sz w:val="22"/>
          <w:szCs w:val="22"/>
          <w:lang w:val="en-US" w:eastAsia="en-US"/>
        </w:rPr>
        <w:t xml:space="preserve">v) </w:t>
      </w:r>
      <w:r w:rsidR="00D0236A">
        <w:rPr>
          <w:rFonts w:ascii="Calibri" w:eastAsiaTheme="minorHAnsi" w:hAnsi="Calibri" w:cs="Calibri"/>
          <w:sz w:val="22"/>
          <w:szCs w:val="22"/>
          <w:lang w:val="en-US" w:eastAsia="en-US"/>
        </w:rPr>
        <w:tab/>
      </w:r>
      <w:r w:rsidRPr="00990FF7">
        <w:rPr>
          <w:rFonts w:ascii="Calibri" w:eastAsiaTheme="minorHAnsi" w:hAnsi="Calibri" w:cs="Calibri"/>
          <w:color w:val="00B050"/>
          <w:sz w:val="22"/>
          <w:szCs w:val="22"/>
          <w:lang w:val="en-US" w:eastAsia="en-US"/>
        </w:rPr>
        <w:t xml:space="preserve">{appointing </w:t>
      </w:r>
      <w:r w:rsidRPr="00A43B93">
        <w:rPr>
          <w:rFonts w:ascii="Calibri" w:eastAsiaTheme="minorHAnsi" w:hAnsi="Calibri" w:cs="Calibri"/>
          <w:sz w:val="22"/>
          <w:szCs w:val="22"/>
          <w:lang w:val="en-US" w:eastAsia="en-US"/>
        </w:rPr>
        <w:t>leads and co‐leads of any thematic working groups established by the Panel, and acting as an advisor to them on the membership of groups;}</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Pr="00234661"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w:t>
      </w:r>
      <w:r w:rsidRPr="00234661">
        <w:rPr>
          <w:rFonts w:ascii="Calibri" w:eastAsiaTheme="minorHAnsi" w:hAnsi="Calibri" w:cs="Calibri"/>
          <w:sz w:val="22"/>
          <w:szCs w:val="22"/>
          <w:lang w:val="en-US" w:eastAsia="en-US"/>
        </w:rPr>
        <w:t xml:space="preserve">vi) </w:t>
      </w:r>
      <w:r w:rsidR="00D0236A">
        <w:rPr>
          <w:rFonts w:ascii="Calibri" w:eastAsiaTheme="minorHAnsi" w:hAnsi="Calibri" w:cs="Calibri"/>
          <w:sz w:val="22"/>
          <w:szCs w:val="22"/>
          <w:lang w:val="en-US" w:eastAsia="en-US"/>
        </w:rPr>
        <w:tab/>
      </w:r>
      <w:r w:rsidRPr="00990FF7">
        <w:rPr>
          <w:rFonts w:ascii="Calibri" w:eastAsiaTheme="minorHAnsi" w:hAnsi="Calibri" w:cs="Calibri"/>
          <w:color w:val="00B050"/>
          <w:sz w:val="22"/>
          <w:szCs w:val="22"/>
          <w:lang w:val="en-US" w:eastAsia="en-US"/>
        </w:rPr>
        <w:t>{establishing an agreed upon}</w:t>
      </w:r>
      <w:r>
        <w:rPr>
          <w:rFonts w:ascii="Calibri" w:eastAsiaTheme="minorHAnsi" w:hAnsi="Calibri" w:cs="Calibri"/>
          <w:color w:val="00B050"/>
          <w:sz w:val="22"/>
          <w:szCs w:val="22"/>
          <w:lang w:val="en-US" w:eastAsia="en-US"/>
        </w:rPr>
        <w:t xml:space="preserve"> </w:t>
      </w:r>
      <w:r w:rsidRPr="00234661">
        <w:rPr>
          <w:rFonts w:ascii="Calibri" w:eastAsiaTheme="minorHAnsi" w:hAnsi="Calibri" w:cs="Calibri"/>
          <w:sz w:val="22"/>
          <w:szCs w:val="22"/>
          <w:lang w:val="en-US" w:eastAsia="en-US"/>
        </w:rPr>
        <w:t>division of responsibilities</w:t>
      </w:r>
      <w:r>
        <w:rPr>
          <w:rFonts w:ascii="Calibri" w:eastAsiaTheme="minorHAnsi" w:hAnsi="Calibri" w:cs="Calibri"/>
          <w:sz w:val="22"/>
          <w:szCs w:val="22"/>
          <w:lang w:val="en-US" w:eastAsia="en-US"/>
        </w:rPr>
        <w:t>,</w:t>
      </w:r>
      <w:r w:rsidRPr="00234661">
        <w:rPr>
          <w:rFonts w:ascii="Calibri" w:eastAsiaTheme="minorHAnsi" w:hAnsi="Calibri" w:cs="Calibri"/>
          <w:sz w:val="22"/>
          <w:szCs w:val="22"/>
          <w:lang w:val="en-US" w:eastAsia="en-US"/>
        </w:rPr>
        <w:t xml:space="preserve"> with the STRP Vice‐Chair,</w:t>
      </w:r>
      <w:r>
        <w:rPr>
          <w:rFonts w:ascii="Calibri" w:eastAsiaTheme="minorHAnsi" w:hAnsi="Calibri" w:cs="Calibri"/>
          <w:sz w:val="22"/>
          <w:szCs w:val="22"/>
          <w:lang w:val="en-US" w:eastAsia="en-US"/>
        </w:rPr>
        <w:t xml:space="preserve"> </w:t>
      </w:r>
      <w:r w:rsidRPr="00234661">
        <w:rPr>
          <w:rFonts w:ascii="Calibri" w:eastAsiaTheme="minorHAnsi" w:hAnsi="Calibri" w:cs="Calibri"/>
          <w:sz w:val="22"/>
          <w:szCs w:val="22"/>
          <w:lang w:val="en-US" w:eastAsia="en-US"/>
        </w:rPr>
        <w:t>regarding oversight of the thematic working groups or specific task groups established by the Panel;</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Pr="00234661"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w:t>
      </w:r>
      <w:r w:rsidRPr="00234661">
        <w:rPr>
          <w:rFonts w:ascii="Calibri" w:eastAsiaTheme="minorHAnsi" w:hAnsi="Calibri" w:cs="Calibri"/>
          <w:sz w:val="22"/>
          <w:szCs w:val="22"/>
          <w:lang w:val="en-US" w:eastAsia="en-US"/>
        </w:rPr>
        <w:t xml:space="preserve">vii) </w:t>
      </w:r>
      <w:r w:rsidR="00D0236A">
        <w:rPr>
          <w:rFonts w:ascii="Calibri" w:eastAsiaTheme="minorHAnsi" w:hAnsi="Calibri" w:cs="Calibri"/>
          <w:sz w:val="22"/>
          <w:szCs w:val="22"/>
          <w:lang w:val="en-US" w:eastAsia="en-US"/>
        </w:rPr>
        <w:tab/>
      </w:r>
      <w:r w:rsidRPr="00234661">
        <w:rPr>
          <w:rFonts w:ascii="Calibri" w:eastAsiaTheme="minorHAnsi" w:hAnsi="Calibri" w:cs="Calibri"/>
          <w:sz w:val="22"/>
          <w:szCs w:val="22"/>
          <w:lang w:val="en-US" w:eastAsia="en-US"/>
        </w:rPr>
        <w:t>coordinating inputs from the Panel, its thematic working groups and the Secretariat on</w:t>
      </w:r>
      <w:r>
        <w:rPr>
          <w:rFonts w:ascii="Calibri" w:eastAsiaTheme="minorHAnsi" w:hAnsi="Calibri" w:cs="Calibri"/>
          <w:sz w:val="22"/>
          <w:szCs w:val="22"/>
          <w:lang w:val="en-US" w:eastAsia="en-US"/>
        </w:rPr>
        <w:t xml:space="preserve"> </w:t>
      </w:r>
      <w:r w:rsidRPr="00234661">
        <w:rPr>
          <w:rFonts w:ascii="Calibri" w:eastAsiaTheme="minorHAnsi" w:hAnsi="Calibri" w:cs="Calibri"/>
          <w:sz w:val="22"/>
          <w:szCs w:val="22"/>
          <w:lang w:val="en-US" w:eastAsia="en-US"/>
        </w:rPr>
        <w:t>new a</w:t>
      </w:r>
      <w:r>
        <w:rPr>
          <w:rFonts w:ascii="Calibri" w:eastAsiaTheme="minorHAnsi" w:hAnsi="Calibri" w:cs="Calibri"/>
          <w:sz w:val="22"/>
          <w:szCs w:val="22"/>
          <w:lang w:val="en-US" w:eastAsia="en-US"/>
        </w:rPr>
        <w:t>nd emerging priorities, identifying</w:t>
      </w:r>
      <w:r w:rsidRPr="00234661">
        <w:rPr>
          <w:rFonts w:ascii="Calibri" w:eastAsiaTheme="minorHAnsi" w:hAnsi="Calibri" w:cs="Calibri"/>
          <w:sz w:val="22"/>
          <w:szCs w:val="22"/>
          <w:lang w:val="en-US" w:eastAsia="en-US"/>
        </w:rPr>
        <w:t xml:space="preserve"> priority tasks and draft</w:t>
      </w:r>
      <w:r>
        <w:rPr>
          <w:rFonts w:ascii="Calibri" w:eastAsiaTheme="minorHAnsi" w:hAnsi="Calibri" w:cs="Calibri"/>
          <w:sz w:val="22"/>
          <w:szCs w:val="22"/>
          <w:lang w:val="en-US" w:eastAsia="en-US"/>
        </w:rPr>
        <w:t>ing</w:t>
      </w:r>
      <w:r w:rsidRPr="00234661">
        <w:rPr>
          <w:rFonts w:ascii="Calibri" w:eastAsiaTheme="minorHAnsi" w:hAnsi="Calibri" w:cs="Calibri"/>
          <w:sz w:val="22"/>
          <w:szCs w:val="22"/>
          <w:lang w:val="en-US" w:eastAsia="en-US"/>
        </w:rPr>
        <w:t xml:space="preserve"> the STRP work plan for the coming triennium, for approval by the COP;</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w:t>
      </w:r>
      <w:r w:rsidRPr="00234661">
        <w:rPr>
          <w:rFonts w:ascii="Calibri" w:eastAsiaTheme="minorHAnsi" w:hAnsi="Calibri" w:cs="Calibri"/>
          <w:sz w:val="22"/>
          <w:szCs w:val="22"/>
          <w:lang w:val="en-US" w:eastAsia="en-US"/>
        </w:rPr>
        <w:t xml:space="preserve">viii) </w:t>
      </w:r>
      <w:r w:rsidR="00D0236A">
        <w:rPr>
          <w:rFonts w:ascii="Calibri" w:eastAsiaTheme="minorHAnsi" w:hAnsi="Calibri" w:cs="Calibri"/>
          <w:sz w:val="22"/>
          <w:szCs w:val="22"/>
          <w:lang w:val="en-US" w:eastAsia="en-US"/>
        </w:rPr>
        <w:tab/>
      </w:r>
      <w:r w:rsidRPr="00193CE5">
        <w:rPr>
          <w:rFonts w:ascii="Calibri" w:eastAsiaTheme="minorHAnsi" w:hAnsi="Calibri" w:cs="Calibri"/>
          <w:color w:val="00B050"/>
          <w:sz w:val="22"/>
          <w:szCs w:val="22"/>
          <w:lang w:val="en-US" w:eastAsia="en-US"/>
        </w:rPr>
        <w:t xml:space="preserve">{reporting </w:t>
      </w:r>
      <w:r w:rsidRPr="00A43B93">
        <w:rPr>
          <w:rFonts w:ascii="Calibri" w:eastAsiaTheme="minorHAnsi" w:hAnsi="Calibri" w:cs="Calibri"/>
          <w:sz w:val="22"/>
          <w:szCs w:val="22"/>
          <w:lang w:val="en-US" w:eastAsia="en-US"/>
        </w:rPr>
        <w:t>to each meeting of the COP and the Standing Committee on the progress of the STRP work plan and the priority tasks included in it, and STRP‐related matters, and provide feedback and guidance to the STRP;}</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(ix)</w:t>
      </w:r>
      <w:r w:rsidR="00D0236A">
        <w:rPr>
          <w:rFonts w:ascii="Calibri" w:eastAsiaTheme="minorHAnsi" w:hAnsi="Calibri" w:cs="Calibri"/>
          <w:sz w:val="22"/>
          <w:szCs w:val="22"/>
          <w:lang w:val="en-US" w:eastAsia="en-US"/>
        </w:rPr>
        <w:tab/>
      </w:r>
      <w:r w:rsidRPr="00615F37">
        <w:rPr>
          <w:rFonts w:ascii="Calibri" w:eastAsiaTheme="minorHAnsi" w:hAnsi="Calibri" w:cs="Calibri"/>
          <w:color w:val="00B050"/>
          <w:sz w:val="22"/>
          <w:szCs w:val="22"/>
          <w:lang w:val="en-US" w:eastAsia="en-US"/>
        </w:rPr>
        <w:t>{providing recommendations}</w:t>
      </w:r>
      <w:r>
        <w:rPr>
          <w:rFonts w:ascii="Calibri" w:eastAsiaTheme="minorHAnsi" w:hAnsi="Calibri" w:cs="Calibri"/>
          <w:color w:val="00B050"/>
          <w:sz w:val="22"/>
          <w:szCs w:val="22"/>
          <w:lang w:val="en-US" w:eastAsia="en-US"/>
        </w:rPr>
        <w:t xml:space="preserve"> </w:t>
      </w:r>
      <w:r>
        <w:rPr>
          <w:rFonts w:ascii="Calibri" w:eastAsiaTheme="minorHAnsi" w:hAnsi="Calibri" w:cs="Calibri"/>
          <w:sz w:val="22"/>
          <w:szCs w:val="22"/>
          <w:lang w:val="en-US" w:eastAsia="en-US"/>
        </w:rPr>
        <w:t>to the Standing Committee Management Working Group for its consideration the names of three members eligible for reappointment for a subsequent triennium based on their contributions to the STRP’s work and the relevance of their expertise to the COP-assigned priority tasks; and</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(x)</w:t>
      </w:r>
      <w:r w:rsidR="00D0236A">
        <w:rPr>
          <w:rFonts w:ascii="Calibri" w:eastAsiaTheme="minorHAnsi" w:hAnsi="Calibri" w:cs="Calibri"/>
          <w:sz w:val="22"/>
          <w:szCs w:val="22"/>
          <w:lang w:val="en-US" w:eastAsia="en-US"/>
        </w:rPr>
        <w:tab/>
      </w:r>
      <w:r w:rsidRPr="00615F37">
        <w:rPr>
          <w:rFonts w:ascii="Calibri" w:eastAsiaTheme="minorHAnsi" w:hAnsi="Calibri" w:cs="Calibri"/>
          <w:color w:val="00B050"/>
          <w:sz w:val="22"/>
          <w:szCs w:val="22"/>
          <w:lang w:val="en-US" w:eastAsia="en-US"/>
        </w:rPr>
        <w:t>{maintaining}</w:t>
      </w:r>
      <w:r>
        <w:rPr>
          <w:rFonts w:ascii="Calibri" w:eastAsiaTheme="minorHAnsi" w:hAnsi="Calibri" w:cs="Calibri"/>
          <w:sz w:val="22"/>
          <w:szCs w:val="22"/>
          <w:lang w:val="en-US" w:eastAsia="en-US"/>
        </w:rPr>
        <w:t>records of the hours devoted to contributing to the work of the Panel, to facilitate reporting of inputs.</w:t>
      </w:r>
      <w:r>
        <w:rPr>
          <w:rStyle w:val="FootnoteReference"/>
          <w:rFonts w:ascii="Calibri" w:eastAsiaTheme="minorHAnsi" w:hAnsi="Calibri" w:cs="Calibri"/>
          <w:sz w:val="22"/>
          <w:szCs w:val="22"/>
          <w:lang w:val="en-US" w:eastAsia="en-US"/>
        </w:rPr>
        <w:footnoteReference w:id="48"/>
      </w:r>
    </w:p>
    <w:p w:rsidR="004F222A" w:rsidRDefault="004F222A" w:rsidP="004F222A">
      <w:pPr>
        <w:autoSpaceDE w:val="0"/>
        <w:autoSpaceDN w:val="0"/>
        <w:adjustRightInd w:val="0"/>
        <w:ind w:left="720"/>
        <w:rPr>
          <w:rFonts w:ascii="Calibri" w:eastAsiaTheme="minorHAnsi" w:hAnsi="Calibri" w:cs="Calibri"/>
          <w:sz w:val="22"/>
          <w:szCs w:val="22"/>
          <w:lang w:val="en-US" w:eastAsia="en-US"/>
        </w:rPr>
      </w:pPr>
    </w:p>
    <w:p w:rsidR="004F222A" w:rsidRDefault="004F222A" w:rsidP="00D0236A">
      <w:pPr>
        <w:pStyle w:val="ListParagraph"/>
        <w:numPr>
          <w:ilvl w:val="0"/>
          <w:numId w:val="67"/>
        </w:numPr>
        <w:autoSpaceDE w:val="0"/>
        <w:autoSpaceDN w:val="0"/>
        <w:adjustRightInd w:val="0"/>
        <w:ind w:left="426" w:hanging="426"/>
        <w:jc w:val="left"/>
        <w:rPr>
          <w:rFonts w:ascii="Calibri" w:eastAsiaTheme="minorHAnsi" w:hAnsi="Calibri" w:cs="Calibri"/>
          <w:lang w:val="en-US"/>
        </w:rPr>
      </w:pPr>
      <w:r w:rsidRPr="0024128B">
        <w:rPr>
          <w:rFonts w:ascii="Calibri" w:eastAsiaTheme="minorHAnsi" w:hAnsi="Calibri" w:cs="Calibri"/>
          <w:lang w:val="en-US"/>
        </w:rPr>
        <w:t xml:space="preserve">The Chair shall, resources permitting, represent the STRP: </w:t>
      </w:r>
    </w:p>
    <w:p w:rsidR="004F222A" w:rsidRPr="0024128B" w:rsidRDefault="004F222A" w:rsidP="004F222A">
      <w:pPr>
        <w:pStyle w:val="ListParagraph"/>
        <w:autoSpaceDE w:val="0"/>
        <w:autoSpaceDN w:val="0"/>
        <w:adjustRightInd w:val="0"/>
        <w:rPr>
          <w:rFonts w:ascii="Calibri" w:eastAsiaTheme="minorHAnsi" w:hAnsi="Calibri" w:cs="Calibri"/>
          <w:lang w:val="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 xml:space="preserve">at meetings of other multilateral environmental agreements (MEAs) and other processes and initiatives relevant to the STRP’s work, such as: </w:t>
      </w:r>
    </w:p>
    <w:p w:rsidR="004F222A" w:rsidRDefault="004F222A" w:rsidP="00D0236A">
      <w:pPr>
        <w:autoSpaceDE w:val="0"/>
        <w:autoSpaceDN w:val="0"/>
        <w:adjustRightInd w:val="0"/>
        <w:ind w:left="1276"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(a)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 xml:space="preserve">meetings of the Chairs of the Scientific Advisory Bodies of the Biodiversity‐related Conventions (CSAB) and </w:t>
      </w:r>
    </w:p>
    <w:p w:rsidR="004F222A" w:rsidRDefault="004F222A" w:rsidP="00D0236A">
      <w:pPr>
        <w:autoSpaceDE w:val="0"/>
        <w:autoSpaceDN w:val="0"/>
        <w:adjustRightInd w:val="0"/>
        <w:ind w:left="1276"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(b)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the Intergovernmental Platform on Biodiversity and Ecosystem Services (IPBES);</w:t>
      </w:r>
    </w:p>
    <w:p w:rsidR="004F222A" w:rsidRDefault="004F222A" w:rsidP="004F222A">
      <w:pPr>
        <w:autoSpaceDE w:val="0"/>
        <w:autoSpaceDN w:val="0"/>
        <w:adjustRightInd w:val="0"/>
        <w:ind w:left="1440"/>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 </w:t>
      </w:r>
      <w:r w:rsidR="00D0236A">
        <w:rPr>
          <w:rFonts w:ascii="Calibri" w:eastAsiaTheme="minorHAnsi" w:hAnsi="Calibri" w:cs="Calibri"/>
          <w:sz w:val="22"/>
          <w:szCs w:val="22"/>
          <w:lang w:val="en-US" w:eastAsia="en-US"/>
        </w:rPr>
        <w:tab/>
      </w:r>
      <w:r w:rsidRPr="00AD1552">
        <w:rPr>
          <w:rFonts w:ascii="Calibri" w:eastAsiaTheme="minorHAnsi" w:hAnsi="Calibri" w:cs="Calibri"/>
          <w:color w:val="00B050"/>
          <w:sz w:val="22"/>
          <w:szCs w:val="22"/>
          <w:lang w:val="en-US" w:eastAsia="en-US"/>
        </w:rPr>
        <w:t>{through maintenance of relationships</w:t>
      </w:r>
      <w:r>
        <w:rPr>
          <w:rFonts w:ascii="Calibri" w:eastAsiaTheme="minorHAnsi" w:hAnsi="Calibri" w:cs="Calibri"/>
          <w:color w:val="00B050"/>
          <w:sz w:val="22"/>
          <w:szCs w:val="22"/>
          <w:lang w:val="en-US" w:eastAsia="en-US"/>
        </w:rPr>
        <w:t xml:space="preserve"> with partner organizations and</w:t>
      </w:r>
      <w:r w:rsidRPr="00AD1552">
        <w:rPr>
          <w:rFonts w:ascii="Calibri" w:eastAsiaTheme="minorHAnsi" w:hAnsi="Calibri" w:cs="Calibri"/>
          <w:color w:val="00B050"/>
          <w:sz w:val="22"/>
          <w:szCs w:val="22"/>
          <w:lang w:val="en-US" w:eastAsia="en-US"/>
        </w:rPr>
        <w:t>}</w:t>
      </w:r>
      <w:r>
        <w:rPr>
          <w:rFonts w:ascii="Calibri" w:eastAsiaTheme="minorHAnsi" w:hAnsi="Calibri" w:cs="Calibri"/>
          <w:color w:val="00B050"/>
          <w:sz w:val="22"/>
          <w:szCs w:val="22"/>
          <w:lang w:val="en-US" w:eastAsia="en-US"/>
        </w:rPr>
        <w:t xml:space="preserve"> </w:t>
      </w:r>
      <w:r>
        <w:rPr>
          <w:rFonts w:ascii="Calibri" w:eastAsiaTheme="minorHAnsi" w:hAnsi="Calibri" w:cs="Calibri"/>
          <w:sz w:val="22"/>
          <w:szCs w:val="22"/>
          <w:lang w:val="en-US" w:eastAsia="en-US"/>
        </w:rPr>
        <w:t>participation in scientific forums and conferences which support the Convention’s external scientific and technical work at the request of the Secretary General;</w:t>
      </w:r>
      <w:r>
        <w:rPr>
          <w:rStyle w:val="FootnoteReference"/>
          <w:rFonts w:ascii="Calibri" w:eastAsiaTheme="minorHAnsi" w:hAnsi="Calibri" w:cs="Calibri"/>
          <w:sz w:val="22"/>
          <w:szCs w:val="22"/>
          <w:lang w:val="en-US" w:eastAsia="en-US"/>
        </w:rPr>
        <w:footnoteReference w:id="49"/>
      </w:r>
    </w:p>
    <w:p w:rsidR="004F222A" w:rsidRDefault="004F222A" w:rsidP="004F222A">
      <w:pPr>
        <w:autoSpaceDE w:val="0"/>
        <w:autoSpaceDN w:val="0"/>
        <w:adjustRightInd w:val="0"/>
        <w:ind w:left="720"/>
        <w:rPr>
          <w:rFonts w:ascii="Calibri" w:eastAsiaTheme="minorHAnsi" w:hAnsi="Calibri" w:cs="Calibri"/>
          <w:sz w:val="22"/>
          <w:szCs w:val="22"/>
          <w:lang w:val="en-US" w:eastAsia="en-US"/>
        </w:rPr>
      </w:pPr>
    </w:p>
    <w:p w:rsidR="004F222A" w:rsidRDefault="004F222A" w:rsidP="004F222A">
      <w:pPr>
        <w:autoSpaceDE w:val="0"/>
        <w:autoSpaceDN w:val="0"/>
        <w:adjustRightInd w:val="0"/>
        <w:jc w:val="center"/>
        <w:rPr>
          <w:rFonts w:ascii="Calibri" w:eastAsiaTheme="minorHAnsi" w:hAnsi="Calibri" w:cs="Calibri"/>
          <w:sz w:val="22"/>
          <w:szCs w:val="22"/>
          <w:lang w:val="en-US" w:eastAsia="en-US"/>
        </w:rPr>
      </w:pPr>
      <w:r>
        <w:rPr>
          <w:rFonts w:ascii="Calibri" w:eastAsiaTheme="minorHAnsi" w:hAnsi="Calibri" w:cs="Calibri"/>
          <w:b/>
          <w:sz w:val="22"/>
          <w:szCs w:val="22"/>
          <w:lang w:val="en-US" w:eastAsia="en-US"/>
        </w:rPr>
        <w:t xml:space="preserve">Rule 9  </w:t>
      </w:r>
      <w:r w:rsidRPr="0098002F">
        <w:rPr>
          <w:rFonts w:ascii="Calibri" w:eastAsiaTheme="minorHAnsi" w:hAnsi="Calibri" w:cs="Calibri"/>
          <w:b/>
          <w:color w:val="00B050"/>
          <w:sz w:val="22"/>
          <w:szCs w:val="22"/>
          <w:lang w:val="en-US" w:eastAsia="en-US"/>
        </w:rPr>
        <w:t>{</w:t>
      </w:r>
      <w:r>
        <w:rPr>
          <w:rFonts w:ascii="Calibri" w:eastAsiaTheme="minorHAnsi" w:hAnsi="Calibri" w:cs="Calibri"/>
          <w:b/>
          <w:color w:val="00B050"/>
          <w:sz w:val="22"/>
          <w:szCs w:val="22"/>
          <w:lang w:val="en-US" w:eastAsia="en-US"/>
        </w:rPr>
        <w:t>Responsibilities of the Vice-C</w:t>
      </w:r>
      <w:r w:rsidRPr="0098002F">
        <w:rPr>
          <w:rFonts w:ascii="Calibri" w:eastAsiaTheme="minorHAnsi" w:hAnsi="Calibri" w:cs="Calibri"/>
          <w:b/>
          <w:color w:val="00B050"/>
          <w:sz w:val="22"/>
          <w:szCs w:val="22"/>
          <w:lang w:val="en-US" w:eastAsia="en-US"/>
        </w:rPr>
        <w:t>hair}</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98002F" w:rsidRDefault="004F222A" w:rsidP="00D0236A">
      <w:pPr>
        <w:pStyle w:val="ListParagraph"/>
        <w:numPr>
          <w:ilvl w:val="0"/>
          <w:numId w:val="69"/>
        </w:numPr>
        <w:autoSpaceDE w:val="0"/>
        <w:autoSpaceDN w:val="0"/>
        <w:adjustRightInd w:val="0"/>
        <w:ind w:left="426" w:hanging="426"/>
        <w:jc w:val="left"/>
        <w:rPr>
          <w:rFonts w:ascii="Calibri" w:eastAsiaTheme="minorHAnsi" w:hAnsi="Calibri" w:cs="Calibri"/>
          <w:lang w:val="en-US"/>
        </w:rPr>
      </w:pPr>
      <w:r>
        <w:rPr>
          <w:rFonts w:ascii="Calibri" w:eastAsiaTheme="minorHAnsi" w:hAnsi="Calibri" w:cs="Calibri"/>
          <w:lang w:val="en-US"/>
        </w:rPr>
        <w:t>The STRP Vice-C</w:t>
      </w:r>
      <w:r w:rsidRPr="0098002F">
        <w:rPr>
          <w:rFonts w:ascii="Calibri" w:eastAsiaTheme="minorHAnsi" w:hAnsi="Calibri" w:cs="Calibri"/>
          <w:lang w:val="en-US"/>
        </w:rPr>
        <w:t xml:space="preserve">hair must have a broad knowledge of wetland issues and be familiar with the work of the Panel and the Convention. </w:t>
      </w:r>
    </w:p>
    <w:p w:rsidR="004F222A" w:rsidRDefault="004F222A" w:rsidP="00D0236A">
      <w:pPr>
        <w:autoSpaceDE w:val="0"/>
        <w:autoSpaceDN w:val="0"/>
        <w:adjustRightInd w:val="0"/>
        <w:ind w:left="426" w:hanging="426"/>
        <w:rPr>
          <w:rFonts w:ascii="Calibri" w:eastAsiaTheme="minorHAnsi" w:hAnsi="Calibri" w:cs="Calibri"/>
          <w:sz w:val="22"/>
          <w:szCs w:val="22"/>
          <w:lang w:val="en-US" w:eastAsia="en-US"/>
        </w:rPr>
      </w:pPr>
    </w:p>
    <w:p w:rsidR="004F222A" w:rsidRDefault="004F222A" w:rsidP="00D0236A">
      <w:pPr>
        <w:pStyle w:val="ListParagraph"/>
        <w:numPr>
          <w:ilvl w:val="0"/>
          <w:numId w:val="69"/>
        </w:numPr>
        <w:autoSpaceDE w:val="0"/>
        <w:autoSpaceDN w:val="0"/>
        <w:adjustRightInd w:val="0"/>
        <w:ind w:left="426" w:hanging="426"/>
        <w:jc w:val="left"/>
        <w:rPr>
          <w:rFonts w:ascii="Calibri" w:eastAsiaTheme="minorHAnsi" w:hAnsi="Calibri" w:cs="Calibri"/>
          <w:lang w:val="en-US"/>
        </w:rPr>
      </w:pPr>
      <w:r>
        <w:rPr>
          <w:rFonts w:ascii="Calibri" w:eastAsiaTheme="minorHAnsi" w:hAnsi="Calibri" w:cs="Calibri"/>
          <w:lang w:val="en-US"/>
        </w:rPr>
        <w:t>The Vice-C</w:t>
      </w:r>
      <w:r w:rsidRPr="0098002F">
        <w:rPr>
          <w:rFonts w:ascii="Calibri" w:eastAsiaTheme="minorHAnsi" w:hAnsi="Calibri" w:cs="Calibri"/>
          <w:lang w:val="en-US"/>
        </w:rPr>
        <w:t xml:space="preserve">hair is responsible for: </w:t>
      </w:r>
    </w:p>
    <w:p w:rsidR="004F222A" w:rsidRPr="002064DE"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 </w:t>
      </w:r>
      <w:r w:rsidR="00D0236A">
        <w:rPr>
          <w:rFonts w:ascii="Calibri" w:eastAsiaTheme="minorHAnsi" w:hAnsi="Calibri" w:cs="Calibri"/>
          <w:sz w:val="22"/>
          <w:szCs w:val="22"/>
          <w:lang w:val="en-US" w:eastAsia="en-US"/>
        </w:rPr>
        <w:tab/>
      </w:r>
      <w:r w:rsidRPr="00615F37">
        <w:rPr>
          <w:rFonts w:ascii="Calibri" w:eastAsiaTheme="minorHAnsi" w:hAnsi="Calibri" w:cs="Calibri"/>
          <w:color w:val="00B050"/>
          <w:sz w:val="22"/>
          <w:szCs w:val="22"/>
          <w:lang w:val="en-US" w:eastAsia="en-US"/>
        </w:rPr>
        <w:t>{assisting}</w:t>
      </w:r>
      <w:r>
        <w:rPr>
          <w:rFonts w:ascii="Calibri" w:eastAsiaTheme="minorHAnsi" w:hAnsi="Calibri" w:cs="Calibri"/>
          <w:sz w:val="22"/>
          <w:szCs w:val="22"/>
          <w:lang w:val="en-US" w:eastAsia="en-US"/>
        </w:rPr>
        <w:t xml:space="preserve"> the Secretariat and STRP Chair prepare agendas and other papers for STRP meetings;</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(ii)</w:t>
      </w:r>
      <w:r w:rsidR="00D0236A">
        <w:rPr>
          <w:rFonts w:ascii="Calibri" w:eastAsiaTheme="minorHAnsi" w:hAnsi="Calibri" w:cs="Calibri"/>
          <w:sz w:val="22"/>
          <w:szCs w:val="22"/>
          <w:lang w:val="en-US" w:eastAsia="en-US"/>
        </w:rPr>
        <w:tab/>
      </w:r>
      <w:r w:rsidRPr="00A77D97">
        <w:rPr>
          <w:rFonts w:ascii="Calibri" w:eastAsiaTheme="minorHAnsi" w:hAnsi="Calibri" w:cs="Calibri"/>
          <w:color w:val="00B050"/>
          <w:sz w:val="22"/>
          <w:szCs w:val="22"/>
          <w:lang w:val="en-US" w:eastAsia="en-US"/>
        </w:rPr>
        <w:t>{substituting}</w:t>
      </w:r>
      <w:r>
        <w:rPr>
          <w:rFonts w:ascii="Calibri" w:eastAsiaTheme="minorHAnsi" w:hAnsi="Calibri" w:cs="Calibri"/>
          <w:sz w:val="22"/>
          <w:szCs w:val="22"/>
          <w:lang w:val="en-US" w:eastAsia="en-US"/>
        </w:rPr>
        <w:t xml:space="preserve"> for the STRP Chair in chairing plenary sessions of STRP meetings and overseeing the conduct of all aspects of STRP meetings;</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advising</w:t>
      </w:r>
      <w:r w:rsidRPr="009609E9">
        <w:rPr>
          <w:rFonts w:ascii="Calibri" w:eastAsiaTheme="minorHAnsi" w:hAnsi="Calibri" w:cs="Calibri"/>
          <w:sz w:val="22"/>
          <w:szCs w:val="22"/>
          <w:lang w:val="en-US" w:eastAsia="en-US"/>
        </w:rPr>
        <w:t>, along with the STRP Chair and the Secretariat, the leads and co‐leads of working groups on the membership of groups;</w:t>
      </w:r>
      <w:r>
        <w:rPr>
          <w:rFonts w:ascii="Calibri" w:eastAsiaTheme="minorHAnsi" w:hAnsi="Calibri" w:cs="Calibri"/>
          <w:sz w:val="22"/>
          <w:szCs w:val="22"/>
          <w:lang w:val="en-US" w:eastAsia="en-US"/>
        </w:rPr>
        <w:t xml:space="preserve"> and</w:t>
      </w:r>
    </w:p>
    <w:p w:rsidR="004F222A" w:rsidRPr="009609E9"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D0236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iv)</w:t>
      </w:r>
      <w:r>
        <w:rPr>
          <w:rFonts w:ascii="Calibri" w:eastAsiaTheme="minorHAnsi" w:hAnsi="Calibri" w:cs="Calibri"/>
          <w:sz w:val="22"/>
          <w:szCs w:val="22"/>
          <w:lang w:val="en-US" w:eastAsia="en-US"/>
        </w:rPr>
        <w:tab/>
      </w:r>
      <w:r w:rsidR="004F222A">
        <w:rPr>
          <w:rFonts w:ascii="Calibri" w:eastAsiaTheme="minorHAnsi" w:hAnsi="Calibri" w:cs="Calibri"/>
          <w:sz w:val="22"/>
          <w:szCs w:val="22"/>
          <w:lang w:val="en-US" w:eastAsia="en-US"/>
        </w:rPr>
        <w:t>agreeing upon the division of responsibilities, with the STRP Chair,</w:t>
      </w:r>
      <w:r w:rsidR="004F222A" w:rsidRPr="009609E9">
        <w:rPr>
          <w:rFonts w:ascii="Calibri" w:eastAsiaTheme="minorHAnsi" w:hAnsi="Calibri" w:cs="Calibri"/>
          <w:sz w:val="22"/>
          <w:szCs w:val="22"/>
          <w:lang w:val="en-US" w:eastAsia="en-US"/>
        </w:rPr>
        <w:t xml:space="preserve"> regarding oversight of the</w:t>
      </w:r>
      <w:r w:rsidR="004F222A">
        <w:rPr>
          <w:rFonts w:ascii="Calibri" w:eastAsiaTheme="minorHAnsi" w:hAnsi="Calibri" w:cs="Calibri"/>
          <w:sz w:val="22"/>
          <w:szCs w:val="22"/>
          <w:lang w:val="en-US" w:eastAsia="en-US"/>
        </w:rPr>
        <w:t xml:space="preserve"> </w:t>
      </w:r>
      <w:r w:rsidR="004F222A" w:rsidRPr="009609E9">
        <w:rPr>
          <w:rFonts w:ascii="Calibri" w:eastAsiaTheme="minorHAnsi" w:hAnsi="Calibri" w:cs="Calibri"/>
          <w:sz w:val="22"/>
          <w:szCs w:val="22"/>
          <w:lang w:val="en-US" w:eastAsia="en-US"/>
        </w:rPr>
        <w:t xml:space="preserve">thematic working groups or specific task </w:t>
      </w:r>
      <w:r w:rsidR="004F222A">
        <w:rPr>
          <w:rFonts w:ascii="Calibri" w:eastAsiaTheme="minorHAnsi" w:hAnsi="Calibri" w:cs="Calibri"/>
          <w:sz w:val="22"/>
          <w:szCs w:val="22"/>
          <w:lang w:val="en-US" w:eastAsia="en-US"/>
        </w:rPr>
        <w:t xml:space="preserve">groups established by the Panel. </w:t>
      </w:r>
      <w:r w:rsidR="004F222A">
        <w:rPr>
          <w:rStyle w:val="FootnoteReference"/>
          <w:rFonts w:ascii="Calibri" w:eastAsiaTheme="minorHAnsi" w:hAnsi="Calibri" w:cs="Calibri"/>
          <w:sz w:val="22"/>
          <w:szCs w:val="22"/>
          <w:lang w:val="en-US" w:eastAsia="en-US"/>
        </w:rPr>
        <w:footnoteReference w:id="50"/>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98002F" w:rsidRDefault="004F222A" w:rsidP="00D0236A">
      <w:pPr>
        <w:pStyle w:val="ListParagraph"/>
        <w:numPr>
          <w:ilvl w:val="0"/>
          <w:numId w:val="69"/>
        </w:numPr>
        <w:autoSpaceDE w:val="0"/>
        <w:autoSpaceDN w:val="0"/>
        <w:adjustRightInd w:val="0"/>
        <w:ind w:left="426" w:hanging="426"/>
        <w:jc w:val="left"/>
        <w:rPr>
          <w:rFonts w:ascii="Calibri" w:eastAsiaTheme="minorHAnsi" w:hAnsi="Calibri" w:cs="Calibri"/>
          <w:lang w:val="en-US"/>
        </w:rPr>
      </w:pPr>
      <w:r>
        <w:rPr>
          <w:rFonts w:ascii="Calibri" w:eastAsiaTheme="minorHAnsi" w:hAnsi="Calibri" w:cs="Calibri"/>
          <w:lang w:val="en-US"/>
        </w:rPr>
        <w:t>The Vice-C</w:t>
      </w:r>
      <w:r w:rsidRPr="0098002F">
        <w:rPr>
          <w:rFonts w:ascii="Calibri" w:eastAsiaTheme="minorHAnsi" w:hAnsi="Calibri" w:cs="Calibri"/>
          <w:lang w:val="en-US"/>
        </w:rPr>
        <w:t xml:space="preserve">hair shall, resources permitting: </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D0236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 </w:t>
      </w:r>
      <w:r>
        <w:rPr>
          <w:rFonts w:ascii="Calibri" w:eastAsiaTheme="minorHAnsi" w:hAnsi="Calibri" w:cs="Calibri"/>
          <w:sz w:val="22"/>
          <w:szCs w:val="22"/>
          <w:lang w:val="en-US" w:eastAsia="en-US"/>
        </w:rPr>
        <w:tab/>
      </w:r>
      <w:r w:rsidR="004F222A">
        <w:rPr>
          <w:rFonts w:ascii="Calibri" w:eastAsiaTheme="minorHAnsi" w:hAnsi="Calibri" w:cs="Calibri"/>
          <w:sz w:val="22"/>
          <w:szCs w:val="22"/>
          <w:lang w:val="en-US" w:eastAsia="en-US"/>
        </w:rPr>
        <w:t>substitute for the Chair in representing the STRP at meetings of other MEAs and relevant processes and initiatives;</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represent the Convention’s scientific and technical work externally, through maintaining relationships with partner organizations and, resources permitting, by participating at scientific forums and conferences; and</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when requested, substitute for the STRP Chair in any functions; and maintain records of the hours devoted to contributing to the work of the Panel, to facilitate reporting of inputs by the STRP Chair.</w:t>
      </w:r>
      <w:r>
        <w:rPr>
          <w:rStyle w:val="FootnoteReference"/>
          <w:rFonts w:ascii="Calibri" w:eastAsiaTheme="minorHAnsi" w:hAnsi="Calibri" w:cs="Calibri"/>
          <w:sz w:val="22"/>
          <w:szCs w:val="22"/>
          <w:lang w:val="en-US" w:eastAsia="en-US"/>
        </w:rPr>
        <w:footnoteReference w:id="51"/>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98002F" w:rsidRDefault="004F222A" w:rsidP="004F222A">
      <w:pPr>
        <w:autoSpaceDE w:val="0"/>
        <w:autoSpaceDN w:val="0"/>
        <w:adjustRightInd w:val="0"/>
        <w:jc w:val="center"/>
        <w:rPr>
          <w:rFonts w:ascii="Calibri" w:eastAsiaTheme="minorHAnsi" w:hAnsi="Calibri" w:cs="Calibri"/>
          <w:b/>
          <w:color w:val="00B050"/>
          <w:sz w:val="22"/>
          <w:szCs w:val="22"/>
          <w:lang w:val="en-US" w:eastAsia="en-US"/>
        </w:rPr>
      </w:pPr>
      <w:r w:rsidRPr="003071E9">
        <w:rPr>
          <w:rFonts w:ascii="Calibri" w:eastAsiaTheme="minorHAnsi" w:hAnsi="Calibri" w:cs="Calibri"/>
          <w:b/>
          <w:sz w:val="22"/>
          <w:szCs w:val="22"/>
          <w:lang w:val="en-US" w:eastAsia="en-US"/>
        </w:rPr>
        <w:t xml:space="preserve">Rule </w:t>
      </w:r>
      <w:r>
        <w:rPr>
          <w:rFonts w:ascii="Calibri" w:eastAsiaTheme="minorHAnsi" w:hAnsi="Calibri" w:cs="Calibri"/>
          <w:b/>
          <w:sz w:val="22"/>
          <w:szCs w:val="22"/>
          <w:lang w:val="en-US" w:eastAsia="en-US"/>
        </w:rPr>
        <w:t xml:space="preserve">10  </w:t>
      </w:r>
      <w:r w:rsidRPr="0098002F">
        <w:rPr>
          <w:rFonts w:ascii="Calibri" w:eastAsiaTheme="minorHAnsi" w:hAnsi="Calibri" w:cs="Calibri"/>
          <w:b/>
          <w:color w:val="00B050"/>
          <w:sz w:val="22"/>
          <w:szCs w:val="22"/>
          <w:lang w:val="en-US" w:eastAsia="en-US"/>
        </w:rPr>
        <w:t>{Responsibilities of Scientific and Techni</w:t>
      </w:r>
      <w:r>
        <w:rPr>
          <w:rFonts w:ascii="Calibri" w:eastAsiaTheme="minorHAnsi" w:hAnsi="Calibri" w:cs="Calibri"/>
          <w:b/>
          <w:color w:val="00B050"/>
          <w:sz w:val="22"/>
          <w:szCs w:val="22"/>
          <w:lang w:val="en-US" w:eastAsia="en-US"/>
        </w:rPr>
        <w:t>cal Panel M</w:t>
      </w:r>
      <w:r w:rsidRPr="0098002F">
        <w:rPr>
          <w:rFonts w:ascii="Calibri" w:eastAsiaTheme="minorHAnsi" w:hAnsi="Calibri" w:cs="Calibri"/>
          <w:b/>
          <w:color w:val="00B050"/>
          <w:sz w:val="22"/>
          <w:szCs w:val="22"/>
          <w:lang w:val="en-US" w:eastAsia="en-US"/>
        </w:rPr>
        <w:t>embers}</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98002F" w:rsidRDefault="004F222A" w:rsidP="00D0236A">
      <w:pPr>
        <w:pStyle w:val="ListParagraph"/>
        <w:numPr>
          <w:ilvl w:val="0"/>
          <w:numId w:val="68"/>
        </w:numPr>
        <w:autoSpaceDE w:val="0"/>
        <w:autoSpaceDN w:val="0"/>
        <w:adjustRightInd w:val="0"/>
        <w:ind w:left="426" w:hanging="426"/>
        <w:jc w:val="left"/>
        <w:rPr>
          <w:rFonts w:ascii="Calibri" w:eastAsiaTheme="minorHAnsi" w:hAnsi="Calibri" w:cs="Calibri"/>
          <w:lang w:val="en-US"/>
        </w:rPr>
      </w:pPr>
      <w:r w:rsidRPr="0098002F">
        <w:rPr>
          <w:rFonts w:ascii="Calibri" w:eastAsiaTheme="minorHAnsi" w:hAnsi="Calibri" w:cs="Calibri"/>
          <w:lang w:val="en-US"/>
        </w:rPr>
        <w:t xml:space="preserve">The scientific members will ensure the scientific quality of finished </w:t>
      </w:r>
      <w:r w:rsidR="000F7623" w:rsidRPr="0098002F">
        <w:rPr>
          <w:rFonts w:ascii="Calibri" w:eastAsiaTheme="minorHAnsi" w:hAnsi="Calibri" w:cs="Calibri"/>
          <w:lang w:val="en-US"/>
        </w:rPr>
        <w:t>products</w:t>
      </w:r>
      <w:r w:rsidR="000F7623">
        <w:rPr>
          <w:rFonts w:ascii="Calibri" w:eastAsiaTheme="minorHAnsi" w:hAnsi="Calibri" w:cs="Calibri"/>
          <w:lang w:val="en-US"/>
        </w:rPr>
        <w:t xml:space="preserve"> and </w:t>
      </w:r>
      <w:r w:rsidRPr="0098002F">
        <w:rPr>
          <w:rFonts w:ascii="Calibri" w:eastAsiaTheme="minorHAnsi" w:hAnsi="Calibri" w:cs="Calibri"/>
          <w:lang w:val="en-US"/>
        </w:rPr>
        <w:t>provide independent advice to the Secretary General and STRP Chair on emerging scientific issues; and support and champion the STRP and its work.</w:t>
      </w:r>
      <w:r>
        <w:rPr>
          <w:rStyle w:val="FootnoteReference"/>
          <w:rFonts w:ascii="Calibri" w:eastAsiaTheme="minorHAnsi" w:hAnsi="Calibri" w:cs="Calibri"/>
          <w:lang w:val="en-US"/>
        </w:rPr>
        <w:footnoteReference w:id="52"/>
      </w:r>
    </w:p>
    <w:p w:rsidR="004F222A" w:rsidRPr="00AA562F" w:rsidRDefault="004F222A" w:rsidP="00D0236A">
      <w:pPr>
        <w:autoSpaceDE w:val="0"/>
        <w:autoSpaceDN w:val="0"/>
        <w:adjustRightInd w:val="0"/>
        <w:ind w:left="426" w:hanging="426"/>
        <w:rPr>
          <w:rFonts w:ascii="Calibri" w:eastAsiaTheme="minorHAnsi" w:hAnsi="Calibri" w:cs="Calibri"/>
          <w:sz w:val="22"/>
          <w:szCs w:val="22"/>
          <w:lang w:val="en-US" w:eastAsia="en-US"/>
        </w:rPr>
      </w:pPr>
    </w:p>
    <w:p w:rsidR="004F222A" w:rsidRPr="0098002F" w:rsidRDefault="004F222A" w:rsidP="00D0236A">
      <w:pPr>
        <w:pStyle w:val="ListParagraph"/>
        <w:numPr>
          <w:ilvl w:val="0"/>
          <w:numId w:val="68"/>
        </w:numPr>
        <w:autoSpaceDE w:val="0"/>
        <w:autoSpaceDN w:val="0"/>
        <w:adjustRightInd w:val="0"/>
        <w:ind w:left="426" w:hanging="426"/>
        <w:jc w:val="left"/>
        <w:rPr>
          <w:rFonts w:ascii="Calibri" w:eastAsiaTheme="minorHAnsi" w:hAnsi="Calibri" w:cs="Calibri"/>
          <w:lang w:val="en-US"/>
        </w:rPr>
      </w:pPr>
      <w:r w:rsidRPr="0098002F">
        <w:rPr>
          <w:rFonts w:ascii="Calibri" w:eastAsiaTheme="minorHAnsi" w:hAnsi="Calibri" w:cs="Calibri"/>
          <w:lang w:val="en-US"/>
        </w:rPr>
        <w:t xml:space="preserve">The </w:t>
      </w:r>
      <w:r w:rsidRPr="0098002F">
        <w:rPr>
          <w:rFonts w:asciiTheme="minorHAnsi" w:eastAsiaTheme="minorHAnsi" w:hAnsiTheme="minorHAnsi" w:cstheme="minorHAnsi"/>
          <w:bCs/>
          <w:lang w:val="en-US"/>
        </w:rPr>
        <w:t xml:space="preserve">technical members </w:t>
      </w:r>
      <w:r w:rsidRPr="0098002F">
        <w:rPr>
          <w:rFonts w:asciiTheme="minorHAnsi" w:eastAsiaTheme="minorHAnsi" w:hAnsiTheme="minorHAnsi" w:cstheme="minorHAnsi"/>
          <w:lang w:val="en-US"/>
        </w:rPr>
        <w:t>will</w:t>
      </w:r>
      <w:r w:rsidRPr="0098002F">
        <w:rPr>
          <w:rFonts w:ascii="Calibri" w:eastAsiaTheme="minorHAnsi" w:hAnsi="Calibri" w:cs="Calibri"/>
          <w:lang w:val="en-US"/>
        </w:rPr>
        <w:t xml:space="preserve"> prepare technical guidance to inform policy‐makers and practitioners, and seek input and feedback on these from stakeholders and partners in all the Ramsar regions,</w:t>
      </w:r>
      <w:r>
        <w:rPr>
          <w:rFonts w:ascii="Calibri" w:eastAsiaTheme="minorHAnsi" w:hAnsi="Calibri" w:cs="Calibri"/>
          <w:lang w:val="en-US"/>
        </w:rPr>
        <w:t xml:space="preserve"> </w:t>
      </w:r>
      <w:r w:rsidRPr="0098002F">
        <w:rPr>
          <w:rFonts w:ascii="Calibri" w:eastAsiaTheme="minorHAnsi" w:hAnsi="Calibri" w:cs="Calibri"/>
          <w:lang w:val="en-US"/>
        </w:rPr>
        <w:t>and assist with the dissemination, promotion and implementation of guidance in relevant networks, countries and regions.</w:t>
      </w:r>
      <w:r>
        <w:rPr>
          <w:rStyle w:val="FootnoteReference"/>
          <w:rFonts w:ascii="Calibri" w:eastAsiaTheme="minorHAnsi" w:hAnsi="Calibri" w:cs="Calibri"/>
          <w:lang w:val="en-US"/>
        </w:rPr>
        <w:footnoteReference w:id="53"/>
      </w:r>
    </w:p>
    <w:p w:rsidR="004F222A" w:rsidRDefault="004F222A" w:rsidP="004F222A">
      <w:pPr>
        <w:autoSpaceDE w:val="0"/>
        <w:autoSpaceDN w:val="0"/>
        <w:adjustRightInd w:val="0"/>
        <w:rPr>
          <w:rFonts w:ascii="Calibri" w:eastAsiaTheme="minorHAnsi" w:hAnsi="Calibri" w:cs="Calibri"/>
          <w:b/>
          <w:sz w:val="22"/>
          <w:szCs w:val="22"/>
          <w:lang w:val="en-US" w:eastAsia="en-US"/>
        </w:rPr>
      </w:pPr>
    </w:p>
    <w:p w:rsidR="004F222A" w:rsidRPr="001C0282" w:rsidRDefault="004F222A" w:rsidP="004F222A">
      <w:pPr>
        <w:autoSpaceDE w:val="0"/>
        <w:autoSpaceDN w:val="0"/>
        <w:adjustRightInd w:val="0"/>
        <w:jc w:val="center"/>
        <w:rPr>
          <w:rFonts w:ascii="Calibri" w:eastAsiaTheme="minorHAnsi" w:hAnsi="Calibri" w:cs="Calibri"/>
          <w:color w:val="00B050"/>
          <w:sz w:val="22"/>
          <w:szCs w:val="22"/>
          <w:lang w:val="en-US" w:eastAsia="en-US"/>
        </w:rPr>
      </w:pPr>
      <w:r w:rsidRPr="003071E9">
        <w:rPr>
          <w:rFonts w:ascii="Calibri" w:eastAsiaTheme="minorHAnsi" w:hAnsi="Calibri" w:cs="Calibri"/>
          <w:b/>
          <w:sz w:val="22"/>
          <w:szCs w:val="22"/>
          <w:lang w:val="en-US" w:eastAsia="en-US"/>
        </w:rPr>
        <w:t xml:space="preserve">Rule </w:t>
      </w:r>
      <w:r>
        <w:rPr>
          <w:rFonts w:ascii="Calibri" w:eastAsiaTheme="minorHAnsi" w:hAnsi="Calibri" w:cs="Calibri"/>
          <w:b/>
          <w:sz w:val="22"/>
          <w:szCs w:val="22"/>
          <w:lang w:val="en-US" w:eastAsia="en-US"/>
        </w:rPr>
        <w:t xml:space="preserve">11  </w:t>
      </w:r>
      <w:r w:rsidRPr="001C0282">
        <w:rPr>
          <w:rFonts w:ascii="Calibri" w:eastAsiaTheme="minorHAnsi" w:hAnsi="Calibri" w:cs="Calibri"/>
          <w:b/>
          <w:color w:val="00B050"/>
          <w:sz w:val="22"/>
          <w:szCs w:val="22"/>
          <w:lang w:val="en-US" w:eastAsia="en-US"/>
        </w:rPr>
        <w:t>{Responsibilities of International Organization Partners (IOP)}</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98002F" w:rsidRDefault="004F222A" w:rsidP="00D0236A">
      <w:pPr>
        <w:pStyle w:val="ListParagraph"/>
        <w:numPr>
          <w:ilvl w:val="0"/>
          <w:numId w:val="70"/>
        </w:numPr>
        <w:autoSpaceDE w:val="0"/>
        <w:autoSpaceDN w:val="0"/>
        <w:adjustRightInd w:val="0"/>
        <w:ind w:left="426" w:hanging="426"/>
        <w:jc w:val="left"/>
        <w:rPr>
          <w:rFonts w:ascii="Calibri" w:eastAsiaTheme="minorHAnsi" w:hAnsi="Calibri" w:cs="Calibri"/>
          <w:lang w:val="en-US"/>
        </w:rPr>
      </w:pPr>
      <w:r w:rsidRPr="0098002F">
        <w:rPr>
          <w:rFonts w:ascii="Calibri" w:eastAsiaTheme="minorHAnsi" w:hAnsi="Calibri" w:cs="Calibri"/>
          <w:lang w:val="en-US"/>
        </w:rPr>
        <w:t>IOP nominees should be wetland experts and have a role within their IOPs for maintaining and accessing the wetland conservation and wise use expertise of their organization’s regional and</w:t>
      </w:r>
      <w:r>
        <w:rPr>
          <w:rFonts w:ascii="Calibri" w:eastAsiaTheme="minorHAnsi" w:hAnsi="Calibri" w:cs="Calibri"/>
          <w:lang w:val="en-US"/>
        </w:rPr>
        <w:t xml:space="preserve"> </w:t>
      </w:r>
      <w:r w:rsidRPr="0098002F">
        <w:rPr>
          <w:rFonts w:ascii="Calibri" w:eastAsiaTheme="minorHAnsi" w:hAnsi="Calibri" w:cs="Calibri"/>
          <w:lang w:val="en-US"/>
        </w:rPr>
        <w:t xml:space="preserve">global networks. </w:t>
      </w:r>
    </w:p>
    <w:p w:rsidR="004F222A" w:rsidRDefault="004F222A" w:rsidP="00D0236A">
      <w:pPr>
        <w:autoSpaceDE w:val="0"/>
        <w:autoSpaceDN w:val="0"/>
        <w:adjustRightInd w:val="0"/>
        <w:ind w:left="426" w:hanging="426"/>
        <w:rPr>
          <w:rFonts w:ascii="Calibri" w:eastAsiaTheme="minorHAnsi" w:hAnsi="Calibri" w:cs="Calibri"/>
          <w:sz w:val="22"/>
          <w:szCs w:val="22"/>
          <w:lang w:val="en-US" w:eastAsia="en-US"/>
        </w:rPr>
      </w:pPr>
    </w:p>
    <w:p w:rsidR="004F222A" w:rsidRPr="0098002F" w:rsidRDefault="004F222A" w:rsidP="00D0236A">
      <w:pPr>
        <w:pStyle w:val="ListParagraph"/>
        <w:numPr>
          <w:ilvl w:val="0"/>
          <w:numId w:val="70"/>
        </w:numPr>
        <w:autoSpaceDE w:val="0"/>
        <w:autoSpaceDN w:val="0"/>
        <w:adjustRightInd w:val="0"/>
        <w:ind w:left="426" w:hanging="426"/>
        <w:jc w:val="left"/>
        <w:rPr>
          <w:rFonts w:ascii="Calibri" w:eastAsiaTheme="minorHAnsi" w:hAnsi="Calibri" w:cs="Calibri"/>
          <w:lang w:val="en-US"/>
        </w:rPr>
      </w:pPr>
      <w:r w:rsidRPr="0098002F">
        <w:rPr>
          <w:rFonts w:ascii="Calibri" w:eastAsiaTheme="minorHAnsi" w:hAnsi="Calibri" w:cs="Calibri"/>
          <w:lang w:val="en-US"/>
        </w:rPr>
        <w:t xml:space="preserve">STRP’s IOP representatives are expected, in addition to the responsibilities listed above, to: </w:t>
      </w:r>
    </w:p>
    <w:p w:rsidR="004F222A" w:rsidRDefault="004F222A" w:rsidP="004F222A">
      <w:pPr>
        <w:autoSpaceDE w:val="0"/>
        <w:autoSpaceDN w:val="0"/>
        <w:adjustRightInd w:val="0"/>
        <w:ind w:left="720"/>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seek the views of experts within their organizations (including relevant specialist groups and networks) of the work plan of the STRP;</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participate in working groups and task forces established by the Panel;</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ensure that the scientific and technical capacity of their organization’s networks of wetland experts is available to the Panel, and establish mechanisms to identify and engage experts from their networks in the work of the STRP;</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iv)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leverage the outreach capacity of their organization to promote and disseminate the outputs of the STRP.</w:t>
      </w:r>
      <w:r>
        <w:rPr>
          <w:rStyle w:val="FootnoteReference"/>
          <w:rFonts w:ascii="Calibri" w:eastAsiaTheme="minorHAnsi" w:hAnsi="Calibri" w:cs="Calibri"/>
          <w:sz w:val="22"/>
          <w:szCs w:val="22"/>
          <w:lang w:val="en-US" w:eastAsia="en-US"/>
        </w:rPr>
        <w:footnoteReference w:id="54"/>
      </w:r>
    </w:p>
    <w:p w:rsidR="004F222A" w:rsidRDefault="004F222A" w:rsidP="004F222A">
      <w:pPr>
        <w:autoSpaceDE w:val="0"/>
        <w:autoSpaceDN w:val="0"/>
        <w:adjustRightInd w:val="0"/>
        <w:jc w:val="center"/>
        <w:rPr>
          <w:rFonts w:ascii="Calibri" w:eastAsiaTheme="minorHAnsi" w:hAnsi="Calibri" w:cs="Calibri"/>
          <w:sz w:val="22"/>
          <w:szCs w:val="22"/>
          <w:lang w:val="en-US" w:eastAsia="en-US"/>
        </w:rPr>
      </w:pPr>
    </w:p>
    <w:p w:rsidR="004F222A" w:rsidRDefault="004F222A" w:rsidP="004F222A">
      <w:pPr>
        <w:autoSpaceDE w:val="0"/>
        <w:autoSpaceDN w:val="0"/>
        <w:adjustRightInd w:val="0"/>
        <w:jc w:val="center"/>
        <w:rPr>
          <w:rFonts w:ascii="Calibri" w:eastAsiaTheme="minorHAnsi" w:hAnsi="Calibri" w:cs="Calibri"/>
          <w:sz w:val="22"/>
          <w:szCs w:val="22"/>
          <w:lang w:val="en-US" w:eastAsia="en-US"/>
        </w:rPr>
      </w:pPr>
      <w:r>
        <w:rPr>
          <w:rFonts w:ascii="Calibri" w:eastAsiaTheme="minorHAnsi" w:hAnsi="Calibri" w:cs="Calibri"/>
          <w:b/>
          <w:sz w:val="22"/>
          <w:szCs w:val="22"/>
          <w:lang w:val="en-US" w:eastAsia="en-US"/>
        </w:rPr>
        <w:t xml:space="preserve">Rule 12 </w:t>
      </w:r>
      <w:r w:rsidRPr="0098002F">
        <w:rPr>
          <w:rFonts w:ascii="Calibri" w:eastAsiaTheme="minorHAnsi" w:hAnsi="Calibri" w:cs="Calibri"/>
          <w:b/>
          <w:color w:val="00B050"/>
          <w:sz w:val="22"/>
          <w:szCs w:val="22"/>
          <w:lang w:val="en-US" w:eastAsia="en-US"/>
        </w:rPr>
        <w:t>{Responsibilities of Observer Organizations}</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1C0282" w:rsidRDefault="004F222A" w:rsidP="00D0236A">
      <w:pPr>
        <w:pStyle w:val="ListParagraph"/>
        <w:numPr>
          <w:ilvl w:val="0"/>
          <w:numId w:val="54"/>
        </w:numPr>
        <w:autoSpaceDE w:val="0"/>
        <w:autoSpaceDN w:val="0"/>
        <w:adjustRightInd w:val="0"/>
        <w:ind w:left="426" w:hanging="426"/>
        <w:jc w:val="left"/>
        <w:rPr>
          <w:rFonts w:ascii="Calibri" w:eastAsiaTheme="minorHAnsi" w:hAnsi="Calibri" w:cs="Calibri"/>
          <w:lang w:val="en-US"/>
        </w:rPr>
      </w:pPr>
      <w:r w:rsidRPr="001C0282">
        <w:rPr>
          <w:rFonts w:ascii="Calibri" w:eastAsiaTheme="minorHAnsi" w:hAnsi="Calibri" w:cs="Calibri"/>
          <w:color w:val="00B050"/>
          <w:lang w:val="en-US"/>
        </w:rPr>
        <w:t>{Observer Organizations should strive to establish mechanisms to support the work of the Convention and the STRP.}</w:t>
      </w:r>
    </w:p>
    <w:p w:rsidR="004F222A" w:rsidRDefault="004F222A" w:rsidP="00D0236A">
      <w:pPr>
        <w:autoSpaceDE w:val="0"/>
        <w:autoSpaceDN w:val="0"/>
        <w:adjustRightInd w:val="0"/>
        <w:ind w:left="426" w:hanging="426"/>
        <w:rPr>
          <w:rFonts w:ascii="Calibri" w:eastAsiaTheme="minorHAnsi" w:hAnsi="Calibri" w:cs="Calibri"/>
          <w:sz w:val="22"/>
          <w:szCs w:val="22"/>
          <w:lang w:val="en-US" w:eastAsia="en-US"/>
        </w:rPr>
      </w:pPr>
    </w:p>
    <w:p w:rsidR="004F222A" w:rsidRPr="001C0282" w:rsidRDefault="004F222A" w:rsidP="00D0236A">
      <w:pPr>
        <w:pStyle w:val="ListParagraph"/>
        <w:numPr>
          <w:ilvl w:val="0"/>
          <w:numId w:val="54"/>
        </w:numPr>
        <w:autoSpaceDE w:val="0"/>
        <w:autoSpaceDN w:val="0"/>
        <w:adjustRightInd w:val="0"/>
        <w:ind w:left="426" w:hanging="426"/>
        <w:jc w:val="left"/>
        <w:rPr>
          <w:rFonts w:ascii="Calibri" w:eastAsiaTheme="minorHAnsi" w:hAnsi="Calibri" w:cs="Calibri"/>
          <w:lang w:val="en-US"/>
        </w:rPr>
      </w:pPr>
      <w:r w:rsidRPr="001C0282">
        <w:rPr>
          <w:rFonts w:ascii="Calibri" w:eastAsiaTheme="minorHAnsi" w:hAnsi="Calibri" w:cs="Calibri"/>
          <w:lang w:val="en-US"/>
        </w:rPr>
        <w:t>Representatives of Observer Organizations are expected to:</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ensure that the scientific and technical capacity of their organizations’ national, regional and international networks of wetland experts (where applicable) are available to the Panel, and establish mechanisms to identify and engage experts from their networks in the work of the STRP;</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identify to the Panel and its working groups any work relevant to STRP tasks already inexistence or underway through their processes and initiatives;</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advise on emerging and priority development issues and trends.</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iv)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participate in any relevant working group and tasks forces established by the Panel;</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v)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Support and promote the STRP’s work:</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vi) </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Create opportunities for partnerships, collaborations and financing.</w:t>
      </w: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0236A">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vii)</w:t>
      </w:r>
      <w:r w:rsidR="00D0236A">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Leverage the outreach capacity of their organization to share information about and help disseminate STRP products after they are finalized.</w:t>
      </w:r>
      <w:r>
        <w:rPr>
          <w:rStyle w:val="FootnoteReference"/>
          <w:rFonts w:ascii="Calibri" w:eastAsiaTheme="minorHAnsi" w:hAnsi="Calibri" w:cs="Calibri"/>
          <w:sz w:val="22"/>
          <w:szCs w:val="22"/>
          <w:lang w:val="en-US" w:eastAsia="en-US"/>
        </w:rPr>
        <w:footnoteReference w:id="55"/>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4F222A">
      <w:pPr>
        <w:autoSpaceDE w:val="0"/>
        <w:autoSpaceDN w:val="0"/>
        <w:adjustRightInd w:val="0"/>
        <w:jc w:val="center"/>
        <w:rPr>
          <w:rFonts w:ascii="Calibri" w:eastAsiaTheme="minorHAnsi" w:hAnsi="Calibri" w:cs="Calibri"/>
          <w:b/>
          <w:color w:val="00B050"/>
          <w:sz w:val="22"/>
          <w:szCs w:val="22"/>
          <w:lang w:val="en-US" w:eastAsia="en-US"/>
        </w:rPr>
      </w:pPr>
      <w:r>
        <w:rPr>
          <w:rFonts w:ascii="Calibri" w:eastAsiaTheme="minorHAnsi" w:hAnsi="Calibri" w:cs="Calibri"/>
          <w:b/>
          <w:sz w:val="22"/>
          <w:szCs w:val="22"/>
          <w:lang w:val="en-US" w:eastAsia="en-US"/>
        </w:rPr>
        <w:t xml:space="preserve">Rule 13 </w:t>
      </w:r>
      <w:r w:rsidRPr="0098002F">
        <w:rPr>
          <w:rFonts w:ascii="Calibri" w:eastAsiaTheme="minorHAnsi" w:hAnsi="Calibri" w:cs="Calibri"/>
          <w:b/>
          <w:color w:val="00B050"/>
          <w:sz w:val="22"/>
          <w:szCs w:val="22"/>
          <w:lang w:val="en-US" w:eastAsia="en-US"/>
        </w:rPr>
        <w:t xml:space="preserve">{Responsibilities of </w:t>
      </w:r>
      <w:r>
        <w:rPr>
          <w:rFonts w:ascii="Calibri" w:eastAsiaTheme="minorHAnsi" w:hAnsi="Calibri" w:cs="Calibri"/>
          <w:b/>
          <w:color w:val="00B050"/>
          <w:sz w:val="22"/>
          <w:szCs w:val="22"/>
          <w:lang w:val="en-US" w:eastAsia="en-US"/>
        </w:rPr>
        <w:t>STRP National Focal Points</w:t>
      </w:r>
      <w:r w:rsidRPr="0098002F">
        <w:rPr>
          <w:rFonts w:ascii="Calibri" w:eastAsiaTheme="minorHAnsi" w:hAnsi="Calibri" w:cs="Calibri"/>
          <w:b/>
          <w:color w:val="00B050"/>
          <w:sz w:val="22"/>
          <w:szCs w:val="22"/>
          <w:lang w:val="en-US" w:eastAsia="en-US"/>
        </w:rPr>
        <w:t>}</w:t>
      </w:r>
    </w:p>
    <w:p w:rsidR="004F222A" w:rsidRDefault="004F222A" w:rsidP="004F222A">
      <w:pPr>
        <w:autoSpaceDE w:val="0"/>
        <w:autoSpaceDN w:val="0"/>
        <w:adjustRightInd w:val="0"/>
        <w:jc w:val="center"/>
        <w:rPr>
          <w:rFonts w:ascii="Calibri" w:eastAsiaTheme="minorHAnsi" w:hAnsi="Calibri" w:cs="Calibri"/>
          <w:b/>
          <w:color w:val="00B050"/>
          <w:sz w:val="22"/>
          <w:szCs w:val="22"/>
          <w:lang w:val="en-US" w:eastAsia="en-US"/>
        </w:rPr>
      </w:pPr>
    </w:p>
    <w:p w:rsidR="004F222A" w:rsidRPr="00BF78FD" w:rsidRDefault="004F222A" w:rsidP="00EF5EEC">
      <w:pPr>
        <w:pStyle w:val="ListParagraph"/>
        <w:numPr>
          <w:ilvl w:val="0"/>
          <w:numId w:val="81"/>
        </w:numPr>
        <w:autoSpaceDE w:val="0"/>
        <w:autoSpaceDN w:val="0"/>
        <w:adjustRightInd w:val="0"/>
        <w:ind w:left="426" w:hanging="426"/>
        <w:jc w:val="left"/>
        <w:rPr>
          <w:rFonts w:asciiTheme="minorHAnsi" w:eastAsiaTheme="minorHAnsi" w:hAnsiTheme="minorHAnsi" w:cs="Calibri"/>
          <w:b/>
          <w:lang w:val="en-US"/>
        </w:rPr>
      </w:pPr>
      <w:r w:rsidRPr="00BF78FD">
        <w:rPr>
          <w:rFonts w:asciiTheme="minorHAnsi" w:eastAsiaTheme="minorHAnsi" w:hAnsiTheme="minorHAnsi" w:cstheme="minorHAnsi"/>
          <w:bCs/>
        </w:rPr>
        <w:t xml:space="preserve">The STRP National Focal Points of each Contracting Party act as a liaison between their national wetland practitioners and the STRP. They are appointed to the role for their scientific and technical expertise in wetland conservation, management and wise use.  They </w:t>
      </w:r>
      <w:r w:rsidRPr="00BF78FD">
        <w:rPr>
          <w:rFonts w:asciiTheme="minorHAnsi" w:hAnsiTheme="minorHAnsi"/>
        </w:rPr>
        <w:t>will represent their organization or government in undertaking their liaison role in the work of the STRP</w:t>
      </w:r>
      <w:r>
        <w:rPr>
          <w:rFonts w:asciiTheme="minorHAnsi" w:hAnsiTheme="minorHAnsi"/>
        </w:rPr>
        <w:t>.</w:t>
      </w:r>
    </w:p>
    <w:p w:rsidR="004F222A" w:rsidRPr="00BF78FD" w:rsidRDefault="004F222A" w:rsidP="00EF5EEC">
      <w:pPr>
        <w:autoSpaceDE w:val="0"/>
        <w:autoSpaceDN w:val="0"/>
        <w:adjustRightInd w:val="0"/>
        <w:ind w:left="426" w:hanging="426"/>
        <w:rPr>
          <w:rFonts w:asciiTheme="minorHAnsi" w:eastAsiaTheme="minorHAnsi" w:hAnsiTheme="minorHAnsi" w:cs="Calibri"/>
          <w:b/>
          <w:sz w:val="22"/>
          <w:szCs w:val="22"/>
          <w:lang w:val="en-US" w:eastAsia="en-US"/>
        </w:rPr>
      </w:pPr>
    </w:p>
    <w:p w:rsidR="004F222A" w:rsidRPr="00BF78FD" w:rsidRDefault="004F222A" w:rsidP="00EF5EEC">
      <w:pPr>
        <w:pStyle w:val="ListParagraph"/>
        <w:numPr>
          <w:ilvl w:val="0"/>
          <w:numId w:val="81"/>
        </w:numPr>
        <w:autoSpaceDE w:val="0"/>
        <w:autoSpaceDN w:val="0"/>
        <w:adjustRightInd w:val="0"/>
        <w:ind w:left="426" w:hanging="426"/>
        <w:jc w:val="left"/>
        <w:rPr>
          <w:rFonts w:asciiTheme="minorHAnsi" w:eastAsiaTheme="minorHAnsi" w:hAnsiTheme="minorHAnsi" w:cs="Calibri"/>
          <w:b/>
          <w:lang w:val="en-US"/>
        </w:rPr>
      </w:pPr>
      <w:r>
        <w:rPr>
          <w:rFonts w:asciiTheme="minorHAnsi" w:eastAsiaTheme="minorHAnsi" w:hAnsiTheme="minorHAnsi" w:cstheme="minorHAnsi"/>
          <w:bCs/>
        </w:rPr>
        <w:t>STRP Focal Point</w:t>
      </w:r>
      <w:r w:rsidR="00BA7C4E">
        <w:rPr>
          <w:rFonts w:asciiTheme="minorHAnsi" w:eastAsiaTheme="minorHAnsi" w:hAnsiTheme="minorHAnsi" w:cstheme="minorHAnsi"/>
          <w:bCs/>
        </w:rPr>
        <w:t>s</w:t>
      </w:r>
      <w:r>
        <w:rPr>
          <w:rFonts w:asciiTheme="minorHAnsi" w:eastAsiaTheme="minorHAnsi" w:hAnsiTheme="minorHAnsi" w:cstheme="minorHAnsi"/>
          <w:bCs/>
        </w:rPr>
        <w:t xml:space="preserve"> </w:t>
      </w:r>
      <w:r w:rsidRPr="00BF78FD">
        <w:rPr>
          <w:rFonts w:asciiTheme="minorHAnsi" w:eastAsiaTheme="minorHAnsi" w:hAnsiTheme="minorHAnsi" w:cstheme="minorHAnsi"/>
          <w:bCs/>
        </w:rPr>
        <w:t>are expected to:</w:t>
      </w:r>
    </w:p>
    <w:p w:rsidR="004F222A" w:rsidRDefault="004F222A" w:rsidP="004F222A">
      <w:pPr>
        <w:autoSpaceDE w:val="0"/>
        <w:autoSpaceDN w:val="0"/>
        <w:adjustRightInd w:val="0"/>
        <w:rPr>
          <w:rFonts w:asciiTheme="minorHAnsi" w:eastAsiaTheme="minorHAnsi" w:hAnsiTheme="minorHAnsi" w:cs="Calibri"/>
          <w:b/>
          <w:sz w:val="22"/>
          <w:szCs w:val="22"/>
          <w:lang w:val="en-US" w:eastAsia="en-US"/>
        </w:rPr>
      </w:pPr>
    </w:p>
    <w:p w:rsidR="004F222A" w:rsidRPr="00183AD8" w:rsidRDefault="004F222A" w:rsidP="00EF5EEC">
      <w:pPr>
        <w:pStyle w:val="ListParagraph"/>
        <w:numPr>
          <w:ilvl w:val="0"/>
          <w:numId w:val="82"/>
        </w:numPr>
        <w:autoSpaceDE w:val="0"/>
        <w:autoSpaceDN w:val="0"/>
        <w:adjustRightInd w:val="0"/>
        <w:ind w:left="851" w:hanging="425"/>
        <w:jc w:val="left"/>
        <w:rPr>
          <w:rFonts w:asciiTheme="minorHAnsi" w:hAnsiTheme="minorHAnsi" w:cstheme="minorHAnsi"/>
        </w:rPr>
      </w:pPr>
      <w:r w:rsidRPr="00183AD8">
        <w:rPr>
          <w:rFonts w:asciiTheme="minorHAnsi" w:hAnsiTheme="minorHAnsi" w:cstheme="minorHAnsi"/>
        </w:rPr>
        <w:t xml:space="preserve">provide input and support to the implementation of the work plan of the </w:t>
      </w:r>
      <w:r>
        <w:rPr>
          <w:rFonts w:asciiTheme="minorHAnsi" w:hAnsiTheme="minorHAnsi" w:cstheme="minorHAnsi"/>
        </w:rPr>
        <w:t>STRP;</w:t>
      </w:r>
    </w:p>
    <w:p w:rsidR="004F222A" w:rsidRPr="00183AD8" w:rsidRDefault="004F222A" w:rsidP="00EF5EEC">
      <w:pPr>
        <w:pStyle w:val="ListParagraph"/>
        <w:tabs>
          <w:tab w:val="left" w:pos="1992"/>
        </w:tabs>
        <w:autoSpaceDE w:val="0"/>
        <w:autoSpaceDN w:val="0"/>
        <w:adjustRightInd w:val="0"/>
        <w:ind w:left="851"/>
        <w:rPr>
          <w:rFonts w:asciiTheme="minorHAnsi" w:hAnsiTheme="minorHAnsi" w:cstheme="minorHAnsi"/>
        </w:rPr>
      </w:pPr>
    </w:p>
    <w:p w:rsidR="004F222A" w:rsidRPr="00287A6C" w:rsidRDefault="004F222A" w:rsidP="00EF5EEC">
      <w:pPr>
        <w:pStyle w:val="ListParagraph"/>
        <w:numPr>
          <w:ilvl w:val="0"/>
          <w:numId w:val="82"/>
        </w:numPr>
        <w:autoSpaceDE w:val="0"/>
        <w:autoSpaceDN w:val="0"/>
        <w:adjustRightInd w:val="0"/>
        <w:ind w:left="851" w:hanging="425"/>
        <w:jc w:val="left"/>
        <w:rPr>
          <w:rFonts w:asciiTheme="minorHAnsi" w:hAnsiTheme="minorHAnsi" w:cstheme="minorHAnsi"/>
        </w:rPr>
      </w:pPr>
      <w:r w:rsidRPr="00287A6C">
        <w:rPr>
          <w:rFonts w:asciiTheme="minorHAnsi" w:hAnsiTheme="minorHAnsi" w:cstheme="minorHAnsi"/>
        </w:rPr>
        <w:t>maintain regular contact with other Ramsar National Focal Points in their country</w:t>
      </w:r>
      <w:r>
        <w:rPr>
          <w:rFonts w:asciiTheme="minorHAnsi" w:hAnsiTheme="minorHAnsi" w:cstheme="minorHAnsi"/>
        </w:rPr>
        <w:t xml:space="preserve"> (</w:t>
      </w:r>
      <w:r w:rsidRPr="007423C6">
        <w:rPr>
          <w:rFonts w:asciiTheme="minorHAnsi" w:hAnsiTheme="minorHAnsi" w:cstheme="minorHAnsi"/>
        </w:rPr>
        <w:t>Ramsar Focal Point and CEPA Focal Points)</w:t>
      </w:r>
      <w:r w:rsidRPr="00287A6C">
        <w:rPr>
          <w:rFonts w:asciiTheme="minorHAnsi" w:hAnsiTheme="minorHAnsi" w:cstheme="minorHAnsi"/>
        </w:rPr>
        <w:t>;</w:t>
      </w:r>
    </w:p>
    <w:p w:rsidR="004F222A" w:rsidRDefault="004F222A" w:rsidP="00EF5EEC">
      <w:pPr>
        <w:pStyle w:val="ListParagraph"/>
        <w:autoSpaceDE w:val="0"/>
        <w:autoSpaceDN w:val="0"/>
        <w:adjustRightInd w:val="0"/>
        <w:ind w:left="851"/>
        <w:rPr>
          <w:rFonts w:asciiTheme="minorHAnsi" w:hAnsiTheme="minorHAnsi" w:cstheme="minorHAnsi"/>
        </w:rPr>
      </w:pPr>
    </w:p>
    <w:p w:rsidR="004F222A" w:rsidRDefault="004F222A" w:rsidP="00EF5EEC">
      <w:pPr>
        <w:pStyle w:val="ListParagraph"/>
        <w:numPr>
          <w:ilvl w:val="0"/>
          <w:numId w:val="82"/>
        </w:numPr>
        <w:autoSpaceDE w:val="0"/>
        <w:autoSpaceDN w:val="0"/>
        <w:adjustRightInd w:val="0"/>
        <w:ind w:left="851" w:hanging="425"/>
        <w:jc w:val="left"/>
        <w:rPr>
          <w:rFonts w:asciiTheme="minorHAnsi" w:hAnsiTheme="minorHAnsi" w:cstheme="minorHAnsi"/>
        </w:rPr>
      </w:pPr>
      <w:r w:rsidRPr="007423C6">
        <w:rPr>
          <w:rFonts w:asciiTheme="minorHAnsi" w:hAnsiTheme="minorHAnsi" w:cstheme="minorHAnsi"/>
        </w:rPr>
        <w:t xml:space="preserve">mobilize local </w:t>
      </w:r>
      <w:r>
        <w:rPr>
          <w:rFonts w:asciiTheme="minorHAnsi" w:hAnsiTheme="minorHAnsi" w:cstheme="minorHAnsi"/>
        </w:rPr>
        <w:t xml:space="preserve">capacity </w:t>
      </w:r>
      <w:r w:rsidRPr="007423C6">
        <w:rPr>
          <w:rFonts w:asciiTheme="minorHAnsi" w:hAnsiTheme="minorHAnsi" w:cstheme="minorHAnsi"/>
        </w:rPr>
        <w:t>and</w:t>
      </w:r>
      <w:r>
        <w:rPr>
          <w:rFonts w:asciiTheme="minorHAnsi" w:hAnsiTheme="minorHAnsi" w:cstheme="minorHAnsi"/>
        </w:rPr>
        <w:t>,</w:t>
      </w:r>
      <w:r w:rsidRPr="007423C6">
        <w:rPr>
          <w:rFonts w:asciiTheme="minorHAnsi" w:hAnsiTheme="minorHAnsi" w:cstheme="minorHAnsi"/>
        </w:rPr>
        <w:t xml:space="preserve"> </w:t>
      </w:r>
      <w:r w:rsidRPr="00183AD8">
        <w:rPr>
          <w:rFonts w:asciiTheme="minorHAnsi" w:hAnsiTheme="minorHAnsi" w:cstheme="minorHAnsi"/>
        </w:rPr>
        <w:t>to the extent possible, consult with and seek input from other experts</w:t>
      </w:r>
      <w:r>
        <w:rPr>
          <w:rFonts w:asciiTheme="minorHAnsi" w:hAnsiTheme="minorHAnsi" w:cstheme="minorHAnsi"/>
        </w:rPr>
        <w:t xml:space="preserve"> and</w:t>
      </w:r>
      <w:r w:rsidRPr="00183AD8">
        <w:rPr>
          <w:rFonts w:asciiTheme="minorHAnsi" w:hAnsiTheme="minorHAnsi" w:cstheme="minorHAnsi"/>
        </w:rPr>
        <w:t xml:space="preserve"> bodies </w:t>
      </w:r>
      <w:r>
        <w:rPr>
          <w:rFonts w:asciiTheme="minorHAnsi" w:hAnsiTheme="minorHAnsi" w:cstheme="minorHAnsi"/>
        </w:rPr>
        <w:t xml:space="preserve">and wetlands centres </w:t>
      </w:r>
      <w:r w:rsidRPr="00183AD8">
        <w:rPr>
          <w:rFonts w:asciiTheme="minorHAnsi" w:hAnsiTheme="minorHAnsi" w:cstheme="minorHAnsi"/>
        </w:rPr>
        <w:t xml:space="preserve">in </w:t>
      </w:r>
      <w:r>
        <w:rPr>
          <w:rFonts w:asciiTheme="minorHAnsi" w:hAnsiTheme="minorHAnsi" w:cstheme="minorHAnsi"/>
        </w:rPr>
        <w:t xml:space="preserve">their </w:t>
      </w:r>
      <w:r w:rsidRPr="00183AD8">
        <w:rPr>
          <w:rFonts w:asciiTheme="minorHAnsi" w:hAnsiTheme="minorHAnsi" w:cstheme="minorHAnsi"/>
        </w:rPr>
        <w:t>country</w:t>
      </w:r>
      <w:r>
        <w:rPr>
          <w:rFonts w:asciiTheme="minorHAnsi" w:hAnsiTheme="minorHAnsi" w:cstheme="minorHAnsi"/>
        </w:rPr>
        <w:t>,</w:t>
      </w:r>
      <w:r w:rsidRPr="00183AD8">
        <w:rPr>
          <w:rFonts w:asciiTheme="minorHAnsi" w:hAnsiTheme="minorHAnsi" w:cstheme="minorHAnsi"/>
        </w:rPr>
        <w:t xml:space="preserve"> </w:t>
      </w:r>
      <w:r>
        <w:rPr>
          <w:rFonts w:asciiTheme="minorHAnsi" w:hAnsiTheme="minorHAnsi" w:cstheme="minorHAnsi"/>
        </w:rPr>
        <w:t xml:space="preserve">including </w:t>
      </w:r>
      <w:r w:rsidRPr="00183AD8">
        <w:rPr>
          <w:rFonts w:asciiTheme="minorHAnsi" w:hAnsiTheme="minorHAnsi" w:cstheme="minorHAnsi"/>
        </w:rPr>
        <w:t>focal points of other MEAs</w:t>
      </w:r>
      <w:r>
        <w:rPr>
          <w:rFonts w:asciiTheme="minorHAnsi" w:hAnsiTheme="minorHAnsi" w:cstheme="minorHAnsi"/>
        </w:rPr>
        <w:t>;</w:t>
      </w:r>
    </w:p>
    <w:p w:rsidR="004F222A" w:rsidRPr="00290D70" w:rsidRDefault="004F222A" w:rsidP="00EF5EEC">
      <w:pPr>
        <w:pStyle w:val="ListParagraph"/>
        <w:ind w:left="851"/>
        <w:rPr>
          <w:rFonts w:asciiTheme="minorHAnsi" w:hAnsiTheme="minorHAnsi" w:cstheme="minorHAnsi"/>
        </w:rPr>
      </w:pPr>
    </w:p>
    <w:p w:rsidR="004F222A" w:rsidRDefault="004F222A" w:rsidP="00EF5EEC">
      <w:pPr>
        <w:pStyle w:val="ListParagraph"/>
        <w:numPr>
          <w:ilvl w:val="0"/>
          <w:numId w:val="82"/>
        </w:numPr>
        <w:autoSpaceDE w:val="0"/>
        <w:autoSpaceDN w:val="0"/>
        <w:adjustRightInd w:val="0"/>
        <w:ind w:left="851" w:hanging="425"/>
        <w:jc w:val="left"/>
        <w:rPr>
          <w:rFonts w:asciiTheme="minorHAnsi" w:hAnsiTheme="minorHAnsi" w:cstheme="minorHAnsi"/>
        </w:rPr>
      </w:pPr>
      <w:r w:rsidRPr="007423C6">
        <w:rPr>
          <w:rFonts w:asciiTheme="minorHAnsi" w:eastAsiaTheme="minorHAnsi" w:hAnsiTheme="minorHAnsi" w:cs="Garamond"/>
        </w:rPr>
        <w:t>provide advice to, and participate in, meetings of the National Wetland/Ramsar Committee or similar bodies (e.g., National Biodiversity Committees)</w:t>
      </w:r>
      <w:r>
        <w:rPr>
          <w:rFonts w:asciiTheme="minorHAnsi" w:eastAsiaTheme="minorHAnsi" w:hAnsiTheme="minorHAnsi" w:cs="Garamond"/>
        </w:rPr>
        <w:t xml:space="preserve"> </w:t>
      </w:r>
      <w:r w:rsidRPr="007423C6">
        <w:rPr>
          <w:rFonts w:asciiTheme="minorHAnsi" w:eastAsiaTheme="minorHAnsi" w:hAnsiTheme="minorHAnsi" w:cs="Garamond"/>
        </w:rPr>
        <w:t>where they exist, and provide advice in the preparation of National Reports to Conferences of Contracting Parties. They should also assist in disseminating information on the work of the STRP, interpreted as appropriate to the national context, to relevant individuals and bodies in their countries</w:t>
      </w:r>
      <w:r>
        <w:rPr>
          <w:rFonts w:asciiTheme="minorHAnsi" w:eastAsiaTheme="minorHAnsi" w:hAnsiTheme="minorHAnsi" w:cs="Garamond"/>
        </w:rPr>
        <w:t>;</w:t>
      </w:r>
    </w:p>
    <w:p w:rsidR="004F222A" w:rsidRDefault="004F222A" w:rsidP="00EF5EEC">
      <w:pPr>
        <w:pStyle w:val="ListParagraph"/>
        <w:autoSpaceDE w:val="0"/>
        <w:autoSpaceDN w:val="0"/>
        <w:adjustRightInd w:val="0"/>
        <w:ind w:left="851"/>
        <w:rPr>
          <w:rFonts w:asciiTheme="minorHAnsi" w:hAnsiTheme="minorHAnsi" w:cstheme="minorHAnsi"/>
        </w:rPr>
      </w:pPr>
    </w:p>
    <w:p w:rsidR="004F222A" w:rsidRDefault="004F222A" w:rsidP="00EF5EEC">
      <w:pPr>
        <w:pStyle w:val="ListParagraph"/>
        <w:numPr>
          <w:ilvl w:val="0"/>
          <w:numId w:val="82"/>
        </w:numPr>
        <w:autoSpaceDE w:val="0"/>
        <w:autoSpaceDN w:val="0"/>
        <w:adjustRightInd w:val="0"/>
        <w:ind w:left="851" w:hanging="425"/>
        <w:jc w:val="left"/>
        <w:rPr>
          <w:rFonts w:asciiTheme="minorHAnsi" w:hAnsiTheme="minorHAnsi" w:cstheme="minorHAnsi"/>
        </w:rPr>
      </w:pPr>
      <w:r w:rsidRPr="00183AD8">
        <w:rPr>
          <w:rFonts w:asciiTheme="minorHAnsi" w:hAnsiTheme="minorHAnsi" w:cstheme="minorHAnsi"/>
        </w:rPr>
        <w:t xml:space="preserve">provide </w:t>
      </w:r>
      <w:r>
        <w:rPr>
          <w:rFonts w:asciiTheme="minorHAnsi" w:hAnsiTheme="minorHAnsi" w:cstheme="minorHAnsi"/>
        </w:rPr>
        <w:t xml:space="preserve">technical </w:t>
      </w:r>
      <w:r w:rsidRPr="00183AD8">
        <w:rPr>
          <w:rFonts w:asciiTheme="minorHAnsi" w:hAnsiTheme="minorHAnsi" w:cstheme="minorHAnsi"/>
        </w:rPr>
        <w:t xml:space="preserve">support </w:t>
      </w:r>
      <w:r>
        <w:rPr>
          <w:rFonts w:asciiTheme="minorHAnsi" w:hAnsiTheme="minorHAnsi" w:cstheme="minorHAnsi"/>
        </w:rPr>
        <w:t xml:space="preserve">to </w:t>
      </w:r>
      <w:r w:rsidRPr="00183AD8">
        <w:rPr>
          <w:rFonts w:asciiTheme="minorHAnsi" w:hAnsiTheme="minorHAnsi" w:cstheme="minorHAnsi"/>
        </w:rPr>
        <w:t xml:space="preserve">national wetland activities </w:t>
      </w:r>
      <w:r>
        <w:rPr>
          <w:rFonts w:asciiTheme="minorHAnsi" w:hAnsiTheme="minorHAnsi" w:cstheme="minorHAnsi"/>
        </w:rPr>
        <w:t>such as the preparation of w</w:t>
      </w:r>
      <w:r w:rsidRPr="00183AD8">
        <w:rPr>
          <w:rFonts w:asciiTheme="minorHAnsi" w:hAnsiTheme="minorHAnsi" w:cstheme="minorHAnsi"/>
        </w:rPr>
        <w:t xml:space="preserve">etland </w:t>
      </w:r>
      <w:r>
        <w:rPr>
          <w:rFonts w:asciiTheme="minorHAnsi" w:hAnsiTheme="minorHAnsi" w:cstheme="minorHAnsi"/>
        </w:rPr>
        <w:t xml:space="preserve">inventory, </w:t>
      </w:r>
    </w:p>
    <w:p w:rsidR="004F222A" w:rsidRPr="00183AD8" w:rsidRDefault="004F222A" w:rsidP="00EF5EEC">
      <w:pPr>
        <w:pStyle w:val="ListParagraph"/>
        <w:autoSpaceDE w:val="0"/>
        <w:autoSpaceDN w:val="0"/>
        <w:adjustRightInd w:val="0"/>
        <w:ind w:left="851"/>
        <w:rPr>
          <w:rFonts w:asciiTheme="minorHAnsi" w:hAnsiTheme="minorHAnsi" w:cstheme="minorHAnsi"/>
        </w:rPr>
      </w:pPr>
    </w:p>
    <w:p w:rsidR="004F222A" w:rsidRDefault="004F222A" w:rsidP="00EF5EEC">
      <w:pPr>
        <w:pStyle w:val="ListParagraph"/>
        <w:numPr>
          <w:ilvl w:val="0"/>
          <w:numId w:val="82"/>
        </w:numPr>
        <w:autoSpaceDE w:val="0"/>
        <w:autoSpaceDN w:val="0"/>
        <w:adjustRightInd w:val="0"/>
        <w:ind w:left="851" w:hanging="425"/>
        <w:jc w:val="left"/>
        <w:rPr>
          <w:rFonts w:asciiTheme="minorHAnsi" w:hAnsiTheme="minorHAnsi" w:cstheme="minorHAnsi"/>
        </w:rPr>
      </w:pPr>
      <w:r>
        <w:rPr>
          <w:rFonts w:asciiTheme="minorHAnsi" w:hAnsiTheme="minorHAnsi" w:cstheme="minorHAnsi"/>
        </w:rPr>
        <w:t xml:space="preserve">help disseminate STRP products and </w:t>
      </w:r>
      <w:r w:rsidRPr="00183AD8">
        <w:rPr>
          <w:rFonts w:asciiTheme="minorHAnsi" w:hAnsiTheme="minorHAnsi" w:cstheme="minorHAnsi"/>
        </w:rPr>
        <w:t xml:space="preserve">information on </w:t>
      </w:r>
      <w:r>
        <w:rPr>
          <w:rFonts w:asciiTheme="minorHAnsi" w:hAnsiTheme="minorHAnsi" w:cstheme="minorHAnsi"/>
        </w:rPr>
        <w:t xml:space="preserve">its </w:t>
      </w:r>
      <w:r w:rsidRPr="00183AD8">
        <w:rPr>
          <w:rFonts w:asciiTheme="minorHAnsi" w:hAnsiTheme="minorHAnsi" w:cstheme="minorHAnsi"/>
        </w:rPr>
        <w:t xml:space="preserve">work, </w:t>
      </w:r>
      <w:r>
        <w:rPr>
          <w:rFonts w:asciiTheme="minorHAnsi" w:hAnsiTheme="minorHAnsi" w:cstheme="minorHAnsi"/>
        </w:rPr>
        <w:t xml:space="preserve">adapted </w:t>
      </w:r>
      <w:r w:rsidRPr="00183AD8">
        <w:rPr>
          <w:rFonts w:asciiTheme="minorHAnsi" w:hAnsiTheme="minorHAnsi" w:cstheme="minorHAnsi"/>
        </w:rPr>
        <w:t xml:space="preserve">as appropriate to the national context. </w:t>
      </w:r>
    </w:p>
    <w:p w:rsidR="004F222A" w:rsidRPr="00BF78FD" w:rsidRDefault="004F222A" w:rsidP="004F222A">
      <w:pPr>
        <w:autoSpaceDE w:val="0"/>
        <w:autoSpaceDN w:val="0"/>
        <w:adjustRightInd w:val="0"/>
        <w:ind w:left="295"/>
        <w:rPr>
          <w:rFonts w:asciiTheme="minorHAnsi" w:eastAsiaTheme="minorHAnsi" w:hAnsiTheme="minorHAnsi" w:cs="Calibri"/>
          <w:b/>
          <w:sz w:val="22"/>
          <w:szCs w:val="22"/>
          <w:lang w:eastAsia="en-US"/>
        </w:rPr>
      </w:pPr>
    </w:p>
    <w:p w:rsidR="004F222A" w:rsidRPr="005848D0" w:rsidRDefault="00EF5EEC" w:rsidP="004F222A">
      <w:pPr>
        <w:autoSpaceDE w:val="0"/>
        <w:autoSpaceDN w:val="0"/>
        <w:adjustRightInd w:val="0"/>
        <w:jc w:val="center"/>
        <w:rPr>
          <w:rFonts w:ascii="Calibri" w:eastAsiaTheme="minorHAnsi" w:hAnsi="Calibri" w:cs="Calibri"/>
          <w:b/>
          <w:sz w:val="22"/>
          <w:szCs w:val="22"/>
          <w:lang w:val="en-US" w:eastAsia="en-US"/>
        </w:rPr>
      </w:pPr>
      <w:r>
        <w:rPr>
          <w:rFonts w:ascii="Calibri" w:eastAsiaTheme="minorHAnsi" w:hAnsi="Calibri" w:cs="Calibri"/>
          <w:b/>
          <w:sz w:val="22"/>
          <w:szCs w:val="22"/>
          <w:lang w:val="en-US" w:eastAsia="en-US"/>
        </w:rPr>
        <w:t>S</w:t>
      </w:r>
      <w:r w:rsidR="004F222A">
        <w:rPr>
          <w:rFonts w:ascii="Calibri" w:eastAsiaTheme="minorHAnsi" w:hAnsi="Calibri" w:cs="Calibri"/>
          <w:b/>
          <w:sz w:val="22"/>
          <w:szCs w:val="22"/>
          <w:lang w:val="en-US" w:eastAsia="en-US"/>
        </w:rPr>
        <w:t>ELECTION OF PANEL MEMBERS</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1C0282" w:rsidRDefault="004F222A" w:rsidP="004F222A">
      <w:pPr>
        <w:autoSpaceDE w:val="0"/>
        <w:autoSpaceDN w:val="0"/>
        <w:adjustRightInd w:val="0"/>
        <w:jc w:val="center"/>
        <w:rPr>
          <w:rFonts w:ascii="Calibri" w:eastAsiaTheme="minorHAnsi" w:hAnsi="Calibri" w:cs="Calibri"/>
          <w:b/>
          <w:color w:val="00B050"/>
          <w:sz w:val="22"/>
          <w:szCs w:val="22"/>
          <w:lang w:val="en-US" w:eastAsia="en-US"/>
        </w:rPr>
      </w:pPr>
      <w:r>
        <w:rPr>
          <w:rFonts w:ascii="Calibri" w:eastAsiaTheme="minorHAnsi" w:hAnsi="Calibri" w:cs="Calibri"/>
          <w:b/>
          <w:sz w:val="22"/>
          <w:szCs w:val="22"/>
          <w:lang w:val="en-US" w:eastAsia="en-US"/>
        </w:rPr>
        <w:t xml:space="preserve">Rule 14  </w:t>
      </w:r>
      <w:r w:rsidRPr="001C0282">
        <w:rPr>
          <w:rFonts w:ascii="Calibri" w:eastAsiaTheme="minorHAnsi" w:hAnsi="Calibri" w:cs="Calibri"/>
          <w:b/>
          <w:color w:val="00B050"/>
          <w:sz w:val="22"/>
          <w:szCs w:val="22"/>
          <w:lang w:val="en-US" w:eastAsia="en-US"/>
        </w:rPr>
        <w:t>{Procedures for Selection}</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1C0282" w:rsidRDefault="004F222A" w:rsidP="00EF5EEC">
      <w:pPr>
        <w:pStyle w:val="ListParagraph"/>
        <w:numPr>
          <w:ilvl w:val="0"/>
          <w:numId w:val="55"/>
        </w:numPr>
        <w:autoSpaceDE w:val="0"/>
        <w:autoSpaceDN w:val="0"/>
        <w:adjustRightInd w:val="0"/>
        <w:ind w:left="426" w:hanging="426"/>
        <w:jc w:val="left"/>
        <w:rPr>
          <w:rFonts w:ascii="Calibri" w:eastAsiaTheme="minorHAnsi" w:hAnsi="Calibri" w:cs="Calibri"/>
          <w:lang w:val="en-US"/>
        </w:rPr>
      </w:pPr>
      <w:r w:rsidRPr="001C0282">
        <w:rPr>
          <w:rFonts w:ascii="Calibri" w:eastAsiaTheme="minorHAnsi" w:hAnsi="Calibri" w:cs="Calibri"/>
          <w:lang w:val="en-US"/>
        </w:rPr>
        <w:t>Immediately after the COP, the Secretariat will make a call for nominations of the STRP members for the coming triennium, which shall include information on the specific profiles required for the technical and scientific members.</w:t>
      </w:r>
      <w:r>
        <w:rPr>
          <w:rStyle w:val="FootnoteReference"/>
          <w:rFonts w:ascii="Calibri" w:eastAsiaTheme="minorHAnsi" w:hAnsi="Calibri" w:cs="Calibri"/>
          <w:lang w:val="en-US"/>
        </w:rPr>
        <w:footnoteReference w:id="56"/>
      </w:r>
    </w:p>
    <w:p w:rsidR="004F222A" w:rsidRDefault="004F222A" w:rsidP="00EF5EEC">
      <w:pPr>
        <w:autoSpaceDE w:val="0"/>
        <w:autoSpaceDN w:val="0"/>
        <w:adjustRightInd w:val="0"/>
        <w:ind w:left="426" w:hanging="426"/>
        <w:rPr>
          <w:rFonts w:ascii="Calibri" w:eastAsiaTheme="minorHAnsi" w:hAnsi="Calibri" w:cs="Calibri"/>
          <w:sz w:val="22"/>
          <w:szCs w:val="22"/>
          <w:lang w:val="en-US" w:eastAsia="en-US"/>
        </w:rPr>
      </w:pPr>
    </w:p>
    <w:p w:rsidR="004F222A" w:rsidRPr="004E013C" w:rsidRDefault="004F222A" w:rsidP="00EF5EEC">
      <w:pPr>
        <w:pStyle w:val="ListParagraph"/>
        <w:numPr>
          <w:ilvl w:val="0"/>
          <w:numId w:val="55"/>
        </w:numPr>
        <w:autoSpaceDE w:val="0"/>
        <w:autoSpaceDN w:val="0"/>
        <w:adjustRightInd w:val="0"/>
        <w:ind w:left="426" w:hanging="426"/>
        <w:jc w:val="left"/>
        <w:rPr>
          <w:rFonts w:ascii="Calibri" w:eastAsiaTheme="minorHAnsi" w:hAnsi="Calibri" w:cs="Calibri"/>
          <w:color w:val="00B050"/>
          <w:lang w:val="en-US"/>
        </w:rPr>
      </w:pPr>
      <w:r w:rsidRPr="004E013C">
        <w:rPr>
          <w:rFonts w:ascii="Calibri" w:eastAsiaTheme="minorHAnsi" w:hAnsi="Calibri" w:cs="Calibri"/>
          <w:color w:val="00B050"/>
          <w:lang w:val="en-US"/>
        </w:rPr>
        <w:t>{The members and observer representatives for each triennium will be appointed by the Management Working Group of the Standing Committee as soon as possible after the COP, from the candidates nominated according to Rule 1</w:t>
      </w:r>
      <w:r>
        <w:rPr>
          <w:rFonts w:ascii="Calibri" w:eastAsiaTheme="minorHAnsi" w:hAnsi="Calibri" w:cs="Calibri"/>
          <w:color w:val="00B050"/>
          <w:lang w:val="en-US"/>
        </w:rPr>
        <w:t>5</w:t>
      </w:r>
      <w:r w:rsidRPr="004E013C">
        <w:rPr>
          <w:rFonts w:ascii="Calibri" w:eastAsiaTheme="minorHAnsi" w:hAnsi="Calibri" w:cs="Calibri"/>
          <w:color w:val="00B050"/>
          <w:lang w:val="en-US"/>
        </w:rPr>
        <w:t>.}</w:t>
      </w:r>
    </w:p>
    <w:p w:rsidR="004F222A" w:rsidRDefault="004F222A" w:rsidP="00EF5EEC">
      <w:pPr>
        <w:pStyle w:val="ListParagraph"/>
        <w:autoSpaceDE w:val="0"/>
        <w:autoSpaceDN w:val="0"/>
        <w:adjustRightInd w:val="0"/>
        <w:ind w:left="426" w:hanging="426"/>
        <w:rPr>
          <w:rFonts w:ascii="Calibri" w:eastAsiaTheme="minorHAnsi" w:hAnsi="Calibri" w:cs="Calibri"/>
          <w:lang w:val="en-US"/>
        </w:rPr>
      </w:pPr>
    </w:p>
    <w:p w:rsidR="004F222A" w:rsidRPr="004E013C" w:rsidRDefault="004F222A" w:rsidP="00EF5EEC">
      <w:pPr>
        <w:pStyle w:val="ListParagraph"/>
        <w:numPr>
          <w:ilvl w:val="0"/>
          <w:numId w:val="55"/>
        </w:numPr>
        <w:autoSpaceDE w:val="0"/>
        <w:autoSpaceDN w:val="0"/>
        <w:adjustRightInd w:val="0"/>
        <w:ind w:left="426" w:hanging="426"/>
        <w:jc w:val="left"/>
        <w:rPr>
          <w:rFonts w:ascii="Calibri" w:eastAsiaTheme="minorHAnsi" w:hAnsi="Calibri" w:cs="Calibri"/>
          <w:lang w:val="en-US"/>
        </w:rPr>
      </w:pPr>
      <w:r w:rsidRPr="004E013C">
        <w:rPr>
          <w:rFonts w:ascii="Calibri" w:eastAsiaTheme="minorHAnsi" w:hAnsi="Calibri" w:cs="Calibri"/>
          <w:lang w:val="en-US"/>
        </w:rPr>
        <w:t xml:space="preserve"> Nominations for regional technical expert members will be accepted automatically.</w:t>
      </w:r>
      <w:r>
        <w:rPr>
          <w:rStyle w:val="FootnoteReference"/>
          <w:rFonts w:ascii="Calibri" w:eastAsiaTheme="minorHAnsi" w:hAnsi="Calibri" w:cs="Calibri"/>
          <w:lang w:val="en-US"/>
        </w:rPr>
        <w:footnoteReference w:id="57"/>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4E013C" w:rsidRDefault="004F222A" w:rsidP="004F222A">
      <w:pPr>
        <w:autoSpaceDE w:val="0"/>
        <w:autoSpaceDN w:val="0"/>
        <w:adjustRightInd w:val="0"/>
        <w:jc w:val="center"/>
        <w:rPr>
          <w:rFonts w:ascii="Calibri" w:eastAsiaTheme="minorHAnsi" w:hAnsi="Calibri" w:cs="Calibri"/>
          <w:b/>
          <w:color w:val="00B050"/>
          <w:sz w:val="22"/>
          <w:szCs w:val="22"/>
          <w:lang w:val="en-US" w:eastAsia="en-US"/>
        </w:rPr>
      </w:pPr>
      <w:r>
        <w:rPr>
          <w:rFonts w:ascii="Calibri" w:eastAsiaTheme="minorHAnsi" w:hAnsi="Calibri" w:cs="Calibri"/>
          <w:b/>
          <w:sz w:val="22"/>
          <w:szCs w:val="22"/>
          <w:lang w:val="en-US" w:eastAsia="en-US"/>
        </w:rPr>
        <w:t xml:space="preserve">Rule 15  </w:t>
      </w:r>
      <w:r w:rsidRPr="004E013C">
        <w:rPr>
          <w:rFonts w:ascii="Calibri" w:eastAsiaTheme="minorHAnsi" w:hAnsi="Calibri" w:cs="Calibri"/>
          <w:b/>
          <w:color w:val="00B050"/>
          <w:sz w:val="22"/>
          <w:szCs w:val="22"/>
          <w:lang w:val="en-US" w:eastAsia="en-US"/>
        </w:rPr>
        <w:t>{Appointments to STRP}</w:t>
      </w:r>
    </w:p>
    <w:p w:rsidR="004F222A" w:rsidRPr="004E013C" w:rsidRDefault="004F222A" w:rsidP="004F222A">
      <w:pPr>
        <w:autoSpaceDE w:val="0"/>
        <w:autoSpaceDN w:val="0"/>
        <w:adjustRightInd w:val="0"/>
        <w:rPr>
          <w:rFonts w:ascii="Calibri" w:eastAsiaTheme="minorHAnsi" w:hAnsi="Calibri" w:cs="Calibri"/>
          <w:color w:val="00B050"/>
          <w:sz w:val="22"/>
          <w:szCs w:val="22"/>
          <w:lang w:val="en-US" w:eastAsia="en-US"/>
        </w:rPr>
      </w:pPr>
    </w:p>
    <w:p w:rsidR="004F222A" w:rsidRPr="004E013C" w:rsidRDefault="004F222A" w:rsidP="00EF5EEC">
      <w:pPr>
        <w:pStyle w:val="ListParagraph"/>
        <w:numPr>
          <w:ilvl w:val="0"/>
          <w:numId w:val="56"/>
        </w:numPr>
        <w:autoSpaceDE w:val="0"/>
        <w:autoSpaceDN w:val="0"/>
        <w:adjustRightInd w:val="0"/>
        <w:ind w:left="426" w:hanging="426"/>
        <w:jc w:val="left"/>
        <w:rPr>
          <w:rFonts w:ascii="Calibri" w:eastAsiaTheme="minorHAnsi" w:hAnsi="Calibri" w:cs="Calibri"/>
          <w:lang w:val="en-US"/>
        </w:rPr>
      </w:pPr>
      <w:r w:rsidRPr="004E013C">
        <w:rPr>
          <w:rFonts w:ascii="Calibri" w:eastAsiaTheme="minorHAnsi" w:hAnsi="Calibri" w:cs="Calibri"/>
          <w:lang w:val="en-US"/>
        </w:rPr>
        <w:t>STRP members will be appointed in their personal capacity for their scientific and technical expertise, and will not represent any organization or government in their interaction with the</w:t>
      </w:r>
      <w:r>
        <w:rPr>
          <w:rFonts w:ascii="Calibri" w:eastAsiaTheme="minorHAnsi" w:hAnsi="Calibri" w:cs="Calibri"/>
          <w:lang w:val="en-US"/>
        </w:rPr>
        <w:t xml:space="preserve"> </w:t>
      </w:r>
      <w:r w:rsidRPr="004E013C">
        <w:rPr>
          <w:rFonts w:ascii="Calibri" w:eastAsiaTheme="minorHAnsi" w:hAnsi="Calibri" w:cs="Calibri"/>
          <w:lang w:val="en-US"/>
        </w:rPr>
        <w:t>STRP</w:t>
      </w:r>
      <w:r>
        <w:rPr>
          <w:rFonts w:ascii="Calibri" w:eastAsiaTheme="minorHAnsi" w:hAnsi="Calibri" w:cs="Calibri"/>
          <w:lang w:val="en-US"/>
        </w:rPr>
        <w:t xml:space="preserve"> </w:t>
      </w:r>
      <w:r>
        <w:rPr>
          <w:rFonts w:asciiTheme="minorHAnsi" w:eastAsiaTheme="minorHAnsi" w:hAnsiTheme="minorHAnsi" w:cstheme="minorHAnsi"/>
          <w:bCs/>
        </w:rPr>
        <w:t>except for the IOP members.</w:t>
      </w:r>
      <w:r w:rsidRPr="004E013C">
        <w:rPr>
          <w:rFonts w:ascii="Calibri" w:eastAsiaTheme="minorHAnsi" w:hAnsi="Calibri" w:cs="Calibri"/>
          <w:lang w:val="en-US"/>
        </w:rPr>
        <w:t xml:space="preserve"> </w:t>
      </w:r>
    </w:p>
    <w:p w:rsidR="004F222A" w:rsidRDefault="004F222A" w:rsidP="00EF5EEC">
      <w:pPr>
        <w:autoSpaceDE w:val="0"/>
        <w:autoSpaceDN w:val="0"/>
        <w:adjustRightInd w:val="0"/>
        <w:ind w:left="426" w:hanging="426"/>
        <w:rPr>
          <w:rFonts w:ascii="Calibri" w:eastAsiaTheme="minorHAnsi" w:hAnsi="Calibri" w:cs="Calibri"/>
          <w:sz w:val="22"/>
          <w:szCs w:val="22"/>
          <w:lang w:val="en-US" w:eastAsia="en-US"/>
        </w:rPr>
      </w:pPr>
    </w:p>
    <w:p w:rsidR="004F222A" w:rsidRPr="004E013C" w:rsidRDefault="004F222A" w:rsidP="00EF5EEC">
      <w:pPr>
        <w:pStyle w:val="ListParagraph"/>
        <w:numPr>
          <w:ilvl w:val="0"/>
          <w:numId w:val="56"/>
        </w:numPr>
        <w:autoSpaceDE w:val="0"/>
        <w:autoSpaceDN w:val="0"/>
        <w:adjustRightInd w:val="0"/>
        <w:ind w:left="426" w:hanging="426"/>
        <w:jc w:val="left"/>
        <w:rPr>
          <w:rFonts w:ascii="Calibri" w:eastAsiaTheme="minorHAnsi" w:hAnsi="Calibri" w:cs="Calibri"/>
          <w:lang w:val="en-US"/>
        </w:rPr>
      </w:pPr>
      <w:r w:rsidRPr="004E013C">
        <w:rPr>
          <w:rFonts w:ascii="Calibri" w:eastAsiaTheme="minorHAnsi" w:hAnsi="Calibri" w:cs="Calibri"/>
          <w:lang w:val="en-US"/>
        </w:rPr>
        <w:t>Selections will be made to secure the scientific and technical expertise required for the</w:t>
      </w:r>
      <w:r>
        <w:rPr>
          <w:rFonts w:ascii="Calibri" w:eastAsiaTheme="minorHAnsi" w:hAnsi="Calibri" w:cs="Calibri"/>
          <w:lang w:val="en-US"/>
        </w:rPr>
        <w:t xml:space="preserve"> </w:t>
      </w:r>
      <w:r w:rsidRPr="004E013C">
        <w:rPr>
          <w:rFonts w:ascii="Calibri" w:eastAsiaTheme="minorHAnsi" w:hAnsi="Calibri" w:cs="Calibri"/>
          <w:lang w:val="en-US"/>
        </w:rPr>
        <w:t>STRP’s work during the triennium, and ensure regional and gender balance.</w:t>
      </w:r>
      <w:r>
        <w:rPr>
          <w:rStyle w:val="FootnoteReference"/>
          <w:rFonts w:ascii="Calibri" w:eastAsiaTheme="minorHAnsi" w:hAnsi="Calibri" w:cs="Calibri"/>
          <w:lang w:val="en-US"/>
        </w:rPr>
        <w:footnoteReference w:id="58"/>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5848D0" w:rsidRDefault="004F222A" w:rsidP="004F222A">
      <w:pPr>
        <w:autoSpaceDE w:val="0"/>
        <w:autoSpaceDN w:val="0"/>
        <w:adjustRightInd w:val="0"/>
        <w:jc w:val="center"/>
        <w:rPr>
          <w:rFonts w:ascii="Calibri" w:eastAsiaTheme="minorHAnsi" w:hAnsi="Calibri" w:cs="Calibri"/>
          <w:b/>
          <w:sz w:val="22"/>
          <w:szCs w:val="22"/>
          <w:lang w:val="en-US" w:eastAsia="en-US"/>
        </w:rPr>
      </w:pPr>
      <w:r w:rsidRPr="00A839F0">
        <w:rPr>
          <w:rFonts w:ascii="Calibri" w:eastAsiaTheme="minorHAnsi" w:hAnsi="Calibri" w:cs="Calibri"/>
          <w:b/>
          <w:sz w:val="22"/>
          <w:szCs w:val="22"/>
          <w:lang w:val="en-US" w:eastAsia="en-US"/>
        </w:rPr>
        <w:t>Rule 1</w:t>
      </w:r>
      <w:r>
        <w:rPr>
          <w:rFonts w:ascii="Calibri" w:eastAsiaTheme="minorHAnsi" w:hAnsi="Calibri" w:cs="Calibri"/>
          <w:b/>
          <w:sz w:val="22"/>
          <w:szCs w:val="22"/>
          <w:lang w:val="en-US" w:eastAsia="en-US"/>
        </w:rPr>
        <w:t>6</w:t>
      </w:r>
      <w:r w:rsidRPr="00A839F0">
        <w:rPr>
          <w:rFonts w:ascii="Calibri" w:eastAsiaTheme="minorHAnsi" w:hAnsi="Calibri" w:cs="Calibri"/>
          <w:b/>
          <w:sz w:val="22"/>
          <w:szCs w:val="22"/>
          <w:lang w:val="en-US" w:eastAsia="en-US"/>
        </w:rPr>
        <w:t xml:space="preserve"> </w:t>
      </w:r>
      <w:r w:rsidRPr="004D5222">
        <w:rPr>
          <w:rFonts w:ascii="Calibri" w:eastAsiaTheme="minorHAnsi" w:hAnsi="Calibri" w:cs="Calibri"/>
          <w:b/>
          <w:color w:val="00B050"/>
          <w:sz w:val="22"/>
          <w:szCs w:val="22"/>
          <w:lang w:val="en-US" w:eastAsia="en-US"/>
        </w:rPr>
        <w:t>{Nomination Process}</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4D5222" w:rsidRDefault="004F222A" w:rsidP="00EF5EEC">
      <w:pPr>
        <w:pStyle w:val="ListParagraph"/>
        <w:numPr>
          <w:ilvl w:val="0"/>
          <w:numId w:val="57"/>
        </w:numPr>
        <w:autoSpaceDE w:val="0"/>
        <w:autoSpaceDN w:val="0"/>
        <w:adjustRightInd w:val="0"/>
        <w:ind w:left="426" w:hanging="426"/>
        <w:jc w:val="left"/>
        <w:rPr>
          <w:rFonts w:ascii="Calibri" w:eastAsiaTheme="minorHAnsi" w:hAnsi="Calibri" w:cs="Calibri"/>
          <w:lang w:val="en-US"/>
        </w:rPr>
      </w:pPr>
      <w:r w:rsidRPr="004D5222">
        <w:rPr>
          <w:rFonts w:ascii="Calibri" w:eastAsiaTheme="minorHAnsi" w:hAnsi="Calibri" w:cs="Calibri"/>
          <w:lang w:val="en-US"/>
        </w:rPr>
        <w:t xml:space="preserve">Administrative Authorities of Contracting Parties, IOPs and observer organizations will make nominations for the six scientific members. </w:t>
      </w:r>
    </w:p>
    <w:p w:rsidR="004F222A" w:rsidRDefault="004F222A" w:rsidP="00EF5EEC">
      <w:pPr>
        <w:autoSpaceDE w:val="0"/>
        <w:autoSpaceDN w:val="0"/>
        <w:adjustRightInd w:val="0"/>
        <w:ind w:left="426" w:hanging="426"/>
        <w:rPr>
          <w:rFonts w:ascii="Calibri" w:eastAsiaTheme="minorHAnsi" w:hAnsi="Calibri" w:cs="Calibri"/>
          <w:sz w:val="22"/>
          <w:szCs w:val="22"/>
          <w:lang w:val="en-US" w:eastAsia="en-US"/>
        </w:rPr>
      </w:pPr>
    </w:p>
    <w:p w:rsidR="004F222A" w:rsidRDefault="004F222A" w:rsidP="00EF5EEC">
      <w:pPr>
        <w:pStyle w:val="ListParagraph"/>
        <w:numPr>
          <w:ilvl w:val="0"/>
          <w:numId w:val="57"/>
        </w:numPr>
        <w:autoSpaceDE w:val="0"/>
        <w:autoSpaceDN w:val="0"/>
        <w:adjustRightInd w:val="0"/>
        <w:ind w:left="426" w:hanging="426"/>
        <w:jc w:val="left"/>
        <w:rPr>
          <w:rFonts w:ascii="Calibri" w:eastAsiaTheme="minorHAnsi" w:hAnsi="Calibri" w:cs="Calibri"/>
          <w:lang w:val="en-US"/>
        </w:rPr>
      </w:pPr>
      <w:r w:rsidRPr="004D5222">
        <w:rPr>
          <w:rFonts w:ascii="Calibri" w:eastAsiaTheme="minorHAnsi" w:hAnsi="Calibri" w:cs="Calibri"/>
          <w:lang w:val="en-US"/>
        </w:rPr>
        <w:t>The Administrative Authorities will nominate candidates for the six regional technical expert representatives with one for each Ramsar region, while Administrative Authorities, IOPs and observer organizations may make nominations for</w:t>
      </w:r>
      <w:r>
        <w:rPr>
          <w:rFonts w:ascii="Calibri" w:eastAsiaTheme="minorHAnsi" w:hAnsi="Calibri" w:cs="Calibri"/>
          <w:lang w:val="en-US"/>
        </w:rPr>
        <w:t xml:space="preserve"> </w:t>
      </w:r>
      <w:r w:rsidRPr="004D5222">
        <w:rPr>
          <w:rFonts w:ascii="Calibri" w:eastAsiaTheme="minorHAnsi" w:hAnsi="Calibri" w:cs="Calibri"/>
          <w:lang w:val="en-US"/>
        </w:rPr>
        <w:t>the other six technical members.</w:t>
      </w:r>
      <w:r>
        <w:rPr>
          <w:rStyle w:val="FootnoteReference"/>
          <w:rFonts w:ascii="Calibri" w:eastAsiaTheme="minorHAnsi" w:hAnsi="Calibri" w:cs="Calibri"/>
          <w:lang w:val="en-US"/>
        </w:rPr>
        <w:footnoteReference w:id="59"/>
      </w:r>
    </w:p>
    <w:p w:rsidR="004F222A" w:rsidRDefault="004F222A" w:rsidP="00EF5EEC">
      <w:pPr>
        <w:pStyle w:val="ListParagraph"/>
        <w:autoSpaceDE w:val="0"/>
        <w:autoSpaceDN w:val="0"/>
        <w:adjustRightInd w:val="0"/>
        <w:ind w:left="426" w:hanging="426"/>
        <w:jc w:val="left"/>
        <w:rPr>
          <w:rFonts w:ascii="Calibri" w:eastAsiaTheme="minorHAnsi" w:hAnsi="Calibri" w:cs="Calibri"/>
          <w:lang w:val="en-US"/>
        </w:rPr>
      </w:pPr>
    </w:p>
    <w:p w:rsidR="004F222A" w:rsidRDefault="004F222A" w:rsidP="00EF5EEC">
      <w:pPr>
        <w:pStyle w:val="ListParagraph"/>
        <w:numPr>
          <w:ilvl w:val="0"/>
          <w:numId w:val="57"/>
        </w:numPr>
        <w:autoSpaceDE w:val="0"/>
        <w:autoSpaceDN w:val="0"/>
        <w:adjustRightInd w:val="0"/>
        <w:ind w:left="426" w:hanging="426"/>
        <w:jc w:val="left"/>
        <w:rPr>
          <w:rFonts w:ascii="Calibri" w:eastAsiaTheme="minorHAnsi" w:hAnsi="Calibri" w:cs="Calibri"/>
          <w:lang w:val="en-US"/>
        </w:rPr>
      </w:pPr>
      <w:r w:rsidRPr="004D5222">
        <w:rPr>
          <w:rFonts w:ascii="Calibri" w:eastAsiaTheme="minorHAnsi" w:hAnsi="Calibri" w:cs="Calibri"/>
          <w:lang w:val="en-US"/>
        </w:rPr>
        <w:t>Each International Organization Partner will nominate its representative member.</w:t>
      </w:r>
      <w:r>
        <w:rPr>
          <w:rStyle w:val="FootnoteReference"/>
          <w:rFonts w:ascii="Calibri" w:eastAsiaTheme="minorHAnsi" w:hAnsi="Calibri" w:cs="Calibri"/>
          <w:lang w:val="en-US"/>
        </w:rPr>
        <w:footnoteReference w:id="60"/>
      </w:r>
    </w:p>
    <w:p w:rsidR="004F222A" w:rsidRDefault="004F222A" w:rsidP="00EF5EEC">
      <w:pPr>
        <w:pStyle w:val="ListParagraph"/>
        <w:autoSpaceDE w:val="0"/>
        <w:autoSpaceDN w:val="0"/>
        <w:adjustRightInd w:val="0"/>
        <w:ind w:left="426" w:hanging="426"/>
        <w:jc w:val="left"/>
        <w:rPr>
          <w:rFonts w:ascii="Calibri" w:eastAsiaTheme="minorHAnsi" w:hAnsi="Calibri" w:cs="Calibri"/>
          <w:lang w:val="en-US"/>
        </w:rPr>
      </w:pPr>
    </w:p>
    <w:p w:rsidR="004F222A" w:rsidRDefault="004F222A" w:rsidP="00EF5EEC">
      <w:pPr>
        <w:pStyle w:val="ListParagraph"/>
        <w:numPr>
          <w:ilvl w:val="0"/>
          <w:numId w:val="57"/>
        </w:numPr>
        <w:autoSpaceDE w:val="0"/>
        <w:autoSpaceDN w:val="0"/>
        <w:adjustRightInd w:val="0"/>
        <w:ind w:left="426" w:hanging="426"/>
        <w:jc w:val="left"/>
        <w:rPr>
          <w:rFonts w:ascii="Calibri" w:eastAsiaTheme="minorHAnsi" w:hAnsi="Calibri" w:cs="Calibri"/>
          <w:lang w:val="en-US"/>
        </w:rPr>
      </w:pPr>
      <w:r w:rsidRPr="004D5222">
        <w:rPr>
          <w:rFonts w:ascii="Calibri" w:eastAsiaTheme="minorHAnsi" w:hAnsi="Calibri" w:cs="Calibri"/>
          <w:lang w:val="en-US"/>
        </w:rPr>
        <w:t xml:space="preserve"> Any observer organization may nominate a representative as observer to the Panel.</w:t>
      </w:r>
      <w:r>
        <w:rPr>
          <w:rStyle w:val="FootnoteReference"/>
          <w:rFonts w:ascii="Calibri" w:eastAsiaTheme="minorHAnsi" w:hAnsi="Calibri" w:cs="Calibri"/>
          <w:lang w:val="en-US"/>
        </w:rPr>
        <w:footnoteReference w:id="61"/>
      </w:r>
    </w:p>
    <w:p w:rsidR="004F222A" w:rsidRDefault="004F222A" w:rsidP="004F222A">
      <w:pPr>
        <w:pStyle w:val="ListParagraph"/>
        <w:autoSpaceDE w:val="0"/>
        <w:autoSpaceDN w:val="0"/>
        <w:adjustRightInd w:val="0"/>
        <w:rPr>
          <w:rFonts w:ascii="Calibri" w:eastAsiaTheme="minorHAnsi" w:hAnsi="Calibri" w:cs="Calibri"/>
          <w:lang w:val="en-US"/>
        </w:rPr>
      </w:pPr>
    </w:p>
    <w:p w:rsidR="004F222A" w:rsidRDefault="004F222A" w:rsidP="004F222A">
      <w:pPr>
        <w:autoSpaceDE w:val="0"/>
        <w:autoSpaceDN w:val="0"/>
        <w:adjustRightInd w:val="0"/>
        <w:jc w:val="center"/>
        <w:rPr>
          <w:rFonts w:ascii="Calibri" w:eastAsiaTheme="minorHAnsi" w:hAnsi="Calibri" w:cs="Calibri"/>
          <w:b/>
          <w:sz w:val="22"/>
          <w:szCs w:val="22"/>
          <w:lang w:val="en-US" w:eastAsia="en-US"/>
        </w:rPr>
      </w:pPr>
      <w:r>
        <w:rPr>
          <w:rFonts w:ascii="Calibri" w:eastAsiaTheme="minorHAnsi" w:hAnsi="Calibri" w:cs="Calibri"/>
          <w:b/>
          <w:sz w:val="22"/>
          <w:szCs w:val="22"/>
          <w:lang w:val="en-US" w:eastAsia="en-US"/>
        </w:rPr>
        <w:t xml:space="preserve">Rule 17  </w:t>
      </w:r>
      <w:r w:rsidRPr="004D5222">
        <w:rPr>
          <w:rFonts w:ascii="Calibri" w:eastAsiaTheme="minorHAnsi" w:hAnsi="Calibri" w:cs="Calibri"/>
          <w:b/>
          <w:color w:val="00B050"/>
          <w:sz w:val="22"/>
          <w:szCs w:val="22"/>
          <w:lang w:val="en-US" w:eastAsia="en-US"/>
        </w:rPr>
        <w:t>{Information on Nominees}</w:t>
      </w:r>
    </w:p>
    <w:p w:rsidR="004F222A" w:rsidRPr="009734F1" w:rsidRDefault="004F222A" w:rsidP="004F222A">
      <w:pPr>
        <w:autoSpaceDE w:val="0"/>
        <w:autoSpaceDN w:val="0"/>
        <w:adjustRightInd w:val="0"/>
        <w:rPr>
          <w:rFonts w:ascii="Calibri" w:eastAsiaTheme="minorHAnsi" w:hAnsi="Calibri" w:cs="Calibri"/>
          <w:b/>
          <w:sz w:val="22"/>
          <w:szCs w:val="22"/>
          <w:lang w:val="en-US" w:eastAsia="en-US"/>
        </w:rPr>
      </w:pPr>
    </w:p>
    <w:p w:rsidR="004F222A" w:rsidRDefault="004F222A" w:rsidP="00EF5EEC">
      <w:pPr>
        <w:pStyle w:val="ListParagraph"/>
        <w:numPr>
          <w:ilvl w:val="0"/>
          <w:numId w:val="58"/>
        </w:numPr>
        <w:autoSpaceDE w:val="0"/>
        <w:autoSpaceDN w:val="0"/>
        <w:adjustRightInd w:val="0"/>
        <w:ind w:left="426" w:hanging="426"/>
        <w:jc w:val="left"/>
        <w:rPr>
          <w:rFonts w:ascii="Calibri" w:eastAsiaTheme="minorHAnsi" w:hAnsi="Calibri" w:cs="Calibri"/>
          <w:lang w:val="en-US"/>
        </w:rPr>
      </w:pPr>
      <w:r w:rsidRPr="004D5222">
        <w:rPr>
          <w:rFonts w:ascii="Calibri" w:eastAsiaTheme="minorHAnsi" w:hAnsi="Calibri" w:cs="Calibri"/>
          <w:lang w:val="en-US"/>
        </w:rPr>
        <w:t>Organizations nominating members or observers must provide a letter of recommendation summarizing the expertise of the candidate and the relevance of their work to the Panel’s workplan.</w:t>
      </w:r>
      <w:r>
        <w:rPr>
          <w:rStyle w:val="FootnoteReference"/>
          <w:rFonts w:ascii="Calibri" w:eastAsiaTheme="minorHAnsi" w:hAnsi="Calibri" w:cs="Calibri"/>
          <w:lang w:val="en-US"/>
        </w:rPr>
        <w:footnoteReference w:id="62"/>
      </w:r>
    </w:p>
    <w:p w:rsidR="004F222A" w:rsidRDefault="004F222A" w:rsidP="00EF5EEC">
      <w:pPr>
        <w:pStyle w:val="ListParagraph"/>
        <w:autoSpaceDE w:val="0"/>
        <w:autoSpaceDN w:val="0"/>
        <w:adjustRightInd w:val="0"/>
        <w:ind w:left="426" w:hanging="426"/>
        <w:rPr>
          <w:rFonts w:ascii="Calibri" w:eastAsiaTheme="minorHAnsi" w:hAnsi="Calibri" w:cs="Calibri"/>
          <w:lang w:val="en-US"/>
        </w:rPr>
      </w:pPr>
    </w:p>
    <w:p w:rsidR="004F222A" w:rsidRPr="004D5222" w:rsidRDefault="004F222A" w:rsidP="00EF5EEC">
      <w:pPr>
        <w:pStyle w:val="ListParagraph"/>
        <w:numPr>
          <w:ilvl w:val="0"/>
          <w:numId w:val="58"/>
        </w:numPr>
        <w:autoSpaceDE w:val="0"/>
        <w:autoSpaceDN w:val="0"/>
        <w:adjustRightInd w:val="0"/>
        <w:ind w:left="426" w:hanging="426"/>
        <w:jc w:val="left"/>
        <w:rPr>
          <w:rFonts w:ascii="Calibri" w:eastAsiaTheme="minorHAnsi" w:hAnsi="Calibri" w:cs="Calibri"/>
          <w:lang w:val="en-US"/>
        </w:rPr>
      </w:pPr>
      <w:r w:rsidRPr="004D5222">
        <w:rPr>
          <w:rFonts w:ascii="Calibri" w:eastAsiaTheme="minorHAnsi" w:hAnsi="Calibri" w:cs="Calibri"/>
          <w:lang w:val="en-US"/>
        </w:rPr>
        <w:t>All nominees will provide a curriculum vitae and a declaration that they are willing to be considered for appointment to the Panel, that they have the required support of their organizations on a voluntary basis to deliver the work expected of Panel members and the time and availability for meetings. They will note whether they will need any financial support to participate in meetings and will provide a brief summary of how their skills and expertise might contribute to the Panel’s work.</w:t>
      </w:r>
      <w:r>
        <w:rPr>
          <w:rStyle w:val="FootnoteReference"/>
          <w:rFonts w:ascii="Calibri" w:eastAsiaTheme="minorHAnsi" w:hAnsi="Calibri" w:cs="Calibri"/>
          <w:lang w:val="en-US"/>
        </w:rPr>
        <w:footnoteReference w:id="63"/>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4D5222" w:rsidRDefault="004F222A" w:rsidP="004F222A">
      <w:pPr>
        <w:autoSpaceDE w:val="0"/>
        <w:autoSpaceDN w:val="0"/>
        <w:adjustRightInd w:val="0"/>
        <w:jc w:val="center"/>
        <w:rPr>
          <w:rFonts w:ascii="Calibri" w:eastAsiaTheme="minorHAnsi" w:hAnsi="Calibri" w:cs="Calibri"/>
          <w:b/>
          <w:color w:val="00B050"/>
          <w:sz w:val="22"/>
          <w:szCs w:val="22"/>
          <w:lang w:val="en-US" w:eastAsia="en-US"/>
        </w:rPr>
      </w:pPr>
      <w:r>
        <w:rPr>
          <w:rFonts w:ascii="Calibri" w:eastAsiaTheme="minorHAnsi" w:hAnsi="Calibri" w:cs="Calibri"/>
          <w:b/>
          <w:sz w:val="22"/>
          <w:szCs w:val="22"/>
          <w:lang w:val="en-US" w:eastAsia="en-US"/>
        </w:rPr>
        <w:t xml:space="preserve">Rule 18 </w:t>
      </w:r>
      <w:r w:rsidRPr="004D5222">
        <w:rPr>
          <w:rFonts w:ascii="Calibri" w:eastAsiaTheme="minorHAnsi" w:hAnsi="Calibri" w:cs="Calibri"/>
          <w:b/>
          <w:color w:val="00B050"/>
          <w:sz w:val="22"/>
          <w:szCs w:val="22"/>
          <w:lang w:val="en-US" w:eastAsia="en-US"/>
        </w:rPr>
        <w:t>{Selection for the Panel}</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6001C5" w:rsidRDefault="004F222A" w:rsidP="00EF5EEC">
      <w:pPr>
        <w:pStyle w:val="ListParagraph"/>
        <w:numPr>
          <w:ilvl w:val="0"/>
          <w:numId w:val="59"/>
        </w:numPr>
        <w:autoSpaceDE w:val="0"/>
        <w:autoSpaceDN w:val="0"/>
        <w:adjustRightInd w:val="0"/>
        <w:ind w:left="426" w:hanging="426"/>
        <w:jc w:val="left"/>
        <w:rPr>
          <w:rFonts w:ascii="Calibri" w:eastAsiaTheme="minorHAnsi" w:hAnsi="Calibri" w:cs="Calibri"/>
          <w:lang w:val="en-US"/>
        </w:rPr>
      </w:pPr>
      <w:r w:rsidRPr="006001C5">
        <w:rPr>
          <w:rFonts w:ascii="Calibri" w:eastAsiaTheme="minorHAnsi" w:hAnsi="Calibri" w:cs="Calibri"/>
          <w:lang w:val="en-US"/>
        </w:rPr>
        <w:t xml:space="preserve">The Secretariat will assess the nominations and make recommendations for appointments for consideration by the Management Working Group of the Standing Committee. </w:t>
      </w:r>
    </w:p>
    <w:p w:rsidR="004F222A" w:rsidRDefault="004F222A" w:rsidP="00EF5EEC">
      <w:pPr>
        <w:autoSpaceDE w:val="0"/>
        <w:autoSpaceDN w:val="0"/>
        <w:adjustRightInd w:val="0"/>
        <w:ind w:left="426" w:hanging="426"/>
        <w:rPr>
          <w:rFonts w:ascii="Calibri" w:eastAsiaTheme="minorHAnsi" w:hAnsi="Calibri" w:cs="Calibri"/>
          <w:sz w:val="22"/>
          <w:szCs w:val="22"/>
          <w:lang w:val="en-US" w:eastAsia="en-US"/>
        </w:rPr>
      </w:pPr>
    </w:p>
    <w:p w:rsidR="004F222A" w:rsidRPr="006001C5" w:rsidRDefault="004F222A" w:rsidP="00EF5EEC">
      <w:pPr>
        <w:pStyle w:val="ListParagraph"/>
        <w:numPr>
          <w:ilvl w:val="0"/>
          <w:numId w:val="59"/>
        </w:numPr>
        <w:autoSpaceDE w:val="0"/>
        <w:autoSpaceDN w:val="0"/>
        <w:adjustRightInd w:val="0"/>
        <w:ind w:left="426" w:hanging="426"/>
        <w:jc w:val="left"/>
        <w:rPr>
          <w:rFonts w:ascii="Calibri" w:eastAsiaTheme="minorHAnsi" w:hAnsi="Calibri" w:cs="Calibri"/>
          <w:lang w:val="en-US"/>
        </w:rPr>
      </w:pPr>
      <w:r w:rsidRPr="006001C5">
        <w:rPr>
          <w:rFonts w:ascii="Calibri" w:eastAsiaTheme="minorHAnsi" w:hAnsi="Calibri" w:cs="Calibri"/>
          <w:lang w:val="en-US"/>
        </w:rPr>
        <w:t>The Management Working Group of the Standing Committee shall reach its decisions through electronic communication and teleconferences as soon as possible after each COP, to enable the Panel to start work as early as possible.</w:t>
      </w:r>
      <w:r>
        <w:rPr>
          <w:rStyle w:val="FootnoteReference"/>
          <w:rFonts w:ascii="Calibri" w:eastAsiaTheme="minorHAnsi" w:hAnsi="Calibri" w:cs="Calibri"/>
          <w:lang w:val="en-US"/>
        </w:rPr>
        <w:footnoteReference w:id="64"/>
      </w:r>
    </w:p>
    <w:p w:rsidR="004F222A" w:rsidRDefault="004F222A" w:rsidP="00EF5EEC">
      <w:pPr>
        <w:autoSpaceDE w:val="0"/>
        <w:autoSpaceDN w:val="0"/>
        <w:adjustRightInd w:val="0"/>
        <w:ind w:left="426" w:hanging="426"/>
        <w:rPr>
          <w:rFonts w:ascii="Calibri" w:eastAsiaTheme="minorHAnsi" w:hAnsi="Calibri" w:cs="Calibri"/>
          <w:color w:val="00B050"/>
          <w:sz w:val="22"/>
          <w:szCs w:val="22"/>
          <w:lang w:val="en-US" w:eastAsia="en-US"/>
        </w:rPr>
      </w:pPr>
    </w:p>
    <w:p w:rsidR="004F222A" w:rsidRPr="006001C5" w:rsidRDefault="004F222A" w:rsidP="00EF5EEC">
      <w:pPr>
        <w:pStyle w:val="ListParagraph"/>
        <w:numPr>
          <w:ilvl w:val="0"/>
          <w:numId w:val="59"/>
        </w:numPr>
        <w:autoSpaceDE w:val="0"/>
        <w:autoSpaceDN w:val="0"/>
        <w:adjustRightInd w:val="0"/>
        <w:ind w:left="426" w:hanging="426"/>
        <w:jc w:val="left"/>
        <w:rPr>
          <w:rFonts w:ascii="Calibri" w:eastAsiaTheme="minorHAnsi" w:hAnsi="Calibri" w:cs="Calibri"/>
          <w:lang w:val="en-US"/>
        </w:rPr>
      </w:pPr>
      <w:r w:rsidRPr="006001C5">
        <w:rPr>
          <w:rFonts w:ascii="Calibri" w:eastAsiaTheme="minorHAnsi" w:hAnsi="Calibri" w:cs="Calibri"/>
          <w:color w:val="00B050"/>
          <w:lang w:val="en-US"/>
        </w:rPr>
        <w:t>{Selection is generally done via consensus. Where consensus is impractical, a majority vote shall be used to determine members of the STRP.}</w:t>
      </w:r>
    </w:p>
    <w:p w:rsidR="004F222A" w:rsidRDefault="004F222A" w:rsidP="00EF5EEC">
      <w:pPr>
        <w:autoSpaceDE w:val="0"/>
        <w:autoSpaceDN w:val="0"/>
        <w:adjustRightInd w:val="0"/>
        <w:ind w:left="426" w:hanging="426"/>
        <w:rPr>
          <w:rFonts w:ascii="Calibri" w:eastAsiaTheme="minorHAnsi" w:hAnsi="Calibri" w:cs="Calibri"/>
          <w:sz w:val="22"/>
          <w:szCs w:val="22"/>
          <w:lang w:val="en-US" w:eastAsia="en-US"/>
        </w:rPr>
      </w:pPr>
    </w:p>
    <w:p w:rsidR="004F222A" w:rsidRPr="006001C5" w:rsidRDefault="004F222A" w:rsidP="00EF5EEC">
      <w:pPr>
        <w:pStyle w:val="ListParagraph"/>
        <w:numPr>
          <w:ilvl w:val="0"/>
          <w:numId w:val="59"/>
        </w:numPr>
        <w:autoSpaceDE w:val="0"/>
        <w:autoSpaceDN w:val="0"/>
        <w:adjustRightInd w:val="0"/>
        <w:ind w:left="426" w:hanging="426"/>
        <w:jc w:val="left"/>
        <w:rPr>
          <w:rFonts w:ascii="Calibri" w:eastAsiaTheme="minorHAnsi" w:hAnsi="Calibri" w:cs="Calibri"/>
          <w:lang w:val="en-US"/>
        </w:rPr>
      </w:pPr>
      <w:r w:rsidRPr="006001C5">
        <w:rPr>
          <w:rFonts w:ascii="Calibri" w:eastAsiaTheme="minorHAnsi" w:hAnsi="Calibri" w:cs="Calibri"/>
          <w:lang w:val="en-US"/>
        </w:rPr>
        <w:t>If a vacancy for a member of the Panel arises between COPs, the Management Working Group of the Standing Committee will review other nominations and appoint a replacement member as soon as practicable.</w:t>
      </w:r>
      <w:r>
        <w:rPr>
          <w:rStyle w:val="FootnoteReference"/>
          <w:rFonts w:ascii="Calibri" w:eastAsiaTheme="minorHAnsi" w:hAnsi="Calibri" w:cs="Calibri"/>
          <w:lang w:val="en-US"/>
        </w:rPr>
        <w:footnoteReference w:id="65"/>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A07517" w:rsidRDefault="004F222A" w:rsidP="004F222A">
      <w:pPr>
        <w:autoSpaceDE w:val="0"/>
        <w:autoSpaceDN w:val="0"/>
        <w:adjustRightInd w:val="0"/>
        <w:jc w:val="center"/>
        <w:rPr>
          <w:rFonts w:ascii="Calibri" w:eastAsiaTheme="minorHAnsi" w:hAnsi="Calibri" w:cs="Calibri"/>
          <w:b/>
          <w:sz w:val="22"/>
          <w:szCs w:val="22"/>
          <w:lang w:val="en-US" w:eastAsia="en-US"/>
        </w:rPr>
      </w:pPr>
      <w:r>
        <w:rPr>
          <w:rFonts w:ascii="Calibri" w:eastAsiaTheme="minorHAnsi" w:hAnsi="Calibri" w:cs="Calibri"/>
          <w:b/>
          <w:sz w:val="22"/>
          <w:szCs w:val="22"/>
          <w:lang w:val="en-US" w:eastAsia="en-US"/>
        </w:rPr>
        <w:t xml:space="preserve">Rule 19 </w:t>
      </w:r>
      <w:r w:rsidRPr="006001C5">
        <w:rPr>
          <w:rFonts w:ascii="Calibri" w:eastAsiaTheme="minorHAnsi" w:hAnsi="Calibri" w:cs="Calibri"/>
          <w:b/>
          <w:color w:val="00B050"/>
          <w:sz w:val="22"/>
          <w:szCs w:val="22"/>
          <w:lang w:val="en-US" w:eastAsia="en-US"/>
        </w:rPr>
        <w:t>{Criteria of Panel Candidates}</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4F222A">
      <w:pPr>
        <w:autoSpaceDE w:val="0"/>
        <w:autoSpaceDN w:val="0"/>
        <w:adjustRightInd w:val="0"/>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Candidates for appointment as members of the STRP must have the following: </w:t>
      </w: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 </w:t>
      </w:r>
      <w:r w:rsidR="00EF5EEC">
        <w:rPr>
          <w:rFonts w:ascii="Calibri" w:eastAsiaTheme="minorHAnsi" w:hAnsi="Calibri" w:cs="Calibri"/>
          <w:sz w:val="22"/>
          <w:szCs w:val="22"/>
          <w:lang w:val="en-US" w:eastAsia="en-US"/>
        </w:rPr>
        <w:tab/>
      </w:r>
      <w:r w:rsidRPr="00A07517">
        <w:rPr>
          <w:rFonts w:ascii="Calibri" w:eastAsiaTheme="minorHAnsi" w:hAnsi="Calibri" w:cs="Calibri"/>
          <w:sz w:val="22"/>
          <w:szCs w:val="22"/>
          <w:lang w:val="en-US" w:eastAsia="en-US"/>
        </w:rPr>
        <w:t>capacity and experience in local, national and international networking with wetland conservation and wise use experts, including when appropriate STRP National Focal Points;</w:t>
      </w: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w:t>
      </w:r>
      <w:r w:rsidRPr="00A07517">
        <w:rPr>
          <w:rFonts w:ascii="Calibri" w:eastAsiaTheme="minorHAnsi" w:hAnsi="Calibri" w:cs="Calibri"/>
          <w:sz w:val="22"/>
          <w:szCs w:val="22"/>
          <w:lang w:val="en-US" w:eastAsia="en-US"/>
        </w:rPr>
        <w:t xml:space="preserve">ii) </w:t>
      </w:r>
      <w:r w:rsidR="00EF5EEC">
        <w:rPr>
          <w:rFonts w:ascii="Calibri" w:eastAsiaTheme="minorHAnsi" w:hAnsi="Calibri" w:cs="Calibri"/>
          <w:sz w:val="22"/>
          <w:szCs w:val="22"/>
          <w:lang w:val="en-US" w:eastAsia="en-US"/>
        </w:rPr>
        <w:tab/>
      </w:r>
      <w:r w:rsidRPr="00A07517">
        <w:rPr>
          <w:rFonts w:ascii="Calibri" w:eastAsiaTheme="minorHAnsi" w:hAnsi="Calibri" w:cs="Calibri"/>
          <w:sz w:val="22"/>
          <w:szCs w:val="22"/>
          <w:lang w:val="en-US" w:eastAsia="en-US"/>
        </w:rPr>
        <w:t>recognized experience and expertise in one or more aspects of wetland conservation and</w:t>
      </w:r>
      <w:r w:rsidR="00EF5EEC">
        <w:rPr>
          <w:rFonts w:ascii="Calibri" w:eastAsiaTheme="minorHAnsi" w:hAnsi="Calibri" w:cs="Calibri"/>
          <w:sz w:val="22"/>
          <w:szCs w:val="22"/>
          <w:lang w:val="en-US" w:eastAsia="en-US"/>
        </w:rPr>
        <w:t xml:space="preserve"> </w:t>
      </w:r>
      <w:r w:rsidRPr="00A07517">
        <w:rPr>
          <w:rFonts w:ascii="Calibri" w:eastAsiaTheme="minorHAnsi" w:hAnsi="Calibri" w:cs="Calibri"/>
          <w:sz w:val="22"/>
          <w:szCs w:val="22"/>
          <w:lang w:val="en-US" w:eastAsia="en-US"/>
        </w:rPr>
        <w:t>wise use, particularly those relevant to the identified priorities for the forthcoming work of</w:t>
      </w:r>
      <w:r w:rsidR="00BA7C4E">
        <w:rPr>
          <w:rFonts w:ascii="Calibri" w:eastAsiaTheme="minorHAnsi" w:hAnsi="Calibri" w:cs="Calibri"/>
          <w:sz w:val="22"/>
          <w:szCs w:val="22"/>
          <w:lang w:val="en-US" w:eastAsia="en-US"/>
        </w:rPr>
        <w:t xml:space="preserve"> </w:t>
      </w:r>
      <w:r w:rsidRPr="00A07517">
        <w:rPr>
          <w:rFonts w:ascii="Calibri" w:eastAsiaTheme="minorHAnsi" w:hAnsi="Calibri" w:cs="Calibri"/>
          <w:sz w:val="22"/>
          <w:szCs w:val="22"/>
          <w:lang w:val="en-US" w:eastAsia="en-US"/>
        </w:rPr>
        <w:t>the Panel;</w:t>
      </w: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w:t>
      </w:r>
      <w:r w:rsidRPr="00A07517">
        <w:rPr>
          <w:rFonts w:ascii="Calibri" w:eastAsiaTheme="minorHAnsi" w:hAnsi="Calibri" w:cs="Calibri"/>
          <w:sz w:val="22"/>
          <w:szCs w:val="22"/>
          <w:lang w:val="en-US" w:eastAsia="en-US"/>
        </w:rPr>
        <w:t xml:space="preserve">iii) </w:t>
      </w:r>
      <w:r w:rsidR="00EF5EEC">
        <w:rPr>
          <w:rFonts w:ascii="Calibri" w:eastAsiaTheme="minorHAnsi" w:hAnsi="Calibri" w:cs="Calibri"/>
          <w:sz w:val="22"/>
          <w:szCs w:val="22"/>
          <w:lang w:val="en-US" w:eastAsia="en-US"/>
        </w:rPr>
        <w:tab/>
      </w:r>
      <w:r w:rsidRPr="00A07517">
        <w:rPr>
          <w:rFonts w:ascii="Calibri" w:eastAsiaTheme="minorHAnsi" w:hAnsi="Calibri" w:cs="Calibri"/>
          <w:sz w:val="22"/>
          <w:szCs w:val="22"/>
          <w:lang w:val="en-US" w:eastAsia="en-US"/>
        </w:rPr>
        <w:t>full access to electronic mail and the online systems which the Panel will use;</w:t>
      </w: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w:t>
      </w:r>
      <w:r w:rsidRPr="00A07517">
        <w:rPr>
          <w:rFonts w:ascii="Calibri" w:eastAsiaTheme="minorHAnsi" w:hAnsi="Calibri" w:cs="Calibri"/>
          <w:sz w:val="22"/>
          <w:szCs w:val="22"/>
          <w:lang w:val="en-US" w:eastAsia="en-US"/>
        </w:rPr>
        <w:t xml:space="preserve">iv) </w:t>
      </w:r>
      <w:r w:rsidR="00EF5EEC">
        <w:rPr>
          <w:rFonts w:ascii="Calibri" w:eastAsiaTheme="minorHAnsi" w:hAnsi="Calibri" w:cs="Calibri"/>
          <w:sz w:val="22"/>
          <w:szCs w:val="22"/>
          <w:lang w:val="en-US" w:eastAsia="en-US"/>
        </w:rPr>
        <w:tab/>
      </w:r>
      <w:r w:rsidRPr="00A07517">
        <w:rPr>
          <w:rFonts w:ascii="Calibri" w:eastAsiaTheme="minorHAnsi" w:hAnsi="Calibri" w:cs="Calibri"/>
          <w:sz w:val="22"/>
          <w:szCs w:val="22"/>
          <w:lang w:val="en-US" w:eastAsia="en-US"/>
        </w:rPr>
        <w:t>proficient comprehension of English, and fluent written and spoken English, French or Spanish; and</w:t>
      </w: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w:t>
      </w:r>
      <w:r w:rsidRPr="00A07517">
        <w:rPr>
          <w:rFonts w:ascii="Calibri" w:eastAsiaTheme="minorHAnsi" w:hAnsi="Calibri" w:cs="Calibri"/>
          <w:sz w:val="22"/>
          <w:szCs w:val="22"/>
          <w:lang w:val="en-US" w:eastAsia="en-US"/>
        </w:rPr>
        <w:t xml:space="preserve">v) </w:t>
      </w:r>
      <w:r w:rsidR="00EF5EEC">
        <w:rPr>
          <w:rFonts w:ascii="Calibri" w:eastAsiaTheme="minorHAnsi" w:hAnsi="Calibri" w:cs="Calibri"/>
          <w:sz w:val="22"/>
          <w:szCs w:val="22"/>
          <w:lang w:val="en-US" w:eastAsia="en-US"/>
        </w:rPr>
        <w:tab/>
      </w:r>
      <w:r w:rsidRPr="00A07517">
        <w:rPr>
          <w:rFonts w:ascii="Calibri" w:eastAsiaTheme="minorHAnsi" w:hAnsi="Calibri" w:cs="Calibri"/>
          <w:sz w:val="22"/>
          <w:szCs w:val="22"/>
          <w:lang w:val="en-US" w:eastAsia="en-US"/>
        </w:rPr>
        <w:t>commitment to undertake the work of the Panel and its working groups, and the support, where relevant, of their organization, enabling them to deliver the work expected of Panel members on a voluntary basis.</w:t>
      </w:r>
      <w:r>
        <w:rPr>
          <w:rStyle w:val="FootnoteReference"/>
          <w:rFonts w:ascii="Calibri" w:eastAsiaTheme="minorHAnsi" w:hAnsi="Calibri" w:cs="Calibri"/>
          <w:sz w:val="22"/>
          <w:szCs w:val="22"/>
          <w:lang w:val="en-US" w:eastAsia="en-US"/>
        </w:rPr>
        <w:footnoteReference w:id="66"/>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5A51AD" w:rsidRDefault="004F222A" w:rsidP="004F222A">
      <w:pPr>
        <w:autoSpaceDE w:val="0"/>
        <w:autoSpaceDN w:val="0"/>
        <w:adjustRightInd w:val="0"/>
        <w:jc w:val="center"/>
        <w:rPr>
          <w:rFonts w:ascii="Calibri" w:eastAsiaTheme="minorHAnsi" w:hAnsi="Calibri" w:cs="Calibri"/>
          <w:b/>
          <w:sz w:val="22"/>
          <w:szCs w:val="22"/>
          <w:lang w:val="en-US" w:eastAsia="en-US"/>
        </w:rPr>
      </w:pPr>
      <w:r>
        <w:rPr>
          <w:rFonts w:ascii="Calibri" w:eastAsiaTheme="minorHAnsi" w:hAnsi="Calibri" w:cs="Calibri"/>
          <w:b/>
          <w:sz w:val="22"/>
          <w:szCs w:val="22"/>
          <w:lang w:val="en-US" w:eastAsia="en-US"/>
        </w:rPr>
        <w:t xml:space="preserve">Rule 20 </w:t>
      </w:r>
      <w:r w:rsidRPr="00AC22DC">
        <w:rPr>
          <w:rFonts w:ascii="Calibri" w:eastAsiaTheme="minorHAnsi" w:hAnsi="Calibri" w:cs="Calibri"/>
          <w:b/>
          <w:color w:val="00B050"/>
          <w:sz w:val="22"/>
          <w:szCs w:val="22"/>
          <w:lang w:val="en-US" w:eastAsia="en-US"/>
        </w:rPr>
        <w:t>{Term of Panel}</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EF5EEC">
      <w:pPr>
        <w:pStyle w:val="ListParagraph"/>
        <w:numPr>
          <w:ilvl w:val="0"/>
          <w:numId w:val="60"/>
        </w:numPr>
        <w:autoSpaceDE w:val="0"/>
        <w:autoSpaceDN w:val="0"/>
        <w:adjustRightInd w:val="0"/>
        <w:ind w:left="426" w:hanging="426"/>
        <w:jc w:val="left"/>
        <w:rPr>
          <w:rFonts w:ascii="Calibri" w:eastAsiaTheme="minorHAnsi" w:hAnsi="Calibri" w:cs="Calibri"/>
          <w:lang w:val="en-US"/>
        </w:rPr>
      </w:pPr>
      <w:r>
        <w:rPr>
          <w:rFonts w:ascii="Calibri" w:eastAsiaTheme="minorHAnsi" w:hAnsi="Calibri" w:cs="Calibri"/>
          <w:lang w:val="en-US"/>
        </w:rPr>
        <w:t>With the exception of the IOPs observers, m</w:t>
      </w:r>
      <w:r w:rsidRPr="0072685B">
        <w:rPr>
          <w:rFonts w:ascii="Calibri" w:eastAsiaTheme="minorHAnsi" w:hAnsi="Calibri" w:cs="Calibri"/>
          <w:lang w:val="en-US"/>
        </w:rPr>
        <w:t>embership to the panel will not in principle be for more than one triennium, to allow rotation</w:t>
      </w:r>
      <w:r>
        <w:rPr>
          <w:rFonts w:ascii="Calibri" w:eastAsiaTheme="minorHAnsi" w:hAnsi="Calibri" w:cs="Calibri"/>
          <w:lang w:val="en-US"/>
        </w:rPr>
        <w:t xml:space="preserve"> </w:t>
      </w:r>
      <w:r w:rsidRPr="0072685B">
        <w:rPr>
          <w:rFonts w:ascii="Calibri" w:eastAsiaTheme="minorHAnsi" w:hAnsi="Calibri" w:cs="Calibri"/>
          <w:lang w:val="en-US"/>
        </w:rPr>
        <w:t xml:space="preserve">in the panel composition. </w:t>
      </w:r>
    </w:p>
    <w:p w:rsidR="004F222A" w:rsidRDefault="004F222A" w:rsidP="00EF5EEC">
      <w:pPr>
        <w:pStyle w:val="ListParagraph"/>
        <w:autoSpaceDE w:val="0"/>
        <w:autoSpaceDN w:val="0"/>
        <w:adjustRightInd w:val="0"/>
        <w:ind w:left="426" w:hanging="426"/>
        <w:rPr>
          <w:rFonts w:ascii="Calibri" w:eastAsiaTheme="minorHAnsi" w:hAnsi="Calibri" w:cs="Calibri"/>
          <w:lang w:val="en-US"/>
        </w:rPr>
      </w:pPr>
    </w:p>
    <w:p w:rsidR="004F222A" w:rsidRDefault="004F222A" w:rsidP="00EF5EEC">
      <w:pPr>
        <w:pStyle w:val="ListParagraph"/>
        <w:numPr>
          <w:ilvl w:val="0"/>
          <w:numId w:val="60"/>
        </w:numPr>
        <w:autoSpaceDE w:val="0"/>
        <w:autoSpaceDN w:val="0"/>
        <w:adjustRightInd w:val="0"/>
        <w:ind w:left="426" w:hanging="426"/>
        <w:jc w:val="left"/>
        <w:rPr>
          <w:rFonts w:ascii="Calibri" w:eastAsiaTheme="minorHAnsi" w:hAnsi="Calibri" w:cs="Calibri"/>
          <w:lang w:val="en-US"/>
        </w:rPr>
      </w:pPr>
      <w:r w:rsidRPr="0072685B">
        <w:rPr>
          <w:rFonts w:ascii="Calibri" w:eastAsiaTheme="minorHAnsi" w:hAnsi="Calibri" w:cs="Calibri"/>
          <w:lang w:val="en-US"/>
        </w:rPr>
        <w:t>The maximum tenure of any member including the Chair and Vice-chair</w:t>
      </w:r>
      <w:r>
        <w:rPr>
          <w:rFonts w:ascii="Calibri" w:eastAsiaTheme="minorHAnsi" w:hAnsi="Calibri" w:cs="Calibri"/>
          <w:lang w:val="en-US"/>
        </w:rPr>
        <w:t xml:space="preserve"> </w:t>
      </w:r>
      <w:r w:rsidRPr="0072685B">
        <w:rPr>
          <w:rFonts w:ascii="Calibri" w:eastAsiaTheme="minorHAnsi" w:hAnsi="Calibri" w:cs="Calibri"/>
          <w:lang w:val="en-US"/>
        </w:rPr>
        <w:t>will be two triennia (six years).</w:t>
      </w:r>
      <w:r>
        <w:rPr>
          <w:rStyle w:val="FootnoteReference"/>
          <w:rFonts w:ascii="Calibri" w:eastAsiaTheme="minorHAnsi" w:hAnsi="Calibri" w:cs="Calibri"/>
          <w:lang w:val="en-US"/>
        </w:rPr>
        <w:footnoteReference w:id="67"/>
      </w:r>
    </w:p>
    <w:p w:rsidR="004F222A" w:rsidRDefault="004F222A" w:rsidP="00EF5EEC">
      <w:pPr>
        <w:pStyle w:val="ListParagraph"/>
        <w:autoSpaceDE w:val="0"/>
        <w:autoSpaceDN w:val="0"/>
        <w:adjustRightInd w:val="0"/>
        <w:ind w:left="426" w:hanging="426"/>
        <w:rPr>
          <w:rFonts w:ascii="Calibri" w:eastAsiaTheme="minorHAnsi" w:hAnsi="Calibri" w:cs="Calibri"/>
          <w:lang w:val="en-US"/>
        </w:rPr>
      </w:pPr>
    </w:p>
    <w:p w:rsidR="004F222A" w:rsidRPr="0072685B" w:rsidRDefault="004F222A" w:rsidP="00EF5EEC">
      <w:pPr>
        <w:pStyle w:val="ListParagraph"/>
        <w:numPr>
          <w:ilvl w:val="0"/>
          <w:numId w:val="60"/>
        </w:numPr>
        <w:autoSpaceDE w:val="0"/>
        <w:autoSpaceDN w:val="0"/>
        <w:adjustRightInd w:val="0"/>
        <w:ind w:left="426" w:hanging="426"/>
        <w:jc w:val="left"/>
        <w:rPr>
          <w:rFonts w:ascii="Calibri" w:eastAsiaTheme="minorHAnsi" w:hAnsi="Calibri" w:cs="Calibri"/>
          <w:lang w:val="en-US"/>
        </w:rPr>
      </w:pPr>
      <w:r w:rsidRPr="0072685B">
        <w:rPr>
          <w:rFonts w:ascii="Calibri" w:eastAsiaTheme="minorHAnsi" w:hAnsi="Calibri" w:cs="Calibri"/>
          <w:lang w:val="en-US"/>
        </w:rPr>
        <w:t>For each triennium, three members of the outgoing STRP will be retained to ensure continuity.</w:t>
      </w: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(a) </w:t>
      </w:r>
      <w:r w:rsidR="00EF5EEC">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On each occasion, the STRP Chair and Vice‐chair and the Secretariat will propose STRP members for reappointment, for endorsement by the Management Working Group of the Standing Committee.</w:t>
      </w:r>
      <w:r>
        <w:rPr>
          <w:rStyle w:val="FootnoteReference"/>
          <w:rFonts w:ascii="Calibri" w:eastAsiaTheme="minorHAnsi" w:hAnsi="Calibri" w:cs="Calibri"/>
          <w:sz w:val="22"/>
          <w:szCs w:val="22"/>
          <w:lang w:val="en-US" w:eastAsia="en-US"/>
        </w:rPr>
        <w:footnoteReference w:id="68"/>
      </w: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EF5EEC">
      <w:pPr>
        <w:autoSpaceDE w:val="0"/>
        <w:autoSpaceDN w:val="0"/>
        <w:adjustRightInd w:val="0"/>
        <w:ind w:left="851" w:hanging="425"/>
        <w:rPr>
          <w:rFonts w:ascii="Calibri" w:eastAsiaTheme="minorHAnsi" w:hAnsi="Calibri" w:cs="Calibri"/>
          <w:b/>
          <w:sz w:val="22"/>
          <w:szCs w:val="22"/>
          <w:lang w:val="en-US" w:eastAsia="en-US"/>
        </w:rPr>
      </w:pPr>
      <w:r>
        <w:rPr>
          <w:rFonts w:ascii="Calibri" w:eastAsiaTheme="minorHAnsi" w:hAnsi="Calibri" w:cs="Calibri"/>
          <w:sz w:val="22"/>
          <w:szCs w:val="22"/>
          <w:lang w:val="en-US" w:eastAsia="en-US"/>
        </w:rPr>
        <w:t xml:space="preserve">(b)  </w:t>
      </w:r>
      <w:r w:rsidR="00EF5EEC">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Members being proposed for reappointment must have demonstrated the ability to contribute effectively to the work of the Panel and must confirm their willingness to be reappointed.</w:t>
      </w:r>
      <w:r>
        <w:rPr>
          <w:rStyle w:val="FootnoteReference"/>
          <w:rFonts w:ascii="Calibri" w:eastAsiaTheme="minorHAnsi" w:hAnsi="Calibri" w:cs="Calibri"/>
          <w:sz w:val="22"/>
          <w:szCs w:val="22"/>
          <w:lang w:val="en-US" w:eastAsia="en-US"/>
        </w:rPr>
        <w:footnoteReference w:id="69"/>
      </w:r>
    </w:p>
    <w:p w:rsidR="004F222A" w:rsidRDefault="004F222A" w:rsidP="004F222A">
      <w:pPr>
        <w:autoSpaceDE w:val="0"/>
        <w:autoSpaceDN w:val="0"/>
        <w:adjustRightInd w:val="0"/>
        <w:rPr>
          <w:rFonts w:ascii="Calibri" w:eastAsiaTheme="minorHAnsi" w:hAnsi="Calibri" w:cs="Calibri"/>
          <w:b/>
          <w:sz w:val="22"/>
          <w:szCs w:val="22"/>
          <w:lang w:val="en-US" w:eastAsia="en-US"/>
        </w:rPr>
      </w:pPr>
    </w:p>
    <w:p w:rsidR="004F222A" w:rsidRPr="00AC22DC" w:rsidRDefault="004F222A" w:rsidP="004F222A">
      <w:pPr>
        <w:autoSpaceDE w:val="0"/>
        <w:autoSpaceDN w:val="0"/>
        <w:adjustRightInd w:val="0"/>
        <w:jc w:val="center"/>
        <w:rPr>
          <w:rFonts w:ascii="Calibri" w:eastAsiaTheme="minorHAnsi" w:hAnsi="Calibri" w:cs="Calibri"/>
          <w:b/>
          <w:color w:val="00B050"/>
          <w:sz w:val="22"/>
          <w:szCs w:val="22"/>
          <w:lang w:val="en-US" w:eastAsia="en-US"/>
        </w:rPr>
      </w:pPr>
      <w:r>
        <w:rPr>
          <w:rFonts w:ascii="Calibri" w:eastAsiaTheme="minorHAnsi" w:hAnsi="Calibri" w:cs="Calibri"/>
          <w:b/>
          <w:sz w:val="22"/>
          <w:szCs w:val="22"/>
          <w:lang w:val="en-US" w:eastAsia="en-US"/>
        </w:rPr>
        <w:t xml:space="preserve">Rule 21 </w:t>
      </w:r>
      <w:r w:rsidRPr="00AC22DC">
        <w:rPr>
          <w:rFonts w:ascii="Calibri" w:eastAsiaTheme="minorHAnsi" w:hAnsi="Calibri" w:cs="Calibri"/>
          <w:b/>
          <w:color w:val="00B050"/>
          <w:sz w:val="22"/>
          <w:szCs w:val="22"/>
          <w:lang w:val="en-US" w:eastAsia="en-US"/>
        </w:rPr>
        <w:t>{Establishment of Working Groups}</w:t>
      </w:r>
    </w:p>
    <w:p w:rsidR="004F222A" w:rsidRDefault="004F222A" w:rsidP="004F222A">
      <w:pPr>
        <w:tabs>
          <w:tab w:val="left" w:pos="2799"/>
        </w:tabs>
        <w:autoSpaceDE w:val="0"/>
        <w:autoSpaceDN w:val="0"/>
        <w:adjustRightInd w:val="0"/>
        <w:rPr>
          <w:rFonts w:ascii="Calibri" w:eastAsiaTheme="minorHAnsi" w:hAnsi="Calibri" w:cs="Calibri"/>
          <w:sz w:val="22"/>
          <w:szCs w:val="22"/>
          <w:lang w:val="en-US" w:eastAsia="en-US"/>
        </w:rPr>
      </w:pPr>
    </w:p>
    <w:p w:rsidR="004F222A" w:rsidRDefault="004F222A" w:rsidP="004F222A">
      <w:pPr>
        <w:autoSpaceDE w:val="0"/>
        <w:autoSpaceDN w:val="0"/>
        <w:adjustRightInd w:val="0"/>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The appointed STRP members will, where appropriate and with the assistance of the</w:t>
      </w:r>
    </w:p>
    <w:p w:rsidR="004F222A" w:rsidRDefault="004F222A" w:rsidP="004F222A">
      <w:pPr>
        <w:autoSpaceDE w:val="0"/>
        <w:autoSpaceDN w:val="0"/>
        <w:adjustRightInd w:val="0"/>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Secretariat, establish working groups at the start of each triennium and lead or co‐lead them as appointed by the STRP Chair.</w:t>
      </w:r>
      <w:r>
        <w:rPr>
          <w:rStyle w:val="FootnoteReference"/>
          <w:rFonts w:ascii="Calibri" w:eastAsiaTheme="minorHAnsi" w:hAnsi="Calibri" w:cs="Calibri"/>
          <w:sz w:val="22"/>
          <w:szCs w:val="22"/>
          <w:lang w:val="en-US" w:eastAsia="en-US"/>
        </w:rPr>
        <w:footnoteReference w:id="70"/>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130FB1" w:rsidP="00130FB1">
      <w:pPr>
        <w:autoSpaceDE w:val="0"/>
        <w:autoSpaceDN w:val="0"/>
        <w:adjustRightInd w:val="0"/>
        <w:jc w:val="center"/>
        <w:rPr>
          <w:rFonts w:ascii="Calibri" w:eastAsiaTheme="minorHAnsi" w:hAnsi="Calibri" w:cs="Calibri"/>
          <w:sz w:val="22"/>
          <w:szCs w:val="22"/>
          <w:lang w:val="en-US" w:eastAsia="en-US"/>
        </w:rPr>
      </w:pPr>
      <w:r>
        <w:rPr>
          <w:rFonts w:ascii="Calibri" w:eastAsiaTheme="minorHAnsi" w:hAnsi="Calibri" w:cs="Calibri"/>
          <w:b/>
          <w:bCs/>
          <w:sz w:val="22"/>
          <w:szCs w:val="22"/>
          <w:lang w:val="en-US" w:eastAsia="en-US"/>
        </w:rPr>
        <w:t xml:space="preserve">MEETINGS AND DOCUMENTS  </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3078CE" w:rsidRDefault="004F222A" w:rsidP="004F222A">
      <w:pPr>
        <w:autoSpaceDE w:val="0"/>
        <w:autoSpaceDN w:val="0"/>
        <w:adjustRightInd w:val="0"/>
        <w:jc w:val="center"/>
        <w:rPr>
          <w:rFonts w:ascii="Calibri" w:eastAsiaTheme="minorHAnsi" w:hAnsi="Calibri" w:cs="Calibri"/>
          <w:b/>
          <w:sz w:val="22"/>
          <w:szCs w:val="22"/>
          <w:lang w:val="en-US" w:eastAsia="en-US"/>
        </w:rPr>
      </w:pPr>
      <w:r w:rsidRPr="00630183">
        <w:rPr>
          <w:rFonts w:ascii="Calibri" w:eastAsiaTheme="minorHAnsi" w:hAnsi="Calibri" w:cs="Calibri"/>
          <w:b/>
          <w:sz w:val="22"/>
          <w:szCs w:val="22"/>
          <w:lang w:val="en-US" w:eastAsia="en-US"/>
        </w:rPr>
        <w:t>Rule 2</w:t>
      </w:r>
      <w:r>
        <w:rPr>
          <w:rFonts w:ascii="Calibri" w:eastAsiaTheme="minorHAnsi" w:hAnsi="Calibri" w:cs="Calibri"/>
          <w:b/>
          <w:sz w:val="22"/>
          <w:szCs w:val="22"/>
          <w:lang w:val="en-US" w:eastAsia="en-US"/>
        </w:rPr>
        <w:t xml:space="preserve">2  </w:t>
      </w:r>
      <w:r w:rsidRPr="00630183">
        <w:rPr>
          <w:rFonts w:ascii="Calibri" w:eastAsiaTheme="minorHAnsi" w:hAnsi="Calibri" w:cs="Calibri"/>
          <w:b/>
          <w:color w:val="00B050"/>
          <w:sz w:val="22"/>
          <w:szCs w:val="22"/>
          <w:lang w:val="en-US" w:eastAsia="en-US"/>
        </w:rPr>
        <w:t>{Meetings}</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630183" w:rsidRDefault="004F222A" w:rsidP="00EF5EEC">
      <w:pPr>
        <w:pStyle w:val="ListParagraph"/>
        <w:numPr>
          <w:ilvl w:val="0"/>
          <w:numId w:val="61"/>
        </w:numPr>
        <w:autoSpaceDE w:val="0"/>
        <w:autoSpaceDN w:val="0"/>
        <w:adjustRightInd w:val="0"/>
        <w:ind w:left="426" w:hanging="426"/>
        <w:jc w:val="left"/>
        <w:rPr>
          <w:rFonts w:ascii="Calibri" w:eastAsiaTheme="minorHAnsi" w:hAnsi="Calibri" w:cs="Calibri"/>
          <w:lang w:val="en-US"/>
        </w:rPr>
      </w:pPr>
      <w:r w:rsidRPr="00630183">
        <w:rPr>
          <w:rFonts w:ascii="Calibri" w:eastAsiaTheme="minorHAnsi" w:hAnsi="Calibri" w:cs="Calibri"/>
          <w:lang w:val="en-US"/>
        </w:rPr>
        <w:t xml:space="preserve">The Panel should at a minimum meet on an annual basis, normally at the Seat of the Convention Secretariat, to: </w:t>
      </w: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(a) </w:t>
      </w:r>
      <w:r w:rsidR="00EF5EEC">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 xml:space="preserve">to review progress on identified tasks, </w:t>
      </w: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(b) </w:t>
      </w:r>
      <w:r w:rsidR="00EF5EEC">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 xml:space="preserve">to consider urgent emerging issues and, </w:t>
      </w:r>
    </w:p>
    <w:p w:rsidR="004F222A" w:rsidRDefault="004F222A" w:rsidP="00EF5EEC">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(c) </w:t>
      </w:r>
      <w:r w:rsidR="00EF5EEC">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in the year leading up to the COP, to discuss the areas of work to recommend to the Conference of Parties for its consideration for the next triennium.</w:t>
      </w:r>
      <w:r>
        <w:rPr>
          <w:rStyle w:val="FootnoteReference"/>
          <w:rFonts w:ascii="Calibri" w:eastAsiaTheme="minorHAnsi" w:hAnsi="Calibri" w:cs="Calibri"/>
          <w:sz w:val="22"/>
          <w:szCs w:val="22"/>
          <w:lang w:val="en-US" w:eastAsia="en-US"/>
        </w:rPr>
        <w:footnoteReference w:id="71"/>
      </w:r>
    </w:p>
    <w:p w:rsidR="004F222A" w:rsidRDefault="004F222A" w:rsidP="004F222A">
      <w:pPr>
        <w:autoSpaceDE w:val="0"/>
        <w:autoSpaceDN w:val="0"/>
        <w:adjustRightInd w:val="0"/>
        <w:rPr>
          <w:rFonts w:ascii="Calibri" w:eastAsiaTheme="minorHAnsi" w:hAnsi="Calibri" w:cs="Calibri"/>
          <w:color w:val="00B050"/>
          <w:sz w:val="22"/>
          <w:szCs w:val="22"/>
          <w:lang w:val="en-US" w:eastAsia="en-US"/>
        </w:rPr>
      </w:pPr>
    </w:p>
    <w:p w:rsidR="004F222A" w:rsidRPr="00630183" w:rsidRDefault="004F222A" w:rsidP="00EF5EEC">
      <w:pPr>
        <w:pStyle w:val="ListParagraph"/>
        <w:numPr>
          <w:ilvl w:val="0"/>
          <w:numId w:val="61"/>
        </w:numPr>
        <w:autoSpaceDE w:val="0"/>
        <w:autoSpaceDN w:val="0"/>
        <w:adjustRightInd w:val="0"/>
        <w:ind w:left="426" w:hanging="426"/>
        <w:jc w:val="left"/>
        <w:rPr>
          <w:rFonts w:ascii="Calibri" w:eastAsiaTheme="minorHAnsi" w:hAnsi="Calibri" w:cs="Calibri"/>
          <w:lang w:val="en-US"/>
        </w:rPr>
      </w:pPr>
      <w:r w:rsidRPr="00630183">
        <w:rPr>
          <w:rFonts w:ascii="Calibri" w:eastAsiaTheme="minorHAnsi" w:hAnsi="Calibri" w:cs="Calibri"/>
          <w:color w:val="00B050"/>
          <w:lang w:val="en-US"/>
        </w:rPr>
        <w:t xml:space="preserve">{Meetings of the Panel shall be called at the request of the Chair or </w:t>
      </w:r>
      <w:r w:rsidR="000F7623">
        <w:rPr>
          <w:rFonts w:ascii="Calibri" w:eastAsiaTheme="minorHAnsi" w:hAnsi="Calibri" w:cs="Calibri"/>
          <w:color w:val="00B050"/>
          <w:lang w:val="en-US"/>
        </w:rPr>
        <w:t>by</w:t>
      </w:r>
      <w:r w:rsidRPr="00630183">
        <w:rPr>
          <w:rFonts w:ascii="Calibri" w:eastAsiaTheme="minorHAnsi" w:hAnsi="Calibri" w:cs="Calibri"/>
          <w:color w:val="00B050"/>
          <w:lang w:val="en-US"/>
        </w:rPr>
        <w:t xml:space="preserve"> a simple majority of the members.} </w:t>
      </w:r>
    </w:p>
    <w:p w:rsidR="004F222A" w:rsidRPr="00630183" w:rsidRDefault="004F222A" w:rsidP="00EF5EEC">
      <w:pPr>
        <w:pStyle w:val="ListParagraph"/>
        <w:autoSpaceDE w:val="0"/>
        <w:autoSpaceDN w:val="0"/>
        <w:adjustRightInd w:val="0"/>
        <w:ind w:left="426" w:hanging="426"/>
        <w:rPr>
          <w:rFonts w:ascii="Calibri" w:eastAsiaTheme="minorHAnsi" w:hAnsi="Calibri" w:cs="Calibri"/>
          <w:lang w:val="en-US"/>
        </w:rPr>
      </w:pPr>
    </w:p>
    <w:p w:rsidR="004F222A" w:rsidRPr="00630183" w:rsidRDefault="004F222A" w:rsidP="00EF5EEC">
      <w:pPr>
        <w:pStyle w:val="ListParagraph"/>
        <w:numPr>
          <w:ilvl w:val="0"/>
          <w:numId w:val="61"/>
        </w:numPr>
        <w:autoSpaceDE w:val="0"/>
        <w:autoSpaceDN w:val="0"/>
        <w:adjustRightInd w:val="0"/>
        <w:ind w:left="426" w:hanging="426"/>
        <w:jc w:val="left"/>
        <w:rPr>
          <w:rFonts w:ascii="Calibri" w:eastAsiaTheme="minorHAnsi" w:hAnsi="Calibri" w:cs="Calibri"/>
          <w:color w:val="00B050"/>
          <w:lang w:val="en-US"/>
        </w:rPr>
      </w:pPr>
      <w:r w:rsidRPr="00630183">
        <w:rPr>
          <w:rFonts w:ascii="Calibri" w:eastAsiaTheme="minorHAnsi" w:hAnsi="Calibri" w:cs="Calibri"/>
          <w:color w:val="00B050"/>
          <w:lang w:val="en-US"/>
        </w:rPr>
        <w:t>{Sessions of the STRP</w:t>
      </w:r>
      <w:r>
        <w:rPr>
          <w:rFonts w:ascii="Calibri" w:eastAsiaTheme="minorHAnsi" w:hAnsi="Calibri" w:cs="Calibri"/>
          <w:color w:val="00B050"/>
          <w:lang w:val="en-US"/>
        </w:rPr>
        <w:t xml:space="preserve"> </w:t>
      </w:r>
      <w:r w:rsidRPr="00630183">
        <w:rPr>
          <w:rFonts w:ascii="Calibri" w:eastAsiaTheme="minorHAnsi" w:hAnsi="Calibri" w:cs="Calibri"/>
          <w:color w:val="00B050"/>
          <w:lang w:val="en-US"/>
        </w:rPr>
        <w:t>shall be held in public unless decided otherwise.}</w:t>
      </w:r>
    </w:p>
    <w:p w:rsidR="004F222A" w:rsidRDefault="004F222A" w:rsidP="00EF5EEC">
      <w:pPr>
        <w:autoSpaceDE w:val="0"/>
        <w:autoSpaceDN w:val="0"/>
        <w:adjustRightInd w:val="0"/>
        <w:ind w:left="426" w:hanging="426"/>
        <w:rPr>
          <w:rFonts w:ascii="Calibri" w:eastAsiaTheme="minorHAnsi" w:hAnsi="Calibri" w:cs="Calibri"/>
          <w:sz w:val="22"/>
          <w:szCs w:val="22"/>
          <w:lang w:val="en-US" w:eastAsia="en-US"/>
        </w:rPr>
      </w:pPr>
    </w:p>
    <w:p w:rsidR="004F222A" w:rsidRPr="00630183" w:rsidRDefault="004F222A" w:rsidP="00EF5EEC">
      <w:pPr>
        <w:pStyle w:val="ListParagraph"/>
        <w:numPr>
          <w:ilvl w:val="0"/>
          <w:numId w:val="61"/>
        </w:numPr>
        <w:autoSpaceDE w:val="0"/>
        <w:autoSpaceDN w:val="0"/>
        <w:adjustRightInd w:val="0"/>
        <w:ind w:left="426" w:hanging="426"/>
        <w:jc w:val="left"/>
        <w:rPr>
          <w:rFonts w:ascii="Calibri" w:eastAsiaTheme="minorHAnsi" w:hAnsi="Calibri" w:cs="Calibri"/>
          <w:lang w:val="en-US"/>
        </w:rPr>
      </w:pPr>
      <w:r w:rsidRPr="00630183">
        <w:rPr>
          <w:rFonts w:ascii="Calibri" w:eastAsiaTheme="minorHAnsi" w:hAnsi="Calibri" w:cs="Calibri"/>
          <w:lang w:val="en-US"/>
        </w:rPr>
        <w:t xml:space="preserve">At the request of the Chair, or of any member, the Panel shall decide by a vote whether the discussion of any particular subject shall be held in closed session. Any such vote shall be decided by a simple majority. </w:t>
      </w:r>
      <w:r w:rsidRPr="00630183">
        <w:rPr>
          <w:rFonts w:ascii="Calibri" w:eastAsiaTheme="minorHAnsi" w:hAnsi="Calibri" w:cs="Calibri"/>
          <w:color w:val="00B050"/>
          <w:lang w:val="en-US"/>
        </w:rPr>
        <w:t>{All bodies or organizations represented at the meeting by observers shall be entitled to be represented at closed sessions.}</w:t>
      </w:r>
    </w:p>
    <w:p w:rsidR="004F222A" w:rsidRPr="003078CE" w:rsidRDefault="004F222A" w:rsidP="00EF5EEC">
      <w:pPr>
        <w:autoSpaceDE w:val="0"/>
        <w:autoSpaceDN w:val="0"/>
        <w:adjustRightInd w:val="0"/>
        <w:ind w:left="426" w:hanging="426"/>
        <w:rPr>
          <w:rFonts w:ascii="Calibri" w:eastAsiaTheme="minorHAnsi" w:hAnsi="Calibri" w:cs="Calibri"/>
          <w:sz w:val="22"/>
          <w:szCs w:val="22"/>
          <w:lang w:val="en-US" w:eastAsia="en-US"/>
        </w:rPr>
      </w:pPr>
    </w:p>
    <w:p w:rsidR="004F222A" w:rsidRPr="00794D6B" w:rsidRDefault="004F222A" w:rsidP="00EF5EEC">
      <w:pPr>
        <w:pStyle w:val="ListParagraph"/>
        <w:numPr>
          <w:ilvl w:val="0"/>
          <w:numId w:val="61"/>
        </w:numPr>
        <w:autoSpaceDE w:val="0"/>
        <w:autoSpaceDN w:val="0"/>
        <w:adjustRightInd w:val="0"/>
        <w:ind w:left="426" w:hanging="426"/>
        <w:jc w:val="left"/>
        <w:rPr>
          <w:rFonts w:ascii="Calibri" w:eastAsiaTheme="minorHAnsi" w:hAnsi="Calibri" w:cs="Calibri"/>
          <w:lang w:val="en-US"/>
        </w:rPr>
      </w:pPr>
      <w:r w:rsidRPr="00794D6B">
        <w:rPr>
          <w:rFonts w:ascii="Calibri" w:eastAsiaTheme="minorHAnsi" w:hAnsi="Calibri" w:cs="Calibri"/>
          <w:lang w:val="en-US"/>
        </w:rPr>
        <w:t xml:space="preserve">Representatives shall be seated in accordance with the alphabetical order of the English language names of the Organization. </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C019D8" w:rsidRDefault="004F222A" w:rsidP="00385957">
      <w:pPr>
        <w:pStyle w:val="Heading3"/>
        <w:spacing w:before="0"/>
        <w:jc w:val="center"/>
        <w:rPr>
          <w:rFonts w:asciiTheme="minorHAnsi" w:hAnsiTheme="minorHAnsi" w:cstheme="minorHAnsi"/>
          <w:color w:val="auto"/>
        </w:rPr>
      </w:pPr>
      <w:r w:rsidRPr="00C019D8">
        <w:rPr>
          <w:rFonts w:asciiTheme="minorHAnsi" w:hAnsiTheme="minorHAnsi" w:cstheme="minorHAnsi"/>
          <w:color w:val="auto"/>
        </w:rPr>
        <w:t xml:space="preserve">Rule </w:t>
      </w:r>
      <w:r>
        <w:rPr>
          <w:rFonts w:asciiTheme="minorHAnsi" w:hAnsiTheme="minorHAnsi" w:cstheme="minorHAnsi"/>
          <w:color w:val="auto"/>
        </w:rPr>
        <w:t xml:space="preserve">23  </w:t>
      </w:r>
      <w:r w:rsidRPr="00794D6B">
        <w:rPr>
          <w:rFonts w:asciiTheme="minorHAnsi" w:hAnsiTheme="minorHAnsi" w:cstheme="minorHAnsi"/>
          <w:color w:val="00B050"/>
        </w:rPr>
        <w:t>{Notice of the Meeting}</w:t>
      </w:r>
    </w:p>
    <w:p w:rsidR="004F222A" w:rsidRDefault="004F222A" w:rsidP="004F222A">
      <w:pPr>
        <w:rPr>
          <w:rFonts w:asciiTheme="minorHAnsi" w:hAnsiTheme="minorHAnsi" w:cstheme="minorHAnsi"/>
          <w:sz w:val="22"/>
          <w:szCs w:val="22"/>
          <w:lang w:val="en-US"/>
        </w:rPr>
      </w:pPr>
    </w:p>
    <w:p w:rsidR="004F222A" w:rsidRPr="009F7E68" w:rsidRDefault="004F222A" w:rsidP="004F222A">
      <w:pPr>
        <w:rPr>
          <w:rFonts w:asciiTheme="minorHAnsi" w:hAnsiTheme="minorHAnsi" w:cstheme="minorHAnsi"/>
          <w:sz w:val="22"/>
          <w:szCs w:val="22"/>
        </w:rPr>
      </w:pPr>
      <w:r w:rsidRPr="009F7E68">
        <w:rPr>
          <w:rFonts w:asciiTheme="minorHAnsi" w:hAnsiTheme="minorHAnsi" w:cstheme="minorHAnsi"/>
          <w:sz w:val="22"/>
          <w:szCs w:val="22"/>
        </w:rPr>
        <w:t xml:space="preserve">Notice of meetings shall normally be given by the Secretariat of the Convention at least </w:t>
      </w:r>
      <w:r w:rsidRPr="00BA7C4E">
        <w:rPr>
          <w:rFonts w:asciiTheme="minorHAnsi" w:hAnsiTheme="minorHAnsi" w:cstheme="minorHAnsi"/>
          <w:sz w:val="22"/>
          <w:szCs w:val="22"/>
        </w:rPr>
        <w:t>60 days</w:t>
      </w:r>
      <w:r w:rsidRPr="009F7E68">
        <w:rPr>
          <w:rFonts w:asciiTheme="minorHAnsi" w:hAnsiTheme="minorHAnsi" w:cstheme="minorHAnsi"/>
          <w:sz w:val="22"/>
          <w:szCs w:val="22"/>
        </w:rPr>
        <w:t xml:space="preserve">, and in case of emergency meetings at least </w:t>
      </w:r>
      <w:r w:rsidRPr="00BA7C4E">
        <w:rPr>
          <w:rFonts w:asciiTheme="minorHAnsi" w:hAnsiTheme="minorHAnsi" w:cstheme="minorHAnsi"/>
          <w:sz w:val="22"/>
          <w:szCs w:val="22"/>
        </w:rPr>
        <w:t>14 days</w:t>
      </w:r>
      <w:r w:rsidRPr="009F7E68">
        <w:rPr>
          <w:rFonts w:asciiTheme="minorHAnsi" w:hAnsiTheme="minorHAnsi" w:cstheme="minorHAnsi"/>
          <w:sz w:val="22"/>
          <w:szCs w:val="22"/>
        </w:rPr>
        <w:t>, in advance of the meeting.</w:t>
      </w:r>
    </w:p>
    <w:p w:rsidR="004F222A" w:rsidRPr="009F7E68" w:rsidRDefault="004F222A" w:rsidP="004F222A">
      <w:pPr>
        <w:rPr>
          <w:rFonts w:asciiTheme="minorHAnsi" w:hAnsiTheme="minorHAnsi" w:cstheme="minorHAnsi"/>
          <w:sz w:val="22"/>
          <w:szCs w:val="22"/>
        </w:rPr>
      </w:pPr>
    </w:p>
    <w:p w:rsidR="004F222A" w:rsidRPr="00C019D8" w:rsidRDefault="004F222A" w:rsidP="00385957">
      <w:pPr>
        <w:pStyle w:val="Heading3"/>
        <w:spacing w:before="0"/>
        <w:jc w:val="center"/>
        <w:rPr>
          <w:rFonts w:asciiTheme="minorHAnsi" w:hAnsiTheme="minorHAnsi" w:cstheme="minorHAnsi"/>
          <w:color w:val="auto"/>
        </w:rPr>
      </w:pPr>
      <w:r w:rsidRPr="00C019D8">
        <w:rPr>
          <w:rFonts w:asciiTheme="minorHAnsi" w:hAnsiTheme="minorHAnsi" w:cstheme="minorHAnsi"/>
          <w:color w:val="auto"/>
        </w:rPr>
        <w:t xml:space="preserve">Rule </w:t>
      </w:r>
      <w:r>
        <w:rPr>
          <w:rFonts w:asciiTheme="minorHAnsi" w:hAnsiTheme="minorHAnsi" w:cstheme="minorHAnsi"/>
          <w:color w:val="auto"/>
        </w:rPr>
        <w:t xml:space="preserve">24  </w:t>
      </w:r>
      <w:r w:rsidRPr="0036199D">
        <w:rPr>
          <w:rFonts w:asciiTheme="minorHAnsi" w:hAnsiTheme="minorHAnsi" w:cstheme="minorHAnsi"/>
          <w:color w:val="00B050"/>
        </w:rPr>
        <w:t>{Submission of Documents}</w:t>
      </w:r>
    </w:p>
    <w:p w:rsidR="004F222A" w:rsidRDefault="004F222A" w:rsidP="004F222A">
      <w:pPr>
        <w:rPr>
          <w:rFonts w:asciiTheme="minorHAnsi" w:hAnsiTheme="minorHAnsi" w:cstheme="minorHAnsi"/>
          <w:sz w:val="22"/>
          <w:szCs w:val="22"/>
        </w:rPr>
      </w:pPr>
    </w:p>
    <w:p w:rsidR="004F222A" w:rsidRDefault="004F222A" w:rsidP="004F222A">
      <w:pPr>
        <w:rPr>
          <w:rFonts w:asciiTheme="minorHAnsi" w:hAnsiTheme="minorHAnsi" w:cstheme="minorHAnsi"/>
          <w:sz w:val="22"/>
          <w:szCs w:val="22"/>
        </w:rPr>
      </w:pPr>
      <w:r w:rsidRPr="009F7E68">
        <w:rPr>
          <w:rFonts w:asciiTheme="minorHAnsi" w:hAnsiTheme="minorHAnsi" w:cstheme="minorHAnsi"/>
          <w:sz w:val="22"/>
          <w:szCs w:val="22"/>
        </w:rPr>
        <w:t xml:space="preserve">Documents to be considered at a meeting shall normally be provided to the Secretariat at </w:t>
      </w:r>
      <w:r w:rsidRPr="00BA7C4E">
        <w:rPr>
          <w:rFonts w:asciiTheme="minorHAnsi" w:hAnsiTheme="minorHAnsi" w:cstheme="minorHAnsi"/>
          <w:sz w:val="22"/>
          <w:szCs w:val="22"/>
        </w:rPr>
        <w:t>least 60 days</w:t>
      </w:r>
      <w:r w:rsidRPr="009F7E68">
        <w:rPr>
          <w:rFonts w:asciiTheme="minorHAnsi" w:hAnsiTheme="minorHAnsi" w:cstheme="minorHAnsi"/>
          <w:sz w:val="22"/>
          <w:szCs w:val="22"/>
        </w:rPr>
        <w:t xml:space="preserve"> before the meeting where they are to be discussed, and should not be longer than 12 pages.</w:t>
      </w:r>
      <w:r w:rsidR="00B60291">
        <w:rPr>
          <w:rFonts w:asciiTheme="minorHAnsi" w:hAnsiTheme="minorHAnsi" w:cstheme="minorHAnsi"/>
          <w:sz w:val="22"/>
          <w:szCs w:val="22"/>
        </w:rPr>
        <w:t xml:space="preserve"> Costs for translation of any documents longer than 12 pages into the other official languages will be the responsibility of the proposer. </w:t>
      </w:r>
    </w:p>
    <w:p w:rsidR="004F222A" w:rsidRPr="009F7E68" w:rsidRDefault="004F222A" w:rsidP="004F222A">
      <w:pPr>
        <w:rPr>
          <w:rFonts w:asciiTheme="minorHAnsi" w:hAnsiTheme="minorHAnsi" w:cstheme="minorHAnsi"/>
          <w:sz w:val="22"/>
          <w:szCs w:val="22"/>
        </w:rPr>
      </w:pPr>
    </w:p>
    <w:p w:rsidR="004F222A" w:rsidRPr="0036199D" w:rsidRDefault="004F222A" w:rsidP="00385957">
      <w:pPr>
        <w:pStyle w:val="Heading3"/>
        <w:spacing w:before="0"/>
        <w:jc w:val="center"/>
        <w:rPr>
          <w:rFonts w:asciiTheme="minorHAnsi" w:hAnsiTheme="minorHAnsi" w:cstheme="minorHAnsi"/>
          <w:color w:val="00B050"/>
        </w:rPr>
      </w:pPr>
      <w:r w:rsidRPr="00C019D8">
        <w:rPr>
          <w:rFonts w:asciiTheme="minorHAnsi" w:hAnsiTheme="minorHAnsi" w:cstheme="minorHAnsi"/>
          <w:color w:val="auto"/>
        </w:rPr>
        <w:t>Rule 2</w:t>
      </w:r>
      <w:r>
        <w:rPr>
          <w:rFonts w:asciiTheme="minorHAnsi" w:hAnsiTheme="minorHAnsi" w:cstheme="minorHAnsi"/>
          <w:color w:val="auto"/>
        </w:rPr>
        <w:t xml:space="preserve">5  </w:t>
      </w:r>
      <w:r w:rsidRPr="0036199D">
        <w:rPr>
          <w:rFonts w:asciiTheme="minorHAnsi" w:hAnsiTheme="minorHAnsi" w:cstheme="minorHAnsi"/>
          <w:color w:val="00B050"/>
        </w:rPr>
        <w:t>{Access to Meeting Documents}</w:t>
      </w:r>
    </w:p>
    <w:p w:rsidR="004F222A" w:rsidRDefault="004F222A" w:rsidP="004F222A">
      <w:pPr>
        <w:rPr>
          <w:rFonts w:asciiTheme="minorHAnsi" w:hAnsiTheme="minorHAnsi" w:cstheme="minorHAnsi"/>
          <w:sz w:val="22"/>
          <w:szCs w:val="22"/>
        </w:rPr>
      </w:pPr>
    </w:p>
    <w:p w:rsidR="004F222A" w:rsidRDefault="004F222A" w:rsidP="004F222A">
      <w:pPr>
        <w:rPr>
          <w:rFonts w:asciiTheme="minorHAnsi" w:hAnsiTheme="minorHAnsi" w:cstheme="minorHAnsi"/>
          <w:sz w:val="22"/>
          <w:szCs w:val="22"/>
        </w:rPr>
      </w:pPr>
      <w:r w:rsidRPr="009F7E68">
        <w:rPr>
          <w:rFonts w:asciiTheme="minorHAnsi" w:hAnsiTheme="minorHAnsi" w:cstheme="minorHAnsi"/>
          <w:sz w:val="22"/>
          <w:szCs w:val="22"/>
        </w:rPr>
        <w:t xml:space="preserve">At </w:t>
      </w:r>
      <w:r w:rsidRPr="00BA7C4E">
        <w:rPr>
          <w:rFonts w:asciiTheme="minorHAnsi" w:hAnsiTheme="minorHAnsi" w:cstheme="minorHAnsi"/>
          <w:sz w:val="22"/>
          <w:szCs w:val="22"/>
        </w:rPr>
        <w:t>least 30 days</w:t>
      </w:r>
      <w:r w:rsidRPr="009F7E68">
        <w:rPr>
          <w:rFonts w:asciiTheme="minorHAnsi" w:hAnsiTheme="minorHAnsi" w:cstheme="minorHAnsi"/>
          <w:sz w:val="22"/>
          <w:szCs w:val="22"/>
        </w:rPr>
        <w:t xml:space="preserve"> before each meeting of the </w:t>
      </w:r>
      <w:r>
        <w:rPr>
          <w:rFonts w:asciiTheme="minorHAnsi" w:hAnsiTheme="minorHAnsi" w:cstheme="minorHAnsi"/>
          <w:sz w:val="22"/>
          <w:szCs w:val="22"/>
        </w:rPr>
        <w:t>Panel</w:t>
      </w:r>
      <w:r w:rsidRPr="009F7E68">
        <w:rPr>
          <w:rFonts w:asciiTheme="minorHAnsi" w:hAnsiTheme="minorHAnsi" w:cstheme="minorHAnsi"/>
          <w:sz w:val="22"/>
          <w:szCs w:val="22"/>
        </w:rPr>
        <w:t>, the Secretariat shall:</w:t>
      </w:r>
    </w:p>
    <w:p w:rsidR="004F222A" w:rsidRPr="009F7E68" w:rsidRDefault="004F222A" w:rsidP="004F222A">
      <w:pPr>
        <w:rPr>
          <w:rFonts w:asciiTheme="minorHAnsi" w:hAnsiTheme="minorHAnsi" w:cstheme="minorHAnsi"/>
          <w:sz w:val="22"/>
          <w:szCs w:val="22"/>
        </w:rPr>
      </w:pPr>
    </w:p>
    <w:p w:rsidR="004F222A" w:rsidRPr="009F7E68" w:rsidRDefault="004F222A" w:rsidP="00EF5EEC">
      <w:pPr>
        <w:ind w:left="851" w:hanging="425"/>
        <w:rPr>
          <w:rFonts w:asciiTheme="minorHAnsi" w:hAnsiTheme="minorHAnsi" w:cstheme="minorHAnsi"/>
          <w:sz w:val="22"/>
          <w:szCs w:val="22"/>
        </w:rPr>
      </w:pPr>
      <w:r>
        <w:rPr>
          <w:rFonts w:asciiTheme="minorHAnsi" w:hAnsiTheme="minorHAnsi" w:cstheme="minorHAnsi"/>
          <w:sz w:val="22"/>
          <w:szCs w:val="22"/>
        </w:rPr>
        <w:t xml:space="preserve"> a</w:t>
      </w:r>
      <w:r w:rsidRPr="00BA7C4E">
        <w:rPr>
          <w:rFonts w:asciiTheme="minorHAnsi" w:hAnsiTheme="minorHAnsi" w:cstheme="minorHAnsi"/>
          <w:sz w:val="22"/>
          <w:szCs w:val="22"/>
        </w:rPr>
        <w:t xml:space="preserve">) </w:t>
      </w:r>
      <w:r w:rsidR="00EF5EEC">
        <w:rPr>
          <w:rFonts w:asciiTheme="minorHAnsi" w:hAnsiTheme="minorHAnsi" w:cstheme="minorHAnsi"/>
          <w:sz w:val="22"/>
          <w:szCs w:val="22"/>
        </w:rPr>
        <w:tab/>
      </w:r>
      <w:r w:rsidRPr="00BA7C4E">
        <w:rPr>
          <w:rFonts w:asciiTheme="minorHAnsi" w:hAnsiTheme="minorHAnsi" w:cstheme="minorHAnsi"/>
          <w:color w:val="00B050"/>
          <w:sz w:val="22"/>
          <w:szCs w:val="22"/>
        </w:rPr>
        <w:t>{place on its website,}</w:t>
      </w:r>
      <w:r w:rsidRPr="009F7E68">
        <w:rPr>
          <w:rFonts w:asciiTheme="minorHAnsi" w:hAnsiTheme="minorHAnsi" w:cstheme="minorHAnsi"/>
          <w:sz w:val="22"/>
          <w:szCs w:val="22"/>
        </w:rPr>
        <w:t xml:space="preserve"> all documents </w:t>
      </w:r>
      <w:r w:rsidRPr="00407ED8">
        <w:rPr>
          <w:rFonts w:asciiTheme="minorHAnsi" w:eastAsiaTheme="minorHAnsi" w:hAnsiTheme="minorHAnsi" w:cstheme="minorHAnsi"/>
          <w:bCs/>
        </w:rPr>
        <w:t xml:space="preserve">in </w:t>
      </w:r>
      <w:r w:rsidRPr="00A43B93">
        <w:rPr>
          <w:rFonts w:asciiTheme="minorHAnsi" w:eastAsiaTheme="minorHAnsi" w:hAnsiTheme="minorHAnsi" w:cstheme="minorHAnsi"/>
          <w:bCs/>
          <w:sz w:val="22"/>
          <w:szCs w:val="22"/>
        </w:rPr>
        <w:t>the three Convention languages, subject to the availability of resources</w:t>
      </w:r>
      <w:r>
        <w:rPr>
          <w:rFonts w:asciiTheme="minorHAnsi" w:hAnsiTheme="minorHAnsi" w:cstheme="minorHAnsi"/>
          <w:sz w:val="22"/>
          <w:szCs w:val="22"/>
        </w:rPr>
        <w:t xml:space="preserve"> </w:t>
      </w:r>
      <w:r w:rsidR="00B60291">
        <w:rPr>
          <w:rFonts w:asciiTheme="minorHAnsi" w:hAnsiTheme="minorHAnsi" w:cstheme="minorHAnsi"/>
          <w:sz w:val="22"/>
          <w:szCs w:val="22"/>
        </w:rPr>
        <w:t xml:space="preserve">of </w:t>
      </w:r>
      <w:r>
        <w:rPr>
          <w:rFonts w:asciiTheme="minorHAnsi" w:hAnsiTheme="minorHAnsi" w:cstheme="minorHAnsi"/>
          <w:sz w:val="22"/>
          <w:szCs w:val="22"/>
        </w:rPr>
        <w:t xml:space="preserve"> the Secretariat, </w:t>
      </w:r>
      <w:r w:rsidRPr="009F7E68">
        <w:rPr>
          <w:rFonts w:asciiTheme="minorHAnsi" w:hAnsiTheme="minorHAnsi" w:cstheme="minorHAnsi"/>
          <w:sz w:val="22"/>
          <w:szCs w:val="22"/>
        </w:rPr>
        <w:t xml:space="preserve">submitted by any Party,  submitted by </w:t>
      </w:r>
      <w:r>
        <w:rPr>
          <w:rFonts w:asciiTheme="minorHAnsi" w:hAnsiTheme="minorHAnsi" w:cstheme="minorHAnsi"/>
          <w:sz w:val="22"/>
          <w:szCs w:val="22"/>
        </w:rPr>
        <w:t xml:space="preserve">panel members or </w:t>
      </w:r>
      <w:r w:rsidR="00B60291">
        <w:rPr>
          <w:rFonts w:asciiTheme="minorHAnsi" w:hAnsiTheme="minorHAnsi" w:cstheme="minorHAnsi"/>
          <w:sz w:val="22"/>
          <w:szCs w:val="22"/>
        </w:rPr>
        <w:t xml:space="preserve">by </w:t>
      </w:r>
      <w:r w:rsidRPr="009F7E68">
        <w:rPr>
          <w:rFonts w:asciiTheme="minorHAnsi" w:hAnsiTheme="minorHAnsi" w:cstheme="minorHAnsi"/>
          <w:sz w:val="22"/>
          <w:szCs w:val="22"/>
        </w:rPr>
        <w:t>an observer at the request of the Chair; and</w:t>
      </w:r>
    </w:p>
    <w:p w:rsidR="004F222A" w:rsidRDefault="004F222A" w:rsidP="00EF5EEC">
      <w:pPr>
        <w:ind w:left="851" w:hanging="425"/>
        <w:rPr>
          <w:rFonts w:asciiTheme="minorHAnsi" w:hAnsiTheme="minorHAnsi" w:cstheme="minorHAnsi"/>
          <w:sz w:val="22"/>
          <w:szCs w:val="22"/>
        </w:rPr>
      </w:pPr>
    </w:p>
    <w:p w:rsidR="004F222A" w:rsidRPr="009F7E68" w:rsidRDefault="004F222A" w:rsidP="00EF5EEC">
      <w:pPr>
        <w:ind w:left="851" w:hanging="425"/>
        <w:rPr>
          <w:rFonts w:asciiTheme="minorHAnsi" w:hAnsiTheme="minorHAnsi" w:cstheme="minorHAnsi"/>
          <w:sz w:val="22"/>
          <w:szCs w:val="22"/>
        </w:rPr>
      </w:pPr>
      <w:r w:rsidRPr="009F7E68">
        <w:rPr>
          <w:rFonts w:asciiTheme="minorHAnsi" w:hAnsiTheme="minorHAnsi" w:cstheme="minorHAnsi"/>
          <w:sz w:val="22"/>
          <w:szCs w:val="22"/>
        </w:rPr>
        <w:t xml:space="preserve">b) </w:t>
      </w:r>
      <w:r w:rsidR="00EF5EEC">
        <w:rPr>
          <w:rFonts w:asciiTheme="minorHAnsi" w:hAnsiTheme="minorHAnsi" w:cstheme="minorHAnsi"/>
          <w:sz w:val="22"/>
          <w:szCs w:val="22"/>
        </w:rPr>
        <w:tab/>
      </w:r>
      <w:r w:rsidRPr="009F7E68">
        <w:rPr>
          <w:rFonts w:asciiTheme="minorHAnsi" w:hAnsiTheme="minorHAnsi" w:cstheme="minorHAnsi"/>
          <w:sz w:val="22"/>
          <w:szCs w:val="22"/>
        </w:rPr>
        <w:t xml:space="preserve">provide and distribute printed copies of documents </w:t>
      </w:r>
      <w:r w:rsidR="00B60291">
        <w:rPr>
          <w:rFonts w:asciiTheme="minorHAnsi" w:hAnsiTheme="minorHAnsi" w:cstheme="minorHAnsi"/>
          <w:sz w:val="22"/>
          <w:szCs w:val="22"/>
        </w:rPr>
        <w:t>at</w:t>
      </w:r>
      <w:r w:rsidR="00B60291" w:rsidRPr="009F7E68">
        <w:rPr>
          <w:rFonts w:asciiTheme="minorHAnsi" w:hAnsiTheme="minorHAnsi" w:cstheme="minorHAnsi"/>
          <w:sz w:val="22"/>
          <w:szCs w:val="22"/>
        </w:rPr>
        <w:t xml:space="preserve"> </w:t>
      </w:r>
      <w:r w:rsidRPr="009F7E68">
        <w:rPr>
          <w:rFonts w:asciiTheme="minorHAnsi" w:hAnsiTheme="minorHAnsi" w:cstheme="minorHAnsi"/>
          <w:sz w:val="22"/>
          <w:szCs w:val="22"/>
        </w:rPr>
        <w:t xml:space="preserve">the meeting to members of the </w:t>
      </w:r>
      <w:r>
        <w:rPr>
          <w:rFonts w:asciiTheme="minorHAnsi" w:hAnsiTheme="minorHAnsi" w:cstheme="minorHAnsi"/>
          <w:sz w:val="22"/>
          <w:szCs w:val="22"/>
        </w:rPr>
        <w:t>Panel</w:t>
      </w:r>
      <w:r w:rsidRPr="009F7E68">
        <w:rPr>
          <w:rFonts w:asciiTheme="minorHAnsi" w:hAnsiTheme="minorHAnsi" w:cstheme="minorHAnsi"/>
          <w:sz w:val="22"/>
          <w:szCs w:val="22"/>
        </w:rPr>
        <w:t xml:space="preserve"> who request them</w:t>
      </w:r>
      <w:r w:rsidR="00B60291">
        <w:rPr>
          <w:rFonts w:asciiTheme="minorHAnsi" w:hAnsiTheme="minorHAnsi" w:cstheme="minorHAnsi"/>
          <w:sz w:val="22"/>
          <w:szCs w:val="22"/>
        </w:rPr>
        <w:t xml:space="preserve"> 15 days in advance of a meeting </w:t>
      </w:r>
      <w:r w:rsidR="00B60291" w:rsidRPr="009F7E68">
        <w:rPr>
          <w:rFonts w:asciiTheme="minorHAnsi" w:hAnsiTheme="minorHAnsi" w:cstheme="minorHAnsi"/>
          <w:sz w:val="22"/>
          <w:szCs w:val="22"/>
        </w:rPr>
        <w:t xml:space="preserve">of the </w:t>
      </w:r>
      <w:r w:rsidR="00B60291">
        <w:rPr>
          <w:rFonts w:asciiTheme="minorHAnsi" w:hAnsiTheme="minorHAnsi" w:cstheme="minorHAnsi"/>
          <w:sz w:val="22"/>
          <w:szCs w:val="22"/>
        </w:rPr>
        <w:t>Panel</w:t>
      </w:r>
      <w:r w:rsidRPr="009F7E68">
        <w:rPr>
          <w:rFonts w:asciiTheme="minorHAnsi" w:hAnsiTheme="minorHAnsi" w:cstheme="minorHAnsi"/>
          <w:sz w:val="22"/>
          <w:szCs w:val="22"/>
        </w:rPr>
        <w:t>.</w:t>
      </w:r>
    </w:p>
    <w:p w:rsidR="004F222A" w:rsidRDefault="004F222A" w:rsidP="004F222A">
      <w:pPr>
        <w:rPr>
          <w:rFonts w:asciiTheme="minorHAnsi" w:eastAsiaTheme="majorEastAsia" w:hAnsiTheme="minorHAnsi" w:cstheme="minorHAnsi"/>
          <w:b/>
          <w:bCs/>
          <w:sz w:val="22"/>
          <w:szCs w:val="22"/>
          <w:lang w:val="en-US" w:eastAsia="en-US"/>
        </w:rPr>
      </w:pPr>
    </w:p>
    <w:p w:rsidR="004F222A" w:rsidRPr="003E433D" w:rsidRDefault="004F222A" w:rsidP="004F222A">
      <w:pPr>
        <w:jc w:val="center"/>
        <w:rPr>
          <w:rFonts w:asciiTheme="minorHAnsi" w:eastAsiaTheme="majorEastAsia" w:hAnsiTheme="minorHAnsi" w:cstheme="minorHAnsi"/>
          <w:b/>
          <w:bCs/>
          <w:sz w:val="22"/>
          <w:szCs w:val="22"/>
          <w:lang w:val="en-US" w:eastAsia="en-US"/>
        </w:rPr>
      </w:pPr>
      <w:r>
        <w:rPr>
          <w:rFonts w:asciiTheme="minorHAnsi" w:eastAsiaTheme="majorEastAsia" w:hAnsiTheme="minorHAnsi" w:cstheme="minorHAnsi"/>
          <w:b/>
          <w:bCs/>
          <w:sz w:val="22"/>
          <w:szCs w:val="22"/>
          <w:lang w:val="en-US" w:eastAsia="en-US"/>
        </w:rPr>
        <w:t>CONDUCT OF BUSINESS</w:t>
      </w:r>
    </w:p>
    <w:p w:rsidR="00EF5EEC" w:rsidRDefault="00EF5EEC" w:rsidP="00385957">
      <w:pPr>
        <w:pStyle w:val="Heading3"/>
        <w:spacing w:before="0"/>
        <w:jc w:val="center"/>
        <w:rPr>
          <w:rFonts w:asciiTheme="minorHAnsi" w:eastAsiaTheme="minorHAnsi" w:hAnsiTheme="minorHAnsi" w:cstheme="minorHAnsi"/>
          <w:bCs w:val="0"/>
          <w:color w:val="000000"/>
        </w:rPr>
      </w:pPr>
    </w:p>
    <w:p w:rsidR="004F222A" w:rsidRDefault="004F222A" w:rsidP="00385957">
      <w:pPr>
        <w:pStyle w:val="Heading3"/>
        <w:spacing w:before="0"/>
        <w:jc w:val="center"/>
        <w:rPr>
          <w:rFonts w:asciiTheme="minorHAnsi" w:hAnsiTheme="minorHAnsi" w:cstheme="minorHAnsi"/>
          <w:color w:val="FF0000"/>
        </w:rPr>
      </w:pPr>
      <w:r w:rsidRPr="003E433D">
        <w:rPr>
          <w:rFonts w:asciiTheme="minorHAnsi" w:eastAsiaTheme="minorHAnsi" w:hAnsiTheme="minorHAnsi" w:cstheme="minorHAnsi"/>
          <w:bCs w:val="0"/>
          <w:color w:val="000000"/>
        </w:rPr>
        <w:t xml:space="preserve">Rule </w:t>
      </w:r>
      <w:r>
        <w:rPr>
          <w:rFonts w:asciiTheme="minorHAnsi" w:eastAsiaTheme="minorHAnsi" w:hAnsiTheme="minorHAnsi" w:cstheme="minorHAnsi"/>
          <w:bCs w:val="0"/>
          <w:color w:val="000000"/>
        </w:rPr>
        <w:t xml:space="preserve">26 </w:t>
      </w:r>
      <w:r w:rsidRPr="00ED3AAA">
        <w:rPr>
          <w:rFonts w:asciiTheme="minorHAnsi" w:eastAsiaTheme="minorHAnsi" w:hAnsiTheme="minorHAnsi" w:cstheme="minorHAnsi"/>
          <w:bCs w:val="0"/>
          <w:color w:val="00B050"/>
        </w:rPr>
        <w:t>{</w:t>
      </w:r>
      <w:r w:rsidRPr="00ED3AAA">
        <w:rPr>
          <w:rFonts w:asciiTheme="minorHAnsi" w:hAnsiTheme="minorHAnsi" w:cstheme="minorHAnsi"/>
          <w:color w:val="00B050"/>
        </w:rPr>
        <w:t>Quorum}</w:t>
      </w:r>
    </w:p>
    <w:p w:rsidR="004F222A" w:rsidRPr="002878EF" w:rsidRDefault="004F222A" w:rsidP="004F222A">
      <w:pPr>
        <w:autoSpaceDE w:val="0"/>
        <w:autoSpaceDN w:val="0"/>
        <w:adjustRightInd w:val="0"/>
        <w:jc w:val="center"/>
        <w:rPr>
          <w:rFonts w:asciiTheme="minorHAnsi" w:eastAsiaTheme="minorHAnsi" w:hAnsiTheme="minorHAnsi" w:cstheme="minorHAnsi"/>
          <w:color w:val="00B050"/>
          <w:sz w:val="22"/>
          <w:szCs w:val="22"/>
          <w:lang w:eastAsia="en-US"/>
        </w:rPr>
      </w:pPr>
    </w:p>
    <w:p w:rsidR="004F222A" w:rsidRPr="002064DE" w:rsidRDefault="004F222A" w:rsidP="00EF5EEC">
      <w:pPr>
        <w:pStyle w:val="ListParagraph"/>
        <w:numPr>
          <w:ilvl w:val="0"/>
          <w:numId w:val="79"/>
        </w:numPr>
        <w:autoSpaceDE w:val="0"/>
        <w:autoSpaceDN w:val="0"/>
        <w:adjustRightInd w:val="0"/>
        <w:ind w:left="426" w:hanging="426"/>
        <w:jc w:val="left"/>
        <w:rPr>
          <w:rFonts w:asciiTheme="minorHAnsi" w:hAnsiTheme="minorHAnsi" w:cstheme="minorHAnsi"/>
          <w:color w:val="00B050"/>
        </w:rPr>
      </w:pPr>
      <w:r w:rsidRPr="002064DE">
        <w:rPr>
          <w:rFonts w:asciiTheme="minorHAnsi" w:hAnsiTheme="minorHAnsi" w:cstheme="minorHAnsi"/>
          <w:color w:val="00B050"/>
        </w:rPr>
        <w:t xml:space="preserve">{A quorum for a meeting </w:t>
      </w:r>
      <w:r w:rsidRPr="002064DE">
        <w:rPr>
          <w:rFonts w:asciiTheme="minorHAnsi" w:hAnsiTheme="minorHAnsi" w:cstheme="minorHAnsi"/>
          <w:color w:val="00B050"/>
          <w:u w:val="single"/>
        </w:rPr>
        <w:t>shall consist of a majority</w:t>
      </w:r>
      <w:r w:rsidRPr="002064DE">
        <w:rPr>
          <w:rFonts w:asciiTheme="minorHAnsi" w:hAnsiTheme="minorHAnsi" w:cstheme="minorHAnsi"/>
          <w:color w:val="00B050"/>
        </w:rPr>
        <w:t xml:space="preserve"> of Representatives being present and voting, and with </w:t>
      </w:r>
      <w:r w:rsidRPr="00BA7C4E">
        <w:rPr>
          <w:rFonts w:asciiTheme="minorHAnsi" w:hAnsiTheme="minorHAnsi" w:cstheme="minorHAnsi"/>
          <w:color w:val="00B050"/>
        </w:rPr>
        <w:t xml:space="preserve">at least two-thirds of both the scientific and technical experts </w:t>
      </w:r>
      <w:r w:rsidRPr="002064DE">
        <w:rPr>
          <w:rFonts w:asciiTheme="minorHAnsi" w:hAnsiTheme="minorHAnsi" w:cstheme="minorHAnsi"/>
          <w:color w:val="00B050"/>
        </w:rPr>
        <w:t>participating.  No decision shall be taken at a meeting in the absence of a quorum.}</w:t>
      </w:r>
    </w:p>
    <w:p w:rsidR="004F222A" w:rsidRDefault="004F222A" w:rsidP="004F222A">
      <w:pPr>
        <w:autoSpaceDE w:val="0"/>
        <w:autoSpaceDN w:val="0"/>
        <w:adjustRightInd w:val="0"/>
        <w:rPr>
          <w:rFonts w:asciiTheme="minorHAnsi" w:eastAsiaTheme="minorHAnsi" w:hAnsiTheme="minorHAnsi" w:cstheme="minorHAnsi"/>
          <w:b/>
          <w:bCs/>
          <w:color w:val="000000"/>
          <w:sz w:val="22"/>
          <w:szCs w:val="22"/>
          <w:lang w:eastAsia="en-US"/>
        </w:rPr>
      </w:pPr>
    </w:p>
    <w:p w:rsidR="004F222A" w:rsidRPr="00ED3AAA" w:rsidRDefault="004F222A" w:rsidP="004F222A">
      <w:pPr>
        <w:autoSpaceDE w:val="0"/>
        <w:autoSpaceDN w:val="0"/>
        <w:adjustRightInd w:val="0"/>
        <w:jc w:val="center"/>
        <w:rPr>
          <w:rFonts w:asciiTheme="minorHAnsi" w:eastAsiaTheme="minorHAnsi" w:hAnsiTheme="minorHAnsi" w:cstheme="minorHAnsi"/>
          <w:color w:val="00B050"/>
          <w:sz w:val="22"/>
          <w:szCs w:val="22"/>
          <w:lang w:eastAsia="en-US"/>
        </w:rPr>
      </w:pPr>
      <w:r>
        <w:rPr>
          <w:rFonts w:asciiTheme="minorHAnsi" w:eastAsiaTheme="minorHAnsi" w:hAnsiTheme="minorHAnsi" w:cstheme="minorHAnsi"/>
          <w:b/>
          <w:bCs/>
          <w:color w:val="000000"/>
          <w:sz w:val="22"/>
          <w:szCs w:val="22"/>
          <w:lang w:eastAsia="en-US"/>
        </w:rPr>
        <w:t xml:space="preserve">Rule </w:t>
      </w:r>
      <w:r w:rsidRPr="003E433D">
        <w:rPr>
          <w:rFonts w:asciiTheme="minorHAnsi" w:eastAsiaTheme="minorHAnsi" w:hAnsiTheme="minorHAnsi" w:cstheme="minorHAnsi"/>
          <w:b/>
          <w:bCs/>
          <w:color w:val="000000"/>
          <w:sz w:val="22"/>
          <w:szCs w:val="22"/>
          <w:lang w:eastAsia="en-US"/>
        </w:rPr>
        <w:t>2</w:t>
      </w:r>
      <w:r>
        <w:rPr>
          <w:rFonts w:asciiTheme="minorHAnsi" w:eastAsiaTheme="minorHAnsi" w:hAnsiTheme="minorHAnsi" w:cstheme="minorHAnsi"/>
          <w:b/>
          <w:bCs/>
          <w:color w:val="000000"/>
          <w:sz w:val="22"/>
          <w:szCs w:val="22"/>
          <w:lang w:eastAsia="en-US"/>
        </w:rPr>
        <w:t xml:space="preserve">7  </w:t>
      </w:r>
      <w:r w:rsidRPr="00ED3AAA">
        <w:rPr>
          <w:rFonts w:asciiTheme="minorHAnsi" w:eastAsiaTheme="minorHAnsi" w:hAnsiTheme="minorHAnsi" w:cstheme="minorHAnsi"/>
          <w:b/>
          <w:bCs/>
          <w:color w:val="00B050"/>
          <w:sz w:val="22"/>
          <w:szCs w:val="22"/>
          <w:lang w:eastAsia="en-US"/>
        </w:rPr>
        <w:t>{</w:t>
      </w:r>
      <w:r>
        <w:rPr>
          <w:rFonts w:asciiTheme="minorHAnsi" w:hAnsiTheme="minorHAnsi" w:cstheme="minorHAnsi"/>
          <w:b/>
          <w:color w:val="00B050"/>
          <w:sz w:val="22"/>
          <w:szCs w:val="22"/>
        </w:rPr>
        <w:t>Procedures for S</w:t>
      </w:r>
      <w:r w:rsidRPr="00ED3AAA">
        <w:rPr>
          <w:rFonts w:asciiTheme="minorHAnsi" w:hAnsiTheme="minorHAnsi" w:cstheme="minorHAnsi"/>
          <w:b/>
          <w:color w:val="00B050"/>
          <w:sz w:val="22"/>
          <w:szCs w:val="22"/>
        </w:rPr>
        <w:t>peaking}</w:t>
      </w:r>
    </w:p>
    <w:p w:rsidR="004F222A" w:rsidRPr="003E433D" w:rsidRDefault="004F222A" w:rsidP="004F222A">
      <w:pPr>
        <w:autoSpaceDE w:val="0"/>
        <w:autoSpaceDN w:val="0"/>
        <w:adjustRightInd w:val="0"/>
        <w:rPr>
          <w:rFonts w:asciiTheme="minorHAnsi" w:eastAsiaTheme="minorHAnsi" w:hAnsiTheme="minorHAnsi" w:cstheme="minorHAnsi"/>
          <w:color w:val="000000"/>
          <w:sz w:val="22"/>
          <w:szCs w:val="22"/>
          <w:lang w:eastAsia="en-US"/>
        </w:rPr>
      </w:pPr>
    </w:p>
    <w:p w:rsidR="004F222A" w:rsidRDefault="004F222A" w:rsidP="00CD45AD">
      <w:pPr>
        <w:pStyle w:val="ListParagraph"/>
        <w:numPr>
          <w:ilvl w:val="0"/>
          <w:numId w:val="62"/>
        </w:numPr>
        <w:autoSpaceDE w:val="0"/>
        <w:autoSpaceDN w:val="0"/>
        <w:adjustRightInd w:val="0"/>
        <w:ind w:left="426" w:hanging="426"/>
        <w:jc w:val="left"/>
        <w:rPr>
          <w:rFonts w:asciiTheme="minorHAnsi" w:eastAsiaTheme="minorHAnsi" w:hAnsiTheme="minorHAnsi" w:cstheme="minorHAnsi"/>
          <w:color w:val="000000"/>
        </w:rPr>
      </w:pPr>
      <w:r w:rsidRPr="00E94F65">
        <w:rPr>
          <w:rFonts w:asciiTheme="minorHAnsi" w:eastAsiaTheme="minorHAnsi" w:hAnsiTheme="minorHAnsi" w:cstheme="minorHAnsi"/>
          <w:color w:val="000000"/>
        </w:rPr>
        <w:t xml:space="preserve">No one may speak at a session of the Scientific and Technical Review Panel without having previously obtained the permission of the Chair. </w:t>
      </w:r>
    </w:p>
    <w:p w:rsidR="004F222A" w:rsidRPr="00E94F65" w:rsidRDefault="004F222A" w:rsidP="004F222A">
      <w:pPr>
        <w:pStyle w:val="ListParagraph"/>
        <w:autoSpaceDE w:val="0"/>
        <w:autoSpaceDN w:val="0"/>
        <w:adjustRightInd w:val="0"/>
        <w:rPr>
          <w:rFonts w:asciiTheme="minorHAnsi" w:eastAsiaTheme="minorHAnsi" w:hAnsiTheme="minorHAnsi" w:cstheme="minorHAnsi"/>
          <w:color w:val="000000"/>
        </w:rPr>
      </w:pPr>
    </w:p>
    <w:p w:rsidR="004F222A" w:rsidRDefault="004F222A" w:rsidP="00CD45AD">
      <w:pPr>
        <w:autoSpaceDE w:val="0"/>
        <w:autoSpaceDN w:val="0"/>
        <w:adjustRightInd w:val="0"/>
        <w:ind w:left="851" w:hanging="425"/>
        <w:rPr>
          <w:rFonts w:asciiTheme="minorHAnsi" w:eastAsiaTheme="minorHAnsi" w:hAnsiTheme="minorHAnsi" w:cstheme="minorHAnsi"/>
          <w:color w:val="000000"/>
          <w:sz w:val="22"/>
          <w:szCs w:val="22"/>
        </w:rPr>
      </w:pPr>
      <w:r w:rsidRPr="003E433D">
        <w:rPr>
          <w:rFonts w:asciiTheme="minorHAnsi" w:eastAsiaTheme="minorHAnsi" w:hAnsiTheme="minorHAnsi" w:cstheme="minorHAnsi"/>
          <w:color w:val="000000"/>
          <w:sz w:val="22"/>
          <w:szCs w:val="22"/>
        </w:rPr>
        <w:t xml:space="preserve">(a) </w:t>
      </w:r>
      <w:r w:rsidR="00CD45AD">
        <w:rPr>
          <w:rFonts w:asciiTheme="minorHAnsi" w:eastAsiaTheme="minorHAnsi" w:hAnsiTheme="minorHAnsi" w:cstheme="minorHAnsi"/>
          <w:color w:val="000000"/>
          <w:sz w:val="22"/>
          <w:szCs w:val="22"/>
        </w:rPr>
        <w:tab/>
      </w:r>
      <w:r w:rsidRPr="003E433D">
        <w:rPr>
          <w:rFonts w:asciiTheme="minorHAnsi" w:eastAsiaTheme="minorHAnsi" w:hAnsiTheme="minorHAnsi" w:cstheme="minorHAnsi"/>
          <w:color w:val="000000"/>
          <w:sz w:val="22"/>
          <w:szCs w:val="22"/>
        </w:rPr>
        <w:t>The right to speak shall extend to all participants, and to observers who have been admitted to the meeting in accordance with these rules, as well as to the Secretariat.</w:t>
      </w:r>
    </w:p>
    <w:p w:rsidR="004F222A" w:rsidRPr="003E433D" w:rsidRDefault="004F222A" w:rsidP="00CD45AD">
      <w:pPr>
        <w:autoSpaceDE w:val="0"/>
        <w:autoSpaceDN w:val="0"/>
        <w:adjustRightInd w:val="0"/>
        <w:ind w:left="851" w:hanging="425"/>
        <w:rPr>
          <w:rFonts w:asciiTheme="minorHAnsi" w:eastAsiaTheme="minorHAnsi" w:hAnsiTheme="minorHAnsi" w:cstheme="minorHAnsi"/>
          <w:color w:val="000000"/>
          <w:sz w:val="22"/>
          <w:szCs w:val="22"/>
        </w:rPr>
      </w:pPr>
    </w:p>
    <w:p w:rsidR="004F222A" w:rsidRDefault="004F222A" w:rsidP="00CD45AD">
      <w:pPr>
        <w:autoSpaceDE w:val="0"/>
        <w:autoSpaceDN w:val="0"/>
        <w:adjustRightInd w:val="0"/>
        <w:ind w:left="851" w:hanging="425"/>
        <w:rPr>
          <w:rFonts w:asciiTheme="minorHAnsi" w:eastAsiaTheme="minorHAnsi" w:hAnsiTheme="minorHAnsi" w:cstheme="minorHAnsi"/>
          <w:color w:val="000000"/>
          <w:sz w:val="22"/>
          <w:szCs w:val="22"/>
        </w:rPr>
      </w:pPr>
      <w:r w:rsidRPr="003E433D">
        <w:rPr>
          <w:rFonts w:asciiTheme="minorHAnsi" w:eastAsiaTheme="minorHAnsi" w:hAnsiTheme="minorHAnsi" w:cstheme="minorHAnsi"/>
          <w:color w:val="000000"/>
          <w:sz w:val="22"/>
          <w:szCs w:val="22"/>
        </w:rPr>
        <w:t xml:space="preserve">(b) </w:t>
      </w:r>
      <w:r w:rsidR="00CD45AD">
        <w:rPr>
          <w:rFonts w:asciiTheme="minorHAnsi" w:eastAsiaTheme="minorHAnsi" w:hAnsiTheme="minorHAnsi" w:cstheme="minorHAnsi"/>
          <w:color w:val="000000"/>
          <w:sz w:val="22"/>
          <w:szCs w:val="22"/>
        </w:rPr>
        <w:tab/>
      </w:r>
      <w:r w:rsidRPr="003E433D">
        <w:rPr>
          <w:rFonts w:asciiTheme="minorHAnsi" w:eastAsiaTheme="minorHAnsi" w:hAnsiTheme="minorHAnsi" w:cstheme="minorHAnsi"/>
          <w:color w:val="000000"/>
          <w:sz w:val="22"/>
          <w:szCs w:val="22"/>
        </w:rPr>
        <w:t xml:space="preserve">Subject to these rules, the Chair shall call upon speakers in the order in which they signify their desire to speak, </w:t>
      </w:r>
      <w:r>
        <w:rPr>
          <w:rFonts w:asciiTheme="minorHAnsi" w:eastAsiaTheme="minorHAnsi" w:hAnsiTheme="minorHAnsi" w:cstheme="minorHAnsi"/>
          <w:color w:val="000000"/>
          <w:sz w:val="22"/>
          <w:szCs w:val="22"/>
        </w:rPr>
        <w:t xml:space="preserve">and </w:t>
      </w:r>
      <w:r w:rsidRPr="003E433D">
        <w:rPr>
          <w:rFonts w:asciiTheme="minorHAnsi" w:eastAsiaTheme="minorHAnsi" w:hAnsiTheme="minorHAnsi" w:cstheme="minorHAnsi"/>
          <w:color w:val="000000"/>
          <w:sz w:val="22"/>
          <w:szCs w:val="22"/>
        </w:rPr>
        <w:t>the Secretariat shall maintain a list of speakers</w:t>
      </w:r>
      <w:r>
        <w:rPr>
          <w:rFonts w:asciiTheme="minorHAnsi" w:eastAsiaTheme="minorHAnsi" w:hAnsiTheme="minorHAnsi" w:cstheme="minorHAnsi"/>
          <w:color w:val="000000"/>
          <w:sz w:val="22"/>
          <w:szCs w:val="22"/>
        </w:rPr>
        <w:t xml:space="preserve"> for the Chair</w:t>
      </w:r>
      <w:r w:rsidRPr="003E433D">
        <w:rPr>
          <w:rFonts w:asciiTheme="minorHAnsi" w:eastAsiaTheme="minorHAnsi" w:hAnsiTheme="minorHAnsi" w:cstheme="minorHAnsi"/>
          <w:color w:val="000000"/>
          <w:sz w:val="22"/>
          <w:szCs w:val="22"/>
        </w:rPr>
        <w:t xml:space="preserve">. </w:t>
      </w:r>
    </w:p>
    <w:p w:rsidR="004F222A" w:rsidRPr="003E433D" w:rsidRDefault="004F222A" w:rsidP="00CD45AD">
      <w:pPr>
        <w:autoSpaceDE w:val="0"/>
        <w:autoSpaceDN w:val="0"/>
        <w:adjustRightInd w:val="0"/>
        <w:ind w:left="851" w:hanging="425"/>
        <w:rPr>
          <w:rFonts w:asciiTheme="minorHAnsi" w:eastAsiaTheme="minorHAnsi" w:hAnsiTheme="minorHAnsi" w:cstheme="minorHAnsi"/>
          <w:color w:val="000000"/>
          <w:sz w:val="22"/>
          <w:szCs w:val="22"/>
        </w:rPr>
      </w:pPr>
    </w:p>
    <w:p w:rsidR="004F222A" w:rsidRPr="003E433D" w:rsidRDefault="004F222A" w:rsidP="00CD45AD">
      <w:pPr>
        <w:autoSpaceDE w:val="0"/>
        <w:autoSpaceDN w:val="0"/>
        <w:adjustRightInd w:val="0"/>
        <w:ind w:left="851" w:hanging="425"/>
        <w:rPr>
          <w:rFonts w:asciiTheme="minorHAnsi" w:eastAsiaTheme="minorHAnsi" w:hAnsiTheme="minorHAnsi" w:cstheme="minorHAnsi"/>
          <w:color w:val="000000"/>
          <w:sz w:val="22"/>
          <w:szCs w:val="22"/>
        </w:rPr>
      </w:pPr>
      <w:r w:rsidRPr="003E433D">
        <w:rPr>
          <w:rFonts w:asciiTheme="minorHAnsi" w:eastAsiaTheme="minorHAnsi" w:hAnsiTheme="minorHAnsi" w:cstheme="minorHAnsi"/>
          <w:color w:val="000000"/>
          <w:sz w:val="22"/>
          <w:szCs w:val="22"/>
        </w:rPr>
        <w:t xml:space="preserve">(c) </w:t>
      </w:r>
      <w:r w:rsidR="00CD45AD">
        <w:rPr>
          <w:rFonts w:asciiTheme="minorHAnsi" w:eastAsiaTheme="minorHAnsi" w:hAnsiTheme="minorHAnsi" w:cstheme="minorHAnsi"/>
          <w:color w:val="000000"/>
          <w:sz w:val="22"/>
          <w:szCs w:val="22"/>
        </w:rPr>
        <w:tab/>
      </w:r>
      <w:r w:rsidRPr="003E433D">
        <w:rPr>
          <w:rFonts w:asciiTheme="minorHAnsi" w:eastAsiaTheme="minorHAnsi" w:hAnsiTheme="minorHAnsi" w:cstheme="minorHAnsi"/>
          <w:color w:val="000000"/>
          <w:sz w:val="22"/>
          <w:szCs w:val="22"/>
        </w:rPr>
        <w:t xml:space="preserve">The Chair may call a speaker to order if the speaker’s remarks are not relevant to the subject under discussion. </w:t>
      </w:r>
    </w:p>
    <w:p w:rsidR="004F222A" w:rsidRPr="003E433D" w:rsidRDefault="004F222A" w:rsidP="004F222A">
      <w:pPr>
        <w:autoSpaceDE w:val="0"/>
        <w:autoSpaceDN w:val="0"/>
        <w:adjustRightInd w:val="0"/>
        <w:rPr>
          <w:rFonts w:asciiTheme="minorHAnsi" w:eastAsiaTheme="minorHAnsi" w:hAnsiTheme="minorHAnsi" w:cstheme="minorHAnsi"/>
          <w:color w:val="000000"/>
          <w:sz w:val="22"/>
          <w:szCs w:val="22"/>
          <w:lang w:eastAsia="en-US"/>
        </w:rPr>
      </w:pPr>
    </w:p>
    <w:p w:rsidR="004F222A" w:rsidRPr="00E94F65" w:rsidRDefault="004F222A" w:rsidP="00CD45AD">
      <w:pPr>
        <w:pStyle w:val="ListParagraph"/>
        <w:numPr>
          <w:ilvl w:val="0"/>
          <w:numId w:val="62"/>
        </w:numPr>
        <w:autoSpaceDE w:val="0"/>
        <w:autoSpaceDN w:val="0"/>
        <w:adjustRightInd w:val="0"/>
        <w:ind w:left="426" w:hanging="426"/>
        <w:jc w:val="left"/>
        <w:rPr>
          <w:rFonts w:asciiTheme="minorHAnsi" w:eastAsiaTheme="minorHAnsi" w:hAnsiTheme="minorHAnsi" w:cstheme="minorHAnsi"/>
          <w:color w:val="000000"/>
        </w:rPr>
      </w:pPr>
      <w:r w:rsidRPr="00E94F65">
        <w:rPr>
          <w:rFonts w:asciiTheme="minorHAnsi" w:eastAsiaTheme="minorHAnsi" w:hAnsiTheme="minorHAnsi" w:cstheme="minorHAnsi"/>
          <w:color w:val="000000"/>
        </w:rPr>
        <w:t xml:space="preserve">The Panel may, on a proposal from the Chair or from any member, limit the time allowed to each speaker, and the number of times each member or observer may speak on a question. </w:t>
      </w:r>
    </w:p>
    <w:p w:rsidR="004F222A" w:rsidRDefault="004F222A" w:rsidP="00CD45AD">
      <w:pPr>
        <w:autoSpaceDE w:val="0"/>
        <w:autoSpaceDN w:val="0"/>
        <w:adjustRightInd w:val="0"/>
        <w:ind w:left="851" w:hanging="425"/>
        <w:rPr>
          <w:rFonts w:asciiTheme="minorHAnsi" w:eastAsiaTheme="minorHAnsi" w:hAnsiTheme="minorHAnsi" w:cstheme="minorHAnsi"/>
          <w:color w:val="000000"/>
          <w:sz w:val="22"/>
          <w:szCs w:val="22"/>
        </w:rPr>
      </w:pPr>
      <w:r w:rsidRPr="003E433D">
        <w:rPr>
          <w:rFonts w:asciiTheme="minorHAnsi" w:eastAsiaTheme="minorHAnsi" w:hAnsiTheme="minorHAnsi" w:cstheme="minorHAnsi"/>
          <w:color w:val="000000"/>
          <w:sz w:val="22"/>
          <w:szCs w:val="22"/>
        </w:rPr>
        <w:t xml:space="preserve">(a) </w:t>
      </w:r>
      <w:r w:rsidR="00CD45AD">
        <w:rPr>
          <w:rFonts w:asciiTheme="minorHAnsi" w:eastAsiaTheme="minorHAnsi" w:hAnsiTheme="minorHAnsi" w:cstheme="minorHAnsi"/>
          <w:color w:val="000000"/>
          <w:sz w:val="22"/>
          <w:szCs w:val="22"/>
        </w:rPr>
        <w:tab/>
      </w:r>
      <w:r w:rsidRPr="003E433D">
        <w:rPr>
          <w:rFonts w:asciiTheme="minorHAnsi" w:eastAsiaTheme="minorHAnsi" w:hAnsiTheme="minorHAnsi" w:cstheme="minorHAnsi"/>
          <w:color w:val="000000"/>
          <w:sz w:val="22"/>
          <w:szCs w:val="22"/>
        </w:rPr>
        <w:t xml:space="preserve">Before a decision is taken, two representatives may speak in favour of and two against a proposal to set such limits. </w:t>
      </w:r>
    </w:p>
    <w:p w:rsidR="004F222A" w:rsidRPr="003E433D" w:rsidRDefault="004F222A" w:rsidP="00CD45AD">
      <w:pPr>
        <w:autoSpaceDE w:val="0"/>
        <w:autoSpaceDN w:val="0"/>
        <w:adjustRightInd w:val="0"/>
        <w:ind w:left="851" w:hanging="425"/>
        <w:rPr>
          <w:rFonts w:asciiTheme="minorHAnsi" w:eastAsiaTheme="minorHAnsi" w:hAnsiTheme="minorHAnsi" w:cstheme="minorHAnsi"/>
          <w:color w:val="000000"/>
          <w:sz w:val="22"/>
          <w:szCs w:val="22"/>
        </w:rPr>
      </w:pPr>
    </w:p>
    <w:p w:rsidR="004F222A" w:rsidRDefault="004F222A" w:rsidP="00CD45AD">
      <w:pPr>
        <w:autoSpaceDE w:val="0"/>
        <w:autoSpaceDN w:val="0"/>
        <w:adjustRightInd w:val="0"/>
        <w:ind w:left="851" w:hanging="425"/>
        <w:rPr>
          <w:rFonts w:asciiTheme="minorHAnsi" w:eastAsiaTheme="minorHAnsi" w:hAnsiTheme="minorHAnsi" w:cstheme="minorHAnsi"/>
          <w:color w:val="000000"/>
          <w:sz w:val="22"/>
          <w:szCs w:val="22"/>
        </w:rPr>
      </w:pPr>
      <w:r w:rsidRPr="003E433D">
        <w:rPr>
          <w:rFonts w:asciiTheme="minorHAnsi" w:eastAsiaTheme="minorHAnsi" w:hAnsiTheme="minorHAnsi" w:cstheme="minorHAnsi"/>
          <w:color w:val="000000"/>
          <w:sz w:val="22"/>
          <w:szCs w:val="22"/>
        </w:rPr>
        <w:t xml:space="preserve">(b) </w:t>
      </w:r>
      <w:r w:rsidR="00CD45AD">
        <w:rPr>
          <w:rFonts w:asciiTheme="minorHAnsi" w:eastAsiaTheme="minorHAnsi" w:hAnsiTheme="minorHAnsi" w:cstheme="minorHAnsi"/>
          <w:color w:val="000000"/>
          <w:sz w:val="22"/>
          <w:szCs w:val="22"/>
        </w:rPr>
        <w:tab/>
      </w:r>
      <w:r w:rsidRPr="003E433D">
        <w:rPr>
          <w:rFonts w:asciiTheme="minorHAnsi" w:eastAsiaTheme="minorHAnsi" w:hAnsiTheme="minorHAnsi" w:cstheme="minorHAnsi"/>
          <w:color w:val="000000"/>
          <w:sz w:val="22"/>
          <w:szCs w:val="22"/>
        </w:rPr>
        <w:t xml:space="preserve">When the debate is limited and a speaker exceeds the allotted time, the Chair shall call the speaker to order without delay. </w:t>
      </w:r>
    </w:p>
    <w:p w:rsidR="004F222A" w:rsidRPr="003E433D" w:rsidRDefault="004F222A" w:rsidP="00CD45AD">
      <w:pPr>
        <w:autoSpaceDE w:val="0"/>
        <w:autoSpaceDN w:val="0"/>
        <w:adjustRightInd w:val="0"/>
        <w:ind w:left="426" w:hanging="426"/>
        <w:rPr>
          <w:rFonts w:asciiTheme="minorHAnsi" w:eastAsiaTheme="minorHAnsi" w:hAnsiTheme="minorHAnsi" w:cstheme="minorHAnsi"/>
          <w:color w:val="000000"/>
          <w:sz w:val="22"/>
          <w:szCs w:val="22"/>
        </w:rPr>
      </w:pPr>
    </w:p>
    <w:p w:rsidR="004F222A" w:rsidRPr="00E94F65" w:rsidRDefault="004F222A" w:rsidP="00CD45AD">
      <w:pPr>
        <w:pStyle w:val="ListParagraph"/>
        <w:numPr>
          <w:ilvl w:val="0"/>
          <w:numId w:val="62"/>
        </w:numPr>
        <w:autoSpaceDE w:val="0"/>
        <w:autoSpaceDN w:val="0"/>
        <w:adjustRightInd w:val="0"/>
        <w:ind w:left="426" w:hanging="426"/>
        <w:jc w:val="left"/>
        <w:rPr>
          <w:rFonts w:asciiTheme="minorHAnsi" w:eastAsiaTheme="minorHAnsi" w:hAnsiTheme="minorHAnsi" w:cstheme="minorHAnsi"/>
          <w:color w:val="000000"/>
        </w:rPr>
      </w:pPr>
      <w:r w:rsidRPr="00E94F65">
        <w:rPr>
          <w:rFonts w:asciiTheme="minorHAnsi" w:eastAsiaTheme="minorHAnsi" w:hAnsiTheme="minorHAnsi" w:cstheme="minorHAnsi"/>
          <w:color w:val="000000"/>
        </w:rPr>
        <w:t xml:space="preserve">A speaker shall not be interrupted except on a point of order. The speaker may however, with the permission of the Chair, give way during the allotted time to allow any other representative or observer to request elucidation on a particular point in that speech. </w:t>
      </w:r>
    </w:p>
    <w:p w:rsidR="004F222A" w:rsidRPr="003E433D" w:rsidRDefault="004F222A" w:rsidP="00CD45AD">
      <w:pPr>
        <w:autoSpaceDE w:val="0"/>
        <w:autoSpaceDN w:val="0"/>
        <w:adjustRightInd w:val="0"/>
        <w:ind w:left="426" w:hanging="426"/>
        <w:rPr>
          <w:rFonts w:asciiTheme="minorHAnsi" w:eastAsiaTheme="minorHAnsi" w:hAnsiTheme="minorHAnsi" w:cstheme="minorHAnsi"/>
          <w:color w:val="000000"/>
          <w:sz w:val="22"/>
          <w:szCs w:val="22"/>
          <w:lang w:eastAsia="en-US"/>
        </w:rPr>
      </w:pPr>
    </w:p>
    <w:p w:rsidR="00674A67" w:rsidRDefault="004F222A" w:rsidP="00CD45AD">
      <w:pPr>
        <w:pStyle w:val="ListParagraph"/>
        <w:numPr>
          <w:ilvl w:val="0"/>
          <w:numId w:val="62"/>
        </w:numPr>
        <w:autoSpaceDE w:val="0"/>
        <w:autoSpaceDN w:val="0"/>
        <w:adjustRightInd w:val="0"/>
        <w:ind w:left="426" w:hanging="426"/>
        <w:jc w:val="left"/>
        <w:rPr>
          <w:rFonts w:asciiTheme="minorHAnsi" w:eastAsiaTheme="minorHAnsi" w:hAnsiTheme="minorHAnsi" w:cstheme="minorHAnsi"/>
          <w:color w:val="000000"/>
        </w:rPr>
      </w:pPr>
      <w:r w:rsidRPr="00E94F65">
        <w:rPr>
          <w:rFonts w:asciiTheme="minorHAnsi" w:eastAsiaTheme="minorHAnsi" w:hAnsiTheme="minorHAnsi" w:cstheme="minorHAnsi"/>
          <w:color w:val="000000"/>
        </w:rPr>
        <w:t>During the course of a debate, the Chair may announce the list of speakers, and with the consent of the meeting, declare the list closed. The Chair may, however, accord the right of reply to any representative if a speech delivered after the list has been closed makes this desirable.</w:t>
      </w:r>
    </w:p>
    <w:p w:rsidR="00674A67" w:rsidRPr="00674A67" w:rsidRDefault="00674A67" w:rsidP="00CD45AD">
      <w:pPr>
        <w:pStyle w:val="ListParagraph"/>
        <w:ind w:left="426" w:hanging="426"/>
        <w:rPr>
          <w:rFonts w:asciiTheme="minorHAnsi" w:eastAsiaTheme="minorHAnsi" w:hAnsiTheme="minorHAnsi" w:cstheme="minorHAnsi"/>
          <w:color w:val="000000"/>
        </w:rPr>
      </w:pPr>
    </w:p>
    <w:p w:rsidR="00674A67" w:rsidRDefault="00674A67" w:rsidP="00CD45AD">
      <w:pPr>
        <w:pStyle w:val="ListParagraph"/>
        <w:numPr>
          <w:ilvl w:val="0"/>
          <w:numId w:val="62"/>
        </w:numPr>
        <w:autoSpaceDE w:val="0"/>
        <w:autoSpaceDN w:val="0"/>
        <w:adjustRightInd w:val="0"/>
        <w:ind w:left="426" w:hanging="426"/>
        <w:jc w:val="left"/>
        <w:rPr>
          <w:rFonts w:asciiTheme="minorHAnsi" w:eastAsiaTheme="minorHAnsi" w:hAnsiTheme="minorHAnsi" w:cstheme="minorHAnsi"/>
          <w:color w:val="00B050"/>
        </w:rPr>
      </w:pPr>
      <w:r w:rsidRPr="004A741E">
        <w:rPr>
          <w:rFonts w:asciiTheme="minorHAnsi" w:eastAsiaTheme="minorHAnsi" w:hAnsiTheme="minorHAnsi" w:cstheme="minorHAnsi"/>
          <w:color w:val="00B050"/>
        </w:rPr>
        <w:t xml:space="preserve">{At the discretion of the Chair, </w:t>
      </w:r>
      <w:r>
        <w:rPr>
          <w:rFonts w:asciiTheme="minorHAnsi" w:eastAsiaTheme="minorHAnsi" w:hAnsiTheme="minorHAnsi" w:cstheme="minorHAnsi"/>
          <w:color w:val="00B050"/>
        </w:rPr>
        <w:t xml:space="preserve">a speakers list </w:t>
      </w:r>
      <w:r w:rsidRPr="004A741E">
        <w:rPr>
          <w:rFonts w:asciiTheme="minorHAnsi" w:eastAsiaTheme="minorHAnsi" w:hAnsiTheme="minorHAnsi" w:cstheme="minorHAnsi"/>
          <w:color w:val="00B050"/>
        </w:rPr>
        <w:t xml:space="preserve">can be </w:t>
      </w:r>
      <w:r>
        <w:rPr>
          <w:rFonts w:asciiTheme="minorHAnsi" w:eastAsiaTheme="minorHAnsi" w:hAnsiTheme="minorHAnsi" w:cstheme="minorHAnsi"/>
          <w:color w:val="00B050"/>
        </w:rPr>
        <w:t>established</w:t>
      </w:r>
      <w:r w:rsidRPr="004A741E">
        <w:rPr>
          <w:rFonts w:asciiTheme="minorHAnsi" w:eastAsiaTheme="minorHAnsi" w:hAnsiTheme="minorHAnsi" w:cstheme="minorHAnsi"/>
          <w:color w:val="00B050"/>
        </w:rPr>
        <w:t xml:space="preserve"> for an open scientific and technical</w:t>
      </w:r>
      <w:r>
        <w:rPr>
          <w:rFonts w:asciiTheme="minorHAnsi" w:eastAsiaTheme="minorHAnsi" w:hAnsiTheme="minorHAnsi" w:cstheme="minorHAnsi"/>
          <w:color w:val="00B050"/>
        </w:rPr>
        <w:t xml:space="preserve"> exchange, in accordance with the</w:t>
      </w:r>
      <w:r w:rsidRPr="004A741E">
        <w:rPr>
          <w:rFonts w:asciiTheme="minorHAnsi" w:eastAsiaTheme="minorHAnsi" w:hAnsiTheme="minorHAnsi" w:cstheme="minorHAnsi"/>
          <w:color w:val="00B050"/>
        </w:rPr>
        <w:t xml:space="preserve"> agreed agenda</w:t>
      </w:r>
      <w:r>
        <w:rPr>
          <w:rFonts w:asciiTheme="minorHAnsi" w:eastAsiaTheme="minorHAnsi" w:hAnsiTheme="minorHAnsi" w:cstheme="minorHAnsi"/>
          <w:color w:val="00B050"/>
        </w:rPr>
        <w:t>.</w:t>
      </w:r>
      <w:r w:rsidRPr="004A741E">
        <w:rPr>
          <w:rFonts w:asciiTheme="minorHAnsi" w:eastAsiaTheme="minorHAnsi" w:hAnsiTheme="minorHAnsi" w:cstheme="minorHAnsi"/>
          <w:color w:val="00B050"/>
        </w:rPr>
        <w:t>}</w:t>
      </w:r>
    </w:p>
    <w:p w:rsidR="004F222A" w:rsidRPr="00674A67" w:rsidRDefault="004F222A" w:rsidP="00674A67">
      <w:pPr>
        <w:autoSpaceDE w:val="0"/>
        <w:autoSpaceDN w:val="0"/>
        <w:adjustRightInd w:val="0"/>
        <w:ind w:left="360"/>
        <w:rPr>
          <w:rFonts w:asciiTheme="minorHAnsi" w:eastAsiaTheme="minorHAnsi" w:hAnsiTheme="minorHAnsi" w:cstheme="minorHAnsi"/>
          <w:color w:val="000000"/>
        </w:rPr>
      </w:pPr>
      <w:r w:rsidRPr="00674A67">
        <w:rPr>
          <w:rFonts w:asciiTheme="minorHAnsi" w:eastAsiaTheme="minorHAnsi" w:hAnsiTheme="minorHAnsi" w:cstheme="minorHAnsi"/>
          <w:color w:val="000000"/>
        </w:rPr>
        <w:t xml:space="preserve"> </w:t>
      </w:r>
    </w:p>
    <w:p w:rsidR="004F222A" w:rsidRDefault="004F222A" w:rsidP="00385957">
      <w:pPr>
        <w:pStyle w:val="Heading3"/>
        <w:spacing w:before="0"/>
        <w:jc w:val="center"/>
        <w:rPr>
          <w:rFonts w:asciiTheme="minorHAnsi" w:hAnsiTheme="minorHAnsi" w:cstheme="minorHAnsi"/>
          <w:color w:val="FF0000"/>
        </w:rPr>
      </w:pPr>
      <w:r w:rsidRPr="003E433D">
        <w:rPr>
          <w:rFonts w:asciiTheme="minorHAnsi" w:eastAsiaTheme="minorHAnsi" w:hAnsiTheme="minorHAnsi" w:cstheme="minorHAnsi"/>
          <w:bCs w:val="0"/>
          <w:color w:val="000000"/>
        </w:rPr>
        <w:t>Rule 2</w:t>
      </w:r>
      <w:r>
        <w:rPr>
          <w:rFonts w:asciiTheme="minorHAnsi" w:eastAsiaTheme="minorHAnsi" w:hAnsiTheme="minorHAnsi" w:cstheme="minorHAnsi"/>
          <w:bCs w:val="0"/>
          <w:color w:val="000000"/>
        </w:rPr>
        <w:t xml:space="preserve">8  </w:t>
      </w:r>
      <w:r w:rsidRPr="00673562">
        <w:rPr>
          <w:rFonts w:asciiTheme="minorHAnsi" w:eastAsiaTheme="minorHAnsi" w:hAnsiTheme="minorHAnsi" w:cstheme="minorHAnsi"/>
          <w:b w:val="0"/>
          <w:bCs w:val="0"/>
          <w:color w:val="00B050"/>
        </w:rPr>
        <w:t>{</w:t>
      </w:r>
      <w:r w:rsidRPr="00673562">
        <w:rPr>
          <w:rFonts w:asciiTheme="minorHAnsi" w:hAnsiTheme="minorHAnsi" w:cstheme="minorHAnsi"/>
          <w:color w:val="00B050"/>
        </w:rPr>
        <w:t>Precedence}</w:t>
      </w:r>
    </w:p>
    <w:p w:rsidR="004F222A" w:rsidRPr="00673562" w:rsidRDefault="004F222A" w:rsidP="004F222A">
      <w:pPr>
        <w:autoSpaceDE w:val="0"/>
        <w:autoSpaceDN w:val="0"/>
        <w:adjustRightInd w:val="0"/>
        <w:jc w:val="center"/>
        <w:rPr>
          <w:rFonts w:asciiTheme="minorHAnsi" w:eastAsiaTheme="minorHAnsi" w:hAnsiTheme="minorHAnsi" w:cstheme="minorHAnsi"/>
          <w:color w:val="00B050"/>
          <w:sz w:val="22"/>
          <w:szCs w:val="22"/>
          <w:lang w:eastAsia="en-US"/>
        </w:rPr>
      </w:pPr>
    </w:p>
    <w:p w:rsidR="004F222A" w:rsidRPr="002878EF" w:rsidRDefault="004F222A" w:rsidP="00CD45AD">
      <w:pPr>
        <w:pStyle w:val="ListParagraph"/>
        <w:numPr>
          <w:ilvl w:val="0"/>
          <w:numId w:val="63"/>
        </w:numPr>
        <w:autoSpaceDE w:val="0"/>
        <w:autoSpaceDN w:val="0"/>
        <w:adjustRightInd w:val="0"/>
        <w:ind w:left="426" w:hanging="426"/>
        <w:jc w:val="left"/>
        <w:rPr>
          <w:rFonts w:asciiTheme="minorHAnsi" w:eastAsiaTheme="minorHAnsi" w:hAnsiTheme="minorHAnsi" w:cstheme="minorHAnsi"/>
          <w:color w:val="00B050"/>
        </w:rPr>
      </w:pPr>
      <w:r w:rsidRPr="002878EF">
        <w:rPr>
          <w:rFonts w:asciiTheme="minorHAnsi" w:eastAsiaTheme="minorHAnsi" w:hAnsiTheme="minorHAnsi" w:cstheme="minorHAnsi"/>
          <w:color w:val="00B050"/>
        </w:rPr>
        <w:t xml:space="preserve">{The </w:t>
      </w:r>
      <w:r w:rsidRPr="002878EF">
        <w:rPr>
          <w:rFonts w:asciiTheme="minorHAnsi" w:hAnsiTheme="minorHAnsi" w:cstheme="minorHAnsi"/>
          <w:color w:val="00B050"/>
        </w:rPr>
        <w:t xml:space="preserve">Chair </w:t>
      </w:r>
      <w:r w:rsidRPr="002878EF">
        <w:rPr>
          <w:rFonts w:asciiTheme="minorHAnsi" w:eastAsiaTheme="minorHAnsi" w:hAnsiTheme="minorHAnsi" w:cstheme="minorHAnsi"/>
          <w:color w:val="00B050"/>
        </w:rPr>
        <w:t>may accord precedence to a scientific or technical expert, a representative of a technical body</w:t>
      </w:r>
      <w:r>
        <w:rPr>
          <w:rFonts w:asciiTheme="minorHAnsi" w:eastAsiaTheme="minorHAnsi" w:hAnsiTheme="minorHAnsi" w:cstheme="minorHAnsi"/>
          <w:color w:val="00B050"/>
        </w:rPr>
        <w:t xml:space="preserve">, </w:t>
      </w:r>
      <w:r w:rsidRPr="002878EF">
        <w:rPr>
          <w:rFonts w:asciiTheme="minorHAnsi" w:eastAsiaTheme="minorHAnsi" w:hAnsiTheme="minorHAnsi" w:cstheme="minorHAnsi"/>
          <w:color w:val="00B050"/>
        </w:rPr>
        <w:t xml:space="preserve"> an IOP, or an observer for the purpose of explaining the conclusions arrived at by that body.}</w:t>
      </w:r>
    </w:p>
    <w:p w:rsidR="004F222A" w:rsidRPr="002878EF" w:rsidRDefault="004F222A" w:rsidP="00CD45AD">
      <w:pPr>
        <w:ind w:left="426" w:hanging="426"/>
        <w:rPr>
          <w:rFonts w:asciiTheme="minorHAnsi" w:eastAsiaTheme="minorHAnsi" w:hAnsiTheme="minorHAnsi" w:cstheme="minorHAnsi"/>
          <w:color w:val="00B050"/>
          <w:sz w:val="22"/>
          <w:szCs w:val="22"/>
          <w:lang w:eastAsia="en-US"/>
        </w:rPr>
      </w:pPr>
    </w:p>
    <w:p w:rsidR="004F222A" w:rsidRPr="002878EF" w:rsidRDefault="004F222A" w:rsidP="00CD45AD">
      <w:pPr>
        <w:pStyle w:val="ListParagraph"/>
        <w:numPr>
          <w:ilvl w:val="0"/>
          <w:numId w:val="63"/>
        </w:numPr>
        <w:ind w:left="426" w:hanging="426"/>
        <w:jc w:val="left"/>
        <w:rPr>
          <w:rFonts w:asciiTheme="minorHAnsi" w:hAnsiTheme="minorHAnsi" w:cstheme="minorHAnsi"/>
          <w:color w:val="00B050"/>
        </w:rPr>
      </w:pPr>
      <w:r w:rsidRPr="002878EF">
        <w:rPr>
          <w:rFonts w:asciiTheme="minorHAnsi" w:hAnsiTheme="minorHAnsi" w:cstheme="minorHAnsi"/>
          <w:color w:val="00B050"/>
        </w:rPr>
        <w:t>{Amongst members, precedence shall be given to scientific and technical experts, representatives of international organization partners, and observers, in this order.}</w:t>
      </w:r>
    </w:p>
    <w:p w:rsidR="004F222A" w:rsidRPr="003E433D" w:rsidRDefault="004F222A" w:rsidP="00CD45AD">
      <w:pPr>
        <w:ind w:left="426" w:hanging="426"/>
        <w:rPr>
          <w:rFonts w:asciiTheme="minorHAnsi" w:hAnsiTheme="minorHAnsi" w:cstheme="minorHAnsi"/>
          <w:sz w:val="22"/>
          <w:szCs w:val="22"/>
        </w:rPr>
      </w:pPr>
    </w:p>
    <w:p w:rsidR="004F222A" w:rsidRPr="00673562" w:rsidRDefault="004F222A" w:rsidP="00CD45AD">
      <w:pPr>
        <w:pStyle w:val="ListParagraph"/>
        <w:numPr>
          <w:ilvl w:val="0"/>
          <w:numId w:val="63"/>
        </w:numPr>
        <w:ind w:left="426" w:hanging="426"/>
        <w:jc w:val="left"/>
        <w:rPr>
          <w:rFonts w:asciiTheme="minorHAnsi" w:hAnsiTheme="minorHAnsi" w:cstheme="minorHAnsi"/>
        </w:rPr>
      </w:pPr>
      <w:r w:rsidRPr="00673562">
        <w:rPr>
          <w:rFonts w:asciiTheme="minorHAnsi" w:hAnsiTheme="minorHAnsi" w:cstheme="minorHAnsi"/>
        </w:rPr>
        <w:t xml:space="preserve">The Chair may depart from this general rule and call on speakers in any order which based on appropriate judgment will ensure the timely progress of the debate. </w:t>
      </w:r>
    </w:p>
    <w:p w:rsidR="004F222A" w:rsidRPr="003E433D" w:rsidRDefault="004F222A" w:rsidP="004F222A">
      <w:pPr>
        <w:autoSpaceDE w:val="0"/>
        <w:autoSpaceDN w:val="0"/>
        <w:adjustRightInd w:val="0"/>
        <w:rPr>
          <w:rFonts w:asciiTheme="minorHAnsi" w:eastAsiaTheme="minorHAnsi" w:hAnsiTheme="minorHAnsi" w:cstheme="minorHAnsi"/>
          <w:color w:val="000000"/>
          <w:sz w:val="22"/>
          <w:szCs w:val="22"/>
          <w:lang w:eastAsia="en-US"/>
        </w:rPr>
      </w:pPr>
    </w:p>
    <w:p w:rsidR="004F222A" w:rsidRDefault="004F222A" w:rsidP="004F222A">
      <w:pPr>
        <w:autoSpaceDE w:val="0"/>
        <w:autoSpaceDN w:val="0"/>
        <w:adjustRightInd w:val="0"/>
        <w:jc w:val="center"/>
        <w:rPr>
          <w:rFonts w:asciiTheme="minorHAnsi" w:eastAsiaTheme="minorHAnsi" w:hAnsiTheme="minorHAnsi" w:cstheme="minorHAnsi"/>
          <w:color w:val="000000"/>
          <w:sz w:val="22"/>
          <w:szCs w:val="22"/>
          <w:lang w:eastAsia="en-US"/>
        </w:rPr>
      </w:pPr>
      <w:r w:rsidRPr="003E433D">
        <w:rPr>
          <w:rFonts w:asciiTheme="minorHAnsi" w:eastAsiaTheme="minorHAnsi" w:hAnsiTheme="minorHAnsi" w:cstheme="minorHAnsi"/>
          <w:b/>
          <w:bCs/>
          <w:color w:val="000000"/>
          <w:sz w:val="22"/>
          <w:szCs w:val="22"/>
          <w:lang w:eastAsia="en-US"/>
        </w:rPr>
        <w:t>Rule 2</w:t>
      </w:r>
      <w:r>
        <w:rPr>
          <w:rFonts w:asciiTheme="minorHAnsi" w:eastAsiaTheme="minorHAnsi" w:hAnsiTheme="minorHAnsi" w:cstheme="minorHAnsi"/>
          <w:b/>
          <w:bCs/>
          <w:color w:val="000000"/>
          <w:sz w:val="22"/>
          <w:szCs w:val="22"/>
          <w:lang w:eastAsia="en-US"/>
        </w:rPr>
        <w:t xml:space="preserve">9  </w:t>
      </w:r>
      <w:r w:rsidRPr="00053752">
        <w:rPr>
          <w:rFonts w:asciiTheme="minorHAnsi" w:eastAsiaTheme="minorHAnsi" w:hAnsiTheme="minorHAnsi" w:cstheme="minorHAnsi"/>
          <w:b/>
          <w:bCs/>
          <w:color w:val="00B050"/>
          <w:sz w:val="22"/>
          <w:szCs w:val="22"/>
          <w:lang w:eastAsia="en-US"/>
        </w:rPr>
        <w:t>{</w:t>
      </w:r>
      <w:r>
        <w:rPr>
          <w:rFonts w:asciiTheme="minorHAnsi" w:hAnsiTheme="minorHAnsi" w:cstheme="minorHAnsi"/>
          <w:b/>
          <w:color w:val="00B050"/>
          <w:sz w:val="22"/>
          <w:szCs w:val="22"/>
        </w:rPr>
        <w:t>Point of O</w:t>
      </w:r>
      <w:r w:rsidRPr="00053752">
        <w:rPr>
          <w:rFonts w:asciiTheme="minorHAnsi" w:hAnsiTheme="minorHAnsi" w:cstheme="minorHAnsi"/>
          <w:b/>
          <w:color w:val="00B050"/>
          <w:sz w:val="22"/>
          <w:szCs w:val="22"/>
        </w:rPr>
        <w:t>rder}</w:t>
      </w:r>
    </w:p>
    <w:p w:rsidR="004F222A" w:rsidRPr="003E433D" w:rsidRDefault="004F222A" w:rsidP="004F222A">
      <w:pPr>
        <w:autoSpaceDE w:val="0"/>
        <w:autoSpaceDN w:val="0"/>
        <w:adjustRightInd w:val="0"/>
        <w:rPr>
          <w:rFonts w:asciiTheme="minorHAnsi" w:eastAsiaTheme="minorHAnsi" w:hAnsiTheme="minorHAnsi" w:cstheme="minorHAnsi"/>
          <w:color w:val="000000"/>
          <w:sz w:val="22"/>
          <w:szCs w:val="22"/>
          <w:lang w:eastAsia="en-US"/>
        </w:rPr>
      </w:pPr>
    </w:p>
    <w:p w:rsidR="004F222A" w:rsidRPr="00053752" w:rsidRDefault="004F222A" w:rsidP="00CD45AD">
      <w:pPr>
        <w:pStyle w:val="ListParagraph"/>
        <w:numPr>
          <w:ilvl w:val="0"/>
          <w:numId w:val="64"/>
        </w:numPr>
        <w:autoSpaceDE w:val="0"/>
        <w:autoSpaceDN w:val="0"/>
        <w:adjustRightInd w:val="0"/>
        <w:ind w:left="426" w:hanging="426"/>
        <w:jc w:val="left"/>
        <w:rPr>
          <w:rFonts w:asciiTheme="minorHAnsi" w:eastAsiaTheme="minorHAnsi" w:hAnsiTheme="minorHAnsi" w:cstheme="minorHAnsi"/>
          <w:color w:val="000000"/>
        </w:rPr>
      </w:pPr>
      <w:r w:rsidRPr="00053752">
        <w:rPr>
          <w:rFonts w:asciiTheme="minorHAnsi" w:eastAsiaTheme="minorHAnsi" w:hAnsiTheme="minorHAnsi" w:cstheme="minorHAnsi"/>
          <w:color w:val="000000"/>
        </w:rPr>
        <w:t xml:space="preserve">During the discussion of any matter, a representative may at any time raise a point of order, which shall be decided immediately by the </w:t>
      </w:r>
      <w:r w:rsidRPr="00053752">
        <w:rPr>
          <w:rFonts w:asciiTheme="minorHAnsi" w:hAnsiTheme="minorHAnsi" w:cstheme="minorHAnsi"/>
        </w:rPr>
        <w:t xml:space="preserve">Chair </w:t>
      </w:r>
      <w:r w:rsidRPr="00053752">
        <w:rPr>
          <w:rFonts w:asciiTheme="minorHAnsi" w:eastAsiaTheme="minorHAnsi" w:hAnsiTheme="minorHAnsi" w:cstheme="minorHAnsi"/>
          <w:color w:val="000000"/>
        </w:rPr>
        <w:t xml:space="preserve">in accordance with these rules. A Party may appeal the ruling of the </w:t>
      </w:r>
      <w:r w:rsidRPr="00053752">
        <w:rPr>
          <w:rFonts w:asciiTheme="minorHAnsi" w:hAnsiTheme="minorHAnsi" w:cstheme="minorHAnsi"/>
        </w:rPr>
        <w:t>Chair</w:t>
      </w:r>
      <w:r w:rsidRPr="00053752">
        <w:rPr>
          <w:rFonts w:asciiTheme="minorHAnsi" w:eastAsiaTheme="minorHAnsi" w:hAnsiTheme="minorHAnsi" w:cstheme="minorHAnsi"/>
          <w:color w:val="000000"/>
        </w:rPr>
        <w:t xml:space="preserve">. </w:t>
      </w:r>
    </w:p>
    <w:p w:rsidR="004F222A" w:rsidRPr="003E433D" w:rsidRDefault="004F222A" w:rsidP="00CD45AD">
      <w:pPr>
        <w:autoSpaceDE w:val="0"/>
        <w:autoSpaceDN w:val="0"/>
        <w:adjustRightInd w:val="0"/>
        <w:ind w:left="426" w:hanging="426"/>
        <w:rPr>
          <w:rFonts w:asciiTheme="minorHAnsi" w:eastAsiaTheme="minorHAnsi" w:hAnsiTheme="minorHAnsi" w:cstheme="minorHAnsi"/>
          <w:color w:val="000000"/>
          <w:sz w:val="22"/>
          <w:szCs w:val="22"/>
          <w:lang w:eastAsia="en-US"/>
        </w:rPr>
      </w:pPr>
    </w:p>
    <w:p w:rsidR="004F222A" w:rsidRPr="00053752" w:rsidRDefault="004F222A" w:rsidP="00CD45AD">
      <w:pPr>
        <w:pStyle w:val="ListParagraph"/>
        <w:numPr>
          <w:ilvl w:val="0"/>
          <w:numId w:val="64"/>
        </w:numPr>
        <w:autoSpaceDE w:val="0"/>
        <w:autoSpaceDN w:val="0"/>
        <w:adjustRightInd w:val="0"/>
        <w:ind w:left="426" w:hanging="426"/>
        <w:jc w:val="left"/>
        <w:rPr>
          <w:rFonts w:asciiTheme="minorHAnsi" w:eastAsiaTheme="minorHAnsi" w:hAnsiTheme="minorHAnsi" w:cstheme="minorHAnsi"/>
          <w:color w:val="000000"/>
        </w:rPr>
      </w:pPr>
      <w:r w:rsidRPr="00053752">
        <w:rPr>
          <w:rFonts w:asciiTheme="minorHAnsi" w:eastAsiaTheme="minorHAnsi" w:hAnsiTheme="minorHAnsi" w:cstheme="minorHAnsi"/>
          <w:color w:val="000000"/>
        </w:rPr>
        <w:t xml:space="preserve">The appeal shall be put to the vote immediately and the ruling shall stand unless overruled by a majority of the Parties present and voting. A representative may not, in raising a point of order, speak on the substance of the matter under discussion. </w:t>
      </w:r>
    </w:p>
    <w:p w:rsidR="004F222A" w:rsidRPr="003E433D" w:rsidRDefault="004F222A" w:rsidP="004F222A">
      <w:pPr>
        <w:autoSpaceDE w:val="0"/>
        <w:autoSpaceDN w:val="0"/>
        <w:adjustRightInd w:val="0"/>
        <w:rPr>
          <w:rFonts w:asciiTheme="minorHAnsi" w:eastAsiaTheme="minorHAnsi" w:hAnsiTheme="minorHAnsi" w:cstheme="minorHAnsi"/>
          <w:b/>
          <w:bCs/>
          <w:color w:val="000000"/>
          <w:sz w:val="22"/>
          <w:szCs w:val="22"/>
          <w:lang w:eastAsia="en-US"/>
        </w:rPr>
      </w:pPr>
    </w:p>
    <w:p w:rsidR="004F222A" w:rsidRPr="00053752" w:rsidRDefault="004F222A" w:rsidP="004F222A">
      <w:pPr>
        <w:autoSpaceDE w:val="0"/>
        <w:autoSpaceDN w:val="0"/>
        <w:adjustRightInd w:val="0"/>
        <w:jc w:val="center"/>
        <w:rPr>
          <w:rFonts w:asciiTheme="minorHAnsi" w:eastAsiaTheme="minorHAnsi" w:hAnsiTheme="minorHAnsi" w:cstheme="minorHAnsi"/>
          <w:color w:val="00B050"/>
          <w:sz w:val="22"/>
          <w:szCs w:val="22"/>
          <w:lang w:eastAsia="en-US"/>
        </w:rPr>
      </w:pPr>
      <w:r w:rsidRPr="003E433D">
        <w:rPr>
          <w:rFonts w:asciiTheme="minorHAnsi" w:eastAsiaTheme="minorHAnsi" w:hAnsiTheme="minorHAnsi" w:cstheme="minorHAnsi"/>
          <w:b/>
          <w:bCs/>
          <w:color w:val="000000"/>
          <w:sz w:val="22"/>
          <w:szCs w:val="22"/>
          <w:lang w:eastAsia="en-US"/>
        </w:rPr>
        <w:t xml:space="preserve">Rule </w:t>
      </w:r>
      <w:r>
        <w:rPr>
          <w:rFonts w:asciiTheme="minorHAnsi" w:eastAsiaTheme="minorHAnsi" w:hAnsiTheme="minorHAnsi" w:cstheme="minorHAnsi"/>
          <w:b/>
          <w:bCs/>
          <w:color w:val="000000"/>
          <w:sz w:val="22"/>
          <w:szCs w:val="22"/>
          <w:lang w:eastAsia="en-US"/>
        </w:rPr>
        <w:t xml:space="preserve">30  </w:t>
      </w:r>
      <w:r w:rsidRPr="00053752">
        <w:rPr>
          <w:rFonts w:asciiTheme="minorHAnsi" w:eastAsiaTheme="minorHAnsi" w:hAnsiTheme="minorHAnsi" w:cstheme="minorHAnsi"/>
          <w:b/>
          <w:bCs/>
          <w:color w:val="00B050"/>
          <w:sz w:val="22"/>
          <w:szCs w:val="22"/>
          <w:lang w:eastAsia="en-US"/>
        </w:rPr>
        <w:t>{</w:t>
      </w:r>
      <w:r>
        <w:rPr>
          <w:rFonts w:asciiTheme="minorHAnsi" w:hAnsiTheme="minorHAnsi" w:cstheme="minorHAnsi"/>
          <w:b/>
          <w:color w:val="00B050"/>
          <w:sz w:val="22"/>
          <w:szCs w:val="22"/>
        </w:rPr>
        <w:t>Decisions on C</w:t>
      </w:r>
      <w:r w:rsidRPr="00053752">
        <w:rPr>
          <w:rFonts w:asciiTheme="minorHAnsi" w:hAnsiTheme="minorHAnsi" w:cstheme="minorHAnsi"/>
          <w:b/>
          <w:color w:val="00B050"/>
          <w:sz w:val="22"/>
          <w:szCs w:val="22"/>
        </w:rPr>
        <w:t>ompetence}</w:t>
      </w:r>
    </w:p>
    <w:p w:rsidR="004F222A" w:rsidRPr="003E433D" w:rsidRDefault="004F222A" w:rsidP="004F222A">
      <w:pPr>
        <w:autoSpaceDE w:val="0"/>
        <w:autoSpaceDN w:val="0"/>
        <w:adjustRightInd w:val="0"/>
        <w:rPr>
          <w:rFonts w:asciiTheme="minorHAnsi" w:eastAsiaTheme="minorHAnsi" w:hAnsiTheme="minorHAnsi" w:cstheme="minorHAnsi"/>
          <w:color w:val="000000"/>
          <w:sz w:val="22"/>
          <w:szCs w:val="22"/>
          <w:lang w:eastAsia="en-US"/>
        </w:rPr>
      </w:pPr>
    </w:p>
    <w:p w:rsidR="004F222A" w:rsidRPr="003E433D" w:rsidRDefault="004F222A" w:rsidP="004F222A">
      <w:pPr>
        <w:autoSpaceDE w:val="0"/>
        <w:autoSpaceDN w:val="0"/>
        <w:adjustRightInd w:val="0"/>
        <w:rPr>
          <w:rFonts w:asciiTheme="minorHAnsi" w:eastAsiaTheme="minorHAnsi" w:hAnsiTheme="minorHAnsi" w:cstheme="minorHAnsi"/>
          <w:color w:val="000000"/>
          <w:sz w:val="22"/>
          <w:szCs w:val="22"/>
          <w:lang w:eastAsia="en-US"/>
        </w:rPr>
      </w:pPr>
      <w:r w:rsidRPr="003E433D">
        <w:rPr>
          <w:rFonts w:asciiTheme="minorHAnsi" w:eastAsiaTheme="minorHAnsi" w:hAnsiTheme="minorHAnsi" w:cstheme="minorHAnsi"/>
          <w:color w:val="000000"/>
          <w:sz w:val="22"/>
          <w:szCs w:val="22"/>
          <w:lang w:eastAsia="en-US"/>
        </w:rPr>
        <w:t xml:space="preserve">Any motion calling for a decision on the competence of the </w:t>
      </w:r>
      <w:r>
        <w:rPr>
          <w:rFonts w:asciiTheme="minorHAnsi" w:eastAsiaTheme="minorHAnsi" w:hAnsiTheme="minorHAnsi" w:cstheme="minorHAnsi"/>
          <w:color w:val="000000"/>
          <w:sz w:val="22"/>
          <w:szCs w:val="22"/>
          <w:lang w:eastAsia="en-US"/>
        </w:rPr>
        <w:t xml:space="preserve">Panel </w:t>
      </w:r>
      <w:r w:rsidRPr="003E433D">
        <w:rPr>
          <w:rFonts w:asciiTheme="minorHAnsi" w:eastAsiaTheme="minorHAnsi" w:hAnsiTheme="minorHAnsi" w:cstheme="minorHAnsi"/>
          <w:color w:val="000000"/>
          <w:sz w:val="22"/>
          <w:szCs w:val="22"/>
          <w:lang w:eastAsia="en-US"/>
        </w:rPr>
        <w:t xml:space="preserve">to discuss any matter or adopt a proposal or an amendment to a proposal submitted to it shall be put to the vote before the matter is discussed or a vote is taken on the proposal or amendment in question. </w:t>
      </w:r>
    </w:p>
    <w:p w:rsidR="004F222A" w:rsidRPr="003E433D" w:rsidRDefault="004F222A" w:rsidP="004F222A">
      <w:pPr>
        <w:autoSpaceDE w:val="0"/>
        <w:autoSpaceDN w:val="0"/>
        <w:adjustRightInd w:val="0"/>
        <w:rPr>
          <w:rFonts w:asciiTheme="minorHAnsi" w:eastAsiaTheme="minorHAnsi" w:hAnsiTheme="minorHAnsi" w:cstheme="minorHAnsi"/>
          <w:b/>
          <w:bCs/>
          <w:color w:val="000000"/>
          <w:sz w:val="22"/>
          <w:szCs w:val="22"/>
          <w:lang w:eastAsia="en-US"/>
        </w:rPr>
      </w:pPr>
    </w:p>
    <w:p w:rsidR="004F222A" w:rsidRDefault="004F222A" w:rsidP="004F222A">
      <w:pPr>
        <w:autoSpaceDE w:val="0"/>
        <w:autoSpaceDN w:val="0"/>
        <w:adjustRightInd w:val="0"/>
        <w:jc w:val="center"/>
        <w:rPr>
          <w:rFonts w:asciiTheme="minorHAnsi" w:hAnsiTheme="minorHAnsi" w:cstheme="minorHAnsi"/>
          <w:b/>
          <w:color w:val="00B050"/>
          <w:sz w:val="22"/>
          <w:szCs w:val="22"/>
        </w:rPr>
      </w:pPr>
      <w:r w:rsidRPr="00BB78C2">
        <w:rPr>
          <w:rFonts w:asciiTheme="minorHAnsi" w:eastAsiaTheme="minorHAnsi" w:hAnsiTheme="minorHAnsi" w:cstheme="minorHAnsi"/>
          <w:b/>
          <w:bCs/>
          <w:sz w:val="22"/>
          <w:szCs w:val="22"/>
          <w:lang w:eastAsia="en-US"/>
        </w:rPr>
        <w:t>Rule 3</w:t>
      </w:r>
      <w:r>
        <w:rPr>
          <w:rFonts w:asciiTheme="minorHAnsi" w:eastAsiaTheme="minorHAnsi" w:hAnsiTheme="minorHAnsi" w:cstheme="minorHAnsi"/>
          <w:b/>
          <w:bCs/>
          <w:sz w:val="22"/>
          <w:szCs w:val="22"/>
          <w:lang w:eastAsia="en-US"/>
        </w:rPr>
        <w:t xml:space="preserve">1  </w:t>
      </w:r>
      <w:r w:rsidRPr="00BB78C2">
        <w:rPr>
          <w:rFonts w:asciiTheme="minorHAnsi" w:eastAsiaTheme="minorHAnsi" w:hAnsiTheme="minorHAnsi" w:cstheme="minorHAnsi"/>
          <w:b/>
          <w:bCs/>
          <w:color w:val="00B050"/>
          <w:sz w:val="22"/>
          <w:szCs w:val="22"/>
          <w:lang w:eastAsia="en-US"/>
        </w:rPr>
        <w:t>{</w:t>
      </w:r>
      <w:r>
        <w:rPr>
          <w:rFonts w:asciiTheme="minorHAnsi" w:hAnsiTheme="minorHAnsi" w:cstheme="minorHAnsi"/>
          <w:b/>
          <w:color w:val="00B050"/>
          <w:sz w:val="22"/>
          <w:szCs w:val="22"/>
        </w:rPr>
        <w:t>Procedures for Submission of Items for the Agenda}</w:t>
      </w:r>
    </w:p>
    <w:p w:rsidR="004F222A" w:rsidRPr="00A839F0" w:rsidRDefault="004F222A" w:rsidP="004F222A">
      <w:pPr>
        <w:autoSpaceDE w:val="0"/>
        <w:autoSpaceDN w:val="0"/>
        <w:adjustRightInd w:val="0"/>
        <w:jc w:val="center"/>
        <w:rPr>
          <w:rFonts w:asciiTheme="minorHAnsi" w:eastAsiaTheme="minorHAnsi" w:hAnsiTheme="minorHAnsi" w:cstheme="minorHAnsi"/>
          <w:color w:val="7030A0"/>
          <w:sz w:val="22"/>
          <w:szCs w:val="22"/>
          <w:lang w:eastAsia="en-US"/>
        </w:rPr>
      </w:pPr>
    </w:p>
    <w:p w:rsidR="004F222A" w:rsidRPr="000B1D96" w:rsidRDefault="004F222A" w:rsidP="00CD45AD">
      <w:pPr>
        <w:pStyle w:val="ListParagraph"/>
        <w:numPr>
          <w:ilvl w:val="0"/>
          <w:numId w:val="71"/>
        </w:numPr>
        <w:autoSpaceDE w:val="0"/>
        <w:autoSpaceDN w:val="0"/>
        <w:adjustRightInd w:val="0"/>
        <w:ind w:left="426" w:hanging="426"/>
        <w:jc w:val="left"/>
        <w:rPr>
          <w:rFonts w:asciiTheme="minorHAnsi" w:eastAsiaTheme="minorHAnsi" w:hAnsiTheme="minorHAnsi" w:cstheme="minorHAnsi"/>
        </w:rPr>
      </w:pPr>
      <w:r>
        <w:rPr>
          <w:rFonts w:asciiTheme="minorHAnsi" w:eastAsiaTheme="minorHAnsi" w:hAnsiTheme="minorHAnsi" w:cstheme="minorHAnsi"/>
          <w:color w:val="00B050"/>
        </w:rPr>
        <w:t xml:space="preserve">{New items shall be put forward for deliberation by the Panel </w:t>
      </w:r>
      <w:r w:rsidRPr="00815EA8">
        <w:rPr>
          <w:rFonts w:asciiTheme="minorHAnsi" w:eastAsiaTheme="minorHAnsi" w:hAnsiTheme="minorHAnsi" w:cstheme="minorHAnsi"/>
          <w:color w:val="00B050"/>
        </w:rPr>
        <w:t xml:space="preserve">in writing in </w:t>
      </w:r>
      <w:r>
        <w:rPr>
          <w:rFonts w:asciiTheme="minorHAnsi" w:eastAsiaTheme="minorHAnsi" w:hAnsiTheme="minorHAnsi" w:cstheme="minorHAnsi"/>
          <w:color w:val="00B050"/>
        </w:rPr>
        <w:t xml:space="preserve">one of the </w:t>
      </w:r>
      <w:r w:rsidRPr="00815EA8">
        <w:rPr>
          <w:rFonts w:asciiTheme="minorHAnsi" w:eastAsiaTheme="minorHAnsi" w:hAnsiTheme="minorHAnsi" w:cstheme="minorHAnsi"/>
          <w:color w:val="00B050"/>
        </w:rPr>
        <w:t>official language</w:t>
      </w:r>
      <w:r>
        <w:rPr>
          <w:rFonts w:asciiTheme="minorHAnsi" w:eastAsiaTheme="minorHAnsi" w:hAnsiTheme="minorHAnsi" w:cstheme="minorHAnsi"/>
          <w:color w:val="00B050"/>
        </w:rPr>
        <w:t>s to the</w:t>
      </w:r>
      <w:r w:rsidRPr="00BB78C2">
        <w:rPr>
          <w:rFonts w:asciiTheme="minorHAnsi" w:eastAsiaTheme="minorHAnsi" w:hAnsiTheme="minorHAnsi" w:cstheme="minorHAnsi"/>
          <w:color w:val="00B050"/>
        </w:rPr>
        <w:t xml:space="preserve"> Secretariat at least </w:t>
      </w:r>
      <w:r w:rsidRPr="00674A67">
        <w:rPr>
          <w:rFonts w:asciiTheme="minorHAnsi" w:eastAsiaTheme="minorHAnsi" w:hAnsiTheme="minorHAnsi" w:cstheme="minorHAnsi"/>
          <w:color w:val="00B050"/>
        </w:rPr>
        <w:t>60</w:t>
      </w:r>
      <w:r w:rsidRPr="00D95ED0">
        <w:rPr>
          <w:rFonts w:asciiTheme="minorHAnsi" w:eastAsiaTheme="minorHAnsi" w:hAnsiTheme="minorHAnsi" w:cstheme="minorHAnsi"/>
          <w:color w:val="00B050"/>
        </w:rPr>
        <w:t xml:space="preserve"> days</w:t>
      </w:r>
      <w:r w:rsidRPr="00BB78C2">
        <w:rPr>
          <w:rFonts w:asciiTheme="minorHAnsi" w:eastAsiaTheme="minorHAnsi" w:hAnsiTheme="minorHAnsi" w:cstheme="minorHAnsi"/>
          <w:color w:val="00B050"/>
        </w:rPr>
        <w:t xml:space="preserve"> before the opening of the Panel meeting for submission to the Panel for consideration.</w:t>
      </w:r>
      <w:r>
        <w:rPr>
          <w:rFonts w:asciiTheme="minorHAnsi" w:eastAsiaTheme="minorHAnsi" w:hAnsiTheme="minorHAnsi" w:cstheme="minorHAnsi"/>
          <w:color w:val="00B050"/>
        </w:rPr>
        <w:t>}</w:t>
      </w:r>
    </w:p>
    <w:p w:rsidR="004F222A" w:rsidRDefault="004F222A" w:rsidP="00CD45AD">
      <w:pPr>
        <w:pStyle w:val="ListParagraph"/>
        <w:autoSpaceDE w:val="0"/>
        <w:autoSpaceDN w:val="0"/>
        <w:adjustRightInd w:val="0"/>
        <w:ind w:left="426" w:hanging="426"/>
        <w:rPr>
          <w:rFonts w:asciiTheme="minorHAnsi" w:eastAsiaTheme="minorHAnsi" w:hAnsiTheme="minorHAnsi" w:cstheme="minorHAnsi"/>
        </w:rPr>
      </w:pPr>
    </w:p>
    <w:p w:rsidR="004F222A" w:rsidRDefault="004F222A" w:rsidP="00CD45AD">
      <w:pPr>
        <w:pStyle w:val="ListParagraph"/>
        <w:numPr>
          <w:ilvl w:val="0"/>
          <w:numId w:val="71"/>
        </w:numPr>
        <w:autoSpaceDE w:val="0"/>
        <w:autoSpaceDN w:val="0"/>
        <w:adjustRightInd w:val="0"/>
        <w:ind w:left="426" w:hanging="426"/>
        <w:jc w:val="left"/>
        <w:rPr>
          <w:rFonts w:asciiTheme="minorHAnsi" w:eastAsiaTheme="minorHAnsi" w:hAnsiTheme="minorHAnsi" w:cstheme="minorHAnsi"/>
          <w:color w:val="00B050"/>
        </w:rPr>
      </w:pPr>
      <w:r w:rsidRPr="004A741E">
        <w:rPr>
          <w:rFonts w:asciiTheme="minorHAnsi" w:eastAsiaTheme="minorHAnsi" w:hAnsiTheme="minorHAnsi" w:cstheme="minorHAnsi"/>
          <w:color w:val="00B050"/>
        </w:rPr>
        <w:t xml:space="preserve">{Submitted proposals received by the Secretariat shall be added to the agenda for approval by the Chair.} </w:t>
      </w:r>
    </w:p>
    <w:p w:rsidR="004F222A" w:rsidRDefault="004F222A" w:rsidP="00CD45AD">
      <w:pPr>
        <w:pStyle w:val="ListParagraph"/>
        <w:autoSpaceDE w:val="0"/>
        <w:autoSpaceDN w:val="0"/>
        <w:adjustRightInd w:val="0"/>
        <w:ind w:left="426" w:hanging="426"/>
        <w:rPr>
          <w:rFonts w:asciiTheme="minorHAnsi" w:eastAsiaTheme="minorHAnsi" w:hAnsiTheme="minorHAnsi" w:cstheme="minorHAnsi"/>
          <w:color w:val="00B050"/>
        </w:rPr>
      </w:pPr>
    </w:p>
    <w:p w:rsidR="004F222A" w:rsidRPr="004A741E" w:rsidRDefault="004F222A" w:rsidP="00CD45AD">
      <w:pPr>
        <w:pStyle w:val="ListParagraph"/>
        <w:numPr>
          <w:ilvl w:val="0"/>
          <w:numId w:val="71"/>
        </w:numPr>
        <w:autoSpaceDE w:val="0"/>
        <w:autoSpaceDN w:val="0"/>
        <w:adjustRightInd w:val="0"/>
        <w:ind w:left="426" w:hanging="426"/>
        <w:jc w:val="left"/>
        <w:rPr>
          <w:rFonts w:asciiTheme="minorHAnsi" w:eastAsiaTheme="minorHAnsi" w:hAnsiTheme="minorHAnsi" w:cstheme="minorHAnsi"/>
          <w:color w:val="00B050"/>
        </w:rPr>
      </w:pPr>
      <w:r>
        <w:rPr>
          <w:rFonts w:asciiTheme="minorHAnsi" w:eastAsiaTheme="minorHAnsi" w:hAnsiTheme="minorHAnsi" w:cstheme="minorHAnsi"/>
          <w:color w:val="00B050"/>
        </w:rPr>
        <w:t>{Additional items may be submitted for inclusion on the agenda through request of a member of the Panel, or any observer, and approved at the discretion of the Chair.}</w:t>
      </w:r>
      <w:r>
        <w:rPr>
          <w:rStyle w:val="FootnoteReference"/>
          <w:rFonts w:asciiTheme="minorHAnsi" w:hAnsiTheme="minorHAnsi" w:cstheme="minorHAnsi"/>
          <w:b/>
          <w:color w:val="00B050"/>
        </w:rPr>
        <w:footnoteReference w:id="72"/>
      </w:r>
    </w:p>
    <w:p w:rsidR="004F222A" w:rsidRPr="000132C6" w:rsidRDefault="004F222A" w:rsidP="004F222A">
      <w:pPr>
        <w:autoSpaceDE w:val="0"/>
        <w:autoSpaceDN w:val="0"/>
        <w:adjustRightInd w:val="0"/>
        <w:ind w:left="360"/>
        <w:rPr>
          <w:rFonts w:asciiTheme="minorHAnsi" w:eastAsiaTheme="minorHAnsi" w:hAnsiTheme="minorHAnsi" w:cstheme="minorHAnsi"/>
          <w:color w:val="00B050"/>
          <w:sz w:val="22"/>
          <w:szCs w:val="22"/>
          <w:lang w:eastAsia="en-US"/>
        </w:rPr>
      </w:pPr>
    </w:p>
    <w:p w:rsidR="004F222A" w:rsidRPr="002878EF" w:rsidRDefault="004F222A" w:rsidP="004F222A">
      <w:pPr>
        <w:autoSpaceDE w:val="0"/>
        <w:autoSpaceDN w:val="0"/>
        <w:adjustRightInd w:val="0"/>
        <w:jc w:val="center"/>
        <w:rPr>
          <w:rFonts w:asciiTheme="minorHAnsi" w:eastAsiaTheme="minorHAnsi" w:hAnsiTheme="minorHAnsi" w:cstheme="minorHAnsi"/>
          <w:color w:val="00B050"/>
          <w:sz w:val="22"/>
          <w:szCs w:val="22"/>
          <w:lang w:eastAsia="en-US"/>
        </w:rPr>
      </w:pPr>
      <w:r w:rsidRPr="003E433D">
        <w:rPr>
          <w:rFonts w:asciiTheme="minorHAnsi" w:eastAsiaTheme="minorHAnsi" w:hAnsiTheme="minorHAnsi" w:cstheme="minorHAnsi"/>
          <w:b/>
          <w:bCs/>
          <w:color w:val="000000"/>
          <w:sz w:val="22"/>
          <w:szCs w:val="22"/>
          <w:lang w:eastAsia="en-US"/>
        </w:rPr>
        <w:t xml:space="preserve">Rule </w:t>
      </w:r>
      <w:r>
        <w:rPr>
          <w:rFonts w:asciiTheme="minorHAnsi" w:eastAsiaTheme="minorHAnsi" w:hAnsiTheme="minorHAnsi" w:cstheme="minorHAnsi"/>
          <w:b/>
          <w:bCs/>
          <w:color w:val="000000"/>
          <w:sz w:val="22"/>
          <w:szCs w:val="22"/>
          <w:lang w:eastAsia="en-US"/>
        </w:rPr>
        <w:t xml:space="preserve">32  </w:t>
      </w:r>
      <w:r w:rsidRPr="002878EF">
        <w:rPr>
          <w:rFonts w:asciiTheme="minorHAnsi" w:eastAsiaTheme="minorHAnsi" w:hAnsiTheme="minorHAnsi" w:cstheme="minorHAnsi"/>
          <w:b/>
          <w:bCs/>
          <w:color w:val="00B050"/>
          <w:sz w:val="22"/>
          <w:szCs w:val="22"/>
          <w:lang w:eastAsia="en-US"/>
        </w:rPr>
        <w:t>{</w:t>
      </w:r>
      <w:r>
        <w:rPr>
          <w:rFonts w:asciiTheme="minorHAnsi" w:hAnsiTheme="minorHAnsi" w:cstheme="minorHAnsi"/>
          <w:b/>
          <w:color w:val="00B050"/>
          <w:sz w:val="22"/>
          <w:szCs w:val="22"/>
        </w:rPr>
        <w:t>Order of Procedural M</w:t>
      </w:r>
      <w:r w:rsidRPr="002878EF">
        <w:rPr>
          <w:rFonts w:asciiTheme="minorHAnsi" w:hAnsiTheme="minorHAnsi" w:cstheme="minorHAnsi"/>
          <w:b/>
          <w:color w:val="00B050"/>
          <w:sz w:val="22"/>
          <w:szCs w:val="22"/>
        </w:rPr>
        <w:t>otions}</w:t>
      </w:r>
    </w:p>
    <w:p w:rsidR="004F222A" w:rsidRPr="003E433D" w:rsidRDefault="004F222A" w:rsidP="004F222A">
      <w:pPr>
        <w:autoSpaceDE w:val="0"/>
        <w:autoSpaceDN w:val="0"/>
        <w:adjustRightInd w:val="0"/>
        <w:rPr>
          <w:rFonts w:asciiTheme="minorHAnsi" w:eastAsiaTheme="minorHAnsi" w:hAnsiTheme="minorHAnsi" w:cstheme="minorHAnsi"/>
          <w:color w:val="000000"/>
          <w:sz w:val="22"/>
          <w:szCs w:val="22"/>
          <w:lang w:eastAsia="en-US"/>
        </w:rPr>
      </w:pPr>
    </w:p>
    <w:p w:rsidR="004F222A" w:rsidRPr="00823B4B" w:rsidRDefault="004F222A" w:rsidP="00DF677F">
      <w:pPr>
        <w:pStyle w:val="ListParagraph"/>
        <w:numPr>
          <w:ilvl w:val="0"/>
          <w:numId w:val="72"/>
        </w:numPr>
        <w:autoSpaceDE w:val="0"/>
        <w:autoSpaceDN w:val="0"/>
        <w:adjustRightInd w:val="0"/>
        <w:ind w:left="426" w:hanging="426"/>
        <w:jc w:val="left"/>
        <w:rPr>
          <w:rFonts w:asciiTheme="minorHAnsi" w:eastAsiaTheme="minorHAnsi" w:hAnsiTheme="minorHAnsi" w:cstheme="minorHAnsi"/>
          <w:color w:val="000000"/>
        </w:rPr>
      </w:pPr>
      <w:r w:rsidRPr="00823B4B">
        <w:rPr>
          <w:rFonts w:asciiTheme="minorHAnsi" w:eastAsiaTheme="minorHAnsi" w:hAnsiTheme="minorHAnsi" w:cstheme="minorHAnsi"/>
          <w:color w:val="000000"/>
        </w:rPr>
        <w:t>Subject to</w:t>
      </w:r>
      <w:r w:rsidRPr="00823B4B">
        <w:rPr>
          <w:rFonts w:asciiTheme="minorHAnsi" w:eastAsiaTheme="minorHAnsi" w:hAnsiTheme="minorHAnsi" w:cstheme="minorHAnsi"/>
          <w:color w:val="00B050"/>
        </w:rPr>
        <w:t>{Rule 28 ,}</w:t>
      </w:r>
      <w:r w:rsidRPr="00823B4B">
        <w:rPr>
          <w:rFonts w:asciiTheme="minorHAnsi" w:eastAsiaTheme="minorHAnsi" w:hAnsiTheme="minorHAnsi" w:cstheme="minorHAnsi"/>
          <w:color w:val="000000"/>
        </w:rPr>
        <w:t xml:space="preserve"> the following motions shall have precedence, in the order indicated below, over all other proposals or motions: </w:t>
      </w:r>
    </w:p>
    <w:p w:rsidR="004F222A" w:rsidRPr="003E433D" w:rsidRDefault="004F222A" w:rsidP="00DF677F">
      <w:pPr>
        <w:autoSpaceDE w:val="0"/>
        <w:autoSpaceDN w:val="0"/>
        <w:adjustRightInd w:val="0"/>
        <w:ind w:left="851" w:hanging="425"/>
        <w:rPr>
          <w:rFonts w:asciiTheme="minorHAnsi" w:eastAsiaTheme="minorHAnsi" w:hAnsiTheme="minorHAnsi" w:cstheme="minorHAnsi"/>
          <w:color w:val="000000"/>
          <w:sz w:val="22"/>
          <w:szCs w:val="22"/>
          <w:lang w:eastAsia="en-US"/>
        </w:rPr>
      </w:pPr>
    </w:p>
    <w:p w:rsidR="004F222A" w:rsidRPr="003E433D" w:rsidRDefault="004F222A" w:rsidP="00DF677F">
      <w:pPr>
        <w:autoSpaceDE w:val="0"/>
        <w:autoSpaceDN w:val="0"/>
        <w:adjustRightInd w:val="0"/>
        <w:ind w:left="851" w:hanging="425"/>
        <w:rPr>
          <w:rFonts w:asciiTheme="minorHAnsi" w:eastAsiaTheme="minorHAnsi" w:hAnsiTheme="minorHAnsi" w:cstheme="minorHAnsi"/>
          <w:color w:val="000000"/>
          <w:sz w:val="22"/>
          <w:szCs w:val="22"/>
          <w:lang w:eastAsia="en-US"/>
        </w:rPr>
      </w:pPr>
      <w:r w:rsidRPr="003E433D">
        <w:rPr>
          <w:rFonts w:asciiTheme="minorHAnsi" w:eastAsiaTheme="minorHAnsi" w:hAnsiTheme="minorHAnsi" w:cstheme="minorHAnsi"/>
          <w:color w:val="000000"/>
          <w:sz w:val="22"/>
          <w:szCs w:val="22"/>
          <w:lang w:eastAsia="en-US"/>
        </w:rPr>
        <w:t xml:space="preserve">a) </w:t>
      </w:r>
      <w:r w:rsidR="00DF677F">
        <w:rPr>
          <w:rFonts w:asciiTheme="minorHAnsi" w:eastAsiaTheme="minorHAnsi" w:hAnsiTheme="minorHAnsi" w:cstheme="minorHAnsi"/>
          <w:color w:val="000000"/>
          <w:sz w:val="22"/>
          <w:szCs w:val="22"/>
          <w:lang w:eastAsia="en-US"/>
        </w:rPr>
        <w:tab/>
      </w:r>
      <w:r w:rsidRPr="003E433D">
        <w:rPr>
          <w:rFonts w:asciiTheme="minorHAnsi" w:eastAsiaTheme="minorHAnsi" w:hAnsiTheme="minorHAnsi" w:cstheme="minorHAnsi"/>
          <w:color w:val="000000"/>
          <w:sz w:val="22"/>
          <w:szCs w:val="22"/>
          <w:lang w:eastAsia="en-US"/>
        </w:rPr>
        <w:t xml:space="preserve">To suspend a session; </w:t>
      </w:r>
    </w:p>
    <w:p w:rsidR="004F222A" w:rsidRPr="003E433D" w:rsidRDefault="004F222A" w:rsidP="00DF677F">
      <w:pPr>
        <w:autoSpaceDE w:val="0"/>
        <w:autoSpaceDN w:val="0"/>
        <w:adjustRightInd w:val="0"/>
        <w:ind w:left="851" w:hanging="425"/>
        <w:rPr>
          <w:rFonts w:asciiTheme="minorHAnsi" w:eastAsiaTheme="minorHAnsi" w:hAnsiTheme="minorHAnsi" w:cstheme="minorHAnsi"/>
          <w:color w:val="000000"/>
          <w:sz w:val="22"/>
          <w:szCs w:val="22"/>
          <w:lang w:eastAsia="en-US"/>
        </w:rPr>
      </w:pPr>
      <w:r w:rsidRPr="003E433D">
        <w:rPr>
          <w:rFonts w:asciiTheme="minorHAnsi" w:eastAsiaTheme="minorHAnsi" w:hAnsiTheme="minorHAnsi" w:cstheme="minorHAnsi"/>
          <w:color w:val="000000"/>
          <w:sz w:val="22"/>
          <w:szCs w:val="22"/>
          <w:lang w:eastAsia="en-US"/>
        </w:rPr>
        <w:t xml:space="preserve">b) </w:t>
      </w:r>
      <w:r w:rsidR="00DF677F">
        <w:rPr>
          <w:rFonts w:asciiTheme="minorHAnsi" w:eastAsiaTheme="minorHAnsi" w:hAnsiTheme="minorHAnsi" w:cstheme="minorHAnsi"/>
          <w:color w:val="000000"/>
          <w:sz w:val="22"/>
          <w:szCs w:val="22"/>
          <w:lang w:eastAsia="en-US"/>
        </w:rPr>
        <w:tab/>
      </w:r>
      <w:r w:rsidRPr="003E433D">
        <w:rPr>
          <w:rFonts w:asciiTheme="minorHAnsi" w:eastAsiaTheme="minorHAnsi" w:hAnsiTheme="minorHAnsi" w:cstheme="minorHAnsi"/>
          <w:color w:val="000000"/>
          <w:sz w:val="22"/>
          <w:szCs w:val="22"/>
          <w:lang w:eastAsia="en-US"/>
        </w:rPr>
        <w:t xml:space="preserve">To adjourn a session; </w:t>
      </w:r>
    </w:p>
    <w:p w:rsidR="004F222A" w:rsidRPr="003E433D" w:rsidRDefault="004F222A" w:rsidP="00DF677F">
      <w:pPr>
        <w:autoSpaceDE w:val="0"/>
        <w:autoSpaceDN w:val="0"/>
        <w:adjustRightInd w:val="0"/>
        <w:ind w:left="851" w:hanging="425"/>
        <w:rPr>
          <w:rFonts w:asciiTheme="minorHAnsi" w:eastAsiaTheme="minorHAnsi" w:hAnsiTheme="minorHAnsi" w:cstheme="minorHAnsi"/>
          <w:color w:val="000000"/>
          <w:sz w:val="22"/>
          <w:szCs w:val="22"/>
          <w:lang w:eastAsia="en-US"/>
        </w:rPr>
      </w:pPr>
      <w:r w:rsidRPr="003E433D">
        <w:rPr>
          <w:rFonts w:asciiTheme="minorHAnsi" w:eastAsiaTheme="minorHAnsi" w:hAnsiTheme="minorHAnsi" w:cstheme="minorHAnsi"/>
          <w:color w:val="000000"/>
          <w:sz w:val="22"/>
          <w:szCs w:val="22"/>
          <w:lang w:eastAsia="en-US"/>
        </w:rPr>
        <w:t xml:space="preserve">c) </w:t>
      </w:r>
      <w:r w:rsidR="00DF677F">
        <w:rPr>
          <w:rFonts w:asciiTheme="minorHAnsi" w:eastAsiaTheme="minorHAnsi" w:hAnsiTheme="minorHAnsi" w:cstheme="minorHAnsi"/>
          <w:color w:val="000000"/>
          <w:sz w:val="22"/>
          <w:szCs w:val="22"/>
          <w:lang w:eastAsia="en-US"/>
        </w:rPr>
        <w:tab/>
      </w:r>
      <w:r w:rsidRPr="003E433D">
        <w:rPr>
          <w:rFonts w:asciiTheme="minorHAnsi" w:eastAsiaTheme="minorHAnsi" w:hAnsiTheme="minorHAnsi" w:cstheme="minorHAnsi"/>
          <w:color w:val="000000"/>
          <w:sz w:val="22"/>
          <w:szCs w:val="22"/>
          <w:lang w:eastAsia="en-US"/>
        </w:rPr>
        <w:t xml:space="preserve">To adjourn the debate on the question under discussion; and </w:t>
      </w:r>
    </w:p>
    <w:p w:rsidR="004F222A" w:rsidRPr="003E433D" w:rsidRDefault="004F222A" w:rsidP="00DF677F">
      <w:pPr>
        <w:autoSpaceDE w:val="0"/>
        <w:autoSpaceDN w:val="0"/>
        <w:adjustRightInd w:val="0"/>
        <w:ind w:left="851" w:hanging="425"/>
        <w:rPr>
          <w:rFonts w:asciiTheme="minorHAnsi" w:eastAsiaTheme="minorHAnsi" w:hAnsiTheme="minorHAnsi" w:cstheme="minorHAnsi"/>
          <w:color w:val="000000"/>
          <w:sz w:val="22"/>
          <w:szCs w:val="22"/>
          <w:lang w:eastAsia="en-US"/>
        </w:rPr>
      </w:pPr>
      <w:r w:rsidRPr="003E433D">
        <w:rPr>
          <w:rFonts w:asciiTheme="minorHAnsi" w:eastAsiaTheme="minorHAnsi" w:hAnsiTheme="minorHAnsi" w:cstheme="minorHAnsi"/>
          <w:color w:val="000000"/>
          <w:sz w:val="22"/>
          <w:szCs w:val="22"/>
          <w:lang w:eastAsia="en-US"/>
        </w:rPr>
        <w:t xml:space="preserve">d) </w:t>
      </w:r>
      <w:r w:rsidR="00DF677F">
        <w:rPr>
          <w:rFonts w:asciiTheme="minorHAnsi" w:eastAsiaTheme="minorHAnsi" w:hAnsiTheme="minorHAnsi" w:cstheme="minorHAnsi"/>
          <w:color w:val="000000"/>
          <w:sz w:val="22"/>
          <w:szCs w:val="22"/>
          <w:lang w:eastAsia="en-US"/>
        </w:rPr>
        <w:tab/>
      </w:r>
      <w:r w:rsidRPr="003E433D">
        <w:rPr>
          <w:rFonts w:asciiTheme="minorHAnsi" w:eastAsiaTheme="minorHAnsi" w:hAnsiTheme="minorHAnsi" w:cstheme="minorHAnsi"/>
          <w:color w:val="000000"/>
          <w:sz w:val="22"/>
          <w:szCs w:val="22"/>
          <w:lang w:eastAsia="en-US"/>
        </w:rPr>
        <w:t xml:space="preserve">For the closure of the debate on the question under discussion. </w:t>
      </w:r>
    </w:p>
    <w:p w:rsidR="004F222A" w:rsidRDefault="004F222A" w:rsidP="004F222A">
      <w:pPr>
        <w:autoSpaceDE w:val="0"/>
        <w:autoSpaceDN w:val="0"/>
        <w:adjustRightInd w:val="0"/>
        <w:rPr>
          <w:rFonts w:asciiTheme="minorHAnsi" w:eastAsiaTheme="minorHAnsi" w:hAnsiTheme="minorHAnsi" w:cstheme="minorHAnsi"/>
          <w:color w:val="000000"/>
          <w:sz w:val="22"/>
          <w:szCs w:val="22"/>
          <w:lang w:eastAsia="en-US"/>
        </w:rPr>
      </w:pPr>
    </w:p>
    <w:p w:rsidR="004F222A" w:rsidRDefault="004F222A" w:rsidP="00DF677F">
      <w:pPr>
        <w:pStyle w:val="ListParagraph"/>
        <w:numPr>
          <w:ilvl w:val="0"/>
          <w:numId w:val="72"/>
        </w:numPr>
        <w:autoSpaceDE w:val="0"/>
        <w:autoSpaceDN w:val="0"/>
        <w:adjustRightInd w:val="0"/>
        <w:ind w:left="426" w:hanging="426"/>
        <w:jc w:val="left"/>
        <w:rPr>
          <w:rFonts w:asciiTheme="minorHAnsi" w:eastAsiaTheme="minorHAnsi" w:hAnsiTheme="minorHAnsi" w:cstheme="minorHAnsi"/>
          <w:color w:val="000000"/>
        </w:rPr>
      </w:pPr>
      <w:r w:rsidRPr="00823B4B">
        <w:rPr>
          <w:rFonts w:asciiTheme="minorHAnsi" w:eastAsiaTheme="minorHAnsi" w:hAnsiTheme="minorHAnsi" w:cstheme="minorHAnsi"/>
          <w:color w:val="000000"/>
        </w:rPr>
        <w:t>Permission to speak on a motion falling within (a) to (d) above shall be granted only to the proposer and, in addition, to one speaker in favo</w:t>
      </w:r>
      <w:r>
        <w:rPr>
          <w:rFonts w:asciiTheme="minorHAnsi" w:eastAsiaTheme="minorHAnsi" w:hAnsiTheme="minorHAnsi" w:cstheme="minorHAnsi"/>
          <w:color w:val="000000"/>
        </w:rPr>
        <w:t>u</w:t>
      </w:r>
      <w:r w:rsidRPr="00823B4B">
        <w:rPr>
          <w:rFonts w:asciiTheme="minorHAnsi" w:eastAsiaTheme="minorHAnsi" w:hAnsiTheme="minorHAnsi" w:cstheme="minorHAnsi"/>
          <w:color w:val="000000"/>
        </w:rPr>
        <w:t xml:space="preserve">r of and two against the motion, after which it shall be put immediately to the vote. </w:t>
      </w:r>
    </w:p>
    <w:p w:rsidR="00DF677F" w:rsidRPr="00DF677F" w:rsidRDefault="00DF677F" w:rsidP="00DF677F">
      <w:pPr>
        <w:autoSpaceDE w:val="0"/>
        <w:autoSpaceDN w:val="0"/>
        <w:adjustRightInd w:val="0"/>
        <w:ind w:left="360"/>
        <w:rPr>
          <w:rFonts w:asciiTheme="minorHAnsi" w:eastAsiaTheme="minorHAnsi" w:hAnsiTheme="minorHAnsi" w:cstheme="minorHAnsi"/>
          <w:color w:val="000000"/>
        </w:rPr>
      </w:pPr>
    </w:p>
    <w:p w:rsidR="004F222A" w:rsidRDefault="004F222A" w:rsidP="00385957">
      <w:pPr>
        <w:pStyle w:val="Heading3"/>
        <w:spacing w:before="0"/>
        <w:jc w:val="center"/>
        <w:rPr>
          <w:rFonts w:asciiTheme="minorHAnsi" w:hAnsiTheme="minorHAnsi" w:cstheme="minorHAnsi"/>
          <w:color w:val="auto"/>
        </w:rPr>
      </w:pPr>
      <w:r w:rsidRPr="003E433D">
        <w:rPr>
          <w:rFonts w:asciiTheme="minorHAnsi" w:hAnsiTheme="minorHAnsi" w:cstheme="minorHAnsi"/>
          <w:color w:val="auto"/>
        </w:rPr>
        <w:t>Rule 3</w:t>
      </w:r>
      <w:r>
        <w:rPr>
          <w:rFonts w:asciiTheme="minorHAnsi" w:hAnsiTheme="minorHAnsi" w:cstheme="minorHAnsi"/>
          <w:color w:val="auto"/>
        </w:rPr>
        <w:t xml:space="preserve">3  </w:t>
      </w:r>
      <w:r w:rsidRPr="002878EF">
        <w:rPr>
          <w:rFonts w:asciiTheme="minorHAnsi" w:hAnsiTheme="minorHAnsi" w:cstheme="minorHAnsi"/>
          <w:color w:val="00B050"/>
        </w:rPr>
        <w:t>{</w:t>
      </w:r>
      <w:r>
        <w:rPr>
          <w:rFonts w:asciiTheme="minorHAnsi" w:hAnsiTheme="minorHAnsi" w:cstheme="minorHAnsi"/>
          <w:color w:val="00B050"/>
        </w:rPr>
        <w:t>Consensus V</w:t>
      </w:r>
      <w:r w:rsidRPr="002878EF">
        <w:rPr>
          <w:rFonts w:asciiTheme="minorHAnsi" w:hAnsiTheme="minorHAnsi" w:cstheme="minorHAnsi"/>
          <w:color w:val="00B050"/>
        </w:rPr>
        <w:t>oting}</w:t>
      </w:r>
    </w:p>
    <w:p w:rsidR="004F222A" w:rsidRPr="003E433D" w:rsidRDefault="004F222A" w:rsidP="004F222A">
      <w:pPr>
        <w:rPr>
          <w:rFonts w:asciiTheme="minorHAnsi" w:hAnsiTheme="minorHAnsi" w:cstheme="minorHAnsi"/>
          <w:sz w:val="22"/>
          <w:szCs w:val="22"/>
        </w:rPr>
      </w:pPr>
    </w:p>
    <w:p w:rsidR="004F222A" w:rsidRPr="00823B4B" w:rsidRDefault="004F222A" w:rsidP="00DF677F">
      <w:pPr>
        <w:pStyle w:val="ListParagraph"/>
        <w:numPr>
          <w:ilvl w:val="0"/>
          <w:numId w:val="73"/>
        </w:numPr>
        <w:ind w:left="425" w:hanging="425"/>
        <w:jc w:val="left"/>
        <w:rPr>
          <w:rFonts w:asciiTheme="minorHAnsi" w:hAnsiTheme="minorHAnsi" w:cstheme="minorHAnsi"/>
        </w:rPr>
      </w:pPr>
      <w:r w:rsidRPr="00823B4B">
        <w:rPr>
          <w:rFonts w:asciiTheme="minorHAnsi" w:hAnsiTheme="minorHAnsi" w:cstheme="minorHAnsi"/>
        </w:rPr>
        <w:t>All efforts shall be taken by the Committee to ensure all decisions are reached by way of consensus.</w:t>
      </w:r>
    </w:p>
    <w:p w:rsidR="004F222A" w:rsidRPr="003E433D" w:rsidRDefault="004F222A" w:rsidP="00DF677F">
      <w:pPr>
        <w:ind w:left="425" w:hanging="425"/>
        <w:rPr>
          <w:rFonts w:asciiTheme="minorHAnsi" w:hAnsiTheme="minorHAnsi" w:cstheme="minorHAnsi"/>
          <w:sz w:val="22"/>
          <w:szCs w:val="22"/>
        </w:rPr>
      </w:pPr>
    </w:p>
    <w:p w:rsidR="004F222A" w:rsidRDefault="004F222A" w:rsidP="00DF677F">
      <w:pPr>
        <w:pStyle w:val="ListParagraph"/>
        <w:numPr>
          <w:ilvl w:val="0"/>
          <w:numId w:val="73"/>
        </w:numPr>
        <w:ind w:left="425" w:hanging="425"/>
        <w:jc w:val="left"/>
        <w:rPr>
          <w:rFonts w:asciiTheme="minorHAnsi" w:hAnsiTheme="minorHAnsi" w:cstheme="minorHAnsi"/>
        </w:rPr>
      </w:pPr>
      <w:r w:rsidRPr="00823B4B">
        <w:rPr>
          <w:rFonts w:asciiTheme="minorHAnsi" w:hAnsiTheme="minorHAnsi" w:cstheme="minorHAnsi"/>
        </w:rPr>
        <w:t xml:space="preserve">If all efforts to reach consensus have been exhausted and no agreement reached, the Chair may call for a vote. In the case of a vote, the decision of the Committee shall be taken by a </w:t>
      </w:r>
      <w:r w:rsidRPr="00674A67">
        <w:rPr>
          <w:rFonts w:asciiTheme="minorHAnsi" w:hAnsiTheme="minorHAnsi" w:cstheme="minorHAnsi"/>
          <w:color w:val="00B050"/>
        </w:rPr>
        <w:t>{two-thirds majority}</w:t>
      </w:r>
      <w:r>
        <w:rPr>
          <w:rFonts w:asciiTheme="minorHAnsi" w:hAnsiTheme="minorHAnsi" w:cstheme="minorHAnsi"/>
          <w:color w:val="00B050"/>
        </w:rPr>
        <w:t xml:space="preserve"> </w:t>
      </w:r>
      <w:r w:rsidRPr="00823B4B">
        <w:rPr>
          <w:rFonts w:asciiTheme="minorHAnsi" w:hAnsiTheme="minorHAnsi" w:cstheme="minorHAnsi"/>
        </w:rPr>
        <w:t xml:space="preserve">of the members voting. </w:t>
      </w:r>
    </w:p>
    <w:p w:rsidR="00DF677F" w:rsidRPr="00DF677F" w:rsidRDefault="00DF677F" w:rsidP="00DF677F">
      <w:pPr>
        <w:pStyle w:val="ListParagraph"/>
        <w:rPr>
          <w:rFonts w:asciiTheme="minorHAnsi" w:hAnsiTheme="minorHAnsi" w:cstheme="minorHAnsi"/>
        </w:rPr>
      </w:pPr>
    </w:p>
    <w:p w:rsidR="004F222A" w:rsidRPr="00921EC8" w:rsidRDefault="004F222A" w:rsidP="00DF677F">
      <w:pPr>
        <w:pStyle w:val="Heading3"/>
        <w:numPr>
          <w:ilvl w:val="0"/>
          <w:numId w:val="73"/>
        </w:numPr>
        <w:spacing w:before="0"/>
        <w:ind w:left="425" w:hanging="425"/>
        <w:rPr>
          <w:rFonts w:asciiTheme="minorHAnsi" w:hAnsiTheme="minorHAnsi" w:cstheme="minorHAnsi"/>
          <w:b w:val="0"/>
          <w:color w:val="00B050"/>
        </w:rPr>
      </w:pPr>
      <w:r w:rsidRPr="00921EC8">
        <w:rPr>
          <w:rFonts w:asciiTheme="minorHAnsi" w:hAnsiTheme="minorHAnsi" w:cstheme="minorHAnsi"/>
          <w:b w:val="0"/>
          <w:color w:val="00B050"/>
        </w:rPr>
        <w:t>{A scientific or technical minority opinion may be recorded</w:t>
      </w:r>
      <w:r w:rsidR="00E2161D">
        <w:rPr>
          <w:rFonts w:asciiTheme="minorHAnsi" w:hAnsiTheme="minorHAnsi" w:cstheme="minorHAnsi"/>
          <w:b w:val="0"/>
          <w:color w:val="00B050"/>
        </w:rPr>
        <w:t>,</w:t>
      </w:r>
      <w:r w:rsidRPr="00921EC8">
        <w:rPr>
          <w:rFonts w:asciiTheme="minorHAnsi" w:hAnsiTheme="minorHAnsi" w:cstheme="minorHAnsi"/>
          <w:b w:val="0"/>
          <w:color w:val="00B050"/>
        </w:rPr>
        <w:t xml:space="preserve"> </w:t>
      </w:r>
      <w:r>
        <w:rPr>
          <w:rFonts w:asciiTheme="minorHAnsi" w:hAnsiTheme="minorHAnsi" w:cstheme="minorHAnsi"/>
          <w:b w:val="0"/>
          <w:color w:val="00B050"/>
        </w:rPr>
        <w:t xml:space="preserve">if </w:t>
      </w:r>
      <w:r w:rsidRPr="00921EC8">
        <w:rPr>
          <w:rFonts w:asciiTheme="minorHAnsi" w:hAnsiTheme="minorHAnsi" w:cstheme="minorHAnsi"/>
          <w:b w:val="0"/>
          <w:color w:val="00B050"/>
        </w:rPr>
        <w:t>relevant or useful, at the request</w:t>
      </w:r>
      <w:r>
        <w:rPr>
          <w:rFonts w:asciiTheme="minorHAnsi" w:hAnsiTheme="minorHAnsi" w:cstheme="minorHAnsi"/>
          <w:b w:val="0"/>
          <w:color w:val="00B050"/>
        </w:rPr>
        <w:t xml:space="preserve"> of</w:t>
      </w:r>
      <w:r w:rsidRPr="00921EC8">
        <w:rPr>
          <w:rFonts w:asciiTheme="minorHAnsi" w:hAnsiTheme="minorHAnsi" w:cstheme="minorHAnsi"/>
          <w:b w:val="0"/>
          <w:color w:val="00B050"/>
        </w:rPr>
        <w:t xml:space="preserve"> the Chair or by a motion supported by </w:t>
      </w:r>
      <w:r w:rsidR="00EC7029">
        <w:rPr>
          <w:rFonts w:asciiTheme="minorHAnsi" w:hAnsiTheme="minorHAnsi" w:cstheme="minorHAnsi"/>
          <w:b w:val="0"/>
          <w:color w:val="00B050"/>
        </w:rPr>
        <w:t xml:space="preserve">one </w:t>
      </w:r>
      <w:r w:rsidR="00E2161D">
        <w:rPr>
          <w:rFonts w:asciiTheme="minorHAnsi" w:hAnsiTheme="minorHAnsi" w:cstheme="minorHAnsi"/>
          <w:b w:val="0"/>
          <w:color w:val="00B050"/>
        </w:rPr>
        <w:t xml:space="preserve">third </w:t>
      </w:r>
      <w:r w:rsidR="00E2161D" w:rsidRPr="00921EC8">
        <w:rPr>
          <w:rFonts w:asciiTheme="minorHAnsi" w:hAnsiTheme="minorHAnsi" w:cstheme="minorHAnsi"/>
          <w:b w:val="0"/>
          <w:color w:val="00B050"/>
        </w:rPr>
        <w:t>of</w:t>
      </w:r>
      <w:r w:rsidRPr="00921EC8">
        <w:rPr>
          <w:rFonts w:asciiTheme="minorHAnsi" w:hAnsiTheme="minorHAnsi" w:cstheme="minorHAnsi"/>
          <w:b w:val="0"/>
          <w:color w:val="00B050"/>
        </w:rPr>
        <w:t xml:space="preserve"> the members of the Panel</w:t>
      </w:r>
      <w:r w:rsidR="006F674D">
        <w:rPr>
          <w:rFonts w:asciiTheme="minorHAnsi" w:hAnsiTheme="minorHAnsi" w:cstheme="minorHAnsi"/>
          <w:b w:val="0"/>
          <w:color w:val="00B050"/>
        </w:rPr>
        <w:t xml:space="preserve"> participating</w:t>
      </w:r>
      <w:r w:rsidRPr="00921EC8">
        <w:rPr>
          <w:rFonts w:asciiTheme="minorHAnsi" w:hAnsiTheme="minorHAnsi" w:cstheme="minorHAnsi"/>
          <w:b w:val="0"/>
          <w:color w:val="00B050"/>
        </w:rPr>
        <w:t xml:space="preserve">.} </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4F222A">
      <w:pPr>
        <w:autoSpaceDE w:val="0"/>
        <w:autoSpaceDN w:val="0"/>
        <w:adjustRightInd w:val="0"/>
        <w:jc w:val="center"/>
        <w:rPr>
          <w:rFonts w:ascii="Calibri" w:eastAsiaTheme="minorHAnsi" w:hAnsi="Calibri" w:cs="Calibri"/>
          <w:b/>
          <w:color w:val="00B050"/>
          <w:sz w:val="22"/>
          <w:szCs w:val="22"/>
          <w:lang w:val="en-US" w:eastAsia="en-US"/>
        </w:rPr>
      </w:pPr>
      <w:r w:rsidRPr="00674A67">
        <w:rPr>
          <w:rFonts w:ascii="Calibri" w:eastAsiaTheme="minorHAnsi" w:hAnsi="Calibri" w:cs="Calibri"/>
          <w:b/>
          <w:sz w:val="22"/>
          <w:szCs w:val="22"/>
          <w:lang w:val="en-US" w:eastAsia="en-US"/>
        </w:rPr>
        <w:t xml:space="preserve">Rule 34  </w:t>
      </w:r>
      <w:r w:rsidRPr="00674A67">
        <w:rPr>
          <w:rFonts w:ascii="Calibri" w:eastAsiaTheme="minorHAnsi" w:hAnsi="Calibri" w:cs="Calibri"/>
          <w:b/>
          <w:color w:val="00B050"/>
          <w:sz w:val="22"/>
          <w:szCs w:val="22"/>
          <w:lang w:val="en-US" w:eastAsia="en-US"/>
        </w:rPr>
        <w:t>{Languages}</w:t>
      </w:r>
    </w:p>
    <w:p w:rsidR="004F222A" w:rsidRPr="003078CE" w:rsidRDefault="004F222A" w:rsidP="00DF677F">
      <w:pPr>
        <w:autoSpaceDE w:val="0"/>
        <w:autoSpaceDN w:val="0"/>
        <w:adjustRightInd w:val="0"/>
        <w:ind w:left="426" w:hanging="426"/>
        <w:jc w:val="center"/>
        <w:rPr>
          <w:rFonts w:ascii="Calibri" w:eastAsiaTheme="minorHAnsi" w:hAnsi="Calibri" w:cs="Calibri"/>
          <w:b/>
          <w:sz w:val="22"/>
          <w:szCs w:val="22"/>
          <w:lang w:val="en-US" w:eastAsia="en-US"/>
        </w:rPr>
      </w:pPr>
    </w:p>
    <w:p w:rsidR="004F222A" w:rsidRPr="003A39B9" w:rsidRDefault="004F222A" w:rsidP="00DF677F">
      <w:pPr>
        <w:pStyle w:val="ListParagraph"/>
        <w:numPr>
          <w:ilvl w:val="0"/>
          <w:numId w:val="80"/>
        </w:numPr>
        <w:autoSpaceDE w:val="0"/>
        <w:autoSpaceDN w:val="0"/>
        <w:adjustRightInd w:val="0"/>
        <w:ind w:left="426" w:hanging="426"/>
        <w:jc w:val="left"/>
        <w:rPr>
          <w:rFonts w:ascii="Calibri" w:eastAsiaTheme="minorHAnsi" w:hAnsi="Calibri" w:cs="Calibri"/>
          <w:lang w:val="en-US"/>
        </w:rPr>
      </w:pPr>
      <w:r w:rsidRPr="003A39B9">
        <w:rPr>
          <w:rFonts w:ascii="Calibri" w:eastAsiaTheme="minorHAnsi" w:hAnsi="Calibri" w:cs="Calibri"/>
          <w:lang w:val="en-US"/>
        </w:rPr>
        <w:t xml:space="preserve">Meetings of the STRP will operate in the </w:t>
      </w:r>
      <w:r w:rsidRPr="003A39B9">
        <w:rPr>
          <w:rFonts w:ascii="Calibri" w:eastAsiaTheme="minorHAnsi" w:hAnsi="Calibri" w:cs="Calibri"/>
          <w:color w:val="00B050"/>
          <w:lang w:val="en-US"/>
        </w:rPr>
        <w:t>{official languages of the Convention}</w:t>
      </w:r>
      <w:r w:rsidRPr="003A39B9">
        <w:rPr>
          <w:rFonts w:ascii="Calibri" w:eastAsiaTheme="minorHAnsi" w:hAnsi="Calibri" w:cs="Calibri"/>
          <w:lang w:val="en-US"/>
        </w:rPr>
        <w:t xml:space="preserve"> and meeting documents will be made available in the</w:t>
      </w:r>
      <w:r>
        <w:rPr>
          <w:rFonts w:ascii="Calibri" w:eastAsiaTheme="minorHAnsi" w:hAnsi="Calibri" w:cs="Calibri"/>
          <w:lang w:val="en-US"/>
        </w:rPr>
        <w:t xml:space="preserve"> </w:t>
      </w:r>
      <w:r w:rsidRPr="003A39B9">
        <w:rPr>
          <w:rFonts w:ascii="Calibri" w:eastAsiaTheme="minorHAnsi" w:hAnsi="Calibri" w:cs="Calibri"/>
          <w:color w:val="00B050"/>
          <w:lang w:val="en-US"/>
        </w:rPr>
        <w:t>{official languages,}</w:t>
      </w:r>
      <w:r w:rsidRPr="003A39B9">
        <w:rPr>
          <w:rFonts w:ascii="Calibri" w:eastAsiaTheme="minorHAnsi" w:hAnsi="Calibri" w:cs="Calibri"/>
          <w:lang w:val="en-US"/>
        </w:rPr>
        <w:t xml:space="preserve"> subject to the availability of resources.</w:t>
      </w:r>
      <w:r>
        <w:rPr>
          <w:rStyle w:val="FootnoteReference"/>
          <w:rFonts w:ascii="Calibri" w:eastAsiaTheme="minorHAnsi" w:hAnsi="Calibri" w:cs="Calibri"/>
          <w:lang w:val="en-US"/>
        </w:rPr>
        <w:footnoteReference w:id="73"/>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B97936" w:rsidRDefault="004F222A" w:rsidP="004F222A">
      <w:pPr>
        <w:autoSpaceDE w:val="0"/>
        <w:autoSpaceDN w:val="0"/>
        <w:adjustRightInd w:val="0"/>
        <w:jc w:val="center"/>
        <w:rPr>
          <w:rFonts w:ascii="Calibri" w:eastAsiaTheme="minorHAnsi" w:hAnsi="Calibri" w:cs="Calibri"/>
          <w:b/>
          <w:sz w:val="22"/>
          <w:szCs w:val="22"/>
          <w:lang w:val="en-US" w:eastAsia="en-US"/>
        </w:rPr>
      </w:pPr>
      <w:r w:rsidRPr="00921EC8">
        <w:rPr>
          <w:rFonts w:ascii="Calibri" w:eastAsiaTheme="minorHAnsi" w:hAnsi="Calibri" w:cs="Calibri"/>
          <w:b/>
          <w:sz w:val="22"/>
          <w:szCs w:val="22"/>
          <w:lang w:val="en-US" w:eastAsia="en-US"/>
        </w:rPr>
        <w:t>THREE-YEAR CYCLE OF WORK</w:t>
      </w:r>
    </w:p>
    <w:p w:rsidR="004F222A" w:rsidRDefault="004F222A" w:rsidP="004F222A">
      <w:pPr>
        <w:autoSpaceDE w:val="0"/>
        <w:autoSpaceDN w:val="0"/>
        <w:adjustRightInd w:val="0"/>
        <w:rPr>
          <w:rFonts w:ascii="Calibri" w:eastAsiaTheme="minorHAnsi" w:hAnsi="Calibri" w:cs="Calibri"/>
          <w:b/>
          <w:bCs/>
          <w:sz w:val="22"/>
          <w:szCs w:val="22"/>
          <w:lang w:val="en-US" w:eastAsia="en-US"/>
        </w:rPr>
      </w:pPr>
    </w:p>
    <w:p w:rsidR="004F222A" w:rsidRDefault="004F222A" w:rsidP="004F222A">
      <w:pPr>
        <w:autoSpaceDE w:val="0"/>
        <w:autoSpaceDN w:val="0"/>
        <w:adjustRightInd w:val="0"/>
        <w:jc w:val="center"/>
        <w:rPr>
          <w:rFonts w:ascii="Calibri" w:eastAsiaTheme="minorHAnsi" w:hAnsi="Calibri" w:cs="Calibri"/>
          <w:sz w:val="22"/>
          <w:szCs w:val="22"/>
          <w:lang w:val="en-US" w:eastAsia="en-US"/>
        </w:rPr>
      </w:pPr>
      <w:r>
        <w:rPr>
          <w:rFonts w:ascii="Calibri" w:eastAsiaTheme="minorHAnsi" w:hAnsi="Calibri" w:cs="Calibri"/>
          <w:b/>
          <w:bCs/>
          <w:sz w:val="22"/>
          <w:szCs w:val="22"/>
          <w:lang w:val="en-US" w:eastAsia="en-US"/>
        </w:rPr>
        <w:t xml:space="preserve">Rule 35 </w:t>
      </w:r>
      <w:r w:rsidRPr="00B97936">
        <w:rPr>
          <w:rFonts w:ascii="Calibri" w:eastAsiaTheme="minorHAnsi" w:hAnsi="Calibri" w:cs="Calibri"/>
          <w:b/>
          <w:bCs/>
          <w:color w:val="00B050"/>
          <w:sz w:val="22"/>
          <w:szCs w:val="22"/>
          <w:lang w:val="en-US" w:eastAsia="en-US"/>
        </w:rPr>
        <w:t xml:space="preserve">{The </w:t>
      </w:r>
      <w:r>
        <w:rPr>
          <w:rFonts w:ascii="Calibri" w:eastAsiaTheme="minorHAnsi" w:hAnsi="Calibri" w:cs="Calibri"/>
          <w:b/>
          <w:bCs/>
          <w:color w:val="00B050"/>
          <w:sz w:val="22"/>
          <w:szCs w:val="22"/>
          <w:lang w:val="en-US" w:eastAsia="en-US"/>
        </w:rPr>
        <w:t>P</w:t>
      </w:r>
      <w:r w:rsidRPr="00B97936">
        <w:rPr>
          <w:rFonts w:ascii="Calibri" w:eastAsiaTheme="minorHAnsi" w:hAnsi="Calibri" w:cs="Calibri"/>
          <w:b/>
          <w:bCs/>
          <w:color w:val="00B050"/>
          <w:sz w:val="22"/>
          <w:szCs w:val="22"/>
          <w:lang w:val="en-US" w:eastAsia="en-US"/>
        </w:rPr>
        <w:t xml:space="preserve">rocess of the STRP </w:t>
      </w:r>
      <w:r>
        <w:rPr>
          <w:rFonts w:ascii="Calibri" w:eastAsiaTheme="minorHAnsi" w:hAnsi="Calibri" w:cs="Calibri"/>
          <w:b/>
          <w:bCs/>
          <w:color w:val="00B050"/>
          <w:sz w:val="22"/>
          <w:szCs w:val="22"/>
          <w:lang w:val="en-US" w:eastAsia="en-US"/>
        </w:rPr>
        <w:t>C</w:t>
      </w:r>
      <w:r w:rsidRPr="00B97936">
        <w:rPr>
          <w:rFonts w:ascii="Calibri" w:eastAsiaTheme="minorHAnsi" w:hAnsi="Calibri" w:cs="Calibri"/>
          <w:b/>
          <w:bCs/>
          <w:color w:val="00B050"/>
          <w:sz w:val="22"/>
          <w:szCs w:val="22"/>
          <w:lang w:val="en-US" w:eastAsia="en-US"/>
        </w:rPr>
        <w:t>ycle</w:t>
      </w:r>
      <w:r>
        <w:rPr>
          <w:rFonts w:ascii="Calibri" w:eastAsiaTheme="minorHAnsi" w:hAnsi="Calibri" w:cs="Calibri"/>
          <w:b/>
          <w:bCs/>
          <w:color w:val="00B050"/>
          <w:sz w:val="22"/>
          <w:szCs w:val="22"/>
          <w:lang w:val="en-US" w:eastAsia="en-US"/>
        </w:rPr>
        <w:t xml:space="preserve"> </w:t>
      </w:r>
      <w:r w:rsidRPr="00B97936">
        <w:rPr>
          <w:rFonts w:ascii="Calibri" w:eastAsiaTheme="minorHAnsi" w:hAnsi="Calibri" w:cs="Calibri"/>
          <w:b/>
          <w:bCs/>
          <w:color w:val="00B050"/>
          <w:sz w:val="22"/>
          <w:szCs w:val="22"/>
          <w:lang w:val="en-US" w:eastAsia="en-US"/>
        </w:rPr>
        <w:t xml:space="preserve">of </w:t>
      </w:r>
      <w:r>
        <w:rPr>
          <w:rFonts w:ascii="Calibri" w:eastAsiaTheme="minorHAnsi" w:hAnsi="Calibri" w:cs="Calibri"/>
          <w:b/>
          <w:bCs/>
          <w:color w:val="00B050"/>
          <w:sz w:val="22"/>
          <w:szCs w:val="22"/>
          <w:lang w:val="en-US" w:eastAsia="en-US"/>
        </w:rPr>
        <w:t>W</w:t>
      </w:r>
      <w:r w:rsidRPr="00B97936">
        <w:rPr>
          <w:rFonts w:ascii="Calibri" w:eastAsiaTheme="minorHAnsi" w:hAnsi="Calibri" w:cs="Calibri"/>
          <w:b/>
          <w:bCs/>
          <w:color w:val="00B050"/>
          <w:sz w:val="22"/>
          <w:szCs w:val="22"/>
          <w:lang w:val="en-US" w:eastAsia="en-US"/>
        </w:rPr>
        <w:t>ork}</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B97936" w:rsidRDefault="004F222A" w:rsidP="00DF677F">
      <w:pPr>
        <w:pStyle w:val="ListParagraph"/>
        <w:numPr>
          <w:ilvl w:val="0"/>
          <w:numId w:val="74"/>
        </w:numPr>
        <w:autoSpaceDE w:val="0"/>
        <w:autoSpaceDN w:val="0"/>
        <w:adjustRightInd w:val="0"/>
        <w:ind w:left="426" w:hanging="426"/>
        <w:jc w:val="left"/>
        <w:rPr>
          <w:rFonts w:ascii="Calibri" w:eastAsiaTheme="minorHAnsi" w:hAnsi="Calibri" w:cs="Calibri"/>
          <w:lang w:val="en-US"/>
        </w:rPr>
      </w:pPr>
      <w:r w:rsidRPr="00B97936">
        <w:rPr>
          <w:rFonts w:ascii="Calibri" w:eastAsiaTheme="minorHAnsi" w:hAnsi="Calibri" w:cs="Calibri"/>
          <w:lang w:val="en-US"/>
        </w:rPr>
        <w:t>Priorities are reviewed and</w:t>
      </w:r>
      <w:r>
        <w:rPr>
          <w:rFonts w:ascii="Calibri" w:eastAsiaTheme="minorHAnsi" w:hAnsi="Calibri" w:cs="Calibri"/>
          <w:lang w:val="en-US"/>
        </w:rPr>
        <w:t xml:space="preserve"> </w:t>
      </w:r>
      <w:r w:rsidRPr="00B97936">
        <w:rPr>
          <w:rFonts w:ascii="Calibri" w:eastAsiaTheme="minorHAnsi" w:hAnsi="Calibri" w:cs="Calibri"/>
          <w:lang w:val="en-US"/>
        </w:rPr>
        <w:t xml:space="preserve">proposed for the coming triennium. </w:t>
      </w:r>
    </w:p>
    <w:p w:rsidR="004F222A" w:rsidRDefault="004F222A" w:rsidP="00DF677F">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(a) </w:t>
      </w:r>
      <w:r w:rsidR="00DF677F">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The STRP will report to the final full meeting of the Standing Committee before each COP on the status of issues addressed in the triennium, including all tasks agreed by Contracting Parties in previous COPs.</w:t>
      </w:r>
    </w:p>
    <w:p w:rsidR="004F222A" w:rsidRDefault="004F222A" w:rsidP="00DF677F">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F677F">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(b) </w:t>
      </w:r>
      <w:r w:rsidR="00DF677F">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The STRP will propose how it will complete any remaining tasks, or propose alternate solutions if necessary.</w:t>
      </w:r>
    </w:p>
    <w:p w:rsidR="004F222A" w:rsidRDefault="004F222A" w:rsidP="00DF677F">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F677F">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(c) </w:t>
      </w:r>
      <w:r w:rsidR="00DF677F">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The STRP, in consultation with the Secretariat and the Standing Committee, will recommend scientific and technical priorities for the coming triennium, identify anticipated associated funding needs, and indicate potentially relevant partner organizations, for the consideration of the Conference of Parties.</w:t>
      </w:r>
    </w:p>
    <w:p w:rsidR="004F222A" w:rsidRDefault="004F222A" w:rsidP="00DF677F">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F677F">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(d) </w:t>
      </w:r>
      <w:r w:rsidR="00DF677F">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The list of priorities [must] reflect the content of the Ramsar Strategic Plan for the coming triennium, resolutions of the last COP, and other priority issues which have been identified by regional or global wetland networks.</w:t>
      </w:r>
      <w:r>
        <w:rPr>
          <w:rStyle w:val="FootnoteReference"/>
          <w:rFonts w:ascii="Calibri" w:eastAsiaTheme="minorHAnsi" w:hAnsi="Calibri" w:cs="Calibri"/>
          <w:sz w:val="22"/>
          <w:szCs w:val="22"/>
          <w:lang w:val="en-US" w:eastAsia="en-US"/>
        </w:rPr>
        <w:footnoteReference w:id="74"/>
      </w:r>
    </w:p>
    <w:p w:rsidR="004F222A" w:rsidRDefault="004F222A" w:rsidP="004F222A">
      <w:pPr>
        <w:autoSpaceDE w:val="0"/>
        <w:autoSpaceDN w:val="0"/>
        <w:adjustRightInd w:val="0"/>
        <w:ind w:left="720"/>
        <w:rPr>
          <w:rFonts w:ascii="Calibri" w:eastAsiaTheme="minorHAnsi" w:hAnsi="Calibri" w:cs="Calibri"/>
          <w:sz w:val="22"/>
          <w:szCs w:val="22"/>
          <w:lang w:val="en-US" w:eastAsia="en-US"/>
        </w:rPr>
      </w:pPr>
    </w:p>
    <w:p w:rsidR="004F222A" w:rsidRPr="00B97936" w:rsidRDefault="004F222A" w:rsidP="00DF677F">
      <w:pPr>
        <w:pStyle w:val="ListParagraph"/>
        <w:numPr>
          <w:ilvl w:val="0"/>
          <w:numId w:val="74"/>
        </w:numPr>
        <w:autoSpaceDE w:val="0"/>
        <w:autoSpaceDN w:val="0"/>
        <w:adjustRightInd w:val="0"/>
        <w:ind w:left="426" w:hanging="426"/>
        <w:jc w:val="left"/>
        <w:rPr>
          <w:rFonts w:ascii="Calibri" w:eastAsiaTheme="minorHAnsi" w:hAnsi="Calibri" w:cs="Calibri"/>
          <w:lang w:val="en-US"/>
        </w:rPr>
      </w:pPr>
      <w:r w:rsidRPr="00B97936">
        <w:rPr>
          <w:rFonts w:ascii="Calibri" w:eastAsiaTheme="minorHAnsi" w:hAnsi="Calibri" w:cs="Calibri"/>
          <w:lang w:val="en-US"/>
        </w:rPr>
        <w:t xml:space="preserve">Approval of priorities for STRP programming is approved by COP. </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DF677F">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(a)</w:t>
      </w:r>
      <w:r w:rsidR="00DF677F">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 xml:space="preserve"> a draft resolution will be presented to the COP which reports on the products delivered during the last triennium, and proposes the list of potential themes for the coming triennium, along with a revised list of potential observer organizations.</w:t>
      </w:r>
      <w:r>
        <w:rPr>
          <w:rStyle w:val="FootnoteReference"/>
          <w:rFonts w:ascii="Calibri" w:eastAsiaTheme="minorHAnsi" w:hAnsi="Calibri" w:cs="Calibri"/>
          <w:sz w:val="22"/>
          <w:szCs w:val="22"/>
          <w:lang w:val="en-US" w:eastAsia="en-US"/>
        </w:rPr>
        <w:footnoteReference w:id="75"/>
      </w:r>
    </w:p>
    <w:p w:rsidR="004F222A" w:rsidRDefault="004F222A" w:rsidP="00DF677F">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F677F">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(b) </w:t>
      </w:r>
      <w:r w:rsidR="00DF677F">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 xml:space="preserve">The COP will approve a maximum of five thematic work areas for each triennium, and approve an </w:t>
      </w:r>
      <w:r w:rsidR="00E2161D">
        <w:rPr>
          <w:rFonts w:ascii="Calibri" w:eastAsiaTheme="minorHAnsi" w:hAnsi="Calibri" w:cs="Calibri"/>
          <w:sz w:val="22"/>
          <w:szCs w:val="22"/>
          <w:lang w:val="en-US" w:eastAsia="en-US"/>
        </w:rPr>
        <w:t xml:space="preserve">appropriate </w:t>
      </w:r>
      <w:r>
        <w:rPr>
          <w:rFonts w:ascii="Calibri" w:eastAsiaTheme="minorHAnsi" w:hAnsi="Calibri" w:cs="Calibri"/>
          <w:sz w:val="22"/>
          <w:szCs w:val="22"/>
          <w:lang w:val="en-US" w:eastAsia="en-US"/>
        </w:rPr>
        <w:t xml:space="preserve">allocation of core funds, with </w:t>
      </w:r>
      <w:r w:rsidR="00E2161D">
        <w:rPr>
          <w:rFonts w:ascii="Calibri" w:eastAsiaTheme="minorHAnsi" w:hAnsi="Calibri" w:cs="Calibri"/>
          <w:sz w:val="22"/>
          <w:szCs w:val="22"/>
          <w:lang w:val="en-US" w:eastAsia="en-US"/>
        </w:rPr>
        <w:t xml:space="preserve">the </w:t>
      </w:r>
      <w:r>
        <w:rPr>
          <w:rFonts w:ascii="Calibri" w:eastAsiaTheme="minorHAnsi" w:hAnsi="Calibri" w:cs="Calibri"/>
          <w:sz w:val="22"/>
          <w:szCs w:val="22"/>
          <w:lang w:val="en-US" w:eastAsia="en-US"/>
        </w:rPr>
        <w:t xml:space="preserve">selection to be made based on their relationship and alignment </w:t>
      </w:r>
      <w:r w:rsidR="00E2161D">
        <w:rPr>
          <w:rFonts w:ascii="Calibri" w:eastAsiaTheme="minorHAnsi" w:hAnsi="Calibri" w:cs="Calibri"/>
          <w:sz w:val="22"/>
          <w:szCs w:val="22"/>
          <w:lang w:val="en-US" w:eastAsia="en-US"/>
        </w:rPr>
        <w:t xml:space="preserve">to </w:t>
      </w:r>
      <w:r>
        <w:rPr>
          <w:rFonts w:ascii="Calibri" w:eastAsiaTheme="minorHAnsi" w:hAnsi="Calibri" w:cs="Calibri"/>
          <w:sz w:val="22"/>
          <w:szCs w:val="22"/>
          <w:lang w:val="en-US" w:eastAsia="en-US"/>
        </w:rPr>
        <w:t>the Strategic Plan and tasks already assigned by the previous COP.</w:t>
      </w:r>
      <w:r>
        <w:rPr>
          <w:rStyle w:val="FootnoteReference"/>
          <w:rFonts w:ascii="Calibri" w:eastAsiaTheme="minorHAnsi" w:hAnsi="Calibri" w:cs="Calibri"/>
          <w:sz w:val="22"/>
          <w:szCs w:val="22"/>
          <w:lang w:val="en-US" w:eastAsia="en-US"/>
        </w:rPr>
        <w:footnoteReference w:id="76"/>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B97936" w:rsidRDefault="004F222A" w:rsidP="00DF677F">
      <w:pPr>
        <w:pStyle w:val="ListParagraph"/>
        <w:numPr>
          <w:ilvl w:val="0"/>
          <w:numId w:val="74"/>
        </w:numPr>
        <w:autoSpaceDE w:val="0"/>
        <w:autoSpaceDN w:val="0"/>
        <w:adjustRightInd w:val="0"/>
        <w:ind w:left="426" w:hanging="426"/>
        <w:jc w:val="left"/>
        <w:rPr>
          <w:rFonts w:ascii="Calibri" w:eastAsiaTheme="minorHAnsi" w:hAnsi="Calibri" w:cs="Calibri"/>
          <w:lang w:val="en-US"/>
        </w:rPr>
      </w:pPr>
      <w:r w:rsidRPr="00B97936">
        <w:rPr>
          <w:rFonts w:ascii="Calibri" w:eastAsiaTheme="minorHAnsi" w:hAnsi="Calibri" w:cs="Calibri"/>
          <w:lang w:val="en-US"/>
        </w:rPr>
        <w:t xml:space="preserve">The STRP shall be convened as soon as possible following </w:t>
      </w:r>
      <w:r w:rsidR="00E2161D">
        <w:rPr>
          <w:rFonts w:ascii="Calibri" w:eastAsiaTheme="minorHAnsi" w:hAnsi="Calibri" w:cs="Calibri"/>
          <w:lang w:val="en-US"/>
        </w:rPr>
        <w:t xml:space="preserve">the </w:t>
      </w:r>
      <w:r w:rsidRPr="00B97936">
        <w:rPr>
          <w:rFonts w:ascii="Calibri" w:eastAsiaTheme="minorHAnsi" w:hAnsi="Calibri" w:cs="Calibri"/>
          <w:lang w:val="en-US"/>
        </w:rPr>
        <w:t xml:space="preserve">COP </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0F7623" w:rsidRDefault="004F222A" w:rsidP="00DF677F">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(a) </w:t>
      </w:r>
      <w:r w:rsidR="00DF677F">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 xml:space="preserve">The </w:t>
      </w:r>
      <w:r w:rsidRPr="00441B5A">
        <w:rPr>
          <w:rFonts w:ascii="Calibri" w:eastAsiaTheme="minorHAnsi" w:hAnsi="Calibri" w:cs="Calibri"/>
          <w:sz w:val="22"/>
          <w:szCs w:val="22"/>
          <w:lang w:val="en-US" w:eastAsia="en-US"/>
        </w:rPr>
        <w:t xml:space="preserve">Management Working Group of the Standing Committee will select the STRP members intersessionally, as soon as possible after receiving the nominations from the Secretariat. </w:t>
      </w:r>
      <w:r w:rsidR="006F674D" w:rsidRPr="000F7623">
        <w:rPr>
          <w:rFonts w:ascii="Calibri" w:eastAsiaTheme="minorHAnsi" w:hAnsi="Calibri" w:cs="Calibri"/>
          <w:sz w:val="22"/>
          <w:szCs w:val="22"/>
          <w:lang w:val="en-US" w:eastAsia="en-US"/>
        </w:rPr>
        <w:t xml:space="preserve">{The Management Working Group may consult internally and give approval </w:t>
      </w:r>
      <w:r w:rsidR="008A41F4" w:rsidRPr="000F7623">
        <w:rPr>
          <w:rFonts w:ascii="Calibri" w:eastAsiaTheme="minorHAnsi" w:hAnsi="Calibri" w:cs="Calibri"/>
          <w:sz w:val="22"/>
          <w:szCs w:val="22"/>
          <w:lang w:val="en-US" w:eastAsia="en-US"/>
        </w:rPr>
        <w:t>under</w:t>
      </w:r>
      <w:r w:rsidR="006F674D" w:rsidRPr="000F7623">
        <w:rPr>
          <w:rFonts w:ascii="Calibri" w:eastAsiaTheme="minorHAnsi" w:hAnsi="Calibri" w:cs="Calibri"/>
          <w:sz w:val="22"/>
          <w:szCs w:val="22"/>
          <w:lang w:val="en-US" w:eastAsia="en-US"/>
        </w:rPr>
        <w:t xml:space="preserve"> </w:t>
      </w:r>
      <w:r w:rsidR="008A41F4" w:rsidRPr="000F7623">
        <w:rPr>
          <w:rFonts w:ascii="Calibri" w:eastAsiaTheme="minorHAnsi" w:hAnsi="Calibri" w:cs="Calibri"/>
          <w:sz w:val="22"/>
          <w:szCs w:val="22"/>
          <w:lang w:val="en-US" w:eastAsia="en-US"/>
        </w:rPr>
        <w:t>the virtual</w:t>
      </w:r>
      <w:r w:rsidR="006F674D" w:rsidRPr="000F7623">
        <w:rPr>
          <w:rFonts w:ascii="Calibri" w:eastAsiaTheme="minorHAnsi" w:hAnsi="Calibri" w:cs="Calibri"/>
          <w:sz w:val="22"/>
          <w:szCs w:val="22"/>
          <w:lang w:val="en-US" w:eastAsia="en-US"/>
        </w:rPr>
        <w:t xml:space="preserve"> </w:t>
      </w:r>
      <w:r w:rsidR="008A41F4" w:rsidRPr="000F7623">
        <w:rPr>
          <w:rFonts w:ascii="Calibri" w:eastAsiaTheme="minorHAnsi" w:hAnsi="Calibri" w:cs="Calibri"/>
          <w:sz w:val="22"/>
          <w:szCs w:val="22"/>
          <w:lang w:val="en-US" w:eastAsia="en-US"/>
        </w:rPr>
        <w:t xml:space="preserve">electronic </w:t>
      </w:r>
      <w:r w:rsidR="006F674D" w:rsidRPr="000F7623">
        <w:rPr>
          <w:rFonts w:ascii="Calibri" w:eastAsiaTheme="minorHAnsi" w:hAnsi="Calibri" w:cs="Calibri"/>
          <w:sz w:val="22"/>
          <w:szCs w:val="22"/>
          <w:lang w:val="en-US" w:eastAsia="en-US"/>
        </w:rPr>
        <w:t>consultation</w:t>
      </w:r>
      <w:r w:rsidR="008A41F4" w:rsidRPr="000F7623">
        <w:rPr>
          <w:rFonts w:ascii="Calibri" w:eastAsiaTheme="minorHAnsi" w:hAnsi="Calibri" w:cs="Calibri"/>
          <w:sz w:val="22"/>
          <w:szCs w:val="22"/>
          <w:lang w:val="en-US" w:eastAsia="en-US"/>
        </w:rPr>
        <w:t xml:space="preserve"> option</w:t>
      </w:r>
      <w:r w:rsidR="006F674D" w:rsidRPr="000F7623">
        <w:rPr>
          <w:rFonts w:ascii="Calibri" w:eastAsiaTheme="minorHAnsi" w:hAnsi="Calibri" w:cs="Calibri"/>
          <w:sz w:val="22"/>
          <w:szCs w:val="22"/>
          <w:lang w:val="en-US" w:eastAsia="en-US"/>
        </w:rPr>
        <w:t>}.</w:t>
      </w:r>
    </w:p>
    <w:p w:rsidR="004F222A" w:rsidRDefault="004F222A" w:rsidP="00DF677F">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DF677F">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(b) </w:t>
      </w:r>
      <w:r w:rsidR="00DF677F">
        <w:rPr>
          <w:rFonts w:ascii="Calibri" w:eastAsiaTheme="minorHAnsi" w:hAnsi="Calibri" w:cs="Calibri"/>
          <w:sz w:val="22"/>
          <w:szCs w:val="22"/>
          <w:lang w:val="en-US" w:eastAsia="en-US"/>
        </w:rPr>
        <w:tab/>
      </w:r>
      <w:r w:rsidRPr="00441B5A">
        <w:rPr>
          <w:rFonts w:ascii="Calibri" w:eastAsiaTheme="minorHAnsi" w:hAnsi="Calibri" w:cs="Calibri"/>
          <w:sz w:val="22"/>
          <w:szCs w:val="22"/>
          <w:lang w:val="en-US" w:eastAsia="en-US"/>
        </w:rPr>
        <w:t>The Management Working Group will first select the Chair and Vice‐chair, who will participate in the selection of the other members.</w:t>
      </w:r>
      <w:r>
        <w:rPr>
          <w:rStyle w:val="FootnoteReference"/>
          <w:rFonts w:ascii="Calibri" w:eastAsiaTheme="minorHAnsi" w:hAnsi="Calibri" w:cs="Calibri"/>
          <w:sz w:val="22"/>
          <w:szCs w:val="22"/>
          <w:lang w:val="en-US" w:eastAsia="en-US"/>
        </w:rPr>
        <w:footnoteReference w:id="77"/>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B97936" w:rsidRDefault="004F222A" w:rsidP="0070521D">
      <w:pPr>
        <w:pStyle w:val="ListParagraph"/>
        <w:numPr>
          <w:ilvl w:val="0"/>
          <w:numId w:val="74"/>
        </w:numPr>
        <w:autoSpaceDE w:val="0"/>
        <w:autoSpaceDN w:val="0"/>
        <w:adjustRightInd w:val="0"/>
        <w:ind w:left="426" w:hanging="426"/>
        <w:jc w:val="left"/>
        <w:rPr>
          <w:rFonts w:ascii="Calibri" w:eastAsiaTheme="minorHAnsi" w:hAnsi="Calibri" w:cs="Calibri"/>
          <w:lang w:val="en-US"/>
        </w:rPr>
      </w:pPr>
      <w:r w:rsidRPr="00B97936">
        <w:rPr>
          <w:rFonts w:ascii="Calibri" w:eastAsiaTheme="minorHAnsi" w:hAnsi="Calibri" w:cs="Calibri"/>
          <w:lang w:val="en-US"/>
        </w:rPr>
        <w:t xml:space="preserve">A comprehensive work plan is to be developed for the STRP. </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(a)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 xml:space="preserve">The first task of the new STRP will be to develop the work plan, in consultation with the Secretariat (Secretary General /Deputy </w:t>
      </w:r>
      <w:r w:rsidR="006F674D">
        <w:rPr>
          <w:rFonts w:ascii="Calibri" w:eastAsiaTheme="minorHAnsi" w:hAnsi="Calibri" w:cs="Calibri"/>
          <w:sz w:val="22"/>
          <w:szCs w:val="22"/>
          <w:lang w:val="en-US" w:eastAsia="en-US"/>
        </w:rPr>
        <w:t>Secretary General</w:t>
      </w:r>
      <w:r>
        <w:rPr>
          <w:rFonts w:ascii="Calibri" w:eastAsiaTheme="minorHAnsi" w:hAnsi="Calibri" w:cs="Calibri"/>
          <w:sz w:val="22"/>
          <w:szCs w:val="22"/>
          <w:lang w:val="en-US" w:eastAsia="en-US"/>
        </w:rPr>
        <w:t xml:space="preserve">, Senior Regional Advisors and </w:t>
      </w:r>
      <w:r w:rsidR="00FB671F">
        <w:rPr>
          <w:rFonts w:ascii="Calibri" w:eastAsiaTheme="minorHAnsi" w:hAnsi="Calibri" w:cs="Calibri"/>
          <w:sz w:val="22"/>
          <w:szCs w:val="22"/>
          <w:lang w:val="en-US" w:eastAsia="en-US"/>
        </w:rPr>
        <w:t xml:space="preserve">the </w:t>
      </w:r>
      <w:r w:rsidR="006F674D">
        <w:rPr>
          <w:rFonts w:ascii="Calibri" w:eastAsiaTheme="minorHAnsi" w:hAnsi="Calibri" w:cs="Calibri"/>
          <w:sz w:val="22"/>
          <w:szCs w:val="22"/>
          <w:lang w:val="en-US" w:eastAsia="en-US"/>
        </w:rPr>
        <w:t>Head of Communications</w:t>
      </w:r>
      <w:r>
        <w:rPr>
          <w:rFonts w:ascii="Calibri" w:eastAsiaTheme="minorHAnsi" w:hAnsi="Calibri" w:cs="Calibri"/>
          <w:sz w:val="22"/>
          <w:szCs w:val="22"/>
          <w:lang w:val="en-US" w:eastAsia="en-US"/>
        </w:rPr>
        <w:t>).</w:t>
      </w: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(b)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This work plan shall be based on the thematic work areas selected by the Contracting Parties.</w:t>
      </w:r>
      <w:r>
        <w:rPr>
          <w:rStyle w:val="FootnoteReference"/>
          <w:rFonts w:ascii="Calibri" w:eastAsiaTheme="minorHAnsi" w:hAnsi="Calibri" w:cs="Calibri"/>
          <w:sz w:val="22"/>
          <w:szCs w:val="22"/>
          <w:lang w:val="en-US" w:eastAsia="en-US"/>
        </w:rPr>
        <w:footnoteReference w:id="78"/>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B97936" w:rsidRDefault="004F222A" w:rsidP="0070521D">
      <w:pPr>
        <w:pStyle w:val="ListParagraph"/>
        <w:numPr>
          <w:ilvl w:val="0"/>
          <w:numId w:val="74"/>
        </w:numPr>
        <w:autoSpaceDE w:val="0"/>
        <w:autoSpaceDN w:val="0"/>
        <w:adjustRightInd w:val="0"/>
        <w:ind w:left="426" w:hanging="426"/>
        <w:jc w:val="left"/>
        <w:rPr>
          <w:rFonts w:ascii="Calibri" w:eastAsiaTheme="minorHAnsi" w:hAnsi="Calibri" w:cs="Calibri"/>
          <w:bCs/>
          <w:lang w:val="en-US"/>
        </w:rPr>
      </w:pPr>
      <w:r w:rsidRPr="00B97936">
        <w:rPr>
          <w:rFonts w:ascii="Calibri" w:eastAsiaTheme="minorHAnsi" w:hAnsi="Calibri" w:cs="Calibri"/>
          <w:lang w:val="en-US"/>
        </w:rPr>
        <w:t xml:space="preserve">Approval </w:t>
      </w:r>
      <w:r w:rsidRPr="00B97936">
        <w:rPr>
          <w:rFonts w:ascii="Calibri" w:eastAsiaTheme="minorHAnsi" w:hAnsi="Calibri" w:cs="Calibri"/>
          <w:bCs/>
          <w:lang w:val="en-US"/>
        </w:rPr>
        <w:t>by the Standing Committee of the work plan is to be done at the first full meeting of the Standing Committee following COP, at which the STRP Chair shall present and outline the thematic alignment for the next triennium.</w:t>
      </w:r>
      <w:r>
        <w:rPr>
          <w:rStyle w:val="FootnoteReference"/>
          <w:rFonts w:ascii="Calibri" w:eastAsiaTheme="minorHAnsi" w:hAnsi="Calibri" w:cs="Calibri"/>
          <w:bCs/>
          <w:lang w:val="en-US"/>
        </w:rPr>
        <w:footnoteReference w:id="79"/>
      </w:r>
    </w:p>
    <w:p w:rsidR="004F222A" w:rsidRDefault="004F222A" w:rsidP="0070521D">
      <w:pPr>
        <w:autoSpaceDE w:val="0"/>
        <w:autoSpaceDN w:val="0"/>
        <w:adjustRightInd w:val="0"/>
        <w:ind w:left="426" w:hanging="426"/>
        <w:rPr>
          <w:rFonts w:ascii="Calibri" w:eastAsiaTheme="minorHAnsi" w:hAnsi="Calibri" w:cs="Calibri"/>
          <w:bCs/>
          <w:sz w:val="22"/>
          <w:szCs w:val="22"/>
          <w:lang w:val="en-US" w:eastAsia="en-US"/>
        </w:rPr>
      </w:pPr>
    </w:p>
    <w:p w:rsidR="004F222A" w:rsidRPr="00B97936" w:rsidRDefault="004F222A" w:rsidP="0070521D">
      <w:pPr>
        <w:pStyle w:val="ListParagraph"/>
        <w:numPr>
          <w:ilvl w:val="0"/>
          <w:numId w:val="74"/>
        </w:numPr>
        <w:autoSpaceDE w:val="0"/>
        <w:autoSpaceDN w:val="0"/>
        <w:adjustRightInd w:val="0"/>
        <w:ind w:left="426" w:hanging="426"/>
        <w:jc w:val="left"/>
        <w:rPr>
          <w:rFonts w:ascii="Calibri" w:eastAsiaTheme="minorHAnsi" w:hAnsi="Calibri" w:cs="Calibri"/>
          <w:lang w:val="en-US"/>
        </w:rPr>
      </w:pPr>
      <w:r w:rsidRPr="00B97936">
        <w:rPr>
          <w:rFonts w:ascii="Calibri" w:eastAsiaTheme="minorHAnsi" w:hAnsi="Calibri" w:cs="Calibri"/>
          <w:bCs/>
          <w:lang w:val="en-US"/>
        </w:rPr>
        <w:t>Established scientific and technical products shall be prepared and communicated to the target groups, as established for the triennium by COP resolution, for dissemination, with the assistance of the Secretariat’s communication team.</w:t>
      </w:r>
      <w:r>
        <w:rPr>
          <w:rStyle w:val="FootnoteReference"/>
          <w:rFonts w:ascii="Calibri" w:eastAsiaTheme="minorHAnsi" w:hAnsi="Calibri" w:cs="Calibri"/>
          <w:bCs/>
          <w:lang w:val="en-US"/>
        </w:rPr>
        <w:footnoteReference w:id="80"/>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B97936" w:rsidRDefault="004F222A" w:rsidP="004F222A">
      <w:pPr>
        <w:autoSpaceDE w:val="0"/>
        <w:autoSpaceDN w:val="0"/>
        <w:adjustRightInd w:val="0"/>
        <w:jc w:val="center"/>
        <w:rPr>
          <w:rFonts w:ascii="Calibri" w:eastAsiaTheme="minorHAnsi" w:hAnsi="Calibri" w:cs="Calibri"/>
          <w:b/>
          <w:sz w:val="22"/>
          <w:szCs w:val="22"/>
          <w:lang w:val="en-US" w:eastAsia="en-US"/>
        </w:rPr>
      </w:pPr>
      <w:r w:rsidRPr="00B97936">
        <w:rPr>
          <w:rFonts w:ascii="Calibri" w:eastAsiaTheme="minorHAnsi" w:hAnsi="Calibri" w:cs="Calibri"/>
          <w:b/>
          <w:sz w:val="22"/>
          <w:szCs w:val="22"/>
          <w:lang w:val="en-US" w:eastAsia="en-US"/>
        </w:rPr>
        <w:t>DEVELOPMENT OF GUIDANCE</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001FC1" w:rsidRDefault="004F222A" w:rsidP="004F222A">
      <w:pPr>
        <w:autoSpaceDE w:val="0"/>
        <w:autoSpaceDN w:val="0"/>
        <w:adjustRightInd w:val="0"/>
        <w:jc w:val="center"/>
        <w:rPr>
          <w:rFonts w:ascii="Calibri" w:eastAsiaTheme="minorHAnsi" w:hAnsi="Calibri" w:cs="Calibri"/>
          <w:b/>
          <w:sz w:val="22"/>
          <w:szCs w:val="22"/>
          <w:lang w:val="en-US" w:eastAsia="en-US"/>
        </w:rPr>
      </w:pPr>
      <w:r w:rsidRPr="00A839F0">
        <w:rPr>
          <w:rFonts w:ascii="Calibri" w:eastAsiaTheme="minorHAnsi" w:hAnsi="Calibri" w:cs="Calibri"/>
          <w:b/>
          <w:sz w:val="22"/>
          <w:szCs w:val="22"/>
          <w:lang w:val="en-US" w:eastAsia="en-US"/>
        </w:rPr>
        <w:t>Rule 3</w:t>
      </w:r>
      <w:r>
        <w:rPr>
          <w:rFonts w:ascii="Calibri" w:eastAsiaTheme="minorHAnsi" w:hAnsi="Calibri" w:cs="Calibri"/>
          <w:b/>
          <w:sz w:val="22"/>
          <w:szCs w:val="22"/>
          <w:lang w:val="en-US" w:eastAsia="en-US"/>
        </w:rPr>
        <w:t xml:space="preserve">6  </w:t>
      </w:r>
      <w:r w:rsidRPr="00B97936">
        <w:rPr>
          <w:rFonts w:ascii="Calibri" w:eastAsiaTheme="minorHAnsi" w:hAnsi="Calibri" w:cs="Calibri"/>
          <w:b/>
          <w:color w:val="00B050"/>
          <w:sz w:val="22"/>
          <w:szCs w:val="22"/>
          <w:lang w:val="en-US" w:eastAsia="en-US"/>
        </w:rPr>
        <w:t>{Establishment of Audience}</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B97936" w:rsidRDefault="004F222A" w:rsidP="0070521D">
      <w:pPr>
        <w:pStyle w:val="ListParagraph"/>
        <w:numPr>
          <w:ilvl w:val="0"/>
          <w:numId w:val="75"/>
        </w:numPr>
        <w:autoSpaceDE w:val="0"/>
        <w:autoSpaceDN w:val="0"/>
        <w:adjustRightInd w:val="0"/>
        <w:ind w:left="426" w:hanging="426"/>
        <w:jc w:val="left"/>
        <w:rPr>
          <w:rFonts w:ascii="Calibri" w:eastAsiaTheme="minorHAnsi" w:hAnsi="Calibri" w:cs="Calibri"/>
          <w:lang w:val="en-US"/>
        </w:rPr>
      </w:pPr>
      <w:r w:rsidRPr="00B97936">
        <w:rPr>
          <w:rFonts w:ascii="Calibri" w:eastAsiaTheme="minorHAnsi" w:hAnsi="Calibri" w:cs="Calibri"/>
          <w:lang w:val="en-US"/>
        </w:rPr>
        <w:t>The target audience categories, and types of guidance expected for each triennium shall be established by COP resolution.</w:t>
      </w:r>
      <w:r>
        <w:rPr>
          <w:rStyle w:val="FootnoteReference"/>
          <w:rFonts w:ascii="Calibri" w:eastAsiaTheme="minorHAnsi" w:hAnsi="Calibri" w:cs="Calibri"/>
          <w:lang w:val="en-US"/>
        </w:rPr>
        <w:footnoteReference w:id="81"/>
      </w:r>
    </w:p>
    <w:p w:rsidR="004F222A" w:rsidRDefault="004F222A" w:rsidP="0070521D">
      <w:pPr>
        <w:autoSpaceDE w:val="0"/>
        <w:autoSpaceDN w:val="0"/>
        <w:adjustRightInd w:val="0"/>
        <w:ind w:left="426" w:hanging="426"/>
        <w:rPr>
          <w:rFonts w:ascii="Calibri" w:eastAsiaTheme="minorHAnsi" w:hAnsi="Calibri" w:cs="Calibri"/>
          <w:sz w:val="22"/>
          <w:szCs w:val="22"/>
          <w:lang w:val="en-US" w:eastAsia="en-US"/>
        </w:rPr>
      </w:pPr>
    </w:p>
    <w:p w:rsidR="004F222A" w:rsidRPr="00B97936" w:rsidRDefault="004F222A" w:rsidP="0070521D">
      <w:pPr>
        <w:pStyle w:val="ListParagraph"/>
        <w:numPr>
          <w:ilvl w:val="0"/>
          <w:numId w:val="75"/>
        </w:numPr>
        <w:autoSpaceDE w:val="0"/>
        <w:autoSpaceDN w:val="0"/>
        <w:adjustRightInd w:val="0"/>
        <w:ind w:left="426" w:hanging="426"/>
        <w:jc w:val="left"/>
        <w:rPr>
          <w:rFonts w:ascii="Calibri" w:eastAsiaTheme="minorHAnsi" w:hAnsi="Calibri" w:cs="Calibri"/>
          <w:lang w:val="en-US"/>
        </w:rPr>
      </w:pPr>
      <w:r w:rsidRPr="00B97936">
        <w:rPr>
          <w:rFonts w:ascii="Calibri" w:eastAsiaTheme="minorHAnsi" w:hAnsi="Calibri" w:cs="Calibri"/>
          <w:lang w:val="en-US"/>
        </w:rPr>
        <w:t>Technical guidance, which responds to specific methodological needs of policy‐makers and</w:t>
      </w:r>
      <w:r>
        <w:rPr>
          <w:rFonts w:ascii="Calibri" w:eastAsiaTheme="minorHAnsi" w:hAnsi="Calibri" w:cs="Calibri"/>
          <w:lang w:val="en-US"/>
        </w:rPr>
        <w:t xml:space="preserve"> </w:t>
      </w:r>
      <w:r w:rsidRPr="00B97936">
        <w:rPr>
          <w:rFonts w:ascii="Calibri" w:eastAsiaTheme="minorHAnsi" w:hAnsi="Calibri" w:cs="Calibri"/>
          <w:lang w:val="en-US"/>
        </w:rPr>
        <w:t>practitioners,</w:t>
      </w:r>
      <w:r>
        <w:rPr>
          <w:rFonts w:ascii="Calibri" w:eastAsiaTheme="minorHAnsi" w:hAnsi="Calibri" w:cs="Calibri"/>
          <w:lang w:val="en-US"/>
        </w:rPr>
        <w:t xml:space="preserve"> </w:t>
      </w:r>
      <w:r w:rsidRPr="00B97936">
        <w:rPr>
          <w:rFonts w:ascii="Calibri" w:eastAsiaTheme="minorHAnsi" w:hAnsi="Calibri" w:cs="Calibri"/>
          <w:lang w:val="en-US"/>
        </w:rPr>
        <w:t>will be the main focus for STRP products. Scientific guidance will primarily serve to underpin the technical guidance.</w:t>
      </w:r>
      <w:r>
        <w:rPr>
          <w:rStyle w:val="FootnoteReference"/>
          <w:rFonts w:ascii="Calibri" w:eastAsiaTheme="minorHAnsi" w:hAnsi="Calibri" w:cs="Calibri"/>
          <w:lang w:val="en-US"/>
        </w:rPr>
        <w:footnoteReference w:id="82"/>
      </w:r>
    </w:p>
    <w:p w:rsidR="004F222A" w:rsidRDefault="004F222A" w:rsidP="0070521D">
      <w:pPr>
        <w:autoSpaceDE w:val="0"/>
        <w:autoSpaceDN w:val="0"/>
        <w:adjustRightInd w:val="0"/>
        <w:ind w:left="426" w:hanging="426"/>
        <w:rPr>
          <w:rFonts w:ascii="Calibri" w:eastAsiaTheme="minorHAnsi" w:hAnsi="Calibri" w:cs="Calibri"/>
          <w:sz w:val="22"/>
          <w:szCs w:val="22"/>
          <w:lang w:val="en-US" w:eastAsia="en-US"/>
        </w:rPr>
      </w:pPr>
    </w:p>
    <w:p w:rsidR="004F222A" w:rsidRPr="00B97936" w:rsidRDefault="004F222A" w:rsidP="0070521D">
      <w:pPr>
        <w:pStyle w:val="ListParagraph"/>
        <w:numPr>
          <w:ilvl w:val="0"/>
          <w:numId w:val="75"/>
        </w:numPr>
        <w:autoSpaceDE w:val="0"/>
        <w:autoSpaceDN w:val="0"/>
        <w:adjustRightInd w:val="0"/>
        <w:ind w:left="426" w:hanging="426"/>
        <w:jc w:val="left"/>
        <w:rPr>
          <w:rFonts w:ascii="Calibri" w:eastAsiaTheme="minorHAnsi" w:hAnsi="Calibri" w:cs="Calibri"/>
          <w:lang w:val="en-US"/>
        </w:rPr>
      </w:pPr>
      <w:r w:rsidRPr="00B97936">
        <w:rPr>
          <w:rFonts w:ascii="Calibri" w:eastAsiaTheme="minorHAnsi" w:hAnsi="Calibri" w:cs="Calibri"/>
          <w:lang w:val="en-US"/>
        </w:rPr>
        <w:t>Technical guidance will be the main focus for STRP products. Scientific guidance will primarily serve to underpin the technical guidance.</w:t>
      </w:r>
      <w:r>
        <w:rPr>
          <w:rStyle w:val="FootnoteReference"/>
          <w:rFonts w:ascii="Calibri" w:eastAsiaTheme="minorHAnsi" w:hAnsi="Calibri" w:cs="Calibri"/>
          <w:lang w:val="en-US"/>
        </w:rPr>
        <w:footnoteReference w:id="83"/>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Pr="00385449" w:rsidRDefault="004F222A" w:rsidP="004F222A">
      <w:pPr>
        <w:jc w:val="center"/>
        <w:rPr>
          <w:rFonts w:asciiTheme="minorHAnsi" w:hAnsiTheme="minorHAnsi" w:cstheme="minorHAnsi"/>
          <w:b/>
          <w:sz w:val="22"/>
          <w:szCs w:val="22"/>
        </w:rPr>
      </w:pPr>
      <w:r w:rsidRPr="00A839F0">
        <w:rPr>
          <w:rFonts w:asciiTheme="minorHAnsi" w:hAnsiTheme="minorHAnsi" w:cstheme="minorHAnsi"/>
          <w:b/>
          <w:sz w:val="22"/>
          <w:szCs w:val="22"/>
        </w:rPr>
        <w:t>Rule 3</w:t>
      </w:r>
      <w:r>
        <w:rPr>
          <w:rFonts w:asciiTheme="minorHAnsi" w:hAnsiTheme="minorHAnsi" w:cstheme="minorHAnsi"/>
          <w:b/>
          <w:sz w:val="22"/>
          <w:szCs w:val="22"/>
        </w:rPr>
        <w:t>7  {</w:t>
      </w:r>
      <w:r w:rsidRPr="00AA30CD">
        <w:rPr>
          <w:rFonts w:asciiTheme="minorHAnsi" w:hAnsiTheme="minorHAnsi" w:cstheme="minorHAnsi"/>
          <w:b/>
          <w:color w:val="00B050"/>
          <w:sz w:val="22"/>
          <w:szCs w:val="22"/>
        </w:rPr>
        <w:t xml:space="preserve">Approval of the </w:t>
      </w:r>
      <w:r w:rsidRPr="00C707AC">
        <w:rPr>
          <w:rFonts w:asciiTheme="minorHAnsi" w:hAnsiTheme="minorHAnsi" w:cstheme="minorHAnsi"/>
          <w:b/>
          <w:color w:val="00B050"/>
          <w:sz w:val="22"/>
          <w:szCs w:val="22"/>
          <w:lang w:val="en-US"/>
        </w:rPr>
        <w:t>Programme of Work</w:t>
      </w:r>
      <w:r w:rsidRPr="00C707AC">
        <w:rPr>
          <w:rFonts w:asciiTheme="minorHAnsi" w:hAnsiTheme="minorHAnsi" w:cstheme="minorHAnsi"/>
          <w:b/>
          <w:color w:val="00B050"/>
          <w:sz w:val="22"/>
          <w:szCs w:val="22"/>
        </w:rPr>
        <w:t>}</w:t>
      </w:r>
    </w:p>
    <w:p w:rsidR="004F222A" w:rsidRDefault="004F222A" w:rsidP="004F222A">
      <w:pPr>
        <w:rPr>
          <w:rFonts w:asciiTheme="minorHAnsi" w:hAnsiTheme="minorHAnsi" w:cstheme="minorHAnsi"/>
          <w:sz w:val="22"/>
          <w:szCs w:val="22"/>
        </w:rPr>
      </w:pPr>
    </w:p>
    <w:p w:rsidR="004F222A" w:rsidRPr="00AA30CD" w:rsidRDefault="004F222A" w:rsidP="0070521D">
      <w:pPr>
        <w:pStyle w:val="ListParagraph"/>
        <w:numPr>
          <w:ilvl w:val="0"/>
          <w:numId w:val="76"/>
        </w:numPr>
        <w:autoSpaceDE w:val="0"/>
        <w:autoSpaceDN w:val="0"/>
        <w:adjustRightInd w:val="0"/>
        <w:ind w:left="426" w:hanging="426"/>
        <w:jc w:val="left"/>
        <w:rPr>
          <w:rFonts w:ascii="Calibri" w:eastAsiaTheme="minorHAnsi" w:hAnsi="Calibri" w:cs="Calibri"/>
          <w:lang w:val="en-US"/>
        </w:rPr>
      </w:pPr>
      <w:r w:rsidRPr="00AA30CD">
        <w:rPr>
          <w:rFonts w:ascii="Calibri" w:eastAsiaTheme="minorHAnsi" w:hAnsi="Calibri" w:cs="Calibri"/>
          <w:lang w:val="en-US"/>
        </w:rPr>
        <w:t xml:space="preserve">The </w:t>
      </w:r>
      <w:r>
        <w:rPr>
          <w:rFonts w:ascii="Calibri" w:eastAsiaTheme="minorHAnsi" w:hAnsi="Calibri" w:cs="Calibri"/>
          <w:lang w:val="en-US"/>
        </w:rPr>
        <w:t>programme of work and</w:t>
      </w:r>
      <w:r w:rsidRPr="00AA30CD">
        <w:rPr>
          <w:rFonts w:ascii="Calibri" w:eastAsiaTheme="minorHAnsi" w:hAnsi="Calibri" w:cs="Calibri"/>
          <w:lang w:val="en-US"/>
        </w:rPr>
        <w:t xml:space="preserve"> priorities of the STRP will be established at each meeting of the</w:t>
      </w:r>
      <w:r>
        <w:rPr>
          <w:rFonts w:ascii="Calibri" w:eastAsiaTheme="minorHAnsi" w:hAnsi="Calibri" w:cs="Calibri"/>
          <w:lang w:val="en-US"/>
        </w:rPr>
        <w:t xml:space="preserve"> </w:t>
      </w:r>
      <w:r w:rsidRPr="00AA30CD">
        <w:rPr>
          <w:rFonts w:ascii="Calibri" w:eastAsiaTheme="minorHAnsi" w:hAnsi="Calibri" w:cs="Calibri"/>
          <w:lang w:val="en-US"/>
        </w:rPr>
        <w:t xml:space="preserve">COP. </w:t>
      </w:r>
    </w:p>
    <w:p w:rsidR="004F222A" w:rsidRDefault="004F222A" w:rsidP="0070521D">
      <w:pPr>
        <w:autoSpaceDE w:val="0"/>
        <w:autoSpaceDN w:val="0"/>
        <w:adjustRightInd w:val="0"/>
        <w:ind w:left="426" w:hanging="426"/>
        <w:rPr>
          <w:rFonts w:ascii="Calibri" w:eastAsiaTheme="minorHAnsi" w:hAnsi="Calibri" w:cs="Calibri"/>
          <w:sz w:val="22"/>
          <w:szCs w:val="22"/>
          <w:lang w:val="en-US" w:eastAsia="en-US"/>
        </w:rPr>
      </w:pPr>
    </w:p>
    <w:p w:rsidR="004F222A" w:rsidRPr="00AA30CD" w:rsidRDefault="004F222A" w:rsidP="0070521D">
      <w:pPr>
        <w:pStyle w:val="ListParagraph"/>
        <w:numPr>
          <w:ilvl w:val="0"/>
          <w:numId w:val="76"/>
        </w:numPr>
        <w:autoSpaceDE w:val="0"/>
        <w:autoSpaceDN w:val="0"/>
        <w:adjustRightInd w:val="0"/>
        <w:ind w:left="426" w:hanging="426"/>
        <w:jc w:val="left"/>
        <w:rPr>
          <w:rFonts w:ascii="Calibri" w:eastAsiaTheme="minorHAnsi" w:hAnsi="Calibri" w:cs="Calibri"/>
          <w:lang w:val="en-US"/>
        </w:rPr>
      </w:pPr>
      <w:r w:rsidRPr="00AA30CD">
        <w:rPr>
          <w:rFonts w:ascii="Calibri" w:eastAsiaTheme="minorHAnsi" w:hAnsi="Calibri" w:cs="Calibri"/>
          <w:lang w:val="en-US"/>
        </w:rPr>
        <w:t xml:space="preserve">The Conference of the Contracting Parties will approve the STRP work plan for the coming triennium and the budget to implement it. </w:t>
      </w:r>
    </w:p>
    <w:p w:rsidR="004F222A" w:rsidRDefault="004F222A" w:rsidP="0070521D">
      <w:pPr>
        <w:autoSpaceDE w:val="0"/>
        <w:autoSpaceDN w:val="0"/>
        <w:adjustRightInd w:val="0"/>
        <w:ind w:left="426" w:hanging="426"/>
        <w:rPr>
          <w:rFonts w:ascii="Calibri" w:eastAsiaTheme="minorHAnsi" w:hAnsi="Calibri" w:cs="Calibri"/>
          <w:sz w:val="22"/>
          <w:szCs w:val="22"/>
          <w:lang w:val="en-US" w:eastAsia="en-US"/>
        </w:rPr>
      </w:pPr>
    </w:p>
    <w:p w:rsidR="004F222A" w:rsidRPr="00AA30CD" w:rsidRDefault="004F222A" w:rsidP="0070521D">
      <w:pPr>
        <w:pStyle w:val="ListParagraph"/>
        <w:numPr>
          <w:ilvl w:val="0"/>
          <w:numId w:val="76"/>
        </w:numPr>
        <w:autoSpaceDE w:val="0"/>
        <w:autoSpaceDN w:val="0"/>
        <w:adjustRightInd w:val="0"/>
        <w:ind w:left="426" w:hanging="426"/>
        <w:jc w:val="left"/>
        <w:rPr>
          <w:rFonts w:ascii="Calibri" w:eastAsiaTheme="minorHAnsi" w:hAnsi="Calibri" w:cs="Calibri"/>
          <w:lang w:val="en-US"/>
        </w:rPr>
      </w:pPr>
      <w:r w:rsidRPr="00AA30CD">
        <w:rPr>
          <w:rFonts w:ascii="Calibri" w:eastAsiaTheme="minorHAnsi" w:hAnsi="Calibri" w:cs="Calibri"/>
          <w:lang w:val="en-US"/>
        </w:rPr>
        <w:t xml:space="preserve">The </w:t>
      </w:r>
      <w:r w:rsidRPr="00C707AC">
        <w:rPr>
          <w:rFonts w:ascii="Calibri" w:eastAsiaTheme="minorHAnsi" w:hAnsi="Calibri" w:cs="Calibri"/>
          <w:lang w:val="en-US"/>
        </w:rPr>
        <w:t>work plan</w:t>
      </w:r>
      <w:r w:rsidRPr="00AA30CD">
        <w:rPr>
          <w:rFonts w:ascii="Calibri" w:eastAsiaTheme="minorHAnsi" w:hAnsi="Calibri" w:cs="Calibri"/>
          <w:lang w:val="en-US"/>
        </w:rPr>
        <w:t xml:space="preserve"> will be built around the priority tasks determined and approved by the Conference of the Parties, in line with the current Strategic Plan and COP Resolutions.</w:t>
      </w:r>
      <w:r>
        <w:rPr>
          <w:rStyle w:val="FootnoteReference"/>
          <w:rFonts w:ascii="Calibri" w:eastAsiaTheme="minorHAnsi" w:hAnsi="Calibri" w:cs="Calibri"/>
          <w:lang w:val="en-US"/>
        </w:rPr>
        <w:footnoteReference w:id="84"/>
      </w:r>
    </w:p>
    <w:p w:rsidR="004F222A" w:rsidRDefault="004F222A" w:rsidP="004F222A">
      <w:pPr>
        <w:autoSpaceDE w:val="0"/>
        <w:autoSpaceDN w:val="0"/>
        <w:adjustRightInd w:val="0"/>
        <w:rPr>
          <w:rFonts w:asciiTheme="minorHAnsi" w:hAnsiTheme="minorHAnsi" w:cstheme="minorHAnsi"/>
          <w:sz w:val="22"/>
          <w:szCs w:val="22"/>
        </w:rPr>
      </w:pPr>
    </w:p>
    <w:p w:rsidR="004F222A" w:rsidRPr="00BC6CA1" w:rsidRDefault="004F222A" w:rsidP="004F222A">
      <w:pPr>
        <w:jc w:val="center"/>
        <w:rPr>
          <w:rFonts w:asciiTheme="minorHAnsi" w:hAnsiTheme="minorHAnsi" w:cstheme="minorHAnsi"/>
          <w:b/>
          <w:sz w:val="22"/>
          <w:szCs w:val="22"/>
        </w:rPr>
      </w:pPr>
      <w:r w:rsidRPr="00BC6CA1">
        <w:rPr>
          <w:rFonts w:asciiTheme="minorHAnsi" w:hAnsiTheme="minorHAnsi" w:cstheme="minorHAnsi"/>
          <w:b/>
          <w:sz w:val="22"/>
          <w:szCs w:val="22"/>
        </w:rPr>
        <w:t>Rule 3</w:t>
      </w:r>
      <w:r>
        <w:rPr>
          <w:rFonts w:asciiTheme="minorHAnsi" w:hAnsiTheme="minorHAnsi" w:cstheme="minorHAnsi"/>
          <w:b/>
          <w:sz w:val="22"/>
          <w:szCs w:val="22"/>
        </w:rPr>
        <w:t xml:space="preserve">8 </w:t>
      </w:r>
      <w:r w:rsidRPr="00E25538">
        <w:rPr>
          <w:rFonts w:asciiTheme="minorHAnsi" w:hAnsiTheme="minorHAnsi" w:cstheme="minorHAnsi"/>
          <w:b/>
          <w:color w:val="00B050"/>
          <w:sz w:val="22"/>
          <w:szCs w:val="22"/>
        </w:rPr>
        <w:t>{Oversight of the Scientific and Technical Review Panel}</w:t>
      </w:r>
    </w:p>
    <w:p w:rsidR="004F222A" w:rsidRDefault="004F222A" w:rsidP="004F222A">
      <w:pPr>
        <w:rPr>
          <w:rFonts w:asciiTheme="minorHAnsi" w:hAnsiTheme="minorHAnsi" w:cstheme="minorHAnsi"/>
          <w:sz w:val="22"/>
          <w:szCs w:val="22"/>
        </w:rPr>
      </w:pPr>
    </w:p>
    <w:p w:rsidR="004F222A" w:rsidRPr="00E25538" w:rsidRDefault="004F222A" w:rsidP="0070521D">
      <w:pPr>
        <w:pStyle w:val="ListParagraph"/>
        <w:numPr>
          <w:ilvl w:val="0"/>
          <w:numId w:val="77"/>
        </w:numPr>
        <w:autoSpaceDE w:val="0"/>
        <w:autoSpaceDN w:val="0"/>
        <w:adjustRightInd w:val="0"/>
        <w:ind w:left="426" w:hanging="426"/>
        <w:jc w:val="left"/>
        <w:rPr>
          <w:rFonts w:ascii="Calibri" w:eastAsiaTheme="minorHAnsi" w:hAnsi="Calibri" w:cs="Calibri"/>
          <w:lang w:val="en-US"/>
        </w:rPr>
      </w:pPr>
      <w:r w:rsidRPr="00E25538">
        <w:rPr>
          <w:rFonts w:ascii="Calibri" w:eastAsiaTheme="minorHAnsi" w:hAnsi="Calibri" w:cs="Calibri"/>
          <w:lang w:val="en-US"/>
        </w:rPr>
        <w:t xml:space="preserve">Between the COPs, the Standing Committee will continue to direct and oversee the implementation of the </w:t>
      </w:r>
      <w:r w:rsidRPr="00C707AC">
        <w:rPr>
          <w:rFonts w:ascii="Calibri" w:eastAsiaTheme="minorHAnsi" w:hAnsi="Calibri" w:cs="Calibri"/>
          <w:lang w:val="en-US"/>
        </w:rPr>
        <w:t>programme,</w:t>
      </w:r>
      <w:r w:rsidRPr="00E25538">
        <w:rPr>
          <w:rFonts w:ascii="Calibri" w:eastAsiaTheme="minorHAnsi" w:hAnsi="Calibri" w:cs="Calibri"/>
          <w:lang w:val="en-US"/>
        </w:rPr>
        <w:t xml:space="preserve"> review priority tasks and amend them as necessary, and approve the allocation of funds. </w:t>
      </w:r>
    </w:p>
    <w:p w:rsidR="004F222A" w:rsidRDefault="004F222A" w:rsidP="0070521D">
      <w:pPr>
        <w:autoSpaceDE w:val="0"/>
        <w:autoSpaceDN w:val="0"/>
        <w:adjustRightInd w:val="0"/>
        <w:ind w:left="426" w:hanging="426"/>
        <w:rPr>
          <w:rFonts w:ascii="Calibri" w:eastAsiaTheme="minorHAnsi" w:hAnsi="Calibri" w:cs="Calibri"/>
          <w:sz w:val="22"/>
          <w:szCs w:val="22"/>
          <w:lang w:val="en-US" w:eastAsia="en-US"/>
        </w:rPr>
      </w:pPr>
    </w:p>
    <w:p w:rsidR="004F222A" w:rsidRPr="00E25538" w:rsidRDefault="004F222A" w:rsidP="0070521D">
      <w:pPr>
        <w:pStyle w:val="ListParagraph"/>
        <w:numPr>
          <w:ilvl w:val="0"/>
          <w:numId w:val="77"/>
        </w:numPr>
        <w:autoSpaceDE w:val="0"/>
        <w:autoSpaceDN w:val="0"/>
        <w:adjustRightInd w:val="0"/>
        <w:ind w:left="426" w:hanging="426"/>
        <w:jc w:val="left"/>
        <w:rPr>
          <w:rFonts w:ascii="Calibri" w:eastAsiaTheme="minorHAnsi" w:hAnsi="Calibri" w:cs="Calibri"/>
          <w:lang w:val="en-US"/>
        </w:rPr>
      </w:pPr>
      <w:r w:rsidRPr="00E25538">
        <w:rPr>
          <w:rFonts w:ascii="Calibri" w:eastAsiaTheme="minorHAnsi" w:hAnsi="Calibri" w:cs="Calibri"/>
          <w:lang w:val="en-US"/>
        </w:rPr>
        <w:t>The Chair of the STRP will report to each Standing Committee meeting on the Panel’s progress and recommend for the consideration of the Standing Committee any adjustments as necessary.</w:t>
      </w:r>
      <w:r>
        <w:rPr>
          <w:rStyle w:val="FootnoteReference"/>
          <w:rFonts w:ascii="Calibri" w:eastAsiaTheme="minorHAnsi" w:hAnsi="Calibri" w:cs="Calibri"/>
          <w:lang w:val="en-US"/>
        </w:rPr>
        <w:footnoteReference w:id="85"/>
      </w:r>
    </w:p>
    <w:p w:rsidR="004F222A" w:rsidRDefault="004F222A" w:rsidP="0070521D">
      <w:pPr>
        <w:autoSpaceDE w:val="0"/>
        <w:autoSpaceDN w:val="0"/>
        <w:adjustRightInd w:val="0"/>
        <w:ind w:left="426" w:hanging="426"/>
        <w:rPr>
          <w:rFonts w:ascii="Calibri" w:eastAsiaTheme="minorHAnsi" w:hAnsi="Calibri" w:cs="Calibri"/>
          <w:sz w:val="22"/>
          <w:szCs w:val="22"/>
          <w:lang w:val="en-US" w:eastAsia="en-US"/>
        </w:rPr>
      </w:pPr>
    </w:p>
    <w:p w:rsidR="004F222A" w:rsidRPr="00E25538" w:rsidRDefault="004F222A" w:rsidP="0070521D">
      <w:pPr>
        <w:pStyle w:val="ListParagraph"/>
        <w:numPr>
          <w:ilvl w:val="0"/>
          <w:numId w:val="77"/>
        </w:numPr>
        <w:autoSpaceDE w:val="0"/>
        <w:autoSpaceDN w:val="0"/>
        <w:adjustRightInd w:val="0"/>
        <w:ind w:left="426" w:hanging="426"/>
        <w:jc w:val="left"/>
        <w:rPr>
          <w:rFonts w:ascii="Calibri" w:eastAsiaTheme="minorHAnsi" w:hAnsi="Calibri" w:cs="Calibri"/>
          <w:lang w:val="en-US"/>
        </w:rPr>
      </w:pPr>
      <w:r w:rsidRPr="00E25538">
        <w:rPr>
          <w:rFonts w:ascii="Calibri" w:eastAsiaTheme="minorHAnsi" w:hAnsi="Calibri" w:cs="Calibri"/>
          <w:lang w:val="en-US"/>
        </w:rPr>
        <w:t xml:space="preserve">Functionally, the Standing Committee’s Management Working Group will oversee the work of the STRP, and is responsible for: </w:t>
      </w: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appointment of the members of the STRP and appointment of the Chair and Vice‐chair from among them;</w:t>
      </w: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 xml:space="preserve">oversight on the implementation of the </w:t>
      </w:r>
      <w:r w:rsidRPr="00C707AC">
        <w:rPr>
          <w:rFonts w:ascii="Calibri" w:eastAsiaTheme="minorHAnsi" w:hAnsi="Calibri" w:cs="Calibri"/>
          <w:sz w:val="22"/>
          <w:szCs w:val="22"/>
          <w:lang w:val="en-US" w:eastAsia="en-US"/>
        </w:rPr>
        <w:t>STRP’s programme</w:t>
      </w:r>
      <w:r>
        <w:rPr>
          <w:rFonts w:ascii="Calibri" w:eastAsiaTheme="minorHAnsi" w:hAnsi="Calibri" w:cs="Calibri"/>
          <w:sz w:val="22"/>
          <w:szCs w:val="22"/>
          <w:lang w:val="en-US" w:eastAsia="en-US"/>
        </w:rPr>
        <w:t>, and delivery of progress reports to each Standing Committee with recommendations for action as required;</w:t>
      </w: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iii)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providing guidance and support to the Panel as required;</w:t>
      </w: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iv)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delivery of recommendations on the allocation of funds for STRP tasks to the Standing Committee Sub‐group on Finance; and</w:t>
      </w:r>
    </w:p>
    <w:p w:rsidR="004F222A" w:rsidRDefault="004F222A" w:rsidP="0070521D">
      <w:pPr>
        <w:ind w:left="851" w:hanging="425"/>
        <w:rPr>
          <w:rFonts w:asciiTheme="minorHAnsi" w:hAnsiTheme="minorHAnsi" w:cstheme="minorHAnsi"/>
          <w:sz w:val="22"/>
          <w:szCs w:val="22"/>
        </w:rPr>
      </w:pPr>
      <w:r>
        <w:rPr>
          <w:rFonts w:ascii="Calibri" w:eastAsiaTheme="minorHAnsi" w:hAnsi="Calibri" w:cs="Calibri"/>
          <w:sz w:val="22"/>
          <w:szCs w:val="22"/>
          <w:lang w:val="en-US" w:eastAsia="en-US"/>
        </w:rPr>
        <w:t xml:space="preserve">v)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liaising with the Secretariat to oversee STRP expenditures.</w:t>
      </w:r>
      <w:r>
        <w:rPr>
          <w:rStyle w:val="FootnoteReference"/>
          <w:rFonts w:ascii="Calibri" w:eastAsiaTheme="minorHAnsi" w:hAnsi="Calibri" w:cs="Calibri"/>
          <w:sz w:val="22"/>
          <w:szCs w:val="22"/>
          <w:lang w:val="en-US" w:eastAsia="en-US"/>
        </w:rPr>
        <w:footnoteReference w:id="86"/>
      </w:r>
    </w:p>
    <w:p w:rsidR="004F222A" w:rsidRDefault="004F222A" w:rsidP="004F222A">
      <w:pPr>
        <w:rPr>
          <w:rFonts w:asciiTheme="minorHAnsi" w:hAnsiTheme="minorHAnsi" w:cstheme="minorHAnsi"/>
          <w:sz w:val="22"/>
          <w:szCs w:val="22"/>
        </w:rPr>
      </w:pPr>
    </w:p>
    <w:p w:rsidR="004F222A" w:rsidRPr="00594DFC" w:rsidRDefault="004F222A" w:rsidP="004F222A">
      <w:pPr>
        <w:autoSpaceDE w:val="0"/>
        <w:autoSpaceDN w:val="0"/>
        <w:adjustRightInd w:val="0"/>
        <w:jc w:val="center"/>
        <w:rPr>
          <w:rFonts w:ascii="Calibri" w:eastAsiaTheme="minorHAnsi" w:hAnsi="Calibri" w:cs="Calibri"/>
          <w:b/>
          <w:sz w:val="22"/>
          <w:szCs w:val="22"/>
          <w:lang w:val="en-US" w:eastAsia="en-US"/>
        </w:rPr>
      </w:pPr>
      <w:r w:rsidRPr="00A839F0">
        <w:rPr>
          <w:rFonts w:ascii="Calibri" w:eastAsiaTheme="minorHAnsi" w:hAnsi="Calibri" w:cs="Calibri"/>
          <w:b/>
          <w:sz w:val="22"/>
          <w:szCs w:val="22"/>
          <w:lang w:val="en-US" w:eastAsia="en-US"/>
        </w:rPr>
        <w:t xml:space="preserve">Rule </w:t>
      </w:r>
      <w:r>
        <w:rPr>
          <w:rFonts w:ascii="Calibri" w:eastAsiaTheme="minorHAnsi" w:hAnsi="Calibri" w:cs="Calibri"/>
          <w:b/>
          <w:sz w:val="22"/>
          <w:szCs w:val="22"/>
          <w:lang w:val="en-US" w:eastAsia="en-US"/>
        </w:rPr>
        <w:t xml:space="preserve">39 </w:t>
      </w:r>
      <w:r w:rsidRPr="00E25538">
        <w:rPr>
          <w:rFonts w:ascii="Calibri" w:eastAsiaTheme="minorHAnsi" w:hAnsi="Calibri" w:cs="Calibri"/>
          <w:b/>
          <w:color w:val="00B050"/>
          <w:sz w:val="22"/>
          <w:szCs w:val="22"/>
          <w:lang w:val="en-US" w:eastAsia="en-US"/>
        </w:rPr>
        <w:t>{Support of the Secretariat}</w:t>
      </w:r>
    </w:p>
    <w:p w:rsidR="004F222A" w:rsidRDefault="004F222A" w:rsidP="004F222A">
      <w:pPr>
        <w:autoSpaceDE w:val="0"/>
        <w:autoSpaceDN w:val="0"/>
        <w:adjustRightInd w:val="0"/>
        <w:rPr>
          <w:rFonts w:ascii="Calibri" w:eastAsiaTheme="minorHAnsi" w:hAnsi="Calibri" w:cs="Calibri"/>
          <w:sz w:val="22"/>
          <w:szCs w:val="22"/>
          <w:lang w:val="en-US" w:eastAsia="en-US"/>
        </w:rPr>
      </w:pPr>
    </w:p>
    <w:p w:rsidR="004F222A" w:rsidRDefault="004F222A" w:rsidP="0070521D">
      <w:pPr>
        <w:autoSpaceDE w:val="0"/>
        <w:autoSpaceDN w:val="0"/>
        <w:adjustRightInd w:val="0"/>
        <w:ind w:left="426" w:hanging="426"/>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1.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 xml:space="preserve">The Secretariat will provide support for the STRP, with relevant staff including: </w:t>
      </w: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(a)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the Deputy Secretary General,</w:t>
      </w:r>
    </w:p>
    <w:p w:rsidR="004F222A" w:rsidRDefault="004F222A" w:rsidP="0070521D">
      <w:pPr>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(b)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 xml:space="preserve">Senior Regional Advisors, </w:t>
      </w:r>
    </w:p>
    <w:p w:rsidR="004F222A" w:rsidRDefault="004F222A" w:rsidP="0070521D">
      <w:pPr>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(c)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 xml:space="preserve">the Head of Communications and; </w:t>
      </w:r>
    </w:p>
    <w:p w:rsidR="004F222A" w:rsidRDefault="004F222A" w:rsidP="0070521D">
      <w:pPr>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(d)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the Scientific and Technical Support Officer.</w:t>
      </w:r>
      <w:r>
        <w:rPr>
          <w:rStyle w:val="FootnoteReference"/>
          <w:rFonts w:ascii="Calibri" w:eastAsiaTheme="minorHAnsi" w:hAnsi="Calibri" w:cs="Calibri"/>
          <w:sz w:val="22"/>
          <w:szCs w:val="22"/>
          <w:lang w:val="en-US" w:eastAsia="en-US"/>
        </w:rPr>
        <w:footnoteReference w:id="87"/>
      </w:r>
    </w:p>
    <w:p w:rsidR="004F222A" w:rsidRPr="00A839F0" w:rsidRDefault="004F222A" w:rsidP="0070521D">
      <w:pPr>
        <w:pStyle w:val="Heading3"/>
        <w:ind w:left="426" w:hanging="426"/>
        <w:rPr>
          <w:rFonts w:ascii="Calibri" w:eastAsiaTheme="minorHAnsi" w:hAnsi="Calibri" w:cs="Calibri"/>
          <w:color w:val="00B050"/>
        </w:rPr>
      </w:pPr>
      <w:r w:rsidRPr="00A839F0">
        <w:rPr>
          <w:rFonts w:ascii="Calibri" w:eastAsiaTheme="minorHAnsi" w:hAnsi="Calibri" w:cs="Calibri"/>
          <w:b w:val="0"/>
          <w:color w:val="00B050"/>
        </w:rPr>
        <w:t xml:space="preserve">2. </w:t>
      </w:r>
      <w:r w:rsidR="0070521D">
        <w:rPr>
          <w:rFonts w:ascii="Calibri" w:eastAsiaTheme="minorHAnsi" w:hAnsi="Calibri" w:cs="Calibri"/>
          <w:b w:val="0"/>
          <w:color w:val="00B050"/>
        </w:rPr>
        <w:tab/>
      </w:r>
      <w:r>
        <w:rPr>
          <w:rFonts w:ascii="Calibri" w:eastAsiaTheme="minorHAnsi" w:hAnsi="Calibri" w:cs="Calibri"/>
          <w:b w:val="0"/>
          <w:color w:val="00B050"/>
        </w:rPr>
        <w:t>{</w:t>
      </w:r>
      <w:r w:rsidRPr="00A839F0">
        <w:rPr>
          <w:rFonts w:ascii="Calibri" w:eastAsiaTheme="minorHAnsi" w:hAnsi="Calibri" w:cs="Calibri"/>
          <w:b w:val="0"/>
          <w:color w:val="00B050"/>
        </w:rPr>
        <w:t>The Head of Communications will serve as the CEPA expert defined in</w:t>
      </w:r>
      <w:r>
        <w:rPr>
          <w:rFonts w:ascii="Calibri" w:eastAsiaTheme="minorHAnsi" w:hAnsi="Calibri" w:cs="Calibri"/>
          <w:b w:val="0"/>
          <w:color w:val="00B050"/>
        </w:rPr>
        <w:t xml:space="preserve"> Resolution IX.11}</w:t>
      </w:r>
      <w:r w:rsidRPr="00A839F0">
        <w:rPr>
          <w:rFonts w:ascii="Calibri" w:eastAsiaTheme="minorHAnsi" w:hAnsi="Calibri" w:cs="Calibri"/>
          <w:b w:val="0"/>
          <w:color w:val="00B050"/>
        </w:rPr>
        <w:t xml:space="preserve">. </w:t>
      </w:r>
    </w:p>
    <w:p w:rsidR="004F222A" w:rsidRPr="00A839F0" w:rsidRDefault="004F222A" w:rsidP="0070521D">
      <w:pPr>
        <w:pStyle w:val="Heading3"/>
        <w:ind w:left="426" w:hanging="426"/>
        <w:rPr>
          <w:rFonts w:ascii="Calibri" w:eastAsiaTheme="minorHAnsi" w:hAnsi="Calibri" w:cs="Calibri"/>
          <w:b w:val="0"/>
          <w:color w:val="00B050"/>
        </w:rPr>
      </w:pPr>
      <w:r w:rsidRPr="00A839F0">
        <w:rPr>
          <w:rFonts w:ascii="Calibri" w:eastAsiaTheme="minorHAnsi" w:hAnsi="Calibri" w:cs="Calibri"/>
          <w:b w:val="0"/>
          <w:color w:val="00B050"/>
        </w:rPr>
        <w:t xml:space="preserve">3. </w:t>
      </w:r>
      <w:r w:rsidR="0070521D">
        <w:rPr>
          <w:rFonts w:ascii="Calibri" w:eastAsiaTheme="minorHAnsi" w:hAnsi="Calibri" w:cs="Calibri"/>
          <w:b w:val="0"/>
          <w:color w:val="00B050"/>
        </w:rPr>
        <w:tab/>
      </w:r>
      <w:r>
        <w:rPr>
          <w:rFonts w:ascii="Calibri" w:eastAsiaTheme="minorHAnsi" w:hAnsi="Calibri" w:cs="Calibri"/>
          <w:b w:val="0"/>
          <w:color w:val="00B050"/>
        </w:rPr>
        <w:t>{</w:t>
      </w:r>
      <w:r w:rsidRPr="00A839F0">
        <w:rPr>
          <w:rFonts w:ascii="Calibri" w:eastAsiaTheme="minorHAnsi" w:hAnsi="Calibri" w:cs="Calibri"/>
          <w:b w:val="0"/>
          <w:color w:val="00B050"/>
        </w:rPr>
        <w:t>The Secretariat’s responsibilities include:</w:t>
      </w:r>
    </w:p>
    <w:p w:rsidR="004F222A" w:rsidRPr="00A839F0" w:rsidRDefault="004F222A" w:rsidP="004F222A">
      <w:pPr>
        <w:rPr>
          <w:rFonts w:eastAsiaTheme="minorHAnsi"/>
          <w:lang w:val="en-US" w:eastAsia="en-US"/>
        </w:rPr>
      </w:pP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facilitating the work of the STRP, including by organizing and administering its meetings and maintaining the web‐based STRP Support Service;</w:t>
      </w:r>
    </w:p>
    <w:p w:rsidR="004F222A" w:rsidRDefault="004F222A" w:rsidP="0070521D">
      <w:pPr>
        <w:autoSpaceDE w:val="0"/>
        <w:autoSpaceDN w:val="0"/>
        <w:adjustRightInd w:val="0"/>
        <w:ind w:left="720" w:hanging="425"/>
        <w:rPr>
          <w:rFonts w:ascii="Calibri" w:eastAsiaTheme="minorHAnsi" w:hAnsi="Calibri" w:cs="Calibri"/>
          <w:sz w:val="22"/>
          <w:szCs w:val="22"/>
          <w:lang w:val="en-US" w:eastAsia="en-US"/>
        </w:rPr>
      </w:pP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ii)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fostering opportunities for collaboration with other conventions, intergovernmental institutions, and national and international NGOs, and facilitating such collaboration as required;</w:t>
      </w: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iii)</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facilitating linkages between potential collaborators within countries, regions and globally;</w:t>
      </w: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iv)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identifying the needs of potential audiences and thematic priorities in different countries or regions to suggest to the Parties for their consideration;</w:t>
      </w:r>
    </w:p>
    <w:p w:rsidR="004F222A" w:rsidRDefault="004F222A" w:rsidP="0070521D">
      <w:pPr>
        <w:autoSpaceDE w:val="0"/>
        <w:autoSpaceDN w:val="0"/>
        <w:adjustRightInd w:val="0"/>
        <w:ind w:left="720" w:hanging="425"/>
        <w:rPr>
          <w:rFonts w:ascii="Calibri" w:eastAsiaTheme="minorHAnsi" w:hAnsi="Calibri" w:cs="Calibri"/>
          <w:sz w:val="22"/>
          <w:szCs w:val="22"/>
          <w:lang w:val="en-US" w:eastAsia="en-US"/>
        </w:rPr>
      </w:pP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v)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creating a comprehensive database of contacts including Administrative Authorities, STRP</w:t>
      </w:r>
      <w:r w:rsidR="0070521D">
        <w:rPr>
          <w:rFonts w:ascii="Calibri" w:eastAsiaTheme="minorHAnsi" w:hAnsi="Calibri" w:cs="Calibri"/>
          <w:sz w:val="22"/>
          <w:szCs w:val="22"/>
          <w:lang w:val="en-US" w:eastAsia="en-US"/>
        </w:rPr>
        <w:t xml:space="preserve"> </w:t>
      </w:r>
      <w:r>
        <w:rPr>
          <w:rFonts w:ascii="Calibri" w:eastAsiaTheme="minorHAnsi" w:hAnsi="Calibri" w:cs="Calibri"/>
          <w:sz w:val="22"/>
          <w:szCs w:val="22"/>
          <w:lang w:val="en-US" w:eastAsia="en-US"/>
        </w:rPr>
        <w:t>CEPA and general National Focal Points, National Ramsar Committees, managers of Ramsar Sites, wetland organizations, past STRP members and other relevant contacts and other relevant organizations and conventions making known the decisions, Resolutions and Recommendations of the COP and the Standing Committee;</w:t>
      </w:r>
    </w:p>
    <w:p w:rsidR="004F222A" w:rsidRDefault="004F222A" w:rsidP="0070521D">
      <w:pPr>
        <w:autoSpaceDE w:val="0"/>
        <w:autoSpaceDN w:val="0"/>
        <w:adjustRightInd w:val="0"/>
        <w:ind w:hanging="425"/>
        <w:rPr>
          <w:rFonts w:ascii="Calibri" w:eastAsiaTheme="minorHAnsi" w:hAnsi="Calibri" w:cs="Calibri"/>
          <w:sz w:val="22"/>
          <w:szCs w:val="22"/>
          <w:lang w:val="en-US" w:eastAsia="en-US"/>
        </w:rPr>
      </w:pP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vi)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keeping the Contracting Parties, the Ramsar community, and the public informed of developments related to the Convention, including the availability of finalized STRP products;</w:t>
      </w:r>
    </w:p>
    <w:p w:rsidR="004F222A" w:rsidRDefault="004F222A" w:rsidP="0070521D">
      <w:pPr>
        <w:autoSpaceDE w:val="0"/>
        <w:autoSpaceDN w:val="0"/>
        <w:adjustRightInd w:val="0"/>
        <w:ind w:left="720" w:hanging="425"/>
        <w:rPr>
          <w:rFonts w:ascii="Calibri" w:eastAsiaTheme="minorHAnsi" w:hAnsi="Calibri" w:cs="Calibri"/>
          <w:sz w:val="22"/>
          <w:szCs w:val="22"/>
          <w:lang w:val="en-US" w:eastAsia="en-US"/>
        </w:rPr>
      </w:pP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vii)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ensure all materials from the STRP are developed for target audiences as clear, readable</w:t>
      </w:r>
      <w:r w:rsidR="0070521D">
        <w:rPr>
          <w:rFonts w:ascii="Calibri" w:eastAsiaTheme="minorHAnsi" w:hAnsi="Calibri" w:cs="Calibri"/>
          <w:sz w:val="22"/>
          <w:szCs w:val="22"/>
          <w:lang w:val="en-US" w:eastAsia="en-US"/>
        </w:rPr>
        <w:t xml:space="preserve"> </w:t>
      </w:r>
      <w:r>
        <w:rPr>
          <w:rFonts w:ascii="Calibri" w:eastAsiaTheme="minorHAnsi" w:hAnsi="Calibri" w:cs="Calibri"/>
          <w:sz w:val="22"/>
          <w:szCs w:val="22"/>
          <w:lang w:val="en-US" w:eastAsia="en-US"/>
        </w:rPr>
        <w:t>materials;</w:t>
      </w: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viii)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support modification of technical and scientific products for communication to targeted</w:t>
      </w:r>
      <w:r w:rsidR="0070521D">
        <w:rPr>
          <w:rFonts w:ascii="Calibri" w:eastAsiaTheme="minorHAnsi" w:hAnsi="Calibri" w:cs="Calibri"/>
          <w:sz w:val="22"/>
          <w:szCs w:val="22"/>
          <w:lang w:val="en-US" w:eastAsia="en-US"/>
        </w:rPr>
        <w:t xml:space="preserve"> </w:t>
      </w:r>
      <w:r>
        <w:rPr>
          <w:rFonts w:ascii="Calibri" w:eastAsiaTheme="minorHAnsi" w:hAnsi="Calibri" w:cs="Calibri"/>
          <w:sz w:val="22"/>
          <w:szCs w:val="22"/>
          <w:lang w:val="en-US" w:eastAsia="en-US"/>
        </w:rPr>
        <w:t>audiences;</w:t>
      </w:r>
    </w:p>
    <w:p w:rsidR="004F222A" w:rsidRDefault="004F222A" w:rsidP="0070521D">
      <w:pPr>
        <w:autoSpaceDE w:val="0"/>
        <w:autoSpaceDN w:val="0"/>
        <w:adjustRightInd w:val="0"/>
        <w:ind w:left="720" w:hanging="425"/>
        <w:rPr>
          <w:rFonts w:ascii="Calibri" w:eastAsiaTheme="minorHAnsi" w:hAnsi="Calibri" w:cs="Calibri"/>
          <w:sz w:val="22"/>
          <w:szCs w:val="22"/>
          <w:lang w:val="en-US" w:eastAsia="en-US"/>
        </w:rPr>
      </w:pPr>
    </w:p>
    <w:p w:rsidR="004F222A" w:rsidRDefault="004F222A" w:rsidP="0070521D">
      <w:pPr>
        <w:autoSpaceDE w:val="0"/>
        <w:autoSpaceDN w:val="0"/>
        <w:adjustRightInd w:val="0"/>
        <w:ind w:left="851" w:hanging="425"/>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 xml:space="preserve">ix)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publishing and disseminating the guidance and products of the STRP, ensuring that policymakers and other identified audiences have timely and accessible guidance they need on identified priority issues; and</w:t>
      </w:r>
    </w:p>
    <w:p w:rsidR="004F222A" w:rsidRDefault="004F222A" w:rsidP="0070521D">
      <w:pPr>
        <w:ind w:left="720" w:hanging="425"/>
        <w:rPr>
          <w:rFonts w:ascii="Calibri" w:eastAsiaTheme="minorHAnsi" w:hAnsi="Calibri" w:cs="Calibri"/>
          <w:sz w:val="22"/>
          <w:szCs w:val="22"/>
          <w:lang w:val="en-US" w:eastAsia="en-US"/>
        </w:rPr>
      </w:pPr>
    </w:p>
    <w:p w:rsidR="004F222A" w:rsidRDefault="004F222A" w:rsidP="0070521D">
      <w:pPr>
        <w:ind w:left="851" w:hanging="425"/>
        <w:rPr>
          <w:rFonts w:asciiTheme="minorHAnsi" w:hAnsiTheme="minorHAnsi" w:cstheme="minorHAnsi"/>
          <w:sz w:val="22"/>
          <w:szCs w:val="22"/>
        </w:rPr>
      </w:pPr>
      <w:r>
        <w:rPr>
          <w:rFonts w:ascii="Calibri" w:eastAsiaTheme="minorHAnsi" w:hAnsi="Calibri" w:cs="Calibri"/>
          <w:sz w:val="22"/>
          <w:szCs w:val="22"/>
          <w:lang w:val="en-US" w:eastAsia="en-US"/>
        </w:rPr>
        <w:t xml:space="preserve">x) </w:t>
      </w:r>
      <w:r w:rsidR="0070521D">
        <w:rPr>
          <w:rFonts w:ascii="Calibri" w:eastAsiaTheme="minorHAnsi" w:hAnsi="Calibri" w:cs="Calibri"/>
          <w:sz w:val="22"/>
          <w:szCs w:val="22"/>
          <w:lang w:val="en-US" w:eastAsia="en-US"/>
        </w:rPr>
        <w:tab/>
      </w:r>
      <w:r>
        <w:rPr>
          <w:rFonts w:ascii="Calibri" w:eastAsiaTheme="minorHAnsi" w:hAnsi="Calibri" w:cs="Calibri"/>
          <w:sz w:val="22"/>
          <w:szCs w:val="22"/>
          <w:lang w:val="en-US" w:eastAsia="en-US"/>
        </w:rPr>
        <w:t>monitoring the application of the guidance.</w:t>
      </w:r>
      <w:r>
        <w:rPr>
          <w:rStyle w:val="FootnoteReference"/>
          <w:rFonts w:ascii="Calibri" w:eastAsiaTheme="minorHAnsi" w:hAnsi="Calibri" w:cs="Calibri"/>
          <w:sz w:val="22"/>
          <w:szCs w:val="22"/>
          <w:lang w:val="en-US" w:eastAsia="en-US"/>
        </w:rPr>
        <w:footnoteReference w:id="88"/>
      </w:r>
    </w:p>
    <w:p w:rsidR="004F222A" w:rsidRDefault="004F222A" w:rsidP="0070521D">
      <w:pPr>
        <w:pStyle w:val="Heading3"/>
        <w:spacing w:before="0"/>
        <w:rPr>
          <w:rFonts w:asciiTheme="minorHAnsi" w:hAnsiTheme="minorHAnsi" w:cstheme="minorHAnsi"/>
          <w:color w:val="auto"/>
        </w:rPr>
      </w:pPr>
    </w:p>
    <w:p w:rsidR="004F222A" w:rsidRPr="00EC30E6" w:rsidRDefault="004F222A" w:rsidP="0070521D">
      <w:pPr>
        <w:pStyle w:val="ListParagraph"/>
        <w:numPr>
          <w:ilvl w:val="0"/>
          <w:numId w:val="77"/>
        </w:numPr>
        <w:autoSpaceDE w:val="0"/>
        <w:autoSpaceDN w:val="0"/>
        <w:adjustRightInd w:val="0"/>
        <w:ind w:left="426" w:hanging="426"/>
        <w:jc w:val="left"/>
        <w:rPr>
          <w:rFonts w:asciiTheme="minorHAnsi" w:hAnsiTheme="minorHAnsi" w:cstheme="minorHAnsi"/>
        </w:rPr>
      </w:pPr>
      <w:r w:rsidRPr="004F45C3">
        <w:rPr>
          <w:rFonts w:ascii="Calibri" w:eastAsiaTheme="minorHAnsi" w:hAnsi="Calibri" w:cs="Calibri"/>
          <w:lang w:val="en-US"/>
        </w:rPr>
        <w:t>The Secretariat’s communications team will ensure all materials are clear and accessible, and relevant to targeted audiences. It will monitor and evaluate the reach and impact of the products, and report its findings to the STRP.</w:t>
      </w:r>
      <w:r>
        <w:rPr>
          <w:rStyle w:val="FootnoteReference"/>
          <w:rFonts w:ascii="Calibri" w:eastAsiaTheme="minorHAnsi" w:hAnsi="Calibri" w:cs="Calibri"/>
          <w:lang w:val="en-US"/>
        </w:rPr>
        <w:footnoteReference w:id="89"/>
      </w:r>
    </w:p>
    <w:p w:rsidR="0070521D" w:rsidRDefault="0070521D" w:rsidP="00385957">
      <w:pPr>
        <w:pStyle w:val="Heading3"/>
        <w:spacing w:before="0"/>
        <w:jc w:val="center"/>
        <w:rPr>
          <w:rFonts w:asciiTheme="minorHAnsi" w:hAnsiTheme="minorHAnsi" w:cstheme="minorHAnsi"/>
          <w:color w:val="auto"/>
        </w:rPr>
      </w:pPr>
    </w:p>
    <w:p w:rsidR="004F222A" w:rsidRDefault="004F222A" w:rsidP="00385957">
      <w:pPr>
        <w:pStyle w:val="Heading3"/>
        <w:spacing w:before="0"/>
        <w:jc w:val="center"/>
        <w:rPr>
          <w:rFonts w:asciiTheme="minorHAnsi" w:hAnsiTheme="minorHAnsi" w:cstheme="minorHAnsi"/>
          <w:color w:val="auto"/>
        </w:rPr>
      </w:pPr>
      <w:r w:rsidRPr="003E433D">
        <w:rPr>
          <w:rFonts w:asciiTheme="minorHAnsi" w:hAnsiTheme="minorHAnsi" w:cstheme="minorHAnsi"/>
          <w:color w:val="auto"/>
        </w:rPr>
        <w:t xml:space="preserve">Rule </w:t>
      </w:r>
      <w:r>
        <w:rPr>
          <w:rFonts w:asciiTheme="minorHAnsi" w:hAnsiTheme="minorHAnsi" w:cstheme="minorHAnsi"/>
          <w:color w:val="auto"/>
        </w:rPr>
        <w:t>40</w:t>
      </w:r>
      <w:r w:rsidRPr="004F45C3">
        <w:rPr>
          <w:rFonts w:asciiTheme="minorHAnsi" w:hAnsiTheme="minorHAnsi" w:cstheme="minorHAnsi"/>
          <w:color w:val="00B050"/>
        </w:rPr>
        <w:t xml:space="preserve"> </w:t>
      </w:r>
      <w:r>
        <w:rPr>
          <w:rFonts w:asciiTheme="minorHAnsi" w:hAnsiTheme="minorHAnsi" w:cstheme="minorHAnsi"/>
          <w:color w:val="00B050"/>
        </w:rPr>
        <w:t xml:space="preserve"> </w:t>
      </w:r>
      <w:r w:rsidRPr="004F45C3">
        <w:rPr>
          <w:rFonts w:asciiTheme="minorHAnsi" w:hAnsiTheme="minorHAnsi" w:cstheme="minorHAnsi"/>
          <w:color w:val="00B050"/>
        </w:rPr>
        <w:t xml:space="preserve">{Executive </w:t>
      </w:r>
      <w:r>
        <w:rPr>
          <w:rFonts w:asciiTheme="minorHAnsi" w:hAnsiTheme="minorHAnsi" w:cstheme="minorHAnsi"/>
          <w:color w:val="00B050"/>
        </w:rPr>
        <w:t xml:space="preserve">report </w:t>
      </w:r>
      <w:r w:rsidRPr="004F45C3">
        <w:rPr>
          <w:rFonts w:asciiTheme="minorHAnsi" w:hAnsiTheme="minorHAnsi" w:cstheme="minorHAnsi"/>
          <w:color w:val="00B050"/>
        </w:rPr>
        <w:t xml:space="preserve"> of the Decisions of the Panel}</w:t>
      </w:r>
    </w:p>
    <w:p w:rsidR="004F222A" w:rsidRPr="003E433D" w:rsidRDefault="004F222A" w:rsidP="004F222A">
      <w:pPr>
        <w:rPr>
          <w:rFonts w:asciiTheme="minorHAnsi" w:hAnsiTheme="minorHAnsi" w:cstheme="minorHAnsi"/>
          <w:sz w:val="22"/>
          <w:szCs w:val="22"/>
          <w:lang w:val="en-US"/>
        </w:rPr>
      </w:pPr>
    </w:p>
    <w:p w:rsidR="004F222A" w:rsidRDefault="004F222A" w:rsidP="004F222A">
      <w:pPr>
        <w:rPr>
          <w:rFonts w:asciiTheme="minorHAnsi" w:hAnsiTheme="minorHAnsi" w:cstheme="minorHAnsi"/>
          <w:sz w:val="22"/>
          <w:szCs w:val="22"/>
        </w:rPr>
      </w:pPr>
      <w:r w:rsidRPr="003E433D">
        <w:rPr>
          <w:rFonts w:asciiTheme="minorHAnsi" w:hAnsiTheme="minorHAnsi" w:cstheme="minorHAnsi"/>
          <w:sz w:val="22"/>
          <w:szCs w:val="22"/>
        </w:rPr>
        <w:t xml:space="preserve">A concise executive </w:t>
      </w:r>
      <w:r>
        <w:rPr>
          <w:rFonts w:asciiTheme="minorHAnsi" w:hAnsiTheme="minorHAnsi" w:cstheme="minorHAnsi"/>
          <w:sz w:val="22"/>
          <w:szCs w:val="22"/>
        </w:rPr>
        <w:t>report</w:t>
      </w:r>
      <w:r w:rsidRPr="003E433D">
        <w:rPr>
          <w:rFonts w:asciiTheme="minorHAnsi" w:hAnsiTheme="minorHAnsi" w:cstheme="minorHAnsi"/>
          <w:sz w:val="22"/>
          <w:szCs w:val="22"/>
        </w:rPr>
        <w:t xml:space="preserve"> of the decisions </w:t>
      </w:r>
      <w:r>
        <w:rPr>
          <w:rFonts w:asciiTheme="minorHAnsi" w:hAnsiTheme="minorHAnsi" w:cstheme="minorHAnsi"/>
          <w:sz w:val="22"/>
          <w:szCs w:val="22"/>
        </w:rPr>
        <w:t xml:space="preserve">and recommendations </w:t>
      </w:r>
      <w:r w:rsidRPr="003E433D">
        <w:rPr>
          <w:rFonts w:asciiTheme="minorHAnsi" w:hAnsiTheme="minorHAnsi" w:cstheme="minorHAnsi"/>
          <w:sz w:val="22"/>
          <w:szCs w:val="22"/>
        </w:rPr>
        <w:t xml:space="preserve">of the </w:t>
      </w:r>
      <w:r>
        <w:rPr>
          <w:rFonts w:asciiTheme="minorHAnsi" w:hAnsiTheme="minorHAnsi" w:cstheme="minorHAnsi"/>
          <w:sz w:val="22"/>
          <w:szCs w:val="22"/>
        </w:rPr>
        <w:t>Panel</w:t>
      </w:r>
      <w:r w:rsidRPr="003E433D">
        <w:rPr>
          <w:rFonts w:asciiTheme="minorHAnsi" w:hAnsiTheme="minorHAnsi" w:cstheme="minorHAnsi"/>
          <w:sz w:val="22"/>
          <w:szCs w:val="22"/>
        </w:rPr>
        <w:t xml:space="preserve"> shall be prepared by the Secretariat for endorsement by the Committee before the closure of the meeting. However the executive </w:t>
      </w:r>
      <w:r>
        <w:rPr>
          <w:rFonts w:asciiTheme="minorHAnsi" w:hAnsiTheme="minorHAnsi" w:cstheme="minorHAnsi"/>
          <w:sz w:val="22"/>
          <w:szCs w:val="22"/>
        </w:rPr>
        <w:t>report</w:t>
      </w:r>
      <w:r w:rsidRPr="003E433D">
        <w:rPr>
          <w:rFonts w:asciiTheme="minorHAnsi" w:hAnsiTheme="minorHAnsi" w:cstheme="minorHAnsi"/>
          <w:sz w:val="22"/>
          <w:szCs w:val="22"/>
        </w:rPr>
        <w:t xml:space="preserve"> of the last day of each meeting shall be sent by email to the members for endorsement after the meeting.</w:t>
      </w:r>
    </w:p>
    <w:p w:rsidR="004F222A" w:rsidRDefault="004F222A" w:rsidP="004F222A">
      <w:pPr>
        <w:rPr>
          <w:rFonts w:asciiTheme="minorHAnsi" w:hAnsiTheme="minorHAnsi" w:cstheme="minorHAnsi"/>
          <w:sz w:val="22"/>
          <w:szCs w:val="22"/>
        </w:rPr>
      </w:pPr>
    </w:p>
    <w:p w:rsidR="004F222A" w:rsidRDefault="004F222A" w:rsidP="004F222A">
      <w:pPr>
        <w:jc w:val="center"/>
        <w:rPr>
          <w:rFonts w:asciiTheme="minorHAnsi" w:hAnsiTheme="minorHAnsi" w:cstheme="minorHAnsi"/>
          <w:color w:val="00B050"/>
          <w:sz w:val="22"/>
          <w:szCs w:val="22"/>
        </w:rPr>
      </w:pPr>
      <w:r w:rsidRPr="004F45C3">
        <w:rPr>
          <w:rFonts w:asciiTheme="minorHAnsi" w:hAnsiTheme="minorHAnsi" w:cstheme="minorHAnsi"/>
          <w:b/>
          <w:sz w:val="22"/>
          <w:szCs w:val="22"/>
        </w:rPr>
        <w:t>Rule 4</w:t>
      </w:r>
      <w:r>
        <w:rPr>
          <w:rFonts w:asciiTheme="minorHAnsi" w:hAnsiTheme="minorHAnsi" w:cstheme="minorHAnsi"/>
          <w:b/>
          <w:sz w:val="22"/>
          <w:szCs w:val="22"/>
        </w:rPr>
        <w:t xml:space="preserve">1  </w:t>
      </w:r>
      <w:r w:rsidRPr="00A839F0">
        <w:rPr>
          <w:rFonts w:asciiTheme="minorHAnsi" w:hAnsiTheme="minorHAnsi" w:cstheme="minorHAnsi"/>
          <w:b/>
          <w:color w:val="00B050"/>
          <w:sz w:val="22"/>
          <w:szCs w:val="22"/>
        </w:rPr>
        <w:t>{Interpretation</w:t>
      </w:r>
      <w:r w:rsidRPr="00A839F0">
        <w:rPr>
          <w:rFonts w:asciiTheme="minorHAnsi" w:hAnsiTheme="minorHAnsi" w:cstheme="minorHAnsi"/>
          <w:color w:val="00B050"/>
          <w:sz w:val="22"/>
          <w:szCs w:val="22"/>
        </w:rPr>
        <w:t>}</w:t>
      </w:r>
    </w:p>
    <w:p w:rsidR="000F7623" w:rsidRPr="00A839F0" w:rsidRDefault="000F7623" w:rsidP="004F222A">
      <w:pPr>
        <w:jc w:val="center"/>
        <w:rPr>
          <w:rFonts w:asciiTheme="minorHAnsi" w:hAnsiTheme="minorHAnsi" w:cstheme="minorHAnsi"/>
          <w:color w:val="00B050"/>
          <w:sz w:val="22"/>
          <w:szCs w:val="22"/>
        </w:rPr>
      </w:pPr>
    </w:p>
    <w:p w:rsidR="004F222A" w:rsidRPr="004F45C3" w:rsidRDefault="004F222A" w:rsidP="0070521D">
      <w:pPr>
        <w:pStyle w:val="ListParagraph"/>
        <w:numPr>
          <w:ilvl w:val="0"/>
          <w:numId w:val="78"/>
        </w:numPr>
        <w:ind w:left="426" w:hanging="426"/>
        <w:jc w:val="left"/>
        <w:rPr>
          <w:rFonts w:asciiTheme="minorHAnsi" w:hAnsiTheme="minorHAnsi" w:cstheme="minorHAnsi"/>
        </w:rPr>
      </w:pPr>
      <w:r w:rsidRPr="004F45C3">
        <w:rPr>
          <w:rFonts w:asciiTheme="minorHAnsi" w:hAnsiTheme="minorHAnsi" w:cstheme="minorHAnsi"/>
        </w:rPr>
        <w:t xml:space="preserve">The Scientific and Technical Review Panel, as a subsidiary body of the Conference of the Parties, shall take into consideration, within available resources, </w:t>
      </w:r>
      <w:r w:rsidR="008A41F4">
        <w:rPr>
          <w:rFonts w:asciiTheme="minorHAnsi" w:hAnsiTheme="minorHAnsi" w:cstheme="minorHAnsi"/>
        </w:rPr>
        <w:t xml:space="preserve">the desirability </w:t>
      </w:r>
      <w:r w:rsidR="008A41F4" w:rsidRPr="004F45C3">
        <w:rPr>
          <w:rFonts w:asciiTheme="minorHAnsi" w:hAnsiTheme="minorHAnsi" w:cstheme="minorHAnsi"/>
        </w:rPr>
        <w:t>of</w:t>
      </w:r>
      <w:r w:rsidRPr="004F45C3">
        <w:rPr>
          <w:rFonts w:asciiTheme="minorHAnsi" w:hAnsiTheme="minorHAnsi" w:cstheme="minorHAnsi"/>
        </w:rPr>
        <w:t xml:space="preserve"> having interpretation for its meetings</w:t>
      </w:r>
      <w:r w:rsidR="008A41F4">
        <w:rPr>
          <w:rFonts w:asciiTheme="minorHAnsi" w:hAnsiTheme="minorHAnsi" w:cstheme="minorHAnsi"/>
        </w:rPr>
        <w:t xml:space="preserve"> in the official languages of the Convention</w:t>
      </w:r>
      <w:r w:rsidR="00593DD2">
        <w:rPr>
          <w:rFonts w:asciiTheme="minorHAnsi" w:hAnsiTheme="minorHAnsi" w:cstheme="minorHAnsi"/>
        </w:rPr>
        <w:t>.</w:t>
      </w:r>
    </w:p>
    <w:p w:rsidR="004F222A" w:rsidRDefault="004F222A" w:rsidP="0070521D">
      <w:pPr>
        <w:ind w:left="426" w:hanging="426"/>
        <w:rPr>
          <w:rFonts w:asciiTheme="minorHAnsi" w:hAnsiTheme="minorHAnsi" w:cstheme="minorHAnsi"/>
          <w:sz w:val="22"/>
          <w:szCs w:val="22"/>
          <w:lang w:val="en-US"/>
        </w:rPr>
      </w:pPr>
    </w:p>
    <w:p w:rsidR="004F222A" w:rsidRPr="004F45C3" w:rsidRDefault="004F222A" w:rsidP="0070521D">
      <w:pPr>
        <w:pStyle w:val="ListParagraph"/>
        <w:numPr>
          <w:ilvl w:val="0"/>
          <w:numId w:val="78"/>
        </w:numPr>
        <w:ind w:left="426" w:hanging="426"/>
        <w:jc w:val="left"/>
        <w:rPr>
          <w:rFonts w:asciiTheme="minorHAnsi" w:hAnsiTheme="minorHAnsi" w:cstheme="minorHAnsi"/>
        </w:rPr>
      </w:pPr>
      <w:r w:rsidRPr="004F45C3">
        <w:rPr>
          <w:rFonts w:asciiTheme="minorHAnsi" w:hAnsiTheme="minorHAnsi" w:cstheme="minorHAnsi"/>
          <w:lang w:val="en-US"/>
        </w:rPr>
        <w:t>The Contracting Parties and the Secretariat will endeavor to secure additional voluntary funding to enable simultaneous interpretation at meetings of the Panel.</w:t>
      </w:r>
    </w:p>
    <w:p w:rsidR="004F222A" w:rsidRDefault="004F222A" w:rsidP="00385957">
      <w:pPr>
        <w:pStyle w:val="Heading2"/>
        <w:spacing w:before="0"/>
        <w:jc w:val="center"/>
        <w:rPr>
          <w:rFonts w:asciiTheme="minorHAnsi" w:hAnsiTheme="minorHAnsi"/>
          <w:color w:val="auto"/>
          <w:sz w:val="22"/>
          <w:szCs w:val="22"/>
        </w:rPr>
      </w:pPr>
    </w:p>
    <w:p w:rsidR="004F222A" w:rsidRDefault="004F222A" w:rsidP="00385957">
      <w:pPr>
        <w:pStyle w:val="Heading2"/>
        <w:spacing w:before="0"/>
        <w:jc w:val="center"/>
        <w:rPr>
          <w:rFonts w:asciiTheme="minorHAnsi" w:hAnsiTheme="minorHAnsi"/>
          <w:color w:val="auto"/>
          <w:sz w:val="22"/>
          <w:szCs w:val="22"/>
        </w:rPr>
      </w:pPr>
      <w:r>
        <w:rPr>
          <w:rFonts w:asciiTheme="minorHAnsi" w:hAnsiTheme="minorHAnsi"/>
          <w:color w:val="auto"/>
          <w:sz w:val="22"/>
          <w:szCs w:val="22"/>
        </w:rPr>
        <w:t xml:space="preserve">FINAL PROVISIONS </w:t>
      </w:r>
    </w:p>
    <w:p w:rsidR="004F222A" w:rsidRPr="004951EA" w:rsidRDefault="004F222A" w:rsidP="00385957">
      <w:pPr>
        <w:keepNext/>
        <w:keepLines/>
        <w:jc w:val="center"/>
        <w:outlineLvl w:val="2"/>
      </w:pPr>
    </w:p>
    <w:p w:rsidR="004F222A" w:rsidRPr="004F45C3" w:rsidRDefault="004F222A" w:rsidP="00385957">
      <w:pPr>
        <w:pStyle w:val="Heading3"/>
        <w:spacing w:before="0"/>
        <w:jc w:val="center"/>
        <w:rPr>
          <w:rFonts w:asciiTheme="minorHAnsi" w:hAnsiTheme="minorHAnsi" w:cstheme="minorHAnsi"/>
          <w:color w:val="00B050"/>
        </w:rPr>
      </w:pPr>
      <w:r w:rsidRPr="00432DE3">
        <w:rPr>
          <w:rFonts w:asciiTheme="minorHAnsi" w:hAnsiTheme="minorHAnsi" w:cstheme="minorHAnsi"/>
          <w:color w:val="auto"/>
        </w:rPr>
        <w:t xml:space="preserve">Rule </w:t>
      </w:r>
      <w:r>
        <w:rPr>
          <w:rFonts w:asciiTheme="minorHAnsi" w:hAnsiTheme="minorHAnsi" w:cstheme="minorHAnsi"/>
          <w:color w:val="auto"/>
        </w:rPr>
        <w:t xml:space="preserve">42 </w:t>
      </w:r>
      <w:r w:rsidRPr="004F45C3">
        <w:rPr>
          <w:rFonts w:asciiTheme="minorHAnsi" w:hAnsiTheme="minorHAnsi" w:cstheme="minorHAnsi"/>
          <w:color w:val="00B050"/>
        </w:rPr>
        <w:t xml:space="preserve">{Application of the Rules} </w:t>
      </w:r>
    </w:p>
    <w:p w:rsidR="004F222A" w:rsidRDefault="004F222A" w:rsidP="004F222A">
      <w:pPr>
        <w:rPr>
          <w:rFonts w:asciiTheme="minorHAnsi" w:hAnsiTheme="minorHAnsi" w:cstheme="minorHAnsi"/>
          <w:sz w:val="22"/>
          <w:szCs w:val="22"/>
        </w:rPr>
      </w:pPr>
    </w:p>
    <w:p w:rsidR="004F222A" w:rsidRDefault="004F222A" w:rsidP="004F222A">
      <w:pPr>
        <w:rPr>
          <w:rFonts w:asciiTheme="minorHAnsi" w:hAnsiTheme="minorHAnsi" w:cstheme="minorHAnsi"/>
          <w:i/>
          <w:sz w:val="22"/>
          <w:szCs w:val="22"/>
        </w:rPr>
      </w:pPr>
      <w:r w:rsidRPr="009F7E68">
        <w:rPr>
          <w:rFonts w:asciiTheme="minorHAnsi" w:hAnsiTheme="minorHAnsi" w:cstheme="minorHAnsi"/>
          <w:sz w:val="22"/>
          <w:szCs w:val="22"/>
        </w:rPr>
        <w:t xml:space="preserve">In matters not covered by the present Rules, the Rules of Procedure currently in effect for meetings of the Conference of the Parties shall apply </w:t>
      </w:r>
      <w:r w:rsidRPr="009F7E68">
        <w:rPr>
          <w:rFonts w:asciiTheme="minorHAnsi" w:hAnsiTheme="minorHAnsi" w:cstheme="minorHAnsi"/>
          <w:i/>
          <w:sz w:val="22"/>
          <w:szCs w:val="22"/>
        </w:rPr>
        <w:t>mutatis mutandis.</w:t>
      </w:r>
    </w:p>
    <w:p w:rsidR="004F222A" w:rsidRPr="009F7E68" w:rsidRDefault="004F222A" w:rsidP="004F222A">
      <w:pPr>
        <w:rPr>
          <w:rFonts w:asciiTheme="minorHAnsi" w:hAnsiTheme="minorHAnsi" w:cstheme="minorHAnsi"/>
          <w:sz w:val="22"/>
          <w:szCs w:val="22"/>
        </w:rPr>
      </w:pPr>
    </w:p>
    <w:p w:rsidR="004F222A" w:rsidRPr="004F45C3" w:rsidRDefault="004F222A" w:rsidP="00385957">
      <w:pPr>
        <w:pStyle w:val="Heading3"/>
        <w:spacing w:before="0"/>
        <w:jc w:val="center"/>
        <w:rPr>
          <w:rFonts w:asciiTheme="minorHAnsi" w:hAnsiTheme="minorHAnsi" w:cstheme="minorHAnsi"/>
          <w:color w:val="00B050"/>
        </w:rPr>
      </w:pPr>
      <w:r w:rsidRPr="00432DE3">
        <w:rPr>
          <w:rFonts w:asciiTheme="minorHAnsi" w:hAnsiTheme="minorHAnsi" w:cstheme="minorHAnsi"/>
          <w:color w:val="auto"/>
        </w:rPr>
        <w:t xml:space="preserve">Rule </w:t>
      </w:r>
      <w:r>
        <w:rPr>
          <w:rFonts w:asciiTheme="minorHAnsi" w:hAnsiTheme="minorHAnsi" w:cstheme="minorHAnsi"/>
          <w:color w:val="auto"/>
        </w:rPr>
        <w:t xml:space="preserve">43 </w:t>
      </w:r>
      <w:r w:rsidRPr="004F45C3">
        <w:rPr>
          <w:rFonts w:asciiTheme="minorHAnsi" w:hAnsiTheme="minorHAnsi" w:cstheme="minorHAnsi"/>
          <w:color w:val="00B050"/>
        </w:rPr>
        <w:t>{</w:t>
      </w:r>
      <w:r>
        <w:rPr>
          <w:rFonts w:asciiTheme="minorHAnsi" w:hAnsiTheme="minorHAnsi" w:cstheme="minorHAnsi"/>
          <w:color w:val="00B050"/>
        </w:rPr>
        <w:t>Adopti</w:t>
      </w:r>
      <w:bookmarkStart w:id="32" w:name="_GoBack"/>
      <w:bookmarkEnd w:id="32"/>
      <w:r>
        <w:rPr>
          <w:rFonts w:asciiTheme="minorHAnsi" w:hAnsiTheme="minorHAnsi" w:cstheme="minorHAnsi"/>
          <w:color w:val="00B050"/>
        </w:rPr>
        <w:t>on</w:t>
      </w:r>
      <w:r w:rsidRPr="004F45C3">
        <w:rPr>
          <w:rFonts w:asciiTheme="minorHAnsi" w:hAnsiTheme="minorHAnsi" w:cstheme="minorHAnsi"/>
          <w:color w:val="00B050"/>
        </w:rPr>
        <w:t xml:space="preserve"> of the Rules} </w:t>
      </w:r>
    </w:p>
    <w:p w:rsidR="004F222A" w:rsidRDefault="004F222A" w:rsidP="004F222A">
      <w:pPr>
        <w:rPr>
          <w:rFonts w:asciiTheme="minorHAnsi" w:hAnsiTheme="minorHAnsi" w:cstheme="minorHAnsi"/>
          <w:sz w:val="22"/>
          <w:szCs w:val="22"/>
        </w:rPr>
      </w:pPr>
    </w:p>
    <w:p w:rsidR="004F222A" w:rsidRPr="00EA4A9B" w:rsidRDefault="004F222A" w:rsidP="004F222A">
      <w:pPr>
        <w:tabs>
          <w:tab w:val="left" w:pos="7395"/>
        </w:tabs>
        <w:ind w:right="288"/>
        <w:rPr>
          <w:rFonts w:asciiTheme="minorHAnsi" w:hAnsiTheme="minorHAnsi"/>
          <w:sz w:val="22"/>
          <w:szCs w:val="22"/>
        </w:rPr>
      </w:pPr>
      <w:r w:rsidRPr="009F7E68">
        <w:rPr>
          <w:rFonts w:asciiTheme="minorHAnsi" w:hAnsiTheme="minorHAnsi" w:cstheme="minorHAnsi"/>
          <w:sz w:val="22"/>
          <w:szCs w:val="22"/>
        </w:rPr>
        <w:t>These Rules shall come into force on adoption by the</w:t>
      </w:r>
      <w:r>
        <w:rPr>
          <w:rFonts w:asciiTheme="minorHAnsi" w:hAnsiTheme="minorHAnsi" w:cstheme="minorHAnsi"/>
          <w:sz w:val="22"/>
          <w:szCs w:val="22"/>
        </w:rPr>
        <w:t xml:space="preserve"> Conference of the Parties</w:t>
      </w:r>
      <w:r w:rsidRPr="009F7E68">
        <w:rPr>
          <w:rFonts w:asciiTheme="minorHAnsi" w:hAnsiTheme="minorHAnsi" w:cstheme="minorHAnsi"/>
          <w:sz w:val="22"/>
          <w:szCs w:val="22"/>
        </w:rPr>
        <w:t xml:space="preserve">, and shall remain valid for each of its meetings unless amended by decision of the </w:t>
      </w:r>
      <w:r>
        <w:rPr>
          <w:rFonts w:asciiTheme="minorHAnsi" w:hAnsiTheme="minorHAnsi" w:cstheme="minorHAnsi"/>
          <w:sz w:val="22"/>
          <w:szCs w:val="22"/>
        </w:rPr>
        <w:t>Conference of the Parties.</w:t>
      </w:r>
    </w:p>
    <w:p w:rsidR="004F222A" w:rsidRPr="00EA4A9B" w:rsidRDefault="004F222A" w:rsidP="004F222A">
      <w:pPr>
        <w:tabs>
          <w:tab w:val="left" w:pos="7395"/>
        </w:tabs>
        <w:ind w:right="288"/>
        <w:rPr>
          <w:rFonts w:asciiTheme="minorHAnsi" w:hAnsiTheme="minorHAnsi"/>
          <w:sz w:val="22"/>
          <w:szCs w:val="22"/>
        </w:rPr>
      </w:pPr>
    </w:p>
    <w:p w:rsidR="004F222A" w:rsidRPr="00EA4A9B" w:rsidRDefault="004F222A" w:rsidP="004F222A">
      <w:pPr>
        <w:tabs>
          <w:tab w:val="left" w:pos="7395"/>
        </w:tabs>
        <w:ind w:right="288"/>
        <w:rPr>
          <w:rFonts w:asciiTheme="minorHAnsi" w:hAnsiTheme="minorHAnsi"/>
          <w:sz w:val="22"/>
          <w:szCs w:val="22"/>
        </w:rPr>
      </w:pPr>
    </w:p>
    <w:p w:rsidR="004F222A" w:rsidRPr="00EA4A9B" w:rsidRDefault="004F222A" w:rsidP="004F222A">
      <w:pPr>
        <w:tabs>
          <w:tab w:val="left" w:pos="7395"/>
        </w:tabs>
        <w:ind w:right="288"/>
        <w:rPr>
          <w:rFonts w:asciiTheme="minorHAnsi" w:hAnsiTheme="minorHAnsi"/>
          <w:sz w:val="22"/>
          <w:szCs w:val="22"/>
        </w:rPr>
      </w:pPr>
    </w:p>
    <w:p w:rsidR="004F222A" w:rsidRPr="00EA4A9B" w:rsidRDefault="004F222A" w:rsidP="004F222A">
      <w:pPr>
        <w:tabs>
          <w:tab w:val="left" w:pos="7395"/>
        </w:tabs>
        <w:ind w:right="288"/>
        <w:rPr>
          <w:rFonts w:asciiTheme="minorHAnsi" w:hAnsiTheme="minorHAnsi"/>
          <w:sz w:val="22"/>
          <w:szCs w:val="22"/>
        </w:rPr>
      </w:pPr>
    </w:p>
    <w:p w:rsidR="004F222A" w:rsidRDefault="004F222A" w:rsidP="004F222A"/>
    <w:p w:rsidR="004F222A" w:rsidRDefault="004F222A" w:rsidP="004F222A">
      <w:pPr>
        <w:rPr>
          <w:rFonts w:asciiTheme="minorHAnsi" w:hAnsiTheme="minorHAnsi" w:cstheme="minorHAnsi"/>
          <w:b/>
          <w:sz w:val="22"/>
          <w:szCs w:val="22"/>
        </w:rPr>
      </w:pPr>
    </w:p>
    <w:p w:rsidR="004F222A" w:rsidRDefault="004F222A" w:rsidP="004F222A">
      <w:pPr>
        <w:rPr>
          <w:rFonts w:asciiTheme="minorHAnsi" w:hAnsiTheme="minorHAnsi" w:cstheme="minorHAnsi"/>
          <w:b/>
          <w:sz w:val="22"/>
          <w:szCs w:val="22"/>
        </w:rPr>
      </w:pPr>
    </w:p>
    <w:p w:rsidR="004F222A" w:rsidRDefault="004F222A" w:rsidP="004F222A">
      <w:pPr>
        <w:rPr>
          <w:rFonts w:asciiTheme="minorHAnsi" w:hAnsiTheme="minorHAnsi" w:cstheme="minorHAnsi"/>
          <w:b/>
          <w:sz w:val="22"/>
          <w:szCs w:val="22"/>
        </w:rPr>
      </w:pPr>
    </w:p>
    <w:p w:rsidR="004F222A" w:rsidRDefault="004F222A" w:rsidP="004F222A">
      <w:pPr>
        <w:rPr>
          <w:rFonts w:asciiTheme="minorHAnsi" w:hAnsiTheme="minorHAnsi" w:cstheme="minorHAnsi"/>
          <w:b/>
          <w:sz w:val="22"/>
          <w:szCs w:val="22"/>
        </w:rPr>
      </w:pPr>
    </w:p>
    <w:p w:rsidR="004F222A" w:rsidRDefault="004F222A" w:rsidP="004F222A">
      <w:pPr>
        <w:rPr>
          <w:rFonts w:asciiTheme="minorHAnsi" w:hAnsiTheme="minorHAnsi" w:cstheme="minorHAnsi"/>
          <w:b/>
          <w:sz w:val="22"/>
          <w:szCs w:val="22"/>
        </w:rPr>
      </w:pPr>
    </w:p>
    <w:p w:rsidR="004F222A" w:rsidRDefault="004F222A" w:rsidP="004F222A">
      <w:pPr>
        <w:rPr>
          <w:rFonts w:asciiTheme="minorHAnsi" w:hAnsiTheme="minorHAnsi" w:cstheme="minorHAnsi"/>
          <w:b/>
          <w:sz w:val="22"/>
          <w:szCs w:val="22"/>
        </w:rPr>
      </w:pPr>
    </w:p>
    <w:p w:rsidR="004F222A" w:rsidRDefault="004F222A" w:rsidP="004F222A">
      <w:pPr>
        <w:rPr>
          <w:rFonts w:asciiTheme="minorHAnsi" w:hAnsiTheme="minorHAnsi" w:cstheme="minorHAnsi"/>
          <w:b/>
          <w:sz w:val="22"/>
          <w:szCs w:val="22"/>
        </w:rPr>
      </w:pPr>
    </w:p>
    <w:p w:rsidR="004F222A" w:rsidRDefault="004F222A" w:rsidP="004F222A">
      <w:pPr>
        <w:rPr>
          <w:rFonts w:asciiTheme="minorHAnsi" w:hAnsiTheme="minorHAnsi" w:cstheme="minorHAnsi"/>
          <w:b/>
          <w:sz w:val="22"/>
          <w:szCs w:val="22"/>
        </w:rPr>
      </w:pPr>
    </w:p>
    <w:p w:rsidR="004F222A" w:rsidRDefault="004F222A" w:rsidP="004F222A">
      <w:pPr>
        <w:rPr>
          <w:rFonts w:asciiTheme="minorHAnsi" w:hAnsiTheme="minorHAnsi" w:cstheme="minorHAnsi"/>
          <w:b/>
          <w:sz w:val="22"/>
          <w:szCs w:val="22"/>
        </w:rPr>
      </w:pPr>
    </w:p>
    <w:p w:rsidR="004F222A" w:rsidRDefault="004F222A" w:rsidP="004F222A">
      <w:pPr>
        <w:rPr>
          <w:rFonts w:asciiTheme="minorHAnsi" w:hAnsiTheme="minorHAnsi" w:cstheme="minorHAnsi"/>
          <w:b/>
          <w:sz w:val="22"/>
          <w:szCs w:val="22"/>
        </w:rPr>
      </w:pPr>
    </w:p>
    <w:p w:rsidR="004F222A" w:rsidRPr="007F65AC" w:rsidRDefault="004F222A" w:rsidP="004F222A">
      <w:pPr>
        <w:rPr>
          <w:rFonts w:asciiTheme="minorHAnsi" w:hAnsiTheme="minorHAnsi" w:cstheme="minorHAnsi"/>
          <w:b/>
          <w:sz w:val="22"/>
          <w:szCs w:val="22"/>
        </w:rPr>
      </w:pPr>
    </w:p>
    <w:sectPr w:rsidR="004F222A" w:rsidRPr="007F65AC" w:rsidSect="009F7C1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7F" w:rsidRDefault="00DF677F" w:rsidP="001D57E7">
      <w:r>
        <w:separator/>
      </w:r>
    </w:p>
  </w:endnote>
  <w:endnote w:type="continuationSeparator" w:id="0">
    <w:p w:rsidR="00DF677F" w:rsidRDefault="00DF677F" w:rsidP="001D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7F" w:rsidRPr="00006D55" w:rsidRDefault="00DF677F" w:rsidP="005D057B">
    <w:pPr>
      <w:pStyle w:val="Footer"/>
      <w:rPr>
        <w:rFonts w:asciiTheme="minorHAnsi" w:eastAsia="Calibri" w:hAnsiTheme="minorHAnsi"/>
        <w:sz w:val="20"/>
        <w:szCs w:val="20"/>
        <w:lang w:eastAsia="en-US"/>
      </w:rPr>
    </w:pPr>
    <w:r>
      <w:rPr>
        <w:rFonts w:asciiTheme="minorHAnsi" w:eastAsia="Calibri" w:hAnsiTheme="minorHAnsi"/>
        <w:sz w:val="20"/>
        <w:szCs w:val="20"/>
        <w:lang w:eastAsia="en-US"/>
      </w:rPr>
      <w:t>SC48-03</w:t>
    </w:r>
    <w:r>
      <w:rPr>
        <w:rFonts w:asciiTheme="minorHAnsi" w:eastAsia="Calibri" w:hAnsiTheme="minorHAnsi"/>
        <w:sz w:val="20"/>
        <w:szCs w:val="20"/>
        <w:lang w:eastAsia="en-US"/>
      </w:rPr>
      <w:tab/>
    </w:r>
    <w:r>
      <w:rPr>
        <w:rFonts w:asciiTheme="minorHAnsi" w:eastAsia="Calibri" w:hAnsiTheme="minorHAnsi"/>
        <w:sz w:val="20"/>
        <w:szCs w:val="20"/>
        <w:lang w:eastAsia="en-US"/>
      </w:rPr>
      <w:tab/>
    </w:r>
    <w:r w:rsidRPr="009F7C18">
      <w:rPr>
        <w:rFonts w:asciiTheme="minorHAnsi" w:eastAsia="Calibri" w:hAnsiTheme="minorHAnsi"/>
        <w:sz w:val="20"/>
        <w:szCs w:val="20"/>
        <w:lang w:eastAsia="en-US"/>
      </w:rPr>
      <w:fldChar w:fldCharType="begin"/>
    </w:r>
    <w:r w:rsidRPr="009F7C18">
      <w:rPr>
        <w:rFonts w:asciiTheme="minorHAnsi" w:eastAsia="Calibri" w:hAnsiTheme="minorHAnsi"/>
        <w:sz w:val="20"/>
        <w:szCs w:val="20"/>
        <w:lang w:eastAsia="en-US"/>
      </w:rPr>
      <w:instrText xml:space="preserve"> PAGE   \* MERGEFORMAT </w:instrText>
    </w:r>
    <w:r w:rsidRPr="009F7C18">
      <w:rPr>
        <w:rFonts w:asciiTheme="minorHAnsi" w:eastAsia="Calibri" w:hAnsiTheme="minorHAnsi"/>
        <w:sz w:val="20"/>
        <w:szCs w:val="20"/>
        <w:lang w:eastAsia="en-US"/>
      </w:rPr>
      <w:fldChar w:fldCharType="separate"/>
    </w:r>
    <w:r w:rsidR="0070521D">
      <w:rPr>
        <w:rFonts w:asciiTheme="minorHAnsi" w:eastAsia="Calibri" w:hAnsiTheme="minorHAnsi"/>
        <w:noProof/>
        <w:sz w:val="20"/>
        <w:szCs w:val="20"/>
        <w:lang w:eastAsia="en-US"/>
      </w:rPr>
      <w:t>2</w:t>
    </w:r>
    <w:r w:rsidRPr="009F7C18">
      <w:rPr>
        <w:rFonts w:asciiTheme="minorHAnsi" w:eastAsia="Calibri" w:hAnsiTheme="minorHAnsi"/>
        <w:sz w:val="20"/>
        <w:szCs w:val="2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7F" w:rsidRDefault="00DF677F" w:rsidP="001D57E7">
      <w:r>
        <w:separator/>
      </w:r>
    </w:p>
  </w:footnote>
  <w:footnote w:type="continuationSeparator" w:id="0">
    <w:p w:rsidR="00DF677F" w:rsidRDefault="00DF677F" w:rsidP="001D57E7">
      <w:r>
        <w:continuationSeparator/>
      </w:r>
    </w:p>
  </w:footnote>
  <w:footnote w:id="1">
    <w:p w:rsidR="00DF677F" w:rsidRPr="006D5629" w:rsidRDefault="00DF677F" w:rsidP="006B0841">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Established by COP Resolution 3.3 (1987). </w:t>
      </w:r>
    </w:p>
  </w:footnote>
  <w:footnote w:id="2">
    <w:p w:rsidR="00DF677F" w:rsidRPr="006D5629" w:rsidRDefault="00DF677F" w:rsidP="006B0841">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Established by COP Resolution 5.5 (1993). </w:t>
      </w:r>
    </w:p>
  </w:footnote>
  <w:footnote w:id="3">
    <w:p w:rsidR="00DF677F" w:rsidRPr="006D5629" w:rsidRDefault="00DF677F" w:rsidP="006B0841">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Note substantive equivalents incorporated in CBD Rule 26.1, UNFCCC Rule 27.2, UNCCD Rule 28.1, CITES Rule 5.3. </w:t>
      </w:r>
    </w:p>
  </w:footnote>
  <w:footnote w:id="4">
    <w:p w:rsidR="00DF677F" w:rsidRPr="006D5629" w:rsidRDefault="00DF677F" w:rsidP="00385957">
      <w:pPr>
        <w:pStyle w:val="FootnoteText"/>
        <w:jc w:val="lef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Hereafter referred to as ‘the Committee.’</w:t>
      </w:r>
    </w:p>
  </w:footnote>
  <w:footnote w:id="5">
    <w:p w:rsidR="00DF677F" w:rsidRPr="006D5629" w:rsidRDefault="00DF677F" w:rsidP="00385957">
      <w:pPr>
        <w:pStyle w:val="FootnoteText"/>
        <w:jc w:val="lef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Ramsar, Resolution XI.19, COP 11 (2012), at Annex 1, para 19, available at: </w:t>
      </w:r>
      <w:hyperlink r:id="rId1" w:history="1">
        <w:r w:rsidRPr="006D5629">
          <w:rPr>
            <w:rStyle w:val="Hyperlink"/>
            <w:rFonts w:asciiTheme="minorHAnsi" w:hAnsiTheme="minorHAnsi" w:cstheme="minorHAnsi"/>
          </w:rPr>
          <w:t>http://www.ramsar.org/sites/default/files/documents/pdf/cop11/res/cop11-res19-e.pdf</w:t>
        </w:r>
      </w:hyperlink>
      <w:r w:rsidRPr="006D5629">
        <w:rPr>
          <w:rFonts w:asciiTheme="minorHAnsi" w:hAnsiTheme="minorHAnsi" w:cstheme="minorHAnsi"/>
        </w:rPr>
        <w:t>. [Res XI.19]</w:t>
      </w:r>
    </w:p>
  </w:footnote>
  <w:footnote w:id="6">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Ramsar, Resolution 3.3 COP 3 (1987), Article 2(c), available at: </w:t>
      </w:r>
      <w:hyperlink r:id="rId2" w:history="1">
        <w:r w:rsidRPr="006D5629">
          <w:rPr>
            <w:rStyle w:val="Hyperlink"/>
            <w:rFonts w:asciiTheme="minorHAnsi" w:hAnsiTheme="minorHAnsi" w:cstheme="minorHAnsi"/>
          </w:rPr>
          <w:t>http://archive.ramsar.org/cda/en/ramsar-documents-cops-cop7-resolution-3-3/main/ramsar/1-31-58-83%5E23396_4000_0__</w:t>
        </w:r>
      </w:hyperlink>
      <w:r w:rsidRPr="006D5629">
        <w:rPr>
          <w:rFonts w:asciiTheme="minorHAnsi" w:hAnsiTheme="minorHAnsi" w:cstheme="minorHAnsi"/>
        </w:rPr>
        <w:t xml:space="preserve">. [Ramsar Res. 3.3] </w:t>
      </w:r>
    </w:p>
  </w:footnote>
  <w:footnote w:id="7">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Supra, </w:t>
      </w:r>
      <w:r w:rsidRPr="006D5629">
        <w:rPr>
          <w:rFonts w:asciiTheme="minorHAnsi" w:hAnsiTheme="minorHAnsi" w:cstheme="minorHAnsi"/>
        </w:rPr>
        <w:t>Res XI.19, at Annex 1, para 13.</w:t>
      </w:r>
    </w:p>
  </w:footnote>
  <w:footnote w:id="8">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Ibid, </w:t>
      </w:r>
      <w:r w:rsidRPr="006D5629">
        <w:rPr>
          <w:rFonts w:asciiTheme="minorHAnsi" w:hAnsiTheme="minorHAnsi" w:cstheme="minorHAnsi"/>
        </w:rPr>
        <w:t>Res XI.19, at Annex 1, para 14.</w:t>
      </w:r>
    </w:p>
  </w:footnote>
  <w:footnote w:id="9">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Ibid, </w:t>
      </w:r>
      <w:r w:rsidRPr="006D5629">
        <w:rPr>
          <w:rFonts w:asciiTheme="minorHAnsi" w:hAnsiTheme="minorHAnsi" w:cstheme="minorHAnsi"/>
        </w:rPr>
        <w:t xml:space="preserve">Res XI.19, at Annex 1, para 2. </w:t>
      </w:r>
    </w:p>
  </w:footnote>
  <w:footnote w:id="10">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Ibid, </w:t>
      </w:r>
      <w:r w:rsidRPr="006D5629">
        <w:rPr>
          <w:rFonts w:asciiTheme="minorHAnsi" w:hAnsiTheme="minorHAnsi" w:cstheme="minorHAnsi"/>
        </w:rPr>
        <w:t xml:space="preserve">Res XI.19, Annex 2. </w:t>
      </w:r>
    </w:p>
  </w:footnote>
  <w:footnote w:id="11">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w:t>
      </w:r>
      <w:r w:rsidRPr="006D5629">
        <w:rPr>
          <w:rFonts w:asciiTheme="minorHAnsi" w:hAnsiTheme="minorHAnsi" w:cstheme="minorHAnsi"/>
          <w:i/>
        </w:rPr>
        <w:t xml:space="preserve">Ibid, </w:t>
      </w:r>
      <w:r w:rsidRPr="006D5629">
        <w:rPr>
          <w:rFonts w:asciiTheme="minorHAnsi" w:hAnsiTheme="minorHAnsi" w:cstheme="minorHAnsi"/>
        </w:rPr>
        <w:t xml:space="preserve">Res XI.19, at Annex 1, para 4. </w:t>
      </w:r>
    </w:p>
  </w:footnote>
  <w:footnote w:id="12">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Ibid, </w:t>
      </w:r>
      <w:r w:rsidRPr="006D5629">
        <w:rPr>
          <w:rFonts w:asciiTheme="minorHAnsi" w:hAnsiTheme="minorHAnsi" w:cstheme="minorHAnsi"/>
        </w:rPr>
        <w:t xml:space="preserve">Res XI.19, at Annex 1, para 7. </w:t>
      </w:r>
    </w:p>
  </w:footnote>
  <w:footnote w:id="13">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Ibid, </w:t>
      </w:r>
      <w:r w:rsidRPr="006D5629">
        <w:rPr>
          <w:rFonts w:asciiTheme="minorHAnsi" w:hAnsiTheme="minorHAnsi" w:cstheme="minorHAnsi"/>
        </w:rPr>
        <w:t xml:space="preserve">Res XI.19, at Annex 1, para 16. </w:t>
      </w:r>
    </w:p>
  </w:footnote>
  <w:footnote w:id="14">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Ibid, </w:t>
      </w:r>
      <w:r w:rsidRPr="006D5629">
        <w:rPr>
          <w:rFonts w:asciiTheme="minorHAnsi" w:hAnsiTheme="minorHAnsi" w:cstheme="minorHAnsi"/>
        </w:rPr>
        <w:t>Res XI.19, at Annex 1, para 5</w:t>
      </w:r>
    </w:p>
  </w:footnote>
  <w:footnote w:id="15">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Ibid, </w:t>
      </w:r>
      <w:r w:rsidRPr="006D5629">
        <w:rPr>
          <w:rFonts w:asciiTheme="minorHAnsi" w:hAnsiTheme="minorHAnsi" w:cstheme="minorHAnsi"/>
        </w:rPr>
        <w:t xml:space="preserve">Res XI.19, at Annex 1, para 6. </w:t>
      </w:r>
    </w:p>
  </w:footnote>
  <w:footnote w:id="16">
    <w:p w:rsidR="00DF677F" w:rsidRPr="006D5629" w:rsidRDefault="00DF677F" w:rsidP="004F222A">
      <w:pPr>
        <w:pStyle w:val="FootnoteText"/>
        <w:rPr>
          <w:rFonts w:asciiTheme="minorHAnsi" w:hAnsiTheme="minorHAnsi" w:cstheme="minorHAnsi"/>
          <w: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Ibid, </w:t>
      </w:r>
      <w:r w:rsidRPr="006D5629">
        <w:rPr>
          <w:rFonts w:asciiTheme="minorHAnsi" w:hAnsiTheme="minorHAnsi" w:cstheme="minorHAnsi"/>
        </w:rPr>
        <w:t>Res XI.19, at Annex 1, Article 15.</w:t>
      </w:r>
    </w:p>
  </w:footnote>
  <w:footnote w:id="17">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Supra, </w:t>
      </w:r>
      <w:r w:rsidRPr="006D5629">
        <w:rPr>
          <w:rFonts w:asciiTheme="minorHAnsi" w:hAnsiTheme="minorHAnsi" w:cstheme="minorHAnsi"/>
        </w:rPr>
        <w:t xml:space="preserve">Res XI.19, at Annex 1, Article 15. ). </w:t>
      </w:r>
    </w:p>
  </w:footnote>
  <w:footnote w:id="18">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Supra, </w:t>
      </w:r>
      <w:r w:rsidRPr="006D5629">
        <w:rPr>
          <w:rFonts w:asciiTheme="minorHAnsi" w:hAnsiTheme="minorHAnsi" w:cstheme="minorHAnsi"/>
        </w:rPr>
        <w:t xml:space="preserve">Ramsar Res 3.3, Article 2(e). </w:t>
      </w:r>
    </w:p>
  </w:footnote>
  <w:footnote w:id="19">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Ibid, </w:t>
      </w:r>
      <w:r w:rsidRPr="006D5629">
        <w:rPr>
          <w:rFonts w:asciiTheme="minorHAnsi" w:hAnsiTheme="minorHAnsi" w:cstheme="minorHAnsi"/>
        </w:rPr>
        <w:t xml:space="preserve">Res XI.19, at para 17. </w:t>
      </w:r>
    </w:p>
  </w:footnote>
  <w:footnote w:id="20">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Rule 22.1 of the Ramsar Rules of Procedure for COP.  </w:t>
      </w:r>
    </w:p>
  </w:footnote>
  <w:footnote w:id="21">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w:t>
      </w:r>
      <w:r w:rsidRPr="006D5629">
        <w:rPr>
          <w:rFonts w:asciiTheme="minorHAnsi" w:hAnsiTheme="minorHAnsi" w:cstheme="minorHAnsi"/>
          <w:i/>
        </w:rPr>
        <w:t xml:space="preserve">Ibid, </w:t>
      </w:r>
      <w:r w:rsidRPr="006D5629">
        <w:rPr>
          <w:rFonts w:asciiTheme="minorHAnsi" w:hAnsiTheme="minorHAnsi" w:cstheme="minorHAnsi"/>
        </w:rPr>
        <w:t>Res XI.19, at para 18.</w:t>
      </w:r>
    </w:p>
  </w:footnote>
  <w:footnote w:id="22">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Ibid. </w:t>
      </w:r>
    </w:p>
  </w:footnote>
  <w:footnote w:id="23">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Rule 5 of the Ramsar Rules of Procedure for the COP. </w:t>
      </w:r>
    </w:p>
  </w:footnote>
  <w:footnote w:id="24">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Rule 35 of the Ramsar Rules of Procedure for the COP.</w:t>
      </w:r>
    </w:p>
  </w:footnote>
  <w:footnote w:id="25">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Rule 31 of the Ramsar Rules of Procedure for COP.  </w:t>
      </w:r>
    </w:p>
  </w:footnote>
  <w:footnote w:id="26">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Rule 32 of the Ramsar Rules of Procedure for COP.  </w:t>
      </w:r>
    </w:p>
  </w:footnote>
  <w:footnote w:id="27">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Rule 33 of the Ramsar Rules of Procedure for COP.  </w:t>
      </w:r>
    </w:p>
  </w:footnote>
  <w:footnote w:id="28">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Rule 34 of the Ramsar Rules of Procedure for COP.  </w:t>
      </w:r>
    </w:p>
  </w:footnote>
  <w:footnote w:id="29">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Rule 35.1 of the Ramsar Rules of Procedure for COP.</w:t>
      </w:r>
    </w:p>
  </w:footnote>
  <w:footnote w:id="30">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Rule 35.3 of the Ramsar Rules of Procedure for COP.</w:t>
      </w:r>
    </w:p>
  </w:footnote>
  <w:footnote w:id="31">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Rule 35.2 of the Ramsar Rules of Procedure for COP.</w:t>
      </w:r>
    </w:p>
  </w:footnote>
  <w:footnote w:id="32">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Rule 36 of the Ramsar Rules of Procedure for COP.</w:t>
      </w:r>
    </w:p>
  </w:footnote>
  <w:footnote w:id="33">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Rule 37 of the Ramsar Rules of Procedure for COP.</w:t>
      </w:r>
    </w:p>
  </w:footnote>
  <w:footnote w:id="34">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Rule 38 of the Ramsar Rules of Procedure for COP.</w:t>
      </w:r>
    </w:p>
  </w:footnote>
  <w:footnote w:id="35">
    <w:p w:rsidR="00DF677F" w:rsidRPr="006D5629" w:rsidRDefault="00DF677F" w:rsidP="004F222A">
      <w:pPr>
        <w:pStyle w:val="FootnoteText"/>
        <w:rPr>
          <w:rFonts w:asciiTheme="minorHAnsi" w:hAnsiTheme="minorHAnsi" w:cstheme="minorHAnsi"/>
          <w:lang w:val="es-CO"/>
        </w:rPr>
      </w:pPr>
      <w:r w:rsidRPr="006D5629">
        <w:rPr>
          <w:rStyle w:val="FootnoteReference"/>
          <w:rFonts w:asciiTheme="minorHAnsi" w:hAnsiTheme="minorHAnsi" w:cstheme="minorHAnsi"/>
        </w:rPr>
        <w:footnoteRef/>
      </w:r>
      <w:r w:rsidRPr="006D5629">
        <w:rPr>
          <w:rFonts w:asciiTheme="minorHAnsi" w:hAnsiTheme="minorHAnsi" w:cstheme="minorHAnsi"/>
          <w:i/>
          <w:lang w:val="es-CO"/>
        </w:rPr>
        <w:t xml:space="preserve">Supra, </w:t>
      </w:r>
      <w:r w:rsidRPr="006D5629">
        <w:rPr>
          <w:rFonts w:asciiTheme="minorHAnsi" w:hAnsiTheme="minorHAnsi" w:cstheme="minorHAnsi"/>
          <w:lang w:val="es-CO"/>
        </w:rPr>
        <w:t>Res XI.19, at para 21.</w:t>
      </w:r>
    </w:p>
  </w:footnote>
  <w:footnote w:id="36">
    <w:p w:rsidR="00DF677F" w:rsidRPr="006D5629" w:rsidRDefault="00DF677F" w:rsidP="004F222A">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i/>
        </w:rPr>
        <w:t xml:space="preserve">Ibid, </w:t>
      </w:r>
      <w:r w:rsidRPr="006D5629">
        <w:rPr>
          <w:rFonts w:asciiTheme="minorHAnsi" w:hAnsiTheme="minorHAnsi" w:cstheme="minorHAnsi"/>
        </w:rPr>
        <w:t>Res XI.19, at para 22.</w:t>
      </w:r>
    </w:p>
  </w:footnote>
  <w:footnote w:id="37">
    <w:p w:rsidR="00DF677F" w:rsidRPr="002D5C49" w:rsidRDefault="00DF677F" w:rsidP="004F222A">
      <w:pPr>
        <w:pStyle w:val="FootnoteText"/>
        <w:jc w:val="lef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rPr>
        <w:t xml:space="preserve">Ramsar, Resolution 5.5 COP 5 (1993), available at: </w:t>
      </w:r>
      <w:hyperlink r:id="rId3" w:history="1">
        <w:r w:rsidRPr="002D5C49">
          <w:rPr>
            <w:rStyle w:val="Hyperlink"/>
            <w:rFonts w:asciiTheme="minorHAnsi" w:hAnsiTheme="minorHAnsi" w:cstheme="minorHAnsi"/>
          </w:rPr>
          <w:t>http://www.ramsar.org/sites/default/files/documents/pdf/res/key_res_5.5e.pdf</w:t>
        </w:r>
      </w:hyperlink>
      <w:r w:rsidRPr="002D5C49">
        <w:rPr>
          <w:rFonts w:asciiTheme="minorHAnsi" w:hAnsiTheme="minorHAnsi" w:cstheme="minorHAnsi"/>
        </w:rPr>
        <w:t xml:space="preserve">  [Res 5.5] </w:t>
      </w:r>
    </w:p>
  </w:footnote>
  <w:footnote w:id="38">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rPr>
        <w:t xml:space="preserve">Ramsar, “Proposed new framework for delivery of scientific and technical advice and guidance on the Convention,” (Draft for Consultation) Doc SC48-18 (2015), at annex 1, para 1.  [SC48-18] </w:t>
      </w:r>
    </w:p>
  </w:footnote>
  <w:footnote w:id="39">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 para 33.</w:t>
      </w:r>
    </w:p>
  </w:footnote>
  <w:footnote w:id="40">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34. </w:t>
      </w:r>
    </w:p>
  </w:footnote>
  <w:footnote w:id="41">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9. </w:t>
      </w:r>
    </w:p>
  </w:footnote>
  <w:footnote w:id="42">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7. </w:t>
      </w:r>
    </w:p>
  </w:footnote>
  <w:footnote w:id="43">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8. </w:t>
      </w:r>
    </w:p>
  </w:footnote>
  <w:footnote w:id="44">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10. </w:t>
      </w:r>
    </w:p>
  </w:footnote>
  <w:footnote w:id="45">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 Ibid, </w:t>
      </w:r>
      <w:r w:rsidRPr="002D5C49">
        <w:rPr>
          <w:rFonts w:asciiTheme="minorHAnsi" w:hAnsiTheme="minorHAnsi" w:cstheme="minorHAnsi"/>
        </w:rPr>
        <w:t xml:space="preserve">SC48-18 at annex 1, para 11(i-v). </w:t>
      </w:r>
    </w:p>
  </w:footnote>
  <w:footnote w:id="46">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 Ibid, </w:t>
      </w:r>
      <w:r w:rsidRPr="002D5C49">
        <w:rPr>
          <w:rFonts w:asciiTheme="minorHAnsi" w:hAnsiTheme="minorHAnsi" w:cstheme="minorHAnsi"/>
        </w:rPr>
        <w:t xml:space="preserve">SC48-18 at annex 1, para 11(vi). </w:t>
      </w:r>
    </w:p>
  </w:footnote>
  <w:footnote w:id="47">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 para 12.</w:t>
      </w:r>
    </w:p>
  </w:footnote>
  <w:footnote w:id="48">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12 (i-viii). </w:t>
      </w:r>
    </w:p>
  </w:footnote>
  <w:footnote w:id="49">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12(ix-xii). </w:t>
      </w:r>
    </w:p>
  </w:footnote>
  <w:footnote w:id="50">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 para 13(i-iv)</w:t>
      </w:r>
    </w:p>
  </w:footnote>
  <w:footnote w:id="51">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13(v-vii) </w:t>
      </w:r>
    </w:p>
  </w:footnote>
  <w:footnote w:id="52">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 para 14.</w:t>
      </w:r>
    </w:p>
  </w:footnote>
  <w:footnote w:id="53">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15. </w:t>
      </w:r>
    </w:p>
  </w:footnote>
  <w:footnote w:id="54">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16. </w:t>
      </w:r>
    </w:p>
  </w:footnote>
  <w:footnote w:id="55">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17. </w:t>
      </w:r>
    </w:p>
  </w:footnote>
  <w:footnote w:id="56">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19. </w:t>
      </w:r>
    </w:p>
  </w:footnote>
  <w:footnote w:id="57">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20. </w:t>
      </w:r>
    </w:p>
  </w:footnote>
  <w:footnote w:id="58">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 para 21.</w:t>
      </w:r>
    </w:p>
  </w:footnote>
  <w:footnote w:id="59">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22. </w:t>
      </w:r>
    </w:p>
  </w:footnote>
  <w:footnote w:id="60">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 para 23.</w:t>
      </w:r>
    </w:p>
  </w:footnote>
  <w:footnote w:id="61">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24. </w:t>
      </w:r>
    </w:p>
  </w:footnote>
  <w:footnote w:id="62">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Supra, </w:t>
      </w:r>
      <w:r w:rsidRPr="002D5C49">
        <w:rPr>
          <w:rFonts w:asciiTheme="minorHAnsi" w:hAnsiTheme="minorHAnsi" w:cstheme="minorHAnsi"/>
        </w:rPr>
        <w:t>SC48-18 at annex 1, para 25.</w:t>
      </w:r>
    </w:p>
  </w:footnote>
  <w:footnote w:id="63">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26. </w:t>
      </w:r>
    </w:p>
  </w:footnote>
  <w:footnote w:id="64">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27. </w:t>
      </w:r>
    </w:p>
  </w:footnote>
  <w:footnote w:id="65">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28. </w:t>
      </w:r>
    </w:p>
  </w:footnote>
  <w:footnote w:id="66">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 para 29.</w:t>
      </w:r>
    </w:p>
  </w:footnote>
  <w:footnote w:id="67">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30. </w:t>
      </w:r>
    </w:p>
  </w:footnote>
  <w:footnote w:id="68">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31. </w:t>
      </w:r>
    </w:p>
  </w:footnote>
  <w:footnote w:id="69">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 para 32.</w:t>
      </w:r>
    </w:p>
  </w:footnote>
  <w:footnote w:id="70">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 para 36.</w:t>
      </w:r>
    </w:p>
  </w:footnote>
  <w:footnote w:id="71">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35. </w:t>
      </w:r>
    </w:p>
  </w:footnote>
  <w:footnote w:id="72">
    <w:p w:rsidR="00DF677F" w:rsidRPr="002D5C49" w:rsidRDefault="00DF677F" w:rsidP="004F222A">
      <w:pPr>
        <w:pStyle w:val="FootnoteText"/>
        <w:jc w:val="lef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rPr>
        <w:t xml:space="preserve"> Note: This approach of incorporating items into an amendable agenda is similar to the approach taken by the FAO which requires consensus for amendments, additions and deletions. See FAO, Rules of Procedure of the Global Soil Partnership (June 2013), at Rule IV, available at: </w:t>
      </w:r>
      <w:hyperlink r:id="rId4" w:history="1">
        <w:r w:rsidRPr="002D5C49">
          <w:rPr>
            <w:rStyle w:val="Hyperlink"/>
            <w:rFonts w:asciiTheme="minorHAnsi" w:hAnsiTheme="minorHAnsi" w:cstheme="minorHAnsi"/>
          </w:rPr>
          <w:t>http://www.fao.org/fileadmin/user_upload/GSP/docs/Plenary_Assembly/rules_procedure/Rules_of_Procedure_GSP.pdf</w:t>
        </w:r>
      </w:hyperlink>
      <w:r w:rsidRPr="002D5C49">
        <w:rPr>
          <w:rFonts w:asciiTheme="minorHAnsi" w:hAnsiTheme="minorHAnsi" w:cstheme="minorHAnsi"/>
        </w:rPr>
        <w:t xml:space="preserve">.  </w:t>
      </w:r>
    </w:p>
  </w:footnote>
  <w:footnote w:id="73">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37. </w:t>
      </w:r>
    </w:p>
  </w:footnote>
  <w:footnote w:id="74">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39-42. </w:t>
      </w:r>
    </w:p>
  </w:footnote>
  <w:footnote w:id="75">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 para 43.</w:t>
      </w:r>
    </w:p>
  </w:footnote>
  <w:footnote w:id="76">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 para 44.</w:t>
      </w:r>
    </w:p>
  </w:footnote>
  <w:footnote w:id="77">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 para 45.</w:t>
      </w:r>
    </w:p>
  </w:footnote>
  <w:footnote w:id="78">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46. </w:t>
      </w:r>
    </w:p>
  </w:footnote>
  <w:footnote w:id="79">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47. </w:t>
      </w:r>
    </w:p>
  </w:footnote>
  <w:footnote w:id="80">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48. </w:t>
      </w:r>
    </w:p>
  </w:footnote>
  <w:footnote w:id="81">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49. </w:t>
      </w:r>
    </w:p>
  </w:footnote>
  <w:footnote w:id="82">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50. </w:t>
      </w:r>
    </w:p>
  </w:footnote>
  <w:footnote w:id="83">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 para 52. </w:t>
      </w:r>
    </w:p>
  </w:footnote>
  <w:footnote w:id="84">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1,para 3. </w:t>
      </w:r>
    </w:p>
  </w:footnote>
  <w:footnote w:id="85">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 xml:space="preserve">SC48-18 at annex 1,para 4. </w:t>
      </w:r>
    </w:p>
  </w:footnote>
  <w:footnote w:id="86">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1,para 5.</w:t>
      </w:r>
    </w:p>
  </w:footnote>
  <w:footnote w:id="87">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1,para 6.</w:t>
      </w:r>
    </w:p>
  </w:footnote>
  <w:footnote w:id="88">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1,para 6(i-x).</w:t>
      </w:r>
    </w:p>
  </w:footnote>
  <w:footnote w:id="89">
    <w:p w:rsidR="00DF677F" w:rsidRPr="002D5C49" w:rsidRDefault="00DF677F" w:rsidP="004F222A">
      <w:pPr>
        <w:pStyle w:val="FootnoteText"/>
        <w:rPr>
          <w:rFonts w:asciiTheme="minorHAnsi" w:hAnsiTheme="minorHAnsi" w:cstheme="minorHAnsi"/>
        </w:rPr>
      </w:pPr>
      <w:r w:rsidRPr="002D5C49">
        <w:rPr>
          <w:rStyle w:val="FootnoteReference"/>
          <w:rFonts w:asciiTheme="minorHAnsi" w:hAnsiTheme="minorHAnsi" w:cstheme="minorHAnsi"/>
        </w:rPr>
        <w:footnoteRef/>
      </w:r>
      <w:r w:rsidRPr="002D5C49">
        <w:rPr>
          <w:rFonts w:asciiTheme="minorHAnsi" w:hAnsiTheme="minorHAnsi" w:cstheme="minorHAnsi"/>
          <w:i/>
        </w:rPr>
        <w:t xml:space="preserve">Ibid, </w:t>
      </w:r>
      <w:r w:rsidRPr="002D5C49">
        <w:rPr>
          <w:rFonts w:asciiTheme="minorHAnsi" w:hAnsiTheme="minorHAnsi" w:cstheme="minorHAnsi"/>
        </w:rPr>
        <w:t>SC48-18 at annex 1,para 5</w:t>
      </w:r>
      <w:r>
        <w:rPr>
          <w:rFonts w:asciiTheme="minorHAnsi" w:hAnsiTheme="minorHAnsi" w:cstheme="minorHAnsi"/>
        </w:rPr>
        <w:t>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F19"/>
    <w:multiLevelType w:val="hybridMultilevel"/>
    <w:tmpl w:val="7E2618B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32126B"/>
    <w:multiLevelType w:val="hybridMultilevel"/>
    <w:tmpl w:val="53B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B358E8"/>
    <w:multiLevelType w:val="hybridMultilevel"/>
    <w:tmpl w:val="EE8AEE5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101078"/>
    <w:multiLevelType w:val="hybridMultilevel"/>
    <w:tmpl w:val="58F898C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BC65A5"/>
    <w:multiLevelType w:val="hybridMultilevel"/>
    <w:tmpl w:val="25C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nsid w:val="115A5574"/>
    <w:multiLevelType w:val="hybridMultilevel"/>
    <w:tmpl w:val="2F90EBF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A29EE"/>
    <w:multiLevelType w:val="hybridMultilevel"/>
    <w:tmpl w:val="34A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B829DB"/>
    <w:multiLevelType w:val="hybridMultilevel"/>
    <w:tmpl w:val="AAA6464A"/>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4455D52"/>
    <w:multiLevelType w:val="hybridMultilevel"/>
    <w:tmpl w:val="B7E8AD6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455F00"/>
    <w:multiLevelType w:val="hybridMultilevel"/>
    <w:tmpl w:val="A52CF9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E4D1766"/>
    <w:multiLevelType w:val="hybridMultilevel"/>
    <w:tmpl w:val="A63CF5AE"/>
    <w:lvl w:ilvl="0" w:tplc="13D4E85E">
      <w:start w:val="1"/>
      <w:numFmt w:val="decimal"/>
      <w:lvlText w:val="%1."/>
      <w:lvlJc w:val="left"/>
      <w:pPr>
        <w:ind w:left="1268" w:hanging="360"/>
      </w:pPr>
      <w:rPr>
        <w:rFonts w:eastAsia="Times New Roman" w:cstheme="minorHAns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21">
    <w:nsid w:val="1EB666A4"/>
    <w:multiLevelType w:val="hybridMultilevel"/>
    <w:tmpl w:val="D7D480D6"/>
    <w:lvl w:ilvl="0" w:tplc="C1567462">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theme="minorHAns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501466F"/>
    <w:multiLevelType w:val="hybridMultilevel"/>
    <w:tmpl w:val="28A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702373B"/>
    <w:multiLevelType w:val="hybridMultilevel"/>
    <w:tmpl w:val="66F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F06DFB"/>
    <w:multiLevelType w:val="hybridMultilevel"/>
    <w:tmpl w:val="9F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0F7DD4"/>
    <w:multiLevelType w:val="hybridMultilevel"/>
    <w:tmpl w:val="9E7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B0768C6"/>
    <w:multiLevelType w:val="hybridMultilevel"/>
    <w:tmpl w:val="8A08CC08"/>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8A05EE"/>
    <w:multiLevelType w:val="hybridMultilevel"/>
    <w:tmpl w:val="AEB8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4">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6B21562"/>
    <w:multiLevelType w:val="hybridMultilevel"/>
    <w:tmpl w:val="A8E8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184FE2"/>
    <w:multiLevelType w:val="hybridMultilevel"/>
    <w:tmpl w:val="12FE220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7BC5C68"/>
    <w:multiLevelType w:val="hybridMultilevel"/>
    <w:tmpl w:val="7BE0CD7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4">
    <w:nsid w:val="40F35917"/>
    <w:multiLevelType w:val="hybridMultilevel"/>
    <w:tmpl w:val="C8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40A670C"/>
    <w:multiLevelType w:val="hybridMultilevel"/>
    <w:tmpl w:val="232CB6E2"/>
    <w:lvl w:ilvl="0" w:tplc="6D0288D2">
      <w:start w:val="1"/>
      <w:numFmt w:val="decimal"/>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1">
    <w:nsid w:val="49B032AB"/>
    <w:multiLevelType w:val="hybridMultilevel"/>
    <w:tmpl w:val="70086298"/>
    <w:lvl w:ilvl="0" w:tplc="4802D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190777"/>
    <w:multiLevelType w:val="hybridMultilevel"/>
    <w:tmpl w:val="1B0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F414607"/>
    <w:multiLevelType w:val="hybridMultilevel"/>
    <w:tmpl w:val="726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6F3F4B"/>
    <w:multiLevelType w:val="hybridMultilevel"/>
    <w:tmpl w:val="72DE4546"/>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61">
    <w:nsid w:val="55A14156"/>
    <w:multiLevelType w:val="hybridMultilevel"/>
    <w:tmpl w:val="62061DF4"/>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7EC48C1"/>
    <w:multiLevelType w:val="hybridMultilevel"/>
    <w:tmpl w:val="3F5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E95E2F"/>
    <w:multiLevelType w:val="hybridMultilevel"/>
    <w:tmpl w:val="ED684BB4"/>
    <w:lvl w:ilvl="0" w:tplc="702CA48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8D63B4"/>
    <w:multiLevelType w:val="hybridMultilevel"/>
    <w:tmpl w:val="7D6AC53E"/>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D4433A6"/>
    <w:multiLevelType w:val="hybridMultilevel"/>
    <w:tmpl w:val="B238B7B2"/>
    <w:lvl w:ilvl="0" w:tplc="AC909E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D931D6E"/>
    <w:multiLevelType w:val="hybridMultilevel"/>
    <w:tmpl w:val="5E904516"/>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61776F"/>
    <w:multiLevelType w:val="hybridMultilevel"/>
    <w:tmpl w:val="3F32DBF0"/>
    <w:lvl w:ilvl="0" w:tplc="4E4C3C1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C4612D"/>
    <w:multiLevelType w:val="hybridMultilevel"/>
    <w:tmpl w:val="A1F6092A"/>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255873"/>
    <w:multiLevelType w:val="hybridMultilevel"/>
    <w:tmpl w:val="C0B207A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26A5899"/>
    <w:multiLevelType w:val="hybridMultilevel"/>
    <w:tmpl w:val="4F562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3336765"/>
    <w:multiLevelType w:val="hybridMultilevel"/>
    <w:tmpl w:val="C24429D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4DD4FAE"/>
    <w:multiLevelType w:val="hybridMultilevel"/>
    <w:tmpl w:val="F3B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BB0A1F"/>
    <w:multiLevelType w:val="hybridMultilevel"/>
    <w:tmpl w:val="740A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74D3DA4"/>
    <w:multiLevelType w:val="hybridMultilevel"/>
    <w:tmpl w:val="C3C4C60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4A1CBA"/>
    <w:multiLevelType w:val="hybridMultilevel"/>
    <w:tmpl w:val="4CC8171C"/>
    <w:lvl w:ilvl="0" w:tplc="CA2A44FC">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827170"/>
    <w:multiLevelType w:val="hybridMultilevel"/>
    <w:tmpl w:val="5B94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2476AF0"/>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2D5134A"/>
    <w:multiLevelType w:val="hybridMultilevel"/>
    <w:tmpl w:val="5D18D9AC"/>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4C451BA"/>
    <w:multiLevelType w:val="hybridMultilevel"/>
    <w:tmpl w:val="0E6811F4"/>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5150799"/>
    <w:multiLevelType w:val="hybridMultilevel"/>
    <w:tmpl w:val="9CCA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75BD19CF"/>
    <w:multiLevelType w:val="hybridMultilevel"/>
    <w:tmpl w:val="614A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7A1A7F6C"/>
    <w:multiLevelType w:val="hybridMultilevel"/>
    <w:tmpl w:val="61D47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8">
    <w:nsid w:val="7D4E7E22"/>
    <w:multiLevelType w:val="hybridMultilevel"/>
    <w:tmpl w:val="5E7E9DCA"/>
    <w:lvl w:ilvl="0" w:tplc="1A0A71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8"/>
  </w:num>
  <w:num w:numId="2">
    <w:abstractNumId w:val="81"/>
  </w:num>
  <w:num w:numId="3">
    <w:abstractNumId w:val="18"/>
  </w:num>
  <w:num w:numId="4">
    <w:abstractNumId w:val="29"/>
  </w:num>
  <w:num w:numId="5">
    <w:abstractNumId w:val="82"/>
  </w:num>
  <w:num w:numId="6">
    <w:abstractNumId w:val="42"/>
  </w:num>
  <w:num w:numId="7">
    <w:abstractNumId w:val="31"/>
  </w:num>
  <w:num w:numId="8">
    <w:abstractNumId w:val="66"/>
  </w:num>
  <w:num w:numId="9">
    <w:abstractNumId w:val="1"/>
  </w:num>
  <w:num w:numId="10">
    <w:abstractNumId w:val="49"/>
  </w:num>
  <w:num w:numId="11">
    <w:abstractNumId w:val="72"/>
  </w:num>
  <w:num w:numId="12">
    <w:abstractNumId w:val="16"/>
  </w:num>
  <w:num w:numId="13">
    <w:abstractNumId w:val="45"/>
  </w:num>
  <w:num w:numId="14">
    <w:abstractNumId w:val="46"/>
  </w:num>
  <w:num w:numId="15">
    <w:abstractNumId w:val="80"/>
  </w:num>
  <w:num w:numId="16">
    <w:abstractNumId w:val="26"/>
  </w:num>
  <w:num w:numId="17">
    <w:abstractNumId w:val="76"/>
  </w:num>
  <w:num w:numId="18">
    <w:abstractNumId w:val="74"/>
  </w:num>
  <w:num w:numId="19">
    <w:abstractNumId w:val="32"/>
  </w:num>
  <w:num w:numId="20">
    <w:abstractNumId w:val="62"/>
  </w:num>
  <w:num w:numId="21">
    <w:abstractNumId w:val="4"/>
  </w:num>
  <w:num w:numId="22">
    <w:abstractNumId w:val="85"/>
  </w:num>
  <w:num w:numId="23">
    <w:abstractNumId w:val="38"/>
  </w:num>
  <w:num w:numId="24">
    <w:abstractNumId w:val="2"/>
  </w:num>
  <w:num w:numId="25">
    <w:abstractNumId w:val="34"/>
  </w:num>
  <w:num w:numId="26">
    <w:abstractNumId w:val="14"/>
  </w:num>
  <w:num w:numId="27">
    <w:abstractNumId w:val="33"/>
  </w:num>
  <w:num w:numId="28">
    <w:abstractNumId w:val="19"/>
  </w:num>
  <w:num w:numId="29">
    <w:abstractNumId w:val="56"/>
  </w:num>
  <w:num w:numId="30">
    <w:abstractNumId w:val="6"/>
  </w:num>
  <w:num w:numId="31">
    <w:abstractNumId w:val="54"/>
  </w:num>
  <w:num w:numId="32">
    <w:abstractNumId w:val="30"/>
  </w:num>
  <w:num w:numId="33">
    <w:abstractNumId w:val="22"/>
  </w:num>
  <w:num w:numId="34">
    <w:abstractNumId w:val="37"/>
  </w:num>
  <w:num w:numId="35">
    <w:abstractNumId w:val="73"/>
  </w:num>
  <w:num w:numId="36">
    <w:abstractNumId w:val="35"/>
  </w:num>
  <w:num w:numId="37">
    <w:abstractNumId w:val="11"/>
  </w:num>
  <w:num w:numId="38">
    <w:abstractNumId w:val="59"/>
  </w:num>
  <w:num w:numId="39">
    <w:abstractNumId w:val="48"/>
  </w:num>
  <w:num w:numId="40">
    <w:abstractNumId w:val="8"/>
  </w:num>
  <w:num w:numId="41">
    <w:abstractNumId w:val="50"/>
  </w:num>
  <w:num w:numId="42">
    <w:abstractNumId w:val="36"/>
  </w:num>
  <w:num w:numId="43">
    <w:abstractNumId w:val="47"/>
  </w:num>
  <w:num w:numId="44">
    <w:abstractNumId w:val="39"/>
  </w:num>
  <w:num w:numId="45">
    <w:abstractNumId w:val="10"/>
  </w:num>
  <w:num w:numId="46">
    <w:abstractNumId w:val="58"/>
  </w:num>
  <w:num w:numId="47">
    <w:abstractNumId w:val="20"/>
  </w:num>
  <w:num w:numId="48">
    <w:abstractNumId w:val="17"/>
  </w:num>
  <w:num w:numId="49">
    <w:abstractNumId w:val="57"/>
  </w:num>
  <w:num w:numId="50">
    <w:abstractNumId w:val="9"/>
  </w:num>
  <w:num w:numId="51">
    <w:abstractNumId w:val="86"/>
  </w:num>
  <w:num w:numId="52">
    <w:abstractNumId w:val="43"/>
  </w:num>
  <w:num w:numId="53">
    <w:abstractNumId w:val="55"/>
  </w:num>
  <w:num w:numId="54">
    <w:abstractNumId w:val="63"/>
  </w:num>
  <w:num w:numId="55">
    <w:abstractNumId w:val="87"/>
  </w:num>
  <w:num w:numId="56">
    <w:abstractNumId w:val="60"/>
  </w:num>
  <w:num w:numId="57">
    <w:abstractNumId w:val="75"/>
  </w:num>
  <w:num w:numId="58">
    <w:abstractNumId w:val="0"/>
  </w:num>
  <w:num w:numId="59">
    <w:abstractNumId w:val="3"/>
  </w:num>
  <w:num w:numId="60">
    <w:abstractNumId w:val="52"/>
  </w:num>
  <w:num w:numId="61">
    <w:abstractNumId w:val="25"/>
  </w:num>
  <w:num w:numId="62">
    <w:abstractNumId w:val="24"/>
  </w:num>
  <w:num w:numId="63">
    <w:abstractNumId w:val="40"/>
  </w:num>
  <w:num w:numId="64">
    <w:abstractNumId w:val="13"/>
  </w:num>
  <w:num w:numId="65">
    <w:abstractNumId w:val="44"/>
  </w:num>
  <w:num w:numId="66">
    <w:abstractNumId w:val="51"/>
  </w:num>
  <w:num w:numId="67">
    <w:abstractNumId w:val="70"/>
  </w:num>
  <w:num w:numId="68">
    <w:abstractNumId w:val="83"/>
  </w:num>
  <w:num w:numId="69">
    <w:abstractNumId w:val="7"/>
  </w:num>
  <w:num w:numId="70">
    <w:abstractNumId w:val="71"/>
  </w:num>
  <w:num w:numId="71">
    <w:abstractNumId w:val="12"/>
  </w:num>
  <w:num w:numId="72">
    <w:abstractNumId w:val="77"/>
  </w:num>
  <w:num w:numId="73">
    <w:abstractNumId w:val="41"/>
  </w:num>
  <w:num w:numId="74">
    <w:abstractNumId w:val="68"/>
  </w:num>
  <w:num w:numId="75">
    <w:abstractNumId w:val="65"/>
  </w:num>
  <w:num w:numId="76">
    <w:abstractNumId w:val="15"/>
  </w:num>
  <w:num w:numId="77">
    <w:abstractNumId w:val="61"/>
  </w:num>
  <w:num w:numId="78">
    <w:abstractNumId w:val="5"/>
  </w:num>
  <w:num w:numId="79">
    <w:abstractNumId w:val="28"/>
  </w:num>
  <w:num w:numId="80">
    <w:abstractNumId w:val="23"/>
  </w:num>
  <w:num w:numId="81">
    <w:abstractNumId w:val="67"/>
  </w:num>
  <w:num w:numId="82">
    <w:abstractNumId w:val="53"/>
  </w:num>
  <w:num w:numId="83">
    <w:abstractNumId w:val="79"/>
  </w:num>
  <w:num w:numId="84">
    <w:abstractNumId w:val="21"/>
  </w:num>
  <w:num w:numId="85">
    <w:abstractNumId w:val="88"/>
  </w:num>
  <w:num w:numId="86">
    <w:abstractNumId w:val="27"/>
  </w:num>
  <w:num w:numId="87">
    <w:abstractNumId w:val="84"/>
  </w:num>
  <w:num w:numId="88">
    <w:abstractNumId w:val="64"/>
  </w:num>
  <w:num w:numId="89">
    <w:abstractNumId w:val="69"/>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laire Cordonier Segger">
    <w15:presenceInfo w15:providerId="Windows Live" w15:userId="4f8a878f7baeb6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454"/>
  <w:drawingGridHorizontalSpacing w:val="120"/>
  <w:displayHorizontalDrawingGridEvery w:val="2"/>
  <w:characterSpacingControl w:val="doNotCompress"/>
  <w:footnotePr>
    <w:footnote w:id="-1"/>
    <w:footnote w:id="0"/>
  </w:footnotePr>
  <w:endnotePr>
    <w:endnote w:id="-1"/>
    <w:endnote w:id="0"/>
  </w:endnotePr>
  <w:compat/>
  <w:rsids>
    <w:rsidRoot w:val="00E33D85"/>
    <w:rsid w:val="000000A7"/>
    <w:rsid w:val="00005FFD"/>
    <w:rsid w:val="00006D55"/>
    <w:rsid w:val="0001165F"/>
    <w:rsid w:val="00012831"/>
    <w:rsid w:val="000220A7"/>
    <w:rsid w:val="00023CED"/>
    <w:rsid w:val="00030D20"/>
    <w:rsid w:val="000329F6"/>
    <w:rsid w:val="00032C63"/>
    <w:rsid w:val="00033C0B"/>
    <w:rsid w:val="0004265B"/>
    <w:rsid w:val="0004367A"/>
    <w:rsid w:val="0004785E"/>
    <w:rsid w:val="0005281B"/>
    <w:rsid w:val="0005481E"/>
    <w:rsid w:val="000565A8"/>
    <w:rsid w:val="000605D8"/>
    <w:rsid w:val="00063D85"/>
    <w:rsid w:val="00065965"/>
    <w:rsid w:val="00066C93"/>
    <w:rsid w:val="000709FA"/>
    <w:rsid w:val="000816A1"/>
    <w:rsid w:val="00082D5C"/>
    <w:rsid w:val="000865A8"/>
    <w:rsid w:val="00087C5F"/>
    <w:rsid w:val="0009220F"/>
    <w:rsid w:val="00093AE7"/>
    <w:rsid w:val="00093B2B"/>
    <w:rsid w:val="000A04D1"/>
    <w:rsid w:val="000B348B"/>
    <w:rsid w:val="000B6961"/>
    <w:rsid w:val="000C57A1"/>
    <w:rsid w:val="000E2E12"/>
    <w:rsid w:val="000E667B"/>
    <w:rsid w:val="000E70F0"/>
    <w:rsid w:val="000F7623"/>
    <w:rsid w:val="001006DE"/>
    <w:rsid w:val="00115454"/>
    <w:rsid w:val="00122674"/>
    <w:rsid w:val="00130FB1"/>
    <w:rsid w:val="0013417B"/>
    <w:rsid w:val="001364C9"/>
    <w:rsid w:val="001411B6"/>
    <w:rsid w:val="00144666"/>
    <w:rsid w:val="0014539D"/>
    <w:rsid w:val="001464BF"/>
    <w:rsid w:val="001504D1"/>
    <w:rsid w:val="001551E4"/>
    <w:rsid w:val="00155367"/>
    <w:rsid w:val="00162D45"/>
    <w:rsid w:val="0016316F"/>
    <w:rsid w:val="00163582"/>
    <w:rsid w:val="00164BD5"/>
    <w:rsid w:val="001679F5"/>
    <w:rsid w:val="00174C8D"/>
    <w:rsid w:val="001A00EF"/>
    <w:rsid w:val="001A4603"/>
    <w:rsid w:val="001A603E"/>
    <w:rsid w:val="001A6957"/>
    <w:rsid w:val="001B0CFF"/>
    <w:rsid w:val="001B4410"/>
    <w:rsid w:val="001B53C2"/>
    <w:rsid w:val="001C15B3"/>
    <w:rsid w:val="001C33BC"/>
    <w:rsid w:val="001D0F9A"/>
    <w:rsid w:val="001D1CD7"/>
    <w:rsid w:val="001D3119"/>
    <w:rsid w:val="001D384C"/>
    <w:rsid w:val="001D57E7"/>
    <w:rsid w:val="001E1F07"/>
    <w:rsid w:val="001E3AF8"/>
    <w:rsid w:val="001E61A0"/>
    <w:rsid w:val="001E6FDA"/>
    <w:rsid w:val="001F0334"/>
    <w:rsid w:val="001F5EF1"/>
    <w:rsid w:val="001F7A81"/>
    <w:rsid w:val="00201C73"/>
    <w:rsid w:val="00201D59"/>
    <w:rsid w:val="0020757F"/>
    <w:rsid w:val="0020790A"/>
    <w:rsid w:val="00212356"/>
    <w:rsid w:val="002123EF"/>
    <w:rsid w:val="00213CC5"/>
    <w:rsid w:val="00217AA6"/>
    <w:rsid w:val="00220A4B"/>
    <w:rsid w:val="002239C0"/>
    <w:rsid w:val="00230193"/>
    <w:rsid w:val="00231457"/>
    <w:rsid w:val="002356A9"/>
    <w:rsid w:val="002368AE"/>
    <w:rsid w:val="00242B1C"/>
    <w:rsid w:val="00254813"/>
    <w:rsid w:val="00255A32"/>
    <w:rsid w:val="00271DDB"/>
    <w:rsid w:val="0027331F"/>
    <w:rsid w:val="0027683D"/>
    <w:rsid w:val="002824B0"/>
    <w:rsid w:val="00282CB2"/>
    <w:rsid w:val="00283C4B"/>
    <w:rsid w:val="00284CAE"/>
    <w:rsid w:val="00290CC9"/>
    <w:rsid w:val="00291134"/>
    <w:rsid w:val="00292DFB"/>
    <w:rsid w:val="002936DF"/>
    <w:rsid w:val="00295B92"/>
    <w:rsid w:val="002A37A1"/>
    <w:rsid w:val="002A47AF"/>
    <w:rsid w:val="002B759D"/>
    <w:rsid w:val="002C24B7"/>
    <w:rsid w:val="002C6A47"/>
    <w:rsid w:val="002C6A73"/>
    <w:rsid w:val="002D2E41"/>
    <w:rsid w:val="002D4EC4"/>
    <w:rsid w:val="002D592C"/>
    <w:rsid w:val="002D7D96"/>
    <w:rsid w:val="002E49E5"/>
    <w:rsid w:val="002E6529"/>
    <w:rsid w:val="002F160D"/>
    <w:rsid w:val="002F6CAA"/>
    <w:rsid w:val="00300C26"/>
    <w:rsid w:val="00303231"/>
    <w:rsid w:val="00305B14"/>
    <w:rsid w:val="00305BE1"/>
    <w:rsid w:val="00306C54"/>
    <w:rsid w:val="00313F83"/>
    <w:rsid w:val="00315D0C"/>
    <w:rsid w:val="00321BDF"/>
    <w:rsid w:val="00321C58"/>
    <w:rsid w:val="0032719D"/>
    <w:rsid w:val="003273F8"/>
    <w:rsid w:val="00331D76"/>
    <w:rsid w:val="00331DA5"/>
    <w:rsid w:val="003366B6"/>
    <w:rsid w:val="003373F5"/>
    <w:rsid w:val="00345C40"/>
    <w:rsid w:val="0034622F"/>
    <w:rsid w:val="00350310"/>
    <w:rsid w:val="00350AA7"/>
    <w:rsid w:val="00355761"/>
    <w:rsid w:val="003601B5"/>
    <w:rsid w:val="003661EA"/>
    <w:rsid w:val="00366E8C"/>
    <w:rsid w:val="00376181"/>
    <w:rsid w:val="00385957"/>
    <w:rsid w:val="0039653F"/>
    <w:rsid w:val="003A01EE"/>
    <w:rsid w:val="003A09DA"/>
    <w:rsid w:val="003A33B3"/>
    <w:rsid w:val="003A7AA1"/>
    <w:rsid w:val="003B2084"/>
    <w:rsid w:val="003C28FD"/>
    <w:rsid w:val="003C6001"/>
    <w:rsid w:val="003D0E15"/>
    <w:rsid w:val="003D1679"/>
    <w:rsid w:val="003D6359"/>
    <w:rsid w:val="003E3BA6"/>
    <w:rsid w:val="003E3BC2"/>
    <w:rsid w:val="003E433D"/>
    <w:rsid w:val="003E54C7"/>
    <w:rsid w:val="003F78F5"/>
    <w:rsid w:val="003F7C18"/>
    <w:rsid w:val="00400133"/>
    <w:rsid w:val="004003A3"/>
    <w:rsid w:val="00404C57"/>
    <w:rsid w:val="004065E7"/>
    <w:rsid w:val="004073E4"/>
    <w:rsid w:val="00410AE5"/>
    <w:rsid w:val="0041297A"/>
    <w:rsid w:val="00412D8E"/>
    <w:rsid w:val="00420890"/>
    <w:rsid w:val="00432DE3"/>
    <w:rsid w:val="004363AB"/>
    <w:rsid w:val="00450C96"/>
    <w:rsid w:val="00451156"/>
    <w:rsid w:val="0045564E"/>
    <w:rsid w:val="0045606D"/>
    <w:rsid w:val="00457748"/>
    <w:rsid w:val="00463BEF"/>
    <w:rsid w:val="00464110"/>
    <w:rsid w:val="0047219D"/>
    <w:rsid w:val="004728E4"/>
    <w:rsid w:val="00472C6D"/>
    <w:rsid w:val="004A5CB4"/>
    <w:rsid w:val="004A693B"/>
    <w:rsid w:val="004A7017"/>
    <w:rsid w:val="004A701E"/>
    <w:rsid w:val="004A795B"/>
    <w:rsid w:val="004B47C8"/>
    <w:rsid w:val="004B5269"/>
    <w:rsid w:val="004B663B"/>
    <w:rsid w:val="004C34DE"/>
    <w:rsid w:val="004C34F8"/>
    <w:rsid w:val="004C4233"/>
    <w:rsid w:val="004C6126"/>
    <w:rsid w:val="004C6B5D"/>
    <w:rsid w:val="004E4132"/>
    <w:rsid w:val="004E7C13"/>
    <w:rsid w:val="004F1A61"/>
    <w:rsid w:val="004F222A"/>
    <w:rsid w:val="004F6FF5"/>
    <w:rsid w:val="00500E22"/>
    <w:rsid w:val="005029E8"/>
    <w:rsid w:val="0050364F"/>
    <w:rsid w:val="00512450"/>
    <w:rsid w:val="00512BB8"/>
    <w:rsid w:val="00512D41"/>
    <w:rsid w:val="005218C0"/>
    <w:rsid w:val="00523295"/>
    <w:rsid w:val="005236D1"/>
    <w:rsid w:val="00525CC7"/>
    <w:rsid w:val="0052755B"/>
    <w:rsid w:val="00530880"/>
    <w:rsid w:val="0053392A"/>
    <w:rsid w:val="0054216A"/>
    <w:rsid w:val="0054394C"/>
    <w:rsid w:val="00545F09"/>
    <w:rsid w:val="00551896"/>
    <w:rsid w:val="00552ED6"/>
    <w:rsid w:val="0055600B"/>
    <w:rsid w:val="005571D5"/>
    <w:rsid w:val="0056406C"/>
    <w:rsid w:val="00567BD9"/>
    <w:rsid w:val="00571967"/>
    <w:rsid w:val="0057347F"/>
    <w:rsid w:val="0057443A"/>
    <w:rsid w:val="0058012F"/>
    <w:rsid w:val="00580F85"/>
    <w:rsid w:val="00581E73"/>
    <w:rsid w:val="00590F6C"/>
    <w:rsid w:val="00590F74"/>
    <w:rsid w:val="00592D07"/>
    <w:rsid w:val="00593DD2"/>
    <w:rsid w:val="005950AB"/>
    <w:rsid w:val="00595E2C"/>
    <w:rsid w:val="00596C47"/>
    <w:rsid w:val="005A6857"/>
    <w:rsid w:val="005A7528"/>
    <w:rsid w:val="005B2DF9"/>
    <w:rsid w:val="005C4574"/>
    <w:rsid w:val="005C7921"/>
    <w:rsid w:val="005D04A6"/>
    <w:rsid w:val="005D057B"/>
    <w:rsid w:val="005E476F"/>
    <w:rsid w:val="005E5E74"/>
    <w:rsid w:val="005F72EF"/>
    <w:rsid w:val="005F7379"/>
    <w:rsid w:val="006002D5"/>
    <w:rsid w:val="00603C40"/>
    <w:rsid w:val="00605E57"/>
    <w:rsid w:val="006075F0"/>
    <w:rsid w:val="0061332F"/>
    <w:rsid w:val="0062334C"/>
    <w:rsid w:val="00624E51"/>
    <w:rsid w:val="00634358"/>
    <w:rsid w:val="00635E3F"/>
    <w:rsid w:val="00642D19"/>
    <w:rsid w:val="00643D7F"/>
    <w:rsid w:val="006501C8"/>
    <w:rsid w:val="00650CDD"/>
    <w:rsid w:val="006630CC"/>
    <w:rsid w:val="00664AAC"/>
    <w:rsid w:val="00665D4F"/>
    <w:rsid w:val="00667179"/>
    <w:rsid w:val="00671508"/>
    <w:rsid w:val="0067329B"/>
    <w:rsid w:val="00674A67"/>
    <w:rsid w:val="00676EDA"/>
    <w:rsid w:val="006854B1"/>
    <w:rsid w:val="00693CE1"/>
    <w:rsid w:val="006A3E57"/>
    <w:rsid w:val="006A4F9F"/>
    <w:rsid w:val="006A6967"/>
    <w:rsid w:val="006B0841"/>
    <w:rsid w:val="006B60FB"/>
    <w:rsid w:val="006B621D"/>
    <w:rsid w:val="006C0DA8"/>
    <w:rsid w:val="006C425C"/>
    <w:rsid w:val="006C4C57"/>
    <w:rsid w:val="006C55F3"/>
    <w:rsid w:val="006C5791"/>
    <w:rsid w:val="006C6DC0"/>
    <w:rsid w:val="006D2707"/>
    <w:rsid w:val="006D3DA3"/>
    <w:rsid w:val="006D501B"/>
    <w:rsid w:val="006D5629"/>
    <w:rsid w:val="006E105B"/>
    <w:rsid w:val="006E3BEB"/>
    <w:rsid w:val="006F20EE"/>
    <w:rsid w:val="006F3BA2"/>
    <w:rsid w:val="006F674D"/>
    <w:rsid w:val="0070521D"/>
    <w:rsid w:val="00710CF9"/>
    <w:rsid w:val="00720F1B"/>
    <w:rsid w:val="007572C6"/>
    <w:rsid w:val="0076158D"/>
    <w:rsid w:val="007631C8"/>
    <w:rsid w:val="00770244"/>
    <w:rsid w:val="0077088D"/>
    <w:rsid w:val="007738C5"/>
    <w:rsid w:val="00775D3B"/>
    <w:rsid w:val="00776063"/>
    <w:rsid w:val="00777186"/>
    <w:rsid w:val="00782646"/>
    <w:rsid w:val="007912AA"/>
    <w:rsid w:val="007922C7"/>
    <w:rsid w:val="007A1902"/>
    <w:rsid w:val="007A5345"/>
    <w:rsid w:val="007B6AA2"/>
    <w:rsid w:val="007C0025"/>
    <w:rsid w:val="007C352F"/>
    <w:rsid w:val="007C5928"/>
    <w:rsid w:val="007D03E9"/>
    <w:rsid w:val="007D2C9C"/>
    <w:rsid w:val="007E2252"/>
    <w:rsid w:val="007E7E59"/>
    <w:rsid w:val="007F1584"/>
    <w:rsid w:val="007F3629"/>
    <w:rsid w:val="007F39C1"/>
    <w:rsid w:val="007F65AC"/>
    <w:rsid w:val="007F7936"/>
    <w:rsid w:val="00801895"/>
    <w:rsid w:val="00803B6A"/>
    <w:rsid w:val="008063CF"/>
    <w:rsid w:val="00813536"/>
    <w:rsid w:val="0081598F"/>
    <w:rsid w:val="00816B80"/>
    <w:rsid w:val="00817046"/>
    <w:rsid w:val="00824464"/>
    <w:rsid w:val="008267C4"/>
    <w:rsid w:val="00836A73"/>
    <w:rsid w:val="008428A0"/>
    <w:rsid w:val="0085204C"/>
    <w:rsid w:val="008533E3"/>
    <w:rsid w:val="00853412"/>
    <w:rsid w:val="0085473C"/>
    <w:rsid w:val="00856CAA"/>
    <w:rsid w:val="008615E4"/>
    <w:rsid w:val="00862A90"/>
    <w:rsid w:val="0087159C"/>
    <w:rsid w:val="00875530"/>
    <w:rsid w:val="00880116"/>
    <w:rsid w:val="008832B7"/>
    <w:rsid w:val="00887926"/>
    <w:rsid w:val="008932C8"/>
    <w:rsid w:val="00896301"/>
    <w:rsid w:val="008A41F4"/>
    <w:rsid w:val="008A4653"/>
    <w:rsid w:val="008B1E1F"/>
    <w:rsid w:val="008C0C91"/>
    <w:rsid w:val="008C4A6D"/>
    <w:rsid w:val="008C57E1"/>
    <w:rsid w:val="008C59F7"/>
    <w:rsid w:val="008C7501"/>
    <w:rsid w:val="008C7DEE"/>
    <w:rsid w:val="008D054B"/>
    <w:rsid w:val="008D352F"/>
    <w:rsid w:val="008E207D"/>
    <w:rsid w:val="008E5BEF"/>
    <w:rsid w:val="008E6770"/>
    <w:rsid w:val="008E7FE2"/>
    <w:rsid w:val="008F0F41"/>
    <w:rsid w:val="008F22C7"/>
    <w:rsid w:val="008F3CFC"/>
    <w:rsid w:val="0090144B"/>
    <w:rsid w:val="009063FD"/>
    <w:rsid w:val="00912A9B"/>
    <w:rsid w:val="0091478A"/>
    <w:rsid w:val="00926243"/>
    <w:rsid w:val="009342AB"/>
    <w:rsid w:val="00937146"/>
    <w:rsid w:val="0096091D"/>
    <w:rsid w:val="009626F1"/>
    <w:rsid w:val="00966B5B"/>
    <w:rsid w:val="0097352A"/>
    <w:rsid w:val="00973A6F"/>
    <w:rsid w:val="009748AB"/>
    <w:rsid w:val="00975E47"/>
    <w:rsid w:val="00980122"/>
    <w:rsid w:val="00980153"/>
    <w:rsid w:val="00986835"/>
    <w:rsid w:val="0098759E"/>
    <w:rsid w:val="00993B99"/>
    <w:rsid w:val="009956B4"/>
    <w:rsid w:val="0099584E"/>
    <w:rsid w:val="009A44CC"/>
    <w:rsid w:val="009A50FA"/>
    <w:rsid w:val="009B1684"/>
    <w:rsid w:val="009B4E48"/>
    <w:rsid w:val="009C2A7D"/>
    <w:rsid w:val="009C2CE5"/>
    <w:rsid w:val="009C5C54"/>
    <w:rsid w:val="009D0B75"/>
    <w:rsid w:val="009E2845"/>
    <w:rsid w:val="009F7C18"/>
    <w:rsid w:val="009F7E68"/>
    <w:rsid w:val="00A04F22"/>
    <w:rsid w:val="00A07DDA"/>
    <w:rsid w:val="00A111AF"/>
    <w:rsid w:val="00A131FC"/>
    <w:rsid w:val="00A25174"/>
    <w:rsid w:val="00A2643A"/>
    <w:rsid w:val="00A27140"/>
    <w:rsid w:val="00A36C28"/>
    <w:rsid w:val="00A42F5D"/>
    <w:rsid w:val="00A51FA5"/>
    <w:rsid w:val="00A57C30"/>
    <w:rsid w:val="00A66656"/>
    <w:rsid w:val="00A66CC3"/>
    <w:rsid w:val="00A67A37"/>
    <w:rsid w:val="00A83733"/>
    <w:rsid w:val="00A84211"/>
    <w:rsid w:val="00A85EFB"/>
    <w:rsid w:val="00A9358E"/>
    <w:rsid w:val="00AA63D4"/>
    <w:rsid w:val="00AB7B33"/>
    <w:rsid w:val="00AC0715"/>
    <w:rsid w:val="00AC200E"/>
    <w:rsid w:val="00AC2994"/>
    <w:rsid w:val="00AC661B"/>
    <w:rsid w:val="00AC723C"/>
    <w:rsid w:val="00AD27D5"/>
    <w:rsid w:val="00AD2D7D"/>
    <w:rsid w:val="00AE3D3F"/>
    <w:rsid w:val="00AE4DAC"/>
    <w:rsid w:val="00AF2D4C"/>
    <w:rsid w:val="00AF7DC4"/>
    <w:rsid w:val="00B06F3B"/>
    <w:rsid w:val="00B22896"/>
    <w:rsid w:val="00B24CCC"/>
    <w:rsid w:val="00B31EF2"/>
    <w:rsid w:val="00B329FD"/>
    <w:rsid w:val="00B3644E"/>
    <w:rsid w:val="00B529FE"/>
    <w:rsid w:val="00B52BDB"/>
    <w:rsid w:val="00B60291"/>
    <w:rsid w:val="00B6213C"/>
    <w:rsid w:val="00B6716C"/>
    <w:rsid w:val="00B75799"/>
    <w:rsid w:val="00B76635"/>
    <w:rsid w:val="00B77BD3"/>
    <w:rsid w:val="00B81262"/>
    <w:rsid w:val="00B8219A"/>
    <w:rsid w:val="00B85A25"/>
    <w:rsid w:val="00B920B5"/>
    <w:rsid w:val="00BA2E4D"/>
    <w:rsid w:val="00BA355E"/>
    <w:rsid w:val="00BA4EFF"/>
    <w:rsid w:val="00BA7C4E"/>
    <w:rsid w:val="00BB5B0D"/>
    <w:rsid w:val="00BC0DAD"/>
    <w:rsid w:val="00BC3843"/>
    <w:rsid w:val="00BC4A98"/>
    <w:rsid w:val="00BC61C4"/>
    <w:rsid w:val="00BC73D7"/>
    <w:rsid w:val="00BD21A4"/>
    <w:rsid w:val="00BD38DB"/>
    <w:rsid w:val="00BD55D5"/>
    <w:rsid w:val="00BD6F96"/>
    <w:rsid w:val="00BE1242"/>
    <w:rsid w:val="00BE3005"/>
    <w:rsid w:val="00BE3554"/>
    <w:rsid w:val="00BE5233"/>
    <w:rsid w:val="00BF2744"/>
    <w:rsid w:val="00C019D8"/>
    <w:rsid w:val="00C01C7A"/>
    <w:rsid w:val="00C037CD"/>
    <w:rsid w:val="00C054CD"/>
    <w:rsid w:val="00C125F9"/>
    <w:rsid w:val="00C23F68"/>
    <w:rsid w:val="00C25DBA"/>
    <w:rsid w:val="00C40342"/>
    <w:rsid w:val="00C43948"/>
    <w:rsid w:val="00C44ACC"/>
    <w:rsid w:val="00C618DE"/>
    <w:rsid w:val="00C62447"/>
    <w:rsid w:val="00C6437A"/>
    <w:rsid w:val="00C64A15"/>
    <w:rsid w:val="00C8001E"/>
    <w:rsid w:val="00C8170D"/>
    <w:rsid w:val="00C82AD0"/>
    <w:rsid w:val="00C87F56"/>
    <w:rsid w:val="00C910FF"/>
    <w:rsid w:val="00C92E66"/>
    <w:rsid w:val="00C93726"/>
    <w:rsid w:val="00CA2671"/>
    <w:rsid w:val="00CA4990"/>
    <w:rsid w:val="00CA5138"/>
    <w:rsid w:val="00CB1E39"/>
    <w:rsid w:val="00CB5AC8"/>
    <w:rsid w:val="00CC3097"/>
    <w:rsid w:val="00CC3C3E"/>
    <w:rsid w:val="00CD1226"/>
    <w:rsid w:val="00CD241B"/>
    <w:rsid w:val="00CD45AD"/>
    <w:rsid w:val="00CE142D"/>
    <w:rsid w:val="00CE168A"/>
    <w:rsid w:val="00CF2461"/>
    <w:rsid w:val="00CF51AB"/>
    <w:rsid w:val="00CF5ED7"/>
    <w:rsid w:val="00D00F24"/>
    <w:rsid w:val="00D0236A"/>
    <w:rsid w:val="00D02F41"/>
    <w:rsid w:val="00D03679"/>
    <w:rsid w:val="00D03DAE"/>
    <w:rsid w:val="00D04467"/>
    <w:rsid w:val="00D06187"/>
    <w:rsid w:val="00D07EDD"/>
    <w:rsid w:val="00D264EA"/>
    <w:rsid w:val="00D30003"/>
    <w:rsid w:val="00D431CA"/>
    <w:rsid w:val="00D4400D"/>
    <w:rsid w:val="00D44C2B"/>
    <w:rsid w:val="00D518B7"/>
    <w:rsid w:val="00D53945"/>
    <w:rsid w:val="00D56DFB"/>
    <w:rsid w:val="00D64FC8"/>
    <w:rsid w:val="00D6738C"/>
    <w:rsid w:val="00D7405B"/>
    <w:rsid w:val="00D83E1D"/>
    <w:rsid w:val="00D9420B"/>
    <w:rsid w:val="00DA1F32"/>
    <w:rsid w:val="00DB16E9"/>
    <w:rsid w:val="00DB3674"/>
    <w:rsid w:val="00DC56BC"/>
    <w:rsid w:val="00DD022D"/>
    <w:rsid w:val="00DD5081"/>
    <w:rsid w:val="00DD5AEB"/>
    <w:rsid w:val="00DD6283"/>
    <w:rsid w:val="00DE2D1D"/>
    <w:rsid w:val="00DE4FD3"/>
    <w:rsid w:val="00DF43D9"/>
    <w:rsid w:val="00DF446D"/>
    <w:rsid w:val="00DF4AC5"/>
    <w:rsid w:val="00DF677F"/>
    <w:rsid w:val="00DF6A35"/>
    <w:rsid w:val="00E05B59"/>
    <w:rsid w:val="00E06A35"/>
    <w:rsid w:val="00E070D9"/>
    <w:rsid w:val="00E2161D"/>
    <w:rsid w:val="00E2243D"/>
    <w:rsid w:val="00E2346B"/>
    <w:rsid w:val="00E24ABA"/>
    <w:rsid w:val="00E2631C"/>
    <w:rsid w:val="00E33D85"/>
    <w:rsid w:val="00E45829"/>
    <w:rsid w:val="00E46262"/>
    <w:rsid w:val="00E479C0"/>
    <w:rsid w:val="00E53FDE"/>
    <w:rsid w:val="00E55C84"/>
    <w:rsid w:val="00E578D0"/>
    <w:rsid w:val="00E64935"/>
    <w:rsid w:val="00E70374"/>
    <w:rsid w:val="00E70C04"/>
    <w:rsid w:val="00E74BD5"/>
    <w:rsid w:val="00E82B3E"/>
    <w:rsid w:val="00E835BA"/>
    <w:rsid w:val="00E8374C"/>
    <w:rsid w:val="00E84EF8"/>
    <w:rsid w:val="00E86847"/>
    <w:rsid w:val="00E875B3"/>
    <w:rsid w:val="00E94C28"/>
    <w:rsid w:val="00EA238B"/>
    <w:rsid w:val="00EA4A9B"/>
    <w:rsid w:val="00EB1A13"/>
    <w:rsid w:val="00EB28E3"/>
    <w:rsid w:val="00EB3022"/>
    <w:rsid w:val="00EB6E61"/>
    <w:rsid w:val="00EC1D93"/>
    <w:rsid w:val="00EC7029"/>
    <w:rsid w:val="00ED5E51"/>
    <w:rsid w:val="00ED6E86"/>
    <w:rsid w:val="00EE2C51"/>
    <w:rsid w:val="00EE66B7"/>
    <w:rsid w:val="00EE77EC"/>
    <w:rsid w:val="00EE7BF3"/>
    <w:rsid w:val="00EE7E45"/>
    <w:rsid w:val="00EF1544"/>
    <w:rsid w:val="00EF5000"/>
    <w:rsid w:val="00EF5EEC"/>
    <w:rsid w:val="00F006E0"/>
    <w:rsid w:val="00F010DA"/>
    <w:rsid w:val="00F029B5"/>
    <w:rsid w:val="00F07A09"/>
    <w:rsid w:val="00F07C37"/>
    <w:rsid w:val="00F12B8A"/>
    <w:rsid w:val="00F13DE2"/>
    <w:rsid w:val="00F14094"/>
    <w:rsid w:val="00F25956"/>
    <w:rsid w:val="00F278BB"/>
    <w:rsid w:val="00F3367F"/>
    <w:rsid w:val="00F34377"/>
    <w:rsid w:val="00F45EC1"/>
    <w:rsid w:val="00F4757B"/>
    <w:rsid w:val="00F476CB"/>
    <w:rsid w:val="00F52082"/>
    <w:rsid w:val="00F806CB"/>
    <w:rsid w:val="00F829A6"/>
    <w:rsid w:val="00F84F22"/>
    <w:rsid w:val="00F9394F"/>
    <w:rsid w:val="00FA2526"/>
    <w:rsid w:val="00FA4A25"/>
    <w:rsid w:val="00FA7CAC"/>
    <w:rsid w:val="00FB1CC8"/>
    <w:rsid w:val="00FB2844"/>
    <w:rsid w:val="00FB671F"/>
    <w:rsid w:val="00FC1866"/>
    <w:rsid w:val="00FC3651"/>
    <w:rsid w:val="00FD13AE"/>
    <w:rsid w:val="00FD7227"/>
    <w:rsid w:val="00FF206E"/>
    <w:rsid w:val="00FF46EC"/>
    <w:rsid w:val="00FF6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basedOn w:val="DefaultParagraphFont"/>
    <w:uiPriority w:val="99"/>
    <w:unhideWhenUsed/>
    <w:rsid w:val="004363AB"/>
    <w:rPr>
      <w:vertAlign w:val="superscript"/>
    </w:rPr>
  </w:style>
  <w:style w:type="character" w:styleId="Hyperlink">
    <w:name w:val="Hyperlink"/>
    <w:basedOn w:val="DefaultParagraphFont"/>
    <w:uiPriority w:val="99"/>
    <w:unhideWhenUsed/>
    <w:rsid w:val="00803B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basedOn w:val="DefaultParagraphFont"/>
    <w:uiPriority w:val="99"/>
    <w:unhideWhenUsed/>
    <w:rsid w:val="004363AB"/>
    <w:rPr>
      <w:vertAlign w:val="superscript"/>
    </w:rPr>
  </w:style>
  <w:style w:type="character" w:styleId="Hyperlink">
    <w:name w:val="Hyperlink"/>
    <w:basedOn w:val="DefaultParagraphFont"/>
    <w:uiPriority w:val="99"/>
    <w:unhideWhenUsed/>
    <w:rsid w:val="00803B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sites/default/files/documents/pdf/res/key_res_5.5e.pdf" TargetMode="External"/><Relationship Id="rId2" Type="http://schemas.openxmlformats.org/officeDocument/2006/relationships/hyperlink" Target="http://archive.ramsar.org/cda/en/ramsar-documents-cops-cop7-resolution-3-3/main/ramsar/1-31-58-83%5E23396_4000_0__" TargetMode="External"/><Relationship Id="rId1" Type="http://schemas.openxmlformats.org/officeDocument/2006/relationships/hyperlink" Target="http://www.ramsar.org/sites/default/files/documents/pdf/cop11/res/cop11-res19-e.pdf" TargetMode="External"/><Relationship Id="rId4" Type="http://schemas.openxmlformats.org/officeDocument/2006/relationships/hyperlink" Target="http://www.fao.org/fileadmin/user_upload/GSP/docs/Plenary_Assembly/rules_procedure/Rules_of_Procedure_G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4DDDD-2D08-4120-83A4-4EC0FC0B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15978</Words>
  <Characters>91076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2014-10-10T15:36:00Z</cp:lastPrinted>
  <dcterms:created xsi:type="dcterms:W3CDTF">2015-01-13T10:57:00Z</dcterms:created>
  <dcterms:modified xsi:type="dcterms:W3CDTF">2015-01-13T10:57:00Z</dcterms:modified>
</cp:coreProperties>
</file>