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C9" w:rsidRDefault="002611C9" w:rsidP="00C143F7">
      <w:pPr>
        <w:ind w:left="2160" w:hanging="2160"/>
        <w:jc w:val="center"/>
        <w:rPr>
          <w:rFonts w:asciiTheme="minorHAnsi" w:hAnsiTheme="minorHAnsi"/>
          <w:b/>
          <w:sz w:val="28"/>
          <w:szCs w:val="28"/>
        </w:rPr>
      </w:pPr>
    </w:p>
    <w:p w:rsidR="002611C9" w:rsidRDefault="002611C9" w:rsidP="00C143F7">
      <w:pPr>
        <w:ind w:left="2160" w:hanging="2160"/>
        <w:jc w:val="center"/>
        <w:rPr>
          <w:rFonts w:asciiTheme="minorHAnsi" w:hAnsiTheme="minorHAnsi"/>
          <w:b/>
          <w:sz w:val="28"/>
          <w:szCs w:val="28"/>
        </w:rPr>
      </w:pPr>
    </w:p>
    <w:p w:rsidR="00425BA5" w:rsidRPr="00425BA5" w:rsidRDefault="00425BA5" w:rsidP="00C143F7">
      <w:pPr>
        <w:ind w:left="2160" w:hanging="2160"/>
        <w:jc w:val="center"/>
        <w:rPr>
          <w:rFonts w:asciiTheme="minorHAnsi" w:hAnsiTheme="minorHAnsi"/>
          <w:b/>
          <w:sz w:val="28"/>
          <w:szCs w:val="28"/>
        </w:rPr>
      </w:pPr>
      <w:r w:rsidRPr="00425BA5">
        <w:rPr>
          <w:rFonts w:asciiTheme="minorHAnsi" w:hAnsiTheme="minorHAnsi"/>
          <w:b/>
          <w:sz w:val="28"/>
          <w:szCs w:val="28"/>
        </w:rPr>
        <w:t>Propos</w:t>
      </w:r>
      <w:r w:rsidR="005813E5">
        <w:rPr>
          <w:rFonts w:asciiTheme="minorHAnsi" w:hAnsiTheme="minorHAnsi"/>
          <w:b/>
          <w:sz w:val="28"/>
          <w:szCs w:val="28"/>
        </w:rPr>
        <w:t>als for</w:t>
      </w:r>
      <w:r w:rsidRPr="00425BA5">
        <w:rPr>
          <w:rFonts w:asciiTheme="minorHAnsi" w:hAnsiTheme="minorHAnsi"/>
          <w:b/>
          <w:sz w:val="28"/>
          <w:szCs w:val="28"/>
        </w:rPr>
        <w:t xml:space="preserve"> new Ramsar Regional Initiatives</w:t>
      </w:r>
    </w:p>
    <w:p w:rsidR="00425BA5" w:rsidRDefault="00425BA5" w:rsidP="00C143F7">
      <w:pPr>
        <w:ind w:left="2160" w:hanging="2160"/>
        <w:jc w:val="center"/>
        <w:rPr>
          <w:rFonts w:asciiTheme="minorHAnsi" w:hAnsiTheme="minorHAnsi"/>
          <w:b/>
          <w:sz w:val="28"/>
          <w:szCs w:val="28"/>
        </w:rPr>
      </w:pPr>
      <w:r w:rsidRPr="00425BA5">
        <w:rPr>
          <w:rFonts w:asciiTheme="minorHAnsi" w:hAnsiTheme="minorHAnsi"/>
          <w:b/>
          <w:sz w:val="28"/>
          <w:szCs w:val="28"/>
        </w:rPr>
        <w:t>November 2015</w:t>
      </w:r>
    </w:p>
    <w:p w:rsidR="005813E5" w:rsidRPr="00425BA5" w:rsidRDefault="005813E5" w:rsidP="00C143F7">
      <w:pPr>
        <w:ind w:left="2160" w:hanging="2160"/>
        <w:jc w:val="center"/>
        <w:rPr>
          <w:rFonts w:asciiTheme="minorHAnsi" w:hAnsiTheme="minorHAnsi"/>
          <w:b/>
          <w:sz w:val="28"/>
          <w:szCs w:val="28"/>
        </w:rPr>
      </w:pPr>
    </w:p>
    <w:p w:rsidR="00425BA5" w:rsidRDefault="00425BA5" w:rsidP="00425BA5">
      <w:pPr>
        <w:ind w:left="2160" w:hanging="2160"/>
        <w:rPr>
          <w:rFonts w:asciiTheme="minorHAnsi" w:hAnsiTheme="minorHAnsi"/>
          <w:b/>
          <w:sz w:val="28"/>
          <w:szCs w:val="28"/>
        </w:rPr>
      </w:pPr>
    </w:p>
    <w:p w:rsidR="002611C9" w:rsidRDefault="002611C9" w:rsidP="00425BA5">
      <w:pPr>
        <w:ind w:left="2160" w:hanging="2160"/>
        <w:rPr>
          <w:rFonts w:asciiTheme="minorHAnsi" w:hAnsiTheme="minorHAnsi"/>
          <w:b/>
          <w:sz w:val="28"/>
          <w:szCs w:val="28"/>
        </w:rPr>
      </w:pPr>
    </w:p>
    <w:p w:rsidR="00425BA5" w:rsidRDefault="00425BA5" w:rsidP="00425BA5">
      <w:pPr>
        <w:ind w:left="2160" w:hanging="2160"/>
        <w:rPr>
          <w:rFonts w:asciiTheme="minorHAnsi" w:hAnsiTheme="minorHAnsi"/>
          <w:b/>
        </w:rPr>
      </w:pPr>
      <w:r w:rsidRPr="00425BA5">
        <w:rPr>
          <w:rFonts w:asciiTheme="minorHAnsi" w:hAnsiTheme="minorHAnsi"/>
          <w:b/>
        </w:rPr>
        <w:t>Contents</w:t>
      </w:r>
    </w:p>
    <w:p w:rsidR="002611C9" w:rsidRPr="00425BA5" w:rsidRDefault="002611C9" w:rsidP="00425BA5">
      <w:pPr>
        <w:ind w:left="2160" w:hanging="2160"/>
        <w:rPr>
          <w:rFonts w:asciiTheme="minorHAnsi" w:hAnsiTheme="minorHAnsi"/>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8647"/>
        <w:gridCol w:w="487"/>
      </w:tblGrid>
      <w:tr w:rsidR="002611C9" w:rsidRPr="002611C9" w:rsidTr="002611C9">
        <w:tc>
          <w:tcPr>
            <w:tcW w:w="8647" w:type="dxa"/>
          </w:tcPr>
          <w:p w:rsidR="002611C9" w:rsidRPr="002611C9" w:rsidRDefault="002611C9" w:rsidP="003460E6">
            <w:pPr>
              <w:pStyle w:val="ListParagraph"/>
              <w:numPr>
                <w:ilvl w:val="0"/>
                <w:numId w:val="7"/>
              </w:numPr>
              <w:ind w:left="426" w:hanging="426"/>
              <w:jc w:val="left"/>
              <w:rPr>
                <w:rFonts w:asciiTheme="minorHAnsi" w:hAnsiTheme="minorHAnsi"/>
              </w:rPr>
            </w:pPr>
            <w:r w:rsidRPr="002611C9">
              <w:rPr>
                <w:rFonts w:asciiTheme="minorHAnsi" w:hAnsiTheme="minorHAnsi"/>
              </w:rPr>
              <w:t>Regional cooperation among the countries in the Senegal river basin (SenegalWet) (</w:t>
            </w:r>
            <w:r w:rsidRPr="002611C9">
              <w:rPr>
                <w:rFonts w:asciiTheme="minorHAnsi" w:hAnsiTheme="minorHAnsi"/>
                <w:i/>
              </w:rPr>
              <w:t>Fr</w:t>
            </w:r>
            <w:r w:rsidR="003460E6">
              <w:rPr>
                <w:rFonts w:asciiTheme="minorHAnsi" w:hAnsiTheme="minorHAnsi"/>
                <w:i/>
              </w:rPr>
              <w:t>ench</w:t>
            </w:r>
            <w:r w:rsidRPr="002611C9">
              <w:rPr>
                <w:rFonts w:asciiTheme="minorHAnsi" w:hAnsiTheme="minorHAnsi"/>
              </w:rPr>
              <w:t>)</w:t>
            </w:r>
          </w:p>
        </w:tc>
        <w:tc>
          <w:tcPr>
            <w:tcW w:w="487" w:type="dxa"/>
          </w:tcPr>
          <w:p w:rsidR="002611C9" w:rsidRPr="002611C9" w:rsidRDefault="002611C9" w:rsidP="002611C9">
            <w:pPr>
              <w:jc w:val="right"/>
              <w:rPr>
                <w:rFonts w:asciiTheme="minorHAnsi" w:hAnsiTheme="minorHAnsi"/>
                <w:sz w:val="22"/>
                <w:szCs w:val="22"/>
              </w:rPr>
            </w:pPr>
            <w:r w:rsidRPr="002611C9">
              <w:rPr>
                <w:rFonts w:asciiTheme="minorHAnsi" w:hAnsiTheme="minorHAnsi"/>
                <w:sz w:val="22"/>
                <w:szCs w:val="22"/>
              </w:rPr>
              <w:t>2</w:t>
            </w:r>
          </w:p>
        </w:tc>
      </w:tr>
      <w:tr w:rsidR="002611C9" w:rsidRPr="002611C9" w:rsidTr="002611C9">
        <w:tc>
          <w:tcPr>
            <w:tcW w:w="8647" w:type="dxa"/>
          </w:tcPr>
          <w:p w:rsidR="002611C9" w:rsidRPr="002611C9" w:rsidRDefault="002611C9" w:rsidP="003460E6">
            <w:pPr>
              <w:pStyle w:val="ListParagraph"/>
              <w:numPr>
                <w:ilvl w:val="0"/>
                <w:numId w:val="7"/>
              </w:numPr>
              <w:ind w:left="426" w:hanging="426"/>
              <w:jc w:val="left"/>
              <w:rPr>
                <w:rFonts w:asciiTheme="minorHAnsi" w:hAnsiTheme="minorHAnsi"/>
              </w:rPr>
            </w:pPr>
            <w:r w:rsidRPr="002611C9">
              <w:rPr>
                <w:rFonts w:asciiTheme="minorHAnsi" w:hAnsiTheme="minorHAnsi"/>
              </w:rPr>
              <w:t>Regional cooperation for conservation and wise use of wetlands in the Amazon basin (</w:t>
            </w:r>
            <w:r w:rsidRPr="002611C9">
              <w:rPr>
                <w:rFonts w:asciiTheme="minorHAnsi" w:hAnsiTheme="minorHAnsi"/>
                <w:i/>
              </w:rPr>
              <w:t>Sp</w:t>
            </w:r>
            <w:r w:rsidR="003460E6">
              <w:rPr>
                <w:rFonts w:asciiTheme="minorHAnsi" w:hAnsiTheme="minorHAnsi"/>
                <w:i/>
              </w:rPr>
              <w:t>anish</w:t>
            </w:r>
            <w:r w:rsidRPr="002611C9">
              <w:rPr>
                <w:rFonts w:asciiTheme="minorHAnsi" w:hAnsiTheme="minorHAnsi"/>
              </w:rPr>
              <w:t>)</w:t>
            </w:r>
          </w:p>
        </w:tc>
        <w:tc>
          <w:tcPr>
            <w:tcW w:w="487" w:type="dxa"/>
          </w:tcPr>
          <w:p w:rsidR="002611C9" w:rsidRPr="002611C9" w:rsidRDefault="002611C9" w:rsidP="002611C9">
            <w:pPr>
              <w:jc w:val="right"/>
              <w:rPr>
                <w:rFonts w:asciiTheme="minorHAnsi" w:hAnsiTheme="minorHAnsi"/>
                <w:sz w:val="22"/>
                <w:szCs w:val="22"/>
              </w:rPr>
            </w:pPr>
            <w:r w:rsidRPr="002611C9">
              <w:rPr>
                <w:rFonts w:asciiTheme="minorHAnsi" w:hAnsiTheme="minorHAnsi"/>
                <w:sz w:val="22"/>
                <w:szCs w:val="22"/>
              </w:rPr>
              <w:t>11</w:t>
            </w:r>
          </w:p>
        </w:tc>
      </w:tr>
      <w:tr w:rsidR="002611C9" w:rsidRPr="002611C9" w:rsidTr="002611C9">
        <w:tc>
          <w:tcPr>
            <w:tcW w:w="8647" w:type="dxa"/>
          </w:tcPr>
          <w:p w:rsidR="002611C9" w:rsidRPr="002611C9" w:rsidRDefault="002611C9" w:rsidP="003460E6">
            <w:pPr>
              <w:pStyle w:val="ListParagraph"/>
              <w:numPr>
                <w:ilvl w:val="0"/>
                <w:numId w:val="7"/>
              </w:numPr>
              <w:ind w:left="426" w:hanging="426"/>
              <w:jc w:val="left"/>
              <w:rPr>
                <w:rFonts w:asciiTheme="minorHAnsi" w:hAnsiTheme="minorHAnsi"/>
              </w:rPr>
            </w:pPr>
            <w:r w:rsidRPr="002611C9">
              <w:rPr>
                <w:rFonts w:asciiTheme="minorHAnsi" w:hAnsiTheme="minorHAnsi"/>
              </w:rPr>
              <w:t>Indo-Burma Ramsar Regional Initiative (IBRRI) (</w:t>
            </w:r>
            <w:r w:rsidRPr="002611C9">
              <w:rPr>
                <w:rFonts w:asciiTheme="minorHAnsi" w:hAnsiTheme="minorHAnsi"/>
                <w:i/>
              </w:rPr>
              <w:t>En</w:t>
            </w:r>
            <w:r w:rsidR="003460E6">
              <w:rPr>
                <w:rFonts w:asciiTheme="minorHAnsi" w:hAnsiTheme="minorHAnsi"/>
                <w:i/>
              </w:rPr>
              <w:t>glish</w:t>
            </w:r>
            <w:r w:rsidRPr="002611C9">
              <w:rPr>
                <w:rFonts w:asciiTheme="minorHAnsi" w:hAnsiTheme="minorHAnsi"/>
              </w:rPr>
              <w:t>)</w:t>
            </w:r>
          </w:p>
        </w:tc>
        <w:tc>
          <w:tcPr>
            <w:tcW w:w="487" w:type="dxa"/>
          </w:tcPr>
          <w:p w:rsidR="002611C9" w:rsidRPr="002611C9" w:rsidRDefault="002611C9" w:rsidP="002611C9">
            <w:pPr>
              <w:jc w:val="right"/>
              <w:rPr>
                <w:rFonts w:asciiTheme="minorHAnsi" w:hAnsiTheme="minorHAnsi"/>
                <w:sz w:val="22"/>
                <w:szCs w:val="22"/>
              </w:rPr>
            </w:pPr>
            <w:r w:rsidRPr="002611C9">
              <w:rPr>
                <w:rFonts w:asciiTheme="minorHAnsi" w:hAnsiTheme="minorHAnsi"/>
                <w:sz w:val="22"/>
                <w:szCs w:val="22"/>
              </w:rPr>
              <w:t>19</w:t>
            </w:r>
          </w:p>
        </w:tc>
      </w:tr>
      <w:tr w:rsidR="002611C9" w:rsidRPr="002611C9" w:rsidTr="002611C9">
        <w:tc>
          <w:tcPr>
            <w:tcW w:w="8647" w:type="dxa"/>
          </w:tcPr>
          <w:p w:rsidR="002611C9" w:rsidRPr="002611C9" w:rsidRDefault="002611C9" w:rsidP="003460E6">
            <w:pPr>
              <w:pStyle w:val="ListParagraph"/>
              <w:numPr>
                <w:ilvl w:val="0"/>
                <w:numId w:val="7"/>
              </w:numPr>
              <w:ind w:left="426" w:hanging="426"/>
              <w:jc w:val="left"/>
              <w:rPr>
                <w:rFonts w:asciiTheme="minorHAnsi" w:hAnsiTheme="minorHAnsi"/>
              </w:rPr>
            </w:pPr>
            <w:r w:rsidRPr="002611C9">
              <w:rPr>
                <w:rFonts w:asciiTheme="minorHAnsi" w:hAnsiTheme="minorHAnsi"/>
              </w:rPr>
              <w:t xml:space="preserve">Ramsar Regional Initiative for Central Asia (RRI-CA) </w:t>
            </w:r>
            <w:r w:rsidR="003460E6" w:rsidRPr="002611C9">
              <w:rPr>
                <w:rFonts w:asciiTheme="minorHAnsi" w:hAnsiTheme="minorHAnsi"/>
              </w:rPr>
              <w:t>(</w:t>
            </w:r>
            <w:r w:rsidR="003460E6" w:rsidRPr="002611C9">
              <w:rPr>
                <w:rFonts w:asciiTheme="minorHAnsi" w:hAnsiTheme="minorHAnsi"/>
                <w:i/>
              </w:rPr>
              <w:t>En</w:t>
            </w:r>
            <w:r w:rsidR="003460E6">
              <w:rPr>
                <w:rFonts w:asciiTheme="minorHAnsi" w:hAnsiTheme="minorHAnsi"/>
                <w:i/>
              </w:rPr>
              <w:t>glish, original version in Russian</w:t>
            </w:r>
            <w:r w:rsidR="003460E6" w:rsidRPr="002611C9">
              <w:rPr>
                <w:rFonts w:asciiTheme="minorHAnsi" w:hAnsiTheme="minorHAnsi"/>
              </w:rPr>
              <w:t>)</w:t>
            </w:r>
          </w:p>
        </w:tc>
        <w:tc>
          <w:tcPr>
            <w:tcW w:w="487" w:type="dxa"/>
          </w:tcPr>
          <w:p w:rsidR="002611C9" w:rsidRPr="002611C9" w:rsidRDefault="002611C9" w:rsidP="002611C9">
            <w:pPr>
              <w:jc w:val="right"/>
              <w:rPr>
                <w:rFonts w:asciiTheme="minorHAnsi" w:hAnsiTheme="minorHAnsi"/>
                <w:sz w:val="22"/>
                <w:szCs w:val="22"/>
              </w:rPr>
            </w:pPr>
            <w:r w:rsidRPr="002611C9">
              <w:rPr>
                <w:rFonts w:asciiTheme="minorHAnsi" w:hAnsiTheme="minorHAnsi"/>
                <w:sz w:val="22"/>
                <w:szCs w:val="22"/>
              </w:rPr>
              <w:t>32</w:t>
            </w:r>
          </w:p>
        </w:tc>
      </w:tr>
      <w:tr w:rsidR="00722E34" w:rsidRPr="002611C9" w:rsidTr="002611C9">
        <w:tc>
          <w:tcPr>
            <w:tcW w:w="8647" w:type="dxa"/>
          </w:tcPr>
          <w:p w:rsidR="00722E34" w:rsidRPr="00722E34" w:rsidRDefault="00722E34" w:rsidP="00722E34">
            <w:pPr>
              <w:rPr>
                <w:rFonts w:asciiTheme="minorHAnsi" w:hAnsiTheme="minorHAnsi"/>
              </w:rPr>
            </w:pPr>
          </w:p>
        </w:tc>
        <w:tc>
          <w:tcPr>
            <w:tcW w:w="487" w:type="dxa"/>
          </w:tcPr>
          <w:p w:rsidR="00722E34" w:rsidRPr="002611C9" w:rsidRDefault="00722E34" w:rsidP="002611C9">
            <w:pPr>
              <w:jc w:val="right"/>
              <w:rPr>
                <w:rFonts w:asciiTheme="minorHAnsi" w:hAnsiTheme="minorHAnsi"/>
                <w:sz w:val="22"/>
                <w:szCs w:val="22"/>
              </w:rPr>
            </w:pPr>
          </w:p>
        </w:tc>
      </w:tr>
      <w:tr w:rsidR="00722E34" w:rsidRPr="002611C9" w:rsidTr="002611C9">
        <w:tc>
          <w:tcPr>
            <w:tcW w:w="8647" w:type="dxa"/>
          </w:tcPr>
          <w:p w:rsidR="00722E34" w:rsidRPr="002611C9" w:rsidRDefault="00722E34" w:rsidP="00722E34">
            <w:pPr>
              <w:pStyle w:val="ListParagraph"/>
              <w:ind w:left="426"/>
              <w:jc w:val="left"/>
              <w:rPr>
                <w:rFonts w:asciiTheme="minorHAnsi" w:hAnsiTheme="minorHAnsi"/>
              </w:rPr>
            </w:pPr>
          </w:p>
        </w:tc>
        <w:tc>
          <w:tcPr>
            <w:tcW w:w="487" w:type="dxa"/>
          </w:tcPr>
          <w:p w:rsidR="00722E34" w:rsidRPr="002611C9" w:rsidRDefault="00722E34" w:rsidP="002611C9">
            <w:pPr>
              <w:jc w:val="right"/>
              <w:rPr>
                <w:rFonts w:asciiTheme="minorHAnsi" w:hAnsiTheme="minorHAnsi"/>
                <w:sz w:val="22"/>
                <w:szCs w:val="22"/>
              </w:rPr>
            </w:pPr>
          </w:p>
        </w:tc>
      </w:tr>
    </w:tbl>
    <w:p w:rsidR="00425BA5" w:rsidRPr="002611C9" w:rsidRDefault="00425BA5" w:rsidP="002611C9">
      <w:pPr>
        <w:rPr>
          <w:rFonts w:asciiTheme="minorHAnsi" w:hAnsiTheme="minorHAnsi"/>
        </w:rPr>
      </w:pPr>
    </w:p>
    <w:p w:rsidR="00425BA5" w:rsidRPr="00425BA5" w:rsidRDefault="00425BA5" w:rsidP="00425BA5">
      <w:pPr>
        <w:rPr>
          <w:b/>
        </w:rPr>
      </w:pPr>
    </w:p>
    <w:p w:rsidR="00425BA5" w:rsidRDefault="00425BA5" w:rsidP="00425BA5">
      <w:pPr>
        <w:ind w:left="2160" w:hanging="2160"/>
        <w:rPr>
          <w:rFonts w:ascii="Calibri" w:hAnsi="Calibri"/>
          <w:sz w:val="28"/>
          <w:szCs w:val="28"/>
        </w:rPr>
      </w:pPr>
    </w:p>
    <w:p w:rsidR="00425BA5" w:rsidRDefault="00425BA5" w:rsidP="00425BA5">
      <w:pPr>
        <w:ind w:left="2160" w:hanging="2160"/>
        <w:rPr>
          <w:rFonts w:ascii="Calibri" w:hAnsi="Calibri"/>
          <w:sz w:val="28"/>
          <w:szCs w:val="28"/>
        </w:rPr>
      </w:pPr>
    </w:p>
    <w:p w:rsidR="00425BA5" w:rsidRDefault="00425BA5" w:rsidP="00425BA5">
      <w:pPr>
        <w:ind w:left="2160" w:hanging="2160"/>
        <w:rPr>
          <w:rFonts w:ascii="Calibri" w:hAnsi="Calibri"/>
          <w:sz w:val="28"/>
          <w:szCs w:val="28"/>
        </w:rPr>
      </w:pPr>
    </w:p>
    <w:p w:rsidR="00425BA5" w:rsidRDefault="00425BA5">
      <w:pPr>
        <w:rPr>
          <w:rFonts w:ascii="Calibri" w:hAnsi="Calibri"/>
          <w:sz w:val="28"/>
          <w:szCs w:val="28"/>
        </w:rPr>
      </w:pPr>
      <w:r>
        <w:rPr>
          <w:rFonts w:ascii="Calibri" w:hAnsi="Calibri"/>
          <w:sz w:val="28"/>
          <w:szCs w:val="28"/>
        </w:rPr>
        <w:br w:type="page"/>
      </w:r>
    </w:p>
    <w:p w:rsidR="00425BA5" w:rsidRPr="00425BA5" w:rsidRDefault="00425BA5" w:rsidP="003460E6">
      <w:pPr>
        <w:pStyle w:val="ListParagraph"/>
        <w:numPr>
          <w:ilvl w:val="0"/>
          <w:numId w:val="8"/>
        </w:numPr>
        <w:ind w:left="426" w:hanging="426"/>
        <w:jc w:val="left"/>
        <w:rPr>
          <w:rFonts w:asciiTheme="minorHAnsi" w:hAnsiTheme="minorHAnsi"/>
          <w:b/>
          <w:sz w:val="24"/>
          <w:szCs w:val="24"/>
        </w:rPr>
      </w:pPr>
      <w:r w:rsidRPr="00425BA5">
        <w:rPr>
          <w:rFonts w:asciiTheme="minorHAnsi" w:hAnsiTheme="minorHAnsi"/>
          <w:b/>
          <w:sz w:val="24"/>
          <w:szCs w:val="24"/>
        </w:rPr>
        <w:lastRenderedPageBreak/>
        <w:t>Regional cooperation among the countries in the Senegal river basin (SenegalWet)</w:t>
      </w:r>
    </w:p>
    <w:p w:rsidR="00425BA5" w:rsidRDefault="00425BA5" w:rsidP="00C143F7">
      <w:pPr>
        <w:ind w:left="2160" w:hanging="2160"/>
        <w:jc w:val="center"/>
        <w:rPr>
          <w:rFonts w:ascii="Calibri" w:hAnsi="Calibri"/>
          <w:b/>
          <w:sz w:val="28"/>
          <w:szCs w:val="28"/>
        </w:rPr>
      </w:pPr>
    </w:p>
    <w:p w:rsidR="00425BA5" w:rsidRDefault="00425BA5" w:rsidP="00C143F7">
      <w:pPr>
        <w:ind w:left="2160" w:hanging="2160"/>
        <w:jc w:val="center"/>
        <w:rPr>
          <w:rFonts w:ascii="Calibri" w:hAnsi="Calibri"/>
          <w:b/>
          <w:sz w:val="28"/>
          <w:szCs w:val="28"/>
        </w:rPr>
      </w:pPr>
    </w:p>
    <w:p w:rsidR="00425BA5" w:rsidRDefault="00425BA5" w:rsidP="00C143F7">
      <w:pPr>
        <w:ind w:left="2160" w:hanging="2160"/>
        <w:jc w:val="center"/>
        <w:rPr>
          <w:rFonts w:ascii="Calibri" w:hAnsi="Calibri"/>
          <w:b/>
          <w:sz w:val="28"/>
          <w:szCs w:val="28"/>
        </w:rPr>
      </w:pPr>
    </w:p>
    <w:p w:rsidR="00425BA5" w:rsidRPr="00425BA5" w:rsidRDefault="00425BA5" w:rsidP="00C143F7">
      <w:pPr>
        <w:ind w:left="2160" w:hanging="2160"/>
        <w:jc w:val="center"/>
        <w:rPr>
          <w:rFonts w:ascii="Calibri" w:hAnsi="Calibri"/>
          <w:b/>
          <w:sz w:val="28"/>
          <w:szCs w:val="28"/>
        </w:rPr>
      </w:pPr>
    </w:p>
    <w:p w:rsidR="00A4337C" w:rsidRDefault="001A7B9E" w:rsidP="00C143F7">
      <w:pPr>
        <w:ind w:left="2160" w:hanging="2160"/>
        <w:jc w:val="center"/>
        <w:rPr>
          <w:rFonts w:ascii="Calibri" w:hAnsi="Calibri"/>
          <w:b/>
          <w:sz w:val="28"/>
          <w:szCs w:val="28"/>
          <w:lang w:val="fr-FR"/>
        </w:rPr>
      </w:pPr>
      <w:r w:rsidRPr="00612B7F">
        <w:rPr>
          <w:rFonts w:ascii="Calibri" w:hAnsi="Calibri"/>
          <w:b/>
          <w:sz w:val="28"/>
          <w:szCs w:val="28"/>
          <w:lang w:val="fr-FR"/>
        </w:rPr>
        <w:t>F</w:t>
      </w:r>
      <w:r w:rsidR="00A10DD0" w:rsidRPr="00612B7F">
        <w:rPr>
          <w:rFonts w:ascii="Calibri" w:hAnsi="Calibri"/>
          <w:b/>
          <w:sz w:val="28"/>
          <w:szCs w:val="28"/>
          <w:lang w:val="fr-FR"/>
        </w:rPr>
        <w:t xml:space="preserve">ormulaires </w:t>
      </w:r>
      <w:r w:rsidRPr="00612B7F">
        <w:rPr>
          <w:rFonts w:ascii="Calibri" w:hAnsi="Calibri"/>
          <w:b/>
          <w:sz w:val="28"/>
          <w:szCs w:val="28"/>
          <w:lang w:val="fr-FR"/>
        </w:rPr>
        <w:t xml:space="preserve">de proposition </w:t>
      </w:r>
      <w:r w:rsidR="00A10DD0" w:rsidRPr="00612B7F">
        <w:rPr>
          <w:rFonts w:ascii="Calibri" w:hAnsi="Calibri"/>
          <w:b/>
          <w:sz w:val="28"/>
          <w:szCs w:val="28"/>
          <w:lang w:val="fr-FR"/>
        </w:rPr>
        <w:t xml:space="preserve">pour </w:t>
      </w:r>
      <w:r w:rsidRPr="00612B7F">
        <w:rPr>
          <w:rFonts w:ascii="Calibri" w:hAnsi="Calibri"/>
          <w:b/>
          <w:sz w:val="28"/>
          <w:szCs w:val="28"/>
          <w:lang w:val="fr-FR"/>
        </w:rPr>
        <w:t>un</w:t>
      </w:r>
      <w:r w:rsidR="00A10DD0" w:rsidRPr="00612B7F">
        <w:rPr>
          <w:rFonts w:ascii="Calibri" w:hAnsi="Calibri"/>
          <w:b/>
          <w:sz w:val="28"/>
          <w:szCs w:val="28"/>
          <w:lang w:val="fr-FR"/>
        </w:rPr>
        <w:t xml:space="preserve">e </w:t>
      </w:r>
    </w:p>
    <w:p w:rsidR="00C143F7" w:rsidRPr="00612B7F" w:rsidRDefault="00A10DD0" w:rsidP="00425BA5">
      <w:pPr>
        <w:jc w:val="center"/>
        <w:rPr>
          <w:rFonts w:ascii="Calibri" w:hAnsi="Calibri"/>
          <w:b/>
          <w:sz w:val="28"/>
          <w:szCs w:val="28"/>
          <w:lang w:val="fr-FR"/>
        </w:rPr>
      </w:pPr>
      <w:r w:rsidRPr="00612B7F">
        <w:rPr>
          <w:rFonts w:ascii="Calibri" w:hAnsi="Calibri"/>
          <w:b/>
          <w:sz w:val="28"/>
          <w:szCs w:val="28"/>
          <w:lang w:val="fr-FR"/>
        </w:rPr>
        <w:t>nouvelle</w:t>
      </w:r>
      <w:r w:rsidR="00A4337C">
        <w:rPr>
          <w:rFonts w:ascii="Calibri" w:hAnsi="Calibri"/>
          <w:b/>
          <w:sz w:val="28"/>
          <w:szCs w:val="28"/>
          <w:lang w:val="fr-FR"/>
        </w:rPr>
        <w:t xml:space="preserve"> I</w:t>
      </w:r>
      <w:r w:rsidR="001A7B9E" w:rsidRPr="00612B7F">
        <w:rPr>
          <w:rFonts w:ascii="Calibri" w:hAnsi="Calibri"/>
          <w:b/>
          <w:sz w:val="28"/>
          <w:szCs w:val="28"/>
          <w:lang w:val="fr-FR"/>
        </w:rPr>
        <w:t>nitiative</w:t>
      </w:r>
      <w:r w:rsidRPr="00612B7F">
        <w:rPr>
          <w:rFonts w:ascii="Calibri" w:hAnsi="Calibri"/>
          <w:b/>
          <w:sz w:val="28"/>
          <w:szCs w:val="28"/>
          <w:lang w:val="fr-FR"/>
        </w:rPr>
        <w:t xml:space="preserve"> régionale Ramsar</w:t>
      </w:r>
      <w:r w:rsidR="00A4337C">
        <w:rPr>
          <w:rFonts w:ascii="Calibri" w:hAnsi="Calibri"/>
          <w:b/>
          <w:sz w:val="28"/>
          <w:szCs w:val="28"/>
          <w:lang w:val="fr-FR"/>
        </w:rPr>
        <w:t xml:space="preserve"> des P</w:t>
      </w:r>
      <w:r w:rsidR="00425BA5">
        <w:rPr>
          <w:rFonts w:ascii="Calibri" w:hAnsi="Calibri"/>
          <w:b/>
          <w:sz w:val="28"/>
          <w:szCs w:val="28"/>
          <w:lang w:val="fr-FR"/>
        </w:rPr>
        <w:t>ays du Bassin du Fleuve Sénégal</w:t>
      </w:r>
      <w:r w:rsidR="00425BA5">
        <w:rPr>
          <w:rFonts w:ascii="Calibri" w:hAnsi="Calibri"/>
          <w:b/>
          <w:sz w:val="28"/>
          <w:szCs w:val="28"/>
          <w:lang w:val="fr-FR"/>
        </w:rPr>
        <w:br/>
      </w:r>
      <w:r w:rsidR="00A4337C">
        <w:rPr>
          <w:rFonts w:ascii="Calibri" w:hAnsi="Calibri"/>
          <w:b/>
          <w:sz w:val="28"/>
          <w:szCs w:val="28"/>
          <w:lang w:val="fr-FR"/>
        </w:rPr>
        <w:t>(SENEGAL WET)</w:t>
      </w:r>
      <w:r w:rsidRPr="00612B7F">
        <w:rPr>
          <w:rFonts w:ascii="Calibri" w:hAnsi="Calibri"/>
          <w:b/>
          <w:sz w:val="28"/>
          <w:szCs w:val="28"/>
          <w:lang w:val="fr-FR"/>
        </w:rPr>
        <w:t xml:space="preserve"> </w:t>
      </w:r>
    </w:p>
    <w:p w:rsidR="00EF17EF" w:rsidRPr="00612B7F" w:rsidRDefault="00C143F7" w:rsidP="00C143F7">
      <w:pPr>
        <w:jc w:val="center"/>
        <w:rPr>
          <w:rFonts w:ascii="Calibri" w:hAnsi="Calibri"/>
          <w:sz w:val="28"/>
          <w:szCs w:val="28"/>
          <w:lang w:val="fr-FR"/>
        </w:rPr>
      </w:pPr>
      <w:r w:rsidRPr="00612B7F">
        <w:rPr>
          <w:rFonts w:ascii="Calibri" w:hAnsi="Calibri"/>
          <w:b/>
          <w:sz w:val="28"/>
          <w:szCs w:val="28"/>
          <w:lang w:val="fr-FR"/>
        </w:rPr>
        <w:t>2016-2018</w:t>
      </w:r>
    </w:p>
    <w:p w:rsidR="00EF17EF" w:rsidRPr="00612B7F" w:rsidRDefault="00EF17EF" w:rsidP="00EF17EF">
      <w:pPr>
        <w:rPr>
          <w:rFonts w:ascii="Calibri" w:hAnsi="Calibri"/>
          <w:lang w:val="fr-FR"/>
        </w:rPr>
      </w:pPr>
    </w:p>
    <w:p w:rsidR="00C675C8" w:rsidRPr="00612B7F" w:rsidRDefault="00C675C8" w:rsidP="00EF17EF">
      <w:pPr>
        <w:rPr>
          <w:rFonts w:ascii="Calibri" w:hAnsi="Calibri"/>
          <w:b/>
          <w:lang w:val="fr-FR"/>
        </w:rPr>
      </w:pPr>
    </w:p>
    <w:p w:rsidR="006218A5" w:rsidRPr="00612B7F" w:rsidRDefault="006218A5">
      <w:pPr>
        <w:spacing w:after="200" w:line="276" w:lineRule="auto"/>
        <w:rPr>
          <w:rFonts w:ascii="Calibri" w:hAnsi="Calibri"/>
          <w:b/>
          <w:sz w:val="22"/>
          <w:szCs w:val="22"/>
          <w:lang w:val="fr-FR"/>
        </w:rPr>
      </w:pPr>
    </w:p>
    <w:p w:rsidR="00433FF4" w:rsidRPr="00612B7F" w:rsidRDefault="00433FF4">
      <w:pPr>
        <w:spacing w:after="200" w:line="276" w:lineRule="auto"/>
        <w:rPr>
          <w:rFonts w:ascii="Calibri" w:hAnsi="Calibri"/>
          <w:b/>
          <w:sz w:val="22"/>
          <w:szCs w:val="22"/>
          <w:lang w:val="fr-FR"/>
        </w:rPr>
      </w:pPr>
      <w:r w:rsidRPr="00612B7F">
        <w:rPr>
          <w:rFonts w:ascii="Calibri" w:hAnsi="Calibri"/>
          <w:b/>
          <w:sz w:val="22"/>
          <w:szCs w:val="22"/>
          <w:lang w:val="fr-FR"/>
        </w:rPr>
        <w:br w:type="page"/>
      </w:r>
    </w:p>
    <w:p w:rsidR="00EF17EF" w:rsidRPr="00612B7F" w:rsidRDefault="00A10DD0" w:rsidP="00433FF4">
      <w:pPr>
        <w:rPr>
          <w:rFonts w:ascii="Calibri" w:hAnsi="Calibri"/>
          <w:b/>
          <w:sz w:val="22"/>
          <w:szCs w:val="22"/>
          <w:lang w:val="fr-FR"/>
        </w:rPr>
      </w:pPr>
      <w:r w:rsidRPr="00612B7F">
        <w:rPr>
          <w:rFonts w:ascii="Calibri" w:hAnsi="Calibri"/>
          <w:b/>
          <w:sz w:val="22"/>
          <w:szCs w:val="22"/>
          <w:lang w:val="fr-FR"/>
        </w:rPr>
        <w:lastRenderedPageBreak/>
        <w:t>Formulaire</w:t>
      </w:r>
      <w:r w:rsidR="00FE043B" w:rsidRPr="00612B7F">
        <w:rPr>
          <w:rFonts w:ascii="Calibri" w:hAnsi="Calibri"/>
          <w:b/>
          <w:sz w:val="22"/>
          <w:szCs w:val="22"/>
          <w:lang w:val="fr-FR"/>
        </w:rPr>
        <w:t xml:space="preserve"> A</w:t>
      </w:r>
      <w:r w:rsidRPr="00612B7F">
        <w:rPr>
          <w:rFonts w:ascii="Calibri" w:hAnsi="Calibri"/>
          <w:b/>
          <w:sz w:val="22"/>
          <w:szCs w:val="22"/>
          <w:lang w:val="fr-FR"/>
        </w:rPr>
        <w:t> </w:t>
      </w:r>
      <w:r w:rsidR="00FE043B" w:rsidRPr="00612B7F">
        <w:rPr>
          <w:rFonts w:ascii="Calibri" w:hAnsi="Calibri"/>
          <w:b/>
          <w:sz w:val="22"/>
          <w:szCs w:val="22"/>
          <w:lang w:val="fr-FR"/>
        </w:rPr>
        <w:t xml:space="preserve">: </w:t>
      </w:r>
      <w:r w:rsidRPr="00612B7F">
        <w:rPr>
          <w:rFonts w:ascii="Calibri" w:hAnsi="Calibri"/>
          <w:b/>
          <w:sz w:val="22"/>
          <w:szCs w:val="22"/>
          <w:lang w:val="fr-FR"/>
        </w:rPr>
        <w:t>Form</w:t>
      </w:r>
      <w:r w:rsidR="00FE1918" w:rsidRPr="00612B7F">
        <w:rPr>
          <w:rFonts w:ascii="Calibri" w:hAnsi="Calibri"/>
          <w:b/>
          <w:sz w:val="22"/>
          <w:szCs w:val="22"/>
          <w:lang w:val="fr-FR"/>
        </w:rPr>
        <w:t>ulaire de proposition pour une i</w:t>
      </w:r>
      <w:r w:rsidRPr="00612B7F">
        <w:rPr>
          <w:rFonts w:ascii="Calibri" w:hAnsi="Calibri"/>
          <w:b/>
          <w:sz w:val="22"/>
          <w:szCs w:val="22"/>
          <w:lang w:val="fr-FR"/>
        </w:rPr>
        <w:t>nitiative régionale</w:t>
      </w:r>
    </w:p>
    <w:p w:rsidR="00433FF4" w:rsidRPr="00612B7F" w:rsidRDefault="00433FF4" w:rsidP="00433FF4">
      <w:pPr>
        <w:rPr>
          <w:rFonts w:ascii="Calibri" w:hAnsi="Calibri"/>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433FF4" w:rsidRPr="00425BA5" w:rsidTr="008672C6">
        <w:tc>
          <w:tcPr>
            <w:tcW w:w="9214" w:type="dxa"/>
            <w:tcBorders>
              <w:bottom w:val="single" w:sz="4" w:space="0" w:color="auto"/>
            </w:tcBorders>
            <w:shd w:val="clear" w:color="auto" w:fill="D9D9D9"/>
            <w:vAlign w:val="center"/>
          </w:tcPr>
          <w:p w:rsidR="00433FF4" w:rsidRPr="00612B7F" w:rsidRDefault="00A10DD0" w:rsidP="003460E6">
            <w:pPr>
              <w:pStyle w:val="ListParagraph"/>
              <w:numPr>
                <w:ilvl w:val="0"/>
                <w:numId w:val="4"/>
              </w:numPr>
              <w:spacing w:before="120" w:after="120"/>
              <w:ind w:left="714" w:hanging="357"/>
              <w:jc w:val="left"/>
              <w:rPr>
                <w:rFonts w:ascii="Calibri" w:hAnsi="Calibri"/>
                <w:b/>
                <w:bCs/>
                <w:lang w:val="fr-FR"/>
              </w:rPr>
            </w:pPr>
            <w:r w:rsidRPr="00612B7F">
              <w:rPr>
                <w:rFonts w:ascii="Calibri" w:hAnsi="Calibri"/>
                <w:b/>
                <w:bCs/>
                <w:lang w:val="fr-FR"/>
              </w:rPr>
              <w:t>Objectif de l’initiative régionale</w:t>
            </w:r>
          </w:p>
        </w:tc>
      </w:tr>
      <w:tr w:rsidR="00433FF4" w:rsidRPr="00946E6C" w:rsidTr="00433FF4">
        <w:tc>
          <w:tcPr>
            <w:tcW w:w="9214" w:type="dxa"/>
            <w:vAlign w:val="center"/>
          </w:tcPr>
          <w:p w:rsidR="00433FF4" w:rsidRPr="00612B7F" w:rsidRDefault="00A10DD0"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Mise en œuvre de l’approche Ramsar</w:t>
            </w:r>
          </w:p>
          <w:p w:rsidR="00433FF4" w:rsidRDefault="00433FF4" w:rsidP="00433FF4">
            <w:pPr>
              <w:ind w:left="34"/>
              <w:rPr>
                <w:rFonts w:ascii="Calibri" w:hAnsi="Calibri"/>
                <w:sz w:val="22"/>
                <w:szCs w:val="22"/>
                <w:lang w:val="fr-FR"/>
              </w:rPr>
            </w:pPr>
            <w:r w:rsidRPr="00612B7F">
              <w:rPr>
                <w:rFonts w:ascii="Calibri" w:hAnsi="Calibri"/>
                <w:sz w:val="22"/>
                <w:szCs w:val="22"/>
                <w:lang w:val="fr-FR"/>
              </w:rPr>
              <w:t>D</w:t>
            </w:r>
            <w:r w:rsidR="00A10DD0" w:rsidRPr="00612B7F">
              <w:rPr>
                <w:rFonts w:ascii="Calibri" w:hAnsi="Calibri"/>
                <w:sz w:val="22"/>
                <w:szCs w:val="22"/>
                <w:lang w:val="fr-FR"/>
              </w:rPr>
              <w:t>écri</w:t>
            </w:r>
            <w:r w:rsidR="009D12FC">
              <w:rPr>
                <w:rFonts w:ascii="Calibri" w:hAnsi="Calibri"/>
                <w:sz w:val="22"/>
                <w:szCs w:val="22"/>
                <w:lang w:val="fr-FR"/>
              </w:rPr>
              <w:t xml:space="preserve">re </w:t>
            </w:r>
            <w:r w:rsidR="00A10DD0" w:rsidRPr="00612B7F">
              <w:rPr>
                <w:rFonts w:ascii="Calibri" w:hAnsi="Calibri"/>
                <w:sz w:val="22"/>
                <w:szCs w:val="22"/>
                <w:lang w:val="fr-FR"/>
              </w:rPr>
              <w:t xml:space="preserve">brièvement comment l’initiative </w:t>
            </w:r>
            <w:r w:rsidR="009D12FC">
              <w:rPr>
                <w:rFonts w:ascii="Calibri" w:hAnsi="Calibri"/>
                <w:sz w:val="22"/>
                <w:szCs w:val="22"/>
                <w:lang w:val="fr-FR"/>
              </w:rPr>
              <w:t>soutiendra</w:t>
            </w:r>
            <w:r w:rsidR="00A10DD0" w:rsidRPr="00612B7F">
              <w:rPr>
                <w:rFonts w:ascii="Calibri" w:hAnsi="Calibri"/>
                <w:sz w:val="22"/>
                <w:szCs w:val="22"/>
                <w:lang w:val="fr-FR"/>
              </w:rPr>
              <w:t xml:space="preserve"> les objectifs de la Convention et </w:t>
            </w:r>
            <w:r w:rsidR="009D12FC">
              <w:rPr>
                <w:rFonts w:ascii="Calibri" w:hAnsi="Calibri"/>
                <w:sz w:val="22"/>
                <w:szCs w:val="22"/>
                <w:lang w:val="fr-FR"/>
              </w:rPr>
              <w:t>la mise</w:t>
            </w:r>
            <w:r w:rsidR="00A10DD0" w:rsidRPr="00612B7F">
              <w:rPr>
                <w:rFonts w:ascii="Calibri" w:hAnsi="Calibri"/>
                <w:sz w:val="22"/>
                <w:szCs w:val="22"/>
                <w:lang w:val="fr-FR"/>
              </w:rPr>
              <w:t xml:space="preserve"> en œuvre </w:t>
            </w:r>
            <w:r w:rsidR="009D12FC">
              <w:rPr>
                <w:rFonts w:ascii="Calibri" w:hAnsi="Calibri"/>
                <w:sz w:val="22"/>
                <w:szCs w:val="22"/>
                <w:lang w:val="fr-FR"/>
              </w:rPr>
              <w:t>du</w:t>
            </w:r>
            <w:r w:rsidR="00A10DD0" w:rsidRPr="00612B7F">
              <w:rPr>
                <w:rFonts w:ascii="Calibri" w:hAnsi="Calibri"/>
                <w:sz w:val="22"/>
                <w:szCs w:val="22"/>
                <w:lang w:val="fr-FR"/>
              </w:rPr>
              <w:t xml:space="preserve"> Plan stratégique Ramsar </w:t>
            </w:r>
            <w:r w:rsidRPr="00612B7F">
              <w:rPr>
                <w:rFonts w:ascii="Calibri" w:hAnsi="Calibri"/>
                <w:sz w:val="22"/>
                <w:szCs w:val="22"/>
                <w:lang w:val="fr-FR"/>
              </w:rPr>
              <w:t>2016-2024</w:t>
            </w:r>
            <w:r w:rsidR="009D12FC">
              <w:rPr>
                <w:rFonts w:ascii="Calibri" w:hAnsi="Calibri"/>
                <w:sz w:val="22"/>
                <w:szCs w:val="22"/>
                <w:lang w:val="fr-FR"/>
              </w:rPr>
              <w:t>,</w:t>
            </w:r>
            <w:r w:rsidR="00A10407">
              <w:rPr>
                <w:rFonts w:ascii="Calibri" w:hAnsi="Calibri"/>
                <w:sz w:val="22"/>
                <w:szCs w:val="22"/>
                <w:lang w:val="fr-FR"/>
              </w:rPr>
              <w:t xml:space="preserve"> </w:t>
            </w:r>
            <w:r w:rsidR="00A10DD0" w:rsidRPr="00612B7F">
              <w:rPr>
                <w:rFonts w:ascii="Calibri" w:hAnsi="Calibri"/>
                <w:sz w:val="22"/>
                <w:szCs w:val="22"/>
                <w:lang w:val="fr-FR"/>
              </w:rPr>
              <w:t>par la coopération à des questions relatives aux zones humides</w:t>
            </w:r>
            <w:r w:rsidR="000418D5">
              <w:rPr>
                <w:rFonts w:ascii="Calibri" w:hAnsi="Calibri"/>
                <w:sz w:val="22"/>
                <w:szCs w:val="22"/>
                <w:lang w:val="fr-FR"/>
              </w:rPr>
              <w:t>,</w:t>
            </w:r>
            <w:r w:rsidR="00A10DD0" w:rsidRPr="00612B7F">
              <w:rPr>
                <w:rFonts w:ascii="Calibri" w:hAnsi="Calibri"/>
                <w:sz w:val="22"/>
                <w:szCs w:val="22"/>
                <w:lang w:val="fr-FR"/>
              </w:rPr>
              <w:t xml:space="preserve"> d’intérêt commun dans votre région : </w:t>
            </w:r>
          </w:p>
          <w:p w:rsidR="00A279A8" w:rsidRPr="00425BA5" w:rsidRDefault="00A10407" w:rsidP="00A10407">
            <w:pPr>
              <w:ind w:left="34"/>
              <w:rPr>
                <w:lang w:val="fr-FR"/>
              </w:rPr>
            </w:pPr>
            <w:r w:rsidRPr="00425BA5">
              <w:rPr>
                <w:lang w:val="fr-FR"/>
              </w:rPr>
              <w:t xml:space="preserve"> </w:t>
            </w:r>
          </w:p>
          <w:p w:rsidR="00A10407" w:rsidRDefault="00A10407" w:rsidP="00A279A8">
            <w:pPr>
              <w:ind w:left="34"/>
              <w:jc w:val="both"/>
              <w:rPr>
                <w:rFonts w:ascii="Calibri" w:hAnsi="Calibri"/>
                <w:sz w:val="22"/>
                <w:szCs w:val="22"/>
                <w:lang w:val="fr-FR"/>
              </w:rPr>
            </w:pPr>
            <w:r w:rsidRPr="00A10407">
              <w:rPr>
                <w:rFonts w:ascii="Calibri" w:hAnsi="Calibri"/>
                <w:sz w:val="22"/>
                <w:szCs w:val="22"/>
                <w:lang w:val="fr-FR"/>
              </w:rPr>
              <w:t>Le basin du Fleuve Sénégal concerne les quatre pays, toutes Parties à la Convention Ramsar suivantes : Mauritanie, Sénégal, Mali et République de Guinée.</w:t>
            </w:r>
            <w:r w:rsidR="009F6C9D">
              <w:rPr>
                <w:rFonts w:ascii="Calibri" w:hAnsi="Calibri"/>
                <w:sz w:val="22"/>
                <w:szCs w:val="22"/>
                <w:lang w:val="fr-FR"/>
              </w:rPr>
              <w:t xml:space="preserve"> </w:t>
            </w:r>
            <w:r w:rsidRPr="00A10407">
              <w:rPr>
                <w:rFonts w:ascii="Calibri" w:hAnsi="Calibri"/>
                <w:sz w:val="22"/>
                <w:szCs w:val="22"/>
                <w:lang w:val="fr-FR"/>
              </w:rPr>
              <w:t xml:space="preserve"> A l’image d’</w:t>
            </w:r>
            <w:r w:rsidR="009F6C9D">
              <w:rPr>
                <w:rFonts w:ascii="Calibri" w:hAnsi="Calibri"/>
                <w:sz w:val="22"/>
                <w:szCs w:val="22"/>
                <w:lang w:val="fr-FR"/>
              </w:rPr>
              <w:t xml:space="preserve">autres </w:t>
            </w:r>
            <w:r w:rsidRPr="00A10407">
              <w:rPr>
                <w:rFonts w:ascii="Calibri" w:hAnsi="Calibri"/>
                <w:sz w:val="22"/>
                <w:szCs w:val="22"/>
                <w:lang w:val="fr-FR"/>
              </w:rPr>
              <w:t>b</w:t>
            </w:r>
            <w:r w:rsidR="009F6C9D">
              <w:rPr>
                <w:rFonts w:ascii="Calibri" w:hAnsi="Calibri"/>
                <w:sz w:val="22"/>
                <w:szCs w:val="22"/>
                <w:lang w:val="fr-FR"/>
              </w:rPr>
              <w:t>a</w:t>
            </w:r>
            <w:r w:rsidRPr="00A10407">
              <w:rPr>
                <w:rFonts w:ascii="Calibri" w:hAnsi="Calibri"/>
                <w:sz w:val="22"/>
                <w:szCs w:val="22"/>
                <w:lang w:val="fr-FR"/>
              </w:rPr>
              <w:t>ssins en Afrique, l’Initiative régionale Ramsar des pays du Bassin du Fleuve Sénégal (SENEGALWET) prendra en charge à côté de l’OMVS la gestion des zones humides et des ressources associées</w:t>
            </w:r>
            <w:r w:rsidR="009F6C9D">
              <w:rPr>
                <w:rFonts w:ascii="Calibri" w:hAnsi="Calibri"/>
                <w:sz w:val="22"/>
                <w:szCs w:val="22"/>
                <w:lang w:val="fr-FR"/>
              </w:rPr>
              <w:t xml:space="preserve"> </w:t>
            </w:r>
            <w:r w:rsidRPr="00A10407">
              <w:rPr>
                <w:rFonts w:ascii="Calibri" w:hAnsi="Calibri"/>
                <w:sz w:val="22"/>
                <w:szCs w:val="22"/>
                <w:lang w:val="fr-FR"/>
              </w:rPr>
              <w:t xml:space="preserve"> suivant les orientations du Plan stratégique </w:t>
            </w:r>
            <w:r w:rsidR="009F6C9D">
              <w:rPr>
                <w:rFonts w:ascii="Calibri" w:hAnsi="Calibri"/>
                <w:sz w:val="22"/>
                <w:szCs w:val="22"/>
                <w:lang w:val="fr-FR"/>
              </w:rPr>
              <w:t xml:space="preserve">Ramsar </w:t>
            </w:r>
            <w:r w:rsidRPr="00A10407">
              <w:rPr>
                <w:rFonts w:ascii="Calibri" w:hAnsi="Calibri"/>
                <w:sz w:val="22"/>
                <w:szCs w:val="22"/>
                <w:lang w:val="fr-FR"/>
              </w:rPr>
              <w:t>2016-2024 et le Schéma Directeur d’Aménagement et de Gestion des Eaux (SDAGE) du fleuve Sénégal à l’horizon 2025.</w:t>
            </w:r>
          </w:p>
          <w:p w:rsidR="00A10407" w:rsidRPr="00425BA5" w:rsidRDefault="00A10407" w:rsidP="00A10407">
            <w:pPr>
              <w:ind w:left="34"/>
              <w:rPr>
                <w:lang w:val="fr-FR"/>
              </w:rPr>
            </w:pPr>
          </w:p>
          <w:p w:rsidR="00A10407" w:rsidRPr="009F6C9D" w:rsidRDefault="00A10407" w:rsidP="009F6C9D">
            <w:pPr>
              <w:ind w:left="34"/>
              <w:jc w:val="both"/>
              <w:rPr>
                <w:rFonts w:ascii="Calibri" w:hAnsi="Calibri"/>
                <w:sz w:val="22"/>
                <w:szCs w:val="22"/>
                <w:lang w:val="fr-FR"/>
              </w:rPr>
            </w:pPr>
            <w:r w:rsidRPr="009F6C9D">
              <w:rPr>
                <w:rFonts w:ascii="Calibri" w:hAnsi="Calibri"/>
                <w:sz w:val="22"/>
                <w:szCs w:val="22"/>
                <w:lang w:val="fr-FR"/>
              </w:rPr>
              <w:t xml:space="preserve">En effet, le bassin supérieur dans sa partie guinéenne, « château d’eau » du bassin, apparaît comme le secteur le plus préservé sur un plan environnemental mais, paradoxalement, celui sur lequel pèsent le plus d’incertitudes sur les prochaines décennies : en effet, riche de ses formations forestières, de son potentiel minier, ce secteur souffre pourtant d’un enclavement important, de menaces diffuses mais croissantes sur ses ressources naturelles. La protection des têtes du bassin, la gestion des usages, la protection </w:t>
            </w:r>
            <w:r w:rsidR="000909CF" w:rsidRPr="009F6C9D">
              <w:rPr>
                <w:rFonts w:ascii="Calibri" w:hAnsi="Calibri"/>
                <w:sz w:val="22"/>
                <w:szCs w:val="22"/>
                <w:lang w:val="fr-FR"/>
              </w:rPr>
              <w:t>des zones humides</w:t>
            </w:r>
            <w:r w:rsidRPr="009F6C9D">
              <w:rPr>
                <w:rFonts w:ascii="Calibri" w:hAnsi="Calibri"/>
                <w:sz w:val="22"/>
                <w:szCs w:val="22"/>
                <w:lang w:val="fr-FR"/>
              </w:rPr>
              <w:t xml:space="preserve"> sont des </w:t>
            </w:r>
            <w:r w:rsidR="000909CF" w:rsidRPr="009F6C9D">
              <w:rPr>
                <w:rFonts w:ascii="Calibri" w:hAnsi="Calibri"/>
                <w:sz w:val="22"/>
                <w:szCs w:val="22"/>
                <w:lang w:val="fr-FR"/>
              </w:rPr>
              <w:t>priorités</w:t>
            </w:r>
            <w:r w:rsidRPr="009F6C9D">
              <w:rPr>
                <w:rFonts w:ascii="Calibri" w:hAnsi="Calibri"/>
                <w:sz w:val="22"/>
                <w:szCs w:val="22"/>
                <w:lang w:val="fr-FR"/>
              </w:rPr>
              <w:t xml:space="preserve">.  Autour du barrage de Manantali au Mali, et jusqu’à Bakel au Sénégal, se pose de manière prégnante la question liée aux aménagements de retenues d’eau ou de centrales au fil de l’eau, existants ou à venir. Ces aménagements ne sont pas sans impact, positif comme négatif, sur le milieu, le développement économique, la présence de maladies et bien entendu la gestion de la ressource en eau et sa répartition à l’aval. L’extension de périmètres agricoles, la construction d’infrastructures de transport, la destruction de forêts, le surpâturage, les conflits d’usage du sol, les différentes sources de pollution sont autant de menaces potentielles qui pèsent sur cette zone où se retrouvent les trois principaux bras du Sénégal que sont la Falémé, le Bafing et le Bakoye.  </w:t>
            </w:r>
          </w:p>
          <w:p w:rsidR="00A10407" w:rsidRPr="009F6C9D" w:rsidRDefault="00A10407" w:rsidP="009F6C9D">
            <w:pPr>
              <w:ind w:left="34"/>
              <w:jc w:val="both"/>
              <w:rPr>
                <w:rFonts w:ascii="Calibri" w:hAnsi="Calibri"/>
                <w:sz w:val="22"/>
                <w:szCs w:val="22"/>
                <w:lang w:val="fr-FR"/>
              </w:rPr>
            </w:pPr>
            <w:r w:rsidRPr="009F6C9D">
              <w:rPr>
                <w:rFonts w:ascii="Calibri" w:hAnsi="Calibri"/>
                <w:sz w:val="22"/>
                <w:szCs w:val="22"/>
                <w:lang w:val="fr-FR"/>
              </w:rPr>
              <w:t xml:space="preserve">Sur ce secteur se dessine déjà, en filigrane, la possibilité d’imaginer sur chacun de ces affluents des schémas d’aménagement spécifiques.  </w:t>
            </w:r>
          </w:p>
          <w:p w:rsidR="00A10407" w:rsidRPr="009F6C9D" w:rsidRDefault="00A10407" w:rsidP="009F6C9D">
            <w:pPr>
              <w:ind w:left="34"/>
              <w:jc w:val="both"/>
              <w:rPr>
                <w:rFonts w:ascii="Calibri" w:hAnsi="Calibri"/>
                <w:sz w:val="22"/>
                <w:szCs w:val="22"/>
                <w:lang w:val="fr-FR"/>
              </w:rPr>
            </w:pPr>
            <w:r w:rsidRPr="009F6C9D">
              <w:rPr>
                <w:rFonts w:ascii="Calibri" w:hAnsi="Calibri"/>
                <w:sz w:val="22"/>
                <w:szCs w:val="22"/>
                <w:lang w:val="fr-FR"/>
              </w:rPr>
              <w:t xml:space="preserve">Plus en aval, la vallée se caractérise par une dépendance totale aux apports en provenance de l’amont, qui ne sont qu’en partie régularisés. C’est sur ce territoire que les conséquences du déséquilibre hydrologique observé depuis une quarantaine d’années (baisse de l’hydraulicité couplée à une artificialisation du milieu) sont les plus flagrantes. Ce déséquilibre a en effet conduit à une perte de biodiversité, un assèchement de zones humides, sur un secteur en cours de désertification rendu encore plus vulnérable par l’accroissement de populations et les conflits d’usage du sol. Le cas du lac de Guiers est à ce titre emblématique, puisqu’il concentre dans un espace limité, et de manière contradictoire parfois, tous les espoirs de développement mais aussi tous les écueils environnementaux.  </w:t>
            </w:r>
          </w:p>
          <w:p w:rsidR="00A10407" w:rsidRPr="009F6C9D" w:rsidRDefault="00A10407" w:rsidP="009F6C9D">
            <w:pPr>
              <w:ind w:left="34"/>
              <w:jc w:val="both"/>
              <w:rPr>
                <w:rFonts w:ascii="Calibri" w:hAnsi="Calibri"/>
                <w:sz w:val="22"/>
                <w:szCs w:val="22"/>
                <w:lang w:val="fr-FR"/>
              </w:rPr>
            </w:pPr>
            <w:r w:rsidRPr="009F6C9D">
              <w:rPr>
                <w:rFonts w:ascii="Calibri" w:hAnsi="Calibri"/>
                <w:sz w:val="22"/>
                <w:szCs w:val="22"/>
                <w:lang w:val="fr-FR"/>
              </w:rPr>
              <w:t xml:space="preserve">C’est sur ce territoire que l’un des objectifs de la Charte des Eaux, à savoir l’intégration des besoins en eau écologiques dans les politiques de gestion et d’aménagement, prend le plus de sens. La réflexion sur la crue artificielle, de nature à satisfaire les besoins en eau des défluents du fleuve et des nappes souterraines entre autres, sera capitale pour la reconquête des milieux et la satisfaction des usages privés, agricoles et industriels de façon durable.  </w:t>
            </w:r>
          </w:p>
          <w:p w:rsidR="00A10407" w:rsidRPr="009F6C9D" w:rsidRDefault="00A10407" w:rsidP="009F6C9D">
            <w:pPr>
              <w:ind w:left="34"/>
              <w:jc w:val="both"/>
              <w:rPr>
                <w:rFonts w:ascii="Calibri" w:hAnsi="Calibri"/>
                <w:sz w:val="22"/>
                <w:szCs w:val="22"/>
                <w:lang w:val="fr-FR"/>
              </w:rPr>
            </w:pPr>
            <w:r w:rsidRPr="009F6C9D">
              <w:rPr>
                <w:rFonts w:ascii="Calibri" w:hAnsi="Calibri"/>
                <w:sz w:val="22"/>
                <w:szCs w:val="22"/>
                <w:lang w:val="fr-FR"/>
              </w:rPr>
              <w:t xml:space="preserve">Le delta situé entre la partie Nord Sénégal et le sud de la Mauritanie est, quant à lui, une zone tout à fait exemplaire et ce à double titre : secteur écologique de toute première importance à l’échelle de l’Afrique, le delta fait l’objet d’une attention particulière en vue d’en protéger les richesses naturelles, et ce avec succès. La gestion des aires protégées peut servir d’exemple sur d’autres </w:t>
            </w:r>
            <w:r w:rsidRPr="009F6C9D">
              <w:rPr>
                <w:rFonts w:ascii="Calibri" w:hAnsi="Calibri"/>
                <w:sz w:val="22"/>
                <w:szCs w:val="22"/>
                <w:lang w:val="fr-FR"/>
              </w:rPr>
              <w:lastRenderedPageBreak/>
              <w:t xml:space="preserve">parties du bassin-versant sur lesquels la biodiversité est en danger. Mais, en parallèle, le delta subit aussi, de manière flagrante, les conséquences des aménagements en amont que sont les barrages de Diama et Manantali. Le développement du typha, les difficultés à alimenter les défluents et réseaux, l’impact des digues de protection et la restriction du lit majeur qu’elles induisent, la question du foncier urbain comme agricole sont autant de problématiques qui animent les débats des décideurs locaux.  </w:t>
            </w:r>
          </w:p>
          <w:p w:rsidR="00A10407" w:rsidRPr="009F6C9D" w:rsidRDefault="00A10407" w:rsidP="009F6C9D">
            <w:pPr>
              <w:ind w:left="34"/>
              <w:jc w:val="both"/>
              <w:rPr>
                <w:rFonts w:ascii="Calibri" w:hAnsi="Calibri"/>
                <w:sz w:val="22"/>
                <w:szCs w:val="22"/>
                <w:lang w:val="fr-FR"/>
              </w:rPr>
            </w:pPr>
            <w:r w:rsidRPr="009F6C9D">
              <w:rPr>
                <w:rFonts w:ascii="Calibri" w:hAnsi="Calibri"/>
                <w:sz w:val="22"/>
                <w:szCs w:val="22"/>
                <w:lang w:val="fr-FR"/>
              </w:rPr>
              <w:t xml:space="preserve">C’est à l’échelle du bassin tout entier que les questions </w:t>
            </w:r>
            <w:r w:rsidR="000909CF" w:rsidRPr="009F6C9D">
              <w:rPr>
                <w:rFonts w:ascii="Calibri" w:hAnsi="Calibri"/>
                <w:sz w:val="22"/>
                <w:szCs w:val="22"/>
                <w:lang w:val="fr-FR"/>
              </w:rPr>
              <w:t xml:space="preserve">de la gestion des zones humides, des plantes envahissantes et </w:t>
            </w:r>
            <w:r w:rsidRPr="009F6C9D">
              <w:rPr>
                <w:rFonts w:ascii="Calibri" w:hAnsi="Calibri"/>
                <w:sz w:val="22"/>
                <w:szCs w:val="22"/>
                <w:lang w:val="fr-FR"/>
              </w:rPr>
              <w:t xml:space="preserve">des maladies liées à l’eau se posent. </w:t>
            </w:r>
          </w:p>
          <w:p w:rsidR="00433FF4" w:rsidRPr="00612B7F" w:rsidRDefault="00433FF4" w:rsidP="000909CF">
            <w:pPr>
              <w:rPr>
                <w:rFonts w:ascii="Calibri" w:hAnsi="Calibri"/>
                <w:lang w:val="fr-FR"/>
              </w:rPr>
            </w:pPr>
          </w:p>
        </w:tc>
      </w:tr>
      <w:tr w:rsidR="00433FF4" w:rsidRPr="00946E6C" w:rsidTr="00433FF4">
        <w:tc>
          <w:tcPr>
            <w:tcW w:w="9214" w:type="dxa"/>
            <w:vAlign w:val="center"/>
          </w:tcPr>
          <w:p w:rsidR="00433FF4" w:rsidRPr="00612B7F" w:rsidRDefault="00A10DD0"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lastRenderedPageBreak/>
              <w:t>Objectifs stratégiques et opérationnels</w:t>
            </w:r>
          </w:p>
          <w:p w:rsidR="00433FF4" w:rsidRDefault="00A10DD0" w:rsidP="008672C6">
            <w:pPr>
              <w:ind w:left="34"/>
              <w:rPr>
                <w:rFonts w:ascii="Calibri" w:hAnsi="Calibri"/>
                <w:sz w:val="22"/>
                <w:szCs w:val="22"/>
                <w:lang w:val="fr-FR"/>
              </w:rPr>
            </w:pPr>
            <w:r w:rsidRPr="00612B7F">
              <w:rPr>
                <w:rFonts w:ascii="Calibri" w:hAnsi="Calibri"/>
                <w:sz w:val="22"/>
                <w:szCs w:val="22"/>
                <w:lang w:val="fr-FR"/>
              </w:rPr>
              <w:t>Énumére</w:t>
            </w:r>
            <w:r w:rsidR="009D12FC">
              <w:rPr>
                <w:rFonts w:ascii="Calibri" w:hAnsi="Calibri"/>
                <w:sz w:val="22"/>
                <w:szCs w:val="22"/>
                <w:lang w:val="fr-FR"/>
              </w:rPr>
              <w:t>r</w:t>
            </w:r>
            <w:r w:rsidRPr="00612B7F">
              <w:rPr>
                <w:rFonts w:ascii="Calibri" w:hAnsi="Calibri"/>
                <w:sz w:val="22"/>
                <w:szCs w:val="22"/>
                <w:lang w:val="fr-FR"/>
              </w:rPr>
              <w:t xml:space="preserve"> les principaux objectifs stratégiques et opérationnels de l’initiative pour </w:t>
            </w:r>
            <w:r w:rsidR="00433FF4" w:rsidRPr="00612B7F">
              <w:rPr>
                <w:rFonts w:ascii="Calibri" w:hAnsi="Calibri"/>
                <w:sz w:val="22"/>
                <w:szCs w:val="22"/>
                <w:lang w:val="fr-FR"/>
              </w:rPr>
              <w:t xml:space="preserve">2016-2018 </w:t>
            </w:r>
            <w:r w:rsidRPr="00612B7F">
              <w:rPr>
                <w:rFonts w:ascii="Calibri" w:hAnsi="Calibri"/>
                <w:sz w:val="22"/>
                <w:szCs w:val="22"/>
                <w:lang w:val="fr-FR"/>
              </w:rPr>
              <w:t>et explique</w:t>
            </w:r>
            <w:r w:rsidR="009D12FC">
              <w:rPr>
                <w:rFonts w:ascii="Calibri" w:hAnsi="Calibri"/>
                <w:sz w:val="22"/>
                <w:szCs w:val="22"/>
                <w:lang w:val="fr-FR"/>
              </w:rPr>
              <w:t>r</w:t>
            </w:r>
            <w:r w:rsidRPr="00612B7F">
              <w:rPr>
                <w:rFonts w:ascii="Calibri" w:hAnsi="Calibri"/>
                <w:sz w:val="22"/>
                <w:szCs w:val="22"/>
                <w:lang w:val="fr-FR"/>
              </w:rPr>
              <w:t xml:space="preserve"> brièvement comment ces objectifs sont alignés sur le Plan stratégique Ramsar </w:t>
            </w:r>
            <w:r w:rsidR="00433FF4" w:rsidRPr="00612B7F">
              <w:rPr>
                <w:rFonts w:ascii="Calibri" w:hAnsi="Calibri"/>
                <w:sz w:val="22"/>
                <w:szCs w:val="22"/>
                <w:lang w:val="fr-FR"/>
              </w:rPr>
              <w:t>2016</w:t>
            </w:r>
            <w:r w:rsidRPr="00612B7F">
              <w:rPr>
                <w:rFonts w:ascii="Calibri" w:hAnsi="Calibri"/>
                <w:sz w:val="22"/>
                <w:szCs w:val="22"/>
                <w:lang w:val="fr-FR"/>
              </w:rPr>
              <w:noBreakHyphen/>
            </w:r>
            <w:r w:rsidR="00433FF4" w:rsidRPr="00612B7F">
              <w:rPr>
                <w:rFonts w:ascii="Calibri" w:hAnsi="Calibri"/>
                <w:sz w:val="22"/>
                <w:szCs w:val="22"/>
                <w:lang w:val="fr-FR"/>
              </w:rPr>
              <w:t>2024</w:t>
            </w:r>
            <w:r w:rsidRPr="00612B7F">
              <w:rPr>
                <w:rFonts w:ascii="Calibri" w:hAnsi="Calibri"/>
                <w:sz w:val="22"/>
                <w:szCs w:val="22"/>
                <w:lang w:val="fr-FR"/>
              </w:rPr>
              <w:t> </w:t>
            </w:r>
            <w:r w:rsidR="008672C6" w:rsidRPr="00612B7F">
              <w:rPr>
                <w:rFonts w:ascii="Calibri" w:hAnsi="Calibri"/>
                <w:sz w:val="22"/>
                <w:szCs w:val="22"/>
                <w:lang w:val="fr-FR"/>
              </w:rPr>
              <w:t>:</w:t>
            </w:r>
          </w:p>
          <w:p w:rsidR="009F6C9D" w:rsidRPr="00425BA5" w:rsidRDefault="009F6C9D" w:rsidP="000909CF">
            <w:pPr>
              <w:jc w:val="both"/>
              <w:rPr>
                <w:lang w:val="fr-FR"/>
              </w:rPr>
            </w:pPr>
          </w:p>
          <w:p w:rsidR="000909CF" w:rsidRPr="009F6C9D" w:rsidRDefault="000909CF" w:rsidP="009F6C9D">
            <w:pPr>
              <w:ind w:left="34"/>
              <w:jc w:val="both"/>
              <w:rPr>
                <w:rFonts w:ascii="Calibri" w:hAnsi="Calibri"/>
                <w:sz w:val="22"/>
                <w:szCs w:val="22"/>
                <w:lang w:val="fr-FR"/>
              </w:rPr>
            </w:pPr>
            <w:r w:rsidRPr="009F6C9D">
              <w:rPr>
                <w:rFonts w:ascii="Calibri" w:hAnsi="Calibri"/>
                <w:sz w:val="22"/>
                <w:szCs w:val="22"/>
                <w:lang w:val="fr-FR"/>
              </w:rPr>
              <w:t>L’Initiative SénégalWet ambitionne d’être une plateforme de partenariat entre les acteurs institutionnels national et sous regional, les ONI de conservations, les organisations faitiéres  par la conservation et la gestion rationnelle des écosystèm</w:t>
            </w:r>
            <w:r w:rsidR="00A279A8">
              <w:rPr>
                <w:rFonts w:ascii="Calibri" w:hAnsi="Calibri"/>
                <w:sz w:val="22"/>
                <w:szCs w:val="22"/>
                <w:lang w:val="fr-FR"/>
              </w:rPr>
              <w:t xml:space="preserve">es humides de la zone côtière </w:t>
            </w:r>
            <w:r w:rsidR="003B149A" w:rsidRPr="009F6C9D">
              <w:rPr>
                <w:rFonts w:ascii="Calibri" w:hAnsi="Calibri"/>
                <w:sz w:val="22"/>
                <w:szCs w:val="22"/>
                <w:lang w:val="fr-FR"/>
              </w:rPr>
              <w:t>du bas</w:t>
            </w:r>
            <w:r w:rsidR="00A279A8">
              <w:rPr>
                <w:rFonts w:ascii="Calibri" w:hAnsi="Calibri"/>
                <w:sz w:val="22"/>
                <w:szCs w:val="22"/>
                <w:lang w:val="fr-FR"/>
              </w:rPr>
              <w:t>s</w:t>
            </w:r>
            <w:r w:rsidR="003B149A" w:rsidRPr="009F6C9D">
              <w:rPr>
                <w:rFonts w:ascii="Calibri" w:hAnsi="Calibri"/>
                <w:sz w:val="22"/>
                <w:szCs w:val="22"/>
                <w:lang w:val="fr-FR"/>
              </w:rPr>
              <w:t>in du Fleuve Sénégal</w:t>
            </w:r>
            <w:r w:rsidRPr="009F6C9D">
              <w:rPr>
                <w:rFonts w:ascii="Calibri" w:hAnsi="Calibri"/>
                <w:sz w:val="22"/>
                <w:szCs w:val="22"/>
                <w:lang w:val="fr-FR"/>
              </w:rPr>
              <w:t xml:space="preserve"> </w:t>
            </w:r>
            <w:r w:rsidR="003B149A" w:rsidRPr="009F6C9D">
              <w:rPr>
                <w:rFonts w:ascii="Calibri" w:hAnsi="Calibri"/>
                <w:sz w:val="22"/>
                <w:szCs w:val="22"/>
                <w:lang w:val="fr-FR"/>
              </w:rPr>
              <w:t>de la Mauritanie à la République de Guinée</w:t>
            </w:r>
            <w:r w:rsidRPr="009F6C9D">
              <w:rPr>
                <w:rFonts w:ascii="Calibri" w:hAnsi="Calibri"/>
                <w:sz w:val="22"/>
                <w:szCs w:val="22"/>
                <w:lang w:val="fr-FR"/>
              </w:rPr>
              <w:t xml:space="preserve">.  </w:t>
            </w:r>
          </w:p>
          <w:p w:rsidR="000909CF" w:rsidRPr="009F6C9D" w:rsidRDefault="003B149A" w:rsidP="009F6C9D">
            <w:pPr>
              <w:ind w:left="34"/>
              <w:jc w:val="both"/>
              <w:rPr>
                <w:rFonts w:ascii="Calibri" w:hAnsi="Calibri"/>
                <w:sz w:val="22"/>
                <w:szCs w:val="22"/>
                <w:lang w:val="fr-FR"/>
              </w:rPr>
            </w:pPr>
            <w:r w:rsidRPr="009F6C9D">
              <w:rPr>
                <w:rFonts w:ascii="Calibri" w:hAnsi="Calibri"/>
                <w:sz w:val="22"/>
                <w:szCs w:val="22"/>
                <w:lang w:val="fr-FR"/>
              </w:rPr>
              <w:t>Sous l’égide de la Convention Ramsar et sous la tutelle du Secrétariat, e</w:t>
            </w:r>
            <w:r w:rsidR="000909CF" w:rsidRPr="009F6C9D">
              <w:rPr>
                <w:rFonts w:ascii="Calibri" w:hAnsi="Calibri"/>
                <w:sz w:val="22"/>
                <w:szCs w:val="22"/>
                <w:lang w:val="fr-FR"/>
              </w:rPr>
              <w:t xml:space="preserve">lle opère de la Convention.  </w:t>
            </w:r>
          </w:p>
          <w:p w:rsidR="000909CF" w:rsidRPr="009F6C9D" w:rsidRDefault="000909CF" w:rsidP="009F6C9D">
            <w:pPr>
              <w:ind w:left="34"/>
              <w:jc w:val="both"/>
              <w:rPr>
                <w:rFonts w:ascii="Calibri" w:hAnsi="Calibri"/>
                <w:sz w:val="22"/>
                <w:szCs w:val="22"/>
                <w:lang w:val="fr-FR"/>
              </w:rPr>
            </w:pPr>
            <w:r w:rsidRPr="009F6C9D">
              <w:rPr>
                <w:rFonts w:ascii="Calibri" w:hAnsi="Calibri"/>
                <w:sz w:val="22"/>
                <w:szCs w:val="22"/>
                <w:lang w:val="fr-FR"/>
              </w:rPr>
              <w:t xml:space="preserve">L’initiative WacoWet s’assigne la mission de contribuer à la réduction de la pauvreté par la promotion des objectifs de la Convention Ramsar notamment  le renforcement de la coopération entre les Etats en vue d’une gestion rationnelle des zones humides </w:t>
            </w:r>
            <w:r w:rsidR="003B149A" w:rsidRPr="009F6C9D">
              <w:rPr>
                <w:rFonts w:ascii="Calibri" w:hAnsi="Calibri"/>
                <w:sz w:val="22"/>
                <w:szCs w:val="22"/>
                <w:lang w:val="fr-FR"/>
              </w:rPr>
              <w:t>du basin du Fleuve Sénégal à travers la valorisation et une meilleure gestion des resources partagées</w:t>
            </w:r>
            <w:r w:rsidRPr="009F6C9D">
              <w:rPr>
                <w:rFonts w:ascii="Calibri" w:hAnsi="Calibri"/>
                <w:sz w:val="22"/>
                <w:szCs w:val="22"/>
                <w:lang w:val="fr-FR"/>
              </w:rPr>
              <w:t xml:space="preserve">.  </w:t>
            </w:r>
          </w:p>
          <w:p w:rsidR="003B149A" w:rsidRPr="009F6C9D" w:rsidRDefault="003B149A" w:rsidP="009F6C9D">
            <w:pPr>
              <w:ind w:left="34"/>
              <w:jc w:val="both"/>
              <w:rPr>
                <w:rFonts w:ascii="Calibri" w:hAnsi="Calibri"/>
                <w:sz w:val="22"/>
                <w:szCs w:val="22"/>
                <w:lang w:val="fr-FR"/>
              </w:rPr>
            </w:pPr>
          </w:p>
          <w:p w:rsidR="000909CF" w:rsidRDefault="000909CF" w:rsidP="009F6C9D">
            <w:pPr>
              <w:ind w:left="34"/>
              <w:jc w:val="both"/>
              <w:rPr>
                <w:rFonts w:ascii="Calibri" w:hAnsi="Calibri"/>
                <w:sz w:val="22"/>
                <w:szCs w:val="22"/>
                <w:lang w:val="fr-FR"/>
              </w:rPr>
            </w:pPr>
            <w:r w:rsidRPr="009F6C9D">
              <w:rPr>
                <w:rFonts w:ascii="Calibri" w:hAnsi="Calibri"/>
                <w:sz w:val="22"/>
                <w:szCs w:val="22"/>
                <w:lang w:val="fr-FR"/>
              </w:rPr>
              <w:t xml:space="preserve">Il s’agit plus spécifiquement participer à la mise en œuvre </w:t>
            </w:r>
            <w:r w:rsidR="003B149A" w:rsidRPr="009F6C9D">
              <w:rPr>
                <w:rFonts w:ascii="Calibri" w:hAnsi="Calibri"/>
                <w:sz w:val="22"/>
                <w:szCs w:val="22"/>
                <w:lang w:val="fr-FR"/>
              </w:rPr>
              <w:t xml:space="preserve">par les Parties et les acteurs clé </w:t>
            </w:r>
            <w:r w:rsidRPr="009F6C9D">
              <w:rPr>
                <w:rFonts w:ascii="Calibri" w:hAnsi="Calibri"/>
                <w:sz w:val="22"/>
                <w:szCs w:val="22"/>
                <w:lang w:val="fr-FR"/>
              </w:rPr>
              <w:t xml:space="preserve">des </w:t>
            </w:r>
            <w:r w:rsidR="003B149A" w:rsidRPr="009F6C9D">
              <w:rPr>
                <w:rFonts w:ascii="Calibri" w:hAnsi="Calibri"/>
                <w:sz w:val="22"/>
                <w:szCs w:val="22"/>
                <w:lang w:val="fr-FR"/>
              </w:rPr>
              <w:t xml:space="preserve">buts et </w:t>
            </w:r>
            <w:r w:rsidRPr="009F6C9D">
              <w:rPr>
                <w:rFonts w:ascii="Calibri" w:hAnsi="Calibri"/>
                <w:sz w:val="22"/>
                <w:szCs w:val="22"/>
                <w:lang w:val="fr-FR"/>
              </w:rPr>
              <w:t>objectifs</w:t>
            </w:r>
            <w:r w:rsidR="003B149A" w:rsidRPr="009F6C9D">
              <w:rPr>
                <w:rFonts w:ascii="Calibri" w:hAnsi="Calibri"/>
                <w:sz w:val="22"/>
                <w:szCs w:val="22"/>
                <w:lang w:val="fr-FR"/>
              </w:rPr>
              <w:t xml:space="preserve"> du PS 2016-2024 et du SDAGE à l’horizon 2025 en parten</w:t>
            </w:r>
            <w:r w:rsidR="00243EC6" w:rsidRPr="009F6C9D">
              <w:rPr>
                <w:rFonts w:ascii="Calibri" w:hAnsi="Calibri"/>
                <w:sz w:val="22"/>
                <w:szCs w:val="22"/>
                <w:lang w:val="fr-FR"/>
              </w:rPr>
              <w:t>ar</w:t>
            </w:r>
            <w:r w:rsidR="003B149A" w:rsidRPr="009F6C9D">
              <w:rPr>
                <w:rFonts w:ascii="Calibri" w:hAnsi="Calibri"/>
                <w:sz w:val="22"/>
                <w:szCs w:val="22"/>
                <w:lang w:val="fr-FR"/>
              </w:rPr>
              <w:t>i</w:t>
            </w:r>
            <w:r w:rsidR="00243EC6" w:rsidRPr="009F6C9D">
              <w:rPr>
                <w:rFonts w:ascii="Calibri" w:hAnsi="Calibri"/>
                <w:sz w:val="22"/>
                <w:szCs w:val="22"/>
                <w:lang w:val="fr-FR"/>
              </w:rPr>
              <w:t>a</w:t>
            </w:r>
            <w:r w:rsidR="003B149A" w:rsidRPr="009F6C9D">
              <w:rPr>
                <w:rFonts w:ascii="Calibri" w:hAnsi="Calibri"/>
                <w:sz w:val="22"/>
                <w:szCs w:val="22"/>
                <w:lang w:val="fr-FR"/>
              </w:rPr>
              <w:t>t avec l’OMVS :</w:t>
            </w:r>
          </w:p>
          <w:p w:rsidR="009F6C9D" w:rsidRPr="009F6C9D" w:rsidRDefault="009F6C9D" w:rsidP="009F6C9D">
            <w:pPr>
              <w:ind w:left="34"/>
              <w:jc w:val="both"/>
              <w:rPr>
                <w:rFonts w:ascii="Calibri" w:hAnsi="Calibri"/>
                <w:sz w:val="22"/>
                <w:szCs w:val="22"/>
                <w:lang w:val="fr-FR"/>
              </w:rPr>
            </w:pPr>
          </w:p>
          <w:p w:rsidR="00346EA5" w:rsidRDefault="000909CF" w:rsidP="003460E6">
            <w:pPr>
              <w:numPr>
                <w:ilvl w:val="0"/>
                <w:numId w:val="6"/>
              </w:numPr>
              <w:jc w:val="both"/>
              <w:rPr>
                <w:rFonts w:ascii="Calibri" w:hAnsi="Calibri"/>
                <w:sz w:val="22"/>
                <w:szCs w:val="22"/>
                <w:lang w:val="fr-FR"/>
              </w:rPr>
            </w:pPr>
            <w:r w:rsidRPr="009F6C9D">
              <w:rPr>
                <w:rFonts w:ascii="Calibri" w:hAnsi="Calibri"/>
                <w:sz w:val="22"/>
                <w:szCs w:val="22"/>
                <w:lang w:val="fr-FR"/>
              </w:rPr>
              <w:t>Développ</w:t>
            </w:r>
            <w:r w:rsidR="00243EC6" w:rsidRPr="009F6C9D">
              <w:rPr>
                <w:rFonts w:ascii="Calibri" w:hAnsi="Calibri"/>
                <w:sz w:val="22"/>
                <w:szCs w:val="22"/>
                <w:lang w:val="fr-FR"/>
              </w:rPr>
              <w:t>er</w:t>
            </w:r>
            <w:r w:rsidRPr="009F6C9D">
              <w:rPr>
                <w:rFonts w:ascii="Calibri" w:hAnsi="Calibri"/>
                <w:sz w:val="22"/>
                <w:szCs w:val="22"/>
                <w:lang w:val="fr-FR"/>
              </w:rPr>
              <w:t xml:space="preserve"> un plaidoyer</w:t>
            </w:r>
            <w:r w:rsidR="00243EC6" w:rsidRPr="009F6C9D">
              <w:rPr>
                <w:rFonts w:ascii="Calibri" w:hAnsi="Calibri"/>
                <w:sz w:val="22"/>
                <w:szCs w:val="22"/>
                <w:lang w:val="fr-FR"/>
              </w:rPr>
              <w:t xml:space="preserve"> fort et dynamique</w:t>
            </w:r>
            <w:r w:rsidRPr="009F6C9D">
              <w:rPr>
                <w:rFonts w:ascii="Calibri" w:hAnsi="Calibri"/>
                <w:sz w:val="22"/>
                <w:szCs w:val="22"/>
                <w:lang w:val="fr-FR"/>
              </w:rPr>
              <w:t xml:space="preserve"> en direction des décideurs nationaux et des acteurs institutionnels de la sous – région pour l’élaboration, l’adoption et la mise en œuvre </w:t>
            </w:r>
            <w:r w:rsidR="00243EC6" w:rsidRPr="009F6C9D">
              <w:rPr>
                <w:rFonts w:ascii="Calibri" w:hAnsi="Calibri"/>
                <w:sz w:val="22"/>
                <w:szCs w:val="22"/>
                <w:lang w:val="fr-FR"/>
              </w:rPr>
              <w:t xml:space="preserve">à l’échelle du Bassin du Plan stratégique de SENEGAL WET et </w:t>
            </w:r>
            <w:r w:rsidRPr="009F6C9D">
              <w:rPr>
                <w:rFonts w:ascii="Calibri" w:hAnsi="Calibri"/>
                <w:sz w:val="22"/>
                <w:szCs w:val="22"/>
                <w:lang w:val="fr-FR"/>
              </w:rPr>
              <w:t>des Politiques nationales sur les zones humides</w:t>
            </w:r>
            <w:r w:rsidR="00243EC6" w:rsidRPr="009F6C9D">
              <w:rPr>
                <w:rFonts w:ascii="Calibri" w:hAnsi="Calibri"/>
                <w:sz w:val="22"/>
                <w:szCs w:val="22"/>
                <w:lang w:val="fr-FR"/>
              </w:rPr>
              <w:t xml:space="preserve"> à l’échelle des pays</w:t>
            </w:r>
            <w:r w:rsidRPr="009F6C9D">
              <w:rPr>
                <w:rFonts w:ascii="Calibri" w:hAnsi="Calibri"/>
                <w:sz w:val="22"/>
                <w:szCs w:val="22"/>
                <w:lang w:val="fr-FR"/>
              </w:rPr>
              <w:t xml:space="preserve"> et </w:t>
            </w:r>
            <w:r w:rsidR="003B149A" w:rsidRPr="009F6C9D">
              <w:rPr>
                <w:rFonts w:ascii="Calibri" w:hAnsi="Calibri"/>
                <w:sz w:val="22"/>
                <w:szCs w:val="22"/>
                <w:lang w:val="fr-FR"/>
              </w:rPr>
              <w:t>/</w:t>
            </w:r>
            <w:r w:rsidRPr="009F6C9D">
              <w:rPr>
                <w:rFonts w:ascii="Calibri" w:hAnsi="Calibri"/>
                <w:sz w:val="22"/>
                <w:szCs w:val="22"/>
                <w:lang w:val="fr-FR"/>
              </w:rPr>
              <w:t xml:space="preserve"> ou l’intégration des principes et objectifs de gestion durable de ces zones dans les documents de politique/stratégie des institutions régionales ; </w:t>
            </w:r>
          </w:p>
          <w:p w:rsidR="00346EA5" w:rsidRDefault="00346EA5" w:rsidP="00346EA5">
            <w:pPr>
              <w:ind w:left="394"/>
              <w:jc w:val="both"/>
              <w:rPr>
                <w:rFonts w:ascii="Calibri" w:hAnsi="Calibri"/>
                <w:sz w:val="22"/>
                <w:szCs w:val="22"/>
                <w:lang w:val="fr-FR"/>
              </w:rPr>
            </w:pPr>
          </w:p>
          <w:p w:rsidR="000909CF" w:rsidRPr="00346EA5" w:rsidRDefault="00243EC6" w:rsidP="003460E6">
            <w:pPr>
              <w:numPr>
                <w:ilvl w:val="0"/>
                <w:numId w:val="6"/>
              </w:numPr>
              <w:jc w:val="both"/>
              <w:rPr>
                <w:rFonts w:ascii="Calibri" w:hAnsi="Calibri"/>
                <w:sz w:val="22"/>
                <w:szCs w:val="22"/>
                <w:lang w:val="fr-FR"/>
              </w:rPr>
            </w:pPr>
            <w:r w:rsidRPr="00346EA5">
              <w:rPr>
                <w:rFonts w:ascii="Calibri" w:hAnsi="Calibri"/>
                <w:sz w:val="22"/>
                <w:szCs w:val="22"/>
                <w:lang w:val="fr-FR"/>
              </w:rPr>
              <w:t>Développer et impulser</w:t>
            </w:r>
            <w:r w:rsidR="000909CF" w:rsidRPr="00346EA5">
              <w:rPr>
                <w:rFonts w:ascii="Calibri" w:hAnsi="Calibri"/>
                <w:sz w:val="22"/>
                <w:szCs w:val="22"/>
                <w:lang w:val="fr-FR"/>
              </w:rPr>
              <w:t xml:space="preserve"> des actions pour une meilleure connaissance et une meilleure diffusion de l’information scientifique et technique sur les valeurs et fonctions des écosystèmes des zones humides</w:t>
            </w:r>
            <w:r w:rsidRPr="00346EA5">
              <w:rPr>
                <w:rFonts w:ascii="Calibri" w:hAnsi="Calibri"/>
                <w:sz w:val="22"/>
                <w:szCs w:val="22"/>
                <w:lang w:val="fr-FR"/>
              </w:rPr>
              <w:t xml:space="preserve"> à travers une plateforme des centres de recherche et de formation</w:t>
            </w:r>
            <w:r w:rsidR="000909CF" w:rsidRPr="00346EA5">
              <w:rPr>
                <w:rFonts w:ascii="Calibri" w:hAnsi="Calibri"/>
                <w:sz w:val="22"/>
                <w:szCs w:val="22"/>
                <w:lang w:val="fr-FR"/>
              </w:rPr>
              <w:t xml:space="preserve">, afin de faciliter la prise de décision et de contribuer à </w:t>
            </w:r>
            <w:r w:rsidRPr="00346EA5">
              <w:rPr>
                <w:rFonts w:ascii="Calibri" w:hAnsi="Calibri"/>
                <w:sz w:val="22"/>
                <w:szCs w:val="22"/>
                <w:lang w:val="fr-FR"/>
              </w:rPr>
              <w:t>l’atteinte des ODD en particulier l’ODD 6</w:t>
            </w:r>
            <w:r w:rsidR="000909CF" w:rsidRPr="00346EA5">
              <w:rPr>
                <w:rFonts w:ascii="Calibri" w:hAnsi="Calibri"/>
                <w:sz w:val="22"/>
                <w:szCs w:val="22"/>
                <w:lang w:val="fr-FR"/>
              </w:rPr>
              <w:t xml:space="preserve"> ;  </w:t>
            </w:r>
          </w:p>
          <w:p w:rsidR="00243EC6" w:rsidRPr="009F6C9D" w:rsidRDefault="00243EC6" w:rsidP="009F6C9D">
            <w:pPr>
              <w:ind w:left="34"/>
              <w:jc w:val="both"/>
              <w:rPr>
                <w:rFonts w:ascii="Calibri" w:hAnsi="Calibri"/>
                <w:sz w:val="22"/>
                <w:szCs w:val="22"/>
                <w:lang w:val="fr-FR"/>
              </w:rPr>
            </w:pPr>
          </w:p>
          <w:p w:rsidR="000909CF" w:rsidRDefault="000909CF" w:rsidP="003460E6">
            <w:pPr>
              <w:numPr>
                <w:ilvl w:val="0"/>
                <w:numId w:val="6"/>
              </w:numPr>
              <w:jc w:val="both"/>
              <w:rPr>
                <w:rFonts w:ascii="Calibri" w:hAnsi="Calibri"/>
                <w:sz w:val="22"/>
                <w:szCs w:val="22"/>
                <w:lang w:val="fr-FR"/>
              </w:rPr>
            </w:pPr>
            <w:r w:rsidRPr="009F6C9D">
              <w:rPr>
                <w:rFonts w:ascii="Calibri" w:hAnsi="Calibri"/>
                <w:sz w:val="22"/>
                <w:szCs w:val="22"/>
                <w:lang w:val="fr-FR"/>
              </w:rPr>
              <w:t>Contribu</w:t>
            </w:r>
            <w:r w:rsidR="00243EC6" w:rsidRPr="009F6C9D">
              <w:rPr>
                <w:rFonts w:ascii="Calibri" w:hAnsi="Calibri"/>
                <w:sz w:val="22"/>
                <w:szCs w:val="22"/>
                <w:lang w:val="fr-FR"/>
              </w:rPr>
              <w:t>er</w:t>
            </w:r>
            <w:r w:rsidRPr="009F6C9D">
              <w:rPr>
                <w:rFonts w:ascii="Calibri" w:hAnsi="Calibri"/>
                <w:sz w:val="22"/>
                <w:szCs w:val="22"/>
                <w:lang w:val="fr-FR"/>
              </w:rPr>
              <w:t xml:space="preserve"> à la réhabilitation des sites Ramsar dégradés ou en voie de dégradation et en protégeant les écosystèmes particuliers ;  </w:t>
            </w:r>
          </w:p>
          <w:p w:rsidR="009F6C9D" w:rsidRPr="009F6C9D" w:rsidRDefault="009F6C9D" w:rsidP="009F6C9D">
            <w:pPr>
              <w:ind w:left="394"/>
              <w:jc w:val="both"/>
              <w:rPr>
                <w:rFonts w:ascii="Calibri" w:hAnsi="Calibri"/>
                <w:sz w:val="22"/>
                <w:szCs w:val="22"/>
                <w:lang w:val="fr-FR"/>
              </w:rPr>
            </w:pPr>
          </w:p>
          <w:p w:rsidR="009F6C9D" w:rsidRDefault="000909CF" w:rsidP="003460E6">
            <w:pPr>
              <w:numPr>
                <w:ilvl w:val="0"/>
                <w:numId w:val="6"/>
              </w:numPr>
              <w:jc w:val="both"/>
              <w:rPr>
                <w:rFonts w:ascii="Calibri" w:hAnsi="Calibri"/>
                <w:sz w:val="22"/>
                <w:szCs w:val="22"/>
                <w:lang w:val="fr-FR"/>
              </w:rPr>
            </w:pPr>
            <w:r w:rsidRPr="009F6C9D">
              <w:rPr>
                <w:rFonts w:ascii="Calibri" w:hAnsi="Calibri"/>
                <w:sz w:val="22"/>
                <w:szCs w:val="22"/>
                <w:lang w:val="fr-FR"/>
              </w:rPr>
              <w:t>Renforç</w:t>
            </w:r>
            <w:r w:rsidR="00243EC6" w:rsidRPr="009F6C9D">
              <w:rPr>
                <w:rFonts w:ascii="Calibri" w:hAnsi="Calibri"/>
                <w:sz w:val="22"/>
                <w:szCs w:val="22"/>
                <w:lang w:val="fr-FR"/>
              </w:rPr>
              <w:t>er</w:t>
            </w:r>
            <w:r w:rsidRPr="009F6C9D">
              <w:rPr>
                <w:rFonts w:ascii="Calibri" w:hAnsi="Calibri"/>
                <w:sz w:val="22"/>
                <w:szCs w:val="22"/>
                <w:lang w:val="fr-FR"/>
              </w:rPr>
              <w:t xml:space="preserve"> les capacités des acteurs</w:t>
            </w:r>
            <w:r w:rsidR="009F6C9D">
              <w:rPr>
                <w:rFonts w:ascii="Calibri" w:hAnsi="Calibri"/>
                <w:sz w:val="22"/>
                <w:szCs w:val="22"/>
                <w:lang w:val="fr-FR"/>
              </w:rPr>
              <w:t xml:space="preserve"> </w:t>
            </w:r>
            <w:r w:rsidRPr="009F6C9D">
              <w:rPr>
                <w:rFonts w:ascii="Calibri" w:hAnsi="Calibri"/>
                <w:sz w:val="22"/>
                <w:szCs w:val="22"/>
                <w:lang w:val="fr-FR"/>
              </w:rPr>
              <w:t xml:space="preserve"> dans la mise en œuvre efficiente des Politiques Nationales sur les zones humides notamment à travers la fourniture de connaissances et de méthodes pour la gestion durable des zones humides et </w:t>
            </w:r>
            <w:r w:rsidR="003B149A" w:rsidRPr="009F6C9D">
              <w:rPr>
                <w:rFonts w:ascii="Calibri" w:hAnsi="Calibri"/>
                <w:sz w:val="22"/>
                <w:szCs w:val="22"/>
                <w:lang w:val="fr-FR"/>
              </w:rPr>
              <w:t>l’</w:t>
            </w:r>
            <w:r w:rsidR="00243EC6" w:rsidRPr="009F6C9D">
              <w:rPr>
                <w:rFonts w:ascii="Calibri" w:hAnsi="Calibri"/>
                <w:sz w:val="22"/>
                <w:szCs w:val="22"/>
                <w:lang w:val="fr-FR"/>
              </w:rPr>
              <w:t>atteinte des OD</w:t>
            </w:r>
            <w:r w:rsidR="003B149A" w:rsidRPr="009F6C9D">
              <w:rPr>
                <w:rFonts w:ascii="Calibri" w:hAnsi="Calibri"/>
                <w:sz w:val="22"/>
                <w:szCs w:val="22"/>
                <w:lang w:val="fr-FR"/>
              </w:rPr>
              <w:t>D</w:t>
            </w:r>
            <w:r w:rsidRPr="009F6C9D">
              <w:rPr>
                <w:rFonts w:ascii="Calibri" w:hAnsi="Calibri"/>
                <w:sz w:val="22"/>
                <w:szCs w:val="22"/>
                <w:lang w:val="fr-FR"/>
              </w:rPr>
              <w:t xml:space="preserve"> ; </w:t>
            </w:r>
          </w:p>
          <w:p w:rsidR="009F6C9D" w:rsidRDefault="009F6C9D" w:rsidP="009F6C9D">
            <w:pPr>
              <w:pStyle w:val="ListParagraph"/>
              <w:rPr>
                <w:rFonts w:ascii="Calibri" w:hAnsi="Calibri"/>
                <w:lang w:val="fr-FR"/>
              </w:rPr>
            </w:pPr>
          </w:p>
          <w:p w:rsidR="000909CF" w:rsidRPr="009F6C9D" w:rsidRDefault="000909CF" w:rsidP="009F6C9D">
            <w:pPr>
              <w:ind w:left="394"/>
              <w:jc w:val="both"/>
              <w:rPr>
                <w:rFonts w:ascii="Calibri" w:hAnsi="Calibri"/>
                <w:sz w:val="22"/>
                <w:szCs w:val="22"/>
                <w:lang w:val="fr-FR"/>
              </w:rPr>
            </w:pPr>
            <w:r w:rsidRPr="009F6C9D">
              <w:rPr>
                <w:rFonts w:ascii="Calibri" w:hAnsi="Calibri"/>
                <w:sz w:val="22"/>
                <w:szCs w:val="22"/>
                <w:lang w:val="fr-FR"/>
              </w:rPr>
              <w:t xml:space="preserve"> </w:t>
            </w:r>
          </w:p>
          <w:p w:rsidR="000909CF" w:rsidRDefault="00243EC6" w:rsidP="003460E6">
            <w:pPr>
              <w:numPr>
                <w:ilvl w:val="0"/>
                <w:numId w:val="6"/>
              </w:numPr>
              <w:jc w:val="both"/>
              <w:rPr>
                <w:rFonts w:ascii="Calibri" w:hAnsi="Calibri"/>
                <w:sz w:val="22"/>
                <w:szCs w:val="22"/>
                <w:lang w:val="fr-FR"/>
              </w:rPr>
            </w:pPr>
            <w:r w:rsidRPr="009F6C9D">
              <w:rPr>
                <w:rFonts w:ascii="Calibri" w:hAnsi="Calibri"/>
                <w:sz w:val="22"/>
                <w:szCs w:val="22"/>
                <w:lang w:val="fr-FR"/>
              </w:rPr>
              <w:t>Contribuer</w:t>
            </w:r>
            <w:r w:rsidR="000909CF" w:rsidRPr="009F6C9D">
              <w:rPr>
                <w:rFonts w:ascii="Calibri" w:hAnsi="Calibri"/>
                <w:sz w:val="22"/>
                <w:szCs w:val="22"/>
                <w:lang w:val="fr-FR"/>
              </w:rPr>
              <w:t xml:space="preserve"> au renforcement des cadres juridiques appropriés pour une protection des écosystèmes humides des pays </w:t>
            </w:r>
            <w:r w:rsidR="0095313E" w:rsidRPr="009F6C9D">
              <w:rPr>
                <w:rFonts w:ascii="Calibri" w:hAnsi="Calibri"/>
                <w:sz w:val="22"/>
                <w:szCs w:val="22"/>
                <w:lang w:val="fr-FR"/>
              </w:rPr>
              <w:t>du bassin</w:t>
            </w:r>
            <w:r w:rsidR="000909CF" w:rsidRPr="009F6C9D">
              <w:rPr>
                <w:rFonts w:ascii="Calibri" w:hAnsi="Calibri"/>
                <w:sz w:val="22"/>
                <w:szCs w:val="22"/>
                <w:lang w:val="fr-FR"/>
              </w:rPr>
              <w:t xml:space="preserve"> ;  </w:t>
            </w:r>
          </w:p>
          <w:p w:rsidR="009F6C9D" w:rsidRPr="009F6C9D" w:rsidRDefault="009F6C9D" w:rsidP="009F6C9D">
            <w:pPr>
              <w:ind w:left="394"/>
              <w:jc w:val="both"/>
              <w:rPr>
                <w:rFonts w:ascii="Calibri" w:hAnsi="Calibri"/>
                <w:sz w:val="22"/>
                <w:szCs w:val="22"/>
                <w:lang w:val="fr-FR"/>
              </w:rPr>
            </w:pPr>
          </w:p>
          <w:p w:rsidR="00346EA5" w:rsidRDefault="000909CF" w:rsidP="003460E6">
            <w:pPr>
              <w:numPr>
                <w:ilvl w:val="0"/>
                <w:numId w:val="6"/>
              </w:numPr>
              <w:jc w:val="both"/>
              <w:rPr>
                <w:rFonts w:ascii="Calibri" w:hAnsi="Calibri"/>
                <w:sz w:val="22"/>
                <w:szCs w:val="22"/>
                <w:lang w:val="fr-FR"/>
              </w:rPr>
            </w:pPr>
            <w:r w:rsidRPr="009F6C9D">
              <w:rPr>
                <w:rFonts w:ascii="Calibri" w:hAnsi="Calibri"/>
                <w:sz w:val="22"/>
                <w:szCs w:val="22"/>
                <w:lang w:val="fr-FR"/>
              </w:rPr>
              <w:t>Intensifi</w:t>
            </w:r>
            <w:r w:rsidR="0095313E" w:rsidRPr="009F6C9D">
              <w:rPr>
                <w:rFonts w:ascii="Calibri" w:hAnsi="Calibri"/>
                <w:sz w:val="22"/>
                <w:szCs w:val="22"/>
                <w:lang w:val="fr-FR"/>
              </w:rPr>
              <w:t>er</w:t>
            </w:r>
            <w:r w:rsidRPr="009F6C9D">
              <w:rPr>
                <w:rFonts w:ascii="Calibri" w:hAnsi="Calibri"/>
                <w:sz w:val="22"/>
                <w:szCs w:val="22"/>
                <w:lang w:val="fr-FR"/>
              </w:rPr>
              <w:t xml:space="preserve"> la coopération régionale et internationale autour des problématiques relatives</w:t>
            </w:r>
            <w:r w:rsidR="0095313E" w:rsidRPr="009F6C9D">
              <w:rPr>
                <w:rFonts w:ascii="Calibri" w:hAnsi="Calibri"/>
                <w:sz w:val="22"/>
                <w:szCs w:val="22"/>
                <w:lang w:val="fr-FR"/>
              </w:rPr>
              <w:t xml:space="preserve"> aux </w:t>
            </w:r>
            <w:r w:rsidR="0095313E" w:rsidRPr="009F6C9D">
              <w:rPr>
                <w:rFonts w:ascii="Calibri" w:hAnsi="Calibri"/>
                <w:sz w:val="22"/>
                <w:szCs w:val="22"/>
                <w:lang w:val="fr-FR"/>
              </w:rPr>
              <w:lastRenderedPageBreak/>
              <w:t xml:space="preserve">changements climatiques, </w:t>
            </w:r>
            <w:r w:rsidRPr="009F6C9D">
              <w:rPr>
                <w:rFonts w:ascii="Calibri" w:hAnsi="Calibri"/>
                <w:sz w:val="22"/>
                <w:szCs w:val="22"/>
                <w:lang w:val="fr-FR"/>
              </w:rPr>
              <w:t>à l’</w:t>
            </w:r>
            <w:r w:rsidR="0095313E" w:rsidRPr="009F6C9D">
              <w:rPr>
                <w:rFonts w:ascii="Calibri" w:hAnsi="Calibri"/>
                <w:sz w:val="22"/>
                <w:szCs w:val="22"/>
                <w:lang w:val="fr-FR"/>
              </w:rPr>
              <w:t>évaluation des biens et services des zones humides</w:t>
            </w:r>
            <w:r w:rsidRPr="009F6C9D">
              <w:rPr>
                <w:rFonts w:ascii="Calibri" w:hAnsi="Calibri"/>
                <w:sz w:val="22"/>
                <w:szCs w:val="22"/>
                <w:lang w:val="fr-FR"/>
              </w:rPr>
              <w:t xml:space="preserve">, à la Gestion Intégrée des Ressources en Eau et des bassins hydrographiques transfrontières et à la protection des espèces migratrices en vue de la pérennisation des moyens de subsistance des populations des zones humides des pays </w:t>
            </w:r>
            <w:r w:rsidR="0095313E" w:rsidRPr="009F6C9D">
              <w:rPr>
                <w:rFonts w:ascii="Calibri" w:hAnsi="Calibri"/>
                <w:sz w:val="22"/>
                <w:szCs w:val="22"/>
                <w:lang w:val="fr-FR"/>
              </w:rPr>
              <w:t>du Bassin</w:t>
            </w:r>
            <w:r w:rsidRPr="009F6C9D">
              <w:rPr>
                <w:rFonts w:ascii="Calibri" w:hAnsi="Calibri"/>
                <w:sz w:val="22"/>
                <w:szCs w:val="22"/>
                <w:lang w:val="fr-FR"/>
              </w:rPr>
              <w:t xml:space="preserve"> ; </w:t>
            </w:r>
          </w:p>
          <w:p w:rsidR="00346EA5" w:rsidRDefault="00346EA5" w:rsidP="00346EA5">
            <w:pPr>
              <w:pStyle w:val="ListParagraph"/>
              <w:rPr>
                <w:rFonts w:ascii="Calibri" w:hAnsi="Calibri"/>
                <w:lang w:val="fr-FR"/>
              </w:rPr>
            </w:pPr>
          </w:p>
          <w:p w:rsidR="000909CF" w:rsidRPr="009F6C9D" w:rsidRDefault="000909CF" w:rsidP="00346EA5">
            <w:pPr>
              <w:ind w:left="394"/>
              <w:jc w:val="both"/>
              <w:rPr>
                <w:rFonts w:ascii="Calibri" w:hAnsi="Calibri"/>
                <w:sz w:val="22"/>
                <w:szCs w:val="22"/>
                <w:lang w:val="fr-FR"/>
              </w:rPr>
            </w:pPr>
            <w:r w:rsidRPr="009F6C9D">
              <w:rPr>
                <w:rFonts w:ascii="Calibri" w:hAnsi="Calibri"/>
                <w:sz w:val="22"/>
                <w:szCs w:val="22"/>
                <w:lang w:val="fr-FR"/>
              </w:rPr>
              <w:t xml:space="preserve"> </w:t>
            </w:r>
          </w:p>
          <w:p w:rsidR="000909CF" w:rsidRPr="009F6C9D" w:rsidRDefault="000909CF" w:rsidP="009F6C9D">
            <w:pPr>
              <w:ind w:left="34"/>
              <w:jc w:val="both"/>
              <w:rPr>
                <w:rFonts w:ascii="Calibri" w:hAnsi="Calibri"/>
                <w:sz w:val="22"/>
                <w:szCs w:val="22"/>
                <w:lang w:val="fr-FR"/>
              </w:rPr>
            </w:pPr>
            <w:r w:rsidRPr="009F6C9D">
              <w:rPr>
                <w:rFonts w:ascii="Calibri" w:hAnsi="Calibri"/>
                <w:sz w:val="22"/>
                <w:szCs w:val="22"/>
                <w:lang w:val="fr-FR"/>
              </w:rPr>
              <w:t xml:space="preserve">7. </w:t>
            </w:r>
            <w:r w:rsidR="00346EA5">
              <w:rPr>
                <w:rFonts w:ascii="Calibri" w:hAnsi="Calibri"/>
                <w:sz w:val="22"/>
                <w:szCs w:val="22"/>
                <w:lang w:val="fr-FR"/>
              </w:rPr>
              <w:t xml:space="preserve"> </w:t>
            </w:r>
            <w:r w:rsidRPr="009F6C9D">
              <w:rPr>
                <w:rFonts w:ascii="Calibri" w:hAnsi="Calibri"/>
                <w:sz w:val="22"/>
                <w:szCs w:val="22"/>
                <w:lang w:val="fr-FR"/>
              </w:rPr>
              <w:t>Renforç</w:t>
            </w:r>
            <w:r w:rsidR="0095313E" w:rsidRPr="009F6C9D">
              <w:rPr>
                <w:rFonts w:ascii="Calibri" w:hAnsi="Calibri"/>
                <w:sz w:val="22"/>
                <w:szCs w:val="22"/>
                <w:lang w:val="fr-FR"/>
              </w:rPr>
              <w:t>er</w:t>
            </w:r>
            <w:r w:rsidRPr="009F6C9D">
              <w:rPr>
                <w:rFonts w:ascii="Calibri" w:hAnsi="Calibri"/>
                <w:sz w:val="22"/>
                <w:szCs w:val="22"/>
                <w:lang w:val="fr-FR"/>
              </w:rPr>
              <w:t xml:space="preserve"> la synergie et les échanges pour une meilleure coordination </w:t>
            </w:r>
            <w:r w:rsidR="0095313E" w:rsidRPr="009F6C9D">
              <w:rPr>
                <w:rFonts w:ascii="Calibri" w:hAnsi="Calibri"/>
                <w:sz w:val="22"/>
                <w:szCs w:val="22"/>
                <w:lang w:val="fr-FR"/>
              </w:rPr>
              <w:t>des interventions à tous les niveaux</w:t>
            </w:r>
            <w:r w:rsidRPr="009F6C9D">
              <w:rPr>
                <w:rFonts w:ascii="Calibri" w:hAnsi="Calibri"/>
                <w:sz w:val="22"/>
                <w:szCs w:val="22"/>
                <w:lang w:val="fr-FR"/>
              </w:rPr>
              <w:t xml:space="preserve"> et promouvoir les échanges d’informations par le jumelage et la création de réseaux de</w:t>
            </w:r>
            <w:r w:rsidR="0095313E" w:rsidRPr="009F6C9D">
              <w:rPr>
                <w:rFonts w:ascii="Calibri" w:hAnsi="Calibri"/>
                <w:sz w:val="22"/>
                <w:szCs w:val="22"/>
                <w:lang w:val="fr-FR"/>
              </w:rPr>
              <w:t xml:space="preserve"> sites Ramsar transfrontaliers, d’aires protégées ou sites particuliers</w:t>
            </w:r>
            <w:r w:rsidRPr="009F6C9D">
              <w:rPr>
                <w:rFonts w:ascii="Calibri" w:hAnsi="Calibri"/>
                <w:sz w:val="22"/>
                <w:szCs w:val="22"/>
                <w:lang w:val="fr-FR"/>
              </w:rPr>
              <w:t xml:space="preserve">.  </w:t>
            </w:r>
          </w:p>
          <w:p w:rsidR="00433FF4" w:rsidRPr="00612B7F" w:rsidRDefault="00433FF4" w:rsidP="0095313E">
            <w:pPr>
              <w:rPr>
                <w:rFonts w:ascii="Calibri" w:hAnsi="Calibri"/>
                <w:lang w:val="fr-FR"/>
              </w:rPr>
            </w:pPr>
          </w:p>
        </w:tc>
      </w:tr>
      <w:tr w:rsidR="00433FF4" w:rsidRPr="00946E6C" w:rsidTr="00433FF4">
        <w:tc>
          <w:tcPr>
            <w:tcW w:w="9214" w:type="dxa"/>
            <w:vAlign w:val="center"/>
          </w:tcPr>
          <w:p w:rsidR="00433FF4" w:rsidRPr="00612B7F" w:rsidRDefault="00A10DD0"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lastRenderedPageBreak/>
              <w:t>Région géographique couverte</w:t>
            </w:r>
          </w:p>
          <w:p w:rsidR="00433FF4" w:rsidRPr="00612B7F" w:rsidRDefault="00433FF4" w:rsidP="008672C6">
            <w:pPr>
              <w:ind w:left="34"/>
              <w:rPr>
                <w:rFonts w:ascii="Calibri" w:hAnsi="Calibri"/>
                <w:lang w:val="fr-FR"/>
              </w:rPr>
            </w:pPr>
            <w:r w:rsidRPr="00612B7F">
              <w:rPr>
                <w:rFonts w:ascii="Calibri" w:hAnsi="Calibri"/>
                <w:sz w:val="22"/>
                <w:szCs w:val="22"/>
                <w:lang w:val="fr-FR"/>
              </w:rPr>
              <w:t>D</w:t>
            </w:r>
            <w:r w:rsidR="00A10DD0" w:rsidRPr="00612B7F">
              <w:rPr>
                <w:rFonts w:ascii="Calibri" w:hAnsi="Calibri"/>
                <w:sz w:val="22"/>
                <w:szCs w:val="22"/>
                <w:lang w:val="fr-FR"/>
              </w:rPr>
              <w:t>écri</w:t>
            </w:r>
            <w:r w:rsidR="009D12FC">
              <w:rPr>
                <w:rFonts w:ascii="Calibri" w:hAnsi="Calibri"/>
                <w:sz w:val="22"/>
                <w:szCs w:val="22"/>
                <w:lang w:val="fr-FR"/>
              </w:rPr>
              <w:t>re</w:t>
            </w:r>
            <w:r w:rsidR="00A10DD0" w:rsidRPr="00612B7F">
              <w:rPr>
                <w:rFonts w:ascii="Calibri" w:hAnsi="Calibri"/>
                <w:sz w:val="22"/>
                <w:szCs w:val="22"/>
                <w:lang w:val="fr-FR"/>
              </w:rPr>
              <w:t xml:space="preserve"> la région géographique et énumére</w:t>
            </w:r>
            <w:r w:rsidR="009D12FC">
              <w:rPr>
                <w:rFonts w:ascii="Calibri" w:hAnsi="Calibri"/>
                <w:sz w:val="22"/>
                <w:szCs w:val="22"/>
                <w:lang w:val="fr-FR"/>
              </w:rPr>
              <w:t>r</w:t>
            </w:r>
            <w:r w:rsidR="00A10DD0" w:rsidRPr="00612B7F">
              <w:rPr>
                <w:rFonts w:ascii="Calibri" w:hAnsi="Calibri"/>
                <w:sz w:val="22"/>
                <w:szCs w:val="22"/>
                <w:lang w:val="fr-FR"/>
              </w:rPr>
              <w:t xml:space="preserve"> les pays participant à l’initiative. Indique</w:t>
            </w:r>
            <w:r w:rsidR="009D12FC">
              <w:rPr>
                <w:rFonts w:ascii="Calibri" w:hAnsi="Calibri"/>
                <w:sz w:val="22"/>
                <w:szCs w:val="22"/>
                <w:lang w:val="fr-FR"/>
              </w:rPr>
              <w:t>r</w:t>
            </w:r>
            <w:r w:rsidR="00A10DD0" w:rsidRPr="00612B7F">
              <w:rPr>
                <w:rFonts w:ascii="Calibri" w:hAnsi="Calibri"/>
                <w:sz w:val="22"/>
                <w:szCs w:val="22"/>
                <w:lang w:val="fr-FR"/>
              </w:rPr>
              <w:t xml:space="preserve"> également les pays de la région qui ne soutiennent pas l’initiative ou qui n’y participent pas et les raisons, </w:t>
            </w:r>
            <w:r w:rsidR="009D12FC">
              <w:rPr>
                <w:rFonts w:ascii="Calibri" w:hAnsi="Calibri"/>
                <w:sz w:val="22"/>
                <w:szCs w:val="22"/>
                <w:lang w:val="fr-FR"/>
              </w:rPr>
              <w:t>le cas échéant</w:t>
            </w:r>
            <w:r w:rsidR="00A10DD0" w:rsidRPr="00612B7F">
              <w:rPr>
                <w:rFonts w:ascii="Calibri" w:hAnsi="Calibri"/>
                <w:sz w:val="22"/>
                <w:szCs w:val="22"/>
                <w:lang w:val="fr-FR"/>
              </w:rPr>
              <w:t> :</w:t>
            </w:r>
          </w:p>
          <w:p w:rsidR="008672C6" w:rsidRPr="00612B7F" w:rsidRDefault="008672C6" w:rsidP="008672C6">
            <w:pPr>
              <w:ind w:left="34"/>
              <w:rPr>
                <w:rFonts w:ascii="Calibri" w:hAnsi="Calibri"/>
                <w:lang w:val="fr-FR"/>
              </w:rPr>
            </w:pPr>
          </w:p>
          <w:p w:rsidR="008672C6" w:rsidRPr="001C7425" w:rsidRDefault="00A279A8" w:rsidP="001C7425">
            <w:pPr>
              <w:ind w:left="34"/>
              <w:jc w:val="both"/>
              <w:rPr>
                <w:rFonts w:ascii="Calibri" w:hAnsi="Calibri"/>
                <w:sz w:val="22"/>
                <w:szCs w:val="22"/>
                <w:lang w:val="fr-FR"/>
              </w:rPr>
            </w:pPr>
            <w:r>
              <w:rPr>
                <w:rFonts w:ascii="Calibri" w:hAnsi="Calibri"/>
                <w:sz w:val="22"/>
                <w:szCs w:val="22"/>
                <w:lang w:val="fr-FR"/>
              </w:rPr>
              <w:t>Les pays qui</w:t>
            </w:r>
            <w:r w:rsidR="009F6C9D" w:rsidRPr="001C7425">
              <w:rPr>
                <w:rFonts w:ascii="Calibri" w:hAnsi="Calibri"/>
                <w:sz w:val="22"/>
                <w:szCs w:val="22"/>
                <w:lang w:val="fr-FR"/>
              </w:rPr>
              <w:t xml:space="preserve"> portent l’Initiative sont les pays couverts par le Bassin du Fleuve Sénégal à savoir la Mauritanie, le Sénégal, le Mali et la République de Guinée d’où il prend sa source.</w:t>
            </w:r>
          </w:p>
          <w:p w:rsidR="009F6C9D" w:rsidRPr="001C7425" w:rsidRDefault="009F6C9D" w:rsidP="001C7425">
            <w:pPr>
              <w:ind w:left="34"/>
              <w:jc w:val="both"/>
              <w:rPr>
                <w:rFonts w:ascii="Calibri" w:hAnsi="Calibri"/>
                <w:sz w:val="22"/>
                <w:szCs w:val="22"/>
                <w:lang w:val="fr-FR"/>
              </w:rPr>
            </w:pPr>
            <w:r w:rsidRPr="001C7425">
              <w:rPr>
                <w:rFonts w:ascii="Calibri" w:hAnsi="Calibri"/>
                <w:sz w:val="22"/>
                <w:szCs w:val="22"/>
                <w:lang w:val="fr-FR"/>
              </w:rPr>
              <w:t>Ensuite ce sont ces quatre pays à travers l’OMVS qui mène une coopération à la gestion des ressources à travers l’organisation pour la mise en valeur du Fleuve Sénégal.</w:t>
            </w:r>
          </w:p>
          <w:p w:rsidR="008672C6" w:rsidRPr="00612B7F" w:rsidRDefault="009F6C9D" w:rsidP="001C7425">
            <w:pPr>
              <w:ind w:left="34"/>
              <w:jc w:val="both"/>
              <w:rPr>
                <w:rFonts w:ascii="Calibri" w:hAnsi="Calibri"/>
                <w:lang w:val="fr-FR"/>
              </w:rPr>
            </w:pPr>
            <w:r w:rsidRPr="001C7425">
              <w:rPr>
                <w:rFonts w:ascii="Calibri" w:hAnsi="Calibri"/>
                <w:sz w:val="22"/>
                <w:szCs w:val="22"/>
                <w:lang w:val="fr-FR"/>
              </w:rPr>
              <w:t xml:space="preserve">Enfin, l’Initiative pourra être un bon cadre au-delà de l’élaboration de la Charte de gestion des zones humides, du règlement intérieur, du manuel de procédure comptable et </w:t>
            </w:r>
            <w:r w:rsidR="001C7425" w:rsidRPr="001C7425">
              <w:rPr>
                <w:rFonts w:ascii="Calibri" w:hAnsi="Calibri"/>
                <w:sz w:val="22"/>
                <w:szCs w:val="22"/>
                <w:lang w:val="fr-FR"/>
              </w:rPr>
              <w:t>financière</w:t>
            </w:r>
            <w:r w:rsidRPr="001C7425">
              <w:rPr>
                <w:rFonts w:ascii="Calibri" w:hAnsi="Calibri"/>
                <w:sz w:val="22"/>
                <w:szCs w:val="22"/>
                <w:lang w:val="fr-FR"/>
              </w:rPr>
              <w:t>, de négocier et faire porter par les instances décisionnels de l’OMVS</w:t>
            </w:r>
            <w:r w:rsidR="001C7425" w:rsidRPr="001C7425">
              <w:rPr>
                <w:rFonts w:ascii="Calibri" w:hAnsi="Calibri"/>
                <w:sz w:val="22"/>
                <w:szCs w:val="22"/>
                <w:lang w:val="fr-FR"/>
              </w:rPr>
              <w:t xml:space="preserve"> (</w:t>
            </w:r>
            <w:r w:rsidRPr="001C7425">
              <w:rPr>
                <w:rFonts w:ascii="Calibri" w:hAnsi="Calibri"/>
                <w:sz w:val="22"/>
                <w:szCs w:val="22"/>
                <w:lang w:val="fr-FR"/>
              </w:rPr>
              <w:t xml:space="preserve"> </w:t>
            </w:r>
            <w:r w:rsidR="001C7425" w:rsidRPr="001C7425">
              <w:rPr>
                <w:rFonts w:ascii="Calibri" w:hAnsi="Calibri"/>
                <w:sz w:val="22"/>
                <w:szCs w:val="22"/>
                <w:lang w:val="fr-FR"/>
              </w:rPr>
              <w:t>la Conférence des chefs d'État et de gouvernement, Conseil des ministres</w:t>
            </w:r>
            <w:r w:rsidR="001C7425">
              <w:rPr>
                <w:rFonts w:ascii="Calibri" w:hAnsi="Calibri"/>
                <w:sz w:val="22"/>
                <w:szCs w:val="22"/>
                <w:lang w:val="fr-FR"/>
              </w:rPr>
              <w:t xml:space="preserve">) pour assurer une durabilité institutionnelle et une autonomie financière  au sein du </w:t>
            </w:r>
            <w:r w:rsidR="001C7425" w:rsidRPr="001C7425">
              <w:rPr>
                <w:rFonts w:ascii="Calibri" w:hAnsi="Calibri"/>
                <w:sz w:val="22"/>
                <w:szCs w:val="22"/>
                <w:lang w:val="fr-FR"/>
              </w:rPr>
              <w:t xml:space="preserve"> Haut Commissariat, </w:t>
            </w:r>
            <w:r w:rsidR="001C7425">
              <w:rPr>
                <w:rFonts w:ascii="Calibri" w:hAnsi="Calibri"/>
                <w:sz w:val="22"/>
                <w:szCs w:val="22"/>
                <w:lang w:val="fr-FR"/>
              </w:rPr>
              <w:t>avec tutelle technique du Secrétariat de la Convention Ramsar, après la période de 6 ans de financement, pour assurer un mécanisme de financement adéquat à partir des ressources de l’OMVS.</w:t>
            </w:r>
          </w:p>
          <w:p w:rsidR="00433FF4" w:rsidRPr="00612B7F" w:rsidRDefault="00433FF4" w:rsidP="008672C6">
            <w:pPr>
              <w:rPr>
                <w:rFonts w:ascii="Calibri" w:hAnsi="Calibri"/>
                <w:lang w:val="fr-FR"/>
              </w:rPr>
            </w:pPr>
          </w:p>
        </w:tc>
      </w:tr>
      <w:tr w:rsidR="00433FF4" w:rsidRPr="00946E6C" w:rsidTr="00433FF4">
        <w:tc>
          <w:tcPr>
            <w:tcW w:w="9214" w:type="dxa"/>
            <w:tcBorders>
              <w:bottom w:val="single" w:sz="4" w:space="0" w:color="auto"/>
            </w:tcBorders>
            <w:vAlign w:val="center"/>
          </w:tcPr>
          <w:p w:rsidR="00433FF4" w:rsidRPr="00612B7F" w:rsidRDefault="008F312F"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Participation des p</w:t>
            </w:r>
            <w:r w:rsidR="00A10DD0" w:rsidRPr="00612B7F">
              <w:rPr>
                <w:rFonts w:ascii="Calibri" w:hAnsi="Calibri"/>
                <w:b/>
                <w:lang w:val="fr-FR"/>
              </w:rPr>
              <w:t>arties prenantes</w:t>
            </w:r>
          </w:p>
          <w:p w:rsidR="00433FF4" w:rsidRDefault="009D12FC" w:rsidP="008672C6">
            <w:pPr>
              <w:ind w:left="34"/>
              <w:rPr>
                <w:rFonts w:ascii="Calibri" w:hAnsi="Calibri"/>
                <w:sz w:val="22"/>
                <w:szCs w:val="22"/>
                <w:lang w:val="fr-FR"/>
              </w:rPr>
            </w:pPr>
            <w:r>
              <w:rPr>
                <w:rFonts w:ascii="Calibri" w:hAnsi="Calibri"/>
                <w:sz w:val="22"/>
                <w:szCs w:val="22"/>
                <w:lang w:val="fr-FR"/>
              </w:rPr>
              <w:t>Faire une liste d</w:t>
            </w:r>
            <w:r w:rsidR="00A10DD0" w:rsidRPr="00612B7F">
              <w:rPr>
                <w:rFonts w:ascii="Calibri" w:hAnsi="Calibri"/>
                <w:sz w:val="22"/>
                <w:szCs w:val="22"/>
                <w:lang w:val="fr-FR"/>
              </w:rPr>
              <w:t xml:space="preserve">es Autorités administratives Ramsar et </w:t>
            </w:r>
            <w:r>
              <w:rPr>
                <w:rFonts w:ascii="Calibri" w:hAnsi="Calibri"/>
                <w:sz w:val="22"/>
                <w:szCs w:val="22"/>
                <w:lang w:val="fr-FR"/>
              </w:rPr>
              <w:t xml:space="preserve">de </w:t>
            </w:r>
            <w:r w:rsidR="00A10DD0" w:rsidRPr="00612B7F">
              <w:rPr>
                <w:rFonts w:ascii="Calibri" w:hAnsi="Calibri"/>
                <w:sz w:val="22"/>
                <w:szCs w:val="22"/>
                <w:lang w:val="fr-FR"/>
              </w:rPr>
              <w:t xml:space="preserve">toutes les autres parties prenantes participantes, comme les </w:t>
            </w:r>
            <w:r w:rsidR="00857C5F" w:rsidRPr="00612B7F">
              <w:rPr>
                <w:rFonts w:ascii="Calibri" w:hAnsi="Calibri"/>
                <w:sz w:val="22"/>
                <w:szCs w:val="22"/>
                <w:lang w:val="fr-FR"/>
              </w:rPr>
              <w:t xml:space="preserve">Ministères autres que ceux qui sont responsables de l’application de </w:t>
            </w:r>
            <w:r w:rsidR="00433FF4" w:rsidRPr="00612B7F">
              <w:rPr>
                <w:rFonts w:ascii="Calibri" w:hAnsi="Calibri"/>
                <w:sz w:val="22"/>
                <w:szCs w:val="22"/>
                <w:lang w:val="fr-FR"/>
              </w:rPr>
              <w:t>Ramsar</w:t>
            </w:r>
            <w:r w:rsidR="00857C5F" w:rsidRPr="00612B7F">
              <w:rPr>
                <w:rFonts w:ascii="Calibri" w:hAnsi="Calibri"/>
                <w:sz w:val="22"/>
                <w:szCs w:val="22"/>
                <w:lang w:val="fr-FR"/>
              </w:rPr>
              <w:t xml:space="preserve">, les organismes intergouvernementaux, les Organisations internationales partenaires de Ramsar, les communautés locales, les ONG, les acteurs économiques, etc. </w:t>
            </w:r>
            <w:r w:rsidR="00EB161F" w:rsidRPr="00612B7F">
              <w:rPr>
                <w:rFonts w:ascii="Calibri" w:hAnsi="Calibri"/>
                <w:sz w:val="22"/>
                <w:szCs w:val="22"/>
                <w:lang w:val="fr-FR"/>
              </w:rPr>
              <w:t>:</w:t>
            </w:r>
          </w:p>
          <w:p w:rsidR="0042785E" w:rsidRPr="0042785E" w:rsidRDefault="0042785E" w:rsidP="003460E6">
            <w:pPr>
              <w:numPr>
                <w:ilvl w:val="0"/>
                <w:numId w:val="5"/>
              </w:numPr>
              <w:rPr>
                <w:rFonts w:ascii="Calibri" w:hAnsi="Calibri"/>
                <w:lang w:val="fr-FR"/>
              </w:rPr>
            </w:pPr>
            <w:r>
              <w:rPr>
                <w:rFonts w:ascii="Calibri" w:hAnsi="Calibri"/>
                <w:sz w:val="22"/>
                <w:szCs w:val="22"/>
                <w:lang w:val="fr-FR"/>
              </w:rPr>
              <w:t>Mauritanie</w:t>
            </w:r>
          </w:p>
          <w:p w:rsidR="0042785E" w:rsidRPr="0042785E" w:rsidRDefault="0042785E" w:rsidP="003460E6">
            <w:pPr>
              <w:numPr>
                <w:ilvl w:val="0"/>
                <w:numId w:val="5"/>
              </w:numPr>
              <w:rPr>
                <w:rFonts w:ascii="Calibri" w:hAnsi="Calibri"/>
                <w:lang w:val="fr-FR"/>
              </w:rPr>
            </w:pPr>
            <w:r>
              <w:rPr>
                <w:rFonts w:ascii="Calibri" w:hAnsi="Calibri"/>
                <w:sz w:val="22"/>
                <w:szCs w:val="22"/>
                <w:lang w:val="fr-FR"/>
              </w:rPr>
              <w:t>Sénégal</w:t>
            </w:r>
          </w:p>
          <w:p w:rsidR="0042785E" w:rsidRPr="0042785E" w:rsidRDefault="0042785E" w:rsidP="003460E6">
            <w:pPr>
              <w:numPr>
                <w:ilvl w:val="0"/>
                <w:numId w:val="5"/>
              </w:numPr>
              <w:rPr>
                <w:rFonts w:ascii="Calibri" w:hAnsi="Calibri"/>
                <w:lang w:val="fr-FR"/>
              </w:rPr>
            </w:pPr>
            <w:r>
              <w:rPr>
                <w:rFonts w:ascii="Calibri" w:hAnsi="Calibri"/>
                <w:sz w:val="22"/>
                <w:szCs w:val="22"/>
                <w:lang w:val="fr-FR"/>
              </w:rPr>
              <w:t xml:space="preserve">Mali </w:t>
            </w:r>
          </w:p>
          <w:p w:rsidR="0042785E" w:rsidRPr="0042785E" w:rsidRDefault="0042785E" w:rsidP="003460E6">
            <w:pPr>
              <w:numPr>
                <w:ilvl w:val="0"/>
                <w:numId w:val="5"/>
              </w:numPr>
              <w:rPr>
                <w:rFonts w:ascii="Calibri" w:hAnsi="Calibri"/>
                <w:lang w:val="fr-FR"/>
              </w:rPr>
            </w:pPr>
            <w:r>
              <w:rPr>
                <w:rFonts w:ascii="Calibri" w:hAnsi="Calibri"/>
                <w:sz w:val="22"/>
                <w:szCs w:val="22"/>
                <w:lang w:val="fr-FR"/>
              </w:rPr>
              <w:t>République de Guinée</w:t>
            </w:r>
          </w:p>
          <w:p w:rsidR="0042785E" w:rsidRPr="0042785E" w:rsidRDefault="0042785E" w:rsidP="003460E6">
            <w:pPr>
              <w:numPr>
                <w:ilvl w:val="0"/>
                <w:numId w:val="5"/>
              </w:numPr>
              <w:rPr>
                <w:rFonts w:ascii="Calibri" w:hAnsi="Calibri"/>
                <w:lang w:val="fr-FR"/>
              </w:rPr>
            </w:pPr>
            <w:r>
              <w:rPr>
                <w:rFonts w:ascii="Calibri" w:hAnsi="Calibri"/>
                <w:sz w:val="22"/>
                <w:szCs w:val="22"/>
                <w:lang w:val="fr-FR"/>
              </w:rPr>
              <w:t>OMVS</w:t>
            </w:r>
          </w:p>
          <w:p w:rsidR="0042785E" w:rsidRPr="001C7425" w:rsidRDefault="0042785E" w:rsidP="003460E6">
            <w:pPr>
              <w:numPr>
                <w:ilvl w:val="0"/>
                <w:numId w:val="5"/>
              </w:numPr>
              <w:rPr>
                <w:rFonts w:ascii="Calibri" w:hAnsi="Calibri"/>
                <w:lang w:val="fr-FR"/>
              </w:rPr>
            </w:pPr>
            <w:r>
              <w:rPr>
                <w:rFonts w:ascii="Calibri" w:hAnsi="Calibri"/>
                <w:sz w:val="22"/>
                <w:szCs w:val="22"/>
                <w:lang w:val="fr-FR"/>
              </w:rPr>
              <w:t>WIA</w:t>
            </w:r>
          </w:p>
          <w:p w:rsidR="001C7425" w:rsidRPr="0042785E" w:rsidRDefault="001C7425" w:rsidP="003460E6">
            <w:pPr>
              <w:numPr>
                <w:ilvl w:val="0"/>
                <w:numId w:val="5"/>
              </w:numPr>
              <w:rPr>
                <w:rFonts w:ascii="Calibri" w:hAnsi="Calibri"/>
                <w:lang w:val="fr-FR"/>
              </w:rPr>
            </w:pPr>
            <w:r>
              <w:rPr>
                <w:rFonts w:ascii="Calibri" w:hAnsi="Calibri"/>
                <w:sz w:val="22"/>
                <w:szCs w:val="22"/>
                <w:lang w:val="fr-FR"/>
              </w:rPr>
              <w:t>IUCN</w:t>
            </w:r>
          </w:p>
          <w:p w:rsidR="0042785E" w:rsidRPr="003B5FD9" w:rsidRDefault="0042785E" w:rsidP="003460E6">
            <w:pPr>
              <w:numPr>
                <w:ilvl w:val="0"/>
                <w:numId w:val="5"/>
              </w:numPr>
              <w:rPr>
                <w:rFonts w:ascii="Calibri" w:hAnsi="Calibri"/>
                <w:lang w:val="fr-FR"/>
              </w:rPr>
            </w:pPr>
            <w:r>
              <w:rPr>
                <w:rFonts w:ascii="Calibri" w:hAnsi="Calibri"/>
                <w:sz w:val="22"/>
                <w:szCs w:val="22"/>
                <w:lang w:val="fr-FR"/>
              </w:rPr>
              <w:t>UGB</w:t>
            </w:r>
          </w:p>
          <w:p w:rsidR="003B5FD9" w:rsidRPr="001C7425" w:rsidRDefault="003B5FD9" w:rsidP="003460E6">
            <w:pPr>
              <w:numPr>
                <w:ilvl w:val="0"/>
                <w:numId w:val="5"/>
              </w:numPr>
              <w:rPr>
                <w:rFonts w:ascii="Calibri" w:hAnsi="Calibri"/>
                <w:lang w:val="fr-FR"/>
              </w:rPr>
            </w:pPr>
            <w:r>
              <w:rPr>
                <w:rFonts w:ascii="Calibri" w:hAnsi="Calibri"/>
                <w:sz w:val="22"/>
                <w:szCs w:val="22"/>
                <w:lang w:val="fr-FR"/>
              </w:rPr>
              <w:t>Cellule nationales OMVS</w:t>
            </w:r>
          </w:p>
          <w:p w:rsidR="001C7425" w:rsidRPr="00612B7F" w:rsidRDefault="001C7425" w:rsidP="003460E6">
            <w:pPr>
              <w:numPr>
                <w:ilvl w:val="0"/>
                <w:numId w:val="5"/>
              </w:numPr>
              <w:rPr>
                <w:rFonts w:ascii="Calibri" w:hAnsi="Calibri"/>
                <w:lang w:val="fr-FR"/>
              </w:rPr>
            </w:pPr>
            <w:r>
              <w:rPr>
                <w:rFonts w:ascii="Calibri" w:hAnsi="Calibri"/>
                <w:sz w:val="22"/>
                <w:szCs w:val="22"/>
                <w:lang w:val="fr-FR"/>
              </w:rPr>
              <w:t>Universités et centres de recherche et de formation</w:t>
            </w:r>
          </w:p>
          <w:p w:rsidR="00433FF4" w:rsidRPr="00612B7F" w:rsidRDefault="00433FF4" w:rsidP="001C7425">
            <w:pPr>
              <w:rPr>
                <w:rFonts w:ascii="Calibri" w:hAnsi="Calibri"/>
                <w:lang w:val="fr-FR"/>
              </w:rPr>
            </w:pPr>
          </w:p>
        </w:tc>
      </w:tr>
      <w:tr w:rsidR="00433FF4" w:rsidRPr="00612B7F" w:rsidTr="00433FF4">
        <w:tc>
          <w:tcPr>
            <w:tcW w:w="9214" w:type="dxa"/>
            <w:tcBorders>
              <w:bottom w:val="single" w:sz="4" w:space="0" w:color="auto"/>
            </w:tcBorders>
            <w:shd w:val="clear" w:color="auto" w:fill="BFBFBF"/>
            <w:vAlign w:val="center"/>
          </w:tcPr>
          <w:p w:rsidR="00433FF4" w:rsidRPr="00612B7F" w:rsidRDefault="00857C5F" w:rsidP="003460E6">
            <w:pPr>
              <w:pStyle w:val="ListParagraph"/>
              <w:numPr>
                <w:ilvl w:val="0"/>
                <w:numId w:val="4"/>
              </w:numPr>
              <w:spacing w:before="120" w:after="120"/>
              <w:ind w:left="714" w:hanging="357"/>
              <w:jc w:val="left"/>
              <w:rPr>
                <w:rFonts w:ascii="Calibri" w:hAnsi="Calibri"/>
                <w:b/>
                <w:bCs/>
                <w:lang w:val="fr-FR"/>
              </w:rPr>
            </w:pPr>
            <w:r w:rsidRPr="00612B7F">
              <w:rPr>
                <w:rFonts w:ascii="Calibri" w:hAnsi="Calibri"/>
                <w:b/>
                <w:bCs/>
                <w:lang w:val="fr-FR"/>
              </w:rPr>
              <w:t>Mécanismes de coordination</w:t>
            </w:r>
          </w:p>
        </w:tc>
      </w:tr>
      <w:tr w:rsidR="00C45933" w:rsidRPr="00946E6C" w:rsidTr="00433FF4">
        <w:tc>
          <w:tcPr>
            <w:tcW w:w="9214" w:type="dxa"/>
            <w:vAlign w:val="center"/>
          </w:tcPr>
          <w:p w:rsidR="00C45933" w:rsidRPr="00612B7F" w:rsidRDefault="00C45933"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 xml:space="preserve">Coordination des activités </w:t>
            </w:r>
          </w:p>
          <w:p w:rsidR="00C45933" w:rsidRDefault="00C45933" w:rsidP="000443CD">
            <w:pPr>
              <w:tabs>
                <w:tab w:val="left" w:pos="405"/>
              </w:tabs>
              <w:snapToGrid w:val="0"/>
              <w:spacing w:line="276" w:lineRule="auto"/>
              <w:ind w:left="34"/>
              <w:rPr>
                <w:rFonts w:ascii="Calibri" w:hAnsi="Calibri"/>
                <w:sz w:val="22"/>
                <w:szCs w:val="22"/>
                <w:lang w:val="fr-FR"/>
              </w:rPr>
            </w:pPr>
            <w:r w:rsidRPr="00612B7F">
              <w:rPr>
                <w:rFonts w:ascii="Calibri" w:hAnsi="Calibri"/>
                <w:sz w:val="22"/>
                <w:szCs w:val="22"/>
                <w:lang w:val="fr-FR"/>
              </w:rPr>
              <w:t>Décri</w:t>
            </w:r>
            <w:r w:rsidR="009D12FC">
              <w:rPr>
                <w:rFonts w:ascii="Calibri" w:hAnsi="Calibri"/>
                <w:sz w:val="22"/>
                <w:szCs w:val="22"/>
                <w:lang w:val="fr-FR"/>
              </w:rPr>
              <w:t>re</w:t>
            </w:r>
            <w:r w:rsidRPr="00612B7F">
              <w:rPr>
                <w:rFonts w:ascii="Calibri" w:hAnsi="Calibri"/>
                <w:sz w:val="22"/>
                <w:szCs w:val="22"/>
                <w:lang w:val="fr-FR"/>
              </w:rPr>
              <w:t xml:space="preserve"> brièvement </w:t>
            </w:r>
            <w:r w:rsidRPr="003B5FD9">
              <w:rPr>
                <w:rFonts w:ascii="Calibri" w:hAnsi="Calibri"/>
                <w:sz w:val="22"/>
                <w:szCs w:val="22"/>
                <w:lang w:val="fr-FR"/>
              </w:rPr>
              <w:t>comment les activités de l’initiative sont coordonnées et par qui</w:t>
            </w:r>
            <w:r w:rsidRPr="00612B7F">
              <w:rPr>
                <w:rFonts w:ascii="Calibri" w:hAnsi="Calibri"/>
                <w:sz w:val="22"/>
                <w:szCs w:val="22"/>
                <w:lang w:val="fr-FR"/>
              </w:rPr>
              <w:t>. Précise</w:t>
            </w:r>
            <w:r w:rsidR="009D12FC">
              <w:rPr>
                <w:rFonts w:ascii="Calibri" w:hAnsi="Calibri"/>
                <w:sz w:val="22"/>
                <w:szCs w:val="22"/>
                <w:lang w:val="fr-FR"/>
              </w:rPr>
              <w:t>r</w:t>
            </w:r>
            <w:r w:rsidRPr="00612B7F">
              <w:rPr>
                <w:rFonts w:ascii="Calibri" w:hAnsi="Calibri"/>
                <w:sz w:val="22"/>
                <w:szCs w:val="22"/>
                <w:lang w:val="fr-FR"/>
              </w:rPr>
              <w:t xml:space="preserve"> les mécanismes établis pour garantir la coordination entre le Secrétariat, les Parties contractantes et </w:t>
            </w:r>
            <w:r w:rsidRPr="00612B7F">
              <w:rPr>
                <w:rFonts w:ascii="Calibri" w:hAnsi="Calibri"/>
                <w:sz w:val="22"/>
                <w:szCs w:val="22"/>
                <w:lang w:val="fr-FR"/>
              </w:rPr>
              <w:lastRenderedPageBreak/>
              <w:t>autres participants :</w:t>
            </w:r>
          </w:p>
          <w:p w:rsidR="003B5FD9" w:rsidRDefault="003B5FD9" w:rsidP="003B5FD9">
            <w:pPr>
              <w:tabs>
                <w:tab w:val="left" w:pos="405"/>
              </w:tabs>
              <w:snapToGrid w:val="0"/>
              <w:spacing w:line="276" w:lineRule="auto"/>
              <w:ind w:left="34"/>
              <w:jc w:val="both"/>
              <w:rPr>
                <w:rFonts w:ascii="Calibri" w:hAnsi="Calibri"/>
                <w:sz w:val="22"/>
                <w:szCs w:val="22"/>
                <w:lang w:val="fr-FR"/>
              </w:rPr>
            </w:pPr>
          </w:p>
          <w:p w:rsidR="001C7425" w:rsidRDefault="001C7425" w:rsidP="003B5FD9">
            <w:pPr>
              <w:tabs>
                <w:tab w:val="left" w:pos="405"/>
              </w:tabs>
              <w:snapToGrid w:val="0"/>
              <w:spacing w:line="276" w:lineRule="auto"/>
              <w:ind w:left="34"/>
              <w:jc w:val="both"/>
              <w:rPr>
                <w:rFonts w:ascii="Calibri" w:hAnsi="Calibri"/>
                <w:sz w:val="22"/>
                <w:szCs w:val="22"/>
                <w:lang w:val="fr-FR"/>
              </w:rPr>
            </w:pPr>
            <w:r>
              <w:rPr>
                <w:rFonts w:ascii="Calibri" w:hAnsi="Calibri"/>
                <w:sz w:val="22"/>
                <w:szCs w:val="22"/>
                <w:lang w:val="fr-FR"/>
              </w:rPr>
              <w:t>A l’instar du Haut-Commisariat de l’OMVS, la coordination de l’Initiative après la mise en place des organes et outils de gouvernance, se fera sur une base rotative afin que la gestion des ressources en eau et celle des zones humides puisse être portés et animés par le Coordonnateur de l’Initiative et le Haut Commissaire de l’OMVS.</w:t>
            </w:r>
          </w:p>
          <w:p w:rsidR="001C7425" w:rsidRPr="00612B7F" w:rsidRDefault="001C7425" w:rsidP="003B5FD9">
            <w:pPr>
              <w:tabs>
                <w:tab w:val="left" w:pos="405"/>
              </w:tabs>
              <w:snapToGrid w:val="0"/>
              <w:spacing w:line="276" w:lineRule="auto"/>
              <w:ind w:left="34"/>
              <w:jc w:val="both"/>
              <w:rPr>
                <w:rFonts w:ascii="Calibri" w:hAnsi="Calibri"/>
                <w:lang w:val="fr-FR"/>
              </w:rPr>
            </w:pPr>
            <w:r>
              <w:rPr>
                <w:rFonts w:ascii="Calibri" w:hAnsi="Calibri"/>
                <w:sz w:val="22"/>
                <w:szCs w:val="22"/>
                <w:lang w:val="fr-FR"/>
              </w:rPr>
              <w:t>Pour la période indicative de mise en place des outils et cadres de gouvernance</w:t>
            </w:r>
            <w:r w:rsidR="003B5FD9">
              <w:rPr>
                <w:rFonts w:ascii="Calibri" w:hAnsi="Calibri"/>
                <w:sz w:val="22"/>
                <w:szCs w:val="22"/>
                <w:lang w:val="fr-FR"/>
              </w:rPr>
              <w:t>, le Sénégal va assurer la coordination de l’Initiative à travers la Direction des Parcs Nationaux de concert avec la Direction de la gestion et de la planification des ressources en eau.</w:t>
            </w:r>
          </w:p>
          <w:p w:rsidR="000443CD" w:rsidRPr="00612B7F" w:rsidRDefault="000443CD" w:rsidP="003B5FD9">
            <w:pPr>
              <w:tabs>
                <w:tab w:val="left" w:pos="405"/>
              </w:tabs>
              <w:snapToGrid w:val="0"/>
              <w:rPr>
                <w:rFonts w:ascii="Calibri" w:hAnsi="Calibri"/>
                <w:lang w:val="fr-FR"/>
              </w:rPr>
            </w:pPr>
          </w:p>
        </w:tc>
      </w:tr>
      <w:tr w:rsidR="00433FF4" w:rsidRPr="00946E6C" w:rsidTr="00433FF4">
        <w:tc>
          <w:tcPr>
            <w:tcW w:w="9214" w:type="dxa"/>
            <w:vAlign w:val="center"/>
          </w:tcPr>
          <w:p w:rsidR="00433FF4" w:rsidRPr="00612B7F" w:rsidRDefault="00857C5F"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lastRenderedPageBreak/>
              <w:t>Identité</w:t>
            </w:r>
            <w:r w:rsidR="0042785E">
              <w:rPr>
                <w:rFonts w:ascii="Calibri" w:hAnsi="Calibri"/>
                <w:b/>
                <w:lang w:val="fr-FR"/>
              </w:rPr>
              <w:t xml:space="preserve"> </w:t>
            </w:r>
            <w:r w:rsidRPr="00612B7F">
              <w:rPr>
                <w:rFonts w:ascii="Calibri" w:hAnsi="Calibri"/>
                <w:b/>
                <w:lang w:val="fr-FR"/>
              </w:rPr>
              <w:t>de l’</w:t>
            </w:r>
            <w:r w:rsidR="00433FF4" w:rsidRPr="00612B7F">
              <w:rPr>
                <w:rFonts w:ascii="Calibri" w:hAnsi="Calibri"/>
                <w:b/>
                <w:lang w:val="fr-FR"/>
              </w:rPr>
              <w:t xml:space="preserve">initiative </w:t>
            </w:r>
          </w:p>
          <w:p w:rsidR="00433FF4" w:rsidRDefault="00433FF4" w:rsidP="008672C6">
            <w:pPr>
              <w:ind w:left="34"/>
              <w:rPr>
                <w:rFonts w:ascii="Calibri" w:hAnsi="Calibri"/>
                <w:sz w:val="22"/>
                <w:szCs w:val="22"/>
                <w:lang w:val="fr-FR"/>
              </w:rPr>
            </w:pPr>
            <w:r w:rsidRPr="00612B7F">
              <w:rPr>
                <w:rFonts w:ascii="Calibri" w:hAnsi="Calibri"/>
                <w:sz w:val="22"/>
                <w:szCs w:val="22"/>
                <w:lang w:val="fr-FR"/>
              </w:rPr>
              <w:t>D</w:t>
            </w:r>
            <w:r w:rsidR="00857C5F" w:rsidRPr="00612B7F">
              <w:rPr>
                <w:rFonts w:ascii="Calibri" w:hAnsi="Calibri"/>
                <w:sz w:val="22"/>
                <w:szCs w:val="22"/>
                <w:lang w:val="fr-FR"/>
              </w:rPr>
              <w:t>écri</w:t>
            </w:r>
            <w:r w:rsidR="000418D5">
              <w:rPr>
                <w:rFonts w:ascii="Calibri" w:hAnsi="Calibri"/>
                <w:sz w:val="22"/>
                <w:szCs w:val="22"/>
                <w:lang w:val="fr-FR"/>
              </w:rPr>
              <w:t>re</w:t>
            </w:r>
            <w:r w:rsidR="00857C5F" w:rsidRPr="00612B7F">
              <w:rPr>
                <w:rFonts w:ascii="Calibri" w:hAnsi="Calibri"/>
                <w:sz w:val="22"/>
                <w:szCs w:val="22"/>
                <w:lang w:val="fr-FR"/>
              </w:rPr>
              <w:t xml:space="preserve"> comment l’initiative régionale présentera sa propre identité pour éviter toute confusion entre son rôle et les rôles des Autorités administratives Ramsar et du Secrétariat Ramsar : </w:t>
            </w:r>
          </w:p>
          <w:p w:rsidR="00F500A8" w:rsidRDefault="00F500A8" w:rsidP="008672C6">
            <w:pPr>
              <w:ind w:left="34"/>
              <w:rPr>
                <w:rFonts w:ascii="Calibri" w:hAnsi="Calibri"/>
                <w:sz w:val="22"/>
                <w:szCs w:val="22"/>
                <w:lang w:val="fr-FR"/>
              </w:rPr>
            </w:pPr>
          </w:p>
          <w:p w:rsidR="00A279A8" w:rsidRPr="00A4337C" w:rsidRDefault="00A279A8" w:rsidP="00A4337C">
            <w:pPr>
              <w:pStyle w:val="Default"/>
              <w:rPr>
                <w:rFonts w:ascii="Calibri" w:hAnsi="Calibri"/>
                <w:i/>
                <w:sz w:val="22"/>
                <w:szCs w:val="22"/>
                <w:lang w:val="fr-FR"/>
              </w:rPr>
            </w:pPr>
            <w:r>
              <w:rPr>
                <w:rFonts w:ascii="Calibri" w:hAnsi="Calibri"/>
                <w:sz w:val="22"/>
                <w:szCs w:val="22"/>
                <w:lang w:val="fr-FR"/>
              </w:rPr>
              <w:t>L’Initiative régionale des pays du Bassin du Fleuve Sénégal aura une personnalité juridique</w:t>
            </w:r>
            <w:r w:rsidR="00F500A8">
              <w:rPr>
                <w:rFonts w:ascii="Calibri" w:hAnsi="Calibri"/>
                <w:sz w:val="22"/>
                <w:szCs w:val="22"/>
                <w:lang w:val="fr-FR"/>
              </w:rPr>
              <w:t xml:space="preserve"> conforme à la résolution </w:t>
            </w:r>
            <w:r w:rsidR="00A4337C">
              <w:rPr>
                <w:rFonts w:ascii="Calibri" w:hAnsi="Calibri"/>
                <w:sz w:val="22"/>
                <w:szCs w:val="22"/>
                <w:lang w:val="fr-FR"/>
              </w:rPr>
              <w:t xml:space="preserve">sur les </w:t>
            </w:r>
            <w:r w:rsidR="00F500A8">
              <w:rPr>
                <w:rFonts w:ascii="Calibri" w:hAnsi="Calibri"/>
                <w:sz w:val="22"/>
                <w:szCs w:val="22"/>
                <w:lang w:val="fr-FR"/>
              </w:rPr>
              <w:t xml:space="preserve">Initiatives régionales </w:t>
            </w:r>
            <w:r w:rsidR="00A4337C">
              <w:rPr>
                <w:rFonts w:ascii="Calibri" w:hAnsi="Calibri"/>
                <w:sz w:val="22"/>
                <w:szCs w:val="22"/>
                <w:lang w:val="fr-FR"/>
              </w:rPr>
              <w:t xml:space="preserve">pour </w:t>
            </w:r>
            <w:r w:rsidR="00A4337C" w:rsidRPr="00A4337C">
              <w:rPr>
                <w:rFonts w:ascii="Calibri" w:hAnsi="Calibri"/>
                <w:sz w:val="22"/>
                <w:szCs w:val="22"/>
                <w:lang w:val="fr-FR"/>
              </w:rPr>
              <w:t>2013-2015</w:t>
            </w:r>
            <w:r w:rsidR="00A4337C">
              <w:rPr>
                <w:rFonts w:ascii="Calibri" w:hAnsi="Calibri"/>
                <w:sz w:val="22"/>
                <w:szCs w:val="22"/>
                <w:lang w:val="fr-FR"/>
              </w:rPr>
              <w:t xml:space="preserve"> </w:t>
            </w:r>
            <w:r w:rsidR="00F500A8">
              <w:rPr>
                <w:rFonts w:ascii="Calibri" w:hAnsi="Calibri"/>
                <w:sz w:val="22"/>
                <w:szCs w:val="22"/>
                <w:lang w:val="fr-FR"/>
              </w:rPr>
              <w:t>et aux textes de l’OMVS avec un logo que le Secrétariat de la Convention Ramsar va valider.</w:t>
            </w:r>
          </w:p>
          <w:p w:rsidR="00433FF4" w:rsidRPr="00612B7F" w:rsidRDefault="00433FF4" w:rsidP="00F500A8">
            <w:pPr>
              <w:rPr>
                <w:rFonts w:ascii="Calibri" w:hAnsi="Calibri"/>
                <w:lang w:val="fr-FR"/>
              </w:rPr>
            </w:pPr>
          </w:p>
        </w:tc>
      </w:tr>
      <w:tr w:rsidR="00433FF4" w:rsidRPr="00946E6C" w:rsidTr="00433FF4">
        <w:tc>
          <w:tcPr>
            <w:tcW w:w="9214" w:type="dxa"/>
            <w:vAlign w:val="center"/>
          </w:tcPr>
          <w:p w:rsidR="00433FF4" w:rsidRPr="00612B7F" w:rsidRDefault="00857C5F"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 xml:space="preserve">Coordonner et superviser des projets régionaux </w:t>
            </w:r>
          </w:p>
          <w:p w:rsidR="00433FF4" w:rsidRDefault="000418D5" w:rsidP="008672C6">
            <w:pPr>
              <w:ind w:left="34"/>
              <w:rPr>
                <w:rFonts w:ascii="Calibri" w:hAnsi="Calibri"/>
                <w:sz w:val="22"/>
                <w:szCs w:val="22"/>
                <w:lang w:val="fr-FR"/>
              </w:rPr>
            </w:pPr>
            <w:r w:rsidRPr="00612B7F">
              <w:rPr>
                <w:rFonts w:ascii="Calibri" w:hAnsi="Calibri"/>
                <w:sz w:val="22"/>
                <w:szCs w:val="22"/>
                <w:lang w:val="fr-FR"/>
              </w:rPr>
              <w:t>Décri</w:t>
            </w:r>
            <w:r>
              <w:rPr>
                <w:rFonts w:ascii="Calibri" w:hAnsi="Calibri"/>
                <w:sz w:val="22"/>
                <w:szCs w:val="22"/>
                <w:lang w:val="fr-FR"/>
              </w:rPr>
              <w:t>re</w:t>
            </w:r>
            <w:r w:rsidR="0042785E">
              <w:rPr>
                <w:rFonts w:ascii="Calibri" w:hAnsi="Calibri"/>
                <w:sz w:val="22"/>
                <w:szCs w:val="22"/>
                <w:lang w:val="fr-FR"/>
              </w:rPr>
              <w:t xml:space="preserve"> </w:t>
            </w:r>
            <w:r w:rsidR="00857C5F" w:rsidRPr="00612B7F">
              <w:rPr>
                <w:rFonts w:ascii="Calibri" w:hAnsi="Calibri"/>
                <w:sz w:val="22"/>
                <w:szCs w:val="22"/>
                <w:lang w:val="fr-FR"/>
              </w:rPr>
              <w:t>tous les projets ou programmes régionaux en cours ou qui seront élaborés dans le cadre de l’initiative et mentionne</w:t>
            </w:r>
            <w:r>
              <w:rPr>
                <w:rFonts w:ascii="Calibri" w:hAnsi="Calibri"/>
                <w:sz w:val="22"/>
                <w:szCs w:val="22"/>
                <w:lang w:val="fr-FR"/>
              </w:rPr>
              <w:t>r</w:t>
            </w:r>
            <w:r w:rsidR="00857C5F" w:rsidRPr="00612B7F">
              <w:rPr>
                <w:rFonts w:ascii="Calibri" w:hAnsi="Calibri"/>
                <w:sz w:val="22"/>
                <w:szCs w:val="22"/>
                <w:lang w:val="fr-FR"/>
              </w:rPr>
              <w:t xml:space="preserve"> si le personnel </w:t>
            </w:r>
            <w:r>
              <w:rPr>
                <w:rFonts w:ascii="Calibri" w:hAnsi="Calibri"/>
                <w:sz w:val="22"/>
                <w:szCs w:val="22"/>
                <w:lang w:val="fr-FR"/>
              </w:rPr>
              <w:t>d’encadrement</w:t>
            </w:r>
            <w:r w:rsidR="00857C5F" w:rsidRPr="00612B7F">
              <w:rPr>
                <w:rFonts w:ascii="Calibri" w:hAnsi="Calibri"/>
                <w:sz w:val="22"/>
                <w:szCs w:val="22"/>
                <w:lang w:val="fr-FR"/>
              </w:rPr>
              <w:t xml:space="preserve"> participera à l’application ou à la supervision : </w:t>
            </w:r>
          </w:p>
          <w:p w:rsidR="00F500A8" w:rsidRDefault="00F500A8" w:rsidP="008672C6">
            <w:pPr>
              <w:ind w:left="34"/>
              <w:rPr>
                <w:rFonts w:ascii="Calibri" w:hAnsi="Calibri"/>
                <w:sz w:val="22"/>
                <w:szCs w:val="22"/>
                <w:lang w:val="fr-FR"/>
              </w:rPr>
            </w:pPr>
            <w:r>
              <w:rPr>
                <w:rFonts w:ascii="Calibri" w:hAnsi="Calibri"/>
                <w:sz w:val="22"/>
                <w:szCs w:val="22"/>
                <w:lang w:val="fr-FR"/>
              </w:rPr>
              <w:t xml:space="preserve"> </w:t>
            </w:r>
          </w:p>
          <w:p w:rsidR="008672C6" w:rsidRPr="00612B7F" w:rsidRDefault="00F500A8" w:rsidP="00A4337C">
            <w:pPr>
              <w:ind w:left="34"/>
              <w:rPr>
                <w:rFonts w:ascii="Calibri" w:hAnsi="Calibri"/>
                <w:lang w:val="fr-FR"/>
              </w:rPr>
            </w:pPr>
            <w:r>
              <w:rPr>
                <w:rFonts w:ascii="Calibri" w:hAnsi="Calibri"/>
                <w:sz w:val="22"/>
                <w:szCs w:val="22"/>
                <w:lang w:val="fr-FR"/>
              </w:rPr>
              <w:t>Les dispositions du Manuel de procédure va servir de cadre de gestion.</w:t>
            </w:r>
          </w:p>
          <w:p w:rsidR="00433FF4" w:rsidRPr="00612B7F" w:rsidRDefault="00433FF4" w:rsidP="00EB161F">
            <w:pPr>
              <w:rPr>
                <w:rFonts w:ascii="Calibri" w:hAnsi="Calibri"/>
                <w:lang w:val="fr-FR"/>
              </w:rPr>
            </w:pPr>
          </w:p>
        </w:tc>
      </w:tr>
      <w:tr w:rsidR="00433FF4" w:rsidRPr="00612B7F" w:rsidTr="00433FF4">
        <w:trPr>
          <w:cantSplit/>
        </w:trPr>
        <w:tc>
          <w:tcPr>
            <w:tcW w:w="9214" w:type="dxa"/>
            <w:shd w:val="clear" w:color="auto" w:fill="D9D9D9"/>
            <w:vAlign w:val="center"/>
          </w:tcPr>
          <w:p w:rsidR="00433FF4" w:rsidRPr="00612B7F" w:rsidRDefault="00857C5F" w:rsidP="003460E6">
            <w:pPr>
              <w:pStyle w:val="ListParagraph"/>
              <w:numPr>
                <w:ilvl w:val="0"/>
                <w:numId w:val="4"/>
              </w:numPr>
              <w:spacing w:before="120" w:after="120"/>
              <w:ind w:left="714" w:hanging="357"/>
              <w:jc w:val="left"/>
              <w:rPr>
                <w:rFonts w:ascii="Calibri" w:hAnsi="Calibri"/>
                <w:b/>
                <w:bCs/>
                <w:lang w:val="fr-FR"/>
              </w:rPr>
            </w:pPr>
            <w:r w:rsidRPr="00612B7F">
              <w:rPr>
                <w:rFonts w:ascii="Calibri" w:hAnsi="Calibri"/>
                <w:b/>
                <w:bCs/>
                <w:lang w:val="fr-FR"/>
              </w:rPr>
              <w:t>Gouvernance</w:t>
            </w:r>
          </w:p>
        </w:tc>
      </w:tr>
      <w:tr w:rsidR="00433FF4" w:rsidRPr="000418D5" w:rsidTr="00433FF4">
        <w:trPr>
          <w:cantSplit/>
        </w:trPr>
        <w:tc>
          <w:tcPr>
            <w:tcW w:w="9214" w:type="dxa"/>
            <w:shd w:val="clear" w:color="auto" w:fill="auto"/>
            <w:vAlign w:val="center"/>
          </w:tcPr>
          <w:p w:rsidR="00433FF4" w:rsidRPr="00612B7F" w:rsidRDefault="00857C5F"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Mécanismes de gouvernance et consultatifs</w:t>
            </w:r>
          </w:p>
          <w:p w:rsidR="00433FF4" w:rsidRDefault="000418D5" w:rsidP="008672C6">
            <w:pPr>
              <w:rPr>
                <w:rFonts w:ascii="Calibri" w:hAnsi="Calibri"/>
                <w:sz w:val="22"/>
                <w:szCs w:val="22"/>
                <w:lang w:val="fr-FR"/>
              </w:rPr>
            </w:pPr>
            <w:r w:rsidRPr="00612B7F">
              <w:rPr>
                <w:rFonts w:ascii="Calibri" w:hAnsi="Calibri"/>
                <w:sz w:val="22"/>
                <w:szCs w:val="22"/>
                <w:lang w:val="fr-FR"/>
              </w:rPr>
              <w:t>Décri</w:t>
            </w:r>
            <w:r>
              <w:rPr>
                <w:rFonts w:ascii="Calibri" w:hAnsi="Calibri"/>
                <w:sz w:val="22"/>
                <w:szCs w:val="22"/>
                <w:lang w:val="fr-FR"/>
              </w:rPr>
              <w:t>re</w:t>
            </w:r>
            <w:r w:rsidR="00420505">
              <w:rPr>
                <w:rFonts w:ascii="Calibri" w:hAnsi="Calibri"/>
                <w:sz w:val="22"/>
                <w:szCs w:val="22"/>
                <w:lang w:val="fr-FR"/>
              </w:rPr>
              <w:t xml:space="preserve"> </w:t>
            </w:r>
            <w:r w:rsidR="00857C5F" w:rsidRPr="00612B7F">
              <w:rPr>
                <w:rFonts w:ascii="Calibri" w:hAnsi="Calibri"/>
                <w:sz w:val="22"/>
                <w:szCs w:val="22"/>
                <w:lang w:val="fr-FR"/>
              </w:rPr>
              <w:t>brièvement comment l’initiative sera établie dans votre région, quels mécanismes existent ou seront mis en place pour assurer la gouvernance, la coordination et les avis (comités, conseils, etc.) et comment toutes les Parties et acteurs pertinents pourront fournir des orientations et</w:t>
            </w:r>
            <w:r>
              <w:rPr>
                <w:rFonts w:ascii="Calibri" w:hAnsi="Calibri"/>
                <w:sz w:val="22"/>
                <w:szCs w:val="22"/>
                <w:lang w:val="fr-FR"/>
              </w:rPr>
              <w:t xml:space="preserve"> des perspectives</w:t>
            </w:r>
            <w:r w:rsidR="00857C5F" w:rsidRPr="00612B7F">
              <w:rPr>
                <w:rFonts w:ascii="Calibri" w:hAnsi="Calibri"/>
                <w:sz w:val="22"/>
                <w:szCs w:val="22"/>
                <w:lang w:val="fr-FR"/>
              </w:rPr>
              <w:t> :</w:t>
            </w:r>
          </w:p>
          <w:p w:rsidR="00A279A8" w:rsidRDefault="00A279A8" w:rsidP="008672C6">
            <w:pPr>
              <w:rPr>
                <w:rFonts w:ascii="Calibri" w:hAnsi="Calibri"/>
                <w:sz w:val="22"/>
                <w:szCs w:val="22"/>
                <w:lang w:val="fr-FR"/>
              </w:rPr>
            </w:pPr>
          </w:p>
          <w:p w:rsidR="00A279A8" w:rsidRPr="00612B7F" w:rsidRDefault="00A279A8" w:rsidP="008672C6">
            <w:pPr>
              <w:rPr>
                <w:rFonts w:ascii="Calibri" w:hAnsi="Calibri"/>
                <w:lang w:val="fr-FR"/>
              </w:rPr>
            </w:pPr>
            <w:r>
              <w:rPr>
                <w:rFonts w:ascii="Calibri" w:hAnsi="Calibri"/>
                <w:sz w:val="22"/>
                <w:szCs w:val="22"/>
                <w:lang w:val="fr-FR"/>
              </w:rPr>
              <w:t>Voir point 7</w:t>
            </w:r>
          </w:p>
          <w:p w:rsidR="00433FF4" w:rsidRPr="00612B7F" w:rsidRDefault="00433FF4" w:rsidP="00A4337C">
            <w:pPr>
              <w:rPr>
                <w:rFonts w:ascii="Calibri" w:hAnsi="Calibri"/>
                <w:b/>
                <w:bCs/>
                <w:lang w:val="fr-FR"/>
              </w:rPr>
            </w:pPr>
          </w:p>
        </w:tc>
      </w:tr>
      <w:tr w:rsidR="00433FF4" w:rsidRPr="000418D5" w:rsidTr="00433FF4">
        <w:trPr>
          <w:cantSplit/>
        </w:trPr>
        <w:tc>
          <w:tcPr>
            <w:tcW w:w="9214" w:type="dxa"/>
            <w:shd w:val="clear" w:color="auto" w:fill="auto"/>
            <w:vAlign w:val="center"/>
          </w:tcPr>
          <w:p w:rsidR="00433FF4" w:rsidRPr="00612B7F" w:rsidRDefault="00857C5F"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 xml:space="preserve">Règlements pour les organes de gouvernance et de coordination de l’initiative </w:t>
            </w:r>
          </w:p>
          <w:p w:rsidR="008672C6" w:rsidRDefault="00857C5F" w:rsidP="008672C6">
            <w:pPr>
              <w:ind w:left="34"/>
              <w:rPr>
                <w:rFonts w:ascii="Calibri" w:hAnsi="Calibri"/>
                <w:sz w:val="22"/>
                <w:szCs w:val="22"/>
                <w:lang w:val="fr-FR"/>
              </w:rPr>
            </w:pPr>
            <w:r w:rsidRPr="00612B7F">
              <w:rPr>
                <w:rFonts w:ascii="Calibri" w:hAnsi="Calibri"/>
                <w:sz w:val="22"/>
                <w:szCs w:val="22"/>
                <w:lang w:val="fr-FR"/>
              </w:rPr>
              <w:t>Énumére</w:t>
            </w:r>
            <w:r w:rsidR="000418D5">
              <w:rPr>
                <w:rFonts w:ascii="Calibri" w:hAnsi="Calibri"/>
                <w:sz w:val="22"/>
                <w:szCs w:val="22"/>
                <w:lang w:val="fr-FR"/>
              </w:rPr>
              <w:t>r</w:t>
            </w:r>
            <w:r w:rsidRPr="00612B7F">
              <w:rPr>
                <w:rFonts w:ascii="Calibri" w:hAnsi="Calibri"/>
                <w:sz w:val="22"/>
                <w:szCs w:val="22"/>
                <w:lang w:val="fr-FR"/>
              </w:rPr>
              <w:t xml:space="preserve"> tous les cahiers des charges, règlements intérieurs ou autres règlements écrits que l’initiative a établis ou se propose d’établir :</w:t>
            </w:r>
          </w:p>
          <w:p w:rsidR="00A279A8" w:rsidRPr="00A279A8" w:rsidRDefault="00A279A8" w:rsidP="003460E6">
            <w:pPr>
              <w:numPr>
                <w:ilvl w:val="0"/>
                <w:numId w:val="5"/>
              </w:numPr>
              <w:rPr>
                <w:rFonts w:ascii="Calibri" w:hAnsi="Calibri"/>
                <w:lang w:val="fr-FR"/>
              </w:rPr>
            </w:pPr>
            <w:r>
              <w:rPr>
                <w:rFonts w:ascii="Calibri" w:hAnsi="Calibri"/>
                <w:sz w:val="22"/>
                <w:szCs w:val="22"/>
                <w:lang w:val="fr-FR"/>
              </w:rPr>
              <w:t>Charte de gestion des zones humides</w:t>
            </w:r>
          </w:p>
          <w:p w:rsidR="00A279A8" w:rsidRPr="00A279A8" w:rsidRDefault="00A279A8" w:rsidP="003460E6">
            <w:pPr>
              <w:numPr>
                <w:ilvl w:val="0"/>
                <w:numId w:val="5"/>
              </w:numPr>
              <w:rPr>
                <w:rFonts w:ascii="Calibri" w:hAnsi="Calibri"/>
                <w:lang w:val="fr-FR"/>
              </w:rPr>
            </w:pPr>
            <w:r>
              <w:rPr>
                <w:rFonts w:ascii="Calibri" w:hAnsi="Calibri"/>
                <w:sz w:val="22"/>
                <w:szCs w:val="22"/>
                <w:lang w:val="fr-FR"/>
              </w:rPr>
              <w:t>Règlement  intérieur</w:t>
            </w:r>
          </w:p>
          <w:p w:rsidR="00A279A8" w:rsidRPr="00A279A8" w:rsidRDefault="00A279A8" w:rsidP="003460E6">
            <w:pPr>
              <w:numPr>
                <w:ilvl w:val="0"/>
                <w:numId w:val="5"/>
              </w:numPr>
              <w:rPr>
                <w:rFonts w:ascii="Calibri" w:hAnsi="Calibri"/>
                <w:lang w:val="fr-FR"/>
              </w:rPr>
            </w:pPr>
            <w:r>
              <w:rPr>
                <w:rFonts w:ascii="Calibri" w:hAnsi="Calibri"/>
                <w:sz w:val="22"/>
                <w:szCs w:val="22"/>
                <w:lang w:val="fr-FR"/>
              </w:rPr>
              <w:t>Manuel de procédure comptable, administrative et financière</w:t>
            </w:r>
          </w:p>
          <w:p w:rsidR="00A279A8" w:rsidRPr="00A279A8" w:rsidRDefault="00A279A8" w:rsidP="003460E6">
            <w:pPr>
              <w:numPr>
                <w:ilvl w:val="0"/>
                <w:numId w:val="5"/>
              </w:numPr>
              <w:rPr>
                <w:rFonts w:ascii="Calibri" w:hAnsi="Calibri"/>
                <w:lang w:val="fr-FR"/>
              </w:rPr>
            </w:pPr>
            <w:r>
              <w:rPr>
                <w:rFonts w:ascii="Calibri" w:hAnsi="Calibri"/>
                <w:sz w:val="22"/>
                <w:szCs w:val="22"/>
                <w:lang w:val="fr-FR"/>
              </w:rPr>
              <w:t>Commission (cadre de concertation des pays)</w:t>
            </w:r>
          </w:p>
          <w:p w:rsidR="00A279A8" w:rsidRPr="00612B7F" w:rsidRDefault="00A279A8" w:rsidP="003460E6">
            <w:pPr>
              <w:numPr>
                <w:ilvl w:val="0"/>
                <w:numId w:val="5"/>
              </w:numPr>
              <w:rPr>
                <w:rFonts w:ascii="Calibri" w:hAnsi="Calibri"/>
                <w:lang w:val="fr-FR"/>
              </w:rPr>
            </w:pPr>
            <w:r>
              <w:rPr>
                <w:rFonts w:ascii="Calibri" w:hAnsi="Calibri"/>
                <w:sz w:val="22"/>
                <w:szCs w:val="22"/>
                <w:lang w:val="fr-FR"/>
              </w:rPr>
              <w:t>Coordination de l’Initiative</w:t>
            </w:r>
          </w:p>
          <w:p w:rsidR="00433FF4" w:rsidRPr="00612B7F" w:rsidRDefault="00433FF4" w:rsidP="008672C6">
            <w:pPr>
              <w:rPr>
                <w:rFonts w:ascii="Calibri" w:hAnsi="Calibri"/>
                <w:lang w:val="fr-FR"/>
              </w:rPr>
            </w:pPr>
          </w:p>
        </w:tc>
      </w:tr>
      <w:tr w:rsidR="00433FF4" w:rsidRPr="00612B7F" w:rsidTr="00433FF4">
        <w:trPr>
          <w:cantSplit/>
        </w:trPr>
        <w:tc>
          <w:tcPr>
            <w:tcW w:w="9214" w:type="dxa"/>
            <w:shd w:val="clear" w:color="auto" w:fill="D9D9D9"/>
            <w:vAlign w:val="center"/>
          </w:tcPr>
          <w:p w:rsidR="00433FF4" w:rsidRPr="00612B7F" w:rsidRDefault="00857C5F" w:rsidP="003460E6">
            <w:pPr>
              <w:pStyle w:val="ListParagraph"/>
              <w:numPr>
                <w:ilvl w:val="0"/>
                <w:numId w:val="4"/>
              </w:numPr>
              <w:spacing w:before="120" w:after="120"/>
              <w:ind w:left="714" w:hanging="357"/>
              <w:jc w:val="left"/>
              <w:rPr>
                <w:rFonts w:ascii="Calibri" w:hAnsi="Calibri"/>
                <w:b/>
                <w:bCs/>
                <w:lang w:val="fr-FR"/>
              </w:rPr>
            </w:pPr>
            <w:r w:rsidRPr="00612B7F">
              <w:rPr>
                <w:rFonts w:ascii="Calibri" w:hAnsi="Calibri"/>
                <w:b/>
                <w:bCs/>
                <w:lang w:val="fr-FR"/>
              </w:rPr>
              <w:lastRenderedPageBreak/>
              <w:t>Éléments de fond</w:t>
            </w:r>
          </w:p>
        </w:tc>
      </w:tr>
      <w:tr w:rsidR="00433FF4" w:rsidRPr="00946E6C" w:rsidTr="00433FF4">
        <w:trPr>
          <w:cantSplit/>
        </w:trPr>
        <w:tc>
          <w:tcPr>
            <w:tcW w:w="9214" w:type="dxa"/>
            <w:shd w:val="clear" w:color="auto" w:fill="auto"/>
            <w:vAlign w:val="center"/>
          </w:tcPr>
          <w:p w:rsidR="00433FF4" w:rsidRPr="00612B7F" w:rsidRDefault="00EE0BB5"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Collaboration régionale e</w:t>
            </w:r>
            <w:r w:rsidR="00433FF4" w:rsidRPr="00612B7F">
              <w:rPr>
                <w:rFonts w:ascii="Calibri" w:hAnsi="Calibri"/>
                <w:b/>
                <w:lang w:val="fr-FR"/>
              </w:rPr>
              <w:t xml:space="preserve">ffective </w:t>
            </w:r>
          </w:p>
          <w:p w:rsidR="00433FF4" w:rsidRPr="00612B7F" w:rsidRDefault="000418D5" w:rsidP="008672C6">
            <w:pPr>
              <w:ind w:left="34"/>
              <w:rPr>
                <w:rFonts w:ascii="Calibri" w:hAnsi="Calibri"/>
                <w:lang w:val="fr-FR"/>
              </w:rPr>
            </w:pPr>
            <w:r w:rsidRPr="00612B7F">
              <w:rPr>
                <w:rFonts w:ascii="Calibri" w:hAnsi="Calibri"/>
                <w:sz w:val="22"/>
                <w:szCs w:val="22"/>
                <w:lang w:val="fr-FR"/>
              </w:rPr>
              <w:t>Décri</w:t>
            </w:r>
            <w:r>
              <w:rPr>
                <w:rFonts w:ascii="Calibri" w:hAnsi="Calibri"/>
                <w:sz w:val="22"/>
                <w:szCs w:val="22"/>
                <w:lang w:val="fr-FR"/>
              </w:rPr>
              <w:t>re</w:t>
            </w:r>
            <w:r w:rsidR="00420505">
              <w:rPr>
                <w:rFonts w:ascii="Calibri" w:hAnsi="Calibri"/>
                <w:sz w:val="22"/>
                <w:szCs w:val="22"/>
                <w:lang w:val="fr-FR"/>
              </w:rPr>
              <w:t xml:space="preserve"> </w:t>
            </w:r>
            <w:r w:rsidR="00EE0BB5" w:rsidRPr="00612B7F">
              <w:rPr>
                <w:rFonts w:ascii="Calibri" w:hAnsi="Calibri"/>
                <w:sz w:val="22"/>
                <w:szCs w:val="22"/>
                <w:lang w:val="fr-FR"/>
              </w:rPr>
              <w:t xml:space="preserve">brièvement comment l’initiative créera un milieu </w:t>
            </w:r>
            <w:r>
              <w:rPr>
                <w:rFonts w:ascii="Calibri" w:hAnsi="Calibri"/>
                <w:sz w:val="22"/>
                <w:szCs w:val="22"/>
                <w:lang w:val="fr-FR"/>
              </w:rPr>
              <w:t>porteur</w:t>
            </w:r>
            <w:r w:rsidR="00EE0BB5" w:rsidRPr="00612B7F">
              <w:rPr>
                <w:rFonts w:ascii="Calibri" w:hAnsi="Calibri"/>
                <w:sz w:val="22"/>
                <w:szCs w:val="22"/>
                <w:lang w:val="fr-FR"/>
              </w:rPr>
              <w:t xml:space="preserve"> dans la région, fournira un cadre pour l’élaboration de réseaux de collaboration et cherchera à collaborer avec d’autres organismes intergouvernementaux ou régionaux et internationaux, avec des ONG locales et avec des partenaires, y compris les OIP Ramsar pr</w:t>
            </w:r>
            <w:r w:rsidR="00571F64" w:rsidRPr="00612B7F">
              <w:rPr>
                <w:rFonts w:ascii="Calibri" w:hAnsi="Calibri"/>
                <w:sz w:val="22"/>
                <w:szCs w:val="22"/>
                <w:lang w:val="fr-FR"/>
              </w:rPr>
              <w:t>é</w:t>
            </w:r>
            <w:r w:rsidR="00EE0BB5" w:rsidRPr="00612B7F">
              <w:rPr>
                <w:rFonts w:ascii="Calibri" w:hAnsi="Calibri"/>
                <w:sz w:val="22"/>
                <w:szCs w:val="22"/>
                <w:lang w:val="fr-FR"/>
              </w:rPr>
              <w:t>sentes dans la r</w:t>
            </w:r>
            <w:r w:rsidR="00571F64" w:rsidRPr="00612B7F">
              <w:rPr>
                <w:rFonts w:ascii="Calibri" w:hAnsi="Calibri"/>
                <w:sz w:val="22"/>
                <w:szCs w:val="22"/>
                <w:lang w:val="fr-FR"/>
              </w:rPr>
              <w:t>é</w:t>
            </w:r>
            <w:r w:rsidR="00EE0BB5" w:rsidRPr="00612B7F">
              <w:rPr>
                <w:rFonts w:ascii="Calibri" w:hAnsi="Calibri"/>
                <w:sz w:val="22"/>
                <w:szCs w:val="22"/>
                <w:lang w:val="fr-FR"/>
              </w:rPr>
              <w:t xml:space="preserve">gion : </w:t>
            </w:r>
          </w:p>
          <w:p w:rsidR="00433FF4" w:rsidRPr="00612B7F" w:rsidRDefault="00433FF4" w:rsidP="00A4337C">
            <w:pPr>
              <w:rPr>
                <w:rFonts w:ascii="Calibri" w:hAnsi="Calibri"/>
                <w:b/>
                <w:bCs/>
                <w:lang w:val="fr-FR"/>
              </w:rPr>
            </w:pPr>
          </w:p>
        </w:tc>
      </w:tr>
      <w:tr w:rsidR="00433FF4" w:rsidRPr="00946E6C" w:rsidTr="00433FF4">
        <w:trPr>
          <w:cantSplit/>
        </w:trPr>
        <w:tc>
          <w:tcPr>
            <w:tcW w:w="9214" w:type="dxa"/>
            <w:shd w:val="clear" w:color="auto" w:fill="auto"/>
            <w:vAlign w:val="center"/>
          </w:tcPr>
          <w:p w:rsidR="00433FF4" w:rsidRPr="00612B7F" w:rsidRDefault="00571F64"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Utilisation optimale des outils Ramsar</w:t>
            </w:r>
          </w:p>
          <w:p w:rsidR="00433FF4" w:rsidRDefault="00433FF4" w:rsidP="008672C6">
            <w:pPr>
              <w:ind w:left="34"/>
              <w:rPr>
                <w:rFonts w:ascii="Calibri" w:hAnsi="Calibri"/>
                <w:sz w:val="22"/>
                <w:szCs w:val="22"/>
                <w:lang w:val="fr-FR"/>
              </w:rPr>
            </w:pPr>
            <w:r w:rsidRPr="00612B7F">
              <w:rPr>
                <w:rFonts w:ascii="Calibri" w:hAnsi="Calibri"/>
                <w:sz w:val="22"/>
                <w:szCs w:val="22"/>
                <w:lang w:val="fr-FR"/>
              </w:rPr>
              <w:t>D</w:t>
            </w:r>
            <w:r w:rsidR="00571F64" w:rsidRPr="00612B7F">
              <w:rPr>
                <w:rFonts w:ascii="Calibri" w:hAnsi="Calibri"/>
                <w:sz w:val="22"/>
                <w:szCs w:val="22"/>
                <w:lang w:val="fr-FR"/>
              </w:rPr>
              <w:t>écri</w:t>
            </w:r>
            <w:r w:rsidR="00B1042F">
              <w:rPr>
                <w:rFonts w:ascii="Calibri" w:hAnsi="Calibri"/>
                <w:sz w:val="22"/>
                <w:szCs w:val="22"/>
                <w:lang w:val="fr-FR"/>
              </w:rPr>
              <w:t>re</w:t>
            </w:r>
            <w:r w:rsidR="00571F64" w:rsidRPr="00612B7F">
              <w:rPr>
                <w:rFonts w:ascii="Calibri" w:hAnsi="Calibri"/>
                <w:sz w:val="22"/>
                <w:szCs w:val="22"/>
                <w:lang w:val="fr-FR"/>
              </w:rPr>
              <w:t xml:space="preserve"> brièvement comment l’initiative utilisera au mieux les outils Ramsar (cadres, lignes directrices, orientations, méthodologies, manuels, etc.) publiés dans les</w:t>
            </w:r>
            <w:r w:rsidR="00FE1918" w:rsidRPr="00612B7F">
              <w:rPr>
                <w:rFonts w:ascii="Calibri" w:hAnsi="Calibri"/>
                <w:sz w:val="22"/>
                <w:szCs w:val="22"/>
                <w:lang w:val="fr-FR"/>
              </w:rPr>
              <w:t xml:space="preserve"> Manuels Ramsar, les R</w:t>
            </w:r>
            <w:r w:rsidR="00571F64" w:rsidRPr="00612B7F">
              <w:rPr>
                <w:rFonts w:ascii="Calibri" w:hAnsi="Calibri"/>
                <w:sz w:val="22"/>
                <w:szCs w:val="22"/>
                <w:lang w:val="fr-FR"/>
              </w:rPr>
              <w:t>ap</w:t>
            </w:r>
            <w:r w:rsidR="00FE1918" w:rsidRPr="00612B7F">
              <w:rPr>
                <w:rFonts w:ascii="Calibri" w:hAnsi="Calibri"/>
                <w:sz w:val="22"/>
                <w:szCs w:val="22"/>
                <w:lang w:val="fr-FR"/>
              </w:rPr>
              <w:t>ports techniques Ramsar et les N</w:t>
            </w:r>
            <w:r w:rsidR="00571F64" w:rsidRPr="00612B7F">
              <w:rPr>
                <w:rFonts w:ascii="Calibri" w:hAnsi="Calibri"/>
                <w:sz w:val="22"/>
                <w:szCs w:val="22"/>
                <w:lang w:val="fr-FR"/>
              </w:rPr>
              <w:t>otes d’information du Groupe d’évaluation scientifique et technique :</w:t>
            </w:r>
          </w:p>
          <w:p w:rsidR="008672C6" w:rsidRPr="00612B7F" w:rsidRDefault="00B42516" w:rsidP="00A4337C">
            <w:pPr>
              <w:ind w:left="34"/>
              <w:rPr>
                <w:rFonts w:ascii="Calibri" w:hAnsi="Calibri"/>
                <w:lang w:val="fr-FR"/>
              </w:rPr>
            </w:pPr>
            <w:r>
              <w:rPr>
                <w:rFonts w:ascii="Calibri" w:hAnsi="Calibri"/>
                <w:sz w:val="22"/>
                <w:szCs w:val="22"/>
                <w:lang w:val="fr-FR"/>
              </w:rPr>
              <w:t xml:space="preserve">Tous les outils </w:t>
            </w:r>
            <w:r w:rsidR="00A279A8">
              <w:rPr>
                <w:rFonts w:ascii="Calibri" w:hAnsi="Calibri"/>
                <w:sz w:val="22"/>
                <w:szCs w:val="22"/>
                <w:lang w:val="fr-FR"/>
              </w:rPr>
              <w:t>y compris les manuels seront vulgarisés.</w:t>
            </w:r>
          </w:p>
          <w:p w:rsidR="00433FF4" w:rsidRPr="00612B7F" w:rsidRDefault="00433FF4" w:rsidP="008672C6">
            <w:pPr>
              <w:rPr>
                <w:rFonts w:ascii="Calibri" w:hAnsi="Calibri"/>
                <w:b/>
                <w:lang w:val="fr-FR"/>
              </w:rPr>
            </w:pPr>
          </w:p>
        </w:tc>
      </w:tr>
      <w:tr w:rsidR="00433FF4" w:rsidRPr="00946E6C" w:rsidTr="00433FF4">
        <w:trPr>
          <w:cantSplit/>
        </w:trPr>
        <w:tc>
          <w:tcPr>
            <w:tcW w:w="9214" w:type="dxa"/>
            <w:tcBorders>
              <w:bottom w:val="single" w:sz="4" w:space="0" w:color="auto"/>
            </w:tcBorders>
            <w:shd w:val="clear" w:color="auto" w:fill="auto"/>
            <w:vAlign w:val="center"/>
          </w:tcPr>
          <w:p w:rsidR="00433FF4" w:rsidRPr="00612B7F" w:rsidRDefault="00571F64"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 xml:space="preserve">Visibilité accrue pour </w:t>
            </w:r>
            <w:r w:rsidR="00433FF4" w:rsidRPr="00612B7F">
              <w:rPr>
                <w:rFonts w:ascii="Calibri" w:hAnsi="Calibri"/>
                <w:b/>
                <w:lang w:val="fr-FR"/>
              </w:rPr>
              <w:t>Ramsar</w:t>
            </w:r>
          </w:p>
          <w:p w:rsidR="00433FF4" w:rsidRDefault="00433FF4" w:rsidP="008672C6">
            <w:pPr>
              <w:ind w:left="34"/>
              <w:rPr>
                <w:rFonts w:ascii="Calibri" w:hAnsi="Calibri"/>
                <w:sz w:val="22"/>
                <w:szCs w:val="22"/>
                <w:lang w:val="fr-FR"/>
              </w:rPr>
            </w:pPr>
            <w:r w:rsidRPr="00612B7F">
              <w:rPr>
                <w:rFonts w:ascii="Calibri" w:hAnsi="Calibri"/>
                <w:sz w:val="22"/>
                <w:szCs w:val="22"/>
                <w:lang w:val="fr-FR"/>
              </w:rPr>
              <w:t>D</w:t>
            </w:r>
            <w:r w:rsidR="00571F64" w:rsidRPr="00612B7F">
              <w:rPr>
                <w:rFonts w:ascii="Calibri" w:hAnsi="Calibri"/>
                <w:sz w:val="22"/>
                <w:szCs w:val="22"/>
                <w:lang w:val="fr-FR"/>
              </w:rPr>
              <w:t>écri</w:t>
            </w:r>
            <w:r w:rsidR="00B1042F">
              <w:rPr>
                <w:rFonts w:ascii="Calibri" w:hAnsi="Calibri"/>
                <w:sz w:val="22"/>
                <w:szCs w:val="22"/>
                <w:lang w:val="fr-FR"/>
              </w:rPr>
              <w:t>re</w:t>
            </w:r>
            <w:r w:rsidR="00571F64" w:rsidRPr="00612B7F">
              <w:rPr>
                <w:rFonts w:ascii="Calibri" w:hAnsi="Calibri"/>
                <w:sz w:val="22"/>
                <w:szCs w:val="22"/>
                <w:lang w:val="fr-FR"/>
              </w:rPr>
              <w:t xml:space="preserve"> brièvement comment l’initiative améliorera la visibilité de la Convention de Ramsar et sensibilisera aux objectifs de Ramsar. Mentionne</w:t>
            </w:r>
            <w:r w:rsidR="00B1042F">
              <w:rPr>
                <w:rFonts w:ascii="Calibri" w:hAnsi="Calibri"/>
                <w:sz w:val="22"/>
                <w:szCs w:val="22"/>
                <w:lang w:val="fr-FR"/>
              </w:rPr>
              <w:t>r</w:t>
            </w:r>
            <w:r w:rsidR="00571F64" w:rsidRPr="00612B7F">
              <w:rPr>
                <w:rFonts w:ascii="Calibri" w:hAnsi="Calibri"/>
                <w:sz w:val="22"/>
                <w:szCs w:val="22"/>
                <w:lang w:val="fr-FR"/>
              </w:rPr>
              <w:t xml:space="preserve"> des activités précises dans les domaines de la communication, de l’éducation et des processus participatifs avec les acteurs pertinents : </w:t>
            </w:r>
          </w:p>
          <w:p w:rsidR="00B42516" w:rsidRDefault="00B42516" w:rsidP="008672C6">
            <w:pPr>
              <w:ind w:left="34"/>
              <w:rPr>
                <w:rFonts w:ascii="Calibri" w:hAnsi="Calibri"/>
                <w:sz w:val="22"/>
                <w:szCs w:val="22"/>
                <w:lang w:val="fr-FR"/>
              </w:rPr>
            </w:pPr>
          </w:p>
          <w:p w:rsidR="008672C6" w:rsidRPr="00612B7F" w:rsidRDefault="00B42516" w:rsidP="00A4337C">
            <w:pPr>
              <w:ind w:left="34"/>
              <w:jc w:val="both"/>
              <w:rPr>
                <w:rFonts w:ascii="Calibri" w:hAnsi="Calibri"/>
                <w:lang w:val="fr-FR"/>
              </w:rPr>
            </w:pPr>
            <w:r>
              <w:rPr>
                <w:rFonts w:ascii="Calibri" w:hAnsi="Calibri"/>
                <w:sz w:val="22"/>
                <w:szCs w:val="22"/>
                <w:lang w:val="fr-FR"/>
              </w:rPr>
              <w:t>Le cadre de référence pour les activités CEPA sera le Plan stratégique CEPA 2016-2024 adopté en juin 2015</w:t>
            </w:r>
            <w:r w:rsidR="00346EA5">
              <w:rPr>
                <w:rFonts w:ascii="Calibri" w:hAnsi="Calibri"/>
                <w:sz w:val="22"/>
                <w:szCs w:val="22"/>
                <w:lang w:val="fr-FR"/>
              </w:rPr>
              <w:t xml:space="preserve"> </w:t>
            </w:r>
            <w:r>
              <w:rPr>
                <w:rFonts w:ascii="Calibri" w:hAnsi="Calibri"/>
                <w:sz w:val="22"/>
                <w:szCs w:val="22"/>
                <w:lang w:val="fr-FR"/>
              </w:rPr>
              <w:t xml:space="preserve">à  Punta del  Este. A cet effet un programme CEPA spécifique aux réalités environnementales et socio-économiques du Bassin sera élaboré et mis en œuvre avec les OIP actifs dans ces </w:t>
            </w:r>
            <w:r w:rsidR="00346EA5">
              <w:rPr>
                <w:rFonts w:ascii="Calibri" w:hAnsi="Calibri"/>
                <w:sz w:val="22"/>
                <w:szCs w:val="22"/>
                <w:lang w:val="fr-FR"/>
              </w:rPr>
              <w:t>quatre</w:t>
            </w:r>
            <w:r>
              <w:rPr>
                <w:rFonts w:ascii="Calibri" w:hAnsi="Calibri"/>
                <w:sz w:val="22"/>
                <w:szCs w:val="22"/>
                <w:lang w:val="fr-FR"/>
              </w:rPr>
              <w:t xml:space="preserve"> pays.</w:t>
            </w:r>
          </w:p>
          <w:p w:rsidR="008672C6" w:rsidRPr="00612B7F" w:rsidRDefault="008672C6" w:rsidP="008672C6">
            <w:pPr>
              <w:ind w:left="34"/>
              <w:rPr>
                <w:rFonts w:ascii="Calibri" w:hAnsi="Calibri"/>
                <w:b/>
                <w:lang w:val="fr-FR"/>
              </w:rPr>
            </w:pPr>
          </w:p>
        </w:tc>
      </w:tr>
      <w:tr w:rsidR="00433FF4" w:rsidRPr="00612B7F" w:rsidTr="00433FF4">
        <w:trPr>
          <w:cantSplit/>
        </w:trPr>
        <w:tc>
          <w:tcPr>
            <w:tcW w:w="9214" w:type="dxa"/>
            <w:shd w:val="clear" w:color="auto" w:fill="D9D9D9"/>
            <w:vAlign w:val="center"/>
          </w:tcPr>
          <w:p w:rsidR="00433FF4" w:rsidRPr="00612B7F" w:rsidRDefault="00571F64" w:rsidP="003460E6">
            <w:pPr>
              <w:pStyle w:val="ListParagraph"/>
              <w:numPr>
                <w:ilvl w:val="0"/>
                <w:numId w:val="4"/>
              </w:numPr>
              <w:spacing w:before="120" w:after="120"/>
              <w:ind w:left="714" w:hanging="357"/>
              <w:jc w:val="left"/>
              <w:rPr>
                <w:rFonts w:ascii="Calibri" w:hAnsi="Calibri"/>
                <w:b/>
                <w:bCs/>
                <w:lang w:val="fr-FR"/>
              </w:rPr>
            </w:pPr>
            <w:r w:rsidRPr="00612B7F">
              <w:rPr>
                <w:rFonts w:ascii="Calibri" w:hAnsi="Calibri"/>
                <w:b/>
                <w:bCs/>
                <w:lang w:val="fr-FR"/>
              </w:rPr>
              <w:t>Appui financier et autre</w:t>
            </w:r>
          </w:p>
        </w:tc>
      </w:tr>
      <w:tr w:rsidR="00433FF4" w:rsidRPr="00946E6C" w:rsidTr="00433FF4">
        <w:trPr>
          <w:cantSplit/>
        </w:trPr>
        <w:tc>
          <w:tcPr>
            <w:tcW w:w="9214" w:type="dxa"/>
            <w:shd w:val="clear" w:color="auto" w:fill="auto"/>
            <w:vAlign w:val="center"/>
          </w:tcPr>
          <w:p w:rsidR="00433FF4" w:rsidRPr="00612B7F" w:rsidRDefault="00571F64"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Appui financier pour l’initiative</w:t>
            </w:r>
          </w:p>
          <w:p w:rsidR="008672C6" w:rsidRDefault="00571F64" w:rsidP="008672C6">
            <w:pPr>
              <w:ind w:left="34"/>
              <w:rPr>
                <w:rFonts w:ascii="Calibri" w:hAnsi="Calibri"/>
                <w:sz w:val="22"/>
                <w:szCs w:val="22"/>
                <w:lang w:val="fr-FR"/>
              </w:rPr>
            </w:pPr>
            <w:r w:rsidRPr="00612B7F">
              <w:rPr>
                <w:rFonts w:ascii="Calibri" w:hAnsi="Calibri"/>
                <w:sz w:val="22"/>
                <w:szCs w:val="22"/>
                <w:lang w:val="fr-FR"/>
              </w:rPr>
              <w:t>Résume</w:t>
            </w:r>
            <w:r w:rsidR="00B1042F">
              <w:rPr>
                <w:rFonts w:ascii="Calibri" w:hAnsi="Calibri"/>
                <w:sz w:val="22"/>
                <w:szCs w:val="22"/>
                <w:lang w:val="fr-FR"/>
              </w:rPr>
              <w:t>r</w:t>
            </w:r>
            <w:r w:rsidRPr="00612B7F">
              <w:rPr>
                <w:rFonts w:ascii="Calibri" w:hAnsi="Calibri"/>
                <w:sz w:val="22"/>
                <w:szCs w:val="22"/>
                <w:lang w:val="fr-FR"/>
              </w:rPr>
              <w:t xml:space="preserve"> ici l’information </w:t>
            </w:r>
            <w:r w:rsidR="00B1042F">
              <w:rPr>
                <w:rFonts w:ascii="Calibri" w:hAnsi="Calibri"/>
                <w:sz w:val="22"/>
                <w:szCs w:val="22"/>
                <w:lang w:val="fr-FR"/>
              </w:rPr>
              <w:t>contenue dans le</w:t>
            </w:r>
            <w:r w:rsidRPr="00612B7F">
              <w:rPr>
                <w:rFonts w:ascii="Calibri" w:hAnsi="Calibri"/>
                <w:sz w:val="22"/>
                <w:szCs w:val="22"/>
                <w:lang w:val="fr-FR"/>
              </w:rPr>
              <w:t xml:space="preserve"> formulaire C sur les dépenses prévues et les besoins pour la période </w:t>
            </w:r>
            <w:r w:rsidR="009E2FD0" w:rsidRPr="00612B7F">
              <w:rPr>
                <w:rFonts w:ascii="Calibri" w:hAnsi="Calibri"/>
                <w:sz w:val="22"/>
                <w:szCs w:val="22"/>
                <w:lang w:val="fr-FR"/>
              </w:rPr>
              <w:t>2016-2018</w:t>
            </w:r>
            <w:r w:rsidR="0042785E">
              <w:rPr>
                <w:rFonts w:ascii="Calibri" w:hAnsi="Calibri"/>
                <w:sz w:val="22"/>
                <w:szCs w:val="22"/>
                <w:lang w:val="fr-FR"/>
              </w:rPr>
              <w:t xml:space="preserve"> </w:t>
            </w:r>
            <w:r w:rsidR="00B1042F">
              <w:rPr>
                <w:rFonts w:ascii="Calibri" w:hAnsi="Calibri"/>
                <w:sz w:val="22"/>
                <w:szCs w:val="22"/>
                <w:lang w:val="fr-FR"/>
              </w:rPr>
              <w:t xml:space="preserve">ainsi que </w:t>
            </w:r>
            <w:r w:rsidRPr="00612B7F">
              <w:rPr>
                <w:rFonts w:ascii="Calibri" w:hAnsi="Calibri"/>
                <w:sz w:val="22"/>
                <w:szCs w:val="22"/>
                <w:lang w:val="fr-FR"/>
              </w:rPr>
              <w:t>les fournisseurs de l’appui financier. Précise</w:t>
            </w:r>
            <w:r w:rsidR="00B1042F">
              <w:rPr>
                <w:rFonts w:ascii="Calibri" w:hAnsi="Calibri"/>
                <w:sz w:val="22"/>
                <w:szCs w:val="22"/>
                <w:lang w:val="fr-FR"/>
              </w:rPr>
              <w:t>r</w:t>
            </w:r>
            <w:r w:rsidRPr="00612B7F">
              <w:rPr>
                <w:rFonts w:ascii="Calibri" w:hAnsi="Calibri"/>
                <w:sz w:val="22"/>
                <w:szCs w:val="22"/>
                <w:lang w:val="fr-FR"/>
              </w:rPr>
              <w:t xml:space="preserve"> les montants promis </w:t>
            </w:r>
            <w:r w:rsidR="00C413AB">
              <w:rPr>
                <w:rFonts w:ascii="Calibri" w:hAnsi="Calibri"/>
                <w:sz w:val="22"/>
                <w:szCs w:val="22"/>
                <w:lang w:val="fr-FR"/>
              </w:rPr>
              <w:t>et confirmés</w:t>
            </w:r>
            <w:r w:rsidRPr="00612B7F">
              <w:rPr>
                <w:rFonts w:ascii="Calibri" w:hAnsi="Calibri"/>
                <w:sz w:val="22"/>
                <w:szCs w:val="22"/>
                <w:lang w:val="fr-FR"/>
              </w:rPr>
              <w:t xml:space="preserve"> et les besoins qui ne sont pas encore couverts. Décri</w:t>
            </w:r>
            <w:r w:rsidR="00B1042F">
              <w:rPr>
                <w:rFonts w:ascii="Calibri" w:hAnsi="Calibri"/>
                <w:sz w:val="22"/>
                <w:szCs w:val="22"/>
                <w:lang w:val="fr-FR"/>
              </w:rPr>
              <w:t>re</w:t>
            </w:r>
            <w:r w:rsidRPr="00612B7F">
              <w:rPr>
                <w:rFonts w:ascii="Calibri" w:hAnsi="Calibri"/>
                <w:sz w:val="22"/>
                <w:szCs w:val="22"/>
                <w:lang w:val="fr-FR"/>
              </w:rPr>
              <w:t xml:space="preserve"> aussi les dépenses prévues et les sources et montants d</w:t>
            </w:r>
            <w:r w:rsidR="00B1042F">
              <w:rPr>
                <w:rFonts w:ascii="Calibri" w:hAnsi="Calibri"/>
                <w:sz w:val="22"/>
                <w:szCs w:val="22"/>
                <w:lang w:val="fr-FR"/>
              </w:rPr>
              <w:t>u</w:t>
            </w:r>
            <w:r w:rsidRPr="00612B7F">
              <w:rPr>
                <w:rFonts w:ascii="Calibri" w:hAnsi="Calibri"/>
                <w:sz w:val="22"/>
                <w:szCs w:val="22"/>
                <w:lang w:val="fr-FR"/>
              </w:rPr>
              <w:t xml:space="preserve"> revenu obtenu pour l’année </w:t>
            </w:r>
            <w:r w:rsidR="00BB454F" w:rsidRPr="00612B7F">
              <w:rPr>
                <w:rFonts w:ascii="Calibri" w:hAnsi="Calibri"/>
                <w:sz w:val="22"/>
                <w:szCs w:val="22"/>
                <w:lang w:val="fr-FR"/>
              </w:rPr>
              <w:t>2016</w:t>
            </w:r>
            <w:r w:rsidRPr="00612B7F">
              <w:rPr>
                <w:rFonts w:ascii="Calibri" w:hAnsi="Calibri"/>
                <w:sz w:val="22"/>
                <w:szCs w:val="22"/>
                <w:lang w:val="fr-FR"/>
              </w:rPr>
              <w:t> </w:t>
            </w:r>
            <w:r w:rsidR="00BB454F" w:rsidRPr="00612B7F">
              <w:rPr>
                <w:rFonts w:ascii="Calibri" w:hAnsi="Calibri"/>
                <w:sz w:val="22"/>
                <w:szCs w:val="22"/>
                <w:lang w:val="fr-FR"/>
              </w:rPr>
              <w:t>:</w:t>
            </w:r>
          </w:p>
          <w:p w:rsidR="00B42516" w:rsidRDefault="00B42516" w:rsidP="008672C6">
            <w:pPr>
              <w:ind w:left="34"/>
              <w:rPr>
                <w:rFonts w:ascii="Calibri" w:hAnsi="Calibri"/>
                <w:sz w:val="22"/>
                <w:szCs w:val="22"/>
                <w:lang w:val="fr-FR"/>
              </w:rPr>
            </w:pPr>
          </w:p>
          <w:p w:rsidR="00B42516" w:rsidRPr="00612B7F" w:rsidRDefault="00B42516" w:rsidP="008672C6">
            <w:pPr>
              <w:ind w:left="34"/>
              <w:rPr>
                <w:rFonts w:ascii="Calibri" w:hAnsi="Calibri"/>
                <w:lang w:val="fr-FR"/>
              </w:rPr>
            </w:pPr>
            <w:r>
              <w:rPr>
                <w:rFonts w:ascii="Calibri" w:hAnsi="Calibri"/>
                <w:sz w:val="22"/>
                <w:szCs w:val="22"/>
                <w:lang w:val="fr-FR"/>
              </w:rPr>
              <w:t>Voir notes bas de page du Formulaire C</w:t>
            </w:r>
          </w:p>
          <w:p w:rsidR="008672C6" w:rsidRPr="00612B7F" w:rsidRDefault="008672C6" w:rsidP="008672C6">
            <w:pPr>
              <w:ind w:left="34"/>
              <w:rPr>
                <w:rFonts w:ascii="Calibri" w:hAnsi="Calibri"/>
                <w:lang w:val="fr-FR"/>
              </w:rPr>
            </w:pPr>
          </w:p>
          <w:p w:rsidR="008672C6" w:rsidRPr="00612B7F" w:rsidRDefault="008672C6" w:rsidP="008672C6">
            <w:pPr>
              <w:ind w:left="34"/>
              <w:rPr>
                <w:rFonts w:ascii="Calibri" w:hAnsi="Calibri"/>
                <w:lang w:val="fr-FR"/>
              </w:rPr>
            </w:pPr>
          </w:p>
          <w:p w:rsidR="00433FF4" w:rsidRPr="00612B7F" w:rsidRDefault="00433FF4" w:rsidP="008672C6">
            <w:pPr>
              <w:ind w:left="34"/>
              <w:rPr>
                <w:rFonts w:ascii="Calibri" w:hAnsi="Calibri"/>
                <w:lang w:val="fr-FR"/>
              </w:rPr>
            </w:pPr>
          </w:p>
          <w:p w:rsidR="00433FF4" w:rsidRPr="00612B7F" w:rsidRDefault="00433FF4" w:rsidP="00EB161F">
            <w:pPr>
              <w:rPr>
                <w:rFonts w:ascii="Calibri" w:hAnsi="Calibri"/>
                <w:b/>
                <w:bCs/>
                <w:lang w:val="fr-FR"/>
              </w:rPr>
            </w:pPr>
          </w:p>
        </w:tc>
      </w:tr>
      <w:tr w:rsidR="009E2FD0" w:rsidRPr="000418D5" w:rsidTr="00433FF4">
        <w:trPr>
          <w:cantSplit/>
        </w:trPr>
        <w:tc>
          <w:tcPr>
            <w:tcW w:w="9214" w:type="dxa"/>
            <w:shd w:val="clear" w:color="auto" w:fill="auto"/>
            <w:vAlign w:val="center"/>
          </w:tcPr>
          <w:p w:rsidR="009E2FD0" w:rsidRPr="00612B7F" w:rsidRDefault="002E33ED"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lastRenderedPageBreak/>
              <w:t>Appui politique pour l’</w:t>
            </w:r>
            <w:r w:rsidR="009E2FD0" w:rsidRPr="00612B7F">
              <w:rPr>
                <w:rFonts w:ascii="Calibri" w:hAnsi="Calibri"/>
                <w:b/>
                <w:lang w:val="fr-FR"/>
              </w:rPr>
              <w:t>initiative</w:t>
            </w:r>
          </w:p>
          <w:p w:rsidR="009E2FD0" w:rsidRDefault="009E2FD0" w:rsidP="009E2FD0">
            <w:pPr>
              <w:ind w:left="34"/>
              <w:rPr>
                <w:rFonts w:ascii="Calibri" w:hAnsi="Calibri"/>
                <w:sz w:val="22"/>
                <w:szCs w:val="22"/>
                <w:lang w:val="fr-FR"/>
              </w:rPr>
            </w:pPr>
            <w:r w:rsidRPr="00612B7F">
              <w:rPr>
                <w:rFonts w:ascii="Calibri" w:hAnsi="Calibri"/>
                <w:sz w:val="22"/>
                <w:szCs w:val="22"/>
                <w:lang w:val="fr-FR"/>
              </w:rPr>
              <w:t>Mention</w:t>
            </w:r>
            <w:r w:rsidR="002E33ED" w:rsidRPr="00612B7F">
              <w:rPr>
                <w:rFonts w:ascii="Calibri" w:hAnsi="Calibri"/>
                <w:sz w:val="22"/>
                <w:szCs w:val="22"/>
                <w:lang w:val="fr-FR"/>
              </w:rPr>
              <w:t>ne</w:t>
            </w:r>
            <w:r w:rsidR="00B1042F">
              <w:rPr>
                <w:rFonts w:ascii="Calibri" w:hAnsi="Calibri"/>
                <w:sz w:val="22"/>
                <w:szCs w:val="22"/>
                <w:lang w:val="fr-FR"/>
              </w:rPr>
              <w:t>r</w:t>
            </w:r>
            <w:r w:rsidR="002E33ED" w:rsidRPr="00612B7F">
              <w:rPr>
                <w:rFonts w:ascii="Calibri" w:hAnsi="Calibri"/>
                <w:sz w:val="22"/>
                <w:szCs w:val="22"/>
                <w:lang w:val="fr-FR"/>
              </w:rPr>
              <w:t xml:space="preserve"> tous les organismes qui apportent un appui politique</w:t>
            </w:r>
            <w:r w:rsidR="00B1042F">
              <w:rPr>
                <w:rFonts w:ascii="Calibri" w:hAnsi="Calibri"/>
                <w:sz w:val="22"/>
                <w:szCs w:val="22"/>
                <w:lang w:val="fr-FR"/>
              </w:rPr>
              <w:t>,</w:t>
            </w:r>
            <w:r w:rsidR="002E33ED" w:rsidRPr="00612B7F">
              <w:rPr>
                <w:rFonts w:ascii="Calibri" w:hAnsi="Calibri"/>
                <w:sz w:val="22"/>
                <w:szCs w:val="22"/>
                <w:lang w:val="fr-FR"/>
              </w:rPr>
              <w:t xml:space="preserve"> outre ceux qui ont soumis une Lettre nationale d’appui (formulaire B) : </w:t>
            </w:r>
          </w:p>
          <w:p w:rsidR="0042785E" w:rsidRDefault="0042785E" w:rsidP="009E2FD0">
            <w:pPr>
              <w:ind w:left="34"/>
              <w:rPr>
                <w:rFonts w:ascii="Calibri" w:hAnsi="Calibri"/>
                <w:sz w:val="22"/>
                <w:szCs w:val="22"/>
                <w:lang w:val="fr-FR"/>
              </w:rPr>
            </w:pPr>
            <w:r>
              <w:rPr>
                <w:rFonts w:ascii="Calibri" w:hAnsi="Calibri"/>
                <w:sz w:val="22"/>
                <w:szCs w:val="22"/>
                <w:lang w:val="fr-FR"/>
              </w:rPr>
              <w:t>OMVS</w:t>
            </w:r>
          </w:p>
          <w:p w:rsidR="00B42516" w:rsidRPr="00612B7F" w:rsidRDefault="00B42516" w:rsidP="009E2FD0">
            <w:pPr>
              <w:ind w:left="34"/>
              <w:rPr>
                <w:rFonts w:ascii="Calibri" w:hAnsi="Calibri"/>
                <w:lang w:val="fr-FR"/>
              </w:rPr>
            </w:pPr>
            <w:r>
              <w:rPr>
                <w:rFonts w:ascii="Calibri" w:hAnsi="Calibri"/>
                <w:sz w:val="22"/>
                <w:szCs w:val="22"/>
                <w:lang w:val="fr-FR"/>
              </w:rPr>
              <w:t>WIA</w:t>
            </w:r>
            <w:r>
              <w:rPr>
                <w:rStyle w:val="FootnoteReference"/>
                <w:rFonts w:ascii="Calibri" w:hAnsi="Calibri"/>
                <w:lang w:val="fr-FR"/>
              </w:rPr>
              <w:footnoteReference w:id="2"/>
            </w:r>
          </w:p>
          <w:p w:rsidR="00BB454F" w:rsidRPr="00612B7F" w:rsidRDefault="00BB454F" w:rsidP="009E2FD0">
            <w:pPr>
              <w:ind w:left="34"/>
              <w:rPr>
                <w:rFonts w:ascii="Calibri" w:hAnsi="Calibri"/>
                <w:lang w:val="fr-FR"/>
              </w:rPr>
            </w:pPr>
          </w:p>
          <w:p w:rsidR="00BB454F" w:rsidRPr="00612B7F" w:rsidRDefault="00BB454F" w:rsidP="00346EA5">
            <w:pPr>
              <w:ind w:left="34"/>
              <w:rPr>
                <w:rFonts w:ascii="Calibri" w:hAnsi="Calibri"/>
                <w:b/>
                <w:lang w:val="fr-FR"/>
              </w:rPr>
            </w:pPr>
          </w:p>
        </w:tc>
      </w:tr>
      <w:tr w:rsidR="00433FF4" w:rsidRPr="00946E6C" w:rsidTr="00433FF4">
        <w:trPr>
          <w:cantSplit/>
        </w:trPr>
        <w:tc>
          <w:tcPr>
            <w:tcW w:w="9214" w:type="dxa"/>
            <w:shd w:val="clear" w:color="auto" w:fill="auto"/>
            <w:vAlign w:val="center"/>
          </w:tcPr>
          <w:p w:rsidR="00433FF4" w:rsidRPr="00612B7F" w:rsidRDefault="002E33ED" w:rsidP="003460E6">
            <w:pPr>
              <w:pStyle w:val="ListParagraph"/>
              <w:numPr>
                <w:ilvl w:val="0"/>
                <w:numId w:val="2"/>
              </w:numPr>
              <w:tabs>
                <w:tab w:val="left" w:pos="405"/>
              </w:tabs>
              <w:snapToGrid w:val="0"/>
              <w:spacing w:before="120" w:after="120" w:line="276" w:lineRule="auto"/>
              <w:ind w:left="34" w:firstLine="0"/>
              <w:jc w:val="left"/>
              <w:rPr>
                <w:rFonts w:ascii="Calibri" w:hAnsi="Calibri"/>
                <w:b/>
                <w:lang w:val="fr-FR"/>
              </w:rPr>
            </w:pPr>
            <w:r w:rsidRPr="00612B7F">
              <w:rPr>
                <w:rFonts w:ascii="Calibri" w:hAnsi="Calibri"/>
                <w:b/>
                <w:lang w:val="fr-FR"/>
              </w:rPr>
              <w:t xml:space="preserve">Demande d’appui financier </w:t>
            </w:r>
            <w:r w:rsidR="00F611CE">
              <w:rPr>
                <w:rFonts w:ascii="Calibri" w:hAnsi="Calibri"/>
                <w:b/>
                <w:lang w:val="fr-FR"/>
              </w:rPr>
              <w:t>d</w:t>
            </w:r>
            <w:r w:rsidRPr="00612B7F">
              <w:rPr>
                <w:rFonts w:ascii="Calibri" w:hAnsi="Calibri"/>
                <w:b/>
                <w:lang w:val="fr-FR"/>
              </w:rPr>
              <w:t xml:space="preserve">u budget administratif Ramsar </w:t>
            </w:r>
          </w:p>
          <w:p w:rsidR="008672C6" w:rsidRPr="00612B7F" w:rsidRDefault="002E33ED" w:rsidP="008672C6">
            <w:pPr>
              <w:ind w:left="34"/>
              <w:rPr>
                <w:rFonts w:ascii="Calibri" w:hAnsi="Calibri"/>
                <w:lang w:val="fr-FR"/>
              </w:rPr>
            </w:pPr>
            <w:r w:rsidRPr="00612B7F">
              <w:rPr>
                <w:rFonts w:ascii="Calibri" w:hAnsi="Calibri"/>
                <w:sz w:val="22"/>
                <w:szCs w:val="22"/>
                <w:lang w:val="fr-FR"/>
              </w:rPr>
              <w:t xml:space="preserve">Si vous avez besoin de fonds de départ du budget administratif Ramsar pour la mise en route de l’initiative durant la période </w:t>
            </w:r>
            <w:r w:rsidR="00433FF4" w:rsidRPr="00612B7F">
              <w:rPr>
                <w:rFonts w:ascii="Calibri" w:hAnsi="Calibri"/>
                <w:sz w:val="22"/>
                <w:szCs w:val="22"/>
                <w:lang w:val="fr-FR"/>
              </w:rPr>
              <w:t xml:space="preserve">2016-2018, </w:t>
            </w:r>
            <w:r w:rsidRPr="00612B7F">
              <w:rPr>
                <w:rFonts w:ascii="Calibri" w:hAnsi="Calibri"/>
                <w:sz w:val="22"/>
                <w:szCs w:val="22"/>
                <w:lang w:val="fr-FR"/>
              </w:rPr>
              <w:t>ve</w:t>
            </w:r>
            <w:r w:rsidR="00F611CE">
              <w:rPr>
                <w:rFonts w:ascii="Calibri" w:hAnsi="Calibri"/>
                <w:sz w:val="22"/>
                <w:szCs w:val="22"/>
                <w:lang w:val="fr-FR"/>
              </w:rPr>
              <w:t>u</w:t>
            </w:r>
            <w:r w:rsidRPr="00612B7F">
              <w:rPr>
                <w:rFonts w:ascii="Calibri" w:hAnsi="Calibri"/>
                <w:sz w:val="22"/>
                <w:szCs w:val="22"/>
                <w:lang w:val="fr-FR"/>
              </w:rPr>
              <w:t xml:space="preserve">illez fournir un plan de financement précis et complet dans le </w:t>
            </w:r>
            <w:r w:rsidRPr="00B42516">
              <w:rPr>
                <w:rFonts w:ascii="Calibri" w:hAnsi="Calibri"/>
                <w:sz w:val="22"/>
                <w:szCs w:val="22"/>
                <w:lang w:val="fr-FR"/>
              </w:rPr>
              <w:t>formulaire C et au point 13 ci</w:t>
            </w:r>
            <w:r w:rsidRPr="00B42516">
              <w:rPr>
                <w:rFonts w:ascii="Calibri" w:hAnsi="Calibri"/>
                <w:sz w:val="22"/>
                <w:szCs w:val="22"/>
                <w:lang w:val="fr-FR"/>
              </w:rPr>
              <w:noBreakHyphen/>
              <w:t>dessus</w:t>
            </w:r>
            <w:r w:rsidRPr="00612B7F">
              <w:rPr>
                <w:rFonts w:ascii="Calibri" w:hAnsi="Calibri"/>
                <w:sz w:val="22"/>
                <w:szCs w:val="22"/>
                <w:lang w:val="fr-FR"/>
              </w:rPr>
              <w:t xml:space="preserve">, et expliquez aussi comment l’initiative générera ses propres ressources et deviendra financièrement </w:t>
            </w:r>
            <w:r w:rsidR="00F611CE" w:rsidRPr="00612B7F">
              <w:rPr>
                <w:rFonts w:ascii="Calibri" w:hAnsi="Calibri"/>
                <w:sz w:val="22"/>
                <w:szCs w:val="22"/>
                <w:lang w:val="fr-FR"/>
              </w:rPr>
              <w:t xml:space="preserve">autosuffisante </w:t>
            </w:r>
            <w:r w:rsidRPr="00612B7F">
              <w:rPr>
                <w:rFonts w:ascii="Calibri" w:hAnsi="Calibri"/>
                <w:sz w:val="22"/>
                <w:szCs w:val="22"/>
                <w:lang w:val="fr-FR"/>
              </w:rPr>
              <w:t>après la phase de départ et à long terme :</w:t>
            </w:r>
          </w:p>
          <w:p w:rsidR="008672C6" w:rsidRPr="00612B7F" w:rsidRDefault="008672C6" w:rsidP="008672C6">
            <w:pPr>
              <w:ind w:left="34"/>
              <w:rPr>
                <w:rFonts w:ascii="Calibri" w:hAnsi="Calibri"/>
                <w:lang w:val="fr-FR"/>
              </w:rPr>
            </w:pPr>
          </w:p>
          <w:p w:rsidR="008672C6" w:rsidRPr="00612B7F" w:rsidRDefault="00A4337C" w:rsidP="008672C6">
            <w:pPr>
              <w:ind w:left="34"/>
              <w:rPr>
                <w:rFonts w:ascii="Calibri" w:hAnsi="Calibri"/>
                <w:lang w:val="fr-FR"/>
              </w:rPr>
            </w:pPr>
            <w:r>
              <w:rPr>
                <w:rFonts w:ascii="Calibri" w:hAnsi="Calibri"/>
                <w:lang w:val="fr-FR"/>
              </w:rPr>
              <w:t>Le SENEGAL WET ne dispose pas encore de fonds de départ mais peut compter sur l’expertise du personnel des AAR des quatre pays et du réseau de partenaires potentiels.</w:t>
            </w:r>
          </w:p>
          <w:p w:rsidR="00433FF4" w:rsidRPr="00612B7F" w:rsidRDefault="00433FF4" w:rsidP="008672C6">
            <w:pPr>
              <w:ind w:left="34"/>
              <w:rPr>
                <w:rFonts w:ascii="Calibri" w:hAnsi="Calibri"/>
                <w:lang w:val="fr-FR"/>
              </w:rPr>
            </w:pPr>
          </w:p>
          <w:p w:rsidR="00433FF4" w:rsidRPr="00612B7F" w:rsidRDefault="00433FF4" w:rsidP="008672C6">
            <w:pPr>
              <w:rPr>
                <w:rFonts w:ascii="Calibri" w:hAnsi="Calibri"/>
                <w:b/>
                <w:bCs/>
                <w:lang w:val="fr-FR"/>
              </w:rPr>
            </w:pPr>
          </w:p>
        </w:tc>
      </w:tr>
    </w:tbl>
    <w:p w:rsidR="008672C6" w:rsidRPr="00612B7F" w:rsidRDefault="008672C6">
      <w:pPr>
        <w:spacing w:after="200" w:line="276" w:lineRule="auto"/>
        <w:rPr>
          <w:rFonts w:ascii="Calibri" w:eastAsia="Calibri" w:hAnsi="Calibri" w:cs="Calibri-Bold"/>
          <w:b/>
          <w:bCs/>
          <w:sz w:val="22"/>
          <w:szCs w:val="22"/>
          <w:lang w:val="fr-FR" w:eastAsia="en-US"/>
        </w:rPr>
      </w:pPr>
      <w:r w:rsidRPr="00612B7F">
        <w:rPr>
          <w:rFonts w:ascii="Calibri" w:eastAsia="Calibri" w:hAnsi="Calibri" w:cs="Calibri-Bold"/>
          <w:b/>
          <w:bCs/>
          <w:sz w:val="22"/>
          <w:szCs w:val="22"/>
          <w:lang w:val="fr-FR" w:eastAsia="en-US"/>
        </w:rPr>
        <w:br w:type="page"/>
      </w:r>
    </w:p>
    <w:p w:rsidR="00873D23" w:rsidRPr="00B42516" w:rsidRDefault="00DA394D" w:rsidP="00B42516">
      <w:pPr>
        <w:spacing w:after="200" w:line="276" w:lineRule="auto"/>
        <w:rPr>
          <w:rFonts w:ascii="Calibri" w:hAnsi="Calibri"/>
          <w:b/>
          <w:i/>
          <w:color w:val="FFFFFF"/>
          <w:sz w:val="22"/>
          <w:szCs w:val="22"/>
          <w:lang w:val="fr-FR"/>
        </w:rPr>
      </w:pPr>
      <w:r w:rsidRPr="00612B7F">
        <w:rPr>
          <w:rFonts w:ascii="Calibri" w:eastAsia="Calibri" w:hAnsi="Calibri" w:cs="Calibri-Bold"/>
          <w:b/>
          <w:bCs/>
          <w:sz w:val="22"/>
          <w:szCs w:val="22"/>
          <w:lang w:val="fr-FR" w:eastAsia="en-US"/>
        </w:rPr>
        <w:lastRenderedPageBreak/>
        <w:t>Form</w:t>
      </w:r>
      <w:r w:rsidR="00126F00" w:rsidRPr="00612B7F">
        <w:rPr>
          <w:rFonts w:ascii="Calibri" w:eastAsia="Calibri" w:hAnsi="Calibri" w:cs="Calibri-Bold"/>
          <w:b/>
          <w:bCs/>
          <w:sz w:val="22"/>
          <w:szCs w:val="22"/>
          <w:lang w:val="fr-FR" w:eastAsia="en-US"/>
        </w:rPr>
        <w:t>ulaire</w:t>
      </w:r>
      <w:r w:rsidR="009B50FE">
        <w:rPr>
          <w:rFonts w:ascii="Calibri" w:eastAsia="Calibri" w:hAnsi="Calibri" w:cs="Calibri-Bold"/>
          <w:b/>
          <w:bCs/>
          <w:sz w:val="22"/>
          <w:szCs w:val="22"/>
          <w:lang w:val="fr-FR" w:eastAsia="en-US"/>
        </w:rPr>
        <w:t xml:space="preserve"> </w:t>
      </w:r>
      <w:r w:rsidR="00873D23" w:rsidRPr="00612B7F">
        <w:rPr>
          <w:rFonts w:ascii="Calibri" w:eastAsia="Calibri" w:hAnsi="Calibri" w:cs="Calibri-Bold"/>
          <w:b/>
          <w:bCs/>
          <w:sz w:val="22"/>
          <w:szCs w:val="22"/>
          <w:lang w:val="fr-FR" w:eastAsia="en-US"/>
        </w:rPr>
        <w:t>C</w:t>
      </w:r>
      <w:r w:rsidR="00126F00" w:rsidRPr="00612B7F">
        <w:rPr>
          <w:rFonts w:ascii="Calibri" w:eastAsia="Calibri" w:hAnsi="Calibri" w:cs="Calibri-Bold"/>
          <w:b/>
          <w:bCs/>
          <w:sz w:val="22"/>
          <w:szCs w:val="22"/>
          <w:lang w:val="fr-FR" w:eastAsia="en-US"/>
        </w:rPr>
        <w:t> </w:t>
      </w:r>
      <w:r w:rsidRPr="00612B7F">
        <w:rPr>
          <w:rFonts w:ascii="Calibri" w:eastAsia="Calibri" w:hAnsi="Calibri" w:cs="Calibri-Bold"/>
          <w:b/>
          <w:bCs/>
          <w:sz w:val="22"/>
          <w:szCs w:val="22"/>
          <w:lang w:val="fr-FR" w:eastAsia="en-US"/>
        </w:rPr>
        <w:t>:</w:t>
      </w:r>
      <w:r w:rsidR="009B50FE">
        <w:rPr>
          <w:rFonts w:ascii="Calibri" w:eastAsia="Calibri" w:hAnsi="Calibri" w:cs="Calibri-Bold"/>
          <w:b/>
          <w:bCs/>
          <w:sz w:val="22"/>
          <w:szCs w:val="22"/>
          <w:lang w:val="fr-FR" w:eastAsia="en-US"/>
        </w:rPr>
        <w:t xml:space="preserve"> </w:t>
      </w:r>
      <w:r w:rsidR="001A7B9E" w:rsidRPr="00612B7F">
        <w:rPr>
          <w:rFonts w:ascii="Calibri" w:eastAsia="Calibri" w:hAnsi="Calibri" w:cs="Calibri-Bold"/>
          <w:b/>
          <w:bCs/>
          <w:sz w:val="22"/>
          <w:szCs w:val="22"/>
          <w:lang w:val="fr-FR" w:eastAsia="en-US"/>
        </w:rPr>
        <w:t>Présentation du plan de financement et du plan de travail</w:t>
      </w:r>
    </w:p>
    <w:p w:rsidR="00873D23" w:rsidRPr="00612B7F" w:rsidRDefault="00873D23" w:rsidP="00433FF4">
      <w:pPr>
        <w:rPr>
          <w:rFonts w:ascii="Calibri" w:hAnsi="Calibri"/>
          <w:sz w:val="22"/>
          <w:szCs w:val="22"/>
          <w:lang w:val="fr-FR"/>
        </w:rPr>
      </w:pPr>
    </w:p>
    <w:p w:rsidR="00873D23" w:rsidRPr="00612B7F" w:rsidRDefault="00873D23" w:rsidP="003460E6">
      <w:pPr>
        <w:numPr>
          <w:ilvl w:val="0"/>
          <w:numId w:val="3"/>
        </w:numPr>
        <w:rPr>
          <w:rFonts w:ascii="Calibri" w:hAnsi="Calibri"/>
          <w:b/>
          <w:sz w:val="22"/>
          <w:szCs w:val="22"/>
          <w:lang w:val="fr-FR"/>
        </w:rPr>
      </w:pPr>
      <w:r w:rsidRPr="00612B7F">
        <w:rPr>
          <w:rFonts w:ascii="Calibri" w:hAnsi="Calibri"/>
          <w:b/>
          <w:sz w:val="22"/>
          <w:szCs w:val="22"/>
          <w:lang w:val="fr-FR"/>
        </w:rPr>
        <w:t>Tit</w:t>
      </w:r>
      <w:r w:rsidR="001B18D6" w:rsidRPr="00612B7F">
        <w:rPr>
          <w:rFonts w:ascii="Calibri" w:hAnsi="Calibri"/>
          <w:b/>
          <w:sz w:val="22"/>
          <w:szCs w:val="22"/>
          <w:lang w:val="fr-FR"/>
        </w:rPr>
        <w:t>re de l’initiative régionale</w:t>
      </w:r>
    </w:p>
    <w:p w:rsidR="00873D23" w:rsidRPr="00612B7F" w:rsidRDefault="002C0581" w:rsidP="00433FF4">
      <w:pPr>
        <w:ind w:left="720" w:firstLine="180"/>
        <w:rPr>
          <w:rFonts w:ascii="Calibri" w:hAnsi="Calibri"/>
          <w:sz w:val="22"/>
          <w:szCs w:val="22"/>
          <w:lang w:val="fr-FR"/>
        </w:rPr>
      </w:pPr>
      <w:r>
        <w:rPr>
          <w:rFonts w:ascii="Calibri" w:hAnsi="Calibri"/>
          <w:sz w:val="22"/>
          <w:szCs w:val="22"/>
          <w:lang w:val="fr-FR"/>
        </w:rPr>
        <w:t>l</w:t>
      </w:r>
      <w:r w:rsidRPr="00612B7F">
        <w:rPr>
          <w:rFonts w:ascii="Calibri" w:hAnsi="Calibri"/>
          <w:sz w:val="22"/>
          <w:szCs w:val="22"/>
          <w:lang w:val="fr-FR"/>
        </w:rPr>
        <w:t xml:space="preserve">nitiative régionale Ramsar </w:t>
      </w:r>
      <w:r>
        <w:rPr>
          <w:rFonts w:ascii="Calibri" w:hAnsi="Calibri"/>
          <w:sz w:val="22"/>
          <w:szCs w:val="22"/>
          <w:lang w:val="fr-FR"/>
        </w:rPr>
        <w:t>des pays du Bassin du Fleuve Sénégal (SENEGAL WET)</w:t>
      </w:r>
    </w:p>
    <w:p w:rsidR="00873D23" w:rsidRPr="00612B7F" w:rsidRDefault="001B18D6" w:rsidP="003460E6">
      <w:pPr>
        <w:numPr>
          <w:ilvl w:val="0"/>
          <w:numId w:val="3"/>
        </w:numPr>
        <w:rPr>
          <w:rFonts w:ascii="Calibri" w:hAnsi="Calibri"/>
          <w:b/>
          <w:sz w:val="22"/>
          <w:szCs w:val="22"/>
          <w:lang w:val="fr-FR"/>
        </w:rPr>
      </w:pPr>
      <w:r w:rsidRPr="00612B7F">
        <w:rPr>
          <w:rFonts w:ascii="Calibri" w:hAnsi="Calibri"/>
          <w:b/>
          <w:sz w:val="22"/>
          <w:szCs w:val="22"/>
          <w:lang w:val="fr-FR"/>
        </w:rPr>
        <w:t xml:space="preserve">Plan </w:t>
      </w:r>
      <w:r w:rsidR="00546B1D" w:rsidRPr="00612B7F">
        <w:rPr>
          <w:rFonts w:ascii="Calibri" w:hAnsi="Calibri"/>
          <w:b/>
          <w:sz w:val="22"/>
          <w:szCs w:val="22"/>
          <w:lang w:val="fr-FR"/>
        </w:rPr>
        <w:t>de financement</w:t>
      </w:r>
      <w:r w:rsidRPr="00612B7F">
        <w:rPr>
          <w:rFonts w:ascii="Calibri" w:hAnsi="Calibri"/>
          <w:b/>
          <w:sz w:val="22"/>
          <w:szCs w:val="22"/>
          <w:lang w:val="fr-FR"/>
        </w:rPr>
        <w:t xml:space="preserve"> pour la période </w:t>
      </w:r>
      <w:r w:rsidR="00873D23" w:rsidRPr="00612B7F">
        <w:rPr>
          <w:rFonts w:ascii="Calibri" w:hAnsi="Calibri"/>
          <w:b/>
          <w:sz w:val="22"/>
          <w:szCs w:val="22"/>
          <w:lang w:val="fr-FR"/>
        </w:rPr>
        <w:t>20</w:t>
      </w:r>
      <w:r w:rsidR="008B2CBB" w:rsidRPr="00612B7F">
        <w:rPr>
          <w:rFonts w:ascii="Calibri" w:hAnsi="Calibri"/>
          <w:b/>
          <w:sz w:val="22"/>
          <w:szCs w:val="22"/>
          <w:lang w:val="fr-FR"/>
        </w:rPr>
        <w:t>16</w:t>
      </w:r>
      <w:r w:rsidR="00873D23" w:rsidRPr="00612B7F">
        <w:rPr>
          <w:rFonts w:ascii="Calibri" w:hAnsi="Calibri"/>
          <w:b/>
          <w:sz w:val="22"/>
          <w:szCs w:val="22"/>
          <w:lang w:val="fr-FR"/>
        </w:rPr>
        <w:t>-201</w:t>
      </w:r>
      <w:r w:rsidR="008B2CBB" w:rsidRPr="00612B7F">
        <w:rPr>
          <w:rFonts w:ascii="Calibri" w:hAnsi="Calibri"/>
          <w:b/>
          <w:sz w:val="22"/>
          <w:szCs w:val="22"/>
          <w:lang w:val="fr-FR"/>
        </w:rPr>
        <w:t>8</w:t>
      </w:r>
      <w:r w:rsidR="00873D23" w:rsidRPr="00612B7F">
        <w:rPr>
          <w:rFonts w:ascii="Calibri" w:hAnsi="Calibri"/>
          <w:b/>
          <w:sz w:val="22"/>
          <w:szCs w:val="22"/>
          <w:lang w:val="fr-FR"/>
        </w:rPr>
        <w:t xml:space="preserve"> (</w:t>
      </w:r>
      <w:r w:rsidR="008B2CBB" w:rsidRPr="00612B7F">
        <w:rPr>
          <w:rFonts w:ascii="Calibri" w:hAnsi="Calibri"/>
          <w:b/>
          <w:sz w:val="22"/>
          <w:szCs w:val="22"/>
          <w:lang w:val="fr-FR"/>
        </w:rPr>
        <w:t>3</w:t>
      </w:r>
      <w:r w:rsidRPr="00612B7F">
        <w:rPr>
          <w:rFonts w:ascii="Calibri" w:hAnsi="Calibri"/>
          <w:b/>
          <w:sz w:val="22"/>
          <w:szCs w:val="22"/>
          <w:lang w:val="fr-FR"/>
        </w:rPr>
        <w:t xml:space="preserve"> ans</w:t>
      </w:r>
      <w:r w:rsidR="00873D23" w:rsidRPr="00612B7F">
        <w:rPr>
          <w:rFonts w:ascii="Calibri" w:hAnsi="Calibri"/>
          <w:b/>
          <w:sz w:val="22"/>
          <w:szCs w:val="22"/>
          <w:lang w:val="fr-FR"/>
        </w:rPr>
        <w:t>)</w:t>
      </w:r>
    </w:p>
    <w:p w:rsidR="00873D23" w:rsidRPr="00612B7F" w:rsidRDefault="001B18D6" w:rsidP="00433FF4">
      <w:pPr>
        <w:ind w:left="720" w:firstLine="180"/>
        <w:rPr>
          <w:rFonts w:ascii="Calibri" w:hAnsi="Calibri"/>
          <w:sz w:val="22"/>
          <w:szCs w:val="22"/>
          <w:lang w:val="fr-FR"/>
        </w:rPr>
      </w:pPr>
      <w:r w:rsidRPr="00612B7F">
        <w:rPr>
          <w:rFonts w:ascii="Calibri" w:hAnsi="Calibri"/>
          <w:sz w:val="22"/>
          <w:szCs w:val="22"/>
          <w:lang w:val="fr-FR"/>
        </w:rPr>
        <w:t>Fourni</w:t>
      </w:r>
      <w:r w:rsidR="00C413AB">
        <w:rPr>
          <w:rFonts w:ascii="Calibri" w:hAnsi="Calibri"/>
          <w:sz w:val="22"/>
          <w:szCs w:val="22"/>
          <w:lang w:val="fr-FR"/>
        </w:rPr>
        <w:t>r</w:t>
      </w:r>
      <w:r w:rsidRPr="00612B7F">
        <w:rPr>
          <w:rFonts w:ascii="Calibri" w:hAnsi="Calibri"/>
          <w:sz w:val="22"/>
          <w:szCs w:val="22"/>
          <w:lang w:val="fr-FR"/>
        </w:rPr>
        <w:t xml:space="preserve"> un tableau résumé selon la présentation ci</w:t>
      </w:r>
      <w:r w:rsidRPr="00612B7F">
        <w:rPr>
          <w:rFonts w:ascii="Calibri" w:hAnsi="Calibri"/>
          <w:sz w:val="22"/>
          <w:szCs w:val="22"/>
          <w:lang w:val="fr-FR"/>
        </w:rPr>
        <w:noBreakHyphen/>
        <w:t xml:space="preserve">dessous : </w:t>
      </w:r>
    </w:p>
    <w:p w:rsidR="00873D23" w:rsidRPr="00612B7F" w:rsidRDefault="00873D23" w:rsidP="00433FF4">
      <w:pPr>
        <w:ind w:left="720"/>
        <w:rPr>
          <w:rFonts w:ascii="Calibri" w:hAnsi="Calibri"/>
          <w:sz w:val="22"/>
          <w:szCs w:val="22"/>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4"/>
        <w:gridCol w:w="2834"/>
      </w:tblGrid>
      <w:tr w:rsidR="00873D23" w:rsidRPr="00612B7F" w:rsidTr="001F0BDC">
        <w:trPr>
          <w:trHeight w:val="54"/>
        </w:trPr>
        <w:tc>
          <w:tcPr>
            <w:tcW w:w="2834" w:type="dxa"/>
            <w:shd w:val="clear" w:color="auto" w:fill="auto"/>
          </w:tcPr>
          <w:p w:rsidR="00873D23" w:rsidRPr="00612B7F" w:rsidRDefault="00DA394D" w:rsidP="001B18D6">
            <w:pPr>
              <w:rPr>
                <w:rFonts w:ascii="Calibri" w:hAnsi="Calibri"/>
                <w:b/>
                <w:lang w:val="fr-FR"/>
              </w:rPr>
            </w:pPr>
            <w:r w:rsidRPr="00612B7F">
              <w:rPr>
                <w:rFonts w:ascii="Calibri" w:hAnsi="Calibri"/>
                <w:b/>
                <w:sz w:val="22"/>
                <w:szCs w:val="22"/>
                <w:lang w:val="fr-FR"/>
              </w:rPr>
              <w:t>S</w:t>
            </w:r>
            <w:r w:rsidR="00873D23" w:rsidRPr="00612B7F">
              <w:rPr>
                <w:rFonts w:ascii="Calibri" w:hAnsi="Calibri"/>
                <w:b/>
                <w:sz w:val="22"/>
                <w:szCs w:val="22"/>
                <w:lang w:val="fr-FR"/>
              </w:rPr>
              <w:t xml:space="preserve">ources </w:t>
            </w:r>
            <w:r w:rsidR="001B18D6" w:rsidRPr="00612B7F">
              <w:rPr>
                <w:rFonts w:ascii="Calibri" w:hAnsi="Calibri"/>
                <w:b/>
                <w:sz w:val="22"/>
                <w:szCs w:val="22"/>
                <w:lang w:val="fr-FR"/>
              </w:rPr>
              <w:t>de revenus</w:t>
            </w:r>
            <w:r w:rsidR="00873D23" w:rsidRPr="00612B7F">
              <w:rPr>
                <w:rFonts w:ascii="Calibri" w:hAnsi="Calibri"/>
                <w:b/>
                <w:sz w:val="22"/>
                <w:szCs w:val="22"/>
                <w:lang w:val="fr-FR"/>
              </w:rPr>
              <w:t xml:space="preserve"> (don</w:t>
            </w:r>
            <w:r w:rsidR="001B18D6" w:rsidRPr="00612B7F">
              <w:rPr>
                <w:rFonts w:ascii="Calibri" w:hAnsi="Calibri"/>
                <w:b/>
                <w:sz w:val="22"/>
                <w:szCs w:val="22"/>
                <w:lang w:val="fr-FR"/>
              </w:rPr>
              <w:t>ateurs</w:t>
            </w:r>
            <w:r w:rsidR="00873D23" w:rsidRPr="00612B7F">
              <w:rPr>
                <w:rFonts w:ascii="Calibri" w:hAnsi="Calibri"/>
                <w:b/>
                <w:sz w:val="22"/>
                <w:szCs w:val="22"/>
                <w:lang w:val="fr-FR"/>
              </w:rPr>
              <w:t>)</w:t>
            </w:r>
          </w:p>
        </w:tc>
        <w:tc>
          <w:tcPr>
            <w:tcW w:w="2834" w:type="dxa"/>
            <w:shd w:val="clear" w:color="auto" w:fill="auto"/>
          </w:tcPr>
          <w:p w:rsidR="00873D23" w:rsidRPr="00612B7F" w:rsidRDefault="001B18D6" w:rsidP="00433FF4">
            <w:pPr>
              <w:rPr>
                <w:rFonts w:ascii="Calibri" w:hAnsi="Calibri"/>
                <w:b/>
                <w:lang w:val="fr-FR"/>
              </w:rPr>
            </w:pPr>
            <w:r w:rsidRPr="00612B7F">
              <w:rPr>
                <w:rFonts w:ascii="Calibri" w:hAnsi="Calibri"/>
                <w:b/>
                <w:sz w:val="22"/>
                <w:szCs w:val="22"/>
                <w:lang w:val="fr-FR"/>
              </w:rPr>
              <w:t>Revenu confirmé</w:t>
            </w:r>
          </w:p>
        </w:tc>
        <w:tc>
          <w:tcPr>
            <w:tcW w:w="2834" w:type="dxa"/>
            <w:shd w:val="clear" w:color="auto" w:fill="auto"/>
          </w:tcPr>
          <w:p w:rsidR="00873D23" w:rsidRPr="00612B7F" w:rsidRDefault="001B18D6" w:rsidP="00433FF4">
            <w:pPr>
              <w:rPr>
                <w:rFonts w:ascii="Calibri" w:hAnsi="Calibri"/>
                <w:b/>
                <w:lang w:val="fr-FR"/>
              </w:rPr>
            </w:pPr>
            <w:r w:rsidRPr="00612B7F">
              <w:rPr>
                <w:rFonts w:ascii="Calibri" w:hAnsi="Calibri"/>
                <w:b/>
                <w:sz w:val="22"/>
                <w:szCs w:val="22"/>
                <w:lang w:val="fr-FR"/>
              </w:rPr>
              <w:t>Revenu prévu</w:t>
            </w:r>
          </w:p>
        </w:tc>
      </w:tr>
      <w:tr w:rsidR="00873D23" w:rsidRPr="00612B7F" w:rsidTr="001F0BDC">
        <w:trPr>
          <w:trHeight w:val="54"/>
        </w:trPr>
        <w:tc>
          <w:tcPr>
            <w:tcW w:w="2834" w:type="dxa"/>
            <w:shd w:val="clear" w:color="auto" w:fill="auto"/>
          </w:tcPr>
          <w:p w:rsidR="00873D23" w:rsidRPr="00612B7F" w:rsidRDefault="001B18D6" w:rsidP="00433FF4">
            <w:pPr>
              <w:rPr>
                <w:rFonts w:ascii="Calibri" w:hAnsi="Calibri"/>
                <w:lang w:val="fr-FR"/>
              </w:rPr>
            </w:pPr>
            <w:r w:rsidRPr="00612B7F">
              <w:rPr>
                <w:rFonts w:ascii="Calibri" w:hAnsi="Calibri"/>
                <w:sz w:val="22"/>
                <w:szCs w:val="22"/>
                <w:lang w:val="fr-FR"/>
              </w:rPr>
              <w:t>nom du donateur</w:t>
            </w:r>
          </w:p>
        </w:tc>
        <w:tc>
          <w:tcPr>
            <w:tcW w:w="2834" w:type="dxa"/>
            <w:shd w:val="clear" w:color="auto" w:fill="auto"/>
          </w:tcPr>
          <w:p w:rsidR="00873D23" w:rsidRPr="00612B7F" w:rsidRDefault="001B18D6" w:rsidP="001B18D6">
            <w:pPr>
              <w:rPr>
                <w:rFonts w:ascii="Calibri" w:hAnsi="Calibri"/>
                <w:lang w:val="fr-FR"/>
              </w:rPr>
            </w:pPr>
            <w:r w:rsidRPr="00612B7F">
              <w:rPr>
                <w:rFonts w:ascii="Calibri" w:hAnsi="Calibri"/>
                <w:sz w:val="22"/>
                <w:szCs w:val="22"/>
                <w:lang w:val="fr-FR"/>
              </w:rPr>
              <w:t>montant confirmé</w:t>
            </w:r>
            <w:r w:rsidR="00873D23" w:rsidRPr="00612B7F">
              <w:rPr>
                <w:rFonts w:ascii="Calibri" w:hAnsi="Calibri"/>
                <w:sz w:val="22"/>
                <w:szCs w:val="22"/>
                <w:lang w:val="fr-FR"/>
              </w:rPr>
              <w:t xml:space="preserve"> (</w:t>
            </w:r>
            <w:r w:rsidRPr="00612B7F">
              <w:rPr>
                <w:rFonts w:ascii="Calibri" w:hAnsi="Calibri"/>
                <w:sz w:val="22"/>
                <w:szCs w:val="22"/>
                <w:lang w:val="fr-FR"/>
              </w:rPr>
              <w:t>monnaie</w:t>
            </w:r>
            <w:r w:rsidR="00873D23" w:rsidRPr="00612B7F">
              <w:rPr>
                <w:rFonts w:ascii="Calibri" w:hAnsi="Calibri"/>
                <w:sz w:val="22"/>
                <w:szCs w:val="22"/>
                <w:lang w:val="fr-FR"/>
              </w:rPr>
              <w:t>)</w:t>
            </w:r>
          </w:p>
        </w:tc>
        <w:tc>
          <w:tcPr>
            <w:tcW w:w="2834" w:type="dxa"/>
            <w:shd w:val="clear" w:color="auto" w:fill="auto"/>
          </w:tcPr>
          <w:p w:rsidR="00873D23" w:rsidRPr="00612B7F" w:rsidRDefault="001B18D6" w:rsidP="001B18D6">
            <w:pPr>
              <w:rPr>
                <w:rFonts w:ascii="Calibri" w:hAnsi="Calibri"/>
                <w:lang w:val="fr-FR"/>
              </w:rPr>
            </w:pPr>
            <w:r w:rsidRPr="00612B7F">
              <w:rPr>
                <w:rFonts w:ascii="Calibri" w:hAnsi="Calibri"/>
                <w:sz w:val="22"/>
                <w:szCs w:val="22"/>
                <w:lang w:val="fr-FR"/>
              </w:rPr>
              <w:t>montant attendu (monnaie)</w:t>
            </w:r>
          </w:p>
        </w:tc>
      </w:tr>
      <w:tr w:rsidR="00C44928" w:rsidRPr="00612B7F" w:rsidTr="001F0BDC">
        <w:trPr>
          <w:trHeight w:val="54"/>
        </w:trPr>
        <w:tc>
          <w:tcPr>
            <w:tcW w:w="2834" w:type="dxa"/>
            <w:shd w:val="clear" w:color="auto" w:fill="auto"/>
          </w:tcPr>
          <w:p w:rsidR="00C44928" w:rsidRPr="00612B7F" w:rsidRDefault="00C44928" w:rsidP="00433FF4">
            <w:pPr>
              <w:rPr>
                <w:rFonts w:ascii="Calibri" w:hAnsi="Calibri"/>
                <w:lang w:val="fr-FR"/>
              </w:rPr>
            </w:pPr>
            <w:r>
              <w:rPr>
                <w:rFonts w:ascii="Calibri" w:hAnsi="Calibri"/>
                <w:lang w:val="fr-FR"/>
              </w:rPr>
              <w:t>WI</w:t>
            </w:r>
          </w:p>
        </w:tc>
        <w:tc>
          <w:tcPr>
            <w:tcW w:w="2834" w:type="dxa"/>
            <w:shd w:val="clear" w:color="auto" w:fill="auto"/>
          </w:tcPr>
          <w:p w:rsidR="00C44928" w:rsidRPr="00612B7F" w:rsidRDefault="00C44928" w:rsidP="00C44928">
            <w:pPr>
              <w:rPr>
                <w:rFonts w:ascii="Calibri" w:hAnsi="Calibri"/>
                <w:lang w:val="fr-FR"/>
              </w:rPr>
            </w:pPr>
          </w:p>
        </w:tc>
        <w:tc>
          <w:tcPr>
            <w:tcW w:w="2834" w:type="dxa"/>
            <w:shd w:val="clear" w:color="auto" w:fill="auto"/>
          </w:tcPr>
          <w:p w:rsidR="00C44928" w:rsidRPr="00612B7F" w:rsidRDefault="00C44928" w:rsidP="008D5473">
            <w:pPr>
              <w:rPr>
                <w:rFonts w:ascii="Calibri" w:hAnsi="Calibri"/>
                <w:lang w:val="fr-FR"/>
              </w:rPr>
            </w:pPr>
            <w:r>
              <w:rPr>
                <w:rFonts w:ascii="Calibri" w:hAnsi="Calibri"/>
                <w:lang w:val="fr-FR"/>
              </w:rPr>
              <w:t>22.500 CHF</w:t>
            </w:r>
            <w:r>
              <w:rPr>
                <w:rStyle w:val="FootnoteReference"/>
                <w:rFonts w:ascii="Calibri" w:hAnsi="Calibri"/>
                <w:lang w:val="fr-FR"/>
              </w:rPr>
              <w:footnoteReference w:id="3"/>
            </w:r>
          </w:p>
        </w:tc>
      </w:tr>
      <w:tr w:rsidR="00C44928" w:rsidRPr="00612B7F" w:rsidTr="001F0BDC">
        <w:trPr>
          <w:trHeight w:val="54"/>
        </w:trPr>
        <w:tc>
          <w:tcPr>
            <w:tcW w:w="2834" w:type="dxa"/>
            <w:shd w:val="clear" w:color="auto" w:fill="auto"/>
          </w:tcPr>
          <w:p w:rsidR="00C44928" w:rsidRPr="00612B7F" w:rsidRDefault="00C44928" w:rsidP="00433FF4">
            <w:pPr>
              <w:rPr>
                <w:rFonts w:ascii="Calibri" w:hAnsi="Calibri"/>
                <w:lang w:val="fr-FR"/>
              </w:rPr>
            </w:pPr>
            <w:r>
              <w:rPr>
                <w:rFonts w:ascii="Calibri" w:hAnsi="Calibri"/>
                <w:lang w:val="fr-FR"/>
              </w:rPr>
              <w:t>OMVS</w:t>
            </w:r>
          </w:p>
        </w:tc>
        <w:tc>
          <w:tcPr>
            <w:tcW w:w="2834" w:type="dxa"/>
            <w:shd w:val="clear" w:color="auto" w:fill="auto"/>
          </w:tcPr>
          <w:p w:rsidR="00C44928" w:rsidRPr="00612B7F" w:rsidRDefault="00C44928" w:rsidP="00433FF4">
            <w:pPr>
              <w:rPr>
                <w:rFonts w:ascii="Calibri" w:hAnsi="Calibri"/>
                <w:lang w:val="fr-FR"/>
              </w:rPr>
            </w:pPr>
          </w:p>
        </w:tc>
        <w:tc>
          <w:tcPr>
            <w:tcW w:w="2834" w:type="dxa"/>
            <w:shd w:val="clear" w:color="auto" w:fill="auto"/>
          </w:tcPr>
          <w:p w:rsidR="00C44928" w:rsidRPr="00612B7F" w:rsidRDefault="00C44928" w:rsidP="008D5473">
            <w:pPr>
              <w:rPr>
                <w:rFonts w:ascii="Calibri" w:hAnsi="Calibri"/>
                <w:lang w:val="fr-FR"/>
              </w:rPr>
            </w:pPr>
            <w:r>
              <w:rPr>
                <w:rFonts w:ascii="Calibri" w:hAnsi="Calibri"/>
                <w:lang w:val="fr-FR"/>
              </w:rPr>
              <w:t>80.000 CHF</w:t>
            </w:r>
            <w:r>
              <w:rPr>
                <w:rStyle w:val="FootnoteReference"/>
                <w:rFonts w:ascii="Calibri" w:hAnsi="Calibri"/>
                <w:lang w:val="fr-FR"/>
              </w:rPr>
              <w:footnoteReference w:id="4"/>
            </w:r>
          </w:p>
        </w:tc>
      </w:tr>
      <w:tr w:rsidR="00C44928" w:rsidRPr="00612B7F" w:rsidTr="001F0BDC">
        <w:trPr>
          <w:trHeight w:val="54"/>
        </w:trPr>
        <w:tc>
          <w:tcPr>
            <w:tcW w:w="2834" w:type="dxa"/>
            <w:shd w:val="clear" w:color="auto" w:fill="auto"/>
          </w:tcPr>
          <w:p w:rsidR="00C44928" w:rsidRPr="00612B7F" w:rsidRDefault="00C44928" w:rsidP="001B18D6">
            <w:pPr>
              <w:rPr>
                <w:rFonts w:ascii="Calibri" w:hAnsi="Calibri"/>
                <w:b/>
                <w:lang w:val="fr-FR"/>
              </w:rPr>
            </w:pPr>
            <w:r w:rsidRPr="00612B7F">
              <w:rPr>
                <w:rFonts w:ascii="Calibri" w:hAnsi="Calibri"/>
                <w:b/>
                <w:sz w:val="22"/>
                <w:szCs w:val="22"/>
                <w:lang w:val="fr-FR"/>
              </w:rPr>
              <w:t xml:space="preserve">Budget administratif Ramsar </w:t>
            </w:r>
          </w:p>
        </w:tc>
        <w:tc>
          <w:tcPr>
            <w:tcW w:w="2834" w:type="dxa"/>
            <w:shd w:val="clear" w:color="auto" w:fill="auto"/>
          </w:tcPr>
          <w:p w:rsidR="00C44928" w:rsidRPr="00612B7F" w:rsidRDefault="00C44928" w:rsidP="00433FF4">
            <w:pPr>
              <w:rPr>
                <w:rFonts w:ascii="Calibri" w:hAnsi="Calibri"/>
                <w:lang w:val="fr-FR"/>
              </w:rPr>
            </w:pPr>
          </w:p>
        </w:tc>
        <w:tc>
          <w:tcPr>
            <w:tcW w:w="2834" w:type="dxa"/>
            <w:shd w:val="clear" w:color="auto" w:fill="auto"/>
          </w:tcPr>
          <w:p w:rsidR="00C44928" w:rsidRPr="00612B7F" w:rsidRDefault="00C44928" w:rsidP="008D5473">
            <w:pPr>
              <w:rPr>
                <w:rFonts w:ascii="Calibri" w:hAnsi="Calibri"/>
                <w:lang w:val="fr-FR"/>
              </w:rPr>
            </w:pPr>
            <w:r>
              <w:rPr>
                <w:rFonts w:ascii="Calibri" w:hAnsi="Calibri"/>
                <w:lang w:val="fr-FR"/>
              </w:rPr>
              <w:t>180.000 CHF</w:t>
            </w:r>
          </w:p>
        </w:tc>
      </w:tr>
    </w:tbl>
    <w:p w:rsidR="00873D23" w:rsidRPr="00612B7F" w:rsidRDefault="00873D23" w:rsidP="00433FF4">
      <w:pPr>
        <w:rPr>
          <w:rFonts w:ascii="Calibri" w:hAnsi="Calibri"/>
          <w:sz w:val="22"/>
          <w:szCs w:val="22"/>
          <w:lang w:val="fr-FR"/>
        </w:rPr>
      </w:pPr>
    </w:p>
    <w:p w:rsidR="00873D23" w:rsidRPr="00612B7F" w:rsidRDefault="001B18D6" w:rsidP="003460E6">
      <w:pPr>
        <w:numPr>
          <w:ilvl w:val="0"/>
          <w:numId w:val="3"/>
        </w:numPr>
        <w:rPr>
          <w:rFonts w:ascii="Calibri" w:hAnsi="Calibri"/>
          <w:b/>
          <w:sz w:val="22"/>
          <w:szCs w:val="22"/>
          <w:lang w:val="fr-FR"/>
        </w:rPr>
      </w:pPr>
      <w:r w:rsidRPr="00612B7F">
        <w:rPr>
          <w:rFonts w:ascii="Calibri" w:hAnsi="Calibri"/>
          <w:b/>
          <w:sz w:val="22"/>
          <w:szCs w:val="22"/>
          <w:lang w:val="fr-FR"/>
        </w:rPr>
        <w:t>Plan de travail pour l’année</w:t>
      </w:r>
      <w:r w:rsidR="00873D23" w:rsidRPr="00612B7F">
        <w:rPr>
          <w:rFonts w:ascii="Calibri" w:hAnsi="Calibri"/>
          <w:b/>
          <w:sz w:val="22"/>
          <w:szCs w:val="22"/>
          <w:lang w:val="fr-FR"/>
        </w:rPr>
        <w:t xml:space="preserve"> 20</w:t>
      </w:r>
      <w:r w:rsidR="008B2CBB" w:rsidRPr="00612B7F">
        <w:rPr>
          <w:rFonts w:ascii="Calibri" w:hAnsi="Calibri"/>
          <w:b/>
          <w:sz w:val="22"/>
          <w:szCs w:val="22"/>
          <w:lang w:val="fr-FR"/>
        </w:rPr>
        <w:t>16</w:t>
      </w:r>
    </w:p>
    <w:p w:rsidR="00873D23" w:rsidRPr="00612B7F" w:rsidRDefault="001B18D6" w:rsidP="00433FF4">
      <w:pPr>
        <w:ind w:left="900"/>
        <w:rPr>
          <w:rFonts w:ascii="Calibri" w:hAnsi="Calibri"/>
          <w:sz w:val="22"/>
          <w:szCs w:val="22"/>
          <w:lang w:val="fr-FR"/>
        </w:rPr>
      </w:pPr>
      <w:r w:rsidRPr="00612B7F">
        <w:rPr>
          <w:rFonts w:ascii="Calibri" w:hAnsi="Calibri"/>
          <w:sz w:val="22"/>
          <w:szCs w:val="22"/>
          <w:lang w:val="fr-FR"/>
        </w:rPr>
        <w:t>Fai</w:t>
      </w:r>
      <w:r w:rsidR="00C413AB">
        <w:rPr>
          <w:rFonts w:ascii="Calibri" w:hAnsi="Calibri"/>
          <w:sz w:val="22"/>
          <w:szCs w:val="22"/>
          <w:lang w:val="fr-FR"/>
        </w:rPr>
        <w:t>re</w:t>
      </w:r>
      <w:r w:rsidRPr="00612B7F">
        <w:rPr>
          <w:rFonts w:ascii="Calibri" w:hAnsi="Calibri"/>
          <w:sz w:val="22"/>
          <w:szCs w:val="22"/>
          <w:lang w:val="fr-FR"/>
        </w:rPr>
        <w:t xml:space="preserve"> un tableau simple et logique selon la présentation ci-dessous : </w:t>
      </w:r>
    </w:p>
    <w:p w:rsidR="00873D23" w:rsidRPr="00612B7F" w:rsidRDefault="00873D23" w:rsidP="00433FF4">
      <w:pPr>
        <w:ind w:left="900"/>
        <w:rPr>
          <w:rFonts w:ascii="Calibri" w:hAnsi="Calibri"/>
          <w:sz w:val="22"/>
          <w:szCs w:val="22"/>
          <w:lang w:val="fr-FR"/>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16"/>
        <w:gridCol w:w="2215"/>
        <w:gridCol w:w="2208"/>
      </w:tblGrid>
      <w:tr w:rsidR="00873D23" w:rsidRPr="00612B7F" w:rsidTr="00346EA5">
        <w:trPr>
          <w:trHeight w:val="54"/>
        </w:trPr>
        <w:tc>
          <w:tcPr>
            <w:tcW w:w="2215" w:type="dxa"/>
            <w:shd w:val="clear" w:color="auto" w:fill="auto"/>
          </w:tcPr>
          <w:p w:rsidR="00873D23" w:rsidRPr="00612B7F" w:rsidRDefault="001B18D6" w:rsidP="001B18D6">
            <w:pPr>
              <w:rPr>
                <w:rFonts w:ascii="Calibri" w:hAnsi="Calibri"/>
                <w:b/>
                <w:lang w:val="fr-FR"/>
              </w:rPr>
            </w:pPr>
            <w:r w:rsidRPr="00612B7F">
              <w:rPr>
                <w:rFonts w:ascii="Calibri" w:hAnsi="Calibri"/>
                <w:b/>
                <w:sz w:val="22"/>
                <w:szCs w:val="22"/>
                <w:lang w:val="fr-FR"/>
              </w:rPr>
              <w:t>O</w:t>
            </w:r>
            <w:r w:rsidR="00873D23" w:rsidRPr="00612B7F">
              <w:rPr>
                <w:rFonts w:ascii="Calibri" w:hAnsi="Calibri"/>
                <w:b/>
                <w:sz w:val="22"/>
                <w:szCs w:val="22"/>
                <w:lang w:val="fr-FR"/>
              </w:rPr>
              <w:t>bjecti</w:t>
            </w:r>
            <w:r w:rsidRPr="00612B7F">
              <w:rPr>
                <w:rFonts w:ascii="Calibri" w:hAnsi="Calibri"/>
                <w:b/>
                <w:sz w:val="22"/>
                <w:szCs w:val="22"/>
                <w:lang w:val="fr-FR"/>
              </w:rPr>
              <w:t>f</w:t>
            </w:r>
            <w:r w:rsidR="00873D23" w:rsidRPr="00612B7F">
              <w:rPr>
                <w:rFonts w:ascii="Calibri" w:hAnsi="Calibri"/>
                <w:b/>
                <w:sz w:val="22"/>
                <w:szCs w:val="22"/>
                <w:lang w:val="fr-FR"/>
              </w:rPr>
              <w:t>s</w:t>
            </w:r>
          </w:p>
        </w:tc>
        <w:tc>
          <w:tcPr>
            <w:tcW w:w="2216" w:type="dxa"/>
            <w:shd w:val="clear" w:color="auto" w:fill="auto"/>
          </w:tcPr>
          <w:p w:rsidR="00873D23" w:rsidRPr="00612B7F" w:rsidRDefault="001B18D6" w:rsidP="00433FF4">
            <w:pPr>
              <w:rPr>
                <w:rFonts w:ascii="Calibri" w:hAnsi="Calibri"/>
                <w:b/>
                <w:lang w:val="fr-FR"/>
              </w:rPr>
            </w:pPr>
            <w:r w:rsidRPr="00612B7F">
              <w:rPr>
                <w:rFonts w:ascii="Calibri" w:hAnsi="Calibri"/>
                <w:b/>
                <w:sz w:val="22"/>
                <w:szCs w:val="22"/>
                <w:lang w:val="fr-FR"/>
              </w:rPr>
              <w:t>Activités</w:t>
            </w:r>
          </w:p>
        </w:tc>
        <w:tc>
          <w:tcPr>
            <w:tcW w:w="2215" w:type="dxa"/>
            <w:shd w:val="clear" w:color="auto" w:fill="auto"/>
          </w:tcPr>
          <w:p w:rsidR="00873D23" w:rsidRPr="00612B7F" w:rsidRDefault="001B18D6" w:rsidP="001B18D6">
            <w:pPr>
              <w:rPr>
                <w:rFonts w:ascii="Calibri" w:hAnsi="Calibri"/>
                <w:b/>
                <w:lang w:val="fr-FR"/>
              </w:rPr>
            </w:pPr>
            <w:r w:rsidRPr="00612B7F">
              <w:rPr>
                <w:rFonts w:ascii="Calibri" w:hAnsi="Calibri"/>
                <w:b/>
                <w:sz w:val="22"/>
                <w:szCs w:val="22"/>
                <w:lang w:val="fr-FR"/>
              </w:rPr>
              <w:t>Résultats</w:t>
            </w:r>
            <w:r w:rsidR="00873D23" w:rsidRPr="00612B7F">
              <w:rPr>
                <w:rFonts w:ascii="Calibri" w:hAnsi="Calibri"/>
                <w:b/>
                <w:sz w:val="22"/>
                <w:szCs w:val="22"/>
                <w:lang w:val="fr-FR"/>
              </w:rPr>
              <w:t>/</w:t>
            </w:r>
            <w:r w:rsidRPr="00612B7F">
              <w:rPr>
                <w:rFonts w:ascii="Calibri" w:hAnsi="Calibri"/>
                <w:b/>
                <w:sz w:val="22"/>
                <w:szCs w:val="22"/>
                <w:lang w:val="fr-FR"/>
              </w:rPr>
              <w:t>produits</w:t>
            </w:r>
          </w:p>
        </w:tc>
        <w:tc>
          <w:tcPr>
            <w:tcW w:w="2208" w:type="dxa"/>
            <w:shd w:val="clear" w:color="auto" w:fill="auto"/>
          </w:tcPr>
          <w:p w:rsidR="00873D23" w:rsidRPr="00612B7F" w:rsidRDefault="001B18D6" w:rsidP="00433FF4">
            <w:pPr>
              <w:rPr>
                <w:rFonts w:ascii="Calibri" w:hAnsi="Calibri"/>
                <w:b/>
                <w:lang w:val="fr-FR"/>
              </w:rPr>
            </w:pPr>
            <w:r w:rsidRPr="00612B7F">
              <w:rPr>
                <w:rFonts w:ascii="Calibri" w:hAnsi="Calibri"/>
                <w:b/>
                <w:sz w:val="22"/>
                <w:szCs w:val="22"/>
                <w:lang w:val="fr-FR"/>
              </w:rPr>
              <w:t>Indicateurs</w:t>
            </w:r>
          </w:p>
        </w:tc>
      </w:tr>
      <w:tr w:rsidR="00873D23" w:rsidRPr="00946E6C" w:rsidTr="00346EA5">
        <w:trPr>
          <w:trHeight w:val="54"/>
        </w:trPr>
        <w:tc>
          <w:tcPr>
            <w:tcW w:w="2215" w:type="dxa"/>
            <w:shd w:val="clear" w:color="auto" w:fill="auto"/>
          </w:tcPr>
          <w:p w:rsidR="00873D23" w:rsidRPr="00612B7F" w:rsidRDefault="00873D23" w:rsidP="006C028D">
            <w:pPr>
              <w:rPr>
                <w:rFonts w:ascii="Calibri" w:hAnsi="Calibri"/>
                <w:lang w:val="fr-FR"/>
              </w:rPr>
            </w:pPr>
            <w:r w:rsidRPr="00612B7F">
              <w:rPr>
                <w:rFonts w:ascii="Calibri" w:hAnsi="Calibri"/>
                <w:sz w:val="22"/>
                <w:szCs w:val="22"/>
                <w:lang w:val="fr-FR"/>
              </w:rPr>
              <w:t xml:space="preserve">1. </w:t>
            </w:r>
            <w:r w:rsidR="006C028D">
              <w:rPr>
                <w:rFonts w:ascii="Calibri" w:hAnsi="Calibri"/>
                <w:sz w:val="22"/>
                <w:szCs w:val="22"/>
                <w:lang w:val="fr-FR"/>
              </w:rPr>
              <w:t>Doter SENEGAL WET d’un statut et d’organes de gouvernance</w:t>
            </w:r>
          </w:p>
        </w:tc>
        <w:tc>
          <w:tcPr>
            <w:tcW w:w="2216" w:type="dxa"/>
            <w:shd w:val="clear" w:color="auto" w:fill="auto"/>
          </w:tcPr>
          <w:p w:rsidR="00873D23" w:rsidRPr="00612B7F" w:rsidRDefault="00873D23" w:rsidP="006C028D">
            <w:pPr>
              <w:rPr>
                <w:rFonts w:ascii="Calibri" w:hAnsi="Calibri"/>
                <w:lang w:val="fr-FR"/>
              </w:rPr>
            </w:pPr>
            <w:r w:rsidRPr="00612B7F">
              <w:rPr>
                <w:rFonts w:ascii="Calibri" w:hAnsi="Calibri"/>
                <w:sz w:val="22"/>
                <w:szCs w:val="22"/>
                <w:lang w:val="fr-FR"/>
              </w:rPr>
              <w:t xml:space="preserve">1.1 </w:t>
            </w:r>
            <w:r w:rsidR="004B31A2">
              <w:rPr>
                <w:rFonts w:ascii="Calibri" w:hAnsi="Calibri"/>
                <w:sz w:val="22"/>
                <w:szCs w:val="22"/>
                <w:lang w:val="fr-FR"/>
              </w:rPr>
              <w:t>Elaboration des organes  et outils de gouvernance (</w:t>
            </w:r>
            <w:r w:rsidR="006C028D">
              <w:rPr>
                <w:rFonts w:ascii="Calibri" w:hAnsi="Calibri"/>
                <w:sz w:val="22"/>
                <w:szCs w:val="22"/>
                <w:lang w:val="fr-FR"/>
              </w:rPr>
              <w:t xml:space="preserve">Statut et règlement </w:t>
            </w:r>
            <w:r w:rsidR="00346EA5">
              <w:rPr>
                <w:rFonts w:ascii="Calibri" w:hAnsi="Calibri"/>
                <w:sz w:val="22"/>
                <w:szCs w:val="22"/>
                <w:lang w:val="fr-FR"/>
              </w:rPr>
              <w:t>intérieur</w:t>
            </w:r>
            <w:r w:rsidR="004B31A2">
              <w:rPr>
                <w:rFonts w:ascii="Calibri" w:hAnsi="Calibri"/>
                <w:sz w:val="22"/>
                <w:szCs w:val="22"/>
                <w:lang w:val="fr-FR"/>
              </w:rPr>
              <w:t>,  Manuel de procédure comptable et financière)</w:t>
            </w:r>
          </w:p>
        </w:tc>
        <w:tc>
          <w:tcPr>
            <w:tcW w:w="2215" w:type="dxa"/>
            <w:shd w:val="clear" w:color="auto" w:fill="auto"/>
          </w:tcPr>
          <w:p w:rsidR="00873D23" w:rsidRPr="00612B7F" w:rsidRDefault="00346EA5" w:rsidP="00346EA5">
            <w:pPr>
              <w:rPr>
                <w:rFonts w:ascii="Calibri" w:hAnsi="Calibri"/>
                <w:lang w:val="fr-FR"/>
              </w:rPr>
            </w:pPr>
            <w:r w:rsidRPr="00346EA5">
              <w:rPr>
                <w:rFonts w:ascii="Calibri" w:hAnsi="Calibri"/>
                <w:sz w:val="22"/>
                <w:szCs w:val="22"/>
                <w:lang w:val="fr-FR"/>
              </w:rPr>
              <w:t xml:space="preserve">Les organes de gouvernance de SENEGAL WET sont </w:t>
            </w:r>
            <w:r>
              <w:rPr>
                <w:rFonts w:ascii="Calibri" w:hAnsi="Calibri"/>
                <w:sz w:val="22"/>
                <w:szCs w:val="22"/>
                <w:lang w:val="fr-FR"/>
              </w:rPr>
              <w:t>élabor</w:t>
            </w:r>
            <w:r w:rsidRPr="00346EA5">
              <w:rPr>
                <w:rFonts w:ascii="Calibri" w:hAnsi="Calibri"/>
                <w:sz w:val="22"/>
                <w:szCs w:val="22"/>
                <w:lang w:val="fr-FR"/>
              </w:rPr>
              <w:t>és</w:t>
            </w:r>
            <w:r>
              <w:rPr>
                <w:rFonts w:ascii="Calibri" w:hAnsi="Calibri"/>
                <w:sz w:val="22"/>
                <w:szCs w:val="22"/>
                <w:lang w:val="fr-FR"/>
              </w:rPr>
              <w:t xml:space="preserve"> et conformes aux orientations de Ramsar et de l’OMVS</w:t>
            </w:r>
          </w:p>
        </w:tc>
        <w:tc>
          <w:tcPr>
            <w:tcW w:w="2208" w:type="dxa"/>
            <w:shd w:val="clear" w:color="auto" w:fill="auto"/>
          </w:tcPr>
          <w:p w:rsidR="00873D23" w:rsidRPr="00346EA5" w:rsidRDefault="004A635F" w:rsidP="004A635F">
            <w:pPr>
              <w:rPr>
                <w:rFonts w:ascii="Calibri" w:hAnsi="Calibri"/>
                <w:sz w:val="22"/>
                <w:szCs w:val="22"/>
                <w:lang w:val="fr-FR"/>
              </w:rPr>
            </w:pPr>
            <w:r>
              <w:rPr>
                <w:rFonts w:ascii="Calibri" w:hAnsi="Calibri"/>
                <w:sz w:val="22"/>
                <w:szCs w:val="22"/>
                <w:lang w:val="fr-FR"/>
              </w:rPr>
              <w:t xml:space="preserve">Disponibilité des  </w:t>
            </w:r>
            <w:r w:rsidR="00346EA5">
              <w:rPr>
                <w:rFonts w:ascii="Calibri" w:hAnsi="Calibri"/>
                <w:sz w:val="22"/>
                <w:szCs w:val="22"/>
                <w:lang w:val="fr-FR"/>
              </w:rPr>
              <w:t xml:space="preserve">3 outils de gouvernance de SENGEGAL WET (Statut, Règlement Intérieur, Manuel de procédure comptable et financière) </w:t>
            </w:r>
          </w:p>
        </w:tc>
      </w:tr>
      <w:tr w:rsidR="006C028D" w:rsidRPr="00612B7F" w:rsidTr="00346EA5">
        <w:trPr>
          <w:trHeight w:val="54"/>
        </w:trPr>
        <w:tc>
          <w:tcPr>
            <w:tcW w:w="2215" w:type="dxa"/>
            <w:shd w:val="clear" w:color="auto" w:fill="auto"/>
          </w:tcPr>
          <w:p w:rsidR="006C028D" w:rsidRPr="00612B7F" w:rsidRDefault="006C028D" w:rsidP="006C028D">
            <w:pPr>
              <w:rPr>
                <w:rFonts w:ascii="Calibri" w:hAnsi="Calibri"/>
                <w:sz w:val="22"/>
                <w:szCs w:val="22"/>
                <w:lang w:val="fr-FR"/>
              </w:rPr>
            </w:pPr>
          </w:p>
        </w:tc>
        <w:tc>
          <w:tcPr>
            <w:tcW w:w="2216" w:type="dxa"/>
            <w:shd w:val="clear" w:color="auto" w:fill="auto"/>
          </w:tcPr>
          <w:p w:rsidR="006C028D" w:rsidRPr="00612B7F" w:rsidRDefault="006C028D" w:rsidP="004B31A2">
            <w:pPr>
              <w:rPr>
                <w:rFonts w:ascii="Calibri" w:hAnsi="Calibri"/>
                <w:sz w:val="22"/>
                <w:szCs w:val="22"/>
                <w:lang w:val="fr-FR"/>
              </w:rPr>
            </w:pPr>
            <w:r>
              <w:rPr>
                <w:rFonts w:ascii="Calibri" w:hAnsi="Calibri"/>
                <w:sz w:val="22"/>
                <w:szCs w:val="22"/>
                <w:lang w:val="fr-FR"/>
              </w:rPr>
              <w:t xml:space="preserve">1.2 </w:t>
            </w:r>
            <w:r w:rsidR="004B31A2">
              <w:rPr>
                <w:rFonts w:ascii="Calibri" w:hAnsi="Calibri"/>
                <w:sz w:val="22"/>
                <w:szCs w:val="22"/>
                <w:lang w:val="fr-FR"/>
              </w:rPr>
              <w:t>Validation des organes de gouvernance</w:t>
            </w:r>
          </w:p>
        </w:tc>
        <w:tc>
          <w:tcPr>
            <w:tcW w:w="2215" w:type="dxa"/>
            <w:shd w:val="clear" w:color="auto" w:fill="auto"/>
          </w:tcPr>
          <w:p w:rsidR="006C028D" w:rsidRPr="00612B7F" w:rsidRDefault="00346EA5" w:rsidP="00433FF4">
            <w:pPr>
              <w:rPr>
                <w:rFonts w:ascii="Calibri" w:hAnsi="Calibri"/>
                <w:lang w:val="fr-FR"/>
              </w:rPr>
            </w:pPr>
            <w:r w:rsidRPr="00346EA5">
              <w:rPr>
                <w:rFonts w:ascii="Calibri" w:hAnsi="Calibri"/>
                <w:sz w:val="22"/>
                <w:szCs w:val="22"/>
                <w:lang w:val="fr-FR"/>
              </w:rPr>
              <w:t>Les organes de gouvernance de SENEGAL WET sont ad</w:t>
            </w:r>
            <w:r>
              <w:rPr>
                <w:rFonts w:ascii="Calibri" w:hAnsi="Calibri"/>
                <w:sz w:val="22"/>
                <w:szCs w:val="22"/>
                <w:lang w:val="fr-FR"/>
              </w:rPr>
              <w:t xml:space="preserve">optés </w:t>
            </w:r>
          </w:p>
        </w:tc>
        <w:tc>
          <w:tcPr>
            <w:tcW w:w="2208" w:type="dxa"/>
            <w:shd w:val="clear" w:color="auto" w:fill="auto"/>
          </w:tcPr>
          <w:p w:rsidR="006C028D" w:rsidRPr="004648D7" w:rsidRDefault="004648D7" w:rsidP="00433FF4">
            <w:pPr>
              <w:rPr>
                <w:rFonts w:ascii="Calibri" w:hAnsi="Calibri"/>
                <w:sz w:val="22"/>
                <w:szCs w:val="22"/>
                <w:lang w:val="fr-FR"/>
              </w:rPr>
            </w:pPr>
            <w:r w:rsidRPr="004648D7">
              <w:rPr>
                <w:rFonts w:ascii="Calibri" w:hAnsi="Calibri"/>
                <w:sz w:val="22"/>
                <w:szCs w:val="22"/>
                <w:lang w:val="fr-FR"/>
              </w:rPr>
              <w:t>Rapport Atelier de validation</w:t>
            </w:r>
          </w:p>
        </w:tc>
      </w:tr>
      <w:tr w:rsidR="00C44928" w:rsidRPr="00946E6C" w:rsidTr="00346EA5">
        <w:trPr>
          <w:trHeight w:val="54"/>
        </w:trPr>
        <w:tc>
          <w:tcPr>
            <w:tcW w:w="2215" w:type="dxa"/>
            <w:shd w:val="clear" w:color="auto" w:fill="auto"/>
          </w:tcPr>
          <w:p w:rsidR="00C44928" w:rsidRPr="00612B7F" w:rsidRDefault="00C44928" w:rsidP="006C028D">
            <w:pPr>
              <w:rPr>
                <w:rFonts w:ascii="Calibri" w:hAnsi="Calibri"/>
                <w:sz w:val="22"/>
                <w:szCs w:val="22"/>
                <w:lang w:val="fr-FR"/>
              </w:rPr>
            </w:pPr>
          </w:p>
        </w:tc>
        <w:tc>
          <w:tcPr>
            <w:tcW w:w="2216" w:type="dxa"/>
            <w:shd w:val="clear" w:color="auto" w:fill="auto"/>
          </w:tcPr>
          <w:p w:rsidR="00C44928" w:rsidRDefault="00C44928" w:rsidP="004B31A2">
            <w:pPr>
              <w:rPr>
                <w:rFonts w:ascii="Calibri" w:hAnsi="Calibri"/>
                <w:sz w:val="22"/>
                <w:szCs w:val="22"/>
                <w:lang w:val="fr-FR"/>
              </w:rPr>
            </w:pPr>
            <w:r>
              <w:rPr>
                <w:rFonts w:ascii="Calibri" w:hAnsi="Calibri"/>
                <w:sz w:val="22"/>
                <w:szCs w:val="22"/>
                <w:lang w:val="fr-FR"/>
              </w:rPr>
              <w:t>1.</w:t>
            </w:r>
            <w:r w:rsidR="004B31A2">
              <w:rPr>
                <w:rFonts w:ascii="Calibri" w:hAnsi="Calibri"/>
                <w:sz w:val="22"/>
                <w:szCs w:val="22"/>
                <w:lang w:val="fr-FR"/>
              </w:rPr>
              <w:t>3</w:t>
            </w:r>
            <w:r>
              <w:rPr>
                <w:rFonts w:ascii="Calibri" w:hAnsi="Calibri"/>
                <w:sz w:val="22"/>
                <w:szCs w:val="22"/>
                <w:lang w:val="fr-FR"/>
              </w:rPr>
              <w:t xml:space="preserve"> Elaboration Charte de gestion des zones Humides</w:t>
            </w:r>
          </w:p>
        </w:tc>
        <w:tc>
          <w:tcPr>
            <w:tcW w:w="2215" w:type="dxa"/>
            <w:shd w:val="clear" w:color="auto" w:fill="auto"/>
          </w:tcPr>
          <w:p w:rsidR="00C44928" w:rsidRPr="004648D7" w:rsidRDefault="004648D7" w:rsidP="00433FF4">
            <w:pPr>
              <w:rPr>
                <w:rFonts w:ascii="Calibri" w:hAnsi="Calibri"/>
                <w:sz w:val="22"/>
                <w:szCs w:val="22"/>
                <w:lang w:val="fr-FR"/>
              </w:rPr>
            </w:pPr>
            <w:r w:rsidRPr="004648D7">
              <w:rPr>
                <w:rFonts w:ascii="Calibri" w:hAnsi="Calibri"/>
                <w:sz w:val="22"/>
                <w:szCs w:val="22"/>
                <w:lang w:val="fr-FR"/>
              </w:rPr>
              <w:t>Document de la charte validé</w:t>
            </w:r>
          </w:p>
        </w:tc>
        <w:tc>
          <w:tcPr>
            <w:tcW w:w="2208" w:type="dxa"/>
            <w:shd w:val="clear" w:color="auto" w:fill="auto"/>
          </w:tcPr>
          <w:p w:rsidR="00C44928" w:rsidRPr="004648D7" w:rsidRDefault="00923D19" w:rsidP="00433FF4">
            <w:pPr>
              <w:rPr>
                <w:rFonts w:ascii="Calibri" w:hAnsi="Calibri"/>
                <w:sz w:val="22"/>
                <w:szCs w:val="22"/>
                <w:lang w:val="fr-FR"/>
              </w:rPr>
            </w:pPr>
            <w:r>
              <w:rPr>
                <w:rFonts w:ascii="Calibri" w:hAnsi="Calibri"/>
                <w:sz w:val="22"/>
                <w:szCs w:val="22"/>
                <w:lang w:val="fr-FR"/>
              </w:rPr>
              <w:t xml:space="preserve">1 </w:t>
            </w:r>
            <w:r w:rsidR="004648D7" w:rsidRPr="004648D7">
              <w:rPr>
                <w:rFonts w:ascii="Calibri" w:hAnsi="Calibri"/>
                <w:sz w:val="22"/>
                <w:szCs w:val="22"/>
                <w:lang w:val="fr-FR"/>
              </w:rPr>
              <w:t>Document portant Charte de gestion des zones humides disponible</w:t>
            </w:r>
          </w:p>
        </w:tc>
      </w:tr>
      <w:tr w:rsidR="006C028D" w:rsidRPr="00612B7F" w:rsidTr="00346EA5">
        <w:trPr>
          <w:trHeight w:val="54"/>
        </w:trPr>
        <w:tc>
          <w:tcPr>
            <w:tcW w:w="2215" w:type="dxa"/>
            <w:shd w:val="clear" w:color="auto" w:fill="auto"/>
          </w:tcPr>
          <w:p w:rsidR="006C028D" w:rsidRPr="00612B7F" w:rsidRDefault="006C028D" w:rsidP="006C028D">
            <w:pPr>
              <w:rPr>
                <w:rFonts w:ascii="Calibri" w:hAnsi="Calibri"/>
                <w:sz w:val="22"/>
                <w:szCs w:val="22"/>
                <w:lang w:val="fr-FR"/>
              </w:rPr>
            </w:pPr>
          </w:p>
        </w:tc>
        <w:tc>
          <w:tcPr>
            <w:tcW w:w="2216" w:type="dxa"/>
            <w:shd w:val="clear" w:color="auto" w:fill="auto"/>
          </w:tcPr>
          <w:p w:rsidR="006C028D" w:rsidRDefault="006C028D" w:rsidP="004B31A2">
            <w:pPr>
              <w:rPr>
                <w:rFonts w:ascii="Calibri" w:hAnsi="Calibri"/>
                <w:sz w:val="22"/>
                <w:szCs w:val="22"/>
                <w:lang w:val="fr-FR"/>
              </w:rPr>
            </w:pPr>
            <w:r>
              <w:rPr>
                <w:rFonts w:ascii="Calibri" w:hAnsi="Calibri"/>
                <w:sz w:val="22"/>
                <w:szCs w:val="22"/>
                <w:lang w:val="fr-FR"/>
              </w:rPr>
              <w:t>1.</w:t>
            </w:r>
            <w:r w:rsidR="004B31A2">
              <w:rPr>
                <w:rFonts w:ascii="Calibri" w:hAnsi="Calibri"/>
                <w:sz w:val="22"/>
                <w:szCs w:val="22"/>
                <w:lang w:val="fr-FR"/>
              </w:rPr>
              <w:t>4</w:t>
            </w:r>
            <w:r>
              <w:rPr>
                <w:rFonts w:ascii="Calibri" w:hAnsi="Calibri"/>
                <w:sz w:val="22"/>
                <w:szCs w:val="22"/>
                <w:lang w:val="fr-FR"/>
              </w:rPr>
              <w:t xml:space="preserve"> Atelier de validation et de mise en place des organes</w:t>
            </w:r>
          </w:p>
        </w:tc>
        <w:tc>
          <w:tcPr>
            <w:tcW w:w="2215" w:type="dxa"/>
            <w:shd w:val="clear" w:color="auto" w:fill="auto"/>
          </w:tcPr>
          <w:p w:rsidR="006C028D" w:rsidRPr="004648D7" w:rsidRDefault="004648D7" w:rsidP="00433FF4">
            <w:pPr>
              <w:rPr>
                <w:rFonts w:ascii="Calibri" w:hAnsi="Calibri"/>
                <w:sz w:val="22"/>
                <w:szCs w:val="22"/>
                <w:lang w:val="fr-FR"/>
              </w:rPr>
            </w:pPr>
            <w:r w:rsidRPr="004648D7">
              <w:rPr>
                <w:rFonts w:ascii="Calibri" w:hAnsi="Calibri"/>
                <w:sz w:val="22"/>
                <w:szCs w:val="22"/>
                <w:lang w:val="fr-FR"/>
              </w:rPr>
              <w:t>Validation des organes (missions, rôles et statut)</w:t>
            </w:r>
          </w:p>
        </w:tc>
        <w:tc>
          <w:tcPr>
            <w:tcW w:w="2208" w:type="dxa"/>
            <w:shd w:val="clear" w:color="auto" w:fill="auto"/>
          </w:tcPr>
          <w:p w:rsidR="006C028D" w:rsidRPr="004A635F" w:rsidRDefault="004648D7" w:rsidP="00433FF4">
            <w:pPr>
              <w:rPr>
                <w:rFonts w:ascii="Calibri" w:hAnsi="Calibri"/>
                <w:sz w:val="22"/>
                <w:szCs w:val="22"/>
                <w:lang w:val="fr-FR"/>
              </w:rPr>
            </w:pPr>
            <w:r w:rsidRPr="004A635F">
              <w:rPr>
                <w:rFonts w:ascii="Calibri" w:hAnsi="Calibri"/>
                <w:sz w:val="22"/>
                <w:szCs w:val="22"/>
                <w:lang w:val="fr-FR"/>
              </w:rPr>
              <w:t>Organes fonctionnels</w:t>
            </w:r>
          </w:p>
        </w:tc>
      </w:tr>
      <w:tr w:rsidR="00873D23" w:rsidRPr="00946E6C" w:rsidTr="00346EA5">
        <w:trPr>
          <w:trHeight w:val="54"/>
        </w:trPr>
        <w:tc>
          <w:tcPr>
            <w:tcW w:w="2215" w:type="dxa"/>
            <w:shd w:val="clear" w:color="auto" w:fill="auto"/>
          </w:tcPr>
          <w:p w:rsidR="00873D23" w:rsidRPr="00612B7F" w:rsidRDefault="00873D23" w:rsidP="001B18D6">
            <w:pPr>
              <w:rPr>
                <w:rFonts w:ascii="Calibri" w:hAnsi="Calibri"/>
                <w:lang w:val="fr-FR"/>
              </w:rPr>
            </w:pPr>
            <w:r w:rsidRPr="00612B7F">
              <w:rPr>
                <w:rFonts w:ascii="Calibri" w:hAnsi="Calibri"/>
                <w:sz w:val="22"/>
                <w:szCs w:val="22"/>
                <w:lang w:val="fr-FR"/>
              </w:rPr>
              <w:t xml:space="preserve">2. </w:t>
            </w:r>
            <w:r w:rsidR="006C028D">
              <w:rPr>
                <w:rFonts w:ascii="Calibri" w:hAnsi="Calibri"/>
                <w:sz w:val="22"/>
                <w:szCs w:val="22"/>
                <w:lang w:val="fr-FR"/>
              </w:rPr>
              <w:t xml:space="preserve">Adopter un plan d’action triennal d’opérationnalisation </w:t>
            </w:r>
          </w:p>
        </w:tc>
        <w:tc>
          <w:tcPr>
            <w:tcW w:w="2216" w:type="dxa"/>
            <w:shd w:val="clear" w:color="auto" w:fill="auto"/>
          </w:tcPr>
          <w:p w:rsidR="00873D23" w:rsidRPr="00612B7F" w:rsidRDefault="006C028D" w:rsidP="00433FF4">
            <w:pPr>
              <w:rPr>
                <w:rFonts w:ascii="Calibri" w:hAnsi="Calibri"/>
                <w:lang w:val="fr-FR"/>
              </w:rPr>
            </w:pPr>
            <w:r w:rsidRPr="004B31A2">
              <w:rPr>
                <w:rFonts w:ascii="Calibri" w:hAnsi="Calibri"/>
                <w:sz w:val="22"/>
                <w:szCs w:val="22"/>
                <w:lang w:val="fr-FR"/>
              </w:rPr>
              <w:t>2.1 Signer des MoU avec OMVS et WIA</w:t>
            </w:r>
          </w:p>
        </w:tc>
        <w:tc>
          <w:tcPr>
            <w:tcW w:w="2215" w:type="dxa"/>
            <w:shd w:val="clear" w:color="auto" w:fill="auto"/>
          </w:tcPr>
          <w:p w:rsidR="00873D23" w:rsidRPr="004A635F" w:rsidRDefault="004648D7" w:rsidP="00433FF4">
            <w:pPr>
              <w:rPr>
                <w:rFonts w:ascii="Calibri" w:hAnsi="Calibri"/>
                <w:sz w:val="22"/>
                <w:szCs w:val="22"/>
                <w:lang w:val="fr-FR"/>
              </w:rPr>
            </w:pPr>
            <w:r w:rsidRPr="004A635F">
              <w:rPr>
                <w:rFonts w:ascii="Calibri" w:hAnsi="Calibri"/>
                <w:sz w:val="22"/>
                <w:szCs w:val="22"/>
                <w:lang w:val="fr-FR"/>
              </w:rPr>
              <w:t>MoU signés</w:t>
            </w:r>
          </w:p>
        </w:tc>
        <w:tc>
          <w:tcPr>
            <w:tcW w:w="2208" w:type="dxa"/>
            <w:shd w:val="clear" w:color="auto" w:fill="auto"/>
          </w:tcPr>
          <w:p w:rsidR="00873D23" w:rsidRPr="004A635F" w:rsidRDefault="004648D7" w:rsidP="00433FF4">
            <w:pPr>
              <w:rPr>
                <w:rFonts w:ascii="Calibri" w:hAnsi="Calibri"/>
                <w:sz w:val="22"/>
                <w:szCs w:val="22"/>
                <w:lang w:val="fr-FR"/>
              </w:rPr>
            </w:pPr>
            <w:r w:rsidRPr="004A635F">
              <w:rPr>
                <w:rFonts w:ascii="Calibri" w:hAnsi="Calibri"/>
                <w:sz w:val="22"/>
                <w:szCs w:val="22"/>
                <w:lang w:val="fr-FR"/>
              </w:rPr>
              <w:t xml:space="preserve">Partenariat dynamique entre SENEGAL </w:t>
            </w:r>
            <w:r w:rsidR="004A635F" w:rsidRPr="004A635F">
              <w:rPr>
                <w:rFonts w:ascii="Calibri" w:hAnsi="Calibri"/>
                <w:sz w:val="22"/>
                <w:szCs w:val="22"/>
                <w:lang w:val="fr-FR"/>
              </w:rPr>
              <w:t>WET,</w:t>
            </w:r>
            <w:r w:rsidRPr="004A635F">
              <w:rPr>
                <w:rFonts w:ascii="Calibri" w:hAnsi="Calibri"/>
                <w:sz w:val="22"/>
                <w:szCs w:val="22"/>
                <w:lang w:val="fr-FR"/>
              </w:rPr>
              <w:t xml:space="preserve"> OMVS et WIA</w:t>
            </w:r>
          </w:p>
        </w:tc>
      </w:tr>
      <w:tr w:rsidR="004B31A2" w:rsidRPr="00946E6C" w:rsidTr="00346EA5">
        <w:trPr>
          <w:trHeight w:val="54"/>
        </w:trPr>
        <w:tc>
          <w:tcPr>
            <w:tcW w:w="2215" w:type="dxa"/>
            <w:shd w:val="clear" w:color="auto" w:fill="auto"/>
          </w:tcPr>
          <w:p w:rsidR="004B31A2" w:rsidRPr="00612B7F" w:rsidRDefault="004B31A2" w:rsidP="00433FF4">
            <w:pPr>
              <w:rPr>
                <w:rFonts w:ascii="Calibri" w:hAnsi="Calibri"/>
                <w:lang w:val="fr-FR"/>
              </w:rPr>
            </w:pPr>
          </w:p>
        </w:tc>
        <w:tc>
          <w:tcPr>
            <w:tcW w:w="2216" w:type="dxa"/>
            <w:shd w:val="clear" w:color="auto" w:fill="auto"/>
          </w:tcPr>
          <w:p w:rsidR="004B31A2" w:rsidRDefault="004B31A2" w:rsidP="00433FF4">
            <w:pPr>
              <w:rPr>
                <w:rFonts w:ascii="Calibri" w:hAnsi="Calibri"/>
                <w:lang w:val="fr-FR"/>
              </w:rPr>
            </w:pPr>
            <w:r w:rsidRPr="004B31A2">
              <w:rPr>
                <w:rFonts w:ascii="Calibri" w:hAnsi="Calibri"/>
                <w:sz w:val="22"/>
                <w:szCs w:val="22"/>
                <w:lang w:val="fr-FR"/>
              </w:rPr>
              <w:t>2.2 Elaborer le Plan stratégique de l’Initiative</w:t>
            </w:r>
          </w:p>
        </w:tc>
        <w:tc>
          <w:tcPr>
            <w:tcW w:w="2215" w:type="dxa"/>
            <w:shd w:val="clear" w:color="auto" w:fill="auto"/>
          </w:tcPr>
          <w:p w:rsidR="004B31A2" w:rsidRPr="004A635F" w:rsidRDefault="004648D7" w:rsidP="00433FF4">
            <w:pPr>
              <w:rPr>
                <w:rFonts w:ascii="Calibri" w:hAnsi="Calibri"/>
                <w:sz w:val="22"/>
                <w:szCs w:val="22"/>
                <w:lang w:val="fr-FR"/>
              </w:rPr>
            </w:pPr>
            <w:r w:rsidRPr="004A635F">
              <w:rPr>
                <w:rFonts w:ascii="Calibri" w:hAnsi="Calibri"/>
                <w:sz w:val="22"/>
                <w:szCs w:val="22"/>
                <w:lang w:val="fr-FR"/>
              </w:rPr>
              <w:t>Plan stratégique SENEGAL WET adopté</w:t>
            </w:r>
          </w:p>
        </w:tc>
        <w:tc>
          <w:tcPr>
            <w:tcW w:w="2208" w:type="dxa"/>
            <w:shd w:val="clear" w:color="auto" w:fill="auto"/>
          </w:tcPr>
          <w:p w:rsidR="004B31A2" w:rsidRPr="004A635F" w:rsidRDefault="00923D19" w:rsidP="00433FF4">
            <w:pPr>
              <w:rPr>
                <w:rFonts w:ascii="Calibri" w:hAnsi="Calibri"/>
                <w:sz w:val="22"/>
                <w:szCs w:val="22"/>
                <w:lang w:val="fr-FR"/>
              </w:rPr>
            </w:pPr>
            <w:r>
              <w:rPr>
                <w:rFonts w:ascii="Calibri" w:hAnsi="Calibri"/>
                <w:sz w:val="22"/>
                <w:szCs w:val="22"/>
                <w:lang w:val="fr-FR"/>
              </w:rPr>
              <w:t xml:space="preserve">1 </w:t>
            </w:r>
            <w:r w:rsidR="004648D7" w:rsidRPr="004A635F">
              <w:rPr>
                <w:rFonts w:ascii="Calibri" w:hAnsi="Calibri"/>
                <w:sz w:val="22"/>
                <w:szCs w:val="22"/>
                <w:lang w:val="fr-FR"/>
              </w:rPr>
              <w:t>Document portant Plan stratégique disponible</w:t>
            </w:r>
          </w:p>
        </w:tc>
      </w:tr>
      <w:tr w:rsidR="00873D23" w:rsidRPr="00612B7F" w:rsidTr="00346EA5">
        <w:trPr>
          <w:trHeight w:val="54"/>
        </w:trPr>
        <w:tc>
          <w:tcPr>
            <w:tcW w:w="2215" w:type="dxa"/>
            <w:shd w:val="clear" w:color="auto" w:fill="auto"/>
          </w:tcPr>
          <w:p w:rsidR="00873D23" w:rsidRPr="00612B7F" w:rsidRDefault="00873D23" w:rsidP="00433FF4">
            <w:pPr>
              <w:rPr>
                <w:rFonts w:ascii="Calibri" w:hAnsi="Calibri"/>
                <w:lang w:val="fr-FR"/>
              </w:rPr>
            </w:pPr>
          </w:p>
        </w:tc>
        <w:tc>
          <w:tcPr>
            <w:tcW w:w="2216" w:type="dxa"/>
            <w:shd w:val="clear" w:color="auto" w:fill="auto"/>
          </w:tcPr>
          <w:p w:rsidR="00873D23" w:rsidRPr="00612B7F" w:rsidRDefault="004B31A2" w:rsidP="00433FF4">
            <w:pPr>
              <w:rPr>
                <w:rFonts w:ascii="Calibri" w:hAnsi="Calibri"/>
                <w:lang w:val="fr-FR"/>
              </w:rPr>
            </w:pPr>
            <w:r w:rsidRPr="004B31A2">
              <w:rPr>
                <w:rFonts w:ascii="Calibri" w:hAnsi="Calibri"/>
                <w:sz w:val="22"/>
                <w:szCs w:val="22"/>
                <w:lang w:val="fr-FR"/>
              </w:rPr>
              <w:t>2.3</w:t>
            </w:r>
            <w:r w:rsidR="006C028D" w:rsidRPr="004B31A2">
              <w:rPr>
                <w:rFonts w:ascii="Calibri" w:hAnsi="Calibri"/>
                <w:sz w:val="22"/>
                <w:szCs w:val="22"/>
                <w:lang w:val="fr-FR"/>
              </w:rPr>
              <w:t xml:space="preserve"> Réunion d’information avec les </w:t>
            </w:r>
            <w:r w:rsidR="006C028D" w:rsidRPr="004B31A2">
              <w:rPr>
                <w:rFonts w:ascii="Calibri" w:hAnsi="Calibri"/>
                <w:sz w:val="22"/>
                <w:szCs w:val="22"/>
                <w:lang w:val="fr-FR"/>
              </w:rPr>
              <w:lastRenderedPageBreak/>
              <w:t>CNR Ramsar pays</w:t>
            </w:r>
          </w:p>
        </w:tc>
        <w:tc>
          <w:tcPr>
            <w:tcW w:w="2215" w:type="dxa"/>
            <w:shd w:val="clear" w:color="auto" w:fill="auto"/>
          </w:tcPr>
          <w:p w:rsidR="00873D23" w:rsidRPr="004A635F" w:rsidRDefault="004648D7" w:rsidP="004A635F">
            <w:pPr>
              <w:rPr>
                <w:rFonts w:ascii="Calibri" w:hAnsi="Calibri"/>
                <w:sz w:val="22"/>
                <w:szCs w:val="22"/>
                <w:lang w:val="fr-FR"/>
              </w:rPr>
            </w:pPr>
            <w:r w:rsidRPr="004A635F">
              <w:rPr>
                <w:rFonts w:ascii="Calibri" w:hAnsi="Calibri"/>
                <w:sz w:val="22"/>
                <w:szCs w:val="22"/>
                <w:lang w:val="fr-FR"/>
              </w:rPr>
              <w:lastRenderedPageBreak/>
              <w:t xml:space="preserve">Appropriation des missions et objectifs </w:t>
            </w:r>
            <w:r w:rsidRPr="004A635F">
              <w:rPr>
                <w:rFonts w:ascii="Calibri" w:hAnsi="Calibri"/>
                <w:sz w:val="22"/>
                <w:szCs w:val="22"/>
                <w:lang w:val="fr-FR"/>
              </w:rPr>
              <w:lastRenderedPageBreak/>
              <w:t xml:space="preserve">de l’Initiative par les </w:t>
            </w:r>
            <w:r w:rsidR="004A635F" w:rsidRPr="004A635F">
              <w:rPr>
                <w:rFonts w:ascii="Calibri" w:hAnsi="Calibri"/>
                <w:sz w:val="22"/>
                <w:szCs w:val="22"/>
                <w:lang w:val="fr-FR"/>
              </w:rPr>
              <w:t>CNR ou organes similaires</w:t>
            </w:r>
          </w:p>
        </w:tc>
        <w:tc>
          <w:tcPr>
            <w:tcW w:w="2208" w:type="dxa"/>
            <w:shd w:val="clear" w:color="auto" w:fill="auto"/>
          </w:tcPr>
          <w:p w:rsidR="00873D23" w:rsidRPr="004A635F" w:rsidRDefault="00923D19" w:rsidP="00433FF4">
            <w:pPr>
              <w:rPr>
                <w:rFonts w:ascii="Calibri" w:hAnsi="Calibri"/>
                <w:sz w:val="22"/>
                <w:szCs w:val="22"/>
                <w:lang w:val="fr-FR"/>
              </w:rPr>
            </w:pPr>
            <w:r>
              <w:rPr>
                <w:rFonts w:ascii="Calibri" w:hAnsi="Calibri"/>
                <w:sz w:val="22"/>
                <w:szCs w:val="22"/>
                <w:lang w:val="fr-FR"/>
              </w:rPr>
              <w:lastRenderedPageBreak/>
              <w:t xml:space="preserve">4 </w:t>
            </w:r>
            <w:r w:rsidR="004A635F" w:rsidRPr="004A635F">
              <w:rPr>
                <w:rFonts w:ascii="Calibri" w:hAnsi="Calibri"/>
                <w:sz w:val="22"/>
                <w:szCs w:val="22"/>
                <w:lang w:val="fr-FR"/>
              </w:rPr>
              <w:t>CR réunions d’information</w:t>
            </w:r>
          </w:p>
        </w:tc>
      </w:tr>
      <w:tr w:rsidR="006C028D" w:rsidRPr="00612B7F" w:rsidTr="00346EA5">
        <w:trPr>
          <w:trHeight w:val="54"/>
        </w:trPr>
        <w:tc>
          <w:tcPr>
            <w:tcW w:w="2215" w:type="dxa"/>
            <w:shd w:val="clear" w:color="auto" w:fill="auto"/>
          </w:tcPr>
          <w:p w:rsidR="006C028D" w:rsidRPr="00612B7F" w:rsidRDefault="006C028D" w:rsidP="00433FF4">
            <w:pPr>
              <w:rPr>
                <w:rFonts w:ascii="Calibri" w:hAnsi="Calibri"/>
                <w:lang w:val="fr-FR"/>
              </w:rPr>
            </w:pPr>
          </w:p>
        </w:tc>
        <w:tc>
          <w:tcPr>
            <w:tcW w:w="2216" w:type="dxa"/>
            <w:shd w:val="clear" w:color="auto" w:fill="auto"/>
          </w:tcPr>
          <w:p w:rsidR="006C028D" w:rsidRDefault="004B31A2" w:rsidP="00433FF4">
            <w:pPr>
              <w:rPr>
                <w:rFonts w:ascii="Calibri" w:hAnsi="Calibri"/>
                <w:lang w:val="fr-FR"/>
              </w:rPr>
            </w:pPr>
            <w:r w:rsidRPr="004B31A2">
              <w:rPr>
                <w:rFonts w:ascii="Calibri" w:hAnsi="Calibri"/>
                <w:sz w:val="22"/>
                <w:szCs w:val="22"/>
                <w:lang w:val="fr-FR"/>
              </w:rPr>
              <w:t xml:space="preserve">2.4 Confection </w:t>
            </w:r>
            <w:r w:rsidR="006C028D" w:rsidRPr="004B31A2">
              <w:rPr>
                <w:rFonts w:ascii="Calibri" w:hAnsi="Calibri"/>
                <w:sz w:val="22"/>
                <w:szCs w:val="22"/>
                <w:lang w:val="fr-FR"/>
              </w:rPr>
              <w:t>Logo et Page Web</w:t>
            </w:r>
          </w:p>
        </w:tc>
        <w:tc>
          <w:tcPr>
            <w:tcW w:w="2215" w:type="dxa"/>
            <w:shd w:val="clear" w:color="auto" w:fill="auto"/>
          </w:tcPr>
          <w:p w:rsidR="006C028D" w:rsidRPr="004A635F" w:rsidRDefault="004A635F" w:rsidP="00433FF4">
            <w:pPr>
              <w:rPr>
                <w:rFonts w:ascii="Calibri" w:hAnsi="Calibri"/>
                <w:sz w:val="22"/>
                <w:szCs w:val="22"/>
                <w:lang w:val="fr-FR"/>
              </w:rPr>
            </w:pPr>
            <w:r w:rsidRPr="004A635F">
              <w:rPr>
                <w:rFonts w:ascii="Calibri" w:hAnsi="Calibri"/>
                <w:sz w:val="22"/>
                <w:szCs w:val="22"/>
                <w:lang w:val="fr-FR"/>
              </w:rPr>
              <w:t>Outils de communication de l’Initiative adopté</w:t>
            </w:r>
          </w:p>
        </w:tc>
        <w:tc>
          <w:tcPr>
            <w:tcW w:w="2208" w:type="dxa"/>
            <w:shd w:val="clear" w:color="auto" w:fill="auto"/>
          </w:tcPr>
          <w:p w:rsidR="006C028D" w:rsidRPr="004A635F" w:rsidRDefault="004A635F" w:rsidP="00433FF4">
            <w:pPr>
              <w:rPr>
                <w:rFonts w:ascii="Calibri" w:hAnsi="Calibri"/>
                <w:sz w:val="22"/>
                <w:szCs w:val="22"/>
                <w:lang w:val="fr-FR"/>
              </w:rPr>
            </w:pPr>
            <w:r w:rsidRPr="004A635F">
              <w:rPr>
                <w:rFonts w:ascii="Calibri" w:hAnsi="Calibri"/>
                <w:sz w:val="22"/>
                <w:szCs w:val="22"/>
                <w:lang w:val="fr-FR"/>
              </w:rPr>
              <w:t>Visibilité accrue de l’Initiative</w:t>
            </w:r>
          </w:p>
        </w:tc>
      </w:tr>
      <w:tr w:rsidR="006C028D" w:rsidRPr="00612B7F" w:rsidTr="00346EA5">
        <w:trPr>
          <w:trHeight w:val="54"/>
        </w:trPr>
        <w:tc>
          <w:tcPr>
            <w:tcW w:w="2215" w:type="dxa"/>
            <w:shd w:val="clear" w:color="auto" w:fill="auto"/>
          </w:tcPr>
          <w:p w:rsidR="006C028D" w:rsidRPr="00612B7F" w:rsidRDefault="006C028D" w:rsidP="00433FF4">
            <w:pPr>
              <w:rPr>
                <w:rFonts w:ascii="Calibri" w:hAnsi="Calibri"/>
                <w:lang w:val="fr-FR"/>
              </w:rPr>
            </w:pPr>
          </w:p>
        </w:tc>
        <w:tc>
          <w:tcPr>
            <w:tcW w:w="2216" w:type="dxa"/>
            <w:shd w:val="clear" w:color="auto" w:fill="auto"/>
          </w:tcPr>
          <w:p w:rsidR="006C028D" w:rsidRDefault="006C028D" w:rsidP="004B31A2">
            <w:pPr>
              <w:rPr>
                <w:rFonts w:ascii="Calibri" w:hAnsi="Calibri"/>
                <w:lang w:val="fr-FR"/>
              </w:rPr>
            </w:pPr>
            <w:r w:rsidRPr="004B31A2">
              <w:rPr>
                <w:rFonts w:ascii="Calibri" w:hAnsi="Calibri"/>
                <w:sz w:val="22"/>
                <w:szCs w:val="22"/>
                <w:lang w:val="fr-FR"/>
              </w:rPr>
              <w:t>2.</w:t>
            </w:r>
            <w:r w:rsidR="004B31A2" w:rsidRPr="004B31A2">
              <w:rPr>
                <w:rFonts w:ascii="Calibri" w:hAnsi="Calibri"/>
                <w:sz w:val="22"/>
                <w:szCs w:val="22"/>
                <w:lang w:val="fr-FR"/>
              </w:rPr>
              <w:t>5</w:t>
            </w:r>
            <w:r w:rsidRPr="004B31A2">
              <w:rPr>
                <w:rFonts w:ascii="Calibri" w:hAnsi="Calibri"/>
                <w:sz w:val="22"/>
                <w:szCs w:val="22"/>
                <w:lang w:val="fr-FR"/>
              </w:rPr>
              <w:t xml:space="preserve"> Organisation session de formation sur la GIRE</w:t>
            </w:r>
            <w:r w:rsidR="00656507" w:rsidRPr="004B31A2">
              <w:rPr>
                <w:rFonts w:ascii="Calibri" w:hAnsi="Calibri"/>
                <w:sz w:val="22"/>
                <w:szCs w:val="22"/>
                <w:lang w:val="fr-FR"/>
              </w:rPr>
              <w:t>&amp;SDAGE</w:t>
            </w:r>
          </w:p>
        </w:tc>
        <w:tc>
          <w:tcPr>
            <w:tcW w:w="2215" w:type="dxa"/>
            <w:shd w:val="clear" w:color="auto" w:fill="auto"/>
          </w:tcPr>
          <w:p w:rsidR="006C028D" w:rsidRPr="004A635F" w:rsidRDefault="004A635F" w:rsidP="00433FF4">
            <w:pPr>
              <w:rPr>
                <w:rFonts w:ascii="Calibri" w:hAnsi="Calibri"/>
                <w:sz w:val="22"/>
                <w:szCs w:val="22"/>
                <w:lang w:val="fr-FR"/>
              </w:rPr>
            </w:pPr>
            <w:r w:rsidRPr="004A635F">
              <w:rPr>
                <w:rFonts w:ascii="Calibri" w:hAnsi="Calibri"/>
                <w:sz w:val="22"/>
                <w:szCs w:val="22"/>
                <w:lang w:val="fr-FR"/>
              </w:rPr>
              <w:t>Rapports de formation</w:t>
            </w:r>
          </w:p>
        </w:tc>
        <w:tc>
          <w:tcPr>
            <w:tcW w:w="2208" w:type="dxa"/>
            <w:shd w:val="clear" w:color="auto" w:fill="auto"/>
          </w:tcPr>
          <w:p w:rsidR="006C028D" w:rsidRPr="004A635F" w:rsidRDefault="004A635F" w:rsidP="003460E6">
            <w:pPr>
              <w:numPr>
                <w:ilvl w:val="0"/>
                <w:numId w:val="5"/>
              </w:numPr>
              <w:rPr>
                <w:rFonts w:ascii="Calibri" w:hAnsi="Calibri"/>
                <w:sz w:val="22"/>
                <w:szCs w:val="22"/>
                <w:lang w:val="fr-FR"/>
              </w:rPr>
            </w:pPr>
            <w:r w:rsidRPr="004A635F">
              <w:rPr>
                <w:rFonts w:ascii="Calibri" w:hAnsi="Calibri"/>
                <w:sz w:val="22"/>
                <w:szCs w:val="22"/>
                <w:lang w:val="fr-FR"/>
              </w:rPr>
              <w:t>Nombre de sessions tenues</w:t>
            </w:r>
          </w:p>
          <w:p w:rsidR="004A635F" w:rsidRPr="004A635F" w:rsidRDefault="004A635F" w:rsidP="003460E6">
            <w:pPr>
              <w:numPr>
                <w:ilvl w:val="0"/>
                <w:numId w:val="5"/>
              </w:numPr>
              <w:rPr>
                <w:rFonts w:ascii="Calibri" w:hAnsi="Calibri"/>
                <w:sz w:val="22"/>
                <w:szCs w:val="22"/>
                <w:lang w:val="fr-FR"/>
              </w:rPr>
            </w:pPr>
            <w:r w:rsidRPr="004A635F">
              <w:rPr>
                <w:rFonts w:ascii="Calibri" w:hAnsi="Calibri"/>
                <w:sz w:val="22"/>
                <w:szCs w:val="22"/>
                <w:lang w:val="fr-FR"/>
              </w:rPr>
              <w:t>Liste des participants</w:t>
            </w:r>
          </w:p>
          <w:p w:rsidR="004A635F" w:rsidRPr="00612B7F" w:rsidRDefault="004A635F" w:rsidP="00433FF4">
            <w:pPr>
              <w:rPr>
                <w:rFonts w:ascii="Calibri" w:hAnsi="Calibri"/>
                <w:lang w:val="fr-FR"/>
              </w:rPr>
            </w:pPr>
          </w:p>
        </w:tc>
      </w:tr>
      <w:tr w:rsidR="006C028D" w:rsidRPr="00946E6C" w:rsidTr="00346EA5">
        <w:trPr>
          <w:trHeight w:val="54"/>
        </w:trPr>
        <w:tc>
          <w:tcPr>
            <w:tcW w:w="2215" w:type="dxa"/>
            <w:shd w:val="clear" w:color="auto" w:fill="auto"/>
          </w:tcPr>
          <w:p w:rsidR="006C028D" w:rsidRPr="00612B7F" w:rsidRDefault="006C028D" w:rsidP="00433FF4">
            <w:pPr>
              <w:rPr>
                <w:rFonts w:ascii="Calibri" w:hAnsi="Calibri"/>
                <w:lang w:val="fr-FR"/>
              </w:rPr>
            </w:pPr>
          </w:p>
        </w:tc>
        <w:tc>
          <w:tcPr>
            <w:tcW w:w="2216" w:type="dxa"/>
            <w:shd w:val="clear" w:color="auto" w:fill="auto"/>
          </w:tcPr>
          <w:p w:rsidR="006C028D" w:rsidRPr="004A635F" w:rsidRDefault="004B31A2" w:rsidP="00433FF4">
            <w:pPr>
              <w:rPr>
                <w:rFonts w:ascii="Calibri" w:hAnsi="Calibri"/>
                <w:sz w:val="22"/>
                <w:szCs w:val="22"/>
                <w:lang w:val="fr-FR"/>
              </w:rPr>
            </w:pPr>
            <w:r w:rsidRPr="004A635F">
              <w:rPr>
                <w:rFonts w:ascii="Calibri" w:hAnsi="Calibri"/>
                <w:sz w:val="22"/>
                <w:szCs w:val="22"/>
                <w:lang w:val="fr-FR"/>
              </w:rPr>
              <w:t>2.6  Elaboration Programme CEPA de l’Initiative</w:t>
            </w:r>
          </w:p>
        </w:tc>
        <w:tc>
          <w:tcPr>
            <w:tcW w:w="2215" w:type="dxa"/>
            <w:shd w:val="clear" w:color="auto" w:fill="auto"/>
          </w:tcPr>
          <w:p w:rsidR="006C028D" w:rsidRPr="004A635F" w:rsidRDefault="004A635F" w:rsidP="00433FF4">
            <w:pPr>
              <w:rPr>
                <w:rFonts w:ascii="Calibri" w:hAnsi="Calibri"/>
                <w:sz w:val="22"/>
                <w:szCs w:val="22"/>
                <w:lang w:val="fr-FR"/>
              </w:rPr>
            </w:pPr>
            <w:r w:rsidRPr="004A635F">
              <w:rPr>
                <w:rFonts w:ascii="Calibri" w:hAnsi="Calibri"/>
                <w:sz w:val="22"/>
                <w:szCs w:val="22"/>
                <w:lang w:val="fr-FR"/>
              </w:rPr>
              <w:t>Programme CEPA de l’Initiative adopté</w:t>
            </w:r>
          </w:p>
        </w:tc>
        <w:tc>
          <w:tcPr>
            <w:tcW w:w="2208" w:type="dxa"/>
            <w:shd w:val="clear" w:color="auto" w:fill="auto"/>
          </w:tcPr>
          <w:p w:rsidR="006C028D" w:rsidRPr="004A635F" w:rsidRDefault="00923D19" w:rsidP="00433FF4">
            <w:pPr>
              <w:rPr>
                <w:rFonts w:ascii="Calibri" w:hAnsi="Calibri"/>
                <w:sz w:val="22"/>
                <w:szCs w:val="22"/>
                <w:lang w:val="fr-FR"/>
              </w:rPr>
            </w:pPr>
            <w:r>
              <w:rPr>
                <w:rFonts w:ascii="Calibri" w:hAnsi="Calibri"/>
                <w:sz w:val="22"/>
                <w:szCs w:val="22"/>
                <w:lang w:val="fr-FR"/>
              </w:rPr>
              <w:t xml:space="preserve">1  </w:t>
            </w:r>
            <w:r w:rsidR="004A635F" w:rsidRPr="004A635F">
              <w:rPr>
                <w:rFonts w:ascii="Calibri" w:hAnsi="Calibri"/>
                <w:sz w:val="22"/>
                <w:szCs w:val="22"/>
                <w:lang w:val="fr-FR"/>
              </w:rPr>
              <w:t>Document CEPA de l’initiative disponible</w:t>
            </w:r>
          </w:p>
        </w:tc>
      </w:tr>
    </w:tbl>
    <w:p w:rsidR="00873D23" w:rsidRPr="00612B7F" w:rsidRDefault="00873D23" w:rsidP="00433FF4">
      <w:pPr>
        <w:ind w:left="360"/>
        <w:rPr>
          <w:rFonts w:ascii="Calibri" w:hAnsi="Calibri"/>
          <w:sz w:val="22"/>
          <w:szCs w:val="22"/>
          <w:lang w:val="fr-FR"/>
        </w:rPr>
      </w:pPr>
    </w:p>
    <w:p w:rsidR="00873D23" w:rsidRPr="00612B7F" w:rsidRDefault="001B18D6" w:rsidP="003460E6">
      <w:pPr>
        <w:numPr>
          <w:ilvl w:val="0"/>
          <w:numId w:val="3"/>
        </w:numPr>
        <w:rPr>
          <w:rFonts w:ascii="Calibri" w:hAnsi="Calibri"/>
          <w:b/>
          <w:sz w:val="22"/>
          <w:szCs w:val="22"/>
          <w:lang w:val="fr-FR"/>
        </w:rPr>
      </w:pPr>
      <w:r w:rsidRPr="00612B7F">
        <w:rPr>
          <w:rFonts w:ascii="Calibri" w:hAnsi="Calibri"/>
          <w:b/>
          <w:sz w:val="22"/>
          <w:szCs w:val="22"/>
          <w:lang w:val="fr-FR"/>
        </w:rPr>
        <w:t>Plan de financement pour l’année</w:t>
      </w:r>
      <w:r w:rsidR="00873D23" w:rsidRPr="00612B7F">
        <w:rPr>
          <w:rFonts w:ascii="Calibri" w:hAnsi="Calibri"/>
          <w:b/>
          <w:sz w:val="22"/>
          <w:szCs w:val="22"/>
          <w:lang w:val="fr-FR"/>
        </w:rPr>
        <w:t xml:space="preserve"> 20</w:t>
      </w:r>
      <w:r w:rsidR="008B2CBB" w:rsidRPr="00612B7F">
        <w:rPr>
          <w:rFonts w:ascii="Calibri" w:hAnsi="Calibri"/>
          <w:b/>
          <w:sz w:val="22"/>
          <w:szCs w:val="22"/>
          <w:lang w:val="fr-FR"/>
        </w:rPr>
        <w:t>16</w:t>
      </w:r>
    </w:p>
    <w:p w:rsidR="00873D23" w:rsidRPr="00612B7F" w:rsidRDefault="001B18D6" w:rsidP="00433FF4">
      <w:pPr>
        <w:ind w:left="900"/>
        <w:rPr>
          <w:rFonts w:ascii="Calibri" w:hAnsi="Calibri"/>
          <w:sz w:val="22"/>
          <w:szCs w:val="22"/>
          <w:lang w:val="fr-FR"/>
        </w:rPr>
      </w:pPr>
      <w:r w:rsidRPr="00612B7F">
        <w:rPr>
          <w:rFonts w:ascii="Calibri" w:hAnsi="Calibri"/>
          <w:sz w:val="22"/>
          <w:szCs w:val="22"/>
          <w:lang w:val="fr-FR"/>
        </w:rPr>
        <w:t>D</w:t>
      </w:r>
      <w:r w:rsidR="00C413AB">
        <w:rPr>
          <w:rFonts w:ascii="Calibri" w:hAnsi="Calibri"/>
          <w:sz w:val="22"/>
          <w:szCs w:val="22"/>
          <w:lang w:val="fr-FR"/>
        </w:rPr>
        <w:t>écrire en</w:t>
      </w:r>
      <w:r w:rsidRPr="00612B7F">
        <w:rPr>
          <w:rFonts w:ascii="Calibri" w:hAnsi="Calibri"/>
          <w:sz w:val="22"/>
          <w:szCs w:val="22"/>
          <w:lang w:val="fr-FR"/>
        </w:rPr>
        <w:t xml:space="preserve"> détail </w:t>
      </w:r>
      <w:r w:rsidR="00C413AB">
        <w:rPr>
          <w:rFonts w:ascii="Calibri" w:hAnsi="Calibri"/>
          <w:sz w:val="22"/>
          <w:szCs w:val="22"/>
          <w:lang w:val="fr-FR"/>
        </w:rPr>
        <w:t>le</w:t>
      </w:r>
      <w:r w:rsidRPr="00612B7F">
        <w:rPr>
          <w:rFonts w:ascii="Calibri" w:hAnsi="Calibri"/>
          <w:sz w:val="22"/>
          <w:szCs w:val="22"/>
          <w:lang w:val="fr-FR"/>
        </w:rPr>
        <w:t xml:space="preserve"> revenu et </w:t>
      </w:r>
      <w:r w:rsidR="00C413AB">
        <w:rPr>
          <w:rFonts w:ascii="Calibri" w:hAnsi="Calibri"/>
          <w:sz w:val="22"/>
          <w:szCs w:val="22"/>
          <w:lang w:val="fr-FR"/>
        </w:rPr>
        <w:t>l</w:t>
      </w:r>
      <w:r w:rsidRPr="00612B7F">
        <w:rPr>
          <w:rFonts w:ascii="Calibri" w:hAnsi="Calibri"/>
          <w:sz w:val="22"/>
          <w:szCs w:val="22"/>
          <w:lang w:val="fr-FR"/>
        </w:rPr>
        <w:t>es dépenses prévus :</w:t>
      </w:r>
    </w:p>
    <w:p w:rsidR="00873D23" w:rsidRPr="00612B7F" w:rsidRDefault="00873D23" w:rsidP="00433FF4">
      <w:pPr>
        <w:ind w:left="900"/>
        <w:rPr>
          <w:rFonts w:ascii="Calibri" w:hAnsi="Calibri"/>
          <w:sz w:val="22"/>
          <w:szCs w:val="22"/>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3"/>
        <w:gridCol w:w="1417"/>
      </w:tblGrid>
      <w:tr w:rsidR="00873D23" w:rsidRPr="00612B7F" w:rsidTr="004022CA">
        <w:trPr>
          <w:trHeight w:val="54"/>
        </w:trPr>
        <w:tc>
          <w:tcPr>
            <w:tcW w:w="7403" w:type="dxa"/>
            <w:shd w:val="clear" w:color="auto" w:fill="auto"/>
          </w:tcPr>
          <w:p w:rsidR="00873D23" w:rsidRPr="00612B7F" w:rsidRDefault="001B18D6" w:rsidP="00433FF4">
            <w:pPr>
              <w:rPr>
                <w:rFonts w:ascii="Calibri" w:hAnsi="Calibri"/>
                <w:b/>
                <w:lang w:val="fr-FR"/>
              </w:rPr>
            </w:pPr>
            <w:r w:rsidRPr="00612B7F">
              <w:rPr>
                <w:rFonts w:ascii="Calibri" w:hAnsi="Calibri"/>
                <w:b/>
                <w:sz w:val="22"/>
                <w:szCs w:val="22"/>
                <w:lang w:val="fr-FR"/>
              </w:rPr>
              <w:t>Activités</w:t>
            </w:r>
          </w:p>
        </w:tc>
        <w:tc>
          <w:tcPr>
            <w:tcW w:w="1417" w:type="dxa"/>
            <w:shd w:val="clear" w:color="auto" w:fill="auto"/>
          </w:tcPr>
          <w:p w:rsidR="00873D23" w:rsidRPr="00612B7F" w:rsidRDefault="001B18D6" w:rsidP="001B18D6">
            <w:pPr>
              <w:rPr>
                <w:rFonts w:ascii="Calibri" w:hAnsi="Calibri"/>
                <w:b/>
                <w:lang w:val="fr-FR"/>
              </w:rPr>
            </w:pPr>
            <w:r w:rsidRPr="00612B7F">
              <w:rPr>
                <w:rFonts w:ascii="Calibri" w:hAnsi="Calibri"/>
                <w:b/>
                <w:sz w:val="22"/>
                <w:szCs w:val="22"/>
                <w:lang w:val="fr-FR"/>
              </w:rPr>
              <w:t>Dépenses prévues/budgétées</w:t>
            </w:r>
          </w:p>
        </w:tc>
      </w:tr>
      <w:tr w:rsidR="00873D23" w:rsidRPr="00612B7F" w:rsidTr="004022CA">
        <w:trPr>
          <w:trHeight w:val="176"/>
        </w:trPr>
        <w:tc>
          <w:tcPr>
            <w:tcW w:w="7403" w:type="dxa"/>
            <w:shd w:val="clear" w:color="auto" w:fill="auto"/>
          </w:tcPr>
          <w:p w:rsidR="00873D23" w:rsidRPr="00612B7F" w:rsidRDefault="00873D23" w:rsidP="00433FF4">
            <w:pPr>
              <w:rPr>
                <w:rFonts w:ascii="Calibri" w:hAnsi="Calibri"/>
                <w:lang w:val="fr-FR"/>
              </w:rPr>
            </w:pPr>
            <w:r w:rsidRPr="00612B7F">
              <w:rPr>
                <w:rFonts w:ascii="Calibri" w:hAnsi="Calibri"/>
                <w:sz w:val="22"/>
                <w:szCs w:val="22"/>
                <w:lang w:val="fr-FR"/>
              </w:rPr>
              <w:t xml:space="preserve">1.1 </w:t>
            </w:r>
            <w:r w:rsidR="004022CA">
              <w:rPr>
                <w:rFonts w:ascii="Calibri" w:hAnsi="Calibri"/>
                <w:sz w:val="22"/>
                <w:szCs w:val="22"/>
                <w:lang w:val="fr-FR"/>
              </w:rPr>
              <w:t xml:space="preserve"> Elaboration des organes  et outils de gouvernance (Statut et règlement intérieur,  Manuel de procédure comptable et financière)</w:t>
            </w:r>
          </w:p>
        </w:tc>
        <w:tc>
          <w:tcPr>
            <w:tcW w:w="1417" w:type="dxa"/>
            <w:shd w:val="clear" w:color="auto" w:fill="auto"/>
          </w:tcPr>
          <w:p w:rsidR="00873D23" w:rsidRPr="00612B7F" w:rsidRDefault="00263463" w:rsidP="00263463">
            <w:pPr>
              <w:jc w:val="center"/>
              <w:rPr>
                <w:rFonts w:ascii="Calibri" w:hAnsi="Calibri"/>
                <w:lang w:val="fr-FR"/>
              </w:rPr>
            </w:pPr>
            <w:r>
              <w:rPr>
                <w:rFonts w:ascii="Calibri" w:hAnsi="Calibri"/>
                <w:sz w:val="22"/>
                <w:szCs w:val="22"/>
                <w:lang w:val="fr-FR"/>
              </w:rPr>
              <w:t>10.5</w:t>
            </w:r>
            <w:r w:rsidR="004022CA">
              <w:rPr>
                <w:rFonts w:ascii="Calibri" w:hAnsi="Calibri"/>
                <w:sz w:val="22"/>
                <w:szCs w:val="22"/>
                <w:lang w:val="fr-FR"/>
              </w:rPr>
              <w:t>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1.2</w:t>
            </w:r>
            <w:r w:rsidRPr="00612B7F">
              <w:rPr>
                <w:rFonts w:ascii="Calibri" w:hAnsi="Calibri"/>
                <w:sz w:val="22"/>
                <w:szCs w:val="22"/>
                <w:lang w:val="fr-FR"/>
              </w:rPr>
              <w:t xml:space="preserve"> </w:t>
            </w:r>
            <w:r w:rsidR="004022CA">
              <w:rPr>
                <w:rFonts w:ascii="Calibri" w:hAnsi="Calibri"/>
                <w:sz w:val="22"/>
                <w:szCs w:val="22"/>
                <w:lang w:val="fr-FR"/>
              </w:rPr>
              <w:t>Validation des organes de gouvernance</w:t>
            </w:r>
          </w:p>
        </w:tc>
        <w:tc>
          <w:tcPr>
            <w:tcW w:w="1417" w:type="dxa"/>
            <w:shd w:val="clear" w:color="auto" w:fill="auto"/>
          </w:tcPr>
          <w:p w:rsidR="00923D19" w:rsidRPr="00612B7F" w:rsidRDefault="00263463" w:rsidP="00263463">
            <w:pPr>
              <w:jc w:val="center"/>
              <w:rPr>
                <w:rFonts w:ascii="Calibri" w:hAnsi="Calibri"/>
                <w:lang w:val="fr-FR"/>
              </w:rPr>
            </w:pPr>
            <w:r>
              <w:rPr>
                <w:rFonts w:ascii="Calibri" w:hAnsi="Calibri"/>
                <w:sz w:val="22"/>
                <w:szCs w:val="22"/>
                <w:lang w:val="fr-FR"/>
              </w:rPr>
              <w:t>5</w:t>
            </w:r>
            <w:r w:rsidR="004022CA">
              <w:rPr>
                <w:rFonts w:ascii="Calibri" w:hAnsi="Calibri"/>
                <w:sz w:val="22"/>
                <w:szCs w:val="22"/>
                <w:lang w:val="fr-FR"/>
              </w:rPr>
              <w:t>.000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 xml:space="preserve">1.3 </w:t>
            </w:r>
            <w:r w:rsidR="004022CA">
              <w:rPr>
                <w:rFonts w:ascii="Calibri" w:hAnsi="Calibri"/>
                <w:sz w:val="22"/>
                <w:szCs w:val="22"/>
                <w:lang w:val="fr-FR"/>
              </w:rPr>
              <w:t>Elaboration Charte de gestion des zones Humides</w:t>
            </w:r>
          </w:p>
        </w:tc>
        <w:tc>
          <w:tcPr>
            <w:tcW w:w="1417" w:type="dxa"/>
            <w:shd w:val="clear" w:color="auto" w:fill="auto"/>
          </w:tcPr>
          <w:p w:rsidR="00923D19" w:rsidRPr="00612B7F" w:rsidRDefault="004022CA" w:rsidP="00263463">
            <w:pPr>
              <w:jc w:val="center"/>
              <w:rPr>
                <w:rFonts w:ascii="Calibri" w:hAnsi="Calibri"/>
                <w:lang w:val="fr-FR"/>
              </w:rPr>
            </w:pPr>
            <w:r>
              <w:rPr>
                <w:rFonts w:ascii="Calibri" w:hAnsi="Calibri"/>
                <w:sz w:val="22"/>
                <w:szCs w:val="22"/>
                <w:lang w:val="fr-FR"/>
              </w:rPr>
              <w:t>10.000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 xml:space="preserve">1.4 </w:t>
            </w:r>
            <w:r w:rsidR="004022CA">
              <w:rPr>
                <w:rFonts w:ascii="Calibri" w:hAnsi="Calibri"/>
                <w:sz w:val="22"/>
                <w:szCs w:val="22"/>
                <w:lang w:val="fr-FR"/>
              </w:rPr>
              <w:t>Atelier de validation et de mise en place des organes</w:t>
            </w:r>
          </w:p>
        </w:tc>
        <w:tc>
          <w:tcPr>
            <w:tcW w:w="1417" w:type="dxa"/>
            <w:shd w:val="clear" w:color="auto" w:fill="auto"/>
          </w:tcPr>
          <w:p w:rsidR="00923D19" w:rsidRPr="00612B7F" w:rsidRDefault="00263463" w:rsidP="00263463">
            <w:pPr>
              <w:jc w:val="center"/>
              <w:rPr>
                <w:rFonts w:ascii="Calibri" w:hAnsi="Calibri"/>
                <w:lang w:val="fr-FR"/>
              </w:rPr>
            </w:pPr>
            <w:r>
              <w:rPr>
                <w:rFonts w:ascii="Calibri" w:hAnsi="Calibri"/>
                <w:sz w:val="22"/>
                <w:szCs w:val="22"/>
                <w:lang w:val="fr-FR"/>
              </w:rPr>
              <w:t>10</w:t>
            </w:r>
            <w:r w:rsidR="004022CA">
              <w:rPr>
                <w:rFonts w:ascii="Calibri" w:hAnsi="Calibri"/>
                <w:sz w:val="22"/>
                <w:szCs w:val="22"/>
                <w:lang w:val="fr-FR"/>
              </w:rPr>
              <w:t>.500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2</w:t>
            </w:r>
            <w:r w:rsidRPr="00612B7F">
              <w:rPr>
                <w:rFonts w:ascii="Calibri" w:hAnsi="Calibri"/>
                <w:sz w:val="22"/>
                <w:szCs w:val="22"/>
                <w:lang w:val="fr-FR"/>
              </w:rPr>
              <w:t xml:space="preserve">.1 </w:t>
            </w:r>
            <w:r w:rsidR="00263463">
              <w:rPr>
                <w:rFonts w:ascii="Calibri" w:hAnsi="Calibri"/>
                <w:sz w:val="22"/>
                <w:szCs w:val="22"/>
                <w:lang w:val="fr-FR"/>
              </w:rPr>
              <w:t>Signature</w:t>
            </w:r>
            <w:r w:rsidR="004022CA" w:rsidRPr="004B31A2">
              <w:rPr>
                <w:rFonts w:ascii="Calibri" w:hAnsi="Calibri"/>
                <w:sz w:val="22"/>
                <w:szCs w:val="22"/>
                <w:lang w:val="fr-FR"/>
              </w:rPr>
              <w:t xml:space="preserve"> des MoU avec OMVS et WIA</w:t>
            </w:r>
          </w:p>
        </w:tc>
        <w:tc>
          <w:tcPr>
            <w:tcW w:w="1417" w:type="dxa"/>
            <w:shd w:val="clear" w:color="auto" w:fill="auto"/>
          </w:tcPr>
          <w:p w:rsidR="00923D19" w:rsidRPr="00612B7F" w:rsidRDefault="004022CA" w:rsidP="00263463">
            <w:pPr>
              <w:jc w:val="center"/>
              <w:rPr>
                <w:rFonts w:ascii="Calibri" w:hAnsi="Calibri"/>
                <w:lang w:val="fr-FR"/>
              </w:rPr>
            </w:pPr>
            <w:r>
              <w:rPr>
                <w:rFonts w:ascii="Calibri" w:hAnsi="Calibri"/>
                <w:sz w:val="22"/>
                <w:szCs w:val="22"/>
                <w:lang w:val="fr-FR"/>
              </w:rPr>
              <w:t>-</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2</w:t>
            </w:r>
            <w:r w:rsidRPr="00612B7F">
              <w:rPr>
                <w:rFonts w:ascii="Calibri" w:hAnsi="Calibri"/>
                <w:sz w:val="22"/>
                <w:szCs w:val="22"/>
                <w:lang w:val="fr-FR"/>
              </w:rPr>
              <w:t>.</w:t>
            </w:r>
            <w:r>
              <w:rPr>
                <w:rFonts w:ascii="Calibri" w:hAnsi="Calibri"/>
                <w:sz w:val="22"/>
                <w:szCs w:val="22"/>
                <w:lang w:val="fr-FR"/>
              </w:rPr>
              <w:t>2</w:t>
            </w:r>
            <w:r w:rsidRPr="00612B7F">
              <w:rPr>
                <w:rFonts w:ascii="Calibri" w:hAnsi="Calibri"/>
                <w:sz w:val="22"/>
                <w:szCs w:val="22"/>
                <w:lang w:val="fr-FR"/>
              </w:rPr>
              <w:t xml:space="preserve"> </w:t>
            </w:r>
            <w:r w:rsidR="004022CA" w:rsidRPr="004B31A2">
              <w:rPr>
                <w:rFonts w:ascii="Calibri" w:hAnsi="Calibri"/>
                <w:sz w:val="22"/>
                <w:szCs w:val="22"/>
                <w:lang w:val="fr-FR"/>
              </w:rPr>
              <w:t>Elaborer le Plan stratégique de l’Initiative</w:t>
            </w:r>
          </w:p>
        </w:tc>
        <w:tc>
          <w:tcPr>
            <w:tcW w:w="1417" w:type="dxa"/>
            <w:shd w:val="clear" w:color="auto" w:fill="auto"/>
          </w:tcPr>
          <w:p w:rsidR="00923D19" w:rsidRPr="00612B7F" w:rsidRDefault="004022CA" w:rsidP="00263463">
            <w:pPr>
              <w:jc w:val="center"/>
              <w:rPr>
                <w:rFonts w:ascii="Calibri" w:hAnsi="Calibri"/>
                <w:lang w:val="fr-FR"/>
              </w:rPr>
            </w:pPr>
            <w:r>
              <w:rPr>
                <w:rFonts w:ascii="Calibri" w:hAnsi="Calibri"/>
                <w:sz w:val="22"/>
                <w:szCs w:val="22"/>
                <w:lang w:val="fr-FR"/>
              </w:rPr>
              <w:t>10.000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2.3</w:t>
            </w:r>
            <w:r w:rsidRPr="00612B7F">
              <w:rPr>
                <w:rFonts w:ascii="Calibri" w:hAnsi="Calibri"/>
                <w:sz w:val="22"/>
                <w:szCs w:val="22"/>
                <w:lang w:val="fr-FR"/>
              </w:rPr>
              <w:t xml:space="preserve"> </w:t>
            </w:r>
            <w:r w:rsidR="004022CA" w:rsidRPr="004B31A2">
              <w:rPr>
                <w:rFonts w:ascii="Calibri" w:hAnsi="Calibri"/>
                <w:sz w:val="22"/>
                <w:szCs w:val="22"/>
                <w:lang w:val="fr-FR"/>
              </w:rPr>
              <w:t>Réunion d’information avec les CNR Ramsar pays</w:t>
            </w:r>
          </w:p>
        </w:tc>
        <w:tc>
          <w:tcPr>
            <w:tcW w:w="1417" w:type="dxa"/>
            <w:shd w:val="clear" w:color="auto" w:fill="auto"/>
          </w:tcPr>
          <w:p w:rsidR="00923D19" w:rsidRPr="00612B7F" w:rsidRDefault="004022CA" w:rsidP="00263463">
            <w:pPr>
              <w:jc w:val="center"/>
              <w:rPr>
                <w:rFonts w:ascii="Calibri" w:hAnsi="Calibri"/>
                <w:lang w:val="fr-FR"/>
              </w:rPr>
            </w:pPr>
            <w:r>
              <w:rPr>
                <w:rFonts w:ascii="Calibri" w:hAnsi="Calibri"/>
                <w:sz w:val="22"/>
                <w:szCs w:val="22"/>
                <w:lang w:val="fr-FR"/>
              </w:rPr>
              <w:t>8.000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12.4</w:t>
            </w:r>
            <w:r w:rsidRPr="00612B7F">
              <w:rPr>
                <w:rFonts w:ascii="Calibri" w:hAnsi="Calibri"/>
                <w:sz w:val="22"/>
                <w:szCs w:val="22"/>
                <w:lang w:val="fr-FR"/>
              </w:rPr>
              <w:t xml:space="preserve"> </w:t>
            </w:r>
            <w:r w:rsidR="004022CA" w:rsidRPr="004B31A2">
              <w:rPr>
                <w:rFonts w:ascii="Calibri" w:hAnsi="Calibri"/>
                <w:sz w:val="22"/>
                <w:szCs w:val="22"/>
                <w:lang w:val="fr-FR"/>
              </w:rPr>
              <w:t>Confection Logo et Page Web</w:t>
            </w:r>
          </w:p>
        </w:tc>
        <w:tc>
          <w:tcPr>
            <w:tcW w:w="1417" w:type="dxa"/>
            <w:shd w:val="clear" w:color="auto" w:fill="auto"/>
          </w:tcPr>
          <w:p w:rsidR="00923D19" w:rsidRPr="00612B7F" w:rsidRDefault="00263463" w:rsidP="00263463">
            <w:pPr>
              <w:jc w:val="center"/>
              <w:rPr>
                <w:rFonts w:ascii="Calibri" w:hAnsi="Calibri"/>
                <w:lang w:val="fr-FR"/>
              </w:rPr>
            </w:pPr>
            <w:r>
              <w:rPr>
                <w:rFonts w:ascii="Calibri" w:hAnsi="Calibri"/>
                <w:sz w:val="22"/>
                <w:szCs w:val="22"/>
                <w:lang w:val="fr-FR"/>
              </w:rPr>
              <w:t>4</w:t>
            </w:r>
            <w:r w:rsidR="004022CA">
              <w:rPr>
                <w:rFonts w:ascii="Calibri" w:hAnsi="Calibri"/>
                <w:sz w:val="22"/>
                <w:szCs w:val="22"/>
                <w:lang w:val="fr-FR"/>
              </w:rPr>
              <w:t>.000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2.5</w:t>
            </w:r>
            <w:r w:rsidRPr="00612B7F">
              <w:rPr>
                <w:rFonts w:ascii="Calibri" w:hAnsi="Calibri"/>
                <w:sz w:val="22"/>
                <w:szCs w:val="22"/>
                <w:lang w:val="fr-FR"/>
              </w:rPr>
              <w:t xml:space="preserve"> </w:t>
            </w:r>
            <w:r w:rsidR="004022CA" w:rsidRPr="004B31A2">
              <w:rPr>
                <w:rFonts w:ascii="Calibri" w:hAnsi="Calibri"/>
                <w:sz w:val="22"/>
                <w:szCs w:val="22"/>
                <w:lang w:val="fr-FR"/>
              </w:rPr>
              <w:t>Organisation session de formation sur la GIRE&amp;SDAGE</w:t>
            </w:r>
          </w:p>
        </w:tc>
        <w:tc>
          <w:tcPr>
            <w:tcW w:w="1417" w:type="dxa"/>
            <w:shd w:val="clear" w:color="auto" w:fill="auto"/>
          </w:tcPr>
          <w:p w:rsidR="00923D19" w:rsidRPr="00612B7F" w:rsidRDefault="004022CA" w:rsidP="00263463">
            <w:pPr>
              <w:jc w:val="center"/>
              <w:rPr>
                <w:rFonts w:ascii="Calibri" w:hAnsi="Calibri"/>
                <w:lang w:val="fr-FR"/>
              </w:rPr>
            </w:pPr>
            <w:r>
              <w:rPr>
                <w:rFonts w:ascii="Calibri" w:hAnsi="Calibri"/>
                <w:sz w:val="22"/>
                <w:szCs w:val="22"/>
                <w:lang w:val="fr-FR"/>
              </w:rPr>
              <w:t>12.000</w:t>
            </w:r>
          </w:p>
        </w:tc>
      </w:tr>
      <w:tr w:rsidR="00923D19" w:rsidRPr="00612B7F" w:rsidTr="004022CA">
        <w:trPr>
          <w:trHeight w:val="54"/>
        </w:trPr>
        <w:tc>
          <w:tcPr>
            <w:tcW w:w="7403" w:type="dxa"/>
            <w:shd w:val="clear" w:color="auto" w:fill="auto"/>
          </w:tcPr>
          <w:p w:rsidR="00923D19" w:rsidRPr="00612B7F" w:rsidRDefault="00923D19" w:rsidP="004C0256">
            <w:pPr>
              <w:rPr>
                <w:rFonts w:ascii="Calibri" w:hAnsi="Calibri"/>
                <w:lang w:val="fr-FR"/>
              </w:rPr>
            </w:pPr>
            <w:r>
              <w:rPr>
                <w:rFonts w:ascii="Calibri" w:hAnsi="Calibri"/>
                <w:sz w:val="22"/>
                <w:szCs w:val="22"/>
                <w:lang w:val="fr-FR"/>
              </w:rPr>
              <w:t>2.6</w:t>
            </w:r>
            <w:r w:rsidRPr="00612B7F">
              <w:rPr>
                <w:rFonts w:ascii="Calibri" w:hAnsi="Calibri"/>
                <w:sz w:val="22"/>
                <w:szCs w:val="22"/>
                <w:lang w:val="fr-FR"/>
              </w:rPr>
              <w:t xml:space="preserve"> </w:t>
            </w:r>
            <w:r w:rsidR="004022CA" w:rsidRPr="004A635F">
              <w:rPr>
                <w:rFonts w:ascii="Calibri" w:hAnsi="Calibri"/>
                <w:sz w:val="22"/>
                <w:szCs w:val="22"/>
                <w:lang w:val="fr-FR"/>
              </w:rPr>
              <w:t>Elaboration Programme CEPA de l’Initiative</w:t>
            </w:r>
          </w:p>
        </w:tc>
        <w:tc>
          <w:tcPr>
            <w:tcW w:w="1417" w:type="dxa"/>
            <w:shd w:val="clear" w:color="auto" w:fill="auto"/>
          </w:tcPr>
          <w:p w:rsidR="00923D19" w:rsidRPr="00612B7F" w:rsidRDefault="004022CA" w:rsidP="00263463">
            <w:pPr>
              <w:jc w:val="center"/>
              <w:rPr>
                <w:rFonts w:ascii="Calibri" w:hAnsi="Calibri"/>
                <w:lang w:val="fr-FR"/>
              </w:rPr>
            </w:pPr>
            <w:r>
              <w:rPr>
                <w:rFonts w:ascii="Calibri" w:hAnsi="Calibri"/>
                <w:sz w:val="22"/>
                <w:szCs w:val="22"/>
                <w:lang w:val="fr-FR"/>
              </w:rPr>
              <w:t>5.000</w:t>
            </w:r>
          </w:p>
        </w:tc>
      </w:tr>
      <w:tr w:rsidR="004022CA" w:rsidRPr="00612B7F" w:rsidTr="004022CA">
        <w:trPr>
          <w:trHeight w:val="54"/>
        </w:trPr>
        <w:tc>
          <w:tcPr>
            <w:tcW w:w="7403" w:type="dxa"/>
            <w:shd w:val="clear" w:color="auto" w:fill="auto"/>
          </w:tcPr>
          <w:p w:rsidR="004022CA" w:rsidRDefault="004022CA" w:rsidP="004C0256">
            <w:pPr>
              <w:rPr>
                <w:rFonts w:ascii="Calibri" w:hAnsi="Calibri"/>
                <w:sz w:val="22"/>
                <w:szCs w:val="22"/>
                <w:lang w:val="fr-FR"/>
              </w:rPr>
            </w:pPr>
            <w:r>
              <w:rPr>
                <w:rFonts w:ascii="Calibri" w:hAnsi="Calibri"/>
                <w:sz w:val="22"/>
                <w:szCs w:val="22"/>
                <w:lang w:val="fr-FR"/>
              </w:rPr>
              <w:t>2.7 Fonctionnement initiative (secrétariat, communication etc….)</w:t>
            </w:r>
          </w:p>
        </w:tc>
        <w:tc>
          <w:tcPr>
            <w:tcW w:w="1417" w:type="dxa"/>
            <w:shd w:val="clear" w:color="auto" w:fill="auto"/>
          </w:tcPr>
          <w:p w:rsidR="004022CA" w:rsidRDefault="00263463" w:rsidP="00263463">
            <w:pPr>
              <w:jc w:val="center"/>
              <w:rPr>
                <w:rFonts w:ascii="Calibri" w:hAnsi="Calibri"/>
                <w:sz w:val="22"/>
                <w:szCs w:val="22"/>
                <w:lang w:val="fr-FR"/>
              </w:rPr>
            </w:pPr>
            <w:r>
              <w:rPr>
                <w:rFonts w:ascii="Calibri" w:hAnsi="Calibri"/>
                <w:sz w:val="22"/>
                <w:szCs w:val="22"/>
                <w:lang w:val="fr-FR"/>
              </w:rPr>
              <w:t>10.000</w:t>
            </w:r>
          </w:p>
        </w:tc>
      </w:tr>
      <w:tr w:rsidR="00873D23" w:rsidRPr="00612B7F" w:rsidTr="004022CA">
        <w:trPr>
          <w:trHeight w:val="54"/>
        </w:trPr>
        <w:tc>
          <w:tcPr>
            <w:tcW w:w="7403" w:type="dxa"/>
            <w:shd w:val="clear" w:color="auto" w:fill="auto"/>
          </w:tcPr>
          <w:p w:rsidR="00873D23" w:rsidRPr="00612B7F" w:rsidRDefault="008B2CBB" w:rsidP="00433FF4">
            <w:pPr>
              <w:rPr>
                <w:rFonts w:ascii="Calibri" w:hAnsi="Calibri"/>
                <w:b/>
                <w:lang w:val="fr-FR"/>
              </w:rPr>
            </w:pPr>
            <w:r w:rsidRPr="00612B7F">
              <w:rPr>
                <w:rFonts w:ascii="Calibri" w:hAnsi="Calibri"/>
                <w:b/>
                <w:sz w:val="22"/>
                <w:szCs w:val="22"/>
                <w:lang w:val="fr-FR"/>
              </w:rPr>
              <w:t>T</w:t>
            </w:r>
            <w:r w:rsidR="00873D23" w:rsidRPr="00612B7F">
              <w:rPr>
                <w:rFonts w:ascii="Calibri" w:hAnsi="Calibri"/>
                <w:b/>
                <w:sz w:val="22"/>
                <w:szCs w:val="22"/>
                <w:lang w:val="fr-FR"/>
              </w:rPr>
              <w:t>otal</w:t>
            </w:r>
          </w:p>
        </w:tc>
        <w:tc>
          <w:tcPr>
            <w:tcW w:w="1417" w:type="dxa"/>
            <w:shd w:val="clear" w:color="auto" w:fill="auto"/>
          </w:tcPr>
          <w:p w:rsidR="00873D23" w:rsidRPr="00612B7F" w:rsidRDefault="004B31A2" w:rsidP="00433FF4">
            <w:pPr>
              <w:rPr>
                <w:rFonts w:ascii="Calibri" w:hAnsi="Calibri"/>
                <w:b/>
                <w:lang w:val="fr-FR"/>
              </w:rPr>
            </w:pPr>
            <w:r>
              <w:rPr>
                <w:rFonts w:ascii="Calibri" w:hAnsi="Calibri"/>
                <w:b/>
                <w:lang w:val="fr-FR"/>
              </w:rPr>
              <w:t>85.000 CHF</w:t>
            </w:r>
            <w:r>
              <w:rPr>
                <w:rStyle w:val="FootnoteReference"/>
                <w:rFonts w:ascii="Calibri" w:hAnsi="Calibri"/>
                <w:b/>
                <w:lang w:val="fr-FR"/>
              </w:rPr>
              <w:footnoteReference w:id="5"/>
            </w:r>
          </w:p>
        </w:tc>
      </w:tr>
    </w:tbl>
    <w:p w:rsidR="00873D23" w:rsidRPr="00612B7F" w:rsidRDefault="00873D23" w:rsidP="00433FF4">
      <w:pPr>
        <w:ind w:left="540"/>
        <w:rPr>
          <w:rFonts w:ascii="Calibri" w:hAnsi="Calibri"/>
          <w:sz w:val="22"/>
          <w:szCs w:val="22"/>
          <w:lang w:val="fr-FR"/>
        </w:rPr>
      </w:pPr>
    </w:p>
    <w:p w:rsidR="00873D23" w:rsidRPr="00612B7F" w:rsidRDefault="00873D23" w:rsidP="00433FF4">
      <w:pPr>
        <w:ind w:left="540"/>
        <w:rPr>
          <w:rFonts w:ascii="Calibri" w:hAnsi="Calibri"/>
          <w:sz w:val="22"/>
          <w:szCs w:val="22"/>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873D23" w:rsidRPr="00612B7F" w:rsidTr="001F0BDC">
        <w:trPr>
          <w:trHeight w:val="54"/>
        </w:trPr>
        <w:tc>
          <w:tcPr>
            <w:tcW w:w="3888" w:type="dxa"/>
            <w:shd w:val="clear" w:color="auto" w:fill="auto"/>
          </w:tcPr>
          <w:p w:rsidR="00873D23" w:rsidRPr="00612B7F" w:rsidRDefault="00DA394D" w:rsidP="00C413AB">
            <w:pPr>
              <w:rPr>
                <w:rFonts w:ascii="Calibri" w:hAnsi="Calibri"/>
                <w:b/>
                <w:lang w:val="fr-FR"/>
              </w:rPr>
            </w:pPr>
            <w:r w:rsidRPr="00612B7F">
              <w:rPr>
                <w:rFonts w:ascii="Calibri" w:hAnsi="Calibri"/>
                <w:b/>
                <w:sz w:val="22"/>
                <w:szCs w:val="22"/>
                <w:lang w:val="fr-FR"/>
              </w:rPr>
              <w:t>S</w:t>
            </w:r>
            <w:r w:rsidR="00873D23" w:rsidRPr="00612B7F">
              <w:rPr>
                <w:rFonts w:ascii="Calibri" w:hAnsi="Calibri"/>
                <w:b/>
                <w:sz w:val="22"/>
                <w:szCs w:val="22"/>
                <w:lang w:val="fr-FR"/>
              </w:rPr>
              <w:t xml:space="preserve">ources </w:t>
            </w:r>
            <w:r w:rsidR="001B18D6" w:rsidRPr="00612B7F">
              <w:rPr>
                <w:rFonts w:ascii="Calibri" w:hAnsi="Calibri"/>
                <w:b/>
                <w:sz w:val="22"/>
                <w:szCs w:val="22"/>
                <w:lang w:val="fr-FR"/>
              </w:rPr>
              <w:t>de revenu</w:t>
            </w:r>
            <w:r w:rsidR="00873D23" w:rsidRPr="00612B7F">
              <w:rPr>
                <w:rFonts w:ascii="Calibri" w:hAnsi="Calibri"/>
                <w:b/>
                <w:sz w:val="22"/>
                <w:szCs w:val="22"/>
                <w:lang w:val="fr-FR"/>
              </w:rPr>
              <w:t xml:space="preserve"> (</w:t>
            </w:r>
            <w:r w:rsidR="001B18D6" w:rsidRPr="00612B7F">
              <w:rPr>
                <w:rFonts w:ascii="Calibri" w:hAnsi="Calibri"/>
                <w:b/>
                <w:sz w:val="22"/>
                <w:szCs w:val="22"/>
                <w:lang w:val="fr-FR"/>
              </w:rPr>
              <w:t>donateurs</w:t>
            </w:r>
            <w:r w:rsidR="00873D23" w:rsidRPr="00612B7F">
              <w:rPr>
                <w:rFonts w:ascii="Calibri" w:hAnsi="Calibri"/>
                <w:b/>
                <w:sz w:val="22"/>
                <w:szCs w:val="22"/>
                <w:lang w:val="fr-FR"/>
              </w:rPr>
              <w:t>)</w:t>
            </w:r>
          </w:p>
        </w:tc>
        <w:tc>
          <w:tcPr>
            <w:tcW w:w="4500" w:type="dxa"/>
            <w:shd w:val="clear" w:color="auto" w:fill="auto"/>
          </w:tcPr>
          <w:p w:rsidR="00873D23" w:rsidRPr="00612B7F" w:rsidRDefault="001B18D6" w:rsidP="00DA394D">
            <w:pPr>
              <w:rPr>
                <w:rFonts w:ascii="Calibri" w:hAnsi="Calibri"/>
                <w:b/>
                <w:lang w:val="fr-FR"/>
              </w:rPr>
            </w:pPr>
            <w:r w:rsidRPr="00612B7F">
              <w:rPr>
                <w:rFonts w:ascii="Calibri" w:hAnsi="Calibri"/>
                <w:b/>
                <w:sz w:val="22"/>
                <w:szCs w:val="22"/>
                <w:lang w:val="fr-FR"/>
              </w:rPr>
              <w:t>Revenu budgété</w:t>
            </w:r>
            <w:r w:rsidR="00B42516">
              <w:rPr>
                <w:rStyle w:val="FootnoteReference"/>
                <w:rFonts w:ascii="Calibri" w:hAnsi="Calibri"/>
                <w:b/>
                <w:lang w:val="fr-FR"/>
              </w:rPr>
              <w:footnoteReference w:id="6"/>
            </w:r>
          </w:p>
        </w:tc>
      </w:tr>
      <w:tr w:rsidR="00873D23" w:rsidRPr="00612B7F" w:rsidTr="001F0BDC">
        <w:trPr>
          <w:trHeight w:val="54"/>
        </w:trPr>
        <w:tc>
          <w:tcPr>
            <w:tcW w:w="3888" w:type="dxa"/>
            <w:shd w:val="clear" w:color="auto" w:fill="auto"/>
          </w:tcPr>
          <w:p w:rsidR="00873D23" w:rsidRPr="00612B7F" w:rsidRDefault="004F7063" w:rsidP="00433FF4">
            <w:pPr>
              <w:rPr>
                <w:rFonts w:ascii="Calibri" w:hAnsi="Calibri"/>
                <w:lang w:val="fr-FR"/>
              </w:rPr>
            </w:pPr>
            <w:r w:rsidRPr="00612B7F">
              <w:rPr>
                <w:rFonts w:ascii="Calibri" w:hAnsi="Calibri"/>
                <w:sz w:val="22"/>
                <w:szCs w:val="22"/>
                <w:lang w:val="fr-FR"/>
              </w:rPr>
              <w:t>n</w:t>
            </w:r>
            <w:r w:rsidR="001B18D6" w:rsidRPr="00612B7F">
              <w:rPr>
                <w:rFonts w:ascii="Calibri" w:hAnsi="Calibri"/>
                <w:sz w:val="22"/>
                <w:szCs w:val="22"/>
                <w:lang w:val="fr-FR"/>
              </w:rPr>
              <w:t>om du donateur</w:t>
            </w:r>
          </w:p>
        </w:tc>
        <w:tc>
          <w:tcPr>
            <w:tcW w:w="4500" w:type="dxa"/>
            <w:shd w:val="clear" w:color="auto" w:fill="auto"/>
          </w:tcPr>
          <w:p w:rsidR="00873D23" w:rsidRPr="00612B7F" w:rsidRDefault="001B18D6" w:rsidP="00433FF4">
            <w:pPr>
              <w:rPr>
                <w:rFonts w:ascii="Calibri" w:hAnsi="Calibri"/>
                <w:lang w:val="fr-FR"/>
              </w:rPr>
            </w:pPr>
            <w:r w:rsidRPr="00612B7F">
              <w:rPr>
                <w:rFonts w:ascii="Calibri" w:hAnsi="Calibri"/>
                <w:sz w:val="22"/>
                <w:szCs w:val="22"/>
                <w:lang w:val="fr-FR"/>
              </w:rPr>
              <w:t>montant (monnaie)</w:t>
            </w:r>
          </w:p>
        </w:tc>
      </w:tr>
      <w:tr w:rsidR="00873D23" w:rsidRPr="00612B7F" w:rsidTr="001F0BDC">
        <w:trPr>
          <w:trHeight w:val="54"/>
        </w:trPr>
        <w:tc>
          <w:tcPr>
            <w:tcW w:w="3888" w:type="dxa"/>
            <w:shd w:val="clear" w:color="auto" w:fill="auto"/>
          </w:tcPr>
          <w:p w:rsidR="00873D23" w:rsidRPr="00612B7F" w:rsidRDefault="00873D23" w:rsidP="00433FF4">
            <w:pPr>
              <w:rPr>
                <w:rFonts w:ascii="Calibri" w:hAnsi="Calibri"/>
                <w:lang w:val="fr-FR"/>
              </w:rPr>
            </w:pPr>
          </w:p>
        </w:tc>
        <w:tc>
          <w:tcPr>
            <w:tcW w:w="4500" w:type="dxa"/>
            <w:shd w:val="clear" w:color="auto" w:fill="auto"/>
          </w:tcPr>
          <w:p w:rsidR="00873D23" w:rsidRPr="00612B7F" w:rsidRDefault="00873D23" w:rsidP="00433FF4">
            <w:pPr>
              <w:rPr>
                <w:rFonts w:ascii="Calibri" w:hAnsi="Calibri"/>
                <w:lang w:val="fr-FR"/>
              </w:rPr>
            </w:pPr>
          </w:p>
        </w:tc>
      </w:tr>
      <w:tr w:rsidR="00873D23" w:rsidRPr="00612B7F" w:rsidTr="001F0BDC">
        <w:trPr>
          <w:trHeight w:val="54"/>
        </w:trPr>
        <w:tc>
          <w:tcPr>
            <w:tcW w:w="3888" w:type="dxa"/>
            <w:shd w:val="clear" w:color="auto" w:fill="auto"/>
          </w:tcPr>
          <w:p w:rsidR="00873D23" w:rsidRPr="00612B7F" w:rsidRDefault="004F7063" w:rsidP="004F7063">
            <w:pPr>
              <w:rPr>
                <w:rFonts w:ascii="Calibri" w:hAnsi="Calibri"/>
                <w:b/>
                <w:lang w:val="fr-FR"/>
              </w:rPr>
            </w:pPr>
            <w:r w:rsidRPr="00612B7F">
              <w:rPr>
                <w:rFonts w:ascii="Calibri" w:hAnsi="Calibri"/>
                <w:b/>
                <w:sz w:val="22"/>
                <w:szCs w:val="22"/>
                <w:lang w:val="fr-FR"/>
              </w:rPr>
              <w:t>r</w:t>
            </w:r>
            <w:r w:rsidR="00873D23" w:rsidRPr="00612B7F">
              <w:rPr>
                <w:rFonts w:ascii="Calibri" w:hAnsi="Calibri"/>
                <w:b/>
                <w:sz w:val="22"/>
                <w:szCs w:val="22"/>
                <w:lang w:val="fr-FR"/>
              </w:rPr>
              <w:t>equ</w:t>
            </w:r>
            <w:r w:rsidRPr="00612B7F">
              <w:rPr>
                <w:rFonts w:ascii="Calibri" w:hAnsi="Calibri"/>
                <w:b/>
                <w:sz w:val="22"/>
                <w:szCs w:val="22"/>
                <w:lang w:val="fr-FR"/>
              </w:rPr>
              <w:t xml:space="preserve">is du budget administratif Ramsar </w:t>
            </w:r>
          </w:p>
        </w:tc>
        <w:tc>
          <w:tcPr>
            <w:tcW w:w="4500" w:type="dxa"/>
            <w:shd w:val="clear" w:color="auto" w:fill="auto"/>
          </w:tcPr>
          <w:p w:rsidR="00873D23" w:rsidRPr="00612B7F" w:rsidRDefault="004F7063" w:rsidP="00433FF4">
            <w:pPr>
              <w:rPr>
                <w:rFonts w:ascii="Calibri" w:hAnsi="Calibri"/>
                <w:lang w:val="fr-FR"/>
              </w:rPr>
            </w:pPr>
            <w:r w:rsidRPr="00612B7F">
              <w:rPr>
                <w:rFonts w:ascii="Calibri" w:hAnsi="Calibri"/>
                <w:sz w:val="22"/>
                <w:szCs w:val="22"/>
                <w:lang w:val="fr-FR"/>
              </w:rPr>
              <w:t>montant (monnaie)</w:t>
            </w:r>
          </w:p>
        </w:tc>
      </w:tr>
      <w:tr w:rsidR="00873D23" w:rsidRPr="00612B7F" w:rsidTr="001F0BDC">
        <w:trPr>
          <w:trHeight w:val="54"/>
        </w:trPr>
        <w:tc>
          <w:tcPr>
            <w:tcW w:w="3888" w:type="dxa"/>
            <w:shd w:val="clear" w:color="auto" w:fill="auto"/>
          </w:tcPr>
          <w:p w:rsidR="00873D23" w:rsidRPr="00612B7F" w:rsidRDefault="008B2CBB" w:rsidP="00433FF4">
            <w:pPr>
              <w:rPr>
                <w:rFonts w:ascii="Calibri" w:hAnsi="Calibri"/>
                <w:b/>
                <w:lang w:val="fr-FR"/>
              </w:rPr>
            </w:pPr>
            <w:r w:rsidRPr="00612B7F">
              <w:rPr>
                <w:rFonts w:ascii="Calibri" w:hAnsi="Calibri"/>
                <w:b/>
                <w:sz w:val="22"/>
                <w:szCs w:val="22"/>
                <w:lang w:val="fr-FR"/>
              </w:rPr>
              <w:t>T</w:t>
            </w:r>
            <w:r w:rsidR="00873D23" w:rsidRPr="00612B7F">
              <w:rPr>
                <w:rFonts w:ascii="Calibri" w:hAnsi="Calibri"/>
                <w:b/>
                <w:sz w:val="22"/>
                <w:szCs w:val="22"/>
                <w:lang w:val="fr-FR"/>
              </w:rPr>
              <w:t>otal</w:t>
            </w:r>
          </w:p>
        </w:tc>
        <w:tc>
          <w:tcPr>
            <w:tcW w:w="4500" w:type="dxa"/>
            <w:shd w:val="clear" w:color="auto" w:fill="auto"/>
          </w:tcPr>
          <w:p w:rsidR="00873D23" w:rsidRPr="00612B7F" w:rsidRDefault="00873D23" w:rsidP="00433FF4">
            <w:pPr>
              <w:rPr>
                <w:rFonts w:ascii="Calibri" w:hAnsi="Calibri"/>
                <w:b/>
                <w:lang w:val="fr-FR"/>
              </w:rPr>
            </w:pPr>
          </w:p>
        </w:tc>
      </w:tr>
    </w:tbl>
    <w:p w:rsidR="00425BA5" w:rsidRDefault="00425BA5" w:rsidP="00433FF4">
      <w:pPr>
        <w:ind w:left="540"/>
        <w:rPr>
          <w:rFonts w:ascii="Calibri" w:hAnsi="Calibri"/>
          <w:sz w:val="22"/>
          <w:szCs w:val="22"/>
          <w:lang w:val="fr-FR"/>
        </w:rPr>
      </w:pPr>
    </w:p>
    <w:p w:rsidR="00425BA5" w:rsidRDefault="00425BA5">
      <w:pPr>
        <w:rPr>
          <w:rFonts w:ascii="Calibri" w:hAnsi="Calibri"/>
          <w:sz w:val="22"/>
          <w:szCs w:val="22"/>
          <w:lang w:val="fr-FR"/>
        </w:rPr>
      </w:pPr>
      <w:r>
        <w:rPr>
          <w:rFonts w:ascii="Calibri" w:hAnsi="Calibri"/>
          <w:sz w:val="22"/>
          <w:szCs w:val="22"/>
          <w:lang w:val="fr-FR"/>
        </w:rPr>
        <w:br w:type="page"/>
      </w:r>
    </w:p>
    <w:p w:rsidR="00425BA5" w:rsidRPr="00425BA5" w:rsidRDefault="00425BA5" w:rsidP="003460E6">
      <w:pPr>
        <w:pStyle w:val="ListParagraph"/>
        <w:numPr>
          <w:ilvl w:val="0"/>
          <w:numId w:val="8"/>
        </w:numPr>
        <w:ind w:left="426" w:hanging="426"/>
        <w:jc w:val="left"/>
        <w:rPr>
          <w:rFonts w:asciiTheme="minorHAnsi" w:hAnsiTheme="minorHAnsi"/>
          <w:b/>
          <w:sz w:val="24"/>
          <w:szCs w:val="24"/>
        </w:rPr>
      </w:pPr>
      <w:r w:rsidRPr="00425BA5">
        <w:rPr>
          <w:rFonts w:asciiTheme="minorHAnsi" w:hAnsiTheme="minorHAnsi"/>
          <w:b/>
          <w:sz w:val="24"/>
          <w:szCs w:val="24"/>
        </w:rPr>
        <w:lastRenderedPageBreak/>
        <w:t>Regional cooperation for conservation and wise use of wetlands in the Amazon basin</w:t>
      </w:r>
    </w:p>
    <w:p w:rsidR="00425BA5" w:rsidRPr="00425BA5" w:rsidRDefault="00425BA5" w:rsidP="00425BA5">
      <w:pPr>
        <w:pStyle w:val="NoSpacing"/>
        <w:jc w:val="center"/>
        <w:rPr>
          <w:b/>
          <w:sz w:val="24"/>
          <w:szCs w:val="24"/>
        </w:rPr>
      </w:pPr>
    </w:p>
    <w:p w:rsidR="00425BA5" w:rsidRDefault="00425BA5" w:rsidP="00425BA5">
      <w:pPr>
        <w:pStyle w:val="NoSpacing"/>
        <w:jc w:val="center"/>
        <w:rPr>
          <w:b/>
          <w:sz w:val="24"/>
          <w:szCs w:val="24"/>
        </w:rPr>
      </w:pPr>
    </w:p>
    <w:p w:rsidR="00425BA5" w:rsidRPr="00CF41DE" w:rsidRDefault="00425BA5" w:rsidP="00425BA5">
      <w:pPr>
        <w:pStyle w:val="NoSpacing"/>
        <w:jc w:val="center"/>
        <w:rPr>
          <w:b/>
          <w:sz w:val="24"/>
          <w:szCs w:val="24"/>
          <w:lang w:val="es-ES"/>
        </w:rPr>
      </w:pPr>
      <w:r w:rsidRPr="00CF41DE">
        <w:rPr>
          <w:b/>
          <w:sz w:val="24"/>
          <w:szCs w:val="24"/>
          <w:lang w:val="es-ES"/>
        </w:rPr>
        <w:t>Formularios para propuestas de nuevas Iniciativas Regionales Ramsar</w:t>
      </w:r>
    </w:p>
    <w:p w:rsidR="00425BA5" w:rsidRPr="00CF41DE" w:rsidRDefault="00425BA5" w:rsidP="00425BA5">
      <w:pPr>
        <w:pStyle w:val="NoSpacing"/>
        <w:tabs>
          <w:tab w:val="center" w:pos="4680"/>
        </w:tabs>
        <w:jc w:val="center"/>
        <w:rPr>
          <w:b/>
          <w:sz w:val="24"/>
          <w:szCs w:val="24"/>
          <w:lang w:val="es-ES"/>
        </w:rPr>
      </w:pPr>
      <w:r w:rsidRPr="00CF41DE">
        <w:rPr>
          <w:b/>
          <w:sz w:val="24"/>
          <w:szCs w:val="24"/>
          <w:lang w:val="es-ES"/>
        </w:rPr>
        <w:t>2016-2018</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sz w:val="24"/>
          <w:szCs w:val="24"/>
          <w:lang w:val="es-ES"/>
        </w:rPr>
      </w:pPr>
      <w:r w:rsidRPr="00CF41DE">
        <w:rPr>
          <w:sz w:val="24"/>
          <w:szCs w:val="24"/>
          <w:lang w:val="es-ES"/>
        </w:rPr>
        <w:t xml:space="preserve">Las Autoridades Administrativas de las Partes Contratantes que deseen que su nueva iniciativa (ya sea una red regional o un centro regional de formación y capacitación) sea formalmente reconocida como </w:t>
      </w:r>
      <w:r w:rsidRPr="00CF41DE">
        <w:rPr>
          <w:i/>
          <w:sz w:val="24"/>
          <w:szCs w:val="24"/>
          <w:lang w:val="es-ES"/>
        </w:rPr>
        <w:t>operacional dentro del marco de la Convención durante el periodo 2016-2018</w:t>
      </w:r>
      <w:r w:rsidRPr="00CF41DE">
        <w:rPr>
          <w:sz w:val="24"/>
          <w:szCs w:val="24"/>
          <w:lang w:val="es-ES"/>
        </w:rPr>
        <w:t>, deben completar los formularios siguientes y enviarlos hasta el 23 de Octubre de 2015 a Tobias Salathe, Consejero para Europa (</w:t>
      </w:r>
      <w:hyperlink r:id="rId9" w:history="1">
        <w:r w:rsidRPr="00CF41DE">
          <w:rPr>
            <w:rStyle w:val="Hyperlink"/>
            <w:sz w:val="24"/>
            <w:szCs w:val="24"/>
            <w:lang w:val="es-ES"/>
          </w:rPr>
          <w:t>salathe@ramsar.org</w:t>
        </w:r>
      </w:hyperlink>
      <w:r w:rsidRPr="00CF41DE">
        <w:rPr>
          <w:sz w:val="24"/>
          <w:szCs w:val="24"/>
          <w:lang w:val="es-ES"/>
        </w:rPr>
        <w:t>) con copia al Consejero Regional correspondiente en la Secretaría.</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sz w:val="24"/>
          <w:szCs w:val="24"/>
          <w:lang w:val="es-ES"/>
        </w:rPr>
      </w:pPr>
      <w:r w:rsidRPr="00CF41DE">
        <w:rPr>
          <w:sz w:val="24"/>
          <w:szCs w:val="24"/>
          <w:lang w:val="es-ES"/>
        </w:rPr>
        <w:t xml:space="preserve">Tenga en cuenta que: Este proceso concierne únicamente a </w:t>
      </w:r>
      <w:r w:rsidRPr="00CF41DE">
        <w:rPr>
          <w:b/>
          <w:sz w:val="24"/>
          <w:szCs w:val="24"/>
          <w:lang w:val="es-ES"/>
        </w:rPr>
        <w:t>nuevas</w:t>
      </w:r>
      <w:r w:rsidRPr="00CF41DE">
        <w:rPr>
          <w:sz w:val="24"/>
          <w:szCs w:val="24"/>
          <w:lang w:val="es-ES"/>
        </w:rPr>
        <w:t xml:space="preserve"> iniciativas regionales para el periodo 2016-2018.</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sz w:val="24"/>
          <w:szCs w:val="24"/>
          <w:lang w:val="es-ES"/>
        </w:rPr>
      </w:pPr>
      <w:r w:rsidRPr="00CF41DE">
        <w:rPr>
          <w:sz w:val="24"/>
          <w:szCs w:val="24"/>
          <w:lang w:val="es-ES"/>
        </w:rPr>
        <w:t>Los Jefes de las Autoridades Administrativas de Ramsar de todas las Partes involucradas en la iniciativa están invitados a enviar a la Secretaría de Ramsar cartas formales expresando su apoyo a la iniciativa regional (ver formulario B).</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sz w:val="24"/>
          <w:szCs w:val="24"/>
          <w:lang w:val="es-ES"/>
        </w:rPr>
      </w:pPr>
      <w:r w:rsidRPr="00CF41DE">
        <w:rPr>
          <w:sz w:val="24"/>
          <w:szCs w:val="24"/>
          <w:lang w:val="es-ES"/>
        </w:rPr>
        <w:t xml:space="preserve">Los coordinadores de las iniciativas regionales que solicitan apoyo para fondos iniciales del presupuesto central de Ramsar durante el periodo 2016-2018 deben adjuntar a su propuesta un </w:t>
      </w:r>
      <w:r w:rsidRPr="00CF41DE">
        <w:rPr>
          <w:b/>
          <w:sz w:val="24"/>
          <w:szCs w:val="24"/>
          <w:lang w:val="es-ES"/>
        </w:rPr>
        <w:t>plan financiero</w:t>
      </w:r>
      <w:r w:rsidRPr="00CF41DE">
        <w:rPr>
          <w:sz w:val="24"/>
          <w:szCs w:val="24"/>
          <w:lang w:val="es-ES"/>
        </w:rPr>
        <w:t xml:space="preserve"> </w:t>
      </w:r>
      <w:r w:rsidRPr="00CF41DE">
        <w:rPr>
          <w:b/>
          <w:sz w:val="24"/>
          <w:szCs w:val="24"/>
          <w:lang w:val="es-ES"/>
        </w:rPr>
        <w:t>para el periodo</w:t>
      </w:r>
      <w:r w:rsidRPr="00CF41DE">
        <w:rPr>
          <w:sz w:val="24"/>
          <w:szCs w:val="24"/>
          <w:lang w:val="es-ES"/>
        </w:rPr>
        <w:t xml:space="preserve"> </w:t>
      </w:r>
      <w:r w:rsidRPr="00CF41DE">
        <w:rPr>
          <w:b/>
          <w:sz w:val="24"/>
          <w:szCs w:val="24"/>
          <w:lang w:val="es-ES"/>
        </w:rPr>
        <w:t>2016-2018</w:t>
      </w:r>
      <w:r w:rsidRPr="00CF41DE">
        <w:rPr>
          <w:sz w:val="24"/>
          <w:szCs w:val="24"/>
          <w:lang w:val="es-ES"/>
        </w:rPr>
        <w:t xml:space="preserve">, además de un </w:t>
      </w:r>
      <w:r w:rsidRPr="00CF41DE">
        <w:rPr>
          <w:b/>
          <w:sz w:val="24"/>
          <w:szCs w:val="24"/>
          <w:lang w:val="es-ES"/>
        </w:rPr>
        <w:t>plan detallado de trabajo y financiero para 2016</w:t>
      </w:r>
      <w:r w:rsidRPr="00CF41DE">
        <w:rPr>
          <w:sz w:val="24"/>
          <w:szCs w:val="24"/>
          <w:lang w:val="es-ES"/>
        </w:rPr>
        <w:t>, siguiendo el formato provisto en el formulario C.</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sz w:val="24"/>
          <w:szCs w:val="24"/>
          <w:lang w:val="es-ES"/>
        </w:rPr>
      </w:pPr>
      <w:r w:rsidRPr="00CF41DE">
        <w:rPr>
          <w:sz w:val="24"/>
          <w:szCs w:val="24"/>
          <w:lang w:val="es-ES"/>
        </w:rPr>
        <w:t>Por favor tenga en cuenta además que las iniciativas regionales que son reconocidas ante el Comité Permanente como operacionales en el marco de la Convención, deberán presentar anualmente  informes de avances y financieros a la Secretaría, siguiendo un formato estándar, con tiempo suficiente para permitir que se reporte adecuadamente en la siguiente reunión del Comité Permanente.</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b/>
          <w:sz w:val="24"/>
          <w:szCs w:val="24"/>
          <w:lang w:val="es-ES"/>
        </w:rPr>
      </w:pPr>
      <w:r w:rsidRPr="00CF41DE">
        <w:rPr>
          <w:b/>
          <w:sz w:val="24"/>
          <w:szCs w:val="24"/>
          <w:lang w:val="es-ES"/>
        </w:rPr>
        <w:t>Vea también:</w:t>
      </w:r>
    </w:p>
    <w:p w:rsidR="00425BA5" w:rsidRPr="00CF41DE" w:rsidRDefault="00425BA5" w:rsidP="00425BA5">
      <w:pPr>
        <w:pStyle w:val="NoSpacing"/>
        <w:jc w:val="both"/>
        <w:rPr>
          <w:b/>
          <w:sz w:val="24"/>
          <w:szCs w:val="24"/>
          <w:lang w:val="es-ES"/>
        </w:rPr>
      </w:pPr>
    </w:p>
    <w:p w:rsidR="00425BA5" w:rsidRPr="00CF41DE" w:rsidRDefault="00946E6C" w:rsidP="00425BA5">
      <w:pPr>
        <w:pStyle w:val="NoSpacing"/>
        <w:jc w:val="both"/>
        <w:rPr>
          <w:sz w:val="24"/>
          <w:szCs w:val="24"/>
          <w:lang w:val="es-ES"/>
        </w:rPr>
      </w:pPr>
      <w:hyperlink r:id="rId10" w:history="1">
        <w:r w:rsidR="00425BA5" w:rsidRPr="00CF41DE">
          <w:rPr>
            <w:rStyle w:val="Hyperlink"/>
            <w:i/>
            <w:sz w:val="24"/>
            <w:szCs w:val="24"/>
            <w:lang w:val="es-ES"/>
          </w:rPr>
          <w:t>Resolución XII.8 Iniciativas regionales para 2016-2018 en el marco de la Convención de Ramsar</w:t>
        </w:r>
      </w:hyperlink>
    </w:p>
    <w:p w:rsidR="00425BA5" w:rsidRPr="00CF41DE" w:rsidRDefault="00425BA5" w:rsidP="00425BA5">
      <w:pPr>
        <w:pStyle w:val="NoSpacing"/>
        <w:jc w:val="both"/>
        <w:rPr>
          <w:i/>
          <w:sz w:val="24"/>
          <w:szCs w:val="24"/>
          <w:lang w:val="es-ES"/>
        </w:rPr>
      </w:pPr>
    </w:p>
    <w:p w:rsidR="00425BA5" w:rsidRPr="00CF41DE" w:rsidRDefault="00946E6C" w:rsidP="00425BA5">
      <w:pPr>
        <w:pStyle w:val="NoSpacing"/>
        <w:jc w:val="both"/>
        <w:rPr>
          <w:i/>
          <w:sz w:val="24"/>
          <w:szCs w:val="24"/>
          <w:lang w:val="es-ES"/>
        </w:rPr>
      </w:pPr>
      <w:hyperlink r:id="rId11" w:history="1">
        <w:r w:rsidR="00425BA5" w:rsidRPr="00CF41DE">
          <w:rPr>
            <w:rStyle w:val="Hyperlink"/>
            <w:i/>
            <w:sz w:val="24"/>
            <w:szCs w:val="24"/>
            <w:lang w:val="es-ES"/>
          </w:rPr>
          <w:t>Lineamientos Operativos 2013-2015 para iniciativas regionales en el marco de la Convención sobre los Humedales</w:t>
        </w:r>
      </w:hyperlink>
    </w:p>
    <w:p w:rsidR="00425BA5" w:rsidRPr="00CF41DE" w:rsidRDefault="00425BA5" w:rsidP="00425BA5">
      <w:pPr>
        <w:pStyle w:val="NoSpacing"/>
        <w:jc w:val="both"/>
        <w:rPr>
          <w:i/>
          <w:sz w:val="24"/>
          <w:szCs w:val="24"/>
          <w:lang w:val="es-ES"/>
        </w:rPr>
      </w:pPr>
    </w:p>
    <w:p w:rsidR="00425BA5" w:rsidRPr="00CF41DE" w:rsidRDefault="00946E6C" w:rsidP="00425BA5">
      <w:pPr>
        <w:pStyle w:val="NoSpacing"/>
        <w:jc w:val="both"/>
        <w:rPr>
          <w:i/>
          <w:sz w:val="24"/>
          <w:szCs w:val="24"/>
          <w:lang w:val="es-ES"/>
        </w:rPr>
      </w:pPr>
      <w:hyperlink r:id="rId12" w:history="1">
        <w:r w:rsidR="00425BA5" w:rsidRPr="00CF41DE">
          <w:rPr>
            <w:rStyle w:val="Hyperlink"/>
            <w:i/>
            <w:sz w:val="24"/>
            <w:szCs w:val="24"/>
            <w:lang w:val="es-ES"/>
          </w:rPr>
          <w:t>Resolución XII.2 El plan estratégico de Ramsar para 2016-2024</w:t>
        </w:r>
      </w:hyperlink>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b/>
          <w:sz w:val="24"/>
          <w:szCs w:val="24"/>
          <w:lang w:val="es-ES"/>
        </w:rPr>
      </w:pPr>
      <w:r w:rsidRPr="00CF41DE">
        <w:rPr>
          <w:b/>
          <w:sz w:val="24"/>
          <w:szCs w:val="24"/>
          <w:lang w:val="es-ES"/>
        </w:rPr>
        <w:t>Anexos:</w:t>
      </w:r>
    </w:p>
    <w:p w:rsidR="00425BA5" w:rsidRPr="00CF41DE" w:rsidRDefault="00425BA5" w:rsidP="00425BA5">
      <w:pPr>
        <w:pStyle w:val="NoSpacing"/>
        <w:jc w:val="both"/>
        <w:rPr>
          <w:b/>
          <w:sz w:val="24"/>
          <w:szCs w:val="24"/>
          <w:lang w:val="es-ES"/>
        </w:rPr>
      </w:pPr>
    </w:p>
    <w:p w:rsidR="00425BA5" w:rsidRPr="00CF41DE" w:rsidRDefault="00425BA5" w:rsidP="00425BA5">
      <w:pPr>
        <w:pStyle w:val="NoSpacing"/>
        <w:jc w:val="both"/>
        <w:rPr>
          <w:b/>
          <w:sz w:val="24"/>
          <w:szCs w:val="24"/>
          <w:lang w:val="es-ES"/>
        </w:rPr>
      </w:pPr>
      <w:r w:rsidRPr="00CF41DE">
        <w:rPr>
          <w:b/>
          <w:sz w:val="24"/>
          <w:szCs w:val="24"/>
          <w:lang w:val="es-ES"/>
        </w:rPr>
        <w:t>Formulario A:</w:t>
      </w:r>
      <w:r w:rsidRPr="00CF41DE">
        <w:rPr>
          <w:b/>
          <w:sz w:val="24"/>
          <w:szCs w:val="24"/>
          <w:lang w:val="es-ES"/>
        </w:rPr>
        <w:tab/>
      </w:r>
      <w:r w:rsidRPr="00CF41DE">
        <w:rPr>
          <w:b/>
          <w:sz w:val="24"/>
          <w:szCs w:val="24"/>
          <w:lang w:val="es-ES"/>
        </w:rPr>
        <w:tab/>
        <w:t>Formulario para Propuestas de Iniciativas Regionales</w:t>
      </w:r>
    </w:p>
    <w:p w:rsidR="00425BA5" w:rsidRPr="00CF41DE" w:rsidRDefault="00425BA5" w:rsidP="00425BA5">
      <w:pPr>
        <w:pStyle w:val="NoSpacing"/>
        <w:jc w:val="both"/>
        <w:rPr>
          <w:b/>
          <w:sz w:val="24"/>
          <w:szCs w:val="24"/>
          <w:lang w:val="es-ES"/>
        </w:rPr>
      </w:pPr>
      <w:r w:rsidRPr="00CF41DE">
        <w:rPr>
          <w:b/>
          <w:sz w:val="24"/>
          <w:szCs w:val="24"/>
          <w:lang w:val="es-ES"/>
        </w:rPr>
        <w:t>Formulario B:</w:t>
      </w:r>
      <w:r w:rsidRPr="00CF41DE">
        <w:rPr>
          <w:b/>
          <w:sz w:val="24"/>
          <w:szCs w:val="24"/>
          <w:lang w:val="es-ES"/>
        </w:rPr>
        <w:tab/>
      </w:r>
      <w:r w:rsidRPr="00CF41DE">
        <w:rPr>
          <w:b/>
          <w:sz w:val="24"/>
          <w:szCs w:val="24"/>
          <w:lang w:val="es-ES"/>
        </w:rPr>
        <w:tab/>
        <w:t>Propuesta de modelo para Cartas Nacionales de Apoyo</w:t>
      </w:r>
    </w:p>
    <w:p w:rsidR="00425BA5" w:rsidRPr="00CF41DE" w:rsidRDefault="00425BA5" w:rsidP="00425BA5">
      <w:pPr>
        <w:pStyle w:val="NoSpacing"/>
        <w:jc w:val="both"/>
        <w:rPr>
          <w:b/>
          <w:sz w:val="24"/>
          <w:szCs w:val="24"/>
          <w:lang w:val="es-ES"/>
        </w:rPr>
      </w:pPr>
      <w:r w:rsidRPr="00CF41DE">
        <w:rPr>
          <w:b/>
          <w:sz w:val="24"/>
          <w:szCs w:val="24"/>
          <w:lang w:val="es-ES"/>
        </w:rPr>
        <w:t xml:space="preserve">Formulario C: </w:t>
      </w:r>
      <w:r w:rsidRPr="00CF41DE">
        <w:rPr>
          <w:b/>
          <w:sz w:val="24"/>
          <w:szCs w:val="24"/>
          <w:lang w:val="es-ES"/>
        </w:rPr>
        <w:tab/>
      </w:r>
      <w:r w:rsidRPr="00CF41DE">
        <w:rPr>
          <w:b/>
          <w:sz w:val="24"/>
          <w:szCs w:val="24"/>
          <w:lang w:val="es-ES"/>
        </w:rPr>
        <w:tab/>
        <w:t>Formato de Plan Financiero y de Trabajo</w:t>
      </w:r>
    </w:p>
    <w:p w:rsidR="00425BA5" w:rsidRPr="00425BA5" w:rsidRDefault="00425BA5" w:rsidP="00425BA5">
      <w:pPr>
        <w:jc w:val="both"/>
        <w:rPr>
          <w:rFonts w:asciiTheme="minorHAnsi" w:hAnsiTheme="minorHAnsi"/>
          <w:b/>
          <w:lang w:val="es-ES"/>
        </w:rPr>
      </w:pPr>
      <w:r w:rsidRPr="00CF41DE">
        <w:rPr>
          <w:lang w:val="es-ES"/>
        </w:rPr>
        <w:br w:type="page"/>
      </w:r>
      <w:r w:rsidRPr="00425BA5">
        <w:rPr>
          <w:rFonts w:asciiTheme="minorHAnsi" w:hAnsiTheme="minorHAnsi"/>
          <w:b/>
          <w:lang w:val="es-ES"/>
        </w:rPr>
        <w:lastRenderedPageBreak/>
        <w:t>Formulario A: Formulario para Propuestas de Iniciativas Regionales.</w:t>
      </w:r>
      <w:r w:rsidRPr="00425BA5">
        <w:rPr>
          <w:rFonts w:asciiTheme="minorHAnsi" w:hAnsiTheme="minorHAnsi"/>
          <w:lang w:val="es-ES_tradnl"/>
        </w:rPr>
        <w:t xml:space="preserve"> </w:t>
      </w:r>
    </w:p>
    <w:p w:rsidR="00425BA5" w:rsidRPr="00CF41DE" w:rsidRDefault="00425BA5" w:rsidP="00425BA5">
      <w:pPr>
        <w:pStyle w:val="NoSpacing"/>
        <w:jc w:val="both"/>
        <w:rPr>
          <w:sz w:val="24"/>
          <w:szCs w:val="24"/>
          <w:lang w:val="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25BA5" w:rsidRPr="00946E6C" w:rsidTr="00EA140C">
        <w:tc>
          <w:tcPr>
            <w:tcW w:w="9180" w:type="dxa"/>
            <w:tcBorders>
              <w:bottom w:val="single" w:sz="4" w:space="0" w:color="auto"/>
            </w:tcBorders>
            <w:shd w:val="clear" w:color="auto" w:fill="D9D9D9"/>
            <w:vAlign w:val="center"/>
          </w:tcPr>
          <w:p w:rsidR="00425BA5" w:rsidRPr="00425BA5" w:rsidRDefault="00425BA5" w:rsidP="003460E6">
            <w:pPr>
              <w:pStyle w:val="ListParagraph"/>
              <w:numPr>
                <w:ilvl w:val="0"/>
                <w:numId w:val="1"/>
              </w:numPr>
              <w:snapToGrid w:val="0"/>
              <w:spacing w:before="120" w:after="120" w:line="276" w:lineRule="auto"/>
              <w:rPr>
                <w:rFonts w:asciiTheme="minorHAnsi" w:hAnsiTheme="minorHAnsi"/>
                <w:b/>
                <w:bCs/>
                <w:sz w:val="24"/>
                <w:szCs w:val="24"/>
                <w:lang w:val="es-ES"/>
              </w:rPr>
            </w:pPr>
            <w:r w:rsidRPr="00425BA5">
              <w:rPr>
                <w:rFonts w:asciiTheme="minorHAnsi" w:hAnsiTheme="minorHAnsi"/>
                <w:b/>
                <w:sz w:val="24"/>
                <w:szCs w:val="24"/>
                <w:lang w:val="es-ES"/>
              </w:rPr>
              <w:t xml:space="preserve">Objetivo de la </w:t>
            </w:r>
            <w:r w:rsidRPr="00425BA5">
              <w:rPr>
                <w:rFonts w:asciiTheme="minorHAnsi" w:hAnsiTheme="minorHAnsi"/>
                <w:b/>
                <w:sz w:val="28"/>
                <w:szCs w:val="28"/>
                <w:lang w:val="es-ES"/>
              </w:rPr>
              <w:t xml:space="preserve">Iniciativa Regional </w:t>
            </w:r>
            <w:r w:rsidRPr="00425BA5">
              <w:rPr>
                <w:rFonts w:asciiTheme="minorHAnsi" w:eastAsia="Times New Roman" w:hAnsiTheme="minorHAnsi"/>
                <w:b/>
                <w:sz w:val="28"/>
                <w:szCs w:val="28"/>
                <w:lang w:val="es-ES_tradnl"/>
              </w:rPr>
              <w:t>Conservación y uso sostenible de humedales en la Cuenca Amazónica</w:t>
            </w:r>
          </w:p>
        </w:tc>
      </w:tr>
      <w:tr w:rsidR="00425BA5" w:rsidRPr="00946E6C" w:rsidTr="00EA140C">
        <w:trPr>
          <w:trHeight w:val="1494"/>
        </w:trPr>
        <w:tc>
          <w:tcPr>
            <w:tcW w:w="9180" w:type="dxa"/>
          </w:tcPr>
          <w:p w:rsidR="00425BA5" w:rsidRPr="00425BA5" w:rsidRDefault="00425BA5" w:rsidP="003460E6">
            <w:pPr>
              <w:pStyle w:val="ListParagraph"/>
              <w:numPr>
                <w:ilvl w:val="0"/>
                <w:numId w:val="11"/>
              </w:numPr>
              <w:tabs>
                <w:tab w:val="left" w:pos="405"/>
              </w:tabs>
              <w:snapToGrid w:val="0"/>
              <w:spacing w:before="120" w:after="120" w:line="276" w:lineRule="auto"/>
              <w:rPr>
                <w:rFonts w:asciiTheme="minorHAnsi" w:hAnsiTheme="minorHAnsi"/>
                <w:b/>
                <w:sz w:val="24"/>
                <w:szCs w:val="24"/>
                <w:lang w:val="es-ES"/>
              </w:rPr>
            </w:pPr>
            <w:r w:rsidRPr="00425BA5">
              <w:rPr>
                <w:rFonts w:asciiTheme="minorHAnsi" w:hAnsiTheme="minorHAnsi"/>
                <w:b/>
                <w:sz w:val="24"/>
                <w:szCs w:val="24"/>
                <w:lang w:val="es-ES"/>
              </w:rPr>
              <w:t>Implementación del enfoque de Ramsar</w:t>
            </w:r>
          </w:p>
          <w:p w:rsidR="00425BA5" w:rsidRPr="00425BA5" w:rsidRDefault="00425BA5" w:rsidP="00EA140C">
            <w:pPr>
              <w:spacing w:after="120"/>
              <w:ind w:left="34"/>
              <w:jc w:val="both"/>
              <w:rPr>
                <w:rFonts w:asciiTheme="minorHAnsi" w:hAnsiTheme="minorHAnsi"/>
                <w:lang w:val="es-ES"/>
              </w:rPr>
            </w:pPr>
            <w:r w:rsidRPr="00425BA5">
              <w:rPr>
                <w:rFonts w:asciiTheme="minorHAnsi" w:hAnsiTheme="minorHAnsi"/>
                <w:lang w:val="es-ES"/>
              </w:rPr>
              <w:t>Describa brevemente cómo la iniciativa promoverá efectivamente los objetivos de la Convención y cómo implementará  el Plan Estratégico de Ramsar para 2016-2024 a través de la cooperación sobre asuntos de interés común sobre los humedales en su región:</w:t>
            </w:r>
          </w:p>
          <w:p w:rsidR="00425BA5" w:rsidRDefault="00425BA5" w:rsidP="00EA140C">
            <w:pPr>
              <w:ind w:left="34"/>
              <w:jc w:val="both"/>
              <w:rPr>
                <w:rFonts w:asciiTheme="minorHAnsi" w:hAnsiTheme="minorHAnsi"/>
                <w:lang w:val="es-ES_tradnl"/>
              </w:rPr>
            </w:pPr>
            <w:r w:rsidRPr="00425BA5">
              <w:rPr>
                <w:rFonts w:asciiTheme="minorHAnsi" w:hAnsiTheme="minorHAnsi"/>
                <w:lang w:val="es-ES_tradnl"/>
              </w:rPr>
              <w:t>Esta Iniciativa Regional tiene como objetivo contribuir a la efectiva administración y manejo de los sistemas de áreas protegidas, al manejo sostenible de los ecosistemas estratégicos, al mantenimiento de bienes y servicios ambientales, la integridad, funcionalidad y resiliencia del Bioma Amazonas. De esta forma, esta iniciativa implementará los objetivos 1 (Meta 1); 2 (Meta 6); 3 (Meta 12) y 4 (Meta 13) del Plan Estratégico de Ramsar 2016-2024:</w:t>
            </w:r>
          </w:p>
          <w:p w:rsidR="00425BA5" w:rsidRPr="00425BA5" w:rsidRDefault="00425BA5" w:rsidP="00EA140C">
            <w:pPr>
              <w:ind w:left="34"/>
              <w:jc w:val="both"/>
              <w:rPr>
                <w:rFonts w:asciiTheme="minorHAnsi" w:hAnsiTheme="minorHAnsi"/>
                <w:lang w:val="es-ES_tradnl"/>
              </w:rPr>
            </w:pPr>
          </w:p>
          <w:p w:rsidR="00425BA5" w:rsidRPr="00425BA5" w:rsidRDefault="00425BA5" w:rsidP="00EA140C">
            <w:pPr>
              <w:widowControl w:val="0"/>
              <w:autoSpaceDE w:val="0"/>
              <w:autoSpaceDN w:val="0"/>
              <w:adjustRightInd w:val="0"/>
              <w:jc w:val="both"/>
              <w:rPr>
                <w:rFonts w:asciiTheme="minorHAnsi" w:hAnsiTheme="minorHAnsi" w:cs="Calibri"/>
                <w:lang w:val="es-ES"/>
              </w:rPr>
            </w:pPr>
            <w:r w:rsidRPr="00425BA5">
              <w:rPr>
                <w:rFonts w:asciiTheme="minorHAnsi" w:hAnsiTheme="minorHAnsi" w:cs="Calibri"/>
                <w:b/>
                <w:bCs/>
                <w:lang w:val="es-ES"/>
              </w:rPr>
              <w:t>Objetivo 1</w:t>
            </w:r>
            <w:r w:rsidRPr="00425BA5">
              <w:rPr>
                <w:rFonts w:asciiTheme="minorHAnsi" w:hAnsiTheme="minorHAnsi" w:cs="Calibri"/>
                <w:bCs/>
                <w:lang w:val="es-ES"/>
              </w:rPr>
              <w:t xml:space="preserve">: </w:t>
            </w:r>
            <w:r w:rsidRPr="00425BA5">
              <w:rPr>
                <w:rFonts w:asciiTheme="minorHAnsi" w:hAnsiTheme="minorHAnsi" w:cs="Calibri"/>
                <w:b/>
                <w:bCs/>
                <w:lang w:val="es-ES"/>
              </w:rPr>
              <w:t>Hacer frente a los factores que impulsan la pérdida y degradación de los humedales </w:t>
            </w:r>
            <w:r w:rsidRPr="00425BA5">
              <w:rPr>
                <w:rFonts w:asciiTheme="minorHAnsi" w:hAnsiTheme="minorHAnsi" w:cs="Calibri"/>
                <w:bCs/>
                <w:lang w:val="es-ES"/>
              </w:rPr>
              <w:t xml:space="preserve">especialmente los descritos en la </w:t>
            </w:r>
            <w:r w:rsidRPr="00425BA5">
              <w:rPr>
                <w:rFonts w:asciiTheme="minorHAnsi" w:hAnsiTheme="minorHAnsi" w:cs="Calibri"/>
                <w:lang w:val="es-ES"/>
              </w:rPr>
              <w:t xml:space="preserve">Meta 1 (la energía, la minería, la agricultura, el </w:t>
            </w:r>
            <w:r w:rsidRPr="00425BA5">
              <w:rPr>
                <w:rFonts w:asciiTheme="minorHAnsi" w:hAnsiTheme="minorHAnsi" w:cs="Calibri"/>
                <w:b/>
                <w:lang w:val="es-ES"/>
              </w:rPr>
              <w:t>turismo</w:t>
            </w:r>
            <w:r w:rsidRPr="00425BA5">
              <w:rPr>
                <w:rFonts w:asciiTheme="minorHAnsi" w:hAnsiTheme="minorHAnsi" w:cs="Calibri"/>
                <w:lang w:val="es-ES"/>
              </w:rPr>
              <w:t>, las infraestructuras y la pesca a escala nacional y local). </w:t>
            </w:r>
          </w:p>
          <w:p w:rsidR="00425BA5" w:rsidRPr="00425BA5" w:rsidRDefault="00425BA5" w:rsidP="00EA140C">
            <w:pPr>
              <w:widowControl w:val="0"/>
              <w:autoSpaceDE w:val="0"/>
              <w:autoSpaceDN w:val="0"/>
              <w:adjustRightInd w:val="0"/>
              <w:jc w:val="both"/>
              <w:rPr>
                <w:rFonts w:asciiTheme="minorHAnsi" w:hAnsiTheme="minorHAnsi" w:cs="Calibri"/>
                <w:b/>
                <w:bCs/>
                <w:lang w:val="es-CO"/>
              </w:rPr>
            </w:pPr>
          </w:p>
          <w:p w:rsidR="00425BA5" w:rsidRPr="00425BA5" w:rsidRDefault="00425BA5" w:rsidP="00EA140C">
            <w:pPr>
              <w:widowControl w:val="0"/>
              <w:autoSpaceDE w:val="0"/>
              <w:autoSpaceDN w:val="0"/>
              <w:adjustRightInd w:val="0"/>
              <w:jc w:val="both"/>
              <w:rPr>
                <w:rFonts w:asciiTheme="minorHAnsi" w:hAnsiTheme="minorHAnsi" w:cs="Calibri"/>
                <w:lang w:val="es-ES"/>
              </w:rPr>
            </w:pPr>
            <w:r w:rsidRPr="00425BA5">
              <w:rPr>
                <w:rFonts w:asciiTheme="minorHAnsi" w:hAnsiTheme="minorHAnsi" w:cs="Calibri"/>
                <w:b/>
                <w:bCs/>
                <w:lang w:val="es-ES"/>
              </w:rPr>
              <w:t xml:space="preserve">Objetivo 2: Llevar a cabo una conservación y un manejo eficaces de la red de sitios Ramsar, </w:t>
            </w:r>
            <w:r w:rsidRPr="00425BA5">
              <w:rPr>
                <w:rFonts w:asciiTheme="minorHAnsi" w:hAnsiTheme="minorHAnsi" w:cs="Calibri"/>
                <w:bCs/>
                <w:lang w:val="es-ES"/>
              </w:rPr>
              <w:t>en la cuenca Amazonas se han designado hasta el momento 18 sitios Ramsar y esta Iniciativa busca incrementar la</w:t>
            </w:r>
            <w:r w:rsidRPr="00425BA5">
              <w:rPr>
                <w:rFonts w:asciiTheme="minorHAnsi" w:hAnsiTheme="minorHAnsi" w:cs="Calibri"/>
                <w:lang w:val="es-ES"/>
              </w:rPr>
              <w:t xml:space="preserve"> participación de los pueblos indígenas y las comunidades locales en su manejo.  Se busca alcanzar la Meta 6 (se produce un aumento considerable de la superficie, la cantidad y conectividad ecológica de la red de sitios Ramsar, particularmente en tipos de humedales insuficientemente representados o ecorregiones insuficientemente representadas y sitios transfronterizos).</w:t>
            </w:r>
          </w:p>
          <w:p w:rsidR="00425BA5" w:rsidRPr="00425BA5" w:rsidRDefault="00425BA5" w:rsidP="00EA140C">
            <w:pPr>
              <w:pStyle w:val="Default"/>
              <w:jc w:val="both"/>
              <w:rPr>
                <w:rFonts w:asciiTheme="minorHAnsi" w:hAnsiTheme="minorHAnsi"/>
                <w:b/>
                <w:bCs/>
                <w:color w:val="auto"/>
                <w:lang w:val="es-ES"/>
              </w:rPr>
            </w:pPr>
          </w:p>
          <w:p w:rsidR="00425BA5" w:rsidRPr="00425BA5" w:rsidRDefault="00425BA5" w:rsidP="00EA140C">
            <w:pPr>
              <w:pStyle w:val="Default"/>
              <w:jc w:val="both"/>
              <w:rPr>
                <w:rFonts w:asciiTheme="minorHAnsi" w:hAnsiTheme="minorHAnsi"/>
                <w:color w:val="auto"/>
                <w:lang w:val="es-ES"/>
              </w:rPr>
            </w:pPr>
            <w:r w:rsidRPr="00425BA5">
              <w:rPr>
                <w:rFonts w:asciiTheme="minorHAnsi" w:hAnsiTheme="minorHAnsi"/>
                <w:b/>
                <w:bCs/>
                <w:color w:val="auto"/>
                <w:lang w:val="es-ES"/>
              </w:rPr>
              <w:t xml:space="preserve">Objetivo 3: Adelantar procesos de restauración en los humedales que presentan degradación </w:t>
            </w:r>
            <w:r w:rsidRPr="00425BA5">
              <w:rPr>
                <w:rFonts w:asciiTheme="minorHAnsi" w:hAnsiTheme="minorHAnsi"/>
                <w:bCs/>
                <w:color w:val="auto"/>
                <w:lang w:val="es-ES"/>
              </w:rPr>
              <w:t xml:space="preserve">se busca aportar al cumplimiento de la </w:t>
            </w:r>
            <w:r w:rsidRPr="00425BA5">
              <w:rPr>
                <w:rFonts w:asciiTheme="minorHAnsi" w:hAnsiTheme="minorHAnsi"/>
                <w:color w:val="auto"/>
                <w:lang w:val="es-ES"/>
              </w:rPr>
              <w:t xml:space="preserve">Meta 12 con la restauración de los humedales degradados que aportarán a la reducción del riesgo de desastres y/o la mitigación del cambio climático y la adaptación a este. </w:t>
            </w:r>
          </w:p>
          <w:p w:rsidR="00425BA5" w:rsidRPr="00425BA5" w:rsidRDefault="00425BA5" w:rsidP="00EA140C">
            <w:pPr>
              <w:widowControl w:val="0"/>
              <w:autoSpaceDE w:val="0"/>
              <w:autoSpaceDN w:val="0"/>
              <w:adjustRightInd w:val="0"/>
              <w:jc w:val="both"/>
              <w:rPr>
                <w:rFonts w:asciiTheme="minorHAnsi" w:hAnsiTheme="minorHAnsi" w:cs="Calibri"/>
                <w:lang w:val="es-ES"/>
              </w:rPr>
            </w:pPr>
          </w:p>
          <w:p w:rsidR="00425BA5" w:rsidRPr="00425BA5" w:rsidRDefault="00425BA5" w:rsidP="00EA140C">
            <w:pPr>
              <w:widowControl w:val="0"/>
              <w:autoSpaceDE w:val="0"/>
              <w:autoSpaceDN w:val="0"/>
              <w:adjustRightInd w:val="0"/>
              <w:jc w:val="both"/>
              <w:rPr>
                <w:rFonts w:asciiTheme="minorHAnsi" w:hAnsiTheme="minorHAnsi" w:cs="Calibri"/>
                <w:lang w:val="es-ES"/>
              </w:rPr>
            </w:pPr>
            <w:r w:rsidRPr="00425BA5">
              <w:rPr>
                <w:rFonts w:asciiTheme="minorHAnsi" w:hAnsiTheme="minorHAnsi" w:cs="Calibri"/>
                <w:b/>
                <w:bCs/>
                <w:lang w:val="es-ES"/>
              </w:rPr>
              <w:t xml:space="preserve">Objetivo 4: Realizar un uso racional de todos los humedales, </w:t>
            </w:r>
            <w:r w:rsidRPr="00425BA5">
              <w:rPr>
                <w:rFonts w:asciiTheme="minorHAnsi" w:hAnsiTheme="minorHAnsi" w:cs="Calibri"/>
                <w:bCs/>
                <w:lang w:val="es-ES"/>
              </w:rPr>
              <w:t>especialmente los de la</w:t>
            </w:r>
            <w:r w:rsidRPr="00425BA5">
              <w:rPr>
                <w:rFonts w:asciiTheme="minorHAnsi" w:hAnsiTheme="minorHAnsi" w:cs="Calibri"/>
                <w:lang w:val="es-ES"/>
              </w:rPr>
              <w:t xml:space="preserve"> Meta 13 (mayor sostenibilidad de sectores clave como el </w:t>
            </w:r>
            <w:r w:rsidRPr="00425BA5">
              <w:rPr>
                <w:rFonts w:asciiTheme="minorHAnsi" w:hAnsiTheme="minorHAnsi" w:cs="Calibri"/>
                <w:b/>
                <w:lang w:val="es-ES"/>
              </w:rPr>
              <w:t>turismo</w:t>
            </w:r>
            <w:r w:rsidRPr="00425BA5">
              <w:rPr>
                <w:rFonts w:asciiTheme="minorHAnsi" w:hAnsiTheme="minorHAnsi" w:cs="Calibri"/>
                <w:lang w:val="es-ES"/>
              </w:rPr>
              <w:t xml:space="preserve">, las infraestructuras y la </w:t>
            </w:r>
            <w:r w:rsidRPr="00425BA5">
              <w:rPr>
                <w:rFonts w:asciiTheme="minorHAnsi" w:hAnsiTheme="minorHAnsi" w:cs="Calibri"/>
                <w:b/>
                <w:lang w:val="es-ES"/>
              </w:rPr>
              <w:t>pesca</w:t>
            </w:r>
            <w:r w:rsidRPr="00425BA5">
              <w:rPr>
                <w:rFonts w:asciiTheme="minorHAnsi" w:hAnsiTheme="minorHAnsi" w:cs="Calibri"/>
                <w:lang w:val="es-ES"/>
              </w:rPr>
              <w:t xml:space="preserve"> cuando estos afectan a los humedales, contribuyendo a la conservación de la biodiversidad y a los medios de vida de las personas). </w:t>
            </w:r>
          </w:p>
          <w:p w:rsidR="00425BA5" w:rsidRPr="00425BA5" w:rsidRDefault="00425BA5" w:rsidP="00EA140C">
            <w:pPr>
              <w:pStyle w:val="NoSpacing"/>
              <w:jc w:val="both"/>
              <w:rPr>
                <w:sz w:val="24"/>
                <w:szCs w:val="24"/>
                <w:lang w:val="es-ES"/>
              </w:rPr>
            </w:pPr>
          </w:p>
        </w:tc>
      </w:tr>
      <w:tr w:rsidR="00425BA5" w:rsidRPr="00946E6C" w:rsidTr="00EA140C">
        <w:tc>
          <w:tcPr>
            <w:tcW w:w="9180" w:type="dxa"/>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t xml:space="preserve">Metas estratégicas y operativas de la iniciativa </w:t>
            </w:r>
          </w:p>
          <w:p w:rsidR="00425BA5" w:rsidRPr="00425BA5" w:rsidRDefault="00425BA5" w:rsidP="00EA140C">
            <w:pPr>
              <w:spacing w:after="120"/>
              <w:ind w:left="34"/>
              <w:jc w:val="both"/>
              <w:rPr>
                <w:rFonts w:asciiTheme="minorHAnsi" w:hAnsiTheme="minorHAnsi"/>
                <w:lang w:val="es-ES"/>
              </w:rPr>
            </w:pPr>
            <w:r w:rsidRPr="00425BA5">
              <w:rPr>
                <w:rFonts w:asciiTheme="minorHAnsi" w:hAnsiTheme="minorHAnsi"/>
                <w:lang w:val="es-ES"/>
              </w:rPr>
              <w:t>Liste las principales metas estratégicas y operativas de la iniciativa para 2016-2018 y explique brevemente cómo estás metas se alinean con el Plan Estratégico de la Convención para 2016-2024:</w:t>
            </w:r>
          </w:p>
          <w:p w:rsidR="00425BA5" w:rsidRDefault="00425BA5" w:rsidP="00EA140C">
            <w:pPr>
              <w:jc w:val="both"/>
              <w:rPr>
                <w:rFonts w:asciiTheme="minorHAnsi" w:hAnsiTheme="minorHAnsi"/>
                <w:lang w:val="es-ES_tradnl"/>
              </w:rPr>
            </w:pPr>
            <w:r w:rsidRPr="00425BA5">
              <w:rPr>
                <w:rFonts w:asciiTheme="minorHAnsi" w:hAnsiTheme="minorHAnsi"/>
                <w:lang w:val="es-ES_tradnl"/>
              </w:rPr>
              <w:t xml:space="preserve">Para lograr los objetivos de esta Iniciativa se deben alcanzar las siguientes Metas:  </w:t>
            </w:r>
          </w:p>
          <w:p w:rsidR="00425BA5" w:rsidRPr="00425BA5" w:rsidRDefault="00425BA5" w:rsidP="00EA140C">
            <w:pPr>
              <w:jc w:val="both"/>
              <w:rPr>
                <w:rFonts w:asciiTheme="minorHAnsi" w:hAnsiTheme="minorHAnsi"/>
                <w:lang w:val="es-ES_tradnl"/>
              </w:rPr>
            </w:pPr>
          </w:p>
          <w:p w:rsidR="00425BA5" w:rsidRDefault="00425BA5" w:rsidP="00EA140C">
            <w:pPr>
              <w:jc w:val="both"/>
              <w:rPr>
                <w:rFonts w:asciiTheme="minorHAnsi" w:hAnsiTheme="minorHAnsi"/>
                <w:lang w:val="es-ES_tradnl"/>
              </w:rPr>
            </w:pPr>
            <w:r w:rsidRPr="00425BA5">
              <w:rPr>
                <w:rFonts w:asciiTheme="minorHAnsi" w:hAnsiTheme="minorHAnsi"/>
                <w:b/>
                <w:lang w:val="es-ES_tradnl"/>
              </w:rPr>
              <w:lastRenderedPageBreak/>
              <w:t>Meta 1:</w:t>
            </w:r>
            <w:r w:rsidRPr="00425BA5">
              <w:rPr>
                <w:rFonts w:asciiTheme="minorHAnsi" w:hAnsiTheme="minorHAnsi"/>
                <w:lang w:val="es-ES_tradnl"/>
              </w:rPr>
              <w:t xml:space="preserve"> Fortalecer una visión regional de conservación en la Amazonia basada en los actuales esfuerzos de conservación a nivel nacional, binacional y regional. Esta meta se articula con la Meta 6 del Objetivo 2 del Plan Estratégico 2016-2024.</w:t>
            </w:r>
          </w:p>
          <w:p w:rsidR="00425BA5" w:rsidRPr="00425BA5" w:rsidRDefault="00425BA5" w:rsidP="00EA140C">
            <w:pPr>
              <w:jc w:val="both"/>
              <w:rPr>
                <w:rFonts w:asciiTheme="minorHAnsi" w:hAnsiTheme="minorHAnsi"/>
                <w:lang w:val="es-ES_tradnl"/>
              </w:rPr>
            </w:pPr>
          </w:p>
          <w:p w:rsidR="00425BA5" w:rsidRDefault="00425BA5" w:rsidP="00EA140C">
            <w:pPr>
              <w:jc w:val="both"/>
              <w:rPr>
                <w:rFonts w:asciiTheme="minorHAnsi" w:hAnsiTheme="minorHAnsi"/>
                <w:lang w:val="es-ES_tradnl"/>
              </w:rPr>
            </w:pPr>
            <w:r w:rsidRPr="00425BA5">
              <w:rPr>
                <w:rFonts w:asciiTheme="minorHAnsi" w:hAnsiTheme="minorHAnsi"/>
                <w:b/>
                <w:lang w:val="es-ES_tradnl"/>
              </w:rPr>
              <w:t>Meta 2:</w:t>
            </w:r>
            <w:r w:rsidRPr="00425BA5">
              <w:rPr>
                <w:rFonts w:asciiTheme="minorHAnsi" w:hAnsiTheme="minorHAnsi"/>
                <w:lang w:val="es-ES_tradnl"/>
              </w:rPr>
              <w:t xml:space="preserve"> Generar alianzas y compromisos con los países que han suscrito acuerdos para controlar las presiones que surgen en la región. Esta meta se articula con la Meta 1 del Objetivo 1 y Meta 12 y 13 del Objetivo 3 del Plan Estratégico 2016-2024.</w:t>
            </w:r>
          </w:p>
          <w:p w:rsidR="00425BA5" w:rsidRPr="00425BA5" w:rsidRDefault="00425BA5" w:rsidP="00EA140C">
            <w:pPr>
              <w:jc w:val="both"/>
              <w:rPr>
                <w:rFonts w:asciiTheme="minorHAnsi" w:hAnsiTheme="minorHAnsi"/>
                <w:lang w:val="es-ES_tradnl"/>
              </w:rPr>
            </w:pPr>
          </w:p>
          <w:p w:rsidR="00425BA5" w:rsidRPr="00425BA5" w:rsidRDefault="00425BA5" w:rsidP="00EA140C">
            <w:pPr>
              <w:jc w:val="both"/>
              <w:rPr>
                <w:rFonts w:asciiTheme="minorHAnsi" w:hAnsiTheme="minorHAnsi"/>
                <w:lang w:val="es-ES_tradnl"/>
              </w:rPr>
            </w:pPr>
            <w:r w:rsidRPr="00425BA5">
              <w:rPr>
                <w:rFonts w:asciiTheme="minorHAnsi" w:hAnsiTheme="minorHAnsi"/>
                <w:b/>
                <w:lang w:val="es-ES_tradnl"/>
              </w:rPr>
              <w:t>Meta 3:</w:t>
            </w:r>
            <w:r w:rsidRPr="00425BA5">
              <w:rPr>
                <w:rFonts w:asciiTheme="minorHAnsi" w:hAnsiTheme="minorHAnsi"/>
                <w:lang w:val="es-ES_tradnl"/>
              </w:rPr>
              <w:t xml:space="preserve"> llevar a cabo pilotos de manejo sostenible y restauración participativa de los humedales. </w:t>
            </w:r>
          </w:p>
          <w:p w:rsidR="00425BA5" w:rsidRPr="00425BA5" w:rsidRDefault="00425BA5" w:rsidP="00EA140C">
            <w:pPr>
              <w:jc w:val="both"/>
              <w:rPr>
                <w:rFonts w:asciiTheme="minorHAnsi" w:hAnsiTheme="minorHAnsi"/>
                <w:b/>
                <w:lang w:val="es-ES"/>
              </w:rPr>
            </w:pPr>
          </w:p>
        </w:tc>
      </w:tr>
      <w:tr w:rsidR="00425BA5" w:rsidRPr="00946E6C" w:rsidTr="00EA140C">
        <w:tc>
          <w:tcPr>
            <w:tcW w:w="9180" w:type="dxa"/>
            <w:vAlign w:val="center"/>
          </w:tcPr>
          <w:p w:rsidR="00425BA5" w:rsidRPr="00425BA5" w:rsidRDefault="00425BA5" w:rsidP="003460E6">
            <w:pPr>
              <w:pStyle w:val="ListParagraph"/>
              <w:numPr>
                <w:ilvl w:val="0"/>
                <w:numId w:val="10"/>
              </w:numPr>
              <w:tabs>
                <w:tab w:val="left" w:pos="405"/>
              </w:tabs>
              <w:snapToGrid w:val="0"/>
              <w:spacing w:before="120" w:after="120" w:line="276" w:lineRule="auto"/>
              <w:rPr>
                <w:rFonts w:asciiTheme="minorHAnsi" w:hAnsiTheme="minorHAnsi"/>
                <w:b/>
                <w:sz w:val="24"/>
                <w:szCs w:val="24"/>
                <w:lang w:val="es-ES"/>
              </w:rPr>
            </w:pPr>
            <w:r w:rsidRPr="00425BA5">
              <w:rPr>
                <w:rFonts w:asciiTheme="minorHAnsi" w:hAnsiTheme="minorHAnsi"/>
                <w:b/>
                <w:sz w:val="24"/>
                <w:szCs w:val="24"/>
              </w:rPr>
              <w:lastRenderedPageBreak/>
              <w:t xml:space="preserve">Región geográfica </w:t>
            </w:r>
          </w:p>
          <w:p w:rsidR="00425BA5" w:rsidRPr="00425BA5" w:rsidRDefault="00425BA5" w:rsidP="00EA140C">
            <w:pPr>
              <w:spacing w:after="120"/>
              <w:ind w:left="34"/>
              <w:jc w:val="both"/>
              <w:rPr>
                <w:rFonts w:asciiTheme="minorHAnsi" w:hAnsiTheme="minorHAnsi"/>
                <w:lang w:val="es-ES"/>
              </w:rPr>
            </w:pPr>
            <w:r w:rsidRPr="00425BA5">
              <w:rPr>
                <w:rFonts w:asciiTheme="minorHAnsi" w:hAnsiTheme="minorHAnsi"/>
                <w:lang w:val="es-ES"/>
              </w:rPr>
              <w:t>Describa la región geográfica y liste los países que participan en la iniciativa. Asimismo, mencione los países de la región que no apoyan o no participan en la iniciativa, y las razones para esto, como sea apropiado:</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_tradnl"/>
              </w:rPr>
              <w:t xml:space="preserve">La cuenca del río Amazonas es la mayor de América y es el hogar de más de 34 millones de personas incluyendo representantes de 386 pueblos indígenas. </w:t>
            </w:r>
            <w:r w:rsidRPr="00425BA5">
              <w:rPr>
                <w:rFonts w:asciiTheme="minorHAnsi" w:hAnsiTheme="minorHAnsi"/>
                <w:lang w:val="es-ES"/>
              </w:rPr>
              <w:t>Este inmenso territorio, más grande que Europa, almacena el 10% de las reservas de carbono del mundo y representa el 20% del total de descargas de agua de los ríos en los Océanos del mundo con un promedio de 220.000 m</w:t>
            </w:r>
            <w:r w:rsidRPr="00425BA5">
              <w:rPr>
                <w:rFonts w:asciiTheme="minorHAnsi" w:hAnsiTheme="minorHAnsi"/>
                <w:vertAlign w:val="superscript"/>
                <w:lang w:val="es-ES"/>
              </w:rPr>
              <w:t>3</w:t>
            </w:r>
            <w:r w:rsidRPr="00425BA5">
              <w:rPr>
                <w:rFonts w:asciiTheme="minorHAnsi" w:hAnsiTheme="minorHAnsi"/>
                <w:lang w:val="es-ES"/>
              </w:rPr>
              <w:t xml:space="preserve">/s. </w:t>
            </w:r>
            <w:r w:rsidRPr="00425BA5">
              <w:rPr>
                <w:rFonts w:asciiTheme="minorHAnsi" w:hAnsiTheme="minorHAnsi"/>
                <w:lang w:val="es-ES_tradnl"/>
              </w:rPr>
              <w:t xml:space="preserve">Abarca la selva tropical más grande e integra del mundo y genera y sostiene una megadiversidad de especies con más de 40.000 especies de plantas (75% endémicas), </w:t>
            </w:r>
            <w:r w:rsidRPr="00425BA5">
              <w:rPr>
                <w:rFonts w:asciiTheme="minorHAnsi" w:hAnsiTheme="minorHAnsi"/>
                <w:lang w:val="es-ES"/>
              </w:rPr>
              <w:t>3000 peces dulceacuícolas, 427 anfibios,</w:t>
            </w:r>
            <w:r w:rsidRPr="00425BA5">
              <w:rPr>
                <w:rFonts w:asciiTheme="minorHAnsi" w:hAnsiTheme="minorHAnsi"/>
                <w:lang w:val="es-ES_tradnl"/>
              </w:rPr>
              <w:t xml:space="preserve"> </w:t>
            </w:r>
            <w:r w:rsidRPr="00425BA5">
              <w:rPr>
                <w:rFonts w:asciiTheme="minorHAnsi" w:hAnsiTheme="minorHAnsi"/>
                <w:lang w:val="es-ES"/>
              </w:rPr>
              <w:t>378 reptiles, 1.300 aves,</w:t>
            </w:r>
            <w:r w:rsidRPr="00425BA5">
              <w:rPr>
                <w:rFonts w:asciiTheme="minorHAnsi" w:hAnsiTheme="minorHAnsi"/>
                <w:lang w:val="es-ES_tradnl"/>
              </w:rPr>
              <w:t xml:space="preserve"> </w:t>
            </w:r>
            <w:r w:rsidRPr="00425BA5">
              <w:rPr>
                <w:rFonts w:asciiTheme="minorHAnsi" w:hAnsiTheme="minorHAnsi"/>
                <w:lang w:val="es-ES"/>
              </w:rPr>
              <w:t xml:space="preserve">427 mamíferos y cerca de 50.000 especies de insectos.  </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Toda esta riqueza cultural, hidrológica y biológica enfrenta grandes amenazas como la deforestación, agricultura (soya), inapropiados modelos de ocupación de tierra, minería e infraestructura, pérdida de biodiversidad y contaminación de fuentes de agua.</w:t>
            </w:r>
          </w:p>
          <w:p w:rsidR="00425BA5" w:rsidRPr="00425BA5" w:rsidRDefault="00425BA5" w:rsidP="00EA140C">
            <w:pPr>
              <w:ind w:left="34"/>
              <w:jc w:val="both"/>
              <w:rPr>
                <w:rFonts w:asciiTheme="minorHAnsi" w:hAnsiTheme="minorHAnsi"/>
                <w:lang w:val="es-ES_tradnl"/>
              </w:rPr>
            </w:pPr>
          </w:p>
          <w:p w:rsidR="00425BA5" w:rsidRPr="00425BA5" w:rsidRDefault="00425BA5" w:rsidP="00EA140C">
            <w:pPr>
              <w:ind w:left="34"/>
              <w:jc w:val="both"/>
              <w:rPr>
                <w:rFonts w:asciiTheme="minorHAnsi" w:hAnsiTheme="minorHAnsi"/>
                <w:lang w:val="es-ES_tradnl"/>
              </w:rPr>
            </w:pPr>
            <w:r w:rsidRPr="00425BA5">
              <w:rPr>
                <w:rFonts w:asciiTheme="minorHAnsi" w:hAnsiTheme="minorHAnsi"/>
                <w:lang w:val="es-ES_tradnl"/>
              </w:rPr>
              <w:t xml:space="preserve">Esta Iniciativa fue inicialmente propuesta por los ministerios de ambiente de </w:t>
            </w:r>
            <w:r w:rsidRPr="00425BA5">
              <w:rPr>
                <w:rFonts w:asciiTheme="minorHAnsi" w:hAnsiTheme="minorHAnsi"/>
                <w:bCs/>
                <w:lang w:val="es-ES_tradnl"/>
              </w:rPr>
              <w:t>Colombia, Ecuador, Perú y Brasil</w:t>
            </w:r>
            <w:r w:rsidRPr="00425BA5">
              <w:rPr>
                <w:rFonts w:asciiTheme="minorHAnsi" w:hAnsiTheme="minorHAnsi"/>
                <w:b/>
                <w:bCs/>
                <w:lang w:val="es-ES_tradnl"/>
              </w:rPr>
              <w:t xml:space="preserve"> </w:t>
            </w:r>
            <w:r w:rsidRPr="00425BA5">
              <w:rPr>
                <w:rFonts w:asciiTheme="minorHAnsi" w:hAnsiTheme="minorHAnsi"/>
                <w:lang w:val="es-ES_tradnl"/>
              </w:rPr>
              <w:t>en COP 11 de Ramsar y en la Reunión Regional Panamericana (octubre 2014). En el Evento Paralelo realizado en el marco de la COP 12 Ramsar invitamos a Bolivia a ser parte de esta Iniciativa.</w:t>
            </w:r>
          </w:p>
          <w:p w:rsidR="00425BA5" w:rsidRPr="00425BA5" w:rsidRDefault="00425BA5" w:rsidP="00EA140C">
            <w:pPr>
              <w:jc w:val="both"/>
              <w:rPr>
                <w:rFonts w:asciiTheme="minorHAnsi" w:hAnsiTheme="minorHAnsi"/>
                <w:b/>
                <w:lang w:val="es-ES"/>
              </w:rPr>
            </w:pPr>
          </w:p>
        </w:tc>
      </w:tr>
      <w:tr w:rsidR="00425BA5" w:rsidRPr="00946E6C" w:rsidTr="00EA140C">
        <w:tc>
          <w:tcPr>
            <w:tcW w:w="9180" w:type="dxa"/>
            <w:tcBorders>
              <w:bottom w:val="single" w:sz="4" w:space="0" w:color="auto"/>
            </w:tcBorders>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rPr>
            </w:pPr>
            <w:r w:rsidRPr="00425BA5">
              <w:rPr>
                <w:rFonts w:asciiTheme="minorHAnsi" w:hAnsiTheme="minorHAnsi"/>
                <w:b/>
                <w:sz w:val="24"/>
                <w:szCs w:val="24"/>
              </w:rPr>
              <w:t>Participación de actores interesados</w:t>
            </w:r>
          </w:p>
          <w:p w:rsidR="00425BA5" w:rsidRPr="00425BA5" w:rsidRDefault="00425BA5" w:rsidP="00EA140C">
            <w:pPr>
              <w:spacing w:after="120"/>
              <w:ind w:left="34"/>
              <w:jc w:val="both"/>
              <w:rPr>
                <w:rFonts w:asciiTheme="minorHAnsi" w:hAnsiTheme="minorHAnsi"/>
                <w:lang w:val="es-ES"/>
              </w:rPr>
            </w:pPr>
            <w:r w:rsidRPr="00425BA5">
              <w:rPr>
                <w:rFonts w:asciiTheme="minorHAnsi" w:hAnsiTheme="minorHAnsi"/>
                <w:lang w:val="es-ES"/>
              </w:rPr>
              <w:t>Liste las Autoridades Administrativas de Ramsar y todos los otros actores que participan, como son otros Ministerios no responsables de la implementación de Ramsar, entes intergubernamentales, Organizaciones Internacionales Asociadas a Ramsar (OIA), comunidades locales, ONGs, actores económicos, etc.:</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Ministerio de Ambiente y Desarrollo Sostenible de Colombia (carta anexa)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Ministerio de Ambiente de Ecuador </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Ministerio del Ambiente de Perú</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Ministerio de Medio Ambiente y Agua de Bolivia.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En proceso de vinculación Ministerio de Ambiente de Brasil, proceso que se viene adelantando desde la realización de la COP 12. </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WWF (Colombia, Perú, Ecuador, Bolivia).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Instituto de Investigaciones Amazónica SINCHI (Colombia)</w:t>
            </w:r>
          </w:p>
          <w:p w:rsidR="00425BA5" w:rsidRPr="00425BA5" w:rsidRDefault="00425BA5" w:rsidP="00EA140C">
            <w:pPr>
              <w:jc w:val="both"/>
              <w:rPr>
                <w:rFonts w:asciiTheme="minorHAnsi" w:hAnsiTheme="minorHAnsi"/>
                <w:lang w:val="es-ES"/>
              </w:rPr>
            </w:pPr>
          </w:p>
        </w:tc>
      </w:tr>
      <w:tr w:rsidR="00425BA5" w:rsidRPr="00425BA5" w:rsidTr="00EA140C">
        <w:tc>
          <w:tcPr>
            <w:tcW w:w="9180" w:type="dxa"/>
            <w:tcBorders>
              <w:bottom w:val="single" w:sz="4" w:space="0" w:color="auto"/>
            </w:tcBorders>
            <w:shd w:val="clear" w:color="auto" w:fill="BFBFBF" w:themeFill="background1" w:themeFillShade="BF"/>
            <w:vAlign w:val="center"/>
          </w:tcPr>
          <w:p w:rsidR="00425BA5" w:rsidRPr="00425BA5" w:rsidRDefault="00425BA5" w:rsidP="003460E6">
            <w:pPr>
              <w:pStyle w:val="ListParagraph"/>
              <w:numPr>
                <w:ilvl w:val="0"/>
                <w:numId w:val="1"/>
              </w:numPr>
              <w:snapToGrid w:val="0"/>
              <w:spacing w:before="120" w:after="120" w:line="276" w:lineRule="auto"/>
              <w:rPr>
                <w:rFonts w:asciiTheme="minorHAnsi" w:hAnsiTheme="minorHAnsi"/>
                <w:b/>
                <w:sz w:val="24"/>
                <w:szCs w:val="24"/>
                <w:lang w:val="es-ES"/>
              </w:rPr>
            </w:pPr>
            <w:r w:rsidRPr="00425BA5">
              <w:rPr>
                <w:rFonts w:asciiTheme="minorHAnsi" w:hAnsiTheme="minorHAnsi"/>
                <w:b/>
                <w:sz w:val="24"/>
                <w:szCs w:val="24"/>
                <w:lang w:val="es-ES"/>
              </w:rPr>
              <w:lastRenderedPageBreak/>
              <w:t xml:space="preserve">Mecanismos de coordinación </w:t>
            </w:r>
          </w:p>
        </w:tc>
      </w:tr>
      <w:tr w:rsidR="00425BA5" w:rsidRPr="00946E6C" w:rsidTr="00EA140C">
        <w:tc>
          <w:tcPr>
            <w:tcW w:w="9180" w:type="dxa"/>
            <w:shd w:val="clear" w:color="auto" w:fill="auto"/>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rPr>
              <w:t>Coordinación de actividades</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Describa brevemente cómo y por quién son coordinadas las actividades de la iniciativa. Especifique cualquier mecanismo establecido para garantizar la coordinación entre la Secretaria, las Partes Contratantes y otros participantes:</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Se busca establecer una secretaría técnica que sea la instancia facilite la implementación de la estrategia y que inicialmente esté en cabeza de Colombia como país postulante y que luego rote cada dos años por cada uno de los países de la estrategia. </w:t>
            </w:r>
          </w:p>
          <w:p w:rsidR="00425BA5" w:rsidRPr="00425BA5" w:rsidRDefault="00425BA5" w:rsidP="00EA140C">
            <w:pPr>
              <w:jc w:val="both"/>
              <w:rPr>
                <w:rFonts w:asciiTheme="minorHAnsi" w:hAnsiTheme="minorHAnsi"/>
                <w:lang w:val="es-ES"/>
              </w:rPr>
            </w:pPr>
          </w:p>
        </w:tc>
      </w:tr>
      <w:tr w:rsidR="00425BA5" w:rsidRPr="00946E6C" w:rsidTr="00EA140C">
        <w:tc>
          <w:tcPr>
            <w:tcW w:w="9180" w:type="dxa"/>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rPr>
            </w:pPr>
            <w:r w:rsidRPr="00425BA5">
              <w:rPr>
                <w:rFonts w:asciiTheme="minorHAnsi" w:hAnsiTheme="minorHAnsi"/>
                <w:b/>
                <w:sz w:val="24"/>
                <w:szCs w:val="24"/>
              </w:rPr>
              <w:t xml:space="preserve">Identidad de la Iniciativa </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Describa cómo la iniciativa regional presentará su identidad propia, para evitar cualquier confusión de roles entre ésta y los de las Autoridades Administrativas de Ramsar y la Secretaría de Ramsar:</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Será una estrategia que se consolide como una instancia facilitadora para generar acuerdos, alianzas y acciones que aporten en el cumplimiento de las metas trazadas en el plan estratégico 2016 – 2024.</w:t>
            </w:r>
          </w:p>
          <w:p w:rsidR="00425BA5" w:rsidRPr="00425BA5" w:rsidRDefault="00425BA5" w:rsidP="00EA140C">
            <w:pPr>
              <w:snapToGrid w:val="0"/>
              <w:spacing w:line="360" w:lineRule="auto"/>
              <w:jc w:val="both"/>
              <w:rPr>
                <w:rFonts w:asciiTheme="minorHAnsi" w:hAnsiTheme="minorHAnsi"/>
                <w:lang w:val="es-ES"/>
              </w:rPr>
            </w:pPr>
          </w:p>
        </w:tc>
      </w:tr>
      <w:tr w:rsidR="00425BA5" w:rsidRPr="00946E6C" w:rsidTr="00EA140C">
        <w:trPr>
          <w:trHeight w:val="699"/>
        </w:trPr>
        <w:tc>
          <w:tcPr>
            <w:tcW w:w="9180" w:type="dxa"/>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t xml:space="preserve">Coordinación y supervisión de proyectos regionales </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Describa si hay proyectos o programas regionales en curso o en proceso de preparación por la iniciativa, y mencione si hay personal profesional involucrado en su implementación o supervisión:</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cs="Calibri"/>
                <w:lang w:val="es-ES"/>
              </w:rPr>
            </w:pPr>
            <w:r w:rsidRPr="00425BA5">
              <w:rPr>
                <w:rFonts w:asciiTheme="minorHAnsi" w:hAnsiTheme="minorHAnsi" w:cs="Calibri"/>
                <w:lang w:val="es-ES"/>
              </w:rPr>
              <w:t>Esta Iniciativa Regional estará apoyada por iniciativas actuales, tales como la iniciativa de conservación del corredor trinacional de áreas protegidas PNN La Paya (Colombia) – RPF Cuyabeno (Ecuador) y PN Güeppí Sekime (Perú) el cual busca conservar la biodiversidad y promover el desarrollo sustentable de la Cuenca media del río Putumayo entre otras. Igualmente, se espera que la Iniciativa apoye el incremento de sitios Ramsar en Ecuador (río Lagartococha), Colombia (Lagos de Tarapoto) y mejore el manejo de los sitios Ramsar en Bolivia, Perú y Brasil.</w:t>
            </w:r>
          </w:p>
          <w:p w:rsidR="00425BA5" w:rsidRPr="00425BA5" w:rsidRDefault="00425BA5" w:rsidP="00EA140C">
            <w:pPr>
              <w:ind w:left="34"/>
              <w:jc w:val="both"/>
              <w:rPr>
                <w:rFonts w:asciiTheme="minorHAnsi" w:hAnsiTheme="minorHAnsi" w:cs="Calibr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cs="Calibri"/>
                <w:lang w:val="es-ES"/>
              </w:rPr>
              <w:t xml:space="preserve">Adicionalmente, se espera articular con el </w:t>
            </w:r>
            <w:r w:rsidRPr="00425BA5">
              <w:rPr>
                <w:rFonts w:asciiTheme="minorHAnsi" w:eastAsiaTheme="minorHAnsi" w:hAnsiTheme="minorHAnsi"/>
                <w:lang w:val="es-CO" w:eastAsia="en-US"/>
              </w:rPr>
              <w:t xml:space="preserve">Programa de Paisajes Sostenibles de la Amazonia, una iniciativa regional que abarca a Brasil, Colombia y Perú en el marco del GEF 6. </w:t>
            </w:r>
          </w:p>
          <w:p w:rsidR="00425BA5" w:rsidRPr="00425BA5" w:rsidRDefault="00425BA5" w:rsidP="00EA140C">
            <w:pPr>
              <w:snapToGrid w:val="0"/>
              <w:spacing w:line="360" w:lineRule="auto"/>
              <w:jc w:val="both"/>
              <w:rPr>
                <w:rFonts w:asciiTheme="minorHAnsi" w:hAnsiTheme="minorHAnsi"/>
                <w:lang w:val="es-ES"/>
              </w:rPr>
            </w:pPr>
          </w:p>
        </w:tc>
      </w:tr>
      <w:tr w:rsidR="00425BA5" w:rsidRPr="00425BA5" w:rsidTr="00EA140C">
        <w:trPr>
          <w:cantSplit/>
        </w:trPr>
        <w:tc>
          <w:tcPr>
            <w:tcW w:w="9180" w:type="dxa"/>
            <w:shd w:val="clear" w:color="auto" w:fill="D9D9D9"/>
            <w:vAlign w:val="center"/>
          </w:tcPr>
          <w:p w:rsidR="00425BA5" w:rsidRPr="00425BA5" w:rsidRDefault="00425BA5" w:rsidP="003460E6">
            <w:pPr>
              <w:pStyle w:val="ListParagraph"/>
              <w:numPr>
                <w:ilvl w:val="0"/>
                <w:numId w:val="1"/>
              </w:numPr>
              <w:spacing w:before="120" w:after="120" w:line="276" w:lineRule="auto"/>
              <w:rPr>
                <w:rFonts w:asciiTheme="minorHAnsi" w:hAnsiTheme="minorHAnsi"/>
                <w:b/>
                <w:bCs/>
                <w:sz w:val="24"/>
                <w:szCs w:val="24"/>
                <w:lang w:val="es-ES"/>
              </w:rPr>
            </w:pPr>
            <w:r w:rsidRPr="00425BA5">
              <w:rPr>
                <w:rFonts w:asciiTheme="minorHAnsi" w:hAnsiTheme="minorHAnsi"/>
                <w:b/>
                <w:bCs/>
                <w:sz w:val="24"/>
                <w:szCs w:val="24"/>
                <w:lang w:val="es-ES"/>
              </w:rPr>
              <w:t xml:space="preserve">Gobernanza </w:t>
            </w:r>
          </w:p>
        </w:tc>
      </w:tr>
      <w:tr w:rsidR="00425BA5" w:rsidRPr="00946E6C" w:rsidTr="00EA140C">
        <w:trPr>
          <w:cantSplit/>
          <w:trHeight w:val="1862"/>
        </w:trPr>
        <w:tc>
          <w:tcPr>
            <w:tcW w:w="9180" w:type="dxa"/>
            <w:shd w:val="clear" w:color="auto" w:fill="auto"/>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lastRenderedPageBreak/>
              <w:t>Mecanismos de gobernanza y asesoría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Describa brevemente cómo será establecida la iniciativa en su región, qué mecanismos existen o serán establecidos para proporcionar gobernanza, coordinación y asesoría (comités, juntas, etc.) y cómo las Partes relevantes y actores involucrados podrán proporcionar orientación y puntos de vista.</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Se espera utilizar las plataformas existentes de articulación de los países de manera bilateral y multilateral para iniciativas en curso o en ejecución. Igualmente otras instancias como la Red Parques para el caso de las Areas Protegidas. </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Específicamente para la Iniciativa, se espera tener una instancia de dialogo y definición de acciones donde los países puedan además de discutir sus particularidades, identificar las acciones de carácter regional que beneficien a la región. Colombia ofrece ejercer la  Secretaria de esta instancia en el primer ciclo y luego rotarla a los otros países.  Este mecanismo deberá ser discutido y aprobado por los países que se unan a la Iniciativa. </w:t>
            </w:r>
          </w:p>
          <w:p w:rsidR="00425BA5" w:rsidRPr="00425BA5" w:rsidRDefault="00425BA5" w:rsidP="00EA140C">
            <w:pPr>
              <w:snapToGrid w:val="0"/>
              <w:spacing w:line="360" w:lineRule="auto"/>
              <w:jc w:val="both"/>
              <w:rPr>
                <w:rFonts w:asciiTheme="minorHAnsi" w:hAnsiTheme="minorHAnsi"/>
                <w:lang w:val="es-ES"/>
              </w:rPr>
            </w:pPr>
          </w:p>
        </w:tc>
      </w:tr>
      <w:tr w:rsidR="00425BA5" w:rsidRPr="00946E6C" w:rsidTr="00EA140C">
        <w:trPr>
          <w:cantSplit/>
          <w:trHeight w:val="1419"/>
        </w:trPr>
        <w:tc>
          <w:tcPr>
            <w:tcW w:w="9180" w:type="dxa"/>
            <w:shd w:val="clear" w:color="auto" w:fill="auto"/>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t>Regulaciones para los órganos de gobernanza y coordinación de la iniciativa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Liste los términos de referencia, reglas de procedimientos u otras regulaciones que la iniciativa ha establecido o planea establecer:</w:t>
            </w:r>
          </w:p>
          <w:p w:rsidR="00425BA5" w:rsidRPr="00425BA5" w:rsidRDefault="00425BA5" w:rsidP="00EA140C">
            <w:pPr>
              <w:jc w:val="both"/>
              <w:rPr>
                <w:rFonts w:asciiTheme="minorHAnsi" w:hAnsiTheme="minorHAnsi"/>
                <w:lang w:val="es-ES"/>
              </w:rPr>
            </w:pPr>
          </w:p>
          <w:p w:rsidR="00425BA5" w:rsidRPr="00425BA5" w:rsidRDefault="00425BA5" w:rsidP="00EA140C">
            <w:pPr>
              <w:snapToGrid w:val="0"/>
              <w:spacing w:line="360" w:lineRule="auto"/>
              <w:jc w:val="both"/>
              <w:rPr>
                <w:rFonts w:asciiTheme="minorHAnsi" w:hAnsiTheme="minorHAnsi"/>
                <w:lang w:val="es-ES"/>
              </w:rPr>
            </w:pPr>
          </w:p>
        </w:tc>
      </w:tr>
      <w:tr w:rsidR="00425BA5" w:rsidRPr="00425BA5" w:rsidTr="00EA140C">
        <w:trPr>
          <w:cantSplit/>
        </w:trPr>
        <w:tc>
          <w:tcPr>
            <w:tcW w:w="9180" w:type="dxa"/>
            <w:shd w:val="clear" w:color="auto" w:fill="D9D9D9"/>
            <w:vAlign w:val="center"/>
          </w:tcPr>
          <w:p w:rsidR="00425BA5" w:rsidRPr="00425BA5" w:rsidRDefault="00425BA5" w:rsidP="003460E6">
            <w:pPr>
              <w:pStyle w:val="ListParagraph"/>
              <w:numPr>
                <w:ilvl w:val="0"/>
                <w:numId w:val="1"/>
              </w:numPr>
              <w:spacing w:before="120" w:after="120" w:line="276" w:lineRule="auto"/>
              <w:rPr>
                <w:rFonts w:asciiTheme="minorHAnsi" w:hAnsiTheme="minorHAnsi"/>
                <w:b/>
                <w:bCs/>
                <w:sz w:val="24"/>
                <w:szCs w:val="24"/>
                <w:lang w:val="es-ES"/>
              </w:rPr>
            </w:pPr>
            <w:r w:rsidRPr="00425BA5">
              <w:rPr>
                <w:rFonts w:asciiTheme="minorHAnsi" w:hAnsiTheme="minorHAnsi"/>
                <w:b/>
                <w:bCs/>
                <w:sz w:val="24"/>
                <w:szCs w:val="24"/>
                <w:lang w:val="es-ES"/>
              </w:rPr>
              <w:t xml:space="preserve">Elementos sustantivos </w:t>
            </w:r>
          </w:p>
        </w:tc>
      </w:tr>
      <w:tr w:rsidR="00425BA5" w:rsidRPr="00946E6C" w:rsidTr="00EA140C">
        <w:trPr>
          <w:cantSplit/>
          <w:trHeight w:val="2125"/>
        </w:trPr>
        <w:tc>
          <w:tcPr>
            <w:tcW w:w="9180" w:type="dxa"/>
            <w:shd w:val="clear" w:color="auto" w:fill="auto"/>
            <w:vAlign w:val="center"/>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rPr>
            </w:pPr>
            <w:r w:rsidRPr="00425BA5">
              <w:rPr>
                <w:rFonts w:asciiTheme="minorHAnsi" w:hAnsiTheme="minorHAnsi"/>
                <w:b/>
                <w:sz w:val="24"/>
                <w:szCs w:val="24"/>
              </w:rPr>
              <w:t>Colaboración regional efectiva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Describa brevemente cómo la iniciativa generará condiciones propicias en la región y prorcionará un marco para el desarrollo de redes de colaboración y buscará colaboración con otras agencias intergubernamentales, regionales o internacionales, ONGs locales y  otros asociados, incluyendo a las OIAs de Ramsar que operan en la región:</w:t>
            </w:r>
          </w:p>
          <w:p w:rsidR="00425BA5" w:rsidRPr="00425BA5" w:rsidRDefault="00425BA5" w:rsidP="00EA140C">
            <w:pPr>
              <w:ind w:left="34"/>
              <w:jc w:val="both"/>
              <w:rPr>
                <w:rFonts w:asciiTheme="minorHAnsi" w:hAnsiTheme="minorHAnsi"/>
                <w:lang w:val="es-ES"/>
              </w:rPr>
            </w:pPr>
          </w:p>
          <w:p w:rsidR="00425BA5" w:rsidRPr="00425BA5" w:rsidRDefault="00425BA5" w:rsidP="00EA140C">
            <w:pPr>
              <w:jc w:val="both"/>
              <w:rPr>
                <w:rFonts w:asciiTheme="minorHAnsi" w:hAnsiTheme="minorHAnsi"/>
                <w:lang w:val="es-ES"/>
              </w:rPr>
            </w:pPr>
            <w:r w:rsidRPr="00425BA5">
              <w:rPr>
                <w:rFonts w:asciiTheme="minorHAnsi" w:hAnsiTheme="minorHAnsi"/>
                <w:color w:val="000000" w:themeColor="text1"/>
                <w:lang w:val="es-ES"/>
              </w:rPr>
              <w:t xml:space="preserve">Se espera incentivar las acciones regionales que permitirán trabajar entre los países, especialmente, en cooperación sur-sur, transferencia de tecnología, intercambio de experiencias, fortalecimiento de capacidades para el mejor manejo y conservación  de los humedales amazónicos. Se espera contar con el apoyo técnico de las OIAs que trabajan diferentes temas relacionados en la Amazonia. </w:t>
            </w:r>
          </w:p>
          <w:p w:rsidR="00425BA5" w:rsidRPr="00425BA5" w:rsidRDefault="00425BA5" w:rsidP="00EA140C">
            <w:pPr>
              <w:ind w:left="34"/>
              <w:jc w:val="both"/>
              <w:rPr>
                <w:rFonts w:asciiTheme="minorHAnsi" w:hAnsiTheme="minorHAnsi"/>
                <w:lang w:val="es-ES"/>
              </w:rPr>
            </w:pPr>
          </w:p>
          <w:p w:rsidR="00425BA5" w:rsidRPr="00425BA5" w:rsidRDefault="00425BA5" w:rsidP="00EA140C">
            <w:pPr>
              <w:jc w:val="both"/>
              <w:rPr>
                <w:rFonts w:asciiTheme="minorHAnsi" w:hAnsiTheme="minorHAnsi"/>
                <w:lang w:val="es-ES"/>
              </w:rPr>
            </w:pPr>
          </w:p>
        </w:tc>
      </w:tr>
      <w:tr w:rsidR="00425BA5" w:rsidRPr="00946E6C" w:rsidTr="00EA140C">
        <w:trPr>
          <w:cantSplit/>
          <w:trHeight w:val="2108"/>
        </w:trPr>
        <w:tc>
          <w:tcPr>
            <w:tcW w:w="9180" w:type="dxa"/>
            <w:shd w:val="clear" w:color="auto" w:fill="auto"/>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lastRenderedPageBreak/>
              <w:t>Uso óptimo de las herramientas de Ramsar</w:t>
            </w:r>
          </w:p>
          <w:p w:rsidR="00425BA5" w:rsidRPr="00425BA5" w:rsidRDefault="00425BA5" w:rsidP="00EA140C">
            <w:pPr>
              <w:spacing w:after="120"/>
              <w:ind w:left="34"/>
              <w:jc w:val="both"/>
              <w:rPr>
                <w:rFonts w:asciiTheme="minorHAnsi" w:hAnsiTheme="minorHAnsi"/>
                <w:lang w:val="es-ES"/>
              </w:rPr>
            </w:pPr>
            <w:r w:rsidRPr="00425BA5">
              <w:rPr>
                <w:rFonts w:asciiTheme="minorHAnsi" w:hAnsiTheme="minorHAnsi"/>
                <w:lang w:val="es-ES"/>
              </w:rPr>
              <w:t>Describa brevemente  cómo su iniciativa hará uso de manera óptima de las herramientas de Ramsar (marcos, directrices, asesoría, metodologías, manuales, etc.) publicados en los Manuales Ramsar, los Reportes Técnicos y las Notas Informativas del Grupo de Examen Científico y Técnico:</w:t>
            </w:r>
          </w:p>
          <w:p w:rsidR="00425BA5" w:rsidRPr="00425BA5" w:rsidRDefault="00425BA5" w:rsidP="00EA140C">
            <w:pPr>
              <w:jc w:val="both"/>
              <w:rPr>
                <w:rFonts w:asciiTheme="minorHAnsi" w:hAnsiTheme="minorHAnsi"/>
                <w:lang w:val="es-ES_tradnl"/>
              </w:rPr>
            </w:pPr>
            <w:r w:rsidRPr="00425BA5">
              <w:rPr>
                <w:rFonts w:asciiTheme="minorHAnsi" w:hAnsiTheme="minorHAnsi"/>
                <w:lang w:val="es-ES_tradnl"/>
              </w:rPr>
              <w:t xml:space="preserve">Para alcanzar nuestras metas alineadas con las Metas del Plan Estratégico 2016-20024, usaremos las siguientes herramientas del Plan: </w:t>
            </w:r>
          </w:p>
          <w:p w:rsidR="00425BA5" w:rsidRPr="00425BA5" w:rsidRDefault="00425BA5" w:rsidP="00EA140C">
            <w:pPr>
              <w:jc w:val="both"/>
              <w:rPr>
                <w:rFonts w:asciiTheme="minorHAnsi" w:hAnsiTheme="minorHAnsi"/>
                <w:lang w:val="es-ES_tradnl"/>
              </w:rPr>
            </w:pPr>
            <w:r w:rsidRPr="00425BA5">
              <w:rPr>
                <w:rFonts w:asciiTheme="minorHAnsi" w:hAnsiTheme="minorHAnsi"/>
                <w:lang w:val="es-ES_tradnl"/>
              </w:rPr>
              <w:t>Meta 1: Para fortalecer una visión regional de conservación en el Amazonas basada en los actuales esfuerzos de conservación a nivel nacional, binacional y regional; actualizaremos la lista de sitios Ramsar con tipos de humedales insuficientemente representados o sitios transfronterizos del Amazonas e incrementaremos los Inventarios de humedales nacionales e internacionales relevantes.</w:t>
            </w:r>
          </w:p>
          <w:p w:rsidR="00425BA5" w:rsidRPr="00425BA5" w:rsidRDefault="00425BA5" w:rsidP="00EA140C">
            <w:pPr>
              <w:jc w:val="both"/>
              <w:rPr>
                <w:rFonts w:asciiTheme="minorHAnsi" w:hAnsiTheme="minorHAnsi" w:cs="Calibri"/>
                <w:lang w:val="es-ES"/>
              </w:rPr>
            </w:pPr>
            <w:r w:rsidRPr="00425BA5">
              <w:rPr>
                <w:rFonts w:asciiTheme="minorHAnsi" w:hAnsiTheme="minorHAnsi"/>
                <w:lang w:val="es-ES_tradnl"/>
              </w:rPr>
              <w:t xml:space="preserve">Meta 2: Para generar alianzas y compromisos con los países que han suscrito acuerdos para controlar las presiones que surgen en la región, trabajaremos con usuarios de las cuencas hidrográficas del Amazonas por lo cual usaremos las siguientes herramientas del Plan Estratégico 2016-2024 </w:t>
            </w:r>
            <w:r w:rsidRPr="00425BA5">
              <w:rPr>
                <w:rFonts w:asciiTheme="minorHAnsi" w:hAnsiTheme="minorHAnsi" w:cs="Calibri"/>
                <w:lang w:val="es-ES"/>
              </w:rPr>
              <w:t xml:space="preserve">Políticas nacionales de humedales del </w:t>
            </w:r>
            <w:r w:rsidRPr="00425BA5">
              <w:rPr>
                <w:rFonts w:asciiTheme="minorHAnsi" w:hAnsiTheme="minorHAnsi"/>
                <w:lang w:val="es-ES_tradnl"/>
              </w:rPr>
              <w:t xml:space="preserve">Manual Ramsar </w:t>
            </w:r>
            <w:r w:rsidRPr="00425BA5">
              <w:rPr>
                <w:rFonts w:asciiTheme="minorHAnsi" w:hAnsiTheme="minorHAnsi" w:cs="Calibri"/>
                <w:lang w:val="es-ES"/>
              </w:rPr>
              <w:t xml:space="preserve">2 </w:t>
            </w:r>
            <w:hyperlink r:id="rId13" w:history="1">
              <w:r w:rsidRPr="00425BA5">
                <w:rPr>
                  <w:rStyle w:val="Hyperlink"/>
                  <w:rFonts w:asciiTheme="minorHAnsi" w:hAnsiTheme="minorHAnsi" w:cs="Calibri"/>
                  <w:lang w:val="es-ES"/>
                </w:rPr>
                <w:t>http://www.ramsar.org/sites/default/files/documents/library/hbk4-02sp.pdf</w:t>
              </w:r>
            </w:hyperlink>
            <w:r w:rsidRPr="00425BA5">
              <w:rPr>
                <w:rFonts w:asciiTheme="minorHAnsi" w:hAnsiTheme="minorHAnsi" w:cs="Calibri"/>
                <w:lang w:val="es-ES"/>
              </w:rPr>
              <w:t>) y el Manual Ramsar 7 de Aptitudes de participación (</w:t>
            </w:r>
            <w:hyperlink r:id="rId14" w:history="1">
              <w:r w:rsidRPr="00425BA5">
                <w:rPr>
                  <w:rStyle w:val="Hyperlink"/>
                  <w:rFonts w:asciiTheme="minorHAnsi" w:hAnsiTheme="minorHAnsi" w:cs="Calibri"/>
                  <w:lang w:val="es-ES"/>
                </w:rPr>
                <w:t>http://www.ramsar.org/sites/default/files/documents/pdf/lib/hbk4-07sp.pdf</w:t>
              </w:r>
            </w:hyperlink>
            <w:r w:rsidRPr="00425BA5">
              <w:rPr>
                <w:rFonts w:asciiTheme="minorHAnsi" w:hAnsiTheme="minorHAnsi" w:cs="Calibri"/>
                <w:lang w:val="es-ES"/>
              </w:rPr>
              <w:t xml:space="preserve">). </w:t>
            </w:r>
          </w:p>
          <w:p w:rsidR="00425BA5" w:rsidRPr="00425BA5" w:rsidRDefault="00425BA5" w:rsidP="00EA140C">
            <w:pPr>
              <w:jc w:val="both"/>
              <w:rPr>
                <w:rFonts w:asciiTheme="minorHAnsi" w:hAnsiTheme="minorHAnsi"/>
                <w:lang w:val="es-ES"/>
              </w:rPr>
            </w:pPr>
          </w:p>
        </w:tc>
      </w:tr>
      <w:tr w:rsidR="00425BA5" w:rsidRPr="00946E6C" w:rsidTr="00EA140C">
        <w:trPr>
          <w:cantSplit/>
          <w:trHeight w:val="1844"/>
        </w:trPr>
        <w:tc>
          <w:tcPr>
            <w:tcW w:w="9180" w:type="dxa"/>
            <w:tcBorders>
              <w:bottom w:val="single" w:sz="4" w:space="0" w:color="auto"/>
            </w:tcBorders>
            <w:shd w:val="clear" w:color="auto" w:fill="auto"/>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rPr>
              <w:t>Mayor visibilidad para Ramsar</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Describa brevemente cómo su iniciativa incrementará la visibilidad de la Convención de Ramsar y el conocimiento sobre los objetivos de Ramsar. Mencione sus actividades específicas en los campos de comunicación, educación y procesos participativos con actores relevantes:</w:t>
            </w:r>
          </w:p>
          <w:p w:rsidR="00425BA5" w:rsidRPr="00425BA5" w:rsidRDefault="00425BA5" w:rsidP="00EA140C">
            <w:pPr>
              <w:jc w:val="both"/>
              <w:rPr>
                <w:rFonts w:asciiTheme="minorHAnsi" w:hAnsiTheme="minorHAnsi"/>
                <w:lang w:val="es-ES"/>
              </w:rPr>
            </w:pPr>
          </w:p>
          <w:p w:rsidR="00425BA5" w:rsidRPr="00425BA5" w:rsidRDefault="00425BA5" w:rsidP="00EA140C">
            <w:pPr>
              <w:jc w:val="both"/>
              <w:rPr>
                <w:rFonts w:asciiTheme="minorHAnsi" w:hAnsiTheme="minorHAnsi"/>
                <w:lang w:val="es-ES"/>
              </w:rPr>
            </w:pPr>
            <w:r w:rsidRPr="00425BA5">
              <w:rPr>
                <w:rFonts w:asciiTheme="minorHAnsi" w:hAnsiTheme="minorHAnsi"/>
                <w:lang w:val="es-ES"/>
              </w:rPr>
              <w:t>-Divulgación de la importancia ecosistémica y económica de los humedales</w:t>
            </w:r>
          </w:p>
          <w:p w:rsidR="00425BA5" w:rsidRPr="00425BA5" w:rsidRDefault="00425BA5" w:rsidP="00EA140C">
            <w:pPr>
              <w:jc w:val="both"/>
              <w:rPr>
                <w:rFonts w:asciiTheme="minorHAnsi" w:hAnsiTheme="minorHAnsi"/>
                <w:lang w:val="es-ES"/>
              </w:rPr>
            </w:pPr>
            <w:r w:rsidRPr="00425BA5">
              <w:rPr>
                <w:rFonts w:asciiTheme="minorHAnsi" w:hAnsiTheme="minorHAnsi"/>
                <w:lang w:val="es-ES"/>
              </w:rPr>
              <w:t>-Concienciación sobre la importancia de los humedales en la adaptación al cambio climático y gestión del riesgo</w:t>
            </w:r>
          </w:p>
          <w:p w:rsidR="00425BA5" w:rsidRPr="00425BA5" w:rsidRDefault="00425BA5" w:rsidP="00EA140C">
            <w:pPr>
              <w:jc w:val="both"/>
              <w:rPr>
                <w:rFonts w:asciiTheme="minorHAnsi" w:hAnsiTheme="minorHAnsi"/>
                <w:lang w:val="es-ES"/>
              </w:rPr>
            </w:pPr>
            <w:r w:rsidRPr="00425BA5">
              <w:rPr>
                <w:rFonts w:asciiTheme="minorHAnsi" w:hAnsiTheme="minorHAnsi"/>
                <w:lang w:val="es-ES"/>
              </w:rPr>
              <w:t>-Vinculación de las poblaciones que dependen económicamente de los humedales</w:t>
            </w:r>
          </w:p>
          <w:p w:rsidR="00425BA5" w:rsidRPr="00425BA5" w:rsidRDefault="00425BA5" w:rsidP="00EA140C">
            <w:pPr>
              <w:jc w:val="both"/>
              <w:rPr>
                <w:rFonts w:asciiTheme="minorHAnsi" w:hAnsiTheme="minorHAnsi"/>
                <w:lang w:val="es-ES"/>
              </w:rPr>
            </w:pPr>
            <w:r w:rsidRPr="00425BA5">
              <w:rPr>
                <w:rFonts w:asciiTheme="minorHAnsi" w:hAnsiTheme="minorHAnsi"/>
                <w:lang w:val="es-ES"/>
              </w:rPr>
              <w:t>-Articulación con las estrategias de participación y educación nacionales.</w:t>
            </w:r>
          </w:p>
          <w:p w:rsidR="00425BA5" w:rsidRPr="00425BA5" w:rsidRDefault="00425BA5" w:rsidP="00EA140C">
            <w:pPr>
              <w:jc w:val="both"/>
              <w:rPr>
                <w:rFonts w:asciiTheme="minorHAnsi" w:hAnsiTheme="minorHAnsi"/>
                <w:lang w:val="es-ES"/>
              </w:rPr>
            </w:pPr>
          </w:p>
        </w:tc>
      </w:tr>
      <w:tr w:rsidR="00425BA5" w:rsidRPr="00946E6C" w:rsidTr="00EA140C">
        <w:trPr>
          <w:cantSplit/>
        </w:trPr>
        <w:tc>
          <w:tcPr>
            <w:tcW w:w="9180" w:type="dxa"/>
            <w:shd w:val="clear" w:color="auto" w:fill="D9D9D9" w:themeFill="background1" w:themeFillShade="D9"/>
            <w:vAlign w:val="center"/>
          </w:tcPr>
          <w:p w:rsidR="00425BA5" w:rsidRPr="00425BA5" w:rsidRDefault="00425BA5" w:rsidP="003460E6">
            <w:pPr>
              <w:pStyle w:val="ListParagraph"/>
              <w:numPr>
                <w:ilvl w:val="0"/>
                <w:numId w:val="1"/>
              </w:numPr>
              <w:spacing w:before="120" w:after="120" w:line="276" w:lineRule="auto"/>
              <w:rPr>
                <w:rFonts w:asciiTheme="minorHAnsi" w:hAnsiTheme="minorHAnsi"/>
                <w:b/>
                <w:bCs/>
                <w:sz w:val="24"/>
                <w:szCs w:val="24"/>
                <w:lang w:val="es-ES"/>
              </w:rPr>
            </w:pPr>
            <w:r w:rsidRPr="00425BA5">
              <w:rPr>
                <w:rFonts w:asciiTheme="minorHAnsi" w:hAnsiTheme="minorHAnsi"/>
                <w:b/>
                <w:bCs/>
                <w:sz w:val="24"/>
                <w:szCs w:val="24"/>
                <w:lang w:val="es-ES"/>
              </w:rPr>
              <w:t>Apoyo financiero y de otros tipos</w:t>
            </w:r>
          </w:p>
        </w:tc>
      </w:tr>
      <w:tr w:rsidR="00425BA5" w:rsidRPr="00946E6C" w:rsidTr="00EA140C">
        <w:trPr>
          <w:cantSplit/>
          <w:trHeight w:val="2561"/>
        </w:trPr>
        <w:tc>
          <w:tcPr>
            <w:tcW w:w="9180" w:type="dxa"/>
            <w:shd w:val="clear" w:color="auto" w:fill="auto"/>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lastRenderedPageBreak/>
              <w:t>Apoyo financiero para la iniciativa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Resuma aquí la información del formulario C sobre los gastos planeados y las necesidades financieras para el periodo 2016-2018, así como sus fuentes de apoyo financiero.  Especifique los montos  que éstas han comprometido y las necesidades que aún no han sido cubiertas.  Describa también los gastos planeados y las fuentes y montos de ingresos asegurados para el año 2016: </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Costo total:  USD 1,795,500</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Presupuesto 2016: USD 452,294</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(en gestión por diferentes fuentes)</w:t>
            </w:r>
          </w:p>
          <w:p w:rsidR="00425BA5" w:rsidRPr="00425BA5" w:rsidRDefault="00425BA5" w:rsidP="00EA140C">
            <w:pPr>
              <w:ind w:left="34"/>
              <w:jc w:val="both"/>
              <w:rPr>
                <w:rFonts w:asciiTheme="minorHAnsi" w:hAnsiTheme="minorHAnsi"/>
                <w:lang w:val="es-ES"/>
              </w:rPr>
            </w:pPr>
          </w:p>
        </w:tc>
      </w:tr>
      <w:tr w:rsidR="00425BA5" w:rsidRPr="00946E6C" w:rsidTr="00EA140C">
        <w:trPr>
          <w:cantSplit/>
          <w:trHeight w:val="1940"/>
        </w:trPr>
        <w:tc>
          <w:tcPr>
            <w:tcW w:w="9180" w:type="dxa"/>
            <w:shd w:val="clear" w:color="auto" w:fill="auto"/>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t>Apoyo político para la iniciativa</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Mencione cualquier ente que proporcione apoyo político a la iniciativa además de aquellos que han presentado una Carta Nacional de Apoyo (formulario B): </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Instituto de investigaciones amazónicas – SINCHI</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WWF (Colombia, Perú, Ecuador, Bolivia).</w:t>
            </w:r>
          </w:p>
          <w:p w:rsidR="00425BA5" w:rsidRPr="00425BA5" w:rsidRDefault="00425BA5" w:rsidP="00EA140C">
            <w:pPr>
              <w:ind w:left="34"/>
              <w:jc w:val="both"/>
              <w:rPr>
                <w:rFonts w:asciiTheme="minorHAnsi" w:hAnsiTheme="minorHAnsi"/>
                <w:lang w:val="es-ES"/>
              </w:rPr>
            </w:pPr>
          </w:p>
          <w:p w:rsidR="00425BA5" w:rsidRPr="00425BA5" w:rsidRDefault="00425BA5" w:rsidP="00EA140C">
            <w:pPr>
              <w:jc w:val="both"/>
              <w:rPr>
                <w:rFonts w:asciiTheme="minorHAnsi" w:hAnsiTheme="minorHAnsi"/>
                <w:lang w:val="es-ES"/>
              </w:rPr>
            </w:pPr>
          </w:p>
        </w:tc>
      </w:tr>
      <w:tr w:rsidR="00425BA5" w:rsidRPr="00946E6C" w:rsidTr="00EA140C">
        <w:trPr>
          <w:cantSplit/>
          <w:trHeight w:val="2679"/>
        </w:trPr>
        <w:tc>
          <w:tcPr>
            <w:tcW w:w="9180" w:type="dxa"/>
            <w:shd w:val="clear" w:color="auto" w:fill="auto"/>
          </w:tcPr>
          <w:p w:rsidR="00425BA5" w:rsidRPr="00425BA5" w:rsidRDefault="00425BA5" w:rsidP="003460E6">
            <w:pPr>
              <w:pStyle w:val="ListParagraph"/>
              <w:numPr>
                <w:ilvl w:val="0"/>
                <w:numId w:val="11"/>
              </w:numPr>
              <w:tabs>
                <w:tab w:val="left" w:pos="405"/>
              </w:tabs>
              <w:snapToGrid w:val="0"/>
              <w:spacing w:before="120" w:after="120" w:line="276" w:lineRule="auto"/>
              <w:ind w:left="34" w:firstLine="0"/>
              <w:rPr>
                <w:rFonts w:asciiTheme="minorHAnsi" w:hAnsiTheme="minorHAnsi"/>
                <w:b/>
                <w:sz w:val="24"/>
                <w:szCs w:val="24"/>
                <w:lang w:val="es-ES"/>
              </w:rPr>
            </w:pPr>
            <w:r w:rsidRPr="00425BA5">
              <w:rPr>
                <w:rFonts w:asciiTheme="minorHAnsi" w:hAnsiTheme="minorHAnsi"/>
                <w:b/>
                <w:sz w:val="24"/>
                <w:szCs w:val="24"/>
                <w:lang w:val="es-ES"/>
              </w:rPr>
              <w:t>Solicitud de apoyo financiero del presupuesto central de Ramsar</w:t>
            </w: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Si usted solicita fondos iniciales del presupuesto central de Ramsar para la operación inicial de la iniciativa durante el periodo 2016-2018, asegúrese de presentar un  plan financiero completo y detallado en el Formulario C y previamente en el punto 13, asimismo, explique cómo la iniciativa generará recursos propios y cómo logrará autosuficiencia financiera posterior a la fase inicial y en el largo plazo:</w:t>
            </w:r>
          </w:p>
          <w:p w:rsidR="00425BA5" w:rsidRPr="00425BA5" w:rsidRDefault="00425BA5" w:rsidP="00EA140C">
            <w:pPr>
              <w:ind w:left="34"/>
              <w:jc w:val="both"/>
              <w:rPr>
                <w:rFonts w:asciiTheme="minorHAnsi" w:hAnsiTheme="minorHAnsi"/>
                <w:lang w:val="es-ES"/>
              </w:rPr>
            </w:pPr>
          </w:p>
          <w:p w:rsidR="00425BA5" w:rsidRPr="00425BA5" w:rsidRDefault="00425BA5" w:rsidP="00EA140C">
            <w:pPr>
              <w:ind w:left="34"/>
              <w:jc w:val="both"/>
              <w:rPr>
                <w:rFonts w:asciiTheme="minorHAnsi" w:hAnsiTheme="minorHAnsi"/>
                <w:lang w:val="es-ES"/>
              </w:rPr>
            </w:pPr>
            <w:r w:rsidRPr="00425BA5">
              <w:rPr>
                <w:rFonts w:asciiTheme="minorHAnsi" w:hAnsiTheme="minorHAnsi"/>
                <w:lang w:val="es-ES"/>
              </w:rPr>
              <w:t xml:space="preserve">Se espera incorporar en las prioridades de gestión de recursos de cooperación internacional y en el presupuesto nacional asociado a las acciones de prevención del riesgo. </w:t>
            </w:r>
          </w:p>
          <w:p w:rsidR="00425BA5" w:rsidRPr="00425BA5" w:rsidRDefault="00425BA5" w:rsidP="00EA140C">
            <w:pPr>
              <w:ind w:left="34"/>
              <w:jc w:val="both"/>
              <w:rPr>
                <w:rFonts w:asciiTheme="minorHAnsi" w:hAnsiTheme="minorHAnsi"/>
                <w:lang w:val="es-ES"/>
              </w:rPr>
            </w:pPr>
          </w:p>
          <w:p w:rsidR="00425BA5" w:rsidRPr="00425BA5" w:rsidRDefault="00425BA5" w:rsidP="00EA140C">
            <w:pPr>
              <w:jc w:val="both"/>
              <w:rPr>
                <w:rFonts w:asciiTheme="minorHAnsi" w:hAnsiTheme="minorHAnsi"/>
                <w:lang w:val="es-ES"/>
              </w:rPr>
            </w:pPr>
          </w:p>
        </w:tc>
      </w:tr>
    </w:tbl>
    <w:p w:rsidR="00425BA5" w:rsidRPr="00CF41DE" w:rsidRDefault="00425BA5" w:rsidP="00425BA5">
      <w:pPr>
        <w:pStyle w:val="NoSpacing"/>
        <w:jc w:val="both"/>
        <w:rPr>
          <w:sz w:val="24"/>
          <w:szCs w:val="24"/>
          <w:lang w:val="es-ES"/>
        </w:rPr>
      </w:pPr>
    </w:p>
    <w:p w:rsidR="00425BA5" w:rsidRPr="00CF41DE" w:rsidRDefault="00425BA5" w:rsidP="00425BA5">
      <w:pPr>
        <w:jc w:val="both"/>
        <w:rPr>
          <w:lang w:val="es-ES"/>
        </w:rPr>
      </w:pPr>
      <w:r w:rsidRPr="00CF41DE">
        <w:rPr>
          <w:lang w:val="es-ES"/>
        </w:rPr>
        <w:br w:type="page"/>
      </w:r>
    </w:p>
    <w:p w:rsidR="00425BA5" w:rsidRPr="00CF41DE" w:rsidRDefault="00425BA5" w:rsidP="00425BA5">
      <w:pPr>
        <w:pStyle w:val="NoSpacing"/>
        <w:jc w:val="both"/>
        <w:rPr>
          <w:b/>
          <w:sz w:val="24"/>
          <w:szCs w:val="24"/>
          <w:lang w:val="es-ES"/>
        </w:rPr>
      </w:pPr>
      <w:r w:rsidRPr="00CF41DE">
        <w:rPr>
          <w:b/>
          <w:sz w:val="24"/>
          <w:szCs w:val="24"/>
          <w:lang w:val="es-ES"/>
        </w:rPr>
        <w:lastRenderedPageBreak/>
        <w:t>Formulario C: Formato de Plan Financiero y de Trabajo (ver archivo de Excel adjunto)</w:t>
      </w:r>
    </w:p>
    <w:p w:rsidR="00425BA5" w:rsidRPr="00CF41DE" w:rsidRDefault="00425BA5" w:rsidP="00425BA5">
      <w:pPr>
        <w:pStyle w:val="NoSpacing"/>
        <w:jc w:val="both"/>
        <w:rPr>
          <w:b/>
          <w:sz w:val="24"/>
          <w:szCs w:val="24"/>
          <w:lang w:val="es-ES"/>
        </w:rPr>
      </w:pPr>
    </w:p>
    <w:p w:rsidR="00425BA5" w:rsidRPr="00CF41DE" w:rsidRDefault="00425BA5" w:rsidP="00425BA5">
      <w:pPr>
        <w:pStyle w:val="NoSpacing"/>
        <w:jc w:val="both"/>
        <w:rPr>
          <w:b/>
          <w:sz w:val="24"/>
          <w:szCs w:val="24"/>
          <w:lang w:val="es-ES"/>
        </w:rPr>
      </w:pPr>
    </w:p>
    <w:p w:rsidR="00425BA5" w:rsidRPr="00CF41DE" w:rsidRDefault="00425BA5" w:rsidP="003460E6">
      <w:pPr>
        <w:pStyle w:val="NoSpacing"/>
        <w:numPr>
          <w:ilvl w:val="1"/>
          <w:numId w:val="1"/>
        </w:numPr>
        <w:ind w:left="851" w:hanging="567"/>
        <w:jc w:val="both"/>
        <w:rPr>
          <w:b/>
          <w:sz w:val="24"/>
          <w:szCs w:val="24"/>
          <w:lang w:val="es-ES"/>
        </w:rPr>
      </w:pPr>
      <w:r w:rsidRPr="00CF41DE">
        <w:rPr>
          <w:b/>
          <w:sz w:val="24"/>
          <w:szCs w:val="24"/>
          <w:lang w:val="es-ES"/>
        </w:rPr>
        <w:t>Título de la iniciativa regional</w:t>
      </w:r>
    </w:p>
    <w:p w:rsidR="00425BA5" w:rsidRPr="00CF41DE" w:rsidRDefault="00425BA5" w:rsidP="00425BA5">
      <w:pPr>
        <w:pStyle w:val="NoSpacing"/>
        <w:ind w:left="131" w:firstLine="720"/>
        <w:jc w:val="both"/>
        <w:rPr>
          <w:sz w:val="24"/>
          <w:szCs w:val="24"/>
          <w:lang w:val="es-ES"/>
        </w:rPr>
      </w:pPr>
      <w:r w:rsidRPr="00CF41DE">
        <w:rPr>
          <w:sz w:val="24"/>
          <w:szCs w:val="24"/>
          <w:lang w:val="es-ES"/>
        </w:rPr>
        <w:t>Escriba el nombre de su iniciativa como fue escrito en el formulario A:</w:t>
      </w:r>
    </w:p>
    <w:p w:rsidR="00425BA5" w:rsidRPr="00CF41DE" w:rsidRDefault="00425BA5" w:rsidP="00425BA5">
      <w:pPr>
        <w:pStyle w:val="NoSpacing"/>
        <w:jc w:val="both"/>
        <w:rPr>
          <w:sz w:val="24"/>
          <w:szCs w:val="24"/>
          <w:lang w:val="es-ES"/>
        </w:rPr>
      </w:pPr>
    </w:p>
    <w:p w:rsidR="00425BA5" w:rsidRPr="00CF41DE" w:rsidRDefault="00425BA5" w:rsidP="00425BA5">
      <w:pPr>
        <w:pStyle w:val="NoSpacing"/>
        <w:jc w:val="both"/>
        <w:rPr>
          <w:rFonts w:eastAsia="Times New Roman" w:cs="Times New Roman"/>
          <w:sz w:val="24"/>
          <w:szCs w:val="24"/>
          <w:lang w:val="es-ES"/>
        </w:rPr>
      </w:pPr>
      <w:r w:rsidRPr="00CF41DE">
        <w:rPr>
          <w:b/>
          <w:sz w:val="24"/>
          <w:szCs w:val="24"/>
          <w:lang w:val="es-ES"/>
        </w:rPr>
        <w:t xml:space="preserve">Iniciativa Regional </w:t>
      </w:r>
      <w:r w:rsidRPr="00CF41DE">
        <w:rPr>
          <w:rFonts w:eastAsia="Times New Roman" w:cs="Times New Roman"/>
          <w:b/>
          <w:sz w:val="24"/>
          <w:szCs w:val="24"/>
          <w:lang w:val="es-ES_tradnl"/>
        </w:rPr>
        <w:t>Conservación y uso sostenible de humedales en la Cuenca Amazonica</w:t>
      </w:r>
    </w:p>
    <w:p w:rsidR="00425BA5" w:rsidRPr="00CF41DE" w:rsidRDefault="00425BA5" w:rsidP="00425BA5">
      <w:pPr>
        <w:pStyle w:val="NoSpacing"/>
        <w:jc w:val="both"/>
        <w:rPr>
          <w:sz w:val="24"/>
          <w:szCs w:val="24"/>
          <w:lang w:val="es-ES"/>
        </w:rPr>
      </w:pPr>
    </w:p>
    <w:p w:rsidR="00425BA5" w:rsidRPr="00CF41DE" w:rsidRDefault="00425BA5" w:rsidP="003460E6">
      <w:pPr>
        <w:pStyle w:val="NoSpacing"/>
        <w:numPr>
          <w:ilvl w:val="1"/>
          <w:numId w:val="1"/>
        </w:numPr>
        <w:ind w:left="851" w:hanging="567"/>
        <w:jc w:val="both"/>
        <w:rPr>
          <w:b/>
          <w:sz w:val="24"/>
          <w:szCs w:val="24"/>
          <w:lang w:val="es-ES"/>
        </w:rPr>
      </w:pPr>
      <w:r w:rsidRPr="00CF41DE">
        <w:rPr>
          <w:b/>
          <w:sz w:val="24"/>
          <w:szCs w:val="24"/>
          <w:lang w:val="es-ES"/>
        </w:rPr>
        <w:t xml:space="preserve">Planeación financiera para el periodo 2016-2018 (3 años) </w:t>
      </w:r>
    </w:p>
    <w:p w:rsidR="00425BA5" w:rsidRPr="00CF41DE" w:rsidRDefault="00425BA5" w:rsidP="00425BA5">
      <w:pPr>
        <w:pStyle w:val="NoSpacing"/>
        <w:ind w:left="131" w:firstLine="720"/>
        <w:jc w:val="both"/>
        <w:rPr>
          <w:sz w:val="24"/>
          <w:szCs w:val="24"/>
          <w:lang w:val="es-ES"/>
        </w:rPr>
      </w:pPr>
      <w:r w:rsidRPr="00CF41DE">
        <w:rPr>
          <w:sz w:val="24"/>
          <w:szCs w:val="24"/>
          <w:lang w:val="es-ES"/>
        </w:rPr>
        <w:t>Proporcione una tabla de resumen de acuerdo con el formato a continuación:</w:t>
      </w:r>
    </w:p>
    <w:p w:rsidR="00425BA5" w:rsidRPr="00CF41DE" w:rsidRDefault="00425BA5" w:rsidP="00425BA5">
      <w:pPr>
        <w:pStyle w:val="NoSpacing"/>
        <w:ind w:left="131" w:firstLine="720"/>
        <w:jc w:val="both"/>
        <w:rPr>
          <w:sz w:val="24"/>
          <w:szCs w:val="24"/>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18"/>
        <w:gridCol w:w="2834"/>
      </w:tblGrid>
      <w:tr w:rsidR="00425BA5" w:rsidRPr="00CF41DE" w:rsidTr="00EA140C">
        <w:trPr>
          <w:trHeight w:val="54"/>
        </w:trPr>
        <w:tc>
          <w:tcPr>
            <w:tcW w:w="3260"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Fuentes de ingresos (donantes)</w:t>
            </w:r>
          </w:p>
        </w:tc>
        <w:tc>
          <w:tcPr>
            <w:tcW w:w="2518"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Ingreso asegurado</w:t>
            </w:r>
          </w:p>
        </w:tc>
        <w:tc>
          <w:tcPr>
            <w:tcW w:w="283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Ingreso anticipado</w:t>
            </w:r>
          </w:p>
        </w:tc>
      </w:tr>
      <w:tr w:rsidR="00425BA5" w:rsidRPr="00CF41DE" w:rsidTr="00EA140C">
        <w:trPr>
          <w:trHeight w:val="54"/>
        </w:trPr>
        <w:tc>
          <w:tcPr>
            <w:tcW w:w="3260"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Nombre del donante</w:t>
            </w:r>
          </w:p>
        </w:tc>
        <w:tc>
          <w:tcPr>
            <w:tcW w:w="2518"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Monto asegurado (moneda)</w:t>
            </w:r>
          </w:p>
        </w:tc>
        <w:tc>
          <w:tcPr>
            <w:tcW w:w="2834"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Monto esperado (moneda)</w:t>
            </w:r>
          </w:p>
        </w:tc>
      </w:tr>
      <w:tr w:rsidR="00425BA5" w:rsidRPr="00CF41DE" w:rsidTr="00EA140C">
        <w:trPr>
          <w:trHeight w:val="54"/>
        </w:trPr>
        <w:tc>
          <w:tcPr>
            <w:tcW w:w="3260" w:type="dxa"/>
            <w:shd w:val="clear" w:color="auto" w:fill="auto"/>
          </w:tcPr>
          <w:p w:rsidR="00425BA5" w:rsidRPr="00CF41DE" w:rsidRDefault="00425BA5" w:rsidP="00EA140C">
            <w:pPr>
              <w:pStyle w:val="NoSpacing"/>
              <w:jc w:val="both"/>
              <w:rPr>
                <w:sz w:val="24"/>
                <w:szCs w:val="24"/>
                <w:lang w:val="es-ES"/>
              </w:rPr>
            </w:pPr>
          </w:p>
        </w:tc>
        <w:tc>
          <w:tcPr>
            <w:tcW w:w="2518" w:type="dxa"/>
            <w:shd w:val="clear" w:color="auto" w:fill="auto"/>
          </w:tcPr>
          <w:p w:rsidR="00425BA5" w:rsidRPr="00CF41DE" w:rsidRDefault="00425BA5" w:rsidP="00EA140C">
            <w:pPr>
              <w:pStyle w:val="NoSpacing"/>
              <w:jc w:val="both"/>
              <w:rPr>
                <w:sz w:val="24"/>
                <w:szCs w:val="24"/>
                <w:lang w:val="es-ES"/>
              </w:rPr>
            </w:pPr>
          </w:p>
        </w:tc>
        <w:tc>
          <w:tcPr>
            <w:tcW w:w="2834"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3260" w:type="dxa"/>
            <w:shd w:val="clear" w:color="auto" w:fill="auto"/>
          </w:tcPr>
          <w:p w:rsidR="00425BA5" w:rsidRPr="00CF41DE" w:rsidRDefault="00425BA5" w:rsidP="00EA140C">
            <w:pPr>
              <w:pStyle w:val="NoSpacing"/>
              <w:jc w:val="both"/>
              <w:rPr>
                <w:sz w:val="24"/>
                <w:szCs w:val="24"/>
                <w:lang w:val="es-ES"/>
              </w:rPr>
            </w:pPr>
          </w:p>
        </w:tc>
        <w:tc>
          <w:tcPr>
            <w:tcW w:w="2518" w:type="dxa"/>
            <w:shd w:val="clear" w:color="auto" w:fill="auto"/>
          </w:tcPr>
          <w:p w:rsidR="00425BA5" w:rsidRPr="00CF41DE" w:rsidRDefault="00425BA5" w:rsidP="00EA140C">
            <w:pPr>
              <w:pStyle w:val="NoSpacing"/>
              <w:jc w:val="both"/>
              <w:rPr>
                <w:sz w:val="24"/>
                <w:szCs w:val="24"/>
                <w:lang w:val="es-ES"/>
              </w:rPr>
            </w:pPr>
          </w:p>
        </w:tc>
        <w:tc>
          <w:tcPr>
            <w:tcW w:w="2834"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3260"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Presupuesto básico de Ramsar</w:t>
            </w:r>
          </w:p>
        </w:tc>
        <w:tc>
          <w:tcPr>
            <w:tcW w:w="2518" w:type="dxa"/>
            <w:shd w:val="clear" w:color="auto" w:fill="auto"/>
          </w:tcPr>
          <w:p w:rsidR="00425BA5" w:rsidRPr="00CF41DE" w:rsidRDefault="00425BA5" w:rsidP="00EA140C">
            <w:pPr>
              <w:pStyle w:val="NoSpacing"/>
              <w:jc w:val="both"/>
              <w:rPr>
                <w:sz w:val="24"/>
                <w:szCs w:val="24"/>
                <w:lang w:val="es-ES"/>
              </w:rPr>
            </w:pPr>
          </w:p>
        </w:tc>
        <w:tc>
          <w:tcPr>
            <w:tcW w:w="2834"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Monto solicitado (moneda)</w:t>
            </w:r>
          </w:p>
        </w:tc>
      </w:tr>
    </w:tbl>
    <w:p w:rsidR="00425BA5" w:rsidRPr="00CF41DE" w:rsidRDefault="00425BA5" w:rsidP="00425BA5">
      <w:pPr>
        <w:pStyle w:val="NoSpacing"/>
        <w:jc w:val="both"/>
        <w:rPr>
          <w:sz w:val="24"/>
          <w:szCs w:val="24"/>
          <w:lang w:val="es-ES"/>
        </w:rPr>
      </w:pPr>
    </w:p>
    <w:p w:rsidR="00425BA5" w:rsidRPr="00CF41DE" w:rsidRDefault="00425BA5" w:rsidP="003460E6">
      <w:pPr>
        <w:pStyle w:val="NoSpacing"/>
        <w:numPr>
          <w:ilvl w:val="0"/>
          <w:numId w:val="9"/>
        </w:numPr>
        <w:jc w:val="both"/>
        <w:rPr>
          <w:b/>
          <w:sz w:val="24"/>
          <w:szCs w:val="24"/>
          <w:lang w:val="es-ES"/>
        </w:rPr>
      </w:pPr>
      <w:r w:rsidRPr="00CF41DE">
        <w:rPr>
          <w:b/>
          <w:sz w:val="24"/>
          <w:szCs w:val="24"/>
          <w:lang w:val="es-ES"/>
        </w:rPr>
        <w:t>Plan de trabajo para el año 2016</w:t>
      </w:r>
    </w:p>
    <w:p w:rsidR="00425BA5" w:rsidRPr="00CF41DE" w:rsidRDefault="00425BA5" w:rsidP="00425BA5">
      <w:pPr>
        <w:pStyle w:val="NoSpacing"/>
        <w:ind w:left="180" w:firstLine="720"/>
        <w:jc w:val="both"/>
        <w:rPr>
          <w:sz w:val="24"/>
          <w:szCs w:val="24"/>
          <w:lang w:val="es-ES"/>
        </w:rPr>
      </w:pPr>
      <w:r w:rsidRPr="00CF41DE">
        <w:rPr>
          <w:sz w:val="24"/>
          <w:szCs w:val="24"/>
          <w:lang w:val="es-ES"/>
        </w:rPr>
        <w:t>Presente una matriz de marco lógico simple de acuerdo con el formato a continuación:</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950"/>
        <w:gridCol w:w="2374"/>
        <w:gridCol w:w="2162"/>
      </w:tblGrid>
      <w:tr w:rsidR="00425BA5" w:rsidRPr="00CF41DE" w:rsidTr="00EA140C">
        <w:trPr>
          <w:trHeight w:val="54"/>
        </w:trPr>
        <w:tc>
          <w:tcPr>
            <w:tcW w:w="2161"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Objetivos</w:t>
            </w:r>
          </w:p>
        </w:tc>
        <w:tc>
          <w:tcPr>
            <w:tcW w:w="1950"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Actividades</w:t>
            </w:r>
          </w:p>
        </w:tc>
        <w:tc>
          <w:tcPr>
            <w:tcW w:w="237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Resultados/productos</w:t>
            </w:r>
          </w:p>
        </w:tc>
        <w:tc>
          <w:tcPr>
            <w:tcW w:w="2162"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Indicadores</w:t>
            </w:r>
          </w:p>
        </w:tc>
      </w:tr>
      <w:tr w:rsidR="00425BA5" w:rsidRPr="00CF41DE" w:rsidTr="00EA140C">
        <w:trPr>
          <w:trHeight w:val="54"/>
        </w:trPr>
        <w:tc>
          <w:tcPr>
            <w:tcW w:w="2161"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1. objetivo uno</w:t>
            </w:r>
          </w:p>
        </w:tc>
        <w:tc>
          <w:tcPr>
            <w:tcW w:w="1950"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1.1 actividad</w:t>
            </w:r>
          </w:p>
        </w:tc>
        <w:tc>
          <w:tcPr>
            <w:tcW w:w="2374" w:type="dxa"/>
            <w:shd w:val="clear" w:color="auto" w:fill="auto"/>
          </w:tcPr>
          <w:p w:rsidR="00425BA5" w:rsidRPr="00CF41DE" w:rsidRDefault="00425BA5" w:rsidP="00EA140C">
            <w:pPr>
              <w:pStyle w:val="NoSpacing"/>
              <w:jc w:val="both"/>
              <w:rPr>
                <w:sz w:val="24"/>
                <w:szCs w:val="24"/>
                <w:lang w:val="es-ES"/>
              </w:rPr>
            </w:pPr>
          </w:p>
        </w:tc>
        <w:tc>
          <w:tcPr>
            <w:tcW w:w="2162"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2161" w:type="dxa"/>
            <w:shd w:val="clear" w:color="auto" w:fill="auto"/>
          </w:tcPr>
          <w:p w:rsidR="00425BA5" w:rsidRPr="00CF41DE" w:rsidRDefault="00425BA5" w:rsidP="00EA140C">
            <w:pPr>
              <w:pStyle w:val="NoSpacing"/>
              <w:jc w:val="both"/>
              <w:rPr>
                <w:sz w:val="24"/>
                <w:szCs w:val="24"/>
                <w:lang w:val="es-ES"/>
              </w:rPr>
            </w:pPr>
          </w:p>
        </w:tc>
        <w:tc>
          <w:tcPr>
            <w:tcW w:w="1950"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1.2 actividad</w:t>
            </w:r>
          </w:p>
        </w:tc>
        <w:tc>
          <w:tcPr>
            <w:tcW w:w="2374" w:type="dxa"/>
            <w:shd w:val="clear" w:color="auto" w:fill="auto"/>
          </w:tcPr>
          <w:p w:rsidR="00425BA5" w:rsidRPr="00CF41DE" w:rsidRDefault="00425BA5" w:rsidP="00EA140C">
            <w:pPr>
              <w:pStyle w:val="NoSpacing"/>
              <w:jc w:val="both"/>
              <w:rPr>
                <w:sz w:val="24"/>
                <w:szCs w:val="24"/>
                <w:lang w:val="es-ES"/>
              </w:rPr>
            </w:pPr>
          </w:p>
        </w:tc>
        <w:tc>
          <w:tcPr>
            <w:tcW w:w="2162"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2161"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2. objetivo dos</w:t>
            </w:r>
          </w:p>
        </w:tc>
        <w:tc>
          <w:tcPr>
            <w:tcW w:w="1950" w:type="dxa"/>
            <w:shd w:val="clear" w:color="auto" w:fill="auto"/>
          </w:tcPr>
          <w:p w:rsidR="00425BA5" w:rsidRPr="00CF41DE" w:rsidRDefault="00425BA5" w:rsidP="00EA140C">
            <w:pPr>
              <w:pStyle w:val="NoSpacing"/>
              <w:jc w:val="both"/>
              <w:rPr>
                <w:sz w:val="24"/>
                <w:szCs w:val="24"/>
                <w:lang w:val="es-ES"/>
              </w:rPr>
            </w:pPr>
          </w:p>
        </w:tc>
        <w:tc>
          <w:tcPr>
            <w:tcW w:w="2374" w:type="dxa"/>
            <w:shd w:val="clear" w:color="auto" w:fill="auto"/>
          </w:tcPr>
          <w:p w:rsidR="00425BA5" w:rsidRPr="00CF41DE" w:rsidRDefault="00425BA5" w:rsidP="00EA140C">
            <w:pPr>
              <w:pStyle w:val="NoSpacing"/>
              <w:jc w:val="both"/>
              <w:rPr>
                <w:sz w:val="24"/>
                <w:szCs w:val="24"/>
                <w:lang w:val="es-ES"/>
              </w:rPr>
            </w:pPr>
          </w:p>
        </w:tc>
        <w:tc>
          <w:tcPr>
            <w:tcW w:w="2162"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2161" w:type="dxa"/>
            <w:shd w:val="clear" w:color="auto" w:fill="auto"/>
          </w:tcPr>
          <w:p w:rsidR="00425BA5" w:rsidRPr="00CF41DE" w:rsidRDefault="00425BA5" w:rsidP="00EA140C">
            <w:pPr>
              <w:pStyle w:val="NoSpacing"/>
              <w:jc w:val="both"/>
              <w:rPr>
                <w:sz w:val="24"/>
                <w:szCs w:val="24"/>
                <w:lang w:val="es-ES"/>
              </w:rPr>
            </w:pPr>
          </w:p>
        </w:tc>
        <w:tc>
          <w:tcPr>
            <w:tcW w:w="1950" w:type="dxa"/>
            <w:shd w:val="clear" w:color="auto" w:fill="auto"/>
          </w:tcPr>
          <w:p w:rsidR="00425BA5" w:rsidRPr="00CF41DE" w:rsidRDefault="00425BA5" w:rsidP="00EA140C">
            <w:pPr>
              <w:pStyle w:val="NoSpacing"/>
              <w:jc w:val="both"/>
              <w:rPr>
                <w:sz w:val="24"/>
                <w:szCs w:val="24"/>
                <w:lang w:val="es-ES"/>
              </w:rPr>
            </w:pPr>
          </w:p>
        </w:tc>
        <w:tc>
          <w:tcPr>
            <w:tcW w:w="2374" w:type="dxa"/>
            <w:shd w:val="clear" w:color="auto" w:fill="auto"/>
          </w:tcPr>
          <w:p w:rsidR="00425BA5" w:rsidRPr="00CF41DE" w:rsidRDefault="00425BA5" w:rsidP="00EA140C">
            <w:pPr>
              <w:pStyle w:val="NoSpacing"/>
              <w:jc w:val="both"/>
              <w:rPr>
                <w:sz w:val="24"/>
                <w:szCs w:val="24"/>
                <w:lang w:val="es-ES"/>
              </w:rPr>
            </w:pPr>
          </w:p>
        </w:tc>
        <w:tc>
          <w:tcPr>
            <w:tcW w:w="2162" w:type="dxa"/>
            <w:shd w:val="clear" w:color="auto" w:fill="auto"/>
          </w:tcPr>
          <w:p w:rsidR="00425BA5" w:rsidRPr="00CF41DE" w:rsidRDefault="00425BA5" w:rsidP="00EA140C">
            <w:pPr>
              <w:pStyle w:val="NoSpacing"/>
              <w:jc w:val="both"/>
              <w:rPr>
                <w:sz w:val="24"/>
                <w:szCs w:val="24"/>
                <w:lang w:val="es-ES"/>
              </w:rPr>
            </w:pPr>
          </w:p>
        </w:tc>
      </w:tr>
    </w:tbl>
    <w:p w:rsidR="00425BA5" w:rsidRPr="00CF41DE" w:rsidRDefault="00425BA5" w:rsidP="00425BA5">
      <w:pPr>
        <w:pStyle w:val="NoSpacing"/>
        <w:jc w:val="both"/>
        <w:rPr>
          <w:sz w:val="24"/>
          <w:szCs w:val="24"/>
          <w:lang w:val="es-ES"/>
        </w:rPr>
      </w:pPr>
    </w:p>
    <w:p w:rsidR="00425BA5" w:rsidRPr="00CF41DE" w:rsidRDefault="00425BA5" w:rsidP="003460E6">
      <w:pPr>
        <w:pStyle w:val="NoSpacing"/>
        <w:numPr>
          <w:ilvl w:val="0"/>
          <w:numId w:val="9"/>
        </w:numPr>
        <w:jc w:val="both"/>
        <w:rPr>
          <w:b/>
          <w:sz w:val="24"/>
          <w:szCs w:val="24"/>
          <w:lang w:val="es-ES"/>
        </w:rPr>
      </w:pPr>
      <w:r w:rsidRPr="00CF41DE">
        <w:rPr>
          <w:b/>
          <w:sz w:val="24"/>
          <w:szCs w:val="24"/>
          <w:lang w:val="es-ES"/>
        </w:rPr>
        <w:t>Plan financiero para el año 2016</w:t>
      </w:r>
    </w:p>
    <w:p w:rsidR="00425BA5" w:rsidRPr="00CF41DE" w:rsidRDefault="00425BA5" w:rsidP="00425BA5">
      <w:pPr>
        <w:pStyle w:val="NoSpacing"/>
        <w:ind w:left="180" w:firstLine="720"/>
        <w:jc w:val="both"/>
        <w:rPr>
          <w:sz w:val="24"/>
          <w:szCs w:val="24"/>
          <w:lang w:val="es-ES"/>
        </w:rPr>
      </w:pPr>
      <w:r w:rsidRPr="00CF41DE">
        <w:rPr>
          <w:sz w:val="24"/>
          <w:szCs w:val="24"/>
          <w:lang w:val="es-ES"/>
        </w:rPr>
        <w:t>Presente un resumen detallado de los ingresos y gastos previstos:</w:t>
      </w:r>
    </w:p>
    <w:p w:rsidR="00425BA5" w:rsidRPr="00CF41DE" w:rsidRDefault="00425BA5" w:rsidP="00425BA5">
      <w:pPr>
        <w:pStyle w:val="NoSpacing"/>
        <w:jc w:val="both"/>
        <w:rPr>
          <w:sz w:val="24"/>
          <w:szCs w:val="24"/>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253"/>
      </w:tblGrid>
      <w:tr w:rsidR="00425BA5" w:rsidRPr="00CF41DE" w:rsidTr="00EA140C">
        <w:trPr>
          <w:trHeight w:val="54"/>
        </w:trPr>
        <w:tc>
          <w:tcPr>
            <w:tcW w:w="439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Actividades</w:t>
            </w:r>
          </w:p>
        </w:tc>
        <w:tc>
          <w:tcPr>
            <w:tcW w:w="4253"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Gastos previstos/presupuestados</w:t>
            </w: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1.1 actividad</w:t>
            </w:r>
          </w:p>
        </w:tc>
        <w:tc>
          <w:tcPr>
            <w:tcW w:w="4253"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Monto (moneda)</w:t>
            </w: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1.2 actividad</w:t>
            </w:r>
          </w:p>
        </w:tc>
        <w:tc>
          <w:tcPr>
            <w:tcW w:w="4253"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sz w:val="24"/>
                <w:szCs w:val="24"/>
                <w:lang w:val="es-ES"/>
              </w:rPr>
            </w:pPr>
          </w:p>
        </w:tc>
        <w:tc>
          <w:tcPr>
            <w:tcW w:w="4253"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Total</w:t>
            </w:r>
          </w:p>
        </w:tc>
        <w:tc>
          <w:tcPr>
            <w:tcW w:w="4253" w:type="dxa"/>
            <w:shd w:val="clear" w:color="auto" w:fill="auto"/>
          </w:tcPr>
          <w:p w:rsidR="00425BA5" w:rsidRPr="00CF41DE" w:rsidRDefault="00425BA5" w:rsidP="00EA140C">
            <w:pPr>
              <w:pStyle w:val="NoSpacing"/>
              <w:jc w:val="both"/>
              <w:rPr>
                <w:sz w:val="24"/>
                <w:szCs w:val="24"/>
                <w:lang w:val="es-ES"/>
              </w:rPr>
            </w:pPr>
          </w:p>
        </w:tc>
      </w:tr>
    </w:tbl>
    <w:p w:rsidR="00425BA5" w:rsidRPr="00CF41DE" w:rsidRDefault="00425BA5" w:rsidP="00425BA5">
      <w:pPr>
        <w:pStyle w:val="NoSpacing"/>
        <w:jc w:val="both"/>
        <w:rPr>
          <w:sz w:val="24"/>
          <w:szCs w:val="24"/>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253"/>
      </w:tblGrid>
      <w:tr w:rsidR="00425BA5" w:rsidRPr="00CF41DE" w:rsidTr="00EA140C">
        <w:trPr>
          <w:trHeight w:val="54"/>
        </w:trPr>
        <w:tc>
          <w:tcPr>
            <w:tcW w:w="439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Fuentes de ingresos (donantes)</w:t>
            </w:r>
          </w:p>
        </w:tc>
        <w:tc>
          <w:tcPr>
            <w:tcW w:w="4253"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Monto del ingreso presupuestado</w:t>
            </w: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Nombre del donante</w:t>
            </w:r>
          </w:p>
        </w:tc>
        <w:tc>
          <w:tcPr>
            <w:tcW w:w="4253"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 xml:space="preserve">Monto (moneda) </w:t>
            </w: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sz w:val="24"/>
                <w:szCs w:val="24"/>
                <w:lang w:val="es-ES"/>
              </w:rPr>
            </w:pPr>
          </w:p>
        </w:tc>
        <w:tc>
          <w:tcPr>
            <w:tcW w:w="4253" w:type="dxa"/>
            <w:shd w:val="clear" w:color="auto" w:fill="auto"/>
          </w:tcPr>
          <w:p w:rsidR="00425BA5" w:rsidRPr="00CF41DE" w:rsidRDefault="00425BA5" w:rsidP="00EA140C">
            <w:pPr>
              <w:pStyle w:val="NoSpacing"/>
              <w:jc w:val="both"/>
              <w:rPr>
                <w:sz w:val="24"/>
                <w:szCs w:val="24"/>
                <w:lang w:val="es-ES"/>
              </w:rPr>
            </w:pP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Solicitado del presupuesto básico de Ramsar</w:t>
            </w:r>
          </w:p>
        </w:tc>
        <w:tc>
          <w:tcPr>
            <w:tcW w:w="4253" w:type="dxa"/>
            <w:shd w:val="clear" w:color="auto" w:fill="auto"/>
          </w:tcPr>
          <w:p w:rsidR="00425BA5" w:rsidRPr="00CF41DE" w:rsidRDefault="00425BA5" w:rsidP="00EA140C">
            <w:pPr>
              <w:pStyle w:val="NoSpacing"/>
              <w:jc w:val="both"/>
              <w:rPr>
                <w:sz w:val="24"/>
                <w:szCs w:val="24"/>
                <w:lang w:val="es-ES"/>
              </w:rPr>
            </w:pPr>
            <w:r w:rsidRPr="00CF41DE">
              <w:rPr>
                <w:sz w:val="24"/>
                <w:szCs w:val="24"/>
                <w:lang w:val="es-ES"/>
              </w:rPr>
              <w:t>Monto (moneda)</w:t>
            </w:r>
          </w:p>
        </w:tc>
      </w:tr>
      <w:tr w:rsidR="00425BA5" w:rsidRPr="00CF41DE" w:rsidTr="00EA140C">
        <w:trPr>
          <w:trHeight w:val="54"/>
        </w:trPr>
        <w:tc>
          <w:tcPr>
            <w:tcW w:w="4394" w:type="dxa"/>
            <w:shd w:val="clear" w:color="auto" w:fill="auto"/>
          </w:tcPr>
          <w:p w:rsidR="00425BA5" w:rsidRPr="00CF41DE" w:rsidRDefault="00425BA5" w:rsidP="00EA140C">
            <w:pPr>
              <w:pStyle w:val="NoSpacing"/>
              <w:jc w:val="both"/>
              <w:rPr>
                <w:b/>
                <w:sz w:val="24"/>
                <w:szCs w:val="24"/>
                <w:lang w:val="es-ES"/>
              </w:rPr>
            </w:pPr>
            <w:r w:rsidRPr="00CF41DE">
              <w:rPr>
                <w:b/>
                <w:sz w:val="24"/>
                <w:szCs w:val="24"/>
                <w:lang w:val="es-ES"/>
              </w:rPr>
              <w:t>Total</w:t>
            </w:r>
          </w:p>
        </w:tc>
        <w:tc>
          <w:tcPr>
            <w:tcW w:w="4253" w:type="dxa"/>
            <w:shd w:val="clear" w:color="auto" w:fill="auto"/>
          </w:tcPr>
          <w:p w:rsidR="00425BA5" w:rsidRPr="00CF41DE" w:rsidRDefault="00425BA5" w:rsidP="00EA140C">
            <w:pPr>
              <w:pStyle w:val="NoSpacing"/>
              <w:jc w:val="both"/>
              <w:rPr>
                <w:sz w:val="24"/>
                <w:szCs w:val="24"/>
                <w:lang w:val="es-ES"/>
              </w:rPr>
            </w:pPr>
          </w:p>
        </w:tc>
      </w:tr>
    </w:tbl>
    <w:p w:rsidR="00425BA5" w:rsidRPr="00CF41DE" w:rsidRDefault="00425BA5" w:rsidP="00425BA5">
      <w:pPr>
        <w:pStyle w:val="NoSpacing"/>
        <w:jc w:val="both"/>
        <w:rPr>
          <w:sz w:val="24"/>
          <w:szCs w:val="24"/>
          <w:lang w:val="es-ES"/>
        </w:rPr>
      </w:pPr>
    </w:p>
    <w:p w:rsidR="00425BA5" w:rsidRPr="00425BA5" w:rsidRDefault="00425BA5" w:rsidP="003460E6">
      <w:pPr>
        <w:pStyle w:val="ListParagraph"/>
        <w:numPr>
          <w:ilvl w:val="0"/>
          <w:numId w:val="8"/>
        </w:numPr>
        <w:ind w:left="426" w:hanging="426"/>
        <w:jc w:val="left"/>
        <w:rPr>
          <w:rFonts w:asciiTheme="minorHAnsi" w:hAnsiTheme="minorHAnsi"/>
          <w:b/>
          <w:sz w:val="24"/>
          <w:szCs w:val="24"/>
        </w:rPr>
      </w:pPr>
      <w:r>
        <w:rPr>
          <w:rFonts w:ascii="Calibri" w:hAnsi="Calibri"/>
          <w:lang w:val="fr-FR"/>
        </w:rPr>
        <w:br w:type="page"/>
      </w:r>
      <w:r w:rsidRPr="00425BA5">
        <w:rPr>
          <w:rFonts w:asciiTheme="minorHAnsi" w:hAnsiTheme="minorHAnsi"/>
          <w:b/>
          <w:sz w:val="24"/>
          <w:szCs w:val="24"/>
        </w:rPr>
        <w:lastRenderedPageBreak/>
        <w:t>Indo-Burma Ramsar Regional Initiative (IBRRI)</w:t>
      </w:r>
      <w:r>
        <w:rPr>
          <w:rFonts w:asciiTheme="minorHAnsi" w:hAnsiTheme="minorHAnsi"/>
          <w:b/>
          <w:sz w:val="24"/>
          <w:szCs w:val="24"/>
        </w:rPr>
        <w:t xml:space="preserve"> </w:t>
      </w:r>
    </w:p>
    <w:p w:rsidR="00873D23" w:rsidRDefault="00873D23" w:rsidP="00433FF4">
      <w:pPr>
        <w:ind w:left="540"/>
        <w:rPr>
          <w:rFonts w:ascii="Calibri" w:hAnsi="Calibri"/>
          <w:sz w:val="22"/>
          <w:szCs w:val="22"/>
          <w:lang w:val="fr-FR"/>
        </w:rPr>
      </w:pPr>
    </w:p>
    <w:p w:rsidR="00425BA5" w:rsidRDefault="00425BA5" w:rsidP="00433FF4">
      <w:pPr>
        <w:ind w:left="540"/>
        <w:rPr>
          <w:rFonts w:ascii="Calibri" w:hAnsi="Calibri"/>
          <w:sz w:val="22"/>
          <w:szCs w:val="22"/>
          <w:lang w:val="fr-FR"/>
        </w:rPr>
      </w:pPr>
    </w:p>
    <w:p w:rsidR="00EA140C" w:rsidRPr="005542DC" w:rsidRDefault="00EA140C" w:rsidP="00EA140C">
      <w:pPr>
        <w:ind w:left="2160" w:hanging="2160"/>
        <w:jc w:val="center"/>
        <w:outlineLvl w:val="0"/>
        <w:rPr>
          <w:rFonts w:ascii="Arial" w:hAnsi="Arial" w:cs="Arial"/>
          <w:b/>
          <w:sz w:val="22"/>
          <w:szCs w:val="22"/>
        </w:rPr>
      </w:pPr>
      <w:r w:rsidRPr="005542DC">
        <w:rPr>
          <w:rFonts w:ascii="Arial" w:hAnsi="Arial" w:cs="Arial"/>
          <w:b/>
          <w:sz w:val="22"/>
          <w:szCs w:val="22"/>
        </w:rPr>
        <w:t>Proposal forms for a new Ramsar Regional Initiative</w:t>
      </w:r>
    </w:p>
    <w:p w:rsidR="00EA140C" w:rsidRPr="005542DC" w:rsidRDefault="00EA140C" w:rsidP="00EA140C">
      <w:pPr>
        <w:jc w:val="center"/>
        <w:outlineLvl w:val="0"/>
        <w:rPr>
          <w:rFonts w:ascii="Arial" w:hAnsi="Arial" w:cs="Arial"/>
          <w:sz w:val="22"/>
          <w:szCs w:val="22"/>
        </w:rPr>
      </w:pPr>
      <w:r w:rsidRPr="005542DC">
        <w:rPr>
          <w:rFonts w:ascii="Arial" w:hAnsi="Arial" w:cs="Arial"/>
          <w:b/>
          <w:sz w:val="22"/>
          <w:szCs w:val="22"/>
        </w:rPr>
        <w:t>2016-2018</w:t>
      </w:r>
    </w:p>
    <w:p w:rsidR="00EA140C" w:rsidRPr="005542DC" w:rsidRDefault="00EA140C" w:rsidP="00EA140C">
      <w:pPr>
        <w:rPr>
          <w:rFonts w:ascii="Arial" w:hAnsi="Arial" w:cs="Arial"/>
          <w:sz w:val="22"/>
          <w:szCs w:val="22"/>
        </w:rPr>
      </w:pPr>
    </w:p>
    <w:p w:rsidR="00EA140C" w:rsidRPr="005542DC" w:rsidRDefault="00EA140C" w:rsidP="00EA140C">
      <w:pPr>
        <w:rPr>
          <w:rFonts w:ascii="Arial" w:hAnsi="Arial" w:cs="Arial"/>
          <w:b/>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 xml:space="preserve">Administrative Authorities of Contracting Parties aiming for a new initiative (whether a regional network or a regional centre for training and capacity building) to be formally recognized </w:t>
      </w:r>
      <w:r w:rsidRPr="005542DC">
        <w:rPr>
          <w:rFonts w:ascii="Arial" w:hAnsi="Arial" w:cs="Arial"/>
          <w:i/>
          <w:sz w:val="22"/>
          <w:szCs w:val="22"/>
        </w:rPr>
        <w:t>as operating within the framework of the Convention during the period 2016-2018</w:t>
      </w:r>
      <w:r w:rsidRPr="005542DC">
        <w:rPr>
          <w:rFonts w:ascii="Arial" w:hAnsi="Arial" w:cs="Arial"/>
          <w:sz w:val="22"/>
          <w:szCs w:val="22"/>
        </w:rPr>
        <w:t xml:space="preserve"> should complete the forms below and send by 23 October 2015 to Tobias Salathe, Senior Regional Advisor for Europe, (</w:t>
      </w:r>
      <w:hyperlink r:id="rId15" w:history="1">
        <w:r w:rsidRPr="005542DC">
          <w:rPr>
            <w:rStyle w:val="Hyperlink"/>
            <w:rFonts w:ascii="Arial" w:hAnsi="Arial" w:cs="Arial"/>
            <w:sz w:val="22"/>
            <w:szCs w:val="22"/>
          </w:rPr>
          <w:t>salathe@ramsar.org</w:t>
        </w:r>
      </w:hyperlink>
      <w:r w:rsidRPr="005542DC">
        <w:rPr>
          <w:rFonts w:ascii="Arial" w:hAnsi="Arial" w:cs="Arial"/>
          <w:sz w:val="22"/>
          <w:szCs w:val="22"/>
        </w:rPr>
        <w:t xml:space="preserve">) with a copy to the respective Senior Regional Advisor at the Secretariat. </w:t>
      </w:r>
    </w:p>
    <w:p w:rsidR="00EA140C" w:rsidRPr="005542DC" w:rsidRDefault="00EA140C" w:rsidP="00EA140C">
      <w:pPr>
        <w:jc w:val="both"/>
        <w:rPr>
          <w:rFonts w:ascii="Arial" w:hAnsi="Arial" w:cs="Arial"/>
          <w:sz w:val="22"/>
          <w:szCs w:val="22"/>
        </w:rPr>
      </w:pPr>
    </w:p>
    <w:p w:rsidR="00EA140C" w:rsidRPr="005542DC" w:rsidRDefault="00EA140C" w:rsidP="00EA140C">
      <w:pPr>
        <w:jc w:val="both"/>
        <w:outlineLvl w:val="0"/>
        <w:rPr>
          <w:rFonts w:ascii="Arial" w:hAnsi="Arial" w:cs="Arial"/>
          <w:sz w:val="22"/>
          <w:szCs w:val="22"/>
        </w:rPr>
      </w:pPr>
      <w:r w:rsidRPr="005542DC">
        <w:rPr>
          <w:rFonts w:ascii="Arial" w:hAnsi="Arial" w:cs="Arial"/>
          <w:sz w:val="22"/>
          <w:szCs w:val="22"/>
        </w:rPr>
        <w:t xml:space="preserve">Please note: This process concerns only </w:t>
      </w:r>
      <w:r w:rsidRPr="005542DC">
        <w:rPr>
          <w:rFonts w:ascii="Arial" w:hAnsi="Arial" w:cs="Arial"/>
          <w:b/>
          <w:sz w:val="22"/>
          <w:szCs w:val="22"/>
        </w:rPr>
        <w:t>new</w:t>
      </w:r>
      <w:r w:rsidRPr="005542DC">
        <w:rPr>
          <w:rFonts w:ascii="Arial" w:hAnsi="Arial" w:cs="Arial"/>
          <w:sz w:val="22"/>
          <w:szCs w:val="22"/>
        </w:rPr>
        <w:t xml:space="preserve"> regional initiatives for 2016-2018. </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The Heads of Ramsar Administrative Authorities of all Parties concerned by the initiative are invited to send to the Ramsar Secretariat formal letters expressing their support to the regional initiative (see model Form B).</w:t>
      </w:r>
    </w:p>
    <w:p w:rsidR="00EA140C" w:rsidRPr="005542DC" w:rsidRDefault="00EA140C" w:rsidP="00EA140C">
      <w:pPr>
        <w:ind w:left="360"/>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 xml:space="preserve">Coordinating bodies of regional initiatives who are requesting start-up funding support from the Ramsar core budget during the period 2016-2018 are required to add to their proposal a </w:t>
      </w:r>
      <w:r w:rsidRPr="005542DC">
        <w:rPr>
          <w:rFonts w:ascii="Arial" w:hAnsi="Arial" w:cs="Arial"/>
          <w:b/>
          <w:sz w:val="22"/>
          <w:szCs w:val="22"/>
        </w:rPr>
        <w:t>financial plan</w:t>
      </w:r>
      <w:r w:rsidRPr="005542DC">
        <w:rPr>
          <w:rFonts w:ascii="Arial" w:hAnsi="Arial" w:cs="Arial"/>
          <w:sz w:val="22"/>
          <w:szCs w:val="22"/>
        </w:rPr>
        <w:t xml:space="preserve"> </w:t>
      </w:r>
      <w:r w:rsidRPr="005542DC">
        <w:rPr>
          <w:rFonts w:ascii="Arial" w:hAnsi="Arial" w:cs="Arial"/>
          <w:b/>
          <w:sz w:val="22"/>
          <w:szCs w:val="22"/>
        </w:rPr>
        <w:t>for the period 2016-2018</w:t>
      </w:r>
      <w:r w:rsidRPr="005542DC">
        <w:rPr>
          <w:rFonts w:ascii="Arial" w:hAnsi="Arial" w:cs="Arial"/>
          <w:sz w:val="22"/>
          <w:szCs w:val="22"/>
        </w:rPr>
        <w:t xml:space="preserve">, as well as a </w:t>
      </w:r>
      <w:r w:rsidRPr="005542DC">
        <w:rPr>
          <w:rFonts w:ascii="Arial" w:hAnsi="Arial" w:cs="Arial"/>
          <w:b/>
          <w:sz w:val="22"/>
          <w:szCs w:val="22"/>
        </w:rPr>
        <w:t>detailed</w:t>
      </w:r>
      <w:r w:rsidRPr="005542DC">
        <w:rPr>
          <w:rFonts w:ascii="Arial" w:hAnsi="Arial" w:cs="Arial"/>
          <w:sz w:val="22"/>
          <w:szCs w:val="22"/>
        </w:rPr>
        <w:t xml:space="preserve"> </w:t>
      </w:r>
      <w:r w:rsidRPr="005542DC">
        <w:rPr>
          <w:rFonts w:ascii="Arial" w:hAnsi="Arial" w:cs="Arial"/>
          <w:b/>
          <w:sz w:val="22"/>
          <w:szCs w:val="22"/>
        </w:rPr>
        <w:t>financial plan and work plan for 2016</w:t>
      </w:r>
      <w:r w:rsidRPr="005542DC">
        <w:rPr>
          <w:rFonts w:ascii="Arial" w:hAnsi="Arial" w:cs="Arial"/>
          <w:sz w:val="22"/>
          <w:szCs w:val="22"/>
        </w:rPr>
        <w:t>, according to the format provided in Form C below.</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 xml:space="preserve">Please also note that regional initiatives that are recognized by the Standing Committee as operating within the framework of the Convention will be required to submit annual progress reports and financial reports to the Secretariat, according to a standard format, in time to allow adequate reporting to the next meeting of the Standing Committee. </w:t>
      </w:r>
    </w:p>
    <w:p w:rsidR="00EA140C" w:rsidRPr="005542DC" w:rsidRDefault="00EA140C" w:rsidP="00EA140C">
      <w:pPr>
        <w:rPr>
          <w:rFonts w:ascii="Arial" w:hAnsi="Arial" w:cs="Arial"/>
          <w:sz w:val="22"/>
          <w:szCs w:val="22"/>
        </w:rPr>
      </w:pPr>
    </w:p>
    <w:p w:rsidR="00EA140C" w:rsidRPr="005542DC" w:rsidRDefault="00EA140C" w:rsidP="00EA140C">
      <w:pPr>
        <w:rPr>
          <w:rFonts w:ascii="Arial" w:hAnsi="Arial" w:cs="Arial"/>
          <w:sz w:val="22"/>
          <w:szCs w:val="22"/>
        </w:rPr>
      </w:pPr>
    </w:p>
    <w:p w:rsidR="00EA140C" w:rsidRPr="005542DC" w:rsidRDefault="00EA140C" w:rsidP="00EA140C">
      <w:pPr>
        <w:pStyle w:val="Default"/>
        <w:outlineLvl w:val="0"/>
        <w:rPr>
          <w:rFonts w:ascii="Arial" w:hAnsi="Arial" w:cs="Arial"/>
          <w:b/>
          <w:color w:val="auto"/>
          <w:sz w:val="22"/>
          <w:szCs w:val="22"/>
        </w:rPr>
      </w:pPr>
      <w:r w:rsidRPr="005542DC">
        <w:rPr>
          <w:rFonts w:ascii="Arial" w:hAnsi="Arial" w:cs="Arial"/>
          <w:b/>
          <w:color w:val="auto"/>
          <w:sz w:val="22"/>
          <w:szCs w:val="22"/>
        </w:rPr>
        <w:t xml:space="preserve">See also: </w:t>
      </w:r>
    </w:p>
    <w:p w:rsidR="00EA140C" w:rsidRPr="005542DC" w:rsidRDefault="00EA140C" w:rsidP="00EA140C">
      <w:pPr>
        <w:pStyle w:val="Default"/>
        <w:rPr>
          <w:rFonts w:ascii="Arial" w:hAnsi="Arial" w:cs="Arial"/>
          <w:sz w:val="22"/>
          <w:szCs w:val="22"/>
        </w:rPr>
      </w:pPr>
    </w:p>
    <w:p w:rsidR="00EA140C" w:rsidRPr="005542DC" w:rsidRDefault="00946E6C" w:rsidP="00EA140C">
      <w:pPr>
        <w:pStyle w:val="Default"/>
        <w:outlineLvl w:val="0"/>
        <w:rPr>
          <w:rFonts w:ascii="Arial" w:hAnsi="Arial" w:cs="Arial"/>
          <w:i/>
          <w:sz w:val="22"/>
          <w:szCs w:val="22"/>
        </w:rPr>
      </w:pPr>
      <w:hyperlink r:id="rId16" w:history="1">
        <w:r w:rsidR="00EA140C" w:rsidRPr="005542DC">
          <w:rPr>
            <w:rStyle w:val="Hyperlink"/>
            <w:rFonts w:ascii="Arial" w:hAnsi="Arial" w:cs="Arial"/>
            <w:sz w:val="22"/>
            <w:szCs w:val="22"/>
          </w:rPr>
          <w:t xml:space="preserve">Resolution XII.8 </w:t>
        </w:r>
        <w:r w:rsidR="00EA140C" w:rsidRPr="005542DC">
          <w:rPr>
            <w:rStyle w:val="Hyperlink"/>
            <w:rFonts w:ascii="Arial" w:hAnsi="Arial" w:cs="Arial"/>
            <w:i/>
            <w:sz w:val="22"/>
            <w:szCs w:val="22"/>
          </w:rPr>
          <w:t>Regional initiatives 2016-2018 in the framework of the Ramsar Convention</w:t>
        </w:r>
      </w:hyperlink>
    </w:p>
    <w:p w:rsidR="00EA140C" w:rsidRPr="005542DC" w:rsidRDefault="00EA140C" w:rsidP="00EA140C">
      <w:pPr>
        <w:pStyle w:val="Default"/>
        <w:rPr>
          <w:rFonts w:ascii="Arial" w:hAnsi="Arial" w:cs="Arial"/>
          <w:i/>
          <w:sz w:val="22"/>
          <w:szCs w:val="22"/>
        </w:rPr>
      </w:pPr>
    </w:p>
    <w:p w:rsidR="00EA140C" w:rsidRPr="005542DC" w:rsidRDefault="00946E6C" w:rsidP="00EA140C">
      <w:pPr>
        <w:pStyle w:val="Default"/>
        <w:rPr>
          <w:rFonts w:ascii="Arial" w:hAnsi="Arial" w:cs="Arial"/>
          <w:sz w:val="22"/>
          <w:szCs w:val="22"/>
        </w:rPr>
      </w:pPr>
      <w:hyperlink r:id="rId17" w:history="1">
        <w:r w:rsidR="00EA140C" w:rsidRPr="005542DC">
          <w:rPr>
            <w:rStyle w:val="Hyperlink"/>
            <w:rFonts w:ascii="Arial" w:hAnsi="Arial" w:cs="Arial"/>
            <w:i/>
            <w:sz w:val="22"/>
            <w:szCs w:val="22"/>
          </w:rPr>
          <w:t>Operational Guidelines 2013-2015 for Regional Initiatives in the framework of the Convention on Wetlands</w:t>
        </w:r>
      </w:hyperlink>
    </w:p>
    <w:p w:rsidR="00EA140C" w:rsidRPr="005542DC" w:rsidRDefault="00EA140C" w:rsidP="00EA140C">
      <w:pPr>
        <w:rPr>
          <w:rFonts w:ascii="Arial" w:hAnsi="Arial" w:cs="Arial"/>
          <w:b/>
          <w:sz w:val="22"/>
          <w:szCs w:val="22"/>
        </w:rPr>
      </w:pPr>
    </w:p>
    <w:p w:rsidR="00EA140C" w:rsidRPr="005542DC" w:rsidRDefault="00946E6C" w:rsidP="00EA140C">
      <w:pPr>
        <w:outlineLvl w:val="0"/>
        <w:rPr>
          <w:rFonts w:ascii="Arial" w:hAnsi="Arial" w:cs="Arial"/>
          <w:b/>
          <w:i/>
          <w:sz w:val="22"/>
          <w:szCs w:val="22"/>
        </w:rPr>
      </w:pPr>
      <w:hyperlink r:id="rId18" w:history="1">
        <w:r w:rsidR="00EA140C" w:rsidRPr="005542DC">
          <w:rPr>
            <w:rStyle w:val="Hyperlink"/>
            <w:rFonts w:ascii="Arial" w:hAnsi="Arial" w:cs="Arial"/>
            <w:sz w:val="22"/>
            <w:szCs w:val="22"/>
          </w:rPr>
          <w:t xml:space="preserve">Resolution XII.2 </w:t>
        </w:r>
        <w:r w:rsidR="00EA140C" w:rsidRPr="005542DC">
          <w:rPr>
            <w:rStyle w:val="Hyperlink"/>
            <w:rFonts w:ascii="Arial" w:hAnsi="Arial" w:cs="Arial"/>
            <w:i/>
            <w:sz w:val="22"/>
            <w:szCs w:val="22"/>
          </w:rPr>
          <w:t>The Ramsar Strategic Plan 2016-2024</w:t>
        </w:r>
      </w:hyperlink>
    </w:p>
    <w:p w:rsidR="00EA140C" w:rsidRPr="005542DC" w:rsidRDefault="00EA140C" w:rsidP="00EA140C">
      <w:pPr>
        <w:spacing w:after="200"/>
        <w:rPr>
          <w:rFonts w:ascii="Arial" w:hAnsi="Arial" w:cs="Arial"/>
          <w:b/>
          <w:sz w:val="22"/>
          <w:szCs w:val="22"/>
        </w:rPr>
      </w:pPr>
    </w:p>
    <w:p w:rsidR="00EA140C" w:rsidRPr="005542DC" w:rsidRDefault="00EA140C" w:rsidP="00EA140C">
      <w:pPr>
        <w:spacing w:after="200"/>
        <w:rPr>
          <w:rFonts w:ascii="Arial" w:hAnsi="Arial" w:cs="Arial"/>
          <w:b/>
          <w:sz w:val="22"/>
          <w:szCs w:val="22"/>
        </w:rPr>
      </w:pPr>
    </w:p>
    <w:p w:rsidR="00EA140C" w:rsidRPr="005542DC" w:rsidRDefault="00EA140C" w:rsidP="00EA140C">
      <w:pPr>
        <w:outlineLvl w:val="0"/>
        <w:rPr>
          <w:rFonts w:ascii="Arial" w:hAnsi="Arial" w:cs="Arial"/>
          <w:b/>
          <w:sz w:val="22"/>
          <w:szCs w:val="22"/>
        </w:rPr>
      </w:pPr>
      <w:r w:rsidRPr="005542DC">
        <w:rPr>
          <w:rFonts w:ascii="Arial" w:hAnsi="Arial" w:cs="Arial"/>
          <w:b/>
          <w:sz w:val="22"/>
          <w:szCs w:val="22"/>
        </w:rPr>
        <w:t>Annexed:</w:t>
      </w:r>
    </w:p>
    <w:p w:rsidR="00EA140C" w:rsidRPr="005542DC" w:rsidRDefault="00EA140C" w:rsidP="00EA140C">
      <w:pPr>
        <w:outlineLvl w:val="0"/>
        <w:rPr>
          <w:rFonts w:ascii="Arial" w:eastAsiaTheme="minorHAnsi" w:hAnsi="Arial" w:cs="Arial"/>
          <w:b/>
          <w:bCs/>
          <w:sz w:val="22"/>
          <w:szCs w:val="22"/>
          <w:lang w:eastAsia="en-US"/>
        </w:rPr>
      </w:pPr>
      <w:r w:rsidRPr="005542DC">
        <w:rPr>
          <w:rFonts w:ascii="Arial" w:hAnsi="Arial" w:cs="Arial"/>
          <w:b/>
          <w:sz w:val="22"/>
          <w:szCs w:val="22"/>
        </w:rPr>
        <w:t xml:space="preserve">Form A: </w:t>
      </w:r>
      <w:r w:rsidRPr="005542DC">
        <w:rPr>
          <w:rFonts w:ascii="Arial" w:hAnsi="Arial" w:cs="Arial"/>
          <w:b/>
          <w:sz w:val="22"/>
          <w:szCs w:val="22"/>
        </w:rPr>
        <w:tab/>
        <w:t>Regional Initiative Proposal Form</w:t>
      </w:r>
    </w:p>
    <w:p w:rsidR="00EA140C" w:rsidRPr="005542DC" w:rsidRDefault="00EA140C" w:rsidP="00EA140C">
      <w:pPr>
        <w:rPr>
          <w:rFonts w:ascii="Arial" w:eastAsiaTheme="minorHAnsi" w:hAnsi="Arial" w:cs="Arial"/>
          <w:b/>
          <w:bCs/>
          <w:sz w:val="22"/>
          <w:szCs w:val="22"/>
          <w:lang w:eastAsia="en-US"/>
        </w:rPr>
      </w:pPr>
      <w:r w:rsidRPr="005542DC">
        <w:rPr>
          <w:rFonts w:ascii="Arial" w:hAnsi="Arial" w:cs="Arial"/>
          <w:b/>
          <w:sz w:val="22"/>
          <w:szCs w:val="22"/>
        </w:rPr>
        <w:t xml:space="preserve">Form B: </w:t>
      </w:r>
      <w:r w:rsidRPr="005542DC">
        <w:rPr>
          <w:rFonts w:ascii="Arial" w:hAnsi="Arial" w:cs="Arial"/>
          <w:b/>
          <w:sz w:val="22"/>
          <w:szCs w:val="22"/>
        </w:rPr>
        <w:tab/>
        <w:t>Proposed model for National Letters of Support</w:t>
      </w:r>
    </w:p>
    <w:p w:rsidR="00EA140C" w:rsidRPr="005542DC" w:rsidRDefault="00EA140C" w:rsidP="00EA140C">
      <w:pPr>
        <w:autoSpaceDE w:val="0"/>
        <w:autoSpaceDN w:val="0"/>
        <w:adjustRightInd w:val="0"/>
        <w:rPr>
          <w:rFonts w:ascii="Arial" w:eastAsiaTheme="minorHAnsi" w:hAnsi="Arial" w:cs="Arial"/>
          <w:b/>
          <w:bCs/>
          <w:sz w:val="22"/>
          <w:szCs w:val="22"/>
          <w:lang w:eastAsia="en-US"/>
        </w:rPr>
      </w:pPr>
      <w:r w:rsidRPr="005542DC">
        <w:rPr>
          <w:rFonts w:ascii="Arial" w:eastAsiaTheme="minorHAnsi" w:hAnsi="Arial" w:cs="Arial"/>
          <w:b/>
          <w:bCs/>
          <w:sz w:val="22"/>
          <w:szCs w:val="22"/>
          <w:lang w:eastAsia="en-US"/>
        </w:rPr>
        <w:t xml:space="preserve">Form C: </w:t>
      </w:r>
      <w:r w:rsidRPr="005542DC">
        <w:rPr>
          <w:rFonts w:ascii="Arial" w:eastAsiaTheme="minorHAnsi" w:hAnsi="Arial" w:cs="Arial"/>
          <w:b/>
          <w:bCs/>
          <w:sz w:val="22"/>
          <w:szCs w:val="22"/>
          <w:lang w:eastAsia="en-US"/>
        </w:rPr>
        <w:tab/>
        <w:t xml:space="preserve">Financial and Work Plan format </w:t>
      </w:r>
    </w:p>
    <w:p w:rsidR="00EA140C" w:rsidRPr="005542DC" w:rsidRDefault="00EA140C" w:rsidP="00EA140C">
      <w:pPr>
        <w:rPr>
          <w:rFonts w:ascii="Arial" w:hAnsi="Arial" w:cs="Arial"/>
          <w:b/>
          <w:sz w:val="22"/>
          <w:szCs w:val="22"/>
        </w:rPr>
      </w:pPr>
    </w:p>
    <w:p w:rsidR="00EA140C" w:rsidRPr="005542DC" w:rsidRDefault="00EA140C" w:rsidP="00EA140C">
      <w:pPr>
        <w:spacing w:after="200"/>
        <w:rPr>
          <w:rFonts w:ascii="Arial" w:hAnsi="Arial" w:cs="Arial"/>
          <w:b/>
          <w:sz w:val="22"/>
          <w:szCs w:val="22"/>
        </w:rPr>
      </w:pPr>
    </w:p>
    <w:p w:rsidR="00EA140C" w:rsidRPr="005542DC" w:rsidRDefault="00EA140C" w:rsidP="00EA140C">
      <w:pPr>
        <w:spacing w:after="200"/>
        <w:rPr>
          <w:rFonts w:ascii="Arial" w:hAnsi="Arial" w:cs="Arial"/>
          <w:b/>
          <w:sz w:val="22"/>
          <w:szCs w:val="22"/>
        </w:rPr>
      </w:pPr>
      <w:r w:rsidRPr="005542DC">
        <w:rPr>
          <w:rFonts w:ascii="Arial" w:hAnsi="Arial" w:cs="Arial"/>
          <w:b/>
          <w:sz w:val="22"/>
          <w:szCs w:val="22"/>
        </w:rPr>
        <w:br w:type="page"/>
      </w:r>
    </w:p>
    <w:p w:rsidR="00EA140C" w:rsidRPr="005542DC" w:rsidRDefault="00EA140C" w:rsidP="00EA140C">
      <w:pPr>
        <w:outlineLvl w:val="0"/>
        <w:rPr>
          <w:rFonts w:ascii="Arial" w:hAnsi="Arial" w:cs="Arial"/>
          <w:b/>
          <w:sz w:val="22"/>
          <w:szCs w:val="22"/>
        </w:rPr>
      </w:pPr>
      <w:r w:rsidRPr="005542DC">
        <w:rPr>
          <w:rFonts w:ascii="Arial" w:hAnsi="Arial" w:cs="Arial"/>
          <w:b/>
          <w:sz w:val="22"/>
          <w:szCs w:val="22"/>
        </w:rPr>
        <w:lastRenderedPageBreak/>
        <w:t>Form A: Regional Initiative Proposal Form</w:t>
      </w:r>
    </w:p>
    <w:p w:rsidR="00EA140C" w:rsidRPr="005542DC" w:rsidRDefault="00EA140C" w:rsidP="00EA140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A140C" w:rsidRPr="005542DC" w:rsidTr="00EA140C">
        <w:tc>
          <w:tcPr>
            <w:tcW w:w="9214" w:type="dxa"/>
            <w:tcBorders>
              <w:bottom w:val="single" w:sz="4" w:space="0" w:color="auto"/>
            </w:tcBorders>
            <w:shd w:val="clear" w:color="auto" w:fill="D9D9D9"/>
            <w:vAlign w:val="center"/>
          </w:tcPr>
          <w:p w:rsidR="00EA140C" w:rsidRPr="005542DC" w:rsidRDefault="00EA140C" w:rsidP="003460E6">
            <w:pPr>
              <w:pStyle w:val="ListParagraph"/>
              <w:numPr>
                <w:ilvl w:val="0"/>
                <w:numId w:val="18"/>
              </w:numPr>
              <w:spacing w:before="120" w:after="120"/>
              <w:jc w:val="left"/>
              <w:rPr>
                <w:rFonts w:ascii="Arial" w:hAnsi="Arial" w:cs="Arial"/>
                <w:b/>
                <w:bCs/>
              </w:rPr>
            </w:pPr>
            <w:r w:rsidRPr="005542DC">
              <w:rPr>
                <w:rFonts w:ascii="Arial" w:hAnsi="Arial" w:cs="Arial"/>
                <w:b/>
                <w:bCs/>
              </w:rPr>
              <w:t xml:space="preserve">Aim of the regional initiative </w:t>
            </w:r>
          </w:p>
        </w:tc>
      </w:tr>
      <w:tr w:rsidR="00EA140C" w:rsidRPr="005542DC" w:rsidTr="00EA140C">
        <w:tc>
          <w:tcPr>
            <w:tcW w:w="9214" w:type="dxa"/>
            <w:vAlign w:val="center"/>
          </w:tcPr>
          <w:p w:rsidR="00EA140C" w:rsidRPr="005542DC" w:rsidRDefault="00EA140C" w:rsidP="003460E6">
            <w:pPr>
              <w:pStyle w:val="ListParagraph"/>
              <w:numPr>
                <w:ilvl w:val="0"/>
                <w:numId w:val="19"/>
              </w:numPr>
              <w:tabs>
                <w:tab w:val="left" w:pos="405"/>
              </w:tabs>
              <w:snapToGrid w:val="0"/>
              <w:spacing w:before="120" w:after="120"/>
              <w:rPr>
                <w:rFonts w:ascii="Arial" w:hAnsi="Arial" w:cs="Arial"/>
                <w:b/>
              </w:rPr>
            </w:pPr>
            <w:r w:rsidRPr="005542DC">
              <w:rPr>
                <w:rFonts w:ascii="Arial" w:hAnsi="Arial" w:cs="Arial"/>
                <w:b/>
              </w:rPr>
              <w:t>Implementation of the Ramsar Approach</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 xml:space="preserve">Describe briefly how the initiative will promote the objectives of the Convention and implement the Ramsar Strategic Plan 2016-2024 through cooperation on wetlands issues of common concern in your region: </w:t>
            </w:r>
          </w:p>
          <w:p w:rsidR="00EA140C" w:rsidRPr="005542DC" w:rsidRDefault="00EA140C" w:rsidP="00EA140C">
            <w:pPr>
              <w:ind w:left="34"/>
              <w:jc w:val="both"/>
              <w:rPr>
                <w:rFonts w:ascii="Arial" w:hAnsi="Arial" w:cs="Arial"/>
              </w:rPr>
            </w:pPr>
          </w:p>
          <w:p w:rsidR="00EA140C" w:rsidRPr="005542DC" w:rsidRDefault="00EA140C" w:rsidP="00EA140C">
            <w:pPr>
              <w:snapToGrid w:val="0"/>
              <w:jc w:val="both"/>
              <w:rPr>
                <w:rFonts w:ascii="Arial" w:hAnsi="Arial" w:cs="Arial"/>
              </w:rPr>
            </w:pPr>
            <w:r w:rsidRPr="005542DC">
              <w:rPr>
                <w:rFonts w:ascii="Arial" w:hAnsi="Arial" w:cs="Arial"/>
                <w:sz w:val="22"/>
                <w:szCs w:val="22"/>
              </w:rPr>
              <w:t xml:space="preserve">The Indo-Burma Ramsar Regional Initiative (IBRRI) will support the effective implementation of the Ramsar Convention and coordinated implementation of the objectives of the Strategic Plan of the Ramsar Convention by improving engagement, co-operation and knowledge sharing in the </w:t>
            </w:r>
            <w:r>
              <w:rPr>
                <w:rFonts w:ascii="Arial" w:hAnsi="Arial" w:cs="Arial"/>
                <w:sz w:val="22"/>
                <w:szCs w:val="22"/>
              </w:rPr>
              <w:t>countries of Cambodia, Lao PDR, Myanmar, Thailand and Vietnam</w:t>
            </w:r>
            <w:r w:rsidRPr="005542DC">
              <w:rPr>
                <w:rFonts w:ascii="Arial" w:hAnsi="Arial" w:cs="Arial"/>
                <w:sz w:val="22"/>
                <w:szCs w:val="22"/>
              </w:rPr>
              <w:t>. Establishing IBRRI, as required under Resolution XII.8 of the Ramsar COP</w:t>
            </w:r>
            <w:r>
              <w:rPr>
                <w:rFonts w:ascii="Arial" w:hAnsi="Arial" w:cs="Arial"/>
                <w:sz w:val="22"/>
                <w:szCs w:val="22"/>
              </w:rPr>
              <w:t>12</w:t>
            </w:r>
            <w:r w:rsidRPr="005542DC">
              <w:rPr>
                <w:rFonts w:ascii="Arial" w:hAnsi="Arial" w:cs="Arial"/>
                <w:sz w:val="22"/>
                <w:szCs w:val="22"/>
              </w:rPr>
              <w:t>, will provide regional co-ordination to implement the the four goals of the Ramsar Strategic Plan 2016-2024</w:t>
            </w:r>
            <w:r>
              <w:rPr>
                <w:rFonts w:ascii="Arial" w:hAnsi="Arial" w:cs="Arial"/>
                <w:sz w:val="22"/>
                <w:szCs w:val="22"/>
              </w:rPr>
              <w:t xml:space="preserve">. </w:t>
            </w:r>
            <w:r w:rsidRPr="005542DC">
              <w:rPr>
                <w:rFonts w:ascii="Arial" w:hAnsi="Arial" w:cs="Arial"/>
                <w:sz w:val="22"/>
                <w:szCs w:val="22"/>
              </w:rPr>
              <w:t xml:space="preserve">It will support a transboundary concerted approach on Ramsar implementation by providing a regionally focused </w:t>
            </w:r>
            <w:r>
              <w:rPr>
                <w:rFonts w:ascii="Arial" w:hAnsi="Arial" w:cs="Arial"/>
                <w:sz w:val="22"/>
                <w:szCs w:val="22"/>
              </w:rPr>
              <w:t xml:space="preserve">multistakeholder </w:t>
            </w:r>
            <w:r w:rsidRPr="005542DC">
              <w:rPr>
                <w:rFonts w:ascii="Arial" w:hAnsi="Arial" w:cs="Arial"/>
                <w:sz w:val="22"/>
                <w:szCs w:val="22"/>
              </w:rPr>
              <w:t xml:space="preserve"> forum for establishing partnerships and improving wetland management in the region and through supporting research and dissemination of scientific information relating to drivers of wetland loss and degradation, improving site management, engaging in advocacy and development of policy, and improving capacity and awareness.</w:t>
            </w:r>
          </w:p>
        </w:tc>
      </w:tr>
      <w:tr w:rsidR="00EA140C" w:rsidRPr="005542DC" w:rsidTr="00EA140C">
        <w:tc>
          <w:tcPr>
            <w:tcW w:w="9214" w:type="dxa"/>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 xml:space="preserve">Strategic and operational targets </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List the main strategic and operational targets of the initiative for 2016-2018 and explain briefly how these targets are aligned with the Ramsar Strategic Plan 2016-2024:</w:t>
            </w:r>
          </w:p>
          <w:p w:rsidR="00EA140C" w:rsidRDefault="00EA140C" w:rsidP="00EA140C">
            <w:pPr>
              <w:jc w:val="both"/>
              <w:rPr>
                <w:rFonts w:ascii="Arial" w:hAnsi="Arial" w:cs="Arial"/>
              </w:rPr>
            </w:pPr>
          </w:p>
          <w:p w:rsidR="00EA140C" w:rsidRPr="004F18A5" w:rsidRDefault="00EA140C" w:rsidP="00EA140C">
            <w:pPr>
              <w:jc w:val="both"/>
              <w:rPr>
                <w:rFonts w:ascii="Arial" w:hAnsi="Arial" w:cs="Arial"/>
              </w:rPr>
            </w:pPr>
            <w:r>
              <w:rPr>
                <w:rFonts w:ascii="Arial" w:hAnsi="Arial" w:cs="Arial"/>
                <w:sz w:val="22"/>
                <w:szCs w:val="22"/>
              </w:rPr>
              <w:t xml:space="preserve">The </w:t>
            </w:r>
            <w:r w:rsidRPr="004F18A5">
              <w:rPr>
                <w:rFonts w:ascii="Arial" w:hAnsi="Arial" w:cs="Arial"/>
                <w:sz w:val="22"/>
                <w:szCs w:val="22"/>
              </w:rPr>
              <w:t>IBRRI Strategic Vision; and IBRRI Strategic Workplan 2016-20</w:t>
            </w:r>
            <w:r>
              <w:rPr>
                <w:rFonts w:ascii="Arial" w:hAnsi="Arial" w:cs="Arial"/>
                <w:sz w:val="22"/>
                <w:szCs w:val="22"/>
              </w:rPr>
              <w:t>18</w:t>
            </w:r>
            <w:r w:rsidRPr="004F18A5">
              <w:rPr>
                <w:rFonts w:ascii="Arial" w:hAnsi="Arial" w:cs="Arial"/>
                <w:sz w:val="22"/>
                <w:szCs w:val="22"/>
              </w:rPr>
              <w:t xml:space="preserve"> </w:t>
            </w:r>
            <w:r>
              <w:rPr>
                <w:rFonts w:ascii="Arial" w:hAnsi="Arial" w:cs="Arial"/>
                <w:sz w:val="22"/>
                <w:szCs w:val="22"/>
              </w:rPr>
              <w:t>shall be developed in consultation with Contracting Parties and key stakeholders for review and approval by the Contracting Parties at an inception workshop in early 2016. The strategic vision and strategic workplan would clearly define the role of IBRRI in implementing the agenda of the Ramsar Convention and how proposed objectives are aligned with the Ramsar Strategic Plan 2016-2024.</w:t>
            </w:r>
          </w:p>
          <w:p w:rsidR="00EA140C" w:rsidRDefault="00EA140C" w:rsidP="00EA140C">
            <w:pPr>
              <w:jc w:val="both"/>
              <w:rPr>
                <w:rFonts w:ascii="Arial" w:hAnsi="Arial" w:cs="Arial"/>
              </w:rPr>
            </w:pPr>
          </w:p>
          <w:p w:rsidR="00EA140C" w:rsidRPr="005542DC" w:rsidRDefault="00EA140C" w:rsidP="00EA140C">
            <w:pPr>
              <w:jc w:val="both"/>
              <w:rPr>
                <w:rFonts w:ascii="Arial" w:hAnsi="Arial" w:cs="Arial"/>
              </w:rPr>
            </w:pPr>
            <w:r>
              <w:rPr>
                <w:rFonts w:ascii="Arial" w:hAnsi="Arial" w:cs="Arial"/>
                <w:sz w:val="22"/>
                <w:szCs w:val="22"/>
              </w:rPr>
              <w:t>T</w:t>
            </w:r>
            <w:r w:rsidRPr="005542DC">
              <w:rPr>
                <w:rFonts w:ascii="Arial" w:hAnsi="Arial" w:cs="Arial"/>
                <w:sz w:val="22"/>
                <w:szCs w:val="22"/>
              </w:rPr>
              <w:t xml:space="preserve">he </w:t>
            </w:r>
            <w:r>
              <w:rPr>
                <w:rFonts w:ascii="Arial" w:hAnsi="Arial" w:cs="Arial"/>
                <w:sz w:val="22"/>
                <w:szCs w:val="22"/>
              </w:rPr>
              <w:t>anticipated</w:t>
            </w:r>
            <w:r w:rsidRPr="005542DC">
              <w:rPr>
                <w:rFonts w:ascii="Arial" w:hAnsi="Arial" w:cs="Arial"/>
                <w:sz w:val="22"/>
                <w:szCs w:val="22"/>
              </w:rPr>
              <w:t xml:space="preserve"> objectives of IBRRI </w:t>
            </w:r>
            <w:r>
              <w:rPr>
                <w:rFonts w:ascii="Arial" w:hAnsi="Arial" w:cs="Arial"/>
                <w:sz w:val="22"/>
                <w:szCs w:val="22"/>
              </w:rPr>
              <w:t>are:</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 xml:space="preserve">To promote and participate in the implementation of the Ramsar objectives and initiatives in the Indo-Burma region. </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 xml:space="preserve">To develop and reinforce capacities in areas where these are lacking, and especially to develop and ensure adaptive management of Ramsar sites and cooperation between their management bodies. </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 xml:space="preserve">To transfer and exchange knowledge and expertise to key conservation actors in order to reinforce wetland management throughout the Indo-Burma region. </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To coordinate with other international initiatives in the region, and globally.</w:t>
            </w:r>
          </w:p>
          <w:p w:rsidR="00EA140C" w:rsidRPr="005542DC" w:rsidRDefault="00EA140C" w:rsidP="00EA140C">
            <w:pPr>
              <w:pStyle w:val="ListParagraph"/>
              <w:ind w:left="0"/>
              <w:rPr>
                <w:rFonts w:ascii="Arial" w:hAnsi="Arial" w:cs="Arial"/>
              </w:rPr>
            </w:pPr>
          </w:p>
          <w:p w:rsidR="00EA140C" w:rsidRPr="005542DC" w:rsidRDefault="00EA140C" w:rsidP="00EA140C">
            <w:pPr>
              <w:pStyle w:val="ListParagraph"/>
              <w:ind w:left="0"/>
              <w:rPr>
                <w:rFonts w:ascii="Arial" w:hAnsi="Arial" w:cs="Arial"/>
              </w:rPr>
            </w:pPr>
            <w:r w:rsidRPr="005542DC">
              <w:rPr>
                <w:rFonts w:ascii="Arial" w:hAnsi="Arial" w:cs="Arial"/>
              </w:rPr>
              <w:t xml:space="preserve">Operationally, it is envisioned that IBRRI will: </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Promote scientific and technical cooperation by supporting joint research on management and wise use of wetlands taking into accounts aspects of biodiversity, livelihoods climate change mitigation and other ecosystem services; identifying wetlands playing key roles in providing ecosystem services for the region, working on ecosystem valuation and supporting hydrology and biodiversity surveys and wetlands inventories;</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 xml:space="preserve">Ensure the implementation of conservation strategies for all Ramsar Sites in the region by developing or supporting the development of management plans and regulatory/management tools for the wetlands; overseeing and supervise existing </w:t>
            </w:r>
            <w:r w:rsidRPr="005542DC">
              <w:rPr>
                <w:rFonts w:ascii="Arial" w:hAnsi="Arial" w:cs="Arial"/>
              </w:rPr>
              <w:lastRenderedPageBreak/>
              <w:t xml:space="preserve">projects on Ramsar and provide advice and guidance; promoting the use of common tools and approaches to assess the effectiveness of management in the sites. </w:t>
            </w:r>
          </w:p>
          <w:p w:rsidR="00EA140C" w:rsidRPr="005542DC" w:rsidRDefault="00EA140C" w:rsidP="003460E6">
            <w:pPr>
              <w:pStyle w:val="ListParagraph"/>
              <w:numPr>
                <w:ilvl w:val="0"/>
                <w:numId w:val="14"/>
              </w:numPr>
              <w:rPr>
                <w:rFonts w:ascii="Arial" w:hAnsi="Arial" w:cs="Arial"/>
              </w:rPr>
            </w:pPr>
            <w:r w:rsidRPr="005542DC">
              <w:rPr>
                <w:rFonts w:ascii="Arial" w:hAnsi="Arial" w:cs="Arial"/>
              </w:rPr>
              <w:t xml:space="preserve">Engage in and support regional dialogues on the development of wetlands conservation policy by jointly reviewing and sharing existing policies and working jointly on improvement; </w:t>
            </w:r>
          </w:p>
          <w:p w:rsidR="00EA140C" w:rsidRPr="00382B5C" w:rsidRDefault="00EA140C" w:rsidP="003460E6">
            <w:pPr>
              <w:pStyle w:val="ListParagraph"/>
              <w:numPr>
                <w:ilvl w:val="0"/>
                <w:numId w:val="14"/>
              </w:numPr>
              <w:rPr>
                <w:rFonts w:ascii="Arial" w:hAnsi="Arial" w:cs="Arial"/>
              </w:rPr>
            </w:pPr>
            <w:r w:rsidRPr="005542DC">
              <w:rPr>
                <w:rFonts w:ascii="Arial" w:hAnsi="Arial" w:cs="Arial"/>
              </w:rPr>
              <w:t xml:space="preserve">Support capacity building through the development of training and educational programmes; developing and providing trainings on Ramsar Convention and relevant resolution and guidelines, management planning of Ramsar Sites, transboundary water and wetlands governance. </w:t>
            </w:r>
          </w:p>
        </w:tc>
      </w:tr>
      <w:tr w:rsidR="00EA140C" w:rsidRPr="005542DC" w:rsidTr="00EA140C">
        <w:tc>
          <w:tcPr>
            <w:tcW w:w="9214" w:type="dxa"/>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lastRenderedPageBreak/>
              <w:t xml:space="preserve">Geographical region covered </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Describe the geographical region and list the countries participating in the initiative. Also indicate the countries in the region which are not supporting or not participating in the initiative and the reasons, as appropriate:</w:t>
            </w:r>
          </w:p>
          <w:p w:rsidR="00EA140C" w:rsidRPr="005542DC" w:rsidRDefault="00EA140C" w:rsidP="00EA140C">
            <w:pPr>
              <w:jc w:val="both"/>
              <w:rPr>
                <w:rFonts w:ascii="Arial" w:hAnsi="Arial" w:cs="Arial"/>
              </w:rPr>
            </w:pPr>
          </w:p>
          <w:p w:rsidR="00EA140C" w:rsidRPr="00FC6BD2" w:rsidRDefault="00EA140C" w:rsidP="00EA140C">
            <w:pPr>
              <w:autoSpaceDE w:val="0"/>
              <w:autoSpaceDN w:val="0"/>
              <w:adjustRightInd w:val="0"/>
              <w:jc w:val="both"/>
              <w:rPr>
                <w:rFonts w:ascii="Arial" w:hAnsi="Arial" w:cs="Arial"/>
                <w:highlight w:val="yellow"/>
              </w:rPr>
            </w:pPr>
            <w:r w:rsidRPr="00FC6BD2">
              <w:rPr>
                <w:rFonts w:ascii="Arial" w:hAnsi="Arial" w:cs="Arial"/>
                <w:sz w:val="22"/>
                <w:szCs w:val="22"/>
              </w:rPr>
              <w:t xml:space="preserve">The initiative will work </w:t>
            </w:r>
            <w:r>
              <w:rPr>
                <w:rFonts w:ascii="Arial" w:hAnsi="Arial" w:cs="Arial"/>
                <w:sz w:val="22"/>
                <w:szCs w:val="22"/>
              </w:rPr>
              <w:t>throughout</w:t>
            </w:r>
            <w:r w:rsidRPr="00FC6BD2">
              <w:rPr>
                <w:rFonts w:ascii="Arial" w:hAnsi="Arial" w:cs="Arial"/>
                <w:sz w:val="22"/>
                <w:szCs w:val="22"/>
              </w:rPr>
              <w:t xml:space="preserve"> the </w:t>
            </w:r>
            <w:r>
              <w:rPr>
                <w:rFonts w:ascii="Arial" w:hAnsi="Arial" w:cs="Arial"/>
                <w:sz w:val="22"/>
                <w:szCs w:val="22"/>
              </w:rPr>
              <w:t xml:space="preserve">entire </w:t>
            </w:r>
            <w:r w:rsidRPr="00FC6BD2">
              <w:rPr>
                <w:rFonts w:ascii="Arial" w:hAnsi="Arial" w:cs="Arial"/>
                <w:sz w:val="22"/>
                <w:szCs w:val="22"/>
              </w:rPr>
              <w:t>territor</w:t>
            </w:r>
            <w:r>
              <w:rPr>
                <w:rFonts w:ascii="Arial" w:hAnsi="Arial" w:cs="Arial"/>
                <w:sz w:val="22"/>
                <w:szCs w:val="22"/>
              </w:rPr>
              <w:t>ies</w:t>
            </w:r>
            <w:r w:rsidRPr="00FC6BD2">
              <w:rPr>
                <w:rFonts w:ascii="Arial" w:hAnsi="Arial" w:cs="Arial"/>
                <w:sz w:val="22"/>
                <w:szCs w:val="22"/>
              </w:rPr>
              <w:t xml:space="preserve"> of the following </w:t>
            </w:r>
            <w:r>
              <w:rPr>
                <w:rFonts w:ascii="Arial" w:hAnsi="Arial" w:cs="Arial"/>
                <w:sz w:val="22"/>
                <w:szCs w:val="22"/>
              </w:rPr>
              <w:t xml:space="preserve">five </w:t>
            </w:r>
            <w:r w:rsidRPr="00FC6BD2">
              <w:rPr>
                <w:rFonts w:ascii="Arial" w:hAnsi="Arial" w:cs="Arial"/>
                <w:sz w:val="22"/>
                <w:szCs w:val="22"/>
              </w:rPr>
              <w:t>Contracting Parties: Cambodia, Lao PDR, Myanmar, Thailand and Viet Nam</w:t>
            </w:r>
            <w:r>
              <w:rPr>
                <w:rFonts w:ascii="Arial" w:hAnsi="Arial" w:cs="Arial"/>
                <w:sz w:val="22"/>
                <w:szCs w:val="22"/>
              </w:rPr>
              <w:t xml:space="preserve">. </w:t>
            </w:r>
            <w:r w:rsidRPr="00FC6BD2">
              <w:rPr>
                <w:rFonts w:ascii="Arial" w:hAnsi="Arial" w:cs="Arial"/>
                <w:sz w:val="22"/>
                <w:szCs w:val="22"/>
              </w:rPr>
              <w:t>Significant wetland assets in this region include existing and upcoming Ramsar Sites (26-27 Sites) as well as other freshwater wetlands in the Lower Mekong, Ayeyarwady, Thalween, Chao Phraya and Red River Basin; including large lakes such as the Tonle Sap and Inle Lake and extensive and high value coastal habitats including mangroves, coral reefs, mud flats and sea grass beds. In line with Draft Resolution SC48-24 to “</w:t>
            </w:r>
            <w:r w:rsidRPr="00FC6BD2">
              <w:rPr>
                <w:rFonts w:ascii="Arial" w:hAnsi="Arial" w:cs="Arial"/>
                <w:i/>
                <w:iCs/>
                <w:sz w:val="22"/>
                <w:szCs w:val="22"/>
              </w:rPr>
              <w:t>encourage Contracting Parties, international organizations, regional and subregional multilateral agreements, and international river basin organizations to identify for possible inclusion among regional initiatives trans-boundary river basins of global importance</w:t>
            </w:r>
            <w:r w:rsidRPr="00FC6BD2">
              <w:rPr>
                <w:rFonts w:ascii="Arial" w:hAnsi="Arial" w:cs="Arial"/>
                <w:sz w:val="22"/>
                <w:szCs w:val="22"/>
              </w:rPr>
              <w:t xml:space="preserve">”, supporting transboundary co-operation amongst the </w:t>
            </w:r>
            <w:r>
              <w:rPr>
                <w:rFonts w:ascii="Arial" w:hAnsi="Arial" w:cs="Arial"/>
                <w:sz w:val="22"/>
                <w:szCs w:val="22"/>
              </w:rPr>
              <w:t>five</w:t>
            </w:r>
            <w:r w:rsidRPr="00FC6BD2">
              <w:rPr>
                <w:rFonts w:ascii="Arial" w:hAnsi="Arial" w:cs="Arial"/>
                <w:sz w:val="22"/>
                <w:szCs w:val="22"/>
              </w:rPr>
              <w:t xml:space="preserve"> Contracting Parties in the Lower Mekong Basin would be a major focus of the Initiative.</w:t>
            </w:r>
          </w:p>
          <w:p w:rsidR="00EA140C" w:rsidRPr="00FC6BD2" w:rsidRDefault="00EA140C" w:rsidP="00EA140C">
            <w:pPr>
              <w:jc w:val="both"/>
              <w:rPr>
                <w:rFonts w:ascii="Arial" w:hAnsi="Arial" w:cs="Arial"/>
              </w:rPr>
            </w:pPr>
          </w:p>
          <w:p w:rsidR="00EA140C" w:rsidRPr="005542DC" w:rsidRDefault="00EA140C" w:rsidP="00EA140C">
            <w:pPr>
              <w:autoSpaceDE w:val="0"/>
              <w:autoSpaceDN w:val="0"/>
              <w:adjustRightInd w:val="0"/>
              <w:jc w:val="both"/>
              <w:rPr>
                <w:rFonts w:ascii="Arial" w:hAnsi="Arial" w:cs="Arial"/>
              </w:rPr>
            </w:pPr>
            <w:r w:rsidRPr="00FC6BD2">
              <w:rPr>
                <w:rFonts w:ascii="Arial" w:hAnsi="Arial" w:cs="Arial"/>
                <w:sz w:val="22"/>
                <w:szCs w:val="22"/>
              </w:rPr>
              <w:t>Provinces of southern China and Eastern India which form part of the Indo-Burma region or are part of the basins of major rivers within the Indo-Burma region would be included as a region of consideration for IBRRI</w:t>
            </w:r>
            <w:r>
              <w:rPr>
                <w:rFonts w:ascii="Arial" w:hAnsi="Arial" w:cs="Arial"/>
                <w:sz w:val="22"/>
                <w:szCs w:val="22"/>
              </w:rPr>
              <w:t xml:space="preserve">. </w:t>
            </w:r>
            <w:r w:rsidRPr="00FC6BD2">
              <w:rPr>
                <w:rFonts w:ascii="Arial" w:hAnsi="Arial" w:cs="Arial"/>
                <w:sz w:val="22"/>
                <w:szCs w:val="22"/>
              </w:rPr>
              <w:t>Opportunities for technical engagement and collaboration with key stakeholders from those countries/provinces would be considered a priority of the IBRRI, along with identification of the potential for further integration into the activities of IBBRI in the future.</w:t>
            </w:r>
            <w:r w:rsidRPr="00FC6BD2">
              <w:rPr>
                <w:sz w:val="22"/>
                <w:szCs w:val="22"/>
              </w:rPr>
              <w:t xml:space="preserve"> </w:t>
            </w:r>
          </w:p>
        </w:tc>
      </w:tr>
      <w:tr w:rsidR="00EA140C" w:rsidRPr="005542DC" w:rsidTr="00EA140C">
        <w:tc>
          <w:tcPr>
            <w:tcW w:w="9214" w:type="dxa"/>
            <w:tcBorders>
              <w:bottom w:val="single" w:sz="4" w:space="0" w:color="auto"/>
            </w:tcBorders>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 xml:space="preserve">Stakeholder involvement </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List the Ramsar Administrative Authorities and all other participating stakeholders, such as Ministries other than those responsible for Ramsar implementation, intergovernmental bodies, Ramsar International Organization Partners, local communities, NGOs, economic actors, etc:</w:t>
            </w:r>
          </w:p>
          <w:p w:rsidR="00EA140C" w:rsidRPr="005542DC" w:rsidRDefault="00EA140C" w:rsidP="00EA140C">
            <w:pPr>
              <w:ind w:left="34"/>
              <w:jc w:val="both"/>
              <w:rPr>
                <w:rFonts w:ascii="Arial" w:hAnsi="Arial" w:cs="Arial"/>
              </w:rPr>
            </w:pPr>
          </w:p>
          <w:p w:rsidR="00EA140C" w:rsidRPr="005542DC" w:rsidRDefault="00EA140C" w:rsidP="00EA140C">
            <w:pPr>
              <w:ind w:left="34"/>
              <w:jc w:val="both"/>
              <w:rPr>
                <w:rFonts w:ascii="Arial" w:hAnsi="Arial" w:cs="Arial"/>
              </w:rPr>
            </w:pPr>
            <w:r w:rsidRPr="005542DC">
              <w:rPr>
                <w:rFonts w:ascii="Arial" w:hAnsi="Arial" w:cs="Arial"/>
                <w:sz w:val="22"/>
                <w:szCs w:val="22"/>
              </w:rPr>
              <w:t xml:space="preserve">Stakeholders </w:t>
            </w:r>
            <w:r>
              <w:rPr>
                <w:rFonts w:ascii="Arial" w:hAnsi="Arial" w:cs="Arial"/>
                <w:sz w:val="22"/>
                <w:szCs w:val="22"/>
              </w:rPr>
              <w:t xml:space="preserve">to the IBRRI </w:t>
            </w:r>
            <w:r w:rsidRPr="005542DC">
              <w:rPr>
                <w:rFonts w:ascii="Arial" w:hAnsi="Arial" w:cs="Arial"/>
                <w:sz w:val="22"/>
                <w:szCs w:val="22"/>
              </w:rPr>
              <w:t>identified include</w:t>
            </w:r>
            <w:r>
              <w:rPr>
                <w:rFonts w:ascii="Arial" w:hAnsi="Arial" w:cs="Arial"/>
                <w:sz w:val="22"/>
                <w:szCs w:val="22"/>
              </w:rPr>
              <w:t>:</w:t>
            </w:r>
          </w:p>
          <w:p w:rsidR="00EA140C" w:rsidRPr="005542DC" w:rsidRDefault="00EA140C" w:rsidP="003460E6">
            <w:pPr>
              <w:pStyle w:val="ListParagraph"/>
              <w:numPr>
                <w:ilvl w:val="0"/>
                <w:numId w:val="15"/>
              </w:numPr>
              <w:rPr>
                <w:rFonts w:ascii="Arial" w:hAnsi="Arial" w:cs="Arial"/>
              </w:rPr>
            </w:pPr>
            <w:r>
              <w:rPr>
                <w:rFonts w:ascii="Arial" w:hAnsi="Arial" w:cs="Arial"/>
              </w:rPr>
              <w:t>G</w:t>
            </w:r>
            <w:r w:rsidRPr="005542DC">
              <w:rPr>
                <w:rFonts w:ascii="Arial" w:hAnsi="Arial" w:cs="Arial"/>
              </w:rPr>
              <w:t>overnments of the five contracting parties, to be represented by the</w:t>
            </w:r>
            <w:r>
              <w:rPr>
                <w:rFonts w:ascii="Arial" w:hAnsi="Arial" w:cs="Arial"/>
              </w:rPr>
              <w:t xml:space="preserve"> five</w:t>
            </w:r>
            <w:r w:rsidRPr="005542DC">
              <w:rPr>
                <w:rFonts w:ascii="Arial" w:hAnsi="Arial" w:cs="Arial"/>
              </w:rPr>
              <w:t xml:space="preserve"> Ramsar Administrative Authorities, but also including National Mekong Committees and other age</w:t>
            </w:r>
            <w:r>
              <w:rPr>
                <w:rFonts w:ascii="Arial" w:hAnsi="Arial" w:cs="Arial"/>
              </w:rPr>
              <w:t>ncies with planning, policy making and implementation responsibilities in n</w:t>
            </w:r>
            <w:r w:rsidRPr="005542DC">
              <w:rPr>
                <w:rFonts w:ascii="Arial" w:hAnsi="Arial" w:cs="Arial"/>
              </w:rPr>
              <w:t>atural resource management, particularly water, and transboundary co-operation;</w:t>
            </w:r>
          </w:p>
          <w:p w:rsidR="00EA140C" w:rsidRDefault="00EA140C" w:rsidP="003460E6">
            <w:pPr>
              <w:pStyle w:val="ListParagraph"/>
              <w:numPr>
                <w:ilvl w:val="0"/>
                <w:numId w:val="15"/>
              </w:numPr>
              <w:rPr>
                <w:rFonts w:ascii="Arial" w:hAnsi="Arial" w:cs="Arial"/>
              </w:rPr>
            </w:pPr>
            <w:r>
              <w:rPr>
                <w:rFonts w:ascii="Arial" w:hAnsi="Arial" w:cs="Arial"/>
              </w:rPr>
              <w:t>Intergovernmental bodies, such as the Mekong River Commission, the United Nations Development Programme, and the Ramsar Convention;</w:t>
            </w:r>
          </w:p>
          <w:p w:rsidR="00EA140C" w:rsidRDefault="00EA140C" w:rsidP="003460E6">
            <w:pPr>
              <w:pStyle w:val="ListParagraph"/>
              <w:numPr>
                <w:ilvl w:val="0"/>
                <w:numId w:val="15"/>
              </w:numPr>
              <w:rPr>
                <w:rFonts w:ascii="Arial" w:hAnsi="Arial" w:cs="Arial"/>
              </w:rPr>
            </w:pPr>
            <w:r>
              <w:rPr>
                <w:rFonts w:ascii="Arial" w:hAnsi="Arial" w:cs="Arial"/>
              </w:rPr>
              <w:t>Ramsar International Organisation Partners working in the region, including WWF International,  International Water Management Institute and Birdlife International (IUCN is also within this category, but would also function as the Secretariat);</w:t>
            </w:r>
          </w:p>
          <w:p w:rsidR="00EA140C" w:rsidRDefault="00EA140C" w:rsidP="003460E6">
            <w:pPr>
              <w:pStyle w:val="ListParagraph"/>
              <w:numPr>
                <w:ilvl w:val="0"/>
                <w:numId w:val="15"/>
              </w:numPr>
              <w:rPr>
                <w:rFonts w:ascii="Arial" w:hAnsi="Arial" w:cs="Arial"/>
              </w:rPr>
            </w:pPr>
            <w:r>
              <w:rPr>
                <w:rFonts w:ascii="Arial" w:hAnsi="Arial" w:cs="Arial"/>
              </w:rPr>
              <w:t>Local NGOs and community Civil Society Organisations working on wetland management and community development in wetland areas;</w:t>
            </w:r>
          </w:p>
          <w:p w:rsidR="00EA140C" w:rsidRDefault="00EA140C" w:rsidP="003460E6">
            <w:pPr>
              <w:pStyle w:val="ListParagraph"/>
              <w:numPr>
                <w:ilvl w:val="0"/>
                <w:numId w:val="15"/>
              </w:numPr>
              <w:rPr>
                <w:rFonts w:ascii="Arial" w:hAnsi="Arial" w:cs="Arial"/>
              </w:rPr>
            </w:pPr>
            <w:r>
              <w:rPr>
                <w:rFonts w:ascii="Arial" w:hAnsi="Arial" w:cs="Arial"/>
              </w:rPr>
              <w:t xml:space="preserve">Academic and government research facilities working on water management, climate </w:t>
            </w:r>
            <w:r>
              <w:rPr>
                <w:rFonts w:ascii="Arial" w:hAnsi="Arial" w:cs="Arial"/>
              </w:rPr>
              <w:lastRenderedPageBreak/>
              <w:t>change impacts and resilience in the Indo-Burma Region.</w:t>
            </w:r>
          </w:p>
          <w:p w:rsidR="00EA140C" w:rsidRPr="007D3E75" w:rsidRDefault="00EA140C" w:rsidP="003460E6">
            <w:pPr>
              <w:pStyle w:val="ListParagraph"/>
              <w:numPr>
                <w:ilvl w:val="0"/>
                <w:numId w:val="15"/>
              </w:numPr>
              <w:rPr>
                <w:rFonts w:ascii="Arial" w:hAnsi="Arial" w:cs="Arial"/>
              </w:rPr>
            </w:pPr>
            <w:r w:rsidRPr="007D3E75">
              <w:rPr>
                <w:rFonts w:ascii="Arial" w:hAnsi="Arial" w:cs="Arial"/>
              </w:rPr>
              <w:t>Ramsar Site management staff</w:t>
            </w:r>
            <w:r>
              <w:rPr>
                <w:rFonts w:ascii="Arial" w:hAnsi="Arial" w:cs="Arial"/>
                <w:bCs/>
              </w:rPr>
              <w:t>;</w:t>
            </w:r>
          </w:p>
          <w:p w:rsidR="00EA140C" w:rsidRPr="00874C6F" w:rsidRDefault="00EA140C" w:rsidP="003460E6">
            <w:pPr>
              <w:pStyle w:val="ListParagraph"/>
              <w:numPr>
                <w:ilvl w:val="0"/>
                <w:numId w:val="15"/>
              </w:numPr>
              <w:rPr>
                <w:rFonts w:ascii="Arial" w:hAnsi="Arial" w:cs="Arial"/>
              </w:rPr>
            </w:pPr>
            <w:r w:rsidRPr="007D3E75">
              <w:rPr>
                <w:rFonts w:ascii="Arial" w:hAnsi="Arial" w:cs="Arial"/>
              </w:rPr>
              <w:t>The local communities and households</w:t>
            </w:r>
            <w:r w:rsidRPr="007D3E75">
              <w:rPr>
                <w:rFonts w:ascii="Arial" w:hAnsi="Arial" w:cs="Arial"/>
                <w:bCs/>
              </w:rPr>
              <w:t xml:space="preserve"> in and around the Ramsar Sites</w:t>
            </w:r>
            <w:r>
              <w:rPr>
                <w:rFonts w:ascii="Arial" w:hAnsi="Arial" w:cs="Arial"/>
                <w:bCs/>
              </w:rPr>
              <w:t>;</w:t>
            </w:r>
          </w:p>
          <w:p w:rsidR="00EA140C" w:rsidRPr="00874C6F" w:rsidRDefault="00EA140C" w:rsidP="003460E6">
            <w:pPr>
              <w:pStyle w:val="ListParagraph"/>
              <w:numPr>
                <w:ilvl w:val="0"/>
                <w:numId w:val="15"/>
              </w:numPr>
              <w:rPr>
                <w:rFonts w:ascii="Arial" w:hAnsi="Arial" w:cs="Arial"/>
              </w:rPr>
            </w:pPr>
            <w:r>
              <w:rPr>
                <w:rFonts w:ascii="Arial" w:hAnsi="Arial" w:cs="Arial"/>
                <w:bCs/>
              </w:rPr>
              <w:t>Regional government authorities, NGOs and communities in IBRRIs region of consideration i.e. areas of Indo-Burma within India and China; and</w:t>
            </w:r>
          </w:p>
          <w:p w:rsidR="00EA140C" w:rsidRPr="00382B5C" w:rsidRDefault="00EA140C" w:rsidP="003460E6">
            <w:pPr>
              <w:pStyle w:val="ListParagraph"/>
              <w:numPr>
                <w:ilvl w:val="0"/>
                <w:numId w:val="15"/>
              </w:numPr>
              <w:rPr>
                <w:rFonts w:ascii="Arial" w:hAnsi="Arial" w:cs="Arial"/>
              </w:rPr>
            </w:pPr>
            <w:r>
              <w:rPr>
                <w:rFonts w:ascii="Arial" w:hAnsi="Arial" w:cs="Arial"/>
                <w:bCs/>
              </w:rPr>
              <w:t>Private sector stakeholders, particularly in water dependent industries such as hydropower, aquaculture/ fisheries and agriculture.</w:t>
            </w:r>
          </w:p>
        </w:tc>
      </w:tr>
      <w:tr w:rsidR="00EA140C" w:rsidRPr="005542DC" w:rsidTr="00EA140C">
        <w:tc>
          <w:tcPr>
            <w:tcW w:w="9214" w:type="dxa"/>
            <w:tcBorders>
              <w:bottom w:val="single" w:sz="4" w:space="0" w:color="auto"/>
            </w:tcBorders>
            <w:shd w:val="clear" w:color="auto" w:fill="BFBFBF" w:themeFill="background1" w:themeFillShade="BF"/>
            <w:vAlign w:val="center"/>
          </w:tcPr>
          <w:p w:rsidR="00EA140C" w:rsidRPr="005542DC" w:rsidRDefault="00EA140C" w:rsidP="003460E6">
            <w:pPr>
              <w:pStyle w:val="ListParagraph"/>
              <w:numPr>
                <w:ilvl w:val="0"/>
                <w:numId w:val="18"/>
              </w:numPr>
              <w:spacing w:before="120" w:after="120"/>
              <w:ind w:left="714" w:hanging="357"/>
              <w:rPr>
                <w:rFonts w:ascii="Arial" w:hAnsi="Arial" w:cs="Arial"/>
                <w:b/>
                <w:bCs/>
              </w:rPr>
            </w:pPr>
            <w:r w:rsidRPr="005542DC">
              <w:rPr>
                <w:rFonts w:ascii="Arial" w:hAnsi="Arial" w:cs="Arial"/>
                <w:b/>
                <w:bCs/>
              </w:rPr>
              <w:lastRenderedPageBreak/>
              <w:t>Coordination mechanisms</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Coordination of activities</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Describe briefly how the activities under the initiative are coordinated and by whom. Specify any mechanism established to ensure coordination between the Secretariat, the Contracting Parties and other participants:</w:t>
            </w:r>
          </w:p>
          <w:p w:rsidR="00EA140C" w:rsidRPr="005542DC" w:rsidRDefault="00EA140C" w:rsidP="00EA140C">
            <w:pPr>
              <w:ind w:left="34"/>
              <w:jc w:val="both"/>
              <w:rPr>
                <w:rFonts w:ascii="Arial" w:hAnsi="Arial" w:cs="Arial"/>
              </w:rPr>
            </w:pPr>
          </w:p>
          <w:p w:rsidR="00EA140C" w:rsidRPr="005542DC" w:rsidRDefault="00EA140C" w:rsidP="00EA140C">
            <w:pPr>
              <w:autoSpaceDE w:val="0"/>
              <w:autoSpaceDN w:val="0"/>
              <w:adjustRightInd w:val="0"/>
              <w:jc w:val="both"/>
              <w:rPr>
                <w:rFonts w:ascii="Arial" w:hAnsi="Arial" w:cs="Arial"/>
              </w:rPr>
            </w:pPr>
            <w:r w:rsidRPr="005542DC">
              <w:rPr>
                <w:rFonts w:ascii="Arial" w:hAnsi="Arial" w:cs="Arial"/>
                <w:sz w:val="22"/>
                <w:szCs w:val="22"/>
              </w:rPr>
              <w:t>The IBRRI will have two key governance bodies; the Steering Committee and the Technical Committee, and would be co-ordinated by a Regional Secretariat hosted by the IUCN Asia Regional office. A Regional Scientific and Technical review panel would also be created to support the work of the overall IBRRI.</w:t>
            </w:r>
          </w:p>
          <w:p w:rsidR="00EA140C" w:rsidRDefault="00EA140C" w:rsidP="00EA140C">
            <w:pPr>
              <w:autoSpaceDE w:val="0"/>
              <w:autoSpaceDN w:val="0"/>
              <w:adjustRightInd w:val="0"/>
              <w:jc w:val="both"/>
              <w:rPr>
                <w:rFonts w:ascii="Arial" w:hAnsi="Arial" w:cs="Arial"/>
              </w:rPr>
            </w:pPr>
          </w:p>
          <w:p w:rsidR="00EA140C" w:rsidRPr="005542DC" w:rsidRDefault="00EA140C" w:rsidP="00EA140C">
            <w:pPr>
              <w:autoSpaceDE w:val="0"/>
              <w:autoSpaceDN w:val="0"/>
              <w:adjustRightInd w:val="0"/>
              <w:jc w:val="both"/>
              <w:rPr>
                <w:rFonts w:ascii="Arial" w:hAnsi="Arial" w:cs="Arial"/>
              </w:rPr>
            </w:pPr>
            <w:r w:rsidRPr="005542DC">
              <w:rPr>
                <w:rFonts w:ascii="Arial" w:hAnsi="Arial" w:cs="Arial"/>
                <w:sz w:val="22"/>
                <w:szCs w:val="22"/>
              </w:rPr>
              <w:t xml:space="preserve">Contracting Parties would be represented by the Ramsar National Focal Points </w:t>
            </w:r>
            <w:r>
              <w:rPr>
                <w:rFonts w:ascii="Arial" w:hAnsi="Arial" w:cs="Arial"/>
                <w:sz w:val="22"/>
                <w:szCs w:val="22"/>
              </w:rPr>
              <w:t>(</w:t>
            </w:r>
            <w:r w:rsidRPr="005542DC">
              <w:rPr>
                <w:rFonts w:ascii="Arial" w:hAnsi="Arial" w:cs="Arial"/>
                <w:sz w:val="22"/>
                <w:szCs w:val="22"/>
              </w:rPr>
              <w:t>NFPs</w:t>
            </w:r>
            <w:r>
              <w:rPr>
                <w:rFonts w:ascii="Arial" w:hAnsi="Arial" w:cs="Arial"/>
                <w:sz w:val="22"/>
                <w:szCs w:val="22"/>
              </w:rPr>
              <w:t>)</w:t>
            </w:r>
            <w:r w:rsidRPr="005542DC">
              <w:rPr>
                <w:rFonts w:ascii="Arial" w:hAnsi="Arial" w:cs="Arial"/>
                <w:sz w:val="22"/>
                <w:szCs w:val="22"/>
              </w:rPr>
              <w:t xml:space="preserve"> on both the Steering Committee and the Technical Committee, and, where appropriate, the NFPs would take the lead in co-ordinating with other government agencies in each country</w:t>
            </w:r>
            <w:r>
              <w:rPr>
                <w:rFonts w:ascii="Arial" w:hAnsi="Arial" w:cs="Arial"/>
                <w:sz w:val="22"/>
                <w:szCs w:val="22"/>
              </w:rPr>
              <w:t xml:space="preserve">. </w:t>
            </w:r>
            <w:r w:rsidRPr="005542DC">
              <w:rPr>
                <w:rFonts w:ascii="Arial" w:hAnsi="Arial" w:cs="Arial"/>
                <w:sz w:val="22"/>
                <w:szCs w:val="22"/>
              </w:rPr>
              <w:t>The Technical Committee would also include representation from Intergovernmental Organisations, International Organisation Partners (IOPs) of the Ramsar Convention, and other governmental and non-governmental organisations with significant involvement in wetland management.</w:t>
            </w:r>
          </w:p>
          <w:p w:rsidR="00EA140C" w:rsidRPr="005542DC" w:rsidRDefault="00EA140C" w:rsidP="00EA140C">
            <w:pPr>
              <w:autoSpaceDE w:val="0"/>
              <w:autoSpaceDN w:val="0"/>
              <w:adjustRightInd w:val="0"/>
              <w:jc w:val="both"/>
              <w:rPr>
                <w:rFonts w:ascii="Arial" w:hAnsi="Arial" w:cs="Arial"/>
              </w:rPr>
            </w:pPr>
          </w:p>
          <w:p w:rsidR="00EA140C" w:rsidRPr="005542DC" w:rsidRDefault="00EA140C" w:rsidP="00EA140C">
            <w:pPr>
              <w:autoSpaceDE w:val="0"/>
              <w:autoSpaceDN w:val="0"/>
              <w:adjustRightInd w:val="0"/>
              <w:jc w:val="both"/>
              <w:rPr>
                <w:rFonts w:ascii="Arial" w:hAnsi="Arial" w:cs="Arial"/>
              </w:rPr>
            </w:pPr>
            <w:r w:rsidRPr="005542DC">
              <w:rPr>
                <w:rFonts w:ascii="Arial" w:hAnsi="Arial" w:cs="Arial"/>
                <w:sz w:val="22"/>
                <w:szCs w:val="22"/>
              </w:rPr>
              <w:t>Co-ordination with the Ramsar Secretariat would be achieved through involvement of a representative of the Ramsar Secretariat on the Steering Committee and the Technical Committee</w:t>
            </w:r>
            <w:r>
              <w:rPr>
                <w:rFonts w:ascii="Arial" w:hAnsi="Arial" w:cs="Arial"/>
                <w:sz w:val="22"/>
                <w:szCs w:val="22"/>
              </w:rPr>
              <w:t xml:space="preserve">. </w:t>
            </w:r>
            <w:r w:rsidRPr="005542DC">
              <w:rPr>
                <w:rFonts w:ascii="Arial" w:hAnsi="Arial" w:cs="Arial"/>
                <w:sz w:val="22"/>
                <w:szCs w:val="22"/>
              </w:rPr>
              <w:t xml:space="preserve">The IBRRI Secretariat would also work closely with the Ramsar </w:t>
            </w:r>
            <w:r>
              <w:rPr>
                <w:rFonts w:ascii="Arial" w:hAnsi="Arial" w:cs="Arial"/>
                <w:sz w:val="22"/>
                <w:szCs w:val="22"/>
              </w:rPr>
              <w:t xml:space="preserve">Convention </w:t>
            </w:r>
            <w:r w:rsidRPr="005542DC">
              <w:rPr>
                <w:rFonts w:ascii="Arial" w:hAnsi="Arial" w:cs="Arial"/>
                <w:sz w:val="22"/>
                <w:szCs w:val="22"/>
              </w:rPr>
              <w:t>Secretariat.</w:t>
            </w:r>
          </w:p>
          <w:p w:rsidR="00EA140C" w:rsidRPr="005542DC" w:rsidRDefault="00EA140C" w:rsidP="00EA140C">
            <w:pPr>
              <w:autoSpaceDE w:val="0"/>
              <w:autoSpaceDN w:val="0"/>
              <w:adjustRightInd w:val="0"/>
              <w:jc w:val="both"/>
              <w:rPr>
                <w:rFonts w:ascii="Arial" w:hAnsi="Arial" w:cs="Arial"/>
              </w:rPr>
            </w:pPr>
          </w:p>
          <w:p w:rsidR="00EA140C" w:rsidRDefault="00EA140C" w:rsidP="00EA140C">
            <w:pPr>
              <w:jc w:val="both"/>
              <w:rPr>
                <w:rFonts w:ascii="Arial" w:hAnsi="Arial" w:cs="Arial"/>
              </w:rPr>
            </w:pPr>
            <w:r w:rsidRPr="005542DC">
              <w:rPr>
                <w:rFonts w:ascii="Arial" w:hAnsi="Arial" w:cs="Arial"/>
                <w:sz w:val="22"/>
                <w:szCs w:val="22"/>
              </w:rPr>
              <w:t>Primary responsibility for co-ordination of activities under IBRRI would be undertaken by the IBRRI Secretariat</w:t>
            </w:r>
            <w:r>
              <w:rPr>
                <w:rFonts w:ascii="Arial" w:hAnsi="Arial" w:cs="Arial"/>
                <w:sz w:val="22"/>
                <w:szCs w:val="22"/>
              </w:rPr>
              <w:t xml:space="preserve">. </w:t>
            </w:r>
            <w:r w:rsidRPr="005542DC">
              <w:rPr>
                <w:rFonts w:ascii="Arial" w:hAnsi="Arial" w:cs="Arial"/>
                <w:sz w:val="22"/>
                <w:szCs w:val="22"/>
              </w:rPr>
              <w:t xml:space="preserve">The IBRRI Secretariat would </w:t>
            </w:r>
            <w:r>
              <w:rPr>
                <w:rFonts w:ascii="Arial" w:hAnsi="Arial" w:cs="Arial"/>
                <w:sz w:val="22"/>
                <w:szCs w:val="22"/>
              </w:rPr>
              <w:t>support organization and implementation of</w:t>
            </w:r>
            <w:r w:rsidRPr="005542DC">
              <w:rPr>
                <w:rFonts w:ascii="Arial" w:hAnsi="Arial" w:cs="Arial"/>
                <w:sz w:val="22"/>
                <w:szCs w:val="22"/>
              </w:rPr>
              <w:t xml:space="preserve"> events and activities, produce regular communication outreach to the IBRRI members, look for funding and ensure timely delivery of work plans. The secretariat will be hosted at IUCN Asia Regional Office in Bangkok with </w:t>
            </w:r>
            <w:r>
              <w:rPr>
                <w:rFonts w:ascii="Arial" w:hAnsi="Arial" w:cs="Arial"/>
                <w:sz w:val="22"/>
                <w:szCs w:val="22"/>
              </w:rPr>
              <w:t>two</w:t>
            </w:r>
            <w:r w:rsidRPr="005542DC">
              <w:rPr>
                <w:rFonts w:ascii="Arial" w:hAnsi="Arial" w:cs="Arial"/>
                <w:sz w:val="22"/>
                <w:szCs w:val="22"/>
              </w:rPr>
              <w:t xml:space="preserve"> dedicated staff [pending receipt of appropriate cor</w:t>
            </w:r>
            <w:r>
              <w:rPr>
                <w:rFonts w:ascii="Arial" w:hAnsi="Arial" w:cs="Arial"/>
                <w:sz w:val="22"/>
                <w:szCs w:val="22"/>
              </w:rPr>
              <w:t>e</w:t>
            </w:r>
            <w:r w:rsidRPr="005542DC">
              <w:rPr>
                <w:rFonts w:ascii="Arial" w:hAnsi="Arial" w:cs="Arial"/>
                <w:sz w:val="22"/>
                <w:szCs w:val="22"/>
              </w:rPr>
              <w:t xml:space="preserve"> funding]</w:t>
            </w:r>
            <w:r>
              <w:rPr>
                <w:rFonts w:ascii="Arial" w:hAnsi="Arial" w:cs="Arial"/>
                <w:sz w:val="22"/>
                <w:szCs w:val="22"/>
              </w:rPr>
              <w:t>.</w:t>
            </w:r>
          </w:p>
          <w:p w:rsidR="00EA140C" w:rsidRDefault="00EA140C" w:rsidP="00EA140C">
            <w:pPr>
              <w:jc w:val="both"/>
              <w:rPr>
                <w:rFonts w:ascii="Arial" w:hAnsi="Arial" w:cs="Arial"/>
              </w:rPr>
            </w:pPr>
          </w:p>
          <w:p w:rsidR="00EA140C" w:rsidRPr="005542DC" w:rsidRDefault="00EA140C" w:rsidP="00EA140C">
            <w:pPr>
              <w:jc w:val="both"/>
              <w:rPr>
                <w:rFonts w:ascii="Arial" w:hAnsi="Arial" w:cs="Arial"/>
              </w:rPr>
            </w:pPr>
            <w:r w:rsidRPr="005542DC">
              <w:rPr>
                <w:rFonts w:ascii="Arial" w:hAnsi="Arial" w:cs="Arial"/>
                <w:sz w:val="22"/>
                <w:szCs w:val="22"/>
              </w:rPr>
              <w:t>The</w:t>
            </w:r>
            <w:r>
              <w:rPr>
                <w:rFonts w:ascii="Arial" w:hAnsi="Arial" w:cs="Arial"/>
                <w:sz w:val="22"/>
                <w:szCs w:val="22"/>
              </w:rPr>
              <w:t xml:space="preserve"> existing</w:t>
            </w:r>
            <w:r w:rsidRPr="005542DC">
              <w:rPr>
                <w:rFonts w:ascii="Arial" w:hAnsi="Arial" w:cs="Arial"/>
                <w:sz w:val="22"/>
                <w:szCs w:val="22"/>
              </w:rPr>
              <w:t xml:space="preserve"> role of </w:t>
            </w:r>
            <w:r>
              <w:rPr>
                <w:rFonts w:ascii="Arial" w:hAnsi="Arial" w:cs="Arial"/>
                <w:sz w:val="22"/>
                <w:szCs w:val="22"/>
              </w:rPr>
              <w:t xml:space="preserve">the Water and Wetlands Programme at the </w:t>
            </w:r>
            <w:r w:rsidRPr="005542DC">
              <w:rPr>
                <w:rFonts w:ascii="Arial" w:hAnsi="Arial" w:cs="Arial"/>
                <w:sz w:val="22"/>
                <w:szCs w:val="22"/>
              </w:rPr>
              <w:t xml:space="preserve">IUCN </w:t>
            </w:r>
            <w:r>
              <w:rPr>
                <w:rFonts w:ascii="Arial" w:hAnsi="Arial" w:cs="Arial"/>
                <w:sz w:val="22"/>
                <w:szCs w:val="22"/>
              </w:rPr>
              <w:t xml:space="preserve">regional office </w:t>
            </w:r>
            <w:r w:rsidRPr="005542DC">
              <w:rPr>
                <w:rFonts w:ascii="Arial" w:hAnsi="Arial" w:cs="Arial"/>
                <w:sz w:val="22"/>
                <w:szCs w:val="22"/>
              </w:rPr>
              <w:t xml:space="preserve">in leading regional projects supporting improved wetland management, water governance and transboundary co-operation, and the fact that </w:t>
            </w:r>
            <w:r>
              <w:rPr>
                <w:rFonts w:ascii="Arial" w:hAnsi="Arial" w:cs="Arial"/>
                <w:sz w:val="22"/>
                <w:szCs w:val="22"/>
              </w:rPr>
              <w:t>all</w:t>
            </w:r>
            <w:r w:rsidRPr="005542DC">
              <w:rPr>
                <w:rFonts w:ascii="Arial" w:hAnsi="Arial" w:cs="Arial"/>
                <w:sz w:val="22"/>
                <w:szCs w:val="22"/>
              </w:rPr>
              <w:t xml:space="preserve"> the Contracting Partner countries </w:t>
            </w:r>
            <w:r>
              <w:rPr>
                <w:rFonts w:ascii="Arial" w:hAnsi="Arial" w:cs="Arial"/>
                <w:sz w:val="22"/>
                <w:szCs w:val="22"/>
              </w:rPr>
              <w:t>have</w:t>
            </w:r>
            <w:r w:rsidRPr="005542DC">
              <w:rPr>
                <w:rFonts w:ascii="Arial" w:hAnsi="Arial" w:cs="Arial"/>
                <w:sz w:val="22"/>
                <w:szCs w:val="22"/>
              </w:rPr>
              <w:t xml:space="preserve"> an established working relationship</w:t>
            </w:r>
            <w:r>
              <w:rPr>
                <w:rFonts w:ascii="Arial" w:hAnsi="Arial" w:cs="Arial"/>
                <w:sz w:val="22"/>
                <w:szCs w:val="22"/>
              </w:rPr>
              <w:t xml:space="preserve"> with IUCN</w:t>
            </w:r>
            <w:r w:rsidRPr="005542DC">
              <w:rPr>
                <w:rFonts w:ascii="Arial" w:hAnsi="Arial" w:cs="Arial"/>
                <w:sz w:val="22"/>
                <w:szCs w:val="22"/>
              </w:rPr>
              <w:t>, makes the IUCN Asia Regional Office the appropriate organization to coordinate the initiative</w:t>
            </w:r>
            <w:r>
              <w:rPr>
                <w:rFonts w:ascii="Arial" w:hAnsi="Arial" w:cs="Arial"/>
                <w:sz w:val="22"/>
                <w:szCs w:val="22"/>
              </w:rPr>
              <w:t xml:space="preserve">. </w:t>
            </w:r>
            <w:r w:rsidRPr="005542DC">
              <w:rPr>
                <w:rFonts w:ascii="Arial" w:hAnsi="Arial" w:cs="Arial"/>
                <w:sz w:val="22"/>
                <w:szCs w:val="22"/>
              </w:rPr>
              <w:t>This was confirmed during discussions at the Ramsar Regional COP for Asia</w:t>
            </w:r>
            <w:r>
              <w:rPr>
                <w:rFonts w:ascii="Arial" w:hAnsi="Arial" w:cs="Arial"/>
                <w:sz w:val="22"/>
                <w:szCs w:val="22"/>
              </w:rPr>
              <w:t xml:space="preserve">. </w:t>
            </w:r>
            <w:r w:rsidRPr="005542DC">
              <w:rPr>
                <w:rFonts w:ascii="Arial" w:hAnsi="Arial" w:cs="Arial"/>
                <w:sz w:val="22"/>
                <w:szCs w:val="22"/>
              </w:rPr>
              <w:t xml:space="preserve">IUCNs role should be as a facilitator/secretariat for the IBRRI in close coordination with relevant government counterparts </w:t>
            </w:r>
            <w:r>
              <w:rPr>
                <w:rFonts w:ascii="Arial" w:hAnsi="Arial" w:cs="Arial"/>
                <w:sz w:val="22"/>
                <w:szCs w:val="22"/>
              </w:rPr>
              <w:t>particularly</w:t>
            </w:r>
            <w:r w:rsidRPr="005542DC">
              <w:rPr>
                <w:rFonts w:ascii="Arial" w:hAnsi="Arial" w:cs="Arial"/>
                <w:sz w:val="22"/>
                <w:szCs w:val="22"/>
              </w:rPr>
              <w:t xml:space="preserve"> the </w:t>
            </w:r>
            <w:r>
              <w:rPr>
                <w:rFonts w:ascii="Arial" w:hAnsi="Arial" w:cs="Arial"/>
                <w:sz w:val="22"/>
                <w:szCs w:val="22"/>
              </w:rPr>
              <w:t>NFPs. The IBRRI Secretariat would also be responsible for ensuring collaboration with existing Regional Initiatives in Asia; the partnership for the East Asian-Australasian Flyway and the Ramsar Regional Centre – East Asia.</w:t>
            </w:r>
          </w:p>
        </w:tc>
      </w:tr>
      <w:tr w:rsidR="00EA140C" w:rsidRPr="005542DC" w:rsidTr="00EA140C">
        <w:trPr>
          <w:cantSplit/>
        </w:trPr>
        <w:tc>
          <w:tcPr>
            <w:tcW w:w="9214" w:type="dxa"/>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lastRenderedPageBreak/>
              <w:t xml:space="preserve">Identity of the initiative </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Describe how the regional initiative will present its own identity to avoid any confusion between its role and those of the Ramsar Administrative Authorities and the Ramsar Secretariat:</w:t>
            </w:r>
          </w:p>
          <w:p w:rsidR="00EA140C" w:rsidRPr="005542DC" w:rsidRDefault="00EA140C" w:rsidP="00EA140C">
            <w:pPr>
              <w:ind w:left="34"/>
              <w:jc w:val="both"/>
              <w:rPr>
                <w:rFonts w:ascii="Arial" w:hAnsi="Arial" w:cs="Arial"/>
              </w:rPr>
            </w:pPr>
          </w:p>
          <w:p w:rsidR="00EA140C" w:rsidRPr="0074723B" w:rsidRDefault="00EA140C" w:rsidP="00EA140C">
            <w:pPr>
              <w:jc w:val="both"/>
              <w:rPr>
                <w:rFonts w:ascii="Arial" w:hAnsi="Arial" w:cs="Arial"/>
              </w:rPr>
            </w:pPr>
            <w:r w:rsidRPr="005542DC">
              <w:rPr>
                <w:rFonts w:ascii="Arial" w:hAnsi="Arial" w:cs="Arial"/>
                <w:sz w:val="22"/>
                <w:szCs w:val="22"/>
              </w:rPr>
              <w:t xml:space="preserve">The Indo-Burma Regional Ramsar Initiative </w:t>
            </w:r>
            <w:r>
              <w:rPr>
                <w:rFonts w:ascii="Arial" w:hAnsi="Arial" w:cs="Arial"/>
                <w:sz w:val="22"/>
                <w:szCs w:val="22"/>
              </w:rPr>
              <w:t xml:space="preserve">will be a </w:t>
            </w:r>
            <w:r w:rsidRPr="005542DC">
              <w:rPr>
                <w:rFonts w:ascii="Arial" w:hAnsi="Arial" w:cs="Arial"/>
                <w:sz w:val="22"/>
                <w:szCs w:val="22"/>
              </w:rPr>
              <w:t>transboundary</w:t>
            </w:r>
            <w:r>
              <w:rPr>
                <w:rFonts w:ascii="Arial" w:hAnsi="Arial" w:cs="Arial"/>
                <w:sz w:val="22"/>
                <w:szCs w:val="22"/>
              </w:rPr>
              <w:t xml:space="preserve"> co-operation and facilitation platform for improved implementation of the Ramsar Convention in the target region. During the initiation phase of the IBRRI, partners will jointly develop a communication strategy which will clearly present the</w:t>
            </w:r>
            <w:r w:rsidRPr="005542DC">
              <w:rPr>
                <w:rFonts w:ascii="Arial" w:hAnsi="Arial" w:cs="Arial"/>
                <w:sz w:val="22"/>
                <w:szCs w:val="22"/>
              </w:rPr>
              <w:t xml:space="preserve"> IBBRI</w:t>
            </w:r>
            <w:r>
              <w:rPr>
                <w:rFonts w:ascii="Arial" w:hAnsi="Arial" w:cs="Arial"/>
                <w:sz w:val="22"/>
                <w:szCs w:val="22"/>
              </w:rPr>
              <w:t>’s</w:t>
            </w:r>
            <w:r w:rsidRPr="005542DC">
              <w:rPr>
                <w:rFonts w:ascii="Arial" w:hAnsi="Arial" w:cs="Arial"/>
                <w:sz w:val="22"/>
                <w:szCs w:val="22"/>
              </w:rPr>
              <w:t xml:space="preserve"> </w:t>
            </w:r>
            <w:r>
              <w:rPr>
                <w:rFonts w:ascii="Arial" w:hAnsi="Arial" w:cs="Arial"/>
                <w:sz w:val="22"/>
                <w:szCs w:val="22"/>
              </w:rPr>
              <w:t>identity as a Regional Initiative under Resolution XII.8 distinct f</w:t>
            </w:r>
            <w:r w:rsidRPr="005542DC">
              <w:rPr>
                <w:rFonts w:ascii="Arial" w:hAnsi="Arial" w:cs="Arial"/>
                <w:sz w:val="22"/>
                <w:szCs w:val="22"/>
              </w:rPr>
              <w:t xml:space="preserve">rom the Ramsar Secretariat, </w:t>
            </w:r>
            <w:r>
              <w:rPr>
                <w:rFonts w:ascii="Arial" w:hAnsi="Arial" w:cs="Arial"/>
                <w:sz w:val="22"/>
                <w:szCs w:val="22"/>
              </w:rPr>
              <w:t xml:space="preserve">including through the establishment of a clear visual identity and publication of the roles and responsibilities of the IBRRI, and its role in supporting the objectives of the Ramsar Secretariat, on a IBRRI website as discussed in Section 12. </w:t>
            </w:r>
            <w:r w:rsidRPr="00886C22">
              <w:rPr>
                <w:rFonts w:ascii="Arial" w:hAnsi="Arial" w:cs="Arial"/>
                <w:sz w:val="22"/>
                <w:szCs w:val="22"/>
              </w:rPr>
              <w:t>Once completed, all members would be trained on the communications strategy, and</w:t>
            </w:r>
            <w:r>
              <w:rPr>
                <w:rFonts w:ascii="Arial" w:hAnsi="Arial" w:cs="Arial"/>
                <w:sz w:val="22"/>
                <w:szCs w:val="22"/>
              </w:rPr>
              <w:t xml:space="preserve"> where appropriate</w:t>
            </w:r>
            <w:r w:rsidRPr="00886C22">
              <w:rPr>
                <w:rFonts w:ascii="Arial" w:hAnsi="Arial" w:cs="Arial"/>
                <w:sz w:val="22"/>
                <w:szCs w:val="22"/>
              </w:rPr>
              <w:t xml:space="preserve"> all </w:t>
            </w:r>
            <w:r>
              <w:rPr>
                <w:rFonts w:ascii="Arial" w:hAnsi="Arial" w:cs="Arial"/>
                <w:sz w:val="22"/>
                <w:szCs w:val="22"/>
              </w:rPr>
              <w:t xml:space="preserve">publications, </w:t>
            </w:r>
            <w:r w:rsidRPr="00886C22">
              <w:rPr>
                <w:rFonts w:ascii="Arial" w:hAnsi="Arial" w:cs="Arial"/>
                <w:sz w:val="22"/>
                <w:szCs w:val="22"/>
              </w:rPr>
              <w:t>tools</w:t>
            </w:r>
            <w:r>
              <w:rPr>
                <w:rFonts w:ascii="Arial" w:hAnsi="Arial" w:cs="Arial"/>
                <w:sz w:val="22"/>
                <w:szCs w:val="22"/>
              </w:rPr>
              <w:t xml:space="preserve"> and </w:t>
            </w:r>
            <w:r w:rsidRPr="00886C22">
              <w:rPr>
                <w:rFonts w:ascii="Arial" w:hAnsi="Arial" w:cs="Arial"/>
                <w:sz w:val="22"/>
                <w:szCs w:val="22"/>
              </w:rPr>
              <w:t>trainings developed under the initiative would adopt the visual identity defined for the IBRRI.</w:t>
            </w:r>
            <w:r w:rsidRPr="0074723B">
              <w:rPr>
                <w:rFonts w:ascii="Arial" w:hAnsi="Arial" w:cs="Arial"/>
              </w:rPr>
              <w:t xml:space="preserve"> </w:t>
            </w:r>
          </w:p>
        </w:tc>
      </w:tr>
      <w:tr w:rsidR="00EA140C" w:rsidRPr="005542DC" w:rsidTr="00EA140C">
        <w:tc>
          <w:tcPr>
            <w:tcW w:w="9214" w:type="dxa"/>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Coordinating and supervising regional projects</w:t>
            </w:r>
          </w:p>
          <w:p w:rsidR="00EA140C" w:rsidRPr="00425EB4" w:rsidRDefault="00EA140C" w:rsidP="00EA140C">
            <w:pPr>
              <w:ind w:left="34"/>
              <w:jc w:val="both"/>
              <w:rPr>
                <w:rFonts w:ascii="Arial" w:hAnsi="Arial" w:cs="Arial"/>
                <w:color w:val="FF0000"/>
              </w:rPr>
            </w:pPr>
            <w:r w:rsidRPr="00425EB4">
              <w:rPr>
                <w:rFonts w:ascii="Arial" w:hAnsi="Arial" w:cs="Arial"/>
                <w:color w:val="FF0000"/>
                <w:sz w:val="22"/>
                <w:szCs w:val="22"/>
              </w:rPr>
              <w:t>Describe any regional projects or programmes which are ongoing or will be developed under the initiative, and note if professional staff will be involved in their implementation or supervision:</w:t>
            </w:r>
          </w:p>
          <w:p w:rsidR="00EA140C" w:rsidRPr="005542DC" w:rsidRDefault="00EA140C" w:rsidP="00EA140C">
            <w:pPr>
              <w:ind w:left="34"/>
              <w:jc w:val="both"/>
              <w:rPr>
                <w:rFonts w:ascii="Arial" w:hAnsi="Arial" w:cs="Arial"/>
              </w:rPr>
            </w:pPr>
          </w:p>
          <w:p w:rsidR="00EA140C" w:rsidRPr="005542DC" w:rsidRDefault="00EA140C" w:rsidP="00EA140C">
            <w:pPr>
              <w:jc w:val="both"/>
              <w:rPr>
                <w:rFonts w:ascii="Arial" w:hAnsi="Arial" w:cs="Arial"/>
              </w:rPr>
            </w:pPr>
            <w:r w:rsidRPr="00425EB4">
              <w:rPr>
                <w:rFonts w:ascii="Arial" w:hAnsi="Arial" w:cs="Arial"/>
                <w:sz w:val="22"/>
                <w:szCs w:val="22"/>
              </w:rPr>
              <w:t xml:space="preserve">Through its Water and Wetlands Programme, the IUCN Asia Regional office </w:t>
            </w:r>
            <w:r>
              <w:rPr>
                <w:rFonts w:ascii="Arial" w:hAnsi="Arial" w:cs="Arial"/>
                <w:sz w:val="22"/>
                <w:szCs w:val="22"/>
              </w:rPr>
              <w:t>is implementing a number of projects and programmes currently ongoing or being assessed which relate directly to the management of wetlands and Ramsar sites in the Indo-Burma Region. Projects relating to sustainable management of wetlands and Ramsar sites are being developed ongoing basis by the IUCN Asia Regional office, and by partners throughout the region. Professional staff within the Water and Wetlands Programme currently implementing these projects would to provide significant support to the IBRRI. Existing projects and proposals currently under consideration include</w:t>
            </w:r>
            <w:r w:rsidRPr="00425EB4">
              <w:rPr>
                <w:rFonts w:ascii="Arial" w:hAnsi="Arial" w:cs="Arial"/>
                <w:sz w:val="22"/>
                <w:szCs w:val="22"/>
              </w:rPr>
              <w:t>:</w:t>
            </w:r>
          </w:p>
          <w:p w:rsidR="00EA140C" w:rsidRPr="005542DC" w:rsidRDefault="00EA140C" w:rsidP="003460E6">
            <w:pPr>
              <w:pStyle w:val="ListParagraph"/>
              <w:numPr>
                <w:ilvl w:val="0"/>
                <w:numId w:val="13"/>
              </w:numPr>
              <w:spacing w:after="200"/>
              <w:ind w:left="180" w:hanging="180"/>
              <w:rPr>
                <w:rFonts w:ascii="Arial" w:hAnsi="Arial" w:cs="Arial"/>
              </w:rPr>
            </w:pPr>
            <w:r w:rsidRPr="005542DC">
              <w:rPr>
                <w:rFonts w:ascii="Arial" w:hAnsi="Arial" w:cs="Arial"/>
                <w:i/>
              </w:rPr>
              <w:t xml:space="preserve">“Building Resilience of Wetlands in the Lower Mekong Region, through a Ramsar Regional Initiative” </w:t>
            </w:r>
            <w:r w:rsidRPr="005542DC">
              <w:rPr>
                <w:rFonts w:ascii="Arial" w:hAnsi="Arial" w:cs="Arial"/>
              </w:rPr>
              <w:t xml:space="preserve">(BMU funded): IUCN ARO </w:t>
            </w:r>
            <w:r>
              <w:rPr>
                <w:rFonts w:ascii="Arial" w:hAnsi="Arial" w:cs="Arial"/>
              </w:rPr>
              <w:t>is negotiating</w:t>
            </w:r>
            <w:r w:rsidRPr="005542DC">
              <w:rPr>
                <w:rFonts w:ascii="Arial" w:hAnsi="Arial" w:cs="Arial"/>
              </w:rPr>
              <w:t xml:space="preserve"> </w:t>
            </w:r>
            <w:r>
              <w:rPr>
                <w:rFonts w:ascii="Arial" w:hAnsi="Arial" w:cs="Arial"/>
              </w:rPr>
              <w:t xml:space="preserve">details for the final approval for </w:t>
            </w:r>
            <w:r w:rsidRPr="005542DC">
              <w:rPr>
                <w:rFonts w:ascii="Arial" w:hAnsi="Arial" w:cs="Arial"/>
              </w:rPr>
              <w:t xml:space="preserve">BMU </w:t>
            </w:r>
            <w:r>
              <w:rPr>
                <w:rFonts w:ascii="Arial" w:hAnsi="Arial" w:cs="Arial"/>
              </w:rPr>
              <w:t xml:space="preserve">funding commencing in January 2015 which will support the </w:t>
            </w:r>
            <w:r w:rsidRPr="005542DC">
              <w:rPr>
                <w:rFonts w:ascii="Arial" w:hAnsi="Arial" w:cs="Arial"/>
              </w:rPr>
              <w:t>Regional Ramsar initiative on the Mekong river with support from the Ramsar convention secretariat. This pro</w:t>
            </w:r>
            <w:r>
              <w:rPr>
                <w:rFonts w:ascii="Arial" w:hAnsi="Arial" w:cs="Arial"/>
              </w:rPr>
              <w:t>ject</w:t>
            </w:r>
            <w:r w:rsidRPr="005542DC">
              <w:rPr>
                <w:rFonts w:ascii="Arial" w:hAnsi="Arial" w:cs="Arial"/>
              </w:rPr>
              <w:t xml:space="preserve"> will build Climate Change resilience in selected Ramsar sites in Thailand, Cambodia, Lao PDR and Viet Nam and will work on strengthening capacities of Ramsar Sites managers and Ramsar authorities in the Indo-Burma Region</w:t>
            </w:r>
            <w:r>
              <w:rPr>
                <w:rFonts w:ascii="Arial" w:hAnsi="Arial" w:cs="Arial"/>
              </w:rPr>
              <w:t xml:space="preserve">. </w:t>
            </w:r>
          </w:p>
          <w:p w:rsidR="00EA140C" w:rsidRPr="005542DC" w:rsidRDefault="00EA140C" w:rsidP="003460E6">
            <w:pPr>
              <w:pStyle w:val="ListParagraph"/>
              <w:numPr>
                <w:ilvl w:val="0"/>
                <w:numId w:val="13"/>
              </w:numPr>
              <w:spacing w:after="120"/>
              <w:ind w:left="180" w:hanging="180"/>
              <w:rPr>
                <w:rFonts w:ascii="Arial" w:hAnsi="Arial" w:cs="Arial"/>
                <w:lang w:val="en-US"/>
              </w:rPr>
            </w:pPr>
            <w:r w:rsidRPr="005542DC">
              <w:rPr>
                <w:rFonts w:ascii="Arial" w:hAnsi="Arial" w:cs="Arial"/>
              </w:rPr>
              <w:t>“</w:t>
            </w:r>
            <w:r w:rsidRPr="005542DC">
              <w:rPr>
                <w:rFonts w:ascii="Arial" w:hAnsi="Arial" w:cs="Arial"/>
                <w:i/>
              </w:rPr>
              <w:t>Protected Area Solutions for Biodiversity and Climate Change</w:t>
            </w:r>
            <w:r w:rsidRPr="005542DC">
              <w:rPr>
                <w:rFonts w:ascii="Arial" w:hAnsi="Arial" w:cs="Arial"/>
              </w:rPr>
              <w:t>” (BMU funded): IUCN HQ developed a proposal for the BMU which was selected to go to the full proposal developmen</w:t>
            </w:r>
            <w:r>
              <w:rPr>
                <w:rFonts w:ascii="Arial" w:hAnsi="Arial" w:cs="Arial"/>
              </w:rPr>
              <w:t xml:space="preserve">t stage. If successful it will </w:t>
            </w:r>
            <w:r w:rsidRPr="005542DC">
              <w:rPr>
                <w:rFonts w:ascii="Arial" w:hAnsi="Arial" w:cs="Arial"/>
                <w:lang w:val="en-US"/>
              </w:rPr>
              <w:t>will engage government and civil society to assess governance of the national PA system in Viet Nam with a focus on diversifying wetlands governance. A landscape approach to Tram Chim (Mekong) and Xuan Thuy (Red River), freshwater and coastal Ramsar sites respectively, will show how improved governance arrangements can lead to more effective PA management and generate benefits for local stakeholders.</w:t>
            </w:r>
          </w:p>
          <w:p w:rsidR="00EA140C" w:rsidRPr="005542DC" w:rsidRDefault="00EA140C" w:rsidP="003460E6">
            <w:pPr>
              <w:pStyle w:val="ListParagraph"/>
              <w:numPr>
                <w:ilvl w:val="0"/>
                <w:numId w:val="12"/>
              </w:numPr>
              <w:tabs>
                <w:tab w:val="left" w:pos="180"/>
              </w:tabs>
              <w:ind w:left="180" w:hanging="180"/>
              <w:rPr>
                <w:rFonts w:ascii="Arial" w:hAnsi="Arial" w:cs="Arial"/>
              </w:rPr>
            </w:pPr>
            <w:r w:rsidRPr="005542DC">
              <w:rPr>
                <w:rFonts w:ascii="Arial" w:hAnsi="Arial" w:cs="Arial"/>
                <w:i/>
              </w:rPr>
              <w:t xml:space="preserve"> “Climate change adaptation in wetlands areas in Lao PDR” </w:t>
            </w:r>
            <w:r w:rsidRPr="005542DC">
              <w:rPr>
                <w:rFonts w:ascii="Arial" w:hAnsi="Arial" w:cs="Arial"/>
              </w:rPr>
              <w:t>(GEF funded): IUCN Lao PDR and FAO developed a proposal for the GEF on “Climate Adaptation on Wetlands Areas”. The Project Implementation Form has been approved by the GEF and MoNRe Lao PDR, FAO and IUCN submitted a Pro</w:t>
            </w:r>
            <w:r>
              <w:rPr>
                <w:rFonts w:ascii="Arial" w:hAnsi="Arial" w:cs="Arial"/>
              </w:rPr>
              <w:t xml:space="preserve">ject Preparation Grant (PPG) </w:t>
            </w:r>
            <w:r w:rsidRPr="005542DC">
              <w:rPr>
                <w:rFonts w:ascii="Arial" w:hAnsi="Arial" w:cs="Arial"/>
              </w:rPr>
              <w:t>to the GEF in April 2015. This project will build the resilience of the Xe Champhone and Beung K</w:t>
            </w:r>
            <w:r>
              <w:rPr>
                <w:rFonts w:ascii="Arial" w:hAnsi="Arial" w:cs="Arial"/>
              </w:rPr>
              <w:t>i</w:t>
            </w:r>
            <w:r w:rsidRPr="005542DC">
              <w:rPr>
                <w:rFonts w:ascii="Arial" w:hAnsi="Arial" w:cs="Arial"/>
              </w:rPr>
              <w:t xml:space="preserve">at Ngong Ramsar Sites in Lao PDR. </w:t>
            </w:r>
          </w:p>
          <w:p w:rsidR="00EA140C" w:rsidRPr="005542DC" w:rsidRDefault="00EA140C" w:rsidP="003460E6">
            <w:pPr>
              <w:pStyle w:val="ListParagraph"/>
              <w:numPr>
                <w:ilvl w:val="0"/>
                <w:numId w:val="12"/>
              </w:numPr>
              <w:tabs>
                <w:tab w:val="left" w:pos="180"/>
              </w:tabs>
              <w:ind w:left="180" w:hanging="180"/>
              <w:rPr>
                <w:rFonts w:ascii="Arial" w:hAnsi="Arial" w:cs="Arial"/>
              </w:rPr>
            </w:pPr>
            <w:r w:rsidRPr="005542DC">
              <w:rPr>
                <w:rFonts w:ascii="Arial" w:hAnsi="Arial" w:cs="Arial"/>
                <w:i/>
              </w:rPr>
              <w:t>“Sustainable management of the Lower Mekong wetlands”</w:t>
            </w:r>
            <w:r w:rsidRPr="005542DC">
              <w:rPr>
                <w:rFonts w:ascii="Arial" w:hAnsi="Arial" w:cs="Arial"/>
              </w:rPr>
              <w:t xml:space="preserve"> (KfW funded): </w:t>
            </w:r>
            <w:r w:rsidRPr="005542DC">
              <w:rPr>
                <w:rFonts w:ascii="Arial" w:hAnsi="Arial" w:cs="Arial"/>
                <w:b/>
              </w:rPr>
              <w:t xml:space="preserve"> </w:t>
            </w:r>
            <w:r w:rsidRPr="005542DC">
              <w:rPr>
                <w:rFonts w:ascii="Arial" w:hAnsi="Arial" w:cs="Arial"/>
              </w:rPr>
              <w:t xml:space="preserve">IUCN Lao PDR has been chosen as a co-implementing agency by the Lao government for this upcoming project on the sustainable management of the Beung Kiat Ngong Ramsar Site to ensure </w:t>
            </w:r>
            <w:r w:rsidRPr="005542DC">
              <w:rPr>
                <w:rFonts w:ascii="Arial" w:hAnsi="Arial" w:cs="Arial"/>
              </w:rPr>
              <w:lastRenderedPageBreak/>
              <w:t>the sustainability of the implem</w:t>
            </w:r>
            <w:r>
              <w:rPr>
                <w:rFonts w:ascii="Arial" w:hAnsi="Arial" w:cs="Arial"/>
              </w:rPr>
              <w:t>entation of the management plan</w:t>
            </w:r>
            <w:r w:rsidRPr="005542DC">
              <w:rPr>
                <w:rFonts w:ascii="Arial" w:hAnsi="Arial" w:cs="Arial"/>
              </w:rPr>
              <w:t xml:space="preserve"> (approved by KfW).</w:t>
            </w:r>
          </w:p>
          <w:p w:rsidR="00EA140C" w:rsidRPr="005542DC" w:rsidRDefault="00EA140C" w:rsidP="003460E6">
            <w:pPr>
              <w:pStyle w:val="ListParagraph"/>
              <w:numPr>
                <w:ilvl w:val="0"/>
                <w:numId w:val="12"/>
              </w:numPr>
              <w:tabs>
                <w:tab w:val="left" w:pos="180"/>
              </w:tabs>
              <w:ind w:left="180" w:hanging="180"/>
              <w:rPr>
                <w:rFonts w:ascii="Arial" w:hAnsi="Arial" w:cs="Arial"/>
              </w:rPr>
            </w:pPr>
            <w:r w:rsidRPr="005542DC">
              <w:rPr>
                <w:rFonts w:ascii="Arial" w:hAnsi="Arial" w:cs="Arial"/>
                <w:i/>
              </w:rPr>
              <w:t>“Community –led coastal management n the Gulf of Mottama, Myanmar”</w:t>
            </w:r>
            <w:r w:rsidRPr="005542DC">
              <w:rPr>
                <w:rFonts w:ascii="Arial" w:hAnsi="Arial" w:cs="Arial"/>
              </w:rPr>
              <w:t xml:space="preserve"> (SDC funded)</w:t>
            </w:r>
            <w:r w:rsidRPr="005542DC">
              <w:rPr>
                <w:rFonts w:ascii="Arial" w:hAnsi="Arial" w:cs="Arial"/>
                <w:b/>
                <w:shd w:val="clear" w:color="auto" w:fill="FFFFFF"/>
              </w:rPr>
              <w:t xml:space="preserve">: </w:t>
            </w:r>
            <w:r w:rsidRPr="005542DC">
              <w:rPr>
                <w:rFonts w:ascii="Arial" w:hAnsi="Arial" w:cs="Arial"/>
                <w:shd w:val="clear" w:color="auto" w:fill="FFFFFF"/>
              </w:rPr>
              <w:t>IUCN ARO was s</w:t>
            </w:r>
            <w:r w:rsidRPr="005542DC">
              <w:rPr>
                <w:rFonts w:ascii="Arial" w:hAnsi="Arial" w:cs="Arial"/>
              </w:rPr>
              <w:t>elected, as part of a consortium with Helvetas and NAG (network activity group, local NGO) to implement an SDC funded project in the Gulf of Mottama (Community-led coastal management i</w:t>
            </w:r>
            <w:r w:rsidRPr="005542DC">
              <w:rPr>
                <w:rFonts w:ascii="Arial" w:hAnsi="Arial" w:cs="Arial"/>
                <w:shd w:val="clear" w:color="auto" w:fill="FFFFFF"/>
              </w:rPr>
              <w:t>n the Gu</w:t>
            </w:r>
            <w:r w:rsidRPr="005542DC">
              <w:rPr>
                <w:rFonts w:ascii="Arial" w:hAnsi="Arial" w:cs="Arial"/>
              </w:rPr>
              <w:t>lf of Mottama). This 3 years project will work on fisheries management in the Gulf and will support the designation of a Ramsar Site in Mon state as well as building a conservation plan for the site.</w:t>
            </w:r>
          </w:p>
        </w:tc>
      </w:tr>
      <w:tr w:rsidR="00EA140C" w:rsidRPr="005542DC" w:rsidTr="00EA140C">
        <w:tc>
          <w:tcPr>
            <w:tcW w:w="9214" w:type="dxa"/>
            <w:shd w:val="clear" w:color="auto" w:fill="D9D9D9"/>
            <w:vAlign w:val="center"/>
          </w:tcPr>
          <w:p w:rsidR="00EA140C" w:rsidRPr="005542DC" w:rsidRDefault="00EA140C" w:rsidP="003460E6">
            <w:pPr>
              <w:pStyle w:val="ListParagraph"/>
              <w:numPr>
                <w:ilvl w:val="0"/>
                <w:numId w:val="18"/>
              </w:numPr>
              <w:spacing w:before="120" w:after="120"/>
              <w:ind w:left="714" w:hanging="357"/>
              <w:rPr>
                <w:rFonts w:ascii="Arial" w:hAnsi="Arial" w:cs="Arial"/>
                <w:b/>
                <w:bCs/>
              </w:rPr>
            </w:pPr>
            <w:r w:rsidRPr="005542DC">
              <w:rPr>
                <w:rFonts w:ascii="Arial" w:hAnsi="Arial" w:cs="Arial"/>
                <w:b/>
                <w:bCs/>
              </w:rPr>
              <w:lastRenderedPageBreak/>
              <w:t xml:space="preserve">Governance </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 xml:space="preserve">Governance and advisory mechanisms </w:t>
            </w:r>
          </w:p>
          <w:p w:rsidR="00EA140C" w:rsidRPr="005542DC" w:rsidRDefault="00EA140C" w:rsidP="00EA140C">
            <w:pPr>
              <w:jc w:val="both"/>
              <w:rPr>
                <w:rFonts w:ascii="Arial" w:hAnsi="Arial" w:cs="Arial"/>
                <w:color w:val="FF0000"/>
              </w:rPr>
            </w:pPr>
            <w:r w:rsidRPr="005542DC">
              <w:rPr>
                <w:rFonts w:ascii="Arial" w:hAnsi="Arial" w:cs="Arial"/>
                <w:color w:val="FF0000"/>
                <w:sz w:val="22"/>
                <w:szCs w:val="22"/>
              </w:rPr>
              <w:t>Describe briefly how the initiative will be established in your region, what mechanisms exist or will be established to provide governance, coordination and advice (committees, boards, etc), and how all relevant Parties and stakeholders will be able to provide guidance and insight:</w:t>
            </w:r>
          </w:p>
          <w:p w:rsidR="00EA140C" w:rsidRPr="005542DC" w:rsidRDefault="00EA140C" w:rsidP="00EA140C">
            <w:pPr>
              <w:spacing w:after="80"/>
              <w:jc w:val="both"/>
              <w:rPr>
                <w:rFonts w:ascii="Arial" w:hAnsi="Arial" w:cs="Arial"/>
              </w:rPr>
            </w:pPr>
            <w:r w:rsidRPr="005542DC">
              <w:rPr>
                <w:rFonts w:ascii="Arial" w:hAnsi="Arial" w:cs="Arial"/>
                <w:sz w:val="22"/>
                <w:szCs w:val="22"/>
              </w:rPr>
              <w:t xml:space="preserve">The IBRRI will have </w:t>
            </w:r>
            <w:r>
              <w:rPr>
                <w:rFonts w:ascii="Arial" w:hAnsi="Arial" w:cs="Arial"/>
                <w:sz w:val="22"/>
                <w:szCs w:val="22"/>
              </w:rPr>
              <w:t>two</w:t>
            </w:r>
            <w:r w:rsidRPr="005542DC">
              <w:rPr>
                <w:rFonts w:ascii="Arial" w:hAnsi="Arial" w:cs="Arial"/>
                <w:sz w:val="22"/>
                <w:szCs w:val="22"/>
              </w:rPr>
              <w:t xml:space="preserve"> main governance bodies, the Steering Committee and the Technical Committee, with specific mandates and roles to be defined in the Terms of Reference</w:t>
            </w:r>
            <w:r>
              <w:rPr>
                <w:rFonts w:ascii="Arial" w:hAnsi="Arial" w:cs="Arial"/>
                <w:sz w:val="22"/>
                <w:szCs w:val="22"/>
              </w:rPr>
              <w:t xml:space="preserve">. </w:t>
            </w:r>
            <w:r w:rsidRPr="005542DC">
              <w:rPr>
                <w:rFonts w:ascii="Arial" w:hAnsi="Arial" w:cs="Arial"/>
                <w:sz w:val="22"/>
                <w:szCs w:val="22"/>
              </w:rPr>
              <w:t>A Regional Scientific and Technical review panel would be created to support the work of the IBRRI</w:t>
            </w:r>
            <w:r>
              <w:rPr>
                <w:rFonts w:ascii="Arial" w:hAnsi="Arial" w:cs="Arial"/>
                <w:sz w:val="22"/>
                <w:szCs w:val="22"/>
              </w:rPr>
              <w:t xml:space="preserve">. </w:t>
            </w:r>
            <w:r w:rsidRPr="005542DC">
              <w:rPr>
                <w:rFonts w:ascii="Arial" w:hAnsi="Arial" w:cs="Arial"/>
                <w:sz w:val="22"/>
                <w:szCs w:val="22"/>
              </w:rPr>
              <w:t>The overall work of the IBRRI would be facilitated by a secretariat hosted by the IUCN Asia Regional office, as outlined in Section 5.</w:t>
            </w:r>
          </w:p>
          <w:p w:rsidR="00EA140C" w:rsidRPr="005542DC" w:rsidRDefault="00EA140C" w:rsidP="00EA140C">
            <w:pPr>
              <w:pStyle w:val="Heading3"/>
              <w:spacing w:before="0" w:after="80" w:line="240" w:lineRule="auto"/>
              <w:jc w:val="both"/>
              <w:rPr>
                <w:rFonts w:ascii="Arial" w:hAnsi="Arial" w:cs="Arial"/>
                <w:color w:val="auto"/>
              </w:rPr>
            </w:pPr>
            <w:r w:rsidRPr="005542DC">
              <w:rPr>
                <w:rFonts w:ascii="Arial" w:hAnsi="Arial" w:cs="Arial"/>
                <w:color w:val="auto"/>
              </w:rPr>
              <w:t>The IBRRI Steering Committee</w:t>
            </w:r>
          </w:p>
          <w:p w:rsidR="00EA140C" w:rsidRPr="005542DC" w:rsidRDefault="00EA140C" w:rsidP="00EA140C">
            <w:pPr>
              <w:spacing w:after="80"/>
              <w:jc w:val="both"/>
              <w:rPr>
                <w:rFonts w:ascii="Arial" w:hAnsi="Arial" w:cs="Arial"/>
              </w:rPr>
            </w:pPr>
            <w:r w:rsidRPr="005542DC">
              <w:rPr>
                <w:rFonts w:ascii="Arial" w:hAnsi="Arial" w:cs="Arial"/>
                <w:sz w:val="22"/>
                <w:szCs w:val="22"/>
              </w:rPr>
              <w:t>The primary governance mechanism of IBRRI will be the Steering Committee</w:t>
            </w:r>
            <w:r>
              <w:rPr>
                <w:rFonts w:ascii="Arial" w:hAnsi="Arial" w:cs="Arial"/>
                <w:sz w:val="22"/>
                <w:szCs w:val="22"/>
              </w:rPr>
              <w:t xml:space="preserve">. </w:t>
            </w:r>
            <w:r w:rsidRPr="005542DC">
              <w:rPr>
                <w:rFonts w:ascii="Arial" w:hAnsi="Arial" w:cs="Arial"/>
                <w:sz w:val="22"/>
                <w:szCs w:val="22"/>
              </w:rPr>
              <w:t xml:space="preserve">The Steering Committee will be composed of representatives from </w:t>
            </w:r>
            <w:r>
              <w:rPr>
                <w:rFonts w:ascii="Arial" w:hAnsi="Arial" w:cs="Arial"/>
                <w:sz w:val="22"/>
                <w:szCs w:val="22"/>
              </w:rPr>
              <w:t>NFPs</w:t>
            </w:r>
            <w:r w:rsidRPr="005542DC">
              <w:rPr>
                <w:rFonts w:ascii="Arial" w:hAnsi="Arial" w:cs="Arial"/>
                <w:sz w:val="22"/>
                <w:szCs w:val="22"/>
              </w:rPr>
              <w:t xml:space="preserve"> of the </w:t>
            </w:r>
            <w:r>
              <w:rPr>
                <w:rFonts w:ascii="Arial" w:hAnsi="Arial" w:cs="Arial"/>
                <w:sz w:val="22"/>
                <w:szCs w:val="22"/>
              </w:rPr>
              <w:t>five</w:t>
            </w:r>
            <w:r w:rsidRPr="005542DC">
              <w:rPr>
                <w:rFonts w:ascii="Arial" w:hAnsi="Arial" w:cs="Arial"/>
                <w:sz w:val="22"/>
                <w:szCs w:val="22"/>
              </w:rPr>
              <w:t xml:space="preserve"> Contracting Partners, a representative of the Ramsar Secretariat and the chair of the Regional STRP. The steering committee will be chaired by one of the Ramsar National focal points for a period of </w:t>
            </w:r>
            <w:r>
              <w:rPr>
                <w:rFonts w:ascii="Arial" w:hAnsi="Arial" w:cs="Arial"/>
                <w:sz w:val="22"/>
                <w:szCs w:val="22"/>
              </w:rPr>
              <w:t>three</w:t>
            </w:r>
            <w:r w:rsidRPr="005542DC">
              <w:rPr>
                <w:rFonts w:ascii="Arial" w:hAnsi="Arial" w:cs="Arial"/>
                <w:sz w:val="22"/>
                <w:szCs w:val="22"/>
              </w:rPr>
              <w:t xml:space="preserve"> years.</w:t>
            </w:r>
          </w:p>
          <w:p w:rsidR="00EA140C" w:rsidRPr="005542DC" w:rsidRDefault="00EA140C" w:rsidP="00EA140C">
            <w:pPr>
              <w:spacing w:after="80"/>
              <w:jc w:val="both"/>
              <w:rPr>
                <w:rFonts w:ascii="Arial" w:hAnsi="Arial" w:cs="Arial"/>
              </w:rPr>
            </w:pPr>
            <w:r w:rsidRPr="005542DC">
              <w:rPr>
                <w:rFonts w:ascii="Arial" w:hAnsi="Arial" w:cs="Arial"/>
                <w:sz w:val="22"/>
                <w:szCs w:val="22"/>
              </w:rPr>
              <w:t>This Steering Committee will be responsible for final approval of status, work plans, resolutions, documents and communication produced by the regional Initiative, and will meet annually. The Committee will liaise and co-ordinate with the Ramsar Secretariat through the representative, ensuring that the IBRRI follows the Operational Guidelines for Ramsar Regional Initiatives.</w:t>
            </w:r>
          </w:p>
          <w:p w:rsidR="00EA140C" w:rsidRPr="005542DC" w:rsidRDefault="00EA140C" w:rsidP="00EA140C">
            <w:pPr>
              <w:pStyle w:val="Heading3"/>
              <w:spacing w:before="0" w:after="80" w:line="240" w:lineRule="auto"/>
              <w:jc w:val="both"/>
              <w:rPr>
                <w:rFonts w:ascii="Arial" w:hAnsi="Arial" w:cs="Arial"/>
                <w:color w:val="auto"/>
              </w:rPr>
            </w:pPr>
            <w:r>
              <w:rPr>
                <w:rFonts w:ascii="Arial" w:hAnsi="Arial" w:cs="Arial"/>
                <w:color w:val="auto"/>
              </w:rPr>
              <w:t>The IBRRI T</w:t>
            </w:r>
            <w:r w:rsidRPr="005542DC">
              <w:rPr>
                <w:rFonts w:ascii="Arial" w:hAnsi="Arial" w:cs="Arial"/>
                <w:color w:val="auto"/>
              </w:rPr>
              <w:t xml:space="preserve">echnical </w:t>
            </w:r>
            <w:r>
              <w:rPr>
                <w:rFonts w:ascii="Arial" w:hAnsi="Arial" w:cs="Arial"/>
                <w:color w:val="auto"/>
              </w:rPr>
              <w:t>C</w:t>
            </w:r>
            <w:r w:rsidRPr="005542DC">
              <w:rPr>
                <w:rFonts w:ascii="Arial" w:hAnsi="Arial" w:cs="Arial"/>
                <w:color w:val="auto"/>
              </w:rPr>
              <w:t>ommittee</w:t>
            </w:r>
          </w:p>
          <w:p w:rsidR="00EA140C" w:rsidRPr="005542DC" w:rsidRDefault="00EA140C" w:rsidP="00EA140C">
            <w:pPr>
              <w:spacing w:after="80"/>
              <w:jc w:val="both"/>
              <w:rPr>
                <w:rFonts w:ascii="Arial" w:hAnsi="Arial" w:cs="Arial"/>
              </w:rPr>
            </w:pPr>
            <w:r w:rsidRPr="005542DC">
              <w:rPr>
                <w:rFonts w:ascii="Arial" w:hAnsi="Arial" w:cs="Arial"/>
                <w:sz w:val="22"/>
                <w:szCs w:val="22"/>
              </w:rPr>
              <w:t xml:space="preserve">The IBRRI Technical Committee will be established as the primary </w:t>
            </w:r>
            <w:r>
              <w:rPr>
                <w:rFonts w:ascii="Arial" w:hAnsi="Arial" w:cs="Arial"/>
                <w:sz w:val="22"/>
                <w:szCs w:val="22"/>
              </w:rPr>
              <w:t>implementing body</w:t>
            </w:r>
            <w:r w:rsidRPr="005542DC">
              <w:rPr>
                <w:rFonts w:ascii="Arial" w:hAnsi="Arial" w:cs="Arial"/>
                <w:sz w:val="22"/>
                <w:szCs w:val="22"/>
              </w:rPr>
              <w:t xml:space="preserve"> and to ensure that key stakeholders working within the IBRRI geographical area, other than the contracting parties, are able to provide guidance to the IBR</w:t>
            </w:r>
            <w:r>
              <w:rPr>
                <w:rFonts w:ascii="Arial" w:hAnsi="Arial" w:cs="Arial"/>
                <w:sz w:val="22"/>
                <w:szCs w:val="22"/>
              </w:rPr>
              <w:t>R</w:t>
            </w:r>
            <w:r w:rsidRPr="005542DC">
              <w:rPr>
                <w:rFonts w:ascii="Arial" w:hAnsi="Arial" w:cs="Arial"/>
                <w:sz w:val="22"/>
                <w:szCs w:val="22"/>
              </w:rPr>
              <w:t>I.</w:t>
            </w:r>
          </w:p>
          <w:p w:rsidR="00EA140C" w:rsidRPr="005542DC" w:rsidRDefault="00EA140C" w:rsidP="00EA140C">
            <w:pPr>
              <w:spacing w:after="80"/>
              <w:jc w:val="both"/>
              <w:rPr>
                <w:rFonts w:ascii="Arial" w:hAnsi="Arial" w:cs="Arial"/>
              </w:rPr>
            </w:pPr>
            <w:r w:rsidRPr="005542DC">
              <w:rPr>
                <w:rFonts w:ascii="Arial" w:hAnsi="Arial" w:cs="Arial"/>
                <w:sz w:val="22"/>
                <w:szCs w:val="22"/>
              </w:rPr>
              <w:t>The Technical Committee will be composed of the 5 contracting parties, Ramsar secretariat, delegates of the regional STRP, MRCs, representatives of regional  I</w:t>
            </w:r>
            <w:r>
              <w:rPr>
                <w:rFonts w:ascii="Arial" w:hAnsi="Arial" w:cs="Arial"/>
                <w:sz w:val="22"/>
                <w:szCs w:val="22"/>
              </w:rPr>
              <w:t xml:space="preserve">nternational </w:t>
            </w:r>
            <w:r w:rsidRPr="005542DC">
              <w:rPr>
                <w:rFonts w:ascii="Arial" w:hAnsi="Arial" w:cs="Arial"/>
                <w:sz w:val="22"/>
                <w:szCs w:val="22"/>
              </w:rPr>
              <w:t>O</w:t>
            </w:r>
            <w:r>
              <w:rPr>
                <w:rFonts w:ascii="Arial" w:hAnsi="Arial" w:cs="Arial"/>
                <w:sz w:val="22"/>
                <w:szCs w:val="22"/>
              </w:rPr>
              <w:t xml:space="preserve">rganisation </w:t>
            </w:r>
            <w:r w:rsidRPr="005542DC">
              <w:rPr>
                <w:rFonts w:ascii="Arial" w:hAnsi="Arial" w:cs="Arial"/>
                <w:sz w:val="22"/>
                <w:szCs w:val="22"/>
              </w:rPr>
              <w:t>P</w:t>
            </w:r>
            <w:r>
              <w:rPr>
                <w:rFonts w:ascii="Arial" w:hAnsi="Arial" w:cs="Arial"/>
                <w:sz w:val="22"/>
                <w:szCs w:val="22"/>
              </w:rPr>
              <w:t>artners</w:t>
            </w:r>
            <w:r w:rsidRPr="005542DC">
              <w:rPr>
                <w:rFonts w:ascii="Arial" w:hAnsi="Arial" w:cs="Arial"/>
                <w:sz w:val="22"/>
                <w:szCs w:val="22"/>
              </w:rPr>
              <w:t xml:space="preserve"> (IUCN, IWMI, WWF) and other international organizations (UNEP, CI, FFI) and representatives of locals NGOs and academics in the 5 countries working on wetlands and Ramsar.</w:t>
            </w:r>
          </w:p>
          <w:p w:rsidR="00EA140C" w:rsidRPr="005542DC" w:rsidRDefault="00EA140C" w:rsidP="00EA140C">
            <w:pPr>
              <w:spacing w:after="80"/>
              <w:jc w:val="both"/>
              <w:rPr>
                <w:rFonts w:ascii="Arial" w:hAnsi="Arial" w:cs="Arial"/>
                <w:b/>
              </w:rPr>
            </w:pPr>
            <w:r w:rsidRPr="005542DC">
              <w:rPr>
                <w:rFonts w:ascii="Arial" w:hAnsi="Arial" w:cs="Arial"/>
                <w:sz w:val="22"/>
                <w:szCs w:val="22"/>
              </w:rPr>
              <w:t>This committee will lead the development of work plans, case studies and technical interventions and will convene regularly to exchange and propose orientation for the IBRRI. It will report directly to the steering committee, the only decision-making body for the initiative</w:t>
            </w:r>
            <w:r>
              <w:rPr>
                <w:rFonts w:ascii="Arial" w:hAnsi="Arial" w:cs="Arial"/>
                <w:sz w:val="22"/>
                <w:szCs w:val="22"/>
              </w:rPr>
              <w:t xml:space="preserve">. </w:t>
            </w:r>
            <w:r w:rsidRPr="005542DC">
              <w:rPr>
                <w:rFonts w:ascii="Arial" w:hAnsi="Arial" w:cs="Arial"/>
                <w:sz w:val="22"/>
                <w:szCs w:val="22"/>
              </w:rPr>
              <w:t>The participation of local NGOs in the committee will ensure the representation of the civil society</w:t>
            </w:r>
            <w:r>
              <w:rPr>
                <w:rFonts w:ascii="Arial" w:hAnsi="Arial" w:cs="Arial"/>
                <w:sz w:val="22"/>
                <w:szCs w:val="22"/>
              </w:rPr>
              <w:t xml:space="preserve">. </w:t>
            </w:r>
            <w:r w:rsidRPr="005542DC">
              <w:rPr>
                <w:rFonts w:ascii="Arial" w:hAnsi="Arial" w:cs="Arial"/>
                <w:sz w:val="22"/>
                <w:szCs w:val="22"/>
              </w:rPr>
              <w:t>To further improve co-ordination with the Ramsar Secretariat, it is envisaged that the Regional Senior Officer from the Ramsar Secretariat will be part of the technical committee of IBRRI.</w:t>
            </w:r>
          </w:p>
          <w:p w:rsidR="00EA140C" w:rsidRPr="005542DC" w:rsidRDefault="00EA140C" w:rsidP="00EA140C">
            <w:pPr>
              <w:pStyle w:val="Heading3"/>
              <w:spacing w:before="0" w:after="80" w:line="240" w:lineRule="auto"/>
              <w:jc w:val="both"/>
              <w:rPr>
                <w:rFonts w:ascii="Arial" w:hAnsi="Arial" w:cs="Arial"/>
                <w:color w:val="auto"/>
              </w:rPr>
            </w:pPr>
            <w:r w:rsidRPr="005542DC">
              <w:rPr>
                <w:rFonts w:ascii="Arial" w:hAnsi="Arial" w:cs="Arial"/>
                <w:color w:val="auto"/>
              </w:rPr>
              <w:t>The Regional Scientific and Technical Review Panel (RSTRP)</w:t>
            </w:r>
          </w:p>
          <w:p w:rsidR="00EA140C" w:rsidRPr="005542DC" w:rsidRDefault="00EA140C" w:rsidP="00EA140C">
            <w:pPr>
              <w:spacing w:after="80"/>
              <w:jc w:val="both"/>
              <w:rPr>
                <w:rFonts w:ascii="Arial" w:hAnsi="Arial" w:cs="Arial"/>
              </w:rPr>
            </w:pPr>
            <w:r w:rsidRPr="005542DC">
              <w:rPr>
                <w:rFonts w:ascii="Arial" w:hAnsi="Arial" w:cs="Arial"/>
                <w:sz w:val="22"/>
                <w:szCs w:val="22"/>
              </w:rPr>
              <w:t>The RSTRP will provide regional support for the work of the existing Ramsar STRP, provide scientific and technical support and contribute to the development and implementation of initiatives in the Indo-Burma region</w:t>
            </w:r>
            <w:r>
              <w:rPr>
                <w:rFonts w:ascii="Arial" w:hAnsi="Arial" w:cs="Arial"/>
                <w:sz w:val="22"/>
                <w:szCs w:val="22"/>
              </w:rPr>
              <w:t xml:space="preserve">. </w:t>
            </w:r>
            <w:r w:rsidRPr="005542DC">
              <w:rPr>
                <w:rFonts w:ascii="Arial" w:hAnsi="Arial" w:cs="Arial"/>
                <w:sz w:val="22"/>
                <w:szCs w:val="22"/>
              </w:rPr>
              <w:t xml:space="preserve">It will be composed of current STRP Focal Points in the relevant countries and additional </w:t>
            </w:r>
            <w:r>
              <w:rPr>
                <w:rFonts w:ascii="Arial" w:hAnsi="Arial" w:cs="Arial"/>
                <w:sz w:val="22"/>
                <w:szCs w:val="22"/>
              </w:rPr>
              <w:t xml:space="preserve">relevant </w:t>
            </w:r>
            <w:r w:rsidRPr="005542DC">
              <w:rPr>
                <w:rFonts w:ascii="Arial" w:hAnsi="Arial" w:cs="Arial"/>
                <w:sz w:val="22"/>
                <w:szCs w:val="22"/>
              </w:rPr>
              <w:t xml:space="preserve">governmental and non-governmental members </w:t>
            </w:r>
            <w:r w:rsidRPr="005542DC">
              <w:rPr>
                <w:rFonts w:ascii="Arial" w:hAnsi="Arial" w:cs="Arial"/>
                <w:sz w:val="22"/>
                <w:szCs w:val="22"/>
              </w:rPr>
              <w:lastRenderedPageBreak/>
              <w:t>identified by the Steering Committee members.</w:t>
            </w:r>
          </w:p>
          <w:p w:rsidR="00EA140C" w:rsidRPr="005542DC" w:rsidRDefault="00EA140C" w:rsidP="00EA140C">
            <w:pPr>
              <w:spacing w:after="80"/>
              <w:jc w:val="both"/>
              <w:rPr>
                <w:rFonts w:ascii="Arial" w:hAnsi="Arial" w:cs="Arial"/>
                <w:b/>
                <w:bCs/>
              </w:rPr>
            </w:pPr>
            <w:r w:rsidRPr="005542DC">
              <w:rPr>
                <w:rFonts w:ascii="Arial" w:hAnsi="Arial" w:cs="Arial"/>
                <w:sz w:val="22"/>
                <w:szCs w:val="22"/>
              </w:rPr>
              <w:t>The RSTRP would ensure appropriate peer review of draft materials, including consideration of how best to present the material in order to ensure its effective communication and uptake, review and approve all scientific and technical materials prior to any transmittal of them to Parties, and leverage their own networks of wetland experts nationally and internationally to contribute to the work of the Panel</w:t>
            </w:r>
            <w:r>
              <w:rPr>
                <w:rFonts w:ascii="Arial" w:hAnsi="Arial" w:cs="Arial"/>
                <w:sz w:val="22"/>
                <w:szCs w:val="22"/>
              </w:rPr>
              <w:t xml:space="preserve">. </w:t>
            </w:r>
            <w:r w:rsidRPr="005542DC">
              <w:rPr>
                <w:rFonts w:ascii="Arial" w:hAnsi="Arial" w:cs="Arial"/>
                <w:sz w:val="22"/>
                <w:szCs w:val="22"/>
              </w:rPr>
              <w:t>The RSTRP would play a key role in improving the accessibility of Ramsar resources to wetland managers in the Indo-Burma region.</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lastRenderedPageBreak/>
              <w:t>Regulations for the governance and coordination bodies of the initiative</w:t>
            </w:r>
          </w:p>
          <w:p w:rsidR="00EA140C" w:rsidRPr="005542DC" w:rsidRDefault="00EA140C" w:rsidP="00EA140C">
            <w:pPr>
              <w:ind w:left="34"/>
              <w:jc w:val="both"/>
              <w:rPr>
                <w:rFonts w:ascii="Arial" w:hAnsi="Arial" w:cs="Arial"/>
                <w:color w:val="FF0000"/>
              </w:rPr>
            </w:pPr>
            <w:r w:rsidRPr="005542DC">
              <w:rPr>
                <w:rFonts w:ascii="Arial" w:hAnsi="Arial" w:cs="Arial"/>
                <w:color w:val="FF0000"/>
                <w:sz w:val="22"/>
                <w:szCs w:val="22"/>
              </w:rPr>
              <w:t>List any terms of reference, rules of procedure, or other written regulations which the initiative has established or is planning:</w:t>
            </w:r>
          </w:p>
          <w:p w:rsidR="00EA140C" w:rsidRDefault="00EA140C" w:rsidP="00EA140C">
            <w:pPr>
              <w:ind w:left="34"/>
              <w:jc w:val="both"/>
              <w:rPr>
                <w:rFonts w:ascii="Arial" w:hAnsi="Arial" w:cs="Arial"/>
              </w:rPr>
            </w:pPr>
          </w:p>
          <w:p w:rsidR="00EA140C" w:rsidRDefault="00EA140C" w:rsidP="00EA140C">
            <w:pPr>
              <w:ind w:left="34"/>
              <w:jc w:val="both"/>
              <w:rPr>
                <w:rFonts w:ascii="Arial" w:hAnsi="Arial" w:cs="Arial"/>
              </w:rPr>
            </w:pPr>
            <w:r>
              <w:rPr>
                <w:rFonts w:ascii="Arial" w:hAnsi="Arial" w:cs="Arial"/>
                <w:sz w:val="22"/>
                <w:szCs w:val="22"/>
              </w:rPr>
              <w:t>The following documents shall be developed in consultation with Contracting Parties and key stakeholders for review and approval by the Contracting Parties at an inception workshop in early 2016:</w:t>
            </w:r>
          </w:p>
          <w:p w:rsidR="00EA140C" w:rsidRDefault="00EA140C" w:rsidP="003460E6">
            <w:pPr>
              <w:pStyle w:val="ListParagraph"/>
              <w:numPr>
                <w:ilvl w:val="0"/>
                <w:numId w:val="17"/>
              </w:numPr>
              <w:rPr>
                <w:rFonts w:ascii="Arial" w:hAnsi="Arial" w:cs="Arial"/>
              </w:rPr>
            </w:pPr>
            <w:r>
              <w:rPr>
                <w:rFonts w:ascii="Arial" w:hAnsi="Arial" w:cs="Arial"/>
              </w:rPr>
              <w:t>Terms of Reference of the Indo-Burma Regional Ramsar Initiative;</w:t>
            </w:r>
          </w:p>
          <w:p w:rsidR="00EA140C" w:rsidRDefault="00EA140C" w:rsidP="003460E6">
            <w:pPr>
              <w:pStyle w:val="ListParagraph"/>
              <w:numPr>
                <w:ilvl w:val="0"/>
                <w:numId w:val="17"/>
              </w:numPr>
              <w:rPr>
                <w:rFonts w:ascii="Arial" w:hAnsi="Arial" w:cs="Arial"/>
              </w:rPr>
            </w:pPr>
            <w:r>
              <w:rPr>
                <w:rFonts w:ascii="Arial" w:hAnsi="Arial" w:cs="Arial"/>
              </w:rPr>
              <w:t>IBRRI Strategic Vision; and</w:t>
            </w:r>
          </w:p>
          <w:p w:rsidR="00EA140C" w:rsidRDefault="00EA140C" w:rsidP="003460E6">
            <w:pPr>
              <w:pStyle w:val="ListParagraph"/>
              <w:numPr>
                <w:ilvl w:val="0"/>
                <w:numId w:val="17"/>
              </w:numPr>
              <w:rPr>
                <w:rFonts w:ascii="Arial" w:hAnsi="Arial" w:cs="Arial"/>
              </w:rPr>
            </w:pPr>
            <w:r>
              <w:rPr>
                <w:rFonts w:ascii="Arial" w:hAnsi="Arial" w:cs="Arial"/>
              </w:rPr>
              <w:t>IBRRI Strategic Workplan 2016-2018.</w:t>
            </w:r>
          </w:p>
          <w:p w:rsidR="00EA140C" w:rsidRDefault="00EA140C" w:rsidP="00EA140C">
            <w:pPr>
              <w:ind w:left="34"/>
              <w:jc w:val="both"/>
              <w:rPr>
                <w:rFonts w:ascii="Arial" w:hAnsi="Arial" w:cs="Arial"/>
              </w:rPr>
            </w:pPr>
          </w:p>
          <w:p w:rsidR="00EA140C" w:rsidRPr="00A80EDA" w:rsidRDefault="00EA140C" w:rsidP="00EA140C">
            <w:pPr>
              <w:ind w:left="34"/>
              <w:jc w:val="both"/>
              <w:rPr>
                <w:rFonts w:ascii="Arial" w:hAnsi="Arial" w:cs="Arial"/>
              </w:rPr>
            </w:pPr>
            <w:r>
              <w:rPr>
                <w:rFonts w:ascii="Arial" w:hAnsi="Arial" w:cs="Arial"/>
                <w:sz w:val="22"/>
                <w:szCs w:val="22"/>
              </w:rPr>
              <w:t>The Terms of Reference of the Indo-Burma Regional Ramsar Initiative would be the key document to establish the governance and co-ordination mechanisms outlined in Sections 5 and 8 and to ensure</w:t>
            </w:r>
            <w:r w:rsidRPr="005542DC">
              <w:rPr>
                <w:rFonts w:ascii="Arial" w:hAnsi="Arial" w:cs="Arial"/>
                <w:sz w:val="22"/>
                <w:szCs w:val="22"/>
              </w:rPr>
              <w:t xml:space="preserve"> equitable and transparent governance and co-ordination structures</w:t>
            </w:r>
            <w:r>
              <w:rPr>
                <w:rFonts w:ascii="Arial" w:hAnsi="Arial" w:cs="Arial"/>
                <w:sz w:val="22"/>
                <w:szCs w:val="22"/>
              </w:rPr>
              <w:t xml:space="preserve">. These </w:t>
            </w:r>
            <w:r w:rsidRPr="005542DC">
              <w:rPr>
                <w:rFonts w:ascii="Arial" w:hAnsi="Arial" w:cs="Arial"/>
                <w:sz w:val="22"/>
                <w:szCs w:val="22"/>
              </w:rPr>
              <w:t xml:space="preserve">Terms of Reference </w:t>
            </w:r>
            <w:r>
              <w:rPr>
                <w:rFonts w:ascii="Arial" w:hAnsi="Arial" w:cs="Arial"/>
                <w:sz w:val="22"/>
                <w:szCs w:val="22"/>
              </w:rPr>
              <w:t>must</w:t>
            </w:r>
            <w:r w:rsidRPr="005542DC">
              <w:rPr>
                <w:rFonts w:ascii="Arial" w:hAnsi="Arial" w:cs="Arial"/>
                <w:sz w:val="22"/>
                <w:szCs w:val="22"/>
              </w:rPr>
              <w:t xml:space="preserve"> be developed in consultation with contracting parties and key stakeholders</w:t>
            </w:r>
            <w:r>
              <w:rPr>
                <w:rFonts w:ascii="Arial" w:hAnsi="Arial" w:cs="Arial"/>
                <w:sz w:val="22"/>
                <w:szCs w:val="22"/>
              </w:rPr>
              <w:t>, to ensure that they are commonly accepted by the relevant parties.</w:t>
            </w:r>
          </w:p>
          <w:p w:rsidR="00EA140C" w:rsidRPr="00A80EDA" w:rsidRDefault="00EA140C" w:rsidP="00EA140C">
            <w:pPr>
              <w:ind w:left="34"/>
              <w:jc w:val="both"/>
              <w:rPr>
                <w:rFonts w:ascii="Arial" w:hAnsi="Arial" w:cs="Arial"/>
              </w:rPr>
            </w:pPr>
          </w:p>
          <w:p w:rsidR="00EA140C" w:rsidRPr="00A80EDA" w:rsidRDefault="00EA140C" w:rsidP="00EA140C">
            <w:pPr>
              <w:ind w:left="34"/>
              <w:jc w:val="both"/>
              <w:rPr>
                <w:rFonts w:ascii="Arial" w:hAnsi="Arial" w:cs="Arial"/>
              </w:rPr>
            </w:pPr>
            <w:r w:rsidRPr="00A80EDA">
              <w:rPr>
                <w:rFonts w:ascii="Arial" w:hAnsi="Arial" w:cs="Arial"/>
                <w:sz w:val="22"/>
                <w:szCs w:val="22"/>
              </w:rPr>
              <w:t>Following the inception workshop, IBRRI shall inform the Ramsar Secretariat of the status of the establishment, and the composition, of the governance bodies described in Section 8, and provide the terms of reference or any other written regulations relating to the governance and coordination of the Initiative.</w:t>
            </w:r>
          </w:p>
          <w:p w:rsidR="00EA140C" w:rsidRPr="00A80EDA" w:rsidRDefault="00EA140C" w:rsidP="00EA140C">
            <w:pPr>
              <w:ind w:left="34"/>
              <w:jc w:val="both"/>
              <w:rPr>
                <w:rFonts w:ascii="Arial" w:hAnsi="Arial" w:cs="Arial"/>
              </w:rPr>
            </w:pPr>
          </w:p>
          <w:p w:rsidR="00EA140C" w:rsidRPr="005542DC" w:rsidRDefault="00EA140C" w:rsidP="00EA140C">
            <w:pPr>
              <w:ind w:left="34"/>
              <w:jc w:val="both"/>
              <w:rPr>
                <w:rFonts w:ascii="Arial" w:hAnsi="Arial" w:cs="Arial"/>
              </w:rPr>
            </w:pPr>
            <w:r w:rsidRPr="00A80EDA">
              <w:rPr>
                <w:rFonts w:ascii="Arial" w:hAnsi="Arial" w:cs="Arial"/>
                <w:sz w:val="22"/>
                <w:szCs w:val="22"/>
              </w:rPr>
              <w:t>All minutes and proceedings of governance bodies will be provided to the Ramsar Secretariat, as specified in the Operational Guidelines for Regional Initatives. Similarly, the Ramsar Secretariat will be provided with reports on the activities of IBRRI for presentation to Conference of the Parties and the Standing Committee.</w:t>
            </w:r>
          </w:p>
        </w:tc>
      </w:tr>
      <w:tr w:rsidR="00EA140C" w:rsidRPr="005542DC" w:rsidTr="00EA140C">
        <w:tc>
          <w:tcPr>
            <w:tcW w:w="9214" w:type="dxa"/>
            <w:shd w:val="clear" w:color="auto" w:fill="D9D9D9"/>
            <w:vAlign w:val="center"/>
          </w:tcPr>
          <w:p w:rsidR="00EA140C" w:rsidRPr="005542DC" w:rsidRDefault="00EA140C" w:rsidP="003460E6">
            <w:pPr>
              <w:pStyle w:val="ListParagraph"/>
              <w:numPr>
                <w:ilvl w:val="0"/>
                <w:numId w:val="18"/>
              </w:numPr>
              <w:spacing w:before="120" w:after="120"/>
              <w:ind w:left="714" w:hanging="357"/>
              <w:rPr>
                <w:rFonts w:ascii="Arial" w:hAnsi="Arial" w:cs="Arial"/>
                <w:b/>
                <w:bCs/>
              </w:rPr>
            </w:pPr>
            <w:r w:rsidRPr="005542DC">
              <w:rPr>
                <w:rFonts w:ascii="Arial" w:hAnsi="Arial" w:cs="Arial"/>
                <w:b/>
                <w:bCs/>
              </w:rPr>
              <w:t>Substantive elements</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Effective regional collaboration</w:t>
            </w:r>
          </w:p>
          <w:p w:rsidR="00EA140C" w:rsidRPr="004F18A5" w:rsidRDefault="00EA140C" w:rsidP="00EA140C">
            <w:pPr>
              <w:ind w:left="34"/>
              <w:jc w:val="both"/>
              <w:rPr>
                <w:rFonts w:ascii="Arial" w:hAnsi="Arial" w:cs="Arial"/>
                <w:color w:val="FF0000"/>
              </w:rPr>
            </w:pPr>
            <w:r w:rsidRPr="004F18A5">
              <w:rPr>
                <w:rFonts w:ascii="Arial" w:hAnsi="Arial" w:cs="Arial"/>
                <w:color w:val="FF0000"/>
                <w:sz w:val="22"/>
                <w:szCs w:val="22"/>
              </w:rPr>
              <w:t>Describe briefly how the initiative will create an enabling environment in the region, provide a framework for the development of collaborative networks, and seek collaboration with other intergovernmental or regional and international agencies, local NGOs, and partners including Ramsar IOPs operating in the region:</w:t>
            </w:r>
          </w:p>
          <w:p w:rsidR="00EA140C" w:rsidRPr="005542DC" w:rsidRDefault="00EA140C" w:rsidP="00EA140C">
            <w:pPr>
              <w:ind w:left="34"/>
              <w:jc w:val="both"/>
              <w:rPr>
                <w:rFonts w:ascii="Arial" w:hAnsi="Arial" w:cs="Arial"/>
              </w:rPr>
            </w:pPr>
          </w:p>
          <w:p w:rsidR="00EA140C" w:rsidRPr="008B6B4F" w:rsidRDefault="00EA140C" w:rsidP="00EA140C">
            <w:pPr>
              <w:ind w:left="34"/>
              <w:jc w:val="both"/>
              <w:rPr>
                <w:rFonts w:ascii="Arial" w:hAnsi="Arial" w:cs="Arial"/>
              </w:rPr>
            </w:pPr>
            <w:r w:rsidRPr="008B6B4F">
              <w:rPr>
                <w:rFonts w:ascii="Arial" w:hAnsi="Arial" w:cs="Arial"/>
                <w:sz w:val="22"/>
                <w:szCs w:val="22"/>
              </w:rPr>
              <w:t>Currently, discussions on water and wetlands policy and management are being undertaken in a variety of forums, such as through the MRC or through individual projects and organisations, often with limited co-ordination between them</w:t>
            </w:r>
            <w:r>
              <w:rPr>
                <w:rFonts w:ascii="Arial" w:hAnsi="Arial" w:cs="Arial"/>
                <w:sz w:val="22"/>
                <w:szCs w:val="22"/>
              </w:rPr>
              <w:t xml:space="preserve">. </w:t>
            </w:r>
            <w:r w:rsidRPr="008B6B4F">
              <w:rPr>
                <w:rFonts w:ascii="Arial" w:hAnsi="Arial" w:cs="Arial"/>
                <w:sz w:val="22"/>
                <w:szCs w:val="22"/>
              </w:rPr>
              <w:t xml:space="preserve">IBRRI would provide an overarching framework for the linking and strategic integration of all Ramsar-related water and wetlands policies, programmes and projects throughout the </w:t>
            </w:r>
            <w:r>
              <w:rPr>
                <w:rFonts w:ascii="Arial" w:hAnsi="Arial" w:cs="Arial"/>
                <w:sz w:val="22"/>
                <w:szCs w:val="22"/>
              </w:rPr>
              <w:t xml:space="preserve">5 target countries. </w:t>
            </w:r>
          </w:p>
          <w:p w:rsidR="00EA140C" w:rsidRPr="008B6B4F" w:rsidRDefault="00EA140C" w:rsidP="00EA140C">
            <w:pPr>
              <w:ind w:left="34"/>
              <w:jc w:val="both"/>
              <w:rPr>
                <w:rFonts w:ascii="Arial" w:hAnsi="Arial" w:cs="Arial"/>
              </w:rPr>
            </w:pPr>
          </w:p>
          <w:p w:rsidR="00EA140C" w:rsidRPr="008B6B4F" w:rsidRDefault="00EA140C" w:rsidP="00EA140C">
            <w:pPr>
              <w:ind w:left="34"/>
              <w:jc w:val="both"/>
              <w:rPr>
                <w:rFonts w:ascii="Arial" w:hAnsi="Arial" w:cs="Arial"/>
              </w:rPr>
            </w:pPr>
            <w:r w:rsidRPr="008B6B4F">
              <w:rPr>
                <w:rFonts w:ascii="Arial" w:hAnsi="Arial" w:cs="Arial"/>
                <w:sz w:val="22"/>
                <w:szCs w:val="22"/>
              </w:rPr>
              <w:t xml:space="preserve">IBRRI will deliver better strategic co-ordination of programmes throughout the region through adoption of the IBRRI Strategic Vision and Workplans. The governance mechanisms proposed in Section 8 are highly inclusive, and provide opportunities for </w:t>
            </w:r>
            <w:r w:rsidRPr="008B6B4F">
              <w:rPr>
                <w:rFonts w:ascii="Arial" w:hAnsi="Arial" w:cs="Arial"/>
                <w:sz w:val="22"/>
                <w:szCs w:val="22"/>
              </w:rPr>
              <w:lastRenderedPageBreak/>
              <w:t>stakeholders to regularly share information and conduct joint planning</w:t>
            </w:r>
            <w:r>
              <w:rPr>
                <w:rFonts w:ascii="Arial" w:hAnsi="Arial" w:cs="Arial"/>
                <w:sz w:val="22"/>
                <w:szCs w:val="22"/>
              </w:rPr>
              <w:t xml:space="preserve">. </w:t>
            </w:r>
            <w:r w:rsidRPr="008B6B4F">
              <w:rPr>
                <w:rFonts w:ascii="Arial" w:hAnsi="Arial" w:cs="Arial"/>
                <w:sz w:val="22"/>
                <w:szCs w:val="22"/>
              </w:rPr>
              <w:t>In particular, the technical committee would have broad membership and would act as a knowledge hub for wetland management in the region</w:t>
            </w:r>
            <w:r>
              <w:rPr>
                <w:rFonts w:ascii="Arial" w:hAnsi="Arial" w:cs="Arial"/>
                <w:sz w:val="22"/>
                <w:szCs w:val="22"/>
              </w:rPr>
              <w:t xml:space="preserve">. </w:t>
            </w:r>
          </w:p>
          <w:p w:rsidR="00EA140C" w:rsidRPr="008B6B4F" w:rsidRDefault="00EA140C" w:rsidP="00EA140C">
            <w:pPr>
              <w:ind w:left="34"/>
              <w:jc w:val="both"/>
              <w:rPr>
                <w:rFonts w:ascii="Arial" w:hAnsi="Arial" w:cs="Arial"/>
              </w:rPr>
            </w:pPr>
          </w:p>
          <w:p w:rsidR="00EA140C" w:rsidRDefault="00EA140C" w:rsidP="00EA140C">
            <w:pPr>
              <w:ind w:left="34"/>
              <w:jc w:val="both"/>
              <w:rPr>
                <w:rFonts w:ascii="Arial" w:hAnsi="Arial" w:cs="Arial"/>
              </w:rPr>
            </w:pPr>
            <w:r w:rsidRPr="008B6B4F">
              <w:rPr>
                <w:rFonts w:ascii="Arial" w:hAnsi="Arial" w:cs="Arial"/>
                <w:sz w:val="22"/>
                <w:szCs w:val="22"/>
              </w:rPr>
              <w:t xml:space="preserve">The IUCN Water and Wetlands Programme, a Ramsar IOP and the organisation where the proposed IBRRI Secretariat would be located, has existing working relationships with other Ramsar IOPs including WWF, Birdlife International and IWMI which operate in the region and also with national Ramsar Administrative Bodies and </w:t>
            </w:r>
            <w:r>
              <w:rPr>
                <w:rFonts w:ascii="Arial" w:hAnsi="Arial" w:cs="Arial"/>
                <w:sz w:val="22"/>
                <w:szCs w:val="22"/>
              </w:rPr>
              <w:t xml:space="preserve">. </w:t>
            </w:r>
            <w:r w:rsidRPr="008B6B4F">
              <w:rPr>
                <w:rFonts w:ascii="Arial" w:hAnsi="Arial" w:cs="Arial"/>
                <w:sz w:val="22"/>
                <w:szCs w:val="22"/>
              </w:rPr>
              <w:t xml:space="preserve">IBRRI would formalise </w:t>
            </w:r>
            <w:r>
              <w:rPr>
                <w:rFonts w:ascii="Arial" w:hAnsi="Arial" w:cs="Arial"/>
                <w:sz w:val="22"/>
                <w:szCs w:val="22"/>
              </w:rPr>
              <w:t xml:space="preserve">and expand </w:t>
            </w:r>
            <w:r w:rsidRPr="008B6B4F">
              <w:rPr>
                <w:rFonts w:ascii="Arial" w:hAnsi="Arial" w:cs="Arial"/>
                <w:sz w:val="22"/>
                <w:szCs w:val="22"/>
              </w:rPr>
              <w:t>these relationships and ensure that co-operation is strengthened by shifting from project based collaboration to ongoing collaboration.</w:t>
            </w:r>
          </w:p>
          <w:p w:rsidR="00EA140C" w:rsidRDefault="00EA140C" w:rsidP="00EA140C">
            <w:pPr>
              <w:ind w:left="34"/>
              <w:jc w:val="both"/>
              <w:rPr>
                <w:rFonts w:ascii="Arial" w:hAnsi="Arial" w:cs="Arial"/>
              </w:rPr>
            </w:pPr>
          </w:p>
          <w:p w:rsidR="00EA140C" w:rsidRPr="008B6B4F" w:rsidRDefault="00EA140C" w:rsidP="00EA140C">
            <w:pPr>
              <w:ind w:left="34"/>
              <w:jc w:val="both"/>
              <w:rPr>
                <w:rFonts w:ascii="Arial" w:hAnsi="Arial" w:cs="Arial"/>
                <w:highlight w:val="yellow"/>
              </w:rPr>
            </w:pPr>
            <w:r w:rsidRPr="008B6B4F">
              <w:rPr>
                <w:rFonts w:ascii="Arial" w:hAnsi="Arial" w:cs="Arial"/>
                <w:sz w:val="22"/>
                <w:szCs w:val="22"/>
              </w:rPr>
              <w:t>Following the establishment of IBRRI, Memoranda of Cooperation would be sought with key stakeholders</w:t>
            </w:r>
            <w:r>
              <w:rPr>
                <w:rFonts w:ascii="Arial" w:hAnsi="Arial" w:cs="Arial"/>
                <w:sz w:val="22"/>
                <w:szCs w:val="22"/>
              </w:rPr>
              <w:t xml:space="preserve"> working in the Indo-Burma Region</w:t>
            </w:r>
            <w:r w:rsidRPr="008B6B4F">
              <w:rPr>
                <w:rFonts w:ascii="Arial" w:hAnsi="Arial" w:cs="Arial"/>
                <w:sz w:val="22"/>
                <w:szCs w:val="22"/>
              </w:rPr>
              <w:t xml:space="preserve">, and </w:t>
            </w:r>
            <w:r>
              <w:rPr>
                <w:rFonts w:ascii="Arial" w:hAnsi="Arial" w:cs="Arial"/>
                <w:sz w:val="22"/>
                <w:szCs w:val="22"/>
              </w:rPr>
              <w:t xml:space="preserve">also </w:t>
            </w:r>
            <w:r w:rsidRPr="008B6B4F">
              <w:rPr>
                <w:rFonts w:ascii="Arial" w:hAnsi="Arial" w:cs="Arial"/>
                <w:sz w:val="22"/>
                <w:szCs w:val="22"/>
              </w:rPr>
              <w:t>with the other Regional Ramsar Initiatives in Asia, the Ramsar Regional Centre – East Asia and the Partnership for the East Asian – Australasian Flyway.</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lastRenderedPageBreak/>
              <w:t>Optimal use of Ramsar tools</w:t>
            </w:r>
          </w:p>
          <w:p w:rsidR="00EA140C" w:rsidRPr="004F18A5" w:rsidRDefault="00EA140C" w:rsidP="00EA140C">
            <w:pPr>
              <w:ind w:left="34"/>
              <w:jc w:val="both"/>
              <w:rPr>
                <w:rFonts w:ascii="Arial" w:hAnsi="Arial" w:cs="Arial"/>
                <w:color w:val="FF0000"/>
              </w:rPr>
            </w:pPr>
            <w:r w:rsidRPr="004F18A5">
              <w:rPr>
                <w:rFonts w:ascii="Arial" w:hAnsi="Arial" w:cs="Arial"/>
                <w:color w:val="FF0000"/>
                <w:sz w:val="22"/>
                <w:szCs w:val="22"/>
              </w:rPr>
              <w:t>Describe briefly how the initiative will make best use of the Ramsar tools (frameworks, guidelines, guidance, methodologies, handbooks,  etc.) published in the Ramsar Handbooks, Technical Reports and Briefing Notes of the Scientific and Technical Review Panel:</w:t>
            </w:r>
          </w:p>
          <w:p w:rsidR="00EA140C" w:rsidRPr="00AA43D6" w:rsidRDefault="00EA140C" w:rsidP="00EA140C">
            <w:pPr>
              <w:ind w:left="34"/>
              <w:jc w:val="both"/>
              <w:rPr>
                <w:rFonts w:ascii="Arial" w:hAnsi="Arial" w:cs="Arial"/>
              </w:rPr>
            </w:pPr>
          </w:p>
          <w:p w:rsidR="00EA140C" w:rsidRDefault="00EA140C" w:rsidP="00EA140C">
            <w:pPr>
              <w:ind w:left="34"/>
              <w:jc w:val="both"/>
              <w:rPr>
                <w:rFonts w:ascii="Arial" w:hAnsi="Arial" w:cs="Arial"/>
              </w:rPr>
            </w:pPr>
            <w:r>
              <w:rPr>
                <w:rFonts w:ascii="Arial" w:hAnsi="Arial" w:cs="Arial"/>
                <w:sz w:val="22"/>
                <w:szCs w:val="22"/>
              </w:rPr>
              <w:t xml:space="preserve">The IBRRI will facilitate and improve use of the Ramsar tools by improving accessibility, promotion and integration into regional projects. Many </w:t>
            </w:r>
            <w:r w:rsidRPr="00AA43D6">
              <w:rPr>
                <w:rFonts w:ascii="Arial" w:hAnsi="Arial" w:cs="Arial"/>
                <w:sz w:val="22"/>
                <w:szCs w:val="22"/>
              </w:rPr>
              <w:t>Ramsar tools currently of limited accessibility to many stakeholders in the region as they are not available in local languages</w:t>
            </w:r>
            <w:r>
              <w:rPr>
                <w:rFonts w:ascii="Arial" w:hAnsi="Arial" w:cs="Arial"/>
                <w:sz w:val="22"/>
                <w:szCs w:val="22"/>
              </w:rPr>
              <w:t xml:space="preserve">. </w:t>
            </w:r>
            <w:r w:rsidRPr="00AA43D6">
              <w:rPr>
                <w:rFonts w:ascii="Arial" w:hAnsi="Arial" w:cs="Arial"/>
                <w:sz w:val="22"/>
                <w:szCs w:val="22"/>
              </w:rPr>
              <w:t>A key role of IBRRI would be co-ordinating the translation of the most relevant tools</w:t>
            </w:r>
            <w:r>
              <w:rPr>
                <w:rFonts w:ascii="Arial" w:hAnsi="Arial" w:cs="Arial"/>
                <w:sz w:val="22"/>
                <w:szCs w:val="22"/>
              </w:rPr>
              <w:t>, particularly the guidelines and handbooks,</w:t>
            </w:r>
            <w:r w:rsidRPr="00AA43D6">
              <w:rPr>
                <w:rFonts w:ascii="Arial" w:hAnsi="Arial" w:cs="Arial"/>
                <w:sz w:val="22"/>
                <w:szCs w:val="22"/>
              </w:rPr>
              <w:t xml:space="preserve"> into local languages.</w:t>
            </w:r>
            <w:r>
              <w:rPr>
                <w:rFonts w:ascii="Arial" w:hAnsi="Arial" w:cs="Arial"/>
                <w:sz w:val="22"/>
                <w:szCs w:val="22"/>
              </w:rPr>
              <w:t xml:space="preserve"> </w:t>
            </w:r>
            <w:r w:rsidRPr="00AA43D6">
              <w:rPr>
                <w:rFonts w:ascii="Arial" w:hAnsi="Arial" w:cs="Arial"/>
                <w:sz w:val="22"/>
                <w:szCs w:val="22"/>
              </w:rPr>
              <w:t>The use of these tools would also be promoted through the increased training opportunities in the Indo-Burma region that the IBRRI would deliver</w:t>
            </w:r>
            <w:r>
              <w:rPr>
                <w:rFonts w:ascii="Arial" w:hAnsi="Arial" w:cs="Arial"/>
                <w:sz w:val="22"/>
                <w:szCs w:val="22"/>
              </w:rPr>
              <w:t xml:space="preserve"> (e.g on R-METT)</w:t>
            </w:r>
            <w:r w:rsidRPr="00AA43D6">
              <w:rPr>
                <w:rFonts w:ascii="Arial" w:hAnsi="Arial" w:cs="Arial"/>
                <w:sz w:val="22"/>
                <w:szCs w:val="22"/>
              </w:rPr>
              <w:t>, and</w:t>
            </w:r>
            <w:r>
              <w:rPr>
                <w:rFonts w:ascii="Arial" w:hAnsi="Arial" w:cs="Arial"/>
                <w:sz w:val="22"/>
                <w:szCs w:val="22"/>
              </w:rPr>
              <w:t xml:space="preserve"> t</w:t>
            </w:r>
            <w:r w:rsidRPr="00AA43D6">
              <w:rPr>
                <w:rFonts w:ascii="Arial" w:hAnsi="Arial" w:cs="Arial"/>
                <w:sz w:val="22"/>
                <w:szCs w:val="22"/>
              </w:rPr>
              <w:t>h</w:t>
            </w:r>
            <w:r>
              <w:rPr>
                <w:rFonts w:ascii="Arial" w:hAnsi="Arial" w:cs="Arial"/>
                <w:sz w:val="22"/>
                <w:szCs w:val="22"/>
              </w:rPr>
              <w:t>r</w:t>
            </w:r>
            <w:r w:rsidRPr="00AA43D6">
              <w:rPr>
                <w:rFonts w:ascii="Arial" w:hAnsi="Arial" w:cs="Arial"/>
                <w:sz w:val="22"/>
                <w:szCs w:val="22"/>
              </w:rPr>
              <w:t>ough creation of a regional knowledge platform in the form of a website where translated and regionally focussed Ramsar tools would be made available along with other information resources.</w:t>
            </w:r>
            <w:r>
              <w:rPr>
                <w:rFonts w:ascii="Arial" w:hAnsi="Arial" w:cs="Arial"/>
                <w:sz w:val="22"/>
                <w:szCs w:val="22"/>
              </w:rPr>
              <w:t xml:space="preserve"> </w:t>
            </w:r>
          </w:p>
          <w:p w:rsidR="00EA140C" w:rsidRDefault="00EA140C" w:rsidP="00EA140C">
            <w:pPr>
              <w:ind w:left="34"/>
              <w:jc w:val="both"/>
              <w:rPr>
                <w:rFonts w:ascii="Arial" w:hAnsi="Arial" w:cs="Arial"/>
              </w:rPr>
            </w:pPr>
          </w:p>
          <w:p w:rsidR="00EA140C" w:rsidRPr="0074723B" w:rsidRDefault="00EA140C" w:rsidP="00EA140C">
            <w:pPr>
              <w:autoSpaceDE w:val="0"/>
              <w:autoSpaceDN w:val="0"/>
              <w:adjustRightInd w:val="0"/>
              <w:jc w:val="both"/>
              <w:rPr>
                <w:rFonts w:ascii="Arial" w:hAnsi="Arial" w:cs="Arial"/>
              </w:rPr>
            </w:pPr>
            <w:r w:rsidRPr="00D63E7E">
              <w:rPr>
                <w:rFonts w:ascii="Arial" w:hAnsi="Arial" w:cs="Arial"/>
                <w:sz w:val="22"/>
                <w:szCs w:val="22"/>
              </w:rPr>
              <w:t xml:space="preserve">IBRRI </w:t>
            </w:r>
            <w:r>
              <w:rPr>
                <w:rFonts w:ascii="Arial" w:hAnsi="Arial" w:cs="Arial"/>
                <w:sz w:val="22"/>
                <w:szCs w:val="22"/>
              </w:rPr>
              <w:t>will</w:t>
            </w:r>
            <w:r w:rsidRPr="00D63E7E">
              <w:rPr>
                <w:rFonts w:ascii="Arial" w:hAnsi="Arial" w:cs="Arial"/>
                <w:sz w:val="22"/>
                <w:szCs w:val="22"/>
              </w:rPr>
              <w:t xml:space="preserve"> </w:t>
            </w:r>
            <w:r>
              <w:rPr>
                <w:rFonts w:ascii="Arial" w:hAnsi="Arial" w:cs="Arial"/>
                <w:sz w:val="22"/>
                <w:szCs w:val="22"/>
              </w:rPr>
              <w:t>also</w:t>
            </w:r>
            <w:r w:rsidRPr="00D63E7E">
              <w:rPr>
                <w:rFonts w:ascii="Arial" w:hAnsi="Arial" w:cs="Arial"/>
                <w:sz w:val="22"/>
                <w:szCs w:val="22"/>
              </w:rPr>
              <w:t xml:space="preserve"> develop promotion materials b</w:t>
            </w:r>
            <w:r>
              <w:rPr>
                <w:rFonts w:ascii="Arial" w:hAnsi="Arial" w:cs="Arial"/>
                <w:sz w:val="22"/>
                <w:szCs w:val="22"/>
              </w:rPr>
              <w:t>a</w:t>
            </w:r>
            <w:r w:rsidRPr="00D63E7E">
              <w:rPr>
                <w:rFonts w:ascii="Arial" w:hAnsi="Arial" w:cs="Arial"/>
                <w:sz w:val="22"/>
                <w:szCs w:val="22"/>
              </w:rPr>
              <w:t>sed on relevant experience and materials from around</w:t>
            </w:r>
            <w:r w:rsidRPr="002C146A">
              <w:rPr>
                <w:rFonts w:ascii="Arial" w:hAnsi="Arial" w:cs="Arial"/>
                <w:sz w:val="22"/>
                <w:szCs w:val="22"/>
              </w:rPr>
              <w:t xml:space="preserve"> the Indo-Burma region.</w:t>
            </w:r>
          </w:p>
          <w:p w:rsidR="00EA140C" w:rsidRPr="00AA43D6" w:rsidRDefault="00EA140C" w:rsidP="00EA140C">
            <w:pPr>
              <w:ind w:left="34"/>
              <w:jc w:val="both"/>
              <w:rPr>
                <w:rFonts w:ascii="Arial" w:hAnsi="Arial" w:cs="Arial"/>
              </w:rPr>
            </w:pPr>
          </w:p>
          <w:p w:rsidR="00EA140C" w:rsidRPr="00AA43D6" w:rsidRDefault="00EA140C" w:rsidP="00EA140C">
            <w:pPr>
              <w:ind w:left="34"/>
              <w:jc w:val="both"/>
              <w:rPr>
                <w:rFonts w:ascii="Arial" w:hAnsi="Arial" w:cs="Arial"/>
              </w:rPr>
            </w:pPr>
            <w:r w:rsidRPr="00AA43D6">
              <w:rPr>
                <w:rFonts w:ascii="Arial" w:hAnsi="Arial" w:cs="Arial"/>
                <w:sz w:val="22"/>
                <w:szCs w:val="22"/>
              </w:rPr>
              <w:t xml:space="preserve">The Regional Scientific and Technical Review Panel </w:t>
            </w:r>
            <w:r>
              <w:rPr>
                <w:rFonts w:ascii="Arial" w:hAnsi="Arial" w:cs="Arial"/>
                <w:sz w:val="22"/>
                <w:szCs w:val="22"/>
              </w:rPr>
              <w:t xml:space="preserve">of IBRRI </w:t>
            </w:r>
            <w:r w:rsidRPr="00AA43D6">
              <w:rPr>
                <w:rFonts w:ascii="Arial" w:hAnsi="Arial" w:cs="Arial"/>
                <w:sz w:val="22"/>
                <w:szCs w:val="22"/>
              </w:rPr>
              <w:t xml:space="preserve">would be responsible for identifying opportunities to </w:t>
            </w:r>
            <w:r>
              <w:rPr>
                <w:rFonts w:ascii="Arial" w:hAnsi="Arial" w:cs="Arial"/>
                <w:sz w:val="22"/>
                <w:szCs w:val="22"/>
              </w:rPr>
              <w:t xml:space="preserve">apply the Ramsar tools, </w:t>
            </w:r>
            <w:r w:rsidRPr="00AA43D6">
              <w:rPr>
                <w:rFonts w:ascii="Arial" w:hAnsi="Arial" w:cs="Arial"/>
                <w:sz w:val="22"/>
                <w:szCs w:val="22"/>
              </w:rPr>
              <w:t>develop</w:t>
            </w:r>
            <w:r>
              <w:rPr>
                <w:rFonts w:ascii="Arial" w:hAnsi="Arial" w:cs="Arial"/>
                <w:sz w:val="22"/>
                <w:szCs w:val="22"/>
              </w:rPr>
              <w:t>ing</w:t>
            </w:r>
            <w:r w:rsidRPr="00AA43D6">
              <w:rPr>
                <w:rFonts w:ascii="Arial" w:hAnsi="Arial" w:cs="Arial"/>
                <w:sz w:val="22"/>
                <w:szCs w:val="22"/>
              </w:rPr>
              <w:t xml:space="preserve"> local resources based on the Ramsar tools, and</w:t>
            </w:r>
            <w:r>
              <w:rPr>
                <w:rFonts w:ascii="Arial" w:hAnsi="Arial" w:cs="Arial"/>
                <w:sz w:val="22"/>
                <w:szCs w:val="22"/>
              </w:rPr>
              <w:t xml:space="preserve"> supporting </w:t>
            </w:r>
            <w:r w:rsidRPr="00AA43D6">
              <w:rPr>
                <w:rFonts w:ascii="Arial" w:hAnsi="Arial" w:cs="Arial"/>
                <w:sz w:val="22"/>
                <w:szCs w:val="22"/>
              </w:rPr>
              <w:t xml:space="preserve">the </w:t>
            </w:r>
            <w:r>
              <w:rPr>
                <w:rFonts w:ascii="Arial" w:hAnsi="Arial" w:cs="Arial"/>
                <w:sz w:val="22"/>
                <w:szCs w:val="22"/>
              </w:rPr>
              <w:t xml:space="preserve">upscaling of </w:t>
            </w:r>
            <w:r w:rsidRPr="00AA43D6">
              <w:rPr>
                <w:rFonts w:ascii="Arial" w:hAnsi="Arial" w:cs="Arial"/>
                <w:sz w:val="22"/>
                <w:szCs w:val="22"/>
              </w:rPr>
              <w:t>regionally developed tools</w:t>
            </w:r>
            <w:r>
              <w:rPr>
                <w:rFonts w:ascii="Arial" w:hAnsi="Arial" w:cs="Arial"/>
                <w:sz w:val="22"/>
                <w:szCs w:val="22"/>
              </w:rPr>
              <w:t xml:space="preserve"> to the global level in co-operation with the Ramsar STRP</w:t>
            </w:r>
            <w:r w:rsidRPr="00AA43D6">
              <w:rPr>
                <w:rFonts w:ascii="Arial" w:hAnsi="Arial" w:cs="Arial"/>
                <w:sz w:val="22"/>
                <w:szCs w:val="22"/>
              </w:rPr>
              <w:t>.</w:t>
            </w:r>
          </w:p>
          <w:p w:rsidR="00EA140C" w:rsidRPr="00D63E7E" w:rsidRDefault="00EA140C" w:rsidP="00EA140C">
            <w:pPr>
              <w:jc w:val="both"/>
              <w:rPr>
                <w:rFonts w:ascii="Arial" w:hAnsi="Arial" w:cs="Arial"/>
                <w:highlight w:val="yellow"/>
              </w:rPr>
            </w:pPr>
          </w:p>
        </w:tc>
      </w:tr>
      <w:tr w:rsidR="00EA140C" w:rsidRPr="005542DC" w:rsidTr="00EA140C">
        <w:tc>
          <w:tcPr>
            <w:tcW w:w="9214" w:type="dxa"/>
            <w:tcBorders>
              <w:bottom w:val="single" w:sz="4" w:space="0" w:color="auto"/>
            </w:tcBorders>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Increased visibility for Ramsar</w:t>
            </w:r>
          </w:p>
          <w:p w:rsidR="00EA140C" w:rsidRPr="004F18A5" w:rsidRDefault="00EA140C" w:rsidP="00EA140C">
            <w:pPr>
              <w:ind w:left="34"/>
              <w:jc w:val="both"/>
              <w:rPr>
                <w:rFonts w:ascii="Arial" w:hAnsi="Arial" w:cs="Arial"/>
                <w:color w:val="FF0000"/>
              </w:rPr>
            </w:pPr>
            <w:r w:rsidRPr="004F18A5">
              <w:rPr>
                <w:rFonts w:ascii="Arial" w:hAnsi="Arial" w:cs="Arial"/>
                <w:color w:val="FF0000"/>
                <w:sz w:val="22"/>
                <w:szCs w:val="22"/>
              </w:rPr>
              <w:t>Describe briefly how the initiative will raise the visibility of the Ramsar Convention and awareness of Ramsar objectives. Mention specific activities in the fields of communication, education and participatory processes with relevant stakeholders:</w:t>
            </w:r>
          </w:p>
          <w:p w:rsidR="00EA140C" w:rsidRDefault="00EA140C" w:rsidP="00EA140C">
            <w:pPr>
              <w:jc w:val="both"/>
              <w:rPr>
                <w:rFonts w:ascii="Arial" w:hAnsi="Arial" w:cs="Arial"/>
              </w:rPr>
            </w:pPr>
          </w:p>
          <w:p w:rsidR="00EA140C" w:rsidRPr="002C146A" w:rsidRDefault="00EA140C" w:rsidP="00EA140C">
            <w:pPr>
              <w:jc w:val="both"/>
              <w:rPr>
                <w:rFonts w:ascii="Arial" w:hAnsi="Arial" w:cs="Arial"/>
              </w:rPr>
            </w:pPr>
            <w:r w:rsidRPr="002C146A">
              <w:rPr>
                <w:rFonts w:ascii="Arial" w:hAnsi="Arial" w:cs="Arial"/>
                <w:sz w:val="22"/>
                <w:szCs w:val="22"/>
              </w:rPr>
              <w:t>As introduced in Section 6, a communications strategy would be developed for the IBRII by the partners as part of the inception phase</w:t>
            </w:r>
            <w:r>
              <w:rPr>
                <w:rFonts w:ascii="Arial" w:hAnsi="Arial" w:cs="Arial"/>
                <w:sz w:val="22"/>
                <w:szCs w:val="22"/>
              </w:rPr>
              <w:t xml:space="preserve">. </w:t>
            </w:r>
            <w:r w:rsidRPr="002C146A">
              <w:rPr>
                <w:rFonts w:ascii="Arial" w:hAnsi="Arial" w:cs="Arial"/>
                <w:sz w:val="22"/>
                <w:szCs w:val="22"/>
              </w:rPr>
              <w:t>This communications strategy will define how the Ramsar Convention and Ramsar Secretariat are to be presented, in line with Resolution XII.8</w:t>
            </w:r>
            <w:r>
              <w:rPr>
                <w:rFonts w:ascii="Arial" w:hAnsi="Arial" w:cs="Arial"/>
                <w:sz w:val="22"/>
                <w:szCs w:val="22"/>
              </w:rPr>
              <w:t xml:space="preserve">. </w:t>
            </w:r>
            <w:r w:rsidRPr="002C146A">
              <w:rPr>
                <w:rFonts w:ascii="Arial" w:hAnsi="Arial" w:cs="Arial"/>
                <w:sz w:val="22"/>
                <w:szCs w:val="22"/>
              </w:rPr>
              <w:t>All tools and publications of the IBRRI would adhere to this communications strategy, ensuring that the distinct identity of the IBRRI is maintained and the profile of the Ramsar Convention and awareness of its objectives are increased.</w:t>
            </w:r>
          </w:p>
          <w:p w:rsidR="00EA140C" w:rsidRPr="002C146A" w:rsidRDefault="00EA140C" w:rsidP="00EA140C">
            <w:pPr>
              <w:jc w:val="both"/>
              <w:rPr>
                <w:rFonts w:ascii="Arial" w:hAnsi="Arial" w:cs="Arial"/>
              </w:rPr>
            </w:pPr>
          </w:p>
          <w:p w:rsidR="00EA140C" w:rsidRPr="002C146A" w:rsidRDefault="00EA140C" w:rsidP="00EA140C">
            <w:pPr>
              <w:jc w:val="both"/>
              <w:rPr>
                <w:rFonts w:ascii="Arial" w:hAnsi="Arial" w:cs="Arial"/>
              </w:rPr>
            </w:pPr>
            <w:r w:rsidRPr="002C146A">
              <w:rPr>
                <w:rFonts w:ascii="Arial" w:hAnsi="Arial" w:cs="Arial"/>
                <w:sz w:val="22"/>
                <w:szCs w:val="22"/>
              </w:rPr>
              <w:t xml:space="preserve">Involvement of key stakeholders in the IBRRI Technical Committee will contribute to </w:t>
            </w:r>
            <w:r w:rsidRPr="002C146A">
              <w:rPr>
                <w:rFonts w:ascii="Arial" w:hAnsi="Arial" w:cs="Arial"/>
                <w:sz w:val="22"/>
                <w:szCs w:val="22"/>
              </w:rPr>
              <w:lastRenderedPageBreak/>
              <w:t>engaging with these stakeholders to achieve the Ramsar Convention objectives</w:t>
            </w:r>
            <w:r>
              <w:rPr>
                <w:rFonts w:ascii="Arial" w:hAnsi="Arial" w:cs="Arial"/>
                <w:sz w:val="22"/>
                <w:szCs w:val="22"/>
              </w:rPr>
              <w:t xml:space="preserve">. </w:t>
            </w:r>
            <w:r w:rsidRPr="002C146A">
              <w:rPr>
                <w:rFonts w:ascii="Arial" w:hAnsi="Arial" w:cs="Arial"/>
                <w:sz w:val="22"/>
                <w:szCs w:val="22"/>
              </w:rPr>
              <w:t>Translation of Ramsar materials including handbooks and other tools, will greatly increase visibility of the Ramsar Convention and its objectives to government officials and local NGOs working on wetlands in the region who have previously had limited access to Ramsar materials due to the absence of publications in local languages.</w:t>
            </w:r>
          </w:p>
          <w:p w:rsidR="00EA140C" w:rsidRPr="002C146A" w:rsidRDefault="00EA140C" w:rsidP="00EA140C">
            <w:pPr>
              <w:jc w:val="both"/>
              <w:rPr>
                <w:rFonts w:ascii="Arial" w:hAnsi="Arial" w:cs="Arial"/>
              </w:rPr>
            </w:pPr>
          </w:p>
          <w:p w:rsidR="00EA140C" w:rsidRPr="002C146A" w:rsidRDefault="00EA140C" w:rsidP="00EA140C">
            <w:pPr>
              <w:jc w:val="both"/>
              <w:rPr>
                <w:rFonts w:ascii="Arial" w:hAnsi="Arial" w:cs="Arial"/>
              </w:rPr>
            </w:pPr>
            <w:r w:rsidRPr="002C146A">
              <w:rPr>
                <w:rFonts w:ascii="Arial" w:hAnsi="Arial" w:cs="Arial"/>
                <w:sz w:val="22"/>
                <w:szCs w:val="22"/>
              </w:rPr>
              <w:t>It is envisaged that IBRRI would form a key hub for the organisation of workshops and co-ordination of Ramsar related projects, actively facilitating co-operation and capacity building for best practice and wise use management of Ramsar Sites, the Ramsar</w:t>
            </w:r>
            <w:r>
              <w:rPr>
                <w:rFonts w:ascii="Arial" w:hAnsi="Arial" w:cs="Arial"/>
                <w:sz w:val="22"/>
                <w:szCs w:val="22"/>
              </w:rPr>
              <w:t xml:space="preserve">. </w:t>
            </w:r>
            <w:r w:rsidRPr="002C146A">
              <w:rPr>
                <w:rFonts w:ascii="Arial" w:hAnsi="Arial" w:cs="Arial"/>
                <w:sz w:val="22"/>
                <w:szCs w:val="22"/>
              </w:rPr>
              <w:t>Through association with the IUCN Water and Wetland Programme, and greater exposure to other stakeholders working on Ramsar sites, the IBRRI will ensure that the Ramsar Convention is clearly associated with projects relating to Ramsar Site management in the Region.</w:t>
            </w:r>
          </w:p>
          <w:p w:rsidR="00EA140C" w:rsidRPr="002C146A" w:rsidRDefault="00EA140C" w:rsidP="00EA140C">
            <w:pPr>
              <w:jc w:val="both"/>
              <w:rPr>
                <w:rFonts w:ascii="Arial" w:hAnsi="Arial" w:cs="Arial"/>
              </w:rPr>
            </w:pPr>
          </w:p>
          <w:p w:rsidR="00EA140C" w:rsidRPr="005542DC" w:rsidRDefault="00EA140C" w:rsidP="00EA140C">
            <w:pPr>
              <w:jc w:val="both"/>
              <w:rPr>
                <w:rFonts w:ascii="Arial" w:hAnsi="Arial" w:cs="Arial"/>
                <w:b/>
              </w:rPr>
            </w:pPr>
            <w:r w:rsidRPr="002C146A">
              <w:rPr>
                <w:rFonts w:ascii="Arial" w:hAnsi="Arial" w:cs="Arial"/>
                <w:sz w:val="22"/>
                <w:szCs w:val="22"/>
              </w:rPr>
              <w:t>In addition, the IBRRI will maintain a website to provide information on the objectives of Ramsar in the region; to facilitate the dissemination</w:t>
            </w:r>
            <w:r>
              <w:rPr>
                <w:rFonts w:ascii="Arial" w:hAnsi="Arial" w:cs="Arial"/>
                <w:sz w:val="22"/>
                <w:szCs w:val="22"/>
              </w:rPr>
              <w:t xml:space="preserve"> of Ramsar tools and handbooks, particularly those translated into local languages; provide regularly updated information on the initiatives and activities being promoted in the region.</w:t>
            </w:r>
          </w:p>
        </w:tc>
      </w:tr>
      <w:tr w:rsidR="00EA140C" w:rsidRPr="005542DC" w:rsidTr="00EA140C">
        <w:tc>
          <w:tcPr>
            <w:tcW w:w="9214" w:type="dxa"/>
            <w:shd w:val="clear" w:color="auto" w:fill="D9D9D9" w:themeFill="background1" w:themeFillShade="D9"/>
            <w:vAlign w:val="center"/>
          </w:tcPr>
          <w:p w:rsidR="00EA140C" w:rsidRPr="005542DC" w:rsidRDefault="00EA140C" w:rsidP="003460E6">
            <w:pPr>
              <w:pStyle w:val="ListParagraph"/>
              <w:numPr>
                <w:ilvl w:val="0"/>
                <w:numId w:val="18"/>
              </w:numPr>
              <w:spacing w:before="120" w:after="120"/>
              <w:ind w:left="714" w:hanging="357"/>
              <w:rPr>
                <w:rFonts w:ascii="Arial" w:hAnsi="Arial" w:cs="Arial"/>
                <w:b/>
                <w:bCs/>
              </w:rPr>
            </w:pPr>
            <w:r w:rsidRPr="005542DC">
              <w:rPr>
                <w:rFonts w:ascii="Arial" w:hAnsi="Arial" w:cs="Arial"/>
                <w:b/>
                <w:bCs/>
              </w:rPr>
              <w:lastRenderedPageBreak/>
              <w:t xml:space="preserve">Financial and other support </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Financial support for the initiative</w:t>
            </w:r>
          </w:p>
          <w:p w:rsidR="00EA140C" w:rsidRPr="00874C6F" w:rsidRDefault="00EA140C" w:rsidP="00EA140C">
            <w:pPr>
              <w:ind w:left="34"/>
              <w:jc w:val="both"/>
              <w:rPr>
                <w:rFonts w:ascii="Arial" w:hAnsi="Arial" w:cs="Arial"/>
                <w:color w:val="FF0000"/>
              </w:rPr>
            </w:pPr>
            <w:r w:rsidRPr="00874C6F">
              <w:rPr>
                <w:rFonts w:ascii="Arial" w:hAnsi="Arial" w:cs="Arial"/>
                <w:color w:val="FF0000"/>
                <w:sz w:val="22"/>
                <w:szCs w:val="22"/>
              </w:rPr>
              <w:t>Summarize here the information in Form C on the planned expenditure and requirements for the period 2016-2018, and the providers of financial support. Specify the amounts which they have firmly pledged and the requirements not yet covered. Also describe the planned expenditure and the sources and amounts of secured income for the year 2016:</w:t>
            </w:r>
          </w:p>
          <w:p w:rsidR="00EA140C" w:rsidRPr="005542DC" w:rsidRDefault="00EA140C" w:rsidP="00EA140C">
            <w:pPr>
              <w:jc w:val="both"/>
              <w:rPr>
                <w:rFonts w:ascii="Arial" w:hAnsi="Arial" w:cs="Arial"/>
              </w:rPr>
            </w:pPr>
          </w:p>
          <w:p w:rsidR="00EA140C" w:rsidRPr="00722EE9" w:rsidRDefault="00EA140C" w:rsidP="00EA140C">
            <w:pPr>
              <w:jc w:val="both"/>
              <w:rPr>
                <w:rFonts w:ascii="Arial" w:hAnsi="Arial" w:cs="Arial"/>
              </w:rPr>
            </w:pPr>
            <w:r w:rsidRPr="00722EE9">
              <w:rPr>
                <w:rFonts w:ascii="Arial" w:hAnsi="Arial" w:cs="Arial"/>
                <w:sz w:val="22"/>
                <w:szCs w:val="22"/>
              </w:rPr>
              <w:t>The overall financial support of the IBBRI</w:t>
            </w:r>
            <w:r>
              <w:rPr>
                <w:rFonts w:ascii="Arial" w:hAnsi="Arial" w:cs="Arial"/>
                <w:sz w:val="22"/>
                <w:szCs w:val="22"/>
              </w:rPr>
              <w:t xml:space="preserve"> during 2016-2018</w:t>
            </w:r>
            <w:r w:rsidRPr="00722EE9">
              <w:rPr>
                <w:rFonts w:ascii="Arial" w:hAnsi="Arial" w:cs="Arial"/>
                <w:sz w:val="22"/>
                <w:szCs w:val="22"/>
              </w:rPr>
              <w:t xml:space="preserve"> will be achieved through a range of means, including:</w:t>
            </w:r>
          </w:p>
          <w:p w:rsidR="00EA140C" w:rsidRPr="00722EE9" w:rsidRDefault="00EA140C" w:rsidP="003460E6">
            <w:pPr>
              <w:pStyle w:val="ListParagraph"/>
              <w:numPr>
                <w:ilvl w:val="0"/>
                <w:numId w:val="16"/>
              </w:numPr>
              <w:rPr>
                <w:rFonts w:ascii="Arial" w:hAnsi="Arial" w:cs="Arial"/>
              </w:rPr>
            </w:pPr>
            <w:bookmarkStart w:id="0" w:name="_Toc416166423"/>
            <w:r w:rsidRPr="00722EE9">
              <w:rPr>
                <w:rFonts w:ascii="Arial" w:hAnsi="Arial" w:cs="Arial"/>
                <w:b/>
                <w:bCs/>
              </w:rPr>
              <w:t>Financial support from the IUCN Asia Regional office through its Water and Wetlands programme in the region and dedicated projects</w:t>
            </w:r>
            <w:bookmarkEnd w:id="0"/>
            <w:r w:rsidRPr="00722EE9">
              <w:rPr>
                <w:rFonts w:ascii="Arial" w:hAnsi="Arial" w:cs="Arial"/>
                <w:b/>
                <w:bCs/>
              </w:rPr>
              <w:t>.</w:t>
            </w:r>
            <w:r w:rsidRPr="00722EE9">
              <w:rPr>
                <w:rFonts w:ascii="Arial" w:hAnsi="Arial" w:cs="Arial"/>
              </w:rPr>
              <w:t xml:space="preserve"> These projects, described in Section 7, would enable support to both regional activities (e.g Steering Committees meetings) and country/site based activities. The funding of the secretariat would be ensured through those projects</w:t>
            </w:r>
            <w:r>
              <w:rPr>
                <w:rFonts w:ascii="Arial" w:hAnsi="Arial" w:cs="Arial"/>
              </w:rPr>
              <w:t xml:space="preserve">. </w:t>
            </w:r>
            <w:r w:rsidRPr="00722EE9">
              <w:rPr>
                <w:rFonts w:ascii="Arial" w:hAnsi="Arial" w:cs="Arial"/>
              </w:rPr>
              <w:t>The estimated amount allocated by IUCN to the initiative for this period is USD 410 000</w:t>
            </w:r>
            <w:r>
              <w:rPr>
                <w:rFonts w:ascii="Arial" w:hAnsi="Arial" w:cs="Arial"/>
              </w:rPr>
              <w:t xml:space="preserve"> with 60 000 secured from SDC</w:t>
            </w:r>
            <w:r w:rsidRPr="00722EE9">
              <w:rPr>
                <w:rFonts w:ascii="Arial" w:hAnsi="Arial" w:cs="Arial"/>
              </w:rPr>
              <w:t>.</w:t>
            </w:r>
            <w:bookmarkStart w:id="1" w:name="_Toc416166422"/>
          </w:p>
          <w:p w:rsidR="00EA140C" w:rsidRPr="00722EE9" w:rsidRDefault="00EA140C" w:rsidP="003460E6">
            <w:pPr>
              <w:pStyle w:val="ListParagraph"/>
              <w:numPr>
                <w:ilvl w:val="0"/>
                <w:numId w:val="16"/>
              </w:numPr>
              <w:rPr>
                <w:rFonts w:ascii="Arial" w:hAnsi="Arial" w:cs="Arial"/>
              </w:rPr>
            </w:pPr>
            <w:r w:rsidRPr="00722EE9">
              <w:rPr>
                <w:rFonts w:ascii="Arial" w:hAnsi="Arial" w:cs="Arial"/>
                <w:b/>
                <w:bCs/>
              </w:rPr>
              <w:t>Financial support from one or more contracting parties as available and decided/voted by the Steering Committee;</w:t>
            </w:r>
            <w:bookmarkEnd w:id="1"/>
          </w:p>
          <w:p w:rsidR="00EA140C" w:rsidRPr="00722EE9" w:rsidRDefault="00EA140C" w:rsidP="003460E6">
            <w:pPr>
              <w:pStyle w:val="ListParagraph"/>
              <w:numPr>
                <w:ilvl w:val="0"/>
                <w:numId w:val="16"/>
              </w:numPr>
              <w:rPr>
                <w:rFonts w:ascii="Arial" w:hAnsi="Arial" w:cs="Arial"/>
              </w:rPr>
            </w:pPr>
            <w:bookmarkStart w:id="2" w:name="_Toc416166424"/>
            <w:r w:rsidRPr="00722EE9">
              <w:rPr>
                <w:rFonts w:ascii="Arial" w:hAnsi="Arial" w:cs="Arial"/>
                <w:b/>
                <w:bCs/>
              </w:rPr>
              <w:t>Support from the Ramsar Convention Secretariat</w:t>
            </w:r>
            <w:bookmarkEnd w:id="2"/>
            <w:r>
              <w:rPr>
                <w:rFonts w:ascii="Arial" w:hAnsi="Arial" w:cs="Arial"/>
                <w:b/>
                <w:bCs/>
              </w:rPr>
              <w:t xml:space="preserve">. </w:t>
            </w:r>
            <w:r w:rsidRPr="00722EE9">
              <w:rPr>
                <w:rFonts w:ascii="Arial" w:hAnsi="Arial" w:cs="Arial"/>
              </w:rPr>
              <w:t>An initial request for start up funding of USD 60,000 per year over three years will be requested by the IBRRI to the Ramsar Convention Secretariat to support the inception meetings, completion of Terms of Reference, development of a strategic vision and regional work plan, and to assist with establishing momentum for the implementation of initiatives between 2016 and 201</w:t>
            </w:r>
            <w:r>
              <w:rPr>
                <w:rFonts w:ascii="Arial" w:hAnsi="Arial" w:cs="Arial"/>
              </w:rPr>
              <w:t>8</w:t>
            </w:r>
            <w:r w:rsidRPr="00722EE9">
              <w:rPr>
                <w:rFonts w:ascii="Arial" w:hAnsi="Arial" w:cs="Arial"/>
              </w:rPr>
              <w:t>.</w:t>
            </w:r>
          </w:p>
          <w:p w:rsidR="00EA140C" w:rsidRPr="00FC6BD2" w:rsidRDefault="00EA140C" w:rsidP="00EA140C">
            <w:pPr>
              <w:rPr>
                <w:rFonts w:ascii="Arial" w:hAnsi="Arial" w:cs="Arial"/>
              </w:rPr>
            </w:pPr>
          </w:p>
          <w:p w:rsidR="00EA140C" w:rsidRPr="005542DC" w:rsidRDefault="00EA140C" w:rsidP="00EA140C">
            <w:pPr>
              <w:rPr>
                <w:rFonts w:ascii="Arial" w:hAnsi="Arial" w:cs="Arial"/>
                <w:b/>
                <w:bCs/>
              </w:rPr>
            </w:pPr>
            <w:r w:rsidRPr="00FC6BD2">
              <w:rPr>
                <w:rFonts w:ascii="Arial" w:hAnsi="Arial" w:cs="Arial"/>
                <w:sz w:val="22"/>
                <w:szCs w:val="22"/>
              </w:rPr>
              <w:t xml:space="preserve">For 2016, the budget needed is estimated at 125 000 and IUCN </w:t>
            </w:r>
            <w:r>
              <w:rPr>
                <w:rFonts w:ascii="Arial" w:hAnsi="Arial" w:cs="Arial"/>
                <w:sz w:val="22"/>
                <w:szCs w:val="22"/>
              </w:rPr>
              <w:t xml:space="preserve">has already </w:t>
            </w:r>
            <w:r w:rsidRPr="00FC6BD2">
              <w:rPr>
                <w:rFonts w:ascii="Arial" w:hAnsi="Arial" w:cs="Arial"/>
                <w:sz w:val="22"/>
                <w:szCs w:val="22"/>
              </w:rPr>
              <w:t>secured 30 000 USD from SDC and BMU.</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t>Political support for the initiative</w:t>
            </w:r>
          </w:p>
          <w:p w:rsidR="00EA140C" w:rsidRPr="00425EB4" w:rsidRDefault="00EA140C" w:rsidP="00EA140C">
            <w:pPr>
              <w:ind w:left="34"/>
              <w:jc w:val="both"/>
              <w:rPr>
                <w:rFonts w:ascii="Arial" w:hAnsi="Arial" w:cs="Arial"/>
                <w:color w:val="FF0000"/>
              </w:rPr>
            </w:pPr>
            <w:r w:rsidRPr="00425EB4">
              <w:rPr>
                <w:rFonts w:ascii="Arial" w:hAnsi="Arial" w:cs="Arial"/>
                <w:color w:val="FF0000"/>
                <w:sz w:val="22"/>
                <w:szCs w:val="22"/>
              </w:rPr>
              <w:t>Mention any bodies providing political support in addition to those which have submitted a National Letter of Support (Form B):</w:t>
            </w:r>
          </w:p>
          <w:p w:rsidR="00EA140C" w:rsidRPr="005542DC" w:rsidRDefault="00EA140C" w:rsidP="00EA140C">
            <w:pPr>
              <w:ind w:left="34"/>
              <w:jc w:val="both"/>
              <w:rPr>
                <w:rFonts w:ascii="Arial" w:hAnsi="Arial" w:cs="Arial"/>
              </w:rPr>
            </w:pPr>
          </w:p>
          <w:p w:rsidR="00EA140C" w:rsidRDefault="00EA140C" w:rsidP="00EA140C">
            <w:pPr>
              <w:ind w:left="34"/>
              <w:jc w:val="both"/>
              <w:rPr>
                <w:rFonts w:ascii="Arial" w:hAnsi="Arial" w:cs="Arial"/>
              </w:rPr>
            </w:pPr>
            <w:r>
              <w:rPr>
                <w:rFonts w:ascii="Arial" w:hAnsi="Arial" w:cs="Arial"/>
                <w:sz w:val="22"/>
                <w:szCs w:val="22"/>
              </w:rPr>
              <w:t>In addition o</w:t>
            </w:r>
            <w:r w:rsidRPr="00EC5B43">
              <w:rPr>
                <w:rFonts w:ascii="Arial" w:hAnsi="Arial" w:cs="Arial"/>
                <w:sz w:val="22"/>
                <w:szCs w:val="22"/>
              </w:rPr>
              <w:t>f the Ramsar NFP</w:t>
            </w:r>
            <w:r>
              <w:rPr>
                <w:rFonts w:ascii="Arial" w:hAnsi="Arial" w:cs="Arial"/>
                <w:sz w:val="22"/>
                <w:szCs w:val="22"/>
              </w:rPr>
              <w:t>s</w:t>
            </w:r>
            <w:r w:rsidRPr="00EC5B43">
              <w:rPr>
                <w:rFonts w:ascii="Arial" w:hAnsi="Arial" w:cs="Arial"/>
                <w:sz w:val="22"/>
                <w:szCs w:val="22"/>
              </w:rPr>
              <w:t xml:space="preserve">, IUCN relationships with various Ministries developed through other projects will be activated to </w:t>
            </w:r>
            <w:r>
              <w:rPr>
                <w:rFonts w:ascii="Arial" w:hAnsi="Arial" w:cs="Arial"/>
                <w:sz w:val="22"/>
                <w:szCs w:val="22"/>
              </w:rPr>
              <w:t>ensure</w:t>
            </w:r>
            <w:r w:rsidRPr="00EC5B43">
              <w:rPr>
                <w:rFonts w:ascii="Arial" w:hAnsi="Arial" w:cs="Arial"/>
                <w:sz w:val="22"/>
                <w:szCs w:val="22"/>
              </w:rPr>
              <w:t xml:space="preserve"> a wider political support to the IBRRI.</w:t>
            </w:r>
            <w:r>
              <w:rPr>
                <w:rFonts w:ascii="Arial" w:hAnsi="Arial" w:cs="Arial"/>
                <w:sz w:val="22"/>
                <w:szCs w:val="22"/>
              </w:rPr>
              <w:t xml:space="preserve"> </w:t>
            </w:r>
            <w:r w:rsidRPr="00EC5B43">
              <w:rPr>
                <w:rFonts w:ascii="Arial" w:hAnsi="Arial" w:cs="Arial"/>
                <w:sz w:val="22"/>
                <w:szCs w:val="22"/>
              </w:rPr>
              <w:t xml:space="preserve">In </w:t>
            </w:r>
            <w:r>
              <w:rPr>
                <w:rFonts w:ascii="Arial" w:hAnsi="Arial" w:cs="Arial"/>
                <w:sz w:val="22"/>
                <w:szCs w:val="22"/>
              </w:rPr>
              <w:t>particular, the hyd</w:t>
            </w:r>
            <w:r w:rsidRPr="00EC5B43">
              <w:rPr>
                <w:rFonts w:ascii="Arial" w:hAnsi="Arial" w:cs="Arial"/>
                <w:sz w:val="22"/>
                <w:szCs w:val="22"/>
              </w:rPr>
              <w:t>ro</w:t>
            </w:r>
            <w:r>
              <w:rPr>
                <w:rFonts w:ascii="Arial" w:hAnsi="Arial" w:cs="Arial"/>
                <w:sz w:val="22"/>
                <w:szCs w:val="22"/>
              </w:rPr>
              <w:t>-</w:t>
            </w:r>
            <w:r w:rsidRPr="00EC5B43">
              <w:rPr>
                <w:rFonts w:ascii="Arial" w:hAnsi="Arial" w:cs="Arial"/>
                <w:sz w:val="22"/>
                <w:szCs w:val="22"/>
              </w:rPr>
              <w:t xml:space="preserve">diplomacy programme of IUCN which aims to strengthen </w:t>
            </w:r>
            <w:r w:rsidRPr="00EC5B43">
              <w:rPr>
                <w:rFonts w:ascii="Arial" w:hAnsi="Arial" w:cs="Arial"/>
                <w:sz w:val="22"/>
                <w:szCs w:val="22"/>
              </w:rPr>
              <w:lastRenderedPageBreak/>
              <w:t>transboundary water cooperation has developed strong linkages with the MRC and National Mekong Committees (NMCs) in Cambodia, Lao PDR, Thailand and Viet Nam.</w:t>
            </w:r>
          </w:p>
          <w:p w:rsidR="00EA140C" w:rsidRPr="00EC5B43" w:rsidRDefault="00EA140C" w:rsidP="00EA140C">
            <w:pPr>
              <w:ind w:left="34"/>
              <w:jc w:val="both"/>
              <w:rPr>
                <w:rFonts w:ascii="Arial" w:hAnsi="Arial" w:cs="Arial"/>
              </w:rPr>
            </w:pPr>
          </w:p>
          <w:p w:rsidR="00EA140C" w:rsidRPr="00EC5B43" w:rsidRDefault="00EA140C" w:rsidP="00EA140C">
            <w:pPr>
              <w:ind w:left="34"/>
              <w:jc w:val="both"/>
              <w:rPr>
                <w:rFonts w:ascii="Arial" w:hAnsi="Arial" w:cs="Arial"/>
              </w:rPr>
            </w:pPr>
            <w:r w:rsidRPr="00EC5B43">
              <w:rPr>
                <w:rFonts w:ascii="Arial" w:hAnsi="Arial" w:cs="Arial"/>
                <w:sz w:val="22"/>
                <w:szCs w:val="22"/>
              </w:rPr>
              <w:t>The idea of the IBRRI was discussed with key individuals from NMCs and their active support would be sought during the inception phase</w:t>
            </w:r>
            <w:r>
              <w:rPr>
                <w:rFonts w:ascii="Arial" w:hAnsi="Arial" w:cs="Arial"/>
                <w:sz w:val="22"/>
                <w:szCs w:val="22"/>
              </w:rPr>
              <w:t xml:space="preserve"> to </w:t>
            </w:r>
            <w:r w:rsidRPr="00EC5B43">
              <w:rPr>
                <w:rFonts w:ascii="Arial" w:hAnsi="Arial" w:cs="Arial"/>
                <w:sz w:val="22"/>
                <w:szCs w:val="22"/>
              </w:rPr>
              <w:t>ensur</w:t>
            </w:r>
            <w:r>
              <w:rPr>
                <w:rFonts w:ascii="Arial" w:hAnsi="Arial" w:cs="Arial"/>
                <w:sz w:val="22"/>
                <w:szCs w:val="22"/>
              </w:rPr>
              <w:t xml:space="preserve">e </w:t>
            </w:r>
            <w:r w:rsidRPr="00EC5B43">
              <w:rPr>
                <w:rFonts w:ascii="Arial" w:hAnsi="Arial" w:cs="Arial"/>
                <w:sz w:val="22"/>
                <w:szCs w:val="22"/>
              </w:rPr>
              <w:t>th</w:t>
            </w:r>
            <w:r>
              <w:rPr>
                <w:rFonts w:ascii="Arial" w:hAnsi="Arial" w:cs="Arial"/>
                <w:sz w:val="22"/>
                <w:szCs w:val="22"/>
              </w:rPr>
              <w:t xml:space="preserve">e integration of MRC with IBRRI. </w:t>
            </w:r>
            <w:r w:rsidRPr="00EC5B43">
              <w:rPr>
                <w:rFonts w:ascii="Arial" w:hAnsi="Arial" w:cs="Arial"/>
                <w:sz w:val="22"/>
                <w:szCs w:val="22"/>
              </w:rPr>
              <w:t>The hydro</w:t>
            </w:r>
            <w:r>
              <w:rPr>
                <w:rFonts w:ascii="Arial" w:hAnsi="Arial" w:cs="Arial"/>
                <w:sz w:val="22"/>
                <w:szCs w:val="22"/>
              </w:rPr>
              <w:t>-</w:t>
            </w:r>
            <w:r w:rsidRPr="00EC5B43">
              <w:rPr>
                <w:rFonts w:ascii="Arial" w:hAnsi="Arial" w:cs="Arial"/>
                <w:sz w:val="22"/>
                <w:szCs w:val="22"/>
              </w:rPr>
              <w:t>diplomacy programme of IUCN also built connections with various Ministries of Foreign affairs which will be useful for the implementation of Ramsar at transboun</w:t>
            </w:r>
            <w:r>
              <w:rPr>
                <w:rFonts w:ascii="Arial" w:hAnsi="Arial" w:cs="Arial"/>
                <w:sz w:val="22"/>
                <w:szCs w:val="22"/>
              </w:rPr>
              <w:t>d</w:t>
            </w:r>
            <w:r w:rsidRPr="00EC5B43">
              <w:rPr>
                <w:rFonts w:ascii="Arial" w:hAnsi="Arial" w:cs="Arial"/>
                <w:sz w:val="22"/>
                <w:szCs w:val="22"/>
              </w:rPr>
              <w:t xml:space="preserve">ary level. </w:t>
            </w:r>
          </w:p>
          <w:p w:rsidR="00EA140C" w:rsidRPr="00EC5B43" w:rsidRDefault="00EA140C" w:rsidP="00EA140C">
            <w:pPr>
              <w:ind w:left="34"/>
              <w:jc w:val="both"/>
              <w:rPr>
                <w:rFonts w:ascii="Arial" w:hAnsi="Arial" w:cs="Arial"/>
              </w:rPr>
            </w:pPr>
          </w:p>
          <w:p w:rsidR="00EA140C" w:rsidRPr="005542DC" w:rsidRDefault="00EA140C" w:rsidP="00EA140C">
            <w:pPr>
              <w:ind w:left="34"/>
              <w:jc w:val="both"/>
              <w:rPr>
                <w:rFonts w:ascii="Arial" w:hAnsi="Arial" w:cs="Arial"/>
                <w:b/>
              </w:rPr>
            </w:pPr>
            <w:r w:rsidRPr="00EC5B43">
              <w:rPr>
                <w:rFonts w:ascii="Arial" w:hAnsi="Arial" w:cs="Arial"/>
                <w:sz w:val="22"/>
                <w:szCs w:val="22"/>
              </w:rPr>
              <w:t xml:space="preserve">Finally in Myanmar, recent connection built with the National Water Resources Committee will be useful to ensure that Ramsar is integrated within their strategy and their participation to the IBRRI will be sought. </w:t>
            </w:r>
          </w:p>
        </w:tc>
      </w:tr>
      <w:tr w:rsidR="00EA140C" w:rsidRPr="005542DC" w:rsidTr="00EA140C">
        <w:tc>
          <w:tcPr>
            <w:tcW w:w="9214" w:type="dxa"/>
            <w:shd w:val="clear" w:color="auto" w:fill="auto"/>
            <w:vAlign w:val="center"/>
          </w:tcPr>
          <w:p w:rsidR="00EA140C" w:rsidRPr="005542DC" w:rsidRDefault="00EA140C" w:rsidP="003460E6">
            <w:pPr>
              <w:pStyle w:val="ListParagraph"/>
              <w:numPr>
                <w:ilvl w:val="0"/>
                <w:numId w:val="19"/>
              </w:numPr>
              <w:tabs>
                <w:tab w:val="left" w:pos="405"/>
              </w:tabs>
              <w:snapToGrid w:val="0"/>
              <w:spacing w:before="120" w:after="120"/>
              <w:ind w:left="34" w:firstLine="0"/>
              <w:rPr>
                <w:rFonts w:ascii="Arial" w:hAnsi="Arial" w:cs="Arial"/>
                <w:b/>
              </w:rPr>
            </w:pPr>
            <w:r w:rsidRPr="005542DC">
              <w:rPr>
                <w:rFonts w:ascii="Arial" w:hAnsi="Arial" w:cs="Arial"/>
                <w:b/>
              </w:rPr>
              <w:lastRenderedPageBreak/>
              <w:t>Request of Ramsar core budget financial support</w:t>
            </w:r>
          </w:p>
          <w:p w:rsidR="00EA140C" w:rsidRPr="005D6482" w:rsidRDefault="00EA140C" w:rsidP="00EA140C">
            <w:pPr>
              <w:ind w:left="34"/>
              <w:jc w:val="both"/>
              <w:rPr>
                <w:rFonts w:ascii="Arial" w:hAnsi="Arial" w:cs="Arial"/>
                <w:color w:val="FF0000"/>
              </w:rPr>
            </w:pPr>
            <w:r w:rsidRPr="005D6482">
              <w:rPr>
                <w:rFonts w:ascii="Arial" w:hAnsi="Arial" w:cs="Arial"/>
                <w:color w:val="FF0000"/>
                <w:sz w:val="22"/>
                <w:szCs w:val="22"/>
              </w:rPr>
              <w:t xml:space="preserve">If you will request start-up funding from the Ramsar core budget for the initial operation of the initiative during the period 2016-2018, ensure you provide a detailed and complete financial plan in Form C and at point 13 above, and also explain how the initiative will generate its own resources and become financially self-sufficient after the start-up phase and in the long term: </w:t>
            </w:r>
          </w:p>
          <w:p w:rsidR="00EA140C" w:rsidRPr="005542DC" w:rsidRDefault="00EA140C" w:rsidP="00EA140C">
            <w:pPr>
              <w:ind w:left="34"/>
              <w:jc w:val="both"/>
              <w:rPr>
                <w:rFonts w:ascii="Arial" w:hAnsi="Arial" w:cs="Arial"/>
              </w:rPr>
            </w:pPr>
          </w:p>
          <w:p w:rsidR="00EA140C" w:rsidRPr="005542DC" w:rsidRDefault="00EA140C" w:rsidP="00EA140C">
            <w:pPr>
              <w:autoSpaceDE w:val="0"/>
              <w:autoSpaceDN w:val="0"/>
              <w:adjustRightInd w:val="0"/>
              <w:jc w:val="both"/>
              <w:rPr>
                <w:rFonts w:ascii="Arial" w:hAnsi="Arial" w:cs="Arial"/>
                <w:b/>
                <w:bCs/>
              </w:rPr>
            </w:pPr>
            <w:r w:rsidRPr="00EC5B43">
              <w:rPr>
                <w:rFonts w:ascii="Arial" w:hAnsi="Arial" w:cs="Arial"/>
                <w:sz w:val="22"/>
                <w:szCs w:val="22"/>
              </w:rPr>
              <w:t>An initial request for start up funding of USD 60,000 every year for three years will be requested by the IBRRI to the Ramsar Convention Secretariat to support the inception meetings and developing a Ramsar Regional strategy based on the new Ramsar Strategic Plan 2016 – 2021 (see ’Workplan 2015-2016’ below), and all day to day management of the IBRRI.</w:t>
            </w:r>
          </w:p>
        </w:tc>
      </w:tr>
    </w:tbl>
    <w:p w:rsidR="00EA140C" w:rsidRPr="005542DC" w:rsidRDefault="00EA140C" w:rsidP="00EA140C">
      <w:pPr>
        <w:spacing w:after="200"/>
        <w:jc w:val="both"/>
        <w:rPr>
          <w:rFonts w:ascii="Arial" w:eastAsiaTheme="minorHAnsi" w:hAnsi="Arial" w:cs="Arial"/>
          <w:b/>
          <w:bCs/>
          <w:sz w:val="22"/>
          <w:szCs w:val="22"/>
          <w:lang w:eastAsia="en-US"/>
        </w:rPr>
      </w:pPr>
      <w:r w:rsidRPr="005542DC">
        <w:rPr>
          <w:rFonts w:ascii="Arial" w:eastAsiaTheme="minorHAnsi" w:hAnsi="Arial" w:cs="Arial"/>
          <w:b/>
          <w:bCs/>
          <w:sz w:val="22"/>
          <w:szCs w:val="22"/>
          <w:lang w:eastAsia="en-US"/>
        </w:rPr>
        <w:br w:type="page"/>
      </w:r>
    </w:p>
    <w:p w:rsidR="00EA140C" w:rsidRPr="005542DC" w:rsidRDefault="00EA140C" w:rsidP="00EA140C">
      <w:pPr>
        <w:jc w:val="both"/>
        <w:outlineLvl w:val="0"/>
        <w:rPr>
          <w:rFonts w:ascii="Arial" w:hAnsi="Arial" w:cs="Arial"/>
          <w:b/>
          <w:sz w:val="22"/>
          <w:szCs w:val="22"/>
        </w:rPr>
      </w:pPr>
      <w:r w:rsidRPr="005542DC">
        <w:rPr>
          <w:rFonts w:ascii="Arial" w:hAnsi="Arial" w:cs="Arial"/>
          <w:b/>
          <w:sz w:val="22"/>
          <w:szCs w:val="22"/>
        </w:rPr>
        <w:lastRenderedPageBreak/>
        <w:t>Form B: Proposed model for National Letters of Support</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i/>
          <w:sz w:val="22"/>
          <w:szCs w:val="22"/>
        </w:rPr>
      </w:pPr>
      <w:r w:rsidRPr="005542DC">
        <w:rPr>
          <w:rFonts w:ascii="Arial" w:hAnsi="Arial" w:cs="Arial"/>
          <w:sz w:val="22"/>
          <w:szCs w:val="22"/>
        </w:rPr>
        <w:t>The Ramsar Administrative Authority</w:t>
      </w:r>
      <w:r w:rsidRPr="005542DC">
        <w:rPr>
          <w:rFonts w:ascii="Arial" w:hAnsi="Arial" w:cs="Arial"/>
          <w:i/>
          <w:sz w:val="22"/>
          <w:szCs w:val="22"/>
        </w:rPr>
        <w:t xml:space="preserve"> is invited to use the model text below to provide a letter of support to a proposal, expanding as appropriate on the issues highlighted in </w:t>
      </w:r>
      <w:r w:rsidRPr="005542DC">
        <w:rPr>
          <w:rFonts w:ascii="Arial" w:hAnsi="Arial" w:cs="Arial"/>
          <w:b/>
          <w:i/>
          <w:sz w:val="22"/>
          <w:szCs w:val="22"/>
        </w:rPr>
        <w:t>bold</w:t>
      </w:r>
      <w:r w:rsidRPr="005542DC">
        <w:rPr>
          <w:rFonts w:ascii="Arial" w:hAnsi="Arial" w:cs="Arial"/>
          <w:i/>
          <w:sz w:val="22"/>
          <w:szCs w:val="22"/>
        </w:rPr>
        <w:t>.</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p>
    <w:p w:rsidR="00EA140C" w:rsidRPr="005542DC" w:rsidRDefault="00EA140C" w:rsidP="00EA140C">
      <w:pPr>
        <w:jc w:val="both"/>
        <w:outlineLvl w:val="0"/>
        <w:rPr>
          <w:rFonts w:ascii="Arial" w:hAnsi="Arial" w:cs="Arial"/>
          <w:sz w:val="22"/>
          <w:szCs w:val="22"/>
        </w:rPr>
      </w:pPr>
      <w:r w:rsidRPr="005542DC">
        <w:rPr>
          <w:rFonts w:ascii="Arial" w:hAnsi="Arial" w:cs="Arial"/>
          <w:sz w:val="22"/>
          <w:szCs w:val="22"/>
        </w:rPr>
        <w:t>Letterhead of the national Ramsar Administrative Authority</w:t>
      </w:r>
    </w:p>
    <w:p w:rsidR="00EA140C" w:rsidRPr="005542DC" w:rsidRDefault="00EA140C" w:rsidP="00EA140C">
      <w:pPr>
        <w:jc w:val="both"/>
        <w:rPr>
          <w:rFonts w:ascii="Arial" w:hAnsi="Arial" w:cs="Arial"/>
          <w:sz w:val="22"/>
          <w:szCs w:val="22"/>
        </w:rPr>
      </w:pPr>
      <w:r w:rsidRPr="005542DC">
        <w:rPr>
          <w:rFonts w:ascii="Arial" w:hAnsi="Arial" w:cs="Arial"/>
          <w:sz w:val="22"/>
          <w:szCs w:val="22"/>
        </w:rPr>
        <w:t>Country XXX</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i/>
          <w:sz w:val="22"/>
          <w:szCs w:val="22"/>
        </w:rPr>
      </w:pPr>
      <w:r w:rsidRPr="005542DC">
        <w:rPr>
          <w:rFonts w:ascii="Arial" w:hAnsi="Arial" w:cs="Arial"/>
          <w:i/>
          <w:sz w:val="22"/>
          <w:szCs w:val="22"/>
        </w:rPr>
        <w:t>Original to be sent to:</w:t>
      </w:r>
    </w:p>
    <w:p w:rsidR="00EA140C" w:rsidRPr="005542DC" w:rsidRDefault="00EA140C" w:rsidP="00EA140C">
      <w:pPr>
        <w:jc w:val="both"/>
        <w:rPr>
          <w:rFonts w:ascii="Arial" w:hAnsi="Arial" w:cs="Arial"/>
          <w:sz w:val="22"/>
          <w:szCs w:val="22"/>
        </w:rPr>
      </w:pPr>
      <w:r w:rsidRPr="005542DC">
        <w:rPr>
          <w:rFonts w:ascii="Arial" w:hAnsi="Arial" w:cs="Arial"/>
          <w:sz w:val="22"/>
          <w:szCs w:val="22"/>
        </w:rPr>
        <w:t>The Secretary General</w:t>
      </w:r>
    </w:p>
    <w:p w:rsidR="00EA140C" w:rsidRPr="005542DC" w:rsidRDefault="00EA140C" w:rsidP="00EA140C">
      <w:pPr>
        <w:jc w:val="both"/>
        <w:rPr>
          <w:rFonts w:ascii="Arial" w:hAnsi="Arial" w:cs="Arial"/>
          <w:sz w:val="22"/>
          <w:szCs w:val="22"/>
        </w:rPr>
      </w:pPr>
      <w:r w:rsidRPr="005542DC">
        <w:rPr>
          <w:rFonts w:ascii="Arial" w:hAnsi="Arial" w:cs="Arial"/>
          <w:sz w:val="22"/>
          <w:szCs w:val="22"/>
        </w:rPr>
        <w:t>Ramsar Convention Secretariat</w:t>
      </w:r>
    </w:p>
    <w:p w:rsidR="00EA140C" w:rsidRPr="005542DC" w:rsidRDefault="00EA140C" w:rsidP="00EA140C">
      <w:pPr>
        <w:jc w:val="both"/>
        <w:rPr>
          <w:rFonts w:ascii="Arial" w:hAnsi="Arial" w:cs="Arial"/>
          <w:sz w:val="22"/>
          <w:szCs w:val="22"/>
        </w:rPr>
      </w:pPr>
      <w:r w:rsidRPr="005542DC">
        <w:rPr>
          <w:rFonts w:ascii="Arial" w:hAnsi="Arial" w:cs="Arial"/>
          <w:sz w:val="22"/>
          <w:szCs w:val="22"/>
        </w:rPr>
        <w:t>Rue Mauverney 28</w:t>
      </w:r>
    </w:p>
    <w:p w:rsidR="00EA140C" w:rsidRPr="005542DC" w:rsidRDefault="00EA140C" w:rsidP="00EA140C">
      <w:pPr>
        <w:jc w:val="both"/>
        <w:rPr>
          <w:rFonts w:ascii="Arial" w:hAnsi="Arial" w:cs="Arial"/>
          <w:sz w:val="22"/>
          <w:szCs w:val="22"/>
        </w:rPr>
      </w:pPr>
      <w:r w:rsidRPr="005542DC">
        <w:rPr>
          <w:rFonts w:ascii="Arial" w:hAnsi="Arial" w:cs="Arial"/>
          <w:sz w:val="22"/>
          <w:szCs w:val="22"/>
        </w:rPr>
        <w:t>CH-1196 Gland</w:t>
      </w:r>
    </w:p>
    <w:p w:rsidR="00EA140C" w:rsidRPr="005542DC" w:rsidRDefault="00EA140C" w:rsidP="00EA140C">
      <w:pPr>
        <w:jc w:val="both"/>
        <w:rPr>
          <w:rFonts w:ascii="Arial" w:hAnsi="Arial" w:cs="Arial"/>
          <w:sz w:val="22"/>
          <w:szCs w:val="22"/>
        </w:rPr>
      </w:pPr>
      <w:r w:rsidRPr="005542DC">
        <w:rPr>
          <w:rFonts w:ascii="Arial" w:hAnsi="Arial" w:cs="Arial"/>
          <w:sz w:val="22"/>
          <w:szCs w:val="22"/>
        </w:rPr>
        <w:t>Switzerland</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i/>
          <w:sz w:val="22"/>
          <w:szCs w:val="22"/>
        </w:rPr>
        <w:t>Electronic copies to:</w:t>
      </w:r>
      <w:r w:rsidRPr="005542DC">
        <w:rPr>
          <w:rFonts w:ascii="Arial" w:hAnsi="Arial" w:cs="Arial"/>
          <w:sz w:val="22"/>
          <w:szCs w:val="22"/>
        </w:rPr>
        <w:t xml:space="preserve"> </w:t>
      </w:r>
      <w:hyperlink r:id="rId19" w:history="1">
        <w:r w:rsidRPr="005542DC">
          <w:rPr>
            <w:rStyle w:val="Hyperlink"/>
            <w:rFonts w:ascii="Arial" w:hAnsi="Arial" w:cs="Arial"/>
            <w:sz w:val="22"/>
            <w:szCs w:val="22"/>
          </w:rPr>
          <w:t>salathe@ramsar.org</w:t>
        </w:r>
      </w:hyperlink>
      <w:r w:rsidRPr="005542DC">
        <w:rPr>
          <w:rFonts w:ascii="Arial" w:hAnsi="Arial" w:cs="Arial"/>
          <w:sz w:val="22"/>
          <w:szCs w:val="22"/>
        </w:rPr>
        <w:t xml:space="preserve"> with a copy to your respective Senior Regional Advisor at the Secretariat.</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Re: Formal support for Ramsar regional initiative XXX</w:t>
      </w:r>
    </w:p>
    <w:p w:rsidR="00EA140C" w:rsidRPr="005542DC" w:rsidRDefault="00EA140C" w:rsidP="00EA140C">
      <w:pPr>
        <w:jc w:val="both"/>
        <w:rPr>
          <w:rFonts w:ascii="Arial" w:hAnsi="Arial" w:cs="Arial"/>
          <w:sz w:val="22"/>
          <w:szCs w:val="22"/>
        </w:rPr>
      </w:pPr>
    </w:p>
    <w:p w:rsidR="00EA140C" w:rsidRPr="005542DC" w:rsidRDefault="00EA140C" w:rsidP="00EA140C">
      <w:pPr>
        <w:jc w:val="both"/>
        <w:outlineLvl w:val="0"/>
        <w:rPr>
          <w:rFonts w:ascii="Arial" w:hAnsi="Arial" w:cs="Arial"/>
          <w:sz w:val="22"/>
          <w:szCs w:val="22"/>
        </w:rPr>
      </w:pPr>
      <w:r w:rsidRPr="005542DC">
        <w:rPr>
          <w:rFonts w:ascii="Arial" w:hAnsi="Arial" w:cs="Arial"/>
          <w:sz w:val="22"/>
          <w:szCs w:val="22"/>
        </w:rPr>
        <w:t>Dear Secretary General</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 xml:space="preserve">Our region XXX harbours a rich and important variety of wetland </w:t>
      </w:r>
      <w:r w:rsidRPr="005542DC">
        <w:rPr>
          <w:rFonts w:ascii="Arial" w:hAnsi="Arial" w:cs="Arial"/>
          <w:b/>
          <w:sz w:val="22"/>
          <w:szCs w:val="22"/>
        </w:rPr>
        <w:t>ecosystem types</w:t>
      </w:r>
      <w:r w:rsidRPr="005542DC">
        <w:rPr>
          <w:rFonts w:ascii="Arial" w:hAnsi="Arial" w:cs="Arial"/>
          <w:sz w:val="22"/>
          <w:szCs w:val="22"/>
        </w:rPr>
        <w:t xml:space="preserve">, such as XXX. They provide a number of </w:t>
      </w:r>
      <w:r w:rsidRPr="005542DC">
        <w:rPr>
          <w:rFonts w:ascii="Arial" w:hAnsi="Arial" w:cs="Arial"/>
          <w:b/>
          <w:sz w:val="22"/>
          <w:szCs w:val="22"/>
        </w:rPr>
        <w:t>wetland</w:t>
      </w:r>
      <w:r w:rsidRPr="005542DC">
        <w:rPr>
          <w:rFonts w:ascii="Arial" w:hAnsi="Arial" w:cs="Arial"/>
          <w:sz w:val="22"/>
          <w:szCs w:val="22"/>
        </w:rPr>
        <w:t xml:space="preserve"> </w:t>
      </w:r>
      <w:r w:rsidRPr="005542DC">
        <w:rPr>
          <w:rFonts w:ascii="Arial" w:hAnsi="Arial" w:cs="Arial"/>
          <w:b/>
          <w:sz w:val="22"/>
          <w:szCs w:val="22"/>
        </w:rPr>
        <w:t>services</w:t>
      </w:r>
      <w:r w:rsidRPr="005542DC">
        <w:rPr>
          <w:rFonts w:ascii="Arial" w:hAnsi="Arial" w:cs="Arial"/>
          <w:sz w:val="22"/>
          <w:szCs w:val="22"/>
        </w:rPr>
        <w:t xml:space="preserve"> to our society, such as XXX. We therefore strongly support the regional initiative XXX as a concerted, long-term operational means to provide effective support for the improved implementation of the objectives of the Convention on Wetlands and its Strategic Plan in our region.</w:t>
      </w:r>
    </w:p>
    <w:p w:rsidR="00EA140C" w:rsidRPr="005542DC" w:rsidRDefault="00EA140C" w:rsidP="00EA140C">
      <w:pPr>
        <w:tabs>
          <w:tab w:val="left" w:pos="728"/>
        </w:tabs>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We are prepared to provide this regional initiative with substantial</w:t>
      </w:r>
      <w:r w:rsidRPr="005542DC">
        <w:rPr>
          <w:rFonts w:ascii="Arial" w:hAnsi="Arial" w:cs="Arial"/>
          <w:b/>
          <w:sz w:val="22"/>
          <w:szCs w:val="22"/>
        </w:rPr>
        <w:t xml:space="preserve"> political</w:t>
      </w:r>
      <w:r w:rsidRPr="005542DC">
        <w:rPr>
          <w:rFonts w:ascii="Arial" w:hAnsi="Arial" w:cs="Arial"/>
          <w:sz w:val="22"/>
          <w:szCs w:val="22"/>
        </w:rPr>
        <w:t xml:space="preserve"> and </w:t>
      </w:r>
      <w:r w:rsidRPr="005542DC">
        <w:rPr>
          <w:rFonts w:ascii="Arial" w:hAnsi="Arial" w:cs="Arial"/>
          <w:b/>
          <w:sz w:val="22"/>
          <w:szCs w:val="22"/>
        </w:rPr>
        <w:t>financial support</w:t>
      </w:r>
      <w:r w:rsidRPr="005542DC">
        <w:rPr>
          <w:rFonts w:ascii="Arial" w:hAnsi="Arial" w:cs="Arial"/>
          <w:sz w:val="22"/>
          <w:szCs w:val="22"/>
        </w:rPr>
        <w:t>, and in-kind support through the provision of expert and staff time, according to the needs and operational procedures to be defined by the governing bodies of the initiative. We believe that the regional initiative XXX corresponds to the Operational Guidelines 2013-2015</w:t>
      </w:r>
      <w:r w:rsidRPr="005542DC">
        <w:rPr>
          <w:rFonts w:ascii="Arial" w:hAnsi="Arial" w:cs="Arial"/>
          <w:b/>
          <w:sz w:val="22"/>
          <w:szCs w:val="22"/>
        </w:rPr>
        <w:t xml:space="preserve"> </w:t>
      </w:r>
      <w:r w:rsidRPr="005542DC">
        <w:rPr>
          <w:rFonts w:ascii="Arial" w:hAnsi="Arial" w:cs="Arial"/>
          <w:sz w:val="22"/>
          <w:szCs w:val="22"/>
        </w:rPr>
        <w:t>which COP12 approved for continued use through Resolution XII.8, and remain available to report on its development as required by Standing Committee decisions and avail ourselves for the needed coordination between our Ministry and the Ramsar Secretariat.</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sz w:val="22"/>
          <w:szCs w:val="22"/>
        </w:rPr>
      </w:pPr>
      <w:r w:rsidRPr="005542DC">
        <w:rPr>
          <w:rFonts w:ascii="Arial" w:hAnsi="Arial" w:cs="Arial"/>
          <w:sz w:val="22"/>
          <w:szCs w:val="22"/>
        </w:rPr>
        <w:t>Therefore, we invite the Standing Committee to favourably evaluate the proposal for the regional initiative XXX and to endorse it as operating in the framework of the Ramsar Convention for the period 2016-2018.</w:t>
      </w:r>
    </w:p>
    <w:p w:rsidR="00EA140C" w:rsidRPr="005542DC" w:rsidRDefault="00EA140C" w:rsidP="00EA140C">
      <w:pPr>
        <w:jc w:val="both"/>
        <w:rPr>
          <w:rFonts w:ascii="Arial" w:hAnsi="Arial" w:cs="Arial"/>
          <w:sz w:val="22"/>
          <w:szCs w:val="22"/>
        </w:rPr>
      </w:pPr>
    </w:p>
    <w:p w:rsidR="00EA140C" w:rsidRPr="005542DC" w:rsidRDefault="00EA140C" w:rsidP="00EA140C">
      <w:pPr>
        <w:jc w:val="both"/>
        <w:outlineLvl w:val="0"/>
        <w:rPr>
          <w:rFonts w:ascii="Arial" w:hAnsi="Arial" w:cs="Arial"/>
          <w:sz w:val="22"/>
          <w:szCs w:val="22"/>
        </w:rPr>
      </w:pPr>
      <w:r w:rsidRPr="005542DC">
        <w:rPr>
          <w:rFonts w:ascii="Arial" w:hAnsi="Arial" w:cs="Arial"/>
          <w:sz w:val="22"/>
          <w:szCs w:val="22"/>
        </w:rPr>
        <w:t>Sincerely yours</w:t>
      </w:r>
    </w:p>
    <w:p w:rsidR="00EA140C" w:rsidRPr="005542DC" w:rsidRDefault="00EA140C" w:rsidP="00EA140C">
      <w:pPr>
        <w:jc w:val="both"/>
        <w:rPr>
          <w:rFonts w:ascii="Arial" w:hAnsi="Arial" w:cs="Arial"/>
          <w:sz w:val="22"/>
          <w:szCs w:val="22"/>
        </w:rPr>
      </w:pPr>
    </w:p>
    <w:p w:rsidR="00EA140C" w:rsidRPr="005542DC" w:rsidRDefault="00EA140C" w:rsidP="00EA140C">
      <w:pPr>
        <w:jc w:val="both"/>
        <w:rPr>
          <w:rFonts w:ascii="Arial" w:hAnsi="Arial" w:cs="Arial"/>
          <w:i/>
          <w:sz w:val="22"/>
          <w:szCs w:val="22"/>
        </w:rPr>
      </w:pPr>
      <w:r w:rsidRPr="005542DC">
        <w:rPr>
          <w:rFonts w:ascii="Arial" w:hAnsi="Arial" w:cs="Arial"/>
          <w:i/>
          <w:sz w:val="22"/>
          <w:szCs w:val="22"/>
        </w:rPr>
        <w:t xml:space="preserve">signed by: </w:t>
      </w:r>
    </w:p>
    <w:p w:rsidR="00EA140C" w:rsidRPr="005542DC" w:rsidRDefault="00EA140C" w:rsidP="00EA140C">
      <w:pPr>
        <w:jc w:val="both"/>
        <w:rPr>
          <w:rFonts w:ascii="Arial" w:hAnsi="Arial" w:cs="Arial"/>
          <w:sz w:val="22"/>
          <w:szCs w:val="22"/>
        </w:rPr>
      </w:pPr>
      <w:r w:rsidRPr="005542DC">
        <w:rPr>
          <w:rFonts w:ascii="Arial" w:hAnsi="Arial" w:cs="Arial"/>
          <w:sz w:val="22"/>
          <w:szCs w:val="22"/>
        </w:rPr>
        <w:t>Head of the Ramsar Administrative Authority</w:t>
      </w:r>
    </w:p>
    <w:p w:rsidR="00EA140C" w:rsidRPr="005542DC" w:rsidRDefault="00EA140C" w:rsidP="00EA140C">
      <w:pPr>
        <w:jc w:val="both"/>
        <w:rPr>
          <w:rFonts w:ascii="Arial" w:hAnsi="Arial" w:cs="Arial"/>
          <w:sz w:val="22"/>
          <w:szCs w:val="22"/>
        </w:rPr>
      </w:pPr>
    </w:p>
    <w:p w:rsidR="00EA140C" w:rsidRPr="005542DC" w:rsidRDefault="00EA140C" w:rsidP="00EA140C">
      <w:pPr>
        <w:spacing w:after="200"/>
        <w:jc w:val="both"/>
        <w:rPr>
          <w:rFonts w:ascii="Arial" w:hAnsi="Arial" w:cs="Arial"/>
          <w:b/>
          <w:i/>
          <w:color w:val="FFFFFF"/>
          <w:sz w:val="22"/>
          <w:szCs w:val="22"/>
        </w:rPr>
      </w:pPr>
      <w:r w:rsidRPr="005542DC">
        <w:rPr>
          <w:rFonts w:ascii="Arial" w:hAnsi="Arial" w:cs="Arial"/>
          <w:b/>
          <w:i/>
          <w:color w:val="FFFFFF"/>
          <w:sz w:val="22"/>
          <w:szCs w:val="22"/>
        </w:rPr>
        <w:br w:type="page"/>
      </w:r>
    </w:p>
    <w:p w:rsidR="00EA140C" w:rsidRPr="005542DC" w:rsidRDefault="00EA140C" w:rsidP="00EA140C">
      <w:pPr>
        <w:autoSpaceDE w:val="0"/>
        <w:autoSpaceDN w:val="0"/>
        <w:adjustRightInd w:val="0"/>
        <w:jc w:val="both"/>
        <w:outlineLvl w:val="0"/>
        <w:rPr>
          <w:rFonts w:ascii="Arial" w:eastAsiaTheme="minorHAnsi" w:hAnsi="Arial" w:cs="Arial"/>
          <w:b/>
          <w:bCs/>
          <w:sz w:val="22"/>
          <w:szCs w:val="22"/>
          <w:lang w:eastAsia="en-US"/>
        </w:rPr>
      </w:pPr>
      <w:r w:rsidRPr="005542DC">
        <w:rPr>
          <w:rFonts w:ascii="Arial" w:eastAsiaTheme="minorHAnsi" w:hAnsi="Arial" w:cs="Arial"/>
          <w:b/>
          <w:bCs/>
          <w:sz w:val="22"/>
          <w:szCs w:val="22"/>
          <w:lang w:eastAsia="en-US"/>
        </w:rPr>
        <w:lastRenderedPageBreak/>
        <w:t xml:space="preserve">Form C: Financial and Work Plan format </w:t>
      </w:r>
    </w:p>
    <w:p w:rsidR="00EA140C" w:rsidRPr="005542DC" w:rsidRDefault="00EA140C" w:rsidP="00EA140C">
      <w:pPr>
        <w:jc w:val="both"/>
        <w:rPr>
          <w:rFonts w:ascii="Arial" w:hAnsi="Arial" w:cs="Arial"/>
          <w:sz w:val="22"/>
          <w:szCs w:val="22"/>
        </w:rPr>
      </w:pPr>
    </w:p>
    <w:p w:rsidR="00EA140C" w:rsidRPr="005542DC" w:rsidRDefault="00EA140C" w:rsidP="003460E6">
      <w:pPr>
        <w:numPr>
          <w:ilvl w:val="0"/>
          <w:numId w:val="3"/>
        </w:numPr>
        <w:jc w:val="both"/>
        <w:rPr>
          <w:rFonts w:ascii="Arial" w:hAnsi="Arial" w:cs="Arial"/>
          <w:b/>
          <w:sz w:val="22"/>
          <w:szCs w:val="22"/>
        </w:rPr>
      </w:pPr>
      <w:r w:rsidRPr="005542DC">
        <w:rPr>
          <w:rFonts w:ascii="Arial" w:hAnsi="Arial" w:cs="Arial"/>
          <w:b/>
          <w:sz w:val="22"/>
          <w:szCs w:val="22"/>
        </w:rPr>
        <w:t>Title of the regional initiative</w:t>
      </w:r>
    </w:p>
    <w:p w:rsidR="00EA140C" w:rsidRPr="005542DC" w:rsidRDefault="00EA140C" w:rsidP="00EA140C">
      <w:pPr>
        <w:ind w:left="720" w:firstLine="180"/>
        <w:jc w:val="both"/>
        <w:rPr>
          <w:rFonts w:ascii="Arial" w:hAnsi="Arial" w:cs="Arial"/>
          <w:sz w:val="22"/>
          <w:szCs w:val="22"/>
        </w:rPr>
      </w:pPr>
      <w:r w:rsidRPr="005542DC">
        <w:rPr>
          <w:rFonts w:ascii="Arial" w:hAnsi="Arial" w:cs="Arial"/>
          <w:sz w:val="22"/>
          <w:szCs w:val="22"/>
        </w:rPr>
        <w:t>Write the title of your initiative as spelled out in Form A:</w:t>
      </w:r>
    </w:p>
    <w:p w:rsidR="00EA140C" w:rsidRPr="005542DC" w:rsidRDefault="00EA140C" w:rsidP="00EA140C">
      <w:pPr>
        <w:ind w:left="720" w:firstLine="180"/>
        <w:jc w:val="both"/>
        <w:rPr>
          <w:rFonts w:ascii="Arial" w:hAnsi="Arial" w:cs="Arial"/>
          <w:sz w:val="22"/>
          <w:szCs w:val="22"/>
        </w:rPr>
      </w:pPr>
    </w:p>
    <w:p w:rsidR="00EA140C" w:rsidRPr="005542DC" w:rsidRDefault="00EA140C" w:rsidP="003460E6">
      <w:pPr>
        <w:numPr>
          <w:ilvl w:val="0"/>
          <w:numId w:val="3"/>
        </w:numPr>
        <w:jc w:val="both"/>
        <w:rPr>
          <w:rFonts w:ascii="Arial" w:hAnsi="Arial" w:cs="Arial"/>
          <w:b/>
          <w:sz w:val="22"/>
          <w:szCs w:val="22"/>
        </w:rPr>
      </w:pPr>
      <w:r w:rsidRPr="005542DC">
        <w:rPr>
          <w:rFonts w:ascii="Arial" w:hAnsi="Arial" w:cs="Arial"/>
          <w:b/>
          <w:sz w:val="22"/>
          <w:szCs w:val="22"/>
        </w:rPr>
        <w:t>Financial planning for the period 2016-2018 (3 years)</w:t>
      </w:r>
    </w:p>
    <w:p w:rsidR="00EA140C" w:rsidRPr="005542DC" w:rsidRDefault="00EA140C" w:rsidP="00EA140C">
      <w:pPr>
        <w:ind w:left="720" w:firstLine="180"/>
        <w:jc w:val="both"/>
        <w:rPr>
          <w:rFonts w:ascii="Arial" w:hAnsi="Arial" w:cs="Arial"/>
          <w:sz w:val="22"/>
          <w:szCs w:val="22"/>
        </w:rPr>
      </w:pPr>
      <w:r w:rsidRPr="005542DC">
        <w:rPr>
          <w:rFonts w:ascii="Arial" w:hAnsi="Arial" w:cs="Arial"/>
          <w:sz w:val="22"/>
          <w:szCs w:val="22"/>
        </w:rPr>
        <w:t>Provide a summary table according to the format below:</w:t>
      </w:r>
    </w:p>
    <w:p w:rsidR="00EA140C" w:rsidRPr="005542DC" w:rsidRDefault="00EA140C" w:rsidP="00EA140C">
      <w:pPr>
        <w:ind w:left="720"/>
        <w:jc w:val="both"/>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4"/>
        <w:gridCol w:w="2834"/>
      </w:tblGrid>
      <w:tr w:rsidR="00EA140C" w:rsidRPr="005542DC" w:rsidTr="00EA140C">
        <w:trPr>
          <w:trHeight w:val="54"/>
        </w:trPr>
        <w:tc>
          <w:tcPr>
            <w:tcW w:w="2834"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Sources of income (donors)</w:t>
            </w:r>
          </w:p>
        </w:tc>
        <w:tc>
          <w:tcPr>
            <w:tcW w:w="2834"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 xml:space="preserve">Income confirmed </w:t>
            </w:r>
          </w:p>
        </w:tc>
        <w:tc>
          <w:tcPr>
            <w:tcW w:w="2834"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Income anticipated</w:t>
            </w:r>
          </w:p>
        </w:tc>
      </w:tr>
      <w:tr w:rsidR="00EA140C" w:rsidRPr="005542DC" w:rsidTr="00EA140C">
        <w:trPr>
          <w:trHeight w:val="54"/>
        </w:trPr>
        <w:tc>
          <w:tcPr>
            <w:tcW w:w="2834"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donor name</w:t>
            </w:r>
          </w:p>
        </w:tc>
        <w:tc>
          <w:tcPr>
            <w:tcW w:w="2834"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confirmed amount (currency)</w:t>
            </w:r>
          </w:p>
        </w:tc>
        <w:tc>
          <w:tcPr>
            <w:tcW w:w="2834"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amount expected (currency)</w:t>
            </w:r>
          </w:p>
        </w:tc>
      </w:tr>
      <w:tr w:rsidR="00EA140C" w:rsidRPr="005542DC" w:rsidTr="00EA140C">
        <w:trPr>
          <w:trHeight w:val="54"/>
        </w:trPr>
        <w:tc>
          <w:tcPr>
            <w:tcW w:w="2834" w:type="dxa"/>
            <w:shd w:val="clear" w:color="auto" w:fill="auto"/>
          </w:tcPr>
          <w:p w:rsidR="00EA140C" w:rsidRPr="005542DC" w:rsidRDefault="00EA140C" w:rsidP="00EA140C">
            <w:pPr>
              <w:jc w:val="both"/>
              <w:rPr>
                <w:rFonts w:ascii="Arial" w:hAnsi="Arial" w:cs="Arial"/>
              </w:rPr>
            </w:pPr>
            <w:r>
              <w:rPr>
                <w:rFonts w:ascii="Arial" w:hAnsi="Arial" w:cs="Arial"/>
              </w:rPr>
              <w:t>BMU “</w:t>
            </w:r>
            <w:r w:rsidRPr="00E614A4">
              <w:rPr>
                <w:rFonts w:cstheme="minorHAnsi"/>
                <w:i/>
              </w:rPr>
              <w:t>Building Resilience of Wetlands in the Lower Mekong Region, through a Ramsar Regional Initiative</w:t>
            </w:r>
            <w:r>
              <w:rPr>
                <w:rFonts w:cstheme="minorHAnsi"/>
                <w:i/>
              </w:rPr>
              <w:t>”</w:t>
            </w:r>
          </w:p>
        </w:tc>
        <w:tc>
          <w:tcPr>
            <w:tcW w:w="2834" w:type="dxa"/>
            <w:shd w:val="clear" w:color="auto" w:fill="auto"/>
          </w:tcPr>
          <w:p w:rsidR="00EA140C" w:rsidRPr="005542DC" w:rsidRDefault="00EA140C" w:rsidP="00EA140C">
            <w:pPr>
              <w:jc w:val="both"/>
              <w:rPr>
                <w:rFonts w:ascii="Arial" w:hAnsi="Arial" w:cs="Arial"/>
              </w:rPr>
            </w:pPr>
          </w:p>
        </w:tc>
        <w:tc>
          <w:tcPr>
            <w:tcW w:w="2834" w:type="dxa"/>
            <w:shd w:val="clear" w:color="auto" w:fill="auto"/>
          </w:tcPr>
          <w:p w:rsidR="00EA140C" w:rsidRPr="005542DC" w:rsidRDefault="00EA140C" w:rsidP="00EA140C">
            <w:pPr>
              <w:jc w:val="both"/>
              <w:rPr>
                <w:rFonts w:ascii="Arial" w:hAnsi="Arial" w:cs="Arial"/>
              </w:rPr>
            </w:pPr>
            <w:r>
              <w:rPr>
                <w:rFonts w:ascii="Arial" w:hAnsi="Arial" w:cs="Arial"/>
              </w:rPr>
              <w:t>200 000 USD</w:t>
            </w:r>
          </w:p>
        </w:tc>
      </w:tr>
      <w:tr w:rsidR="00EA140C" w:rsidRPr="005542DC" w:rsidTr="00EA140C">
        <w:trPr>
          <w:trHeight w:val="54"/>
        </w:trPr>
        <w:tc>
          <w:tcPr>
            <w:tcW w:w="2834" w:type="dxa"/>
            <w:shd w:val="clear" w:color="auto" w:fill="auto"/>
          </w:tcPr>
          <w:p w:rsidR="00EA140C" w:rsidRPr="005542DC" w:rsidRDefault="00EA140C" w:rsidP="00EA140C">
            <w:pPr>
              <w:jc w:val="both"/>
              <w:rPr>
                <w:rFonts w:ascii="Arial" w:hAnsi="Arial" w:cs="Arial"/>
              </w:rPr>
            </w:pPr>
            <w:r>
              <w:rPr>
                <w:rFonts w:ascii="Arial" w:hAnsi="Arial" w:cs="Arial"/>
              </w:rPr>
              <w:t>GEF “</w:t>
            </w:r>
            <w:r w:rsidRPr="00E614A4">
              <w:rPr>
                <w:rFonts w:cstheme="minorHAnsi"/>
                <w:i/>
              </w:rPr>
              <w:t>Climate change adaptation in wetlands areas in Lao PDR</w:t>
            </w:r>
            <w:r>
              <w:rPr>
                <w:rFonts w:cstheme="minorHAnsi"/>
                <w:i/>
              </w:rPr>
              <w:t>”</w:t>
            </w:r>
          </w:p>
        </w:tc>
        <w:tc>
          <w:tcPr>
            <w:tcW w:w="2834" w:type="dxa"/>
            <w:shd w:val="clear" w:color="auto" w:fill="auto"/>
          </w:tcPr>
          <w:p w:rsidR="00EA140C" w:rsidRPr="005542DC" w:rsidRDefault="00EA140C" w:rsidP="00EA140C">
            <w:pPr>
              <w:jc w:val="both"/>
              <w:rPr>
                <w:rFonts w:ascii="Arial" w:hAnsi="Arial" w:cs="Arial"/>
              </w:rPr>
            </w:pPr>
          </w:p>
        </w:tc>
        <w:tc>
          <w:tcPr>
            <w:tcW w:w="2834" w:type="dxa"/>
            <w:shd w:val="clear" w:color="auto" w:fill="auto"/>
          </w:tcPr>
          <w:p w:rsidR="00EA140C" w:rsidRPr="005542DC" w:rsidRDefault="00EA140C" w:rsidP="00EA140C">
            <w:pPr>
              <w:jc w:val="both"/>
              <w:rPr>
                <w:rFonts w:ascii="Arial" w:hAnsi="Arial" w:cs="Arial"/>
              </w:rPr>
            </w:pPr>
            <w:r>
              <w:rPr>
                <w:rFonts w:ascii="Arial" w:hAnsi="Arial" w:cs="Arial"/>
              </w:rPr>
              <w:t>60 000 USD</w:t>
            </w:r>
          </w:p>
        </w:tc>
      </w:tr>
      <w:tr w:rsidR="00EA140C" w:rsidRPr="005542DC" w:rsidTr="00EA140C">
        <w:trPr>
          <w:trHeight w:val="54"/>
        </w:trPr>
        <w:tc>
          <w:tcPr>
            <w:tcW w:w="2834" w:type="dxa"/>
            <w:shd w:val="clear" w:color="auto" w:fill="auto"/>
          </w:tcPr>
          <w:p w:rsidR="00EA140C" w:rsidRDefault="00EA140C" w:rsidP="00EA140C">
            <w:pPr>
              <w:jc w:val="both"/>
              <w:rPr>
                <w:rFonts w:ascii="Arial" w:hAnsi="Arial" w:cs="Arial"/>
              </w:rPr>
            </w:pPr>
            <w:r>
              <w:rPr>
                <w:rFonts w:ascii="Arial" w:hAnsi="Arial" w:cs="Arial"/>
              </w:rPr>
              <w:t>SDC “</w:t>
            </w:r>
            <w:r w:rsidRPr="00E614A4">
              <w:rPr>
                <w:rFonts w:cstheme="minorHAnsi"/>
                <w:i/>
              </w:rPr>
              <w:t>Community –led coastal management n the Gulf of Mottama, Myanmar</w:t>
            </w:r>
            <w:r>
              <w:rPr>
                <w:rFonts w:cstheme="minorHAnsi"/>
                <w:i/>
              </w:rPr>
              <w:t>”</w:t>
            </w:r>
          </w:p>
        </w:tc>
        <w:tc>
          <w:tcPr>
            <w:tcW w:w="2834" w:type="dxa"/>
            <w:shd w:val="clear" w:color="auto" w:fill="auto"/>
          </w:tcPr>
          <w:p w:rsidR="00EA140C" w:rsidRPr="005542DC" w:rsidRDefault="00EA140C" w:rsidP="00EA140C">
            <w:pPr>
              <w:jc w:val="both"/>
              <w:rPr>
                <w:rFonts w:ascii="Arial" w:hAnsi="Arial" w:cs="Arial"/>
              </w:rPr>
            </w:pPr>
            <w:r>
              <w:rPr>
                <w:rFonts w:ascii="Arial" w:hAnsi="Arial" w:cs="Arial"/>
              </w:rPr>
              <w:t>60 000 USD</w:t>
            </w:r>
          </w:p>
        </w:tc>
        <w:tc>
          <w:tcPr>
            <w:tcW w:w="2834" w:type="dxa"/>
            <w:shd w:val="clear" w:color="auto" w:fill="auto"/>
          </w:tcPr>
          <w:p w:rsidR="00EA140C" w:rsidRDefault="00EA140C" w:rsidP="00EA140C">
            <w:pPr>
              <w:jc w:val="both"/>
              <w:rPr>
                <w:rFonts w:ascii="Arial" w:hAnsi="Arial" w:cs="Arial"/>
              </w:rPr>
            </w:pPr>
          </w:p>
        </w:tc>
      </w:tr>
      <w:tr w:rsidR="00EA140C" w:rsidRPr="005542DC" w:rsidTr="00EA140C">
        <w:trPr>
          <w:trHeight w:val="54"/>
        </w:trPr>
        <w:tc>
          <w:tcPr>
            <w:tcW w:w="2834" w:type="dxa"/>
            <w:shd w:val="clear" w:color="auto" w:fill="auto"/>
          </w:tcPr>
          <w:p w:rsidR="00EA140C" w:rsidRDefault="00EA140C" w:rsidP="00EA140C">
            <w:pPr>
              <w:jc w:val="both"/>
              <w:rPr>
                <w:rFonts w:ascii="Arial" w:hAnsi="Arial" w:cs="Arial"/>
              </w:rPr>
            </w:pPr>
            <w:r>
              <w:rPr>
                <w:rFonts w:ascii="Arial" w:hAnsi="Arial" w:cs="Arial"/>
              </w:rPr>
              <w:t>KfW “</w:t>
            </w:r>
            <w:r w:rsidRPr="00E614A4">
              <w:rPr>
                <w:rFonts w:cstheme="minorHAnsi"/>
                <w:i/>
              </w:rPr>
              <w:t>Sustainable management of the Lower Mekong wetlands</w:t>
            </w:r>
            <w:r>
              <w:rPr>
                <w:rFonts w:cstheme="minorHAnsi"/>
                <w:i/>
              </w:rPr>
              <w:t>”</w:t>
            </w:r>
          </w:p>
        </w:tc>
        <w:tc>
          <w:tcPr>
            <w:tcW w:w="2834" w:type="dxa"/>
            <w:shd w:val="clear" w:color="auto" w:fill="auto"/>
          </w:tcPr>
          <w:p w:rsidR="00EA140C" w:rsidRDefault="00EA140C" w:rsidP="00EA140C">
            <w:pPr>
              <w:jc w:val="both"/>
              <w:rPr>
                <w:rFonts w:ascii="Arial" w:hAnsi="Arial" w:cs="Arial"/>
              </w:rPr>
            </w:pPr>
          </w:p>
        </w:tc>
        <w:tc>
          <w:tcPr>
            <w:tcW w:w="2834" w:type="dxa"/>
            <w:shd w:val="clear" w:color="auto" w:fill="auto"/>
          </w:tcPr>
          <w:p w:rsidR="00EA140C" w:rsidRDefault="00EA140C" w:rsidP="00EA140C">
            <w:pPr>
              <w:jc w:val="both"/>
              <w:rPr>
                <w:rFonts w:ascii="Arial" w:hAnsi="Arial" w:cs="Arial"/>
              </w:rPr>
            </w:pPr>
            <w:r>
              <w:rPr>
                <w:rFonts w:ascii="Arial" w:hAnsi="Arial" w:cs="Arial"/>
              </w:rPr>
              <w:t>60 000 USD</w:t>
            </w:r>
          </w:p>
        </w:tc>
      </w:tr>
      <w:tr w:rsidR="00EA140C" w:rsidRPr="005542DC" w:rsidTr="00EA140C">
        <w:trPr>
          <w:trHeight w:val="54"/>
        </w:trPr>
        <w:tc>
          <w:tcPr>
            <w:tcW w:w="2834" w:type="dxa"/>
            <w:shd w:val="clear" w:color="auto" w:fill="auto"/>
          </w:tcPr>
          <w:p w:rsidR="00EA140C" w:rsidRPr="00722EE9" w:rsidRDefault="00946E6C" w:rsidP="00EA140C">
            <w:pPr>
              <w:jc w:val="both"/>
              <w:rPr>
                <w:rFonts w:ascii="Arial" w:hAnsi="Arial" w:cs="Arial"/>
              </w:rPr>
            </w:pPr>
            <w:hyperlink r:id="rId20" w:history="1">
              <w:r w:rsidR="00EA140C" w:rsidRPr="00722EE9">
                <w:rPr>
                  <w:rFonts w:ascii="Arial" w:hAnsi="Arial" w:cs="Arial"/>
                  <w:bCs/>
                </w:rPr>
                <w:t>Sida-SEI “</w:t>
              </w:r>
              <w:r w:rsidR="00EA140C" w:rsidRPr="00722EE9">
                <w:rPr>
                  <w:bCs/>
                  <w:i/>
                </w:rPr>
                <w:t>Asia Conference Strategic Fund</w:t>
              </w:r>
            </w:hyperlink>
            <w:r w:rsidR="00EA140C" w:rsidRPr="00722EE9">
              <w:rPr>
                <w:rFonts w:ascii="Arial" w:hAnsi="Arial" w:cs="Arial"/>
              </w:rPr>
              <w:t>”</w:t>
            </w:r>
          </w:p>
        </w:tc>
        <w:tc>
          <w:tcPr>
            <w:tcW w:w="2834" w:type="dxa"/>
            <w:shd w:val="clear" w:color="auto" w:fill="auto"/>
          </w:tcPr>
          <w:p w:rsidR="00EA140C" w:rsidRDefault="00EA140C" w:rsidP="00EA140C">
            <w:pPr>
              <w:jc w:val="both"/>
              <w:rPr>
                <w:rFonts w:ascii="Arial" w:hAnsi="Arial" w:cs="Arial"/>
              </w:rPr>
            </w:pPr>
          </w:p>
        </w:tc>
        <w:tc>
          <w:tcPr>
            <w:tcW w:w="2834" w:type="dxa"/>
            <w:shd w:val="clear" w:color="auto" w:fill="auto"/>
          </w:tcPr>
          <w:p w:rsidR="00EA140C" w:rsidRDefault="00EA140C" w:rsidP="00EA140C">
            <w:pPr>
              <w:jc w:val="both"/>
              <w:rPr>
                <w:rFonts w:ascii="Arial" w:hAnsi="Arial" w:cs="Arial"/>
              </w:rPr>
            </w:pPr>
            <w:r>
              <w:rPr>
                <w:rFonts w:ascii="Arial" w:hAnsi="Arial" w:cs="Arial"/>
              </w:rPr>
              <w:t>30 000 USD</w:t>
            </w:r>
          </w:p>
        </w:tc>
      </w:tr>
      <w:tr w:rsidR="00EA140C" w:rsidRPr="005542DC" w:rsidTr="00EA140C">
        <w:trPr>
          <w:trHeight w:val="54"/>
        </w:trPr>
        <w:tc>
          <w:tcPr>
            <w:tcW w:w="2834" w:type="dxa"/>
            <w:shd w:val="clear" w:color="auto" w:fill="auto"/>
          </w:tcPr>
          <w:p w:rsidR="00EA140C" w:rsidRPr="00722EE9" w:rsidRDefault="00EA140C" w:rsidP="00EA140C">
            <w:pPr>
              <w:jc w:val="both"/>
              <w:rPr>
                <w:rFonts w:ascii="Arial" w:hAnsi="Arial" w:cs="Arial"/>
              </w:rPr>
            </w:pPr>
            <w:r w:rsidRPr="00722EE9">
              <w:rPr>
                <w:rFonts w:ascii="Arial" w:hAnsi="Arial" w:cs="Arial"/>
              </w:rPr>
              <w:t>Ramsar core budget</w:t>
            </w:r>
          </w:p>
        </w:tc>
        <w:tc>
          <w:tcPr>
            <w:tcW w:w="2834" w:type="dxa"/>
            <w:shd w:val="clear" w:color="auto" w:fill="auto"/>
          </w:tcPr>
          <w:p w:rsidR="00EA140C" w:rsidRPr="005542DC" w:rsidRDefault="00EA140C" w:rsidP="00EA140C">
            <w:pPr>
              <w:jc w:val="both"/>
              <w:rPr>
                <w:rFonts w:ascii="Arial" w:hAnsi="Arial" w:cs="Arial"/>
              </w:rPr>
            </w:pPr>
          </w:p>
        </w:tc>
        <w:tc>
          <w:tcPr>
            <w:tcW w:w="2834" w:type="dxa"/>
            <w:shd w:val="clear" w:color="auto" w:fill="auto"/>
          </w:tcPr>
          <w:p w:rsidR="00EA140C" w:rsidRDefault="00EA140C" w:rsidP="00EA140C">
            <w:pPr>
              <w:jc w:val="both"/>
              <w:rPr>
                <w:rFonts w:ascii="Arial" w:hAnsi="Arial" w:cs="Arial"/>
              </w:rPr>
            </w:pPr>
            <w:r w:rsidRPr="005542DC">
              <w:rPr>
                <w:rFonts w:ascii="Arial" w:hAnsi="Arial" w:cs="Arial"/>
                <w:sz w:val="22"/>
                <w:szCs w:val="22"/>
              </w:rPr>
              <w:t>requested amount (currency)</w:t>
            </w:r>
          </w:p>
          <w:p w:rsidR="00EA140C" w:rsidRPr="005542DC" w:rsidRDefault="00EA140C" w:rsidP="00EA140C">
            <w:pPr>
              <w:jc w:val="both"/>
              <w:rPr>
                <w:rFonts w:ascii="Arial" w:hAnsi="Arial" w:cs="Arial"/>
              </w:rPr>
            </w:pPr>
          </w:p>
        </w:tc>
      </w:tr>
      <w:tr w:rsidR="00EA140C" w:rsidRPr="005542DC" w:rsidTr="00EA140C">
        <w:trPr>
          <w:trHeight w:val="54"/>
        </w:trPr>
        <w:tc>
          <w:tcPr>
            <w:tcW w:w="2834" w:type="dxa"/>
            <w:shd w:val="clear" w:color="auto" w:fill="auto"/>
          </w:tcPr>
          <w:p w:rsidR="00EA140C" w:rsidRPr="005542DC" w:rsidRDefault="00EA140C" w:rsidP="00EA140C">
            <w:pPr>
              <w:jc w:val="both"/>
              <w:rPr>
                <w:rFonts w:ascii="Arial" w:hAnsi="Arial" w:cs="Arial"/>
                <w:b/>
              </w:rPr>
            </w:pPr>
            <w:r>
              <w:rPr>
                <w:rFonts w:ascii="Arial" w:hAnsi="Arial" w:cs="Arial"/>
                <w:b/>
              </w:rPr>
              <w:t>Total</w:t>
            </w:r>
          </w:p>
        </w:tc>
        <w:tc>
          <w:tcPr>
            <w:tcW w:w="2834" w:type="dxa"/>
            <w:shd w:val="clear" w:color="auto" w:fill="auto"/>
          </w:tcPr>
          <w:p w:rsidR="00EA140C" w:rsidRPr="005542DC" w:rsidRDefault="00EA140C" w:rsidP="00EA140C">
            <w:pPr>
              <w:jc w:val="both"/>
              <w:rPr>
                <w:rFonts w:ascii="Arial" w:hAnsi="Arial" w:cs="Arial"/>
              </w:rPr>
            </w:pPr>
          </w:p>
        </w:tc>
        <w:tc>
          <w:tcPr>
            <w:tcW w:w="2834" w:type="dxa"/>
            <w:shd w:val="clear" w:color="auto" w:fill="auto"/>
          </w:tcPr>
          <w:p w:rsidR="00EA140C" w:rsidRPr="005542DC" w:rsidRDefault="00EA140C" w:rsidP="00EA140C">
            <w:pPr>
              <w:jc w:val="both"/>
              <w:rPr>
                <w:rFonts w:ascii="Arial" w:hAnsi="Arial" w:cs="Arial"/>
              </w:rPr>
            </w:pPr>
            <w:r>
              <w:rPr>
                <w:rFonts w:ascii="Arial" w:hAnsi="Arial" w:cs="Arial"/>
                <w:sz w:val="22"/>
                <w:szCs w:val="22"/>
              </w:rPr>
              <w:t>180 000 USD</w:t>
            </w:r>
          </w:p>
        </w:tc>
      </w:tr>
    </w:tbl>
    <w:p w:rsidR="00EA140C" w:rsidRPr="005542DC" w:rsidRDefault="00EA140C" w:rsidP="00EA140C">
      <w:pPr>
        <w:jc w:val="both"/>
        <w:rPr>
          <w:rFonts w:ascii="Arial" w:hAnsi="Arial" w:cs="Arial"/>
          <w:sz w:val="22"/>
          <w:szCs w:val="22"/>
        </w:rPr>
      </w:pPr>
    </w:p>
    <w:p w:rsidR="00EA140C" w:rsidRPr="005542DC" w:rsidRDefault="00EA140C" w:rsidP="003460E6">
      <w:pPr>
        <w:numPr>
          <w:ilvl w:val="0"/>
          <w:numId w:val="3"/>
        </w:numPr>
        <w:jc w:val="both"/>
        <w:rPr>
          <w:rFonts w:ascii="Arial" w:hAnsi="Arial" w:cs="Arial"/>
          <w:b/>
          <w:sz w:val="22"/>
          <w:szCs w:val="22"/>
        </w:rPr>
      </w:pPr>
      <w:r w:rsidRPr="005542DC">
        <w:rPr>
          <w:rFonts w:ascii="Arial" w:hAnsi="Arial" w:cs="Arial"/>
          <w:b/>
          <w:sz w:val="22"/>
          <w:szCs w:val="22"/>
        </w:rPr>
        <w:t>Work plan for the year 2016</w:t>
      </w:r>
    </w:p>
    <w:p w:rsidR="00EA140C" w:rsidRPr="005542DC" w:rsidRDefault="00EA140C" w:rsidP="00EA140C">
      <w:pPr>
        <w:ind w:left="900"/>
        <w:jc w:val="both"/>
        <w:rPr>
          <w:rFonts w:ascii="Arial" w:hAnsi="Arial" w:cs="Arial"/>
          <w:sz w:val="22"/>
          <w:szCs w:val="22"/>
        </w:rPr>
      </w:pPr>
      <w:r w:rsidRPr="005542DC">
        <w:rPr>
          <w:rFonts w:ascii="Arial" w:hAnsi="Arial" w:cs="Arial"/>
          <w:sz w:val="22"/>
          <w:szCs w:val="22"/>
        </w:rPr>
        <w:t>Provide a simple logical framework table according to the format below:</w:t>
      </w:r>
    </w:p>
    <w:p w:rsidR="00EA140C" w:rsidRPr="005542DC" w:rsidRDefault="00EA140C" w:rsidP="00EA140C">
      <w:pPr>
        <w:ind w:left="900"/>
        <w:jc w:val="both"/>
        <w:rPr>
          <w:rFonts w:ascii="Arial" w:hAnsi="Arial" w:cs="Arial"/>
          <w:sz w:val="22"/>
          <w:szCs w:val="22"/>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157"/>
        <w:gridCol w:w="2169"/>
        <w:gridCol w:w="1732"/>
      </w:tblGrid>
      <w:tr w:rsidR="00EA140C" w:rsidRPr="005542DC" w:rsidTr="00EA140C">
        <w:trPr>
          <w:trHeight w:val="54"/>
        </w:trPr>
        <w:tc>
          <w:tcPr>
            <w:tcW w:w="2222"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objectives</w:t>
            </w:r>
          </w:p>
        </w:tc>
        <w:tc>
          <w:tcPr>
            <w:tcW w:w="2157"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Activities</w:t>
            </w:r>
          </w:p>
        </w:tc>
        <w:tc>
          <w:tcPr>
            <w:tcW w:w="2169"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results/outputs</w:t>
            </w:r>
          </w:p>
        </w:tc>
        <w:tc>
          <w:tcPr>
            <w:tcW w:w="1732"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indicators</w:t>
            </w:r>
          </w:p>
        </w:tc>
      </w:tr>
      <w:tr w:rsidR="00EA140C" w:rsidRPr="005542DC" w:rsidTr="00EA140C">
        <w:trPr>
          <w:trHeight w:val="54"/>
        </w:trPr>
        <w:tc>
          <w:tcPr>
            <w:tcW w:w="222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1. Create the governance mechanisms for IBRRI</w:t>
            </w:r>
          </w:p>
        </w:tc>
        <w:tc>
          <w:tcPr>
            <w:tcW w:w="2157"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1.1 Inception workshop</w:t>
            </w:r>
          </w:p>
        </w:tc>
        <w:tc>
          <w:tcPr>
            <w:tcW w:w="2169"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 xml:space="preserve">Endorsement of IBRRI status and ToRs </w:t>
            </w:r>
          </w:p>
        </w:tc>
        <w:tc>
          <w:tcPr>
            <w:tcW w:w="173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 xml:space="preserve">Status and ToRs of the IBRRI governance committees </w:t>
            </w:r>
          </w:p>
        </w:tc>
      </w:tr>
      <w:tr w:rsidR="00EA140C" w:rsidRPr="005542DC" w:rsidTr="00EA140C">
        <w:trPr>
          <w:trHeight w:val="54"/>
        </w:trPr>
        <w:tc>
          <w:tcPr>
            <w:tcW w:w="222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2. Define the 2016=2018 workplan for the IBRRI</w:t>
            </w:r>
          </w:p>
        </w:tc>
        <w:tc>
          <w:tcPr>
            <w:tcW w:w="2157"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2.1 Two days consultation workshop on IBRRI workplan</w:t>
            </w:r>
          </w:p>
        </w:tc>
        <w:tc>
          <w:tcPr>
            <w:tcW w:w="2169"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Preliminary workplan defined</w:t>
            </w:r>
          </w:p>
        </w:tc>
        <w:tc>
          <w:tcPr>
            <w:tcW w:w="173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Draft workplan approved by IBRRI members</w:t>
            </w:r>
          </w:p>
        </w:tc>
      </w:tr>
      <w:tr w:rsidR="00EA140C" w:rsidRPr="005542DC" w:rsidTr="00EA140C">
        <w:trPr>
          <w:trHeight w:val="54"/>
        </w:trPr>
        <w:tc>
          <w:tcPr>
            <w:tcW w:w="2222" w:type="dxa"/>
            <w:shd w:val="clear" w:color="auto" w:fill="auto"/>
          </w:tcPr>
          <w:p w:rsidR="00EA140C" w:rsidRPr="000068C6" w:rsidRDefault="00EA140C" w:rsidP="00EA140C">
            <w:pPr>
              <w:jc w:val="both"/>
              <w:rPr>
                <w:rFonts w:ascii="Arial" w:hAnsi="Arial" w:cs="Arial"/>
              </w:rPr>
            </w:pPr>
          </w:p>
        </w:tc>
        <w:tc>
          <w:tcPr>
            <w:tcW w:w="2157"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2.2 Draft IBRRI workplan 2016-2018</w:t>
            </w:r>
          </w:p>
        </w:tc>
        <w:tc>
          <w:tcPr>
            <w:tcW w:w="2169"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Final workplan</w:t>
            </w:r>
          </w:p>
        </w:tc>
        <w:tc>
          <w:tcPr>
            <w:tcW w:w="173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Final workplan approved by IBRRI members</w:t>
            </w:r>
          </w:p>
        </w:tc>
      </w:tr>
      <w:tr w:rsidR="00EA140C" w:rsidRPr="005542DC" w:rsidTr="00EA140C">
        <w:trPr>
          <w:trHeight w:val="54"/>
        </w:trPr>
        <w:tc>
          <w:tcPr>
            <w:tcW w:w="2222" w:type="dxa"/>
            <w:shd w:val="clear" w:color="auto" w:fill="auto"/>
          </w:tcPr>
          <w:p w:rsidR="00EA140C" w:rsidRPr="00522921" w:rsidRDefault="00EA140C" w:rsidP="00EA140C">
            <w:pPr>
              <w:jc w:val="both"/>
              <w:rPr>
                <w:rFonts w:ascii="Arial" w:hAnsi="Arial" w:cs="Arial"/>
              </w:rPr>
            </w:pPr>
            <w:r>
              <w:rPr>
                <w:rFonts w:ascii="Arial" w:hAnsi="Arial" w:cs="Arial"/>
              </w:rPr>
              <w:lastRenderedPageBreak/>
              <w:t>3. Disseminate Ramsar tools and guideliens in local language</w:t>
            </w:r>
          </w:p>
        </w:tc>
        <w:tc>
          <w:tcPr>
            <w:tcW w:w="2157"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3.1 Translation and dissemination of 5 key Ramsar documents in local language and issemination through 5 National workshops</w:t>
            </w:r>
          </w:p>
        </w:tc>
        <w:tc>
          <w:tcPr>
            <w:tcW w:w="2169"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5 key documents translated in the 5 local languages and disseminated through 5 National workshops in local language</w:t>
            </w:r>
          </w:p>
        </w:tc>
        <w:tc>
          <w:tcPr>
            <w:tcW w:w="173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Improved understanding of the Ramsar convention at local level</w:t>
            </w:r>
          </w:p>
          <w:p w:rsidR="00EA140C" w:rsidRPr="000068C6" w:rsidRDefault="00EA140C" w:rsidP="00EA140C">
            <w:pPr>
              <w:jc w:val="both"/>
              <w:rPr>
                <w:rFonts w:ascii="Arial" w:hAnsi="Arial" w:cs="Arial"/>
              </w:rPr>
            </w:pPr>
          </w:p>
        </w:tc>
      </w:tr>
      <w:tr w:rsidR="00EA140C" w:rsidRPr="005542DC" w:rsidTr="00EA140C">
        <w:trPr>
          <w:trHeight w:val="54"/>
        </w:trPr>
        <w:tc>
          <w:tcPr>
            <w:tcW w:w="2222" w:type="dxa"/>
            <w:shd w:val="clear" w:color="auto" w:fill="auto"/>
          </w:tcPr>
          <w:p w:rsidR="00EA140C" w:rsidRPr="000068C6" w:rsidRDefault="00EA140C" w:rsidP="00EA140C">
            <w:pPr>
              <w:pStyle w:val="ListParagraph"/>
              <w:ind w:left="900"/>
              <w:rPr>
                <w:rFonts w:ascii="Arial" w:hAnsi="Arial" w:cs="Arial"/>
              </w:rPr>
            </w:pPr>
          </w:p>
        </w:tc>
        <w:tc>
          <w:tcPr>
            <w:tcW w:w="2157"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3.2 Organise 5 National trainings and 1 Regional training on R-METT</w:t>
            </w:r>
          </w:p>
        </w:tc>
        <w:tc>
          <w:tcPr>
            <w:tcW w:w="2169"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 xml:space="preserve">6 trainings (1 regional training and 5 national trainings) </w:t>
            </w:r>
          </w:p>
        </w:tc>
        <w:tc>
          <w:tcPr>
            <w:tcW w:w="1732" w:type="dxa"/>
            <w:shd w:val="clear" w:color="auto" w:fill="auto"/>
          </w:tcPr>
          <w:p w:rsidR="00EA140C" w:rsidRPr="000068C6" w:rsidRDefault="00EA140C" w:rsidP="00EA140C">
            <w:pPr>
              <w:jc w:val="both"/>
              <w:rPr>
                <w:rFonts w:ascii="Arial" w:hAnsi="Arial" w:cs="Arial"/>
              </w:rPr>
            </w:pPr>
            <w:r w:rsidRPr="000068C6">
              <w:rPr>
                <w:rFonts w:ascii="Arial" w:hAnsi="Arial" w:cs="Arial"/>
                <w:sz w:val="22"/>
                <w:szCs w:val="22"/>
              </w:rPr>
              <w:t xml:space="preserve">Improved understanding of R-METT at local level </w:t>
            </w:r>
          </w:p>
        </w:tc>
      </w:tr>
      <w:tr w:rsidR="00EA140C" w:rsidRPr="005542DC" w:rsidTr="00EA140C">
        <w:trPr>
          <w:trHeight w:val="54"/>
        </w:trPr>
        <w:tc>
          <w:tcPr>
            <w:tcW w:w="2222" w:type="dxa"/>
            <w:shd w:val="clear" w:color="auto" w:fill="auto"/>
          </w:tcPr>
          <w:p w:rsidR="00EA140C" w:rsidRPr="000068C6" w:rsidRDefault="00EA140C" w:rsidP="003460E6">
            <w:pPr>
              <w:pStyle w:val="ListParagraph"/>
              <w:numPr>
                <w:ilvl w:val="0"/>
                <w:numId w:val="3"/>
              </w:numPr>
              <w:rPr>
                <w:rFonts w:ascii="Arial" w:hAnsi="Arial" w:cs="Arial"/>
              </w:rPr>
            </w:pPr>
            <w:r>
              <w:rPr>
                <w:rFonts w:ascii="Arial" w:hAnsi="Arial" w:cs="Arial"/>
              </w:rPr>
              <w:t xml:space="preserve">Provide a dialogue platoform for the improvement of </w:t>
            </w:r>
          </w:p>
        </w:tc>
        <w:tc>
          <w:tcPr>
            <w:tcW w:w="2157" w:type="dxa"/>
            <w:shd w:val="clear" w:color="auto" w:fill="auto"/>
          </w:tcPr>
          <w:p w:rsidR="00EA140C" w:rsidRPr="000068C6" w:rsidRDefault="00EA140C" w:rsidP="00EA140C">
            <w:pPr>
              <w:jc w:val="both"/>
              <w:rPr>
                <w:rFonts w:ascii="Arial" w:hAnsi="Arial" w:cs="Arial"/>
              </w:rPr>
            </w:pPr>
            <w:r>
              <w:rPr>
                <w:rFonts w:ascii="Arial" w:hAnsi="Arial" w:cs="Arial"/>
                <w:sz w:val="22"/>
                <w:szCs w:val="22"/>
              </w:rPr>
              <w:t>4.1 Organise a training on the compatibility between the International water law (with a focus on the UNWC) and the Ramsar convention</w:t>
            </w:r>
          </w:p>
        </w:tc>
        <w:tc>
          <w:tcPr>
            <w:tcW w:w="2169" w:type="dxa"/>
            <w:shd w:val="clear" w:color="auto" w:fill="auto"/>
          </w:tcPr>
          <w:p w:rsidR="00EA140C" w:rsidRPr="00722EE9" w:rsidRDefault="00EA140C" w:rsidP="00EA140C">
            <w:pPr>
              <w:jc w:val="both"/>
              <w:rPr>
                <w:rFonts w:ascii="Arial" w:hAnsi="Arial" w:cs="Arial"/>
              </w:rPr>
            </w:pPr>
            <w:r w:rsidRPr="00722EE9">
              <w:rPr>
                <w:rFonts w:ascii="Arial" w:hAnsi="Arial" w:cs="Arial"/>
                <w:sz w:val="22"/>
                <w:szCs w:val="22"/>
              </w:rPr>
              <w:t xml:space="preserve">Draft resolution on the UNWC and the Ramsar convention </w:t>
            </w:r>
          </w:p>
        </w:tc>
        <w:tc>
          <w:tcPr>
            <w:tcW w:w="1732" w:type="dxa"/>
            <w:shd w:val="clear" w:color="auto" w:fill="auto"/>
          </w:tcPr>
          <w:p w:rsidR="00EA140C" w:rsidRPr="00EC5B43" w:rsidRDefault="00EA140C" w:rsidP="00EA140C">
            <w:pPr>
              <w:jc w:val="both"/>
              <w:rPr>
                <w:rFonts w:ascii="Arial" w:hAnsi="Arial" w:cs="Arial"/>
              </w:rPr>
            </w:pPr>
            <w:r w:rsidRPr="00EC5B43">
              <w:rPr>
                <w:rFonts w:ascii="Arial" w:hAnsi="Arial" w:cs="Arial"/>
                <w:sz w:val="22"/>
                <w:szCs w:val="22"/>
              </w:rPr>
              <w:t>Improved transboundary water cooperation</w:t>
            </w:r>
          </w:p>
        </w:tc>
      </w:tr>
    </w:tbl>
    <w:p w:rsidR="00EA140C" w:rsidRPr="005542DC" w:rsidRDefault="00EA140C" w:rsidP="00EA140C">
      <w:pPr>
        <w:ind w:left="360"/>
        <w:jc w:val="both"/>
        <w:rPr>
          <w:rFonts w:ascii="Arial" w:hAnsi="Arial" w:cs="Arial"/>
          <w:sz w:val="22"/>
          <w:szCs w:val="22"/>
        </w:rPr>
      </w:pPr>
    </w:p>
    <w:p w:rsidR="00EA140C" w:rsidRPr="005542DC" w:rsidRDefault="00EA140C" w:rsidP="003460E6">
      <w:pPr>
        <w:numPr>
          <w:ilvl w:val="0"/>
          <w:numId w:val="3"/>
        </w:numPr>
        <w:jc w:val="both"/>
        <w:rPr>
          <w:rFonts w:ascii="Arial" w:hAnsi="Arial" w:cs="Arial"/>
          <w:b/>
          <w:sz w:val="22"/>
          <w:szCs w:val="22"/>
        </w:rPr>
      </w:pPr>
      <w:r w:rsidRPr="005542DC">
        <w:rPr>
          <w:rFonts w:ascii="Arial" w:hAnsi="Arial" w:cs="Arial"/>
          <w:b/>
          <w:sz w:val="22"/>
          <w:szCs w:val="22"/>
        </w:rPr>
        <w:t>Financial plan for the year 2016</w:t>
      </w:r>
    </w:p>
    <w:p w:rsidR="00EA140C" w:rsidRPr="005542DC" w:rsidRDefault="00EA140C" w:rsidP="00EA140C">
      <w:pPr>
        <w:ind w:left="900"/>
        <w:jc w:val="both"/>
        <w:rPr>
          <w:rFonts w:ascii="Arial" w:hAnsi="Arial" w:cs="Arial"/>
          <w:sz w:val="22"/>
          <w:szCs w:val="22"/>
        </w:rPr>
      </w:pPr>
      <w:r w:rsidRPr="005542DC">
        <w:rPr>
          <w:rFonts w:ascii="Arial" w:hAnsi="Arial" w:cs="Arial"/>
          <w:sz w:val="22"/>
          <w:szCs w:val="22"/>
        </w:rPr>
        <w:t>Provide a detailed forecast of income and expenditure:</w:t>
      </w:r>
    </w:p>
    <w:p w:rsidR="00EA140C" w:rsidRPr="005542DC" w:rsidRDefault="00EA140C" w:rsidP="00EA140C">
      <w:pPr>
        <w:ind w:left="900"/>
        <w:jc w:val="both"/>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 xml:space="preserve">Activities </w:t>
            </w:r>
          </w:p>
        </w:tc>
        <w:tc>
          <w:tcPr>
            <w:tcW w:w="4500"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Forecast/budgeted expenditure</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rPr>
            </w:pPr>
            <w:r>
              <w:rPr>
                <w:rFonts w:ascii="Arial" w:hAnsi="Arial" w:cs="Arial"/>
                <w:sz w:val="22"/>
                <w:szCs w:val="22"/>
              </w:rPr>
              <w:t>A</w:t>
            </w:r>
            <w:r w:rsidRPr="005542DC">
              <w:rPr>
                <w:rFonts w:ascii="Arial" w:hAnsi="Arial" w:cs="Arial"/>
                <w:sz w:val="22"/>
                <w:szCs w:val="22"/>
              </w:rPr>
              <w:t>ctivity</w:t>
            </w:r>
          </w:p>
        </w:tc>
        <w:tc>
          <w:tcPr>
            <w:tcW w:w="4500"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amount (</w:t>
            </w:r>
            <w:r>
              <w:rPr>
                <w:rFonts w:ascii="Arial" w:hAnsi="Arial" w:cs="Arial"/>
                <w:sz w:val="22"/>
                <w:szCs w:val="22"/>
              </w:rPr>
              <w:t>USD</w:t>
            </w:r>
            <w:r w:rsidRPr="005542DC">
              <w:rPr>
                <w:rFonts w:ascii="Arial" w:hAnsi="Arial" w:cs="Arial"/>
                <w:sz w:val="22"/>
                <w:szCs w:val="22"/>
              </w:rPr>
              <w:t>)</w:t>
            </w:r>
          </w:p>
        </w:tc>
      </w:tr>
      <w:tr w:rsidR="00EA140C" w:rsidRPr="005542DC" w:rsidTr="00EA140C">
        <w:trPr>
          <w:trHeight w:val="54"/>
        </w:trPr>
        <w:tc>
          <w:tcPr>
            <w:tcW w:w="3888"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1.1 Inception workshop</w:t>
            </w:r>
          </w:p>
        </w:tc>
        <w:tc>
          <w:tcPr>
            <w:tcW w:w="4500" w:type="dxa"/>
            <w:shd w:val="clear" w:color="auto" w:fill="auto"/>
          </w:tcPr>
          <w:p w:rsidR="00EA140C" w:rsidRPr="00385877" w:rsidRDefault="00EA140C" w:rsidP="00EA140C">
            <w:pPr>
              <w:jc w:val="both"/>
              <w:rPr>
                <w:rFonts w:ascii="Arial" w:hAnsi="Arial" w:cs="Arial"/>
              </w:rPr>
            </w:pPr>
            <w:r>
              <w:rPr>
                <w:rFonts w:ascii="Arial" w:hAnsi="Arial" w:cs="Arial"/>
                <w:sz w:val="22"/>
                <w:szCs w:val="22"/>
              </w:rPr>
              <w:t xml:space="preserve">10 </w:t>
            </w:r>
            <w:r w:rsidRPr="00385877">
              <w:rPr>
                <w:rFonts w:ascii="Arial" w:hAnsi="Arial" w:cs="Arial"/>
                <w:sz w:val="22"/>
                <w:szCs w:val="22"/>
              </w:rPr>
              <w:t>000</w:t>
            </w:r>
          </w:p>
        </w:tc>
      </w:tr>
      <w:tr w:rsidR="00EA140C" w:rsidRPr="005542DC" w:rsidTr="00EA140C">
        <w:trPr>
          <w:trHeight w:val="54"/>
        </w:trPr>
        <w:tc>
          <w:tcPr>
            <w:tcW w:w="3888"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 xml:space="preserve">2.1 </w:t>
            </w:r>
            <w:r>
              <w:rPr>
                <w:rFonts w:ascii="Arial" w:hAnsi="Arial" w:cs="Arial"/>
                <w:sz w:val="22"/>
                <w:szCs w:val="22"/>
              </w:rPr>
              <w:t>Two</w:t>
            </w:r>
            <w:r w:rsidRPr="00385877">
              <w:rPr>
                <w:rFonts w:ascii="Arial" w:hAnsi="Arial" w:cs="Arial"/>
                <w:sz w:val="22"/>
                <w:szCs w:val="22"/>
              </w:rPr>
              <w:t xml:space="preserve"> days consultation workshop on IBRRI workplan</w:t>
            </w:r>
          </w:p>
        </w:tc>
        <w:tc>
          <w:tcPr>
            <w:tcW w:w="4500"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10</w:t>
            </w:r>
            <w:r>
              <w:rPr>
                <w:rFonts w:ascii="Arial" w:hAnsi="Arial" w:cs="Arial"/>
                <w:sz w:val="22"/>
                <w:szCs w:val="22"/>
              </w:rPr>
              <w:t xml:space="preserve"> </w:t>
            </w:r>
            <w:r w:rsidRPr="00385877">
              <w:rPr>
                <w:rFonts w:ascii="Arial" w:hAnsi="Arial" w:cs="Arial"/>
                <w:sz w:val="22"/>
                <w:szCs w:val="22"/>
              </w:rPr>
              <w:t>000</w:t>
            </w:r>
          </w:p>
        </w:tc>
      </w:tr>
      <w:tr w:rsidR="00EA140C" w:rsidRPr="005542DC" w:rsidTr="00EA140C">
        <w:trPr>
          <w:trHeight w:val="54"/>
        </w:trPr>
        <w:tc>
          <w:tcPr>
            <w:tcW w:w="3888"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2.2 Draft IBRRI workplan 2016-2018</w:t>
            </w:r>
          </w:p>
        </w:tc>
        <w:tc>
          <w:tcPr>
            <w:tcW w:w="4500"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1</w:t>
            </w:r>
            <w:r>
              <w:rPr>
                <w:rFonts w:ascii="Arial" w:hAnsi="Arial" w:cs="Arial"/>
                <w:sz w:val="22"/>
                <w:szCs w:val="22"/>
              </w:rPr>
              <w:t>0</w:t>
            </w:r>
            <w:r w:rsidRPr="00385877">
              <w:rPr>
                <w:rFonts w:ascii="Arial" w:hAnsi="Arial" w:cs="Arial"/>
                <w:sz w:val="22"/>
                <w:szCs w:val="22"/>
              </w:rPr>
              <w:t>000</w:t>
            </w:r>
          </w:p>
        </w:tc>
      </w:tr>
      <w:tr w:rsidR="00EA140C" w:rsidRPr="005542DC" w:rsidTr="00EA140C">
        <w:trPr>
          <w:trHeight w:val="54"/>
        </w:trPr>
        <w:tc>
          <w:tcPr>
            <w:tcW w:w="3888"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3.1 Translation and dissemination of 5 key Ramsar documents in local language</w:t>
            </w:r>
            <w:r>
              <w:rPr>
                <w:rFonts w:ascii="Arial" w:hAnsi="Arial" w:cs="Arial"/>
                <w:sz w:val="22"/>
                <w:szCs w:val="22"/>
              </w:rPr>
              <w:t xml:space="preserve"> and dissemination through 5 National workshops</w:t>
            </w:r>
          </w:p>
        </w:tc>
        <w:tc>
          <w:tcPr>
            <w:tcW w:w="4500" w:type="dxa"/>
            <w:shd w:val="clear" w:color="auto" w:fill="auto"/>
          </w:tcPr>
          <w:p w:rsidR="00EA140C" w:rsidRPr="00385877" w:rsidRDefault="00EA140C" w:rsidP="00EA140C">
            <w:pPr>
              <w:jc w:val="both"/>
              <w:rPr>
                <w:rFonts w:ascii="Arial" w:hAnsi="Arial" w:cs="Arial"/>
              </w:rPr>
            </w:pPr>
            <w:r>
              <w:rPr>
                <w:rFonts w:ascii="Arial" w:hAnsi="Arial" w:cs="Arial"/>
                <w:sz w:val="22"/>
                <w:szCs w:val="22"/>
              </w:rPr>
              <w:t>40</w:t>
            </w:r>
            <w:r w:rsidRPr="00385877">
              <w:rPr>
                <w:rFonts w:ascii="Arial" w:hAnsi="Arial" w:cs="Arial"/>
                <w:sz w:val="22"/>
                <w:szCs w:val="22"/>
              </w:rPr>
              <w:t xml:space="preserve"> 000</w:t>
            </w:r>
          </w:p>
        </w:tc>
      </w:tr>
      <w:tr w:rsidR="00EA140C" w:rsidRPr="005542DC" w:rsidTr="00EA140C">
        <w:trPr>
          <w:trHeight w:val="54"/>
        </w:trPr>
        <w:tc>
          <w:tcPr>
            <w:tcW w:w="3888"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 xml:space="preserve">3.2 Organise </w:t>
            </w:r>
            <w:r>
              <w:rPr>
                <w:rFonts w:ascii="Arial" w:hAnsi="Arial" w:cs="Arial"/>
                <w:sz w:val="22"/>
                <w:szCs w:val="22"/>
              </w:rPr>
              <w:t xml:space="preserve">5 National </w:t>
            </w:r>
            <w:r w:rsidRPr="00385877">
              <w:rPr>
                <w:rFonts w:ascii="Arial" w:hAnsi="Arial" w:cs="Arial"/>
                <w:sz w:val="22"/>
                <w:szCs w:val="22"/>
              </w:rPr>
              <w:t>trainings</w:t>
            </w:r>
            <w:r>
              <w:rPr>
                <w:rFonts w:ascii="Arial" w:hAnsi="Arial" w:cs="Arial"/>
                <w:sz w:val="22"/>
                <w:szCs w:val="22"/>
              </w:rPr>
              <w:t xml:space="preserve"> and 1 Regional training</w:t>
            </w:r>
            <w:r w:rsidRPr="00385877">
              <w:rPr>
                <w:rFonts w:ascii="Arial" w:hAnsi="Arial" w:cs="Arial"/>
                <w:sz w:val="22"/>
                <w:szCs w:val="22"/>
              </w:rPr>
              <w:t xml:space="preserve"> on R-METT</w:t>
            </w:r>
          </w:p>
        </w:tc>
        <w:tc>
          <w:tcPr>
            <w:tcW w:w="4500" w:type="dxa"/>
            <w:shd w:val="clear" w:color="auto" w:fill="auto"/>
          </w:tcPr>
          <w:p w:rsidR="00EA140C" w:rsidRPr="00385877" w:rsidRDefault="00EA140C" w:rsidP="00EA140C">
            <w:pPr>
              <w:jc w:val="both"/>
              <w:rPr>
                <w:rFonts w:ascii="Arial" w:hAnsi="Arial" w:cs="Arial"/>
              </w:rPr>
            </w:pPr>
            <w:r w:rsidRPr="00385877">
              <w:rPr>
                <w:rFonts w:ascii="Arial" w:hAnsi="Arial" w:cs="Arial"/>
                <w:sz w:val="22"/>
                <w:szCs w:val="22"/>
              </w:rPr>
              <w:t>35 000</w:t>
            </w:r>
          </w:p>
        </w:tc>
      </w:tr>
      <w:tr w:rsidR="00EA140C" w:rsidRPr="005542DC" w:rsidTr="00EA140C">
        <w:trPr>
          <w:trHeight w:val="54"/>
        </w:trPr>
        <w:tc>
          <w:tcPr>
            <w:tcW w:w="3888" w:type="dxa"/>
            <w:shd w:val="clear" w:color="auto" w:fill="auto"/>
          </w:tcPr>
          <w:p w:rsidR="00EA140C" w:rsidRPr="00385877" w:rsidRDefault="00EA140C" w:rsidP="00EA140C">
            <w:pPr>
              <w:jc w:val="both"/>
              <w:rPr>
                <w:rFonts w:ascii="Arial" w:hAnsi="Arial" w:cs="Arial"/>
              </w:rPr>
            </w:pPr>
            <w:r>
              <w:rPr>
                <w:rFonts w:ascii="Arial" w:hAnsi="Arial" w:cs="Arial"/>
                <w:sz w:val="22"/>
                <w:szCs w:val="22"/>
              </w:rPr>
              <w:t>4.1 Organise a training on the compatibility between the International water law (with a focus on the UNWC) and the Ramsar convention</w:t>
            </w:r>
          </w:p>
        </w:tc>
        <w:tc>
          <w:tcPr>
            <w:tcW w:w="4500" w:type="dxa"/>
            <w:shd w:val="clear" w:color="auto" w:fill="auto"/>
          </w:tcPr>
          <w:p w:rsidR="00EA140C" w:rsidRPr="00385877" w:rsidRDefault="00EA140C" w:rsidP="00EA140C">
            <w:pPr>
              <w:jc w:val="both"/>
              <w:rPr>
                <w:rFonts w:ascii="Arial" w:hAnsi="Arial" w:cs="Arial"/>
              </w:rPr>
            </w:pPr>
            <w:r>
              <w:rPr>
                <w:rFonts w:ascii="Arial" w:hAnsi="Arial" w:cs="Arial"/>
              </w:rPr>
              <w:t>15 000</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Total</w:t>
            </w:r>
          </w:p>
        </w:tc>
        <w:tc>
          <w:tcPr>
            <w:tcW w:w="4500" w:type="dxa"/>
            <w:shd w:val="clear" w:color="auto" w:fill="auto"/>
          </w:tcPr>
          <w:p w:rsidR="00EA140C" w:rsidRPr="005542DC" w:rsidRDefault="00EA140C" w:rsidP="00EA140C">
            <w:pPr>
              <w:jc w:val="both"/>
              <w:rPr>
                <w:rFonts w:ascii="Arial" w:hAnsi="Arial" w:cs="Arial"/>
                <w:b/>
              </w:rPr>
            </w:pPr>
            <w:r>
              <w:rPr>
                <w:rFonts w:ascii="Arial" w:hAnsi="Arial" w:cs="Arial"/>
                <w:b/>
              </w:rPr>
              <w:t>120 000</w:t>
            </w:r>
          </w:p>
        </w:tc>
      </w:tr>
    </w:tbl>
    <w:p w:rsidR="00EA140C" w:rsidRPr="005542DC" w:rsidRDefault="00EA140C" w:rsidP="00EA140C">
      <w:pPr>
        <w:tabs>
          <w:tab w:val="left" w:pos="6480"/>
        </w:tabs>
        <w:ind w:left="540"/>
        <w:jc w:val="both"/>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Sources of income (donors)</w:t>
            </w:r>
          </w:p>
        </w:tc>
        <w:tc>
          <w:tcPr>
            <w:tcW w:w="4500"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Budgeted income</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donor name</w:t>
            </w:r>
          </w:p>
        </w:tc>
        <w:tc>
          <w:tcPr>
            <w:tcW w:w="4500"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amount (currency)</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rPr>
            </w:pPr>
            <w:r>
              <w:rPr>
                <w:rFonts w:ascii="Arial" w:hAnsi="Arial" w:cs="Arial"/>
              </w:rPr>
              <w:t>BMU</w:t>
            </w:r>
          </w:p>
        </w:tc>
        <w:tc>
          <w:tcPr>
            <w:tcW w:w="4500" w:type="dxa"/>
            <w:shd w:val="clear" w:color="auto" w:fill="auto"/>
          </w:tcPr>
          <w:p w:rsidR="00EA140C" w:rsidRPr="005542DC" w:rsidRDefault="00EA140C" w:rsidP="00EA140C">
            <w:pPr>
              <w:jc w:val="both"/>
              <w:rPr>
                <w:rFonts w:ascii="Arial" w:hAnsi="Arial" w:cs="Arial"/>
              </w:rPr>
            </w:pPr>
            <w:r>
              <w:rPr>
                <w:rFonts w:ascii="Arial" w:hAnsi="Arial" w:cs="Arial"/>
              </w:rPr>
              <w:t>25 000 USD (secured)</w:t>
            </w:r>
          </w:p>
        </w:tc>
      </w:tr>
      <w:tr w:rsidR="00EA140C" w:rsidRPr="005542DC" w:rsidTr="00EA140C">
        <w:trPr>
          <w:trHeight w:val="54"/>
        </w:trPr>
        <w:tc>
          <w:tcPr>
            <w:tcW w:w="3888" w:type="dxa"/>
            <w:shd w:val="clear" w:color="auto" w:fill="auto"/>
          </w:tcPr>
          <w:p w:rsidR="00EA140C" w:rsidRDefault="00EA140C" w:rsidP="00EA140C">
            <w:pPr>
              <w:jc w:val="both"/>
              <w:rPr>
                <w:rFonts w:ascii="Arial" w:hAnsi="Arial" w:cs="Arial"/>
              </w:rPr>
            </w:pPr>
            <w:r>
              <w:rPr>
                <w:rFonts w:ascii="Arial" w:hAnsi="Arial" w:cs="Arial"/>
              </w:rPr>
              <w:t>KfW</w:t>
            </w:r>
          </w:p>
        </w:tc>
        <w:tc>
          <w:tcPr>
            <w:tcW w:w="4500" w:type="dxa"/>
            <w:shd w:val="clear" w:color="auto" w:fill="auto"/>
          </w:tcPr>
          <w:p w:rsidR="00EA140C" w:rsidRDefault="00EA140C" w:rsidP="00EA140C">
            <w:pPr>
              <w:jc w:val="both"/>
              <w:rPr>
                <w:rFonts w:ascii="Arial" w:hAnsi="Arial" w:cs="Arial"/>
              </w:rPr>
            </w:pPr>
            <w:r w:rsidRPr="00EC5B43">
              <w:rPr>
                <w:rFonts w:ascii="Arial" w:hAnsi="Arial" w:cs="Arial"/>
                <w:highlight w:val="yellow"/>
              </w:rPr>
              <w:t>15 000 USD (not secured)</w:t>
            </w:r>
          </w:p>
        </w:tc>
      </w:tr>
      <w:tr w:rsidR="00EA140C" w:rsidRPr="005542DC" w:rsidTr="00EA140C">
        <w:trPr>
          <w:trHeight w:val="54"/>
        </w:trPr>
        <w:tc>
          <w:tcPr>
            <w:tcW w:w="3888" w:type="dxa"/>
            <w:shd w:val="clear" w:color="auto" w:fill="auto"/>
          </w:tcPr>
          <w:p w:rsidR="00EA140C" w:rsidRDefault="00EA140C" w:rsidP="00EA140C">
            <w:pPr>
              <w:jc w:val="both"/>
              <w:rPr>
                <w:rFonts w:ascii="Arial" w:hAnsi="Arial" w:cs="Arial"/>
              </w:rPr>
            </w:pPr>
            <w:r>
              <w:rPr>
                <w:rFonts w:ascii="Arial" w:hAnsi="Arial" w:cs="Arial"/>
              </w:rPr>
              <w:t>SDC</w:t>
            </w:r>
          </w:p>
        </w:tc>
        <w:tc>
          <w:tcPr>
            <w:tcW w:w="4500" w:type="dxa"/>
            <w:shd w:val="clear" w:color="auto" w:fill="auto"/>
          </w:tcPr>
          <w:p w:rsidR="00EA140C" w:rsidRDefault="00EA140C" w:rsidP="00EA140C">
            <w:pPr>
              <w:jc w:val="both"/>
              <w:rPr>
                <w:rFonts w:ascii="Arial" w:hAnsi="Arial" w:cs="Arial"/>
              </w:rPr>
            </w:pPr>
            <w:r>
              <w:rPr>
                <w:rFonts w:ascii="Arial" w:hAnsi="Arial" w:cs="Arial"/>
              </w:rPr>
              <w:t>5000 USD (secured)</w:t>
            </w:r>
          </w:p>
        </w:tc>
      </w:tr>
      <w:tr w:rsidR="00EA140C" w:rsidRPr="005542DC" w:rsidTr="00EA140C">
        <w:trPr>
          <w:trHeight w:val="54"/>
        </w:trPr>
        <w:tc>
          <w:tcPr>
            <w:tcW w:w="3888" w:type="dxa"/>
            <w:shd w:val="clear" w:color="auto" w:fill="auto"/>
          </w:tcPr>
          <w:p w:rsidR="00EA140C" w:rsidRDefault="00EA140C" w:rsidP="00EA140C">
            <w:pPr>
              <w:jc w:val="both"/>
              <w:rPr>
                <w:rFonts w:ascii="Arial" w:hAnsi="Arial" w:cs="Arial"/>
              </w:rPr>
            </w:pPr>
            <w:r>
              <w:rPr>
                <w:rFonts w:ascii="Arial" w:hAnsi="Arial" w:cs="Arial"/>
              </w:rPr>
              <w:t>SIDA</w:t>
            </w:r>
          </w:p>
        </w:tc>
        <w:tc>
          <w:tcPr>
            <w:tcW w:w="4500" w:type="dxa"/>
            <w:shd w:val="clear" w:color="auto" w:fill="auto"/>
          </w:tcPr>
          <w:p w:rsidR="00EA140C" w:rsidRDefault="00EA140C" w:rsidP="00EA140C">
            <w:pPr>
              <w:jc w:val="both"/>
              <w:rPr>
                <w:rFonts w:ascii="Arial" w:hAnsi="Arial" w:cs="Arial"/>
              </w:rPr>
            </w:pPr>
            <w:r w:rsidRPr="00EC5B43">
              <w:rPr>
                <w:rFonts w:ascii="Arial" w:hAnsi="Arial" w:cs="Arial"/>
                <w:highlight w:val="yellow"/>
              </w:rPr>
              <w:t>20 000 USD (not secured)</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requested from Ramsar core budget</w:t>
            </w:r>
          </w:p>
        </w:tc>
        <w:tc>
          <w:tcPr>
            <w:tcW w:w="4500" w:type="dxa"/>
            <w:shd w:val="clear" w:color="auto" w:fill="auto"/>
          </w:tcPr>
          <w:p w:rsidR="00EA140C" w:rsidRPr="005542DC" w:rsidRDefault="00EA140C" w:rsidP="00EA140C">
            <w:pPr>
              <w:jc w:val="both"/>
              <w:rPr>
                <w:rFonts w:ascii="Arial" w:hAnsi="Arial" w:cs="Arial"/>
              </w:rPr>
            </w:pPr>
            <w:r w:rsidRPr="005542DC">
              <w:rPr>
                <w:rFonts w:ascii="Arial" w:hAnsi="Arial" w:cs="Arial"/>
                <w:sz w:val="22"/>
                <w:szCs w:val="22"/>
              </w:rPr>
              <w:t>amount (currency)</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b/>
              </w:rPr>
            </w:pPr>
          </w:p>
        </w:tc>
        <w:tc>
          <w:tcPr>
            <w:tcW w:w="4500" w:type="dxa"/>
            <w:shd w:val="clear" w:color="auto" w:fill="auto"/>
          </w:tcPr>
          <w:p w:rsidR="00EA140C" w:rsidRPr="005542DC" w:rsidRDefault="00EA140C" w:rsidP="00EA140C">
            <w:pPr>
              <w:jc w:val="both"/>
              <w:rPr>
                <w:rFonts w:ascii="Arial" w:hAnsi="Arial" w:cs="Arial"/>
              </w:rPr>
            </w:pPr>
            <w:r w:rsidRPr="00EC5B43">
              <w:rPr>
                <w:rFonts w:ascii="Arial" w:hAnsi="Arial" w:cs="Arial"/>
                <w:sz w:val="22"/>
                <w:szCs w:val="22"/>
                <w:highlight w:val="yellow"/>
              </w:rPr>
              <w:t>60 000 USD (not secured)</w:t>
            </w:r>
          </w:p>
        </w:tc>
      </w:tr>
      <w:tr w:rsidR="00EA140C" w:rsidRPr="005542DC" w:rsidTr="00EA140C">
        <w:trPr>
          <w:trHeight w:val="54"/>
        </w:trPr>
        <w:tc>
          <w:tcPr>
            <w:tcW w:w="3888" w:type="dxa"/>
            <w:shd w:val="clear" w:color="auto" w:fill="auto"/>
          </w:tcPr>
          <w:p w:rsidR="00EA140C" w:rsidRPr="005542DC" w:rsidRDefault="00EA140C" w:rsidP="00EA140C">
            <w:pPr>
              <w:jc w:val="both"/>
              <w:rPr>
                <w:rFonts w:ascii="Arial" w:hAnsi="Arial" w:cs="Arial"/>
                <w:b/>
              </w:rPr>
            </w:pPr>
            <w:r w:rsidRPr="005542DC">
              <w:rPr>
                <w:rFonts w:ascii="Arial" w:hAnsi="Arial" w:cs="Arial"/>
                <w:b/>
                <w:sz w:val="22"/>
                <w:szCs w:val="22"/>
              </w:rPr>
              <w:t>Total</w:t>
            </w:r>
          </w:p>
        </w:tc>
        <w:tc>
          <w:tcPr>
            <w:tcW w:w="4500" w:type="dxa"/>
            <w:shd w:val="clear" w:color="auto" w:fill="auto"/>
          </w:tcPr>
          <w:p w:rsidR="00EA140C" w:rsidRPr="005542DC" w:rsidRDefault="00EA140C" w:rsidP="00EA140C">
            <w:pPr>
              <w:jc w:val="both"/>
              <w:rPr>
                <w:rFonts w:ascii="Arial" w:hAnsi="Arial" w:cs="Arial"/>
                <w:b/>
              </w:rPr>
            </w:pPr>
            <w:r>
              <w:rPr>
                <w:rFonts w:ascii="Arial" w:hAnsi="Arial" w:cs="Arial"/>
                <w:b/>
              </w:rPr>
              <w:t>125 000 USD</w:t>
            </w:r>
          </w:p>
        </w:tc>
      </w:tr>
    </w:tbl>
    <w:p w:rsidR="00EA140C" w:rsidRDefault="00EA140C" w:rsidP="003460E6">
      <w:pPr>
        <w:pStyle w:val="ListParagraph"/>
        <w:numPr>
          <w:ilvl w:val="0"/>
          <w:numId w:val="8"/>
        </w:numPr>
        <w:ind w:left="426" w:hanging="426"/>
        <w:jc w:val="left"/>
        <w:rPr>
          <w:rFonts w:asciiTheme="minorHAnsi" w:hAnsiTheme="minorHAnsi"/>
          <w:b/>
          <w:sz w:val="24"/>
          <w:szCs w:val="24"/>
        </w:rPr>
      </w:pPr>
      <w:r w:rsidRPr="00EA140C">
        <w:rPr>
          <w:rFonts w:asciiTheme="minorHAnsi" w:hAnsiTheme="minorHAnsi"/>
          <w:b/>
          <w:sz w:val="24"/>
          <w:szCs w:val="24"/>
        </w:rPr>
        <w:lastRenderedPageBreak/>
        <w:t>Ramsar Regional Initiative for Central Asia (RRI-CA)</w:t>
      </w:r>
    </w:p>
    <w:p w:rsidR="00722E34" w:rsidRDefault="00722E34" w:rsidP="00722E34">
      <w:pPr>
        <w:rPr>
          <w:rFonts w:asciiTheme="minorHAnsi" w:hAnsiTheme="minorHAnsi"/>
          <w:b/>
        </w:rPr>
      </w:pPr>
    </w:p>
    <w:p w:rsidR="00722E34" w:rsidRDefault="003460E6" w:rsidP="00722E34">
      <w:pPr>
        <w:rPr>
          <w:rFonts w:asciiTheme="minorHAnsi" w:hAnsiTheme="minorHAnsi"/>
          <w:i/>
        </w:rPr>
      </w:pPr>
      <w:r>
        <w:rPr>
          <w:rFonts w:asciiTheme="minorHAnsi" w:hAnsiTheme="minorHAnsi"/>
          <w:i/>
        </w:rPr>
        <w:t xml:space="preserve">Unofficial English translation: the </w:t>
      </w:r>
      <w:hyperlink r:id="rId21" w:history="1">
        <w:r w:rsidRPr="00946E6C">
          <w:rPr>
            <w:rStyle w:val="Hyperlink"/>
            <w:rFonts w:asciiTheme="minorHAnsi" w:hAnsiTheme="minorHAnsi"/>
            <w:i/>
          </w:rPr>
          <w:t>original version</w:t>
        </w:r>
      </w:hyperlink>
      <w:r>
        <w:rPr>
          <w:rFonts w:asciiTheme="minorHAnsi" w:hAnsiTheme="minorHAnsi"/>
          <w:i/>
        </w:rPr>
        <w:t xml:space="preserve"> of this proposal </w:t>
      </w:r>
      <w:r w:rsidR="00862F28">
        <w:rPr>
          <w:rFonts w:asciiTheme="minorHAnsi" w:hAnsiTheme="minorHAnsi"/>
          <w:i/>
        </w:rPr>
        <w:t xml:space="preserve">was drafted </w:t>
      </w:r>
      <w:r w:rsidR="00862F28" w:rsidRPr="00722E34">
        <w:rPr>
          <w:rFonts w:asciiTheme="minorHAnsi" w:hAnsiTheme="minorHAnsi"/>
          <w:i/>
        </w:rPr>
        <w:t>in Russian</w:t>
      </w:r>
      <w:r>
        <w:rPr>
          <w:rFonts w:asciiTheme="minorHAnsi" w:hAnsiTheme="minorHAnsi"/>
          <w:i/>
        </w:rPr>
        <w:t>.</w:t>
      </w:r>
    </w:p>
    <w:p w:rsidR="003460E6" w:rsidRDefault="003460E6" w:rsidP="00722E34">
      <w:pPr>
        <w:rPr>
          <w:rFonts w:asciiTheme="minorHAnsi" w:hAnsiTheme="minorHAnsi"/>
          <w:i/>
        </w:rPr>
      </w:pPr>
    </w:p>
    <w:p w:rsidR="00946E6C" w:rsidRDefault="00946E6C" w:rsidP="00946E6C">
      <w:pPr>
        <w:ind w:left="2160" w:hanging="2160"/>
        <w:jc w:val="center"/>
        <w:rPr>
          <w:rFonts w:asciiTheme="minorHAnsi" w:hAnsiTheme="minorHAnsi"/>
          <w:b/>
          <w:sz w:val="28"/>
          <w:szCs w:val="28"/>
        </w:rPr>
      </w:pPr>
    </w:p>
    <w:p w:rsidR="00946E6C" w:rsidRDefault="00946E6C" w:rsidP="00946E6C">
      <w:pPr>
        <w:ind w:left="2160" w:hanging="2160"/>
        <w:jc w:val="center"/>
        <w:rPr>
          <w:rFonts w:asciiTheme="minorHAnsi" w:hAnsiTheme="minorHAnsi"/>
          <w:b/>
          <w:sz w:val="28"/>
          <w:szCs w:val="28"/>
        </w:rPr>
      </w:pPr>
    </w:p>
    <w:p w:rsidR="00946E6C" w:rsidRPr="003834B7" w:rsidRDefault="00946E6C" w:rsidP="00946E6C">
      <w:pPr>
        <w:ind w:left="2160" w:hanging="2160"/>
        <w:jc w:val="center"/>
        <w:rPr>
          <w:rFonts w:asciiTheme="minorHAnsi" w:hAnsiTheme="minorHAnsi"/>
          <w:b/>
          <w:sz w:val="28"/>
          <w:szCs w:val="28"/>
        </w:rPr>
      </w:pPr>
      <w:r w:rsidRPr="003834B7">
        <w:rPr>
          <w:rFonts w:asciiTheme="minorHAnsi" w:hAnsiTheme="minorHAnsi"/>
          <w:b/>
          <w:sz w:val="28"/>
          <w:szCs w:val="28"/>
        </w:rPr>
        <w:t xml:space="preserve">Proposal </w:t>
      </w:r>
      <w:r>
        <w:rPr>
          <w:rFonts w:asciiTheme="minorHAnsi" w:hAnsiTheme="minorHAnsi"/>
          <w:b/>
          <w:sz w:val="28"/>
          <w:szCs w:val="28"/>
        </w:rPr>
        <w:t xml:space="preserve">forms </w:t>
      </w:r>
      <w:r w:rsidRPr="003834B7">
        <w:rPr>
          <w:rFonts w:asciiTheme="minorHAnsi" w:hAnsiTheme="minorHAnsi"/>
          <w:b/>
          <w:sz w:val="28"/>
          <w:szCs w:val="28"/>
        </w:rPr>
        <w:t>for a new Ramsar Regional Initiative</w:t>
      </w:r>
    </w:p>
    <w:p w:rsidR="00946E6C" w:rsidRPr="003834B7" w:rsidRDefault="00946E6C" w:rsidP="00946E6C">
      <w:pPr>
        <w:jc w:val="center"/>
        <w:rPr>
          <w:rFonts w:asciiTheme="minorHAnsi" w:hAnsiTheme="minorHAnsi"/>
          <w:sz w:val="28"/>
          <w:szCs w:val="28"/>
        </w:rPr>
      </w:pPr>
      <w:r w:rsidRPr="003834B7">
        <w:rPr>
          <w:rFonts w:asciiTheme="minorHAnsi" w:hAnsiTheme="minorHAnsi"/>
          <w:b/>
          <w:sz w:val="28"/>
          <w:szCs w:val="28"/>
        </w:rPr>
        <w:t>2016-2018</w:t>
      </w:r>
    </w:p>
    <w:p w:rsidR="00946E6C" w:rsidRPr="003834B7" w:rsidRDefault="00946E6C" w:rsidP="00946E6C">
      <w:pPr>
        <w:rPr>
          <w:rFonts w:asciiTheme="minorHAnsi" w:hAnsiTheme="minorHAnsi"/>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 xml:space="preserve">Administrative Authorities of Contracting Parties aiming for a new initiative (whether a regional network or a regional centre for training and capacity building) </w:t>
      </w:r>
      <w:r>
        <w:rPr>
          <w:rFonts w:asciiTheme="minorHAnsi" w:hAnsiTheme="minorHAnsi"/>
          <w:sz w:val="22"/>
          <w:szCs w:val="22"/>
        </w:rPr>
        <w:t xml:space="preserve">to </w:t>
      </w:r>
      <w:r w:rsidRPr="00433FF4">
        <w:rPr>
          <w:rFonts w:asciiTheme="minorHAnsi" w:hAnsiTheme="minorHAnsi"/>
          <w:sz w:val="22"/>
          <w:szCs w:val="22"/>
        </w:rPr>
        <w:t>be formally recog</w:t>
      </w:r>
      <w:r w:rsidRPr="006218A5">
        <w:rPr>
          <w:rFonts w:asciiTheme="minorHAnsi" w:hAnsiTheme="minorHAnsi"/>
          <w:sz w:val="22"/>
          <w:szCs w:val="22"/>
        </w:rPr>
        <w:t xml:space="preserve">nized </w:t>
      </w:r>
      <w:r w:rsidRPr="006218A5">
        <w:rPr>
          <w:rFonts w:asciiTheme="minorHAnsi" w:hAnsiTheme="minorHAnsi"/>
          <w:i/>
          <w:sz w:val="22"/>
          <w:szCs w:val="22"/>
        </w:rPr>
        <w:t>as operating within the framework of the Convention during the period 2016-2018</w:t>
      </w:r>
      <w:r w:rsidRPr="006218A5">
        <w:rPr>
          <w:rFonts w:asciiTheme="minorHAnsi" w:hAnsiTheme="minorHAnsi"/>
          <w:sz w:val="22"/>
          <w:szCs w:val="22"/>
        </w:rPr>
        <w:t xml:space="preserve"> should</w:t>
      </w:r>
      <w:r w:rsidRPr="00433FF4">
        <w:rPr>
          <w:rFonts w:asciiTheme="minorHAnsi" w:hAnsiTheme="minorHAnsi"/>
          <w:sz w:val="22"/>
          <w:szCs w:val="22"/>
        </w:rPr>
        <w:t xml:space="preserve"> complete the forms below and send by 23 October 2015 to Tobias Salathe, Senior Regional Advisor for Europe</w:t>
      </w:r>
      <w:r>
        <w:rPr>
          <w:rFonts w:asciiTheme="minorHAnsi" w:hAnsiTheme="minorHAnsi"/>
          <w:sz w:val="22"/>
          <w:szCs w:val="22"/>
        </w:rPr>
        <w:t xml:space="preserve">, </w:t>
      </w:r>
      <w:r w:rsidRPr="00433FF4">
        <w:rPr>
          <w:rFonts w:asciiTheme="minorHAnsi" w:hAnsiTheme="minorHAnsi"/>
          <w:sz w:val="22"/>
          <w:szCs w:val="22"/>
        </w:rPr>
        <w:t>(</w:t>
      </w:r>
      <w:hyperlink r:id="rId22" w:history="1">
        <w:r w:rsidRPr="00433FF4">
          <w:rPr>
            <w:rStyle w:val="Hyperlink"/>
            <w:rFonts w:asciiTheme="minorHAnsi" w:hAnsiTheme="minorHAnsi"/>
            <w:sz w:val="22"/>
            <w:szCs w:val="22"/>
          </w:rPr>
          <w:t>salathe@ramsar.org</w:t>
        </w:r>
      </w:hyperlink>
      <w:r w:rsidRPr="00433FF4">
        <w:rPr>
          <w:rFonts w:asciiTheme="minorHAnsi" w:hAnsiTheme="minorHAnsi"/>
          <w:sz w:val="22"/>
          <w:szCs w:val="22"/>
        </w:rPr>
        <w:t xml:space="preserve">) with a copy to the respective Senior Regional Advisor at the Secretariat. </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 xml:space="preserve">Please note: This process concerns only </w:t>
      </w:r>
      <w:r w:rsidRPr="00433FF4">
        <w:rPr>
          <w:rFonts w:asciiTheme="minorHAnsi" w:hAnsiTheme="minorHAnsi"/>
          <w:b/>
          <w:sz w:val="22"/>
          <w:szCs w:val="22"/>
        </w:rPr>
        <w:t>new</w:t>
      </w:r>
      <w:r w:rsidRPr="00433FF4">
        <w:rPr>
          <w:rFonts w:asciiTheme="minorHAnsi" w:hAnsiTheme="minorHAnsi"/>
          <w:sz w:val="22"/>
          <w:szCs w:val="22"/>
        </w:rPr>
        <w:t xml:space="preserve"> regional initiatives for 2016-2018. </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 xml:space="preserve">The Heads of Ramsar Administrative Authorities of all Parties concerned by the initiative are invited to send to the Ramsar Secretariat </w:t>
      </w:r>
      <w:r w:rsidRPr="006218A5">
        <w:rPr>
          <w:rFonts w:asciiTheme="minorHAnsi" w:hAnsiTheme="minorHAnsi"/>
          <w:sz w:val="22"/>
          <w:szCs w:val="22"/>
        </w:rPr>
        <w:t xml:space="preserve">formal letters expressing their support to the regional initiative (see model </w:t>
      </w:r>
      <w:r>
        <w:rPr>
          <w:rFonts w:asciiTheme="minorHAnsi" w:hAnsiTheme="minorHAnsi"/>
          <w:sz w:val="22"/>
          <w:szCs w:val="22"/>
        </w:rPr>
        <w:t>F</w:t>
      </w:r>
      <w:r w:rsidRPr="006218A5">
        <w:rPr>
          <w:rFonts w:asciiTheme="minorHAnsi" w:hAnsiTheme="minorHAnsi"/>
          <w:sz w:val="22"/>
          <w:szCs w:val="22"/>
        </w:rPr>
        <w:t>orm B).</w:t>
      </w:r>
    </w:p>
    <w:p w:rsidR="00946E6C" w:rsidRPr="00433FF4" w:rsidRDefault="00946E6C" w:rsidP="00946E6C">
      <w:pPr>
        <w:ind w:left="360"/>
        <w:rPr>
          <w:rFonts w:asciiTheme="minorHAnsi" w:hAnsiTheme="minorHAnsi"/>
          <w:sz w:val="22"/>
          <w:szCs w:val="22"/>
        </w:rPr>
      </w:pPr>
    </w:p>
    <w:p w:rsidR="00946E6C" w:rsidRDefault="00946E6C" w:rsidP="00946E6C">
      <w:pPr>
        <w:rPr>
          <w:rFonts w:asciiTheme="minorHAnsi" w:hAnsiTheme="minorHAnsi"/>
          <w:sz w:val="22"/>
          <w:szCs w:val="22"/>
        </w:rPr>
      </w:pPr>
      <w:r w:rsidRPr="00433FF4">
        <w:rPr>
          <w:rFonts w:asciiTheme="minorHAnsi" w:hAnsiTheme="minorHAnsi"/>
          <w:sz w:val="22"/>
          <w:szCs w:val="22"/>
        </w:rPr>
        <w:t xml:space="preserve">Coordinating bodies of regional initiatives who are requesting start-up funding support from the Ramsar core budget during the period 2016-2018 are required to add to their proposal a </w:t>
      </w:r>
      <w:r w:rsidRPr="00433FF4">
        <w:rPr>
          <w:rFonts w:asciiTheme="minorHAnsi" w:hAnsiTheme="minorHAnsi"/>
          <w:b/>
          <w:sz w:val="22"/>
          <w:szCs w:val="22"/>
        </w:rPr>
        <w:t>financial plan</w:t>
      </w:r>
      <w:r w:rsidRPr="00433FF4">
        <w:rPr>
          <w:rFonts w:asciiTheme="minorHAnsi" w:hAnsiTheme="minorHAnsi"/>
          <w:sz w:val="22"/>
          <w:szCs w:val="22"/>
        </w:rPr>
        <w:t xml:space="preserve"> </w:t>
      </w:r>
      <w:r w:rsidRPr="00433FF4">
        <w:rPr>
          <w:rFonts w:asciiTheme="minorHAnsi" w:hAnsiTheme="minorHAnsi"/>
          <w:b/>
          <w:sz w:val="22"/>
          <w:szCs w:val="22"/>
        </w:rPr>
        <w:t>for the period 2016-2018</w:t>
      </w:r>
      <w:r w:rsidRPr="00433FF4">
        <w:rPr>
          <w:rFonts w:asciiTheme="minorHAnsi" w:hAnsiTheme="minorHAnsi"/>
          <w:sz w:val="22"/>
          <w:szCs w:val="22"/>
        </w:rPr>
        <w:t>, as well as a</w:t>
      </w:r>
      <w:r>
        <w:rPr>
          <w:rFonts w:asciiTheme="minorHAnsi" w:hAnsiTheme="minorHAnsi"/>
          <w:sz w:val="22"/>
          <w:szCs w:val="22"/>
        </w:rPr>
        <w:t xml:space="preserve"> </w:t>
      </w:r>
      <w:r w:rsidRPr="006218A5">
        <w:rPr>
          <w:rFonts w:asciiTheme="minorHAnsi" w:hAnsiTheme="minorHAnsi"/>
          <w:b/>
          <w:sz w:val="22"/>
          <w:szCs w:val="22"/>
        </w:rPr>
        <w:t>detailed</w:t>
      </w:r>
      <w:r w:rsidRPr="00433FF4">
        <w:rPr>
          <w:rFonts w:asciiTheme="minorHAnsi" w:hAnsiTheme="minorHAnsi"/>
          <w:sz w:val="22"/>
          <w:szCs w:val="22"/>
        </w:rPr>
        <w:t xml:space="preserve"> </w:t>
      </w:r>
      <w:r w:rsidRPr="00433FF4">
        <w:rPr>
          <w:rFonts w:asciiTheme="minorHAnsi" w:hAnsiTheme="minorHAnsi"/>
          <w:b/>
          <w:sz w:val="22"/>
          <w:szCs w:val="22"/>
        </w:rPr>
        <w:t xml:space="preserve">financial </w:t>
      </w:r>
      <w:r>
        <w:rPr>
          <w:rFonts w:asciiTheme="minorHAnsi" w:hAnsiTheme="minorHAnsi"/>
          <w:b/>
          <w:sz w:val="22"/>
          <w:szCs w:val="22"/>
        </w:rPr>
        <w:t xml:space="preserve">plan </w:t>
      </w:r>
      <w:r w:rsidRPr="00433FF4">
        <w:rPr>
          <w:rFonts w:asciiTheme="minorHAnsi" w:hAnsiTheme="minorHAnsi"/>
          <w:b/>
          <w:sz w:val="22"/>
          <w:szCs w:val="22"/>
        </w:rPr>
        <w:t>and work plan for 2016</w:t>
      </w:r>
      <w:r w:rsidRPr="00433FF4">
        <w:rPr>
          <w:rFonts w:asciiTheme="minorHAnsi" w:hAnsiTheme="minorHAnsi"/>
          <w:sz w:val="22"/>
          <w:szCs w:val="22"/>
        </w:rPr>
        <w:t xml:space="preserve">, according to the format provided in </w:t>
      </w:r>
      <w:r>
        <w:rPr>
          <w:rFonts w:asciiTheme="minorHAnsi" w:hAnsiTheme="minorHAnsi"/>
          <w:sz w:val="22"/>
          <w:szCs w:val="22"/>
        </w:rPr>
        <w:t>F</w:t>
      </w:r>
      <w:r w:rsidRPr="00433FF4">
        <w:rPr>
          <w:rFonts w:asciiTheme="minorHAnsi" w:hAnsiTheme="minorHAnsi"/>
          <w:sz w:val="22"/>
          <w:szCs w:val="22"/>
        </w:rPr>
        <w:t>orm C below.</w:t>
      </w:r>
    </w:p>
    <w:p w:rsidR="00946E6C"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Pr>
          <w:rFonts w:asciiTheme="minorHAnsi" w:hAnsiTheme="minorHAnsi"/>
          <w:sz w:val="22"/>
          <w:szCs w:val="22"/>
        </w:rPr>
        <w:t>Please also note that re</w:t>
      </w:r>
      <w:r w:rsidRPr="00433FF4">
        <w:rPr>
          <w:rFonts w:asciiTheme="minorHAnsi" w:hAnsiTheme="minorHAnsi"/>
          <w:sz w:val="22"/>
          <w:szCs w:val="22"/>
        </w:rPr>
        <w:t xml:space="preserve">gional initiatives </w:t>
      </w:r>
      <w:r>
        <w:rPr>
          <w:rFonts w:asciiTheme="minorHAnsi" w:hAnsiTheme="minorHAnsi"/>
          <w:sz w:val="22"/>
          <w:szCs w:val="22"/>
        </w:rPr>
        <w:t xml:space="preserve">that are recognized by the </w:t>
      </w:r>
      <w:r w:rsidRPr="00433FF4">
        <w:rPr>
          <w:rFonts w:asciiTheme="minorHAnsi" w:hAnsiTheme="minorHAnsi"/>
          <w:sz w:val="22"/>
          <w:szCs w:val="22"/>
        </w:rPr>
        <w:t xml:space="preserve">Standing Committee as operating within the framework of the Convention </w:t>
      </w:r>
      <w:r>
        <w:rPr>
          <w:rFonts w:asciiTheme="minorHAnsi" w:hAnsiTheme="minorHAnsi"/>
          <w:sz w:val="22"/>
          <w:szCs w:val="22"/>
        </w:rPr>
        <w:t>will be required to</w:t>
      </w:r>
      <w:r w:rsidRPr="00433FF4">
        <w:rPr>
          <w:rFonts w:asciiTheme="minorHAnsi" w:hAnsiTheme="minorHAnsi"/>
          <w:sz w:val="22"/>
          <w:szCs w:val="22"/>
        </w:rPr>
        <w:t xml:space="preserve"> submit annual progress </w:t>
      </w:r>
      <w:r>
        <w:rPr>
          <w:rFonts w:asciiTheme="minorHAnsi" w:hAnsiTheme="minorHAnsi"/>
          <w:sz w:val="22"/>
          <w:szCs w:val="22"/>
        </w:rPr>
        <w:t xml:space="preserve">reports </w:t>
      </w:r>
      <w:r w:rsidRPr="00433FF4">
        <w:rPr>
          <w:rFonts w:asciiTheme="minorHAnsi" w:hAnsiTheme="minorHAnsi"/>
          <w:sz w:val="22"/>
          <w:szCs w:val="22"/>
        </w:rPr>
        <w:t xml:space="preserve">and financial reports to the Secretariat, according to a standard format, in time to allow adequate reporting to the next meeting of the Standing Committee. </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p>
    <w:p w:rsidR="00946E6C" w:rsidRPr="00433FF4" w:rsidRDefault="00946E6C" w:rsidP="00946E6C">
      <w:pPr>
        <w:pStyle w:val="Default"/>
        <w:rPr>
          <w:rFonts w:asciiTheme="minorHAnsi" w:hAnsiTheme="minorHAnsi"/>
          <w:b/>
          <w:color w:val="auto"/>
          <w:sz w:val="22"/>
          <w:szCs w:val="22"/>
        </w:rPr>
      </w:pPr>
      <w:r>
        <w:rPr>
          <w:rFonts w:asciiTheme="minorHAnsi" w:hAnsiTheme="minorHAnsi"/>
          <w:b/>
          <w:color w:val="auto"/>
          <w:sz w:val="22"/>
          <w:szCs w:val="22"/>
        </w:rPr>
        <w:t>See also</w:t>
      </w:r>
      <w:r w:rsidRPr="00433FF4">
        <w:rPr>
          <w:rFonts w:asciiTheme="minorHAnsi" w:hAnsiTheme="minorHAnsi"/>
          <w:b/>
          <w:color w:val="auto"/>
          <w:sz w:val="22"/>
          <w:szCs w:val="22"/>
        </w:rPr>
        <w:t xml:space="preserve">: </w:t>
      </w:r>
    </w:p>
    <w:p w:rsidR="00946E6C" w:rsidRDefault="00946E6C" w:rsidP="00946E6C">
      <w:pPr>
        <w:pStyle w:val="Default"/>
        <w:rPr>
          <w:rFonts w:asciiTheme="minorHAnsi" w:hAnsiTheme="minorHAnsi"/>
          <w:sz w:val="22"/>
          <w:szCs w:val="22"/>
        </w:rPr>
      </w:pPr>
    </w:p>
    <w:p w:rsidR="00946E6C" w:rsidRDefault="00946E6C" w:rsidP="00946E6C">
      <w:pPr>
        <w:pStyle w:val="Default"/>
        <w:rPr>
          <w:rFonts w:asciiTheme="minorHAnsi" w:hAnsiTheme="minorHAnsi"/>
          <w:i/>
          <w:sz w:val="22"/>
          <w:szCs w:val="22"/>
        </w:rPr>
      </w:pPr>
      <w:hyperlink r:id="rId23" w:history="1">
        <w:r w:rsidRPr="00433FF4">
          <w:rPr>
            <w:rStyle w:val="Hyperlink"/>
            <w:rFonts w:asciiTheme="minorHAnsi" w:hAnsiTheme="minorHAnsi"/>
            <w:sz w:val="22"/>
            <w:szCs w:val="22"/>
          </w:rPr>
          <w:t xml:space="preserve">Resolution XII.8 </w:t>
        </w:r>
        <w:r w:rsidRPr="00433FF4">
          <w:rPr>
            <w:rStyle w:val="Hyperlink"/>
            <w:rFonts w:asciiTheme="minorHAnsi" w:hAnsiTheme="minorHAnsi"/>
            <w:i/>
            <w:sz w:val="22"/>
            <w:szCs w:val="22"/>
          </w:rPr>
          <w:t>Regional initiatives 2016-2018 in the framework of the Ramsar Convention</w:t>
        </w:r>
      </w:hyperlink>
    </w:p>
    <w:p w:rsidR="00946E6C" w:rsidRDefault="00946E6C" w:rsidP="00946E6C">
      <w:pPr>
        <w:pStyle w:val="Default"/>
        <w:rPr>
          <w:rFonts w:asciiTheme="minorHAnsi" w:hAnsiTheme="minorHAnsi"/>
          <w:i/>
          <w:sz w:val="22"/>
          <w:szCs w:val="22"/>
        </w:rPr>
      </w:pPr>
    </w:p>
    <w:p w:rsidR="00946E6C" w:rsidRPr="00433FF4" w:rsidRDefault="00946E6C" w:rsidP="00946E6C">
      <w:pPr>
        <w:pStyle w:val="Default"/>
        <w:rPr>
          <w:rFonts w:asciiTheme="minorHAnsi" w:hAnsiTheme="minorHAnsi"/>
          <w:sz w:val="22"/>
          <w:szCs w:val="22"/>
        </w:rPr>
      </w:pPr>
      <w:hyperlink r:id="rId24" w:history="1">
        <w:r w:rsidRPr="00433FF4">
          <w:rPr>
            <w:rStyle w:val="Hyperlink"/>
            <w:rFonts w:asciiTheme="minorHAnsi" w:hAnsiTheme="minorHAnsi"/>
            <w:i/>
            <w:sz w:val="22"/>
            <w:szCs w:val="22"/>
          </w:rPr>
          <w:t>Operational Guidelines 2013-2015 for Regional Initiatives in the framework of the Convention on Wetlands</w:t>
        </w:r>
      </w:hyperlink>
    </w:p>
    <w:p w:rsidR="00946E6C" w:rsidRDefault="00946E6C" w:rsidP="00946E6C">
      <w:pPr>
        <w:rPr>
          <w:rFonts w:asciiTheme="minorHAnsi" w:hAnsiTheme="minorHAnsi"/>
          <w:b/>
          <w:sz w:val="22"/>
          <w:szCs w:val="22"/>
        </w:rPr>
      </w:pPr>
    </w:p>
    <w:p w:rsidR="00946E6C" w:rsidRPr="008672C6" w:rsidRDefault="00946E6C" w:rsidP="00946E6C">
      <w:pPr>
        <w:rPr>
          <w:rFonts w:asciiTheme="minorHAnsi" w:hAnsiTheme="minorHAnsi"/>
          <w:b/>
          <w:i/>
          <w:sz w:val="22"/>
          <w:szCs w:val="22"/>
        </w:rPr>
      </w:pPr>
      <w:hyperlink r:id="rId25" w:history="1">
        <w:r w:rsidRPr="00EB161F">
          <w:rPr>
            <w:rStyle w:val="Hyperlink"/>
            <w:rFonts w:asciiTheme="minorHAnsi" w:hAnsiTheme="minorHAnsi"/>
            <w:sz w:val="22"/>
            <w:szCs w:val="22"/>
          </w:rPr>
          <w:t xml:space="preserve">Resolution XII.2 </w:t>
        </w:r>
        <w:r w:rsidRPr="008672C6">
          <w:rPr>
            <w:rStyle w:val="Hyperlink"/>
            <w:rFonts w:asciiTheme="minorHAnsi" w:hAnsiTheme="minorHAnsi"/>
            <w:i/>
            <w:sz w:val="22"/>
            <w:szCs w:val="22"/>
          </w:rPr>
          <w:t>The Ramsar Strategic Plan 2016-2024</w:t>
        </w:r>
      </w:hyperlink>
    </w:p>
    <w:p w:rsidR="00946E6C" w:rsidRDefault="00946E6C" w:rsidP="00946E6C">
      <w:pPr>
        <w:spacing w:after="200" w:line="276" w:lineRule="auto"/>
        <w:rPr>
          <w:rFonts w:asciiTheme="minorHAnsi" w:hAnsiTheme="minorHAnsi"/>
          <w:b/>
          <w:sz w:val="22"/>
          <w:szCs w:val="22"/>
        </w:rPr>
      </w:pPr>
    </w:p>
    <w:p w:rsidR="00946E6C" w:rsidRDefault="00946E6C" w:rsidP="00946E6C">
      <w:pPr>
        <w:spacing w:after="200" w:line="276" w:lineRule="auto"/>
        <w:rPr>
          <w:rFonts w:asciiTheme="minorHAnsi" w:hAnsiTheme="minorHAnsi"/>
          <w:b/>
          <w:sz w:val="22"/>
          <w:szCs w:val="22"/>
        </w:rPr>
      </w:pPr>
    </w:p>
    <w:p w:rsidR="00946E6C" w:rsidRDefault="00946E6C" w:rsidP="00946E6C">
      <w:pPr>
        <w:spacing w:line="276" w:lineRule="auto"/>
        <w:rPr>
          <w:rFonts w:asciiTheme="minorHAnsi" w:hAnsiTheme="minorHAnsi"/>
          <w:b/>
          <w:sz w:val="22"/>
          <w:szCs w:val="22"/>
        </w:rPr>
      </w:pPr>
      <w:r>
        <w:rPr>
          <w:rFonts w:asciiTheme="minorHAnsi" w:hAnsiTheme="minorHAnsi"/>
          <w:b/>
          <w:sz w:val="22"/>
          <w:szCs w:val="22"/>
        </w:rPr>
        <w:t>Annexed:</w:t>
      </w:r>
    </w:p>
    <w:p w:rsidR="00946E6C" w:rsidRDefault="00946E6C" w:rsidP="00946E6C">
      <w:pPr>
        <w:spacing w:line="276" w:lineRule="auto"/>
        <w:rPr>
          <w:rFonts w:asciiTheme="minorHAnsi" w:eastAsiaTheme="minorHAnsi" w:hAnsiTheme="minorHAnsi" w:cs="Calibri-Bold"/>
          <w:b/>
          <w:bCs/>
          <w:sz w:val="22"/>
          <w:szCs w:val="22"/>
          <w:lang w:eastAsia="en-US"/>
        </w:rPr>
      </w:pPr>
      <w:r>
        <w:rPr>
          <w:rFonts w:asciiTheme="minorHAnsi" w:hAnsiTheme="minorHAnsi"/>
          <w:b/>
          <w:sz w:val="22"/>
          <w:szCs w:val="22"/>
        </w:rPr>
        <w:t xml:space="preserve">Form A: </w:t>
      </w:r>
      <w:r>
        <w:rPr>
          <w:rFonts w:asciiTheme="minorHAnsi" w:hAnsiTheme="minorHAnsi"/>
          <w:b/>
          <w:sz w:val="22"/>
          <w:szCs w:val="22"/>
        </w:rPr>
        <w:tab/>
        <w:t xml:space="preserve">Regional Initiative </w:t>
      </w:r>
      <w:r w:rsidRPr="00433FF4">
        <w:rPr>
          <w:rFonts w:asciiTheme="minorHAnsi" w:hAnsiTheme="minorHAnsi"/>
          <w:b/>
          <w:sz w:val="22"/>
          <w:szCs w:val="22"/>
        </w:rPr>
        <w:t>Proposal Form</w:t>
      </w:r>
    </w:p>
    <w:p w:rsidR="00946E6C" w:rsidRPr="00FE043B" w:rsidRDefault="00946E6C" w:rsidP="00946E6C">
      <w:pPr>
        <w:spacing w:line="276" w:lineRule="auto"/>
        <w:rPr>
          <w:rFonts w:asciiTheme="minorHAnsi" w:eastAsiaTheme="minorHAnsi" w:hAnsiTheme="minorHAnsi" w:cs="Calibri-Bold"/>
          <w:b/>
          <w:bCs/>
          <w:sz w:val="22"/>
          <w:szCs w:val="22"/>
          <w:lang w:eastAsia="en-US"/>
        </w:rPr>
      </w:pPr>
      <w:r w:rsidRPr="00FE043B">
        <w:rPr>
          <w:rFonts w:asciiTheme="minorHAnsi" w:hAnsiTheme="minorHAnsi"/>
          <w:b/>
          <w:sz w:val="22"/>
          <w:szCs w:val="22"/>
        </w:rPr>
        <w:t xml:space="preserve">Form </w:t>
      </w:r>
      <w:r>
        <w:rPr>
          <w:rFonts w:asciiTheme="minorHAnsi" w:hAnsiTheme="minorHAnsi"/>
          <w:b/>
          <w:sz w:val="22"/>
          <w:szCs w:val="22"/>
        </w:rPr>
        <w:t>B:</w:t>
      </w:r>
      <w:r w:rsidRPr="00FE043B">
        <w:rPr>
          <w:rFonts w:asciiTheme="minorHAnsi" w:hAnsiTheme="minorHAnsi"/>
          <w:b/>
          <w:sz w:val="22"/>
          <w:szCs w:val="22"/>
        </w:rPr>
        <w:t xml:space="preserve"> </w:t>
      </w:r>
      <w:r>
        <w:rPr>
          <w:rFonts w:asciiTheme="minorHAnsi" w:hAnsiTheme="minorHAnsi"/>
          <w:b/>
          <w:sz w:val="22"/>
          <w:szCs w:val="22"/>
        </w:rPr>
        <w:tab/>
      </w:r>
      <w:r w:rsidRPr="00FE043B">
        <w:rPr>
          <w:rFonts w:asciiTheme="minorHAnsi" w:hAnsiTheme="minorHAnsi"/>
          <w:b/>
          <w:sz w:val="22"/>
          <w:szCs w:val="22"/>
        </w:rPr>
        <w:t>Proposed model for National Letters of Support</w:t>
      </w:r>
    </w:p>
    <w:p w:rsidR="00946E6C" w:rsidRPr="00DA394D" w:rsidRDefault="00946E6C" w:rsidP="00946E6C">
      <w:pPr>
        <w:autoSpaceDE w:val="0"/>
        <w:autoSpaceDN w:val="0"/>
        <w:adjustRightInd w:val="0"/>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t xml:space="preserve">Form </w:t>
      </w:r>
      <w:r w:rsidRPr="00DA394D">
        <w:rPr>
          <w:rFonts w:asciiTheme="minorHAnsi" w:eastAsiaTheme="minorHAnsi" w:hAnsiTheme="minorHAnsi" w:cs="Calibri-Bold"/>
          <w:b/>
          <w:bCs/>
          <w:sz w:val="22"/>
          <w:szCs w:val="22"/>
          <w:lang w:eastAsia="en-US"/>
        </w:rPr>
        <w:t>C</w:t>
      </w:r>
      <w:r>
        <w:rPr>
          <w:rFonts w:asciiTheme="minorHAnsi" w:eastAsiaTheme="minorHAnsi" w:hAnsiTheme="minorHAnsi" w:cs="Calibri-Bold"/>
          <w:b/>
          <w:bCs/>
          <w:sz w:val="22"/>
          <w:szCs w:val="22"/>
          <w:lang w:eastAsia="en-US"/>
        </w:rPr>
        <w:t>:</w:t>
      </w:r>
      <w:r w:rsidRPr="00DA394D">
        <w:rPr>
          <w:rFonts w:asciiTheme="minorHAnsi" w:eastAsiaTheme="minorHAnsi" w:hAnsiTheme="minorHAnsi" w:cs="Calibri-Bold"/>
          <w:b/>
          <w:bCs/>
          <w:sz w:val="22"/>
          <w:szCs w:val="22"/>
          <w:lang w:eastAsia="en-US"/>
        </w:rPr>
        <w:t xml:space="preserve"> </w:t>
      </w:r>
      <w:r>
        <w:rPr>
          <w:rFonts w:asciiTheme="minorHAnsi" w:eastAsiaTheme="minorHAnsi" w:hAnsiTheme="minorHAnsi" w:cs="Calibri-Bold"/>
          <w:b/>
          <w:bCs/>
          <w:sz w:val="22"/>
          <w:szCs w:val="22"/>
          <w:lang w:eastAsia="en-US"/>
        </w:rPr>
        <w:tab/>
      </w:r>
      <w:r w:rsidRPr="00DA394D">
        <w:rPr>
          <w:rFonts w:asciiTheme="minorHAnsi" w:eastAsiaTheme="minorHAnsi" w:hAnsiTheme="minorHAnsi" w:cs="Calibri-Bold"/>
          <w:b/>
          <w:bCs/>
          <w:sz w:val="22"/>
          <w:szCs w:val="22"/>
          <w:lang w:eastAsia="en-US"/>
        </w:rPr>
        <w:t xml:space="preserve">Financial and Work Plan format </w:t>
      </w:r>
    </w:p>
    <w:p w:rsidR="00946E6C" w:rsidRDefault="00946E6C" w:rsidP="00946E6C">
      <w:pPr>
        <w:spacing w:line="276" w:lineRule="auto"/>
        <w:rPr>
          <w:rFonts w:asciiTheme="minorHAnsi" w:hAnsiTheme="minorHAnsi"/>
          <w:b/>
          <w:sz w:val="22"/>
          <w:szCs w:val="22"/>
        </w:rPr>
      </w:pPr>
    </w:p>
    <w:p w:rsidR="00946E6C" w:rsidRDefault="00946E6C" w:rsidP="00946E6C">
      <w:pPr>
        <w:spacing w:after="200" w:line="276" w:lineRule="auto"/>
        <w:rPr>
          <w:rFonts w:asciiTheme="minorHAnsi" w:hAnsiTheme="minorHAnsi"/>
          <w:b/>
          <w:sz w:val="22"/>
          <w:szCs w:val="22"/>
        </w:rPr>
      </w:pPr>
      <w:r>
        <w:rPr>
          <w:rFonts w:asciiTheme="minorHAnsi" w:hAnsiTheme="minorHAnsi"/>
          <w:b/>
          <w:sz w:val="22"/>
          <w:szCs w:val="22"/>
        </w:rPr>
        <w:br w:type="page"/>
      </w:r>
    </w:p>
    <w:p w:rsidR="00946E6C" w:rsidRDefault="00946E6C" w:rsidP="00946E6C">
      <w:pPr>
        <w:rPr>
          <w:rFonts w:asciiTheme="minorHAnsi" w:hAnsiTheme="minorHAnsi"/>
          <w:b/>
          <w:sz w:val="22"/>
          <w:szCs w:val="22"/>
        </w:rPr>
      </w:pPr>
      <w:r>
        <w:rPr>
          <w:rFonts w:asciiTheme="minorHAnsi" w:hAnsiTheme="minorHAnsi"/>
          <w:b/>
          <w:sz w:val="22"/>
          <w:szCs w:val="22"/>
        </w:rPr>
        <w:lastRenderedPageBreak/>
        <w:t xml:space="preserve">Form A: Regional Initiative </w:t>
      </w:r>
      <w:r w:rsidRPr="00433FF4">
        <w:rPr>
          <w:rFonts w:asciiTheme="minorHAnsi" w:hAnsiTheme="minorHAnsi"/>
          <w:b/>
          <w:sz w:val="22"/>
          <w:szCs w:val="22"/>
        </w:rPr>
        <w:t>Proposal Form</w:t>
      </w:r>
    </w:p>
    <w:p w:rsidR="00946E6C" w:rsidRDefault="00946E6C" w:rsidP="00946E6C">
      <w:pPr>
        <w:rPr>
          <w:rFonts w:asciiTheme="minorHAnsi" w:hAnsiTheme="minorHAnsi"/>
          <w:b/>
          <w:sz w:val="22"/>
          <w:szCs w:val="22"/>
        </w:rPr>
      </w:pPr>
    </w:p>
    <w:p w:rsidR="00946E6C" w:rsidRDefault="00946E6C" w:rsidP="00946E6C">
      <w:pPr>
        <w:rPr>
          <w:rFonts w:asciiTheme="minorHAnsi" w:hAnsiTheme="minorHAnsi"/>
          <w:b/>
          <w:sz w:val="22"/>
          <w:szCs w:val="22"/>
        </w:rPr>
      </w:pPr>
      <w:r>
        <w:rPr>
          <w:rFonts w:asciiTheme="minorHAnsi" w:hAnsiTheme="minorHAnsi"/>
          <w:b/>
          <w:sz w:val="22"/>
          <w:szCs w:val="22"/>
        </w:rPr>
        <w:t xml:space="preserve">Notes: </w:t>
      </w:r>
    </w:p>
    <w:p w:rsidR="00946E6C" w:rsidRDefault="00946E6C" w:rsidP="00946E6C">
      <w:pPr>
        <w:rPr>
          <w:rFonts w:asciiTheme="minorHAnsi" w:hAnsiTheme="minorHAnsi"/>
          <w:sz w:val="22"/>
          <w:szCs w:val="22"/>
        </w:rPr>
      </w:pPr>
      <w:r w:rsidRPr="0096448E">
        <w:rPr>
          <w:rFonts w:asciiTheme="minorHAnsi" w:hAnsiTheme="minorHAnsi"/>
          <w:b/>
          <w:sz w:val="22"/>
          <w:szCs w:val="22"/>
        </w:rPr>
        <w:t xml:space="preserve">* </w:t>
      </w:r>
      <w:r w:rsidRPr="0096448E">
        <w:rPr>
          <w:rFonts w:asciiTheme="minorHAnsi" w:hAnsiTheme="minorHAnsi"/>
          <w:sz w:val="22"/>
          <w:szCs w:val="22"/>
        </w:rPr>
        <w:t xml:space="preserve">Membership to </w:t>
      </w:r>
      <w:r>
        <w:rPr>
          <w:rFonts w:asciiTheme="minorHAnsi" w:hAnsiTheme="minorHAnsi"/>
          <w:sz w:val="22"/>
          <w:szCs w:val="22"/>
        </w:rPr>
        <w:t xml:space="preserve">the </w:t>
      </w:r>
      <w:r w:rsidRPr="0096448E">
        <w:rPr>
          <w:rFonts w:asciiTheme="minorHAnsi" w:hAnsiTheme="minorHAnsi"/>
          <w:sz w:val="22"/>
          <w:szCs w:val="22"/>
        </w:rPr>
        <w:t>RRI-CA will</w:t>
      </w:r>
      <w:r>
        <w:rPr>
          <w:rFonts w:asciiTheme="minorHAnsi" w:hAnsiTheme="minorHAnsi"/>
          <w:sz w:val="22"/>
          <w:szCs w:val="22"/>
        </w:rPr>
        <w:t xml:space="preserve"> be</w:t>
      </w:r>
      <w:r w:rsidRPr="0096448E">
        <w:rPr>
          <w:rFonts w:asciiTheme="minorHAnsi" w:hAnsiTheme="minorHAnsi"/>
          <w:sz w:val="22"/>
          <w:szCs w:val="22"/>
        </w:rPr>
        <w:t xml:space="preserve"> open to </w:t>
      </w:r>
      <w:r>
        <w:rPr>
          <w:rFonts w:asciiTheme="minorHAnsi" w:hAnsiTheme="minorHAnsi"/>
          <w:sz w:val="22"/>
          <w:szCs w:val="22"/>
        </w:rPr>
        <w:t>the countries of Central Asia.</w:t>
      </w:r>
    </w:p>
    <w:p w:rsidR="00946E6C" w:rsidRDefault="00946E6C" w:rsidP="00946E6C">
      <w:pPr>
        <w:rPr>
          <w:rFonts w:asciiTheme="minorHAnsi" w:hAnsiTheme="minorHAnsi"/>
          <w:sz w:val="22"/>
          <w:szCs w:val="22"/>
        </w:rPr>
      </w:pPr>
      <w:r w:rsidRPr="0096448E">
        <w:rPr>
          <w:rFonts w:asciiTheme="minorHAnsi" w:hAnsiTheme="minorHAnsi"/>
          <w:sz w:val="22"/>
          <w:szCs w:val="22"/>
        </w:rPr>
        <w:t>*</w:t>
      </w:r>
      <w:r>
        <w:rPr>
          <w:rFonts w:asciiTheme="minorHAnsi" w:hAnsiTheme="minorHAnsi"/>
          <w:sz w:val="22"/>
          <w:szCs w:val="22"/>
        </w:rPr>
        <w:t>*</w:t>
      </w:r>
      <w:r w:rsidRPr="0096448E">
        <w:rPr>
          <w:rFonts w:asciiTheme="minorHAnsi" w:hAnsiTheme="minorHAnsi"/>
          <w:sz w:val="22"/>
          <w:szCs w:val="22"/>
        </w:rPr>
        <w:t xml:space="preserve"> </w:t>
      </w:r>
      <w:r>
        <w:rPr>
          <w:rFonts w:asciiTheme="minorHAnsi" w:hAnsiTheme="minorHAnsi"/>
          <w:sz w:val="22"/>
          <w:szCs w:val="22"/>
        </w:rPr>
        <w:t xml:space="preserve">The </w:t>
      </w:r>
      <w:r w:rsidRPr="0096448E">
        <w:rPr>
          <w:rFonts w:asciiTheme="minorHAnsi" w:hAnsiTheme="minorHAnsi"/>
          <w:sz w:val="22"/>
          <w:szCs w:val="22"/>
        </w:rPr>
        <w:t>RRI-CA does</w:t>
      </w:r>
      <w:r>
        <w:rPr>
          <w:rFonts w:asciiTheme="minorHAnsi" w:hAnsiTheme="minorHAnsi"/>
          <w:sz w:val="22"/>
          <w:szCs w:val="22"/>
        </w:rPr>
        <w:t xml:space="preserve"> not restrict the involvement of the countries of Central Asia in national and regional projects, developed under the Initiative.  </w:t>
      </w:r>
    </w:p>
    <w:p w:rsidR="00946E6C" w:rsidRDefault="00946E6C" w:rsidP="00946E6C">
      <w:pPr>
        <w:rPr>
          <w:rFonts w:asciiTheme="minorHAnsi" w:hAnsiTheme="minorHAnsi"/>
          <w:sz w:val="22"/>
          <w:szCs w:val="22"/>
        </w:rPr>
      </w:pPr>
      <w:r w:rsidRPr="0096448E">
        <w:rPr>
          <w:rFonts w:asciiTheme="minorHAnsi" w:hAnsiTheme="minorHAnsi"/>
          <w:sz w:val="22"/>
          <w:szCs w:val="22"/>
        </w:rPr>
        <w:t>*</w:t>
      </w:r>
      <w:r>
        <w:rPr>
          <w:rFonts w:asciiTheme="minorHAnsi" w:hAnsiTheme="minorHAnsi"/>
          <w:sz w:val="22"/>
          <w:szCs w:val="22"/>
        </w:rPr>
        <w:t>**</w:t>
      </w:r>
      <w:r w:rsidRPr="0096448E">
        <w:rPr>
          <w:rFonts w:asciiTheme="minorHAnsi" w:hAnsiTheme="minorHAnsi"/>
          <w:sz w:val="22"/>
          <w:szCs w:val="22"/>
        </w:rPr>
        <w:t xml:space="preserve"> </w:t>
      </w:r>
      <w:r>
        <w:rPr>
          <w:rFonts w:asciiTheme="minorHAnsi" w:hAnsiTheme="minorHAnsi"/>
          <w:sz w:val="22"/>
          <w:szCs w:val="22"/>
        </w:rPr>
        <w:t xml:space="preserve">The RRI-CA </w:t>
      </w:r>
      <w:r w:rsidRPr="0096448E">
        <w:rPr>
          <w:rFonts w:asciiTheme="minorHAnsi" w:hAnsiTheme="minorHAnsi"/>
          <w:sz w:val="22"/>
          <w:szCs w:val="22"/>
        </w:rPr>
        <w:t>does</w:t>
      </w:r>
      <w:r>
        <w:rPr>
          <w:rFonts w:asciiTheme="minorHAnsi" w:hAnsiTheme="minorHAnsi"/>
          <w:sz w:val="22"/>
          <w:szCs w:val="22"/>
        </w:rPr>
        <w:t xml:space="preserve"> not restrict the rights of the countries of Central Asia to implement the provisions of the Ramsar Convention at the national level or to implement projects within the framework of the Ramsar Convention outside of the mentioned Initiative. </w:t>
      </w:r>
    </w:p>
    <w:p w:rsidR="00946E6C" w:rsidRPr="009B1975" w:rsidRDefault="00946E6C" w:rsidP="00946E6C">
      <w:pPr>
        <w:rPr>
          <w:rFonts w:asciiTheme="minorHAnsi" w:hAnsi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946E6C" w:rsidRPr="00433FF4" w:rsidTr="00946E6C">
        <w:tc>
          <w:tcPr>
            <w:tcW w:w="9214" w:type="dxa"/>
            <w:tcBorders>
              <w:bottom w:val="single" w:sz="4" w:space="0" w:color="auto"/>
            </w:tcBorders>
            <w:shd w:val="clear" w:color="auto" w:fill="D9D9D9"/>
            <w:vAlign w:val="center"/>
          </w:tcPr>
          <w:p w:rsidR="00946E6C" w:rsidRPr="00433FF4" w:rsidRDefault="00946E6C" w:rsidP="00946E6C">
            <w:pPr>
              <w:pStyle w:val="ListParagraph"/>
              <w:numPr>
                <w:ilvl w:val="0"/>
                <w:numId w:val="4"/>
              </w:numPr>
              <w:spacing w:before="120" w:after="120"/>
              <w:ind w:left="714" w:hanging="357"/>
              <w:jc w:val="left"/>
              <w:rPr>
                <w:rFonts w:asciiTheme="minorHAnsi" w:hAnsiTheme="minorHAnsi"/>
                <w:b/>
                <w:bCs/>
              </w:rPr>
            </w:pPr>
            <w:r w:rsidRPr="00433FF4">
              <w:rPr>
                <w:rFonts w:asciiTheme="minorHAnsi" w:hAnsiTheme="minorHAnsi"/>
                <w:b/>
                <w:bCs/>
              </w:rPr>
              <w:t xml:space="preserve">Aim of the regional initiative </w:t>
            </w:r>
          </w:p>
        </w:tc>
      </w:tr>
      <w:tr w:rsidR="00946E6C" w:rsidRPr="000576B4" w:rsidTr="00946E6C">
        <w:tc>
          <w:tcPr>
            <w:tcW w:w="9214" w:type="dxa"/>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Implementation of the Ramsar Approach</w:t>
            </w:r>
          </w:p>
          <w:p w:rsidR="00946E6C" w:rsidRPr="00AF17FC" w:rsidRDefault="00946E6C" w:rsidP="00946E6C">
            <w:pPr>
              <w:ind w:left="34"/>
              <w:rPr>
                <w:rFonts w:asciiTheme="minorHAnsi" w:hAnsiTheme="minorHAnsi"/>
                <w:i/>
                <w:color w:val="FF0000"/>
                <w:sz w:val="22"/>
                <w:szCs w:val="22"/>
              </w:rPr>
            </w:pPr>
            <w:r w:rsidRPr="00AF17FC">
              <w:rPr>
                <w:rFonts w:asciiTheme="minorHAnsi" w:hAnsiTheme="minorHAnsi"/>
                <w:i/>
                <w:color w:val="FF0000"/>
                <w:sz w:val="22"/>
                <w:szCs w:val="22"/>
              </w:rPr>
              <w:t xml:space="preserve">Describe briefly how the initiative will promote the objectives of the Convention and implement the Ramsar Strategic Plan 2016-2024 through cooperation on wetlands issues of common concern in your region: </w:t>
            </w:r>
          </w:p>
          <w:p w:rsidR="00946E6C" w:rsidRDefault="00946E6C" w:rsidP="00946E6C">
            <w:pPr>
              <w:ind w:left="34"/>
              <w:rPr>
                <w:rFonts w:asciiTheme="minorHAnsi" w:hAnsiTheme="minorHAnsi"/>
                <w:sz w:val="22"/>
                <w:szCs w:val="22"/>
              </w:rPr>
            </w:pPr>
          </w:p>
          <w:p w:rsidR="00946E6C" w:rsidRDefault="00946E6C" w:rsidP="00946E6C">
            <w:pPr>
              <w:pStyle w:val="BodyText"/>
              <w:spacing w:line="268" w:lineRule="exact"/>
              <w:ind w:left="0" w:right="103"/>
              <w:jc w:val="both"/>
            </w:pPr>
            <w:r w:rsidRPr="0033157A">
              <w:t>T</w:t>
            </w:r>
            <w:r>
              <w:t>he Ramsar Regional Initiative for Central Asia (RRI-CA) will promote stronger cooperation and synergies between the members to the RRI-CA (Kazakhstan, Kyrgyzstan, Turkmenistan; the proposal is under consideration in Tajikistan and Uzbekistan) to effectively implement the Ramsar Convention and its Strategic Plan 2016-2024 at the national and regional levels.</w:t>
            </w:r>
          </w:p>
          <w:p w:rsidR="00946E6C" w:rsidRDefault="00946E6C" w:rsidP="00946E6C">
            <w:pPr>
              <w:pStyle w:val="BodyText"/>
              <w:spacing w:line="268" w:lineRule="exact"/>
              <w:ind w:left="0" w:right="103"/>
              <w:jc w:val="both"/>
            </w:pPr>
          </w:p>
          <w:p w:rsidR="00946E6C" w:rsidRDefault="00946E6C" w:rsidP="00946E6C">
            <w:pPr>
              <w:pStyle w:val="BodyText"/>
              <w:spacing w:line="268" w:lineRule="exact"/>
              <w:ind w:left="0" w:right="103"/>
              <w:jc w:val="both"/>
            </w:pPr>
            <w:r>
              <w:t xml:space="preserve">The Initiative will: </w:t>
            </w:r>
          </w:p>
          <w:p w:rsidR="00946E6C" w:rsidRDefault="00946E6C" w:rsidP="00946E6C">
            <w:pPr>
              <w:pStyle w:val="ListParagraph"/>
            </w:pPr>
          </w:p>
          <w:p w:rsidR="00946E6C" w:rsidRDefault="00946E6C" w:rsidP="00000CD7">
            <w:pPr>
              <w:pStyle w:val="BodyText"/>
              <w:numPr>
                <w:ilvl w:val="0"/>
                <w:numId w:val="21"/>
              </w:numPr>
              <w:spacing w:line="268" w:lineRule="exact"/>
              <w:ind w:right="103"/>
              <w:jc w:val="both"/>
            </w:pPr>
            <w:r>
              <w:t>Allow the members of the RRI-CA to effectively present themselves as one region in regional and international dialogues on the conservation of environment and wetlands;</w:t>
            </w:r>
          </w:p>
          <w:p w:rsidR="00946E6C" w:rsidRPr="009B1975" w:rsidRDefault="00946E6C" w:rsidP="00946E6C">
            <w:pPr>
              <w:pStyle w:val="ListParagraph"/>
              <w:rPr>
                <w:lang w:val="en-US"/>
              </w:rPr>
            </w:pPr>
          </w:p>
          <w:p w:rsidR="00946E6C" w:rsidRDefault="00946E6C" w:rsidP="00000CD7">
            <w:pPr>
              <w:pStyle w:val="BodyText"/>
              <w:numPr>
                <w:ilvl w:val="0"/>
                <w:numId w:val="21"/>
              </w:numPr>
              <w:spacing w:line="268" w:lineRule="exact"/>
              <w:ind w:right="103"/>
              <w:jc w:val="both"/>
            </w:pPr>
            <w:r>
              <w:t>Strengthen synergies in joint activities of the  members of the RRI-CA with other national, regional and international bodies that work on the conservation of environment and wetlands;</w:t>
            </w:r>
          </w:p>
          <w:p w:rsidR="00946E6C" w:rsidRDefault="00946E6C" w:rsidP="00946E6C">
            <w:pPr>
              <w:pStyle w:val="BodyText"/>
              <w:spacing w:line="268" w:lineRule="exact"/>
              <w:ind w:left="720" w:right="103"/>
              <w:jc w:val="both"/>
            </w:pPr>
          </w:p>
          <w:p w:rsidR="00946E6C" w:rsidRPr="000576B4" w:rsidRDefault="00946E6C" w:rsidP="00000CD7">
            <w:pPr>
              <w:pStyle w:val="BodyText"/>
              <w:numPr>
                <w:ilvl w:val="0"/>
                <w:numId w:val="21"/>
              </w:numPr>
              <w:spacing w:line="268" w:lineRule="exact"/>
              <w:ind w:right="103"/>
              <w:jc w:val="both"/>
            </w:pPr>
            <w:r>
              <w:t xml:space="preserve">Serve as </w:t>
            </w:r>
            <w:r w:rsidRPr="000576B4">
              <w:t xml:space="preserve">a bridge and intermediary between </w:t>
            </w:r>
            <w:r>
              <w:t xml:space="preserve">the members of the RRI-CA as well as between the members and the Ramsar Secretariat. </w:t>
            </w:r>
          </w:p>
          <w:p w:rsidR="00946E6C" w:rsidRPr="000576B4" w:rsidRDefault="00946E6C" w:rsidP="00946E6C">
            <w:pPr>
              <w:snapToGrid w:val="0"/>
              <w:rPr>
                <w:rFonts w:asciiTheme="minorHAnsi" w:hAnsiTheme="minorHAnsi"/>
                <w:sz w:val="22"/>
                <w:szCs w:val="22"/>
              </w:rPr>
            </w:pPr>
          </w:p>
        </w:tc>
      </w:tr>
      <w:tr w:rsidR="00946E6C" w:rsidRPr="00C35CB5" w:rsidTr="00946E6C">
        <w:tc>
          <w:tcPr>
            <w:tcW w:w="9214" w:type="dxa"/>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 xml:space="preserve">Strategic and operational targets </w:t>
            </w:r>
          </w:p>
          <w:p w:rsidR="00946E6C" w:rsidRPr="000576B4" w:rsidRDefault="00946E6C" w:rsidP="00946E6C">
            <w:pPr>
              <w:ind w:left="34"/>
              <w:rPr>
                <w:rFonts w:asciiTheme="minorHAnsi" w:hAnsiTheme="minorHAnsi"/>
                <w:i/>
                <w:color w:val="FF0000"/>
                <w:sz w:val="22"/>
                <w:szCs w:val="22"/>
              </w:rPr>
            </w:pPr>
            <w:r w:rsidRPr="000576B4">
              <w:rPr>
                <w:rFonts w:asciiTheme="minorHAnsi" w:hAnsiTheme="minorHAnsi"/>
                <w:i/>
                <w:color w:val="FF0000"/>
                <w:sz w:val="22"/>
                <w:szCs w:val="22"/>
              </w:rPr>
              <w:t>List the main strategic and operational targets of the initiative for 2016-2018 and explain briefly how these targets are aligned with the Ramsar Strategic Plan 2016-2024:</w:t>
            </w:r>
          </w:p>
          <w:p w:rsidR="00946E6C" w:rsidRPr="005C57A8" w:rsidRDefault="00946E6C" w:rsidP="00946E6C">
            <w:pPr>
              <w:ind w:left="34"/>
              <w:rPr>
                <w:rFonts w:asciiTheme="minorHAnsi" w:hAnsiTheme="minorHAnsi"/>
                <w:sz w:val="22"/>
                <w:szCs w:val="22"/>
              </w:rPr>
            </w:pPr>
          </w:p>
          <w:p w:rsidR="00946E6C" w:rsidRDefault="00946E6C" w:rsidP="00946E6C">
            <w:pPr>
              <w:pStyle w:val="BodyText"/>
              <w:spacing w:line="268" w:lineRule="exact"/>
              <w:ind w:left="0" w:right="103"/>
              <w:jc w:val="both"/>
            </w:pPr>
            <w:r w:rsidRPr="0018596E">
              <w:t>The strategic target</w:t>
            </w:r>
            <w:r>
              <w:rPr>
                <w:b/>
              </w:rPr>
              <w:t xml:space="preserve"> </w:t>
            </w:r>
            <w:r>
              <w:t xml:space="preserve">of the RRI-CA will be the effective implementation of the Ramsar Convention and its Strategic Plan 2016-2024 in Central Asia by promoting stronger cooperation and synergies between the members of the RRI-CA.  </w:t>
            </w:r>
          </w:p>
          <w:p w:rsidR="00946E6C" w:rsidRDefault="00946E6C" w:rsidP="00946E6C">
            <w:pPr>
              <w:pStyle w:val="BodyText"/>
              <w:spacing w:line="268" w:lineRule="exact"/>
              <w:ind w:left="0" w:right="103"/>
              <w:jc w:val="both"/>
            </w:pPr>
          </w:p>
          <w:p w:rsidR="00946E6C" w:rsidRPr="000576B4" w:rsidRDefault="00946E6C" w:rsidP="00946E6C">
            <w:pPr>
              <w:pStyle w:val="BodyText"/>
              <w:spacing w:line="268" w:lineRule="exact"/>
              <w:ind w:left="0" w:right="103"/>
              <w:jc w:val="both"/>
            </w:pPr>
            <w:r w:rsidRPr="000576B4">
              <w:rPr>
                <w:bCs/>
              </w:rPr>
              <w:t>O</w:t>
            </w:r>
            <w:r>
              <w:rPr>
                <w:bCs/>
              </w:rPr>
              <w:t>perational targets of the RRI-CA will be</w:t>
            </w:r>
            <w:r w:rsidRPr="000576B4">
              <w:rPr>
                <w:bCs/>
              </w:rPr>
              <w:t>:</w:t>
            </w:r>
          </w:p>
          <w:p w:rsidR="00946E6C" w:rsidRPr="000576B4" w:rsidRDefault="00946E6C" w:rsidP="00946E6C">
            <w:pPr>
              <w:pStyle w:val="BodyText"/>
              <w:spacing w:line="268" w:lineRule="exact"/>
              <w:ind w:left="0" w:right="103"/>
              <w:jc w:val="both"/>
              <w:rPr>
                <w:b/>
                <w:lang w:val="en-GB"/>
              </w:rPr>
            </w:pPr>
          </w:p>
          <w:p w:rsidR="00946E6C" w:rsidRPr="0018596E" w:rsidRDefault="00946E6C" w:rsidP="00000CD7">
            <w:pPr>
              <w:pStyle w:val="BodyText"/>
              <w:numPr>
                <w:ilvl w:val="1"/>
                <w:numId w:val="20"/>
              </w:numPr>
              <w:spacing w:line="268" w:lineRule="exact"/>
              <w:ind w:left="426" w:right="103" w:hanging="426"/>
              <w:jc w:val="both"/>
              <w:rPr>
                <w:i/>
                <w:u w:val="single"/>
              </w:rPr>
            </w:pPr>
            <w:r w:rsidRPr="0018596E">
              <w:rPr>
                <w:i/>
                <w:u w:val="single"/>
              </w:rPr>
              <w:t>Coordination and communication:</w:t>
            </w:r>
          </w:p>
          <w:p w:rsidR="00946E6C" w:rsidRPr="00A205BB" w:rsidRDefault="00946E6C" w:rsidP="00000CD7">
            <w:pPr>
              <w:pStyle w:val="BodyText"/>
              <w:numPr>
                <w:ilvl w:val="0"/>
                <w:numId w:val="21"/>
              </w:numPr>
              <w:spacing w:line="268" w:lineRule="exact"/>
              <w:ind w:right="103"/>
              <w:jc w:val="both"/>
            </w:pPr>
            <w:r>
              <w:t>Support the implementation of the Ramsar Strategic Plan 2016-2024 in Central Asia;</w:t>
            </w:r>
          </w:p>
          <w:p w:rsidR="00946E6C" w:rsidRPr="00A205BB" w:rsidRDefault="00946E6C" w:rsidP="00000CD7">
            <w:pPr>
              <w:pStyle w:val="BodyText"/>
              <w:numPr>
                <w:ilvl w:val="0"/>
                <w:numId w:val="21"/>
              </w:numPr>
              <w:spacing w:line="268" w:lineRule="exact"/>
              <w:ind w:right="103"/>
              <w:jc w:val="both"/>
            </w:pPr>
            <w:r>
              <w:t>Carry out scientific and technical monitoring of the implementation of the Ramsar Strategic Plan 2016-2024 in Central Asia;</w:t>
            </w:r>
          </w:p>
          <w:p w:rsidR="00946E6C" w:rsidRDefault="00946E6C" w:rsidP="00000CD7">
            <w:pPr>
              <w:pStyle w:val="BodyText"/>
              <w:numPr>
                <w:ilvl w:val="0"/>
                <w:numId w:val="21"/>
              </w:numPr>
              <w:spacing w:line="268" w:lineRule="exact"/>
              <w:ind w:right="103"/>
              <w:jc w:val="both"/>
            </w:pPr>
            <w:r>
              <w:t xml:space="preserve">Facilitate feedback and information flow between the members as well as between the </w:t>
            </w:r>
            <w:r>
              <w:lastRenderedPageBreak/>
              <w:t xml:space="preserve">members and the Ramsar Secretariat;  </w:t>
            </w:r>
          </w:p>
          <w:p w:rsidR="00946E6C" w:rsidRDefault="00946E6C" w:rsidP="00000CD7">
            <w:pPr>
              <w:pStyle w:val="BodyText"/>
              <w:numPr>
                <w:ilvl w:val="0"/>
                <w:numId w:val="21"/>
              </w:numPr>
              <w:spacing w:line="268" w:lineRule="exact"/>
              <w:ind w:right="103"/>
              <w:jc w:val="both"/>
            </w:pPr>
            <w:r>
              <w:t xml:space="preserve">Ensure synergy and coordination of the implementation of the Ramsar Convention in Central Asia with other regional and international mechanisms related to water resources, biodiversity, and sustainable development including multilateral environmental agreements; </w:t>
            </w:r>
          </w:p>
          <w:p w:rsidR="00946E6C" w:rsidRDefault="00946E6C" w:rsidP="00000CD7">
            <w:pPr>
              <w:pStyle w:val="BodyText"/>
              <w:numPr>
                <w:ilvl w:val="0"/>
                <w:numId w:val="21"/>
              </w:numPr>
              <w:spacing w:line="268" w:lineRule="exact"/>
              <w:ind w:right="103"/>
              <w:jc w:val="both"/>
            </w:pPr>
            <w:r>
              <w:t xml:space="preserve">Create and maintain a platform for the regular and effective sharing of information related to the implementation of the Ramsar Convention in Central Asia; </w:t>
            </w:r>
          </w:p>
          <w:p w:rsidR="00946E6C" w:rsidRDefault="00946E6C" w:rsidP="00000CD7">
            <w:pPr>
              <w:pStyle w:val="BodyText"/>
              <w:numPr>
                <w:ilvl w:val="0"/>
                <w:numId w:val="21"/>
              </w:numPr>
              <w:spacing w:line="268" w:lineRule="exact"/>
              <w:ind w:right="103"/>
              <w:jc w:val="both"/>
            </w:pPr>
            <w:r>
              <w:t xml:space="preserve">Engage in regional dialogues to promote the conservation and wise use of wetlands. </w:t>
            </w:r>
          </w:p>
          <w:p w:rsidR="00946E6C" w:rsidRPr="005C57A8" w:rsidRDefault="00946E6C" w:rsidP="00946E6C">
            <w:pPr>
              <w:pStyle w:val="BodyText"/>
              <w:spacing w:line="268" w:lineRule="exact"/>
              <w:ind w:left="720" w:right="103"/>
              <w:jc w:val="both"/>
              <w:rPr>
                <w:lang w:val="en-GB"/>
              </w:rPr>
            </w:pPr>
          </w:p>
          <w:p w:rsidR="00946E6C" w:rsidRPr="0018596E" w:rsidRDefault="00946E6C" w:rsidP="00000CD7">
            <w:pPr>
              <w:pStyle w:val="BodyText"/>
              <w:numPr>
                <w:ilvl w:val="1"/>
                <w:numId w:val="20"/>
              </w:numPr>
              <w:spacing w:line="268" w:lineRule="exact"/>
              <w:ind w:left="426" w:right="103" w:hanging="426"/>
              <w:jc w:val="both"/>
              <w:rPr>
                <w:i/>
                <w:u w:val="single"/>
              </w:rPr>
            </w:pPr>
            <w:r w:rsidRPr="0018596E">
              <w:rPr>
                <w:i/>
                <w:u w:val="single"/>
              </w:rPr>
              <w:t>Designation and management</w:t>
            </w:r>
            <w:r>
              <w:rPr>
                <w:i/>
                <w:u w:val="single"/>
              </w:rPr>
              <w:t xml:space="preserve"> of Ramsar S</w:t>
            </w:r>
            <w:r w:rsidRPr="0018596E">
              <w:rPr>
                <w:i/>
                <w:u w:val="single"/>
              </w:rPr>
              <w:t xml:space="preserve">ites, and the conservation of other important wetlands: </w:t>
            </w:r>
          </w:p>
          <w:p w:rsidR="00946E6C" w:rsidRPr="00A205BB" w:rsidRDefault="00946E6C" w:rsidP="00000CD7">
            <w:pPr>
              <w:pStyle w:val="BodyText"/>
              <w:numPr>
                <w:ilvl w:val="0"/>
                <w:numId w:val="21"/>
              </w:numPr>
              <w:spacing w:line="268" w:lineRule="exact"/>
              <w:ind w:right="103"/>
              <w:jc w:val="both"/>
            </w:pPr>
            <w:r w:rsidRPr="00A205BB">
              <w:t>Promote the effective conservation and wise use of existing and future Ramsar Sites in the region;</w:t>
            </w:r>
          </w:p>
          <w:p w:rsidR="00946E6C" w:rsidRPr="00A205BB" w:rsidRDefault="00946E6C" w:rsidP="00000CD7">
            <w:pPr>
              <w:pStyle w:val="BodyText"/>
              <w:numPr>
                <w:ilvl w:val="0"/>
                <w:numId w:val="21"/>
              </w:numPr>
              <w:spacing w:line="268" w:lineRule="exact"/>
              <w:ind w:right="103"/>
              <w:jc w:val="both"/>
            </w:pPr>
            <w:r w:rsidRPr="00A205BB">
              <w:t xml:space="preserve">Make inventories of important wetlands in the region </w:t>
            </w:r>
            <w:r>
              <w:t>and to establish a r</w:t>
            </w:r>
            <w:r w:rsidRPr="00B20E60">
              <w:t>egional wetland database;</w:t>
            </w:r>
          </w:p>
          <w:p w:rsidR="00946E6C" w:rsidRPr="00A205BB" w:rsidRDefault="00946E6C" w:rsidP="00000CD7">
            <w:pPr>
              <w:pStyle w:val="BodyText"/>
              <w:numPr>
                <w:ilvl w:val="0"/>
                <w:numId w:val="21"/>
              </w:numPr>
              <w:spacing w:line="268" w:lineRule="exact"/>
              <w:ind w:right="103"/>
              <w:jc w:val="both"/>
            </w:pPr>
            <w:r w:rsidRPr="00A205BB">
              <w:t>Develop and apply common monitoring mechanisms for evaluating the status of existing and future Ramsar Sites;</w:t>
            </w:r>
          </w:p>
          <w:p w:rsidR="00946E6C" w:rsidRPr="00A205BB" w:rsidRDefault="00946E6C" w:rsidP="00000CD7">
            <w:pPr>
              <w:pStyle w:val="BodyText"/>
              <w:numPr>
                <w:ilvl w:val="0"/>
                <w:numId w:val="21"/>
              </w:numPr>
              <w:spacing w:line="268" w:lineRule="exact"/>
              <w:ind w:right="103"/>
              <w:jc w:val="both"/>
            </w:pPr>
            <w:r w:rsidRPr="00A205BB">
              <w:t xml:space="preserve">Develop and apply a common methodology for evaluating ecosystem services generated by wetlands, and assessing their economic values.      </w:t>
            </w:r>
          </w:p>
          <w:p w:rsidR="00946E6C" w:rsidRPr="00B20E60" w:rsidRDefault="00946E6C" w:rsidP="00946E6C">
            <w:pPr>
              <w:pStyle w:val="BodyText"/>
              <w:spacing w:line="268" w:lineRule="exact"/>
              <w:ind w:right="103"/>
              <w:jc w:val="both"/>
              <w:rPr>
                <w:spacing w:val="-1"/>
                <w:lang w:val="en-GB"/>
              </w:rPr>
            </w:pPr>
          </w:p>
          <w:p w:rsidR="00946E6C" w:rsidRPr="0018596E" w:rsidRDefault="00946E6C" w:rsidP="00000CD7">
            <w:pPr>
              <w:pStyle w:val="BodyText"/>
              <w:numPr>
                <w:ilvl w:val="1"/>
                <w:numId w:val="20"/>
              </w:numPr>
              <w:spacing w:line="268" w:lineRule="exact"/>
              <w:ind w:left="426" w:right="103" w:hanging="426"/>
              <w:jc w:val="both"/>
              <w:rPr>
                <w:i/>
                <w:u w:val="single"/>
              </w:rPr>
            </w:pPr>
            <w:r w:rsidRPr="00B20E60">
              <w:rPr>
                <w:i/>
                <w:u w:val="single"/>
              </w:rPr>
              <w:t>Communication, education, participation and awareness (CEPA), and</w:t>
            </w:r>
            <w:r>
              <w:rPr>
                <w:i/>
                <w:u w:val="single"/>
              </w:rPr>
              <w:t xml:space="preserve"> </w:t>
            </w:r>
            <w:r w:rsidRPr="0018596E">
              <w:rPr>
                <w:i/>
                <w:u w:val="single"/>
              </w:rPr>
              <w:t>capacity building:</w:t>
            </w:r>
          </w:p>
          <w:p w:rsidR="00946E6C" w:rsidRDefault="00946E6C" w:rsidP="00000CD7">
            <w:pPr>
              <w:pStyle w:val="BodyText"/>
              <w:numPr>
                <w:ilvl w:val="0"/>
                <w:numId w:val="21"/>
              </w:numPr>
              <w:spacing w:line="268" w:lineRule="exact"/>
              <w:ind w:right="103"/>
              <w:jc w:val="both"/>
            </w:pPr>
            <w:r>
              <w:t xml:space="preserve">Identify technical capacity building needs in the region and provide trainings and workshops as required; </w:t>
            </w:r>
          </w:p>
          <w:p w:rsidR="00946E6C" w:rsidRDefault="00946E6C" w:rsidP="00000CD7">
            <w:pPr>
              <w:pStyle w:val="BodyText"/>
              <w:numPr>
                <w:ilvl w:val="0"/>
                <w:numId w:val="21"/>
              </w:numPr>
              <w:spacing w:line="268" w:lineRule="exact"/>
              <w:ind w:right="103"/>
              <w:jc w:val="both"/>
            </w:pPr>
            <w:r>
              <w:t>R</w:t>
            </w:r>
            <w:r w:rsidRPr="00A205BB">
              <w:t>aise</w:t>
            </w:r>
            <w:r>
              <w:t xml:space="preserve"> awareness and knowledge of the general public on the importance of wetland ecosystems and the steps needed for their conservation and wise use;</w:t>
            </w:r>
          </w:p>
          <w:p w:rsidR="00946E6C" w:rsidRDefault="00946E6C" w:rsidP="00000CD7">
            <w:pPr>
              <w:pStyle w:val="BodyText"/>
              <w:numPr>
                <w:ilvl w:val="0"/>
                <w:numId w:val="21"/>
              </w:numPr>
              <w:spacing w:line="268" w:lineRule="exact"/>
              <w:ind w:right="103"/>
              <w:jc w:val="both"/>
            </w:pPr>
            <w:r>
              <w:t>Raise awareness of decision makers at all</w:t>
            </w:r>
            <w:r w:rsidRPr="00A205BB">
              <w:t xml:space="preserve"> </w:t>
            </w:r>
            <w:r>
              <w:t xml:space="preserve"> levels on the importance of wetland ecosystems and ensure that wetland issues are included in national and regional dialogues on environment;</w:t>
            </w:r>
          </w:p>
          <w:p w:rsidR="00946E6C" w:rsidRDefault="00946E6C" w:rsidP="00000CD7">
            <w:pPr>
              <w:pStyle w:val="BodyText"/>
              <w:numPr>
                <w:ilvl w:val="0"/>
                <w:numId w:val="21"/>
              </w:numPr>
              <w:spacing w:line="268" w:lineRule="exact"/>
              <w:ind w:right="103"/>
              <w:jc w:val="both"/>
            </w:pPr>
            <w:r>
              <w:t xml:space="preserve">Promote continuous transfer of knowledge and experience sharing within Central Asia and with other regions of the world. </w:t>
            </w:r>
          </w:p>
          <w:p w:rsidR="00946E6C" w:rsidRDefault="00946E6C" w:rsidP="00946E6C">
            <w:pPr>
              <w:pStyle w:val="BodyText"/>
              <w:spacing w:line="268" w:lineRule="exact"/>
              <w:ind w:right="103"/>
              <w:jc w:val="both"/>
            </w:pPr>
          </w:p>
          <w:p w:rsidR="00946E6C" w:rsidRPr="0018596E" w:rsidRDefault="00946E6C" w:rsidP="00000CD7">
            <w:pPr>
              <w:pStyle w:val="BodyText"/>
              <w:numPr>
                <w:ilvl w:val="1"/>
                <w:numId w:val="20"/>
              </w:numPr>
              <w:spacing w:line="268" w:lineRule="exact"/>
              <w:ind w:left="426" w:right="103" w:hanging="426"/>
              <w:jc w:val="both"/>
              <w:rPr>
                <w:i/>
                <w:u w:val="single"/>
              </w:rPr>
            </w:pPr>
            <w:r w:rsidRPr="0018596E">
              <w:rPr>
                <w:i/>
                <w:u w:val="single"/>
              </w:rPr>
              <w:t>Project development and management</w:t>
            </w:r>
            <w:r>
              <w:rPr>
                <w:i/>
                <w:u w:val="single"/>
              </w:rPr>
              <w:t>:</w:t>
            </w:r>
          </w:p>
          <w:p w:rsidR="00946E6C" w:rsidRDefault="00946E6C" w:rsidP="00000CD7">
            <w:pPr>
              <w:pStyle w:val="BodyText"/>
              <w:numPr>
                <w:ilvl w:val="0"/>
                <w:numId w:val="21"/>
              </w:numPr>
              <w:spacing w:line="268" w:lineRule="exact"/>
              <w:ind w:right="103"/>
              <w:jc w:val="both"/>
            </w:pPr>
            <w:r>
              <w:t xml:space="preserve">Initiate and raise funds for projects and programmes in the area of the conservation and wise use of wetlands in Central Asia; </w:t>
            </w:r>
          </w:p>
          <w:p w:rsidR="00946E6C" w:rsidRDefault="00946E6C" w:rsidP="00000CD7">
            <w:pPr>
              <w:pStyle w:val="BodyText"/>
              <w:numPr>
                <w:ilvl w:val="0"/>
                <w:numId w:val="21"/>
              </w:numPr>
              <w:spacing w:line="268" w:lineRule="exact"/>
              <w:ind w:right="103"/>
              <w:jc w:val="both"/>
            </w:pPr>
            <w:r>
              <w:t xml:space="preserve">Provide support in the management of projects and programmes. </w:t>
            </w:r>
          </w:p>
          <w:p w:rsidR="00946E6C" w:rsidRPr="00C35CB5" w:rsidRDefault="00946E6C" w:rsidP="00946E6C">
            <w:pPr>
              <w:snapToGrid w:val="0"/>
              <w:rPr>
                <w:rFonts w:asciiTheme="minorHAnsi" w:hAnsiTheme="minorHAnsi"/>
                <w:sz w:val="22"/>
                <w:szCs w:val="22"/>
              </w:rPr>
            </w:pPr>
          </w:p>
        </w:tc>
      </w:tr>
      <w:tr w:rsidR="00946E6C" w:rsidRPr="00C35CB5" w:rsidTr="00946E6C">
        <w:tc>
          <w:tcPr>
            <w:tcW w:w="9214" w:type="dxa"/>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 xml:space="preserve">Geographical region covered </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the geographical region and list the countries participating in the initiative. Also indicate the countries in the region which are not supporting or not participating in the initiative and the reasons, as appropriate:</w:t>
            </w:r>
          </w:p>
          <w:p w:rsidR="00946E6C" w:rsidRDefault="00946E6C" w:rsidP="00946E6C">
            <w:pPr>
              <w:ind w:left="34"/>
              <w:rPr>
                <w:rFonts w:asciiTheme="minorHAnsi" w:hAnsiTheme="minorHAnsi"/>
                <w:sz w:val="22"/>
                <w:szCs w:val="22"/>
              </w:rPr>
            </w:pPr>
          </w:p>
          <w:p w:rsidR="00946E6C" w:rsidRPr="00000CD7" w:rsidRDefault="00946E6C" w:rsidP="00000CD7">
            <w:pPr>
              <w:pStyle w:val="BodyText"/>
              <w:spacing w:line="268" w:lineRule="exact"/>
              <w:ind w:left="0" w:right="103"/>
              <w:jc w:val="both"/>
              <w:rPr>
                <w:lang w:val="en-GB"/>
              </w:rPr>
            </w:pPr>
            <w:r w:rsidRPr="0002592F">
              <w:t>Geographically</w:t>
            </w:r>
            <w:r>
              <w:t xml:space="preserve">, the activities of the RRI-CA will cover the territories of the countries participating/interested in the Initiative with particular focus on the existing and potential Ramsar Sites. Presently in the region, twenty one wetlands have been included into the List of Wetlands of International Importance. These Ramsar Sites contribute to the conservation of regional and global biodiversity by, for example, supporting habitats for globally threatened migratory waterbirds. In addition, a number of these wetlands play a critical role in regional hydrological processes. For instance, there are seven Ramsar Sites in the basins of Amu Darya and Syr Darya – the two major transboundary rivers of Central Asia. The Ramsar Sites in the region generate a number of important ecosystem services. </w:t>
            </w:r>
          </w:p>
        </w:tc>
      </w:tr>
      <w:tr w:rsidR="00946E6C" w:rsidRPr="00433FF4" w:rsidTr="00946E6C">
        <w:tc>
          <w:tcPr>
            <w:tcW w:w="9214" w:type="dxa"/>
            <w:tcBorders>
              <w:bottom w:val="single" w:sz="4" w:space="0" w:color="auto"/>
            </w:tcBorders>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Stakeholder</w:t>
            </w:r>
            <w:r>
              <w:rPr>
                <w:rFonts w:asciiTheme="minorHAnsi" w:hAnsiTheme="minorHAnsi"/>
                <w:b/>
              </w:rPr>
              <w:t xml:space="preserve"> </w:t>
            </w:r>
            <w:r w:rsidRPr="00433FF4">
              <w:rPr>
                <w:rFonts w:asciiTheme="minorHAnsi" w:hAnsiTheme="minorHAnsi"/>
                <w:b/>
              </w:rPr>
              <w:t xml:space="preserve">involvement </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List the Ramsar Administrative Authorities and all other participating stakeholders, such as Ministries other than those responsible for Ramsar implementation, intergovernmental bodies, Ramsar International Organization Partners, local communities, NGOs, economic actors, etc:</w:t>
            </w:r>
          </w:p>
          <w:p w:rsidR="00946E6C" w:rsidRDefault="00946E6C" w:rsidP="00946E6C">
            <w:pPr>
              <w:ind w:left="34"/>
              <w:rPr>
                <w:rFonts w:asciiTheme="minorHAnsi" w:hAnsiTheme="minorHAnsi"/>
                <w:sz w:val="22"/>
                <w:szCs w:val="22"/>
              </w:rPr>
            </w:pPr>
          </w:p>
          <w:p w:rsidR="00946E6C" w:rsidRDefault="00946E6C" w:rsidP="00946E6C">
            <w:pPr>
              <w:ind w:left="34"/>
              <w:rPr>
                <w:rFonts w:asciiTheme="minorHAnsi" w:hAnsiTheme="minorHAnsi"/>
                <w:sz w:val="22"/>
                <w:szCs w:val="22"/>
              </w:rPr>
            </w:pPr>
            <w:r w:rsidRPr="00B20E60">
              <w:rPr>
                <w:rFonts w:asciiTheme="minorHAnsi" w:hAnsiTheme="minorHAnsi"/>
                <w:sz w:val="22"/>
                <w:szCs w:val="22"/>
              </w:rPr>
              <w:t>All the Ramsar Contracting Parties in Central Asia have expressed their interest in developing a Ramsar regional initiative for Central Asia and up to now, the Ramsar Secretariat has received letters of support for the RRI-CA from the following Ramsar Administrative Authorities:</w:t>
            </w:r>
          </w:p>
          <w:p w:rsidR="00946E6C" w:rsidRPr="00A205BB" w:rsidRDefault="00946E6C" w:rsidP="00000CD7">
            <w:pPr>
              <w:pStyle w:val="BodyText"/>
              <w:numPr>
                <w:ilvl w:val="0"/>
                <w:numId w:val="21"/>
              </w:numPr>
              <w:spacing w:line="268" w:lineRule="exact"/>
              <w:ind w:right="103"/>
              <w:jc w:val="both"/>
            </w:pPr>
            <w:r w:rsidRPr="00A205BB">
              <w:t xml:space="preserve">Kazakhstan – the Ministry of Agriculture </w:t>
            </w:r>
          </w:p>
          <w:p w:rsidR="00946E6C" w:rsidRPr="00A205BB" w:rsidRDefault="00946E6C" w:rsidP="00000CD7">
            <w:pPr>
              <w:pStyle w:val="BodyText"/>
              <w:numPr>
                <w:ilvl w:val="0"/>
                <w:numId w:val="21"/>
              </w:numPr>
              <w:spacing w:line="268" w:lineRule="exact"/>
              <w:ind w:right="103"/>
              <w:jc w:val="both"/>
            </w:pPr>
            <w:r w:rsidRPr="00A205BB">
              <w:t xml:space="preserve">Kyrgyzstan – the State Agency on Environment Protection and Forestry </w:t>
            </w:r>
          </w:p>
          <w:p w:rsidR="00946E6C" w:rsidRPr="00A205BB" w:rsidRDefault="00946E6C" w:rsidP="00000CD7">
            <w:pPr>
              <w:pStyle w:val="BodyText"/>
              <w:numPr>
                <w:ilvl w:val="0"/>
                <w:numId w:val="21"/>
              </w:numPr>
              <w:spacing w:line="268" w:lineRule="exact"/>
              <w:ind w:right="103"/>
              <w:jc w:val="both"/>
            </w:pPr>
            <w:r w:rsidRPr="00A205BB">
              <w:t xml:space="preserve">Turkmenistan – the Ministry of Nature Protection  </w:t>
            </w:r>
          </w:p>
          <w:p w:rsidR="00946E6C" w:rsidRDefault="00946E6C" w:rsidP="00946E6C">
            <w:pPr>
              <w:rPr>
                <w:rFonts w:asciiTheme="minorHAnsi" w:hAnsiTheme="minorHAnsi"/>
              </w:rPr>
            </w:pPr>
          </w:p>
          <w:p w:rsidR="00946E6C" w:rsidRPr="00A4473E" w:rsidRDefault="00946E6C" w:rsidP="00946E6C">
            <w:pPr>
              <w:ind w:left="34"/>
              <w:rPr>
                <w:rFonts w:asciiTheme="minorHAnsi" w:hAnsiTheme="minorHAnsi"/>
                <w:sz w:val="22"/>
                <w:szCs w:val="22"/>
              </w:rPr>
            </w:pPr>
            <w:r w:rsidRPr="009B2A46">
              <w:rPr>
                <w:rFonts w:asciiTheme="minorHAnsi" w:hAnsiTheme="minorHAnsi"/>
                <w:sz w:val="22"/>
                <w:szCs w:val="22"/>
              </w:rPr>
              <w:t xml:space="preserve">Tajikistan and Uzbekistan will inform the other countries of the region and the </w:t>
            </w:r>
            <w:r>
              <w:rPr>
                <w:rFonts w:asciiTheme="minorHAnsi" w:hAnsiTheme="minorHAnsi"/>
                <w:sz w:val="22"/>
                <w:szCs w:val="22"/>
              </w:rPr>
              <w:t xml:space="preserve">Ramsar </w:t>
            </w:r>
            <w:r w:rsidRPr="009B2A46">
              <w:rPr>
                <w:rFonts w:asciiTheme="minorHAnsi" w:hAnsiTheme="minorHAnsi"/>
                <w:sz w:val="22"/>
                <w:szCs w:val="22"/>
              </w:rPr>
              <w:t xml:space="preserve">Secretariat of their official positions on the establishment of </w:t>
            </w:r>
            <w:r>
              <w:rPr>
                <w:rFonts w:asciiTheme="minorHAnsi" w:hAnsiTheme="minorHAnsi"/>
                <w:sz w:val="22"/>
                <w:szCs w:val="22"/>
              </w:rPr>
              <w:t xml:space="preserve">the </w:t>
            </w:r>
            <w:r w:rsidRPr="009B2A46">
              <w:rPr>
                <w:rFonts w:asciiTheme="minorHAnsi" w:hAnsiTheme="minorHAnsi"/>
                <w:sz w:val="22"/>
                <w:szCs w:val="22"/>
              </w:rPr>
              <w:t xml:space="preserve">RRI-CA. </w:t>
            </w:r>
          </w:p>
          <w:p w:rsidR="00946E6C" w:rsidRPr="009B2A46" w:rsidRDefault="00946E6C" w:rsidP="00946E6C">
            <w:pPr>
              <w:ind w:left="34"/>
              <w:rPr>
                <w:rFonts w:asciiTheme="minorHAnsi" w:hAnsiTheme="minorHAnsi"/>
                <w:sz w:val="22"/>
                <w:szCs w:val="22"/>
              </w:rPr>
            </w:pPr>
          </w:p>
          <w:p w:rsidR="00946E6C" w:rsidRPr="00B20E60" w:rsidRDefault="00946E6C" w:rsidP="00946E6C">
            <w:pPr>
              <w:ind w:left="34"/>
              <w:rPr>
                <w:rFonts w:asciiTheme="minorHAnsi" w:hAnsiTheme="minorHAnsi"/>
                <w:sz w:val="22"/>
                <w:szCs w:val="22"/>
              </w:rPr>
            </w:pPr>
            <w:r w:rsidRPr="009B2A46">
              <w:rPr>
                <w:rFonts w:asciiTheme="minorHAnsi" w:hAnsiTheme="minorHAnsi"/>
                <w:sz w:val="22"/>
                <w:szCs w:val="22"/>
              </w:rPr>
              <w:t>Regiona</w:t>
            </w:r>
            <w:r w:rsidRPr="00B20E60">
              <w:rPr>
                <w:rFonts w:asciiTheme="minorHAnsi" w:hAnsiTheme="minorHAnsi"/>
                <w:sz w:val="22"/>
                <w:szCs w:val="22"/>
              </w:rPr>
              <w:t>l and international organizations that have expressed their support for the establishment of the RRI-CA include:</w:t>
            </w:r>
          </w:p>
          <w:p w:rsidR="00946E6C" w:rsidRPr="00B20E60" w:rsidRDefault="00946E6C" w:rsidP="00946E6C">
            <w:pPr>
              <w:rPr>
                <w:rFonts w:asciiTheme="minorHAnsi" w:hAnsiTheme="minorHAnsi"/>
              </w:rPr>
            </w:pPr>
          </w:p>
          <w:p w:rsidR="00946E6C" w:rsidRPr="00A205BB" w:rsidRDefault="00946E6C" w:rsidP="00000CD7">
            <w:pPr>
              <w:pStyle w:val="BodyText"/>
              <w:numPr>
                <w:ilvl w:val="0"/>
                <w:numId w:val="21"/>
              </w:numPr>
              <w:spacing w:line="268" w:lineRule="exact"/>
              <w:ind w:right="103"/>
              <w:jc w:val="both"/>
            </w:pPr>
            <w:r>
              <w:t xml:space="preserve">The </w:t>
            </w:r>
            <w:r w:rsidRPr="00A205BB">
              <w:t>Regional Environmental Center for Central Asia (CAREC): They are ready to provide support in the role of a partner organization i</w:t>
            </w:r>
            <w:r>
              <w:t>f all five countries of Central Asia (</w:t>
            </w:r>
            <w:r w:rsidRPr="00A205BB">
              <w:t>Kazakhstan, Kyrgyzstan, Tajikistan, Turkmenistan and Uzbekistan</w:t>
            </w:r>
            <w:r>
              <w:t xml:space="preserve">) join the Initiative and decide to involve CAREC in the implementation of the RRI-CA.  </w:t>
            </w:r>
          </w:p>
          <w:p w:rsidR="00946E6C" w:rsidRPr="00A205BB" w:rsidRDefault="00946E6C" w:rsidP="00000CD7">
            <w:pPr>
              <w:pStyle w:val="BodyText"/>
              <w:numPr>
                <w:ilvl w:val="0"/>
                <w:numId w:val="21"/>
              </w:numPr>
              <w:spacing w:line="268" w:lineRule="exact"/>
              <w:ind w:right="103"/>
              <w:jc w:val="both"/>
            </w:pPr>
            <w:r w:rsidRPr="00A205BB">
              <w:t xml:space="preserve">Worldwide Fund for Nature of Russia (WWF Russia): They are ready to provide technical support in developing and implementing joint projects. </w:t>
            </w:r>
          </w:p>
          <w:p w:rsidR="00946E6C" w:rsidRPr="00A205BB" w:rsidRDefault="00946E6C" w:rsidP="00000CD7">
            <w:pPr>
              <w:pStyle w:val="BodyText"/>
              <w:numPr>
                <w:ilvl w:val="0"/>
                <w:numId w:val="21"/>
              </w:numPr>
              <w:spacing w:line="268" w:lineRule="exact"/>
              <w:ind w:right="103"/>
              <w:jc w:val="both"/>
            </w:pPr>
            <w:r w:rsidRPr="00A205BB">
              <w:t>International Union for Conservation of Nature – Eastern Europe and Central Asia (IUCN-EECA): They are ready to cooperate in all the areas, identified as priority for the RRI-CA for the next three years (2016-2018).</w:t>
            </w:r>
          </w:p>
          <w:p w:rsidR="00946E6C" w:rsidRPr="00A205BB" w:rsidRDefault="00946E6C" w:rsidP="00000CD7">
            <w:pPr>
              <w:pStyle w:val="BodyText"/>
              <w:numPr>
                <w:ilvl w:val="0"/>
                <w:numId w:val="21"/>
              </w:numPr>
              <w:spacing w:line="268" w:lineRule="exact"/>
              <w:ind w:right="103"/>
              <w:jc w:val="both"/>
            </w:pPr>
            <w:r w:rsidRPr="00A205BB">
              <w:t xml:space="preserve">Japan International Cooperation Agency (JICA): They have expressed an interest to provide training in Japan for stakeholders in the initiative. </w:t>
            </w:r>
          </w:p>
          <w:p w:rsidR="00946E6C" w:rsidRPr="00B20E60" w:rsidRDefault="00946E6C" w:rsidP="00946E6C">
            <w:pPr>
              <w:ind w:left="34"/>
              <w:rPr>
                <w:rFonts w:asciiTheme="minorHAnsi" w:hAnsiTheme="minorHAnsi"/>
                <w:sz w:val="22"/>
                <w:szCs w:val="22"/>
              </w:rPr>
            </w:pPr>
          </w:p>
          <w:p w:rsidR="00946E6C" w:rsidRPr="00B20E60" w:rsidRDefault="00946E6C" w:rsidP="00946E6C">
            <w:pPr>
              <w:ind w:left="34"/>
              <w:rPr>
                <w:rFonts w:asciiTheme="minorHAnsi" w:hAnsiTheme="minorHAnsi"/>
                <w:sz w:val="22"/>
                <w:szCs w:val="22"/>
              </w:rPr>
            </w:pPr>
            <w:r w:rsidRPr="00B20E60">
              <w:rPr>
                <w:rFonts w:asciiTheme="minorHAnsi" w:hAnsiTheme="minorHAnsi"/>
                <w:sz w:val="22"/>
                <w:szCs w:val="22"/>
              </w:rPr>
              <w:t xml:space="preserve">It is also very important to inform the regional and international organizations mentioned below about the establishment of </w:t>
            </w:r>
            <w:r>
              <w:rPr>
                <w:rFonts w:asciiTheme="minorHAnsi" w:hAnsiTheme="minorHAnsi"/>
                <w:sz w:val="22"/>
                <w:szCs w:val="22"/>
              </w:rPr>
              <w:t xml:space="preserve">the </w:t>
            </w:r>
            <w:r w:rsidRPr="00B20E60">
              <w:rPr>
                <w:rFonts w:asciiTheme="minorHAnsi" w:hAnsiTheme="minorHAnsi"/>
                <w:sz w:val="22"/>
                <w:szCs w:val="22"/>
              </w:rPr>
              <w:t xml:space="preserve">RRI-CA and seek partnership with them: </w:t>
            </w:r>
          </w:p>
          <w:p w:rsidR="00946E6C" w:rsidRPr="00A205BB" w:rsidRDefault="00946E6C" w:rsidP="00946E6C">
            <w:pPr>
              <w:pStyle w:val="BodyText"/>
              <w:spacing w:line="268" w:lineRule="exact"/>
              <w:ind w:left="720" w:right="103"/>
              <w:jc w:val="both"/>
            </w:pPr>
          </w:p>
          <w:p w:rsidR="00946E6C" w:rsidRPr="00A205BB" w:rsidRDefault="00946E6C" w:rsidP="00000CD7">
            <w:pPr>
              <w:pStyle w:val="BodyText"/>
              <w:numPr>
                <w:ilvl w:val="0"/>
                <w:numId w:val="21"/>
              </w:numPr>
              <w:spacing w:line="268" w:lineRule="exact"/>
              <w:ind w:right="103"/>
              <w:jc w:val="both"/>
            </w:pPr>
            <w:r w:rsidRPr="00A205BB">
              <w:t>UNEP Sub-regional office for Central Asia</w:t>
            </w:r>
          </w:p>
          <w:p w:rsidR="00946E6C" w:rsidRPr="00A205BB" w:rsidRDefault="00946E6C" w:rsidP="00000CD7">
            <w:pPr>
              <w:pStyle w:val="BodyText"/>
              <w:numPr>
                <w:ilvl w:val="0"/>
                <w:numId w:val="21"/>
              </w:numPr>
              <w:spacing w:line="268" w:lineRule="exact"/>
              <w:ind w:right="103"/>
              <w:jc w:val="both"/>
            </w:pPr>
            <w:r w:rsidRPr="00A205BB">
              <w:t>Fauna and Flora International (FFI)</w:t>
            </w:r>
          </w:p>
          <w:p w:rsidR="00946E6C" w:rsidRPr="00A205BB" w:rsidRDefault="00946E6C" w:rsidP="00000CD7">
            <w:pPr>
              <w:pStyle w:val="BodyText"/>
              <w:numPr>
                <w:ilvl w:val="0"/>
                <w:numId w:val="21"/>
              </w:numPr>
              <w:spacing w:line="268" w:lineRule="exact"/>
              <w:ind w:right="103"/>
              <w:jc w:val="both"/>
            </w:pPr>
            <w:r w:rsidRPr="00A205BB">
              <w:t>Interstate Commission for Sustainable Development (ICSD) through its Scientific-Information Center (SIC)</w:t>
            </w:r>
          </w:p>
          <w:p w:rsidR="00946E6C" w:rsidRPr="00A205BB" w:rsidRDefault="00946E6C" w:rsidP="00000CD7">
            <w:pPr>
              <w:pStyle w:val="BodyText"/>
              <w:numPr>
                <w:ilvl w:val="0"/>
                <w:numId w:val="21"/>
              </w:numPr>
              <w:spacing w:line="268" w:lineRule="exact"/>
              <w:ind w:right="103"/>
              <w:jc w:val="both"/>
            </w:pPr>
            <w:r w:rsidRPr="00A205BB">
              <w:t>International Fund for Saving the Aral Sea (IFAS)</w:t>
            </w:r>
          </w:p>
          <w:p w:rsidR="00946E6C" w:rsidRPr="00A205BB" w:rsidRDefault="00946E6C" w:rsidP="00000CD7">
            <w:pPr>
              <w:pStyle w:val="BodyText"/>
              <w:numPr>
                <w:ilvl w:val="0"/>
                <w:numId w:val="21"/>
              </w:numPr>
              <w:spacing w:line="268" w:lineRule="exact"/>
              <w:ind w:right="103"/>
              <w:jc w:val="both"/>
            </w:pPr>
            <w:r w:rsidRPr="00A205BB">
              <w:t>Interstate Commission for Water Coordination for Central Asia  (ICWC)</w:t>
            </w:r>
          </w:p>
          <w:p w:rsidR="00946E6C" w:rsidRPr="00A205BB" w:rsidRDefault="00946E6C" w:rsidP="00000CD7">
            <w:pPr>
              <w:pStyle w:val="BodyText"/>
              <w:numPr>
                <w:ilvl w:val="0"/>
                <w:numId w:val="21"/>
              </w:numPr>
              <w:spacing w:line="268" w:lineRule="exact"/>
              <w:ind w:right="103"/>
              <w:jc w:val="both"/>
            </w:pPr>
            <w:r w:rsidRPr="00A205BB">
              <w:t xml:space="preserve">Birdlife International and its partners such as Royal Society for the Protection of Birds, who is active in Central Asia </w:t>
            </w:r>
          </w:p>
          <w:p w:rsidR="00946E6C" w:rsidRPr="00A205BB" w:rsidRDefault="00946E6C" w:rsidP="00000CD7">
            <w:pPr>
              <w:pStyle w:val="BodyText"/>
              <w:numPr>
                <w:ilvl w:val="0"/>
                <w:numId w:val="21"/>
              </w:numPr>
              <w:spacing w:line="268" w:lineRule="exact"/>
              <w:ind w:right="103"/>
              <w:jc w:val="both"/>
            </w:pPr>
            <w:r w:rsidRPr="00A205BB">
              <w:t xml:space="preserve">UNDP country offices </w:t>
            </w:r>
          </w:p>
          <w:p w:rsidR="00946E6C" w:rsidRPr="00A205BB" w:rsidRDefault="00946E6C" w:rsidP="00000CD7">
            <w:pPr>
              <w:pStyle w:val="BodyText"/>
              <w:numPr>
                <w:ilvl w:val="0"/>
                <w:numId w:val="21"/>
              </w:numPr>
              <w:spacing w:line="268" w:lineRule="exact"/>
              <w:ind w:right="103"/>
              <w:jc w:val="both"/>
            </w:pPr>
            <w:r w:rsidRPr="00A205BB">
              <w:t xml:space="preserve">Other interested organizations  </w:t>
            </w:r>
          </w:p>
          <w:p w:rsidR="00946E6C" w:rsidRPr="00433FF4" w:rsidRDefault="00946E6C" w:rsidP="00946E6C">
            <w:pPr>
              <w:rPr>
                <w:rFonts w:asciiTheme="minorHAnsi" w:hAnsiTheme="minorHAnsi"/>
                <w:sz w:val="22"/>
                <w:szCs w:val="22"/>
              </w:rPr>
            </w:pPr>
          </w:p>
        </w:tc>
      </w:tr>
      <w:tr w:rsidR="00946E6C" w:rsidRPr="008672C6" w:rsidTr="00946E6C">
        <w:tc>
          <w:tcPr>
            <w:tcW w:w="9214" w:type="dxa"/>
            <w:tcBorders>
              <w:bottom w:val="single" w:sz="4" w:space="0" w:color="auto"/>
            </w:tcBorders>
            <w:shd w:val="clear" w:color="auto" w:fill="BFBFBF" w:themeFill="background1" w:themeFillShade="BF"/>
            <w:vAlign w:val="center"/>
          </w:tcPr>
          <w:p w:rsidR="00946E6C" w:rsidRPr="008672C6" w:rsidRDefault="00946E6C" w:rsidP="00946E6C">
            <w:pPr>
              <w:pStyle w:val="ListParagraph"/>
              <w:numPr>
                <w:ilvl w:val="0"/>
                <w:numId w:val="4"/>
              </w:numPr>
              <w:spacing w:before="120" w:after="120"/>
              <w:ind w:left="714" w:hanging="357"/>
              <w:jc w:val="left"/>
              <w:rPr>
                <w:rFonts w:asciiTheme="minorHAnsi" w:hAnsiTheme="minorHAnsi"/>
                <w:b/>
                <w:bCs/>
              </w:rPr>
            </w:pPr>
            <w:r w:rsidRPr="008672C6">
              <w:rPr>
                <w:rFonts w:asciiTheme="minorHAnsi" w:hAnsiTheme="minorHAnsi"/>
                <w:b/>
                <w:bCs/>
              </w:rPr>
              <w:t xml:space="preserve">Coordination </w:t>
            </w:r>
            <w:r>
              <w:rPr>
                <w:rFonts w:asciiTheme="minorHAnsi" w:hAnsiTheme="minorHAnsi"/>
                <w:b/>
                <w:bCs/>
              </w:rPr>
              <w:t>mechanisms</w:t>
            </w:r>
          </w:p>
        </w:tc>
      </w:tr>
      <w:tr w:rsidR="00946E6C" w:rsidRPr="00C7020F" w:rsidTr="00946E6C">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Coordination of activities</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 xml:space="preserve">Describe briefly how the activities under the initiative are coordinated and by whom. Specify any mechanism established to ensure coordination between the Secretariat, the Contracting Parties and </w:t>
            </w:r>
            <w:r w:rsidRPr="00C35CB5">
              <w:rPr>
                <w:rFonts w:asciiTheme="minorHAnsi" w:hAnsiTheme="minorHAnsi"/>
                <w:i/>
                <w:color w:val="FF0000"/>
                <w:sz w:val="22"/>
                <w:szCs w:val="22"/>
              </w:rPr>
              <w:lastRenderedPageBreak/>
              <w:t>other participants:</w:t>
            </w:r>
          </w:p>
          <w:p w:rsidR="00946E6C" w:rsidRDefault="00946E6C" w:rsidP="00946E6C">
            <w:pPr>
              <w:ind w:left="34"/>
              <w:rPr>
                <w:rFonts w:asciiTheme="minorHAnsi" w:hAnsiTheme="minorHAnsi"/>
                <w:sz w:val="22"/>
                <w:szCs w:val="22"/>
              </w:rPr>
            </w:pPr>
          </w:p>
          <w:p w:rsidR="00946E6C" w:rsidRDefault="00946E6C" w:rsidP="00946E6C">
            <w:pPr>
              <w:ind w:left="34"/>
              <w:rPr>
                <w:rFonts w:asciiTheme="minorHAnsi" w:hAnsiTheme="minorHAnsi"/>
                <w:sz w:val="22"/>
                <w:szCs w:val="22"/>
              </w:rPr>
            </w:pPr>
            <w:r>
              <w:rPr>
                <w:rFonts w:asciiTheme="minorHAnsi" w:hAnsiTheme="minorHAnsi"/>
                <w:sz w:val="22"/>
                <w:szCs w:val="22"/>
              </w:rPr>
              <w:t xml:space="preserve">A Technical Secretary of the RRI-CA will be responsible for facilitating the coordination of day to day activities of the Initiative in accordance with the terms of </w:t>
            </w:r>
            <w:r w:rsidRPr="009B2A46">
              <w:rPr>
                <w:rFonts w:asciiTheme="minorHAnsi" w:hAnsiTheme="minorHAnsi"/>
                <w:sz w:val="22"/>
                <w:szCs w:val="22"/>
              </w:rPr>
              <w:t>reference, drafted by the</w:t>
            </w:r>
            <w:r>
              <w:rPr>
                <w:rFonts w:asciiTheme="minorHAnsi" w:hAnsiTheme="minorHAnsi"/>
                <w:sz w:val="22"/>
                <w:szCs w:val="22"/>
              </w:rPr>
              <w:t xml:space="preserve"> Ramsar Secretariat and agreed upon by the Ramsar National Focal Points of the member countries during the initiation phase of RRI-CA.  </w:t>
            </w:r>
          </w:p>
          <w:p w:rsidR="00946E6C" w:rsidRPr="00C7020F" w:rsidRDefault="00946E6C" w:rsidP="00946E6C">
            <w:pPr>
              <w:rPr>
                <w:rFonts w:asciiTheme="minorHAnsi" w:hAnsiTheme="minorHAnsi"/>
                <w:sz w:val="22"/>
                <w:szCs w:val="22"/>
              </w:rPr>
            </w:pPr>
          </w:p>
        </w:tc>
      </w:tr>
      <w:tr w:rsidR="00946E6C" w:rsidRPr="007A667E" w:rsidTr="00946E6C">
        <w:tc>
          <w:tcPr>
            <w:tcW w:w="9214" w:type="dxa"/>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 xml:space="preserve">Identity of the initiative </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how the regional initiative will present its own identity to avoid any confusion between its role and those of the Ramsar Administrative Authorities and the Ramsar Secretariat:</w:t>
            </w:r>
          </w:p>
          <w:p w:rsidR="00946E6C" w:rsidRDefault="00946E6C" w:rsidP="00946E6C">
            <w:pPr>
              <w:ind w:left="34"/>
              <w:rPr>
                <w:rFonts w:asciiTheme="minorHAnsi" w:hAnsiTheme="minorHAnsi"/>
                <w:sz w:val="22"/>
                <w:szCs w:val="22"/>
              </w:rPr>
            </w:pPr>
          </w:p>
          <w:p w:rsidR="00946E6C" w:rsidRDefault="00946E6C" w:rsidP="00946E6C">
            <w:pPr>
              <w:ind w:left="34"/>
              <w:rPr>
                <w:rFonts w:asciiTheme="minorHAnsi" w:hAnsiTheme="minorHAnsi"/>
                <w:sz w:val="22"/>
                <w:szCs w:val="22"/>
              </w:rPr>
            </w:pPr>
            <w:r w:rsidRPr="00B20E60">
              <w:rPr>
                <w:rFonts w:asciiTheme="minorHAnsi" w:hAnsiTheme="minorHAnsi"/>
                <w:sz w:val="22"/>
                <w:szCs w:val="22"/>
              </w:rPr>
              <w:t xml:space="preserve">During the initiation phase of </w:t>
            </w:r>
            <w:r>
              <w:rPr>
                <w:rFonts w:asciiTheme="minorHAnsi" w:hAnsiTheme="minorHAnsi"/>
                <w:sz w:val="22"/>
                <w:szCs w:val="22"/>
              </w:rPr>
              <w:t xml:space="preserve">the </w:t>
            </w:r>
            <w:r w:rsidRPr="00B20E60">
              <w:rPr>
                <w:rFonts w:asciiTheme="minorHAnsi" w:hAnsiTheme="minorHAnsi"/>
                <w:sz w:val="22"/>
                <w:szCs w:val="22"/>
              </w:rPr>
              <w:t>RRI-CA, the member countries and partners will jointly develop a concept communication plan. It is expected that the plan will clearly define and promote the Initiative’s identity as a Ramsar Regional Initiative, including through the establishment of a clear visual identity (logo) and the establishment of a platform for the promotion and dissemination of the identity (web page, information bulletin). Also, it is expected that the plan will be developed in line with the existing relevant national plans and priorities as well as the National Biodiversity Strategies and Action Plans (NBSAPs).</w:t>
            </w:r>
            <w:r>
              <w:rPr>
                <w:rFonts w:asciiTheme="minorHAnsi" w:hAnsiTheme="minorHAnsi"/>
                <w:sz w:val="22"/>
                <w:szCs w:val="22"/>
              </w:rPr>
              <w:t xml:space="preserve"> </w:t>
            </w:r>
          </w:p>
          <w:p w:rsidR="00946E6C" w:rsidRPr="000B1BA8" w:rsidRDefault="00946E6C" w:rsidP="00946E6C">
            <w:pPr>
              <w:ind w:left="34"/>
              <w:rPr>
                <w:rFonts w:asciiTheme="minorHAnsi" w:hAnsiTheme="minorHAnsi"/>
                <w:sz w:val="22"/>
                <w:szCs w:val="22"/>
              </w:rPr>
            </w:pPr>
            <w:r>
              <w:rPr>
                <w:rFonts w:asciiTheme="minorHAnsi" w:hAnsiTheme="minorHAnsi"/>
                <w:sz w:val="22"/>
                <w:szCs w:val="22"/>
              </w:rPr>
              <w:t xml:space="preserve"> </w:t>
            </w:r>
          </w:p>
        </w:tc>
      </w:tr>
      <w:tr w:rsidR="00946E6C" w:rsidRPr="00DE7578" w:rsidTr="00946E6C">
        <w:tc>
          <w:tcPr>
            <w:tcW w:w="9214" w:type="dxa"/>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Pr>
                <w:rFonts w:asciiTheme="minorHAnsi" w:hAnsiTheme="minorHAnsi"/>
                <w:b/>
              </w:rPr>
              <w:t>C</w:t>
            </w:r>
            <w:r w:rsidRPr="00433FF4">
              <w:rPr>
                <w:rFonts w:asciiTheme="minorHAnsi" w:hAnsiTheme="minorHAnsi"/>
                <w:b/>
              </w:rPr>
              <w:t>oordinating and supervising regional projects</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any regional projects or programmes which are on</w:t>
            </w:r>
            <w:r>
              <w:rPr>
                <w:rFonts w:asciiTheme="minorHAnsi" w:hAnsiTheme="minorHAnsi"/>
                <w:i/>
                <w:color w:val="FF0000"/>
                <w:sz w:val="22"/>
                <w:szCs w:val="22"/>
              </w:rPr>
              <w:t>-</w:t>
            </w:r>
            <w:r w:rsidRPr="00C35CB5">
              <w:rPr>
                <w:rFonts w:asciiTheme="minorHAnsi" w:hAnsiTheme="minorHAnsi"/>
                <w:i/>
                <w:color w:val="FF0000"/>
                <w:sz w:val="22"/>
                <w:szCs w:val="22"/>
              </w:rPr>
              <w:t>going or will be developed under the initiative, and note if professional staff will be involved in their implementation or supervision:</w:t>
            </w:r>
          </w:p>
          <w:p w:rsidR="00946E6C" w:rsidRDefault="00946E6C" w:rsidP="00946E6C">
            <w:pPr>
              <w:ind w:left="34"/>
              <w:rPr>
                <w:rFonts w:asciiTheme="minorHAnsi" w:hAnsiTheme="minorHAnsi"/>
                <w:sz w:val="22"/>
                <w:szCs w:val="22"/>
              </w:rPr>
            </w:pPr>
          </w:p>
          <w:p w:rsidR="00946E6C" w:rsidRPr="000B1BA8" w:rsidRDefault="00946E6C" w:rsidP="00946E6C">
            <w:pPr>
              <w:ind w:left="34"/>
              <w:rPr>
                <w:rFonts w:ascii="Calibri" w:eastAsia="Calibri" w:hAnsi="Calibri" w:cstheme="minorBidi"/>
                <w:sz w:val="22"/>
                <w:szCs w:val="22"/>
                <w:lang w:eastAsia="en-US"/>
              </w:rPr>
            </w:pPr>
            <w:r w:rsidRPr="00600D60">
              <w:rPr>
                <w:rFonts w:ascii="Calibri" w:eastAsia="Calibri" w:hAnsi="Calibri" w:cstheme="minorBidi"/>
                <w:sz w:val="22"/>
                <w:szCs w:val="22"/>
                <w:lang w:val="en-US" w:eastAsia="en-US"/>
              </w:rPr>
              <w:t xml:space="preserve">The RRI-CA </w:t>
            </w:r>
            <w:r>
              <w:rPr>
                <w:rFonts w:ascii="Calibri" w:eastAsia="Calibri" w:hAnsi="Calibri" w:cstheme="minorBidi"/>
                <w:sz w:val="22"/>
                <w:szCs w:val="22"/>
                <w:lang w:val="en-US" w:eastAsia="en-US"/>
              </w:rPr>
              <w:t xml:space="preserve">is proposing to develop and implement regional projects along the following priorities in the next triennium (2016-2018). </w:t>
            </w:r>
          </w:p>
          <w:p w:rsidR="00946E6C" w:rsidRPr="000B1BA8" w:rsidRDefault="00946E6C" w:rsidP="00946E6C">
            <w:pPr>
              <w:ind w:left="34"/>
              <w:rPr>
                <w:rFonts w:ascii="Calibri" w:eastAsia="Calibri" w:hAnsi="Calibri" w:cstheme="minorBidi"/>
                <w:sz w:val="22"/>
                <w:szCs w:val="22"/>
                <w:lang w:eastAsia="en-US"/>
              </w:rPr>
            </w:pPr>
          </w:p>
          <w:p w:rsidR="00946E6C" w:rsidRPr="00DE7578" w:rsidRDefault="00946E6C" w:rsidP="00946E6C">
            <w:pPr>
              <w:ind w:left="426" w:hanging="426"/>
              <w:jc w:val="both"/>
              <w:rPr>
                <w:rFonts w:ascii="Calibri" w:eastAsia="Calibri" w:hAnsi="Calibri" w:cstheme="minorBidi"/>
                <w:sz w:val="22"/>
                <w:szCs w:val="22"/>
                <w:lang w:val="en-US" w:eastAsia="en-US"/>
              </w:rPr>
            </w:pPr>
            <w:r w:rsidRPr="00CE0E54">
              <w:rPr>
                <w:rFonts w:ascii="Calibri" w:eastAsia="Calibri" w:hAnsi="Calibri" w:cstheme="minorBidi"/>
                <w:b/>
                <w:sz w:val="22"/>
                <w:szCs w:val="22"/>
                <w:u w:val="single"/>
                <w:lang w:val="en-US" w:eastAsia="en-US"/>
              </w:rPr>
              <w:t>First priority area</w:t>
            </w:r>
            <w:r>
              <w:rPr>
                <w:rFonts w:ascii="Calibri" w:eastAsia="Calibri" w:hAnsi="Calibri" w:cstheme="minorBidi"/>
                <w:sz w:val="22"/>
                <w:szCs w:val="22"/>
                <w:lang w:val="en-US" w:eastAsia="en-US"/>
              </w:rPr>
              <w:t>:</w:t>
            </w:r>
            <w:r w:rsidRPr="00600D60">
              <w:rPr>
                <w:rFonts w:ascii="Calibri" w:eastAsia="Calibri" w:hAnsi="Calibri" w:cstheme="minorBidi"/>
                <w:sz w:val="22"/>
                <w:szCs w:val="22"/>
                <w:lang w:val="en-US" w:eastAsia="en-US"/>
              </w:rPr>
              <w:t xml:space="preserve"> Important wetlands</w:t>
            </w:r>
            <w:r>
              <w:rPr>
                <w:rFonts w:ascii="Calibri" w:eastAsia="Calibri" w:hAnsi="Calibri" w:cstheme="minorBidi"/>
                <w:sz w:val="22"/>
                <w:szCs w:val="22"/>
                <w:lang w:val="en-US" w:eastAsia="en-US"/>
              </w:rPr>
              <w:t xml:space="preserve"> of the region, </w:t>
            </w:r>
            <w:r w:rsidRPr="00600D60">
              <w:rPr>
                <w:rFonts w:ascii="Calibri" w:eastAsia="Calibri" w:hAnsi="Calibri" w:cstheme="minorBidi"/>
                <w:sz w:val="22"/>
                <w:szCs w:val="22"/>
                <w:lang w:val="en-US" w:eastAsia="en-US"/>
              </w:rPr>
              <w:t>including the future Ramsar Sites</w:t>
            </w:r>
            <w:r>
              <w:rPr>
                <w:rFonts w:ascii="Calibri" w:eastAsia="Calibri" w:hAnsi="Calibri" w:cstheme="minorBidi"/>
                <w:sz w:val="22"/>
                <w:szCs w:val="22"/>
                <w:lang w:val="en-US" w:eastAsia="en-US"/>
              </w:rPr>
              <w:t>,</w:t>
            </w:r>
            <w:r w:rsidRPr="00600D60">
              <w:rPr>
                <w:rFonts w:ascii="Calibri" w:eastAsia="Calibri" w:hAnsi="Calibri" w:cstheme="minorBidi"/>
                <w:sz w:val="22"/>
                <w:szCs w:val="22"/>
                <w:lang w:val="en-US" w:eastAsia="en-US"/>
              </w:rPr>
              <w:t xml:space="preserve"> are identified and documented (contribute to the targets 8, 11, 12 and 15 of the R</w:t>
            </w:r>
            <w:r>
              <w:rPr>
                <w:rFonts w:ascii="Calibri" w:eastAsia="Calibri" w:hAnsi="Calibri" w:cstheme="minorBidi"/>
                <w:sz w:val="22"/>
                <w:szCs w:val="22"/>
                <w:lang w:val="en-US" w:eastAsia="en-US"/>
              </w:rPr>
              <w:t xml:space="preserve">amsar Strategic Plan 2016-2024). The activities are: </w:t>
            </w:r>
          </w:p>
          <w:p w:rsidR="00946E6C" w:rsidRPr="00600D60" w:rsidRDefault="00946E6C" w:rsidP="00000CD7">
            <w:pPr>
              <w:pStyle w:val="BodyText"/>
              <w:numPr>
                <w:ilvl w:val="0"/>
                <w:numId w:val="21"/>
              </w:numPr>
              <w:spacing w:line="268" w:lineRule="exact"/>
              <w:ind w:right="103"/>
              <w:jc w:val="both"/>
            </w:pPr>
            <w:r>
              <w:t>Identify</w:t>
            </w:r>
            <w:r w:rsidRPr="00600D60">
              <w:t>,</w:t>
            </w:r>
            <w:r>
              <w:t xml:space="preserve"> conduct inventories, </w:t>
            </w:r>
            <w:r w:rsidRPr="00600D60">
              <w:t>and m</w:t>
            </w:r>
            <w:r>
              <w:t xml:space="preserve">ap the </w:t>
            </w:r>
            <w:r w:rsidRPr="00600D60">
              <w:t>important wetlands</w:t>
            </w:r>
            <w:r>
              <w:t xml:space="preserve"> in the region</w:t>
            </w:r>
            <w:r w:rsidRPr="009916CA">
              <w:t>;</w:t>
            </w:r>
          </w:p>
          <w:p w:rsidR="00946E6C" w:rsidRPr="00600D60" w:rsidRDefault="00946E6C" w:rsidP="00000CD7">
            <w:pPr>
              <w:pStyle w:val="BodyText"/>
              <w:numPr>
                <w:ilvl w:val="0"/>
                <w:numId w:val="21"/>
              </w:numPr>
              <w:spacing w:line="268" w:lineRule="exact"/>
              <w:ind w:right="103"/>
              <w:jc w:val="both"/>
            </w:pPr>
            <w:r>
              <w:t xml:space="preserve">Evaluate the </w:t>
            </w:r>
            <w:r w:rsidRPr="00600D60">
              <w:t>current status of the wetlands, the ecosystem services they provide, threats, and opportunities for improved conservation and wise use</w:t>
            </w:r>
            <w:r w:rsidRPr="009916CA">
              <w:t>;</w:t>
            </w:r>
          </w:p>
          <w:p w:rsidR="00946E6C" w:rsidRPr="00DE7578" w:rsidRDefault="00946E6C" w:rsidP="00000CD7">
            <w:pPr>
              <w:pStyle w:val="BodyText"/>
              <w:numPr>
                <w:ilvl w:val="0"/>
                <w:numId w:val="21"/>
              </w:numPr>
              <w:spacing w:line="268" w:lineRule="exact"/>
              <w:ind w:right="103"/>
              <w:jc w:val="both"/>
            </w:pPr>
            <w:r>
              <w:t>Set up and maintain</w:t>
            </w:r>
            <w:r w:rsidRPr="00600D60">
              <w:t xml:space="preserve"> </w:t>
            </w:r>
            <w:r>
              <w:t>a regional inventory of the</w:t>
            </w:r>
            <w:r w:rsidRPr="00600D60">
              <w:t xml:space="preserve"> important wetlands</w:t>
            </w:r>
            <w:r>
              <w:t>.</w:t>
            </w:r>
          </w:p>
          <w:p w:rsidR="00946E6C" w:rsidRPr="00AD0593" w:rsidRDefault="00946E6C" w:rsidP="00946E6C">
            <w:pPr>
              <w:widowControl w:val="0"/>
              <w:rPr>
                <w:rFonts w:ascii="Calibri" w:hAnsi="Calibri" w:cstheme="minorBidi"/>
              </w:rPr>
            </w:pPr>
          </w:p>
          <w:p w:rsidR="00946E6C" w:rsidRPr="00600D60" w:rsidRDefault="00946E6C" w:rsidP="00946E6C">
            <w:pPr>
              <w:ind w:left="426" w:hanging="426"/>
              <w:jc w:val="both"/>
              <w:rPr>
                <w:rFonts w:ascii="Calibri" w:eastAsia="Calibri" w:hAnsi="Calibri" w:cstheme="minorBidi"/>
                <w:sz w:val="22"/>
                <w:szCs w:val="22"/>
                <w:lang w:val="en-US" w:eastAsia="en-US"/>
              </w:rPr>
            </w:pPr>
            <w:r w:rsidRPr="00CE0E54">
              <w:rPr>
                <w:rFonts w:ascii="Calibri" w:eastAsia="Calibri" w:hAnsi="Calibri" w:cstheme="minorBidi"/>
                <w:b/>
                <w:sz w:val="22"/>
                <w:szCs w:val="22"/>
                <w:u w:val="single"/>
                <w:lang w:val="en-US" w:eastAsia="en-US"/>
              </w:rPr>
              <w:t>Second priority area:</w:t>
            </w:r>
            <w:r>
              <w:rPr>
                <w:rFonts w:ascii="Calibri" w:eastAsia="Calibri" w:hAnsi="Calibri" w:cstheme="minorBidi"/>
                <w:sz w:val="22"/>
                <w:szCs w:val="22"/>
                <w:lang w:val="en-US" w:eastAsia="en-US"/>
              </w:rPr>
              <w:t xml:space="preserve"> Important wetlands </w:t>
            </w:r>
            <w:r w:rsidRPr="00600D60">
              <w:rPr>
                <w:rFonts w:ascii="Calibri" w:eastAsia="Calibri" w:hAnsi="Calibri" w:cstheme="minorBidi"/>
                <w:sz w:val="22"/>
                <w:szCs w:val="22"/>
                <w:lang w:val="en-US" w:eastAsia="en-US"/>
              </w:rPr>
              <w:t>of</w:t>
            </w:r>
            <w:r>
              <w:rPr>
                <w:rFonts w:ascii="Calibri" w:eastAsia="Calibri" w:hAnsi="Calibri" w:cstheme="minorBidi"/>
                <w:sz w:val="22"/>
                <w:szCs w:val="22"/>
                <w:lang w:val="en-US" w:eastAsia="en-US"/>
              </w:rPr>
              <w:t xml:space="preserve"> the region, </w:t>
            </w:r>
            <w:r w:rsidRPr="00600D60">
              <w:rPr>
                <w:rFonts w:ascii="Calibri" w:eastAsia="Calibri" w:hAnsi="Calibri" w:cstheme="minorBidi"/>
                <w:sz w:val="22"/>
                <w:szCs w:val="22"/>
                <w:lang w:val="en-US" w:eastAsia="en-US"/>
              </w:rPr>
              <w:t>including the</w:t>
            </w:r>
            <w:r>
              <w:rPr>
                <w:rFonts w:ascii="Calibri" w:eastAsia="Calibri" w:hAnsi="Calibri" w:cstheme="minorBidi"/>
                <w:sz w:val="22"/>
                <w:szCs w:val="22"/>
                <w:lang w:val="en-US" w:eastAsia="en-US"/>
              </w:rPr>
              <w:t xml:space="preserve"> existing and</w:t>
            </w:r>
            <w:r w:rsidRPr="00600D60">
              <w:rPr>
                <w:rFonts w:ascii="Calibri" w:eastAsia="Calibri" w:hAnsi="Calibri" w:cstheme="minorBidi"/>
                <w:sz w:val="22"/>
                <w:szCs w:val="22"/>
                <w:lang w:val="en-US" w:eastAsia="en-US"/>
              </w:rPr>
              <w:t xml:space="preserve"> future Ramsar Sites are effectively managed</w:t>
            </w:r>
            <w:r>
              <w:rPr>
                <w:rFonts w:ascii="Calibri" w:eastAsia="Calibri" w:hAnsi="Calibri" w:cstheme="minorBidi"/>
                <w:sz w:val="22"/>
                <w:szCs w:val="22"/>
                <w:lang w:val="en-US" w:eastAsia="en-US"/>
              </w:rPr>
              <w:t xml:space="preserve"> so they are conserved and wisely used and continue to </w:t>
            </w:r>
            <w:r w:rsidRPr="00600D60">
              <w:rPr>
                <w:rFonts w:ascii="Calibri" w:eastAsia="Calibri" w:hAnsi="Calibri" w:cstheme="minorBidi"/>
                <w:sz w:val="22"/>
                <w:szCs w:val="22"/>
                <w:lang w:val="en-US" w:eastAsia="en-US"/>
              </w:rPr>
              <w:t>contribute to the improved quality of the life of people</w:t>
            </w:r>
            <w:r>
              <w:rPr>
                <w:rFonts w:ascii="Calibri" w:eastAsia="Calibri" w:hAnsi="Calibri" w:cstheme="minorBidi"/>
                <w:sz w:val="22"/>
                <w:szCs w:val="22"/>
                <w:lang w:val="en-US" w:eastAsia="en-US"/>
              </w:rPr>
              <w:t xml:space="preserve"> in the region</w:t>
            </w:r>
            <w:r w:rsidRPr="00600D60">
              <w:rPr>
                <w:rFonts w:ascii="Calibri" w:eastAsia="Calibri" w:hAnsi="Calibri" w:cstheme="minorBidi"/>
                <w:sz w:val="22"/>
                <w:szCs w:val="22"/>
                <w:lang w:val="en-US" w:eastAsia="en-US"/>
              </w:rPr>
              <w:t xml:space="preserve"> (contribute to the targets 5, 11, 12, 13 and 15 of the Ramsar Strategic Plan 2016-2024)</w:t>
            </w:r>
            <w:r>
              <w:rPr>
                <w:rFonts w:ascii="Calibri" w:eastAsia="Calibri" w:hAnsi="Calibri" w:cstheme="minorBidi"/>
                <w:sz w:val="22"/>
                <w:szCs w:val="22"/>
                <w:lang w:val="en-US" w:eastAsia="en-US"/>
              </w:rPr>
              <w:t>. The activities are:</w:t>
            </w:r>
          </w:p>
          <w:p w:rsidR="00946E6C" w:rsidRPr="00600D60" w:rsidRDefault="00946E6C" w:rsidP="00000CD7">
            <w:pPr>
              <w:pStyle w:val="BodyText"/>
              <w:numPr>
                <w:ilvl w:val="0"/>
                <w:numId w:val="21"/>
              </w:numPr>
              <w:spacing w:line="268" w:lineRule="exact"/>
              <w:ind w:right="103"/>
              <w:jc w:val="both"/>
            </w:pPr>
            <w:r>
              <w:t xml:space="preserve">Evaluate the effectiveness of the </w:t>
            </w:r>
            <w:r w:rsidRPr="00600D60">
              <w:t>management practices</w:t>
            </w:r>
            <w:r>
              <w:t>;</w:t>
            </w:r>
          </w:p>
          <w:p w:rsidR="00946E6C" w:rsidRPr="00600D60" w:rsidRDefault="00946E6C" w:rsidP="00000CD7">
            <w:pPr>
              <w:pStyle w:val="BodyText"/>
              <w:numPr>
                <w:ilvl w:val="0"/>
                <w:numId w:val="21"/>
              </w:numPr>
              <w:spacing w:line="268" w:lineRule="exact"/>
              <w:ind w:right="103"/>
              <w:jc w:val="both"/>
            </w:pPr>
            <w:r>
              <w:t>Develop</w:t>
            </w:r>
            <w:r w:rsidRPr="00600D60">
              <w:t xml:space="preserve"> and appl</w:t>
            </w:r>
            <w:r>
              <w:t xml:space="preserve">y </w:t>
            </w:r>
            <w:r w:rsidRPr="00600D60">
              <w:t>effective and sustainable management plans</w:t>
            </w:r>
            <w:r>
              <w:t>;</w:t>
            </w:r>
          </w:p>
          <w:p w:rsidR="00946E6C" w:rsidRPr="00600D60" w:rsidRDefault="00946E6C" w:rsidP="00000CD7">
            <w:pPr>
              <w:pStyle w:val="BodyText"/>
              <w:numPr>
                <w:ilvl w:val="0"/>
                <w:numId w:val="21"/>
              </w:numPr>
              <w:spacing w:line="268" w:lineRule="exact"/>
              <w:ind w:right="103"/>
              <w:jc w:val="both"/>
            </w:pPr>
            <w:r>
              <w:t>Carry out v</w:t>
            </w:r>
            <w:r w:rsidRPr="00600D60">
              <w:t>aluation of ecosystem services with focus on their contribution to sustainable livelihoods, disaster risk reduction and climate change adaptation</w:t>
            </w:r>
            <w:r>
              <w:t>;</w:t>
            </w:r>
          </w:p>
          <w:p w:rsidR="00946E6C" w:rsidRPr="00600D60" w:rsidRDefault="00946E6C" w:rsidP="00000CD7">
            <w:pPr>
              <w:pStyle w:val="BodyText"/>
              <w:numPr>
                <w:ilvl w:val="0"/>
                <w:numId w:val="21"/>
              </w:numPr>
              <w:spacing w:line="268" w:lineRule="exact"/>
              <w:ind w:right="103"/>
              <w:jc w:val="both"/>
            </w:pPr>
            <w:r w:rsidRPr="00B20E60">
              <w:t>Carry out restoration of the</w:t>
            </w:r>
            <w:r>
              <w:t xml:space="preserve"> </w:t>
            </w:r>
            <w:r w:rsidRPr="00600D60">
              <w:t xml:space="preserve">important wetlands </w:t>
            </w:r>
            <w:r>
              <w:t>as necessary;</w:t>
            </w:r>
          </w:p>
          <w:p w:rsidR="00946E6C" w:rsidRPr="009916CA" w:rsidRDefault="00946E6C" w:rsidP="00000CD7">
            <w:pPr>
              <w:pStyle w:val="BodyText"/>
              <w:numPr>
                <w:ilvl w:val="0"/>
                <w:numId w:val="21"/>
              </w:numPr>
              <w:spacing w:line="268" w:lineRule="exact"/>
              <w:ind w:right="103"/>
              <w:jc w:val="both"/>
            </w:pPr>
            <w:r>
              <w:t xml:space="preserve">Plan and implement </w:t>
            </w:r>
            <w:r w:rsidRPr="009916CA">
              <w:t>projects focused on creating sustainable livelihoods, and build</w:t>
            </w:r>
            <w:r>
              <w:t>ing</w:t>
            </w:r>
            <w:r w:rsidRPr="009916CA">
              <w:t xml:space="preserve"> disaster an</w:t>
            </w:r>
            <w:r>
              <w:t>d climate resilient communities.</w:t>
            </w:r>
          </w:p>
          <w:p w:rsidR="00946E6C" w:rsidRPr="009916CA" w:rsidRDefault="00946E6C" w:rsidP="00946E6C">
            <w:pPr>
              <w:pStyle w:val="ListParagraph"/>
              <w:widowControl w:val="0"/>
              <w:ind w:left="426"/>
              <w:contextualSpacing w:val="0"/>
              <w:rPr>
                <w:rFonts w:ascii="Calibri" w:hAnsi="Calibri" w:cstheme="minorBidi"/>
              </w:rPr>
            </w:pPr>
          </w:p>
          <w:p w:rsidR="00946E6C" w:rsidRPr="009C66ED" w:rsidRDefault="00946E6C" w:rsidP="00946E6C">
            <w:pPr>
              <w:ind w:left="426" w:hanging="426"/>
              <w:jc w:val="both"/>
              <w:rPr>
                <w:rFonts w:ascii="Calibri" w:hAnsi="Calibri" w:cstheme="minorBidi"/>
                <w:lang w:val="ru-RU"/>
              </w:rPr>
            </w:pPr>
            <w:r w:rsidRPr="00CE0E54">
              <w:rPr>
                <w:rFonts w:ascii="Calibri" w:eastAsia="Calibri" w:hAnsi="Calibri" w:cstheme="minorBidi"/>
                <w:b/>
                <w:sz w:val="22"/>
                <w:szCs w:val="22"/>
                <w:u w:val="single"/>
                <w:lang w:val="en-US" w:eastAsia="en-US"/>
              </w:rPr>
              <w:t>Third priority area:</w:t>
            </w:r>
            <w:r w:rsidRPr="00CE0E54">
              <w:rPr>
                <w:rFonts w:ascii="Calibri" w:eastAsia="Calibri" w:hAnsi="Calibri" w:cstheme="minorBidi"/>
                <w:sz w:val="22"/>
                <w:szCs w:val="22"/>
                <w:lang w:val="en-US" w:eastAsia="en-US"/>
              </w:rPr>
              <w:t xml:space="preserve"> Awareness and knowledge of the importance of wetlands are improved at all levels (contribute to the targets 15 and 16 of the Ramsar Strategic Plan 2016-2024)</w:t>
            </w:r>
            <w:r>
              <w:rPr>
                <w:rFonts w:ascii="Calibri" w:eastAsia="Calibri" w:hAnsi="Calibri" w:cstheme="minorBidi"/>
                <w:sz w:val="22"/>
                <w:szCs w:val="22"/>
                <w:lang w:val="en-US" w:eastAsia="en-US"/>
              </w:rPr>
              <w:t>. The activities are:</w:t>
            </w:r>
          </w:p>
          <w:p w:rsidR="00946E6C" w:rsidRPr="00B20E60" w:rsidRDefault="00946E6C" w:rsidP="00000CD7">
            <w:pPr>
              <w:pStyle w:val="BodyText"/>
              <w:numPr>
                <w:ilvl w:val="0"/>
                <w:numId w:val="21"/>
              </w:numPr>
              <w:spacing w:line="268" w:lineRule="exact"/>
              <w:ind w:right="103"/>
              <w:jc w:val="both"/>
            </w:pPr>
            <w:r w:rsidRPr="00B20E60">
              <w:lastRenderedPageBreak/>
              <w:t>Develop and implement regional and national plans of CEPA (communication, education, participation and awareness);</w:t>
            </w:r>
          </w:p>
          <w:p w:rsidR="00946E6C" w:rsidRPr="00B20E60" w:rsidRDefault="00946E6C" w:rsidP="00000CD7">
            <w:pPr>
              <w:pStyle w:val="BodyText"/>
              <w:numPr>
                <w:ilvl w:val="0"/>
                <w:numId w:val="21"/>
              </w:numPr>
              <w:spacing w:line="268" w:lineRule="exact"/>
              <w:ind w:right="103"/>
              <w:jc w:val="both"/>
            </w:pPr>
            <w:r w:rsidRPr="00B20E60">
              <w:t>Develop and implement awareness-raising programmes for local communities on the conservation and wise use of wetlands;</w:t>
            </w:r>
          </w:p>
          <w:p w:rsidR="00946E6C" w:rsidRPr="00B20E60" w:rsidRDefault="00946E6C" w:rsidP="00000CD7">
            <w:pPr>
              <w:pStyle w:val="BodyText"/>
              <w:numPr>
                <w:ilvl w:val="0"/>
                <w:numId w:val="21"/>
              </w:numPr>
              <w:spacing w:line="268" w:lineRule="exact"/>
              <w:ind w:right="103"/>
              <w:jc w:val="both"/>
            </w:pPr>
            <w:r w:rsidRPr="00B20E60">
              <w:t>Document and demonstrate services and benefits of wetlands to the general public;</w:t>
            </w:r>
          </w:p>
          <w:p w:rsidR="00946E6C" w:rsidRPr="00B20E60" w:rsidRDefault="00946E6C" w:rsidP="00000CD7">
            <w:pPr>
              <w:pStyle w:val="BodyText"/>
              <w:numPr>
                <w:ilvl w:val="0"/>
                <w:numId w:val="21"/>
              </w:numPr>
              <w:spacing w:line="268" w:lineRule="exact"/>
              <w:ind w:right="103"/>
              <w:jc w:val="both"/>
            </w:pPr>
            <w:r w:rsidRPr="00B20E60">
              <w:t>Deliver training to decision makers at all levels;</w:t>
            </w:r>
          </w:p>
          <w:p w:rsidR="00946E6C" w:rsidRPr="00B20E60" w:rsidRDefault="00946E6C" w:rsidP="00000CD7">
            <w:pPr>
              <w:pStyle w:val="BodyText"/>
              <w:numPr>
                <w:ilvl w:val="0"/>
                <w:numId w:val="21"/>
              </w:numPr>
              <w:spacing w:line="268" w:lineRule="exact"/>
              <w:ind w:right="103"/>
              <w:jc w:val="both"/>
            </w:pPr>
            <w:r w:rsidRPr="00B20E60">
              <w:t xml:space="preserve">Set up wetland information and education centers. </w:t>
            </w:r>
          </w:p>
          <w:p w:rsidR="00946E6C" w:rsidRPr="00B20E60" w:rsidRDefault="00946E6C" w:rsidP="00946E6C">
            <w:pPr>
              <w:widowControl w:val="0"/>
              <w:rPr>
                <w:rFonts w:ascii="Calibri" w:hAnsi="Calibri" w:cstheme="minorBidi"/>
                <w:lang w:val="en-US"/>
              </w:rPr>
            </w:pPr>
          </w:p>
          <w:p w:rsidR="00946E6C" w:rsidRPr="00B20E60" w:rsidRDefault="00946E6C" w:rsidP="00946E6C">
            <w:pPr>
              <w:rPr>
                <w:rFonts w:asciiTheme="minorHAnsi" w:hAnsiTheme="minorHAnsi"/>
                <w:sz w:val="22"/>
                <w:szCs w:val="22"/>
              </w:rPr>
            </w:pPr>
            <w:r w:rsidRPr="00B20E60">
              <w:rPr>
                <w:rFonts w:asciiTheme="minorHAnsi" w:hAnsiTheme="minorHAnsi"/>
                <w:sz w:val="22"/>
                <w:szCs w:val="22"/>
              </w:rPr>
              <w:t xml:space="preserve">Central Asia Programme of WWF Russia is implementing a number of projects that aim at improving status of Ramsar Sites in the region and is planning to develop more projects in the above mentioned field. In the future, WWF Russia will provide technical support to the countries in developing projects on reducing the impacts of climate change on Ramsar Sites and raising the required funds from the relevant sources.   </w:t>
            </w:r>
          </w:p>
          <w:p w:rsidR="00946E6C" w:rsidRPr="00B20E60" w:rsidRDefault="00946E6C" w:rsidP="00946E6C">
            <w:pPr>
              <w:rPr>
                <w:rFonts w:asciiTheme="minorHAnsi" w:hAnsiTheme="minorHAnsi"/>
                <w:sz w:val="22"/>
                <w:szCs w:val="22"/>
              </w:rPr>
            </w:pPr>
          </w:p>
          <w:p w:rsidR="00946E6C" w:rsidRPr="00B20E60" w:rsidRDefault="00946E6C" w:rsidP="00946E6C">
            <w:pPr>
              <w:rPr>
                <w:rFonts w:asciiTheme="minorHAnsi" w:hAnsiTheme="minorHAnsi"/>
                <w:sz w:val="22"/>
                <w:szCs w:val="22"/>
              </w:rPr>
            </w:pPr>
            <w:r w:rsidRPr="00B20E60">
              <w:rPr>
                <w:rFonts w:asciiTheme="minorHAnsi" w:hAnsiTheme="minorHAnsi"/>
                <w:sz w:val="22"/>
                <w:szCs w:val="22"/>
              </w:rPr>
              <w:t xml:space="preserve">Many of the activities, listed under the three priorities, are in line with the IUCN-EECA’s plan for 2017-2020 for Central Asia presenting a range of opportunities for integration and implementation of joint projects.   </w:t>
            </w:r>
          </w:p>
          <w:p w:rsidR="00946E6C" w:rsidRPr="00B20E60" w:rsidRDefault="00946E6C" w:rsidP="00946E6C"/>
          <w:p w:rsidR="00946E6C" w:rsidRPr="00592F0D" w:rsidRDefault="00946E6C" w:rsidP="00946E6C">
            <w:pPr>
              <w:rPr>
                <w:rFonts w:asciiTheme="minorHAnsi" w:hAnsiTheme="minorHAnsi"/>
                <w:sz w:val="22"/>
                <w:szCs w:val="22"/>
              </w:rPr>
            </w:pPr>
            <w:r w:rsidRPr="00B20E60">
              <w:rPr>
                <w:rFonts w:asciiTheme="minorHAnsi" w:hAnsiTheme="minorHAnsi"/>
                <w:sz w:val="22"/>
                <w:szCs w:val="22"/>
              </w:rPr>
              <w:t>JICA offered</w:t>
            </w:r>
            <w:r>
              <w:rPr>
                <w:rFonts w:asciiTheme="minorHAnsi" w:hAnsiTheme="minorHAnsi"/>
                <w:sz w:val="22"/>
                <w:szCs w:val="22"/>
              </w:rPr>
              <w:t xml:space="preserve"> a capacity building training</w:t>
            </w:r>
            <w:r w:rsidRPr="00592F0D">
              <w:rPr>
                <w:rFonts w:asciiTheme="minorHAnsi" w:hAnsiTheme="minorHAnsi"/>
                <w:sz w:val="22"/>
                <w:szCs w:val="22"/>
              </w:rPr>
              <w:t xml:space="preserve"> in Japan in the field, related to wetland management to build the capacity for the implementation of the Ramsar Convention in the region. </w:t>
            </w:r>
          </w:p>
          <w:p w:rsidR="00946E6C" w:rsidRPr="000B1BA8" w:rsidRDefault="00946E6C" w:rsidP="00946E6C">
            <w:pPr>
              <w:rPr>
                <w:rFonts w:asciiTheme="minorHAnsi" w:hAnsiTheme="minorHAnsi"/>
                <w:sz w:val="22"/>
                <w:szCs w:val="22"/>
              </w:rPr>
            </w:pPr>
          </w:p>
        </w:tc>
      </w:tr>
      <w:tr w:rsidR="00946E6C" w:rsidRPr="008672C6" w:rsidTr="00946E6C">
        <w:trPr>
          <w:cantSplit/>
        </w:trPr>
        <w:tc>
          <w:tcPr>
            <w:tcW w:w="9214" w:type="dxa"/>
            <w:shd w:val="clear" w:color="auto" w:fill="D9D9D9"/>
            <w:vAlign w:val="center"/>
          </w:tcPr>
          <w:p w:rsidR="00946E6C" w:rsidRPr="00433FF4" w:rsidRDefault="00946E6C" w:rsidP="00946E6C">
            <w:pPr>
              <w:pStyle w:val="ListParagraph"/>
              <w:numPr>
                <w:ilvl w:val="0"/>
                <w:numId w:val="4"/>
              </w:numPr>
              <w:spacing w:before="120" w:after="120"/>
              <w:ind w:left="714" w:hanging="357"/>
              <w:jc w:val="left"/>
              <w:rPr>
                <w:rFonts w:asciiTheme="minorHAnsi" w:hAnsiTheme="minorHAnsi"/>
                <w:b/>
                <w:bCs/>
              </w:rPr>
            </w:pPr>
            <w:r w:rsidRPr="00433FF4">
              <w:rPr>
                <w:rFonts w:asciiTheme="minorHAnsi" w:hAnsiTheme="minorHAnsi"/>
                <w:b/>
                <w:bCs/>
              </w:rPr>
              <w:lastRenderedPageBreak/>
              <w:t xml:space="preserve">Governance </w:t>
            </w:r>
          </w:p>
        </w:tc>
      </w:tr>
      <w:tr w:rsidR="00946E6C" w:rsidRPr="00592F0D" w:rsidTr="00000CD7">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 xml:space="preserve">Governance and advisory mechanisms </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briefly how the initiative will be established in your region, what mechanisms exist or will be established to provide governance, coordination and advice (committees, boards, etc), and how all relevant Parties and stakeholders will be able to provide guidance and insight:</w:t>
            </w:r>
          </w:p>
          <w:p w:rsidR="00946E6C" w:rsidRDefault="00946E6C" w:rsidP="00946E6C">
            <w:pPr>
              <w:ind w:left="34"/>
              <w:rPr>
                <w:rFonts w:asciiTheme="minorHAnsi" w:hAnsiTheme="minorHAnsi"/>
                <w:sz w:val="22"/>
                <w:szCs w:val="22"/>
              </w:rPr>
            </w:pPr>
          </w:p>
          <w:p w:rsidR="00946E6C" w:rsidRPr="00EC0910" w:rsidRDefault="00946E6C" w:rsidP="00000CD7">
            <w:pPr>
              <w:pStyle w:val="BodyText"/>
              <w:numPr>
                <w:ilvl w:val="3"/>
                <w:numId w:val="20"/>
              </w:numPr>
              <w:spacing w:line="268" w:lineRule="exact"/>
              <w:ind w:left="459" w:right="103"/>
              <w:jc w:val="both"/>
              <w:rPr>
                <w:u w:val="single"/>
              </w:rPr>
            </w:pPr>
            <w:r w:rsidRPr="00EC0910">
              <w:rPr>
                <w:u w:val="single"/>
              </w:rPr>
              <w:t>At the regional level</w:t>
            </w:r>
          </w:p>
          <w:p w:rsidR="00946E6C" w:rsidRDefault="00946E6C" w:rsidP="00946E6C">
            <w:pPr>
              <w:pStyle w:val="BodyText"/>
              <w:spacing w:line="268" w:lineRule="exact"/>
              <w:ind w:left="459" w:right="103"/>
              <w:jc w:val="both"/>
            </w:pPr>
          </w:p>
          <w:p w:rsidR="00946E6C" w:rsidRPr="00B20E60" w:rsidRDefault="00946E6C" w:rsidP="00946E6C">
            <w:pPr>
              <w:ind w:left="34"/>
              <w:rPr>
                <w:rFonts w:asciiTheme="minorHAnsi" w:hAnsiTheme="minorHAnsi"/>
                <w:sz w:val="22"/>
                <w:szCs w:val="22"/>
              </w:rPr>
            </w:pPr>
            <w:r w:rsidRPr="000B1BA8">
              <w:rPr>
                <w:rFonts w:asciiTheme="minorHAnsi" w:hAnsiTheme="minorHAnsi"/>
                <w:sz w:val="22"/>
                <w:szCs w:val="22"/>
              </w:rPr>
              <w:t xml:space="preserve">The main decision making body of </w:t>
            </w:r>
            <w:r>
              <w:rPr>
                <w:rFonts w:asciiTheme="minorHAnsi" w:hAnsiTheme="minorHAnsi"/>
                <w:sz w:val="22"/>
                <w:szCs w:val="22"/>
              </w:rPr>
              <w:t xml:space="preserve">the </w:t>
            </w:r>
            <w:r w:rsidRPr="000B1BA8">
              <w:rPr>
                <w:rFonts w:asciiTheme="minorHAnsi" w:hAnsiTheme="minorHAnsi"/>
                <w:sz w:val="22"/>
                <w:szCs w:val="22"/>
              </w:rPr>
              <w:t>RRI-CA will be a Coordination Committee</w:t>
            </w:r>
            <w:r>
              <w:rPr>
                <w:rFonts w:asciiTheme="minorHAnsi" w:hAnsiTheme="minorHAnsi"/>
                <w:sz w:val="22"/>
                <w:szCs w:val="22"/>
              </w:rPr>
              <w:t xml:space="preserve"> that will comprise t</w:t>
            </w:r>
            <w:r w:rsidRPr="00B20E60">
              <w:rPr>
                <w:rFonts w:asciiTheme="minorHAnsi" w:hAnsiTheme="minorHAnsi"/>
                <w:sz w:val="22"/>
                <w:szCs w:val="22"/>
              </w:rPr>
              <w:t xml:space="preserve">he Ramsar National Focal Points of the countries participating in the Initiative or their appointed representatives. The Coordination Committee will have a Chair that will be elected from one of the country representatives that make up the Coordination Committee, on a three-year rotation basis.  </w:t>
            </w:r>
          </w:p>
          <w:p w:rsidR="00946E6C" w:rsidRPr="00B20E60" w:rsidRDefault="00946E6C" w:rsidP="00946E6C">
            <w:pPr>
              <w:ind w:left="34"/>
              <w:rPr>
                <w:rFonts w:asciiTheme="minorHAnsi" w:hAnsiTheme="minorHAnsi"/>
                <w:sz w:val="22"/>
                <w:szCs w:val="22"/>
              </w:rPr>
            </w:pPr>
          </w:p>
          <w:p w:rsidR="00946E6C" w:rsidRPr="009B2A46" w:rsidRDefault="00946E6C" w:rsidP="00946E6C">
            <w:pPr>
              <w:ind w:left="34"/>
            </w:pPr>
            <w:r w:rsidRPr="00B20E60">
              <w:rPr>
                <w:rFonts w:asciiTheme="minorHAnsi" w:hAnsiTheme="minorHAnsi"/>
                <w:sz w:val="22"/>
                <w:szCs w:val="22"/>
              </w:rPr>
              <w:t>The Technical Secretary (paid staff position) will be hired for ensuring the effective functioning of the RRI-CA, such as in organizing and executing the day to day activities and the decisions, made by the Coordination Committee. The Technical Secretary will report to the Coordination Committee on a regular basis.</w:t>
            </w:r>
            <w:r w:rsidRPr="009B2A46">
              <w:rPr>
                <w:rFonts w:asciiTheme="minorHAnsi" w:hAnsiTheme="minorHAnsi"/>
                <w:sz w:val="22"/>
                <w:szCs w:val="22"/>
              </w:rPr>
              <w:t xml:space="preserve">  </w:t>
            </w:r>
          </w:p>
          <w:p w:rsidR="00946E6C" w:rsidRPr="009B2A46" w:rsidRDefault="00946E6C" w:rsidP="00946E6C">
            <w:pPr>
              <w:pStyle w:val="BodyText"/>
              <w:spacing w:line="268" w:lineRule="exact"/>
              <w:ind w:left="0" w:right="103"/>
              <w:jc w:val="both"/>
              <w:rPr>
                <w:rFonts w:asciiTheme="minorHAnsi" w:hAnsiTheme="minorHAnsi"/>
              </w:rPr>
            </w:pPr>
            <w:r w:rsidRPr="009B2A46">
              <w:t xml:space="preserve"> </w:t>
            </w:r>
          </w:p>
          <w:p w:rsidR="00946E6C" w:rsidRPr="006973AE" w:rsidRDefault="00946E6C" w:rsidP="00946E6C">
            <w:pPr>
              <w:ind w:left="34"/>
              <w:rPr>
                <w:rFonts w:asciiTheme="minorHAnsi" w:hAnsiTheme="minorHAnsi"/>
              </w:rPr>
            </w:pPr>
            <w:r w:rsidRPr="009B2A46">
              <w:rPr>
                <w:rFonts w:asciiTheme="minorHAnsi" w:hAnsiTheme="minorHAnsi"/>
                <w:sz w:val="22"/>
                <w:szCs w:val="22"/>
              </w:rPr>
              <w:t xml:space="preserve">The </w:t>
            </w:r>
            <w:r>
              <w:rPr>
                <w:rFonts w:asciiTheme="minorHAnsi" w:hAnsiTheme="minorHAnsi"/>
                <w:sz w:val="22"/>
                <w:szCs w:val="22"/>
              </w:rPr>
              <w:t xml:space="preserve">Ramsar </w:t>
            </w:r>
            <w:r w:rsidRPr="009B2A46">
              <w:rPr>
                <w:rFonts w:asciiTheme="minorHAnsi" w:hAnsiTheme="minorHAnsi"/>
                <w:sz w:val="22"/>
                <w:szCs w:val="22"/>
              </w:rPr>
              <w:t xml:space="preserve">Secretariat will continue its role as an interim facilitator of the Initiative until the Technical Secretary is hired. </w:t>
            </w:r>
            <w:r w:rsidRPr="006973AE">
              <w:rPr>
                <w:rFonts w:asciiTheme="minorHAnsi" w:hAnsiTheme="minorHAnsi"/>
              </w:rPr>
              <w:t xml:space="preserve"> </w:t>
            </w:r>
          </w:p>
          <w:p w:rsidR="00946E6C" w:rsidRPr="00EB532D" w:rsidRDefault="00946E6C" w:rsidP="00946E6C">
            <w:pPr>
              <w:ind w:left="34"/>
              <w:rPr>
                <w:rFonts w:asciiTheme="minorHAnsi" w:hAnsiTheme="minorHAnsi"/>
              </w:rPr>
            </w:pPr>
          </w:p>
          <w:p w:rsidR="00946E6C" w:rsidRPr="000B1BA8" w:rsidRDefault="00946E6C" w:rsidP="00946E6C">
            <w:pPr>
              <w:ind w:left="34"/>
              <w:rPr>
                <w:rFonts w:asciiTheme="minorHAnsi" w:hAnsiTheme="minorHAnsi"/>
                <w:sz w:val="22"/>
                <w:szCs w:val="22"/>
              </w:rPr>
            </w:pPr>
            <w:r w:rsidRPr="00B20E60">
              <w:rPr>
                <w:rFonts w:asciiTheme="minorHAnsi" w:hAnsiTheme="minorHAnsi"/>
                <w:sz w:val="22"/>
                <w:szCs w:val="22"/>
              </w:rPr>
              <w:t>The Ramsar National Focal Points of the countries participating in the Initiative (or their appointed representatives) will revise and approve the terms of reference of the Coordination Committee, the Chair of the Coordination Committee, and the Technical Secretary that will be developed by the Ramsar Secretariat.</w:t>
            </w:r>
          </w:p>
          <w:p w:rsidR="00946E6C" w:rsidRPr="000B1BA8" w:rsidRDefault="00946E6C" w:rsidP="00946E6C">
            <w:pPr>
              <w:ind w:left="34"/>
              <w:rPr>
                <w:rFonts w:asciiTheme="minorHAnsi" w:hAnsiTheme="minorHAnsi"/>
                <w:sz w:val="22"/>
                <w:szCs w:val="22"/>
              </w:rPr>
            </w:pPr>
          </w:p>
          <w:p w:rsidR="00946E6C" w:rsidRPr="00EB532D" w:rsidRDefault="00946E6C" w:rsidP="00946E6C">
            <w:pPr>
              <w:ind w:left="34"/>
              <w:rPr>
                <w:rFonts w:asciiTheme="minorHAnsi" w:hAnsiTheme="minorHAnsi"/>
                <w:sz w:val="22"/>
                <w:szCs w:val="22"/>
              </w:rPr>
            </w:pPr>
            <w:r>
              <w:rPr>
                <w:rFonts w:asciiTheme="minorHAnsi" w:hAnsiTheme="minorHAnsi"/>
                <w:sz w:val="22"/>
                <w:szCs w:val="22"/>
              </w:rPr>
              <w:t xml:space="preserve">International and regional organizations that will partner with the RRI-CA to carry out projects along the priority areas will be appointed as observers in the Coordination Committee. </w:t>
            </w:r>
          </w:p>
          <w:p w:rsidR="00946E6C" w:rsidRDefault="00946E6C" w:rsidP="00946E6C">
            <w:pPr>
              <w:ind w:left="34"/>
              <w:rPr>
                <w:rFonts w:asciiTheme="minorHAnsi" w:hAnsiTheme="minorHAnsi"/>
                <w:sz w:val="22"/>
                <w:szCs w:val="22"/>
              </w:rPr>
            </w:pPr>
          </w:p>
          <w:p w:rsidR="00946E6C" w:rsidRDefault="00946E6C" w:rsidP="00000CD7">
            <w:pPr>
              <w:pStyle w:val="BodyText"/>
              <w:numPr>
                <w:ilvl w:val="3"/>
                <w:numId w:val="20"/>
              </w:numPr>
              <w:spacing w:line="268" w:lineRule="exact"/>
              <w:ind w:left="459" w:right="103"/>
              <w:jc w:val="both"/>
              <w:rPr>
                <w:u w:val="single"/>
              </w:rPr>
            </w:pPr>
            <w:r w:rsidRPr="00EC0910">
              <w:rPr>
                <w:u w:val="single"/>
              </w:rPr>
              <w:t>At the national level</w:t>
            </w:r>
          </w:p>
          <w:p w:rsidR="00946E6C" w:rsidRPr="00EC0910" w:rsidRDefault="00946E6C" w:rsidP="00946E6C">
            <w:pPr>
              <w:pStyle w:val="BodyText"/>
              <w:spacing w:line="268" w:lineRule="exact"/>
              <w:ind w:left="459" w:right="103"/>
              <w:jc w:val="both"/>
              <w:rPr>
                <w:u w:val="single"/>
              </w:rPr>
            </w:pPr>
          </w:p>
          <w:p w:rsidR="00946E6C" w:rsidRDefault="00946E6C" w:rsidP="00946E6C">
            <w:pPr>
              <w:pStyle w:val="BodyText"/>
              <w:spacing w:line="268" w:lineRule="exact"/>
              <w:ind w:left="0" w:right="103"/>
              <w:jc w:val="both"/>
            </w:pPr>
            <w:r>
              <w:t xml:space="preserve">At the national level, the decisions for the RRI-CA will be made through the existing structure of the Ramsar Administrative Authority in each country participating in the Initiative. </w:t>
            </w:r>
          </w:p>
          <w:p w:rsidR="00946E6C" w:rsidRPr="00592F0D" w:rsidRDefault="00946E6C" w:rsidP="00946E6C">
            <w:pPr>
              <w:pStyle w:val="BodyText"/>
              <w:spacing w:line="268" w:lineRule="exact"/>
              <w:ind w:left="0" w:right="103"/>
              <w:jc w:val="both"/>
              <w:rPr>
                <w:rFonts w:asciiTheme="minorHAnsi" w:hAnsiTheme="minorHAnsi"/>
                <w:b/>
                <w:bCs/>
                <w:lang w:val="en-GB"/>
              </w:rPr>
            </w:pPr>
          </w:p>
        </w:tc>
      </w:tr>
      <w:tr w:rsidR="00946E6C" w:rsidRPr="00216A26" w:rsidTr="00946E6C">
        <w:trPr>
          <w:cantSplit/>
        </w:trPr>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Regulations for the governance and coordination bodies of the initiative</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List any terms of reference, rules of procedure, or other written regulations which the initiative has established or is planning:</w:t>
            </w:r>
          </w:p>
          <w:p w:rsidR="00946E6C" w:rsidRDefault="00946E6C" w:rsidP="00946E6C">
            <w:pPr>
              <w:ind w:left="34"/>
              <w:rPr>
                <w:rFonts w:asciiTheme="minorHAnsi" w:hAnsiTheme="minorHAnsi"/>
                <w:sz w:val="22"/>
                <w:szCs w:val="22"/>
              </w:rPr>
            </w:pPr>
          </w:p>
          <w:p w:rsidR="00946E6C" w:rsidRDefault="00946E6C" w:rsidP="00946E6C">
            <w:pPr>
              <w:pStyle w:val="BodyText"/>
              <w:spacing w:line="268" w:lineRule="exact"/>
              <w:ind w:left="0" w:right="103"/>
              <w:jc w:val="both"/>
            </w:pPr>
            <w:r>
              <w:t xml:space="preserve">The terms of reference will serve as a key document to </w:t>
            </w:r>
            <w:r w:rsidRPr="007A6844">
              <w:t>establish the governance</w:t>
            </w:r>
            <w:r>
              <w:t>, consultation and coordination mechanism</w:t>
            </w:r>
            <w:r w:rsidRPr="007A6844">
              <w:t xml:space="preserve"> outlined in Sections 5 and 8 and to ensure equitable</w:t>
            </w:r>
            <w:r>
              <w:t>, effective</w:t>
            </w:r>
            <w:r w:rsidRPr="007A6844">
              <w:t xml:space="preserve"> and transparent</w:t>
            </w:r>
            <w:r>
              <w:t xml:space="preserve"> mechanism of</w:t>
            </w:r>
            <w:r w:rsidRPr="007A6844">
              <w:t xml:space="preserve"> governance</w:t>
            </w:r>
            <w:r>
              <w:t>, consultation and coo</w:t>
            </w:r>
            <w:r w:rsidRPr="007A6844">
              <w:t>rdination</w:t>
            </w:r>
            <w:r>
              <w:t xml:space="preserve">. </w:t>
            </w:r>
          </w:p>
          <w:p w:rsidR="00946E6C" w:rsidRPr="007A6844" w:rsidRDefault="00946E6C" w:rsidP="00946E6C">
            <w:pPr>
              <w:pStyle w:val="BodyText"/>
              <w:spacing w:line="268" w:lineRule="exact"/>
              <w:ind w:left="0" w:right="103"/>
              <w:jc w:val="both"/>
            </w:pPr>
          </w:p>
          <w:p w:rsidR="00946E6C" w:rsidRPr="00572B76" w:rsidRDefault="00946E6C" w:rsidP="00946E6C">
            <w:pPr>
              <w:ind w:left="34"/>
              <w:rPr>
                <w:rFonts w:asciiTheme="minorHAnsi" w:hAnsiTheme="minorHAnsi"/>
                <w:sz w:val="22"/>
                <w:szCs w:val="22"/>
              </w:rPr>
            </w:pPr>
            <w:r>
              <w:rPr>
                <w:rFonts w:asciiTheme="minorHAnsi" w:hAnsiTheme="minorHAnsi"/>
                <w:sz w:val="22"/>
                <w:szCs w:val="22"/>
                <w:lang w:val="en-US"/>
              </w:rPr>
              <w:t xml:space="preserve">The core functions of the Technical Secretary will be: </w:t>
            </w:r>
          </w:p>
          <w:p w:rsidR="00946E6C" w:rsidRPr="00A205BB" w:rsidRDefault="00946E6C" w:rsidP="00000CD7">
            <w:pPr>
              <w:pStyle w:val="BodyText"/>
              <w:numPr>
                <w:ilvl w:val="0"/>
                <w:numId w:val="21"/>
              </w:numPr>
              <w:spacing w:line="268" w:lineRule="exact"/>
              <w:ind w:right="103"/>
              <w:jc w:val="both"/>
            </w:pPr>
            <w:r w:rsidRPr="00A205BB">
              <w:t>Facilitate flow of information between the countries participating in the Initiative and the Ramsar Secretariat so that the enhanced accessibility to information from and decisions by the Ramsar Convention assists in consultation process between the countries;</w:t>
            </w:r>
          </w:p>
          <w:p w:rsidR="00946E6C" w:rsidRPr="00A205BB" w:rsidRDefault="00946E6C" w:rsidP="00000CD7">
            <w:pPr>
              <w:pStyle w:val="BodyText"/>
              <w:numPr>
                <w:ilvl w:val="0"/>
                <w:numId w:val="21"/>
              </w:numPr>
              <w:spacing w:line="268" w:lineRule="exact"/>
              <w:ind w:right="103"/>
              <w:jc w:val="both"/>
            </w:pPr>
            <w:r w:rsidRPr="00A205BB">
              <w:t>Help the participating countries in communicating with the Ramsar Secretariat on the problems  and solutions common to the region;</w:t>
            </w:r>
          </w:p>
          <w:p w:rsidR="00946E6C" w:rsidRPr="00A205BB" w:rsidRDefault="00946E6C" w:rsidP="00000CD7">
            <w:pPr>
              <w:pStyle w:val="BodyText"/>
              <w:numPr>
                <w:ilvl w:val="0"/>
                <w:numId w:val="21"/>
              </w:numPr>
              <w:spacing w:line="268" w:lineRule="exact"/>
              <w:ind w:right="103"/>
              <w:jc w:val="both"/>
            </w:pPr>
            <w:r w:rsidRPr="00A205BB">
              <w:t xml:space="preserve">Promote experience sharing among the countries, facilitate the decision making at the regional level, and implement the relevant decisions at the regional level;  </w:t>
            </w:r>
          </w:p>
          <w:p w:rsidR="00946E6C" w:rsidRPr="00A205BB" w:rsidRDefault="00946E6C" w:rsidP="00000CD7">
            <w:pPr>
              <w:pStyle w:val="BodyText"/>
              <w:numPr>
                <w:ilvl w:val="0"/>
                <w:numId w:val="21"/>
              </w:numPr>
              <w:spacing w:line="268" w:lineRule="exact"/>
              <w:ind w:right="103"/>
              <w:jc w:val="both"/>
            </w:pPr>
            <w:r w:rsidRPr="00A205BB">
              <w:t>Carry out the work plan of the RRI-CA, agreed upon annually by the Coordination Committee of the Initiative;</w:t>
            </w:r>
          </w:p>
          <w:p w:rsidR="00946E6C" w:rsidRPr="00A205BB" w:rsidRDefault="00946E6C" w:rsidP="00000CD7">
            <w:pPr>
              <w:pStyle w:val="BodyText"/>
              <w:numPr>
                <w:ilvl w:val="0"/>
                <w:numId w:val="21"/>
              </w:numPr>
              <w:spacing w:line="268" w:lineRule="exact"/>
              <w:ind w:right="103"/>
              <w:jc w:val="both"/>
            </w:pPr>
            <w:r w:rsidRPr="00A205BB">
              <w:t>Collaborate with partner organizations to initiate and develop projects and raise funds.</w:t>
            </w:r>
          </w:p>
          <w:p w:rsidR="00946E6C" w:rsidRPr="00572B76" w:rsidRDefault="00946E6C" w:rsidP="00946E6C">
            <w:pPr>
              <w:ind w:left="34"/>
              <w:rPr>
                <w:rFonts w:asciiTheme="minorHAnsi" w:hAnsiTheme="minorHAnsi"/>
                <w:sz w:val="22"/>
                <w:szCs w:val="22"/>
              </w:rPr>
            </w:pPr>
          </w:p>
          <w:p w:rsidR="00946E6C" w:rsidRPr="00CE02D1" w:rsidRDefault="00946E6C" w:rsidP="00946E6C">
            <w:pPr>
              <w:rPr>
                <w:rFonts w:asciiTheme="minorHAnsi" w:hAnsiTheme="minorHAnsi"/>
                <w:i/>
              </w:rPr>
            </w:pPr>
            <w:r>
              <w:rPr>
                <w:rFonts w:asciiTheme="minorHAnsi" w:hAnsiTheme="minorHAnsi"/>
                <w:sz w:val="22"/>
                <w:szCs w:val="22"/>
              </w:rPr>
              <w:t xml:space="preserve">Annexed (Picture 1) please see a flow diagram that explains visually the relationship between the Coordination Committee, Chair of the Coordination Committee, Technical Secretary, hosting organization, Ramsar Secretariat, and observer organizations. </w:t>
            </w:r>
          </w:p>
          <w:p w:rsidR="00946E6C" w:rsidRPr="000B1BA8" w:rsidRDefault="00946E6C" w:rsidP="00946E6C">
            <w:pPr>
              <w:ind w:left="34"/>
              <w:rPr>
                <w:rFonts w:asciiTheme="minorHAnsi" w:hAnsiTheme="minorHAnsi"/>
                <w:sz w:val="22"/>
                <w:szCs w:val="22"/>
              </w:rPr>
            </w:pPr>
          </w:p>
        </w:tc>
      </w:tr>
      <w:tr w:rsidR="00946E6C" w:rsidRPr="008672C6" w:rsidTr="00946E6C">
        <w:trPr>
          <w:cantSplit/>
        </w:trPr>
        <w:tc>
          <w:tcPr>
            <w:tcW w:w="9214" w:type="dxa"/>
            <w:shd w:val="clear" w:color="auto" w:fill="D9D9D9"/>
            <w:vAlign w:val="center"/>
          </w:tcPr>
          <w:p w:rsidR="00946E6C" w:rsidRPr="00433FF4" w:rsidRDefault="00946E6C" w:rsidP="00946E6C">
            <w:pPr>
              <w:pStyle w:val="ListParagraph"/>
              <w:numPr>
                <w:ilvl w:val="0"/>
                <w:numId w:val="4"/>
              </w:numPr>
              <w:spacing w:before="120" w:after="120"/>
              <w:ind w:left="714" w:hanging="357"/>
              <w:jc w:val="left"/>
              <w:rPr>
                <w:rFonts w:asciiTheme="minorHAnsi" w:hAnsiTheme="minorHAnsi"/>
                <w:b/>
                <w:bCs/>
              </w:rPr>
            </w:pPr>
            <w:r>
              <w:rPr>
                <w:rFonts w:asciiTheme="minorHAnsi" w:hAnsiTheme="minorHAnsi"/>
                <w:b/>
                <w:bCs/>
              </w:rPr>
              <w:t>Substantive elements</w:t>
            </w:r>
          </w:p>
        </w:tc>
      </w:tr>
      <w:tr w:rsidR="00946E6C" w:rsidRPr="00433FF4" w:rsidTr="00000CD7">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Effective regional collaboration</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briefly how the initiative will create an enabling environment in the region, provide a framework for the development of collaborative networks, and seek collaboration with other intergovernmental or regional and international agencies, local NGOs, and partners including Ramsar IOPs operating in the region:</w:t>
            </w:r>
          </w:p>
          <w:p w:rsidR="00946E6C" w:rsidRDefault="00946E6C" w:rsidP="00946E6C">
            <w:pPr>
              <w:ind w:left="34"/>
              <w:rPr>
                <w:rFonts w:asciiTheme="minorHAnsi" w:hAnsiTheme="minorHAnsi"/>
                <w:sz w:val="22"/>
                <w:szCs w:val="22"/>
              </w:rPr>
            </w:pPr>
          </w:p>
          <w:p w:rsidR="00946E6C" w:rsidRPr="00B20E60" w:rsidRDefault="00946E6C" w:rsidP="00946E6C">
            <w:pPr>
              <w:ind w:left="34"/>
              <w:rPr>
                <w:rFonts w:asciiTheme="minorHAnsi" w:hAnsiTheme="minorHAnsi"/>
                <w:sz w:val="22"/>
                <w:szCs w:val="22"/>
              </w:rPr>
            </w:pPr>
            <w:r>
              <w:rPr>
                <w:rFonts w:asciiTheme="minorHAnsi" w:hAnsiTheme="minorHAnsi"/>
                <w:sz w:val="22"/>
                <w:szCs w:val="22"/>
              </w:rPr>
              <w:t xml:space="preserve">The </w:t>
            </w:r>
            <w:r w:rsidRPr="00B20E60">
              <w:rPr>
                <w:rFonts w:asciiTheme="minorHAnsi" w:hAnsiTheme="minorHAnsi"/>
                <w:sz w:val="22"/>
                <w:szCs w:val="22"/>
              </w:rPr>
              <w:t>RRI-CA will:</w:t>
            </w:r>
          </w:p>
          <w:p w:rsidR="00946E6C" w:rsidRPr="00A205BB" w:rsidRDefault="00946E6C" w:rsidP="00000CD7">
            <w:pPr>
              <w:pStyle w:val="BodyText"/>
              <w:numPr>
                <w:ilvl w:val="0"/>
                <w:numId w:val="21"/>
              </w:numPr>
              <w:spacing w:line="268" w:lineRule="exact"/>
              <w:ind w:right="103"/>
              <w:jc w:val="both"/>
            </w:pPr>
            <w:r w:rsidRPr="00A205BB">
              <w:t>Facilitate effective communication between the different actors involved in the study of wetlands and wetland services as well as use of the resources of the existing and potential Ramsar Sites and the important wetlands on the territory of Central Asia;</w:t>
            </w:r>
          </w:p>
          <w:p w:rsidR="00946E6C" w:rsidRPr="00A205BB" w:rsidRDefault="00946E6C" w:rsidP="00000CD7">
            <w:pPr>
              <w:pStyle w:val="BodyText"/>
              <w:numPr>
                <w:ilvl w:val="0"/>
                <w:numId w:val="21"/>
              </w:numPr>
              <w:spacing w:line="268" w:lineRule="exact"/>
              <w:ind w:right="103"/>
              <w:jc w:val="both"/>
            </w:pPr>
            <w:r w:rsidRPr="00A205BB">
              <w:t>Provide an opportunity for information exchange on the local, regional and international levels;</w:t>
            </w:r>
          </w:p>
          <w:p w:rsidR="00946E6C" w:rsidRPr="00A205BB" w:rsidRDefault="00946E6C" w:rsidP="00000CD7">
            <w:pPr>
              <w:pStyle w:val="BodyText"/>
              <w:numPr>
                <w:ilvl w:val="0"/>
                <w:numId w:val="21"/>
              </w:numPr>
              <w:spacing w:line="268" w:lineRule="exact"/>
              <w:ind w:right="103"/>
              <w:jc w:val="both"/>
            </w:pPr>
            <w:r w:rsidRPr="00A205BB">
              <w:t>Help focus the efforts on the issues affecting wetlands that require immediate attention on the local, regional and international levels;</w:t>
            </w:r>
          </w:p>
          <w:p w:rsidR="00946E6C" w:rsidRPr="00A205BB" w:rsidRDefault="00946E6C" w:rsidP="00000CD7">
            <w:pPr>
              <w:pStyle w:val="BodyText"/>
              <w:numPr>
                <w:ilvl w:val="0"/>
                <w:numId w:val="21"/>
              </w:numPr>
              <w:spacing w:line="268" w:lineRule="exact"/>
              <w:ind w:right="103"/>
              <w:jc w:val="both"/>
            </w:pPr>
            <w:r w:rsidRPr="00A205BB">
              <w:t>Help in avoiding duplication of activities of different actors in individual countries and at the international level, and therefore in avoiding inefficient resource allocation;</w:t>
            </w:r>
          </w:p>
          <w:p w:rsidR="00946E6C" w:rsidRPr="00A205BB" w:rsidRDefault="00946E6C" w:rsidP="00000CD7">
            <w:pPr>
              <w:pStyle w:val="BodyText"/>
              <w:numPr>
                <w:ilvl w:val="0"/>
                <w:numId w:val="21"/>
              </w:numPr>
              <w:spacing w:line="268" w:lineRule="exact"/>
              <w:ind w:right="103"/>
              <w:jc w:val="both"/>
            </w:pPr>
            <w:r w:rsidRPr="00A205BB">
              <w:t xml:space="preserve">Promote the adoption of decisions on the effective management of Ramsar Sites by </w:t>
            </w:r>
            <w:r w:rsidRPr="00A205BB">
              <w:lastRenderedPageBreak/>
              <w:t>applying the best available approached and technologies.</w:t>
            </w:r>
          </w:p>
          <w:p w:rsidR="00946E6C" w:rsidRPr="00433FF4" w:rsidRDefault="00946E6C" w:rsidP="00946E6C">
            <w:pPr>
              <w:rPr>
                <w:rFonts w:asciiTheme="minorHAnsi" w:hAnsiTheme="minorHAnsi"/>
                <w:b/>
                <w:bCs/>
                <w:sz w:val="22"/>
                <w:szCs w:val="22"/>
              </w:rPr>
            </w:pPr>
          </w:p>
        </w:tc>
      </w:tr>
      <w:tr w:rsidR="00946E6C" w:rsidRPr="00FA03B5" w:rsidTr="00946E6C">
        <w:trPr>
          <w:cantSplit/>
        </w:trPr>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Optimal use of Ramsar tools</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briefly how the initiative will make best use of the Ramsar tools (frameworks, guidelines, guidance, methodologies, handbooks,  etc.) published in the Ramsar Handbooks, Technical Reports and Briefing Notes of the Scientific and Technical Review Panel:</w:t>
            </w:r>
          </w:p>
          <w:p w:rsidR="00946E6C" w:rsidRDefault="00946E6C" w:rsidP="00946E6C">
            <w:pPr>
              <w:pStyle w:val="BodyText"/>
              <w:spacing w:line="268" w:lineRule="exact"/>
              <w:ind w:left="0" w:right="103"/>
              <w:jc w:val="both"/>
              <w:rPr>
                <w:rFonts w:asciiTheme="minorHAnsi" w:eastAsia="Times New Roman" w:hAnsiTheme="minorHAnsi" w:cs="Times New Roman"/>
                <w:lang w:val="en-GB" w:eastAsia="en-GB"/>
              </w:rPr>
            </w:pPr>
          </w:p>
          <w:p w:rsidR="00946E6C" w:rsidRDefault="00946E6C" w:rsidP="00946E6C">
            <w:pPr>
              <w:pStyle w:val="BodyText"/>
              <w:spacing w:line="268" w:lineRule="exact"/>
              <w:ind w:left="0" w:right="103"/>
              <w:jc w:val="both"/>
              <w:rPr>
                <w:rFonts w:asciiTheme="minorHAnsi" w:hAnsiTheme="minorHAnsi" w:cs="Times New Roman"/>
              </w:rPr>
            </w:pPr>
            <w:r>
              <w:rPr>
                <w:rFonts w:asciiTheme="minorHAnsi" w:hAnsiTheme="minorHAnsi" w:cs="Times New Roman"/>
              </w:rPr>
              <w:t xml:space="preserve">The RRI-CA </w:t>
            </w:r>
            <w:r w:rsidRPr="00C805B1">
              <w:rPr>
                <w:rFonts w:asciiTheme="minorHAnsi" w:hAnsiTheme="minorHAnsi" w:cs="Times New Roman"/>
              </w:rPr>
              <w:t xml:space="preserve">will facilitate and improve use </w:t>
            </w:r>
            <w:r>
              <w:rPr>
                <w:rFonts w:asciiTheme="minorHAnsi" w:hAnsiTheme="minorHAnsi" w:cs="Times New Roman"/>
              </w:rPr>
              <w:t>of the Ramsar tools by enhancing</w:t>
            </w:r>
            <w:r w:rsidRPr="00C805B1">
              <w:rPr>
                <w:rFonts w:asciiTheme="minorHAnsi" w:hAnsiTheme="minorHAnsi" w:cs="Times New Roman"/>
              </w:rPr>
              <w:t xml:space="preserve"> accessibility, promotion and integration </w:t>
            </w:r>
            <w:r>
              <w:rPr>
                <w:rFonts w:asciiTheme="minorHAnsi" w:hAnsiTheme="minorHAnsi" w:cs="Times New Roman"/>
              </w:rPr>
              <w:t xml:space="preserve">of them </w:t>
            </w:r>
            <w:r w:rsidRPr="00C805B1">
              <w:rPr>
                <w:rFonts w:asciiTheme="minorHAnsi" w:hAnsiTheme="minorHAnsi" w:cs="Times New Roman"/>
              </w:rPr>
              <w:t>into regional projects. Many Ramsar tools</w:t>
            </w:r>
            <w:r>
              <w:rPr>
                <w:rFonts w:asciiTheme="minorHAnsi" w:hAnsiTheme="minorHAnsi" w:cs="Times New Roman"/>
              </w:rPr>
              <w:t xml:space="preserve"> are</w:t>
            </w:r>
            <w:r w:rsidRPr="00C805B1">
              <w:rPr>
                <w:rFonts w:asciiTheme="minorHAnsi" w:hAnsiTheme="minorHAnsi" w:cs="Times New Roman"/>
              </w:rPr>
              <w:t xml:space="preserve"> currently of limited accessibility to many stakeholders in the region as they are not available in </w:t>
            </w:r>
            <w:r>
              <w:rPr>
                <w:rFonts w:asciiTheme="minorHAnsi" w:hAnsiTheme="minorHAnsi" w:cs="Times New Roman"/>
              </w:rPr>
              <w:t xml:space="preserve">Russian. The RRI-CA will coordinate </w:t>
            </w:r>
            <w:r w:rsidRPr="00C805B1">
              <w:rPr>
                <w:rFonts w:asciiTheme="minorHAnsi" w:hAnsiTheme="minorHAnsi" w:cs="Times New Roman"/>
              </w:rPr>
              <w:t>the translation of the most relevant tools, particularly the guidelines and handbooks,</w:t>
            </w:r>
            <w:r>
              <w:rPr>
                <w:rFonts w:asciiTheme="minorHAnsi" w:hAnsiTheme="minorHAnsi" w:cs="Times New Roman"/>
              </w:rPr>
              <w:t xml:space="preserve"> into Russian</w:t>
            </w:r>
            <w:r w:rsidRPr="00C805B1">
              <w:rPr>
                <w:rFonts w:asciiTheme="minorHAnsi" w:hAnsiTheme="minorHAnsi" w:cs="Times New Roman"/>
              </w:rPr>
              <w:t>.</w:t>
            </w:r>
            <w:r>
              <w:rPr>
                <w:rFonts w:asciiTheme="minorHAnsi" w:hAnsiTheme="minorHAnsi" w:cs="Times New Roman"/>
              </w:rPr>
              <w:t xml:space="preserve"> The</w:t>
            </w:r>
            <w:r w:rsidRPr="00C805B1">
              <w:rPr>
                <w:rFonts w:asciiTheme="minorHAnsi" w:hAnsiTheme="minorHAnsi" w:cs="Times New Roman"/>
              </w:rPr>
              <w:t xml:space="preserve"> </w:t>
            </w:r>
            <w:r>
              <w:rPr>
                <w:rFonts w:asciiTheme="minorHAnsi" w:hAnsiTheme="minorHAnsi" w:cs="Times New Roman"/>
              </w:rPr>
              <w:t>RRI-CA will facilitate dissemination and wider use of the tools, translated into Russian through a range of platform, including:</w:t>
            </w:r>
          </w:p>
          <w:p w:rsidR="00946E6C" w:rsidRDefault="00946E6C" w:rsidP="00946E6C">
            <w:pPr>
              <w:pStyle w:val="BodyText"/>
              <w:spacing w:line="268" w:lineRule="exact"/>
              <w:ind w:left="0" w:right="103"/>
              <w:jc w:val="both"/>
              <w:rPr>
                <w:rFonts w:asciiTheme="minorHAnsi" w:hAnsiTheme="minorHAnsi" w:cs="Times New Roman"/>
              </w:rPr>
            </w:pPr>
          </w:p>
          <w:p w:rsidR="00946E6C" w:rsidRPr="004920CA" w:rsidRDefault="00946E6C" w:rsidP="00000CD7">
            <w:pPr>
              <w:pStyle w:val="BodyText"/>
              <w:numPr>
                <w:ilvl w:val="0"/>
                <w:numId w:val="21"/>
              </w:numPr>
              <w:spacing w:line="268" w:lineRule="exact"/>
              <w:ind w:right="103"/>
              <w:jc w:val="both"/>
            </w:pPr>
            <w:r w:rsidRPr="004920CA">
              <w:t>Information bulletin of IUCN-EECA</w:t>
            </w:r>
            <w:r>
              <w:t>;</w:t>
            </w:r>
          </w:p>
          <w:p w:rsidR="00946E6C" w:rsidRPr="004920CA" w:rsidRDefault="00946E6C" w:rsidP="00000CD7">
            <w:pPr>
              <w:pStyle w:val="BodyText"/>
              <w:numPr>
                <w:ilvl w:val="0"/>
                <w:numId w:val="21"/>
              </w:numPr>
              <w:spacing w:line="268" w:lineRule="exact"/>
              <w:ind w:right="103"/>
              <w:jc w:val="both"/>
            </w:pPr>
            <w:r w:rsidRPr="004920CA">
              <w:t>Examine the possibility of using the website of ICSD</w:t>
            </w:r>
            <w:r>
              <w:t xml:space="preserve">. </w:t>
            </w:r>
          </w:p>
          <w:p w:rsidR="00946E6C" w:rsidRDefault="00946E6C" w:rsidP="00946E6C">
            <w:pPr>
              <w:pStyle w:val="BodyText"/>
              <w:spacing w:line="268" w:lineRule="exact"/>
              <w:ind w:left="0" w:right="103"/>
              <w:jc w:val="both"/>
              <w:rPr>
                <w:rFonts w:asciiTheme="minorHAnsi" w:hAnsiTheme="minorHAnsi" w:cs="Times New Roman"/>
              </w:rPr>
            </w:pPr>
          </w:p>
          <w:p w:rsidR="00946E6C" w:rsidRPr="002C16EF" w:rsidRDefault="00946E6C" w:rsidP="00946E6C">
            <w:pPr>
              <w:pStyle w:val="BodyText"/>
              <w:spacing w:line="268" w:lineRule="exact"/>
              <w:ind w:left="0" w:right="103"/>
              <w:jc w:val="both"/>
              <w:rPr>
                <w:rFonts w:asciiTheme="minorHAnsi" w:hAnsiTheme="minorHAnsi" w:cs="Times New Roman"/>
              </w:rPr>
            </w:pPr>
            <w:r>
              <w:rPr>
                <w:rFonts w:asciiTheme="minorHAnsi" w:hAnsiTheme="minorHAnsi" w:cs="Times New Roman"/>
              </w:rPr>
              <w:t xml:space="preserve">The Coordination Committee of the RRI-CA together with the Technical Secretary will </w:t>
            </w:r>
            <w:r w:rsidRPr="00C805B1">
              <w:rPr>
                <w:rFonts w:asciiTheme="minorHAnsi" w:hAnsiTheme="minorHAnsi" w:cs="Times New Roman"/>
              </w:rPr>
              <w:t>be responsible for</w:t>
            </w:r>
            <w:r>
              <w:rPr>
                <w:rFonts w:asciiTheme="minorHAnsi" w:hAnsiTheme="minorHAnsi" w:cs="Times New Roman"/>
              </w:rPr>
              <w:t xml:space="preserve"> effectively applying the </w:t>
            </w:r>
            <w:r w:rsidRPr="00C805B1">
              <w:rPr>
                <w:rFonts w:asciiTheme="minorHAnsi" w:hAnsiTheme="minorHAnsi" w:cs="Times New Roman"/>
              </w:rPr>
              <w:t>Ramsar tools</w:t>
            </w:r>
            <w:r>
              <w:rPr>
                <w:rFonts w:asciiTheme="minorHAnsi" w:hAnsiTheme="minorHAnsi" w:cs="Times New Roman"/>
              </w:rPr>
              <w:t xml:space="preserve"> in regional and national projects, adapting these tools to regional conditions, </w:t>
            </w:r>
            <w:r w:rsidRPr="002C16EF">
              <w:rPr>
                <w:rFonts w:asciiTheme="minorHAnsi" w:hAnsiTheme="minorHAnsi" w:cs="Times New Roman"/>
              </w:rPr>
              <w:t>and</w:t>
            </w:r>
            <w:r>
              <w:rPr>
                <w:rFonts w:asciiTheme="minorHAnsi" w:hAnsiTheme="minorHAnsi" w:cs="Times New Roman"/>
              </w:rPr>
              <w:t xml:space="preserve"> developing local tools and resources. Also, regional resources and experiences will be documented and </w:t>
            </w:r>
            <w:r w:rsidRPr="002C16EF">
              <w:rPr>
                <w:rFonts w:asciiTheme="minorHAnsi" w:hAnsiTheme="minorHAnsi" w:cs="Times New Roman"/>
              </w:rPr>
              <w:t>up</w:t>
            </w:r>
            <w:r>
              <w:rPr>
                <w:rFonts w:asciiTheme="minorHAnsi" w:hAnsiTheme="minorHAnsi" w:cs="Times New Roman"/>
              </w:rPr>
              <w:t>-</w:t>
            </w:r>
            <w:r w:rsidRPr="002C16EF">
              <w:rPr>
                <w:rFonts w:asciiTheme="minorHAnsi" w:hAnsiTheme="minorHAnsi" w:cs="Times New Roman"/>
              </w:rPr>
              <w:t>scal</w:t>
            </w:r>
            <w:r>
              <w:rPr>
                <w:rFonts w:asciiTheme="minorHAnsi" w:hAnsiTheme="minorHAnsi" w:cs="Times New Roman"/>
              </w:rPr>
              <w:t>ed to the global level in co</w:t>
            </w:r>
            <w:r w:rsidRPr="002C16EF">
              <w:rPr>
                <w:rFonts w:asciiTheme="minorHAnsi" w:hAnsiTheme="minorHAnsi" w:cs="Times New Roman"/>
              </w:rPr>
              <w:t xml:space="preserve">operation with the Ramsar </w:t>
            </w:r>
            <w:r>
              <w:rPr>
                <w:rFonts w:asciiTheme="minorHAnsi" w:hAnsiTheme="minorHAnsi" w:cs="Times New Roman"/>
              </w:rPr>
              <w:t xml:space="preserve">Scientific and Technical Review Panel. </w:t>
            </w:r>
          </w:p>
          <w:p w:rsidR="00946E6C" w:rsidRPr="008A5D2B" w:rsidRDefault="00946E6C" w:rsidP="00946E6C">
            <w:pPr>
              <w:rPr>
                <w:rFonts w:asciiTheme="minorHAnsi" w:hAnsiTheme="minorHAnsi"/>
                <w:b/>
                <w:sz w:val="22"/>
                <w:szCs w:val="22"/>
              </w:rPr>
            </w:pPr>
          </w:p>
        </w:tc>
      </w:tr>
      <w:tr w:rsidR="00946E6C" w:rsidRPr="004920CA" w:rsidTr="00000CD7">
        <w:tc>
          <w:tcPr>
            <w:tcW w:w="9214" w:type="dxa"/>
            <w:tcBorders>
              <w:bottom w:val="single" w:sz="4" w:space="0" w:color="auto"/>
            </w:tcBorders>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Increased visibility for Ramsar</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Describe briefly how the initiative will raise the visibility of the Ramsar Convention and awareness of Ramsar objectives. Mention specific activities in the fields of communication, education and participatory processes with relevant stakeholders:</w:t>
            </w:r>
          </w:p>
          <w:p w:rsidR="00946E6C" w:rsidRDefault="00946E6C" w:rsidP="00946E6C">
            <w:pPr>
              <w:ind w:left="34"/>
              <w:rPr>
                <w:rFonts w:asciiTheme="minorHAnsi" w:hAnsiTheme="minorHAnsi"/>
                <w:sz w:val="22"/>
                <w:szCs w:val="22"/>
              </w:rPr>
            </w:pPr>
          </w:p>
          <w:p w:rsidR="00946E6C" w:rsidRPr="009F449B" w:rsidRDefault="00946E6C" w:rsidP="00946E6C">
            <w:pPr>
              <w:pStyle w:val="BodyText"/>
              <w:spacing w:line="268" w:lineRule="exact"/>
              <w:ind w:left="0" w:right="103"/>
              <w:jc w:val="both"/>
              <w:rPr>
                <w:rFonts w:asciiTheme="minorHAnsi" w:hAnsiTheme="minorHAnsi" w:cs="Times New Roman"/>
              </w:rPr>
            </w:pPr>
            <w:r>
              <w:rPr>
                <w:rFonts w:asciiTheme="minorHAnsi" w:hAnsiTheme="minorHAnsi" w:cs="Times New Roman"/>
              </w:rPr>
              <w:t>As introduced</w:t>
            </w:r>
            <w:r w:rsidRPr="009F449B">
              <w:rPr>
                <w:rFonts w:asciiTheme="minorHAnsi" w:hAnsiTheme="minorHAnsi" w:cs="Times New Roman"/>
              </w:rPr>
              <w:t xml:space="preserve"> in Section 6, a </w:t>
            </w:r>
            <w:r>
              <w:rPr>
                <w:rFonts w:asciiTheme="minorHAnsi" w:hAnsiTheme="minorHAnsi" w:cs="Times New Roman"/>
              </w:rPr>
              <w:t xml:space="preserve">concept communications strategy will be developed for the RRI-CA during the </w:t>
            </w:r>
            <w:r w:rsidRPr="009F449B">
              <w:rPr>
                <w:rFonts w:asciiTheme="minorHAnsi" w:hAnsiTheme="minorHAnsi" w:cs="Times New Roman"/>
              </w:rPr>
              <w:t>inception phase.</w:t>
            </w:r>
            <w:r>
              <w:rPr>
                <w:rFonts w:asciiTheme="minorHAnsi" w:hAnsiTheme="minorHAnsi" w:cs="Times New Roman"/>
              </w:rPr>
              <w:t xml:space="preserve"> </w:t>
            </w:r>
            <w:r w:rsidRPr="009F449B">
              <w:rPr>
                <w:rFonts w:asciiTheme="minorHAnsi" w:hAnsiTheme="minorHAnsi" w:cs="Times New Roman"/>
              </w:rPr>
              <w:t xml:space="preserve">This communications strategy will define how the Ramsar Convention and </w:t>
            </w:r>
            <w:r>
              <w:rPr>
                <w:rFonts w:asciiTheme="minorHAnsi" w:hAnsiTheme="minorHAnsi" w:cs="Times New Roman"/>
              </w:rPr>
              <w:t>the Ramsar Secretariat are to be presented in a</w:t>
            </w:r>
            <w:r w:rsidRPr="009F449B">
              <w:rPr>
                <w:rFonts w:asciiTheme="minorHAnsi" w:hAnsiTheme="minorHAnsi" w:cs="Times New Roman"/>
              </w:rPr>
              <w:t>ll</w:t>
            </w:r>
            <w:r>
              <w:rPr>
                <w:rFonts w:asciiTheme="minorHAnsi" w:hAnsiTheme="minorHAnsi" w:cs="Times New Roman"/>
              </w:rPr>
              <w:t xml:space="preserve"> activities, projects, and</w:t>
            </w:r>
            <w:r w:rsidRPr="009F449B">
              <w:rPr>
                <w:rFonts w:asciiTheme="minorHAnsi" w:hAnsiTheme="minorHAnsi" w:cs="Times New Roman"/>
              </w:rPr>
              <w:t xml:space="preserve"> publications of</w:t>
            </w:r>
            <w:r>
              <w:rPr>
                <w:rFonts w:asciiTheme="minorHAnsi" w:hAnsiTheme="minorHAnsi" w:cs="Times New Roman"/>
              </w:rPr>
              <w:t xml:space="preserve"> the</w:t>
            </w:r>
            <w:r w:rsidRPr="009F449B">
              <w:rPr>
                <w:rFonts w:asciiTheme="minorHAnsi" w:hAnsiTheme="minorHAnsi" w:cs="Times New Roman"/>
              </w:rPr>
              <w:t xml:space="preserve"> </w:t>
            </w:r>
            <w:r>
              <w:rPr>
                <w:rFonts w:asciiTheme="minorHAnsi" w:hAnsiTheme="minorHAnsi" w:cs="Times New Roman"/>
              </w:rPr>
              <w:t xml:space="preserve">RRI-CA. One of the key aims of the communications strategy will be how to </w:t>
            </w:r>
            <w:r w:rsidRPr="009F449B">
              <w:rPr>
                <w:rFonts w:asciiTheme="minorHAnsi" w:hAnsiTheme="minorHAnsi" w:cs="Times New Roman"/>
              </w:rPr>
              <w:t>ensur</w:t>
            </w:r>
            <w:r>
              <w:rPr>
                <w:rFonts w:asciiTheme="minorHAnsi" w:hAnsiTheme="minorHAnsi" w:cs="Times New Roman"/>
              </w:rPr>
              <w:t xml:space="preserve">e </w:t>
            </w:r>
            <w:r w:rsidRPr="009F449B">
              <w:rPr>
                <w:rFonts w:asciiTheme="minorHAnsi" w:hAnsiTheme="minorHAnsi" w:cs="Times New Roman"/>
              </w:rPr>
              <w:t>t</w:t>
            </w:r>
            <w:r>
              <w:rPr>
                <w:rFonts w:asciiTheme="minorHAnsi" w:hAnsiTheme="minorHAnsi" w:cs="Times New Roman"/>
              </w:rPr>
              <w:t xml:space="preserve">hat the distinct identity of the RRI-CA </w:t>
            </w:r>
            <w:r w:rsidRPr="009F449B">
              <w:rPr>
                <w:rFonts w:asciiTheme="minorHAnsi" w:hAnsiTheme="minorHAnsi" w:cs="Times New Roman"/>
              </w:rPr>
              <w:t xml:space="preserve">is </w:t>
            </w:r>
            <w:r>
              <w:rPr>
                <w:rFonts w:asciiTheme="minorHAnsi" w:hAnsiTheme="minorHAnsi" w:cs="Times New Roman"/>
              </w:rPr>
              <w:t xml:space="preserve">promoted </w:t>
            </w:r>
            <w:r w:rsidRPr="009F449B">
              <w:rPr>
                <w:rFonts w:asciiTheme="minorHAnsi" w:hAnsiTheme="minorHAnsi" w:cs="Times New Roman"/>
              </w:rPr>
              <w:t>and the profile of the Ramsar Convention</w:t>
            </w:r>
            <w:r>
              <w:rPr>
                <w:rFonts w:asciiTheme="minorHAnsi" w:hAnsiTheme="minorHAnsi" w:cs="Times New Roman"/>
              </w:rPr>
              <w:t xml:space="preserve"> is</w:t>
            </w:r>
            <w:r w:rsidRPr="009F449B">
              <w:rPr>
                <w:rFonts w:asciiTheme="minorHAnsi" w:hAnsiTheme="minorHAnsi" w:cs="Times New Roman"/>
              </w:rPr>
              <w:t xml:space="preserve"> increased</w:t>
            </w:r>
            <w:r>
              <w:rPr>
                <w:rFonts w:asciiTheme="minorHAnsi" w:hAnsiTheme="minorHAnsi" w:cs="Times New Roman"/>
              </w:rPr>
              <w:t xml:space="preserve"> at the same time</w:t>
            </w:r>
            <w:r w:rsidRPr="009F449B">
              <w:rPr>
                <w:rFonts w:asciiTheme="minorHAnsi" w:hAnsiTheme="minorHAnsi" w:cs="Times New Roman"/>
              </w:rPr>
              <w:t>.</w:t>
            </w:r>
          </w:p>
          <w:p w:rsidR="00946E6C" w:rsidRPr="009F449B" w:rsidRDefault="00946E6C" w:rsidP="00946E6C">
            <w:pPr>
              <w:pStyle w:val="BodyText"/>
              <w:spacing w:line="268" w:lineRule="exact"/>
              <w:ind w:left="0" w:right="103"/>
              <w:jc w:val="both"/>
              <w:rPr>
                <w:rFonts w:asciiTheme="minorHAnsi" w:hAnsiTheme="minorHAnsi" w:cs="Times New Roman"/>
              </w:rPr>
            </w:pPr>
          </w:p>
          <w:p w:rsidR="00946E6C" w:rsidRDefault="00946E6C" w:rsidP="00946E6C">
            <w:pPr>
              <w:pStyle w:val="BodyText"/>
              <w:spacing w:line="268" w:lineRule="exact"/>
              <w:ind w:left="0" w:right="103"/>
              <w:jc w:val="both"/>
              <w:rPr>
                <w:rFonts w:asciiTheme="minorHAnsi" w:hAnsiTheme="minorHAnsi" w:cs="Times New Roman"/>
              </w:rPr>
            </w:pPr>
            <w:r w:rsidRPr="009F449B">
              <w:rPr>
                <w:rFonts w:asciiTheme="minorHAnsi" w:hAnsiTheme="minorHAnsi" w:cs="Times New Roman"/>
              </w:rPr>
              <w:t xml:space="preserve">Translation </w:t>
            </w:r>
            <w:r>
              <w:rPr>
                <w:rFonts w:asciiTheme="minorHAnsi" w:hAnsiTheme="minorHAnsi" w:cs="Times New Roman"/>
              </w:rPr>
              <w:t xml:space="preserve">into Russian and promotion of the </w:t>
            </w:r>
            <w:r w:rsidRPr="009F449B">
              <w:rPr>
                <w:rFonts w:asciiTheme="minorHAnsi" w:hAnsiTheme="minorHAnsi" w:cs="Times New Roman"/>
              </w:rPr>
              <w:t xml:space="preserve">Ramsar </w:t>
            </w:r>
            <w:r>
              <w:rPr>
                <w:rFonts w:asciiTheme="minorHAnsi" w:hAnsiTheme="minorHAnsi" w:cs="Times New Roman"/>
              </w:rPr>
              <w:t>tools</w:t>
            </w:r>
            <w:r w:rsidRPr="009F449B">
              <w:rPr>
                <w:rFonts w:asciiTheme="minorHAnsi" w:hAnsiTheme="minorHAnsi" w:cs="Times New Roman"/>
              </w:rPr>
              <w:t xml:space="preserve"> will greatly increase visibility of the Ramsar Convention and its objectives to</w:t>
            </w:r>
            <w:r>
              <w:rPr>
                <w:rFonts w:asciiTheme="minorHAnsi" w:hAnsiTheme="minorHAnsi" w:cs="Times New Roman"/>
              </w:rPr>
              <w:t xml:space="preserve"> government and non-government organizations </w:t>
            </w:r>
            <w:r w:rsidRPr="009F449B">
              <w:rPr>
                <w:rFonts w:asciiTheme="minorHAnsi" w:hAnsiTheme="minorHAnsi" w:cs="Times New Roman"/>
              </w:rPr>
              <w:t>working on wetlands in the region who have previously had lim</w:t>
            </w:r>
            <w:r>
              <w:rPr>
                <w:rFonts w:asciiTheme="minorHAnsi" w:hAnsiTheme="minorHAnsi" w:cs="Times New Roman"/>
              </w:rPr>
              <w:t>ited access to Ramsar materials</w:t>
            </w:r>
            <w:r w:rsidRPr="009F449B">
              <w:rPr>
                <w:rFonts w:asciiTheme="minorHAnsi" w:hAnsiTheme="minorHAnsi" w:cs="Times New Roman"/>
              </w:rPr>
              <w:t>.</w:t>
            </w:r>
          </w:p>
          <w:p w:rsidR="00946E6C" w:rsidRDefault="00946E6C" w:rsidP="00946E6C">
            <w:pPr>
              <w:pStyle w:val="BodyText"/>
              <w:spacing w:line="268" w:lineRule="exact"/>
              <w:ind w:left="0" w:right="103"/>
              <w:jc w:val="both"/>
              <w:rPr>
                <w:rFonts w:asciiTheme="minorHAnsi" w:hAnsiTheme="minorHAnsi" w:cs="Times New Roman"/>
              </w:rPr>
            </w:pPr>
          </w:p>
          <w:p w:rsidR="00946E6C" w:rsidRPr="009F449B" w:rsidRDefault="00946E6C" w:rsidP="00946E6C">
            <w:pPr>
              <w:pStyle w:val="BodyText"/>
              <w:spacing w:line="268" w:lineRule="exact"/>
              <w:ind w:left="0" w:right="103"/>
              <w:jc w:val="both"/>
              <w:rPr>
                <w:rFonts w:asciiTheme="minorHAnsi" w:hAnsiTheme="minorHAnsi" w:cs="Times New Roman"/>
              </w:rPr>
            </w:pPr>
            <w:r>
              <w:rPr>
                <w:rFonts w:asciiTheme="minorHAnsi" w:hAnsiTheme="minorHAnsi" w:cs="Times New Roman"/>
              </w:rPr>
              <w:t xml:space="preserve">In the long run and if adequate financial resource is made available, it is envisaged that the RRI-CA </w:t>
            </w:r>
            <w:r w:rsidRPr="009F449B">
              <w:rPr>
                <w:rFonts w:asciiTheme="minorHAnsi" w:hAnsiTheme="minorHAnsi" w:cs="Times New Roman"/>
              </w:rPr>
              <w:t>would form a key</w:t>
            </w:r>
            <w:r>
              <w:rPr>
                <w:rFonts w:asciiTheme="minorHAnsi" w:hAnsiTheme="minorHAnsi" w:cs="Times New Roman"/>
              </w:rPr>
              <w:t xml:space="preserve"> hub for carrying out workshops and co</w:t>
            </w:r>
            <w:r w:rsidRPr="009F449B">
              <w:rPr>
                <w:rFonts w:asciiTheme="minorHAnsi" w:hAnsiTheme="minorHAnsi" w:cs="Times New Roman"/>
              </w:rPr>
              <w:t>ordination of projects</w:t>
            </w:r>
            <w:r>
              <w:rPr>
                <w:rFonts w:asciiTheme="minorHAnsi" w:hAnsiTheme="minorHAnsi" w:cs="Times New Roman"/>
              </w:rPr>
              <w:t xml:space="preserve"> related to wetlands in the region</w:t>
            </w:r>
            <w:r w:rsidRPr="009F449B">
              <w:rPr>
                <w:rFonts w:asciiTheme="minorHAnsi" w:hAnsiTheme="minorHAnsi" w:cs="Times New Roman"/>
              </w:rPr>
              <w:t xml:space="preserve">, </w:t>
            </w:r>
            <w:r>
              <w:rPr>
                <w:rFonts w:asciiTheme="minorHAnsi" w:hAnsiTheme="minorHAnsi" w:cs="Times New Roman"/>
              </w:rPr>
              <w:t>and would actively facilitate co</w:t>
            </w:r>
            <w:r w:rsidRPr="009F449B">
              <w:rPr>
                <w:rFonts w:asciiTheme="minorHAnsi" w:hAnsiTheme="minorHAnsi" w:cs="Times New Roman"/>
              </w:rPr>
              <w:t xml:space="preserve">operation and capacity </w:t>
            </w:r>
            <w:r>
              <w:rPr>
                <w:rFonts w:asciiTheme="minorHAnsi" w:hAnsiTheme="minorHAnsi" w:cs="Times New Roman"/>
              </w:rPr>
              <w:t xml:space="preserve">building in the fields of the conservation and wise use of wetlands. That way, not only the organizations that partner with the Initiative but also other stakeholders working on wetlands in the region will have a greater understanding and knowledge of the Ramsar Convention and its objectives.  </w:t>
            </w:r>
          </w:p>
          <w:p w:rsidR="00946E6C" w:rsidRPr="009F449B" w:rsidRDefault="00946E6C" w:rsidP="00946E6C">
            <w:pPr>
              <w:pStyle w:val="BodyText"/>
              <w:spacing w:line="268" w:lineRule="exact"/>
              <w:ind w:left="0" w:right="103"/>
              <w:jc w:val="both"/>
              <w:rPr>
                <w:rFonts w:asciiTheme="minorHAnsi" w:hAnsiTheme="minorHAnsi" w:cs="Times New Roman"/>
              </w:rPr>
            </w:pPr>
          </w:p>
          <w:p w:rsidR="00946E6C" w:rsidRPr="009F449B" w:rsidRDefault="00946E6C" w:rsidP="00946E6C">
            <w:pPr>
              <w:pStyle w:val="BodyText"/>
              <w:spacing w:line="268" w:lineRule="exact"/>
              <w:ind w:left="0" w:right="103"/>
              <w:jc w:val="both"/>
              <w:rPr>
                <w:rFonts w:asciiTheme="minorHAnsi" w:hAnsiTheme="minorHAnsi" w:cs="Times New Roman"/>
              </w:rPr>
            </w:pPr>
            <w:r>
              <w:rPr>
                <w:rFonts w:asciiTheme="minorHAnsi" w:hAnsiTheme="minorHAnsi" w:cs="Times New Roman"/>
              </w:rPr>
              <w:t>In addition, in the long run and if adequate financial resource is made available, the RRI-CA</w:t>
            </w:r>
            <w:r w:rsidRPr="009F449B">
              <w:rPr>
                <w:rFonts w:asciiTheme="minorHAnsi" w:hAnsiTheme="minorHAnsi" w:cs="Times New Roman"/>
              </w:rPr>
              <w:t xml:space="preserve"> will </w:t>
            </w:r>
            <w:r>
              <w:rPr>
                <w:rFonts w:asciiTheme="minorHAnsi" w:hAnsiTheme="minorHAnsi" w:cs="Times New Roman"/>
              </w:rPr>
              <w:t xml:space="preserve">launch and </w:t>
            </w:r>
            <w:r w:rsidRPr="009F449B">
              <w:rPr>
                <w:rFonts w:asciiTheme="minorHAnsi" w:hAnsiTheme="minorHAnsi" w:cs="Times New Roman"/>
              </w:rPr>
              <w:t>main</w:t>
            </w:r>
            <w:r>
              <w:rPr>
                <w:rFonts w:asciiTheme="minorHAnsi" w:hAnsiTheme="minorHAnsi" w:cs="Times New Roman"/>
              </w:rPr>
              <w:t xml:space="preserve">tain a website to present and promote </w:t>
            </w:r>
            <w:r w:rsidRPr="009F449B">
              <w:rPr>
                <w:rFonts w:asciiTheme="minorHAnsi" w:hAnsiTheme="minorHAnsi" w:cs="Times New Roman"/>
              </w:rPr>
              <w:t>information</w:t>
            </w:r>
            <w:r>
              <w:rPr>
                <w:rFonts w:asciiTheme="minorHAnsi" w:hAnsiTheme="minorHAnsi" w:cs="Times New Roman"/>
              </w:rPr>
              <w:t xml:space="preserve"> about the Ramsar activities in the region, t</w:t>
            </w:r>
            <w:r w:rsidRPr="009F449B">
              <w:rPr>
                <w:rFonts w:asciiTheme="minorHAnsi" w:hAnsiTheme="minorHAnsi" w:cs="Times New Roman"/>
              </w:rPr>
              <w:t xml:space="preserve">o facilitate the dissemination of Ramsar tools and handbooks, particularly those </w:t>
            </w:r>
            <w:r w:rsidRPr="009F449B">
              <w:rPr>
                <w:rFonts w:asciiTheme="minorHAnsi" w:hAnsiTheme="minorHAnsi" w:cs="Times New Roman"/>
              </w:rPr>
              <w:lastRenderedPageBreak/>
              <w:t>translated into</w:t>
            </w:r>
            <w:r>
              <w:rPr>
                <w:rFonts w:asciiTheme="minorHAnsi" w:hAnsiTheme="minorHAnsi" w:cs="Times New Roman"/>
              </w:rPr>
              <w:t xml:space="preserve"> Russian, and to </w:t>
            </w:r>
            <w:r w:rsidRPr="009F449B">
              <w:rPr>
                <w:rFonts w:asciiTheme="minorHAnsi" w:hAnsiTheme="minorHAnsi" w:cs="Times New Roman"/>
              </w:rPr>
              <w:t>provide regularly updated information on the</w:t>
            </w:r>
            <w:r>
              <w:rPr>
                <w:rFonts w:asciiTheme="minorHAnsi" w:hAnsiTheme="minorHAnsi" w:cs="Times New Roman"/>
              </w:rPr>
              <w:t xml:space="preserve"> activities and </w:t>
            </w:r>
            <w:r w:rsidRPr="009F449B">
              <w:rPr>
                <w:rFonts w:asciiTheme="minorHAnsi" w:hAnsiTheme="minorHAnsi" w:cs="Times New Roman"/>
              </w:rPr>
              <w:t>initiatives</w:t>
            </w:r>
            <w:r>
              <w:rPr>
                <w:rFonts w:asciiTheme="minorHAnsi" w:hAnsiTheme="minorHAnsi" w:cs="Times New Roman"/>
              </w:rPr>
              <w:t xml:space="preserve"> carried out in the </w:t>
            </w:r>
            <w:r w:rsidRPr="009F449B">
              <w:rPr>
                <w:rFonts w:asciiTheme="minorHAnsi" w:hAnsiTheme="minorHAnsi" w:cs="Times New Roman"/>
              </w:rPr>
              <w:t>region.</w:t>
            </w:r>
          </w:p>
          <w:p w:rsidR="00946E6C" w:rsidRPr="008A5D2B" w:rsidRDefault="00946E6C" w:rsidP="00946E6C">
            <w:pPr>
              <w:ind w:left="34"/>
              <w:rPr>
                <w:rFonts w:asciiTheme="minorHAnsi" w:hAnsiTheme="minorHAnsi"/>
                <w:b/>
                <w:sz w:val="22"/>
                <w:szCs w:val="22"/>
              </w:rPr>
            </w:pPr>
          </w:p>
        </w:tc>
      </w:tr>
      <w:tr w:rsidR="00946E6C" w:rsidRPr="008672C6" w:rsidTr="00946E6C">
        <w:trPr>
          <w:cantSplit/>
        </w:trPr>
        <w:tc>
          <w:tcPr>
            <w:tcW w:w="9214" w:type="dxa"/>
            <w:shd w:val="clear" w:color="auto" w:fill="D9D9D9" w:themeFill="background1" w:themeFillShade="D9"/>
            <w:vAlign w:val="center"/>
          </w:tcPr>
          <w:p w:rsidR="00946E6C" w:rsidRPr="00433FF4" w:rsidRDefault="00946E6C" w:rsidP="00946E6C">
            <w:pPr>
              <w:pStyle w:val="ListParagraph"/>
              <w:numPr>
                <w:ilvl w:val="0"/>
                <w:numId w:val="4"/>
              </w:numPr>
              <w:spacing w:before="120" w:after="120"/>
              <w:ind w:left="714" w:hanging="357"/>
              <w:jc w:val="left"/>
              <w:rPr>
                <w:rFonts w:asciiTheme="minorHAnsi" w:hAnsiTheme="minorHAnsi"/>
                <w:b/>
                <w:bCs/>
              </w:rPr>
            </w:pPr>
            <w:r w:rsidRPr="00433FF4">
              <w:rPr>
                <w:rFonts w:asciiTheme="minorHAnsi" w:hAnsiTheme="minorHAnsi"/>
                <w:b/>
                <w:bCs/>
              </w:rPr>
              <w:lastRenderedPageBreak/>
              <w:t xml:space="preserve">Financial and other support </w:t>
            </w:r>
          </w:p>
        </w:tc>
      </w:tr>
      <w:tr w:rsidR="00946E6C" w:rsidRPr="00E570F6" w:rsidTr="00946E6C">
        <w:trPr>
          <w:cantSplit/>
        </w:trPr>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Pr>
                <w:rFonts w:asciiTheme="minorHAnsi" w:hAnsiTheme="minorHAnsi"/>
                <w:b/>
              </w:rPr>
              <w:t>F</w:t>
            </w:r>
            <w:r w:rsidRPr="00433FF4">
              <w:rPr>
                <w:rFonts w:asciiTheme="minorHAnsi" w:hAnsiTheme="minorHAnsi"/>
                <w:b/>
              </w:rPr>
              <w:t>inancial support for the initiative</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Summarize here the information in Form C on the planned expenditure and requirements for the period 2016-2018, and the providers of financial support. Specify the amounts which they have firmly pledged and the requirements not yet covered. Also describe the planned expenditure and the sources and amounts of secured income for the year 2016:</w:t>
            </w:r>
          </w:p>
          <w:p w:rsidR="00946E6C" w:rsidRDefault="00946E6C" w:rsidP="00946E6C">
            <w:pPr>
              <w:ind w:left="34"/>
              <w:rPr>
                <w:rFonts w:asciiTheme="minorHAnsi" w:hAnsiTheme="minorHAnsi"/>
                <w:sz w:val="22"/>
                <w:szCs w:val="22"/>
              </w:rPr>
            </w:pPr>
          </w:p>
          <w:p w:rsidR="00946E6C" w:rsidRPr="00E570F6" w:rsidRDefault="00946E6C" w:rsidP="00946E6C">
            <w:pPr>
              <w:ind w:left="34"/>
              <w:rPr>
                <w:rFonts w:asciiTheme="minorHAnsi" w:hAnsiTheme="minorHAnsi"/>
                <w:sz w:val="22"/>
                <w:szCs w:val="22"/>
              </w:rPr>
            </w:pPr>
            <w:r>
              <w:rPr>
                <w:rFonts w:asciiTheme="minorHAnsi" w:hAnsiTheme="minorHAnsi"/>
                <w:sz w:val="22"/>
                <w:szCs w:val="22"/>
              </w:rPr>
              <w:t xml:space="preserve">The planned expenditure for the </w:t>
            </w:r>
            <w:r w:rsidRPr="00E570F6">
              <w:rPr>
                <w:rFonts w:asciiTheme="minorHAnsi" w:hAnsiTheme="minorHAnsi"/>
                <w:sz w:val="22"/>
                <w:szCs w:val="22"/>
              </w:rPr>
              <w:t xml:space="preserve">implementation of projects in </w:t>
            </w:r>
            <w:r>
              <w:rPr>
                <w:rFonts w:asciiTheme="minorHAnsi" w:hAnsiTheme="minorHAnsi"/>
                <w:sz w:val="22"/>
                <w:szCs w:val="22"/>
              </w:rPr>
              <w:t xml:space="preserve">the </w:t>
            </w:r>
            <w:r w:rsidRPr="00E570F6">
              <w:rPr>
                <w:rFonts w:asciiTheme="minorHAnsi" w:hAnsiTheme="minorHAnsi"/>
                <w:sz w:val="22"/>
                <w:szCs w:val="22"/>
              </w:rPr>
              <w:t>priority areas in</w:t>
            </w:r>
            <w:r>
              <w:rPr>
                <w:rFonts w:asciiTheme="minorHAnsi" w:hAnsiTheme="minorHAnsi"/>
                <w:sz w:val="22"/>
                <w:szCs w:val="22"/>
              </w:rPr>
              <w:t xml:space="preserve"> </w:t>
            </w:r>
            <w:r w:rsidRPr="00E570F6">
              <w:rPr>
                <w:rFonts w:asciiTheme="minorHAnsi" w:hAnsiTheme="minorHAnsi"/>
                <w:sz w:val="22"/>
                <w:szCs w:val="22"/>
              </w:rPr>
              <w:t>2016-2018</w:t>
            </w:r>
            <w:r>
              <w:rPr>
                <w:rFonts w:asciiTheme="minorHAnsi" w:hAnsiTheme="minorHAnsi"/>
                <w:sz w:val="22"/>
                <w:szCs w:val="22"/>
              </w:rPr>
              <w:t xml:space="preserve"> is estimated at around USD 7,240,000</w:t>
            </w:r>
            <w:r w:rsidRPr="00E570F6">
              <w:rPr>
                <w:rFonts w:asciiTheme="minorHAnsi" w:hAnsiTheme="minorHAnsi"/>
                <w:sz w:val="22"/>
                <w:szCs w:val="22"/>
              </w:rPr>
              <w:t xml:space="preserve">. </w:t>
            </w:r>
            <w:r>
              <w:rPr>
                <w:rFonts w:asciiTheme="minorHAnsi" w:hAnsiTheme="minorHAnsi"/>
                <w:sz w:val="22"/>
                <w:szCs w:val="22"/>
              </w:rPr>
              <w:t xml:space="preserve">The </w:t>
            </w:r>
            <w:r w:rsidRPr="00E570F6">
              <w:rPr>
                <w:rFonts w:asciiTheme="minorHAnsi" w:hAnsiTheme="minorHAnsi"/>
                <w:sz w:val="22"/>
                <w:szCs w:val="22"/>
              </w:rPr>
              <w:t>R</w:t>
            </w:r>
            <w:r>
              <w:rPr>
                <w:rFonts w:asciiTheme="minorHAnsi" w:hAnsiTheme="minorHAnsi"/>
                <w:sz w:val="22"/>
                <w:szCs w:val="22"/>
              </w:rPr>
              <w:t xml:space="preserve">RI-CA </w:t>
            </w:r>
            <w:r w:rsidRPr="00E570F6">
              <w:rPr>
                <w:rFonts w:asciiTheme="minorHAnsi" w:hAnsiTheme="minorHAnsi"/>
                <w:sz w:val="22"/>
                <w:szCs w:val="22"/>
              </w:rPr>
              <w:t>will</w:t>
            </w:r>
            <w:r>
              <w:rPr>
                <w:rFonts w:asciiTheme="minorHAnsi" w:hAnsiTheme="minorHAnsi"/>
                <w:sz w:val="22"/>
                <w:szCs w:val="22"/>
              </w:rPr>
              <w:t xml:space="preserve"> raise funds </w:t>
            </w:r>
            <w:r w:rsidRPr="00E570F6">
              <w:rPr>
                <w:rFonts w:asciiTheme="minorHAnsi" w:hAnsiTheme="minorHAnsi"/>
                <w:sz w:val="22"/>
                <w:szCs w:val="22"/>
              </w:rPr>
              <w:t>from various sources, including:</w:t>
            </w:r>
          </w:p>
          <w:p w:rsidR="00946E6C" w:rsidRPr="00A205BB" w:rsidRDefault="00946E6C" w:rsidP="00000CD7">
            <w:pPr>
              <w:pStyle w:val="BodyText"/>
              <w:numPr>
                <w:ilvl w:val="0"/>
                <w:numId w:val="21"/>
              </w:numPr>
              <w:spacing w:line="268" w:lineRule="exact"/>
              <w:ind w:right="103"/>
              <w:jc w:val="both"/>
            </w:pPr>
            <w:r w:rsidRPr="00A205BB">
              <w:t>The Ramsar Secretariat: USD 90,000 for three years (2016-2018)</w:t>
            </w:r>
          </w:p>
          <w:p w:rsidR="00946E6C" w:rsidRPr="00A205BB" w:rsidRDefault="00946E6C" w:rsidP="00000CD7">
            <w:pPr>
              <w:pStyle w:val="BodyText"/>
              <w:numPr>
                <w:ilvl w:val="0"/>
                <w:numId w:val="21"/>
              </w:numPr>
              <w:spacing w:line="268" w:lineRule="exact"/>
              <w:ind w:right="103"/>
              <w:jc w:val="both"/>
            </w:pPr>
            <w:r w:rsidRPr="00A205BB">
              <w:t xml:space="preserve">The countries participating in the Initiative </w:t>
            </w:r>
          </w:p>
          <w:p w:rsidR="00946E6C" w:rsidRPr="00A205BB" w:rsidRDefault="00946E6C" w:rsidP="00000CD7">
            <w:pPr>
              <w:pStyle w:val="BodyText"/>
              <w:numPr>
                <w:ilvl w:val="0"/>
                <w:numId w:val="21"/>
              </w:numPr>
              <w:spacing w:line="268" w:lineRule="exact"/>
              <w:ind w:right="103"/>
              <w:jc w:val="both"/>
            </w:pPr>
            <w:r w:rsidRPr="00A205BB">
              <w:t>GEF</w:t>
            </w:r>
          </w:p>
          <w:p w:rsidR="00946E6C" w:rsidRPr="00A205BB" w:rsidRDefault="00946E6C" w:rsidP="00000CD7">
            <w:pPr>
              <w:pStyle w:val="BodyText"/>
              <w:numPr>
                <w:ilvl w:val="0"/>
                <w:numId w:val="21"/>
              </w:numPr>
              <w:spacing w:line="268" w:lineRule="exact"/>
              <w:ind w:right="103"/>
              <w:jc w:val="both"/>
            </w:pPr>
            <w:r w:rsidRPr="00A205BB">
              <w:t>The World Bank</w:t>
            </w:r>
          </w:p>
          <w:p w:rsidR="00946E6C" w:rsidRPr="00A205BB" w:rsidRDefault="00946E6C" w:rsidP="00000CD7">
            <w:pPr>
              <w:pStyle w:val="BodyText"/>
              <w:numPr>
                <w:ilvl w:val="0"/>
                <w:numId w:val="21"/>
              </w:numPr>
              <w:spacing w:line="268" w:lineRule="exact"/>
              <w:ind w:right="103"/>
              <w:jc w:val="both"/>
            </w:pPr>
            <w:r w:rsidRPr="00A205BB">
              <w:t>ADB</w:t>
            </w:r>
          </w:p>
          <w:p w:rsidR="00946E6C" w:rsidRPr="00A205BB" w:rsidRDefault="00946E6C" w:rsidP="00000CD7">
            <w:pPr>
              <w:pStyle w:val="BodyText"/>
              <w:numPr>
                <w:ilvl w:val="0"/>
                <w:numId w:val="21"/>
              </w:numPr>
              <w:spacing w:line="268" w:lineRule="exact"/>
              <w:ind w:right="103"/>
              <w:jc w:val="both"/>
            </w:pPr>
            <w:r w:rsidRPr="00A205BB">
              <w:t>EBRD</w:t>
            </w:r>
          </w:p>
          <w:p w:rsidR="00946E6C" w:rsidRPr="00A205BB" w:rsidRDefault="00946E6C" w:rsidP="00000CD7">
            <w:pPr>
              <w:pStyle w:val="BodyText"/>
              <w:numPr>
                <w:ilvl w:val="0"/>
                <w:numId w:val="21"/>
              </w:numPr>
              <w:spacing w:line="268" w:lineRule="exact"/>
              <w:ind w:right="103"/>
              <w:jc w:val="both"/>
            </w:pPr>
            <w:r w:rsidRPr="00A205BB">
              <w:t>EU</w:t>
            </w:r>
          </w:p>
          <w:p w:rsidR="00946E6C" w:rsidRPr="00A205BB" w:rsidRDefault="00946E6C" w:rsidP="00000CD7">
            <w:pPr>
              <w:pStyle w:val="BodyText"/>
              <w:numPr>
                <w:ilvl w:val="0"/>
                <w:numId w:val="21"/>
              </w:numPr>
              <w:spacing w:line="268" w:lineRule="exact"/>
              <w:ind w:right="103"/>
              <w:jc w:val="both"/>
            </w:pPr>
            <w:r w:rsidRPr="00A205BB">
              <w:t>USAID</w:t>
            </w:r>
          </w:p>
          <w:p w:rsidR="00946E6C" w:rsidRPr="009B2A46" w:rsidRDefault="00946E6C" w:rsidP="00946E6C">
            <w:pPr>
              <w:ind w:left="34"/>
              <w:rPr>
                <w:rFonts w:asciiTheme="minorHAnsi" w:hAnsiTheme="minorHAnsi"/>
                <w:sz w:val="22"/>
                <w:szCs w:val="22"/>
              </w:rPr>
            </w:pPr>
          </w:p>
          <w:p w:rsidR="00946E6C" w:rsidRPr="009B2A46" w:rsidRDefault="00946E6C" w:rsidP="00946E6C">
            <w:pPr>
              <w:ind w:left="34"/>
              <w:rPr>
                <w:rFonts w:asciiTheme="minorHAnsi" w:hAnsiTheme="minorHAnsi"/>
                <w:sz w:val="22"/>
                <w:szCs w:val="22"/>
              </w:rPr>
            </w:pPr>
            <w:r w:rsidRPr="009B2A46">
              <w:rPr>
                <w:rFonts w:asciiTheme="minorHAnsi" w:hAnsiTheme="minorHAnsi"/>
                <w:sz w:val="22"/>
                <w:szCs w:val="22"/>
              </w:rPr>
              <w:t xml:space="preserve">Also, RRI-CA will seek to carry out joint projects with the following organizations in the period 2016-2018: </w:t>
            </w:r>
          </w:p>
          <w:p w:rsidR="00946E6C" w:rsidRPr="00A205BB" w:rsidRDefault="00946E6C" w:rsidP="00000CD7">
            <w:pPr>
              <w:pStyle w:val="BodyText"/>
              <w:numPr>
                <w:ilvl w:val="0"/>
                <w:numId w:val="21"/>
              </w:numPr>
              <w:spacing w:line="268" w:lineRule="exact"/>
              <w:ind w:right="103"/>
              <w:jc w:val="both"/>
            </w:pPr>
            <w:r w:rsidRPr="00A205BB">
              <w:t>IUCN</w:t>
            </w:r>
          </w:p>
          <w:p w:rsidR="00946E6C" w:rsidRPr="00A205BB" w:rsidRDefault="00946E6C" w:rsidP="00000CD7">
            <w:pPr>
              <w:pStyle w:val="BodyText"/>
              <w:numPr>
                <w:ilvl w:val="0"/>
                <w:numId w:val="21"/>
              </w:numPr>
              <w:spacing w:line="268" w:lineRule="exact"/>
              <w:ind w:right="103"/>
              <w:jc w:val="both"/>
            </w:pPr>
            <w:r w:rsidRPr="00A205BB">
              <w:t>Wetlands International</w:t>
            </w:r>
          </w:p>
          <w:p w:rsidR="00946E6C" w:rsidRPr="00A205BB" w:rsidRDefault="00946E6C" w:rsidP="00000CD7">
            <w:pPr>
              <w:pStyle w:val="BodyText"/>
              <w:numPr>
                <w:ilvl w:val="0"/>
                <w:numId w:val="21"/>
              </w:numPr>
              <w:spacing w:line="268" w:lineRule="exact"/>
              <w:ind w:right="103"/>
              <w:jc w:val="both"/>
            </w:pPr>
            <w:r w:rsidRPr="00A205BB">
              <w:t>UNDP</w:t>
            </w:r>
          </w:p>
          <w:p w:rsidR="00946E6C" w:rsidRPr="00A205BB" w:rsidRDefault="00946E6C" w:rsidP="00000CD7">
            <w:pPr>
              <w:pStyle w:val="BodyText"/>
              <w:numPr>
                <w:ilvl w:val="0"/>
                <w:numId w:val="21"/>
              </w:numPr>
              <w:spacing w:line="268" w:lineRule="exact"/>
              <w:ind w:right="103"/>
              <w:jc w:val="both"/>
            </w:pPr>
            <w:r w:rsidRPr="00A205BB">
              <w:t>UNEP</w:t>
            </w:r>
          </w:p>
          <w:p w:rsidR="00946E6C" w:rsidRPr="00A205BB" w:rsidRDefault="00946E6C" w:rsidP="00000CD7">
            <w:pPr>
              <w:pStyle w:val="BodyText"/>
              <w:numPr>
                <w:ilvl w:val="0"/>
                <w:numId w:val="21"/>
              </w:numPr>
              <w:spacing w:line="268" w:lineRule="exact"/>
              <w:ind w:right="103"/>
              <w:jc w:val="both"/>
            </w:pPr>
            <w:r w:rsidRPr="00A205BB">
              <w:t>Birdlife International</w:t>
            </w:r>
          </w:p>
          <w:p w:rsidR="00946E6C" w:rsidRPr="00A205BB" w:rsidRDefault="00946E6C" w:rsidP="00000CD7">
            <w:pPr>
              <w:pStyle w:val="BodyText"/>
              <w:numPr>
                <w:ilvl w:val="0"/>
                <w:numId w:val="21"/>
              </w:numPr>
              <w:spacing w:line="268" w:lineRule="exact"/>
              <w:ind w:right="103"/>
              <w:jc w:val="both"/>
            </w:pPr>
            <w:r w:rsidRPr="00A205BB">
              <w:t>WWF</w:t>
            </w:r>
          </w:p>
          <w:p w:rsidR="00946E6C" w:rsidRPr="00A205BB" w:rsidRDefault="00946E6C" w:rsidP="00000CD7">
            <w:pPr>
              <w:pStyle w:val="BodyText"/>
              <w:numPr>
                <w:ilvl w:val="0"/>
                <w:numId w:val="21"/>
              </w:numPr>
              <w:spacing w:line="268" w:lineRule="exact"/>
              <w:ind w:right="103"/>
              <w:jc w:val="both"/>
            </w:pPr>
            <w:r w:rsidRPr="00A205BB">
              <w:t>GIZ</w:t>
            </w:r>
          </w:p>
          <w:p w:rsidR="00946E6C" w:rsidRPr="009B2A46" w:rsidRDefault="00946E6C" w:rsidP="00946E6C">
            <w:pPr>
              <w:ind w:left="34"/>
              <w:rPr>
                <w:rFonts w:asciiTheme="minorHAnsi" w:hAnsiTheme="minorHAnsi"/>
                <w:sz w:val="22"/>
                <w:szCs w:val="22"/>
              </w:rPr>
            </w:pPr>
          </w:p>
          <w:p w:rsidR="00946E6C" w:rsidRDefault="00946E6C" w:rsidP="00946E6C">
            <w:pPr>
              <w:ind w:left="34"/>
              <w:rPr>
                <w:rFonts w:asciiTheme="minorHAnsi" w:hAnsiTheme="minorHAnsi"/>
                <w:sz w:val="22"/>
                <w:szCs w:val="22"/>
              </w:rPr>
            </w:pPr>
            <w:r w:rsidRPr="009B2A46">
              <w:rPr>
                <w:rFonts w:asciiTheme="minorHAnsi" w:hAnsiTheme="minorHAnsi"/>
                <w:sz w:val="22"/>
                <w:szCs w:val="22"/>
              </w:rPr>
              <w:t xml:space="preserve">In 2016, the projected expenditure is estimated at around USD 35,000. RRI-CA will apply for USD 30,000 from the Ramsar </w:t>
            </w:r>
            <w:r w:rsidRPr="00B20E60">
              <w:rPr>
                <w:rFonts w:asciiTheme="minorHAnsi" w:hAnsiTheme="minorHAnsi"/>
                <w:sz w:val="22"/>
                <w:szCs w:val="22"/>
              </w:rPr>
              <w:t>Convention’s core budget. This amount is planned for hiring a Technical Secretary (16,000), for attending key regional meetings and promoting the RRI-CA (10,000), and the translation of key Ramsar materials into Russian (8000).</w:t>
            </w:r>
          </w:p>
          <w:p w:rsidR="00946E6C" w:rsidRPr="008A5D2B" w:rsidRDefault="00946E6C" w:rsidP="00946E6C">
            <w:pPr>
              <w:rPr>
                <w:rFonts w:asciiTheme="minorHAnsi" w:hAnsiTheme="minorHAnsi"/>
                <w:b/>
                <w:bCs/>
                <w:sz w:val="22"/>
                <w:szCs w:val="22"/>
              </w:rPr>
            </w:pPr>
          </w:p>
        </w:tc>
      </w:tr>
      <w:tr w:rsidR="00946E6C" w:rsidRPr="00FD39B0" w:rsidTr="00946E6C">
        <w:trPr>
          <w:cantSplit/>
        </w:trPr>
        <w:tc>
          <w:tcPr>
            <w:tcW w:w="9214" w:type="dxa"/>
            <w:shd w:val="clear" w:color="auto" w:fill="auto"/>
            <w:vAlign w:val="center"/>
          </w:tcPr>
          <w:p w:rsidR="00946E6C"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t>Political</w:t>
            </w:r>
            <w:r>
              <w:rPr>
                <w:rFonts w:asciiTheme="minorHAnsi" w:hAnsiTheme="minorHAnsi"/>
                <w:b/>
              </w:rPr>
              <w:t xml:space="preserve"> support </w:t>
            </w:r>
            <w:r w:rsidRPr="00433FF4">
              <w:rPr>
                <w:rFonts w:asciiTheme="minorHAnsi" w:hAnsiTheme="minorHAnsi"/>
                <w:b/>
              </w:rPr>
              <w:t>for the initiative</w:t>
            </w:r>
          </w:p>
          <w:p w:rsidR="00946E6C"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Mention any bodies providing political support in addition to those which have submitted a National Letter of Support (Form B):</w:t>
            </w:r>
          </w:p>
          <w:p w:rsidR="00946E6C" w:rsidRPr="00C35CB5" w:rsidRDefault="00946E6C" w:rsidP="00946E6C">
            <w:pPr>
              <w:ind w:left="34"/>
              <w:rPr>
                <w:rFonts w:asciiTheme="minorHAnsi" w:hAnsiTheme="minorHAnsi"/>
                <w:i/>
                <w:color w:val="FF0000"/>
                <w:sz w:val="22"/>
                <w:szCs w:val="22"/>
              </w:rPr>
            </w:pPr>
          </w:p>
          <w:p w:rsidR="00946E6C" w:rsidRDefault="00946E6C" w:rsidP="00946E6C">
            <w:pPr>
              <w:ind w:left="34"/>
              <w:rPr>
                <w:rFonts w:asciiTheme="minorHAnsi" w:hAnsiTheme="minorHAnsi"/>
                <w:sz w:val="22"/>
                <w:szCs w:val="22"/>
              </w:rPr>
            </w:pPr>
            <w:r>
              <w:rPr>
                <w:rFonts w:asciiTheme="minorHAnsi" w:hAnsiTheme="minorHAnsi"/>
                <w:sz w:val="22"/>
                <w:szCs w:val="22"/>
              </w:rPr>
              <w:t xml:space="preserve">The RRI-CA will </w:t>
            </w:r>
            <w:r w:rsidRPr="0032458B">
              <w:rPr>
                <w:rFonts w:asciiTheme="minorHAnsi" w:hAnsiTheme="minorHAnsi"/>
                <w:sz w:val="22"/>
                <w:szCs w:val="22"/>
              </w:rPr>
              <w:t xml:space="preserve">seek political support from </w:t>
            </w:r>
            <w:r w:rsidRPr="009B2A46">
              <w:rPr>
                <w:rFonts w:asciiTheme="minorHAnsi" w:hAnsiTheme="minorHAnsi"/>
                <w:sz w:val="22"/>
                <w:szCs w:val="22"/>
              </w:rPr>
              <w:t>the relevant governmental</w:t>
            </w:r>
            <w:r w:rsidRPr="0032458B">
              <w:rPr>
                <w:rFonts w:asciiTheme="minorHAnsi" w:hAnsiTheme="minorHAnsi"/>
                <w:sz w:val="22"/>
                <w:szCs w:val="22"/>
              </w:rPr>
              <w:t xml:space="preserve"> organizations, </w:t>
            </w:r>
            <w:r>
              <w:rPr>
                <w:rFonts w:asciiTheme="minorHAnsi" w:hAnsiTheme="minorHAnsi"/>
                <w:sz w:val="22"/>
                <w:szCs w:val="22"/>
              </w:rPr>
              <w:t xml:space="preserve">and </w:t>
            </w:r>
            <w:r w:rsidRPr="0032458B">
              <w:rPr>
                <w:rFonts w:asciiTheme="minorHAnsi" w:hAnsiTheme="minorHAnsi"/>
                <w:sz w:val="22"/>
                <w:szCs w:val="22"/>
              </w:rPr>
              <w:t>international and regional</w:t>
            </w:r>
            <w:r>
              <w:rPr>
                <w:rFonts w:asciiTheme="minorHAnsi" w:hAnsiTheme="minorHAnsi"/>
                <w:sz w:val="22"/>
                <w:szCs w:val="22"/>
              </w:rPr>
              <w:t xml:space="preserve"> organizations as described in S</w:t>
            </w:r>
            <w:r w:rsidRPr="0032458B">
              <w:rPr>
                <w:rFonts w:asciiTheme="minorHAnsi" w:hAnsiTheme="minorHAnsi"/>
                <w:sz w:val="22"/>
                <w:szCs w:val="22"/>
              </w:rPr>
              <w:t>ection 4.</w:t>
            </w:r>
          </w:p>
          <w:p w:rsidR="00946E6C" w:rsidRPr="00FD39B0" w:rsidRDefault="00946E6C" w:rsidP="00946E6C">
            <w:pPr>
              <w:ind w:left="34"/>
              <w:rPr>
                <w:rFonts w:asciiTheme="minorHAnsi" w:hAnsiTheme="minorHAnsi"/>
                <w:b/>
              </w:rPr>
            </w:pPr>
          </w:p>
        </w:tc>
      </w:tr>
      <w:tr w:rsidR="00946E6C" w:rsidRPr="00FD39B0" w:rsidTr="00946E6C">
        <w:trPr>
          <w:cantSplit/>
        </w:trPr>
        <w:tc>
          <w:tcPr>
            <w:tcW w:w="9214" w:type="dxa"/>
            <w:shd w:val="clear" w:color="auto" w:fill="auto"/>
            <w:vAlign w:val="center"/>
          </w:tcPr>
          <w:p w:rsidR="00946E6C" w:rsidRPr="00433FF4" w:rsidRDefault="00946E6C" w:rsidP="00946E6C">
            <w:pPr>
              <w:pStyle w:val="ListParagraph"/>
              <w:numPr>
                <w:ilvl w:val="0"/>
                <w:numId w:val="2"/>
              </w:numPr>
              <w:tabs>
                <w:tab w:val="left" w:pos="405"/>
              </w:tabs>
              <w:snapToGrid w:val="0"/>
              <w:spacing w:before="120" w:after="120" w:line="276" w:lineRule="auto"/>
              <w:ind w:left="34" w:firstLine="0"/>
              <w:jc w:val="left"/>
              <w:rPr>
                <w:rFonts w:asciiTheme="minorHAnsi" w:hAnsiTheme="minorHAnsi"/>
                <w:b/>
              </w:rPr>
            </w:pPr>
            <w:r w:rsidRPr="00433FF4">
              <w:rPr>
                <w:rFonts w:asciiTheme="minorHAnsi" w:hAnsiTheme="minorHAnsi"/>
                <w:b/>
              </w:rPr>
              <w:lastRenderedPageBreak/>
              <w:t>Request of Ramsar core budget financial support</w:t>
            </w:r>
          </w:p>
          <w:p w:rsidR="00946E6C" w:rsidRPr="00C35CB5" w:rsidRDefault="00946E6C" w:rsidP="00946E6C">
            <w:pPr>
              <w:ind w:left="34"/>
              <w:rPr>
                <w:rFonts w:asciiTheme="minorHAnsi" w:hAnsiTheme="minorHAnsi"/>
                <w:i/>
                <w:color w:val="FF0000"/>
                <w:sz w:val="22"/>
                <w:szCs w:val="22"/>
              </w:rPr>
            </w:pPr>
            <w:r w:rsidRPr="00C35CB5">
              <w:rPr>
                <w:rFonts w:asciiTheme="minorHAnsi" w:hAnsiTheme="minorHAnsi"/>
                <w:i/>
                <w:color w:val="FF0000"/>
                <w:sz w:val="22"/>
                <w:szCs w:val="22"/>
              </w:rPr>
              <w:t xml:space="preserve">If you will request start-up funding from the Ramsar core budget for the initial operation of the initiative during the period 2016-2018, ensure you provide a detailed and complete financial plan in Form C and at point 13 above, and also explain how the initiative will generate its own resources and become financially self-sufficient after the start-up phase and in the long term: </w:t>
            </w:r>
          </w:p>
          <w:p w:rsidR="00946E6C" w:rsidRDefault="00946E6C" w:rsidP="00946E6C">
            <w:pPr>
              <w:ind w:left="34"/>
              <w:rPr>
                <w:rFonts w:asciiTheme="minorHAnsi" w:hAnsiTheme="minorHAnsi"/>
                <w:sz w:val="22"/>
                <w:szCs w:val="22"/>
              </w:rPr>
            </w:pPr>
          </w:p>
          <w:p w:rsidR="00946E6C" w:rsidRDefault="00946E6C" w:rsidP="00946E6C">
            <w:pPr>
              <w:ind w:left="34"/>
              <w:rPr>
                <w:rFonts w:asciiTheme="minorHAnsi" w:hAnsiTheme="minorHAnsi"/>
                <w:sz w:val="22"/>
                <w:szCs w:val="22"/>
              </w:rPr>
            </w:pPr>
            <w:r w:rsidRPr="00B20E60">
              <w:rPr>
                <w:rFonts w:asciiTheme="minorHAnsi" w:hAnsiTheme="minorHAnsi"/>
                <w:sz w:val="22"/>
                <w:szCs w:val="22"/>
              </w:rPr>
              <w:t>The RRI-CA will apply for USD 30,000 from the Ramsar Convention’s core budget for 2016. RRI-CA will seek to raise funds from various sources, including key donor organizations as well as through joint projects with partner organizations as described in Section 13.</w:t>
            </w:r>
          </w:p>
          <w:p w:rsidR="00946E6C" w:rsidRPr="008A5D2B" w:rsidRDefault="00946E6C" w:rsidP="00946E6C">
            <w:pPr>
              <w:rPr>
                <w:rFonts w:asciiTheme="minorHAnsi" w:hAnsiTheme="minorHAnsi"/>
                <w:b/>
                <w:bCs/>
                <w:sz w:val="22"/>
                <w:szCs w:val="22"/>
              </w:rPr>
            </w:pPr>
          </w:p>
        </w:tc>
      </w:tr>
    </w:tbl>
    <w:p w:rsidR="00946E6C" w:rsidRDefault="00946E6C" w:rsidP="00946E6C">
      <w:pPr>
        <w:rPr>
          <w:rFonts w:asciiTheme="minorHAnsi" w:hAnsiTheme="minorHAnsi"/>
          <w:b/>
          <w:sz w:val="22"/>
          <w:szCs w:val="22"/>
        </w:rPr>
      </w:pPr>
    </w:p>
    <w:p w:rsidR="00946E6C" w:rsidRDefault="00946E6C" w:rsidP="00946E6C">
      <w:pPr>
        <w:spacing w:after="200" w:line="276" w:lineRule="auto"/>
        <w:rPr>
          <w:rFonts w:asciiTheme="minorHAnsi" w:hAnsiTheme="minorHAnsi"/>
          <w:b/>
          <w:sz w:val="22"/>
          <w:szCs w:val="22"/>
        </w:rPr>
      </w:pPr>
      <w:r>
        <w:rPr>
          <w:rFonts w:asciiTheme="minorHAnsi" w:hAnsiTheme="minorHAnsi"/>
          <w:b/>
          <w:sz w:val="22"/>
          <w:szCs w:val="22"/>
        </w:rPr>
        <w:br w:type="page"/>
      </w:r>
    </w:p>
    <w:p w:rsidR="00946E6C" w:rsidRDefault="00946E6C" w:rsidP="00946E6C">
      <w:pPr>
        <w:rPr>
          <w:rFonts w:asciiTheme="minorHAnsi" w:hAnsiTheme="minorHAnsi"/>
          <w:b/>
          <w:sz w:val="22"/>
          <w:szCs w:val="22"/>
        </w:rPr>
      </w:pPr>
    </w:p>
    <w:p w:rsidR="00946E6C" w:rsidRPr="00FE043B" w:rsidRDefault="00946E6C" w:rsidP="00946E6C">
      <w:pPr>
        <w:rPr>
          <w:rFonts w:asciiTheme="minorHAnsi" w:hAnsiTheme="minorHAnsi"/>
          <w:b/>
          <w:sz w:val="22"/>
          <w:szCs w:val="22"/>
        </w:rPr>
      </w:pPr>
      <w:r w:rsidRPr="00FE043B">
        <w:rPr>
          <w:rFonts w:asciiTheme="minorHAnsi" w:hAnsiTheme="minorHAnsi"/>
          <w:b/>
          <w:sz w:val="22"/>
          <w:szCs w:val="22"/>
        </w:rPr>
        <w:t xml:space="preserve">Form </w:t>
      </w:r>
      <w:r>
        <w:rPr>
          <w:rFonts w:asciiTheme="minorHAnsi" w:hAnsiTheme="minorHAnsi"/>
          <w:b/>
          <w:sz w:val="22"/>
          <w:szCs w:val="22"/>
        </w:rPr>
        <w:t>B:</w:t>
      </w:r>
      <w:r w:rsidRPr="00FE043B">
        <w:rPr>
          <w:rFonts w:asciiTheme="minorHAnsi" w:hAnsiTheme="minorHAnsi"/>
          <w:b/>
          <w:sz w:val="22"/>
          <w:szCs w:val="22"/>
        </w:rPr>
        <w:t xml:space="preserve"> Proposed model for National Letters of Support</w:t>
      </w:r>
    </w:p>
    <w:p w:rsidR="00946E6C" w:rsidRDefault="00946E6C" w:rsidP="00946E6C">
      <w:pPr>
        <w:rPr>
          <w:rFonts w:asciiTheme="minorHAnsi" w:hAnsiTheme="minorHAnsi"/>
          <w:sz w:val="22"/>
          <w:szCs w:val="22"/>
        </w:rPr>
      </w:pPr>
    </w:p>
    <w:p w:rsidR="00946E6C" w:rsidRPr="00433FF4" w:rsidRDefault="00946E6C" w:rsidP="00946E6C">
      <w:pPr>
        <w:rPr>
          <w:rFonts w:asciiTheme="minorHAnsi" w:hAnsiTheme="minorHAnsi"/>
          <w:i/>
          <w:sz w:val="22"/>
          <w:szCs w:val="22"/>
        </w:rPr>
      </w:pPr>
      <w:r>
        <w:rPr>
          <w:rFonts w:asciiTheme="minorHAnsi" w:hAnsiTheme="minorHAnsi"/>
          <w:sz w:val="22"/>
          <w:szCs w:val="22"/>
        </w:rPr>
        <w:t xml:space="preserve">The Ramsar </w:t>
      </w:r>
      <w:r w:rsidRPr="00433FF4">
        <w:rPr>
          <w:rFonts w:asciiTheme="minorHAnsi" w:hAnsiTheme="minorHAnsi"/>
          <w:sz w:val="22"/>
          <w:szCs w:val="22"/>
        </w:rPr>
        <w:t>Administrative Authority</w:t>
      </w:r>
      <w:r w:rsidRPr="00433FF4">
        <w:rPr>
          <w:rFonts w:asciiTheme="minorHAnsi" w:hAnsiTheme="minorHAnsi"/>
          <w:i/>
          <w:sz w:val="22"/>
          <w:szCs w:val="22"/>
        </w:rPr>
        <w:t xml:space="preserve"> </w:t>
      </w:r>
      <w:r>
        <w:rPr>
          <w:rFonts w:asciiTheme="minorHAnsi" w:hAnsiTheme="minorHAnsi"/>
          <w:i/>
          <w:sz w:val="22"/>
          <w:szCs w:val="22"/>
        </w:rPr>
        <w:t>is invited to use the model t</w:t>
      </w:r>
      <w:r w:rsidRPr="00433FF4">
        <w:rPr>
          <w:rFonts w:asciiTheme="minorHAnsi" w:hAnsiTheme="minorHAnsi"/>
          <w:i/>
          <w:sz w:val="22"/>
          <w:szCs w:val="22"/>
        </w:rPr>
        <w:t xml:space="preserve">ext </w:t>
      </w:r>
      <w:r>
        <w:rPr>
          <w:rFonts w:asciiTheme="minorHAnsi" w:hAnsiTheme="minorHAnsi"/>
          <w:i/>
          <w:sz w:val="22"/>
          <w:szCs w:val="22"/>
        </w:rPr>
        <w:t xml:space="preserve">below to provide a letter of support to a </w:t>
      </w:r>
      <w:r w:rsidRPr="00433FF4">
        <w:rPr>
          <w:rFonts w:asciiTheme="minorHAnsi" w:hAnsiTheme="minorHAnsi"/>
          <w:i/>
          <w:sz w:val="22"/>
          <w:szCs w:val="22"/>
        </w:rPr>
        <w:t xml:space="preserve">proposal, </w:t>
      </w:r>
      <w:r>
        <w:rPr>
          <w:rFonts w:asciiTheme="minorHAnsi" w:hAnsiTheme="minorHAnsi"/>
          <w:i/>
          <w:sz w:val="22"/>
          <w:szCs w:val="22"/>
        </w:rPr>
        <w:t xml:space="preserve">expanding as </w:t>
      </w:r>
      <w:r w:rsidRPr="00433FF4">
        <w:rPr>
          <w:rFonts w:asciiTheme="minorHAnsi" w:hAnsiTheme="minorHAnsi"/>
          <w:i/>
          <w:sz w:val="22"/>
          <w:szCs w:val="22"/>
        </w:rPr>
        <w:t xml:space="preserve">appropriate </w:t>
      </w:r>
      <w:r>
        <w:rPr>
          <w:rFonts w:asciiTheme="minorHAnsi" w:hAnsiTheme="minorHAnsi"/>
          <w:i/>
          <w:sz w:val="22"/>
          <w:szCs w:val="22"/>
        </w:rPr>
        <w:t xml:space="preserve">on </w:t>
      </w:r>
      <w:r w:rsidRPr="00433FF4">
        <w:rPr>
          <w:rFonts w:asciiTheme="minorHAnsi" w:hAnsiTheme="minorHAnsi"/>
          <w:i/>
          <w:sz w:val="22"/>
          <w:szCs w:val="22"/>
        </w:rPr>
        <w:t xml:space="preserve">the issues </w:t>
      </w:r>
      <w:r>
        <w:rPr>
          <w:rFonts w:asciiTheme="minorHAnsi" w:hAnsiTheme="minorHAnsi"/>
          <w:i/>
          <w:sz w:val="22"/>
          <w:szCs w:val="22"/>
        </w:rPr>
        <w:t xml:space="preserve">highlighted in </w:t>
      </w:r>
      <w:r>
        <w:rPr>
          <w:rFonts w:asciiTheme="minorHAnsi" w:hAnsiTheme="minorHAnsi"/>
          <w:b/>
          <w:i/>
          <w:sz w:val="22"/>
          <w:szCs w:val="22"/>
        </w:rPr>
        <w:t>bold</w:t>
      </w:r>
      <w:r w:rsidRPr="00FE043B">
        <w:rPr>
          <w:rFonts w:asciiTheme="minorHAnsi" w:hAnsiTheme="minorHAnsi"/>
          <w:i/>
          <w:sz w:val="22"/>
          <w:szCs w:val="22"/>
        </w:rPr>
        <w:t>.</w:t>
      </w:r>
    </w:p>
    <w:p w:rsidR="00946E6C"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Letterhead of the national Ramsar Administrative Authority</w:t>
      </w: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Country XXX</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i/>
          <w:sz w:val="22"/>
          <w:szCs w:val="22"/>
        </w:rPr>
      </w:pPr>
      <w:r w:rsidRPr="00433FF4">
        <w:rPr>
          <w:rFonts w:asciiTheme="minorHAnsi" w:hAnsiTheme="minorHAnsi"/>
          <w:i/>
          <w:sz w:val="22"/>
          <w:szCs w:val="22"/>
        </w:rPr>
        <w:t>Original to be sent to:</w:t>
      </w: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The Secretary General</w:t>
      </w: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Ramsar Convention Secretariat</w:t>
      </w:r>
    </w:p>
    <w:p w:rsidR="00946E6C" w:rsidRPr="00433FF4" w:rsidRDefault="00946E6C" w:rsidP="00946E6C">
      <w:pPr>
        <w:rPr>
          <w:rFonts w:asciiTheme="minorHAnsi" w:hAnsiTheme="minorHAnsi"/>
          <w:sz w:val="22"/>
          <w:szCs w:val="22"/>
        </w:rPr>
      </w:pPr>
      <w:r>
        <w:rPr>
          <w:rFonts w:asciiTheme="minorHAnsi" w:hAnsiTheme="minorHAnsi"/>
          <w:sz w:val="22"/>
          <w:szCs w:val="22"/>
        </w:rPr>
        <w:t xml:space="preserve">Rue </w:t>
      </w:r>
      <w:r w:rsidRPr="00433FF4">
        <w:rPr>
          <w:rFonts w:asciiTheme="minorHAnsi" w:hAnsiTheme="minorHAnsi"/>
          <w:sz w:val="22"/>
          <w:szCs w:val="22"/>
        </w:rPr>
        <w:t>Mauverney</w:t>
      </w:r>
      <w:r>
        <w:rPr>
          <w:rFonts w:asciiTheme="minorHAnsi" w:hAnsiTheme="minorHAnsi"/>
          <w:sz w:val="22"/>
          <w:szCs w:val="22"/>
        </w:rPr>
        <w:t xml:space="preserve"> </w:t>
      </w:r>
      <w:r w:rsidRPr="00433FF4">
        <w:rPr>
          <w:rFonts w:asciiTheme="minorHAnsi" w:hAnsiTheme="minorHAnsi"/>
          <w:sz w:val="22"/>
          <w:szCs w:val="22"/>
        </w:rPr>
        <w:t>28</w:t>
      </w: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CH-1196 Gland</w:t>
      </w: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Switzerland</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i/>
          <w:sz w:val="22"/>
          <w:szCs w:val="22"/>
        </w:rPr>
        <w:t>Electronic copies to:</w:t>
      </w:r>
      <w:r w:rsidRPr="00433FF4">
        <w:rPr>
          <w:rFonts w:asciiTheme="minorHAnsi" w:hAnsiTheme="minorHAnsi"/>
          <w:sz w:val="22"/>
          <w:szCs w:val="22"/>
        </w:rPr>
        <w:t xml:space="preserve"> </w:t>
      </w:r>
      <w:hyperlink r:id="rId26" w:history="1">
        <w:r w:rsidRPr="00433FF4">
          <w:rPr>
            <w:rStyle w:val="Hyperlink"/>
            <w:rFonts w:asciiTheme="minorHAnsi" w:hAnsiTheme="minorHAnsi"/>
            <w:sz w:val="22"/>
            <w:szCs w:val="22"/>
          </w:rPr>
          <w:t>salathe@ramsar.org</w:t>
        </w:r>
      </w:hyperlink>
      <w:r w:rsidRPr="00433FF4">
        <w:rPr>
          <w:rFonts w:asciiTheme="minorHAnsi" w:hAnsiTheme="minorHAnsi"/>
          <w:sz w:val="22"/>
          <w:szCs w:val="22"/>
        </w:rPr>
        <w:t xml:space="preserve"> with a copy to your respective Senior Regional Advisor at the Secretariat.</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Re: Formal support for Ramsar regional initiative XXX</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Dear Secretary General</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 xml:space="preserve">Our region XXX harbours a rich and important variety of wetland </w:t>
      </w:r>
      <w:r w:rsidRPr="00433FF4">
        <w:rPr>
          <w:rFonts w:asciiTheme="minorHAnsi" w:hAnsiTheme="minorHAnsi"/>
          <w:b/>
          <w:sz w:val="22"/>
          <w:szCs w:val="22"/>
        </w:rPr>
        <w:t>ecosystem types</w:t>
      </w:r>
      <w:r w:rsidRPr="00433FF4">
        <w:rPr>
          <w:rFonts w:asciiTheme="minorHAnsi" w:hAnsiTheme="minorHAnsi"/>
          <w:sz w:val="22"/>
          <w:szCs w:val="22"/>
        </w:rPr>
        <w:t xml:space="preserve">, such as XXX. They provide a number of </w:t>
      </w:r>
      <w:r w:rsidRPr="00433FF4">
        <w:rPr>
          <w:rFonts w:asciiTheme="minorHAnsi" w:hAnsiTheme="minorHAnsi"/>
          <w:b/>
          <w:sz w:val="22"/>
          <w:szCs w:val="22"/>
        </w:rPr>
        <w:t>wetland</w:t>
      </w:r>
      <w:r w:rsidRPr="00433FF4">
        <w:rPr>
          <w:rFonts w:asciiTheme="minorHAnsi" w:hAnsiTheme="minorHAnsi"/>
          <w:sz w:val="22"/>
          <w:szCs w:val="22"/>
        </w:rPr>
        <w:t xml:space="preserve"> </w:t>
      </w:r>
      <w:r w:rsidRPr="00433FF4">
        <w:rPr>
          <w:rFonts w:asciiTheme="minorHAnsi" w:hAnsiTheme="minorHAnsi"/>
          <w:b/>
          <w:sz w:val="22"/>
          <w:szCs w:val="22"/>
        </w:rPr>
        <w:t>services</w:t>
      </w:r>
      <w:r w:rsidRPr="00433FF4">
        <w:rPr>
          <w:rFonts w:asciiTheme="minorHAnsi" w:hAnsiTheme="minorHAnsi"/>
          <w:sz w:val="22"/>
          <w:szCs w:val="22"/>
        </w:rPr>
        <w:t xml:space="preserve"> to our society, such as XXX. We therefore strongly support the regional initiative XXX as a concerted, long-term operational means to provide effective support for the improved implementation of the objectives of the Convention on Wetlands and its Strategic Plan in our region.</w:t>
      </w:r>
    </w:p>
    <w:p w:rsidR="00946E6C" w:rsidRPr="00433FF4" w:rsidRDefault="00946E6C" w:rsidP="00946E6C">
      <w:pPr>
        <w:tabs>
          <w:tab w:val="left" w:pos="728"/>
        </w:tabs>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We are prepared to provide this regional initiative with substantial</w:t>
      </w:r>
      <w:r w:rsidRPr="00433FF4">
        <w:rPr>
          <w:rFonts w:asciiTheme="minorHAnsi" w:hAnsiTheme="minorHAnsi"/>
          <w:b/>
          <w:sz w:val="22"/>
          <w:szCs w:val="22"/>
        </w:rPr>
        <w:t xml:space="preserve"> political</w:t>
      </w:r>
      <w:r w:rsidRPr="00433FF4">
        <w:rPr>
          <w:rFonts w:asciiTheme="minorHAnsi" w:hAnsiTheme="minorHAnsi"/>
          <w:sz w:val="22"/>
          <w:szCs w:val="22"/>
        </w:rPr>
        <w:t xml:space="preserve"> and </w:t>
      </w:r>
      <w:r w:rsidRPr="00433FF4">
        <w:rPr>
          <w:rFonts w:asciiTheme="minorHAnsi" w:hAnsiTheme="minorHAnsi"/>
          <w:b/>
          <w:sz w:val="22"/>
          <w:szCs w:val="22"/>
        </w:rPr>
        <w:t>financial support</w:t>
      </w:r>
      <w:r w:rsidRPr="00433FF4">
        <w:rPr>
          <w:rFonts w:asciiTheme="minorHAnsi" w:hAnsiTheme="minorHAnsi"/>
          <w:sz w:val="22"/>
          <w:szCs w:val="22"/>
        </w:rPr>
        <w:t xml:space="preserve">, </w:t>
      </w:r>
      <w:r>
        <w:rPr>
          <w:rFonts w:asciiTheme="minorHAnsi" w:hAnsiTheme="minorHAnsi"/>
          <w:sz w:val="22"/>
          <w:szCs w:val="22"/>
        </w:rPr>
        <w:t>and</w:t>
      </w:r>
      <w:r w:rsidRPr="00433FF4">
        <w:rPr>
          <w:rFonts w:asciiTheme="minorHAnsi" w:hAnsiTheme="minorHAnsi"/>
          <w:sz w:val="22"/>
          <w:szCs w:val="22"/>
        </w:rPr>
        <w:t xml:space="preserve"> in-kind </w:t>
      </w:r>
      <w:r>
        <w:rPr>
          <w:rFonts w:asciiTheme="minorHAnsi" w:hAnsiTheme="minorHAnsi"/>
          <w:sz w:val="22"/>
          <w:szCs w:val="22"/>
        </w:rPr>
        <w:t xml:space="preserve">support </w:t>
      </w:r>
      <w:r w:rsidRPr="00433FF4">
        <w:rPr>
          <w:rFonts w:asciiTheme="minorHAnsi" w:hAnsiTheme="minorHAnsi"/>
          <w:sz w:val="22"/>
          <w:szCs w:val="22"/>
        </w:rPr>
        <w:t xml:space="preserve">through the provision of expert and staff time, according to the needs and operational procedures to be defined by the governing bodies of the initiative. We believe that the regional initiative XXX corresponds to the </w:t>
      </w:r>
      <w:r w:rsidRPr="00D403DF">
        <w:rPr>
          <w:rFonts w:asciiTheme="minorHAnsi" w:hAnsiTheme="minorHAnsi"/>
          <w:sz w:val="22"/>
          <w:szCs w:val="22"/>
        </w:rPr>
        <w:t>Operational Guidelines 2013-2015</w:t>
      </w:r>
      <w:r w:rsidRPr="00433FF4">
        <w:rPr>
          <w:rFonts w:asciiTheme="minorHAnsi" w:hAnsiTheme="minorHAnsi"/>
          <w:b/>
          <w:sz w:val="22"/>
          <w:szCs w:val="22"/>
        </w:rPr>
        <w:t xml:space="preserve"> </w:t>
      </w:r>
      <w:r>
        <w:rPr>
          <w:rFonts w:asciiTheme="minorHAnsi" w:hAnsiTheme="minorHAnsi"/>
          <w:sz w:val="22"/>
          <w:szCs w:val="22"/>
        </w:rPr>
        <w:t>which</w:t>
      </w:r>
      <w:r w:rsidRPr="00433FF4">
        <w:rPr>
          <w:rFonts w:asciiTheme="minorHAnsi" w:hAnsiTheme="minorHAnsi"/>
          <w:sz w:val="22"/>
          <w:szCs w:val="22"/>
        </w:rPr>
        <w:t xml:space="preserve"> COP12 </w:t>
      </w:r>
      <w:r>
        <w:rPr>
          <w:rFonts w:asciiTheme="minorHAnsi" w:hAnsiTheme="minorHAnsi"/>
          <w:sz w:val="22"/>
          <w:szCs w:val="22"/>
        </w:rPr>
        <w:t xml:space="preserve">approved for continued use </w:t>
      </w:r>
      <w:r w:rsidRPr="00433FF4">
        <w:rPr>
          <w:rFonts w:asciiTheme="minorHAnsi" w:hAnsiTheme="minorHAnsi"/>
          <w:sz w:val="22"/>
          <w:szCs w:val="22"/>
        </w:rPr>
        <w:t>through Resolution XII.8</w:t>
      </w:r>
      <w:r>
        <w:rPr>
          <w:rFonts w:asciiTheme="minorHAnsi" w:hAnsiTheme="minorHAnsi"/>
          <w:sz w:val="22"/>
          <w:szCs w:val="22"/>
        </w:rPr>
        <w:t>,</w:t>
      </w:r>
      <w:r w:rsidRPr="00433FF4">
        <w:rPr>
          <w:rFonts w:asciiTheme="minorHAnsi" w:hAnsiTheme="minorHAnsi"/>
          <w:sz w:val="22"/>
          <w:szCs w:val="22"/>
        </w:rPr>
        <w:t xml:space="preserve"> and remain available to </w:t>
      </w:r>
      <w:r w:rsidRPr="00D403DF">
        <w:rPr>
          <w:rFonts w:asciiTheme="minorHAnsi" w:hAnsiTheme="minorHAnsi"/>
          <w:sz w:val="22"/>
          <w:szCs w:val="22"/>
        </w:rPr>
        <w:t>report</w:t>
      </w:r>
      <w:r w:rsidRPr="00433FF4">
        <w:rPr>
          <w:rFonts w:asciiTheme="minorHAnsi" w:hAnsiTheme="minorHAnsi"/>
          <w:sz w:val="22"/>
          <w:szCs w:val="22"/>
        </w:rPr>
        <w:t xml:space="preserve"> on its development as required by Standing Committee decisions and avail ourselves for the needed coordination between our Ministry and the Ramsar Secretariat.</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 xml:space="preserve">Therefore, we invite the Standing Committee to favourably evaluate the proposal for the regional initiative XXX and to </w:t>
      </w:r>
      <w:r w:rsidRPr="00D403DF">
        <w:rPr>
          <w:rFonts w:asciiTheme="minorHAnsi" w:hAnsiTheme="minorHAnsi"/>
          <w:sz w:val="22"/>
          <w:szCs w:val="22"/>
        </w:rPr>
        <w:t>endorse</w:t>
      </w:r>
      <w:r w:rsidRPr="00433FF4">
        <w:rPr>
          <w:rFonts w:asciiTheme="minorHAnsi" w:hAnsiTheme="minorHAnsi"/>
          <w:sz w:val="22"/>
          <w:szCs w:val="22"/>
        </w:rPr>
        <w:t xml:space="preserve"> it as operating in the framework of the Ramsar Convention for the period 2016-2018.</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sidRPr="00433FF4">
        <w:rPr>
          <w:rFonts w:asciiTheme="minorHAnsi" w:hAnsiTheme="minorHAnsi"/>
          <w:sz w:val="22"/>
          <w:szCs w:val="22"/>
        </w:rPr>
        <w:t>Sincerely yours</w:t>
      </w:r>
    </w:p>
    <w:p w:rsidR="00946E6C" w:rsidRPr="00433FF4" w:rsidRDefault="00946E6C" w:rsidP="00946E6C">
      <w:pPr>
        <w:rPr>
          <w:rFonts w:asciiTheme="minorHAnsi" w:hAnsiTheme="minorHAnsi"/>
          <w:sz w:val="22"/>
          <w:szCs w:val="22"/>
        </w:rPr>
      </w:pPr>
    </w:p>
    <w:p w:rsidR="00946E6C" w:rsidRPr="00433FF4" w:rsidRDefault="00946E6C" w:rsidP="00946E6C">
      <w:pPr>
        <w:rPr>
          <w:rFonts w:asciiTheme="minorHAnsi" w:hAnsiTheme="minorHAnsi"/>
          <w:i/>
          <w:sz w:val="22"/>
          <w:szCs w:val="22"/>
        </w:rPr>
      </w:pPr>
      <w:r>
        <w:rPr>
          <w:rFonts w:asciiTheme="minorHAnsi" w:hAnsiTheme="minorHAnsi"/>
          <w:i/>
          <w:sz w:val="22"/>
          <w:szCs w:val="22"/>
        </w:rPr>
        <w:t>signed by</w:t>
      </w:r>
      <w:r w:rsidRPr="00433FF4">
        <w:rPr>
          <w:rFonts w:asciiTheme="minorHAnsi" w:hAnsiTheme="minorHAnsi"/>
          <w:i/>
          <w:sz w:val="22"/>
          <w:szCs w:val="22"/>
        </w:rPr>
        <w:t xml:space="preserve">: </w:t>
      </w:r>
    </w:p>
    <w:p w:rsidR="00946E6C" w:rsidRDefault="00946E6C" w:rsidP="00946E6C">
      <w:pPr>
        <w:rPr>
          <w:rFonts w:asciiTheme="minorHAnsi" w:hAnsiTheme="minorHAnsi"/>
          <w:sz w:val="22"/>
          <w:szCs w:val="22"/>
        </w:rPr>
      </w:pPr>
      <w:r w:rsidRPr="00433FF4">
        <w:rPr>
          <w:rFonts w:asciiTheme="minorHAnsi" w:hAnsiTheme="minorHAnsi"/>
          <w:sz w:val="22"/>
          <w:szCs w:val="22"/>
        </w:rPr>
        <w:t>Head of the Ramsar Administrative Authority</w:t>
      </w:r>
    </w:p>
    <w:p w:rsidR="00946E6C" w:rsidRDefault="00946E6C" w:rsidP="00946E6C">
      <w:pPr>
        <w:spacing w:after="200" w:line="276" w:lineRule="auto"/>
        <w:rPr>
          <w:rFonts w:asciiTheme="minorHAnsi" w:hAnsiTheme="minorHAnsi"/>
          <w:sz w:val="22"/>
          <w:szCs w:val="22"/>
        </w:rPr>
      </w:pPr>
      <w:r>
        <w:rPr>
          <w:rFonts w:asciiTheme="minorHAnsi" w:hAnsiTheme="minorHAnsi"/>
          <w:sz w:val="22"/>
          <w:szCs w:val="22"/>
        </w:rPr>
        <w:br w:type="page"/>
      </w:r>
    </w:p>
    <w:p w:rsidR="00946E6C" w:rsidRDefault="00946E6C" w:rsidP="00946E6C">
      <w:pPr>
        <w:autoSpaceDE w:val="0"/>
        <w:autoSpaceDN w:val="0"/>
        <w:adjustRightInd w:val="0"/>
        <w:rPr>
          <w:rFonts w:asciiTheme="minorHAnsi" w:eastAsiaTheme="minorHAnsi" w:hAnsiTheme="minorHAnsi" w:cs="Calibri-Bold"/>
          <w:b/>
          <w:bCs/>
          <w:sz w:val="22"/>
          <w:szCs w:val="22"/>
          <w:lang w:eastAsia="en-US"/>
        </w:rPr>
        <w:sectPr w:rsidR="00946E6C" w:rsidSect="006B6339">
          <w:footerReference w:type="default" r:id="rId27"/>
          <w:pgSz w:w="11906" w:h="16838"/>
          <w:pgMar w:top="1440" w:right="1440" w:bottom="1440" w:left="1440" w:header="708" w:footer="708" w:gutter="0"/>
          <w:cols w:space="708"/>
          <w:titlePg/>
          <w:docGrid w:linePitch="360"/>
        </w:sectPr>
      </w:pPr>
    </w:p>
    <w:p w:rsidR="00946E6C" w:rsidRPr="00DA394D" w:rsidRDefault="00946E6C" w:rsidP="00946E6C">
      <w:pPr>
        <w:autoSpaceDE w:val="0"/>
        <w:autoSpaceDN w:val="0"/>
        <w:adjustRightInd w:val="0"/>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lastRenderedPageBreak/>
        <w:t xml:space="preserve">Form </w:t>
      </w:r>
      <w:r w:rsidRPr="00DA394D">
        <w:rPr>
          <w:rFonts w:asciiTheme="minorHAnsi" w:eastAsiaTheme="minorHAnsi" w:hAnsiTheme="minorHAnsi" w:cs="Calibri-Bold"/>
          <w:b/>
          <w:bCs/>
          <w:sz w:val="22"/>
          <w:szCs w:val="22"/>
          <w:lang w:eastAsia="en-US"/>
        </w:rPr>
        <w:t>C</w:t>
      </w:r>
      <w:r>
        <w:rPr>
          <w:rFonts w:asciiTheme="minorHAnsi" w:eastAsiaTheme="minorHAnsi" w:hAnsiTheme="minorHAnsi" w:cs="Calibri-Bold"/>
          <w:b/>
          <w:bCs/>
          <w:sz w:val="22"/>
          <w:szCs w:val="22"/>
          <w:lang w:eastAsia="en-US"/>
        </w:rPr>
        <w:t>:</w:t>
      </w:r>
      <w:r w:rsidRPr="00DA394D">
        <w:rPr>
          <w:rFonts w:asciiTheme="minorHAnsi" w:eastAsiaTheme="minorHAnsi" w:hAnsiTheme="minorHAnsi" w:cs="Calibri-Bold"/>
          <w:b/>
          <w:bCs/>
          <w:sz w:val="22"/>
          <w:szCs w:val="22"/>
          <w:lang w:eastAsia="en-US"/>
        </w:rPr>
        <w:t xml:space="preserve"> Financial and Work Plan format </w:t>
      </w:r>
    </w:p>
    <w:p w:rsidR="00946E6C" w:rsidRPr="00433FF4" w:rsidRDefault="00946E6C" w:rsidP="00946E6C">
      <w:pPr>
        <w:rPr>
          <w:rFonts w:asciiTheme="minorHAnsi" w:hAnsiTheme="minorHAnsi"/>
          <w:sz w:val="22"/>
          <w:szCs w:val="22"/>
        </w:rPr>
      </w:pPr>
    </w:p>
    <w:p w:rsidR="00946E6C" w:rsidRPr="00433FF4" w:rsidRDefault="00946E6C" w:rsidP="00946E6C">
      <w:pPr>
        <w:numPr>
          <w:ilvl w:val="0"/>
          <w:numId w:val="3"/>
        </w:numPr>
        <w:rPr>
          <w:rFonts w:asciiTheme="minorHAnsi" w:hAnsiTheme="minorHAnsi"/>
          <w:b/>
          <w:sz w:val="22"/>
          <w:szCs w:val="22"/>
        </w:rPr>
      </w:pPr>
      <w:r w:rsidRPr="00433FF4">
        <w:rPr>
          <w:rFonts w:asciiTheme="minorHAnsi" w:hAnsiTheme="minorHAnsi"/>
          <w:b/>
          <w:sz w:val="22"/>
          <w:szCs w:val="22"/>
        </w:rPr>
        <w:t>Title of the regional initiative</w:t>
      </w:r>
      <w:r>
        <w:rPr>
          <w:rFonts w:asciiTheme="minorHAnsi" w:hAnsiTheme="minorHAnsi"/>
          <w:b/>
          <w:sz w:val="22"/>
          <w:szCs w:val="22"/>
        </w:rPr>
        <w:t xml:space="preserve">: </w:t>
      </w:r>
      <w:r w:rsidRPr="00FD39B0">
        <w:rPr>
          <w:rFonts w:asciiTheme="minorHAnsi" w:hAnsiTheme="minorHAnsi"/>
          <w:sz w:val="22"/>
          <w:szCs w:val="22"/>
        </w:rPr>
        <w:t>Ramsar Regional Initiative for Central Asia</w:t>
      </w:r>
      <w:r>
        <w:rPr>
          <w:rFonts w:asciiTheme="minorHAnsi" w:hAnsiTheme="minorHAnsi"/>
          <w:b/>
          <w:sz w:val="22"/>
          <w:szCs w:val="22"/>
        </w:rPr>
        <w:t xml:space="preserve"> </w:t>
      </w:r>
    </w:p>
    <w:p w:rsidR="00946E6C" w:rsidRPr="00433FF4" w:rsidRDefault="00946E6C" w:rsidP="00946E6C">
      <w:pPr>
        <w:ind w:left="720" w:firstLine="180"/>
        <w:rPr>
          <w:rFonts w:asciiTheme="minorHAnsi" w:hAnsiTheme="minorHAnsi"/>
          <w:sz w:val="22"/>
          <w:szCs w:val="22"/>
        </w:rPr>
      </w:pPr>
    </w:p>
    <w:p w:rsidR="00946E6C" w:rsidRPr="00433FF4" w:rsidRDefault="00946E6C" w:rsidP="00946E6C">
      <w:pPr>
        <w:numPr>
          <w:ilvl w:val="0"/>
          <w:numId w:val="3"/>
        </w:numPr>
        <w:rPr>
          <w:rFonts w:asciiTheme="minorHAnsi" w:hAnsiTheme="minorHAnsi"/>
          <w:b/>
          <w:sz w:val="22"/>
          <w:szCs w:val="22"/>
        </w:rPr>
      </w:pPr>
      <w:r w:rsidRPr="00433FF4">
        <w:rPr>
          <w:rFonts w:asciiTheme="minorHAnsi" w:hAnsiTheme="minorHAnsi"/>
          <w:b/>
          <w:sz w:val="22"/>
          <w:szCs w:val="22"/>
        </w:rPr>
        <w:t>Financial planning for the period 2016-2018 (3 years)</w:t>
      </w:r>
      <w:r>
        <w:rPr>
          <w:rFonts w:asciiTheme="minorHAnsi" w:hAnsiTheme="minorHAnsi"/>
          <w:b/>
          <w:sz w:val="22"/>
          <w:szCs w:val="22"/>
        </w:rPr>
        <w:t>:</w:t>
      </w:r>
    </w:p>
    <w:p w:rsidR="00946E6C" w:rsidRPr="00433FF4" w:rsidRDefault="00946E6C" w:rsidP="00946E6C">
      <w:pPr>
        <w:ind w:left="720"/>
        <w:rPr>
          <w:rFonts w:asciiTheme="minorHAnsi" w:hAnsi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2092"/>
        <w:gridCol w:w="7547"/>
      </w:tblGrid>
      <w:tr w:rsidR="00946E6C" w:rsidRPr="00433FF4" w:rsidTr="00946E6C">
        <w:trPr>
          <w:trHeight w:val="54"/>
        </w:trPr>
        <w:tc>
          <w:tcPr>
            <w:tcW w:w="3576"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S</w:t>
            </w:r>
            <w:r w:rsidRPr="00433FF4">
              <w:rPr>
                <w:rFonts w:asciiTheme="minorHAnsi" w:hAnsiTheme="minorHAnsi"/>
                <w:b/>
                <w:sz w:val="22"/>
                <w:szCs w:val="22"/>
              </w:rPr>
              <w:t>ources of income (donors)</w:t>
            </w:r>
          </w:p>
        </w:tc>
        <w:tc>
          <w:tcPr>
            <w:tcW w:w="2092"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I</w:t>
            </w:r>
            <w:r w:rsidRPr="00433FF4">
              <w:rPr>
                <w:rFonts w:asciiTheme="minorHAnsi" w:hAnsiTheme="minorHAnsi"/>
                <w:b/>
                <w:sz w:val="22"/>
                <w:szCs w:val="22"/>
              </w:rPr>
              <w:t xml:space="preserve">ncome confirmed </w:t>
            </w:r>
          </w:p>
        </w:tc>
        <w:tc>
          <w:tcPr>
            <w:tcW w:w="7547"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I</w:t>
            </w:r>
            <w:r w:rsidRPr="00433FF4">
              <w:rPr>
                <w:rFonts w:asciiTheme="minorHAnsi" w:hAnsiTheme="minorHAnsi"/>
                <w:b/>
                <w:sz w:val="22"/>
                <w:szCs w:val="22"/>
              </w:rPr>
              <w:t>ncome</w:t>
            </w:r>
            <w:r>
              <w:rPr>
                <w:rFonts w:asciiTheme="minorHAnsi" w:hAnsiTheme="minorHAnsi"/>
                <w:b/>
                <w:sz w:val="22"/>
                <w:szCs w:val="22"/>
              </w:rPr>
              <w:t xml:space="preserve"> </w:t>
            </w:r>
            <w:r w:rsidRPr="00433FF4">
              <w:rPr>
                <w:rFonts w:asciiTheme="minorHAnsi" w:hAnsiTheme="minorHAnsi"/>
                <w:b/>
                <w:sz w:val="22"/>
                <w:szCs w:val="22"/>
              </w:rPr>
              <w:t>anticipated</w:t>
            </w:r>
          </w:p>
        </w:tc>
      </w:tr>
      <w:tr w:rsidR="00946E6C" w:rsidRPr="00433FF4" w:rsidTr="00946E6C">
        <w:trPr>
          <w:trHeight w:val="54"/>
        </w:trPr>
        <w:tc>
          <w:tcPr>
            <w:tcW w:w="3576" w:type="dxa"/>
            <w:shd w:val="clear" w:color="auto" w:fill="auto"/>
          </w:tcPr>
          <w:p w:rsidR="00946E6C" w:rsidRDefault="00946E6C" w:rsidP="00946E6C">
            <w:pPr>
              <w:ind w:left="34"/>
              <w:rPr>
                <w:rFonts w:asciiTheme="minorHAnsi" w:hAnsiTheme="minorHAnsi"/>
                <w:sz w:val="22"/>
                <w:szCs w:val="22"/>
              </w:rPr>
            </w:pPr>
            <w:r>
              <w:rPr>
                <w:rFonts w:asciiTheme="minorHAnsi" w:hAnsiTheme="minorHAnsi"/>
                <w:sz w:val="22"/>
                <w:szCs w:val="22"/>
              </w:rPr>
              <w:t>IUCN, Wetlands International</w:t>
            </w:r>
          </w:p>
          <w:p w:rsidR="00946E6C" w:rsidRDefault="00946E6C" w:rsidP="00946E6C">
            <w:pPr>
              <w:ind w:left="34"/>
              <w:rPr>
                <w:rFonts w:asciiTheme="minorHAnsi" w:hAnsiTheme="minorHAnsi"/>
                <w:sz w:val="22"/>
                <w:szCs w:val="22"/>
              </w:rPr>
            </w:pPr>
            <w:r>
              <w:rPr>
                <w:rFonts w:asciiTheme="minorHAnsi" w:hAnsiTheme="minorHAnsi"/>
                <w:sz w:val="22"/>
                <w:szCs w:val="22"/>
              </w:rPr>
              <w:t xml:space="preserve">UNDP, </w:t>
            </w:r>
            <w:r w:rsidRPr="00E570F6">
              <w:rPr>
                <w:rFonts w:asciiTheme="minorHAnsi" w:hAnsiTheme="minorHAnsi"/>
                <w:sz w:val="22"/>
                <w:szCs w:val="22"/>
              </w:rPr>
              <w:t>UNEP</w:t>
            </w:r>
            <w:r>
              <w:rPr>
                <w:rFonts w:asciiTheme="minorHAnsi" w:hAnsiTheme="minorHAnsi"/>
                <w:sz w:val="22"/>
                <w:szCs w:val="22"/>
              </w:rPr>
              <w:t xml:space="preserve">, Birdlife International, </w:t>
            </w:r>
            <w:r w:rsidRPr="00E570F6">
              <w:rPr>
                <w:rFonts w:asciiTheme="minorHAnsi" w:hAnsiTheme="minorHAnsi"/>
                <w:sz w:val="22"/>
                <w:szCs w:val="22"/>
              </w:rPr>
              <w:t>WWF</w:t>
            </w:r>
            <w:r>
              <w:rPr>
                <w:rFonts w:asciiTheme="minorHAnsi" w:hAnsiTheme="minorHAnsi"/>
                <w:sz w:val="22"/>
                <w:szCs w:val="22"/>
              </w:rPr>
              <w:t xml:space="preserve">, </w:t>
            </w:r>
            <w:r w:rsidRPr="00E570F6">
              <w:rPr>
                <w:rFonts w:asciiTheme="minorHAnsi" w:hAnsiTheme="minorHAnsi"/>
                <w:sz w:val="22"/>
                <w:szCs w:val="22"/>
              </w:rPr>
              <w:t>GIZ</w:t>
            </w:r>
            <w:r>
              <w:rPr>
                <w:rFonts w:asciiTheme="minorHAnsi" w:hAnsiTheme="minorHAnsi"/>
                <w:sz w:val="22"/>
                <w:szCs w:val="22"/>
              </w:rPr>
              <w:t xml:space="preserve">, </w:t>
            </w:r>
            <w:r w:rsidRPr="00E570F6">
              <w:rPr>
                <w:rFonts w:asciiTheme="minorHAnsi" w:hAnsiTheme="minorHAnsi"/>
                <w:sz w:val="22"/>
                <w:szCs w:val="22"/>
              </w:rPr>
              <w:t>GEF</w:t>
            </w:r>
            <w:r>
              <w:rPr>
                <w:rFonts w:asciiTheme="minorHAnsi" w:hAnsiTheme="minorHAnsi"/>
                <w:sz w:val="22"/>
                <w:szCs w:val="22"/>
              </w:rPr>
              <w:t xml:space="preserve">, </w:t>
            </w:r>
            <w:r w:rsidRPr="00E570F6">
              <w:rPr>
                <w:rFonts w:asciiTheme="minorHAnsi" w:hAnsiTheme="minorHAnsi"/>
                <w:sz w:val="22"/>
                <w:szCs w:val="22"/>
              </w:rPr>
              <w:t>The World Bank</w:t>
            </w:r>
            <w:r>
              <w:rPr>
                <w:rFonts w:asciiTheme="minorHAnsi" w:hAnsiTheme="minorHAnsi"/>
                <w:sz w:val="22"/>
                <w:szCs w:val="22"/>
              </w:rPr>
              <w:t xml:space="preserve">, </w:t>
            </w:r>
            <w:r w:rsidRPr="00E570F6">
              <w:rPr>
                <w:rFonts w:asciiTheme="minorHAnsi" w:hAnsiTheme="minorHAnsi"/>
                <w:sz w:val="22"/>
                <w:szCs w:val="22"/>
              </w:rPr>
              <w:t>ADB</w:t>
            </w:r>
            <w:r>
              <w:rPr>
                <w:rFonts w:asciiTheme="minorHAnsi" w:hAnsiTheme="minorHAnsi"/>
                <w:sz w:val="22"/>
                <w:szCs w:val="22"/>
              </w:rPr>
              <w:t xml:space="preserve">, </w:t>
            </w:r>
            <w:r w:rsidRPr="00E570F6">
              <w:rPr>
                <w:rFonts w:asciiTheme="minorHAnsi" w:hAnsiTheme="minorHAnsi"/>
                <w:sz w:val="22"/>
                <w:szCs w:val="22"/>
              </w:rPr>
              <w:t>EBRD</w:t>
            </w:r>
            <w:r>
              <w:rPr>
                <w:rFonts w:asciiTheme="minorHAnsi" w:hAnsiTheme="minorHAnsi"/>
                <w:sz w:val="22"/>
                <w:szCs w:val="22"/>
              </w:rPr>
              <w:t xml:space="preserve">, </w:t>
            </w:r>
            <w:r w:rsidRPr="00E570F6">
              <w:rPr>
                <w:rFonts w:asciiTheme="minorHAnsi" w:hAnsiTheme="minorHAnsi"/>
                <w:sz w:val="22"/>
                <w:szCs w:val="22"/>
              </w:rPr>
              <w:t>EU</w:t>
            </w:r>
            <w:r>
              <w:rPr>
                <w:rFonts w:asciiTheme="minorHAnsi" w:hAnsiTheme="minorHAnsi"/>
                <w:sz w:val="22"/>
                <w:szCs w:val="22"/>
              </w:rPr>
              <w:t xml:space="preserve">, </w:t>
            </w:r>
            <w:r w:rsidRPr="00E570F6">
              <w:rPr>
                <w:rFonts w:asciiTheme="minorHAnsi" w:hAnsiTheme="minorHAnsi"/>
                <w:sz w:val="22"/>
                <w:szCs w:val="22"/>
              </w:rPr>
              <w:t>USAID</w:t>
            </w:r>
            <w:r>
              <w:rPr>
                <w:rFonts w:asciiTheme="minorHAnsi" w:hAnsiTheme="minorHAnsi"/>
                <w:sz w:val="22"/>
                <w:szCs w:val="22"/>
              </w:rPr>
              <w:t>, t</w:t>
            </w:r>
            <w:r w:rsidRPr="00FD39B0">
              <w:rPr>
                <w:rFonts w:asciiTheme="minorHAnsi" w:hAnsiTheme="minorHAnsi"/>
                <w:sz w:val="22"/>
                <w:szCs w:val="22"/>
              </w:rPr>
              <w:t xml:space="preserve">he countries participating in the Initiative </w:t>
            </w:r>
          </w:p>
        </w:tc>
        <w:tc>
          <w:tcPr>
            <w:tcW w:w="2092" w:type="dxa"/>
            <w:shd w:val="clear" w:color="auto" w:fill="auto"/>
          </w:tcPr>
          <w:p w:rsidR="00946E6C" w:rsidRPr="00433FF4" w:rsidRDefault="00946E6C" w:rsidP="00946E6C">
            <w:pPr>
              <w:rPr>
                <w:rFonts w:asciiTheme="minorHAnsi" w:hAnsiTheme="minorHAnsi"/>
                <w:sz w:val="22"/>
                <w:szCs w:val="22"/>
              </w:rPr>
            </w:pPr>
          </w:p>
        </w:tc>
        <w:tc>
          <w:tcPr>
            <w:tcW w:w="7547" w:type="dxa"/>
            <w:shd w:val="clear" w:color="auto" w:fill="auto"/>
          </w:tcPr>
          <w:p w:rsidR="00946E6C" w:rsidRDefault="00946E6C" w:rsidP="00946E6C">
            <w:pPr>
              <w:rPr>
                <w:rFonts w:asciiTheme="minorHAnsi" w:hAnsiTheme="minorHAnsi"/>
                <w:sz w:val="22"/>
                <w:szCs w:val="22"/>
                <w:lang w:val="en-US"/>
              </w:rPr>
            </w:pPr>
            <w:r>
              <w:rPr>
                <w:rFonts w:asciiTheme="minorHAnsi" w:hAnsiTheme="minorHAnsi"/>
                <w:sz w:val="22"/>
                <w:szCs w:val="22"/>
              </w:rPr>
              <w:t xml:space="preserve">USD </w:t>
            </w:r>
            <w:r w:rsidRPr="00FD39B0">
              <w:rPr>
                <w:rFonts w:asciiTheme="minorHAnsi" w:hAnsiTheme="minorHAnsi"/>
                <w:sz w:val="22"/>
                <w:szCs w:val="22"/>
              </w:rPr>
              <w:t xml:space="preserve">800,000 </w:t>
            </w:r>
            <w:r>
              <w:rPr>
                <w:rFonts w:asciiTheme="minorHAnsi" w:hAnsiTheme="minorHAnsi"/>
                <w:sz w:val="22"/>
                <w:szCs w:val="22"/>
                <w:lang w:val="en-US"/>
              </w:rPr>
              <w:t xml:space="preserve">for the set of activities in the first priority area; </w:t>
            </w:r>
          </w:p>
          <w:p w:rsidR="00946E6C" w:rsidRDefault="00946E6C" w:rsidP="00946E6C">
            <w:pPr>
              <w:rPr>
                <w:rFonts w:asciiTheme="minorHAnsi" w:hAnsiTheme="minorHAnsi"/>
                <w:sz w:val="22"/>
                <w:szCs w:val="22"/>
                <w:lang w:val="en-US"/>
              </w:rPr>
            </w:pPr>
          </w:p>
          <w:p w:rsidR="00946E6C" w:rsidRDefault="00946E6C" w:rsidP="00946E6C">
            <w:pPr>
              <w:rPr>
                <w:rFonts w:asciiTheme="minorHAnsi" w:hAnsiTheme="minorHAnsi"/>
                <w:sz w:val="22"/>
                <w:szCs w:val="22"/>
              </w:rPr>
            </w:pPr>
            <w:r>
              <w:rPr>
                <w:rFonts w:asciiTheme="minorHAnsi" w:hAnsiTheme="minorHAnsi"/>
                <w:sz w:val="22"/>
                <w:szCs w:val="22"/>
              </w:rPr>
              <w:t xml:space="preserve">USD </w:t>
            </w:r>
            <w:r w:rsidRPr="00FD39B0">
              <w:rPr>
                <w:rFonts w:asciiTheme="minorHAnsi" w:hAnsiTheme="minorHAnsi"/>
                <w:sz w:val="22"/>
                <w:szCs w:val="22"/>
              </w:rPr>
              <w:t xml:space="preserve">5,000,000 </w:t>
            </w:r>
            <w:r>
              <w:rPr>
                <w:rFonts w:asciiTheme="minorHAnsi" w:hAnsiTheme="minorHAnsi"/>
                <w:sz w:val="22"/>
                <w:szCs w:val="22"/>
                <w:lang w:val="en-US"/>
              </w:rPr>
              <w:t xml:space="preserve">for the set of activities in the second priority area; </w:t>
            </w:r>
          </w:p>
          <w:p w:rsidR="00946E6C" w:rsidRDefault="00946E6C" w:rsidP="00946E6C">
            <w:pPr>
              <w:rPr>
                <w:rFonts w:asciiTheme="minorHAnsi" w:hAnsiTheme="minorHAnsi"/>
                <w:sz w:val="22"/>
                <w:szCs w:val="22"/>
              </w:rPr>
            </w:pPr>
          </w:p>
          <w:p w:rsidR="00946E6C" w:rsidRDefault="00946E6C" w:rsidP="00946E6C">
            <w:pPr>
              <w:rPr>
                <w:rFonts w:asciiTheme="minorHAnsi" w:hAnsiTheme="minorHAnsi"/>
                <w:sz w:val="22"/>
                <w:szCs w:val="22"/>
                <w:lang w:val="en-US"/>
              </w:rPr>
            </w:pPr>
            <w:r>
              <w:rPr>
                <w:rFonts w:asciiTheme="minorHAnsi" w:hAnsiTheme="minorHAnsi"/>
                <w:sz w:val="22"/>
                <w:szCs w:val="22"/>
              </w:rPr>
              <w:t xml:space="preserve">USD </w:t>
            </w:r>
            <w:r w:rsidRPr="00FD39B0">
              <w:rPr>
                <w:rFonts w:asciiTheme="minorHAnsi" w:hAnsiTheme="minorHAnsi"/>
                <w:sz w:val="22"/>
                <w:szCs w:val="22"/>
              </w:rPr>
              <w:t>1,350,000 USD</w:t>
            </w:r>
            <w:r>
              <w:rPr>
                <w:rFonts w:asciiTheme="minorHAnsi" w:hAnsiTheme="minorHAnsi"/>
                <w:sz w:val="22"/>
                <w:szCs w:val="22"/>
                <w:lang w:val="en-US"/>
              </w:rPr>
              <w:t xml:space="preserve"> for the set of activities in the third priority area. </w:t>
            </w:r>
          </w:p>
          <w:p w:rsidR="00946E6C" w:rsidRPr="00433FF4" w:rsidRDefault="00946E6C" w:rsidP="00946E6C">
            <w:pPr>
              <w:rPr>
                <w:rFonts w:asciiTheme="minorHAnsi" w:hAnsiTheme="minorHAnsi"/>
                <w:sz w:val="22"/>
                <w:szCs w:val="22"/>
              </w:rPr>
            </w:pPr>
          </w:p>
        </w:tc>
      </w:tr>
      <w:tr w:rsidR="00946E6C" w:rsidRPr="00433FF4" w:rsidTr="00946E6C">
        <w:trPr>
          <w:trHeight w:val="54"/>
        </w:trPr>
        <w:tc>
          <w:tcPr>
            <w:tcW w:w="3576" w:type="dxa"/>
            <w:shd w:val="clear" w:color="auto" w:fill="auto"/>
          </w:tcPr>
          <w:p w:rsidR="00946E6C" w:rsidRPr="00433FF4" w:rsidRDefault="00946E6C" w:rsidP="00946E6C">
            <w:pPr>
              <w:rPr>
                <w:rFonts w:asciiTheme="minorHAnsi" w:hAnsiTheme="minorHAnsi"/>
                <w:b/>
                <w:sz w:val="22"/>
                <w:szCs w:val="22"/>
              </w:rPr>
            </w:pPr>
            <w:r w:rsidRPr="00433FF4">
              <w:rPr>
                <w:rFonts w:asciiTheme="minorHAnsi" w:hAnsiTheme="minorHAnsi"/>
                <w:b/>
                <w:sz w:val="22"/>
                <w:szCs w:val="22"/>
              </w:rPr>
              <w:t>Ramsar core budget</w:t>
            </w:r>
          </w:p>
        </w:tc>
        <w:tc>
          <w:tcPr>
            <w:tcW w:w="2092" w:type="dxa"/>
            <w:shd w:val="clear" w:color="auto" w:fill="auto"/>
          </w:tcPr>
          <w:p w:rsidR="00946E6C" w:rsidRPr="00433FF4" w:rsidRDefault="00946E6C" w:rsidP="00946E6C">
            <w:pPr>
              <w:rPr>
                <w:rFonts w:asciiTheme="minorHAnsi" w:hAnsiTheme="minorHAnsi"/>
                <w:sz w:val="22"/>
                <w:szCs w:val="22"/>
              </w:rPr>
            </w:pPr>
          </w:p>
        </w:tc>
        <w:tc>
          <w:tcPr>
            <w:tcW w:w="7547"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USD 90,000 </w:t>
            </w:r>
          </w:p>
        </w:tc>
      </w:tr>
    </w:tbl>
    <w:p w:rsidR="00946E6C" w:rsidRPr="00433FF4" w:rsidRDefault="00946E6C" w:rsidP="00946E6C">
      <w:pPr>
        <w:rPr>
          <w:rFonts w:asciiTheme="minorHAnsi" w:hAnsiTheme="minorHAnsi"/>
          <w:sz w:val="22"/>
          <w:szCs w:val="22"/>
        </w:rPr>
      </w:pPr>
    </w:p>
    <w:p w:rsidR="00946E6C" w:rsidRPr="00433FF4" w:rsidRDefault="00946E6C" w:rsidP="00946E6C">
      <w:pPr>
        <w:numPr>
          <w:ilvl w:val="0"/>
          <w:numId w:val="3"/>
        </w:numPr>
        <w:rPr>
          <w:rFonts w:asciiTheme="minorHAnsi" w:hAnsiTheme="minorHAnsi"/>
          <w:b/>
          <w:sz w:val="22"/>
          <w:szCs w:val="22"/>
        </w:rPr>
      </w:pPr>
      <w:r w:rsidRPr="00433FF4">
        <w:rPr>
          <w:rFonts w:asciiTheme="minorHAnsi" w:hAnsiTheme="minorHAnsi"/>
          <w:b/>
          <w:sz w:val="22"/>
          <w:szCs w:val="22"/>
        </w:rPr>
        <w:t>Work plan for the year 2016</w:t>
      </w:r>
    </w:p>
    <w:p w:rsidR="00946E6C" w:rsidRPr="00FD39B0" w:rsidRDefault="00946E6C" w:rsidP="00946E6C">
      <w:pPr>
        <w:ind w:left="900"/>
        <w:rPr>
          <w:rFonts w:asciiTheme="minorHAnsi" w:hAnsiTheme="minorHAnsi"/>
          <w:i/>
          <w:color w:val="FF0000"/>
          <w:sz w:val="22"/>
          <w:szCs w:val="22"/>
        </w:rPr>
      </w:pPr>
      <w:r w:rsidRPr="00FD39B0">
        <w:rPr>
          <w:rFonts w:asciiTheme="minorHAnsi" w:hAnsiTheme="minorHAnsi"/>
          <w:i/>
          <w:color w:val="FF0000"/>
          <w:sz w:val="22"/>
          <w:szCs w:val="22"/>
        </w:rPr>
        <w:t>Provide a simple logical framework table according to the format below:</w:t>
      </w:r>
    </w:p>
    <w:p w:rsidR="00946E6C" w:rsidRPr="00433FF4" w:rsidRDefault="00946E6C" w:rsidP="00946E6C">
      <w:pPr>
        <w:ind w:left="900"/>
        <w:rPr>
          <w:rFonts w:asciiTheme="minorHAnsi" w:hAnsiTheme="minorHAnsi"/>
          <w:sz w:val="22"/>
          <w:szCs w:val="22"/>
        </w:rPr>
      </w:pPr>
    </w:p>
    <w:tbl>
      <w:tblPr>
        <w:tblW w:w="131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4820"/>
        <w:gridCol w:w="2409"/>
        <w:gridCol w:w="3261"/>
      </w:tblGrid>
      <w:tr w:rsidR="00946E6C" w:rsidRPr="00433FF4" w:rsidTr="00946E6C">
        <w:trPr>
          <w:trHeight w:val="54"/>
        </w:trPr>
        <w:tc>
          <w:tcPr>
            <w:tcW w:w="2617"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O</w:t>
            </w:r>
            <w:r w:rsidRPr="00433FF4">
              <w:rPr>
                <w:rFonts w:asciiTheme="minorHAnsi" w:hAnsiTheme="minorHAnsi"/>
                <w:b/>
                <w:sz w:val="22"/>
                <w:szCs w:val="22"/>
              </w:rPr>
              <w:t>bjectives</w:t>
            </w:r>
          </w:p>
        </w:tc>
        <w:tc>
          <w:tcPr>
            <w:tcW w:w="4820" w:type="dxa"/>
            <w:shd w:val="clear" w:color="auto" w:fill="auto"/>
          </w:tcPr>
          <w:p w:rsidR="00946E6C" w:rsidRPr="00433FF4" w:rsidRDefault="00946E6C" w:rsidP="00946E6C">
            <w:pPr>
              <w:rPr>
                <w:rFonts w:asciiTheme="minorHAnsi" w:hAnsiTheme="minorHAnsi"/>
                <w:b/>
                <w:sz w:val="22"/>
                <w:szCs w:val="22"/>
              </w:rPr>
            </w:pPr>
            <w:r w:rsidRPr="00433FF4">
              <w:rPr>
                <w:rFonts w:asciiTheme="minorHAnsi" w:hAnsiTheme="minorHAnsi"/>
                <w:b/>
                <w:sz w:val="22"/>
                <w:szCs w:val="22"/>
              </w:rPr>
              <w:t>Activities</w:t>
            </w:r>
          </w:p>
        </w:tc>
        <w:tc>
          <w:tcPr>
            <w:tcW w:w="2409"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R</w:t>
            </w:r>
            <w:r w:rsidRPr="00433FF4">
              <w:rPr>
                <w:rFonts w:asciiTheme="minorHAnsi" w:hAnsiTheme="minorHAnsi"/>
                <w:b/>
                <w:sz w:val="22"/>
                <w:szCs w:val="22"/>
              </w:rPr>
              <w:t>esults/outputs</w:t>
            </w:r>
          </w:p>
        </w:tc>
        <w:tc>
          <w:tcPr>
            <w:tcW w:w="3261"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I</w:t>
            </w:r>
            <w:r w:rsidRPr="00433FF4">
              <w:rPr>
                <w:rFonts w:asciiTheme="minorHAnsi" w:hAnsiTheme="minorHAnsi"/>
                <w:b/>
                <w:sz w:val="22"/>
                <w:szCs w:val="22"/>
              </w:rPr>
              <w:t>ndicators</w:t>
            </w:r>
          </w:p>
        </w:tc>
      </w:tr>
      <w:tr w:rsidR="00946E6C" w:rsidRPr="00433FF4" w:rsidTr="00946E6C">
        <w:trPr>
          <w:trHeight w:val="54"/>
        </w:trPr>
        <w:tc>
          <w:tcPr>
            <w:tcW w:w="2617" w:type="dxa"/>
            <w:shd w:val="clear" w:color="auto" w:fill="auto"/>
          </w:tcPr>
          <w:p w:rsidR="00946E6C" w:rsidRPr="00E85A83" w:rsidRDefault="00946E6C" w:rsidP="00946E6C">
            <w:pPr>
              <w:rPr>
                <w:rFonts w:asciiTheme="minorHAnsi" w:hAnsiTheme="minorHAnsi"/>
                <w:sz w:val="22"/>
                <w:szCs w:val="22"/>
              </w:rPr>
            </w:pPr>
            <w:r w:rsidRPr="00E85A83">
              <w:rPr>
                <w:rFonts w:asciiTheme="minorHAnsi" w:hAnsiTheme="minorHAnsi"/>
                <w:sz w:val="22"/>
                <w:szCs w:val="22"/>
              </w:rPr>
              <w:t xml:space="preserve">1. Establish a desk of the Initiative (Technical Secretary) hosted by an existing body </w:t>
            </w:r>
          </w:p>
        </w:tc>
        <w:tc>
          <w:tcPr>
            <w:tcW w:w="4820" w:type="dxa"/>
            <w:shd w:val="clear" w:color="auto" w:fill="auto"/>
          </w:tcPr>
          <w:p w:rsidR="00946E6C" w:rsidRPr="008A0FA3" w:rsidRDefault="00946E6C" w:rsidP="00946E6C">
            <w:pPr>
              <w:rPr>
                <w:rFonts w:asciiTheme="minorHAnsi" w:hAnsiTheme="minorHAnsi"/>
                <w:sz w:val="22"/>
                <w:szCs w:val="22"/>
              </w:rPr>
            </w:pPr>
            <w:r>
              <w:rPr>
                <w:rFonts w:asciiTheme="minorHAnsi" w:hAnsiTheme="minorHAnsi"/>
                <w:sz w:val="22"/>
                <w:szCs w:val="22"/>
              </w:rPr>
              <w:t>1.1 S</w:t>
            </w:r>
            <w:r w:rsidRPr="008A0FA3">
              <w:rPr>
                <w:rFonts w:asciiTheme="minorHAnsi" w:hAnsiTheme="minorHAnsi"/>
                <w:sz w:val="22"/>
                <w:szCs w:val="22"/>
              </w:rPr>
              <w:t>elect</w:t>
            </w:r>
            <w:r>
              <w:rPr>
                <w:rFonts w:asciiTheme="minorHAnsi" w:hAnsiTheme="minorHAnsi"/>
                <w:sz w:val="22"/>
                <w:szCs w:val="22"/>
              </w:rPr>
              <w:t xml:space="preserve"> an </w:t>
            </w:r>
            <w:r w:rsidRPr="008A0FA3">
              <w:rPr>
                <w:rFonts w:asciiTheme="minorHAnsi" w:hAnsiTheme="minorHAnsi"/>
                <w:sz w:val="22"/>
                <w:szCs w:val="22"/>
              </w:rPr>
              <w:t xml:space="preserve">existing </w:t>
            </w:r>
            <w:r>
              <w:rPr>
                <w:rFonts w:asciiTheme="minorHAnsi" w:hAnsiTheme="minorHAnsi"/>
                <w:sz w:val="22"/>
                <w:szCs w:val="22"/>
              </w:rPr>
              <w:t>body to host the desk of the Initiative (t</w:t>
            </w:r>
            <w:r w:rsidRPr="008A0FA3">
              <w:rPr>
                <w:rFonts w:asciiTheme="minorHAnsi" w:hAnsiTheme="minorHAnsi"/>
                <w:sz w:val="22"/>
                <w:szCs w:val="22"/>
              </w:rPr>
              <w:t xml:space="preserve">o develop </w:t>
            </w:r>
            <w:r>
              <w:rPr>
                <w:rFonts w:asciiTheme="minorHAnsi" w:hAnsiTheme="minorHAnsi"/>
                <w:sz w:val="22"/>
                <w:szCs w:val="22"/>
              </w:rPr>
              <w:t xml:space="preserve">selection </w:t>
            </w:r>
            <w:r w:rsidRPr="008A0FA3">
              <w:rPr>
                <w:rFonts w:asciiTheme="minorHAnsi" w:hAnsiTheme="minorHAnsi"/>
                <w:sz w:val="22"/>
                <w:szCs w:val="22"/>
              </w:rPr>
              <w:t>criteria)</w:t>
            </w:r>
          </w:p>
          <w:p w:rsidR="00946E6C" w:rsidRPr="008A0FA3" w:rsidRDefault="00946E6C" w:rsidP="00946E6C">
            <w:pPr>
              <w:rPr>
                <w:rFonts w:asciiTheme="minorHAnsi" w:hAnsiTheme="minorHAnsi"/>
                <w:sz w:val="22"/>
                <w:szCs w:val="22"/>
              </w:rPr>
            </w:pPr>
            <w:r>
              <w:rPr>
                <w:rFonts w:asciiTheme="minorHAnsi" w:hAnsiTheme="minorHAnsi"/>
                <w:sz w:val="22"/>
                <w:szCs w:val="22"/>
              </w:rPr>
              <w:t xml:space="preserve">1.2 Sign an agreement between the host and RRI-CA </w:t>
            </w:r>
            <w:r w:rsidRPr="008A0FA3">
              <w:rPr>
                <w:rFonts w:asciiTheme="minorHAnsi" w:hAnsiTheme="minorHAnsi"/>
                <w:sz w:val="22"/>
                <w:szCs w:val="22"/>
              </w:rPr>
              <w:t>on the legal and technical support</w:t>
            </w:r>
            <w:r>
              <w:rPr>
                <w:rFonts w:asciiTheme="minorHAnsi" w:hAnsiTheme="minorHAnsi"/>
                <w:sz w:val="22"/>
                <w:szCs w:val="22"/>
              </w:rPr>
              <w:t xml:space="preserve"> (agree on the </w:t>
            </w:r>
            <w:r w:rsidRPr="008A0FA3">
              <w:rPr>
                <w:rFonts w:asciiTheme="minorHAnsi" w:hAnsiTheme="minorHAnsi"/>
                <w:sz w:val="22"/>
                <w:szCs w:val="22"/>
              </w:rPr>
              <w:t>procedure)</w:t>
            </w:r>
          </w:p>
          <w:p w:rsidR="00946E6C" w:rsidRPr="008A0FA3" w:rsidRDefault="00946E6C" w:rsidP="00946E6C">
            <w:pPr>
              <w:rPr>
                <w:rFonts w:asciiTheme="minorHAnsi" w:hAnsiTheme="minorHAnsi"/>
                <w:sz w:val="22"/>
                <w:szCs w:val="22"/>
              </w:rPr>
            </w:pPr>
            <w:r w:rsidRPr="008A0FA3">
              <w:rPr>
                <w:rFonts w:asciiTheme="minorHAnsi" w:hAnsiTheme="minorHAnsi"/>
                <w:sz w:val="22"/>
                <w:szCs w:val="22"/>
              </w:rPr>
              <w:t>1.3 Develop</w:t>
            </w:r>
            <w:r>
              <w:rPr>
                <w:rFonts w:asciiTheme="minorHAnsi" w:hAnsiTheme="minorHAnsi"/>
                <w:sz w:val="22"/>
                <w:szCs w:val="22"/>
              </w:rPr>
              <w:t xml:space="preserve"> the </w:t>
            </w:r>
            <w:r w:rsidRPr="008A0FA3">
              <w:rPr>
                <w:rFonts w:asciiTheme="minorHAnsi" w:hAnsiTheme="minorHAnsi"/>
                <w:sz w:val="22"/>
                <w:szCs w:val="22"/>
              </w:rPr>
              <w:t>terms of reference for the Technical Secretary</w:t>
            </w:r>
          </w:p>
          <w:p w:rsidR="00946E6C" w:rsidRPr="00433FF4" w:rsidRDefault="00946E6C" w:rsidP="00946E6C">
            <w:pPr>
              <w:rPr>
                <w:rFonts w:asciiTheme="minorHAnsi" w:hAnsiTheme="minorHAnsi"/>
                <w:sz w:val="22"/>
                <w:szCs w:val="22"/>
              </w:rPr>
            </w:pPr>
            <w:r>
              <w:rPr>
                <w:rFonts w:asciiTheme="minorHAnsi" w:hAnsiTheme="minorHAnsi"/>
                <w:sz w:val="22"/>
                <w:szCs w:val="22"/>
              </w:rPr>
              <w:t xml:space="preserve">1.4 Hire the </w:t>
            </w:r>
            <w:r w:rsidRPr="008A0FA3">
              <w:rPr>
                <w:rFonts w:asciiTheme="minorHAnsi" w:hAnsiTheme="minorHAnsi"/>
                <w:sz w:val="22"/>
                <w:szCs w:val="22"/>
              </w:rPr>
              <w:t>Technical Secretary</w:t>
            </w:r>
          </w:p>
        </w:tc>
        <w:tc>
          <w:tcPr>
            <w:tcW w:w="2409"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The desk of the Initiative (Technical Secretary) is established and functions</w:t>
            </w:r>
          </w:p>
        </w:tc>
        <w:tc>
          <w:tcPr>
            <w:tcW w:w="3261" w:type="dxa"/>
            <w:shd w:val="clear" w:color="auto" w:fill="auto"/>
          </w:tcPr>
          <w:p w:rsidR="00946E6C" w:rsidRPr="00B85E0F" w:rsidRDefault="00946E6C" w:rsidP="00946E6C">
            <w:pPr>
              <w:rPr>
                <w:rFonts w:asciiTheme="minorHAnsi" w:hAnsiTheme="minorHAnsi"/>
                <w:sz w:val="22"/>
                <w:szCs w:val="22"/>
              </w:rPr>
            </w:pPr>
            <w:r>
              <w:rPr>
                <w:rFonts w:asciiTheme="minorHAnsi" w:hAnsiTheme="minorHAnsi"/>
                <w:sz w:val="22"/>
                <w:szCs w:val="22"/>
              </w:rPr>
              <w:t>A</w:t>
            </w:r>
            <w:r w:rsidRPr="00B85E0F">
              <w:rPr>
                <w:rFonts w:asciiTheme="minorHAnsi" w:hAnsiTheme="minorHAnsi"/>
                <w:sz w:val="22"/>
                <w:szCs w:val="22"/>
              </w:rPr>
              <w:t xml:space="preserve">greement between the host and </w:t>
            </w:r>
            <w:r>
              <w:rPr>
                <w:rFonts w:asciiTheme="minorHAnsi" w:hAnsiTheme="minorHAnsi"/>
                <w:sz w:val="22"/>
                <w:szCs w:val="22"/>
              </w:rPr>
              <w:t>RRI-CA</w:t>
            </w:r>
            <w:r w:rsidRPr="00B85E0F">
              <w:rPr>
                <w:rFonts w:asciiTheme="minorHAnsi" w:hAnsiTheme="minorHAnsi"/>
                <w:sz w:val="22"/>
                <w:szCs w:val="22"/>
              </w:rPr>
              <w:t>;</w:t>
            </w:r>
          </w:p>
          <w:p w:rsidR="00946E6C" w:rsidRPr="00B85E0F" w:rsidRDefault="00946E6C" w:rsidP="00946E6C">
            <w:pPr>
              <w:rPr>
                <w:rFonts w:asciiTheme="minorHAnsi" w:hAnsiTheme="minorHAnsi"/>
                <w:sz w:val="22"/>
                <w:szCs w:val="22"/>
              </w:rPr>
            </w:pPr>
            <w:r w:rsidRPr="00B85E0F">
              <w:rPr>
                <w:rFonts w:asciiTheme="minorHAnsi" w:hAnsiTheme="minorHAnsi"/>
                <w:sz w:val="22"/>
                <w:szCs w:val="22"/>
              </w:rPr>
              <w:t>Terms of Reference for the Technical Secretary;</w:t>
            </w:r>
          </w:p>
          <w:p w:rsidR="00946E6C" w:rsidRPr="00B85E0F" w:rsidRDefault="00946E6C" w:rsidP="00946E6C">
            <w:pPr>
              <w:rPr>
                <w:rFonts w:asciiTheme="minorHAnsi" w:hAnsiTheme="minorHAnsi"/>
                <w:sz w:val="22"/>
                <w:szCs w:val="22"/>
                <w:lang w:val="ru-RU"/>
              </w:rPr>
            </w:pPr>
            <w:r w:rsidRPr="00B85E0F">
              <w:rPr>
                <w:rFonts w:asciiTheme="minorHAnsi" w:hAnsiTheme="minorHAnsi"/>
                <w:sz w:val="22"/>
                <w:szCs w:val="22"/>
              </w:rPr>
              <w:t xml:space="preserve">Qualified </w:t>
            </w:r>
            <w:r>
              <w:rPr>
                <w:rFonts w:asciiTheme="minorHAnsi" w:hAnsiTheme="minorHAnsi"/>
                <w:sz w:val="22"/>
                <w:szCs w:val="22"/>
              </w:rPr>
              <w:t xml:space="preserve">staff </w:t>
            </w:r>
          </w:p>
        </w:tc>
      </w:tr>
      <w:tr w:rsidR="00946E6C" w:rsidRPr="00433FF4" w:rsidTr="00946E6C">
        <w:trPr>
          <w:trHeight w:val="54"/>
        </w:trPr>
        <w:tc>
          <w:tcPr>
            <w:tcW w:w="2617" w:type="dxa"/>
            <w:shd w:val="clear" w:color="auto" w:fill="auto"/>
          </w:tcPr>
          <w:p w:rsidR="00946E6C" w:rsidRPr="00E85A83" w:rsidRDefault="00946E6C" w:rsidP="00946E6C">
            <w:pPr>
              <w:rPr>
                <w:rFonts w:asciiTheme="minorHAnsi" w:hAnsiTheme="minorHAnsi"/>
                <w:sz w:val="22"/>
                <w:szCs w:val="22"/>
              </w:rPr>
            </w:pPr>
            <w:r w:rsidRPr="00E85A83">
              <w:rPr>
                <w:rFonts w:asciiTheme="minorHAnsi" w:hAnsiTheme="minorHAnsi"/>
                <w:sz w:val="22"/>
                <w:szCs w:val="22"/>
              </w:rPr>
              <w:t xml:space="preserve">2. Establish a Coordination Committee </w:t>
            </w:r>
          </w:p>
        </w:tc>
        <w:tc>
          <w:tcPr>
            <w:tcW w:w="4820" w:type="dxa"/>
            <w:shd w:val="clear" w:color="auto" w:fill="auto"/>
          </w:tcPr>
          <w:p w:rsidR="00946E6C" w:rsidRPr="00053935" w:rsidRDefault="00946E6C" w:rsidP="00946E6C">
            <w:pPr>
              <w:rPr>
                <w:rFonts w:asciiTheme="minorHAnsi" w:hAnsiTheme="minorHAnsi"/>
                <w:sz w:val="22"/>
                <w:szCs w:val="22"/>
              </w:rPr>
            </w:pPr>
            <w:r w:rsidRPr="00053935">
              <w:rPr>
                <w:rFonts w:asciiTheme="minorHAnsi" w:hAnsiTheme="minorHAnsi"/>
                <w:sz w:val="22"/>
                <w:szCs w:val="22"/>
              </w:rPr>
              <w:t>2.1 Develop</w:t>
            </w:r>
            <w:r>
              <w:rPr>
                <w:rFonts w:asciiTheme="minorHAnsi" w:hAnsiTheme="minorHAnsi"/>
                <w:sz w:val="22"/>
                <w:szCs w:val="22"/>
              </w:rPr>
              <w:t xml:space="preserve"> *provisions for the operations </w:t>
            </w:r>
            <w:r w:rsidRPr="00053935">
              <w:rPr>
                <w:rFonts w:asciiTheme="minorHAnsi" w:hAnsiTheme="minorHAnsi"/>
                <w:sz w:val="22"/>
                <w:szCs w:val="22"/>
              </w:rPr>
              <w:t>of the Coordinating Committee</w:t>
            </w:r>
          </w:p>
          <w:p w:rsidR="00946E6C" w:rsidRPr="00053935" w:rsidRDefault="00946E6C" w:rsidP="00946E6C">
            <w:pPr>
              <w:rPr>
                <w:rFonts w:asciiTheme="minorHAnsi" w:hAnsiTheme="minorHAnsi"/>
                <w:sz w:val="22"/>
                <w:szCs w:val="22"/>
              </w:rPr>
            </w:pPr>
            <w:r w:rsidRPr="00053935">
              <w:rPr>
                <w:rFonts w:asciiTheme="minorHAnsi" w:hAnsiTheme="minorHAnsi"/>
                <w:sz w:val="22"/>
                <w:szCs w:val="22"/>
              </w:rPr>
              <w:t>2.2 Approv</w:t>
            </w:r>
            <w:r>
              <w:rPr>
                <w:rFonts w:asciiTheme="minorHAnsi" w:hAnsiTheme="minorHAnsi"/>
                <w:sz w:val="22"/>
                <w:szCs w:val="22"/>
              </w:rPr>
              <w:t xml:space="preserve">e </w:t>
            </w:r>
            <w:r w:rsidRPr="00053935">
              <w:rPr>
                <w:rFonts w:asciiTheme="minorHAnsi" w:hAnsiTheme="minorHAnsi"/>
                <w:sz w:val="22"/>
                <w:szCs w:val="22"/>
              </w:rPr>
              <w:t>the members of the Coordination Committee</w:t>
            </w:r>
          </w:p>
          <w:p w:rsidR="00946E6C" w:rsidRPr="00053935" w:rsidRDefault="00946E6C" w:rsidP="00946E6C">
            <w:pPr>
              <w:rPr>
                <w:rFonts w:asciiTheme="minorHAnsi" w:hAnsiTheme="minorHAnsi"/>
                <w:sz w:val="22"/>
                <w:szCs w:val="22"/>
              </w:rPr>
            </w:pPr>
            <w:r>
              <w:rPr>
                <w:rFonts w:asciiTheme="minorHAnsi" w:hAnsiTheme="minorHAnsi"/>
                <w:sz w:val="22"/>
                <w:szCs w:val="22"/>
              </w:rPr>
              <w:t xml:space="preserve">2.3 Elect the Chair of the </w:t>
            </w:r>
            <w:r w:rsidRPr="00053935">
              <w:rPr>
                <w:rFonts w:asciiTheme="minorHAnsi" w:hAnsiTheme="minorHAnsi"/>
                <w:sz w:val="22"/>
                <w:szCs w:val="22"/>
              </w:rPr>
              <w:t>Coordination Committee</w:t>
            </w:r>
          </w:p>
          <w:p w:rsidR="00946E6C" w:rsidRPr="00433FF4" w:rsidRDefault="00946E6C" w:rsidP="00946E6C">
            <w:pPr>
              <w:jc w:val="right"/>
              <w:rPr>
                <w:rFonts w:asciiTheme="minorHAnsi" w:hAnsiTheme="minorHAnsi"/>
                <w:sz w:val="22"/>
                <w:szCs w:val="22"/>
              </w:rPr>
            </w:pPr>
            <w:r>
              <w:rPr>
                <w:rFonts w:asciiTheme="minorHAnsi" w:hAnsiTheme="minorHAnsi"/>
                <w:sz w:val="22"/>
                <w:szCs w:val="22"/>
              </w:rPr>
              <w:t>* An</w:t>
            </w:r>
            <w:r w:rsidRPr="00053935">
              <w:rPr>
                <w:rFonts w:asciiTheme="minorHAnsi" w:hAnsiTheme="minorHAnsi"/>
                <w:sz w:val="22"/>
                <w:szCs w:val="22"/>
              </w:rPr>
              <w:t xml:space="preserve"> internal working paper</w:t>
            </w:r>
          </w:p>
        </w:tc>
        <w:tc>
          <w:tcPr>
            <w:tcW w:w="2409"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The Coordination Committee is formed and functions </w:t>
            </w:r>
          </w:p>
        </w:tc>
        <w:tc>
          <w:tcPr>
            <w:tcW w:w="3261" w:type="dxa"/>
            <w:shd w:val="clear" w:color="auto" w:fill="auto"/>
          </w:tcPr>
          <w:p w:rsidR="00946E6C" w:rsidRPr="00053935" w:rsidRDefault="00946E6C" w:rsidP="00946E6C">
            <w:pPr>
              <w:rPr>
                <w:rFonts w:asciiTheme="minorHAnsi" w:hAnsiTheme="minorHAnsi"/>
                <w:sz w:val="22"/>
                <w:szCs w:val="22"/>
              </w:rPr>
            </w:pPr>
            <w:r>
              <w:rPr>
                <w:rFonts w:asciiTheme="minorHAnsi" w:hAnsiTheme="minorHAnsi"/>
                <w:sz w:val="22"/>
                <w:szCs w:val="22"/>
              </w:rPr>
              <w:t>The Coordination</w:t>
            </w:r>
            <w:r w:rsidRPr="00053935">
              <w:rPr>
                <w:rFonts w:asciiTheme="minorHAnsi" w:hAnsiTheme="minorHAnsi"/>
                <w:sz w:val="22"/>
                <w:szCs w:val="22"/>
              </w:rPr>
              <w:t xml:space="preserve"> Committee;</w:t>
            </w:r>
          </w:p>
          <w:p w:rsidR="00946E6C" w:rsidRPr="00433FF4" w:rsidRDefault="00946E6C" w:rsidP="00946E6C">
            <w:pPr>
              <w:rPr>
                <w:rFonts w:asciiTheme="minorHAnsi" w:hAnsiTheme="minorHAnsi"/>
                <w:sz w:val="22"/>
                <w:szCs w:val="22"/>
              </w:rPr>
            </w:pPr>
            <w:r w:rsidRPr="00053935">
              <w:rPr>
                <w:rFonts w:asciiTheme="minorHAnsi" w:hAnsiTheme="minorHAnsi"/>
                <w:sz w:val="22"/>
                <w:szCs w:val="22"/>
              </w:rPr>
              <w:t xml:space="preserve">Terms </w:t>
            </w:r>
            <w:r>
              <w:rPr>
                <w:rFonts w:asciiTheme="minorHAnsi" w:hAnsiTheme="minorHAnsi"/>
                <w:sz w:val="22"/>
                <w:szCs w:val="22"/>
              </w:rPr>
              <w:t>of r</w:t>
            </w:r>
            <w:r w:rsidRPr="00053935">
              <w:rPr>
                <w:rFonts w:asciiTheme="minorHAnsi" w:hAnsiTheme="minorHAnsi"/>
                <w:sz w:val="22"/>
                <w:szCs w:val="22"/>
              </w:rPr>
              <w:t xml:space="preserve">eference for the </w:t>
            </w:r>
            <w:r>
              <w:rPr>
                <w:rFonts w:asciiTheme="minorHAnsi" w:hAnsiTheme="minorHAnsi"/>
                <w:sz w:val="22"/>
                <w:szCs w:val="22"/>
              </w:rPr>
              <w:t xml:space="preserve">Coordination Committee </w:t>
            </w:r>
            <w:r w:rsidRPr="00053935">
              <w:rPr>
                <w:rFonts w:asciiTheme="minorHAnsi" w:hAnsiTheme="minorHAnsi"/>
                <w:sz w:val="22"/>
                <w:szCs w:val="22"/>
              </w:rPr>
              <w:t xml:space="preserve">and </w:t>
            </w:r>
            <w:r>
              <w:rPr>
                <w:rFonts w:asciiTheme="minorHAnsi" w:hAnsiTheme="minorHAnsi"/>
                <w:sz w:val="22"/>
                <w:szCs w:val="22"/>
              </w:rPr>
              <w:t>the Chair o</w:t>
            </w:r>
            <w:r w:rsidRPr="00053935">
              <w:rPr>
                <w:rFonts w:asciiTheme="minorHAnsi" w:hAnsiTheme="minorHAnsi"/>
                <w:sz w:val="22"/>
                <w:szCs w:val="22"/>
              </w:rPr>
              <w:t>f the Coordination Committee</w:t>
            </w:r>
          </w:p>
        </w:tc>
      </w:tr>
      <w:tr w:rsidR="00946E6C" w:rsidRPr="00433FF4" w:rsidTr="00946E6C">
        <w:trPr>
          <w:trHeight w:val="54"/>
        </w:trPr>
        <w:tc>
          <w:tcPr>
            <w:tcW w:w="2617" w:type="dxa"/>
            <w:shd w:val="clear" w:color="auto" w:fill="auto"/>
          </w:tcPr>
          <w:p w:rsidR="00946E6C" w:rsidRPr="00E85A83" w:rsidRDefault="00946E6C" w:rsidP="00946E6C">
            <w:pPr>
              <w:rPr>
                <w:rFonts w:asciiTheme="minorHAnsi" w:hAnsiTheme="minorHAnsi"/>
                <w:sz w:val="22"/>
                <w:szCs w:val="22"/>
              </w:rPr>
            </w:pPr>
            <w:r w:rsidRPr="00E85A83">
              <w:rPr>
                <w:rFonts w:asciiTheme="minorHAnsi" w:hAnsiTheme="minorHAnsi"/>
                <w:sz w:val="22"/>
                <w:szCs w:val="22"/>
              </w:rPr>
              <w:lastRenderedPageBreak/>
              <w:t xml:space="preserve">3. Develop a work plan, budget, and put in place reporting, monitoring and evaluation mechanism  </w:t>
            </w:r>
          </w:p>
        </w:tc>
        <w:tc>
          <w:tcPr>
            <w:tcW w:w="4820" w:type="dxa"/>
            <w:shd w:val="clear" w:color="auto" w:fill="auto"/>
          </w:tcPr>
          <w:p w:rsidR="00946E6C" w:rsidRPr="009B2A46" w:rsidRDefault="00946E6C" w:rsidP="00946E6C">
            <w:pPr>
              <w:rPr>
                <w:rFonts w:asciiTheme="minorHAnsi" w:hAnsiTheme="minorHAnsi"/>
                <w:sz w:val="22"/>
                <w:szCs w:val="22"/>
              </w:rPr>
            </w:pPr>
            <w:r w:rsidRPr="009B2A46">
              <w:rPr>
                <w:rFonts w:asciiTheme="minorHAnsi" w:hAnsiTheme="minorHAnsi"/>
                <w:sz w:val="22"/>
                <w:szCs w:val="22"/>
              </w:rPr>
              <w:t>3.1 Develop work plan</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3.2 Prepare budget</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3.3 Prepare reports</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3.4 Carry out monitoring and evaluation</w:t>
            </w:r>
          </w:p>
        </w:tc>
        <w:tc>
          <w:tcPr>
            <w:tcW w:w="2409" w:type="dxa"/>
            <w:shd w:val="clear" w:color="auto" w:fill="auto"/>
          </w:tcPr>
          <w:p w:rsidR="00946E6C" w:rsidRPr="00053935" w:rsidRDefault="00946E6C" w:rsidP="00946E6C">
            <w:pPr>
              <w:rPr>
                <w:rFonts w:asciiTheme="minorHAnsi" w:hAnsiTheme="minorHAnsi"/>
                <w:sz w:val="22"/>
                <w:szCs w:val="22"/>
              </w:rPr>
            </w:pPr>
            <w:r w:rsidRPr="00053935">
              <w:rPr>
                <w:rFonts w:asciiTheme="minorHAnsi" w:hAnsiTheme="minorHAnsi"/>
                <w:sz w:val="22"/>
                <w:szCs w:val="22"/>
              </w:rPr>
              <w:t>The work plan is approved;</w:t>
            </w:r>
          </w:p>
          <w:p w:rsidR="00946E6C" w:rsidRPr="00053935" w:rsidRDefault="00946E6C" w:rsidP="00946E6C">
            <w:pPr>
              <w:rPr>
                <w:rFonts w:asciiTheme="minorHAnsi" w:hAnsiTheme="minorHAnsi"/>
                <w:sz w:val="22"/>
                <w:szCs w:val="22"/>
              </w:rPr>
            </w:pPr>
            <w:r w:rsidRPr="00053935">
              <w:rPr>
                <w:rFonts w:asciiTheme="minorHAnsi" w:hAnsiTheme="minorHAnsi"/>
                <w:sz w:val="22"/>
                <w:szCs w:val="22"/>
              </w:rPr>
              <w:t>The budget agreed upon;</w:t>
            </w:r>
          </w:p>
          <w:p w:rsidR="00946E6C" w:rsidRPr="00053935" w:rsidRDefault="00946E6C" w:rsidP="00946E6C">
            <w:pPr>
              <w:rPr>
                <w:rFonts w:asciiTheme="minorHAnsi" w:hAnsiTheme="minorHAnsi"/>
                <w:sz w:val="22"/>
                <w:szCs w:val="22"/>
              </w:rPr>
            </w:pPr>
            <w:r>
              <w:rPr>
                <w:rFonts w:asciiTheme="minorHAnsi" w:hAnsiTheme="minorHAnsi"/>
                <w:sz w:val="22"/>
                <w:szCs w:val="22"/>
              </w:rPr>
              <w:t xml:space="preserve">Reporting – feedback </w:t>
            </w:r>
            <w:r w:rsidRPr="00053935">
              <w:rPr>
                <w:rFonts w:asciiTheme="minorHAnsi" w:hAnsiTheme="minorHAnsi"/>
                <w:sz w:val="22"/>
                <w:szCs w:val="22"/>
              </w:rPr>
              <w:t>from the country;</w:t>
            </w:r>
          </w:p>
          <w:p w:rsidR="00946E6C" w:rsidRPr="00433FF4" w:rsidRDefault="00946E6C" w:rsidP="00946E6C">
            <w:pPr>
              <w:rPr>
                <w:rFonts w:asciiTheme="minorHAnsi" w:hAnsiTheme="minorHAnsi"/>
                <w:sz w:val="22"/>
                <w:szCs w:val="22"/>
              </w:rPr>
            </w:pPr>
            <w:r>
              <w:rPr>
                <w:rFonts w:asciiTheme="minorHAnsi" w:hAnsiTheme="minorHAnsi"/>
                <w:sz w:val="22"/>
                <w:szCs w:val="22"/>
              </w:rPr>
              <w:t>Monitoring and evaluation - agreed with the g</w:t>
            </w:r>
            <w:r w:rsidRPr="00053935">
              <w:rPr>
                <w:rFonts w:asciiTheme="minorHAnsi" w:hAnsiTheme="minorHAnsi"/>
                <w:sz w:val="22"/>
                <w:szCs w:val="22"/>
              </w:rPr>
              <w:t>overnment</w:t>
            </w:r>
            <w:r>
              <w:rPr>
                <w:rFonts w:asciiTheme="minorHAnsi" w:hAnsiTheme="minorHAnsi"/>
                <w:sz w:val="22"/>
                <w:szCs w:val="22"/>
              </w:rPr>
              <w:t>s</w:t>
            </w:r>
          </w:p>
        </w:tc>
        <w:tc>
          <w:tcPr>
            <w:tcW w:w="3261" w:type="dxa"/>
            <w:shd w:val="clear" w:color="auto" w:fill="auto"/>
          </w:tcPr>
          <w:p w:rsidR="00946E6C" w:rsidRPr="00053935" w:rsidRDefault="00946E6C" w:rsidP="00946E6C">
            <w:pPr>
              <w:rPr>
                <w:rFonts w:asciiTheme="minorHAnsi" w:hAnsiTheme="minorHAnsi"/>
                <w:sz w:val="22"/>
                <w:szCs w:val="22"/>
              </w:rPr>
            </w:pPr>
            <w:r w:rsidRPr="00053935">
              <w:rPr>
                <w:rFonts w:asciiTheme="minorHAnsi" w:hAnsiTheme="minorHAnsi"/>
                <w:sz w:val="22"/>
                <w:szCs w:val="22"/>
              </w:rPr>
              <w:t>Availability</w:t>
            </w:r>
            <w:r>
              <w:rPr>
                <w:rFonts w:asciiTheme="minorHAnsi" w:hAnsiTheme="minorHAnsi"/>
                <w:sz w:val="22"/>
                <w:szCs w:val="22"/>
              </w:rPr>
              <w:t xml:space="preserve"> of</w:t>
            </w:r>
            <w:r w:rsidRPr="00053935">
              <w:rPr>
                <w:rFonts w:asciiTheme="minorHAnsi" w:hAnsiTheme="minorHAnsi"/>
                <w:sz w:val="22"/>
                <w:szCs w:val="22"/>
              </w:rPr>
              <w:t>:</w:t>
            </w:r>
          </w:p>
          <w:p w:rsidR="00946E6C" w:rsidRPr="00053935" w:rsidRDefault="00946E6C" w:rsidP="00946E6C">
            <w:pPr>
              <w:rPr>
                <w:rFonts w:asciiTheme="minorHAnsi" w:hAnsiTheme="minorHAnsi"/>
                <w:sz w:val="22"/>
                <w:szCs w:val="22"/>
              </w:rPr>
            </w:pPr>
            <w:r w:rsidRPr="00053935">
              <w:rPr>
                <w:rFonts w:asciiTheme="minorHAnsi" w:hAnsiTheme="minorHAnsi"/>
                <w:sz w:val="22"/>
                <w:szCs w:val="22"/>
              </w:rPr>
              <w:t xml:space="preserve">- </w:t>
            </w:r>
            <w:r>
              <w:rPr>
                <w:rFonts w:asciiTheme="minorHAnsi" w:hAnsiTheme="minorHAnsi"/>
                <w:sz w:val="22"/>
                <w:szCs w:val="22"/>
              </w:rPr>
              <w:t>working p</w:t>
            </w:r>
            <w:r w:rsidRPr="00053935">
              <w:rPr>
                <w:rFonts w:asciiTheme="minorHAnsi" w:hAnsiTheme="minorHAnsi"/>
                <w:sz w:val="22"/>
                <w:szCs w:val="22"/>
              </w:rPr>
              <w:t>lan</w:t>
            </w:r>
          </w:p>
          <w:p w:rsidR="00946E6C" w:rsidRPr="00053935" w:rsidRDefault="00946E6C" w:rsidP="00946E6C">
            <w:pPr>
              <w:rPr>
                <w:rFonts w:asciiTheme="minorHAnsi" w:hAnsiTheme="minorHAnsi"/>
                <w:sz w:val="22"/>
                <w:szCs w:val="22"/>
              </w:rPr>
            </w:pPr>
            <w:r>
              <w:rPr>
                <w:rFonts w:asciiTheme="minorHAnsi" w:hAnsiTheme="minorHAnsi"/>
                <w:sz w:val="22"/>
                <w:szCs w:val="22"/>
              </w:rPr>
              <w:t>- b</w:t>
            </w:r>
            <w:r w:rsidRPr="00053935">
              <w:rPr>
                <w:rFonts w:asciiTheme="minorHAnsi" w:hAnsiTheme="minorHAnsi"/>
                <w:sz w:val="22"/>
                <w:szCs w:val="22"/>
              </w:rPr>
              <w:t>udget</w:t>
            </w:r>
          </w:p>
          <w:p w:rsidR="00946E6C" w:rsidRPr="00433FF4" w:rsidRDefault="00946E6C" w:rsidP="00946E6C">
            <w:pPr>
              <w:rPr>
                <w:rFonts w:asciiTheme="minorHAnsi" w:hAnsiTheme="minorHAnsi"/>
                <w:sz w:val="22"/>
                <w:szCs w:val="22"/>
              </w:rPr>
            </w:pPr>
            <w:r>
              <w:rPr>
                <w:rFonts w:asciiTheme="minorHAnsi" w:hAnsiTheme="minorHAnsi"/>
                <w:sz w:val="22"/>
                <w:szCs w:val="22"/>
              </w:rPr>
              <w:t>- r</w:t>
            </w:r>
            <w:r w:rsidRPr="00053935">
              <w:rPr>
                <w:rFonts w:asciiTheme="minorHAnsi" w:hAnsiTheme="minorHAnsi"/>
                <w:sz w:val="22"/>
                <w:szCs w:val="22"/>
              </w:rPr>
              <w:t>eports</w:t>
            </w:r>
          </w:p>
        </w:tc>
      </w:tr>
      <w:tr w:rsidR="00946E6C" w:rsidRPr="00433FF4" w:rsidTr="00946E6C">
        <w:trPr>
          <w:trHeight w:val="54"/>
        </w:trPr>
        <w:tc>
          <w:tcPr>
            <w:tcW w:w="2617" w:type="dxa"/>
            <w:shd w:val="clear" w:color="auto" w:fill="auto"/>
          </w:tcPr>
          <w:p w:rsidR="00946E6C" w:rsidRPr="00E85A83" w:rsidRDefault="00946E6C" w:rsidP="00946E6C">
            <w:pPr>
              <w:rPr>
                <w:rFonts w:asciiTheme="minorHAnsi" w:hAnsiTheme="minorHAnsi"/>
                <w:sz w:val="22"/>
                <w:szCs w:val="22"/>
              </w:rPr>
            </w:pPr>
            <w:r w:rsidRPr="009B2A46">
              <w:rPr>
                <w:rFonts w:asciiTheme="minorHAnsi" w:hAnsiTheme="minorHAnsi"/>
                <w:sz w:val="22"/>
                <w:szCs w:val="22"/>
              </w:rPr>
              <w:t>4. Promote RRI-CA and its goals and plans using national and regional platforms (conferences, workshops, websites, information bulletins etc</w:t>
            </w:r>
            <w:r>
              <w:rPr>
                <w:rFonts w:asciiTheme="minorHAnsi" w:hAnsiTheme="minorHAnsi"/>
                <w:sz w:val="22"/>
                <w:szCs w:val="22"/>
              </w:rPr>
              <w:t>.</w:t>
            </w:r>
            <w:r w:rsidRPr="009B2A46">
              <w:rPr>
                <w:rFonts w:asciiTheme="minorHAnsi" w:hAnsiTheme="minorHAnsi"/>
                <w:sz w:val="22"/>
                <w:szCs w:val="22"/>
              </w:rPr>
              <w:t>)</w:t>
            </w:r>
          </w:p>
        </w:tc>
        <w:tc>
          <w:tcPr>
            <w:tcW w:w="4820" w:type="dxa"/>
            <w:shd w:val="clear" w:color="auto" w:fill="auto"/>
          </w:tcPr>
          <w:p w:rsidR="00946E6C" w:rsidRPr="009B2A46" w:rsidRDefault="00946E6C" w:rsidP="00946E6C">
            <w:pPr>
              <w:rPr>
                <w:rFonts w:asciiTheme="minorHAnsi" w:hAnsiTheme="minorHAnsi"/>
                <w:sz w:val="22"/>
                <w:szCs w:val="22"/>
              </w:rPr>
            </w:pPr>
            <w:r w:rsidRPr="009B2A46">
              <w:rPr>
                <w:rFonts w:asciiTheme="minorHAnsi" w:hAnsiTheme="minorHAnsi"/>
                <w:sz w:val="22"/>
                <w:szCs w:val="22"/>
              </w:rPr>
              <w:t>4.1 Develop and agree upon a logo for RRI-CA</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4.2 Develop a concept of the communication plan</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xml:space="preserve">4.3 Develop a calendar of key events during which RRI-CA and its goals and plans will be promoted  </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IUCN Regional Conservation Forum (December 2015)</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World Wetlands Day events (2 February 2016)</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ICSD meeting (March 2016)</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Meeting of the Ramsar Standing Committee (April 2015)</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xml:space="preserve">- Global Congress IUCN (a side event in conjunction with the IUCN-EECA) </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Other relevant national and regional events</w:t>
            </w:r>
          </w:p>
          <w:p w:rsidR="00946E6C" w:rsidRPr="009B2A46" w:rsidRDefault="00946E6C" w:rsidP="00946E6C">
            <w:pPr>
              <w:rPr>
                <w:rFonts w:asciiTheme="minorHAnsi" w:hAnsiTheme="minorHAnsi"/>
                <w:sz w:val="22"/>
                <w:szCs w:val="22"/>
              </w:rPr>
            </w:pP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4.4 Promote and disseminate RRI-CA and its goals and plans through various regional platforms</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Information bulletin of IUCN - EECA</w:t>
            </w: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 xml:space="preserve">- ICSD website </w:t>
            </w:r>
          </w:p>
          <w:p w:rsidR="00946E6C" w:rsidRPr="009B2A46" w:rsidRDefault="00946E6C" w:rsidP="00946E6C">
            <w:pPr>
              <w:rPr>
                <w:rFonts w:asciiTheme="minorHAnsi" w:hAnsiTheme="minorHAnsi"/>
                <w:sz w:val="22"/>
                <w:szCs w:val="22"/>
              </w:rPr>
            </w:pPr>
          </w:p>
          <w:p w:rsidR="00946E6C" w:rsidRPr="009B2A46" w:rsidRDefault="00946E6C" w:rsidP="00946E6C">
            <w:pPr>
              <w:rPr>
                <w:rFonts w:asciiTheme="minorHAnsi" w:hAnsiTheme="minorHAnsi"/>
                <w:sz w:val="22"/>
                <w:szCs w:val="22"/>
              </w:rPr>
            </w:pPr>
            <w:r w:rsidRPr="009B2A46">
              <w:rPr>
                <w:rFonts w:asciiTheme="minorHAnsi" w:hAnsiTheme="minorHAnsi"/>
                <w:sz w:val="22"/>
                <w:szCs w:val="22"/>
              </w:rPr>
              <w:t>4.5 Develop and publish communication materials on RRI-CA its goals and plans</w:t>
            </w:r>
          </w:p>
          <w:p w:rsidR="00946E6C" w:rsidRPr="009B2A46" w:rsidRDefault="00946E6C" w:rsidP="00946E6C">
            <w:pPr>
              <w:rPr>
                <w:rFonts w:asciiTheme="minorHAnsi" w:hAnsiTheme="minorHAnsi"/>
                <w:sz w:val="22"/>
                <w:szCs w:val="22"/>
              </w:rPr>
            </w:pPr>
          </w:p>
        </w:tc>
        <w:tc>
          <w:tcPr>
            <w:tcW w:w="2409"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The relevant organizations, networks, and </w:t>
            </w:r>
            <w:r w:rsidRPr="007450B3">
              <w:rPr>
                <w:rFonts w:asciiTheme="minorHAnsi" w:hAnsiTheme="minorHAnsi"/>
                <w:sz w:val="22"/>
                <w:szCs w:val="22"/>
              </w:rPr>
              <w:t>donors are familiar with R</w:t>
            </w:r>
            <w:r>
              <w:rPr>
                <w:rFonts w:asciiTheme="minorHAnsi" w:hAnsiTheme="minorHAnsi"/>
                <w:sz w:val="22"/>
                <w:szCs w:val="22"/>
              </w:rPr>
              <w:t>RI-CA and collaborate with it</w:t>
            </w:r>
          </w:p>
        </w:tc>
        <w:tc>
          <w:tcPr>
            <w:tcW w:w="3261" w:type="dxa"/>
            <w:shd w:val="clear" w:color="auto" w:fill="auto"/>
          </w:tcPr>
          <w:p w:rsidR="00946E6C" w:rsidRDefault="00946E6C" w:rsidP="00946E6C">
            <w:pPr>
              <w:rPr>
                <w:rFonts w:asciiTheme="minorHAnsi" w:hAnsiTheme="minorHAnsi"/>
                <w:sz w:val="22"/>
                <w:szCs w:val="22"/>
              </w:rPr>
            </w:pPr>
            <w:r>
              <w:rPr>
                <w:rFonts w:asciiTheme="minorHAnsi" w:hAnsiTheme="minorHAnsi"/>
                <w:sz w:val="22"/>
                <w:szCs w:val="22"/>
              </w:rPr>
              <w:t>N</w:t>
            </w:r>
            <w:r w:rsidRPr="007450B3">
              <w:rPr>
                <w:rFonts w:asciiTheme="minorHAnsi" w:hAnsiTheme="minorHAnsi"/>
                <w:sz w:val="22"/>
                <w:szCs w:val="22"/>
              </w:rPr>
              <w:t xml:space="preserve">umber of organizations, </w:t>
            </w:r>
            <w:r>
              <w:rPr>
                <w:rFonts w:asciiTheme="minorHAnsi" w:hAnsiTheme="minorHAnsi"/>
                <w:sz w:val="22"/>
                <w:szCs w:val="22"/>
              </w:rPr>
              <w:t xml:space="preserve">networks, and </w:t>
            </w:r>
            <w:r w:rsidRPr="007450B3">
              <w:rPr>
                <w:rFonts w:asciiTheme="minorHAnsi" w:hAnsiTheme="minorHAnsi"/>
                <w:sz w:val="22"/>
                <w:szCs w:val="22"/>
              </w:rPr>
              <w:t xml:space="preserve">donors </w:t>
            </w:r>
            <w:r>
              <w:rPr>
                <w:rFonts w:asciiTheme="minorHAnsi" w:hAnsiTheme="minorHAnsi"/>
                <w:sz w:val="22"/>
                <w:szCs w:val="22"/>
              </w:rPr>
              <w:t xml:space="preserve">collaborating with RRI-CA; </w:t>
            </w:r>
          </w:p>
          <w:p w:rsidR="00946E6C" w:rsidRPr="007450B3"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Pr>
                <w:rFonts w:asciiTheme="minorHAnsi" w:hAnsiTheme="minorHAnsi"/>
                <w:sz w:val="22"/>
                <w:szCs w:val="22"/>
              </w:rPr>
              <w:t>N</w:t>
            </w:r>
            <w:r w:rsidRPr="007450B3">
              <w:rPr>
                <w:rFonts w:asciiTheme="minorHAnsi" w:hAnsiTheme="minorHAnsi"/>
                <w:sz w:val="22"/>
                <w:szCs w:val="22"/>
              </w:rPr>
              <w:t>umber of join</w:t>
            </w:r>
            <w:r>
              <w:rPr>
                <w:rFonts w:asciiTheme="minorHAnsi" w:hAnsiTheme="minorHAnsi"/>
                <w:sz w:val="22"/>
                <w:szCs w:val="22"/>
              </w:rPr>
              <w:t>t initiatives and actions with the r</w:t>
            </w:r>
            <w:r w:rsidRPr="007450B3">
              <w:rPr>
                <w:rFonts w:asciiTheme="minorHAnsi" w:hAnsiTheme="minorHAnsi"/>
                <w:sz w:val="22"/>
                <w:szCs w:val="22"/>
              </w:rPr>
              <w:t xml:space="preserve">elevant organizations, </w:t>
            </w:r>
            <w:r>
              <w:rPr>
                <w:rFonts w:asciiTheme="minorHAnsi" w:hAnsiTheme="minorHAnsi"/>
                <w:sz w:val="22"/>
                <w:szCs w:val="22"/>
              </w:rPr>
              <w:t xml:space="preserve">networks, </w:t>
            </w:r>
            <w:r w:rsidRPr="007450B3">
              <w:rPr>
                <w:rFonts w:asciiTheme="minorHAnsi" w:hAnsiTheme="minorHAnsi"/>
                <w:sz w:val="22"/>
                <w:szCs w:val="22"/>
              </w:rPr>
              <w:t>and donors</w:t>
            </w:r>
          </w:p>
        </w:tc>
      </w:tr>
      <w:tr w:rsidR="00946E6C" w:rsidRPr="00433FF4" w:rsidTr="00946E6C">
        <w:trPr>
          <w:trHeight w:val="54"/>
        </w:trPr>
        <w:tc>
          <w:tcPr>
            <w:tcW w:w="2617" w:type="dxa"/>
            <w:shd w:val="clear" w:color="auto" w:fill="auto"/>
          </w:tcPr>
          <w:p w:rsidR="00946E6C" w:rsidRPr="00E85A83" w:rsidRDefault="00946E6C" w:rsidP="00946E6C">
            <w:pPr>
              <w:rPr>
                <w:rFonts w:asciiTheme="minorHAnsi" w:hAnsiTheme="minorHAnsi"/>
                <w:sz w:val="22"/>
                <w:szCs w:val="22"/>
              </w:rPr>
            </w:pPr>
            <w:r w:rsidRPr="00E85A83">
              <w:rPr>
                <w:rFonts w:asciiTheme="minorHAnsi" w:hAnsiTheme="minorHAnsi"/>
                <w:sz w:val="22"/>
                <w:szCs w:val="22"/>
              </w:rPr>
              <w:t xml:space="preserve">5. Build capacity </w:t>
            </w:r>
          </w:p>
        </w:tc>
        <w:tc>
          <w:tcPr>
            <w:tcW w:w="4820" w:type="dxa"/>
            <w:shd w:val="clear" w:color="auto" w:fill="auto"/>
          </w:tcPr>
          <w:p w:rsidR="00946E6C" w:rsidRPr="003A6920" w:rsidRDefault="00946E6C" w:rsidP="00946E6C">
            <w:pPr>
              <w:rPr>
                <w:rFonts w:asciiTheme="minorHAnsi" w:hAnsiTheme="minorHAnsi"/>
                <w:sz w:val="22"/>
                <w:szCs w:val="22"/>
              </w:rPr>
            </w:pPr>
            <w:r w:rsidRPr="003A6920">
              <w:rPr>
                <w:rFonts w:asciiTheme="minorHAnsi" w:hAnsiTheme="minorHAnsi"/>
                <w:sz w:val="22"/>
                <w:szCs w:val="22"/>
              </w:rPr>
              <w:t>5.1 Translat</w:t>
            </w:r>
            <w:r>
              <w:rPr>
                <w:rFonts w:asciiTheme="minorHAnsi" w:hAnsiTheme="minorHAnsi"/>
                <w:sz w:val="22"/>
                <w:szCs w:val="22"/>
              </w:rPr>
              <w:t xml:space="preserve">e </w:t>
            </w:r>
            <w:r w:rsidRPr="003A6920">
              <w:rPr>
                <w:rFonts w:asciiTheme="minorHAnsi" w:hAnsiTheme="minorHAnsi"/>
                <w:sz w:val="22"/>
                <w:szCs w:val="22"/>
              </w:rPr>
              <w:t>and disseminat</w:t>
            </w:r>
            <w:r>
              <w:rPr>
                <w:rFonts w:asciiTheme="minorHAnsi" w:hAnsiTheme="minorHAnsi"/>
                <w:sz w:val="22"/>
                <w:szCs w:val="22"/>
              </w:rPr>
              <w:t xml:space="preserve">e the key documents of the </w:t>
            </w:r>
            <w:r w:rsidRPr="003A6920">
              <w:rPr>
                <w:rFonts w:asciiTheme="minorHAnsi" w:hAnsiTheme="minorHAnsi"/>
                <w:sz w:val="22"/>
                <w:szCs w:val="22"/>
              </w:rPr>
              <w:t>Ramsar Convention</w:t>
            </w:r>
          </w:p>
          <w:p w:rsidR="00946E6C" w:rsidRPr="003A6920" w:rsidRDefault="00946E6C" w:rsidP="00946E6C">
            <w:pPr>
              <w:rPr>
                <w:rFonts w:asciiTheme="minorHAnsi" w:hAnsiTheme="minorHAnsi"/>
                <w:sz w:val="22"/>
                <w:szCs w:val="22"/>
              </w:rPr>
            </w:pPr>
            <w:r w:rsidRPr="003A6920">
              <w:rPr>
                <w:rFonts w:asciiTheme="minorHAnsi" w:hAnsiTheme="minorHAnsi"/>
                <w:sz w:val="22"/>
                <w:szCs w:val="22"/>
              </w:rPr>
              <w:lastRenderedPageBreak/>
              <w:t>5.2 Disseminat</w:t>
            </w:r>
            <w:r>
              <w:rPr>
                <w:rFonts w:asciiTheme="minorHAnsi" w:hAnsiTheme="minorHAnsi"/>
                <w:sz w:val="22"/>
                <w:szCs w:val="22"/>
              </w:rPr>
              <w:t xml:space="preserve">e </w:t>
            </w:r>
            <w:r w:rsidRPr="003A6920">
              <w:rPr>
                <w:rFonts w:asciiTheme="minorHAnsi" w:hAnsiTheme="minorHAnsi"/>
                <w:sz w:val="22"/>
                <w:szCs w:val="22"/>
              </w:rPr>
              <w:t>the experience of other</w:t>
            </w:r>
            <w:r>
              <w:rPr>
                <w:rFonts w:asciiTheme="minorHAnsi" w:hAnsiTheme="minorHAnsi"/>
                <w:sz w:val="22"/>
                <w:szCs w:val="22"/>
              </w:rPr>
              <w:t xml:space="preserve"> </w:t>
            </w:r>
            <w:r w:rsidRPr="003A6920">
              <w:rPr>
                <w:rFonts w:asciiTheme="minorHAnsi" w:hAnsiTheme="minorHAnsi"/>
                <w:sz w:val="22"/>
                <w:szCs w:val="22"/>
              </w:rPr>
              <w:t>Ramsar Regional Initiatives</w:t>
            </w:r>
          </w:p>
          <w:p w:rsidR="00946E6C" w:rsidRPr="00433FF4" w:rsidRDefault="00946E6C" w:rsidP="00946E6C">
            <w:pPr>
              <w:rPr>
                <w:rFonts w:asciiTheme="minorHAnsi" w:hAnsiTheme="minorHAnsi"/>
                <w:sz w:val="22"/>
                <w:szCs w:val="22"/>
              </w:rPr>
            </w:pPr>
            <w:r w:rsidRPr="003A6920">
              <w:rPr>
                <w:rFonts w:asciiTheme="minorHAnsi" w:hAnsiTheme="minorHAnsi"/>
                <w:sz w:val="22"/>
                <w:szCs w:val="22"/>
              </w:rPr>
              <w:t>5.3 Training in Japan for the Ramsar National Focal Point</w:t>
            </w:r>
            <w:r>
              <w:rPr>
                <w:rFonts w:asciiTheme="minorHAnsi" w:hAnsiTheme="minorHAnsi"/>
                <w:sz w:val="22"/>
                <w:szCs w:val="22"/>
              </w:rPr>
              <w:t xml:space="preserve">s and/or </w:t>
            </w:r>
            <w:r w:rsidRPr="009B2A46">
              <w:rPr>
                <w:rFonts w:asciiTheme="minorHAnsi" w:hAnsiTheme="minorHAnsi"/>
                <w:sz w:val="22"/>
                <w:szCs w:val="22"/>
              </w:rPr>
              <w:t>the appropriate representatives of the participating countries of RRI-CA (to be sponsored by JICA)</w:t>
            </w:r>
          </w:p>
        </w:tc>
        <w:tc>
          <w:tcPr>
            <w:tcW w:w="2409"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lastRenderedPageBreak/>
              <w:t>Capacity of the Ramsar National Focal P</w:t>
            </w:r>
            <w:r w:rsidRPr="003A6920">
              <w:rPr>
                <w:rFonts w:asciiTheme="minorHAnsi" w:hAnsiTheme="minorHAnsi"/>
                <w:sz w:val="22"/>
                <w:szCs w:val="22"/>
              </w:rPr>
              <w:t xml:space="preserve">oints </w:t>
            </w:r>
            <w:r w:rsidRPr="003A6920">
              <w:rPr>
                <w:rFonts w:asciiTheme="minorHAnsi" w:hAnsiTheme="minorHAnsi"/>
                <w:sz w:val="22"/>
                <w:szCs w:val="22"/>
              </w:rPr>
              <w:lastRenderedPageBreak/>
              <w:t xml:space="preserve">and </w:t>
            </w:r>
            <w:r>
              <w:rPr>
                <w:rFonts w:asciiTheme="minorHAnsi" w:hAnsiTheme="minorHAnsi"/>
                <w:sz w:val="22"/>
                <w:szCs w:val="22"/>
              </w:rPr>
              <w:t xml:space="preserve">the </w:t>
            </w:r>
            <w:r w:rsidRPr="003A6920">
              <w:rPr>
                <w:rFonts w:asciiTheme="minorHAnsi" w:hAnsiTheme="minorHAnsi"/>
                <w:sz w:val="22"/>
                <w:szCs w:val="22"/>
              </w:rPr>
              <w:t>relevant representatives of the participating countries</w:t>
            </w:r>
            <w:r>
              <w:rPr>
                <w:rFonts w:asciiTheme="minorHAnsi" w:hAnsiTheme="minorHAnsi"/>
                <w:sz w:val="22"/>
                <w:szCs w:val="22"/>
              </w:rPr>
              <w:t xml:space="preserve"> of RRI-CA is improved</w:t>
            </w:r>
          </w:p>
        </w:tc>
        <w:tc>
          <w:tcPr>
            <w:tcW w:w="3261"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lastRenderedPageBreak/>
              <w:t>Technical s</w:t>
            </w:r>
            <w:r w:rsidRPr="003A6920">
              <w:rPr>
                <w:rFonts w:asciiTheme="minorHAnsi" w:hAnsiTheme="minorHAnsi"/>
                <w:sz w:val="22"/>
                <w:szCs w:val="22"/>
              </w:rPr>
              <w:t>upport</w:t>
            </w:r>
            <w:r>
              <w:rPr>
                <w:rFonts w:asciiTheme="minorHAnsi" w:hAnsiTheme="minorHAnsi"/>
                <w:sz w:val="22"/>
                <w:szCs w:val="22"/>
              </w:rPr>
              <w:t xml:space="preserve"> provided</w:t>
            </w:r>
            <w:r w:rsidRPr="003A6920">
              <w:rPr>
                <w:rFonts w:asciiTheme="minorHAnsi" w:hAnsiTheme="minorHAnsi"/>
                <w:sz w:val="22"/>
                <w:szCs w:val="22"/>
              </w:rPr>
              <w:t xml:space="preserve"> to the implementation of the work plan</w:t>
            </w:r>
            <w:r>
              <w:rPr>
                <w:rFonts w:asciiTheme="minorHAnsi" w:hAnsiTheme="minorHAnsi"/>
                <w:sz w:val="22"/>
                <w:szCs w:val="22"/>
              </w:rPr>
              <w:t xml:space="preserve"> </w:t>
            </w:r>
            <w:r>
              <w:rPr>
                <w:rFonts w:asciiTheme="minorHAnsi" w:hAnsiTheme="minorHAnsi"/>
                <w:sz w:val="22"/>
                <w:szCs w:val="22"/>
              </w:rPr>
              <w:lastRenderedPageBreak/>
              <w:t xml:space="preserve">of RRI-CA and </w:t>
            </w:r>
            <w:r w:rsidRPr="003A6920">
              <w:rPr>
                <w:rFonts w:asciiTheme="minorHAnsi" w:hAnsiTheme="minorHAnsi"/>
                <w:sz w:val="22"/>
                <w:szCs w:val="22"/>
              </w:rPr>
              <w:t>the implementation of the Ramsar Convention in the region</w:t>
            </w:r>
          </w:p>
        </w:tc>
      </w:tr>
      <w:tr w:rsidR="00946E6C" w:rsidRPr="00433FF4" w:rsidTr="00946E6C">
        <w:trPr>
          <w:trHeight w:val="54"/>
        </w:trPr>
        <w:tc>
          <w:tcPr>
            <w:tcW w:w="2617" w:type="dxa"/>
            <w:shd w:val="clear" w:color="auto" w:fill="auto"/>
          </w:tcPr>
          <w:p w:rsidR="00946E6C" w:rsidRPr="00E85A83" w:rsidRDefault="00946E6C" w:rsidP="00946E6C">
            <w:pPr>
              <w:rPr>
                <w:rFonts w:asciiTheme="minorHAnsi" w:hAnsiTheme="minorHAnsi"/>
                <w:sz w:val="22"/>
                <w:szCs w:val="22"/>
              </w:rPr>
            </w:pPr>
            <w:r w:rsidRPr="00E85A83">
              <w:rPr>
                <w:rFonts w:asciiTheme="minorHAnsi" w:hAnsiTheme="minorHAnsi"/>
                <w:sz w:val="22"/>
                <w:szCs w:val="22"/>
              </w:rPr>
              <w:lastRenderedPageBreak/>
              <w:t>6. Develop, raise fund for, and implement regional projects along the priority areas</w:t>
            </w:r>
          </w:p>
        </w:tc>
        <w:tc>
          <w:tcPr>
            <w:tcW w:w="4820"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6.1 The Technical Secretary </w:t>
            </w:r>
            <w:r w:rsidRPr="003A6920">
              <w:rPr>
                <w:rFonts w:asciiTheme="minorHAnsi" w:hAnsiTheme="minorHAnsi"/>
                <w:sz w:val="22"/>
                <w:szCs w:val="22"/>
              </w:rPr>
              <w:t>develop</w:t>
            </w:r>
            <w:r>
              <w:rPr>
                <w:rFonts w:asciiTheme="minorHAnsi" w:hAnsiTheme="minorHAnsi"/>
                <w:sz w:val="22"/>
                <w:szCs w:val="22"/>
              </w:rPr>
              <w:t xml:space="preserve">s </w:t>
            </w:r>
            <w:r w:rsidRPr="003A6920">
              <w:rPr>
                <w:rFonts w:asciiTheme="minorHAnsi" w:hAnsiTheme="minorHAnsi"/>
                <w:sz w:val="22"/>
                <w:szCs w:val="22"/>
              </w:rPr>
              <w:t xml:space="preserve">project proposals </w:t>
            </w:r>
            <w:r>
              <w:rPr>
                <w:rFonts w:asciiTheme="minorHAnsi" w:hAnsiTheme="minorHAnsi"/>
                <w:sz w:val="22"/>
                <w:szCs w:val="22"/>
              </w:rPr>
              <w:t xml:space="preserve">along the priority areas together with </w:t>
            </w:r>
            <w:r w:rsidRPr="003A6920">
              <w:rPr>
                <w:rFonts w:asciiTheme="minorHAnsi" w:hAnsiTheme="minorHAnsi"/>
                <w:sz w:val="22"/>
                <w:szCs w:val="22"/>
              </w:rPr>
              <w:t>the Coordinati</w:t>
            </w:r>
            <w:r>
              <w:rPr>
                <w:rFonts w:asciiTheme="minorHAnsi" w:hAnsiTheme="minorHAnsi"/>
                <w:sz w:val="22"/>
                <w:szCs w:val="22"/>
              </w:rPr>
              <w:t xml:space="preserve">on </w:t>
            </w:r>
            <w:r w:rsidRPr="003A6920">
              <w:rPr>
                <w:rFonts w:asciiTheme="minorHAnsi" w:hAnsiTheme="minorHAnsi"/>
                <w:sz w:val="22"/>
                <w:szCs w:val="22"/>
              </w:rPr>
              <w:t>Committ</w:t>
            </w:r>
            <w:r>
              <w:rPr>
                <w:rFonts w:asciiTheme="minorHAnsi" w:hAnsiTheme="minorHAnsi"/>
                <w:sz w:val="22"/>
                <w:szCs w:val="22"/>
              </w:rPr>
              <w:t xml:space="preserve">ee, the participating countries and </w:t>
            </w:r>
            <w:r w:rsidRPr="003A6920">
              <w:rPr>
                <w:rFonts w:asciiTheme="minorHAnsi" w:hAnsiTheme="minorHAnsi"/>
                <w:sz w:val="22"/>
                <w:szCs w:val="22"/>
              </w:rPr>
              <w:t>other partners</w:t>
            </w:r>
          </w:p>
        </w:tc>
        <w:tc>
          <w:tcPr>
            <w:tcW w:w="2409" w:type="dxa"/>
            <w:shd w:val="clear" w:color="auto" w:fill="auto"/>
          </w:tcPr>
          <w:p w:rsidR="00946E6C" w:rsidRPr="00433FF4" w:rsidRDefault="00946E6C" w:rsidP="00946E6C">
            <w:pPr>
              <w:rPr>
                <w:rFonts w:asciiTheme="minorHAnsi" w:hAnsiTheme="minorHAnsi"/>
                <w:sz w:val="22"/>
                <w:szCs w:val="22"/>
              </w:rPr>
            </w:pPr>
            <w:r w:rsidRPr="003A6920">
              <w:rPr>
                <w:rFonts w:asciiTheme="minorHAnsi" w:hAnsiTheme="minorHAnsi"/>
                <w:sz w:val="22"/>
                <w:szCs w:val="22"/>
              </w:rPr>
              <w:t>Project proposals are developed, funded and implemented</w:t>
            </w:r>
          </w:p>
        </w:tc>
        <w:tc>
          <w:tcPr>
            <w:tcW w:w="3261"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Number of project proposals that were developed, </w:t>
            </w:r>
            <w:r w:rsidRPr="003A6920">
              <w:rPr>
                <w:rFonts w:asciiTheme="minorHAnsi" w:hAnsiTheme="minorHAnsi"/>
                <w:sz w:val="22"/>
                <w:szCs w:val="22"/>
              </w:rPr>
              <w:t>f</w:t>
            </w:r>
            <w:r>
              <w:rPr>
                <w:rFonts w:asciiTheme="minorHAnsi" w:hAnsiTheme="minorHAnsi"/>
                <w:sz w:val="22"/>
                <w:szCs w:val="22"/>
              </w:rPr>
              <w:t>unded and i</w:t>
            </w:r>
            <w:r w:rsidRPr="003A6920">
              <w:rPr>
                <w:rFonts w:asciiTheme="minorHAnsi" w:hAnsiTheme="minorHAnsi"/>
                <w:sz w:val="22"/>
                <w:szCs w:val="22"/>
              </w:rPr>
              <w:t>mplemented</w:t>
            </w:r>
          </w:p>
        </w:tc>
      </w:tr>
    </w:tbl>
    <w:p w:rsidR="00946E6C" w:rsidRPr="00433FF4" w:rsidRDefault="00946E6C" w:rsidP="00946E6C">
      <w:pPr>
        <w:ind w:left="360"/>
        <w:rPr>
          <w:rFonts w:asciiTheme="minorHAnsi" w:hAnsiTheme="minorHAnsi"/>
          <w:sz w:val="22"/>
          <w:szCs w:val="22"/>
        </w:rPr>
      </w:pPr>
    </w:p>
    <w:p w:rsidR="00946E6C" w:rsidRPr="00433FF4" w:rsidRDefault="00946E6C" w:rsidP="00946E6C">
      <w:pPr>
        <w:numPr>
          <w:ilvl w:val="0"/>
          <w:numId w:val="3"/>
        </w:numPr>
        <w:rPr>
          <w:rFonts w:asciiTheme="minorHAnsi" w:hAnsiTheme="minorHAnsi"/>
          <w:b/>
          <w:sz w:val="22"/>
          <w:szCs w:val="22"/>
        </w:rPr>
      </w:pPr>
      <w:r w:rsidRPr="00433FF4">
        <w:rPr>
          <w:rFonts w:asciiTheme="minorHAnsi" w:hAnsiTheme="minorHAnsi"/>
          <w:b/>
          <w:sz w:val="22"/>
          <w:szCs w:val="22"/>
        </w:rPr>
        <w:t>Financial plan for the year 2016</w:t>
      </w:r>
    </w:p>
    <w:p w:rsidR="00946E6C" w:rsidRPr="00FD39B0" w:rsidRDefault="00946E6C" w:rsidP="00946E6C">
      <w:pPr>
        <w:ind w:left="900"/>
        <w:rPr>
          <w:rFonts w:asciiTheme="minorHAnsi" w:hAnsiTheme="minorHAnsi"/>
          <w:i/>
          <w:color w:val="FF0000"/>
          <w:sz w:val="22"/>
          <w:szCs w:val="22"/>
        </w:rPr>
      </w:pPr>
      <w:r w:rsidRPr="00FD39B0">
        <w:rPr>
          <w:rFonts w:asciiTheme="minorHAnsi" w:hAnsiTheme="minorHAnsi"/>
          <w:i/>
          <w:color w:val="FF0000"/>
          <w:sz w:val="22"/>
          <w:szCs w:val="22"/>
        </w:rPr>
        <w:t>Provide a detailed forecast of income and expenditure:</w:t>
      </w:r>
    </w:p>
    <w:p w:rsidR="00946E6C" w:rsidRPr="00433FF4" w:rsidRDefault="00946E6C" w:rsidP="00946E6C">
      <w:pPr>
        <w:ind w:left="900"/>
        <w:rPr>
          <w:rFonts w:asciiTheme="minorHAnsi" w:hAnsi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4678"/>
      </w:tblGrid>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A</w:t>
            </w:r>
            <w:r w:rsidRPr="00433FF4">
              <w:rPr>
                <w:rFonts w:asciiTheme="minorHAnsi" w:hAnsiTheme="minorHAnsi"/>
                <w:b/>
                <w:sz w:val="22"/>
                <w:szCs w:val="22"/>
              </w:rPr>
              <w:t xml:space="preserve">ctivities </w:t>
            </w:r>
          </w:p>
        </w:tc>
        <w:tc>
          <w:tcPr>
            <w:tcW w:w="4678"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Forecast/budgeted expenditure</w:t>
            </w: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1.1 S</w:t>
            </w:r>
            <w:r w:rsidRPr="008A0FA3">
              <w:rPr>
                <w:rFonts w:asciiTheme="minorHAnsi" w:hAnsiTheme="minorHAnsi"/>
                <w:sz w:val="22"/>
                <w:szCs w:val="22"/>
              </w:rPr>
              <w:t>elect</w:t>
            </w:r>
            <w:r>
              <w:rPr>
                <w:rFonts w:asciiTheme="minorHAnsi" w:hAnsiTheme="minorHAnsi"/>
                <w:sz w:val="22"/>
                <w:szCs w:val="22"/>
              </w:rPr>
              <w:t xml:space="preserve"> an </w:t>
            </w:r>
            <w:r w:rsidRPr="008A0FA3">
              <w:rPr>
                <w:rFonts w:asciiTheme="minorHAnsi" w:hAnsiTheme="minorHAnsi"/>
                <w:sz w:val="22"/>
                <w:szCs w:val="22"/>
              </w:rPr>
              <w:t xml:space="preserve">existing </w:t>
            </w:r>
            <w:r>
              <w:rPr>
                <w:rFonts w:asciiTheme="minorHAnsi" w:hAnsiTheme="minorHAnsi"/>
                <w:sz w:val="22"/>
                <w:szCs w:val="22"/>
              </w:rPr>
              <w:t>body to host the desk of the Initiative (t</w:t>
            </w:r>
            <w:r w:rsidRPr="008A0FA3">
              <w:rPr>
                <w:rFonts w:asciiTheme="minorHAnsi" w:hAnsiTheme="minorHAnsi"/>
                <w:sz w:val="22"/>
                <w:szCs w:val="22"/>
              </w:rPr>
              <w:t xml:space="preserve">o develop </w:t>
            </w:r>
            <w:r>
              <w:rPr>
                <w:rFonts w:asciiTheme="minorHAnsi" w:hAnsiTheme="minorHAnsi"/>
                <w:sz w:val="22"/>
                <w:szCs w:val="22"/>
              </w:rPr>
              <w:t xml:space="preserve">selection </w:t>
            </w:r>
            <w:r w:rsidRPr="008A0FA3">
              <w:rPr>
                <w:rFonts w:asciiTheme="minorHAnsi" w:hAnsiTheme="minorHAnsi"/>
                <w:sz w:val="22"/>
                <w:szCs w:val="22"/>
              </w:rPr>
              <w:t>criteria)</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1.2 Sign an agreement between the host and RRI-CA </w:t>
            </w:r>
            <w:r w:rsidRPr="008A0FA3">
              <w:rPr>
                <w:rFonts w:asciiTheme="minorHAnsi" w:hAnsiTheme="minorHAnsi"/>
                <w:sz w:val="22"/>
                <w:szCs w:val="22"/>
              </w:rPr>
              <w:t>on the legal and technical support</w:t>
            </w:r>
            <w:r>
              <w:rPr>
                <w:rFonts w:asciiTheme="minorHAnsi" w:hAnsiTheme="minorHAnsi"/>
                <w:sz w:val="22"/>
                <w:szCs w:val="22"/>
              </w:rPr>
              <w:t xml:space="preserve"> (agree on the procedural steps</w:t>
            </w:r>
            <w:r w:rsidRPr="008A0FA3">
              <w:rPr>
                <w:rFonts w:asciiTheme="minorHAnsi" w:hAnsiTheme="minorHAnsi"/>
                <w:sz w:val="22"/>
                <w:szCs w:val="22"/>
              </w:rPr>
              <w:t>)</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sz w:val="22"/>
                <w:szCs w:val="22"/>
              </w:rPr>
            </w:pPr>
            <w:r w:rsidRPr="008A0FA3">
              <w:rPr>
                <w:rFonts w:asciiTheme="minorHAnsi" w:hAnsiTheme="minorHAnsi"/>
                <w:sz w:val="22"/>
                <w:szCs w:val="22"/>
              </w:rPr>
              <w:t>1.3 Develop</w:t>
            </w:r>
            <w:r>
              <w:rPr>
                <w:rFonts w:asciiTheme="minorHAnsi" w:hAnsiTheme="minorHAnsi"/>
                <w:sz w:val="22"/>
                <w:szCs w:val="22"/>
              </w:rPr>
              <w:t xml:space="preserve"> the </w:t>
            </w:r>
            <w:r w:rsidRPr="008A0FA3">
              <w:rPr>
                <w:rFonts w:asciiTheme="minorHAnsi" w:hAnsiTheme="minorHAnsi"/>
                <w:sz w:val="22"/>
                <w:szCs w:val="22"/>
              </w:rPr>
              <w:t>terms of reference for the Technical Secretary</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8A0FA3" w:rsidRDefault="00946E6C" w:rsidP="00946E6C">
            <w:pPr>
              <w:rPr>
                <w:rFonts w:asciiTheme="minorHAnsi" w:hAnsiTheme="minorHAnsi"/>
                <w:sz w:val="22"/>
                <w:szCs w:val="22"/>
              </w:rPr>
            </w:pPr>
            <w:r>
              <w:rPr>
                <w:rFonts w:asciiTheme="minorHAnsi" w:hAnsiTheme="minorHAnsi"/>
                <w:sz w:val="22"/>
                <w:szCs w:val="22"/>
              </w:rPr>
              <w:t xml:space="preserve">1.4 Hire the </w:t>
            </w:r>
            <w:r w:rsidRPr="008A0FA3">
              <w:rPr>
                <w:rFonts w:asciiTheme="minorHAnsi" w:hAnsiTheme="minorHAnsi"/>
                <w:sz w:val="22"/>
                <w:szCs w:val="22"/>
              </w:rPr>
              <w:t>Technical Secretary</w:t>
            </w:r>
          </w:p>
        </w:tc>
        <w:tc>
          <w:tcPr>
            <w:tcW w:w="4678"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 xml:space="preserve">USD 12,000 for salary and USD 4,000 for travel costs </w:t>
            </w:r>
          </w:p>
        </w:tc>
      </w:tr>
      <w:tr w:rsidR="00946E6C" w:rsidRPr="00433FF4" w:rsidTr="00946E6C">
        <w:trPr>
          <w:trHeight w:val="54"/>
        </w:trPr>
        <w:tc>
          <w:tcPr>
            <w:tcW w:w="8537" w:type="dxa"/>
            <w:shd w:val="clear" w:color="auto" w:fill="auto"/>
          </w:tcPr>
          <w:p w:rsidR="00946E6C" w:rsidRDefault="00946E6C" w:rsidP="00946E6C">
            <w:pPr>
              <w:rPr>
                <w:rFonts w:asciiTheme="minorHAnsi" w:hAnsiTheme="minorHAnsi"/>
                <w:sz w:val="22"/>
                <w:szCs w:val="22"/>
              </w:rPr>
            </w:pPr>
            <w:r w:rsidRPr="00053935">
              <w:rPr>
                <w:rFonts w:asciiTheme="minorHAnsi" w:hAnsiTheme="minorHAnsi"/>
                <w:sz w:val="22"/>
                <w:szCs w:val="22"/>
              </w:rPr>
              <w:t>2.1 Develop</w:t>
            </w:r>
            <w:r>
              <w:rPr>
                <w:rFonts w:asciiTheme="minorHAnsi" w:hAnsiTheme="minorHAnsi"/>
                <w:sz w:val="22"/>
                <w:szCs w:val="22"/>
              </w:rPr>
              <w:t xml:space="preserve"> provisions for the operations </w:t>
            </w:r>
            <w:r w:rsidRPr="00053935">
              <w:rPr>
                <w:rFonts w:asciiTheme="minorHAnsi" w:hAnsiTheme="minorHAnsi"/>
                <w:sz w:val="22"/>
                <w:szCs w:val="22"/>
              </w:rPr>
              <w:t>of the Coordinating Committee</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Default="00946E6C" w:rsidP="00946E6C">
            <w:pPr>
              <w:rPr>
                <w:rFonts w:asciiTheme="minorHAnsi" w:hAnsiTheme="minorHAnsi"/>
                <w:sz w:val="22"/>
                <w:szCs w:val="22"/>
              </w:rPr>
            </w:pPr>
            <w:r w:rsidRPr="00053935">
              <w:rPr>
                <w:rFonts w:asciiTheme="minorHAnsi" w:hAnsiTheme="minorHAnsi"/>
                <w:sz w:val="22"/>
                <w:szCs w:val="22"/>
              </w:rPr>
              <w:t>2.2 Approv</w:t>
            </w:r>
            <w:r>
              <w:rPr>
                <w:rFonts w:asciiTheme="minorHAnsi" w:hAnsiTheme="minorHAnsi"/>
                <w:sz w:val="22"/>
                <w:szCs w:val="22"/>
              </w:rPr>
              <w:t xml:space="preserve">e </w:t>
            </w:r>
            <w:r w:rsidRPr="00053935">
              <w:rPr>
                <w:rFonts w:asciiTheme="minorHAnsi" w:hAnsiTheme="minorHAnsi"/>
                <w:sz w:val="22"/>
                <w:szCs w:val="22"/>
              </w:rPr>
              <w:t>the members of the Coordination Committee</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Default="00946E6C" w:rsidP="00946E6C">
            <w:pPr>
              <w:rPr>
                <w:rFonts w:asciiTheme="minorHAnsi" w:hAnsiTheme="minorHAnsi"/>
                <w:sz w:val="22"/>
                <w:szCs w:val="22"/>
              </w:rPr>
            </w:pPr>
            <w:r>
              <w:rPr>
                <w:rFonts w:asciiTheme="minorHAnsi" w:hAnsiTheme="minorHAnsi"/>
                <w:sz w:val="22"/>
                <w:szCs w:val="22"/>
              </w:rPr>
              <w:t xml:space="preserve">2.3 Elect the Chair of the </w:t>
            </w:r>
            <w:r w:rsidRPr="00053935">
              <w:rPr>
                <w:rFonts w:asciiTheme="minorHAnsi" w:hAnsiTheme="minorHAnsi"/>
                <w:sz w:val="22"/>
                <w:szCs w:val="22"/>
              </w:rPr>
              <w:t>Coordination Committee</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Default="00946E6C" w:rsidP="00946E6C">
            <w:pPr>
              <w:rPr>
                <w:rFonts w:asciiTheme="minorHAnsi" w:hAnsiTheme="minorHAnsi"/>
                <w:sz w:val="22"/>
                <w:szCs w:val="22"/>
              </w:rPr>
            </w:pPr>
            <w:r w:rsidRPr="00053935">
              <w:rPr>
                <w:rFonts w:asciiTheme="minorHAnsi" w:hAnsiTheme="minorHAnsi"/>
                <w:sz w:val="22"/>
                <w:szCs w:val="22"/>
              </w:rPr>
              <w:t>3.1 Develop</w:t>
            </w:r>
            <w:r>
              <w:rPr>
                <w:rFonts w:asciiTheme="minorHAnsi" w:hAnsiTheme="minorHAnsi"/>
                <w:sz w:val="22"/>
                <w:szCs w:val="22"/>
              </w:rPr>
              <w:t xml:space="preserve"> work </w:t>
            </w:r>
            <w:r w:rsidRPr="00053935">
              <w:rPr>
                <w:rFonts w:asciiTheme="minorHAnsi" w:hAnsiTheme="minorHAnsi"/>
                <w:sz w:val="22"/>
                <w:szCs w:val="22"/>
              </w:rPr>
              <w:t>plan</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053935" w:rsidRDefault="00946E6C" w:rsidP="00946E6C">
            <w:pPr>
              <w:rPr>
                <w:rFonts w:asciiTheme="minorHAnsi" w:hAnsiTheme="minorHAnsi"/>
                <w:sz w:val="22"/>
                <w:szCs w:val="22"/>
              </w:rPr>
            </w:pPr>
            <w:r w:rsidRPr="00053935">
              <w:rPr>
                <w:rFonts w:asciiTheme="minorHAnsi" w:hAnsiTheme="minorHAnsi"/>
                <w:sz w:val="22"/>
                <w:szCs w:val="22"/>
              </w:rPr>
              <w:t xml:space="preserve">3.2 </w:t>
            </w:r>
            <w:r>
              <w:rPr>
                <w:rFonts w:asciiTheme="minorHAnsi" w:hAnsiTheme="minorHAnsi"/>
                <w:sz w:val="22"/>
                <w:szCs w:val="22"/>
              </w:rPr>
              <w:t>Prepare budget</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053935" w:rsidRDefault="00946E6C" w:rsidP="00946E6C">
            <w:pPr>
              <w:rPr>
                <w:rFonts w:asciiTheme="minorHAnsi" w:hAnsiTheme="minorHAnsi"/>
                <w:sz w:val="22"/>
                <w:szCs w:val="22"/>
              </w:rPr>
            </w:pPr>
            <w:r w:rsidRPr="00053935">
              <w:rPr>
                <w:rFonts w:asciiTheme="minorHAnsi" w:hAnsiTheme="minorHAnsi"/>
                <w:sz w:val="22"/>
                <w:szCs w:val="22"/>
              </w:rPr>
              <w:t>3.3 Prepar</w:t>
            </w:r>
            <w:r>
              <w:rPr>
                <w:rFonts w:asciiTheme="minorHAnsi" w:hAnsiTheme="minorHAnsi"/>
                <w:sz w:val="22"/>
                <w:szCs w:val="22"/>
              </w:rPr>
              <w:t xml:space="preserve">e </w:t>
            </w:r>
            <w:r w:rsidRPr="00053935">
              <w:rPr>
                <w:rFonts w:asciiTheme="minorHAnsi" w:hAnsiTheme="minorHAnsi"/>
                <w:sz w:val="22"/>
                <w:szCs w:val="22"/>
              </w:rPr>
              <w:t>reports</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053935" w:rsidRDefault="00946E6C" w:rsidP="00946E6C">
            <w:pPr>
              <w:rPr>
                <w:rFonts w:asciiTheme="minorHAnsi" w:hAnsiTheme="minorHAnsi"/>
                <w:sz w:val="22"/>
                <w:szCs w:val="22"/>
              </w:rPr>
            </w:pPr>
            <w:r w:rsidRPr="00053935">
              <w:rPr>
                <w:rFonts w:asciiTheme="minorHAnsi" w:hAnsiTheme="minorHAnsi"/>
                <w:sz w:val="22"/>
                <w:szCs w:val="22"/>
              </w:rPr>
              <w:t xml:space="preserve">3.4 </w:t>
            </w:r>
            <w:r>
              <w:rPr>
                <w:rFonts w:asciiTheme="minorHAnsi" w:hAnsiTheme="minorHAnsi"/>
                <w:sz w:val="22"/>
                <w:szCs w:val="22"/>
              </w:rPr>
              <w:t>Carry out m</w:t>
            </w:r>
            <w:r w:rsidRPr="00053935">
              <w:rPr>
                <w:rFonts w:asciiTheme="minorHAnsi" w:hAnsiTheme="minorHAnsi"/>
                <w:sz w:val="22"/>
                <w:szCs w:val="22"/>
              </w:rPr>
              <w:t>onitoring and evaluation</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9439AD">
              <w:rPr>
                <w:rFonts w:asciiTheme="minorHAnsi" w:hAnsiTheme="minorHAnsi"/>
                <w:sz w:val="22"/>
                <w:szCs w:val="22"/>
              </w:rPr>
              <w:t>4.1 Develop and agree upon a logo for RRI-CA</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9439AD">
              <w:rPr>
                <w:rFonts w:asciiTheme="minorHAnsi" w:hAnsiTheme="minorHAnsi"/>
                <w:sz w:val="22"/>
                <w:szCs w:val="22"/>
              </w:rPr>
              <w:t>4.2 Develop a concept of the communication plan</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9439AD">
              <w:rPr>
                <w:rFonts w:asciiTheme="minorHAnsi" w:hAnsiTheme="minorHAnsi"/>
                <w:sz w:val="22"/>
                <w:szCs w:val="22"/>
              </w:rPr>
              <w:t xml:space="preserve">4.3 Develop a calendar of key events during which RRI-CA and its goals and plans will be promoted  </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lastRenderedPageBreak/>
              <w:t>- IUCN Regional Conservation Forum (December 2015)</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World Wetlands Day events (2 February 2016)</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ICSD meeting (March 2016)</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Meeting of the Ramsar Standing Committee (April 2015)</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xml:space="preserve">- Global Congress IUCN (a side event in conjunction with the IUCN-EECA) </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Other relevant national and regional events</w:t>
            </w:r>
          </w:p>
        </w:tc>
        <w:tc>
          <w:tcPr>
            <w:tcW w:w="4678" w:type="dxa"/>
            <w:shd w:val="clear" w:color="auto" w:fill="auto"/>
          </w:tcPr>
          <w:p w:rsidR="00946E6C" w:rsidRDefault="00946E6C" w:rsidP="00946E6C">
            <w:pPr>
              <w:rPr>
                <w:rFonts w:asciiTheme="minorHAnsi" w:hAnsiTheme="minorHAnsi"/>
                <w:sz w:val="22"/>
                <w:szCs w:val="22"/>
              </w:rPr>
            </w:pPr>
          </w:p>
          <w:p w:rsidR="00946E6C" w:rsidRDefault="00946E6C" w:rsidP="00946E6C">
            <w:pPr>
              <w:rPr>
                <w:rFonts w:asciiTheme="minorHAnsi" w:hAnsiTheme="minorHAnsi"/>
                <w:sz w:val="22"/>
                <w:szCs w:val="22"/>
              </w:rPr>
            </w:pPr>
            <w:r w:rsidRPr="00B20E60">
              <w:rPr>
                <w:rFonts w:asciiTheme="minorHAnsi" w:hAnsiTheme="minorHAnsi"/>
                <w:sz w:val="22"/>
                <w:szCs w:val="22"/>
              </w:rPr>
              <w:t xml:space="preserve">USD 10,000 for the members of the initiative to </w:t>
            </w:r>
            <w:r w:rsidRPr="00B20E60">
              <w:rPr>
                <w:rFonts w:asciiTheme="minorHAnsi" w:hAnsiTheme="minorHAnsi"/>
                <w:sz w:val="22"/>
                <w:szCs w:val="22"/>
              </w:rPr>
              <w:lastRenderedPageBreak/>
              <w:t>attend key meetings relating to wetland conservation and which will also act a meeting of the members of the initiative.</w:t>
            </w:r>
          </w:p>
          <w:p w:rsidR="00946E6C" w:rsidRDefault="00946E6C" w:rsidP="00946E6C">
            <w:pPr>
              <w:rPr>
                <w:rFonts w:asciiTheme="minorHAnsi" w:hAnsiTheme="minorHAnsi"/>
                <w:sz w:val="22"/>
                <w:szCs w:val="22"/>
              </w:rPr>
            </w:pPr>
          </w:p>
          <w:p w:rsidR="00946E6C" w:rsidRPr="00433FF4" w:rsidRDefault="00946E6C" w:rsidP="00946E6C">
            <w:pPr>
              <w:rPr>
                <w:rFonts w:asciiTheme="minorHAnsi" w:hAnsiTheme="minorHAnsi"/>
                <w:sz w:val="22"/>
                <w:szCs w:val="22"/>
              </w:rPr>
            </w:pPr>
            <w:r>
              <w:rPr>
                <w:rFonts w:asciiTheme="minorHAnsi" w:hAnsiTheme="minorHAnsi"/>
                <w:sz w:val="22"/>
                <w:szCs w:val="22"/>
              </w:rPr>
              <w:t>(USD 5,000 to be covered by the participating countries of RRI-CA)</w:t>
            </w: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9439AD">
              <w:rPr>
                <w:rFonts w:asciiTheme="minorHAnsi" w:hAnsiTheme="minorHAnsi"/>
                <w:sz w:val="22"/>
                <w:szCs w:val="22"/>
              </w:rPr>
              <w:lastRenderedPageBreak/>
              <w:t>4.4 Promote and disseminate RRI-CA and its goals and plans through various regional platforms</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xml:space="preserve">- Information bulletin of IUCN </w:t>
            </w:r>
            <w:r>
              <w:rPr>
                <w:rFonts w:asciiTheme="minorHAnsi" w:hAnsiTheme="minorHAnsi"/>
                <w:sz w:val="22"/>
                <w:szCs w:val="22"/>
              </w:rPr>
              <w:t>–</w:t>
            </w:r>
            <w:r w:rsidRPr="009439AD">
              <w:rPr>
                <w:rFonts w:asciiTheme="minorHAnsi" w:hAnsiTheme="minorHAnsi"/>
                <w:sz w:val="22"/>
                <w:szCs w:val="22"/>
              </w:rPr>
              <w:t xml:space="preserve"> EECA</w:t>
            </w:r>
          </w:p>
          <w:p w:rsidR="00946E6C" w:rsidRPr="009439AD" w:rsidRDefault="00946E6C" w:rsidP="00946E6C">
            <w:pPr>
              <w:rPr>
                <w:rFonts w:asciiTheme="minorHAnsi" w:hAnsiTheme="minorHAnsi"/>
                <w:sz w:val="22"/>
                <w:szCs w:val="22"/>
              </w:rPr>
            </w:pPr>
            <w:r w:rsidRPr="009439AD">
              <w:rPr>
                <w:rFonts w:asciiTheme="minorHAnsi" w:hAnsiTheme="minorHAnsi"/>
                <w:sz w:val="22"/>
                <w:szCs w:val="22"/>
              </w:rPr>
              <w:t xml:space="preserve">- ICSD website </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9439AD">
              <w:rPr>
                <w:rFonts w:asciiTheme="minorHAnsi" w:hAnsiTheme="minorHAnsi"/>
                <w:sz w:val="22"/>
                <w:szCs w:val="22"/>
              </w:rPr>
              <w:t>4.5 Develop and publish communication materials on RRI-CA its goals and plans</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3A6920">
              <w:rPr>
                <w:rFonts w:asciiTheme="minorHAnsi" w:hAnsiTheme="minorHAnsi"/>
                <w:sz w:val="22"/>
                <w:szCs w:val="22"/>
              </w:rPr>
              <w:t>5.1 Translat</w:t>
            </w:r>
            <w:r>
              <w:rPr>
                <w:rFonts w:asciiTheme="minorHAnsi" w:hAnsiTheme="minorHAnsi"/>
                <w:sz w:val="22"/>
                <w:szCs w:val="22"/>
              </w:rPr>
              <w:t xml:space="preserve">e </w:t>
            </w:r>
            <w:r w:rsidRPr="003A6920">
              <w:rPr>
                <w:rFonts w:asciiTheme="minorHAnsi" w:hAnsiTheme="minorHAnsi"/>
                <w:sz w:val="22"/>
                <w:szCs w:val="22"/>
              </w:rPr>
              <w:t>and disseminat</w:t>
            </w:r>
            <w:r>
              <w:rPr>
                <w:rFonts w:asciiTheme="minorHAnsi" w:hAnsiTheme="minorHAnsi"/>
                <w:sz w:val="22"/>
                <w:szCs w:val="22"/>
              </w:rPr>
              <w:t xml:space="preserve">e the key documents of the </w:t>
            </w:r>
            <w:r w:rsidRPr="003A6920">
              <w:rPr>
                <w:rFonts w:asciiTheme="minorHAnsi" w:hAnsiTheme="minorHAnsi"/>
                <w:sz w:val="22"/>
                <w:szCs w:val="22"/>
              </w:rPr>
              <w:t>Ramsar Convention</w:t>
            </w:r>
          </w:p>
        </w:tc>
        <w:tc>
          <w:tcPr>
            <w:tcW w:w="4678"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USD 8,000</w:t>
            </w: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3A6920">
              <w:rPr>
                <w:rFonts w:asciiTheme="minorHAnsi" w:hAnsiTheme="minorHAnsi"/>
                <w:sz w:val="22"/>
                <w:szCs w:val="22"/>
              </w:rPr>
              <w:t>5.2 Disseminat</w:t>
            </w:r>
            <w:r>
              <w:rPr>
                <w:rFonts w:asciiTheme="minorHAnsi" w:hAnsiTheme="minorHAnsi"/>
                <w:sz w:val="22"/>
                <w:szCs w:val="22"/>
              </w:rPr>
              <w:t xml:space="preserve">e </w:t>
            </w:r>
            <w:r w:rsidRPr="003A6920">
              <w:rPr>
                <w:rFonts w:asciiTheme="minorHAnsi" w:hAnsiTheme="minorHAnsi"/>
                <w:sz w:val="22"/>
                <w:szCs w:val="22"/>
              </w:rPr>
              <w:t>the experience of other</w:t>
            </w:r>
            <w:r>
              <w:rPr>
                <w:rFonts w:asciiTheme="minorHAnsi" w:hAnsiTheme="minorHAnsi"/>
                <w:sz w:val="22"/>
                <w:szCs w:val="22"/>
              </w:rPr>
              <w:t xml:space="preserve"> </w:t>
            </w:r>
            <w:r w:rsidRPr="003A6920">
              <w:rPr>
                <w:rFonts w:asciiTheme="minorHAnsi" w:hAnsiTheme="minorHAnsi"/>
                <w:sz w:val="22"/>
                <w:szCs w:val="22"/>
              </w:rPr>
              <w:t>Ramsar Regional Initiatives</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sidRPr="003A6920">
              <w:rPr>
                <w:rFonts w:asciiTheme="minorHAnsi" w:hAnsiTheme="minorHAnsi"/>
                <w:sz w:val="22"/>
                <w:szCs w:val="22"/>
              </w:rPr>
              <w:t>5.3 Training in Japan for the Ramsar National Focal Points and</w:t>
            </w:r>
            <w:r>
              <w:rPr>
                <w:rFonts w:asciiTheme="minorHAnsi" w:hAnsiTheme="minorHAnsi"/>
                <w:sz w:val="22"/>
                <w:szCs w:val="22"/>
              </w:rPr>
              <w:t>/or</w:t>
            </w:r>
            <w:r w:rsidRPr="003A6920">
              <w:rPr>
                <w:rFonts w:asciiTheme="minorHAnsi" w:hAnsiTheme="minorHAnsi"/>
                <w:sz w:val="22"/>
                <w:szCs w:val="22"/>
              </w:rPr>
              <w:t xml:space="preserve"> the appropriate represent</w:t>
            </w:r>
            <w:r w:rsidRPr="009439AD">
              <w:rPr>
                <w:rFonts w:asciiTheme="minorHAnsi" w:hAnsiTheme="minorHAnsi"/>
                <w:sz w:val="22"/>
                <w:szCs w:val="22"/>
              </w:rPr>
              <w:t>atives of the participating countries of RRI-CA (to be sponsored by JICA)</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Pr="009439AD" w:rsidRDefault="00946E6C" w:rsidP="00946E6C">
            <w:pPr>
              <w:rPr>
                <w:rFonts w:asciiTheme="minorHAnsi" w:hAnsiTheme="minorHAnsi"/>
                <w:sz w:val="22"/>
                <w:szCs w:val="22"/>
              </w:rPr>
            </w:pPr>
            <w:r>
              <w:rPr>
                <w:rFonts w:asciiTheme="minorHAnsi" w:hAnsiTheme="minorHAnsi"/>
                <w:sz w:val="22"/>
                <w:szCs w:val="22"/>
              </w:rPr>
              <w:t xml:space="preserve">6.1 The Technical Secretary </w:t>
            </w:r>
            <w:r w:rsidRPr="003A6920">
              <w:rPr>
                <w:rFonts w:asciiTheme="minorHAnsi" w:hAnsiTheme="minorHAnsi"/>
                <w:sz w:val="22"/>
                <w:szCs w:val="22"/>
              </w:rPr>
              <w:t>develop</w:t>
            </w:r>
            <w:r>
              <w:rPr>
                <w:rFonts w:asciiTheme="minorHAnsi" w:hAnsiTheme="minorHAnsi"/>
                <w:sz w:val="22"/>
                <w:szCs w:val="22"/>
              </w:rPr>
              <w:t xml:space="preserve">s </w:t>
            </w:r>
            <w:r w:rsidRPr="003A6920">
              <w:rPr>
                <w:rFonts w:asciiTheme="minorHAnsi" w:hAnsiTheme="minorHAnsi"/>
                <w:sz w:val="22"/>
                <w:szCs w:val="22"/>
              </w:rPr>
              <w:t xml:space="preserve">project proposals </w:t>
            </w:r>
            <w:r>
              <w:rPr>
                <w:rFonts w:asciiTheme="minorHAnsi" w:hAnsiTheme="minorHAnsi"/>
                <w:sz w:val="22"/>
                <w:szCs w:val="22"/>
              </w:rPr>
              <w:t xml:space="preserve">along the priority areas together with </w:t>
            </w:r>
            <w:r w:rsidRPr="003A6920">
              <w:rPr>
                <w:rFonts w:asciiTheme="minorHAnsi" w:hAnsiTheme="minorHAnsi"/>
                <w:sz w:val="22"/>
                <w:szCs w:val="22"/>
              </w:rPr>
              <w:t>the Coordinati</w:t>
            </w:r>
            <w:r>
              <w:rPr>
                <w:rFonts w:asciiTheme="minorHAnsi" w:hAnsiTheme="minorHAnsi"/>
                <w:sz w:val="22"/>
                <w:szCs w:val="22"/>
              </w:rPr>
              <w:t xml:space="preserve">on </w:t>
            </w:r>
            <w:r w:rsidRPr="003A6920">
              <w:rPr>
                <w:rFonts w:asciiTheme="minorHAnsi" w:hAnsiTheme="minorHAnsi"/>
                <w:sz w:val="22"/>
                <w:szCs w:val="22"/>
              </w:rPr>
              <w:t>Committ</w:t>
            </w:r>
            <w:r>
              <w:rPr>
                <w:rFonts w:asciiTheme="minorHAnsi" w:hAnsiTheme="minorHAnsi"/>
                <w:sz w:val="22"/>
                <w:szCs w:val="22"/>
              </w:rPr>
              <w:t xml:space="preserve">ee, the participating countries and </w:t>
            </w:r>
            <w:r w:rsidRPr="003A6920">
              <w:rPr>
                <w:rFonts w:asciiTheme="minorHAnsi" w:hAnsiTheme="minorHAnsi"/>
                <w:sz w:val="22"/>
                <w:szCs w:val="22"/>
              </w:rPr>
              <w:t>other partners</w:t>
            </w:r>
          </w:p>
        </w:tc>
        <w:tc>
          <w:tcPr>
            <w:tcW w:w="4678" w:type="dxa"/>
            <w:shd w:val="clear" w:color="auto" w:fill="auto"/>
          </w:tcPr>
          <w:p w:rsidR="00946E6C" w:rsidRPr="00433FF4" w:rsidRDefault="00946E6C" w:rsidP="00946E6C">
            <w:pPr>
              <w:rPr>
                <w:rFonts w:asciiTheme="minorHAnsi" w:hAnsiTheme="minorHAnsi"/>
                <w:sz w:val="22"/>
                <w:szCs w:val="22"/>
              </w:rPr>
            </w:pPr>
          </w:p>
        </w:tc>
      </w:tr>
      <w:tr w:rsidR="00946E6C" w:rsidRPr="00433FF4" w:rsidTr="00946E6C">
        <w:trPr>
          <w:trHeight w:val="54"/>
        </w:trPr>
        <w:tc>
          <w:tcPr>
            <w:tcW w:w="8537" w:type="dxa"/>
            <w:shd w:val="clear" w:color="auto" w:fill="auto"/>
          </w:tcPr>
          <w:p w:rsidR="00946E6C" w:rsidRDefault="00946E6C" w:rsidP="00946E6C">
            <w:pPr>
              <w:rPr>
                <w:rFonts w:asciiTheme="minorHAnsi" w:hAnsiTheme="minorHAnsi"/>
                <w:sz w:val="22"/>
                <w:szCs w:val="22"/>
              </w:rPr>
            </w:pPr>
            <w:r>
              <w:rPr>
                <w:rFonts w:asciiTheme="minorHAnsi" w:hAnsiTheme="minorHAnsi"/>
                <w:sz w:val="22"/>
                <w:szCs w:val="22"/>
              </w:rPr>
              <w:t xml:space="preserve">- Operational costs </w:t>
            </w:r>
          </w:p>
        </w:tc>
        <w:tc>
          <w:tcPr>
            <w:tcW w:w="4678"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USD 1,000</w:t>
            </w: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b/>
                <w:sz w:val="22"/>
                <w:szCs w:val="22"/>
              </w:rPr>
            </w:pPr>
            <w:r w:rsidRPr="00433FF4">
              <w:rPr>
                <w:rFonts w:asciiTheme="minorHAnsi" w:hAnsiTheme="minorHAnsi"/>
                <w:b/>
                <w:sz w:val="22"/>
                <w:szCs w:val="22"/>
              </w:rPr>
              <w:t>Total</w:t>
            </w:r>
          </w:p>
        </w:tc>
        <w:tc>
          <w:tcPr>
            <w:tcW w:w="4678"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USD 35,000</w:t>
            </w:r>
          </w:p>
        </w:tc>
      </w:tr>
    </w:tbl>
    <w:p w:rsidR="00946E6C" w:rsidRPr="00433FF4" w:rsidRDefault="00946E6C" w:rsidP="00946E6C">
      <w:pPr>
        <w:ind w:left="540"/>
        <w:rPr>
          <w:rFonts w:asciiTheme="minorHAnsi" w:hAnsiTheme="minorHAnsi"/>
          <w:sz w:val="22"/>
          <w:szCs w:val="22"/>
        </w:rPr>
      </w:pPr>
    </w:p>
    <w:p w:rsidR="00946E6C" w:rsidRPr="00433FF4" w:rsidRDefault="00946E6C" w:rsidP="00946E6C">
      <w:pPr>
        <w:ind w:left="540"/>
        <w:rPr>
          <w:rFonts w:asciiTheme="minorHAnsi" w:hAnsiTheme="min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4678"/>
      </w:tblGrid>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S</w:t>
            </w:r>
            <w:r w:rsidRPr="00433FF4">
              <w:rPr>
                <w:rFonts w:asciiTheme="minorHAnsi" w:hAnsiTheme="minorHAnsi"/>
                <w:b/>
                <w:sz w:val="22"/>
                <w:szCs w:val="22"/>
              </w:rPr>
              <w:t>ources of income (donors)</w:t>
            </w:r>
          </w:p>
        </w:tc>
        <w:tc>
          <w:tcPr>
            <w:tcW w:w="4678"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B</w:t>
            </w:r>
            <w:r w:rsidRPr="00433FF4">
              <w:rPr>
                <w:rFonts w:asciiTheme="minorHAnsi" w:hAnsiTheme="minorHAnsi"/>
                <w:b/>
                <w:sz w:val="22"/>
                <w:szCs w:val="22"/>
              </w:rPr>
              <w:t>udgeted income</w:t>
            </w: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Participating countries of RRI-CA</w:t>
            </w:r>
          </w:p>
        </w:tc>
        <w:tc>
          <w:tcPr>
            <w:tcW w:w="4678"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USD 5,000</w:t>
            </w: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R</w:t>
            </w:r>
            <w:r w:rsidRPr="00433FF4">
              <w:rPr>
                <w:rFonts w:asciiTheme="minorHAnsi" w:hAnsiTheme="minorHAnsi"/>
                <w:b/>
                <w:sz w:val="22"/>
                <w:szCs w:val="22"/>
              </w:rPr>
              <w:t>equested from Ramsar core budget</w:t>
            </w:r>
          </w:p>
        </w:tc>
        <w:tc>
          <w:tcPr>
            <w:tcW w:w="4678" w:type="dxa"/>
            <w:shd w:val="clear" w:color="auto" w:fill="auto"/>
          </w:tcPr>
          <w:p w:rsidR="00946E6C" w:rsidRPr="00433FF4" w:rsidRDefault="00946E6C" w:rsidP="00946E6C">
            <w:pPr>
              <w:rPr>
                <w:rFonts w:asciiTheme="minorHAnsi" w:hAnsiTheme="minorHAnsi"/>
                <w:sz w:val="22"/>
                <w:szCs w:val="22"/>
              </w:rPr>
            </w:pPr>
            <w:r>
              <w:rPr>
                <w:rFonts w:asciiTheme="minorHAnsi" w:hAnsiTheme="minorHAnsi"/>
                <w:sz w:val="22"/>
                <w:szCs w:val="22"/>
              </w:rPr>
              <w:t>USD 30,000</w:t>
            </w:r>
          </w:p>
        </w:tc>
      </w:tr>
      <w:tr w:rsidR="00946E6C" w:rsidRPr="00433FF4" w:rsidTr="00946E6C">
        <w:trPr>
          <w:trHeight w:val="54"/>
        </w:trPr>
        <w:tc>
          <w:tcPr>
            <w:tcW w:w="8537" w:type="dxa"/>
            <w:shd w:val="clear" w:color="auto" w:fill="auto"/>
          </w:tcPr>
          <w:p w:rsidR="00946E6C" w:rsidRPr="00433FF4" w:rsidRDefault="00946E6C" w:rsidP="00946E6C">
            <w:pPr>
              <w:rPr>
                <w:rFonts w:asciiTheme="minorHAnsi" w:hAnsiTheme="minorHAnsi"/>
                <w:b/>
                <w:sz w:val="22"/>
                <w:szCs w:val="22"/>
              </w:rPr>
            </w:pPr>
            <w:r w:rsidRPr="00433FF4">
              <w:rPr>
                <w:rFonts w:asciiTheme="minorHAnsi" w:hAnsiTheme="minorHAnsi"/>
                <w:b/>
                <w:sz w:val="22"/>
                <w:szCs w:val="22"/>
              </w:rPr>
              <w:t>Total</w:t>
            </w:r>
          </w:p>
        </w:tc>
        <w:tc>
          <w:tcPr>
            <w:tcW w:w="4678" w:type="dxa"/>
            <w:shd w:val="clear" w:color="auto" w:fill="auto"/>
          </w:tcPr>
          <w:p w:rsidR="00946E6C" w:rsidRPr="00433FF4" w:rsidRDefault="00946E6C" w:rsidP="00946E6C">
            <w:pPr>
              <w:rPr>
                <w:rFonts w:asciiTheme="minorHAnsi" w:hAnsiTheme="minorHAnsi"/>
                <w:b/>
                <w:sz w:val="22"/>
                <w:szCs w:val="22"/>
              </w:rPr>
            </w:pPr>
            <w:r>
              <w:rPr>
                <w:rFonts w:asciiTheme="minorHAnsi" w:hAnsiTheme="minorHAnsi"/>
                <w:b/>
                <w:sz w:val="22"/>
                <w:szCs w:val="22"/>
              </w:rPr>
              <w:t>USD 35,000</w:t>
            </w:r>
          </w:p>
        </w:tc>
      </w:tr>
    </w:tbl>
    <w:p w:rsidR="00946E6C" w:rsidRPr="00433FF4" w:rsidRDefault="00946E6C" w:rsidP="00946E6C">
      <w:pPr>
        <w:ind w:left="540"/>
        <w:rPr>
          <w:rFonts w:asciiTheme="minorHAnsi" w:hAnsiTheme="minorHAnsi"/>
          <w:sz w:val="22"/>
          <w:szCs w:val="22"/>
        </w:rPr>
      </w:pPr>
    </w:p>
    <w:p w:rsidR="00946E6C" w:rsidRPr="00433FF4" w:rsidRDefault="00946E6C" w:rsidP="00946E6C">
      <w:pPr>
        <w:ind w:left="540"/>
        <w:rPr>
          <w:rFonts w:asciiTheme="minorHAnsi" w:hAnsiTheme="minorHAnsi"/>
          <w:sz w:val="22"/>
          <w:szCs w:val="22"/>
        </w:rPr>
      </w:pPr>
    </w:p>
    <w:p w:rsidR="00000CD7" w:rsidRDefault="00000CD7">
      <w:pPr>
        <w:rPr>
          <w:rFonts w:asciiTheme="minorHAnsi" w:eastAsiaTheme="minorHAnsi" w:hAnsiTheme="minorHAnsi" w:cs="Calibri-Bold"/>
          <w:b/>
          <w:bCs/>
          <w:sz w:val="22"/>
          <w:szCs w:val="22"/>
          <w:lang w:eastAsia="en-US"/>
        </w:rPr>
      </w:pPr>
      <w:r>
        <w:rPr>
          <w:rFonts w:asciiTheme="minorHAnsi" w:eastAsiaTheme="minorHAnsi" w:hAnsiTheme="minorHAnsi" w:cs="Calibri-Bold"/>
          <w:b/>
          <w:bCs/>
          <w:sz w:val="22"/>
          <w:szCs w:val="22"/>
          <w:lang w:eastAsia="en-US"/>
        </w:rPr>
        <w:br w:type="page"/>
      </w:r>
    </w:p>
    <w:p w:rsidR="00946E6C" w:rsidRDefault="00946E6C" w:rsidP="00946E6C">
      <w:pPr>
        <w:autoSpaceDE w:val="0"/>
        <w:autoSpaceDN w:val="0"/>
        <w:adjustRightInd w:val="0"/>
        <w:rPr>
          <w:rFonts w:asciiTheme="minorHAnsi" w:eastAsiaTheme="minorHAnsi" w:hAnsiTheme="minorHAnsi" w:cs="Calibri-Bold"/>
          <w:b/>
          <w:bCs/>
          <w:sz w:val="22"/>
          <w:szCs w:val="22"/>
          <w:lang w:eastAsia="en-US"/>
        </w:rPr>
      </w:pPr>
      <w:bookmarkStart w:id="3" w:name="_GoBack"/>
      <w:bookmarkEnd w:id="3"/>
      <w:r>
        <w:rPr>
          <w:rFonts w:asciiTheme="minorHAnsi" w:eastAsiaTheme="minorHAnsi" w:hAnsiTheme="minorHAnsi" w:cs="Calibri-Bold"/>
          <w:b/>
          <w:bCs/>
          <w:sz w:val="22"/>
          <w:szCs w:val="22"/>
          <w:lang w:eastAsia="en-US"/>
        </w:rPr>
        <w:lastRenderedPageBreak/>
        <w:t>Annex (Picture 1):</w:t>
      </w:r>
    </w:p>
    <w:p w:rsidR="00946E6C" w:rsidRPr="003834B7" w:rsidRDefault="00946E6C" w:rsidP="00946E6C">
      <w:pPr>
        <w:autoSpaceDE w:val="0"/>
        <w:autoSpaceDN w:val="0"/>
        <w:adjustRightInd w:val="0"/>
        <w:rPr>
          <w:rFonts w:asciiTheme="minorHAnsi" w:eastAsiaTheme="minorHAnsi" w:hAnsiTheme="minorHAnsi" w:cs="Calibri-Bold"/>
          <w:b/>
          <w:bCs/>
          <w:sz w:val="22"/>
          <w:szCs w:val="22"/>
          <w:lang w:eastAsia="en-US"/>
        </w:rPr>
      </w:pPr>
      <w:r>
        <w:rPr>
          <w:rFonts w:asciiTheme="minorHAnsi" w:eastAsiaTheme="minorHAnsi" w:hAnsiTheme="minorHAnsi" w:cs="Calibri-Bold"/>
          <w:b/>
          <w:bCs/>
          <w:noProof/>
          <w:sz w:val="22"/>
          <w:szCs w:val="22"/>
        </w:rPr>
        <w:drawing>
          <wp:inline distT="0" distB="0" distL="0" distR="0" wp14:anchorId="780AB542" wp14:editId="4DD8A255">
            <wp:extent cx="6354724" cy="4766044"/>
            <wp:effectExtent l="0" t="0" r="8255" b="0"/>
            <wp:docPr id="2" name="Picture 2" descr="C:\Users\RamsarAsia\Desktop\Reg init editing\Organogram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sarAsia\Desktop\Reg init editing\Organogram eng.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9813" cy="4769861"/>
                    </a:xfrm>
                    <a:prstGeom prst="rect">
                      <a:avLst/>
                    </a:prstGeom>
                    <a:noFill/>
                    <a:ln>
                      <a:noFill/>
                    </a:ln>
                  </pic:spPr>
                </pic:pic>
              </a:graphicData>
            </a:graphic>
          </wp:inline>
        </w:drawing>
      </w:r>
    </w:p>
    <w:p w:rsidR="003460E6" w:rsidRDefault="003460E6" w:rsidP="003460E6">
      <w:pPr>
        <w:ind w:left="2160" w:hanging="2160"/>
        <w:jc w:val="center"/>
        <w:rPr>
          <w:rFonts w:asciiTheme="minorHAnsi" w:hAnsiTheme="minorHAnsi"/>
          <w:b/>
          <w:sz w:val="28"/>
          <w:szCs w:val="28"/>
        </w:rPr>
      </w:pPr>
    </w:p>
    <w:sectPr w:rsidR="003460E6" w:rsidSect="00000CD7">
      <w:footerReference w:type="default" r:id="rId29"/>
      <w:footerReference w:type="firs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6C" w:rsidRDefault="00946E6C" w:rsidP="00FF697B">
      <w:r>
        <w:separator/>
      </w:r>
    </w:p>
  </w:endnote>
  <w:endnote w:type="continuationSeparator" w:id="0">
    <w:p w:rsidR="00946E6C" w:rsidRDefault="00946E6C" w:rsidP="00FF697B">
      <w:r>
        <w:continuationSeparator/>
      </w:r>
    </w:p>
  </w:endnote>
  <w:endnote w:type="continuationNotice" w:id="1">
    <w:p w:rsidR="00946E6C" w:rsidRDefault="00946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946664"/>
      <w:docPartObj>
        <w:docPartGallery w:val="Page Numbers (Bottom of Page)"/>
        <w:docPartUnique/>
      </w:docPartObj>
    </w:sdtPr>
    <w:sdtContent>
      <w:p w:rsidR="00946E6C" w:rsidRPr="002714E9" w:rsidRDefault="00000CD7" w:rsidP="00000CD7">
        <w:pPr>
          <w:pStyle w:val="Footer"/>
          <w:tabs>
            <w:tab w:val="clear" w:pos="9360"/>
            <w:tab w:val="right" w:pos="9072"/>
          </w:tabs>
          <w:rPr>
            <w:rFonts w:asciiTheme="minorHAnsi" w:hAnsiTheme="minorHAnsi"/>
            <w:sz w:val="20"/>
            <w:szCs w:val="20"/>
          </w:rPr>
        </w:pPr>
        <w:r w:rsidRPr="00EA140C">
          <w:rPr>
            <w:rFonts w:asciiTheme="minorHAnsi" w:hAnsiTheme="minorHAnsi"/>
            <w:sz w:val="20"/>
            <w:szCs w:val="20"/>
          </w:rPr>
          <w:t>Propos</w:t>
        </w:r>
        <w:r>
          <w:rPr>
            <w:rFonts w:asciiTheme="minorHAnsi" w:hAnsiTheme="minorHAnsi"/>
            <w:sz w:val="20"/>
            <w:szCs w:val="20"/>
          </w:rPr>
          <w:t xml:space="preserve">als for </w:t>
        </w:r>
        <w:r w:rsidRPr="00EA140C">
          <w:rPr>
            <w:rFonts w:asciiTheme="minorHAnsi" w:hAnsiTheme="minorHAnsi"/>
            <w:sz w:val="20"/>
            <w:szCs w:val="20"/>
          </w:rPr>
          <w:t xml:space="preserve">new Ramsar Regional Initiatives </w:t>
        </w:r>
        <w:r>
          <w:rPr>
            <w:rFonts w:asciiTheme="minorHAnsi" w:hAnsiTheme="minorHAnsi"/>
            <w:sz w:val="20"/>
            <w:szCs w:val="20"/>
          </w:rPr>
          <w:t>Nove</w:t>
        </w:r>
        <w:r w:rsidRPr="00EA140C">
          <w:rPr>
            <w:rFonts w:asciiTheme="minorHAnsi" w:hAnsiTheme="minorHAnsi"/>
            <w:sz w:val="20"/>
            <w:szCs w:val="20"/>
          </w:rPr>
          <w:t>mber2015</w:t>
        </w:r>
        <w:r w:rsidR="00946E6C">
          <w:rPr>
            <w:rFonts w:asciiTheme="minorHAnsi" w:hAnsiTheme="minorHAnsi"/>
            <w:sz w:val="20"/>
            <w:szCs w:val="20"/>
          </w:rPr>
          <w:tab/>
        </w:r>
        <w:r w:rsidR="00946E6C" w:rsidRPr="006B6339">
          <w:rPr>
            <w:rFonts w:asciiTheme="minorHAnsi" w:hAnsiTheme="minorHAnsi"/>
            <w:sz w:val="20"/>
            <w:szCs w:val="20"/>
          </w:rPr>
          <w:fldChar w:fldCharType="begin"/>
        </w:r>
        <w:r w:rsidR="00946E6C" w:rsidRPr="006B6339">
          <w:rPr>
            <w:rFonts w:asciiTheme="minorHAnsi" w:hAnsiTheme="minorHAnsi"/>
            <w:sz w:val="20"/>
            <w:szCs w:val="20"/>
          </w:rPr>
          <w:instrText xml:space="preserve"> PAGE   \* MERGEFORMAT </w:instrText>
        </w:r>
        <w:r w:rsidR="00946E6C" w:rsidRPr="006B6339">
          <w:rPr>
            <w:rFonts w:asciiTheme="minorHAnsi" w:hAnsiTheme="minorHAnsi"/>
            <w:sz w:val="20"/>
            <w:szCs w:val="20"/>
          </w:rPr>
          <w:fldChar w:fldCharType="separate"/>
        </w:r>
        <w:r>
          <w:rPr>
            <w:rFonts w:asciiTheme="minorHAnsi" w:hAnsiTheme="minorHAnsi"/>
            <w:noProof/>
            <w:sz w:val="20"/>
            <w:szCs w:val="20"/>
          </w:rPr>
          <w:t>42</w:t>
        </w:r>
        <w:r w:rsidR="00946E6C" w:rsidRPr="006B6339">
          <w:rPr>
            <w:rFonts w:asciiTheme="minorHAnsi" w:hAnsiTheme="minorHAnsi"/>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6C" w:rsidRPr="00EA140C" w:rsidRDefault="00946E6C" w:rsidP="00000CD7">
    <w:pPr>
      <w:pStyle w:val="Footer"/>
      <w:tabs>
        <w:tab w:val="clear" w:pos="9360"/>
        <w:tab w:val="right" w:pos="13750"/>
      </w:tabs>
      <w:rPr>
        <w:rFonts w:asciiTheme="minorHAnsi" w:hAnsiTheme="minorHAnsi"/>
        <w:sz w:val="20"/>
        <w:szCs w:val="20"/>
      </w:rPr>
    </w:pPr>
    <w:r w:rsidRPr="00EA140C">
      <w:rPr>
        <w:rFonts w:asciiTheme="minorHAnsi" w:hAnsiTheme="minorHAnsi"/>
        <w:sz w:val="20"/>
        <w:szCs w:val="20"/>
      </w:rPr>
      <w:t>Propos</w:t>
    </w:r>
    <w:r>
      <w:rPr>
        <w:rFonts w:asciiTheme="minorHAnsi" w:hAnsiTheme="minorHAnsi"/>
        <w:sz w:val="20"/>
        <w:szCs w:val="20"/>
      </w:rPr>
      <w:t xml:space="preserve">als for </w:t>
    </w:r>
    <w:r w:rsidRPr="00EA140C">
      <w:rPr>
        <w:rFonts w:asciiTheme="minorHAnsi" w:hAnsiTheme="minorHAnsi"/>
        <w:sz w:val="20"/>
        <w:szCs w:val="20"/>
      </w:rPr>
      <w:t xml:space="preserve">new Ramsar Regional Initiatives </w:t>
    </w:r>
    <w:r>
      <w:rPr>
        <w:rFonts w:asciiTheme="minorHAnsi" w:hAnsiTheme="minorHAnsi"/>
        <w:sz w:val="20"/>
        <w:szCs w:val="20"/>
      </w:rPr>
      <w:t>Nove</w:t>
    </w:r>
    <w:r w:rsidRPr="00EA140C">
      <w:rPr>
        <w:rFonts w:asciiTheme="minorHAnsi" w:hAnsiTheme="minorHAnsi"/>
        <w:sz w:val="20"/>
        <w:szCs w:val="20"/>
      </w:rPr>
      <w:t>mber 2015</w:t>
    </w:r>
    <w:r w:rsidR="00000CD7">
      <w:rPr>
        <w:rFonts w:asciiTheme="minorHAnsi" w:hAnsiTheme="minorHAnsi"/>
        <w:sz w:val="20"/>
        <w:szCs w:val="20"/>
      </w:rPr>
      <w:tab/>
    </w:r>
    <w:r w:rsidR="00000CD7" w:rsidRPr="006B6339">
      <w:rPr>
        <w:rFonts w:asciiTheme="minorHAnsi" w:hAnsiTheme="minorHAnsi"/>
        <w:sz w:val="20"/>
        <w:szCs w:val="20"/>
      </w:rPr>
      <w:fldChar w:fldCharType="begin"/>
    </w:r>
    <w:r w:rsidR="00000CD7" w:rsidRPr="006B6339">
      <w:rPr>
        <w:rFonts w:asciiTheme="minorHAnsi" w:hAnsiTheme="minorHAnsi"/>
        <w:sz w:val="20"/>
        <w:szCs w:val="20"/>
      </w:rPr>
      <w:instrText xml:space="preserve"> PAGE   \* MERGEFORMAT </w:instrText>
    </w:r>
    <w:r w:rsidR="00000CD7" w:rsidRPr="006B6339">
      <w:rPr>
        <w:rFonts w:asciiTheme="minorHAnsi" w:hAnsiTheme="minorHAnsi"/>
        <w:sz w:val="20"/>
        <w:szCs w:val="20"/>
      </w:rPr>
      <w:fldChar w:fldCharType="separate"/>
    </w:r>
    <w:r w:rsidR="00000CD7">
      <w:rPr>
        <w:rFonts w:asciiTheme="minorHAnsi" w:hAnsiTheme="minorHAnsi"/>
        <w:noProof/>
        <w:sz w:val="20"/>
        <w:szCs w:val="20"/>
      </w:rPr>
      <w:t>47</w:t>
    </w:r>
    <w:r w:rsidR="00000CD7" w:rsidRPr="006B6339">
      <w:rPr>
        <w:rFonts w:asciiTheme="minorHAnsi" w:hAnsiTheme="min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CD7" w:rsidRDefault="00000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6C" w:rsidRDefault="00946E6C" w:rsidP="00FF697B">
      <w:r>
        <w:separator/>
      </w:r>
    </w:p>
  </w:footnote>
  <w:footnote w:type="continuationSeparator" w:id="0">
    <w:p w:rsidR="00946E6C" w:rsidRDefault="00946E6C" w:rsidP="00FF697B">
      <w:r>
        <w:continuationSeparator/>
      </w:r>
    </w:p>
  </w:footnote>
  <w:footnote w:type="continuationNotice" w:id="1">
    <w:p w:rsidR="00946E6C" w:rsidRDefault="00946E6C"/>
  </w:footnote>
  <w:footnote w:id="2">
    <w:p w:rsidR="00946E6C" w:rsidRPr="00B42516" w:rsidRDefault="00946E6C">
      <w:pPr>
        <w:pStyle w:val="FootnoteText"/>
        <w:rPr>
          <w:lang w:val="fr-FR"/>
        </w:rPr>
      </w:pPr>
      <w:r>
        <w:rPr>
          <w:rStyle w:val="FootnoteReference"/>
        </w:rPr>
        <w:footnoteRef/>
      </w:r>
      <w:r w:rsidRPr="00425BA5">
        <w:rPr>
          <w:lang w:val="fr-FR"/>
        </w:rPr>
        <w:t xml:space="preserve"> </w:t>
      </w:r>
      <w:r>
        <w:rPr>
          <w:lang w:val="fr-FR"/>
        </w:rPr>
        <w:t xml:space="preserve">Les contacts ont été pris mais les calendriers chargés des responsables de part et d’autres n’ont pas permis de finaliser mais les lettres d’appui de ces organisations pourront si déterminant être fournis </w:t>
      </w:r>
    </w:p>
  </w:footnote>
  <w:footnote w:id="3">
    <w:p w:rsidR="00946E6C" w:rsidRPr="00C44928" w:rsidRDefault="00946E6C">
      <w:pPr>
        <w:pStyle w:val="FootnoteText"/>
        <w:rPr>
          <w:lang w:val="fr-FR"/>
        </w:rPr>
      </w:pPr>
      <w:r>
        <w:rPr>
          <w:rStyle w:val="FootnoteReference"/>
        </w:rPr>
        <w:footnoteRef/>
      </w:r>
      <w:r w:rsidRPr="00425BA5">
        <w:rPr>
          <w:lang w:val="fr-FR"/>
        </w:rPr>
        <w:t xml:space="preserve"> À négocier</w:t>
      </w:r>
    </w:p>
  </w:footnote>
  <w:footnote w:id="4">
    <w:p w:rsidR="00946E6C" w:rsidRPr="00C44928" w:rsidRDefault="00946E6C">
      <w:pPr>
        <w:pStyle w:val="FootnoteText"/>
        <w:rPr>
          <w:lang w:val="fr-FR"/>
        </w:rPr>
      </w:pPr>
      <w:r>
        <w:rPr>
          <w:rStyle w:val="FootnoteReference"/>
        </w:rPr>
        <w:footnoteRef/>
      </w:r>
      <w:r w:rsidRPr="00425BA5">
        <w:rPr>
          <w:lang w:val="fr-FR"/>
        </w:rPr>
        <w:t xml:space="preserve"> </w:t>
      </w:r>
      <w:r>
        <w:rPr>
          <w:lang w:val="fr-FR"/>
        </w:rPr>
        <w:t>A négocier</w:t>
      </w:r>
    </w:p>
  </w:footnote>
  <w:footnote w:id="5">
    <w:p w:rsidR="00946E6C" w:rsidRPr="004B31A2" w:rsidRDefault="00946E6C">
      <w:pPr>
        <w:pStyle w:val="FootnoteText"/>
        <w:rPr>
          <w:lang w:val="fr-FR"/>
        </w:rPr>
      </w:pPr>
      <w:r>
        <w:rPr>
          <w:rStyle w:val="FootnoteReference"/>
        </w:rPr>
        <w:footnoteRef/>
      </w:r>
      <w:r w:rsidRPr="00425BA5">
        <w:rPr>
          <w:lang w:val="fr-FR"/>
        </w:rPr>
        <w:t xml:space="preserve"> </w:t>
      </w:r>
      <w:r>
        <w:rPr>
          <w:lang w:val="fr-FR"/>
        </w:rPr>
        <w:t xml:space="preserve">Le Plan de travail 2016 fera l’objet d’un travail de planification prioritaire avec les Parties que la Coordination soumettra au Secrétariat selon un format approprié. </w:t>
      </w:r>
    </w:p>
  </w:footnote>
  <w:footnote w:id="6">
    <w:p w:rsidR="00946E6C" w:rsidRPr="00B42516" w:rsidRDefault="00946E6C">
      <w:pPr>
        <w:pStyle w:val="FootnoteText"/>
        <w:rPr>
          <w:lang w:val="fr-FR"/>
        </w:rPr>
      </w:pPr>
      <w:r>
        <w:rPr>
          <w:rStyle w:val="FootnoteReference"/>
        </w:rPr>
        <w:footnoteRef/>
      </w:r>
      <w:r>
        <w:t xml:space="preserve"> </w:t>
      </w:r>
      <w:r>
        <w:rPr>
          <w:lang w:val="fr-FR"/>
        </w:rPr>
        <w:t>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B30"/>
    <w:multiLevelType w:val="hybridMultilevel"/>
    <w:tmpl w:val="B4B29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374A5"/>
    <w:multiLevelType w:val="hybridMultilevel"/>
    <w:tmpl w:val="83061766"/>
    <w:lvl w:ilvl="0" w:tplc="347CF1EA">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2384A"/>
    <w:multiLevelType w:val="hybridMultilevel"/>
    <w:tmpl w:val="D8F83D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C5158"/>
    <w:multiLevelType w:val="hybridMultilevel"/>
    <w:tmpl w:val="0CD21B12"/>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04111B"/>
    <w:multiLevelType w:val="hybridMultilevel"/>
    <w:tmpl w:val="BA2CC35C"/>
    <w:lvl w:ilvl="0" w:tplc="B2B0BBFA">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6">
    <w:nsid w:val="237B6207"/>
    <w:multiLevelType w:val="hybridMultilevel"/>
    <w:tmpl w:val="C3DA1832"/>
    <w:lvl w:ilvl="0" w:tplc="0DBE7648">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B593CE7"/>
    <w:multiLevelType w:val="hybridMultilevel"/>
    <w:tmpl w:val="D8F83D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B551E8"/>
    <w:multiLevelType w:val="hybridMultilevel"/>
    <w:tmpl w:val="D7B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70DC2"/>
    <w:multiLevelType w:val="hybridMultilevel"/>
    <w:tmpl w:val="EE4EE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D2BBD"/>
    <w:multiLevelType w:val="hybridMultilevel"/>
    <w:tmpl w:val="D13EB01E"/>
    <w:lvl w:ilvl="0" w:tplc="D678796E">
      <w:numFmt w:val="bullet"/>
      <w:lvlText w:val="-"/>
      <w:lvlJc w:val="left"/>
      <w:pPr>
        <w:ind w:left="394" w:hanging="360"/>
      </w:pPr>
      <w:rPr>
        <w:rFonts w:ascii="Calibri" w:eastAsia="Times New Roman" w:hAnsi="Calibri" w:cs="Times New Roman" w:hint="default"/>
        <w:sz w:val="22"/>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1">
    <w:nsid w:val="463F1F7F"/>
    <w:multiLevelType w:val="hybridMultilevel"/>
    <w:tmpl w:val="697C107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004DA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6D57CA"/>
    <w:multiLevelType w:val="hybridMultilevel"/>
    <w:tmpl w:val="2AC2B836"/>
    <w:lvl w:ilvl="0" w:tplc="8F0A1BFA">
      <w:start w:val="1"/>
      <w:numFmt w:val="decimal"/>
      <w:lvlText w:val="%1."/>
      <w:lvlJc w:val="left"/>
      <w:pPr>
        <w:ind w:left="786" w:hanging="360"/>
      </w:pPr>
      <w:rPr>
        <w:rFonts w:ascii="Calibri" w:hAnsi="Calibri" w:hint="default"/>
        <w:b/>
      </w:rPr>
    </w:lvl>
    <w:lvl w:ilvl="1" w:tplc="90F8E2F0">
      <w:start w:val="1"/>
      <w:numFmt w:val="lowerLetter"/>
      <w:lvlText w:val="%2."/>
      <w:lvlJc w:val="left"/>
      <w:pPr>
        <w:ind w:left="1506" w:hanging="360"/>
      </w:pPr>
      <w:rPr>
        <w:sz w:val="24"/>
      </w:rPr>
    </w:lvl>
    <w:lvl w:ilvl="2" w:tplc="0DBE7648">
      <w:start w:val="1"/>
      <w:numFmt w:val="bullet"/>
      <w:lvlText w:val="-"/>
      <w:lvlJc w:val="left"/>
      <w:pPr>
        <w:ind w:left="2406" w:hanging="360"/>
      </w:pPr>
      <w:rPr>
        <w:rFonts w:ascii="Calibri" w:eastAsia="Calibri" w:hAnsi="Calibri" w:cs="Times New Roman" w:hint="default"/>
      </w:rPr>
    </w:lvl>
    <w:lvl w:ilvl="3" w:tplc="16287F7E">
      <w:start w:val="1"/>
      <w:numFmt w:val="upperLetter"/>
      <w:lvlText w:val="%4."/>
      <w:lvlJc w:val="left"/>
      <w:pPr>
        <w:ind w:left="2946" w:hanging="360"/>
      </w:pPr>
      <w:rPr>
        <w:rFonts w:asciiTheme="minorHAnsi" w:eastAsia="Times New Roman" w:hAnsiTheme="minorHAnsi" w:cs="Times New Roman"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5281695B"/>
    <w:multiLevelType w:val="hybridMultilevel"/>
    <w:tmpl w:val="42588EA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5DF26194"/>
    <w:multiLevelType w:val="hybridMultilevel"/>
    <w:tmpl w:val="ABA0A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F7DCC"/>
    <w:multiLevelType w:val="hybridMultilevel"/>
    <w:tmpl w:val="ADB0D292"/>
    <w:lvl w:ilvl="0" w:tplc="C07E144A">
      <w:start w:val="1"/>
      <w:numFmt w:val="bullet"/>
      <w:lvlText w:val="•"/>
      <w:lvlJc w:val="left"/>
      <w:pPr>
        <w:tabs>
          <w:tab w:val="num" w:pos="720"/>
        </w:tabs>
        <w:ind w:left="720" w:hanging="360"/>
      </w:pPr>
      <w:rPr>
        <w:rFonts w:ascii="Times" w:hAnsi="Times" w:hint="default"/>
      </w:rPr>
    </w:lvl>
    <w:lvl w:ilvl="1" w:tplc="BF76CA08" w:tentative="1">
      <w:start w:val="1"/>
      <w:numFmt w:val="bullet"/>
      <w:lvlText w:val="•"/>
      <w:lvlJc w:val="left"/>
      <w:pPr>
        <w:tabs>
          <w:tab w:val="num" w:pos="1440"/>
        </w:tabs>
        <w:ind w:left="1440" w:hanging="360"/>
      </w:pPr>
      <w:rPr>
        <w:rFonts w:ascii="Times" w:hAnsi="Times" w:hint="default"/>
      </w:rPr>
    </w:lvl>
    <w:lvl w:ilvl="2" w:tplc="46F8F10A" w:tentative="1">
      <w:start w:val="1"/>
      <w:numFmt w:val="bullet"/>
      <w:lvlText w:val="•"/>
      <w:lvlJc w:val="left"/>
      <w:pPr>
        <w:tabs>
          <w:tab w:val="num" w:pos="2160"/>
        </w:tabs>
        <w:ind w:left="2160" w:hanging="360"/>
      </w:pPr>
      <w:rPr>
        <w:rFonts w:ascii="Times" w:hAnsi="Times" w:hint="default"/>
      </w:rPr>
    </w:lvl>
    <w:lvl w:ilvl="3" w:tplc="961090C2" w:tentative="1">
      <w:start w:val="1"/>
      <w:numFmt w:val="bullet"/>
      <w:lvlText w:val="•"/>
      <w:lvlJc w:val="left"/>
      <w:pPr>
        <w:tabs>
          <w:tab w:val="num" w:pos="2880"/>
        </w:tabs>
        <w:ind w:left="2880" w:hanging="360"/>
      </w:pPr>
      <w:rPr>
        <w:rFonts w:ascii="Times" w:hAnsi="Times" w:hint="default"/>
      </w:rPr>
    </w:lvl>
    <w:lvl w:ilvl="4" w:tplc="D9A67620" w:tentative="1">
      <w:start w:val="1"/>
      <w:numFmt w:val="bullet"/>
      <w:lvlText w:val="•"/>
      <w:lvlJc w:val="left"/>
      <w:pPr>
        <w:tabs>
          <w:tab w:val="num" w:pos="3600"/>
        </w:tabs>
        <w:ind w:left="3600" w:hanging="360"/>
      </w:pPr>
      <w:rPr>
        <w:rFonts w:ascii="Times" w:hAnsi="Times" w:hint="default"/>
      </w:rPr>
    </w:lvl>
    <w:lvl w:ilvl="5" w:tplc="1D4672AC" w:tentative="1">
      <w:start w:val="1"/>
      <w:numFmt w:val="bullet"/>
      <w:lvlText w:val="•"/>
      <w:lvlJc w:val="left"/>
      <w:pPr>
        <w:tabs>
          <w:tab w:val="num" w:pos="4320"/>
        </w:tabs>
        <w:ind w:left="4320" w:hanging="360"/>
      </w:pPr>
      <w:rPr>
        <w:rFonts w:ascii="Times" w:hAnsi="Times" w:hint="default"/>
      </w:rPr>
    </w:lvl>
    <w:lvl w:ilvl="6" w:tplc="A06861FC" w:tentative="1">
      <w:start w:val="1"/>
      <w:numFmt w:val="bullet"/>
      <w:lvlText w:val="•"/>
      <w:lvlJc w:val="left"/>
      <w:pPr>
        <w:tabs>
          <w:tab w:val="num" w:pos="5040"/>
        </w:tabs>
        <w:ind w:left="5040" w:hanging="360"/>
      </w:pPr>
      <w:rPr>
        <w:rFonts w:ascii="Times" w:hAnsi="Times" w:hint="default"/>
      </w:rPr>
    </w:lvl>
    <w:lvl w:ilvl="7" w:tplc="9F56504E" w:tentative="1">
      <w:start w:val="1"/>
      <w:numFmt w:val="bullet"/>
      <w:lvlText w:val="•"/>
      <w:lvlJc w:val="left"/>
      <w:pPr>
        <w:tabs>
          <w:tab w:val="num" w:pos="5760"/>
        </w:tabs>
        <w:ind w:left="5760" w:hanging="360"/>
      </w:pPr>
      <w:rPr>
        <w:rFonts w:ascii="Times" w:hAnsi="Times" w:hint="default"/>
      </w:rPr>
    </w:lvl>
    <w:lvl w:ilvl="8" w:tplc="3CC8442A" w:tentative="1">
      <w:start w:val="1"/>
      <w:numFmt w:val="bullet"/>
      <w:lvlText w:val="•"/>
      <w:lvlJc w:val="left"/>
      <w:pPr>
        <w:tabs>
          <w:tab w:val="num" w:pos="6480"/>
        </w:tabs>
        <w:ind w:left="6480" w:hanging="360"/>
      </w:pPr>
      <w:rPr>
        <w:rFonts w:ascii="Times" w:hAnsi="Times" w:hint="default"/>
      </w:rPr>
    </w:lvl>
  </w:abstractNum>
  <w:abstractNum w:abstractNumId="17">
    <w:nsid w:val="73845E47"/>
    <w:multiLevelType w:val="hybridMultilevel"/>
    <w:tmpl w:val="0B6EFD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A64FEA"/>
    <w:multiLevelType w:val="hybridMultilevel"/>
    <w:tmpl w:val="0B6EFD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1B40E6"/>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18"/>
  </w:num>
  <w:num w:numId="4">
    <w:abstractNumId w:val="7"/>
  </w:num>
  <w:num w:numId="5">
    <w:abstractNumId w:val="10"/>
  </w:num>
  <w:num w:numId="6">
    <w:abstractNumId w:val="5"/>
  </w:num>
  <w:num w:numId="7">
    <w:abstractNumId w:val="17"/>
  </w:num>
  <w:num w:numId="8">
    <w:abstractNumId w:val="19"/>
  </w:num>
  <w:num w:numId="9">
    <w:abstractNumId w:val="1"/>
  </w:num>
  <w:num w:numId="10">
    <w:abstractNumId w:val="16"/>
  </w:num>
  <w:num w:numId="11">
    <w:abstractNumId w:val="12"/>
  </w:num>
  <w:num w:numId="12">
    <w:abstractNumId w:val="15"/>
  </w:num>
  <w:num w:numId="13">
    <w:abstractNumId w:val="0"/>
  </w:num>
  <w:num w:numId="14">
    <w:abstractNumId w:val="9"/>
  </w:num>
  <w:num w:numId="15">
    <w:abstractNumId w:val="3"/>
  </w:num>
  <w:num w:numId="16">
    <w:abstractNumId w:val="8"/>
  </w:num>
  <w:num w:numId="17">
    <w:abstractNumId w:val="14"/>
  </w:num>
  <w:num w:numId="18">
    <w:abstractNumId w:val="2"/>
  </w:num>
  <w:num w:numId="19">
    <w:abstractNumId w:val="20"/>
  </w:num>
  <w:num w:numId="20">
    <w:abstractNumId w:val="1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20"/>
  <w:hyphenationZone w:val="425"/>
  <w:drawingGridHorizontalSpacing w:val="120"/>
  <w:displayHorizont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0CD7"/>
    <w:rsid w:val="0001565A"/>
    <w:rsid w:val="00032C51"/>
    <w:rsid w:val="00033522"/>
    <w:rsid w:val="000418D5"/>
    <w:rsid w:val="00041AFD"/>
    <w:rsid w:val="000443CD"/>
    <w:rsid w:val="00051CDC"/>
    <w:rsid w:val="00057770"/>
    <w:rsid w:val="000728A7"/>
    <w:rsid w:val="0007671F"/>
    <w:rsid w:val="00080B42"/>
    <w:rsid w:val="00081961"/>
    <w:rsid w:val="00085C0B"/>
    <w:rsid w:val="000909CF"/>
    <w:rsid w:val="000A6728"/>
    <w:rsid w:val="000C7803"/>
    <w:rsid w:val="000E0DD8"/>
    <w:rsid w:val="000E19EC"/>
    <w:rsid w:val="001006BE"/>
    <w:rsid w:val="00100888"/>
    <w:rsid w:val="00104BBE"/>
    <w:rsid w:val="0010584A"/>
    <w:rsid w:val="0011563D"/>
    <w:rsid w:val="00117941"/>
    <w:rsid w:val="001233DE"/>
    <w:rsid w:val="00126F00"/>
    <w:rsid w:val="0013737A"/>
    <w:rsid w:val="00146F43"/>
    <w:rsid w:val="0015047B"/>
    <w:rsid w:val="00172DDC"/>
    <w:rsid w:val="0017359A"/>
    <w:rsid w:val="00174630"/>
    <w:rsid w:val="00183A30"/>
    <w:rsid w:val="001A0160"/>
    <w:rsid w:val="001A7B9E"/>
    <w:rsid w:val="001B18D6"/>
    <w:rsid w:val="001C64CD"/>
    <w:rsid w:val="001C7425"/>
    <w:rsid w:val="001D265C"/>
    <w:rsid w:val="001F0BDC"/>
    <w:rsid w:val="001F1FBB"/>
    <w:rsid w:val="00200BEE"/>
    <w:rsid w:val="00243EC6"/>
    <w:rsid w:val="002447E7"/>
    <w:rsid w:val="002611C9"/>
    <w:rsid w:val="00263463"/>
    <w:rsid w:val="002660B1"/>
    <w:rsid w:val="002714E9"/>
    <w:rsid w:val="002934B0"/>
    <w:rsid w:val="002B42B8"/>
    <w:rsid w:val="002C0479"/>
    <w:rsid w:val="002C0555"/>
    <w:rsid w:val="002C0581"/>
    <w:rsid w:val="002D6856"/>
    <w:rsid w:val="002E33ED"/>
    <w:rsid w:val="002E64DF"/>
    <w:rsid w:val="00326F22"/>
    <w:rsid w:val="0033171E"/>
    <w:rsid w:val="003320A7"/>
    <w:rsid w:val="00337C92"/>
    <w:rsid w:val="003460E6"/>
    <w:rsid w:val="00346EA5"/>
    <w:rsid w:val="00356BC5"/>
    <w:rsid w:val="00356BCC"/>
    <w:rsid w:val="00377A9F"/>
    <w:rsid w:val="00382E89"/>
    <w:rsid w:val="003834B7"/>
    <w:rsid w:val="003915FB"/>
    <w:rsid w:val="00391C56"/>
    <w:rsid w:val="003B149A"/>
    <w:rsid w:val="003B253B"/>
    <w:rsid w:val="003B5014"/>
    <w:rsid w:val="003B5FD9"/>
    <w:rsid w:val="003C6A54"/>
    <w:rsid w:val="003D58DF"/>
    <w:rsid w:val="003E0E4E"/>
    <w:rsid w:val="003E11F9"/>
    <w:rsid w:val="004022CA"/>
    <w:rsid w:val="00420505"/>
    <w:rsid w:val="00425BA5"/>
    <w:rsid w:val="0042785E"/>
    <w:rsid w:val="00433D79"/>
    <w:rsid w:val="00433FF4"/>
    <w:rsid w:val="00434554"/>
    <w:rsid w:val="00446641"/>
    <w:rsid w:val="004648D7"/>
    <w:rsid w:val="004731DE"/>
    <w:rsid w:val="00482DC9"/>
    <w:rsid w:val="00487333"/>
    <w:rsid w:val="004A08F0"/>
    <w:rsid w:val="004A635F"/>
    <w:rsid w:val="004B31A2"/>
    <w:rsid w:val="004B4F43"/>
    <w:rsid w:val="004C0256"/>
    <w:rsid w:val="004C3C9F"/>
    <w:rsid w:val="004C7A23"/>
    <w:rsid w:val="004F20D9"/>
    <w:rsid w:val="004F5DCB"/>
    <w:rsid w:val="004F5DCD"/>
    <w:rsid w:val="004F6FD2"/>
    <w:rsid w:val="004F7063"/>
    <w:rsid w:val="00533213"/>
    <w:rsid w:val="00546B1D"/>
    <w:rsid w:val="005502D2"/>
    <w:rsid w:val="005518CD"/>
    <w:rsid w:val="005630B6"/>
    <w:rsid w:val="00571F64"/>
    <w:rsid w:val="005813E5"/>
    <w:rsid w:val="00581EC3"/>
    <w:rsid w:val="00582948"/>
    <w:rsid w:val="00587498"/>
    <w:rsid w:val="00591057"/>
    <w:rsid w:val="00592107"/>
    <w:rsid w:val="005A4493"/>
    <w:rsid w:val="005B769D"/>
    <w:rsid w:val="005D5FFC"/>
    <w:rsid w:val="005E0A03"/>
    <w:rsid w:val="005F0BF0"/>
    <w:rsid w:val="005F4ABE"/>
    <w:rsid w:val="00612B7F"/>
    <w:rsid w:val="006218A5"/>
    <w:rsid w:val="00631532"/>
    <w:rsid w:val="0064540F"/>
    <w:rsid w:val="00645412"/>
    <w:rsid w:val="00651E2D"/>
    <w:rsid w:val="00656507"/>
    <w:rsid w:val="00667F55"/>
    <w:rsid w:val="006820B0"/>
    <w:rsid w:val="006961B7"/>
    <w:rsid w:val="006B498B"/>
    <w:rsid w:val="006B6339"/>
    <w:rsid w:val="006C028D"/>
    <w:rsid w:val="006D0C5F"/>
    <w:rsid w:val="006D12B3"/>
    <w:rsid w:val="00722E34"/>
    <w:rsid w:val="0074364D"/>
    <w:rsid w:val="0074579C"/>
    <w:rsid w:val="00760D4B"/>
    <w:rsid w:val="00771876"/>
    <w:rsid w:val="00776F3B"/>
    <w:rsid w:val="00787545"/>
    <w:rsid w:val="007A16D7"/>
    <w:rsid w:val="007A5606"/>
    <w:rsid w:val="007B419C"/>
    <w:rsid w:val="007E7B4D"/>
    <w:rsid w:val="007F1E7B"/>
    <w:rsid w:val="007F38E9"/>
    <w:rsid w:val="007F4615"/>
    <w:rsid w:val="00800116"/>
    <w:rsid w:val="00806209"/>
    <w:rsid w:val="00810F0C"/>
    <w:rsid w:val="008200FA"/>
    <w:rsid w:val="0082444A"/>
    <w:rsid w:val="00827FEC"/>
    <w:rsid w:val="00857C5F"/>
    <w:rsid w:val="00862F28"/>
    <w:rsid w:val="00863FEF"/>
    <w:rsid w:val="008672C6"/>
    <w:rsid w:val="00870DF6"/>
    <w:rsid w:val="008723F0"/>
    <w:rsid w:val="00873D23"/>
    <w:rsid w:val="008769EA"/>
    <w:rsid w:val="008A6402"/>
    <w:rsid w:val="008B2CBB"/>
    <w:rsid w:val="008C445B"/>
    <w:rsid w:val="008D14FE"/>
    <w:rsid w:val="008D5473"/>
    <w:rsid w:val="008E7A2A"/>
    <w:rsid w:val="008F1BE3"/>
    <w:rsid w:val="008F312F"/>
    <w:rsid w:val="008F51FD"/>
    <w:rsid w:val="009157D4"/>
    <w:rsid w:val="00923D19"/>
    <w:rsid w:val="00924656"/>
    <w:rsid w:val="0093773A"/>
    <w:rsid w:val="00941D6F"/>
    <w:rsid w:val="00946E6C"/>
    <w:rsid w:val="00952C58"/>
    <w:rsid w:val="0095313E"/>
    <w:rsid w:val="00955DFF"/>
    <w:rsid w:val="0097471A"/>
    <w:rsid w:val="009B50FE"/>
    <w:rsid w:val="009D12FC"/>
    <w:rsid w:val="009D4081"/>
    <w:rsid w:val="009D7EE2"/>
    <w:rsid w:val="009E2FD0"/>
    <w:rsid w:val="009F6C9D"/>
    <w:rsid w:val="00A07D4F"/>
    <w:rsid w:val="00A10407"/>
    <w:rsid w:val="00A10DD0"/>
    <w:rsid w:val="00A14906"/>
    <w:rsid w:val="00A158A4"/>
    <w:rsid w:val="00A228B2"/>
    <w:rsid w:val="00A279A8"/>
    <w:rsid w:val="00A36B41"/>
    <w:rsid w:val="00A4337C"/>
    <w:rsid w:val="00A43C7D"/>
    <w:rsid w:val="00A55093"/>
    <w:rsid w:val="00AC669A"/>
    <w:rsid w:val="00AD2D61"/>
    <w:rsid w:val="00AD39A4"/>
    <w:rsid w:val="00AE05E7"/>
    <w:rsid w:val="00AF2442"/>
    <w:rsid w:val="00AF391D"/>
    <w:rsid w:val="00AF63F3"/>
    <w:rsid w:val="00B1042F"/>
    <w:rsid w:val="00B20461"/>
    <w:rsid w:val="00B31BC1"/>
    <w:rsid w:val="00B41EF3"/>
    <w:rsid w:val="00B42516"/>
    <w:rsid w:val="00B447BA"/>
    <w:rsid w:val="00B96189"/>
    <w:rsid w:val="00BA1F7B"/>
    <w:rsid w:val="00BA2127"/>
    <w:rsid w:val="00BA4D61"/>
    <w:rsid w:val="00BA6D1A"/>
    <w:rsid w:val="00BB454F"/>
    <w:rsid w:val="00BC245F"/>
    <w:rsid w:val="00BD0330"/>
    <w:rsid w:val="00BD0893"/>
    <w:rsid w:val="00BD5EA5"/>
    <w:rsid w:val="00BF3184"/>
    <w:rsid w:val="00C143F7"/>
    <w:rsid w:val="00C413AB"/>
    <w:rsid w:val="00C44928"/>
    <w:rsid w:val="00C45933"/>
    <w:rsid w:val="00C4689B"/>
    <w:rsid w:val="00C545EA"/>
    <w:rsid w:val="00C552A9"/>
    <w:rsid w:val="00C55392"/>
    <w:rsid w:val="00C57997"/>
    <w:rsid w:val="00C606CD"/>
    <w:rsid w:val="00C675C8"/>
    <w:rsid w:val="00C770A9"/>
    <w:rsid w:val="00C80D1A"/>
    <w:rsid w:val="00C931F7"/>
    <w:rsid w:val="00C97400"/>
    <w:rsid w:val="00CA36DC"/>
    <w:rsid w:val="00CD26B4"/>
    <w:rsid w:val="00CD3098"/>
    <w:rsid w:val="00CE06B5"/>
    <w:rsid w:val="00D21621"/>
    <w:rsid w:val="00D26BF0"/>
    <w:rsid w:val="00D33954"/>
    <w:rsid w:val="00D36866"/>
    <w:rsid w:val="00D403DF"/>
    <w:rsid w:val="00D55DD9"/>
    <w:rsid w:val="00D75281"/>
    <w:rsid w:val="00D76D82"/>
    <w:rsid w:val="00D8166D"/>
    <w:rsid w:val="00D91024"/>
    <w:rsid w:val="00D94C75"/>
    <w:rsid w:val="00DA0EC4"/>
    <w:rsid w:val="00DA394D"/>
    <w:rsid w:val="00DC7754"/>
    <w:rsid w:val="00DE297C"/>
    <w:rsid w:val="00DF047C"/>
    <w:rsid w:val="00E039B7"/>
    <w:rsid w:val="00E311F1"/>
    <w:rsid w:val="00E441CB"/>
    <w:rsid w:val="00E656E6"/>
    <w:rsid w:val="00E7270C"/>
    <w:rsid w:val="00E8018B"/>
    <w:rsid w:val="00E86897"/>
    <w:rsid w:val="00E959F6"/>
    <w:rsid w:val="00EA140C"/>
    <w:rsid w:val="00EA3FBC"/>
    <w:rsid w:val="00EB161F"/>
    <w:rsid w:val="00EE0BB5"/>
    <w:rsid w:val="00EF17EF"/>
    <w:rsid w:val="00EF2B14"/>
    <w:rsid w:val="00EF2E30"/>
    <w:rsid w:val="00EF7385"/>
    <w:rsid w:val="00F05AA5"/>
    <w:rsid w:val="00F110D1"/>
    <w:rsid w:val="00F2057D"/>
    <w:rsid w:val="00F35761"/>
    <w:rsid w:val="00F427E1"/>
    <w:rsid w:val="00F500A8"/>
    <w:rsid w:val="00F507B8"/>
    <w:rsid w:val="00F611CE"/>
    <w:rsid w:val="00F83863"/>
    <w:rsid w:val="00F86463"/>
    <w:rsid w:val="00FA2B25"/>
    <w:rsid w:val="00FC2FD7"/>
    <w:rsid w:val="00FC4460"/>
    <w:rsid w:val="00FD04F2"/>
    <w:rsid w:val="00FD0F57"/>
    <w:rsid w:val="00FE043B"/>
    <w:rsid w:val="00FE0FAB"/>
    <w:rsid w:val="00FE1918"/>
    <w:rsid w:val="00FF0CE5"/>
    <w:rsid w:val="00FF697B"/>
    <w:rsid w:val="00FF7B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EA140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40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Calibri" w:hAnsi="Palatino Linotype"/>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lang w:eastAsia="en-US"/>
    </w:rPr>
  </w:style>
  <w:style w:type="paragraph" w:customStyle="1" w:styleId="Pa2">
    <w:name w:val="Pa2"/>
    <w:basedOn w:val="Default"/>
    <w:next w:val="Default"/>
    <w:uiPriority w:val="99"/>
    <w:rsid w:val="00F83863"/>
    <w:pPr>
      <w:spacing w:line="231" w:lineRule="atLeast"/>
    </w:pPr>
    <w:rPr>
      <w:rFonts w:cs="Times New Roman"/>
      <w:color w:val="auto"/>
    </w:rPr>
  </w:style>
  <w:style w:type="paragraph" w:customStyle="1" w:styleId="Pa4">
    <w:name w:val="Pa4"/>
    <w:basedOn w:val="Default"/>
    <w:next w:val="Default"/>
    <w:uiPriority w:val="99"/>
    <w:rsid w:val="00F83863"/>
    <w:pPr>
      <w:spacing w:line="231" w:lineRule="atLeast"/>
    </w:pPr>
    <w:rPr>
      <w:rFonts w:cs="Times New Roman"/>
      <w:color w:val="auto"/>
    </w:rPr>
  </w:style>
  <w:style w:type="paragraph" w:customStyle="1" w:styleId="Pa5">
    <w:name w:val="Pa5"/>
    <w:basedOn w:val="Default"/>
    <w:next w:val="Default"/>
    <w:uiPriority w:val="99"/>
    <w:rsid w:val="00F83863"/>
    <w:pPr>
      <w:spacing w:line="231" w:lineRule="atLeast"/>
    </w:pPr>
    <w:rPr>
      <w:rFonts w:cs="Times New Roman"/>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sz w:val="24"/>
      <w:szCs w:val="24"/>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u w:val="single"/>
    </w:rPr>
  </w:style>
  <w:style w:type="character" w:styleId="FollowedHyperlink">
    <w:name w:val="FollowedHyperlink"/>
    <w:basedOn w:val="DefaultParagraphFont"/>
    <w:uiPriority w:val="99"/>
    <w:semiHidden/>
    <w:unhideWhenUsed/>
    <w:rsid w:val="00BD0330"/>
    <w:rPr>
      <w:color w:val="800080"/>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C44928"/>
    <w:rPr>
      <w:sz w:val="20"/>
      <w:szCs w:val="20"/>
    </w:rPr>
  </w:style>
  <w:style w:type="character" w:customStyle="1" w:styleId="FootnoteTextChar">
    <w:name w:val="Footnote Text Char"/>
    <w:basedOn w:val="DefaultParagraphFont"/>
    <w:link w:val="FootnoteText"/>
    <w:uiPriority w:val="99"/>
    <w:semiHidden/>
    <w:rsid w:val="00C44928"/>
    <w:rPr>
      <w:rFonts w:ascii="Times New Roman" w:eastAsia="Times New Roman" w:hAnsi="Times New Roman"/>
      <w:lang w:val="en-GB" w:eastAsia="en-GB"/>
    </w:rPr>
  </w:style>
  <w:style w:type="character" w:styleId="FootnoteReference">
    <w:name w:val="footnote reference"/>
    <w:basedOn w:val="DefaultParagraphFont"/>
    <w:uiPriority w:val="99"/>
    <w:semiHidden/>
    <w:unhideWhenUsed/>
    <w:rsid w:val="00C44928"/>
    <w:rPr>
      <w:vertAlign w:val="superscript"/>
    </w:rPr>
  </w:style>
  <w:style w:type="paragraph" w:styleId="NoSpacing">
    <w:name w:val="No Spacing"/>
    <w:uiPriority w:val="1"/>
    <w:qFormat/>
    <w:rsid w:val="00425BA5"/>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EA14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140C"/>
    <w:rPr>
      <w:rFonts w:asciiTheme="majorHAnsi" w:eastAsiaTheme="majorEastAsia" w:hAnsiTheme="majorHAnsi" w:cstheme="majorBidi"/>
      <w:b/>
      <w:bCs/>
      <w:color w:val="4F81BD" w:themeColor="accent1"/>
      <w:sz w:val="22"/>
      <w:szCs w:val="22"/>
    </w:rPr>
  </w:style>
  <w:style w:type="paragraph" w:styleId="DocumentMap">
    <w:name w:val="Document Map"/>
    <w:basedOn w:val="Normal"/>
    <w:link w:val="DocumentMapChar"/>
    <w:uiPriority w:val="99"/>
    <w:semiHidden/>
    <w:unhideWhenUsed/>
    <w:rsid w:val="00EA140C"/>
    <w:rPr>
      <w:rFonts w:ascii="Tahoma" w:hAnsi="Tahoma" w:cs="Tahoma"/>
      <w:sz w:val="16"/>
      <w:szCs w:val="16"/>
    </w:rPr>
  </w:style>
  <w:style w:type="character" w:customStyle="1" w:styleId="DocumentMapChar">
    <w:name w:val="Document Map Char"/>
    <w:basedOn w:val="DefaultParagraphFont"/>
    <w:link w:val="DocumentMap"/>
    <w:uiPriority w:val="99"/>
    <w:semiHidden/>
    <w:rsid w:val="00EA140C"/>
    <w:rPr>
      <w:rFonts w:ascii="Tahoma" w:eastAsia="Times New Roman" w:hAnsi="Tahoma" w:cs="Tahoma"/>
      <w:sz w:val="16"/>
      <w:szCs w:val="16"/>
    </w:rPr>
  </w:style>
  <w:style w:type="table" w:styleId="TableGrid">
    <w:name w:val="Table Grid"/>
    <w:basedOn w:val="TableNormal"/>
    <w:uiPriority w:val="59"/>
    <w:rsid w:val="0026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460E6"/>
    <w:pPr>
      <w:widowControl w:val="0"/>
      <w:ind w:left="1805"/>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3460E6"/>
    <w:rPr>
      <w:rFonts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EA140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40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Calibri" w:hAnsi="Palatino Linotype"/>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lang w:eastAsia="en-US"/>
    </w:rPr>
  </w:style>
  <w:style w:type="paragraph" w:customStyle="1" w:styleId="Pa2">
    <w:name w:val="Pa2"/>
    <w:basedOn w:val="Default"/>
    <w:next w:val="Default"/>
    <w:uiPriority w:val="99"/>
    <w:rsid w:val="00F83863"/>
    <w:pPr>
      <w:spacing w:line="231" w:lineRule="atLeast"/>
    </w:pPr>
    <w:rPr>
      <w:rFonts w:cs="Times New Roman"/>
      <w:color w:val="auto"/>
    </w:rPr>
  </w:style>
  <w:style w:type="paragraph" w:customStyle="1" w:styleId="Pa4">
    <w:name w:val="Pa4"/>
    <w:basedOn w:val="Default"/>
    <w:next w:val="Default"/>
    <w:uiPriority w:val="99"/>
    <w:rsid w:val="00F83863"/>
    <w:pPr>
      <w:spacing w:line="231" w:lineRule="atLeast"/>
    </w:pPr>
    <w:rPr>
      <w:rFonts w:cs="Times New Roman"/>
      <w:color w:val="auto"/>
    </w:rPr>
  </w:style>
  <w:style w:type="paragraph" w:customStyle="1" w:styleId="Pa5">
    <w:name w:val="Pa5"/>
    <w:basedOn w:val="Default"/>
    <w:next w:val="Default"/>
    <w:uiPriority w:val="99"/>
    <w:rsid w:val="00F83863"/>
    <w:pPr>
      <w:spacing w:line="231" w:lineRule="atLeast"/>
    </w:pPr>
    <w:rPr>
      <w:rFonts w:cs="Times New Roman"/>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sz w:val="24"/>
      <w:szCs w:val="24"/>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u w:val="single"/>
    </w:rPr>
  </w:style>
  <w:style w:type="character" w:styleId="FollowedHyperlink">
    <w:name w:val="FollowedHyperlink"/>
    <w:basedOn w:val="DefaultParagraphFont"/>
    <w:uiPriority w:val="99"/>
    <w:semiHidden/>
    <w:unhideWhenUsed/>
    <w:rsid w:val="00BD0330"/>
    <w:rPr>
      <w:color w:val="800080"/>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C44928"/>
    <w:rPr>
      <w:sz w:val="20"/>
      <w:szCs w:val="20"/>
    </w:rPr>
  </w:style>
  <w:style w:type="character" w:customStyle="1" w:styleId="FootnoteTextChar">
    <w:name w:val="Footnote Text Char"/>
    <w:basedOn w:val="DefaultParagraphFont"/>
    <w:link w:val="FootnoteText"/>
    <w:uiPriority w:val="99"/>
    <w:semiHidden/>
    <w:rsid w:val="00C44928"/>
    <w:rPr>
      <w:rFonts w:ascii="Times New Roman" w:eastAsia="Times New Roman" w:hAnsi="Times New Roman"/>
      <w:lang w:val="en-GB" w:eastAsia="en-GB"/>
    </w:rPr>
  </w:style>
  <w:style w:type="character" w:styleId="FootnoteReference">
    <w:name w:val="footnote reference"/>
    <w:basedOn w:val="DefaultParagraphFont"/>
    <w:uiPriority w:val="99"/>
    <w:semiHidden/>
    <w:unhideWhenUsed/>
    <w:rsid w:val="00C44928"/>
    <w:rPr>
      <w:vertAlign w:val="superscript"/>
    </w:rPr>
  </w:style>
  <w:style w:type="paragraph" w:styleId="NoSpacing">
    <w:name w:val="No Spacing"/>
    <w:uiPriority w:val="1"/>
    <w:qFormat/>
    <w:rsid w:val="00425BA5"/>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EA14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140C"/>
    <w:rPr>
      <w:rFonts w:asciiTheme="majorHAnsi" w:eastAsiaTheme="majorEastAsia" w:hAnsiTheme="majorHAnsi" w:cstheme="majorBidi"/>
      <w:b/>
      <w:bCs/>
      <w:color w:val="4F81BD" w:themeColor="accent1"/>
      <w:sz w:val="22"/>
      <w:szCs w:val="22"/>
    </w:rPr>
  </w:style>
  <w:style w:type="paragraph" w:styleId="DocumentMap">
    <w:name w:val="Document Map"/>
    <w:basedOn w:val="Normal"/>
    <w:link w:val="DocumentMapChar"/>
    <w:uiPriority w:val="99"/>
    <w:semiHidden/>
    <w:unhideWhenUsed/>
    <w:rsid w:val="00EA140C"/>
    <w:rPr>
      <w:rFonts w:ascii="Tahoma" w:hAnsi="Tahoma" w:cs="Tahoma"/>
      <w:sz w:val="16"/>
      <w:szCs w:val="16"/>
    </w:rPr>
  </w:style>
  <w:style w:type="character" w:customStyle="1" w:styleId="DocumentMapChar">
    <w:name w:val="Document Map Char"/>
    <w:basedOn w:val="DefaultParagraphFont"/>
    <w:link w:val="DocumentMap"/>
    <w:uiPriority w:val="99"/>
    <w:semiHidden/>
    <w:rsid w:val="00EA140C"/>
    <w:rPr>
      <w:rFonts w:ascii="Tahoma" w:eastAsia="Times New Roman" w:hAnsi="Tahoma" w:cs="Tahoma"/>
      <w:sz w:val="16"/>
      <w:szCs w:val="16"/>
    </w:rPr>
  </w:style>
  <w:style w:type="table" w:styleId="TableGrid">
    <w:name w:val="Table Grid"/>
    <w:basedOn w:val="TableNormal"/>
    <w:uiPriority w:val="59"/>
    <w:rsid w:val="0026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460E6"/>
    <w:pPr>
      <w:widowControl w:val="0"/>
      <w:ind w:left="1805"/>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3460E6"/>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7012">
      <w:bodyDiv w:val="1"/>
      <w:marLeft w:val="0"/>
      <w:marRight w:val="0"/>
      <w:marTop w:val="0"/>
      <w:marBottom w:val="0"/>
      <w:divBdr>
        <w:top w:val="none" w:sz="0" w:space="0" w:color="auto"/>
        <w:left w:val="none" w:sz="0" w:space="0" w:color="auto"/>
        <w:bottom w:val="none" w:sz="0" w:space="0" w:color="auto"/>
        <w:right w:val="none" w:sz="0" w:space="0" w:color="auto"/>
      </w:divBdr>
    </w:div>
    <w:div w:id="4674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sar.org/sites/default/files/documents/library/hbk4-02sp.pdf" TargetMode="External"/><Relationship Id="rId18" Type="http://schemas.openxmlformats.org/officeDocument/2006/relationships/hyperlink" Target="http://www.ramsar.org/sites/default/files/documents/library/cop12_res02_strategic_plan_e_0.pdf" TargetMode="External"/><Relationship Id="rId26" Type="http://schemas.openxmlformats.org/officeDocument/2006/relationships/hyperlink" Target="mailto:salathe@ramsar.org" TargetMode="External"/><Relationship Id="rId3" Type="http://schemas.openxmlformats.org/officeDocument/2006/relationships/styles" Target="styles.xml"/><Relationship Id="rId21" Type="http://schemas.openxmlformats.org/officeDocument/2006/relationships/hyperlink" Target="http://www.ramsar.org/sites/default/files/documents/library/ri_proposal_rri_ca_nov2015_russian.pdf" TargetMode="External"/><Relationship Id="rId7" Type="http://schemas.openxmlformats.org/officeDocument/2006/relationships/footnotes" Target="footnotes.xml"/><Relationship Id="rId12" Type="http://schemas.openxmlformats.org/officeDocument/2006/relationships/hyperlink" Target="http://www.ramsar.org/sites/default/files/documents/library/cop12_res02_strategic_plan_s.pdf" TargetMode="External"/><Relationship Id="rId17" Type="http://schemas.openxmlformats.org/officeDocument/2006/relationships/hyperlink" Target="http://www.ramsar.org/sites/default/files/documents/library/operational-guidelines-2013-2015.pdf" TargetMode="External"/><Relationship Id="rId25" Type="http://schemas.openxmlformats.org/officeDocument/2006/relationships/hyperlink" Target="http://www.ramsar.org/sites/default/files/documents/library/cop12_res02_strategic_plan_e_0.pdf" TargetMode="External"/><Relationship Id="rId2" Type="http://schemas.openxmlformats.org/officeDocument/2006/relationships/numbering" Target="numbering.xml"/><Relationship Id="rId16" Type="http://schemas.openxmlformats.org/officeDocument/2006/relationships/hyperlink" Target="http://www.ramsar.org/sites/default/files/documents/library/cop12_res08_regional_initiatives_e.pdf" TargetMode="External"/><Relationship Id="rId20" Type="http://schemas.openxmlformats.org/officeDocument/2006/relationships/hyperlink" Target="http://www.sei-international.org/projects?prid=207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operational-guidelines-2013-2015-sp.pdf" TargetMode="External"/><Relationship Id="rId24" Type="http://schemas.openxmlformats.org/officeDocument/2006/relationships/hyperlink" Target="http://www.ramsar.org/sites/default/files/documents/library/operational-guidelines-2013-2015.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alathe@ramsar.org" TargetMode="External"/><Relationship Id="rId23" Type="http://schemas.openxmlformats.org/officeDocument/2006/relationships/hyperlink" Target="http://www.ramsar.org/sites/default/files/documents/library/cop12_res08_regional_initiatives_e.pdf" TargetMode="External"/><Relationship Id="rId28" Type="http://schemas.openxmlformats.org/officeDocument/2006/relationships/image" Target="media/image1.jpeg"/><Relationship Id="rId10" Type="http://schemas.openxmlformats.org/officeDocument/2006/relationships/hyperlink" Target="http://www.ramsar.org/sites/default/files/documents/library/cop12_res08_regional_initiatives_s.pdf" TargetMode="External"/><Relationship Id="rId19" Type="http://schemas.openxmlformats.org/officeDocument/2006/relationships/hyperlink" Target="mailto:salathe@ramsar.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lathe@ramsar.org" TargetMode="External"/><Relationship Id="rId14" Type="http://schemas.openxmlformats.org/officeDocument/2006/relationships/hyperlink" Target="http://www.ramsar.org/sites/default/files/documents/pdf/lib/hbk4-07sp.pdf" TargetMode="External"/><Relationship Id="rId22" Type="http://schemas.openxmlformats.org/officeDocument/2006/relationships/hyperlink" Target="mailto:salathe@ramsar.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660B-AA83-48F8-91C6-7559AE30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12954</Words>
  <Characters>94176</Characters>
  <Application>Microsoft Office Word</Application>
  <DocSecurity>0</DocSecurity>
  <Lines>2616</Lines>
  <Paragraphs>1115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106015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2015-07-29T11:11:00Z</cp:lastPrinted>
  <dcterms:created xsi:type="dcterms:W3CDTF">2015-11-18T09:54:00Z</dcterms:created>
  <dcterms:modified xsi:type="dcterms:W3CDTF">2015-11-18T09:54:00Z</dcterms:modified>
</cp:coreProperties>
</file>