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C403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Pr="000860F6">
        <w:rPr>
          <w:rFonts w:asciiTheme="minorHAnsi" w:hAnsiTheme="minorHAnsi" w:cstheme="minorHAnsi"/>
          <w:lang w:val="es-ES"/>
        </w:rPr>
        <w:t xml:space="preserve"> </w:t>
      </w:r>
    </w:p>
    <w:p w14:paraId="64E38379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0737B7BD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30088815" w14:textId="2A63E479" w:rsidR="00B01A58" w:rsidRDefault="00B01A58" w:rsidP="004B47E8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5540C6A7" w14:textId="77777777" w:rsidR="00B04BE9" w:rsidRPr="00B01A58" w:rsidRDefault="00B04BE9" w:rsidP="004B47E8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67A55724" w14:textId="4B771903" w:rsidR="004B47E8" w:rsidRPr="00B01A58" w:rsidRDefault="004B47E8" w:rsidP="004B47E8">
      <w:pPr>
        <w:ind w:right="17"/>
        <w:jc w:val="right"/>
        <w:outlineLvl w:val="0"/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</w:pPr>
      <w:r w:rsidRPr="00B01A58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>ExCOP3 Doc. 3.2</w:t>
      </w:r>
      <w:r w:rsidR="00B01A58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 xml:space="preserve"> Rev.1</w:t>
      </w:r>
    </w:p>
    <w:p w14:paraId="4D0CEDB3" w14:textId="77777777" w:rsidR="004B47E8" w:rsidRPr="00B01A58" w:rsidRDefault="004B47E8" w:rsidP="004B47E8">
      <w:pPr>
        <w:contextualSpacing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37C05885" w14:textId="2166DE46" w:rsidR="004B47E8" w:rsidRPr="00B01A58" w:rsidRDefault="004B47E8" w:rsidP="004B47E8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01A58">
        <w:rPr>
          <w:rFonts w:asciiTheme="minorHAnsi" w:hAnsiTheme="minorHAnsi" w:cstheme="minorHAnsi"/>
          <w:b/>
          <w:sz w:val="28"/>
          <w:szCs w:val="28"/>
          <w:lang w:val="es-ES"/>
        </w:rPr>
        <w:t>Programa de trabajo</w:t>
      </w:r>
    </w:p>
    <w:p w14:paraId="3F34CE1B" w14:textId="77777777" w:rsidR="00013754" w:rsidRPr="00B01A58" w:rsidRDefault="00013754" w:rsidP="00013754">
      <w:pPr>
        <w:contextualSpacing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67D3C0AB" w14:textId="77777777" w:rsidR="00696E43" w:rsidRPr="00B01A58" w:rsidRDefault="00696E43" w:rsidP="00013754">
      <w:pPr>
        <w:contextualSpacing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419343C7" w14:textId="51A535E6" w:rsidR="00013754" w:rsidRPr="00AF683C" w:rsidRDefault="00B728DC" w:rsidP="00013754">
      <w:pPr>
        <w:contextualSpacing/>
        <w:rPr>
          <w:rFonts w:asciiTheme="minorHAnsi" w:hAnsiTheme="minorHAnsi" w:cstheme="minorHAnsi"/>
          <w:b/>
          <w:bCs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Lunes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 xml:space="preserve"> 2</w:t>
      </w:r>
      <w:r w:rsidR="002C0AED" w:rsidRPr="00AF683C">
        <w:rPr>
          <w:rFonts w:asciiTheme="minorHAnsi" w:hAnsiTheme="minorHAnsi" w:cstheme="minorHAnsi"/>
          <w:b/>
          <w:bCs/>
          <w:lang w:val="es-ES"/>
        </w:rPr>
        <w:t>5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de octubre de 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>20</w:t>
      </w:r>
      <w:r w:rsidR="002C0AED" w:rsidRPr="00AF683C">
        <w:rPr>
          <w:rFonts w:asciiTheme="minorHAnsi" w:hAnsiTheme="minorHAnsi" w:cstheme="minorHAnsi"/>
          <w:b/>
          <w:bCs/>
          <w:lang w:val="es-ES"/>
        </w:rPr>
        <w:t>2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>1</w:t>
      </w:r>
    </w:p>
    <w:p w14:paraId="499BF319" w14:textId="77777777" w:rsidR="00013754" w:rsidRPr="00AF683C" w:rsidRDefault="00013754" w:rsidP="00013754">
      <w:pPr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EC9DCB2" w14:textId="268FFA00" w:rsidR="00013754" w:rsidRPr="00AF683C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>1</w:t>
      </w:r>
      <w:r w:rsidR="002C0AED" w:rsidRPr="00AF683C">
        <w:rPr>
          <w:rFonts w:asciiTheme="minorHAnsi" w:hAnsiTheme="minorHAnsi" w:cstheme="minorHAnsi"/>
          <w:spacing w:val="-2"/>
          <w:lang w:val="es-ES"/>
        </w:rPr>
        <w:t>3</w:t>
      </w:r>
      <w:r w:rsidRPr="00AF683C">
        <w:rPr>
          <w:rFonts w:asciiTheme="minorHAnsi" w:hAnsiTheme="minorHAnsi" w:cstheme="minorHAnsi"/>
          <w:spacing w:val="-2"/>
          <w:lang w:val="es-ES"/>
        </w:rPr>
        <w:t>:00 – 1</w:t>
      </w:r>
      <w:r w:rsidR="002C0AED" w:rsidRPr="00AF683C">
        <w:rPr>
          <w:rFonts w:asciiTheme="minorHAnsi" w:hAnsiTheme="minorHAnsi" w:cstheme="minorHAnsi"/>
          <w:spacing w:val="-2"/>
          <w:lang w:val="es-ES"/>
        </w:rPr>
        <w:t>6</w:t>
      </w:r>
      <w:r w:rsidRPr="00AF683C">
        <w:rPr>
          <w:rFonts w:asciiTheme="minorHAnsi" w:hAnsiTheme="minorHAnsi" w:cstheme="minorHAnsi"/>
          <w:spacing w:val="-2"/>
          <w:lang w:val="es-ES"/>
        </w:rPr>
        <w:t>:00</w:t>
      </w: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spacing w:val="-2"/>
          <w:lang w:val="es-ES"/>
        </w:rPr>
        <w:t xml:space="preserve">Apertura de la reunión y discursos de </w:t>
      </w:r>
      <w:r w:rsidR="00AF683C">
        <w:rPr>
          <w:rFonts w:asciiTheme="minorHAnsi" w:hAnsiTheme="minorHAnsi" w:cstheme="minorHAnsi"/>
          <w:b/>
          <w:bCs/>
          <w:spacing w:val="-2"/>
          <w:lang w:val="es-ES"/>
        </w:rPr>
        <w:t>bienvenida</w:t>
      </w:r>
    </w:p>
    <w:p w14:paraId="212497F8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13E6CFF3" w14:textId="50C13333" w:rsidR="00013754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1.</w:t>
      </w:r>
      <w:r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Apertura de la reunión</w:t>
      </w:r>
    </w:p>
    <w:p w14:paraId="18C4625D" w14:textId="1D2BBFE6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40FE4F65" w14:textId="3579A13D" w:rsidR="00013754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2.</w:t>
      </w:r>
      <w:r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Declaraciones generales</w:t>
      </w:r>
    </w:p>
    <w:p w14:paraId="7738A5B6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533A3705" w14:textId="41299709" w:rsidR="00013754" w:rsidRPr="00AF683C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spacing w:val="-3"/>
          <w:lang w:val="es-ES"/>
        </w:rPr>
        <w:tab/>
      </w:r>
      <w:r w:rsidR="00B728DC" w:rsidRPr="00AF683C">
        <w:rPr>
          <w:rFonts w:asciiTheme="minorHAnsi" w:hAnsiTheme="minorHAnsi" w:cstheme="minorHAnsi"/>
          <w:b/>
          <w:spacing w:val="-3"/>
          <w:lang w:val="es-ES"/>
        </w:rPr>
        <w:t>Sesión plenaria</w:t>
      </w:r>
    </w:p>
    <w:p w14:paraId="7B5D970D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2B2C291D" w14:textId="326D9B38" w:rsidR="00282EC4" w:rsidRPr="00B01A58" w:rsidRDefault="002E2B8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3</w:t>
      </w:r>
      <w:r w:rsidR="003C103F" w:rsidRPr="00B01A58">
        <w:rPr>
          <w:rFonts w:asciiTheme="minorHAnsi" w:hAnsiTheme="minorHAnsi" w:cstheme="minorHAnsi"/>
          <w:spacing w:val="-4"/>
          <w:lang w:val="fr-FR"/>
        </w:rPr>
        <w:t>.</w:t>
      </w:r>
      <w:r w:rsidR="0001375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Adopción del orden del día y el programa de trabajo provisionales</w:t>
      </w:r>
    </w:p>
    <w:p w14:paraId="58320371" w14:textId="77777777" w:rsidR="00282EC4" w:rsidRPr="00B01A58" w:rsidRDefault="00282EC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11BAF1F3" w14:textId="31E883D1" w:rsidR="00EF79BC" w:rsidRPr="00B01A58" w:rsidRDefault="002E2B8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4</w:t>
      </w:r>
      <w:r w:rsidR="00282EC4" w:rsidRPr="00B01A58">
        <w:rPr>
          <w:rFonts w:asciiTheme="minorHAnsi" w:hAnsiTheme="minorHAnsi" w:cstheme="minorHAnsi"/>
          <w:spacing w:val="-4"/>
          <w:lang w:val="fr-FR"/>
        </w:rPr>
        <w:t xml:space="preserve">. </w:t>
      </w:r>
      <w:r w:rsidR="00282EC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Aprobación del reglamento</w:t>
      </w:r>
      <w:r w:rsidR="00EF79BC" w:rsidRPr="00B01A58">
        <w:rPr>
          <w:rFonts w:asciiTheme="minorHAnsi" w:hAnsiTheme="minorHAnsi" w:cstheme="minorHAnsi"/>
          <w:spacing w:val="-4"/>
          <w:lang w:val="fr-FR"/>
        </w:rPr>
        <w:t xml:space="preserve">: </w:t>
      </w:r>
      <w:r w:rsidR="00E3628A" w:rsidRPr="00B01A58">
        <w:rPr>
          <w:rFonts w:asciiTheme="minorHAnsi" w:hAnsiTheme="minorHAnsi" w:cstheme="minorHAnsi"/>
          <w:spacing w:val="-4"/>
          <w:lang w:val="fr-FR"/>
        </w:rPr>
        <w:t>r</w:t>
      </w:r>
      <w:r w:rsidR="00B728DC" w:rsidRPr="00B01A58">
        <w:rPr>
          <w:rFonts w:asciiTheme="minorHAnsi" w:hAnsiTheme="minorHAnsi" w:cstheme="minorHAnsi"/>
          <w:spacing w:val="-4"/>
          <w:lang w:val="fr-FR"/>
        </w:rPr>
        <w:t>eglamento provisional</w:t>
      </w:r>
    </w:p>
    <w:p w14:paraId="4BD18334" w14:textId="77777777" w:rsidR="00B0007E" w:rsidRPr="00B01A58" w:rsidRDefault="00B0007E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09D3D2DC" w14:textId="4015C5EA" w:rsidR="00B0007E" w:rsidRPr="00B01A58" w:rsidRDefault="00B0007E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5.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Mesa de la reunión: presidente y vicepresidentes</w:t>
      </w:r>
    </w:p>
    <w:p w14:paraId="4BE0C055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083F5A8B" w14:textId="1E566572" w:rsidR="00013754" w:rsidRPr="00B01A58" w:rsidRDefault="003C103F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6.</w:t>
      </w:r>
      <w:r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Nombramiento del Comité de Credenciales y de los demás comités</w:t>
      </w:r>
    </w:p>
    <w:p w14:paraId="01813BED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55E493C4" w14:textId="737E8C2B" w:rsidR="00013754" w:rsidRPr="00B01A58" w:rsidRDefault="003C103F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7.</w:t>
      </w:r>
      <w:r w:rsidR="0001375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Admisión de observadores</w:t>
      </w:r>
    </w:p>
    <w:p w14:paraId="3D05A789" w14:textId="77777777" w:rsidR="00EF79BC" w:rsidRPr="00B01A58" w:rsidRDefault="00EF79BC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1CF91634" w14:textId="58D451F1" w:rsidR="00013754" w:rsidRPr="00B01A58" w:rsidRDefault="003C103F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8.</w:t>
      </w:r>
      <w:r w:rsidR="0001375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Examen de los proyectos de resolución</w:t>
      </w:r>
    </w:p>
    <w:p w14:paraId="1AD57DCB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0B47915E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53A0749A" w14:textId="50CD2125" w:rsidR="00C07185" w:rsidRPr="00AF683C" w:rsidRDefault="00B728DC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 xml:space="preserve">Jueves </w:t>
      </w:r>
      <w:r w:rsidR="00C07185" w:rsidRPr="00AF683C">
        <w:rPr>
          <w:rFonts w:asciiTheme="minorHAnsi" w:hAnsiTheme="minorHAnsi" w:cstheme="minorHAnsi"/>
          <w:b/>
          <w:bCs/>
          <w:lang w:val="es-ES"/>
        </w:rPr>
        <w:t xml:space="preserve">28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de octubre de </w:t>
      </w:r>
      <w:r w:rsidR="00C07185" w:rsidRPr="00AF683C">
        <w:rPr>
          <w:rFonts w:asciiTheme="minorHAnsi" w:hAnsiTheme="minorHAnsi" w:cstheme="minorHAnsi"/>
          <w:b/>
          <w:bCs/>
          <w:lang w:val="es-ES"/>
        </w:rPr>
        <w:t>2021</w:t>
      </w:r>
    </w:p>
    <w:p w14:paraId="4DA60D4A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7658A573" w14:textId="0FB38FDF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</w:t>
      </w:r>
      <w:r w:rsidR="00AF683C" w:rsidRPr="00AF683C">
        <w:rPr>
          <w:rFonts w:asciiTheme="minorHAnsi" w:hAnsiTheme="minorHAnsi" w:cstheme="minorHAnsi"/>
          <w:b/>
          <w:bCs/>
          <w:lang w:val="es-ES"/>
        </w:rPr>
        <w:t xml:space="preserve"> -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lang w:val="es-ES"/>
        </w:rPr>
        <w:t>Sesión plenaria</w:t>
      </w:r>
    </w:p>
    <w:p w14:paraId="41D01740" w14:textId="77777777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6A61CCD3" w14:textId="775795ED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9.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 xml:space="preserve">Informe </w:t>
      </w:r>
      <w:r w:rsidRPr="00B01A58">
        <w:rPr>
          <w:rFonts w:asciiTheme="minorHAnsi" w:hAnsiTheme="minorHAnsi" w:cstheme="minorHAnsi"/>
          <w:spacing w:val="-4"/>
          <w:lang w:val="fr-FR"/>
        </w:rPr>
        <w:t>provisional</w:t>
      </w:r>
      <w:r>
        <w:rPr>
          <w:rFonts w:asciiTheme="minorHAnsi" w:hAnsiTheme="minorHAnsi" w:cstheme="minorHAnsi"/>
          <w:spacing w:val="-4"/>
          <w:lang w:val="fr-FR"/>
        </w:rPr>
        <w:t xml:space="preserve"> </w:t>
      </w:r>
      <w:r w:rsidRPr="00B01A58">
        <w:rPr>
          <w:rFonts w:asciiTheme="minorHAnsi" w:hAnsiTheme="minorHAnsi" w:cstheme="minorHAnsi"/>
          <w:spacing w:val="-4"/>
          <w:lang w:val="fr-FR"/>
        </w:rPr>
        <w:t>del Comité de Credenciales</w:t>
      </w:r>
    </w:p>
    <w:p w14:paraId="330C06EE" w14:textId="77777777" w:rsid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3E011887" w14:textId="6F729766" w:rsidR="00C07185" w:rsidRPr="00B01A58" w:rsidRDefault="00C07185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8.</w:t>
      </w:r>
      <w:r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Examen de los proyectos de resolución</w:t>
      </w:r>
      <w:r w:rsidRPr="00B01A58">
        <w:rPr>
          <w:rFonts w:asciiTheme="minorHAnsi" w:hAnsiTheme="minorHAnsi" w:cstheme="minorHAnsi"/>
          <w:spacing w:val="-4"/>
          <w:lang w:val="fr-FR"/>
        </w:rPr>
        <w:t xml:space="preserve"> (continu</w:t>
      </w:r>
      <w:r w:rsidR="00B728DC" w:rsidRPr="00B01A58">
        <w:rPr>
          <w:rFonts w:asciiTheme="minorHAnsi" w:hAnsiTheme="minorHAnsi" w:cstheme="minorHAnsi"/>
          <w:spacing w:val="-4"/>
          <w:lang w:val="fr-FR"/>
        </w:rPr>
        <w:t>ación</w:t>
      </w:r>
      <w:r w:rsidRPr="00B01A58">
        <w:rPr>
          <w:rFonts w:asciiTheme="minorHAnsi" w:hAnsiTheme="minorHAnsi" w:cstheme="minorHAnsi"/>
          <w:spacing w:val="-4"/>
          <w:lang w:val="fr-FR"/>
        </w:rPr>
        <w:t>)</w:t>
      </w:r>
    </w:p>
    <w:p w14:paraId="3B756991" w14:textId="26CDD40C" w:rsidR="009D6390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es-ES"/>
        </w:rPr>
      </w:pPr>
    </w:p>
    <w:p w14:paraId="188ACDD5" w14:textId="77777777" w:rsidR="00B01A58" w:rsidRPr="00B01A58" w:rsidRDefault="00B01A58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4EC9DE33" w14:textId="3280F6DA" w:rsidR="009D6390" w:rsidRPr="00AF683C" w:rsidRDefault="00C010AC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Viernes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9D6390" w:rsidRPr="00AF683C">
        <w:rPr>
          <w:rFonts w:asciiTheme="minorHAnsi" w:hAnsiTheme="minorHAnsi" w:cstheme="minorHAnsi"/>
          <w:b/>
          <w:bCs/>
          <w:lang w:val="es-ES"/>
        </w:rPr>
        <w:t xml:space="preserve">29 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de </w:t>
      </w:r>
      <w:r w:rsidR="00AF683C">
        <w:rPr>
          <w:rFonts w:asciiTheme="minorHAnsi" w:hAnsiTheme="minorHAnsi" w:cstheme="minorHAnsi"/>
          <w:b/>
          <w:bCs/>
          <w:lang w:val="es-ES"/>
        </w:rPr>
        <w:t>o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ctubre de </w:t>
      </w:r>
      <w:r w:rsidR="009D6390" w:rsidRPr="00AF683C">
        <w:rPr>
          <w:rFonts w:asciiTheme="minorHAnsi" w:hAnsiTheme="minorHAnsi" w:cstheme="minorHAnsi"/>
          <w:b/>
          <w:bCs/>
          <w:lang w:val="es-ES"/>
        </w:rPr>
        <w:t>2021</w:t>
      </w:r>
    </w:p>
    <w:p w14:paraId="315E31A1" w14:textId="77777777" w:rsidR="009D6390" w:rsidRPr="00AF683C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05A2C4EF" w14:textId="04756619" w:rsidR="009D6390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13:00 -</w:t>
      </w:r>
      <w:r w:rsid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lang w:val="es-ES"/>
        </w:rPr>
        <w:t>Sesión plenaria</w:t>
      </w:r>
    </w:p>
    <w:p w14:paraId="171DE96F" w14:textId="71910450" w:rsidR="00B01A58" w:rsidRDefault="00B01A58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2B82B3B1" w14:textId="055B9235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9.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Informe del Comité de Credenciales</w:t>
      </w:r>
    </w:p>
    <w:p w14:paraId="223D7A1F" w14:textId="77777777" w:rsid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47C7F33A" w14:textId="223D3C42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 xml:space="preserve">10. 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Aprobación de las resoluciones</w:t>
      </w:r>
    </w:p>
    <w:p w14:paraId="5CCACCD0" w14:textId="77777777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6B20321C" w14:textId="77777777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 xml:space="preserve">11. 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Adopción del informe de la Tercera reunión extraordinaria de la Conferencia de las Partes Contratantes</w:t>
      </w:r>
    </w:p>
    <w:p w14:paraId="4D2F4140" w14:textId="77777777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28E70F71" w14:textId="77777777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12.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Clausura de la reunión</w:t>
      </w:r>
    </w:p>
    <w:p w14:paraId="635F6BB8" w14:textId="77777777" w:rsidR="00B01A58" w:rsidRPr="00AF683C" w:rsidRDefault="00B01A58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z w:val="28"/>
          <w:szCs w:val="28"/>
          <w:lang w:val="es-ES"/>
        </w:rPr>
      </w:pPr>
      <w:bookmarkStart w:id="0" w:name="_GoBack"/>
      <w:bookmarkEnd w:id="0"/>
    </w:p>
    <w:sectPr w:rsidR="00B01A58" w:rsidRPr="00AF683C" w:rsidSect="00B01A58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8594" w14:textId="77777777" w:rsidR="00B01A58" w:rsidRDefault="00B01A58" w:rsidP="00B01A58">
      <w:r>
        <w:separator/>
      </w:r>
    </w:p>
  </w:endnote>
  <w:endnote w:type="continuationSeparator" w:id="0">
    <w:p w14:paraId="4289D1D1" w14:textId="77777777" w:rsidR="00B01A58" w:rsidRDefault="00B01A58" w:rsidP="00B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3BD3" w14:textId="16C6D963" w:rsidR="00B01A58" w:rsidRPr="00B01A58" w:rsidRDefault="00B01A58" w:rsidP="00B01A58">
    <w:pPr>
      <w:pStyle w:val="Footer"/>
      <w:rPr>
        <w:rFonts w:asciiTheme="minorHAnsi" w:hAnsiTheme="minorHAnsi" w:cstheme="minorHAnsi"/>
        <w:sz w:val="20"/>
        <w:szCs w:val="20"/>
      </w:rPr>
    </w:pPr>
    <w:r w:rsidRPr="0037267A">
      <w:rPr>
        <w:rFonts w:asciiTheme="minorHAnsi" w:hAnsiTheme="minorHAnsi" w:cstheme="minorHAnsi"/>
        <w:sz w:val="20"/>
        <w:szCs w:val="20"/>
      </w:rPr>
      <w:t>ExCOP3 Doc.3.2 Rev.1</w:t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fldChar w:fldCharType="begin"/>
    </w:r>
    <w:r w:rsidRPr="0037267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7267A">
      <w:rPr>
        <w:rFonts w:asciiTheme="minorHAnsi" w:hAnsiTheme="minorHAnsi" w:cstheme="minorHAnsi"/>
        <w:sz w:val="20"/>
        <w:szCs w:val="20"/>
      </w:rPr>
      <w:fldChar w:fldCharType="separate"/>
    </w:r>
    <w:r w:rsidR="00B04BE9">
      <w:rPr>
        <w:rFonts w:asciiTheme="minorHAnsi" w:hAnsiTheme="minorHAnsi" w:cstheme="minorHAnsi"/>
        <w:noProof/>
        <w:sz w:val="20"/>
        <w:szCs w:val="20"/>
      </w:rPr>
      <w:t>2</w:t>
    </w:r>
    <w:r w:rsidRPr="0037267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72FA" w14:textId="77777777" w:rsidR="00B01A58" w:rsidRDefault="00B01A58" w:rsidP="00B01A58">
      <w:r>
        <w:separator/>
      </w:r>
    </w:p>
  </w:footnote>
  <w:footnote w:type="continuationSeparator" w:id="0">
    <w:p w14:paraId="1BC3557A" w14:textId="77777777" w:rsidR="00B01A58" w:rsidRDefault="00B01A58" w:rsidP="00B0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6CF1"/>
    <w:multiLevelType w:val="hybridMultilevel"/>
    <w:tmpl w:val="22E61EF0"/>
    <w:lvl w:ilvl="0" w:tplc="BB3A133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D29F2"/>
    <w:rsid w:val="000E090D"/>
    <w:rsid w:val="00102889"/>
    <w:rsid w:val="002074A4"/>
    <w:rsid w:val="002407B0"/>
    <w:rsid w:val="00260B0A"/>
    <w:rsid w:val="00282EC4"/>
    <w:rsid w:val="002C0AED"/>
    <w:rsid w:val="002D434E"/>
    <w:rsid w:val="002E2B88"/>
    <w:rsid w:val="00307B7E"/>
    <w:rsid w:val="003C103F"/>
    <w:rsid w:val="00487B10"/>
    <w:rsid w:val="0049197A"/>
    <w:rsid w:val="004B47E8"/>
    <w:rsid w:val="005D4454"/>
    <w:rsid w:val="005D52A4"/>
    <w:rsid w:val="005E0E4F"/>
    <w:rsid w:val="00695048"/>
    <w:rsid w:val="00696E43"/>
    <w:rsid w:val="006A44E1"/>
    <w:rsid w:val="007077DE"/>
    <w:rsid w:val="008F31FE"/>
    <w:rsid w:val="009A0668"/>
    <w:rsid w:val="009D06F5"/>
    <w:rsid w:val="009D6390"/>
    <w:rsid w:val="00AC5876"/>
    <w:rsid w:val="00AC75F2"/>
    <w:rsid w:val="00AF683C"/>
    <w:rsid w:val="00B0007E"/>
    <w:rsid w:val="00B01A58"/>
    <w:rsid w:val="00B04BE9"/>
    <w:rsid w:val="00B059D9"/>
    <w:rsid w:val="00B05DE1"/>
    <w:rsid w:val="00B37546"/>
    <w:rsid w:val="00B728DC"/>
    <w:rsid w:val="00B86BF1"/>
    <w:rsid w:val="00C010AC"/>
    <w:rsid w:val="00C07185"/>
    <w:rsid w:val="00C146D2"/>
    <w:rsid w:val="00CB6209"/>
    <w:rsid w:val="00DA2896"/>
    <w:rsid w:val="00E01D4C"/>
    <w:rsid w:val="00E3628A"/>
    <w:rsid w:val="00E414F9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customStyle="1" w:styleId="jlqj4b">
    <w:name w:val="jlqj4b"/>
    <w:basedOn w:val="DefaultParagraphFont"/>
    <w:rsid w:val="004B47E8"/>
  </w:style>
  <w:style w:type="paragraph" w:styleId="BalloonText">
    <w:name w:val="Balloon Text"/>
    <w:basedOn w:val="Normal"/>
    <w:link w:val="BalloonTextChar"/>
    <w:uiPriority w:val="99"/>
    <w:semiHidden/>
    <w:unhideWhenUsed/>
    <w:rsid w:val="00B01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5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58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B01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58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D1872-0DF6-4248-93CF-F5418986779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c0b6b05-eb82-4bda-97e8-cd82d0d6b45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3</cp:revision>
  <dcterms:created xsi:type="dcterms:W3CDTF">2021-10-28T10:28:00Z</dcterms:created>
  <dcterms:modified xsi:type="dcterms:W3CDTF">2021-10-28T10:30:00Z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