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0BE3" w14:textId="77777777" w:rsidR="00D72032" w:rsidRPr="00727027" w:rsidRDefault="00D72032" w:rsidP="00D7203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  <w:noProof/>
          <w:lang w:val="es-ES"/>
        </w:rPr>
      </w:pPr>
      <w:r>
        <w:rPr>
          <w:rFonts w:cstheme="minorHAnsi"/>
          <w:bCs/>
          <w:noProof/>
          <w:lang w:val="es-ES"/>
        </w:rPr>
        <w:t>LA CONVENCIÓN SOBRE LOS HUMEDALES</w:t>
      </w:r>
    </w:p>
    <w:p w14:paraId="2A03DFB4" w14:textId="705A9DA5" w:rsidR="00D72032" w:rsidRPr="00727027" w:rsidRDefault="00D72032" w:rsidP="00D7203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  <w:noProof/>
          <w:lang w:val="es-ES"/>
        </w:rPr>
      </w:pPr>
      <w:r>
        <w:rPr>
          <w:rFonts w:cstheme="minorHAnsi"/>
          <w:bCs/>
          <w:noProof/>
          <w:lang w:val="es-ES"/>
        </w:rPr>
        <w:t>Reunión extraordinaria del Comité Permanente (</w:t>
      </w:r>
      <w:r w:rsidR="008C0B5C" w:rsidRPr="008C0B5C">
        <w:rPr>
          <w:rFonts w:cstheme="minorHAnsi"/>
          <w:bCs/>
          <w:noProof/>
          <w:lang w:val="es-ES"/>
        </w:rPr>
        <w:t>en línea</w:t>
      </w:r>
      <w:r>
        <w:rPr>
          <w:rFonts w:cstheme="minorHAnsi"/>
          <w:bCs/>
          <w:noProof/>
          <w:lang w:val="es-ES"/>
        </w:rPr>
        <w:t>)</w:t>
      </w:r>
    </w:p>
    <w:p w14:paraId="59A87ACD" w14:textId="14925F25" w:rsidR="00AF77EF" w:rsidRPr="00D72032" w:rsidRDefault="00574463" w:rsidP="00AF77E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  <w:lang w:val="es-ES"/>
        </w:rPr>
      </w:pPr>
      <w:r w:rsidRPr="00D72032">
        <w:rPr>
          <w:rFonts w:cstheme="minorHAnsi"/>
          <w:bCs/>
          <w:lang w:val="es-ES"/>
        </w:rPr>
        <w:t>19</w:t>
      </w:r>
      <w:r w:rsidR="0023510A">
        <w:rPr>
          <w:rFonts w:cstheme="minorHAnsi"/>
          <w:bCs/>
          <w:lang w:val="es-ES"/>
        </w:rPr>
        <w:t xml:space="preserve"> de</w:t>
      </w:r>
      <w:r w:rsidRPr="00D72032">
        <w:rPr>
          <w:rFonts w:cstheme="minorHAnsi"/>
          <w:bCs/>
          <w:lang w:val="es-ES"/>
        </w:rPr>
        <w:t xml:space="preserve"> </w:t>
      </w:r>
      <w:r w:rsidR="00D72032">
        <w:rPr>
          <w:rFonts w:cstheme="minorHAnsi"/>
          <w:bCs/>
          <w:lang w:val="es-ES"/>
        </w:rPr>
        <w:t xml:space="preserve">julio </w:t>
      </w:r>
      <w:r w:rsidR="0023510A">
        <w:rPr>
          <w:rFonts w:cstheme="minorHAnsi"/>
          <w:bCs/>
          <w:lang w:val="es-ES"/>
        </w:rPr>
        <w:t xml:space="preserve">de </w:t>
      </w:r>
      <w:bookmarkStart w:id="0" w:name="_GoBack"/>
      <w:bookmarkEnd w:id="0"/>
      <w:r w:rsidR="00AF77EF" w:rsidRPr="00D72032">
        <w:rPr>
          <w:rFonts w:cstheme="minorHAnsi"/>
          <w:bCs/>
          <w:lang w:val="es-ES"/>
        </w:rPr>
        <w:t>2022</w:t>
      </w:r>
    </w:p>
    <w:p w14:paraId="2F7BF399" w14:textId="0445F3E7" w:rsidR="00AF77EF" w:rsidRPr="00D72032" w:rsidRDefault="00AF77EF" w:rsidP="00AF77EF">
      <w:pPr>
        <w:spacing w:after="0" w:line="240" w:lineRule="auto"/>
        <w:rPr>
          <w:rFonts w:cstheme="minorHAnsi"/>
          <w:b/>
          <w:sz w:val="28"/>
          <w:szCs w:val="28"/>
          <w:lang w:val="es-ES"/>
        </w:rPr>
      </w:pPr>
    </w:p>
    <w:p w14:paraId="413D085A" w14:textId="77777777" w:rsidR="00AF77EF" w:rsidRPr="00D72032" w:rsidRDefault="00AF77EF" w:rsidP="008C0B5C">
      <w:pPr>
        <w:spacing w:after="0" w:line="240" w:lineRule="auto"/>
        <w:rPr>
          <w:rFonts w:cstheme="minorHAnsi"/>
          <w:b/>
          <w:sz w:val="28"/>
          <w:szCs w:val="28"/>
          <w:lang w:val="es-ES"/>
        </w:rPr>
      </w:pPr>
    </w:p>
    <w:p w14:paraId="5D764161" w14:textId="7C6FE424" w:rsidR="009A5C5B" w:rsidRPr="00AA01DA" w:rsidRDefault="00AA01DA" w:rsidP="008C0B5C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lang w:val="es-ES"/>
        </w:rPr>
      </w:pPr>
      <w:r w:rsidRPr="00AA01DA">
        <w:rPr>
          <w:rFonts w:cstheme="minorHAnsi"/>
          <w:b/>
          <w:sz w:val="28"/>
          <w:szCs w:val="28"/>
          <w:lang w:val="es-ES"/>
        </w:rPr>
        <w:t xml:space="preserve">Informe </w:t>
      </w:r>
      <w:r w:rsidR="00D842B9">
        <w:rPr>
          <w:rFonts w:cstheme="minorHAnsi"/>
          <w:b/>
          <w:sz w:val="28"/>
          <w:szCs w:val="28"/>
          <w:lang w:val="es-ES"/>
        </w:rPr>
        <w:t>y decisió</w:t>
      </w:r>
      <w:r w:rsidRPr="00AA01DA">
        <w:rPr>
          <w:rFonts w:cstheme="minorHAnsi"/>
          <w:b/>
          <w:sz w:val="28"/>
          <w:szCs w:val="28"/>
          <w:lang w:val="es-ES"/>
        </w:rPr>
        <w:t>n de la reuni</w:t>
      </w:r>
      <w:r>
        <w:rPr>
          <w:rFonts w:cstheme="minorHAnsi"/>
          <w:b/>
          <w:sz w:val="28"/>
          <w:szCs w:val="28"/>
          <w:lang w:val="es-ES"/>
        </w:rPr>
        <w:t>ó</w:t>
      </w:r>
      <w:r w:rsidRPr="00AA01DA">
        <w:rPr>
          <w:rFonts w:cstheme="minorHAnsi"/>
          <w:b/>
          <w:sz w:val="28"/>
          <w:szCs w:val="28"/>
          <w:lang w:val="es-ES"/>
        </w:rPr>
        <w:t xml:space="preserve">n cerrada del Comité Permanente </w:t>
      </w:r>
    </w:p>
    <w:p w14:paraId="7E9663FA" w14:textId="77777777" w:rsidR="00AF77EF" w:rsidRPr="00AA01DA" w:rsidRDefault="00AF77EF" w:rsidP="008C0B5C">
      <w:pPr>
        <w:spacing w:after="0" w:line="240" w:lineRule="auto"/>
        <w:jc w:val="center"/>
        <w:rPr>
          <w:rFonts w:cstheme="minorHAnsi"/>
          <w:b/>
          <w:sz w:val="28"/>
          <w:szCs w:val="28"/>
          <w:lang w:val="es-ES"/>
        </w:rPr>
      </w:pPr>
    </w:p>
    <w:p w14:paraId="430C645B" w14:textId="77777777" w:rsidR="00AF77EF" w:rsidRPr="00AA01DA" w:rsidRDefault="00AF77EF" w:rsidP="008C0B5C">
      <w:pPr>
        <w:spacing w:after="0" w:line="240" w:lineRule="auto"/>
        <w:rPr>
          <w:rFonts w:cstheme="minorHAnsi"/>
          <w:b/>
          <w:lang w:val="es-ES"/>
        </w:rPr>
      </w:pPr>
    </w:p>
    <w:p w14:paraId="4D72D95D" w14:textId="584EEB72" w:rsidR="00AF77EF" w:rsidRPr="00CA171E" w:rsidRDefault="00AF77EF" w:rsidP="008C0B5C">
      <w:pPr>
        <w:spacing w:after="0" w:line="240" w:lineRule="auto"/>
        <w:rPr>
          <w:rFonts w:cstheme="minorHAnsi"/>
          <w:b/>
          <w:bCs/>
          <w:lang w:val="es-ES"/>
        </w:rPr>
      </w:pPr>
      <w:r w:rsidRPr="00CA171E">
        <w:rPr>
          <w:rFonts w:cstheme="minorHAnsi"/>
          <w:b/>
          <w:lang w:val="es-ES"/>
        </w:rPr>
        <w:t>13:00 – 13:30</w:t>
      </w:r>
      <w:r w:rsidRPr="00CA171E">
        <w:rPr>
          <w:rFonts w:cstheme="minorHAnsi"/>
          <w:b/>
          <w:lang w:val="es-ES"/>
        </w:rPr>
        <w:tab/>
      </w:r>
      <w:r w:rsidR="00AA01DA" w:rsidRPr="00CA171E">
        <w:rPr>
          <w:rFonts w:cstheme="minorHAnsi"/>
          <w:b/>
          <w:lang w:val="es-ES"/>
        </w:rPr>
        <w:t xml:space="preserve">Sesión </w:t>
      </w:r>
      <w:r w:rsidR="00D72032" w:rsidRPr="00CA171E">
        <w:rPr>
          <w:rFonts w:cstheme="minorHAnsi"/>
          <w:b/>
          <w:lang w:val="es-ES"/>
        </w:rPr>
        <w:t>p</w:t>
      </w:r>
      <w:r w:rsidR="00AA01DA" w:rsidRPr="00CA171E">
        <w:rPr>
          <w:rFonts w:cstheme="minorHAnsi"/>
          <w:b/>
          <w:lang w:val="es-ES"/>
        </w:rPr>
        <w:t xml:space="preserve">lenaria del Comité Permanente </w:t>
      </w:r>
    </w:p>
    <w:p w14:paraId="4A09AA9D" w14:textId="77777777" w:rsidR="00544F74" w:rsidRPr="00CA171E" w:rsidRDefault="00544F74" w:rsidP="008C0B5C">
      <w:pPr>
        <w:spacing w:after="0" w:line="240" w:lineRule="auto"/>
        <w:rPr>
          <w:rFonts w:cstheme="minorHAnsi"/>
          <w:lang w:val="es-ES"/>
        </w:rPr>
      </w:pPr>
    </w:p>
    <w:p w14:paraId="660D6CBE" w14:textId="062AE883" w:rsidR="00D72032" w:rsidRPr="0011255B" w:rsidRDefault="00AF77EF" w:rsidP="008C0B5C">
      <w:pPr>
        <w:spacing w:after="0" w:line="240" w:lineRule="auto"/>
        <w:ind w:left="426" w:hanging="426"/>
        <w:rPr>
          <w:rFonts w:cstheme="minorHAnsi"/>
          <w:lang w:val="es-ES"/>
        </w:rPr>
      </w:pPr>
      <w:r w:rsidRPr="00D72032">
        <w:rPr>
          <w:rFonts w:cstheme="minorHAnsi"/>
          <w:lang w:val="es-ES"/>
        </w:rPr>
        <w:t>1.</w:t>
      </w:r>
      <w:r w:rsidRPr="00D72032">
        <w:rPr>
          <w:rFonts w:cstheme="minorHAnsi"/>
          <w:lang w:val="es-ES"/>
        </w:rPr>
        <w:tab/>
      </w:r>
      <w:r w:rsidR="00D72032" w:rsidRPr="00D72032">
        <w:rPr>
          <w:rFonts w:cstheme="minorHAnsi"/>
          <w:lang w:val="es-ES"/>
        </w:rPr>
        <w:t xml:space="preserve">Durante su reunión extraordinaria cerrada, </w:t>
      </w:r>
      <w:r w:rsidR="00D72032" w:rsidRPr="0011255B">
        <w:rPr>
          <w:rFonts w:cstheme="minorHAnsi"/>
          <w:lang w:val="es-ES"/>
        </w:rPr>
        <w:t xml:space="preserve">el Comité Permanente ratificó la recomendación unánime del comité de selección de nombrar </w:t>
      </w:r>
      <w:r w:rsidR="00C060BC">
        <w:rPr>
          <w:rFonts w:cstheme="minorHAnsi"/>
          <w:lang w:val="es-ES"/>
        </w:rPr>
        <w:t xml:space="preserve">a la </w:t>
      </w:r>
      <w:r w:rsidR="00D72032" w:rsidRPr="0011255B">
        <w:rPr>
          <w:rFonts w:cstheme="minorHAnsi"/>
          <w:lang w:val="es-ES"/>
        </w:rPr>
        <w:t>Dr. Musonda Mumba como Secretari</w:t>
      </w:r>
      <w:r w:rsidR="00D72032">
        <w:rPr>
          <w:rFonts w:cstheme="minorHAnsi"/>
          <w:lang w:val="es-ES"/>
        </w:rPr>
        <w:t>a</w:t>
      </w:r>
      <w:r w:rsidR="00D72032" w:rsidRPr="0011255B">
        <w:rPr>
          <w:rFonts w:cstheme="minorHAnsi"/>
          <w:lang w:val="es-ES"/>
        </w:rPr>
        <w:t xml:space="preserve"> General de la Convención sobre los Humedales. Se espera que la Dr. Mumba asuma su nuevo cargo el 1 de octubre de 2022.</w:t>
      </w:r>
    </w:p>
    <w:p w14:paraId="76E06700" w14:textId="7B9204EE" w:rsidR="00ED31FD" w:rsidRPr="00086293" w:rsidRDefault="00ED31FD" w:rsidP="008C0B5C">
      <w:pPr>
        <w:tabs>
          <w:tab w:val="left" w:pos="142"/>
          <w:tab w:val="left" w:pos="426"/>
        </w:tabs>
        <w:spacing w:after="0" w:line="240" w:lineRule="auto"/>
        <w:ind w:left="284" w:hanging="284"/>
        <w:rPr>
          <w:rFonts w:cstheme="minorHAnsi"/>
          <w:lang w:val="es-ES"/>
        </w:rPr>
      </w:pPr>
    </w:p>
    <w:p w14:paraId="5CB5EBBA" w14:textId="5C3AB41E" w:rsidR="00D72032" w:rsidRPr="00C03DE8" w:rsidRDefault="00CA171E" w:rsidP="008C0B5C">
      <w:pPr>
        <w:spacing w:after="0" w:line="240" w:lineRule="auto"/>
        <w:rPr>
          <w:rFonts w:cstheme="minorHAnsi"/>
          <w:b/>
          <w:lang w:val="es-ES"/>
        </w:rPr>
      </w:pPr>
      <w:r w:rsidRPr="00C03DE8">
        <w:rPr>
          <w:rFonts w:cstheme="minorHAnsi"/>
          <w:b/>
          <w:lang w:val="es-ES"/>
        </w:rPr>
        <w:t>Decisión</w:t>
      </w:r>
      <w:r w:rsidR="00ED31FD" w:rsidRPr="00C03DE8">
        <w:rPr>
          <w:rFonts w:cstheme="minorHAnsi"/>
          <w:b/>
          <w:lang w:val="es-ES"/>
        </w:rPr>
        <w:t xml:space="preserve"> E</w:t>
      </w:r>
      <w:r w:rsidR="009A5C5B" w:rsidRPr="00C03DE8">
        <w:rPr>
          <w:rFonts w:cstheme="minorHAnsi"/>
          <w:b/>
          <w:lang w:val="es-ES"/>
        </w:rPr>
        <w:t>x</w:t>
      </w:r>
      <w:r w:rsidRPr="00C03DE8">
        <w:rPr>
          <w:rFonts w:cstheme="minorHAnsi"/>
          <w:b/>
          <w:lang w:val="es-ES"/>
        </w:rPr>
        <w:t>S</w:t>
      </w:r>
      <w:r w:rsidR="00D72032" w:rsidRPr="00C03DE8">
        <w:rPr>
          <w:rFonts w:cstheme="minorHAnsi"/>
          <w:b/>
          <w:lang w:val="es-ES"/>
        </w:rPr>
        <w:t>C</w:t>
      </w:r>
      <w:r w:rsidR="00ED31FD" w:rsidRPr="00C03DE8">
        <w:rPr>
          <w:rFonts w:cstheme="minorHAnsi"/>
          <w:b/>
          <w:lang w:val="es-ES"/>
        </w:rPr>
        <w:t xml:space="preserve">/2022-1: </w:t>
      </w:r>
      <w:r w:rsidR="00D72032" w:rsidRPr="00C03DE8">
        <w:rPr>
          <w:rFonts w:cstheme="minorHAnsi"/>
          <w:b/>
          <w:lang w:val="es-ES"/>
        </w:rPr>
        <w:t xml:space="preserve">El Comité Permanente decidió por unanimidad nombrar </w:t>
      </w:r>
      <w:r w:rsidR="00086293" w:rsidRPr="00C03DE8">
        <w:rPr>
          <w:rFonts w:cstheme="minorHAnsi"/>
          <w:b/>
          <w:lang w:val="es-ES"/>
        </w:rPr>
        <w:t xml:space="preserve">a la </w:t>
      </w:r>
      <w:r w:rsidR="00D72032" w:rsidRPr="00C03DE8">
        <w:rPr>
          <w:rFonts w:cstheme="minorHAnsi"/>
          <w:b/>
          <w:lang w:val="es-ES"/>
        </w:rPr>
        <w:t>Dr. Musonda Mumba como Secretario General de la Convención sobre los Humedales.</w:t>
      </w:r>
    </w:p>
    <w:p w14:paraId="6E7A35FB" w14:textId="77777777" w:rsidR="00D72032" w:rsidRPr="00CA171E" w:rsidRDefault="00D72032" w:rsidP="008C0B5C">
      <w:pPr>
        <w:spacing w:after="0" w:line="240" w:lineRule="auto"/>
        <w:rPr>
          <w:rFonts w:cstheme="minorHAnsi"/>
          <w:lang w:val="es-ES"/>
        </w:rPr>
      </w:pPr>
    </w:p>
    <w:p w14:paraId="2F4D294F" w14:textId="46C7F9F4" w:rsidR="005D2485" w:rsidRPr="00CA171E" w:rsidRDefault="00C03DE8" w:rsidP="008C0B5C">
      <w:pPr>
        <w:spacing w:after="0" w:line="240" w:lineRule="auto"/>
        <w:ind w:left="426" w:hanging="426"/>
        <w:rPr>
          <w:rFonts w:cstheme="minorHAnsi"/>
          <w:lang w:val="es-ES"/>
        </w:rPr>
      </w:pPr>
      <w:r>
        <w:rPr>
          <w:rFonts w:cstheme="minorHAnsi"/>
          <w:lang w:val="es-ES"/>
        </w:rPr>
        <w:t>2.</w:t>
      </w:r>
      <w:r>
        <w:rPr>
          <w:rFonts w:cstheme="minorHAnsi"/>
          <w:lang w:val="es-ES"/>
        </w:rPr>
        <w:tab/>
      </w:r>
      <w:r w:rsidR="00D72032" w:rsidRPr="00040441">
        <w:rPr>
          <w:rFonts w:cstheme="minorHAnsi"/>
          <w:lang w:val="es-ES"/>
        </w:rPr>
        <w:t>El Presidente del Comité Permanente (Emiratos Árabes Unidos) agradeció a los participantes y clausuró la reunión.</w:t>
      </w:r>
    </w:p>
    <w:sectPr w:rsidR="005D2485" w:rsidRPr="00CA171E" w:rsidSect="002161B7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F20DD" w14:textId="77777777" w:rsidR="005B40C9" w:rsidRDefault="005B40C9" w:rsidP="002161B7">
      <w:pPr>
        <w:spacing w:after="0" w:line="240" w:lineRule="auto"/>
      </w:pPr>
      <w:r>
        <w:separator/>
      </w:r>
    </w:p>
  </w:endnote>
  <w:endnote w:type="continuationSeparator" w:id="0">
    <w:p w14:paraId="430D7F50" w14:textId="77777777" w:rsidR="005B40C9" w:rsidRDefault="005B40C9" w:rsidP="002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76B1" w14:textId="77777777" w:rsidR="002161B7" w:rsidRPr="002161B7" w:rsidRDefault="002161B7" w:rsidP="002161B7">
    <w:pPr>
      <w:tabs>
        <w:tab w:val="left" w:pos="8789"/>
      </w:tabs>
      <w:spacing w:after="0" w:line="240" w:lineRule="auto"/>
      <w:rPr>
        <w:rFonts w:cstheme="minorHAnsi"/>
        <w:sz w:val="20"/>
        <w:szCs w:val="20"/>
      </w:rPr>
    </w:pPr>
    <w:r w:rsidRPr="006F03D8">
      <w:rPr>
        <w:rFonts w:cstheme="minorHAnsi"/>
        <w:sz w:val="20"/>
        <w:szCs w:val="20"/>
      </w:rPr>
      <w:t xml:space="preserve">SC59/2022 </w:t>
    </w:r>
    <w:r>
      <w:rPr>
        <w:rFonts w:cstheme="minorHAnsi"/>
        <w:sz w:val="20"/>
        <w:szCs w:val="20"/>
      </w:rPr>
      <w:t xml:space="preserve">Additional Session 21 June 2022: </w:t>
    </w:r>
    <w:r w:rsidRPr="006F03D8">
      <w:rPr>
        <w:rFonts w:cstheme="minorHAnsi"/>
        <w:sz w:val="20"/>
        <w:szCs w:val="20"/>
      </w:rPr>
      <w:t>Report and Decisions</w:t>
    </w:r>
    <w:r w:rsidRPr="006F03D8">
      <w:rPr>
        <w:rFonts w:cstheme="minorHAnsi"/>
        <w:sz w:val="20"/>
        <w:szCs w:val="20"/>
      </w:rPr>
      <w:tab/>
    </w:r>
    <w:r w:rsidRPr="006F03D8">
      <w:rPr>
        <w:rFonts w:cstheme="minorHAnsi"/>
        <w:sz w:val="20"/>
        <w:szCs w:val="20"/>
      </w:rPr>
      <w:fldChar w:fldCharType="begin"/>
    </w:r>
    <w:r w:rsidRPr="006F03D8">
      <w:rPr>
        <w:rFonts w:cstheme="minorHAnsi"/>
        <w:sz w:val="20"/>
        <w:szCs w:val="20"/>
      </w:rPr>
      <w:instrText xml:space="preserve"> PAGE   \* MERGEFORMAT </w:instrText>
    </w:r>
    <w:r w:rsidRPr="006F03D8">
      <w:rPr>
        <w:rFonts w:cstheme="minorHAnsi"/>
        <w:sz w:val="20"/>
        <w:szCs w:val="20"/>
      </w:rPr>
      <w:fldChar w:fldCharType="separate"/>
    </w:r>
    <w:r w:rsidR="00B641B7">
      <w:rPr>
        <w:rFonts w:cstheme="minorHAnsi"/>
        <w:noProof/>
        <w:sz w:val="20"/>
        <w:szCs w:val="20"/>
      </w:rPr>
      <w:t>2</w:t>
    </w:r>
    <w:r w:rsidRPr="006F03D8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CF2D" w14:textId="77777777" w:rsidR="005B40C9" w:rsidRDefault="005B40C9" w:rsidP="002161B7">
      <w:pPr>
        <w:spacing w:after="0" w:line="240" w:lineRule="auto"/>
      </w:pPr>
      <w:r>
        <w:separator/>
      </w:r>
    </w:p>
  </w:footnote>
  <w:footnote w:type="continuationSeparator" w:id="0">
    <w:p w14:paraId="66DE3839" w14:textId="77777777" w:rsidR="005B40C9" w:rsidRDefault="005B40C9" w:rsidP="0021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F"/>
    <w:rsid w:val="00064546"/>
    <w:rsid w:val="00086293"/>
    <w:rsid w:val="000E5470"/>
    <w:rsid w:val="001222C7"/>
    <w:rsid w:val="001312C4"/>
    <w:rsid w:val="001455F7"/>
    <w:rsid w:val="002161B7"/>
    <w:rsid w:val="00226CE8"/>
    <w:rsid w:val="0023510A"/>
    <w:rsid w:val="0024759C"/>
    <w:rsid w:val="002D6382"/>
    <w:rsid w:val="004C5BD3"/>
    <w:rsid w:val="004D743C"/>
    <w:rsid w:val="00544F74"/>
    <w:rsid w:val="0054712A"/>
    <w:rsid w:val="00574463"/>
    <w:rsid w:val="0057545F"/>
    <w:rsid w:val="00587096"/>
    <w:rsid w:val="005B40C9"/>
    <w:rsid w:val="005D2485"/>
    <w:rsid w:val="00603764"/>
    <w:rsid w:val="00663B0A"/>
    <w:rsid w:val="00684AA0"/>
    <w:rsid w:val="007040AB"/>
    <w:rsid w:val="00775EDC"/>
    <w:rsid w:val="0078702B"/>
    <w:rsid w:val="00843F13"/>
    <w:rsid w:val="008C0B5C"/>
    <w:rsid w:val="008C5A82"/>
    <w:rsid w:val="008D01B5"/>
    <w:rsid w:val="008D59D6"/>
    <w:rsid w:val="00904CB7"/>
    <w:rsid w:val="009312E5"/>
    <w:rsid w:val="009462AF"/>
    <w:rsid w:val="00960FAB"/>
    <w:rsid w:val="009A5C5B"/>
    <w:rsid w:val="009B7976"/>
    <w:rsid w:val="00AA01DA"/>
    <w:rsid w:val="00AA7DC1"/>
    <w:rsid w:val="00AF77EF"/>
    <w:rsid w:val="00B42D85"/>
    <w:rsid w:val="00B641B7"/>
    <w:rsid w:val="00BB5461"/>
    <w:rsid w:val="00C03DE8"/>
    <w:rsid w:val="00C060BC"/>
    <w:rsid w:val="00CA171E"/>
    <w:rsid w:val="00CF2E4F"/>
    <w:rsid w:val="00D72032"/>
    <w:rsid w:val="00D753BC"/>
    <w:rsid w:val="00D842B9"/>
    <w:rsid w:val="00DB76E9"/>
    <w:rsid w:val="00E47CA9"/>
    <w:rsid w:val="00EA0858"/>
    <w:rsid w:val="00EB001E"/>
    <w:rsid w:val="00EC0DA4"/>
    <w:rsid w:val="00ED31FD"/>
    <w:rsid w:val="00E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9615"/>
  <w15:chartTrackingRefBased/>
  <w15:docId w15:val="{E102FBCC-C4DD-47E5-9551-FF8E3EA5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B7"/>
  </w:style>
  <w:style w:type="paragraph" w:styleId="Footer">
    <w:name w:val="footer"/>
    <w:basedOn w:val="Normal"/>
    <w:link w:val="Foot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B7"/>
  </w:style>
  <w:style w:type="paragraph" w:styleId="BalloonText">
    <w:name w:val="Balloon Text"/>
    <w:basedOn w:val="Normal"/>
    <w:link w:val="BalloonTextChar"/>
    <w:uiPriority w:val="99"/>
    <w:semiHidden/>
    <w:unhideWhenUsed/>
    <w:rsid w:val="0060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B239-06EE-41C0-940D-A97BBCC3B061}">
  <ds:schemaRefs>
    <ds:schemaRef ds:uri="http://purl.org/dc/dcmitype/"/>
    <ds:schemaRef ds:uri="http://schemas.microsoft.com/office/infopath/2007/PartnerControls"/>
    <ds:schemaRef ds:uri="682f1ccd-e5c5-43c9-b9d9-dd72e0a643d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75035800-fbd9-4494-bf62-86cc10c5d50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91AECA-6DAB-4387-9D99-73FC5D0C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6833A-515B-4CAF-AF4C-8657D872A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88E93-9799-4DAB-9688-BF3BF34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Jennings</dc:creator>
  <cp:keywords/>
  <dc:description/>
  <cp:lastModifiedBy>Ed Jennings</cp:lastModifiedBy>
  <cp:revision>2</cp:revision>
  <cp:lastPrinted>2022-08-05T10:45:00Z</cp:lastPrinted>
  <dcterms:created xsi:type="dcterms:W3CDTF">2022-08-05T12:55:00Z</dcterms:created>
  <dcterms:modified xsi:type="dcterms:W3CDTF">2022-08-05T12:55:00Z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