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BB59" w14:textId="77777777" w:rsidR="00EE7024" w:rsidRPr="00FE1C63" w:rsidRDefault="00EE7024" w:rsidP="00EE70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FE1C63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14ª Conferencia de las Partes Contratantes </w:t>
      </w:r>
    </w:p>
    <w:p w14:paraId="31A80266" w14:textId="3CE56CB7" w:rsidR="00EE7024" w:rsidRPr="00FE1C63" w:rsidRDefault="00EE7024" w:rsidP="00EE70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FE1C63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</w:t>
      </w:r>
      <w:r w:rsidR="00717ACF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de Ramsar </w:t>
      </w:r>
      <w:bookmarkStart w:id="0" w:name="_GoBack"/>
      <w:bookmarkEnd w:id="0"/>
      <w:r w:rsidRPr="00FE1C63">
        <w:rPr>
          <w:rFonts w:eastAsia="Times New Roman" w:cstheme="majorHAnsi"/>
          <w:b/>
          <w:bCs/>
          <w:noProof/>
          <w:sz w:val="24"/>
          <w:szCs w:val="24"/>
          <w:lang w:val="es-ES"/>
        </w:rPr>
        <w:t>sobre los Humedales</w:t>
      </w:r>
    </w:p>
    <w:p w14:paraId="1570DE52" w14:textId="77777777" w:rsidR="00EE7024" w:rsidRPr="00FE1C63" w:rsidRDefault="00EE7024" w:rsidP="00EE70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260DAC68" w14:textId="77777777" w:rsidR="00EE7024" w:rsidRPr="00FE1C63" w:rsidRDefault="00EE7024" w:rsidP="00EE70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FE1C63">
        <w:rPr>
          <w:rFonts w:eastAsia="Times New Roman" w:cstheme="majorHAnsi"/>
          <w:b/>
          <w:bCs/>
          <w:noProof/>
          <w:sz w:val="24"/>
          <w:szCs w:val="24"/>
          <w:lang w:val="es-ES"/>
        </w:rPr>
        <w:t>“Acción en favor de los humedales para las personas y la naturaleza”</w:t>
      </w:r>
    </w:p>
    <w:p w14:paraId="759BE998" w14:textId="77777777" w:rsidR="00EE7024" w:rsidRPr="00FE1C63" w:rsidRDefault="00EE7024" w:rsidP="00EE70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FE1C63">
        <w:rPr>
          <w:rFonts w:eastAsia="Times New Roman" w:cstheme="majorHAnsi"/>
          <w:b/>
          <w:bCs/>
          <w:noProof/>
          <w:sz w:val="24"/>
          <w:szCs w:val="24"/>
          <w:lang w:val="es-ES"/>
        </w:rPr>
        <w:t>Wuhan (China) y Ginebra (Suiza), 5 a 13 de noviembre de 2022</w:t>
      </w:r>
    </w:p>
    <w:p w14:paraId="16B3F466" w14:textId="77777777" w:rsidR="00E024E2" w:rsidRPr="00FE1C63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0"/>
        <w:gridCol w:w="4376"/>
      </w:tblGrid>
      <w:tr w:rsidR="00E024E2" w:rsidRPr="00FE1C63" w14:paraId="4443E3AA" w14:textId="77777777" w:rsidTr="00FA0356">
        <w:tc>
          <w:tcPr>
            <w:tcW w:w="4708" w:type="dxa"/>
          </w:tcPr>
          <w:p w14:paraId="10B3B3B7" w14:textId="77777777" w:rsidR="00E024E2" w:rsidRPr="00FE1C63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426" w:type="dxa"/>
          </w:tcPr>
          <w:p w14:paraId="590231F8" w14:textId="65712B29" w:rsidR="00E024E2" w:rsidRPr="00FE1C63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FE1C63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Ramsar COP14 Doc.</w:t>
            </w:r>
            <w:r w:rsidR="00481871" w:rsidRPr="00FE1C63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3.2.1</w:t>
            </w:r>
          </w:p>
        </w:tc>
      </w:tr>
    </w:tbl>
    <w:p w14:paraId="4A3D9E3F" w14:textId="615D5EB3" w:rsidR="00DD5291" w:rsidRPr="00FE1C63" w:rsidRDefault="00DD5291" w:rsidP="00FA0356">
      <w:pPr>
        <w:spacing w:line="240" w:lineRule="auto"/>
        <w:rPr>
          <w:rFonts w:cs="Times New Roman"/>
          <w:noProof/>
          <w:lang w:val="es-ES"/>
        </w:rPr>
      </w:pPr>
    </w:p>
    <w:p w14:paraId="18F1B987" w14:textId="38E350B4" w:rsidR="00FA0356" w:rsidRPr="00FE1C63" w:rsidRDefault="00FA0356" w:rsidP="00FA0356">
      <w:pPr>
        <w:widowControl w:val="0"/>
        <w:spacing w:line="240" w:lineRule="auto"/>
        <w:rPr>
          <w:rFonts w:cstheme="minorHAnsi"/>
          <w:noProof/>
          <w:lang w:val="es-ES"/>
        </w:rPr>
      </w:pPr>
    </w:p>
    <w:p w14:paraId="5A781CDF" w14:textId="77777777" w:rsidR="00EE7024" w:rsidRPr="00FE1C63" w:rsidRDefault="00EE7024" w:rsidP="00EE7024">
      <w:pPr>
        <w:spacing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FE1C63">
        <w:rPr>
          <w:rFonts w:cs="Arial"/>
          <w:b/>
          <w:noProof/>
          <w:sz w:val="28"/>
          <w:szCs w:val="28"/>
          <w:lang w:val="es-ES"/>
        </w:rPr>
        <w:t>Programa de trabajo provisional</w:t>
      </w:r>
    </w:p>
    <w:p w14:paraId="0A96B207" w14:textId="537EBEF3" w:rsidR="00FB2D43" w:rsidRPr="00FE1C63" w:rsidRDefault="00B12F18" w:rsidP="00FA0356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es-ES"/>
        </w:rPr>
      </w:pPr>
      <w:r w:rsidRPr="00FE1C63">
        <w:rPr>
          <w:rFonts w:cs="Times New Roman"/>
          <w:b/>
          <w:noProof/>
          <w:sz w:val="28"/>
          <w:szCs w:val="28"/>
          <w:lang w:val="es-ES"/>
        </w:rPr>
        <w:t>Wuhan</w:t>
      </w:r>
    </w:p>
    <w:p w14:paraId="17C77728" w14:textId="2E7686B6" w:rsidR="00BE19AD" w:rsidRPr="00FE1C63" w:rsidRDefault="00BE19AD" w:rsidP="00BE19AD">
      <w:pPr>
        <w:spacing w:line="240" w:lineRule="auto"/>
        <w:rPr>
          <w:rFonts w:cs="Times New Roman"/>
          <w:b/>
          <w:noProof/>
          <w:lang w:val="es-ES"/>
        </w:rPr>
      </w:pPr>
    </w:p>
    <w:p w14:paraId="141AC7F7" w14:textId="1B90324C" w:rsidR="00C6071E" w:rsidRPr="00FE1C63" w:rsidRDefault="00C6071E" w:rsidP="00BE19AD">
      <w:pPr>
        <w:spacing w:line="240" w:lineRule="auto"/>
        <w:rPr>
          <w:rFonts w:cs="Times New Roman"/>
          <w:noProof/>
          <w:lang w:val="es-ES"/>
        </w:rPr>
      </w:pPr>
      <w:r w:rsidRPr="00FE1C63">
        <w:rPr>
          <w:rFonts w:cs="Times New Roman"/>
          <w:noProof/>
          <w:lang w:val="es-ES"/>
        </w:rPr>
        <w:t>(</w:t>
      </w:r>
      <w:r w:rsidR="00EE7024" w:rsidRPr="00FE1C63">
        <w:rPr>
          <w:rFonts w:cs="Times New Roman"/>
          <w:noProof/>
          <w:lang w:val="es-ES"/>
        </w:rPr>
        <w:t xml:space="preserve">Nota: Las horas indicadas son las horas locales de </w:t>
      </w:r>
      <w:r w:rsidR="00B12F18" w:rsidRPr="00FE1C63">
        <w:rPr>
          <w:rFonts w:cs="Times New Roman"/>
          <w:noProof/>
          <w:lang w:val="es-ES"/>
        </w:rPr>
        <w:t>Wuhan</w:t>
      </w:r>
      <w:r w:rsidR="00213962" w:rsidRPr="00FE1C63">
        <w:rPr>
          <w:rFonts w:cs="Times New Roman"/>
          <w:noProof/>
          <w:lang w:val="es-ES"/>
        </w:rPr>
        <w:t xml:space="preserve">, UTC/GMT+8 </w:t>
      </w:r>
      <w:r w:rsidR="00800301" w:rsidRPr="00FE1C63">
        <w:rPr>
          <w:rFonts w:cs="Times New Roman"/>
          <w:noProof/>
          <w:lang w:val="es-ES"/>
        </w:rPr>
        <w:t>horas</w:t>
      </w:r>
      <w:r w:rsidR="00213962" w:rsidRPr="00FE1C63">
        <w:rPr>
          <w:rFonts w:cs="Times New Roman"/>
          <w:noProof/>
          <w:lang w:val="es-ES"/>
        </w:rPr>
        <w:t>)</w:t>
      </w:r>
    </w:p>
    <w:p w14:paraId="763392B2" w14:textId="77777777" w:rsidR="0076274A" w:rsidRPr="00FE1C63" w:rsidRDefault="0076274A" w:rsidP="0076274A">
      <w:pPr>
        <w:spacing w:line="240" w:lineRule="auto"/>
        <w:rPr>
          <w:rFonts w:cs="Arial"/>
          <w:b/>
          <w:noProof/>
          <w:lang w:val="es-ES"/>
        </w:rPr>
      </w:pPr>
    </w:p>
    <w:p w14:paraId="7A840865" w14:textId="77777777" w:rsidR="00EE7024" w:rsidRPr="00FE1C63" w:rsidRDefault="00EE7024" w:rsidP="00EE7024">
      <w:pPr>
        <w:spacing w:line="240" w:lineRule="auto"/>
        <w:contextualSpacing/>
        <w:rPr>
          <w:b/>
          <w:bCs/>
          <w:noProof/>
          <w:lang w:val="es-ES"/>
        </w:rPr>
      </w:pPr>
      <w:r w:rsidRPr="00FE1C63">
        <w:rPr>
          <w:b/>
          <w:bCs/>
          <w:noProof/>
          <w:lang w:val="es-ES"/>
        </w:rPr>
        <w:t>Viernes 4 de noviembre de 2022</w:t>
      </w:r>
    </w:p>
    <w:p w14:paraId="5C3AE6A0" w14:textId="5AAE7A64" w:rsidR="008611AA" w:rsidRPr="00FE1C63" w:rsidRDefault="008611AA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27319CCC" w14:textId="43451AE8" w:rsidR="00FF2F06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0</w:t>
      </w:r>
      <w:r w:rsidR="00A97258" w:rsidRPr="00FE1C63">
        <w:rPr>
          <w:i/>
          <w:noProof/>
          <w:spacing w:val="-2"/>
          <w:lang w:val="es-ES"/>
        </w:rPr>
        <w:t>8</w:t>
      </w:r>
      <w:r w:rsidRPr="00FE1C63">
        <w:rPr>
          <w:i/>
          <w:noProof/>
          <w:spacing w:val="-2"/>
          <w:lang w:val="es-ES"/>
        </w:rPr>
        <w:t>:</w:t>
      </w:r>
      <w:r w:rsidR="00A97258" w:rsidRPr="00FE1C63">
        <w:rPr>
          <w:i/>
          <w:noProof/>
          <w:spacing w:val="-2"/>
          <w:lang w:val="es-ES"/>
        </w:rPr>
        <w:t>0</w:t>
      </w:r>
      <w:r w:rsidRPr="00FE1C63">
        <w:rPr>
          <w:i/>
          <w:noProof/>
          <w:spacing w:val="-2"/>
          <w:lang w:val="es-ES"/>
        </w:rPr>
        <w:t>0 –</w:t>
      </w:r>
      <w:r w:rsidR="006B1F85" w:rsidRPr="00FE1C63">
        <w:rPr>
          <w:i/>
          <w:noProof/>
          <w:spacing w:val="-2"/>
          <w:lang w:val="es-ES"/>
        </w:rPr>
        <w:t xml:space="preserve"> 20</w:t>
      </w:r>
      <w:r w:rsidRPr="00FE1C63">
        <w:rPr>
          <w:i/>
          <w:noProof/>
          <w:spacing w:val="-2"/>
          <w:lang w:val="es-ES"/>
        </w:rPr>
        <w:t>:00</w:t>
      </w:r>
      <w:r w:rsidRPr="00FE1C63">
        <w:rPr>
          <w:noProof/>
          <w:spacing w:val="-2"/>
          <w:lang w:val="es-ES"/>
        </w:rPr>
        <w:tab/>
      </w:r>
      <w:r w:rsidR="00EE7024" w:rsidRPr="00FE1C63">
        <w:rPr>
          <w:noProof/>
          <w:spacing w:val="-2"/>
          <w:lang w:val="es-ES"/>
        </w:rPr>
        <w:t>Inscripción (continúa todos los días hasta el 13 de noviembre)</w:t>
      </w:r>
    </w:p>
    <w:p w14:paraId="4D25FD3D" w14:textId="77777777" w:rsidR="00EE7024" w:rsidRPr="00FE1C63" w:rsidRDefault="00EE7024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487FB00E" w14:textId="0A26F7DF" w:rsidR="00FF2F06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18:</w:t>
      </w:r>
      <w:r w:rsidR="00AF009A" w:rsidRPr="00FE1C63">
        <w:rPr>
          <w:i/>
          <w:noProof/>
          <w:spacing w:val="-2"/>
          <w:lang w:val="es-ES"/>
        </w:rPr>
        <w:t>30</w:t>
      </w:r>
      <w:r w:rsidR="005271B2">
        <w:rPr>
          <w:i/>
          <w:noProof/>
          <w:spacing w:val="-2"/>
          <w:lang w:val="es-ES"/>
        </w:rPr>
        <w:t xml:space="preserve"> – </w:t>
      </w:r>
      <w:r w:rsidRPr="00FE1C63">
        <w:rPr>
          <w:i/>
          <w:noProof/>
          <w:spacing w:val="-2"/>
          <w:lang w:val="es-ES"/>
        </w:rPr>
        <w:t>2</w:t>
      </w:r>
      <w:r w:rsidR="00AF009A" w:rsidRPr="00FE1C63">
        <w:rPr>
          <w:i/>
          <w:noProof/>
          <w:spacing w:val="-2"/>
          <w:lang w:val="es-ES"/>
        </w:rPr>
        <w:t>0</w:t>
      </w:r>
      <w:r w:rsidRPr="00FE1C63">
        <w:rPr>
          <w:i/>
          <w:noProof/>
          <w:spacing w:val="-2"/>
          <w:lang w:val="es-ES"/>
        </w:rPr>
        <w:t>:00</w:t>
      </w:r>
      <w:r w:rsidRPr="00FE1C63">
        <w:rPr>
          <w:noProof/>
          <w:spacing w:val="-2"/>
          <w:lang w:val="es-ES"/>
        </w:rPr>
        <w:tab/>
      </w:r>
      <w:r w:rsidR="00EE7024" w:rsidRPr="00FE1C63">
        <w:rPr>
          <w:noProof/>
          <w:spacing w:val="-2"/>
          <w:lang w:val="es-ES"/>
        </w:rPr>
        <w:t>Recepción de bienvenida</w:t>
      </w:r>
    </w:p>
    <w:p w14:paraId="49D97BE2" w14:textId="37725C00" w:rsidR="008611AA" w:rsidRPr="00FE1C63" w:rsidRDefault="008611AA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noProof/>
          <w:spacing w:val="-2"/>
          <w:lang w:val="es-ES"/>
        </w:rPr>
      </w:pPr>
    </w:p>
    <w:p w14:paraId="612322F8" w14:textId="77777777" w:rsidR="00670D83" w:rsidRPr="00FE1C63" w:rsidRDefault="00670D83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noProof/>
          <w:spacing w:val="-2"/>
          <w:lang w:val="es-ES"/>
        </w:rPr>
      </w:pPr>
    </w:p>
    <w:p w14:paraId="478D80E0" w14:textId="77777777" w:rsidR="00EE7024" w:rsidRPr="00FE1C63" w:rsidRDefault="00EE7024" w:rsidP="00EE7024">
      <w:pPr>
        <w:spacing w:line="240" w:lineRule="auto"/>
        <w:contextualSpacing/>
        <w:rPr>
          <w:b/>
          <w:bCs/>
          <w:noProof/>
          <w:lang w:val="es-ES"/>
        </w:rPr>
      </w:pPr>
      <w:r w:rsidRPr="00FE1C63">
        <w:rPr>
          <w:b/>
          <w:bCs/>
          <w:noProof/>
          <w:lang w:val="es-ES"/>
        </w:rPr>
        <w:t>Sábado 5 de noviembre 2022</w:t>
      </w:r>
    </w:p>
    <w:p w14:paraId="30BC6E90" w14:textId="4DE5B737" w:rsidR="00FF2F06" w:rsidRPr="00FE1C63" w:rsidRDefault="00FF2F06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2A56E667" w14:textId="77777777" w:rsidR="00EE7024" w:rsidRPr="00FE1C63" w:rsidRDefault="00FF2F06" w:rsidP="00EE702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0</w:t>
      </w:r>
      <w:r w:rsidR="00A97258" w:rsidRPr="00FE1C63">
        <w:rPr>
          <w:i/>
          <w:noProof/>
          <w:spacing w:val="-2"/>
          <w:lang w:val="es-ES"/>
        </w:rPr>
        <w:t>8</w:t>
      </w:r>
      <w:r w:rsidRPr="00FE1C63">
        <w:rPr>
          <w:i/>
          <w:noProof/>
          <w:spacing w:val="-2"/>
          <w:lang w:val="es-ES"/>
        </w:rPr>
        <w:t>:</w:t>
      </w:r>
      <w:r w:rsidR="006B1F85" w:rsidRPr="00FE1C63">
        <w:rPr>
          <w:i/>
          <w:noProof/>
          <w:spacing w:val="-2"/>
          <w:lang w:val="es-ES"/>
        </w:rPr>
        <w:t>0</w:t>
      </w:r>
      <w:r w:rsidRPr="00FE1C63">
        <w:rPr>
          <w:i/>
          <w:noProof/>
          <w:spacing w:val="-2"/>
          <w:lang w:val="es-ES"/>
        </w:rPr>
        <w:t xml:space="preserve">0 – </w:t>
      </w:r>
      <w:r w:rsidR="006B1F85" w:rsidRPr="00FE1C63">
        <w:rPr>
          <w:i/>
          <w:noProof/>
          <w:spacing w:val="-2"/>
          <w:lang w:val="es-ES"/>
        </w:rPr>
        <w:t>19</w:t>
      </w:r>
      <w:r w:rsidRPr="00FE1C63">
        <w:rPr>
          <w:i/>
          <w:noProof/>
          <w:spacing w:val="-2"/>
          <w:lang w:val="es-ES"/>
        </w:rPr>
        <w:t>:00</w:t>
      </w:r>
      <w:r w:rsidRPr="00FE1C63">
        <w:rPr>
          <w:noProof/>
          <w:spacing w:val="-2"/>
          <w:lang w:val="es-ES"/>
        </w:rPr>
        <w:tab/>
      </w:r>
      <w:r w:rsidR="00EE7024" w:rsidRPr="00FE1C63">
        <w:rPr>
          <w:noProof/>
          <w:spacing w:val="-2"/>
          <w:lang w:val="es-ES"/>
        </w:rPr>
        <w:t>Inscripción (continuación)</w:t>
      </w:r>
    </w:p>
    <w:p w14:paraId="036A9C5D" w14:textId="62D1BB3B" w:rsidR="00FF2F06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5581E04" w14:textId="77777777" w:rsidR="00EE7024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17:00 – 19:00</w:t>
      </w:r>
      <w:r w:rsidRPr="00FE1C63">
        <w:rPr>
          <w:noProof/>
          <w:spacing w:val="-2"/>
          <w:lang w:val="es-ES"/>
        </w:rPr>
        <w:tab/>
      </w:r>
      <w:bookmarkStart w:id="1" w:name="_Hlk111645560"/>
      <w:r w:rsidR="00EE7024" w:rsidRPr="00FE1C63">
        <w:rPr>
          <w:b/>
          <w:bCs/>
          <w:iCs/>
          <w:noProof/>
          <w:spacing w:val="-3"/>
          <w:lang w:val="es-ES"/>
        </w:rPr>
        <w:t>Ceremonia de apertura</w:t>
      </w:r>
      <w:r w:rsidR="00222A1E" w:rsidRPr="00FE1C63">
        <w:rPr>
          <w:i/>
          <w:noProof/>
          <w:spacing w:val="-2"/>
          <w:lang w:val="es-ES"/>
        </w:rPr>
        <w:tab/>
      </w:r>
    </w:p>
    <w:p w14:paraId="553A4798" w14:textId="27A3F5C9" w:rsidR="00222A1E" w:rsidRPr="00FE1C63" w:rsidRDefault="00EE7024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lang w:val="es-ES"/>
        </w:rPr>
      </w:pPr>
      <w:r w:rsidRPr="00FE1C63">
        <w:rPr>
          <w:i/>
          <w:noProof/>
          <w:spacing w:val="-2"/>
          <w:lang w:val="es-ES"/>
        </w:rPr>
        <w:tab/>
      </w:r>
      <w:r w:rsidR="00222A1E" w:rsidRPr="00FE1C63">
        <w:rPr>
          <w:i/>
          <w:noProof/>
          <w:spacing w:val="-2"/>
          <w:lang w:val="es-ES"/>
        </w:rPr>
        <w:t>(</w:t>
      </w:r>
      <w:r w:rsidR="00800301" w:rsidRPr="00FE1C63">
        <w:rPr>
          <w:i/>
          <w:noProof/>
          <w:spacing w:val="-2"/>
          <w:lang w:val="es-ES"/>
        </w:rPr>
        <w:t>C</w:t>
      </w:r>
      <w:r w:rsidR="004659F5" w:rsidRPr="00FE1C63">
        <w:rPr>
          <w:i/>
          <w:noProof/>
          <w:spacing w:val="-2"/>
          <w:lang w:val="es-ES"/>
        </w:rPr>
        <w:t>onexión virtual con el CICG en Ginebra</w:t>
      </w:r>
      <w:r w:rsidR="00222A1E" w:rsidRPr="00FE1C63">
        <w:rPr>
          <w:i/>
          <w:noProof/>
          <w:spacing w:val="-2"/>
          <w:lang w:val="es-ES"/>
        </w:rPr>
        <w:t>)</w:t>
      </w:r>
    </w:p>
    <w:bookmarkEnd w:id="1"/>
    <w:p w14:paraId="6CE858E4" w14:textId="77777777" w:rsidR="00767E39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noProof/>
          <w:spacing w:val="-2"/>
          <w:lang w:val="es-ES"/>
        </w:rPr>
        <w:tab/>
      </w:r>
    </w:p>
    <w:p w14:paraId="71CE954F" w14:textId="77777777" w:rsidR="004659F5" w:rsidRPr="00FE1C63" w:rsidRDefault="00767E39" w:rsidP="004659F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noProof/>
          <w:spacing w:val="-2"/>
          <w:lang w:val="es-ES"/>
        </w:rPr>
        <w:tab/>
      </w:r>
      <w:r w:rsidR="004659F5" w:rsidRPr="00FE1C63">
        <w:rPr>
          <w:noProof/>
          <w:spacing w:val="-2"/>
          <w:lang w:val="es-ES"/>
        </w:rPr>
        <w:t>1.</w:t>
      </w:r>
      <w:r w:rsidR="004659F5" w:rsidRPr="00FE1C63">
        <w:rPr>
          <w:noProof/>
          <w:spacing w:val="-2"/>
          <w:lang w:val="es-ES"/>
        </w:rPr>
        <w:tab/>
        <w:t>Apertura de la reunión</w:t>
      </w:r>
    </w:p>
    <w:p w14:paraId="51B4850F" w14:textId="1D42DB5B" w:rsidR="00767E39" w:rsidRPr="00FE1C63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F8C6426" w14:textId="2F7BE48A" w:rsidR="00767E39" w:rsidRPr="00FE1C63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FE1C63">
        <w:rPr>
          <w:noProof/>
          <w:spacing w:val="-2"/>
          <w:lang w:val="es-ES"/>
        </w:rPr>
        <w:tab/>
      </w:r>
      <w:r w:rsidRPr="00FE1C63">
        <w:rPr>
          <w:i/>
          <w:noProof/>
          <w:spacing w:val="-2"/>
          <w:lang w:val="es-ES"/>
        </w:rPr>
        <w:t xml:space="preserve">Video </w:t>
      </w:r>
      <w:r w:rsidR="004659F5" w:rsidRPr="00FE1C63">
        <w:rPr>
          <w:i/>
          <w:noProof/>
          <w:spacing w:val="-2"/>
          <w:lang w:val="es-ES"/>
        </w:rPr>
        <w:t>sobre humedales</w:t>
      </w:r>
    </w:p>
    <w:p w14:paraId="70BCEA70" w14:textId="7AF150D1" w:rsidR="00767E39" w:rsidRPr="00FE1C63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ab/>
      </w:r>
      <w:r w:rsidR="004659F5" w:rsidRPr="00FE1C63">
        <w:rPr>
          <w:i/>
          <w:noProof/>
          <w:spacing w:val="-2"/>
          <w:lang w:val="es-ES"/>
        </w:rPr>
        <w:t>Ceremonia de entrega de banderas</w:t>
      </w:r>
    </w:p>
    <w:p w14:paraId="5FABB59B" w14:textId="0FD4534D" w:rsidR="00767E39" w:rsidRPr="00FE1C63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noProof/>
          <w:spacing w:val="-2"/>
          <w:lang w:val="es-ES"/>
        </w:rPr>
        <w:tab/>
      </w:r>
    </w:p>
    <w:p w14:paraId="5962D525" w14:textId="214C00C4" w:rsidR="00767E39" w:rsidRPr="00FE1C63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Cs/>
          <w:noProof/>
          <w:lang w:val="es-ES"/>
        </w:rPr>
      </w:pPr>
      <w:r w:rsidRPr="00FE1C63">
        <w:rPr>
          <w:noProof/>
          <w:spacing w:val="-2"/>
          <w:lang w:val="es-ES"/>
        </w:rPr>
        <w:tab/>
      </w:r>
      <w:r w:rsidR="004659F5" w:rsidRPr="00FE1C63">
        <w:rPr>
          <w:bCs/>
          <w:noProof/>
          <w:lang w:val="es-ES"/>
        </w:rPr>
        <w:t>2.</w:t>
      </w:r>
      <w:r w:rsidR="004659F5" w:rsidRPr="00FE1C63">
        <w:rPr>
          <w:bCs/>
          <w:noProof/>
          <w:lang w:val="es-ES"/>
        </w:rPr>
        <w:tab/>
      </w:r>
      <w:r w:rsidR="004659F5" w:rsidRPr="00FE1C63">
        <w:rPr>
          <w:rFonts w:cstheme="minorHAnsi"/>
          <w:bCs/>
          <w:noProof/>
          <w:lang w:val="es-ES"/>
        </w:rPr>
        <w:t>Declaraciones generales</w:t>
      </w:r>
      <w:r w:rsidR="004659F5" w:rsidRPr="00FE1C63">
        <w:rPr>
          <w:bCs/>
          <w:noProof/>
          <w:lang w:val="es-ES"/>
        </w:rPr>
        <w:t xml:space="preserve"> y discursos de apertura</w:t>
      </w:r>
    </w:p>
    <w:p w14:paraId="6739DFCE" w14:textId="77777777" w:rsidR="00767E39" w:rsidRPr="00FE1C63" w:rsidRDefault="00767E3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2E1DAC8" w14:textId="3998E2CD" w:rsidR="00FF2F06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lang w:val="es-ES"/>
        </w:rPr>
      </w:pPr>
      <w:r w:rsidRPr="00FE1C63">
        <w:rPr>
          <w:bCs/>
          <w:i/>
          <w:noProof/>
          <w:lang w:val="es-ES"/>
        </w:rPr>
        <w:tab/>
      </w:r>
      <w:r w:rsidR="004659F5" w:rsidRPr="00FE1C63">
        <w:rPr>
          <w:bCs/>
          <w:i/>
          <w:noProof/>
          <w:lang w:val="es-ES"/>
        </w:rPr>
        <w:t>Espectáculo cultural</w:t>
      </w:r>
    </w:p>
    <w:p w14:paraId="0E3975E6" w14:textId="77777777" w:rsidR="00FF2F06" w:rsidRPr="00FE1C63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52D03CCE" w14:textId="77777777" w:rsidR="002C7C59" w:rsidRPr="00FE1C63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3A403DBB" w14:textId="77777777" w:rsidR="00EE7024" w:rsidRPr="00FE1C63" w:rsidRDefault="00EE7024" w:rsidP="00EE7024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FE1C63">
        <w:rPr>
          <w:b/>
          <w:noProof/>
          <w:spacing w:val="-2"/>
          <w:lang w:val="es-ES"/>
        </w:rPr>
        <w:t>Domingo 6 de noviembre de 2022</w:t>
      </w:r>
    </w:p>
    <w:p w14:paraId="5F47C677" w14:textId="77777777" w:rsidR="00406C5A" w:rsidRPr="00FE1C63" w:rsidRDefault="00406C5A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55AABE65" w14:textId="77777777" w:rsidR="004659F5" w:rsidRPr="00FE1C63" w:rsidRDefault="00A97258" w:rsidP="004659F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08:00 – 19:00</w:t>
      </w:r>
      <w:r w:rsidRPr="00FE1C63">
        <w:rPr>
          <w:noProof/>
          <w:spacing w:val="-2"/>
          <w:lang w:val="es-ES"/>
        </w:rPr>
        <w:tab/>
      </w:r>
      <w:r w:rsidR="004659F5" w:rsidRPr="00FE1C63">
        <w:rPr>
          <w:noProof/>
          <w:spacing w:val="-2"/>
          <w:lang w:val="es-ES"/>
        </w:rPr>
        <w:t>Inscripción (continuación)</w:t>
      </w:r>
    </w:p>
    <w:p w14:paraId="0DEAA633" w14:textId="12571F4E" w:rsidR="00A97258" w:rsidRPr="00FE1C63" w:rsidRDefault="00A97258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1B655C64" w14:textId="60D3E1EA" w:rsidR="004659F5" w:rsidRPr="00FE1C63" w:rsidRDefault="00BE20D1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09</w:t>
      </w:r>
      <w:r w:rsidR="00FF2F06" w:rsidRPr="00FE1C63">
        <w:rPr>
          <w:i/>
          <w:noProof/>
          <w:spacing w:val="-2"/>
          <w:lang w:val="es-ES"/>
        </w:rPr>
        <w:t>:</w:t>
      </w:r>
      <w:r w:rsidRPr="00FE1C63">
        <w:rPr>
          <w:i/>
          <w:noProof/>
          <w:spacing w:val="-2"/>
          <w:lang w:val="es-ES"/>
        </w:rPr>
        <w:t>00</w:t>
      </w:r>
      <w:r w:rsidR="00FF2F06" w:rsidRPr="00FE1C63">
        <w:rPr>
          <w:i/>
          <w:noProof/>
          <w:spacing w:val="-2"/>
          <w:lang w:val="es-ES"/>
        </w:rPr>
        <w:t xml:space="preserve"> – </w:t>
      </w:r>
      <w:r w:rsidRPr="00FE1C63">
        <w:rPr>
          <w:i/>
          <w:noProof/>
          <w:spacing w:val="-2"/>
          <w:lang w:val="es-ES"/>
        </w:rPr>
        <w:t>10</w:t>
      </w:r>
      <w:r w:rsidR="00FF2F06" w:rsidRPr="00FE1C63">
        <w:rPr>
          <w:i/>
          <w:noProof/>
          <w:spacing w:val="-2"/>
          <w:lang w:val="es-ES"/>
        </w:rPr>
        <w:t>:</w:t>
      </w:r>
      <w:r w:rsidRPr="00FE1C63">
        <w:rPr>
          <w:i/>
          <w:noProof/>
          <w:spacing w:val="-2"/>
          <w:lang w:val="es-ES"/>
        </w:rPr>
        <w:t>30</w:t>
      </w:r>
      <w:r w:rsidR="00FF2F06" w:rsidRPr="00FE1C63">
        <w:rPr>
          <w:noProof/>
          <w:spacing w:val="-2"/>
          <w:lang w:val="es-ES"/>
        </w:rPr>
        <w:t xml:space="preserve"> </w:t>
      </w:r>
      <w:r w:rsidRPr="00FE1C63">
        <w:rPr>
          <w:noProof/>
          <w:spacing w:val="-2"/>
          <w:lang w:val="es-ES"/>
        </w:rPr>
        <w:tab/>
      </w:r>
      <w:r w:rsidR="004659F5" w:rsidRPr="00FE1C63">
        <w:rPr>
          <w:noProof/>
          <w:spacing w:val="-2"/>
          <w:lang w:val="es-ES"/>
        </w:rPr>
        <w:t>Visita a la exposición sobre el 30º aniversario de la adhesión de China a la Convención sobre los Humedales</w:t>
      </w:r>
    </w:p>
    <w:p w14:paraId="4DFF0D12" w14:textId="77777777" w:rsidR="00BE20D1" w:rsidRPr="00FE1C63" w:rsidRDefault="00BE20D1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4C39AFFC" w14:textId="5C212E49" w:rsidR="004659F5" w:rsidRPr="00FE1C63" w:rsidRDefault="00FF2F06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1</w:t>
      </w:r>
      <w:r w:rsidR="00BE20D1" w:rsidRPr="00FE1C63">
        <w:rPr>
          <w:i/>
          <w:noProof/>
          <w:spacing w:val="-2"/>
          <w:lang w:val="es-ES"/>
        </w:rPr>
        <w:t>0</w:t>
      </w:r>
      <w:r w:rsidRPr="00FE1C63">
        <w:rPr>
          <w:i/>
          <w:noProof/>
          <w:spacing w:val="-2"/>
          <w:lang w:val="es-ES"/>
        </w:rPr>
        <w:t>:</w:t>
      </w:r>
      <w:r w:rsidR="00BE20D1" w:rsidRPr="00FE1C63">
        <w:rPr>
          <w:i/>
          <w:noProof/>
          <w:spacing w:val="-2"/>
          <w:lang w:val="es-ES"/>
        </w:rPr>
        <w:t>3</w:t>
      </w:r>
      <w:r w:rsidRPr="00FE1C63">
        <w:rPr>
          <w:i/>
          <w:noProof/>
          <w:spacing w:val="-2"/>
          <w:lang w:val="es-ES"/>
        </w:rPr>
        <w:t>0 – 1</w:t>
      </w:r>
      <w:r w:rsidR="00BE20D1" w:rsidRPr="00FE1C63">
        <w:rPr>
          <w:i/>
          <w:noProof/>
          <w:spacing w:val="-2"/>
          <w:lang w:val="es-ES"/>
        </w:rPr>
        <w:t>1</w:t>
      </w:r>
      <w:r w:rsidRPr="00FE1C63">
        <w:rPr>
          <w:i/>
          <w:noProof/>
          <w:spacing w:val="-2"/>
          <w:lang w:val="es-ES"/>
        </w:rPr>
        <w:t>:</w:t>
      </w:r>
      <w:r w:rsidR="00BE20D1" w:rsidRPr="00FE1C63">
        <w:rPr>
          <w:i/>
          <w:noProof/>
          <w:spacing w:val="-2"/>
          <w:lang w:val="es-ES"/>
        </w:rPr>
        <w:t>3</w:t>
      </w:r>
      <w:r w:rsidRPr="00FE1C63">
        <w:rPr>
          <w:i/>
          <w:noProof/>
          <w:spacing w:val="-2"/>
          <w:lang w:val="es-ES"/>
        </w:rPr>
        <w:t>0</w:t>
      </w:r>
      <w:r w:rsidRPr="00FE1C63">
        <w:rPr>
          <w:noProof/>
          <w:spacing w:val="-2"/>
          <w:lang w:val="es-ES"/>
        </w:rPr>
        <w:tab/>
      </w:r>
      <w:r w:rsidR="004659F5" w:rsidRPr="00FE1C63">
        <w:rPr>
          <w:noProof/>
          <w:spacing w:val="-2"/>
          <w:lang w:val="es-ES"/>
        </w:rPr>
        <w:t xml:space="preserve">Visita a proyectos de conservación y restauración de humedales </w:t>
      </w:r>
    </w:p>
    <w:p w14:paraId="7FEBEA79" w14:textId="77777777" w:rsidR="00FF2F06" w:rsidRPr="00FE1C63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593D9E3" w14:textId="13FFEF12" w:rsidR="00BE20D1" w:rsidRPr="00FE1C63" w:rsidRDefault="00FF2F06" w:rsidP="004659F5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  <w:r w:rsidRPr="00FE1C63">
        <w:rPr>
          <w:i/>
          <w:noProof/>
          <w:spacing w:val="-3"/>
          <w:lang w:val="es-ES"/>
        </w:rPr>
        <w:t>1</w:t>
      </w:r>
      <w:r w:rsidR="00BE20D1" w:rsidRPr="00FE1C63">
        <w:rPr>
          <w:i/>
          <w:noProof/>
          <w:spacing w:val="-3"/>
          <w:lang w:val="es-ES"/>
        </w:rPr>
        <w:t>6</w:t>
      </w:r>
      <w:r w:rsidRPr="00FE1C63">
        <w:rPr>
          <w:i/>
          <w:noProof/>
          <w:spacing w:val="-3"/>
          <w:lang w:val="es-ES"/>
        </w:rPr>
        <w:t>:00 –</w:t>
      </w:r>
      <w:r w:rsidR="005271B2">
        <w:rPr>
          <w:i/>
          <w:noProof/>
          <w:spacing w:val="-3"/>
          <w:lang w:val="es-ES"/>
        </w:rPr>
        <w:t xml:space="preserve"> </w:t>
      </w:r>
      <w:r w:rsidR="00BE20D1" w:rsidRPr="00FE1C63">
        <w:rPr>
          <w:i/>
          <w:noProof/>
          <w:spacing w:val="-3"/>
          <w:lang w:val="es-ES"/>
        </w:rPr>
        <w:t>18:00</w:t>
      </w:r>
      <w:r w:rsidRPr="00FE1C63">
        <w:rPr>
          <w:noProof/>
          <w:spacing w:val="-3"/>
          <w:lang w:val="es-ES"/>
        </w:rPr>
        <w:tab/>
      </w:r>
      <w:r w:rsidR="004659F5" w:rsidRPr="00FE1C63">
        <w:rPr>
          <w:b/>
          <w:bCs/>
          <w:noProof/>
          <w:spacing w:val="-3"/>
          <w:lang w:val="es-ES"/>
        </w:rPr>
        <w:t>Serie de sesiones ministeriales de alto nivel</w:t>
      </w:r>
      <w:r w:rsidR="004659F5" w:rsidRPr="00FE1C63">
        <w:rPr>
          <w:noProof/>
          <w:spacing w:val="-3"/>
          <w:lang w:val="es-ES"/>
        </w:rPr>
        <w:t xml:space="preserve"> </w:t>
      </w:r>
    </w:p>
    <w:p w14:paraId="53349CDA" w14:textId="0C5E5FDC" w:rsidR="00BE20D1" w:rsidRPr="00FE1C63" w:rsidRDefault="00495071" w:rsidP="00C3051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FE1C63">
        <w:rPr>
          <w:i/>
          <w:noProof/>
          <w:spacing w:val="-2"/>
          <w:lang w:val="es-ES"/>
        </w:rPr>
        <w:tab/>
      </w:r>
      <w:r w:rsidR="00C30514" w:rsidRPr="00FE1C63">
        <w:rPr>
          <w:i/>
          <w:noProof/>
          <w:spacing w:val="-2"/>
          <w:lang w:val="es-ES"/>
        </w:rPr>
        <w:t>(</w:t>
      </w:r>
      <w:r w:rsidR="00800301" w:rsidRPr="00FE1C63">
        <w:rPr>
          <w:i/>
          <w:noProof/>
          <w:spacing w:val="-2"/>
          <w:lang w:val="es-ES"/>
        </w:rPr>
        <w:t>C</w:t>
      </w:r>
      <w:r w:rsidR="00C30514" w:rsidRPr="00FE1C63">
        <w:rPr>
          <w:i/>
          <w:noProof/>
          <w:spacing w:val="-2"/>
          <w:lang w:val="es-ES"/>
        </w:rPr>
        <w:t>onexión virtual con el CICG en Ginebra)</w:t>
      </w:r>
    </w:p>
    <w:p w14:paraId="111E12C5" w14:textId="77777777" w:rsidR="00495071" w:rsidRPr="00FE1C63" w:rsidRDefault="00495071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</w:p>
    <w:p w14:paraId="7978EC8A" w14:textId="7D120334" w:rsidR="00FF2F06" w:rsidRPr="00FE1C63" w:rsidRDefault="00C30514" w:rsidP="00495071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FE1C63">
        <w:rPr>
          <w:b/>
          <w:noProof/>
          <w:spacing w:val="-2"/>
          <w:lang w:val="es-ES"/>
        </w:rPr>
        <w:t xml:space="preserve">Lunes </w:t>
      </w:r>
      <w:r w:rsidR="00FF2F06" w:rsidRPr="00FE1C63">
        <w:rPr>
          <w:b/>
          <w:noProof/>
          <w:spacing w:val="-2"/>
          <w:lang w:val="es-ES"/>
        </w:rPr>
        <w:t xml:space="preserve">7 </w:t>
      </w:r>
      <w:r w:rsidRPr="00FE1C63">
        <w:rPr>
          <w:b/>
          <w:noProof/>
          <w:spacing w:val="-2"/>
          <w:lang w:val="es-ES"/>
        </w:rPr>
        <w:t>de noviembre de</w:t>
      </w:r>
      <w:r w:rsidR="00FF2F06" w:rsidRPr="00FE1C63">
        <w:rPr>
          <w:b/>
          <w:noProof/>
          <w:spacing w:val="-2"/>
          <w:lang w:val="es-ES"/>
        </w:rPr>
        <w:t xml:space="preserve"> 2022</w:t>
      </w:r>
    </w:p>
    <w:p w14:paraId="2F176AB6" w14:textId="77777777" w:rsidR="00FF2F06" w:rsidRPr="00FE1C63" w:rsidRDefault="00FF2F06" w:rsidP="00495071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78C094B3" w14:textId="77777777" w:rsidR="00C30514" w:rsidRPr="00FE1C63" w:rsidRDefault="00A97258" w:rsidP="00C3051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08:00 – 19:00</w:t>
      </w:r>
      <w:r w:rsidRPr="00FE1C63">
        <w:rPr>
          <w:noProof/>
          <w:spacing w:val="-2"/>
          <w:lang w:val="es-ES"/>
        </w:rPr>
        <w:tab/>
      </w:r>
      <w:r w:rsidR="00C30514" w:rsidRPr="00FE1C63">
        <w:rPr>
          <w:noProof/>
          <w:spacing w:val="-2"/>
          <w:lang w:val="es-ES"/>
        </w:rPr>
        <w:t>Inscripción (continuación)</w:t>
      </w:r>
    </w:p>
    <w:p w14:paraId="766C3049" w14:textId="4A23C682" w:rsidR="00A97258" w:rsidRPr="00FE1C63" w:rsidRDefault="00A97258" w:rsidP="00C30514">
      <w:pPr>
        <w:tabs>
          <w:tab w:val="left" w:pos="-1440"/>
          <w:tab w:val="left" w:pos="-720"/>
        </w:tabs>
        <w:suppressAutoHyphens/>
        <w:spacing w:line="240" w:lineRule="auto"/>
        <w:rPr>
          <w:i/>
          <w:noProof/>
          <w:spacing w:val="-2"/>
          <w:lang w:val="es-ES"/>
        </w:rPr>
      </w:pPr>
    </w:p>
    <w:p w14:paraId="30659645" w14:textId="604123FA" w:rsidR="00FF2F06" w:rsidRPr="00FE1C63" w:rsidRDefault="00FF2F06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 xml:space="preserve">08:00 – </w:t>
      </w:r>
      <w:r w:rsidR="00495071" w:rsidRPr="00FE1C63">
        <w:rPr>
          <w:i/>
          <w:noProof/>
          <w:spacing w:val="-2"/>
          <w:lang w:val="es-ES"/>
        </w:rPr>
        <w:t>17</w:t>
      </w:r>
      <w:r w:rsidRPr="00FE1C63">
        <w:rPr>
          <w:i/>
          <w:noProof/>
          <w:spacing w:val="-2"/>
          <w:lang w:val="es-ES"/>
        </w:rPr>
        <w:t>:00</w:t>
      </w:r>
      <w:r w:rsidRPr="00FE1C63">
        <w:rPr>
          <w:noProof/>
          <w:spacing w:val="-2"/>
          <w:lang w:val="es-ES"/>
        </w:rPr>
        <w:t xml:space="preserve"> </w:t>
      </w:r>
      <w:r w:rsidRPr="00FE1C63">
        <w:rPr>
          <w:noProof/>
          <w:spacing w:val="-2"/>
          <w:lang w:val="es-ES"/>
        </w:rPr>
        <w:tab/>
      </w:r>
      <w:r w:rsidR="00C30514" w:rsidRPr="00FE1C63">
        <w:rPr>
          <w:noProof/>
          <w:spacing w:val="-2"/>
          <w:lang w:val="es-ES"/>
        </w:rPr>
        <w:t>Excursión al campo</w:t>
      </w:r>
    </w:p>
    <w:p w14:paraId="444299DA" w14:textId="77777777" w:rsidR="00FF2F06" w:rsidRPr="00FE1C63" w:rsidRDefault="00FF2F06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4A15104B" w14:textId="2B40EA0F" w:rsidR="00FF2F06" w:rsidRPr="00FE1C63" w:rsidRDefault="00495071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19</w:t>
      </w:r>
      <w:r w:rsidR="00FF2F06" w:rsidRPr="00FE1C63">
        <w:rPr>
          <w:i/>
          <w:noProof/>
          <w:spacing w:val="-2"/>
          <w:lang w:val="es-ES"/>
        </w:rPr>
        <w:t>:</w:t>
      </w:r>
      <w:r w:rsidRPr="00FE1C63">
        <w:rPr>
          <w:i/>
          <w:noProof/>
          <w:spacing w:val="-2"/>
          <w:lang w:val="es-ES"/>
        </w:rPr>
        <w:t>0</w:t>
      </w:r>
      <w:r w:rsidR="00FF2F06" w:rsidRPr="00FE1C63">
        <w:rPr>
          <w:i/>
          <w:noProof/>
          <w:spacing w:val="-2"/>
          <w:lang w:val="es-ES"/>
        </w:rPr>
        <w:t xml:space="preserve">0 – </w:t>
      </w:r>
      <w:r w:rsidRPr="00FE1C63">
        <w:rPr>
          <w:i/>
          <w:noProof/>
          <w:spacing w:val="-2"/>
          <w:lang w:val="es-ES"/>
        </w:rPr>
        <w:t>20</w:t>
      </w:r>
      <w:r w:rsidR="00FF2F06" w:rsidRPr="00FE1C63">
        <w:rPr>
          <w:i/>
          <w:noProof/>
          <w:spacing w:val="-2"/>
          <w:lang w:val="es-ES"/>
        </w:rPr>
        <w:t>:</w:t>
      </w:r>
      <w:r w:rsidRPr="00FE1C63">
        <w:rPr>
          <w:i/>
          <w:noProof/>
          <w:spacing w:val="-2"/>
          <w:lang w:val="es-ES"/>
        </w:rPr>
        <w:t>30</w:t>
      </w:r>
      <w:r w:rsidR="00FF2F06" w:rsidRPr="00FE1C63">
        <w:rPr>
          <w:noProof/>
          <w:spacing w:val="-2"/>
          <w:lang w:val="es-ES"/>
        </w:rPr>
        <w:tab/>
      </w:r>
      <w:r w:rsidR="00C30514" w:rsidRPr="00FE1C63">
        <w:rPr>
          <w:noProof/>
          <w:spacing w:val="-2"/>
          <w:lang w:val="es-ES"/>
        </w:rPr>
        <w:t>Proyección de película</w:t>
      </w:r>
    </w:p>
    <w:p w14:paraId="251EEDC1" w14:textId="77777777" w:rsidR="00FF2F06" w:rsidRPr="00FE1C63" w:rsidRDefault="00FF2F06" w:rsidP="00FF2F06">
      <w:pPr>
        <w:keepNext/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noProof/>
          <w:spacing w:val="-2"/>
          <w:lang w:val="es-ES"/>
        </w:rPr>
      </w:pPr>
    </w:p>
    <w:p w14:paraId="64EAECDD" w14:textId="77777777" w:rsidR="00495071" w:rsidRPr="00FE1C63" w:rsidRDefault="00495071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6D49630F" w14:textId="488F1EFD" w:rsidR="00812D36" w:rsidRPr="00FE1C63" w:rsidRDefault="001E492D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  <w:r w:rsidRPr="00FE1C63">
        <w:rPr>
          <w:b/>
          <w:noProof/>
          <w:spacing w:val="-2"/>
          <w:lang w:val="es-ES"/>
        </w:rPr>
        <w:t xml:space="preserve">Martes </w:t>
      </w:r>
      <w:r w:rsidR="00FF2F06" w:rsidRPr="00FE1C63">
        <w:rPr>
          <w:b/>
          <w:noProof/>
          <w:spacing w:val="-2"/>
          <w:lang w:val="es-ES"/>
        </w:rPr>
        <w:t xml:space="preserve">8 </w:t>
      </w:r>
      <w:r w:rsidR="00800301" w:rsidRPr="00FE1C63">
        <w:rPr>
          <w:b/>
          <w:noProof/>
          <w:spacing w:val="-2"/>
          <w:lang w:val="es-ES"/>
        </w:rPr>
        <w:t xml:space="preserve">a </w:t>
      </w:r>
      <w:r w:rsidRPr="00FE1C63">
        <w:rPr>
          <w:b/>
          <w:noProof/>
          <w:spacing w:val="-2"/>
          <w:lang w:val="es-ES"/>
        </w:rPr>
        <w:t xml:space="preserve">jueves </w:t>
      </w:r>
      <w:r w:rsidR="00812D36" w:rsidRPr="00FE1C63">
        <w:rPr>
          <w:b/>
          <w:noProof/>
          <w:spacing w:val="-2"/>
          <w:lang w:val="es-ES"/>
        </w:rPr>
        <w:t>10</w:t>
      </w:r>
      <w:r w:rsidRPr="00FE1C63">
        <w:rPr>
          <w:b/>
          <w:noProof/>
          <w:spacing w:val="-2"/>
          <w:lang w:val="es-ES"/>
        </w:rPr>
        <w:t>,</w:t>
      </w:r>
      <w:r w:rsidR="00812D36" w:rsidRPr="00FE1C63">
        <w:rPr>
          <w:b/>
          <w:noProof/>
          <w:spacing w:val="-2"/>
          <w:lang w:val="es-ES"/>
        </w:rPr>
        <w:t xml:space="preserve"> </w:t>
      </w:r>
      <w:r w:rsidR="00C30514" w:rsidRPr="00FE1C63">
        <w:rPr>
          <w:b/>
          <w:noProof/>
          <w:spacing w:val="-2"/>
          <w:lang w:val="es-ES"/>
        </w:rPr>
        <w:t xml:space="preserve">y </w:t>
      </w:r>
      <w:r w:rsidRPr="00FE1C63">
        <w:rPr>
          <w:b/>
          <w:noProof/>
          <w:spacing w:val="-2"/>
          <w:lang w:val="es-ES"/>
        </w:rPr>
        <w:t xml:space="preserve">sábado </w:t>
      </w:r>
      <w:r w:rsidR="005B1C12" w:rsidRPr="00FE1C63">
        <w:rPr>
          <w:b/>
          <w:noProof/>
          <w:spacing w:val="-2"/>
          <w:lang w:val="es-ES"/>
        </w:rPr>
        <w:t xml:space="preserve">12 </w:t>
      </w:r>
      <w:r w:rsidRPr="00FE1C63">
        <w:rPr>
          <w:b/>
          <w:noProof/>
          <w:spacing w:val="-2"/>
          <w:lang w:val="es-ES"/>
        </w:rPr>
        <w:t>y</w:t>
      </w:r>
      <w:r w:rsidR="005B1C12" w:rsidRPr="00FE1C63">
        <w:rPr>
          <w:b/>
          <w:noProof/>
          <w:spacing w:val="-2"/>
          <w:lang w:val="es-ES"/>
        </w:rPr>
        <w:t xml:space="preserve"> </w:t>
      </w:r>
      <w:r w:rsidRPr="00FE1C63">
        <w:rPr>
          <w:b/>
          <w:noProof/>
          <w:spacing w:val="-2"/>
          <w:lang w:val="es-ES"/>
        </w:rPr>
        <w:t xml:space="preserve">domingo </w:t>
      </w:r>
      <w:r w:rsidR="005B1C12" w:rsidRPr="00FE1C63">
        <w:rPr>
          <w:b/>
          <w:noProof/>
          <w:spacing w:val="-2"/>
          <w:lang w:val="es-ES"/>
        </w:rPr>
        <w:t xml:space="preserve">13 </w:t>
      </w:r>
      <w:r w:rsidR="00C30514" w:rsidRPr="00FE1C63">
        <w:rPr>
          <w:b/>
          <w:noProof/>
          <w:spacing w:val="-2"/>
          <w:lang w:val="es-ES"/>
        </w:rPr>
        <w:t>de noviembre de</w:t>
      </w:r>
      <w:r w:rsidR="00FF2F06" w:rsidRPr="00FE1C63">
        <w:rPr>
          <w:b/>
          <w:noProof/>
          <w:spacing w:val="-2"/>
          <w:lang w:val="es-ES"/>
        </w:rPr>
        <w:t xml:space="preserve"> 2022</w:t>
      </w:r>
      <w:r w:rsidR="001F11C5" w:rsidRPr="00FE1C63">
        <w:rPr>
          <w:b/>
          <w:noProof/>
          <w:spacing w:val="-2"/>
          <w:lang w:val="es-ES"/>
        </w:rPr>
        <w:t xml:space="preserve"> </w:t>
      </w:r>
      <w:r w:rsidR="00812D36" w:rsidRPr="00FE1C63">
        <w:rPr>
          <w:b/>
          <w:noProof/>
          <w:spacing w:val="-2"/>
          <w:lang w:val="es-ES"/>
        </w:rPr>
        <w:t xml:space="preserve"> </w:t>
      </w:r>
    </w:p>
    <w:p w14:paraId="40436D3E" w14:textId="585FDD08" w:rsidR="00812D36" w:rsidRPr="00FE1C63" w:rsidRDefault="00812D3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21E7817F" w14:textId="77777777" w:rsidR="00C30514" w:rsidRPr="00FE1C63" w:rsidRDefault="00A97258" w:rsidP="00C3051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FE1C63">
        <w:rPr>
          <w:i/>
          <w:noProof/>
          <w:spacing w:val="-2"/>
          <w:lang w:val="es-ES"/>
        </w:rPr>
        <w:t>08:00 – 1</w:t>
      </w:r>
      <w:r w:rsidR="005B1C12" w:rsidRPr="00FE1C63">
        <w:rPr>
          <w:i/>
          <w:noProof/>
          <w:spacing w:val="-2"/>
          <w:lang w:val="es-ES"/>
        </w:rPr>
        <w:t>2</w:t>
      </w:r>
      <w:r w:rsidRPr="00FE1C63">
        <w:rPr>
          <w:i/>
          <w:noProof/>
          <w:spacing w:val="-2"/>
          <w:lang w:val="es-ES"/>
        </w:rPr>
        <w:t>:00</w:t>
      </w:r>
      <w:r w:rsidRPr="00FE1C63">
        <w:rPr>
          <w:noProof/>
          <w:spacing w:val="-2"/>
          <w:lang w:val="es-ES"/>
        </w:rPr>
        <w:tab/>
      </w:r>
      <w:r w:rsidR="00C30514" w:rsidRPr="00FE1C63">
        <w:rPr>
          <w:noProof/>
          <w:spacing w:val="-2"/>
          <w:lang w:val="es-ES"/>
        </w:rPr>
        <w:t>Inscripción (continuación)</w:t>
      </w:r>
    </w:p>
    <w:p w14:paraId="6BFCB2AF" w14:textId="495FBBFA" w:rsidR="00A97258" w:rsidRPr="00FE1C63" w:rsidRDefault="00A97258" w:rsidP="00C3051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6837D97B" w14:textId="57F59E19" w:rsidR="00812D36" w:rsidRPr="00FE1C63" w:rsidRDefault="00C30514" w:rsidP="00812D36">
      <w:pPr>
        <w:spacing w:line="240" w:lineRule="auto"/>
        <w:ind w:left="1843" w:hanging="1843"/>
        <w:rPr>
          <w:rFonts w:cs="Arial"/>
          <w:noProof/>
          <w:lang w:val="es-ES"/>
        </w:rPr>
      </w:pPr>
      <w:r w:rsidRPr="00FE1C63">
        <w:rPr>
          <w:rFonts w:cs="Arial"/>
          <w:noProof/>
          <w:lang w:val="es-ES"/>
        </w:rPr>
        <w:t>Foros</w:t>
      </w:r>
    </w:p>
    <w:p w14:paraId="490DB611" w14:textId="57FA1348" w:rsidR="00812D36" w:rsidRPr="00FE1C63" w:rsidRDefault="00C30514" w:rsidP="00812D36">
      <w:pPr>
        <w:spacing w:line="240" w:lineRule="auto"/>
        <w:ind w:left="1843" w:hanging="1843"/>
        <w:rPr>
          <w:rFonts w:cs="Arial"/>
          <w:noProof/>
          <w:lang w:val="es-ES"/>
        </w:rPr>
      </w:pPr>
      <w:r w:rsidRPr="00FE1C63">
        <w:rPr>
          <w:rFonts w:cs="Arial"/>
          <w:noProof/>
          <w:lang w:val="es-ES"/>
        </w:rPr>
        <w:t>Eventos paralelos</w:t>
      </w:r>
    </w:p>
    <w:p w14:paraId="1FBA0DEA" w14:textId="25A48E99" w:rsidR="00FF2F06" w:rsidRPr="00FE1C63" w:rsidRDefault="00C30514" w:rsidP="00925D7A">
      <w:pPr>
        <w:spacing w:line="240" w:lineRule="auto"/>
        <w:ind w:left="1843" w:hanging="1843"/>
        <w:rPr>
          <w:rFonts w:cs="Arial"/>
          <w:b/>
          <w:noProof/>
          <w:lang w:val="es-ES"/>
        </w:rPr>
      </w:pPr>
      <w:r w:rsidRPr="00FE1C63">
        <w:rPr>
          <w:iCs/>
          <w:noProof/>
          <w:lang w:val="es-ES"/>
        </w:rPr>
        <w:t>Transmisión en directo de las sesiones celebradas en Ginebra</w:t>
      </w:r>
    </w:p>
    <w:sectPr w:rsidR="00FF2F06" w:rsidRPr="00FE1C63" w:rsidSect="00084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82B2" w14:textId="77777777" w:rsidR="00C54392" w:rsidRDefault="00C54392" w:rsidP="00F241CA">
      <w:pPr>
        <w:spacing w:line="240" w:lineRule="auto"/>
      </w:pPr>
      <w:r>
        <w:separator/>
      </w:r>
    </w:p>
  </w:endnote>
  <w:endnote w:type="continuationSeparator" w:id="0">
    <w:p w14:paraId="148C0BBA" w14:textId="77777777" w:rsidR="00C54392" w:rsidRDefault="00C54392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3208" w14:textId="77777777" w:rsidR="00B23D9B" w:rsidRDefault="00B2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2741B8DA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90671">
      <w:rPr>
        <w:rFonts w:cstheme="minorHAnsi"/>
        <w:sz w:val="20"/>
        <w:szCs w:val="20"/>
      </w:rPr>
      <w:t>3</w:t>
    </w:r>
    <w:r w:rsidR="003058BC" w:rsidRPr="003058BC">
      <w:rPr>
        <w:rFonts w:cstheme="minorHAnsi"/>
        <w:sz w:val="20"/>
        <w:szCs w:val="20"/>
      </w:rPr>
      <w:t>.</w:t>
    </w:r>
    <w:r w:rsidR="00FF2F06">
      <w:rPr>
        <w:rFonts w:cstheme="minorHAnsi"/>
        <w:sz w:val="20"/>
        <w:szCs w:val="20"/>
      </w:rPr>
      <w:t>2</w:t>
    </w:r>
    <w:r w:rsidR="00B23D9B">
      <w:rPr>
        <w:rFonts w:cstheme="minorHAnsi"/>
        <w:sz w:val="20"/>
        <w:szCs w:val="20"/>
      </w:rPr>
      <w:t>.1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717ACF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A0F2" w14:textId="77777777" w:rsidR="00B23D9B" w:rsidRDefault="00B2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5E4F" w14:textId="77777777" w:rsidR="00C54392" w:rsidRDefault="00C54392" w:rsidP="00F241CA">
      <w:pPr>
        <w:spacing w:line="240" w:lineRule="auto"/>
      </w:pPr>
      <w:r>
        <w:separator/>
      </w:r>
    </w:p>
  </w:footnote>
  <w:footnote w:type="continuationSeparator" w:id="0">
    <w:p w14:paraId="2160CCC1" w14:textId="77777777" w:rsidR="00C54392" w:rsidRDefault="00C54392" w:rsidP="00F24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97FD" w14:textId="77777777" w:rsidR="00B23D9B" w:rsidRDefault="00B2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9E1F" w14:textId="77777777" w:rsidR="00B23D9B" w:rsidRDefault="00B2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290A" w14:textId="77777777" w:rsidR="00B23D9B" w:rsidRDefault="00B23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47703"/>
    <w:rsid w:val="00075EFE"/>
    <w:rsid w:val="0007766E"/>
    <w:rsid w:val="0008427D"/>
    <w:rsid w:val="00094916"/>
    <w:rsid w:val="000C2552"/>
    <w:rsid w:val="000D3012"/>
    <w:rsid w:val="000D6B9E"/>
    <w:rsid w:val="00194305"/>
    <w:rsid w:val="001E492D"/>
    <w:rsid w:val="001F11C5"/>
    <w:rsid w:val="00213962"/>
    <w:rsid w:val="00222A1E"/>
    <w:rsid w:val="00280ECD"/>
    <w:rsid w:val="002C7C59"/>
    <w:rsid w:val="002D7C08"/>
    <w:rsid w:val="003058BC"/>
    <w:rsid w:val="00332AA5"/>
    <w:rsid w:val="00335F0F"/>
    <w:rsid w:val="00390671"/>
    <w:rsid w:val="003A3786"/>
    <w:rsid w:val="003C5378"/>
    <w:rsid w:val="003D1A56"/>
    <w:rsid w:val="003E33C7"/>
    <w:rsid w:val="00406C5A"/>
    <w:rsid w:val="0042170B"/>
    <w:rsid w:val="00424373"/>
    <w:rsid w:val="00426B95"/>
    <w:rsid w:val="00426BBD"/>
    <w:rsid w:val="00440ADF"/>
    <w:rsid w:val="004659F5"/>
    <w:rsid w:val="00481871"/>
    <w:rsid w:val="00490D7F"/>
    <w:rsid w:val="00495071"/>
    <w:rsid w:val="004B346D"/>
    <w:rsid w:val="004F06E6"/>
    <w:rsid w:val="005022E1"/>
    <w:rsid w:val="005271B2"/>
    <w:rsid w:val="00543CC0"/>
    <w:rsid w:val="00545602"/>
    <w:rsid w:val="005521F2"/>
    <w:rsid w:val="005B1C12"/>
    <w:rsid w:val="005E3252"/>
    <w:rsid w:val="00661E6F"/>
    <w:rsid w:val="00670D83"/>
    <w:rsid w:val="006951F6"/>
    <w:rsid w:val="006A2E0F"/>
    <w:rsid w:val="006A6288"/>
    <w:rsid w:val="006B1F85"/>
    <w:rsid w:val="007015A6"/>
    <w:rsid w:val="00717ACF"/>
    <w:rsid w:val="007327AD"/>
    <w:rsid w:val="00741D92"/>
    <w:rsid w:val="00743168"/>
    <w:rsid w:val="00754A10"/>
    <w:rsid w:val="0076274A"/>
    <w:rsid w:val="00767E39"/>
    <w:rsid w:val="007735AF"/>
    <w:rsid w:val="00777AA4"/>
    <w:rsid w:val="007F056B"/>
    <w:rsid w:val="007F24C3"/>
    <w:rsid w:val="00800301"/>
    <w:rsid w:val="00810AF5"/>
    <w:rsid w:val="00812D36"/>
    <w:rsid w:val="00815AA8"/>
    <w:rsid w:val="00836100"/>
    <w:rsid w:val="0083702F"/>
    <w:rsid w:val="00847F7F"/>
    <w:rsid w:val="0085596D"/>
    <w:rsid w:val="008611AA"/>
    <w:rsid w:val="00884AEF"/>
    <w:rsid w:val="00886830"/>
    <w:rsid w:val="008A00EB"/>
    <w:rsid w:val="008D1EDF"/>
    <w:rsid w:val="008E1D06"/>
    <w:rsid w:val="008F56F2"/>
    <w:rsid w:val="008F72F4"/>
    <w:rsid w:val="00903343"/>
    <w:rsid w:val="00925D7A"/>
    <w:rsid w:val="009316B7"/>
    <w:rsid w:val="00A04C31"/>
    <w:rsid w:val="00A17D87"/>
    <w:rsid w:val="00A20A43"/>
    <w:rsid w:val="00A21242"/>
    <w:rsid w:val="00A34D34"/>
    <w:rsid w:val="00A97258"/>
    <w:rsid w:val="00AB64C9"/>
    <w:rsid w:val="00AC2359"/>
    <w:rsid w:val="00AD3AAD"/>
    <w:rsid w:val="00AD7EEE"/>
    <w:rsid w:val="00AE1F4D"/>
    <w:rsid w:val="00AF009A"/>
    <w:rsid w:val="00B00205"/>
    <w:rsid w:val="00B12F18"/>
    <w:rsid w:val="00B16B31"/>
    <w:rsid w:val="00B23D9B"/>
    <w:rsid w:val="00B2670C"/>
    <w:rsid w:val="00B3509D"/>
    <w:rsid w:val="00B53152"/>
    <w:rsid w:val="00B805B3"/>
    <w:rsid w:val="00BA4254"/>
    <w:rsid w:val="00BE19AD"/>
    <w:rsid w:val="00BE20D1"/>
    <w:rsid w:val="00C04314"/>
    <w:rsid w:val="00C04CB5"/>
    <w:rsid w:val="00C30514"/>
    <w:rsid w:val="00C3651B"/>
    <w:rsid w:val="00C54392"/>
    <w:rsid w:val="00C6071E"/>
    <w:rsid w:val="00C61DF5"/>
    <w:rsid w:val="00C7682F"/>
    <w:rsid w:val="00CF1A77"/>
    <w:rsid w:val="00CF58B1"/>
    <w:rsid w:val="00D16194"/>
    <w:rsid w:val="00D20162"/>
    <w:rsid w:val="00D2611A"/>
    <w:rsid w:val="00D30F1D"/>
    <w:rsid w:val="00D36FFF"/>
    <w:rsid w:val="00D41658"/>
    <w:rsid w:val="00D603E7"/>
    <w:rsid w:val="00D80F2E"/>
    <w:rsid w:val="00DA4438"/>
    <w:rsid w:val="00DA734E"/>
    <w:rsid w:val="00DD5291"/>
    <w:rsid w:val="00E024DB"/>
    <w:rsid w:val="00E024E2"/>
    <w:rsid w:val="00E15D42"/>
    <w:rsid w:val="00E97645"/>
    <w:rsid w:val="00EA6FCB"/>
    <w:rsid w:val="00ED4E8D"/>
    <w:rsid w:val="00EE7024"/>
    <w:rsid w:val="00EF0F24"/>
    <w:rsid w:val="00EF4EA7"/>
    <w:rsid w:val="00F074E2"/>
    <w:rsid w:val="00F139B2"/>
    <w:rsid w:val="00F241CA"/>
    <w:rsid w:val="00F3013D"/>
    <w:rsid w:val="00F37F8A"/>
    <w:rsid w:val="00F469ED"/>
    <w:rsid w:val="00FA0356"/>
    <w:rsid w:val="00FA0B45"/>
    <w:rsid w:val="00FB2D43"/>
    <w:rsid w:val="00FB5360"/>
    <w:rsid w:val="00FE1855"/>
    <w:rsid w:val="00FE1C63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d13e1a4-03b5-44b7-a6ed-2799c47f2e9b"/>
    <ds:schemaRef ds:uri="c82bae87-54d2-4d35-9c82-c5c937f4768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8F1EAB-29A8-4CE7-B18B-584FB699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Ed Jennings</cp:lastModifiedBy>
  <cp:revision>5</cp:revision>
  <cp:lastPrinted>2021-06-17T07:46:00Z</cp:lastPrinted>
  <dcterms:created xsi:type="dcterms:W3CDTF">2022-08-25T16:25:00Z</dcterms:created>
  <dcterms:modified xsi:type="dcterms:W3CDTF">2022-09-12T15:33:00Z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