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C5DC4" w14:textId="77777777" w:rsidR="00112179" w:rsidRPr="00A17BF0" w:rsidRDefault="00112179" w:rsidP="00112179">
      <w:pPr>
        <w:spacing w:after="0" w:line="240" w:lineRule="auto"/>
        <w:ind w:right="17"/>
        <w:jc w:val="center"/>
        <w:outlineLvl w:val="0"/>
        <w:rPr>
          <w:rFonts w:eastAsia="Times New Roman" w:cstheme="majorHAnsi"/>
          <w:b/>
          <w:bCs/>
          <w:sz w:val="24"/>
          <w:szCs w:val="24"/>
          <w:lang w:val="fr-CH"/>
        </w:rPr>
      </w:pPr>
      <w:r w:rsidRPr="00E22C48">
        <w:rPr>
          <w:rFonts w:eastAsia="Times New Roman" w:cstheme="majorHAnsi"/>
          <w:b/>
          <w:bCs/>
          <w:noProof/>
          <w:sz w:val="28"/>
          <w:szCs w:val="28"/>
          <w:lang w:val="en-GB" w:eastAsia="en-GB"/>
        </w:rPr>
        <w:drawing>
          <wp:anchor distT="0" distB="0" distL="114300" distR="114300" simplePos="0" relativeHeight="251658240" behindDoc="1" locked="0" layoutInCell="1" allowOverlap="1" wp14:anchorId="38E577E1" wp14:editId="5634C250">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A17BF0">
        <w:rPr>
          <w:rFonts w:eastAsia="Times New Roman" w:cstheme="majorHAnsi"/>
          <w:b/>
          <w:bCs/>
          <w:sz w:val="24"/>
          <w:szCs w:val="24"/>
          <w:lang w:val="fr-CH"/>
        </w:rPr>
        <w:t>13</w:t>
      </w:r>
      <w:r w:rsidRPr="00A17BF0">
        <w:rPr>
          <w:rFonts w:eastAsia="Times New Roman" w:cstheme="majorHAnsi"/>
          <w:b/>
          <w:bCs/>
          <w:sz w:val="24"/>
          <w:szCs w:val="24"/>
          <w:vertAlign w:val="superscript"/>
          <w:lang w:val="fr-CH"/>
        </w:rPr>
        <w:t>e</w:t>
      </w:r>
      <w:r w:rsidRPr="00A17BF0">
        <w:rPr>
          <w:rFonts w:eastAsia="Times New Roman" w:cstheme="majorHAnsi"/>
          <w:b/>
          <w:bCs/>
          <w:sz w:val="24"/>
          <w:szCs w:val="24"/>
          <w:lang w:val="fr-CH"/>
        </w:rPr>
        <w:t xml:space="preserve"> Session de la Conférence des Parties contractantes</w:t>
      </w:r>
    </w:p>
    <w:p w14:paraId="2B962A48" w14:textId="77777777" w:rsidR="00112179" w:rsidRPr="00A17BF0" w:rsidRDefault="00112179" w:rsidP="00112179">
      <w:pPr>
        <w:spacing w:after="0" w:line="240" w:lineRule="auto"/>
        <w:ind w:right="17"/>
        <w:jc w:val="center"/>
        <w:outlineLvl w:val="0"/>
        <w:rPr>
          <w:rFonts w:eastAsia="Times New Roman" w:cstheme="majorHAnsi"/>
          <w:b/>
          <w:bCs/>
          <w:sz w:val="24"/>
          <w:szCs w:val="24"/>
          <w:lang w:val="fr-CH"/>
        </w:rPr>
      </w:pPr>
      <w:r w:rsidRPr="00A17BF0">
        <w:rPr>
          <w:rFonts w:eastAsia="Times New Roman" w:cstheme="majorHAnsi"/>
          <w:b/>
          <w:bCs/>
          <w:sz w:val="24"/>
          <w:szCs w:val="24"/>
          <w:lang w:val="fr-CH"/>
        </w:rPr>
        <w:t>à la Convention de Ramsar sur les zones humides</w:t>
      </w:r>
    </w:p>
    <w:p w14:paraId="3AE0CC38" w14:textId="77777777" w:rsidR="00112179" w:rsidRPr="00A17BF0" w:rsidRDefault="00112179" w:rsidP="00112179">
      <w:pPr>
        <w:spacing w:after="0" w:line="240" w:lineRule="auto"/>
        <w:ind w:right="17"/>
        <w:jc w:val="center"/>
        <w:outlineLvl w:val="0"/>
        <w:rPr>
          <w:rFonts w:eastAsia="Times New Roman" w:cstheme="majorHAnsi"/>
          <w:b/>
          <w:bCs/>
          <w:sz w:val="24"/>
          <w:szCs w:val="24"/>
          <w:lang w:val="fr-CH"/>
        </w:rPr>
      </w:pPr>
    </w:p>
    <w:p w14:paraId="5D0765CC" w14:textId="77777777" w:rsidR="00112179" w:rsidRPr="00A17BF0" w:rsidRDefault="00112179" w:rsidP="00112179">
      <w:pPr>
        <w:spacing w:after="0" w:line="240" w:lineRule="auto"/>
        <w:ind w:right="17"/>
        <w:jc w:val="center"/>
        <w:outlineLvl w:val="0"/>
        <w:rPr>
          <w:rFonts w:eastAsia="Times New Roman" w:cstheme="majorHAnsi"/>
          <w:b/>
          <w:bCs/>
          <w:sz w:val="24"/>
          <w:szCs w:val="24"/>
          <w:lang w:val="fr-CH"/>
        </w:rPr>
      </w:pPr>
      <w:r w:rsidRPr="00A17BF0">
        <w:rPr>
          <w:rFonts w:eastAsia="Times New Roman" w:cstheme="majorHAnsi"/>
          <w:b/>
          <w:bCs/>
          <w:sz w:val="24"/>
          <w:szCs w:val="24"/>
          <w:lang w:val="fr-CH"/>
        </w:rPr>
        <w:t>« Les zones humides pour un avenir urbain durable »</w:t>
      </w:r>
    </w:p>
    <w:p w14:paraId="7FD91AB2" w14:textId="77777777" w:rsidR="00112179" w:rsidRPr="00B45DB5" w:rsidRDefault="00112179" w:rsidP="00112179">
      <w:pPr>
        <w:spacing w:after="0" w:line="240" w:lineRule="auto"/>
        <w:ind w:right="17"/>
        <w:jc w:val="center"/>
        <w:outlineLvl w:val="0"/>
        <w:rPr>
          <w:rFonts w:eastAsia="Times New Roman" w:cstheme="majorHAnsi"/>
          <w:b/>
          <w:bCs/>
          <w:sz w:val="28"/>
          <w:szCs w:val="28"/>
          <w:lang w:val="fr-CH"/>
        </w:rPr>
      </w:pPr>
      <w:r w:rsidRPr="00A17BF0">
        <w:rPr>
          <w:rFonts w:eastAsia="Times New Roman" w:cstheme="majorHAnsi"/>
          <w:b/>
          <w:bCs/>
          <w:sz w:val="24"/>
          <w:szCs w:val="24"/>
          <w:lang w:val="fr-CH"/>
        </w:rPr>
        <w:t>Dubaï, Émirats arabes unis, 21 au 29 octobre 2018</w:t>
      </w:r>
    </w:p>
    <w:p w14:paraId="46E22BD4" w14:textId="77777777" w:rsidR="00112179" w:rsidRPr="00B45DB5" w:rsidRDefault="00112179" w:rsidP="00112179">
      <w:pPr>
        <w:spacing w:after="0" w:line="240" w:lineRule="auto"/>
        <w:ind w:right="17"/>
        <w:jc w:val="center"/>
        <w:outlineLvl w:val="0"/>
        <w:rPr>
          <w:rFonts w:eastAsia="Times New Roman" w:cstheme="majorHAnsi"/>
          <w:b/>
          <w:bCs/>
          <w:sz w:val="28"/>
          <w:szCs w:val="28"/>
          <w:lang w:val="fr-CH"/>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112179" w:rsidRPr="00E21C4F" w14:paraId="74417929" w14:textId="77777777" w:rsidTr="00C256B0">
        <w:tc>
          <w:tcPr>
            <w:tcW w:w="4708" w:type="dxa"/>
          </w:tcPr>
          <w:p w14:paraId="6DB845F2" w14:textId="77777777" w:rsidR="00112179" w:rsidRPr="00B45DB5" w:rsidRDefault="00112179" w:rsidP="00C256B0">
            <w:pPr>
              <w:spacing w:after="0" w:line="240" w:lineRule="auto"/>
              <w:ind w:right="17"/>
              <w:jc w:val="center"/>
              <w:outlineLvl w:val="0"/>
              <w:rPr>
                <w:rFonts w:eastAsia="Times New Roman" w:cstheme="majorHAnsi"/>
                <w:b/>
                <w:bCs/>
                <w:sz w:val="24"/>
                <w:szCs w:val="24"/>
                <w:lang w:val="fr-CH"/>
              </w:rPr>
            </w:pPr>
          </w:p>
        </w:tc>
        <w:tc>
          <w:tcPr>
            <w:tcW w:w="4652" w:type="dxa"/>
          </w:tcPr>
          <w:p w14:paraId="51603E43" w14:textId="77777777" w:rsidR="00112179" w:rsidRPr="00E21C4F" w:rsidRDefault="00112179" w:rsidP="00C256B0">
            <w:pPr>
              <w:spacing w:after="0" w:line="240" w:lineRule="auto"/>
              <w:ind w:right="67"/>
              <w:jc w:val="right"/>
              <w:outlineLvl w:val="0"/>
              <w:rPr>
                <w:rFonts w:eastAsia="Times New Roman" w:cstheme="majorHAnsi"/>
                <w:b/>
                <w:bCs/>
                <w:sz w:val="24"/>
                <w:szCs w:val="24"/>
                <w:lang w:val="en-GB"/>
              </w:rPr>
            </w:pPr>
            <w:r w:rsidRPr="00E21C4F">
              <w:rPr>
                <w:rFonts w:eastAsia="Times New Roman" w:cstheme="majorHAnsi"/>
                <w:b/>
                <w:bCs/>
                <w:sz w:val="24"/>
                <w:szCs w:val="24"/>
                <w:lang w:val="en-GB"/>
              </w:rPr>
              <w:t>Ramsar COP13 Doc.</w:t>
            </w:r>
            <w:r>
              <w:rPr>
                <w:rFonts w:cstheme="majorHAnsi"/>
                <w:b/>
                <w:bCs/>
                <w:sz w:val="24"/>
                <w:szCs w:val="24"/>
                <w:lang w:val="en-GB"/>
              </w:rPr>
              <w:t>8</w:t>
            </w:r>
          </w:p>
        </w:tc>
      </w:tr>
    </w:tbl>
    <w:p w14:paraId="0ED21E85" w14:textId="77777777" w:rsidR="00112179" w:rsidRPr="001D6208" w:rsidRDefault="00112179" w:rsidP="00112179">
      <w:pPr>
        <w:autoSpaceDE w:val="0"/>
        <w:autoSpaceDN w:val="0"/>
        <w:adjustRightInd w:val="0"/>
        <w:spacing w:after="0" w:line="240" w:lineRule="auto"/>
        <w:jc w:val="center"/>
        <w:rPr>
          <w:rFonts w:asciiTheme="minorHAnsi" w:hAnsiTheme="minorHAnsi"/>
          <w:sz w:val="28"/>
          <w:szCs w:val="28"/>
          <w:lang w:val="fr-FR"/>
        </w:rPr>
      </w:pPr>
    </w:p>
    <w:p w14:paraId="2DE99B46" w14:textId="77777777" w:rsidR="00112179" w:rsidRPr="001D6208" w:rsidRDefault="00112179" w:rsidP="00112179">
      <w:pPr>
        <w:autoSpaceDE w:val="0"/>
        <w:autoSpaceDN w:val="0"/>
        <w:adjustRightInd w:val="0"/>
        <w:spacing w:after="0" w:line="240" w:lineRule="auto"/>
        <w:jc w:val="center"/>
        <w:rPr>
          <w:rFonts w:asciiTheme="minorHAnsi" w:hAnsiTheme="minorHAnsi"/>
          <w:sz w:val="28"/>
          <w:szCs w:val="28"/>
          <w:lang w:val="fr-FR"/>
        </w:rPr>
      </w:pPr>
      <w:r w:rsidRPr="001D6208">
        <w:rPr>
          <w:rFonts w:asciiTheme="minorHAnsi" w:hAnsiTheme="minorHAnsi" w:cs="Garamond"/>
          <w:b/>
          <w:bCs/>
          <w:sz w:val="28"/>
          <w:szCs w:val="28"/>
          <w:lang w:val="fr-FR"/>
        </w:rPr>
        <w:t xml:space="preserve">Rapport </w:t>
      </w:r>
      <w:r w:rsidR="00CD6096">
        <w:rPr>
          <w:rFonts w:asciiTheme="minorHAnsi" w:hAnsiTheme="minorHAnsi" w:cs="Garamond"/>
          <w:b/>
          <w:bCs/>
          <w:sz w:val="28"/>
          <w:szCs w:val="28"/>
          <w:lang w:val="fr-FR"/>
        </w:rPr>
        <w:t>du</w:t>
      </w:r>
      <w:r>
        <w:rPr>
          <w:rFonts w:asciiTheme="minorHAnsi" w:hAnsiTheme="minorHAnsi" w:cs="Garamond"/>
          <w:b/>
          <w:bCs/>
          <w:sz w:val="28"/>
          <w:szCs w:val="28"/>
          <w:lang w:val="fr-FR"/>
        </w:rPr>
        <w:t xml:space="preserve"> </w:t>
      </w:r>
      <w:r w:rsidR="00CD6096">
        <w:rPr>
          <w:rFonts w:asciiTheme="minorHAnsi" w:hAnsiTheme="minorHAnsi" w:cs="Garamond"/>
          <w:b/>
          <w:bCs/>
          <w:sz w:val="28"/>
          <w:szCs w:val="28"/>
          <w:lang w:val="fr-FR"/>
        </w:rPr>
        <w:t>P</w:t>
      </w:r>
      <w:r w:rsidRPr="001D6208">
        <w:rPr>
          <w:rFonts w:asciiTheme="minorHAnsi" w:hAnsiTheme="minorHAnsi" w:cs="Garamond"/>
          <w:b/>
          <w:bCs/>
          <w:sz w:val="28"/>
          <w:szCs w:val="28"/>
          <w:lang w:val="fr-FR"/>
        </w:rPr>
        <w:t>résiden</w:t>
      </w:r>
      <w:r w:rsidR="00CD6096">
        <w:rPr>
          <w:rFonts w:asciiTheme="minorHAnsi" w:hAnsiTheme="minorHAnsi" w:cs="Garamond"/>
          <w:b/>
          <w:bCs/>
          <w:sz w:val="28"/>
          <w:szCs w:val="28"/>
          <w:lang w:val="fr-FR"/>
        </w:rPr>
        <w:t>t</w:t>
      </w:r>
      <w:r w:rsidRPr="001D6208">
        <w:rPr>
          <w:rFonts w:asciiTheme="minorHAnsi" w:hAnsiTheme="minorHAnsi" w:cs="Garamond"/>
          <w:b/>
          <w:bCs/>
          <w:sz w:val="28"/>
          <w:szCs w:val="28"/>
          <w:lang w:val="fr-FR"/>
        </w:rPr>
        <w:t xml:space="preserve"> du Comité permanent </w:t>
      </w:r>
    </w:p>
    <w:p w14:paraId="75F6A6CA" w14:textId="77777777" w:rsidR="00112179" w:rsidRPr="001D6208" w:rsidRDefault="00112179" w:rsidP="00112179">
      <w:pPr>
        <w:autoSpaceDE w:val="0"/>
        <w:autoSpaceDN w:val="0"/>
        <w:adjustRightInd w:val="0"/>
        <w:spacing w:after="0" w:line="240" w:lineRule="auto"/>
        <w:jc w:val="center"/>
        <w:rPr>
          <w:rFonts w:asciiTheme="minorHAnsi" w:hAnsiTheme="minorHAnsi"/>
          <w:sz w:val="28"/>
          <w:szCs w:val="28"/>
          <w:lang w:val="fr-FR"/>
        </w:rPr>
      </w:pPr>
    </w:p>
    <w:p w14:paraId="126995D6" w14:textId="77777777" w:rsidR="00112179" w:rsidRPr="007D5B93" w:rsidRDefault="00112179" w:rsidP="00112179">
      <w:pPr>
        <w:autoSpaceDE w:val="0"/>
        <w:autoSpaceDN w:val="0"/>
        <w:adjustRightInd w:val="0"/>
        <w:spacing w:after="0" w:line="240" w:lineRule="auto"/>
        <w:rPr>
          <w:rFonts w:asciiTheme="minorHAnsi" w:hAnsiTheme="minorHAnsi"/>
          <w:u w:val="single"/>
          <w:lang w:val="fr-FR"/>
        </w:rPr>
      </w:pPr>
      <w:r w:rsidRPr="007D5B93">
        <w:rPr>
          <w:rFonts w:asciiTheme="minorHAnsi" w:hAnsiTheme="minorHAnsi" w:cs="Garamond"/>
          <w:bCs/>
          <w:u w:val="single"/>
          <w:lang w:val="fr-FR"/>
        </w:rPr>
        <w:t>Introduction</w:t>
      </w:r>
    </w:p>
    <w:p w14:paraId="77A5EF5B" w14:textId="77777777" w:rsidR="00112179" w:rsidRPr="00D82692" w:rsidRDefault="00112179" w:rsidP="00112179">
      <w:pPr>
        <w:autoSpaceDE w:val="0"/>
        <w:autoSpaceDN w:val="0"/>
        <w:adjustRightInd w:val="0"/>
        <w:spacing w:after="0" w:line="240" w:lineRule="auto"/>
        <w:rPr>
          <w:rFonts w:asciiTheme="minorHAnsi" w:hAnsiTheme="minorHAnsi" w:cs="Garamond"/>
          <w:lang w:val="fr-FR"/>
        </w:rPr>
      </w:pPr>
    </w:p>
    <w:p w14:paraId="33DC743D" w14:textId="22A76F6D" w:rsidR="00112179" w:rsidRPr="001D6208" w:rsidRDefault="00112179" w:rsidP="00112179">
      <w:pPr>
        <w:numPr>
          <w:ilvl w:val="0"/>
          <w:numId w:val="1"/>
        </w:numPr>
        <w:tabs>
          <w:tab w:val="clear" w:pos="360"/>
        </w:tabs>
        <w:overflowPunct w:val="0"/>
        <w:autoSpaceDE w:val="0"/>
        <w:autoSpaceDN w:val="0"/>
        <w:adjustRightInd w:val="0"/>
        <w:spacing w:after="0" w:line="240" w:lineRule="auto"/>
        <w:ind w:left="426" w:hanging="426"/>
        <w:rPr>
          <w:rFonts w:asciiTheme="minorHAnsi" w:hAnsiTheme="minorHAnsi" w:cs="Garamond"/>
          <w:lang w:val="fr-FR"/>
        </w:rPr>
      </w:pPr>
      <w:r w:rsidRPr="001D6208">
        <w:rPr>
          <w:rFonts w:asciiTheme="minorHAnsi" w:hAnsiTheme="minorHAnsi" w:cs="Garamond"/>
          <w:lang w:val="fr-FR"/>
        </w:rPr>
        <w:t xml:space="preserve">Le Comité permanent de la Convention de Ramsar a été créé par la </w:t>
      </w:r>
      <w:hyperlink r:id="rId10" w:history="1">
        <w:r w:rsidRPr="008163F4">
          <w:rPr>
            <w:rStyle w:val="Hyperlink"/>
            <w:rFonts w:asciiTheme="minorHAnsi" w:hAnsiTheme="minorHAnsi" w:cs="Garamond"/>
            <w:lang w:val="fr-FR"/>
          </w:rPr>
          <w:t>Résolution 3.3</w:t>
        </w:r>
      </w:hyperlink>
      <w:r w:rsidRPr="00D82692">
        <w:rPr>
          <w:rFonts w:asciiTheme="minorHAnsi" w:hAnsiTheme="minorHAnsi" w:cs="Garamond"/>
          <w:lang w:val="fr-FR"/>
        </w:rPr>
        <w:t xml:space="preserve"> </w:t>
      </w:r>
      <w:r w:rsidRPr="001D6208">
        <w:rPr>
          <w:rFonts w:asciiTheme="minorHAnsi" w:hAnsiTheme="minorHAnsi" w:cs="Garamond"/>
          <w:lang w:val="fr-FR"/>
        </w:rPr>
        <w:t>(Regina,</w:t>
      </w:r>
      <w:r>
        <w:rPr>
          <w:rFonts w:asciiTheme="minorHAnsi" w:hAnsiTheme="minorHAnsi" w:cs="Garamond"/>
          <w:lang w:val="fr-FR"/>
        </w:rPr>
        <w:t xml:space="preserve"> </w:t>
      </w:r>
      <w:r w:rsidRPr="001D6208">
        <w:rPr>
          <w:rFonts w:asciiTheme="minorHAnsi" w:hAnsiTheme="minorHAnsi" w:cs="Garamond"/>
          <w:lang w:val="fr-FR"/>
        </w:rPr>
        <w:t xml:space="preserve">1987) afin de superviser les affaires de la Convention et les activités du Secrétariat entre deux sessions ordinaires de la Conférence des Parties contractantes. </w:t>
      </w:r>
      <w:r w:rsidRPr="006A4D86">
        <w:rPr>
          <w:rFonts w:asciiTheme="minorHAnsi" w:hAnsiTheme="minorHAnsi" w:cs="Garamond"/>
          <w:lang w:val="fr-FR"/>
        </w:rPr>
        <w:t>La composition régionale, les fonctions et les responsabilités du Comité permanent et de ses membres</w:t>
      </w:r>
      <w:r w:rsidRPr="001D6208">
        <w:rPr>
          <w:rFonts w:asciiTheme="minorHAnsi" w:hAnsiTheme="minorHAnsi" w:cs="Garamond"/>
          <w:i/>
          <w:lang w:val="fr-FR"/>
        </w:rPr>
        <w:t xml:space="preserve"> </w:t>
      </w:r>
      <w:r w:rsidRPr="001D6208">
        <w:rPr>
          <w:rFonts w:asciiTheme="minorHAnsi" w:hAnsiTheme="minorHAnsi" w:cs="Garamond"/>
          <w:lang w:val="fr-FR"/>
        </w:rPr>
        <w:t xml:space="preserve">sont régies par la </w:t>
      </w:r>
      <w:hyperlink r:id="rId11" w:history="1">
        <w:r w:rsidRPr="00D82692">
          <w:rPr>
            <w:rStyle w:val="Hyperlink"/>
            <w:rFonts w:asciiTheme="minorHAnsi" w:hAnsiTheme="minorHAnsi" w:cs="Garamond"/>
            <w:bCs/>
            <w:lang w:val="fr-FR"/>
          </w:rPr>
          <w:t>Résolution VII.1</w:t>
        </w:r>
      </w:hyperlink>
      <w:r w:rsidRPr="00D82692">
        <w:rPr>
          <w:rFonts w:asciiTheme="minorHAnsi" w:hAnsiTheme="minorHAnsi" w:cs="Garamond"/>
          <w:lang w:val="fr-FR"/>
        </w:rPr>
        <w:t xml:space="preserve"> (1999) amendée par la </w:t>
      </w:r>
      <w:hyperlink r:id="rId12" w:history="1">
        <w:r w:rsidRPr="00AF276C">
          <w:rPr>
            <w:rStyle w:val="Hyperlink"/>
            <w:rFonts w:asciiTheme="minorHAnsi" w:hAnsiTheme="minorHAnsi" w:cs="Garamond"/>
            <w:bCs/>
            <w:lang w:val="fr-FR"/>
          </w:rPr>
          <w:t>Résolution XI.19</w:t>
        </w:r>
      </w:hyperlink>
      <w:r w:rsidRPr="00D82692">
        <w:rPr>
          <w:rFonts w:asciiTheme="minorHAnsi" w:hAnsiTheme="minorHAnsi" w:cs="Garamond"/>
          <w:lang w:val="fr-FR"/>
        </w:rPr>
        <w:t xml:space="preserve"> (2012)</w:t>
      </w:r>
      <w:r>
        <w:rPr>
          <w:rFonts w:asciiTheme="minorHAnsi" w:hAnsiTheme="minorHAnsi" w:cs="Garamond"/>
          <w:lang w:val="fr-FR"/>
        </w:rPr>
        <w:t xml:space="preserve">, elle-même remplacée par la </w:t>
      </w:r>
      <w:hyperlink r:id="rId13" w:history="1">
        <w:r w:rsidRPr="007D5B93">
          <w:rPr>
            <w:rStyle w:val="Hyperlink"/>
            <w:rFonts w:asciiTheme="minorHAnsi" w:hAnsiTheme="minorHAnsi" w:cs="Garamond"/>
            <w:lang w:val="fr-FR"/>
          </w:rPr>
          <w:t>Résolution</w:t>
        </w:r>
        <w:bookmarkStart w:id="0" w:name="_GoBack"/>
        <w:bookmarkEnd w:id="0"/>
        <w:r w:rsidRPr="007D5B93">
          <w:rPr>
            <w:rStyle w:val="Hyperlink"/>
            <w:rFonts w:asciiTheme="minorHAnsi" w:hAnsiTheme="minorHAnsi" w:cs="Garamond"/>
            <w:lang w:val="fr-FR"/>
          </w:rPr>
          <w:t xml:space="preserve"> XII.4</w:t>
        </w:r>
      </w:hyperlink>
      <w:r>
        <w:rPr>
          <w:rFonts w:asciiTheme="minorHAnsi" w:hAnsiTheme="minorHAnsi" w:cs="Garamond"/>
          <w:lang w:val="fr-FR"/>
        </w:rPr>
        <w:t xml:space="preserve"> (2015). </w:t>
      </w:r>
      <w:r w:rsidRPr="00D82692">
        <w:rPr>
          <w:rFonts w:asciiTheme="minorHAnsi" w:hAnsiTheme="minorHAnsi" w:cs="Garamond"/>
          <w:lang w:val="fr-FR"/>
        </w:rPr>
        <w:t>Le Règlement intérieur des</w:t>
      </w:r>
      <w:r w:rsidRPr="001D6208">
        <w:rPr>
          <w:rFonts w:asciiTheme="minorHAnsi" w:hAnsiTheme="minorHAnsi" w:cs="Garamond"/>
          <w:lang w:val="fr-FR"/>
        </w:rPr>
        <w:t xml:space="preserve"> réunions du Comité permanent, pour toutes les questions qui ne sont pas précisées dans la Résolution VII.1, est gouverné par le </w:t>
      </w:r>
      <w:hyperlink r:id="rId14" w:history="1">
        <w:r w:rsidRPr="007D5B93">
          <w:rPr>
            <w:rStyle w:val="Hyperlink"/>
            <w:rFonts w:asciiTheme="minorHAnsi" w:hAnsiTheme="minorHAnsi" w:cs="Garamond"/>
            <w:lang w:val="fr-FR"/>
          </w:rPr>
          <w:t>Règlement intérieur de la Conférence des Parties contractantes</w:t>
        </w:r>
      </w:hyperlink>
      <w:r w:rsidRPr="001D6208">
        <w:rPr>
          <w:rFonts w:asciiTheme="minorHAnsi" w:hAnsiTheme="minorHAnsi" w:cs="Garamond"/>
          <w:lang w:val="fr-FR"/>
        </w:rPr>
        <w:t xml:space="preserve">, </w:t>
      </w:r>
      <w:r w:rsidRPr="001D6208">
        <w:rPr>
          <w:rFonts w:asciiTheme="minorHAnsi" w:hAnsiTheme="minorHAnsi" w:cs="Garamond"/>
          <w:i/>
          <w:lang w:val="fr-FR"/>
        </w:rPr>
        <w:t xml:space="preserve">mutatis </w:t>
      </w:r>
      <w:hyperlink r:id="rId15" w:anchor="SC" w:history="1">
        <w:r w:rsidRPr="001D6208">
          <w:rPr>
            <w:rFonts w:asciiTheme="minorHAnsi" w:hAnsiTheme="minorHAnsi" w:cs="Garamond"/>
            <w:i/>
            <w:lang w:val="fr-FR"/>
          </w:rPr>
          <w:t>mutandis</w:t>
        </w:r>
      </w:hyperlink>
      <w:r w:rsidRPr="001D6208">
        <w:rPr>
          <w:rFonts w:asciiTheme="minorHAnsi" w:hAnsiTheme="minorHAnsi" w:cs="Garamond"/>
          <w:lang w:val="fr-FR"/>
        </w:rPr>
        <w:t>.</w:t>
      </w:r>
    </w:p>
    <w:p w14:paraId="2B641D81" w14:textId="101D21E4" w:rsidR="00112179" w:rsidRPr="001D6208" w:rsidRDefault="00112179" w:rsidP="00112179">
      <w:pPr>
        <w:tabs>
          <w:tab w:val="left" w:pos="5672"/>
        </w:tabs>
        <w:autoSpaceDE w:val="0"/>
        <w:autoSpaceDN w:val="0"/>
        <w:adjustRightInd w:val="0"/>
        <w:spacing w:after="0" w:line="240" w:lineRule="auto"/>
        <w:ind w:left="426" w:hanging="426"/>
        <w:rPr>
          <w:rFonts w:asciiTheme="minorHAnsi" w:hAnsiTheme="minorHAnsi" w:cs="Garamond"/>
          <w:lang w:val="fr-FR"/>
        </w:rPr>
      </w:pPr>
    </w:p>
    <w:p w14:paraId="3ACCB36F" w14:textId="77777777" w:rsidR="00112179" w:rsidRPr="001D6208" w:rsidRDefault="00112179" w:rsidP="00112179">
      <w:pPr>
        <w:numPr>
          <w:ilvl w:val="0"/>
          <w:numId w:val="1"/>
        </w:numPr>
        <w:tabs>
          <w:tab w:val="clear" w:pos="360"/>
        </w:tabs>
        <w:overflowPunct w:val="0"/>
        <w:autoSpaceDE w:val="0"/>
        <w:autoSpaceDN w:val="0"/>
        <w:adjustRightInd w:val="0"/>
        <w:spacing w:after="0" w:line="240" w:lineRule="auto"/>
        <w:ind w:left="426" w:hanging="426"/>
        <w:rPr>
          <w:rFonts w:asciiTheme="minorHAnsi" w:hAnsiTheme="minorHAnsi" w:cs="Garamond"/>
          <w:lang w:val="fr-FR"/>
        </w:rPr>
      </w:pPr>
      <w:r>
        <w:rPr>
          <w:rFonts w:asciiTheme="minorHAnsi" w:hAnsiTheme="minorHAnsi" w:cs="Garamond"/>
          <w:lang w:val="fr-FR"/>
        </w:rPr>
        <w:t>En 2015, l</w:t>
      </w:r>
      <w:r w:rsidRPr="001D6208">
        <w:rPr>
          <w:rFonts w:asciiTheme="minorHAnsi" w:hAnsiTheme="minorHAnsi" w:cs="Garamond"/>
          <w:lang w:val="fr-FR"/>
        </w:rPr>
        <w:t>a 1</w:t>
      </w:r>
      <w:r>
        <w:rPr>
          <w:rFonts w:asciiTheme="minorHAnsi" w:hAnsiTheme="minorHAnsi" w:cs="Garamond"/>
          <w:lang w:val="fr-FR"/>
        </w:rPr>
        <w:t>2</w:t>
      </w:r>
      <w:r w:rsidRPr="001D6208">
        <w:rPr>
          <w:rFonts w:asciiTheme="minorHAnsi" w:hAnsiTheme="minorHAnsi" w:cs="Garamond"/>
          <w:vertAlign w:val="superscript"/>
          <w:lang w:val="fr-FR"/>
        </w:rPr>
        <w:t>e</w:t>
      </w:r>
      <w:r w:rsidRPr="001D6208">
        <w:rPr>
          <w:rFonts w:asciiTheme="minorHAnsi" w:hAnsiTheme="minorHAnsi" w:cs="Garamond"/>
          <w:lang w:val="fr-FR"/>
        </w:rPr>
        <w:t xml:space="preserve"> Session de la Conférence des Parties contractantes a élu un nouveau Comité permanent chargé de superviser les affaires de la Convention jusqu’à la COP suivante, prévue </w:t>
      </w:r>
      <w:r>
        <w:rPr>
          <w:rFonts w:asciiTheme="minorHAnsi" w:hAnsiTheme="minorHAnsi" w:cs="Garamond"/>
          <w:lang w:val="fr-FR"/>
        </w:rPr>
        <w:t>aux Émirats arabes unis en 2018;</w:t>
      </w:r>
      <w:r w:rsidRPr="001D6208">
        <w:rPr>
          <w:rFonts w:asciiTheme="minorHAnsi" w:hAnsiTheme="minorHAnsi" w:cs="Garamond"/>
          <w:lang w:val="fr-FR"/>
        </w:rPr>
        <w:t xml:space="preserve"> et la réunion inaugurale du nouveau Comité permanent (</w:t>
      </w:r>
      <w:r>
        <w:rPr>
          <w:rFonts w:asciiTheme="minorHAnsi" w:hAnsiTheme="minorHAnsi" w:cs="Garamond"/>
          <w:lang w:val="fr-FR"/>
        </w:rPr>
        <w:t>50</w:t>
      </w:r>
      <w:r w:rsidRPr="001D6208">
        <w:rPr>
          <w:rFonts w:asciiTheme="minorHAnsi" w:hAnsiTheme="minorHAnsi" w:cs="Garamond"/>
          <w:vertAlign w:val="superscript"/>
          <w:lang w:val="fr-FR"/>
        </w:rPr>
        <w:t>e</w:t>
      </w:r>
      <w:r w:rsidRPr="001D6208">
        <w:rPr>
          <w:rFonts w:asciiTheme="minorHAnsi" w:hAnsiTheme="minorHAnsi" w:cs="Garamond"/>
          <w:lang w:val="fr-FR"/>
        </w:rPr>
        <w:t xml:space="preserve"> Réunion) a élu </w:t>
      </w:r>
      <w:r>
        <w:rPr>
          <w:rFonts w:asciiTheme="minorHAnsi" w:hAnsiTheme="minorHAnsi" w:cs="Garamond"/>
          <w:lang w:val="fr-FR"/>
        </w:rPr>
        <w:t>l’Uruguay</w:t>
      </w:r>
      <w:r w:rsidRPr="001D6208">
        <w:rPr>
          <w:rFonts w:asciiTheme="minorHAnsi" w:hAnsiTheme="minorHAnsi" w:cs="Garamond"/>
          <w:lang w:val="fr-FR"/>
        </w:rPr>
        <w:t xml:space="preserve"> à sa présidence et l’A</w:t>
      </w:r>
      <w:r>
        <w:rPr>
          <w:rFonts w:asciiTheme="minorHAnsi" w:hAnsiTheme="minorHAnsi" w:cs="Garamond"/>
          <w:lang w:val="fr-FR"/>
        </w:rPr>
        <w:t>ustralie</w:t>
      </w:r>
      <w:r w:rsidRPr="001D6208">
        <w:rPr>
          <w:rFonts w:asciiTheme="minorHAnsi" w:hAnsiTheme="minorHAnsi" w:cs="Garamond"/>
          <w:lang w:val="fr-FR"/>
        </w:rPr>
        <w:t xml:space="preserve"> à sa vice</w:t>
      </w:r>
      <w:r w:rsidRPr="001D6208">
        <w:rPr>
          <w:rFonts w:asciiTheme="minorHAnsi" w:hAnsiTheme="minorHAnsi" w:cs="Garamond"/>
          <w:lang w:val="fr-FR"/>
        </w:rPr>
        <w:noBreakHyphen/>
        <w:t>présidence. La composition actuelle du Comité permanent reflète les proportions régionales énoncées par la Résolution XI</w:t>
      </w:r>
      <w:r>
        <w:rPr>
          <w:rFonts w:asciiTheme="minorHAnsi" w:hAnsiTheme="minorHAnsi" w:cs="Garamond"/>
          <w:lang w:val="fr-FR"/>
        </w:rPr>
        <w:t>I.4</w:t>
      </w:r>
      <w:r w:rsidRPr="001D6208">
        <w:rPr>
          <w:rFonts w:asciiTheme="minorHAnsi" w:hAnsiTheme="minorHAnsi" w:cs="Garamond"/>
          <w:lang w:val="fr-FR"/>
        </w:rPr>
        <w:t xml:space="preserve">, comme suit : </w:t>
      </w:r>
    </w:p>
    <w:p w14:paraId="5A0C6D6F" w14:textId="77777777" w:rsidR="00112179" w:rsidRPr="001D6208" w:rsidRDefault="00112179" w:rsidP="00112179">
      <w:pPr>
        <w:autoSpaceDE w:val="0"/>
        <w:autoSpaceDN w:val="0"/>
        <w:adjustRightInd w:val="0"/>
        <w:spacing w:after="0" w:line="240" w:lineRule="auto"/>
        <w:rPr>
          <w:rFonts w:asciiTheme="minorHAnsi" w:hAnsiTheme="minorHAnsi"/>
          <w:lang w:val="fr-FR"/>
        </w:rPr>
      </w:pPr>
    </w:p>
    <w:p w14:paraId="29CF1970" w14:textId="77777777" w:rsidR="00112179" w:rsidRPr="001D6208" w:rsidRDefault="00112179" w:rsidP="00112179">
      <w:pPr>
        <w:autoSpaceDE w:val="0"/>
        <w:autoSpaceDN w:val="0"/>
        <w:adjustRightInd w:val="0"/>
        <w:spacing w:after="0" w:line="240" w:lineRule="auto"/>
        <w:ind w:left="426"/>
        <w:rPr>
          <w:rFonts w:asciiTheme="minorHAnsi" w:hAnsiTheme="minorHAnsi" w:cs="Garamond"/>
          <w:lang w:val="fr-FR"/>
        </w:rPr>
      </w:pPr>
      <w:r w:rsidRPr="001D6208">
        <w:rPr>
          <w:rFonts w:asciiTheme="minorHAnsi" w:hAnsiTheme="minorHAnsi" w:cs="Garamond"/>
          <w:b/>
          <w:lang w:val="fr-FR"/>
        </w:rPr>
        <w:t>Afrique </w:t>
      </w:r>
      <w:r w:rsidRPr="001D6208">
        <w:rPr>
          <w:rFonts w:asciiTheme="minorHAnsi" w:hAnsiTheme="minorHAnsi" w:cs="Garamond"/>
          <w:lang w:val="fr-FR"/>
        </w:rPr>
        <w:t xml:space="preserve">: </w:t>
      </w:r>
      <w:r>
        <w:rPr>
          <w:rFonts w:asciiTheme="minorHAnsi" w:hAnsiTheme="minorHAnsi" w:cs="Garamond"/>
          <w:lang w:val="fr-FR"/>
        </w:rPr>
        <w:t>Kenya, République démocratique du Congo, Sénégal, Seychelles et Tunisie</w:t>
      </w:r>
      <w:r w:rsidRPr="001D6208">
        <w:rPr>
          <w:rFonts w:asciiTheme="minorHAnsi" w:hAnsiTheme="minorHAnsi" w:cs="Garamond"/>
          <w:lang w:val="fr-FR"/>
        </w:rPr>
        <w:t>;</w:t>
      </w:r>
    </w:p>
    <w:p w14:paraId="090F9690" w14:textId="77777777" w:rsidR="00112179" w:rsidRDefault="00112179" w:rsidP="00112179">
      <w:pPr>
        <w:autoSpaceDE w:val="0"/>
        <w:autoSpaceDN w:val="0"/>
        <w:adjustRightInd w:val="0"/>
        <w:spacing w:after="0" w:line="240" w:lineRule="auto"/>
        <w:ind w:left="426"/>
        <w:rPr>
          <w:rFonts w:asciiTheme="minorHAnsi" w:hAnsiTheme="minorHAnsi" w:cs="Garamond"/>
          <w:lang w:val="fr-FR"/>
        </w:rPr>
      </w:pPr>
      <w:r w:rsidRPr="001D6208">
        <w:rPr>
          <w:rFonts w:asciiTheme="minorHAnsi" w:hAnsiTheme="minorHAnsi" w:cs="Garamond"/>
          <w:b/>
          <w:lang w:val="fr-FR"/>
        </w:rPr>
        <w:t>Amérique du Nord </w:t>
      </w:r>
      <w:r w:rsidRPr="001D6208">
        <w:rPr>
          <w:rFonts w:asciiTheme="minorHAnsi" w:hAnsiTheme="minorHAnsi" w:cs="Garamond"/>
          <w:lang w:val="fr-FR"/>
        </w:rPr>
        <w:t xml:space="preserve">: </w:t>
      </w:r>
      <w:r>
        <w:rPr>
          <w:rFonts w:asciiTheme="minorHAnsi" w:hAnsiTheme="minorHAnsi" w:cs="Garamond"/>
          <w:lang w:val="fr-FR"/>
        </w:rPr>
        <w:t>États-Unis d’Amérique</w:t>
      </w:r>
      <w:r w:rsidRPr="001D6208">
        <w:rPr>
          <w:rFonts w:asciiTheme="minorHAnsi" w:hAnsiTheme="minorHAnsi" w:cs="Garamond"/>
          <w:lang w:val="fr-FR"/>
        </w:rPr>
        <w:t>;</w:t>
      </w:r>
    </w:p>
    <w:p w14:paraId="360FC09E" w14:textId="77777777" w:rsidR="00112179" w:rsidRPr="001D6208" w:rsidRDefault="00112179" w:rsidP="00112179">
      <w:pPr>
        <w:autoSpaceDE w:val="0"/>
        <w:autoSpaceDN w:val="0"/>
        <w:adjustRightInd w:val="0"/>
        <w:spacing w:after="0" w:line="240" w:lineRule="auto"/>
        <w:ind w:left="426"/>
        <w:rPr>
          <w:rFonts w:asciiTheme="minorHAnsi" w:hAnsiTheme="minorHAnsi" w:cs="Garamond"/>
          <w:lang w:val="fr-FR"/>
        </w:rPr>
      </w:pPr>
      <w:r>
        <w:rPr>
          <w:rFonts w:asciiTheme="minorHAnsi" w:hAnsiTheme="minorHAnsi" w:cs="Garamond"/>
          <w:b/>
          <w:lang w:val="fr-FR"/>
        </w:rPr>
        <w:t>Amérique latine et Caraïbes </w:t>
      </w:r>
      <w:r w:rsidRPr="006A4D86">
        <w:rPr>
          <w:rFonts w:asciiTheme="minorHAnsi" w:hAnsiTheme="minorHAnsi" w:cs="Garamond"/>
          <w:lang w:val="fr-FR"/>
        </w:rPr>
        <w:t>:</w:t>
      </w:r>
      <w:r>
        <w:rPr>
          <w:rFonts w:asciiTheme="minorHAnsi" w:hAnsiTheme="minorHAnsi" w:cs="Garamond"/>
          <w:lang w:val="fr-FR"/>
        </w:rPr>
        <w:t xml:space="preserve"> Colombie, Honduras et Suriname;</w:t>
      </w:r>
    </w:p>
    <w:p w14:paraId="155D50FB" w14:textId="77777777" w:rsidR="00112179" w:rsidRPr="001D6208" w:rsidRDefault="00112179" w:rsidP="00112179">
      <w:pPr>
        <w:autoSpaceDE w:val="0"/>
        <w:autoSpaceDN w:val="0"/>
        <w:adjustRightInd w:val="0"/>
        <w:spacing w:after="0" w:line="240" w:lineRule="auto"/>
        <w:ind w:left="426"/>
        <w:rPr>
          <w:rFonts w:asciiTheme="minorHAnsi" w:hAnsiTheme="minorHAnsi" w:cs="Garamond"/>
          <w:lang w:val="fr-FR"/>
        </w:rPr>
      </w:pPr>
      <w:r w:rsidRPr="001D6208">
        <w:rPr>
          <w:rFonts w:asciiTheme="minorHAnsi" w:hAnsiTheme="minorHAnsi" w:cs="Garamond"/>
          <w:b/>
          <w:lang w:val="fr-FR"/>
        </w:rPr>
        <w:t>Asie </w:t>
      </w:r>
      <w:r w:rsidRPr="001D6208">
        <w:rPr>
          <w:rFonts w:asciiTheme="minorHAnsi" w:hAnsiTheme="minorHAnsi" w:cs="Garamond"/>
          <w:lang w:val="fr-FR"/>
        </w:rPr>
        <w:t xml:space="preserve">: </w:t>
      </w:r>
      <w:r>
        <w:rPr>
          <w:rFonts w:asciiTheme="minorHAnsi" w:hAnsiTheme="minorHAnsi" w:cs="Garamond"/>
          <w:lang w:val="fr-FR"/>
        </w:rPr>
        <w:t>Irak, Népal et République de Corée</w:t>
      </w:r>
      <w:r w:rsidRPr="001D6208">
        <w:rPr>
          <w:rFonts w:asciiTheme="minorHAnsi" w:hAnsiTheme="minorHAnsi" w:cs="Garamond"/>
          <w:lang w:val="fr-FR"/>
        </w:rPr>
        <w:t>;</w:t>
      </w:r>
    </w:p>
    <w:p w14:paraId="37F87005" w14:textId="77777777" w:rsidR="00112179" w:rsidRPr="001D6208" w:rsidRDefault="00112179" w:rsidP="00112179">
      <w:pPr>
        <w:autoSpaceDE w:val="0"/>
        <w:autoSpaceDN w:val="0"/>
        <w:adjustRightInd w:val="0"/>
        <w:spacing w:after="0" w:line="240" w:lineRule="auto"/>
        <w:ind w:left="426"/>
        <w:rPr>
          <w:rFonts w:asciiTheme="minorHAnsi" w:hAnsiTheme="minorHAnsi" w:cs="Garamond"/>
          <w:lang w:val="fr-FR"/>
        </w:rPr>
      </w:pPr>
      <w:r w:rsidRPr="001D6208">
        <w:rPr>
          <w:rFonts w:asciiTheme="minorHAnsi" w:hAnsiTheme="minorHAnsi" w:cs="Garamond"/>
          <w:b/>
          <w:lang w:val="fr-FR"/>
        </w:rPr>
        <w:t>Europe </w:t>
      </w:r>
      <w:r w:rsidRPr="001D6208">
        <w:rPr>
          <w:rFonts w:asciiTheme="minorHAnsi" w:hAnsiTheme="minorHAnsi" w:cs="Garamond"/>
          <w:lang w:val="fr-FR"/>
        </w:rPr>
        <w:t xml:space="preserve">: </w:t>
      </w:r>
      <w:r>
        <w:rPr>
          <w:rFonts w:asciiTheme="minorHAnsi" w:hAnsiTheme="minorHAnsi" w:cs="Garamond"/>
          <w:lang w:val="fr-FR"/>
        </w:rPr>
        <w:t>Arménie, Azerbaïdjan, Estonie et Roumanie</w:t>
      </w:r>
      <w:r w:rsidRPr="001D6208">
        <w:rPr>
          <w:rFonts w:asciiTheme="minorHAnsi" w:hAnsiTheme="minorHAnsi" w:cs="Garamond"/>
          <w:lang w:val="fr-FR"/>
        </w:rPr>
        <w:t>;</w:t>
      </w:r>
    </w:p>
    <w:p w14:paraId="50EE4A8E" w14:textId="77777777" w:rsidR="00112179" w:rsidRPr="001D6208" w:rsidRDefault="00112179" w:rsidP="00112179">
      <w:pPr>
        <w:autoSpaceDE w:val="0"/>
        <w:autoSpaceDN w:val="0"/>
        <w:adjustRightInd w:val="0"/>
        <w:spacing w:after="0" w:line="240" w:lineRule="auto"/>
        <w:ind w:left="426"/>
        <w:rPr>
          <w:rFonts w:asciiTheme="minorHAnsi" w:hAnsiTheme="minorHAnsi" w:cs="Garamond"/>
          <w:lang w:val="fr-FR"/>
        </w:rPr>
      </w:pPr>
      <w:r w:rsidRPr="001D6208">
        <w:rPr>
          <w:rFonts w:asciiTheme="minorHAnsi" w:hAnsiTheme="minorHAnsi" w:cs="Garamond"/>
          <w:b/>
          <w:lang w:val="fr-FR"/>
        </w:rPr>
        <w:t>Océanie </w:t>
      </w:r>
      <w:r w:rsidRPr="001D6208">
        <w:rPr>
          <w:rFonts w:asciiTheme="minorHAnsi" w:hAnsiTheme="minorHAnsi" w:cs="Garamond"/>
          <w:lang w:val="fr-FR"/>
        </w:rPr>
        <w:t xml:space="preserve">: </w:t>
      </w:r>
      <w:r>
        <w:rPr>
          <w:rFonts w:asciiTheme="minorHAnsi" w:hAnsiTheme="minorHAnsi" w:cs="Garamond"/>
          <w:lang w:val="fr-FR"/>
        </w:rPr>
        <w:t>Australie</w:t>
      </w:r>
      <w:r w:rsidR="004C4D08">
        <w:rPr>
          <w:rFonts w:asciiTheme="minorHAnsi" w:hAnsiTheme="minorHAnsi" w:cs="Garamond"/>
          <w:lang w:val="fr-FR"/>
        </w:rPr>
        <w:t>.</w:t>
      </w:r>
    </w:p>
    <w:p w14:paraId="60AF0226" w14:textId="77777777" w:rsidR="00112179" w:rsidRPr="001D6208" w:rsidRDefault="00112179" w:rsidP="00112179">
      <w:pPr>
        <w:autoSpaceDE w:val="0"/>
        <w:autoSpaceDN w:val="0"/>
        <w:adjustRightInd w:val="0"/>
        <w:spacing w:after="0" w:line="240" w:lineRule="auto"/>
        <w:rPr>
          <w:rFonts w:asciiTheme="minorHAnsi" w:hAnsiTheme="minorHAnsi"/>
          <w:lang w:val="fr-FR"/>
        </w:rPr>
      </w:pPr>
    </w:p>
    <w:p w14:paraId="34F26078" w14:textId="77777777" w:rsidR="00112179" w:rsidRPr="001D6208" w:rsidRDefault="00112179" w:rsidP="00112179">
      <w:pPr>
        <w:numPr>
          <w:ilvl w:val="0"/>
          <w:numId w:val="2"/>
        </w:numPr>
        <w:tabs>
          <w:tab w:val="clear" w:pos="360"/>
        </w:tabs>
        <w:overflowPunct w:val="0"/>
        <w:autoSpaceDE w:val="0"/>
        <w:autoSpaceDN w:val="0"/>
        <w:adjustRightInd w:val="0"/>
        <w:spacing w:after="0" w:line="240" w:lineRule="auto"/>
        <w:ind w:left="425" w:hanging="425"/>
        <w:rPr>
          <w:rFonts w:asciiTheme="minorHAnsi" w:hAnsiTheme="minorHAnsi" w:cs="Garamond"/>
          <w:lang w:val="fr-FR"/>
        </w:rPr>
      </w:pPr>
      <w:r w:rsidRPr="001D6208">
        <w:rPr>
          <w:rFonts w:asciiTheme="minorHAnsi" w:hAnsiTheme="minorHAnsi" w:cs="Garamond"/>
          <w:lang w:val="fr-FR"/>
        </w:rPr>
        <w:t>Le pays hôte de la COP1</w:t>
      </w:r>
      <w:r>
        <w:rPr>
          <w:rFonts w:asciiTheme="minorHAnsi" w:hAnsiTheme="minorHAnsi" w:cs="Garamond"/>
          <w:lang w:val="fr-FR"/>
        </w:rPr>
        <w:t>2</w:t>
      </w:r>
      <w:r w:rsidRPr="001D6208">
        <w:rPr>
          <w:rFonts w:asciiTheme="minorHAnsi" w:hAnsiTheme="minorHAnsi" w:cs="Garamond"/>
          <w:lang w:val="fr-FR"/>
        </w:rPr>
        <w:t xml:space="preserve">, </w:t>
      </w:r>
      <w:r>
        <w:rPr>
          <w:rFonts w:asciiTheme="minorHAnsi" w:hAnsiTheme="minorHAnsi" w:cs="Garamond"/>
          <w:lang w:val="fr-FR"/>
        </w:rPr>
        <w:t>l’Uruguay</w:t>
      </w:r>
      <w:r w:rsidRPr="001D6208">
        <w:rPr>
          <w:rFonts w:asciiTheme="minorHAnsi" w:hAnsiTheme="minorHAnsi" w:cs="Garamond"/>
          <w:lang w:val="fr-FR"/>
        </w:rPr>
        <w:t>, et le pays hôte de la COP1</w:t>
      </w:r>
      <w:r>
        <w:rPr>
          <w:rFonts w:asciiTheme="minorHAnsi" w:hAnsiTheme="minorHAnsi" w:cs="Garamond"/>
          <w:lang w:val="fr-FR"/>
        </w:rPr>
        <w:t>3</w:t>
      </w:r>
      <w:r w:rsidRPr="001D6208">
        <w:rPr>
          <w:rFonts w:asciiTheme="minorHAnsi" w:hAnsiTheme="minorHAnsi" w:cs="Garamond"/>
          <w:lang w:val="fr-FR"/>
        </w:rPr>
        <w:t xml:space="preserve">, </w:t>
      </w:r>
      <w:r>
        <w:rPr>
          <w:rFonts w:asciiTheme="minorHAnsi" w:hAnsiTheme="minorHAnsi" w:cs="Garamond"/>
          <w:lang w:val="fr-FR"/>
        </w:rPr>
        <w:t>les Émirats arabes unis</w:t>
      </w:r>
      <w:r w:rsidRPr="001D6208">
        <w:rPr>
          <w:rFonts w:asciiTheme="minorHAnsi" w:hAnsiTheme="minorHAnsi" w:cs="Garamond"/>
          <w:lang w:val="fr-FR"/>
        </w:rPr>
        <w:t xml:space="preserve">, sont également membres à part entière. </w:t>
      </w:r>
    </w:p>
    <w:p w14:paraId="516BAE50" w14:textId="77777777" w:rsidR="00112179" w:rsidRPr="001D6208" w:rsidRDefault="00112179" w:rsidP="00112179">
      <w:pPr>
        <w:overflowPunct w:val="0"/>
        <w:autoSpaceDE w:val="0"/>
        <w:autoSpaceDN w:val="0"/>
        <w:adjustRightInd w:val="0"/>
        <w:spacing w:after="0" w:line="240" w:lineRule="auto"/>
        <w:ind w:left="425" w:hanging="425"/>
        <w:rPr>
          <w:rFonts w:asciiTheme="minorHAnsi" w:hAnsiTheme="minorHAnsi" w:cs="Garamond"/>
          <w:lang w:val="fr-FR"/>
        </w:rPr>
      </w:pPr>
    </w:p>
    <w:p w14:paraId="2B0B2149" w14:textId="77777777" w:rsidR="00112179" w:rsidRPr="001D6208" w:rsidRDefault="00112179" w:rsidP="00112179">
      <w:pPr>
        <w:numPr>
          <w:ilvl w:val="0"/>
          <w:numId w:val="2"/>
        </w:numPr>
        <w:tabs>
          <w:tab w:val="clear" w:pos="360"/>
        </w:tabs>
        <w:overflowPunct w:val="0"/>
        <w:autoSpaceDE w:val="0"/>
        <w:autoSpaceDN w:val="0"/>
        <w:adjustRightInd w:val="0"/>
        <w:spacing w:after="0" w:line="240" w:lineRule="auto"/>
        <w:ind w:left="425" w:hanging="425"/>
        <w:rPr>
          <w:rFonts w:asciiTheme="minorHAnsi" w:hAnsiTheme="minorHAnsi" w:cs="Garamond"/>
          <w:lang w:val="fr-FR"/>
        </w:rPr>
      </w:pPr>
      <w:r w:rsidRPr="001D6208">
        <w:rPr>
          <w:rFonts w:asciiTheme="minorHAnsi" w:hAnsiTheme="minorHAnsi" w:cs="Garamond"/>
          <w:lang w:val="fr-FR"/>
        </w:rPr>
        <w:t xml:space="preserve">La Suisse, qui est le pays hôte du Secrétariat Ramsar, </w:t>
      </w:r>
      <w:r>
        <w:rPr>
          <w:rFonts w:asciiTheme="minorHAnsi" w:hAnsiTheme="minorHAnsi" w:cs="Garamond"/>
          <w:lang w:val="fr-FR"/>
        </w:rPr>
        <w:t>participe comme observateur permanent. L</w:t>
      </w:r>
      <w:r w:rsidRPr="001D6208">
        <w:rPr>
          <w:rFonts w:asciiTheme="minorHAnsi" w:hAnsiTheme="minorHAnsi" w:cs="Garamond"/>
          <w:lang w:val="fr-FR"/>
        </w:rPr>
        <w:t xml:space="preserve">e Président du Groupe d’évaluation scientifique et technique et </w:t>
      </w:r>
      <w:r>
        <w:rPr>
          <w:rFonts w:asciiTheme="minorHAnsi" w:hAnsiTheme="minorHAnsi" w:cs="Garamond"/>
          <w:lang w:val="fr-FR"/>
        </w:rPr>
        <w:t>six</w:t>
      </w:r>
      <w:r w:rsidRPr="001D6208">
        <w:rPr>
          <w:rFonts w:asciiTheme="minorHAnsi" w:hAnsiTheme="minorHAnsi" w:cs="Garamond"/>
          <w:lang w:val="fr-FR"/>
        </w:rPr>
        <w:t xml:space="preserve"> Organisations internationales partenaires</w:t>
      </w:r>
      <w:r>
        <w:rPr>
          <w:rFonts w:asciiTheme="minorHAnsi" w:hAnsiTheme="minorHAnsi" w:cs="Garamond"/>
          <w:lang w:val="fr-FR"/>
        </w:rPr>
        <w:t xml:space="preserve"> (OIP) qui contribuent aux</w:t>
      </w:r>
      <w:r w:rsidRPr="001D6208">
        <w:rPr>
          <w:rFonts w:asciiTheme="minorHAnsi" w:hAnsiTheme="minorHAnsi" w:cs="Garamond"/>
          <w:lang w:val="fr-FR"/>
        </w:rPr>
        <w:t xml:space="preserve"> travaux de la Convention : BirdLife International, International Water Management Institute (IWMI), UICN</w:t>
      </w:r>
      <w:r w:rsidRPr="001D6208">
        <w:rPr>
          <w:rFonts w:asciiTheme="minorHAnsi" w:hAnsiTheme="minorHAnsi" w:cs="Garamond"/>
          <w:lang w:val="fr-FR"/>
        </w:rPr>
        <w:noBreakHyphen/>
        <w:t>Union internationale pour la conservation de la nature, Wetlands International</w:t>
      </w:r>
      <w:r>
        <w:rPr>
          <w:rFonts w:asciiTheme="minorHAnsi" w:hAnsiTheme="minorHAnsi" w:cs="Garamond"/>
          <w:lang w:val="fr-FR"/>
        </w:rPr>
        <w:t>, le</w:t>
      </w:r>
      <w:r w:rsidRPr="001D6208">
        <w:rPr>
          <w:rFonts w:asciiTheme="minorHAnsi" w:hAnsiTheme="minorHAnsi" w:cs="Garamond"/>
          <w:lang w:val="fr-FR"/>
        </w:rPr>
        <w:t xml:space="preserve"> WWF International</w:t>
      </w:r>
      <w:r>
        <w:rPr>
          <w:rFonts w:asciiTheme="minorHAnsi" w:hAnsiTheme="minorHAnsi" w:cs="Garamond"/>
          <w:lang w:val="fr-FR"/>
        </w:rPr>
        <w:t xml:space="preserve"> et Wildfowl and Wetlands Trust (WWT)</w:t>
      </w:r>
      <w:r w:rsidRPr="001D6208">
        <w:rPr>
          <w:rFonts w:asciiTheme="minorHAnsi" w:hAnsiTheme="minorHAnsi" w:cs="Garamond"/>
          <w:lang w:val="fr-FR"/>
        </w:rPr>
        <w:t xml:space="preserve"> </w:t>
      </w:r>
      <w:r>
        <w:rPr>
          <w:rFonts w:asciiTheme="minorHAnsi" w:hAnsiTheme="minorHAnsi" w:cs="Garamond"/>
          <w:lang w:val="fr-FR"/>
        </w:rPr>
        <w:t>sont invités à participer comme observateurs aux réunions du Comité permanent</w:t>
      </w:r>
      <w:r w:rsidRPr="001D6208">
        <w:rPr>
          <w:rFonts w:asciiTheme="minorHAnsi" w:hAnsiTheme="minorHAnsi" w:cs="Garamond"/>
          <w:lang w:val="fr-FR"/>
        </w:rPr>
        <w:t xml:space="preserve">.  </w:t>
      </w:r>
    </w:p>
    <w:p w14:paraId="6508A869" w14:textId="77777777" w:rsidR="00112179" w:rsidRPr="001D6208" w:rsidRDefault="00112179" w:rsidP="00112179">
      <w:pPr>
        <w:overflowPunct w:val="0"/>
        <w:autoSpaceDE w:val="0"/>
        <w:autoSpaceDN w:val="0"/>
        <w:adjustRightInd w:val="0"/>
        <w:spacing w:after="0" w:line="240" w:lineRule="auto"/>
        <w:rPr>
          <w:rFonts w:asciiTheme="minorHAnsi" w:hAnsiTheme="minorHAnsi" w:cs="Garamond"/>
          <w:lang w:val="fr-FR"/>
        </w:rPr>
      </w:pPr>
    </w:p>
    <w:p w14:paraId="1831BB82" w14:textId="77777777" w:rsidR="00112179" w:rsidRPr="001D6208" w:rsidRDefault="00112179" w:rsidP="00112179">
      <w:pPr>
        <w:numPr>
          <w:ilvl w:val="0"/>
          <w:numId w:val="2"/>
        </w:numPr>
        <w:tabs>
          <w:tab w:val="clear" w:pos="360"/>
        </w:tabs>
        <w:overflowPunct w:val="0"/>
        <w:autoSpaceDE w:val="0"/>
        <w:autoSpaceDN w:val="0"/>
        <w:adjustRightInd w:val="0"/>
        <w:spacing w:after="0" w:line="240" w:lineRule="auto"/>
        <w:ind w:left="425" w:hanging="425"/>
        <w:rPr>
          <w:rFonts w:asciiTheme="minorHAnsi" w:hAnsiTheme="minorHAnsi" w:cs="Garamond"/>
          <w:lang w:val="fr-FR"/>
        </w:rPr>
      </w:pPr>
      <w:r w:rsidRPr="001D6208">
        <w:rPr>
          <w:rFonts w:asciiTheme="minorHAnsi" w:hAnsiTheme="minorHAnsi" w:cs="Garamond"/>
          <w:lang w:val="fr-FR"/>
        </w:rPr>
        <w:t xml:space="preserve">Les pays qui ne sont pas Parties contractantes mais qui ont exprimé leur intérêt à adhérer à la Convention, ainsi que d’autres experts et/ou institutions dont le Comité permanent juge que la </w:t>
      </w:r>
      <w:r w:rsidRPr="001D6208">
        <w:rPr>
          <w:rFonts w:asciiTheme="minorHAnsi" w:hAnsiTheme="minorHAnsi" w:cs="Garamond"/>
          <w:lang w:val="fr-FR"/>
        </w:rPr>
        <w:lastRenderedPageBreak/>
        <w:t xml:space="preserve">participation est appropriée pour tout point particulier de l’ordre du jour, peuvent aussi être admis en qualité d’observateurs aux réunions du Comité permanent. </w:t>
      </w:r>
    </w:p>
    <w:p w14:paraId="46F32B44" w14:textId="77777777" w:rsidR="00112179" w:rsidRPr="001D6208" w:rsidRDefault="00112179" w:rsidP="00112179">
      <w:pPr>
        <w:pStyle w:val="ListParagraph"/>
        <w:spacing w:after="0" w:line="240" w:lineRule="auto"/>
        <w:ind w:left="425" w:hanging="425"/>
        <w:rPr>
          <w:rFonts w:asciiTheme="minorHAnsi" w:hAnsiTheme="minorHAnsi" w:cs="Garamond"/>
          <w:lang w:val="fr-FR"/>
        </w:rPr>
      </w:pPr>
    </w:p>
    <w:p w14:paraId="79CF9CA7" w14:textId="77777777" w:rsidR="00112179" w:rsidRPr="001D6208" w:rsidRDefault="00112179" w:rsidP="00112179">
      <w:pPr>
        <w:pStyle w:val="ListParagraph"/>
        <w:numPr>
          <w:ilvl w:val="0"/>
          <w:numId w:val="2"/>
        </w:numPr>
        <w:tabs>
          <w:tab w:val="clear" w:pos="360"/>
        </w:tabs>
        <w:overflowPunct w:val="0"/>
        <w:autoSpaceDE w:val="0"/>
        <w:autoSpaceDN w:val="0"/>
        <w:adjustRightInd w:val="0"/>
        <w:spacing w:after="0" w:line="240" w:lineRule="auto"/>
        <w:ind w:left="425" w:hanging="425"/>
        <w:rPr>
          <w:rFonts w:asciiTheme="minorHAnsi" w:hAnsiTheme="minorHAnsi" w:cs="Garamond"/>
          <w:lang w:val="fr-FR"/>
        </w:rPr>
      </w:pPr>
      <w:r w:rsidRPr="001D6208">
        <w:rPr>
          <w:rFonts w:asciiTheme="minorHAnsi" w:hAnsiTheme="minorHAnsi" w:cs="Garamond"/>
          <w:lang w:val="fr-FR"/>
        </w:rPr>
        <w:t xml:space="preserve">À sa </w:t>
      </w:r>
      <w:r>
        <w:rPr>
          <w:rFonts w:asciiTheme="minorHAnsi" w:hAnsiTheme="minorHAnsi" w:cs="Garamond"/>
          <w:lang w:val="fr-FR"/>
        </w:rPr>
        <w:t>50</w:t>
      </w:r>
      <w:r w:rsidRPr="001D6208">
        <w:rPr>
          <w:rFonts w:asciiTheme="minorHAnsi" w:hAnsiTheme="minorHAnsi" w:cs="Garamond"/>
          <w:vertAlign w:val="superscript"/>
          <w:lang w:val="fr-FR"/>
        </w:rPr>
        <w:t>e</w:t>
      </w:r>
      <w:r w:rsidRPr="001D6208">
        <w:rPr>
          <w:rFonts w:asciiTheme="minorHAnsi" w:hAnsiTheme="minorHAnsi" w:cs="Garamond"/>
          <w:lang w:val="fr-FR"/>
        </w:rPr>
        <w:t> Réunion, après la clôture de la COP1</w:t>
      </w:r>
      <w:r>
        <w:rPr>
          <w:rFonts w:asciiTheme="minorHAnsi" w:hAnsiTheme="minorHAnsi" w:cs="Garamond"/>
          <w:lang w:val="fr-FR"/>
        </w:rPr>
        <w:t>2 à Punta del Este</w:t>
      </w:r>
      <w:r w:rsidRPr="001D6208">
        <w:rPr>
          <w:rFonts w:asciiTheme="minorHAnsi" w:hAnsiTheme="minorHAnsi" w:cs="Garamond"/>
          <w:lang w:val="fr-FR"/>
        </w:rPr>
        <w:t xml:space="preserve">, le nouveau Comité permanent a élu </w:t>
      </w:r>
      <w:r>
        <w:rPr>
          <w:rFonts w:asciiTheme="minorHAnsi" w:hAnsiTheme="minorHAnsi" w:cs="Garamond"/>
          <w:lang w:val="fr-FR"/>
        </w:rPr>
        <w:t>l’Uruguay</w:t>
      </w:r>
      <w:r w:rsidRPr="001D6208">
        <w:rPr>
          <w:rFonts w:asciiTheme="minorHAnsi" w:hAnsiTheme="minorHAnsi" w:cs="Garamond"/>
          <w:lang w:val="fr-FR"/>
        </w:rPr>
        <w:t xml:space="preserve"> à sa présidence, </w:t>
      </w:r>
      <w:r>
        <w:rPr>
          <w:rFonts w:asciiTheme="minorHAnsi" w:hAnsiTheme="minorHAnsi" w:cs="Garamond"/>
          <w:lang w:val="fr-FR"/>
        </w:rPr>
        <w:t>l’Australie</w:t>
      </w:r>
      <w:r w:rsidRPr="001D6208">
        <w:rPr>
          <w:rFonts w:asciiTheme="minorHAnsi" w:hAnsiTheme="minorHAnsi" w:cs="Garamond"/>
          <w:lang w:val="fr-FR"/>
        </w:rPr>
        <w:t xml:space="preserve"> à sa vice</w:t>
      </w:r>
      <w:r w:rsidRPr="001D6208">
        <w:rPr>
          <w:rFonts w:asciiTheme="minorHAnsi" w:hAnsiTheme="minorHAnsi" w:cs="Garamond"/>
          <w:lang w:val="fr-FR"/>
        </w:rPr>
        <w:noBreakHyphen/>
        <w:t xml:space="preserve">présidence et </w:t>
      </w:r>
      <w:r>
        <w:rPr>
          <w:rFonts w:asciiTheme="minorHAnsi" w:hAnsiTheme="minorHAnsi" w:cs="Garamond"/>
          <w:lang w:val="fr-FR"/>
        </w:rPr>
        <w:t>le Sénégal</w:t>
      </w:r>
      <w:r w:rsidRPr="001D6208">
        <w:rPr>
          <w:rFonts w:asciiTheme="minorHAnsi" w:hAnsiTheme="minorHAnsi" w:cs="Garamond"/>
          <w:lang w:val="fr-FR"/>
        </w:rPr>
        <w:t xml:space="preserve"> à la présidence du Sous</w:t>
      </w:r>
      <w:r w:rsidRPr="001D6208">
        <w:rPr>
          <w:rFonts w:asciiTheme="minorHAnsi" w:hAnsiTheme="minorHAnsi" w:cs="Garamond"/>
          <w:lang w:val="fr-FR"/>
        </w:rPr>
        <w:noBreakHyphen/>
        <w:t xml:space="preserve">groupe sur les finances. </w:t>
      </w:r>
      <w:r>
        <w:rPr>
          <w:rFonts w:asciiTheme="minorHAnsi" w:hAnsiTheme="minorHAnsi" w:cs="Garamond"/>
          <w:lang w:val="fr-FR"/>
        </w:rPr>
        <w:t>L’Uruguay a</w:t>
      </w:r>
      <w:r w:rsidRPr="001D6208">
        <w:rPr>
          <w:rFonts w:asciiTheme="minorHAnsi" w:hAnsiTheme="minorHAnsi" w:cs="Garamond"/>
          <w:lang w:val="fr-FR"/>
        </w:rPr>
        <w:t xml:space="preserve"> été </w:t>
      </w:r>
      <w:r>
        <w:rPr>
          <w:rFonts w:asciiTheme="minorHAnsi" w:hAnsiTheme="minorHAnsi" w:cs="Garamond"/>
          <w:lang w:val="fr-FR"/>
        </w:rPr>
        <w:t>représenté</w:t>
      </w:r>
      <w:r w:rsidRPr="001D6208">
        <w:rPr>
          <w:rFonts w:asciiTheme="minorHAnsi" w:hAnsiTheme="minorHAnsi" w:cs="Garamond"/>
          <w:lang w:val="fr-FR"/>
        </w:rPr>
        <w:t xml:space="preserve"> à la présidence par M. </w:t>
      </w:r>
      <w:r>
        <w:rPr>
          <w:rFonts w:asciiTheme="minorHAnsi" w:hAnsiTheme="minorHAnsi" w:cs="Garamond"/>
          <w:lang w:val="fr-FR"/>
        </w:rPr>
        <w:t>Jorge Rucks</w:t>
      </w:r>
      <w:r w:rsidRPr="001D6208">
        <w:rPr>
          <w:rFonts w:asciiTheme="minorHAnsi" w:hAnsiTheme="minorHAnsi" w:cs="Garamond"/>
          <w:lang w:val="fr-FR"/>
        </w:rPr>
        <w:t xml:space="preserve">. </w:t>
      </w:r>
    </w:p>
    <w:p w14:paraId="2CB9A16A" w14:textId="77777777" w:rsidR="00112179" w:rsidRPr="001D6208" w:rsidRDefault="00112179" w:rsidP="00112179">
      <w:pPr>
        <w:pStyle w:val="ListParagraph"/>
        <w:spacing w:after="0" w:line="240" w:lineRule="auto"/>
        <w:ind w:left="425" w:hanging="425"/>
        <w:rPr>
          <w:rFonts w:asciiTheme="minorHAnsi" w:hAnsiTheme="minorHAnsi" w:cs="Garamond"/>
          <w:lang w:val="fr-FR"/>
        </w:rPr>
      </w:pPr>
    </w:p>
    <w:p w14:paraId="687224F7" w14:textId="77777777" w:rsidR="00112179" w:rsidRPr="001D6208" w:rsidRDefault="00112179" w:rsidP="00112179">
      <w:pPr>
        <w:pStyle w:val="ListParagraph"/>
        <w:numPr>
          <w:ilvl w:val="0"/>
          <w:numId w:val="2"/>
        </w:numPr>
        <w:tabs>
          <w:tab w:val="clear" w:pos="360"/>
        </w:tabs>
        <w:overflowPunct w:val="0"/>
        <w:autoSpaceDE w:val="0"/>
        <w:autoSpaceDN w:val="0"/>
        <w:adjustRightInd w:val="0"/>
        <w:spacing w:after="0" w:line="240" w:lineRule="auto"/>
        <w:ind w:left="425" w:hanging="425"/>
        <w:rPr>
          <w:rFonts w:asciiTheme="minorHAnsi" w:hAnsiTheme="minorHAnsi" w:cs="Garamond"/>
          <w:lang w:val="fr-FR"/>
        </w:rPr>
      </w:pPr>
      <w:r w:rsidRPr="001D6208">
        <w:rPr>
          <w:rFonts w:asciiTheme="minorHAnsi" w:hAnsiTheme="minorHAnsi" w:cs="Garamond"/>
          <w:lang w:val="fr-FR"/>
        </w:rPr>
        <w:t xml:space="preserve">La Conférence des Parties contractantes a confié au Comité permanent la charge de superviser les affaires courantes, y compris </w:t>
      </w:r>
      <w:r>
        <w:rPr>
          <w:rFonts w:asciiTheme="minorHAnsi" w:hAnsiTheme="minorHAnsi" w:cs="Garamond"/>
          <w:lang w:val="fr-FR"/>
        </w:rPr>
        <w:t xml:space="preserve">les questions financières et budgétaires, le Plan stratégique Ramsar 2016-2024, l’amélioration de la visibilité de la Convention, les Initiatives régionales et </w:t>
      </w:r>
      <w:r w:rsidRPr="001D6208">
        <w:rPr>
          <w:rFonts w:asciiTheme="minorHAnsi" w:hAnsiTheme="minorHAnsi" w:cs="Garamond"/>
          <w:lang w:val="fr-FR"/>
        </w:rPr>
        <w:t>la préparation de la COP1</w:t>
      </w:r>
      <w:r>
        <w:rPr>
          <w:rFonts w:asciiTheme="minorHAnsi" w:hAnsiTheme="minorHAnsi" w:cs="Garamond"/>
          <w:lang w:val="fr-FR"/>
        </w:rPr>
        <w:t>3</w:t>
      </w:r>
      <w:r w:rsidRPr="001D6208">
        <w:rPr>
          <w:rFonts w:asciiTheme="minorHAnsi" w:hAnsiTheme="minorHAnsi" w:cs="Garamond"/>
          <w:lang w:val="fr-FR"/>
        </w:rPr>
        <w:t xml:space="preserve"> de Ramsar en 201</w:t>
      </w:r>
      <w:r>
        <w:rPr>
          <w:rFonts w:asciiTheme="minorHAnsi" w:hAnsiTheme="minorHAnsi" w:cs="Garamond"/>
          <w:lang w:val="fr-FR"/>
        </w:rPr>
        <w:t>8,</w:t>
      </w:r>
      <w:r w:rsidRPr="001D6208">
        <w:rPr>
          <w:rFonts w:asciiTheme="minorHAnsi" w:hAnsiTheme="minorHAnsi" w:cs="Garamond"/>
          <w:lang w:val="fr-FR"/>
        </w:rPr>
        <w:t xml:space="preserve"> ainsi que toute autre question soulevée par les membres et les observateurs. </w:t>
      </w:r>
    </w:p>
    <w:p w14:paraId="7E01002D" w14:textId="77777777" w:rsidR="00112179" w:rsidRPr="001D6208" w:rsidRDefault="00112179" w:rsidP="00112179">
      <w:pPr>
        <w:pStyle w:val="ListParagraph"/>
        <w:spacing w:after="0" w:line="240" w:lineRule="auto"/>
        <w:ind w:left="425" w:hanging="425"/>
        <w:rPr>
          <w:rFonts w:asciiTheme="minorHAnsi" w:hAnsiTheme="minorHAnsi" w:cs="Garamond"/>
          <w:lang w:val="fr-FR"/>
        </w:rPr>
      </w:pPr>
    </w:p>
    <w:p w14:paraId="0770C67F" w14:textId="77777777" w:rsidR="00112179" w:rsidRPr="001D6208" w:rsidRDefault="00112179" w:rsidP="00112179">
      <w:pPr>
        <w:numPr>
          <w:ilvl w:val="0"/>
          <w:numId w:val="2"/>
        </w:numPr>
        <w:tabs>
          <w:tab w:val="clear" w:pos="360"/>
        </w:tabs>
        <w:overflowPunct w:val="0"/>
        <w:autoSpaceDE w:val="0"/>
        <w:autoSpaceDN w:val="0"/>
        <w:adjustRightInd w:val="0"/>
        <w:spacing w:after="0" w:line="240" w:lineRule="auto"/>
        <w:ind w:left="425" w:hanging="425"/>
        <w:rPr>
          <w:rFonts w:asciiTheme="minorHAnsi" w:hAnsiTheme="minorHAnsi" w:cs="Garamond"/>
          <w:lang w:val="fr-FR"/>
        </w:rPr>
      </w:pPr>
      <w:r w:rsidRPr="001D6208">
        <w:rPr>
          <w:rFonts w:asciiTheme="minorHAnsi" w:hAnsiTheme="minorHAnsi" w:cs="Garamond"/>
          <w:lang w:val="fr-FR"/>
        </w:rPr>
        <w:t xml:space="preserve">Toutes les Parties contractantes ont été notifiées de chaque réunion du Comité permanent par note diplomatique et les Parties qui ne sont pas membres du Comité ont été invitées à y assister en capacité d’observateurs si elles le souhaitaient. Un nombre de plus en plus important de Parties a assisté aux réunions du Comité permanent en qualité d’observateurs. </w:t>
      </w:r>
      <w:r>
        <w:rPr>
          <w:rFonts w:asciiTheme="minorHAnsi" w:hAnsiTheme="minorHAnsi" w:cs="Garamond"/>
          <w:lang w:val="fr-FR"/>
        </w:rPr>
        <w:t>Le Secrétariat a préparé t</w:t>
      </w:r>
      <w:r w:rsidRPr="001D6208">
        <w:rPr>
          <w:rFonts w:asciiTheme="minorHAnsi" w:hAnsiTheme="minorHAnsi" w:cs="Garamond"/>
          <w:lang w:val="fr-FR"/>
        </w:rPr>
        <w:t>oute la documentation à examiner par chaque réunion du Comité permanent</w:t>
      </w:r>
      <w:r>
        <w:rPr>
          <w:rFonts w:asciiTheme="minorHAnsi" w:hAnsiTheme="minorHAnsi" w:cs="Garamond"/>
          <w:lang w:val="fr-FR"/>
        </w:rPr>
        <w:t>, conformément au Règlement intérieur. Les documents ont été publiés</w:t>
      </w:r>
      <w:r w:rsidRPr="001D6208">
        <w:rPr>
          <w:rFonts w:asciiTheme="minorHAnsi" w:hAnsiTheme="minorHAnsi" w:cs="Garamond"/>
          <w:lang w:val="fr-FR"/>
        </w:rPr>
        <w:t xml:space="preserve"> sur le site web de Ramsar </w:t>
      </w:r>
      <w:r>
        <w:rPr>
          <w:rFonts w:asciiTheme="minorHAnsi" w:hAnsiTheme="minorHAnsi" w:cs="Garamond"/>
          <w:lang w:val="fr-FR"/>
        </w:rPr>
        <w:t>trois</w:t>
      </w:r>
      <w:r w:rsidRPr="001D6208">
        <w:rPr>
          <w:rFonts w:asciiTheme="minorHAnsi" w:hAnsiTheme="minorHAnsi" w:cs="Garamond"/>
          <w:lang w:val="fr-FR"/>
        </w:rPr>
        <w:t xml:space="preserve"> mois avant </w:t>
      </w:r>
      <w:r>
        <w:rPr>
          <w:rFonts w:asciiTheme="minorHAnsi" w:hAnsiTheme="minorHAnsi" w:cs="Garamond"/>
          <w:lang w:val="fr-FR"/>
        </w:rPr>
        <w:t>chaque</w:t>
      </w:r>
      <w:r w:rsidRPr="001D6208">
        <w:rPr>
          <w:rFonts w:asciiTheme="minorHAnsi" w:hAnsiTheme="minorHAnsi" w:cs="Garamond"/>
          <w:lang w:val="fr-FR"/>
        </w:rPr>
        <w:t xml:space="preserve"> réunion.   </w:t>
      </w:r>
    </w:p>
    <w:p w14:paraId="0C7BAB44" w14:textId="77777777" w:rsidR="00112179" w:rsidRPr="001D6208" w:rsidRDefault="00112179" w:rsidP="00112179">
      <w:pPr>
        <w:pStyle w:val="ListParagraph"/>
        <w:spacing w:after="0" w:line="240" w:lineRule="auto"/>
        <w:ind w:left="425" w:hanging="425"/>
        <w:rPr>
          <w:rFonts w:asciiTheme="minorHAnsi" w:hAnsiTheme="minorHAnsi" w:cs="Garamond"/>
          <w:lang w:val="fr-FR"/>
        </w:rPr>
      </w:pPr>
    </w:p>
    <w:p w14:paraId="7F65FADC" w14:textId="77777777" w:rsidR="00112179" w:rsidRPr="001D6208" w:rsidRDefault="00112179" w:rsidP="00112179">
      <w:pPr>
        <w:numPr>
          <w:ilvl w:val="0"/>
          <w:numId w:val="2"/>
        </w:numPr>
        <w:tabs>
          <w:tab w:val="clear" w:pos="360"/>
        </w:tabs>
        <w:overflowPunct w:val="0"/>
        <w:autoSpaceDE w:val="0"/>
        <w:autoSpaceDN w:val="0"/>
        <w:adjustRightInd w:val="0"/>
        <w:spacing w:after="0" w:line="240" w:lineRule="auto"/>
        <w:ind w:left="425" w:hanging="425"/>
        <w:rPr>
          <w:rFonts w:asciiTheme="minorHAnsi" w:hAnsiTheme="minorHAnsi" w:cs="Garamond"/>
          <w:lang w:val="fr-FR"/>
        </w:rPr>
      </w:pPr>
      <w:r w:rsidRPr="001D6208">
        <w:rPr>
          <w:rFonts w:asciiTheme="minorHAnsi" w:hAnsiTheme="minorHAnsi" w:cs="Garamond"/>
          <w:lang w:val="fr-FR"/>
        </w:rPr>
        <w:t xml:space="preserve">Les </w:t>
      </w:r>
      <w:r>
        <w:rPr>
          <w:rFonts w:asciiTheme="minorHAnsi" w:hAnsiTheme="minorHAnsi" w:cs="Garamond"/>
          <w:lang w:val="fr-FR"/>
        </w:rPr>
        <w:t xml:space="preserve">rapports et décisions </w:t>
      </w:r>
      <w:r w:rsidRPr="001D6208">
        <w:rPr>
          <w:rFonts w:asciiTheme="minorHAnsi" w:hAnsiTheme="minorHAnsi" w:cs="Garamond"/>
          <w:lang w:val="fr-FR"/>
        </w:rPr>
        <w:t xml:space="preserve">de chaque réunion du Comité permanent ont été </w:t>
      </w:r>
      <w:r>
        <w:rPr>
          <w:rFonts w:asciiTheme="minorHAnsi" w:hAnsiTheme="minorHAnsi" w:cs="Garamond"/>
          <w:lang w:val="fr-FR"/>
        </w:rPr>
        <w:t>communiqués</w:t>
      </w:r>
      <w:r w:rsidRPr="001D6208">
        <w:rPr>
          <w:rFonts w:asciiTheme="minorHAnsi" w:hAnsiTheme="minorHAnsi" w:cs="Garamond"/>
          <w:lang w:val="fr-FR"/>
        </w:rPr>
        <w:t xml:space="preserve"> à toutes les Parties contractantes sous couvert d’une note diplomatique, </w:t>
      </w:r>
      <w:r>
        <w:rPr>
          <w:rFonts w:asciiTheme="minorHAnsi" w:hAnsiTheme="minorHAnsi" w:cs="Garamond"/>
          <w:lang w:val="fr-FR"/>
        </w:rPr>
        <w:t>dans les trois langues officielles de la Convention, le français, l’anglais et l’espagnol. Le compte rendu</w:t>
      </w:r>
      <w:r w:rsidRPr="001D6208">
        <w:rPr>
          <w:rFonts w:asciiTheme="minorHAnsi" w:hAnsiTheme="minorHAnsi" w:cs="Garamond"/>
          <w:lang w:val="fr-FR"/>
        </w:rPr>
        <w:t xml:space="preserve"> du Comité permanent </w:t>
      </w:r>
      <w:r>
        <w:rPr>
          <w:rFonts w:asciiTheme="minorHAnsi" w:hAnsiTheme="minorHAnsi" w:cs="Garamond"/>
          <w:lang w:val="fr-FR"/>
        </w:rPr>
        <w:t xml:space="preserve">et les décisions ont aussi été publiés rapidement </w:t>
      </w:r>
      <w:r w:rsidRPr="001D6208">
        <w:rPr>
          <w:rFonts w:asciiTheme="minorHAnsi" w:hAnsiTheme="minorHAnsi" w:cs="Garamond"/>
          <w:lang w:val="fr-FR"/>
        </w:rPr>
        <w:t xml:space="preserve">sur le site web de </w:t>
      </w:r>
      <w:r>
        <w:rPr>
          <w:rFonts w:asciiTheme="minorHAnsi" w:hAnsiTheme="minorHAnsi" w:cs="Garamond"/>
          <w:lang w:val="fr-FR"/>
        </w:rPr>
        <w:t>la Convention</w:t>
      </w:r>
      <w:r w:rsidRPr="001D6208">
        <w:rPr>
          <w:rFonts w:asciiTheme="minorHAnsi" w:hAnsiTheme="minorHAnsi" w:cs="Garamond"/>
          <w:lang w:val="fr-FR"/>
        </w:rPr>
        <w:t xml:space="preserve">. </w:t>
      </w:r>
    </w:p>
    <w:p w14:paraId="0655BBBE" w14:textId="77777777" w:rsidR="00112179" w:rsidRPr="001D6208" w:rsidRDefault="00112179" w:rsidP="00112179">
      <w:pPr>
        <w:pStyle w:val="ListParagraph"/>
        <w:spacing w:after="0" w:line="240" w:lineRule="auto"/>
        <w:ind w:left="425" w:hanging="425"/>
        <w:rPr>
          <w:rFonts w:asciiTheme="minorHAnsi" w:hAnsiTheme="minorHAnsi" w:cs="Garamond"/>
          <w:lang w:val="fr-FR"/>
        </w:rPr>
      </w:pPr>
    </w:p>
    <w:p w14:paraId="22101834" w14:textId="77777777" w:rsidR="00112179" w:rsidRPr="001D6208" w:rsidRDefault="00112179" w:rsidP="00112179">
      <w:pPr>
        <w:numPr>
          <w:ilvl w:val="0"/>
          <w:numId w:val="2"/>
        </w:numPr>
        <w:tabs>
          <w:tab w:val="clear" w:pos="360"/>
        </w:tabs>
        <w:overflowPunct w:val="0"/>
        <w:autoSpaceDE w:val="0"/>
        <w:autoSpaceDN w:val="0"/>
        <w:adjustRightInd w:val="0"/>
        <w:spacing w:after="0" w:line="240" w:lineRule="auto"/>
        <w:ind w:left="425" w:hanging="425"/>
        <w:rPr>
          <w:rFonts w:asciiTheme="minorHAnsi" w:hAnsiTheme="minorHAnsi" w:cs="Garamond"/>
          <w:lang w:val="fr-FR"/>
        </w:rPr>
      </w:pPr>
      <w:r w:rsidRPr="001D6208">
        <w:rPr>
          <w:rFonts w:asciiTheme="minorHAnsi" w:hAnsiTheme="minorHAnsi" w:cs="Garamond"/>
          <w:lang w:val="fr-FR"/>
        </w:rPr>
        <w:t>Dans le présent rapport, seules sont décrites les principales questions traitées par le Comité permanent, de la mi</w:t>
      </w:r>
      <w:r w:rsidRPr="001D6208">
        <w:rPr>
          <w:rFonts w:asciiTheme="minorHAnsi" w:hAnsiTheme="minorHAnsi" w:cs="Garamond"/>
          <w:lang w:val="fr-FR"/>
        </w:rPr>
        <w:noBreakHyphen/>
        <w:t>juillet 201</w:t>
      </w:r>
      <w:r>
        <w:rPr>
          <w:rFonts w:asciiTheme="minorHAnsi" w:hAnsiTheme="minorHAnsi" w:cs="Garamond"/>
          <w:lang w:val="fr-FR"/>
        </w:rPr>
        <w:t>5</w:t>
      </w:r>
      <w:r w:rsidRPr="001D6208">
        <w:rPr>
          <w:rFonts w:asciiTheme="minorHAnsi" w:hAnsiTheme="minorHAnsi" w:cs="Garamond"/>
          <w:lang w:val="fr-FR"/>
        </w:rPr>
        <w:t xml:space="preserve"> (clôture de la 1</w:t>
      </w:r>
      <w:r>
        <w:rPr>
          <w:rFonts w:asciiTheme="minorHAnsi" w:hAnsiTheme="minorHAnsi" w:cs="Garamond"/>
          <w:lang w:val="fr-FR"/>
        </w:rPr>
        <w:t>2</w:t>
      </w:r>
      <w:r w:rsidRPr="001D6208">
        <w:rPr>
          <w:rFonts w:asciiTheme="minorHAnsi" w:hAnsiTheme="minorHAnsi" w:cs="Garamond"/>
          <w:vertAlign w:val="superscript"/>
          <w:lang w:val="fr-FR"/>
        </w:rPr>
        <w:t>e</w:t>
      </w:r>
      <w:r w:rsidRPr="001D6208">
        <w:rPr>
          <w:rFonts w:asciiTheme="minorHAnsi" w:hAnsiTheme="minorHAnsi" w:cs="Garamond"/>
          <w:lang w:val="fr-FR"/>
        </w:rPr>
        <w:t xml:space="preserve"> Session de la Conférence des Parties) à la fin de </w:t>
      </w:r>
      <w:r>
        <w:rPr>
          <w:rFonts w:asciiTheme="minorHAnsi" w:hAnsiTheme="minorHAnsi" w:cs="Garamond"/>
          <w:lang w:val="fr-FR"/>
        </w:rPr>
        <w:t>juin</w:t>
      </w:r>
      <w:r w:rsidRPr="001D6208">
        <w:rPr>
          <w:rFonts w:asciiTheme="minorHAnsi" w:hAnsiTheme="minorHAnsi" w:cs="Garamond"/>
          <w:lang w:val="fr-FR"/>
        </w:rPr>
        <w:t> 201</w:t>
      </w:r>
      <w:r>
        <w:rPr>
          <w:rFonts w:asciiTheme="minorHAnsi" w:hAnsiTheme="minorHAnsi" w:cs="Garamond"/>
          <w:lang w:val="fr-FR"/>
        </w:rPr>
        <w:t>8</w:t>
      </w:r>
      <w:r w:rsidRPr="001D6208">
        <w:rPr>
          <w:rFonts w:asciiTheme="minorHAnsi" w:hAnsiTheme="minorHAnsi" w:cs="Garamond"/>
          <w:lang w:val="fr-FR"/>
        </w:rPr>
        <w:t>.</w:t>
      </w:r>
    </w:p>
    <w:p w14:paraId="5E7D54DC" w14:textId="77777777" w:rsidR="00112179" w:rsidRPr="001D6208" w:rsidRDefault="00112179" w:rsidP="00112179">
      <w:pPr>
        <w:autoSpaceDE w:val="0"/>
        <w:autoSpaceDN w:val="0"/>
        <w:adjustRightInd w:val="0"/>
        <w:spacing w:after="0" w:line="240" w:lineRule="auto"/>
        <w:rPr>
          <w:rFonts w:asciiTheme="minorHAnsi" w:hAnsiTheme="minorHAnsi"/>
          <w:lang w:val="fr-FR"/>
        </w:rPr>
      </w:pPr>
      <w:bookmarkStart w:id="1" w:name="page3"/>
      <w:bookmarkEnd w:id="1"/>
    </w:p>
    <w:p w14:paraId="092D7130" w14:textId="77777777" w:rsidR="00532A55" w:rsidRPr="00BE2AFC" w:rsidRDefault="00112179" w:rsidP="00112179">
      <w:pPr>
        <w:autoSpaceDE w:val="0"/>
        <w:autoSpaceDN w:val="0"/>
        <w:adjustRightInd w:val="0"/>
        <w:spacing w:after="0" w:line="240" w:lineRule="auto"/>
        <w:rPr>
          <w:sz w:val="24"/>
          <w:szCs w:val="24"/>
          <w:u w:val="single"/>
          <w:lang w:val="fr-CH"/>
        </w:rPr>
      </w:pPr>
      <w:r w:rsidRPr="00BE2AFC">
        <w:rPr>
          <w:rFonts w:asciiTheme="minorHAnsi" w:hAnsiTheme="minorHAnsi" w:cs="Garamond"/>
          <w:bCs/>
          <w:u w:val="single"/>
          <w:lang w:val="fr-FR"/>
        </w:rPr>
        <w:t>Aperçu des principales questions examinées et des décisions prises</w:t>
      </w:r>
    </w:p>
    <w:p w14:paraId="2F5BFC2E" w14:textId="77777777" w:rsidR="00BE2AFC" w:rsidRPr="00A55FFB" w:rsidRDefault="00BE2AFC" w:rsidP="00C5173B">
      <w:pPr>
        <w:overflowPunct w:val="0"/>
        <w:autoSpaceDE w:val="0"/>
        <w:autoSpaceDN w:val="0"/>
        <w:adjustRightInd w:val="0"/>
        <w:spacing w:after="0" w:line="240" w:lineRule="auto"/>
        <w:ind w:left="425" w:hanging="425"/>
        <w:rPr>
          <w:rFonts w:cs="Garamond"/>
          <w:sz w:val="24"/>
          <w:szCs w:val="24"/>
          <w:lang w:val="fr-CH"/>
        </w:rPr>
      </w:pPr>
    </w:p>
    <w:p w14:paraId="76E63DF5" w14:textId="77777777" w:rsidR="00BE2AFC" w:rsidRPr="001D6208" w:rsidRDefault="00BE2AFC" w:rsidP="00BE2AFC">
      <w:pPr>
        <w:numPr>
          <w:ilvl w:val="0"/>
          <w:numId w:val="2"/>
        </w:numPr>
        <w:tabs>
          <w:tab w:val="clear" w:pos="360"/>
        </w:tabs>
        <w:overflowPunct w:val="0"/>
        <w:autoSpaceDE w:val="0"/>
        <w:autoSpaceDN w:val="0"/>
        <w:adjustRightInd w:val="0"/>
        <w:spacing w:after="0" w:line="240" w:lineRule="auto"/>
        <w:ind w:left="425" w:hanging="425"/>
        <w:rPr>
          <w:rFonts w:asciiTheme="minorHAnsi" w:hAnsiTheme="minorHAnsi" w:cs="Garamond"/>
          <w:lang w:val="fr-FR"/>
        </w:rPr>
      </w:pPr>
      <w:bookmarkStart w:id="2" w:name="page5"/>
      <w:bookmarkEnd w:id="2"/>
      <w:r w:rsidRPr="001D6208">
        <w:rPr>
          <w:rFonts w:asciiTheme="minorHAnsi" w:hAnsiTheme="minorHAnsi" w:cs="Garamond"/>
          <w:lang w:val="fr-FR"/>
        </w:rPr>
        <w:t xml:space="preserve">Le Comité permanent s’est réuni </w:t>
      </w:r>
      <w:r>
        <w:rPr>
          <w:rFonts w:asciiTheme="minorHAnsi" w:hAnsiTheme="minorHAnsi" w:cs="Garamond"/>
          <w:lang w:val="fr-FR"/>
        </w:rPr>
        <w:t>cinq</w:t>
      </w:r>
      <w:r w:rsidRPr="001D6208">
        <w:rPr>
          <w:rFonts w:asciiTheme="minorHAnsi" w:hAnsiTheme="minorHAnsi" w:cs="Garamond"/>
          <w:lang w:val="fr-FR"/>
        </w:rPr>
        <w:t xml:space="preserve"> fois durant la période du rapport : </w:t>
      </w:r>
    </w:p>
    <w:p w14:paraId="79E3EA9E" w14:textId="77777777" w:rsidR="00BE2AFC" w:rsidRPr="001D6208" w:rsidRDefault="00BE2AFC" w:rsidP="00BE2AFC">
      <w:pPr>
        <w:pStyle w:val="ListParagraph"/>
        <w:numPr>
          <w:ilvl w:val="0"/>
          <w:numId w:val="4"/>
        </w:numPr>
        <w:overflowPunct w:val="0"/>
        <w:autoSpaceDE w:val="0"/>
        <w:autoSpaceDN w:val="0"/>
        <w:adjustRightInd w:val="0"/>
        <w:spacing w:after="0" w:line="240" w:lineRule="auto"/>
        <w:ind w:left="851" w:hanging="425"/>
        <w:rPr>
          <w:rFonts w:asciiTheme="minorHAnsi" w:hAnsiTheme="minorHAnsi" w:cs="Garamond"/>
          <w:lang w:val="fr-FR"/>
        </w:rPr>
      </w:pPr>
      <w:r>
        <w:rPr>
          <w:rFonts w:asciiTheme="minorHAnsi" w:hAnsiTheme="minorHAnsi" w:cs="Garamond"/>
          <w:lang w:val="fr-FR"/>
        </w:rPr>
        <w:t>50</w:t>
      </w:r>
      <w:r w:rsidRPr="001D6208">
        <w:rPr>
          <w:rFonts w:asciiTheme="minorHAnsi" w:hAnsiTheme="minorHAnsi" w:cs="Garamond"/>
          <w:vertAlign w:val="superscript"/>
          <w:lang w:val="fr-FR"/>
        </w:rPr>
        <w:t>e</w:t>
      </w:r>
      <w:r w:rsidRPr="001D6208">
        <w:rPr>
          <w:rFonts w:asciiTheme="minorHAnsi" w:hAnsiTheme="minorHAnsi" w:cs="Garamond"/>
          <w:lang w:val="fr-FR"/>
        </w:rPr>
        <w:t xml:space="preserve"> Réunion : immédiatement après la clôture de la COP1</w:t>
      </w:r>
      <w:r>
        <w:rPr>
          <w:rFonts w:asciiTheme="minorHAnsi" w:hAnsiTheme="minorHAnsi" w:cs="Garamond"/>
          <w:lang w:val="fr-FR"/>
        </w:rPr>
        <w:t>2</w:t>
      </w:r>
      <w:r w:rsidRPr="001D6208">
        <w:rPr>
          <w:rFonts w:asciiTheme="minorHAnsi" w:hAnsiTheme="minorHAnsi" w:cs="Garamond"/>
          <w:lang w:val="fr-FR"/>
        </w:rPr>
        <w:t xml:space="preserve"> de Ramsar à </w:t>
      </w:r>
      <w:r>
        <w:rPr>
          <w:rFonts w:asciiTheme="minorHAnsi" w:hAnsiTheme="minorHAnsi" w:cs="Garamond"/>
          <w:lang w:val="fr-FR"/>
        </w:rPr>
        <w:t>Punta del Este</w:t>
      </w:r>
      <w:r w:rsidRPr="001D6208">
        <w:rPr>
          <w:rFonts w:asciiTheme="minorHAnsi" w:hAnsiTheme="minorHAnsi" w:cs="Garamond"/>
          <w:lang w:val="fr-FR"/>
        </w:rPr>
        <w:t xml:space="preserve">, </w:t>
      </w:r>
      <w:r>
        <w:rPr>
          <w:rFonts w:asciiTheme="minorHAnsi" w:hAnsiTheme="minorHAnsi" w:cs="Garamond"/>
          <w:lang w:val="fr-FR"/>
        </w:rPr>
        <w:t>Uruguay</w:t>
      </w:r>
      <w:r w:rsidRPr="001D6208">
        <w:rPr>
          <w:rFonts w:asciiTheme="minorHAnsi" w:hAnsiTheme="minorHAnsi" w:cs="Garamond"/>
          <w:lang w:val="fr-FR"/>
        </w:rPr>
        <w:t xml:space="preserve">, le </w:t>
      </w:r>
      <w:r>
        <w:rPr>
          <w:rFonts w:asciiTheme="minorHAnsi" w:hAnsiTheme="minorHAnsi" w:cs="Garamond"/>
          <w:lang w:val="fr-FR"/>
        </w:rPr>
        <w:t>9 juin</w:t>
      </w:r>
      <w:r w:rsidRPr="001D6208">
        <w:rPr>
          <w:rFonts w:asciiTheme="minorHAnsi" w:hAnsiTheme="minorHAnsi" w:cs="Garamond"/>
          <w:lang w:val="fr-FR"/>
        </w:rPr>
        <w:t> 201</w:t>
      </w:r>
      <w:r>
        <w:rPr>
          <w:rFonts w:asciiTheme="minorHAnsi" w:hAnsiTheme="minorHAnsi" w:cs="Garamond"/>
          <w:lang w:val="fr-FR"/>
        </w:rPr>
        <w:t>5</w:t>
      </w:r>
      <w:r w:rsidRPr="001D6208">
        <w:rPr>
          <w:rFonts w:asciiTheme="minorHAnsi" w:hAnsiTheme="minorHAnsi" w:cs="Garamond"/>
          <w:lang w:val="fr-FR"/>
        </w:rPr>
        <w:t xml:space="preserve">; </w:t>
      </w:r>
    </w:p>
    <w:p w14:paraId="37ACB11A" w14:textId="77777777" w:rsidR="00BE2AFC" w:rsidRPr="001D6208" w:rsidRDefault="00BE2AFC" w:rsidP="00BE2AFC">
      <w:pPr>
        <w:pStyle w:val="ListParagraph"/>
        <w:numPr>
          <w:ilvl w:val="0"/>
          <w:numId w:val="4"/>
        </w:numPr>
        <w:overflowPunct w:val="0"/>
        <w:autoSpaceDE w:val="0"/>
        <w:autoSpaceDN w:val="0"/>
        <w:adjustRightInd w:val="0"/>
        <w:spacing w:after="0" w:line="240" w:lineRule="auto"/>
        <w:ind w:left="851" w:hanging="425"/>
        <w:rPr>
          <w:rFonts w:asciiTheme="minorHAnsi" w:hAnsiTheme="minorHAnsi" w:cs="Garamond"/>
          <w:lang w:val="fr-FR"/>
        </w:rPr>
      </w:pPr>
      <w:r>
        <w:rPr>
          <w:rFonts w:asciiTheme="minorHAnsi" w:hAnsiTheme="minorHAnsi" w:cs="Garamond"/>
          <w:lang w:val="fr-FR"/>
        </w:rPr>
        <w:t>51</w:t>
      </w:r>
      <w:r w:rsidRPr="001D6208">
        <w:rPr>
          <w:rFonts w:asciiTheme="minorHAnsi" w:hAnsiTheme="minorHAnsi" w:cs="Garamond"/>
          <w:vertAlign w:val="superscript"/>
          <w:lang w:val="fr-FR"/>
        </w:rPr>
        <w:t>e</w:t>
      </w:r>
      <w:r w:rsidRPr="001D6208">
        <w:rPr>
          <w:rFonts w:asciiTheme="minorHAnsi" w:hAnsiTheme="minorHAnsi" w:cs="Garamond"/>
          <w:lang w:val="fr-FR"/>
        </w:rPr>
        <w:t xml:space="preserve"> Réunion : </w:t>
      </w:r>
      <w:r>
        <w:rPr>
          <w:rFonts w:asciiTheme="minorHAnsi" w:hAnsiTheme="minorHAnsi" w:cs="Garamond"/>
          <w:lang w:val="fr-FR"/>
        </w:rPr>
        <w:t>23 au 27 novembre 2015</w:t>
      </w:r>
      <w:r w:rsidRPr="001D6208">
        <w:rPr>
          <w:rFonts w:asciiTheme="minorHAnsi" w:hAnsiTheme="minorHAnsi" w:cs="Garamond"/>
          <w:lang w:val="fr-FR"/>
        </w:rPr>
        <w:t xml:space="preserve">, à Gland, Suisse; </w:t>
      </w:r>
    </w:p>
    <w:p w14:paraId="7712F61A" w14:textId="77777777" w:rsidR="00BE2AFC" w:rsidRDefault="00BE2AFC" w:rsidP="00BE2AFC">
      <w:pPr>
        <w:pStyle w:val="ListParagraph"/>
        <w:numPr>
          <w:ilvl w:val="0"/>
          <w:numId w:val="4"/>
        </w:numPr>
        <w:overflowPunct w:val="0"/>
        <w:autoSpaceDE w:val="0"/>
        <w:autoSpaceDN w:val="0"/>
        <w:adjustRightInd w:val="0"/>
        <w:spacing w:after="0" w:line="240" w:lineRule="auto"/>
        <w:ind w:left="851" w:hanging="425"/>
        <w:rPr>
          <w:rFonts w:asciiTheme="minorHAnsi" w:hAnsiTheme="minorHAnsi" w:cs="Garamond"/>
          <w:lang w:val="fr-FR"/>
        </w:rPr>
      </w:pPr>
      <w:r>
        <w:rPr>
          <w:rFonts w:asciiTheme="minorHAnsi" w:hAnsiTheme="minorHAnsi" w:cs="Garamond"/>
          <w:lang w:val="fr-FR"/>
        </w:rPr>
        <w:t>52</w:t>
      </w:r>
      <w:r w:rsidRPr="001D6208">
        <w:rPr>
          <w:rFonts w:asciiTheme="minorHAnsi" w:hAnsiTheme="minorHAnsi" w:cs="Garamond"/>
          <w:vertAlign w:val="superscript"/>
          <w:lang w:val="fr-FR"/>
        </w:rPr>
        <w:t>e</w:t>
      </w:r>
      <w:r w:rsidRPr="001D6208">
        <w:rPr>
          <w:rFonts w:asciiTheme="minorHAnsi" w:hAnsiTheme="minorHAnsi" w:cs="Garamond"/>
          <w:lang w:val="fr-FR"/>
        </w:rPr>
        <w:t xml:space="preserve"> Réunion : </w:t>
      </w:r>
      <w:r>
        <w:rPr>
          <w:rFonts w:asciiTheme="minorHAnsi" w:hAnsiTheme="minorHAnsi" w:cs="Garamond"/>
          <w:lang w:val="fr-FR"/>
        </w:rPr>
        <w:t>13 au 17 juin 2016</w:t>
      </w:r>
      <w:r w:rsidRPr="001D6208">
        <w:rPr>
          <w:rFonts w:asciiTheme="minorHAnsi" w:hAnsiTheme="minorHAnsi" w:cs="Garamond"/>
          <w:lang w:val="fr-FR"/>
        </w:rPr>
        <w:t>, à Gland, Suisse;</w:t>
      </w:r>
    </w:p>
    <w:p w14:paraId="2D784479" w14:textId="77777777" w:rsidR="00BE2AFC" w:rsidRDefault="00BE2AFC" w:rsidP="00BE2AFC">
      <w:pPr>
        <w:pStyle w:val="ListParagraph"/>
        <w:numPr>
          <w:ilvl w:val="0"/>
          <w:numId w:val="4"/>
        </w:numPr>
        <w:overflowPunct w:val="0"/>
        <w:autoSpaceDE w:val="0"/>
        <w:autoSpaceDN w:val="0"/>
        <w:adjustRightInd w:val="0"/>
        <w:spacing w:after="0" w:line="240" w:lineRule="auto"/>
        <w:ind w:left="851" w:hanging="425"/>
        <w:rPr>
          <w:rFonts w:asciiTheme="minorHAnsi" w:hAnsiTheme="minorHAnsi" w:cs="Garamond"/>
          <w:lang w:val="fr-FR"/>
        </w:rPr>
      </w:pPr>
      <w:r>
        <w:rPr>
          <w:rFonts w:asciiTheme="minorHAnsi" w:hAnsiTheme="minorHAnsi" w:cs="Garamond"/>
          <w:lang w:val="fr-FR"/>
        </w:rPr>
        <w:t>53</w:t>
      </w:r>
      <w:r w:rsidRPr="001D6208">
        <w:rPr>
          <w:rFonts w:asciiTheme="minorHAnsi" w:hAnsiTheme="minorHAnsi" w:cs="Garamond"/>
          <w:vertAlign w:val="superscript"/>
          <w:lang w:val="fr-FR"/>
        </w:rPr>
        <w:t>e</w:t>
      </w:r>
      <w:r w:rsidRPr="001D6208">
        <w:rPr>
          <w:rFonts w:asciiTheme="minorHAnsi" w:hAnsiTheme="minorHAnsi" w:cs="Garamond"/>
          <w:lang w:val="fr-FR"/>
        </w:rPr>
        <w:t xml:space="preserve"> Réunion : </w:t>
      </w:r>
      <w:r>
        <w:rPr>
          <w:rFonts w:asciiTheme="minorHAnsi" w:hAnsiTheme="minorHAnsi" w:cs="Garamond"/>
          <w:lang w:val="fr-FR"/>
        </w:rPr>
        <w:t>29 mai au 2 juin 2017</w:t>
      </w:r>
      <w:r w:rsidRPr="001D6208">
        <w:rPr>
          <w:rFonts w:asciiTheme="minorHAnsi" w:hAnsiTheme="minorHAnsi" w:cs="Garamond"/>
          <w:lang w:val="fr-FR"/>
        </w:rPr>
        <w:t>, à Gland, Suisse</w:t>
      </w:r>
      <w:r>
        <w:rPr>
          <w:rFonts w:asciiTheme="minorHAnsi" w:hAnsiTheme="minorHAnsi" w:cs="Garamond"/>
          <w:lang w:val="fr-FR"/>
        </w:rPr>
        <w:t>;</w:t>
      </w:r>
    </w:p>
    <w:p w14:paraId="79E7A7B3" w14:textId="77777777" w:rsidR="00BE2AFC" w:rsidRPr="001D6208" w:rsidRDefault="00BE2AFC" w:rsidP="00BE2AFC">
      <w:pPr>
        <w:pStyle w:val="ListParagraph"/>
        <w:numPr>
          <w:ilvl w:val="0"/>
          <w:numId w:val="4"/>
        </w:numPr>
        <w:overflowPunct w:val="0"/>
        <w:autoSpaceDE w:val="0"/>
        <w:autoSpaceDN w:val="0"/>
        <w:adjustRightInd w:val="0"/>
        <w:spacing w:after="0" w:line="240" w:lineRule="auto"/>
        <w:ind w:left="851" w:hanging="425"/>
        <w:rPr>
          <w:rFonts w:asciiTheme="minorHAnsi" w:hAnsiTheme="minorHAnsi" w:cs="Garamond"/>
          <w:lang w:val="fr-FR"/>
        </w:rPr>
      </w:pPr>
      <w:r>
        <w:rPr>
          <w:rFonts w:asciiTheme="minorHAnsi" w:hAnsiTheme="minorHAnsi" w:cs="Garamond"/>
          <w:lang w:val="fr-FR"/>
        </w:rPr>
        <w:t>54</w:t>
      </w:r>
      <w:r w:rsidRPr="00BE2AFC">
        <w:rPr>
          <w:rFonts w:asciiTheme="minorHAnsi" w:hAnsiTheme="minorHAnsi" w:cs="Garamond"/>
          <w:vertAlign w:val="superscript"/>
          <w:lang w:val="fr-FR"/>
        </w:rPr>
        <w:t>e</w:t>
      </w:r>
      <w:r w:rsidRPr="00BE2AFC">
        <w:rPr>
          <w:rFonts w:asciiTheme="minorHAnsi" w:hAnsiTheme="minorHAnsi" w:cs="Garamond"/>
          <w:lang w:val="fr-FR"/>
        </w:rPr>
        <w:t xml:space="preserve"> </w:t>
      </w:r>
      <w:r w:rsidRPr="001D6208">
        <w:rPr>
          <w:rFonts w:asciiTheme="minorHAnsi" w:hAnsiTheme="minorHAnsi" w:cs="Garamond"/>
          <w:lang w:val="fr-FR"/>
        </w:rPr>
        <w:t>Réunion :</w:t>
      </w:r>
      <w:r>
        <w:rPr>
          <w:rFonts w:asciiTheme="minorHAnsi" w:hAnsiTheme="minorHAnsi" w:cs="Garamond"/>
          <w:lang w:val="fr-FR"/>
        </w:rPr>
        <w:t xml:space="preserve"> 23 au 27 avril 2018, </w:t>
      </w:r>
      <w:r w:rsidRPr="001D6208">
        <w:rPr>
          <w:rFonts w:asciiTheme="minorHAnsi" w:hAnsiTheme="minorHAnsi" w:cs="Garamond"/>
          <w:lang w:val="fr-FR"/>
        </w:rPr>
        <w:t>à Gland, Suisse</w:t>
      </w:r>
      <w:r>
        <w:rPr>
          <w:rFonts w:asciiTheme="minorHAnsi" w:hAnsiTheme="minorHAnsi" w:cs="Garamond"/>
          <w:lang w:val="fr-FR"/>
        </w:rPr>
        <w:t>.</w:t>
      </w:r>
    </w:p>
    <w:p w14:paraId="471984C0" w14:textId="77777777" w:rsidR="00BE2AFC" w:rsidRPr="00BE2AFC" w:rsidRDefault="00BE2AFC" w:rsidP="00BE2AFC">
      <w:pPr>
        <w:autoSpaceDE w:val="0"/>
        <w:autoSpaceDN w:val="0"/>
        <w:adjustRightInd w:val="0"/>
        <w:spacing w:after="0" w:line="240" w:lineRule="auto"/>
        <w:rPr>
          <w:sz w:val="24"/>
          <w:szCs w:val="24"/>
          <w:lang w:val="fr-CH"/>
        </w:rPr>
      </w:pPr>
    </w:p>
    <w:p w14:paraId="39068401" w14:textId="77777777" w:rsidR="00532A55" w:rsidRPr="004C4D08" w:rsidRDefault="00C5173B" w:rsidP="00C5173B">
      <w:pPr>
        <w:overflowPunct w:val="0"/>
        <w:autoSpaceDE w:val="0"/>
        <w:autoSpaceDN w:val="0"/>
        <w:adjustRightInd w:val="0"/>
        <w:spacing w:after="0" w:line="240" w:lineRule="auto"/>
        <w:ind w:left="425" w:hanging="425"/>
        <w:rPr>
          <w:rFonts w:cs="Garamond"/>
          <w:lang w:val="fr-CH"/>
        </w:rPr>
      </w:pPr>
      <w:r w:rsidRPr="004C4D08">
        <w:rPr>
          <w:rFonts w:cs="Garamond"/>
          <w:lang w:val="fr-CH"/>
        </w:rPr>
        <w:t>12.</w:t>
      </w:r>
      <w:r w:rsidRPr="004C4D08">
        <w:rPr>
          <w:rFonts w:cs="Garamond"/>
          <w:lang w:val="fr-CH"/>
        </w:rPr>
        <w:tab/>
      </w:r>
      <w:r w:rsidR="00BE2AFC" w:rsidRPr="004C4D08">
        <w:rPr>
          <w:rFonts w:asciiTheme="minorHAnsi" w:hAnsiTheme="minorHAnsi" w:cs="Garamond"/>
          <w:lang w:val="fr-FR"/>
        </w:rPr>
        <w:t>Le Groupe de travail sur la gestion du Comité permanent s’est réuni, en séance ordinaire ou à huis clos, avant la 51</w:t>
      </w:r>
      <w:r w:rsidR="00BE2AFC" w:rsidRPr="004C4D08">
        <w:rPr>
          <w:rFonts w:asciiTheme="minorHAnsi" w:hAnsiTheme="minorHAnsi" w:cs="Garamond"/>
          <w:vertAlign w:val="superscript"/>
          <w:lang w:val="fr-FR"/>
        </w:rPr>
        <w:t>e</w:t>
      </w:r>
      <w:r w:rsidR="00BE2AFC" w:rsidRPr="004C4D08">
        <w:rPr>
          <w:rFonts w:asciiTheme="minorHAnsi" w:hAnsiTheme="minorHAnsi" w:cs="Garamond"/>
          <w:lang w:val="fr-FR"/>
        </w:rPr>
        <w:t>, la 52</w:t>
      </w:r>
      <w:r w:rsidR="00BE2AFC" w:rsidRPr="004C4D08">
        <w:rPr>
          <w:rFonts w:asciiTheme="minorHAnsi" w:hAnsiTheme="minorHAnsi" w:cs="Garamond"/>
          <w:vertAlign w:val="superscript"/>
          <w:lang w:val="fr-FR"/>
        </w:rPr>
        <w:t>e</w:t>
      </w:r>
      <w:r w:rsidR="00BE2AFC" w:rsidRPr="004C4D08">
        <w:rPr>
          <w:rFonts w:asciiTheme="minorHAnsi" w:hAnsiTheme="minorHAnsi" w:cs="Garamond"/>
          <w:lang w:val="fr-FR"/>
        </w:rPr>
        <w:t>, la 53</w:t>
      </w:r>
      <w:r w:rsidR="00BE2AFC" w:rsidRPr="004C4D08">
        <w:rPr>
          <w:rFonts w:asciiTheme="minorHAnsi" w:hAnsiTheme="minorHAnsi" w:cs="Garamond"/>
          <w:vertAlign w:val="superscript"/>
          <w:lang w:val="fr-FR"/>
        </w:rPr>
        <w:t>e</w:t>
      </w:r>
      <w:r w:rsidR="00BE2AFC" w:rsidRPr="004C4D08">
        <w:rPr>
          <w:rFonts w:asciiTheme="minorHAnsi" w:hAnsiTheme="minorHAnsi" w:cs="Garamond"/>
          <w:lang w:val="fr-FR"/>
        </w:rPr>
        <w:t xml:space="preserve"> et la 54</w:t>
      </w:r>
      <w:r w:rsidR="00BE2AFC" w:rsidRPr="004C4D08">
        <w:rPr>
          <w:rFonts w:asciiTheme="minorHAnsi" w:hAnsiTheme="minorHAnsi" w:cs="Garamond"/>
          <w:vertAlign w:val="superscript"/>
          <w:lang w:val="fr-FR"/>
        </w:rPr>
        <w:t>e</w:t>
      </w:r>
      <w:r w:rsidR="00BE2AFC" w:rsidRPr="004C4D08">
        <w:rPr>
          <w:rFonts w:asciiTheme="minorHAnsi" w:hAnsiTheme="minorHAnsi" w:cs="Garamond"/>
          <w:lang w:val="fr-FR"/>
        </w:rPr>
        <w:t> réunions du Comité permanent afin de discuter de questions relevant de sa compétence et de communiquer ses recommandations à la réunion plénière du Comité permanent.</w:t>
      </w:r>
    </w:p>
    <w:p w14:paraId="4A02F46D" w14:textId="77777777" w:rsidR="00532A55" w:rsidRPr="004C4D08" w:rsidRDefault="00532A55" w:rsidP="00C5173B">
      <w:pPr>
        <w:overflowPunct w:val="0"/>
        <w:autoSpaceDE w:val="0"/>
        <w:autoSpaceDN w:val="0"/>
        <w:adjustRightInd w:val="0"/>
        <w:spacing w:after="0" w:line="240" w:lineRule="auto"/>
        <w:ind w:left="425" w:hanging="425"/>
        <w:rPr>
          <w:rFonts w:cs="Garamond"/>
          <w:lang w:val="fr-CH"/>
        </w:rPr>
      </w:pPr>
    </w:p>
    <w:p w14:paraId="6E67E02C" w14:textId="77777777" w:rsidR="00532A55" w:rsidRPr="004C4D08" w:rsidRDefault="00C5173B" w:rsidP="00C5173B">
      <w:pPr>
        <w:overflowPunct w:val="0"/>
        <w:autoSpaceDE w:val="0"/>
        <w:autoSpaceDN w:val="0"/>
        <w:adjustRightInd w:val="0"/>
        <w:spacing w:after="0" w:line="240" w:lineRule="auto"/>
        <w:ind w:left="425" w:hanging="425"/>
        <w:rPr>
          <w:rFonts w:cs="Garamond"/>
          <w:lang w:val="fr-CH"/>
        </w:rPr>
      </w:pPr>
      <w:r w:rsidRPr="004C4D08">
        <w:rPr>
          <w:rFonts w:cs="Garamond"/>
          <w:lang w:val="fr-CH"/>
        </w:rPr>
        <w:t>13.</w:t>
      </w:r>
      <w:r w:rsidRPr="004C4D08">
        <w:rPr>
          <w:rFonts w:cs="Garamond"/>
          <w:lang w:val="fr-CH"/>
        </w:rPr>
        <w:tab/>
      </w:r>
      <w:r w:rsidR="00CE08BC" w:rsidRPr="004C4D08">
        <w:rPr>
          <w:rFonts w:cs="Garamond"/>
          <w:lang w:val="fr-CH"/>
        </w:rPr>
        <w:t>L</w:t>
      </w:r>
      <w:r w:rsidR="00BE2AFC" w:rsidRPr="004C4D08">
        <w:rPr>
          <w:rFonts w:cs="Garamond"/>
          <w:lang w:val="fr-CH"/>
        </w:rPr>
        <w:t>e</w:t>
      </w:r>
      <w:r w:rsidR="00CE08BC" w:rsidRPr="004C4D08">
        <w:rPr>
          <w:rFonts w:cs="Garamond"/>
          <w:lang w:val="fr-CH"/>
        </w:rPr>
        <w:t>s g</w:t>
      </w:r>
      <w:r w:rsidR="00BE2AFC" w:rsidRPr="004C4D08">
        <w:rPr>
          <w:rFonts w:cs="Garamond"/>
          <w:lang w:val="fr-CH"/>
        </w:rPr>
        <w:t>roupes de travail et sous-groupes du Comité permanent</w:t>
      </w:r>
      <w:r w:rsidR="00CE08BC" w:rsidRPr="004C4D08">
        <w:rPr>
          <w:rFonts w:cs="Garamond"/>
          <w:lang w:val="fr-CH"/>
        </w:rPr>
        <w:t xml:space="preserve"> </w:t>
      </w:r>
      <w:r w:rsidR="00BE2AFC" w:rsidRPr="004C4D08">
        <w:rPr>
          <w:rFonts w:cs="Garamond"/>
          <w:lang w:val="fr-CH"/>
        </w:rPr>
        <w:t xml:space="preserve">se sont réunis juste avant ou pendant les réunions du </w:t>
      </w:r>
      <w:r w:rsidR="00CE08BC" w:rsidRPr="004C4D08">
        <w:rPr>
          <w:rFonts w:cs="Garamond"/>
          <w:lang w:val="fr-CH"/>
        </w:rPr>
        <w:t xml:space="preserve">Comité </w:t>
      </w:r>
      <w:r w:rsidR="00BE2AFC" w:rsidRPr="004C4D08">
        <w:rPr>
          <w:rFonts w:cs="Garamond"/>
          <w:lang w:val="fr-CH"/>
        </w:rPr>
        <w:t>p</w:t>
      </w:r>
      <w:r w:rsidR="00CE08BC" w:rsidRPr="004C4D08">
        <w:rPr>
          <w:rFonts w:cs="Garamond"/>
          <w:lang w:val="fr-CH"/>
        </w:rPr>
        <w:t>ermanent</w:t>
      </w:r>
      <w:r w:rsidR="00C1669C" w:rsidRPr="004C4D08">
        <w:rPr>
          <w:rFonts w:cs="Garamond"/>
          <w:lang w:val="fr-CH"/>
        </w:rPr>
        <w:t>.</w:t>
      </w:r>
    </w:p>
    <w:p w14:paraId="220FEB60" w14:textId="77777777" w:rsidR="00532A55" w:rsidRPr="004C4D08" w:rsidRDefault="00532A55" w:rsidP="00C5173B">
      <w:pPr>
        <w:autoSpaceDE w:val="0"/>
        <w:autoSpaceDN w:val="0"/>
        <w:adjustRightInd w:val="0"/>
        <w:spacing w:after="0" w:line="240" w:lineRule="auto"/>
        <w:ind w:left="425" w:hanging="425"/>
        <w:rPr>
          <w:rFonts w:cs="Garamond"/>
          <w:lang w:val="fr-CH"/>
        </w:rPr>
      </w:pPr>
    </w:p>
    <w:p w14:paraId="57C59139" w14:textId="2C92F724" w:rsidR="00532A55" w:rsidRPr="004C4D08" w:rsidRDefault="00C5173B" w:rsidP="00C5173B">
      <w:pPr>
        <w:overflowPunct w:val="0"/>
        <w:autoSpaceDE w:val="0"/>
        <w:autoSpaceDN w:val="0"/>
        <w:adjustRightInd w:val="0"/>
        <w:spacing w:after="0" w:line="240" w:lineRule="auto"/>
        <w:ind w:left="425" w:hanging="425"/>
        <w:rPr>
          <w:rFonts w:cs="Garamond"/>
          <w:lang w:val="fr-CA"/>
        </w:rPr>
      </w:pPr>
      <w:r w:rsidRPr="008909A3">
        <w:rPr>
          <w:rFonts w:cs="Garamond"/>
          <w:lang w:val="fr-CA"/>
        </w:rPr>
        <w:t>14.</w:t>
      </w:r>
      <w:r w:rsidRPr="008909A3">
        <w:rPr>
          <w:rFonts w:cs="Garamond"/>
          <w:lang w:val="fr-CA"/>
        </w:rPr>
        <w:tab/>
      </w:r>
      <w:r w:rsidR="004C576F" w:rsidRPr="00440E25">
        <w:rPr>
          <w:rFonts w:cs="Garamond"/>
          <w:lang w:val="fr-CA"/>
        </w:rPr>
        <w:t xml:space="preserve">La section qui suit </w:t>
      </w:r>
      <w:r w:rsidR="00440E25" w:rsidRPr="00440E25">
        <w:rPr>
          <w:rFonts w:cs="Garamond"/>
          <w:lang w:val="fr-CA"/>
        </w:rPr>
        <w:t xml:space="preserve">est </w:t>
      </w:r>
      <w:r w:rsidR="004C576F" w:rsidRPr="00440E25">
        <w:rPr>
          <w:rFonts w:cs="Garamond"/>
          <w:lang w:val="fr-CA"/>
        </w:rPr>
        <w:t xml:space="preserve">un synopsis des principales questions examinées </w:t>
      </w:r>
      <w:r w:rsidR="00440E25" w:rsidRPr="00440E25">
        <w:rPr>
          <w:rFonts w:cs="Garamond"/>
          <w:lang w:val="fr-CA"/>
        </w:rPr>
        <w:t xml:space="preserve">et des décisions adoptées </w:t>
      </w:r>
      <w:r w:rsidR="004C576F" w:rsidRPr="00440E25">
        <w:rPr>
          <w:rFonts w:cs="Garamond"/>
          <w:lang w:val="fr-CA"/>
        </w:rPr>
        <w:t>par le Comité perm</w:t>
      </w:r>
      <w:r w:rsidR="00440E25" w:rsidRPr="00440E25">
        <w:rPr>
          <w:rFonts w:cs="Garamond"/>
          <w:lang w:val="fr-CA"/>
        </w:rPr>
        <w:t>anent à chacune de ses réunions</w:t>
      </w:r>
      <w:r w:rsidR="004C576F" w:rsidRPr="00440E25">
        <w:rPr>
          <w:rFonts w:cs="Garamond"/>
          <w:lang w:val="fr-CA"/>
        </w:rPr>
        <w:t xml:space="preserve">. Les rapports des réunions et </w:t>
      </w:r>
      <w:r w:rsidR="00440E25" w:rsidRPr="00440E25">
        <w:rPr>
          <w:rFonts w:cs="Garamond"/>
          <w:lang w:val="fr-CA"/>
        </w:rPr>
        <w:t>l</w:t>
      </w:r>
      <w:r w:rsidR="004C576F" w:rsidRPr="00440E25">
        <w:rPr>
          <w:rFonts w:cs="Garamond"/>
          <w:lang w:val="fr-CA"/>
        </w:rPr>
        <w:t xml:space="preserve">es </w:t>
      </w:r>
      <w:r w:rsidR="004C576F" w:rsidRPr="00440E25">
        <w:rPr>
          <w:rFonts w:cs="Garamond"/>
          <w:lang w:val="fr-CA"/>
        </w:rPr>
        <w:lastRenderedPageBreak/>
        <w:t xml:space="preserve">textes des décisions sont disponibles </w:t>
      </w:r>
      <w:r w:rsidR="004C576F" w:rsidRPr="00FE6369">
        <w:rPr>
          <w:rFonts w:cs="Garamond"/>
          <w:lang w:val="fr-CA"/>
        </w:rPr>
        <w:t xml:space="preserve">à l’adresse </w:t>
      </w:r>
      <w:hyperlink r:id="rId16" w:history="1">
        <w:r w:rsidR="00FE6369" w:rsidRPr="0025321A">
          <w:rPr>
            <w:rStyle w:val="Hyperlink"/>
            <w:rFonts w:cs="Garamond"/>
            <w:lang w:val="fr-CA"/>
          </w:rPr>
          <w:t>https://www.ramsar.org/fr/a-propos/le-comite-permanent-2015-2018-les-reunions</w:t>
        </w:r>
      </w:hyperlink>
      <w:r w:rsidR="00532A55" w:rsidRPr="00FE6369">
        <w:rPr>
          <w:rFonts w:cs="Garamond"/>
          <w:lang w:val="fr-CA"/>
        </w:rPr>
        <w:t>.</w:t>
      </w:r>
    </w:p>
    <w:p w14:paraId="51611F42" w14:textId="77777777" w:rsidR="00532A55" w:rsidRPr="004C4D08" w:rsidRDefault="00532A55" w:rsidP="00C5173B">
      <w:pPr>
        <w:spacing w:after="0" w:line="240" w:lineRule="auto"/>
        <w:rPr>
          <w:lang w:val="fr-CA"/>
        </w:rPr>
      </w:pPr>
    </w:p>
    <w:p w14:paraId="15F901DE" w14:textId="77777777" w:rsidR="00CE08BC" w:rsidRPr="00440E25" w:rsidRDefault="00CE08BC" w:rsidP="00C5173B">
      <w:pPr>
        <w:autoSpaceDE w:val="0"/>
        <w:autoSpaceDN w:val="0"/>
        <w:adjustRightInd w:val="0"/>
        <w:spacing w:after="0" w:line="240" w:lineRule="auto"/>
        <w:rPr>
          <w:rFonts w:cs="Garamond"/>
          <w:bCs/>
          <w:u w:val="single"/>
        </w:rPr>
      </w:pPr>
      <w:r w:rsidRPr="00440E25">
        <w:rPr>
          <w:rFonts w:cs="Garamond"/>
          <w:bCs/>
          <w:u w:val="single"/>
        </w:rPr>
        <w:t>50</w:t>
      </w:r>
      <w:r w:rsidR="001F2A50" w:rsidRPr="00440E25">
        <w:rPr>
          <w:rFonts w:cs="Garamond"/>
          <w:bCs/>
          <w:u w:val="single"/>
          <w:vertAlign w:val="superscript"/>
        </w:rPr>
        <w:t>e</w:t>
      </w:r>
      <w:r w:rsidRPr="00440E25">
        <w:rPr>
          <w:rFonts w:cs="Garamond"/>
          <w:bCs/>
          <w:u w:val="single"/>
        </w:rPr>
        <w:t xml:space="preserve"> </w:t>
      </w:r>
      <w:r w:rsidR="001F2A50" w:rsidRPr="00440E25">
        <w:rPr>
          <w:rFonts w:cs="Garamond"/>
          <w:bCs/>
          <w:u w:val="single"/>
        </w:rPr>
        <w:t>Réunion</w:t>
      </w:r>
      <w:r w:rsidR="004C576F" w:rsidRPr="00440E25">
        <w:rPr>
          <w:rFonts w:cs="Garamond"/>
          <w:bCs/>
          <w:u w:val="single"/>
        </w:rPr>
        <w:t> </w:t>
      </w:r>
      <w:r w:rsidRPr="00440E25">
        <w:rPr>
          <w:rFonts w:cs="Garamond"/>
          <w:bCs/>
          <w:u w:val="single"/>
        </w:rPr>
        <w:t xml:space="preserve">: Punta del Este (Uruguay), 9 </w:t>
      </w:r>
      <w:r w:rsidR="001F2A50" w:rsidRPr="00440E25">
        <w:rPr>
          <w:rFonts w:cs="Garamond"/>
          <w:bCs/>
          <w:u w:val="single"/>
        </w:rPr>
        <w:t>juin</w:t>
      </w:r>
      <w:r w:rsidRPr="00440E25">
        <w:rPr>
          <w:rFonts w:cs="Garamond"/>
          <w:bCs/>
          <w:u w:val="single"/>
        </w:rPr>
        <w:t xml:space="preserve"> 2015</w:t>
      </w:r>
    </w:p>
    <w:p w14:paraId="0CC961CA" w14:textId="77777777" w:rsidR="00CE08BC" w:rsidRPr="00440E25" w:rsidRDefault="00CE08BC" w:rsidP="00C5173B">
      <w:pPr>
        <w:autoSpaceDE w:val="0"/>
        <w:autoSpaceDN w:val="0"/>
        <w:adjustRightInd w:val="0"/>
        <w:spacing w:after="0" w:line="240" w:lineRule="auto"/>
      </w:pPr>
    </w:p>
    <w:p w14:paraId="24B94871" w14:textId="77777777" w:rsidR="00CE08BC" w:rsidRPr="004C4D08" w:rsidRDefault="00C5173B" w:rsidP="00C5173B">
      <w:pPr>
        <w:overflowPunct w:val="0"/>
        <w:autoSpaceDE w:val="0"/>
        <w:autoSpaceDN w:val="0"/>
        <w:adjustRightInd w:val="0"/>
        <w:spacing w:after="0" w:line="240" w:lineRule="auto"/>
        <w:ind w:left="425" w:hanging="425"/>
        <w:rPr>
          <w:rFonts w:cs="Garamond"/>
          <w:highlight w:val="yellow"/>
          <w:lang w:val="fr-CA"/>
        </w:rPr>
      </w:pPr>
      <w:r w:rsidRPr="008909A3">
        <w:rPr>
          <w:rFonts w:cs="Garamond"/>
          <w:lang w:val="fr-CA"/>
        </w:rPr>
        <w:t>15.</w:t>
      </w:r>
      <w:r w:rsidRPr="008909A3">
        <w:rPr>
          <w:rFonts w:cs="Garamond"/>
          <w:lang w:val="fr-CA"/>
        </w:rPr>
        <w:tab/>
      </w:r>
      <w:r w:rsidR="004C576F" w:rsidRPr="00440E25">
        <w:rPr>
          <w:rFonts w:cs="Garamond"/>
          <w:lang w:val="fr-CA"/>
        </w:rPr>
        <w:t>Comme indiqué plus haut, à sa 50</w:t>
      </w:r>
      <w:r w:rsidR="004C576F" w:rsidRPr="00440E25">
        <w:rPr>
          <w:rFonts w:cs="Garamond"/>
          <w:vertAlign w:val="superscript"/>
          <w:lang w:val="fr-CA"/>
        </w:rPr>
        <w:t>e</w:t>
      </w:r>
      <w:r w:rsidR="004C576F" w:rsidRPr="00440E25">
        <w:rPr>
          <w:rFonts w:cs="Garamond"/>
          <w:lang w:val="fr-CA"/>
        </w:rPr>
        <w:t xml:space="preserve"> Réunion, qui a </w:t>
      </w:r>
      <w:r w:rsidR="00440E25" w:rsidRPr="00440E25">
        <w:rPr>
          <w:rFonts w:cs="Garamond"/>
          <w:lang w:val="fr-CA"/>
        </w:rPr>
        <w:t>suivi immédiatement</w:t>
      </w:r>
      <w:r w:rsidR="004C576F" w:rsidRPr="00440E25">
        <w:rPr>
          <w:rFonts w:cs="Garamond"/>
          <w:lang w:val="fr-CA"/>
        </w:rPr>
        <w:t xml:space="preserve"> la clôture de la COP12 à </w:t>
      </w:r>
      <w:r w:rsidR="00CE08BC" w:rsidRPr="00440E25">
        <w:rPr>
          <w:rFonts w:cs="Garamond"/>
          <w:lang w:val="fr-CA"/>
        </w:rPr>
        <w:t>Punta del Este, l</w:t>
      </w:r>
      <w:r w:rsidR="004C576F" w:rsidRPr="00440E25">
        <w:rPr>
          <w:rFonts w:cs="Garamond"/>
          <w:lang w:val="fr-CA"/>
        </w:rPr>
        <w:t>e</w:t>
      </w:r>
      <w:r w:rsidR="00CE08BC" w:rsidRPr="00440E25">
        <w:rPr>
          <w:rFonts w:cs="Garamond"/>
          <w:lang w:val="fr-CA"/>
        </w:rPr>
        <w:t>s m</w:t>
      </w:r>
      <w:r w:rsidR="004C576F" w:rsidRPr="00440E25">
        <w:rPr>
          <w:rFonts w:cs="Garamond"/>
          <w:lang w:val="fr-CA"/>
        </w:rPr>
        <w:t>embres du Comité permanent élus par la Conférence des Parties ont eux</w:t>
      </w:r>
      <w:r w:rsidR="004C576F" w:rsidRPr="00440E25">
        <w:rPr>
          <w:rFonts w:cs="Garamond"/>
          <w:lang w:val="fr-CA"/>
        </w:rPr>
        <w:noBreakHyphen/>
        <w:t xml:space="preserve">mêmes élu l’Uruguay à la </w:t>
      </w:r>
      <w:r w:rsidR="00440E25" w:rsidRPr="00440E25">
        <w:rPr>
          <w:rFonts w:cs="Garamond"/>
          <w:lang w:val="fr-CA"/>
        </w:rPr>
        <w:t>p</w:t>
      </w:r>
      <w:r w:rsidR="004C576F" w:rsidRPr="00440E25">
        <w:rPr>
          <w:rFonts w:cs="Garamond"/>
          <w:lang w:val="fr-CA"/>
        </w:rPr>
        <w:t xml:space="preserve">résidence </w:t>
      </w:r>
      <w:r w:rsidR="00440E25" w:rsidRPr="00440E25">
        <w:rPr>
          <w:rFonts w:cs="Garamond"/>
          <w:lang w:val="fr-CA"/>
        </w:rPr>
        <w:t xml:space="preserve">du Comité </w:t>
      </w:r>
      <w:r w:rsidR="004C576F" w:rsidRPr="00440E25">
        <w:rPr>
          <w:rFonts w:cs="Garamond"/>
          <w:lang w:val="fr-CA"/>
        </w:rPr>
        <w:t xml:space="preserve">et l’Australie à </w:t>
      </w:r>
      <w:r w:rsidR="00440E25" w:rsidRPr="00440E25">
        <w:rPr>
          <w:rFonts w:cs="Garamond"/>
          <w:lang w:val="fr-CA"/>
        </w:rPr>
        <w:t>s</w:t>
      </w:r>
      <w:r w:rsidR="004C576F" w:rsidRPr="00440E25">
        <w:rPr>
          <w:rFonts w:cs="Garamond"/>
          <w:lang w:val="fr-CA"/>
        </w:rPr>
        <w:t xml:space="preserve">a </w:t>
      </w:r>
      <w:r w:rsidR="00440E25" w:rsidRPr="00440E25">
        <w:rPr>
          <w:rFonts w:cs="Garamond"/>
          <w:lang w:val="fr-CA"/>
        </w:rPr>
        <w:t>v</w:t>
      </w:r>
      <w:r w:rsidR="004C576F" w:rsidRPr="00440E25">
        <w:rPr>
          <w:rFonts w:cs="Garamond"/>
          <w:lang w:val="fr-CA"/>
        </w:rPr>
        <w:t>ice-</w:t>
      </w:r>
      <w:r w:rsidR="00440E25" w:rsidRPr="00440E25">
        <w:rPr>
          <w:rFonts w:cs="Garamond"/>
          <w:lang w:val="fr-CA"/>
        </w:rPr>
        <w:t>p</w:t>
      </w:r>
      <w:r w:rsidR="004C576F" w:rsidRPr="00440E25">
        <w:rPr>
          <w:rFonts w:cs="Garamond"/>
          <w:lang w:val="fr-CA"/>
        </w:rPr>
        <w:t xml:space="preserve">résidence. </w:t>
      </w:r>
    </w:p>
    <w:p w14:paraId="731CEA85" w14:textId="77777777" w:rsidR="00CE08BC" w:rsidRPr="004C4D08" w:rsidRDefault="00CE08BC" w:rsidP="00C5173B">
      <w:pPr>
        <w:overflowPunct w:val="0"/>
        <w:autoSpaceDE w:val="0"/>
        <w:autoSpaceDN w:val="0"/>
        <w:adjustRightInd w:val="0"/>
        <w:spacing w:after="0" w:line="240" w:lineRule="auto"/>
        <w:ind w:left="425" w:hanging="425"/>
        <w:rPr>
          <w:rFonts w:cs="Garamond"/>
          <w:highlight w:val="yellow"/>
          <w:lang w:val="fr-CA"/>
        </w:rPr>
      </w:pPr>
    </w:p>
    <w:p w14:paraId="375DD77E" w14:textId="77777777" w:rsidR="00CE08BC" w:rsidRPr="004C4D08" w:rsidRDefault="00C5173B" w:rsidP="00C5173B">
      <w:pPr>
        <w:overflowPunct w:val="0"/>
        <w:autoSpaceDE w:val="0"/>
        <w:autoSpaceDN w:val="0"/>
        <w:adjustRightInd w:val="0"/>
        <w:spacing w:after="0" w:line="240" w:lineRule="auto"/>
        <w:ind w:left="425" w:hanging="425"/>
        <w:rPr>
          <w:rFonts w:cs="Garamond"/>
          <w:lang w:val="fr-CH"/>
        </w:rPr>
      </w:pPr>
      <w:r w:rsidRPr="004C4D08">
        <w:rPr>
          <w:rFonts w:cs="Garamond"/>
          <w:lang w:val="fr-CH"/>
        </w:rPr>
        <w:t>16.</w:t>
      </w:r>
      <w:r w:rsidRPr="004C4D08">
        <w:rPr>
          <w:rFonts w:cs="Garamond"/>
          <w:lang w:val="fr-CH"/>
        </w:rPr>
        <w:tab/>
      </w:r>
      <w:r w:rsidR="001F2A50" w:rsidRPr="004C4D08">
        <w:rPr>
          <w:rFonts w:cs="Garamond"/>
          <w:lang w:val="fr-CH"/>
        </w:rPr>
        <w:t>En outre</w:t>
      </w:r>
      <w:r w:rsidR="00CE08BC" w:rsidRPr="004C4D08">
        <w:rPr>
          <w:rFonts w:cs="Garamond"/>
          <w:lang w:val="fr-CH"/>
        </w:rPr>
        <w:t xml:space="preserve">, </w:t>
      </w:r>
      <w:r w:rsidR="001F2A50" w:rsidRPr="004C4D08">
        <w:rPr>
          <w:rFonts w:cs="Garamond"/>
          <w:lang w:val="fr-CH"/>
        </w:rPr>
        <w:t>le Comité permanent a élu les membres suivants au Sous-groupe sur les finances pour la période triennale</w:t>
      </w:r>
      <w:r w:rsidR="00CE08BC" w:rsidRPr="004C4D08">
        <w:rPr>
          <w:rFonts w:cs="Garamond"/>
          <w:lang w:val="fr-CH"/>
        </w:rPr>
        <w:t xml:space="preserve"> 2015-2018</w:t>
      </w:r>
      <w:r w:rsidR="001F2A50" w:rsidRPr="004C4D08">
        <w:rPr>
          <w:rFonts w:cs="Garamond"/>
          <w:lang w:val="fr-CH"/>
        </w:rPr>
        <w:t xml:space="preserve"> </w:t>
      </w:r>
      <w:r w:rsidR="00CE08BC" w:rsidRPr="004C4D08">
        <w:rPr>
          <w:rFonts w:cs="Garamond"/>
          <w:lang w:val="fr-CH"/>
        </w:rPr>
        <w:t xml:space="preserve">: </w:t>
      </w:r>
      <w:r w:rsidR="004630FB" w:rsidRPr="004C4D08">
        <w:rPr>
          <w:rFonts w:cs="Garamond"/>
          <w:lang w:val="fr-CH"/>
        </w:rPr>
        <w:t>Australi</w:t>
      </w:r>
      <w:r w:rsidR="001F2A50" w:rsidRPr="004C4D08">
        <w:rPr>
          <w:rFonts w:cs="Garamond"/>
          <w:lang w:val="fr-CH"/>
        </w:rPr>
        <w:t>e</w:t>
      </w:r>
      <w:r w:rsidR="004630FB" w:rsidRPr="004C4D08">
        <w:rPr>
          <w:rFonts w:cs="Garamond"/>
          <w:lang w:val="fr-CH"/>
        </w:rPr>
        <w:t xml:space="preserve"> (Oc</w:t>
      </w:r>
      <w:r w:rsidR="001F2A50" w:rsidRPr="004C4D08">
        <w:rPr>
          <w:rFonts w:cs="Garamond"/>
          <w:lang w:val="fr-CH"/>
        </w:rPr>
        <w:t>é</w:t>
      </w:r>
      <w:r w:rsidR="004630FB" w:rsidRPr="004C4D08">
        <w:rPr>
          <w:rFonts w:cs="Garamond"/>
          <w:lang w:val="fr-CH"/>
        </w:rPr>
        <w:t>an</w:t>
      </w:r>
      <w:r w:rsidR="001F2A50" w:rsidRPr="004C4D08">
        <w:rPr>
          <w:rFonts w:cs="Garamond"/>
          <w:lang w:val="fr-CH"/>
        </w:rPr>
        <w:t>ie</w:t>
      </w:r>
      <w:r w:rsidR="004630FB" w:rsidRPr="004C4D08">
        <w:rPr>
          <w:rFonts w:cs="Garamond"/>
          <w:lang w:val="fr-CH"/>
        </w:rPr>
        <w:t xml:space="preserve">), </w:t>
      </w:r>
      <w:r w:rsidR="001F2A50" w:rsidRPr="004C4D08">
        <w:rPr>
          <w:rFonts w:cs="Garamond"/>
          <w:lang w:val="fr-CH"/>
        </w:rPr>
        <w:t>États-Unis d’Amérique</w:t>
      </w:r>
      <w:r w:rsidR="004630FB" w:rsidRPr="004C4D08">
        <w:rPr>
          <w:rFonts w:cs="Garamond"/>
          <w:lang w:val="fr-CH"/>
        </w:rPr>
        <w:t xml:space="preserve"> (Améri</w:t>
      </w:r>
      <w:r w:rsidR="001F2A50" w:rsidRPr="004C4D08">
        <w:rPr>
          <w:rFonts w:cs="Garamond"/>
          <w:lang w:val="fr-CH"/>
        </w:rPr>
        <w:t>que du</w:t>
      </w:r>
      <w:r w:rsidR="004630FB" w:rsidRPr="004C4D08">
        <w:rPr>
          <w:rFonts w:cs="Garamond"/>
          <w:lang w:val="fr-CH"/>
        </w:rPr>
        <w:t xml:space="preserve"> Nor</w:t>
      </w:r>
      <w:r w:rsidR="001F2A50" w:rsidRPr="004C4D08">
        <w:rPr>
          <w:rFonts w:cs="Garamond"/>
          <w:lang w:val="fr-CH"/>
        </w:rPr>
        <w:t>d</w:t>
      </w:r>
      <w:r w:rsidR="004630FB" w:rsidRPr="004C4D08">
        <w:rPr>
          <w:rFonts w:cs="Garamond"/>
          <w:lang w:val="fr-CH"/>
        </w:rPr>
        <w:t xml:space="preserve">), </w:t>
      </w:r>
      <w:r w:rsidR="001F2A50" w:rsidRPr="004C4D08">
        <w:rPr>
          <w:rFonts w:cs="Garamond"/>
          <w:lang w:val="fr-CH"/>
        </w:rPr>
        <w:t>Estonie</w:t>
      </w:r>
      <w:r w:rsidR="004630FB" w:rsidRPr="004C4D08">
        <w:rPr>
          <w:rFonts w:cs="Garamond"/>
          <w:lang w:val="fr-CH"/>
        </w:rPr>
        <w:t xml:space="preserve"> (Europ</w:t>
      </w:r>
      <w:r w:rsidR="001F2A50" w:rsidRPr="004C4D08">
        <w:rPr>
          <w:rFonts w:cs="Garamond"/>
          <w:lang w:val="fr-CH"/>
        </w:rPr>
        <w:t>e</w:t>
      </w:r>
      <w:r w:rsidR="004630FB" w:rsidRPr="004C4D08">
        <w:rPr>
          <w:rFonts w:cs="Garamond"/>
          <w:lang w:val="fr-CH"/>
        </w:rPr>
        <w:t xml:space="preserve">), </w:t>
      </w:r>
      <w:r w:rsidR="001F2A50" w:rsidRPr="004C4D08">
        <w:rPr>
          <w:rFonts w:cs="Garamond"/>
          <w:lang w:val="fr-CH"/>
        </w:rPr>
        <w:t>Sénégal</w:t>
      </w:r>
      <w:r w:rsidR="009E7CFD" w:rsidRPr="004C4D08">
        <w:rPr>
          <w:rFonts w:cs="Garamond"/>
          <w:lang w:val="fr-CH"/>
        </w:rPr>
        <w:t xml:space="preserve"> </w:t>
      </w:r>
      <w:r w:rsidR="004630FB" w:rsidRPr="004C4D08">
        <w:rPr>
          <w:rFonts w:cs="Garamond"/>
          <w:lang w:val="fr-CH"/>
        </w:rPr>
        <w:t>(</w:t>
      </w:r>
      <w:r w:rsidR="001F2A50" w:rsidRPr="004C4D08">
        <w:rPr>
          <w:rFonts w:cs="Garamond"/>
          <w:lang w:val="fr-CH"/>
        </w:rPr>
        <w:t>Afrique</w:t>
      </w:r>
      <w:r w:rsidR="004630FB" w:rsidRPr="004C4D08">
        <w:rPr>
          <w:rFonts w:cs="Garamond"/>
          <w:lang w:val="fr-CH"/>
        </w:rPr>
        <w:t>), Surinam</w:t>
      </w:r>
      <w:r w:rsidR="001F2A50" w:rsidRPr="004C4D08">
        <w:rPr>
          <w:rFonts w:cs="Garamond"/>
          <w:lang w:val="fr-CH"/>
        </w:rPr>
        <w:t>e</w:t>
      </w:r>
      <w:r w:rsidR="004630FB" w:rsidRPr="004C4D08">
        <w:rPr>
          <w:rFonts w:cs="Garamond"/>
          <w:lang w:val="fr-CH"/>
        </w:rPr>
        <w:t xml:space="preserve"> (Améri</w:t>
      </w:r>
      <w:r w:rsidR="001F2A50" w:rsidRPr="004C4D08">
        <w:rPr>
          <w:rFonts w:cs="Garamond"/>
          <w:lang w:val="fr-CH"/>
        </w:rPr>
        <w:t>que latine et Caraïbes</w:t>
      </w:r>
      <w:r w:rsidR="004630FB" w:rsidRPr="004C4D08">
        <w:rPr>
          <w:rFonts w:cs="Garamond"/>
          <w:lang w:val="fr-CH"/>
        </w:rPr>
        <w:t>), R</w:t>
      </w:r>
      <w:r w:rsidR="001F2A50" w:rsidRPr="004C4D08">
        <w:rPr>
          <w:rFonts w:cs="Garamond"/>
          <w:lang w:val="fr-CH"/>
        </w:rPr>
        <w:t>épublique du Corée</w:t>
      </w:r>
      <w:r w:rsidR="009E7CFD" w:rsidRPr="004C4D08">
        <w:rPr>
          <w:rFonts w:cs="Garamond"/>
          <w:lang w:val="fr-CH"/>
        </w:rPr>
        <w:t xml:space="preserve"> </w:t>
      </w:r>
      <w:r w:rsidR="004630FB" w:rsidRPr="004C4D08">
        <w:rPr>
          <w:rFonts w:cs="Garamond"/>
          <w:lang w:val="fr-CH"/>
        </w:rPr>
        <w:t>(Asi</w:t>
      </w:r>
      <w:r w:rsidR="001F2A50" w:rsidRPr="004C4D08">
        <w:rPr>
          <w:rFonts w:cs="Garamond"/>
          <w:lang w:val="fr-CH"/>
        </w:rPr>
        <w:t>e</w:t>
      </w:r>
      <w:r w:rsidR="004630FB" w:rsidRPr="004C4D08">
        <w:rPr>
          <w:rFonts w:cs="Garamond"/>
          <w:lang w:val="fr-CH"/>
        </w:rPr>
        <w:t xml:space="preserve">) </w:t>
      </w:r>
      <w:r w:rsidR="001F2A50" w:rsidRPr="004C4D08">
        <w:rPr>
          <w:rFonts w:cs="Garamond"/>
          <w:lang w:val="fr-CH"/>
        </w:rPr>
        <w:t>et</w:t>
      </w:r>
      <w:r w:rsidR="004630FB" w:rsidRPr="004C4D08">
        <w:rPr>
          <w:rFonts w:cs="Garamond"/>
          <w:lang w:val="fr-CH"/>
        </w:rPr>
        <w:t xml:space="preserve"> Canad</w:t>
      </w:r>
      <w:r w:rsidR="001F2A50" w:rsidRPr="004C4D08">
        <w:rPr>
          <w:rFonts w:cs="Garamond"/>
          <w:lang w:val="fr-CH"/>
        </w:rPr>
        <w:t>a</w:t>
      </w:r>
      <w:r w:rsidR="004630FB" w:rsidRPr="004C4D08">
        <w:rPr>
          <w:rFonts w:cs="Garamond"/>
          <w:lang w:val="fr-CH"/>
        </w:rPr>
        <w:t xml:space="preserve">, en </w:t>
      </w:r>
      <w:r w:rsidR="001F2A50" w:rsidRPr="004C4D08">
        <w:rPr>
          <w:rFonts w:cs="Garamond"/>
          <w:lang w:val="fr-CH"/>
        </w:rPr>
        <w:t>sa qualité de président sortant du Sous-groupe</w:t>
      </w:r>
      <w:r w:rsidR="00CE08BC" w:rsidRPr="004C4D08">
        <w:rPr>
          <w:rFonts w:cs="Garamond"/>
          <w:lang w:val="fr-CH"/>
        </w:rPr>
        <w:t>.</w:t>
      </w:r>
      <w:r w:rsidR="004630FB" w:rsidRPr="004C4D08">
        <w:rPr>
          <w:rFonts w:cs="Garamond"/>
          <w:lang w:val="fr-CH"/>
        </w:rPr>
        <w:t xml:space="preserve"> </w:t>
      </w:r>
      <w:r w:rsidR="001F2A50" w:rsidRPr="004C4D08">
        <w:rPr>
          <w:rFonts w:cs="Garamond"/>
          <w:lang w:val="fr-CH"/>
        </w:rPr>
        <w:t>Le Sénégal a été élu à la présidence du Sous-groupe sur les finances</w:t>
      </w:r>
      <w:r w:rsidR="004630FB" w:rsidRPr="004C4D08">
        <w:rPr>
          <w:rFonts w:cs="Garamond"/>
          <w:lang w:val="fr-CH"/>
        </w:rPr>
        <w:t>.</w:t>
      </w:r>
    </w:p>
    <w:p w14:paraId="2620DB43" w14:textId="77777777" w:rsidR="00CE08BC" w:rsidRPr="004C4D08" w:rsidRDefault="00CE08BC" w:rsidP="00C5173B">
      <w:pPr>
        <w:overflowPunct w:val="0"/>
        <w:autoSpaceDE w:val="0"/>
        <w:autoSpaceDN w:val="0"/>
        <w:adjustRightInd w:val="0"/>
        <w:spacing w:after="0" w:line="240" w:lineRule="auto"/>
        <w:ind w:left="425" w:hanging="425"/>
        <w:rPr>
          <w:rFonts w:cs="Garamond"/>
          <w:lang w:val="fr-CH"/>
        </w:rPr>
      </w:pPr>
    </w:p>
    <w:p w14:paraId="55884EB0" w14:textId="77777777" w:rsidR="00CE08BC" w:rsidRPr="004C4D08" w:rsidRDefault="00C5173B" w:rsidP="00C5173B">
      <w:pPr>
        <w:overflowPunct w:val="0"/>
        <w:autoSpaceDE w:val="0"/>
        <w:autoSpaceDN w:val="0"/>
        <w:adjustRightInd w:val="0"/>
        <w:spacing w:after="0" w:line="240" w:lineRule="auto"/>
        <w:ind w:left="425" w:hanging="425"/>
        <w:rPr>
          <w:rFonts w:cs="Garamond"/>
          <w:lang w:val="fr-CH"/>
        </w:rPr>
      </w:pPr>
      <w:r w:rsidRPr="004C4D08">
        <w:rPr>
          <w:rFonts w:cs="Garamond"/>
          <w:lang w:val="fr-CH"/>
        </w:rPr>
        <w:t>17.</w:t>
      </w:r>
      <w:r w:rsidRPr="004C4D08">
        <w:rPr>
          <w:rFonts w:cs="Garamond"/>
          <w:lang w:val="fr-CH"/>
        </w:rPr>
        <w:tab/>
      </w:r>
      <w:r w:rsidR="00C1669C" w:rsidRPr="004C4D08">
        <w:rPr>
          <w:rFonts w:cs="Garamond"/>
          <w:lang w:val="fr-CH"/>
        </w:rPr>
        <w:t>Le Comité permanent a convenu de diriger un groupe de travail à composition non limitée chargé d’examiner le cadre et plan pour la mobilisation des ressources et les partenariats et de faire rapport à la 51</w:t>
      </w:r>
      <w:r w:rsidR="00C1669C" w:rsidRPr="004C4D08">
        <w:rPr>
          <w:rFonts w:cs="Garamond"/>
          <w:vertAlign w:val="superscript"/>
          <w:lang w:val="fr-CH"/>
        </w:rPr>
        <w:t>e</w:t>
      </w:r>
      <w:r w:rsidR="00C1669C" w:rsidRPr="004C4D08">
        <w:rPr>
          <w:rFonts w:cs="Garamond"/>
          <w:lang w:val="fr-CH"/>
        </w:rPr>
        <w:t xml:space="preserve"> Réunion du Comité permanent</w:t>
      </w:r>
      <w:r w:rsidR="00CE08BC" w:rsidRPr="004C4D08">
        <w:rPr>
          <w:rFonts w:cs="Garamond"/>
          <w:lang w:val="fr-CH"/>
        </w:rPr>
        <w:t>.</w:t>
      </w:r>
      <w:r w:rsidR="00444B34" w:rsidRPr="004C4D08">
        <w:rPr>
          <w:rFonts w:cs="Garamond"/>
          <w:lang w:val="fr-CH"/>
        </w:rPr>
        <w:t xml:space="preserve"> </w:t>
      </w:r>
      <w:r w:rsidR="00C1669C" w:rsidRPr="004C4D08">
        <w:rPr>
          <w:rFonts w:cs="Garamond"/>
          <w:lang w:val="fr-CH"/>
        </w:rPr>
        <w:t xml:space="preserve">En outre, Le Comité permanent </w:t>
      </w:r>
      <w:r w:rsidR="008909A3">
        <w:rPr>
          <w:rFonts w:cs="Garamond"/>
          <w:lang w:val="fr-CH"/>
        </w:rPr>
        <w:t xml:space="preserve">a </w:t>
      </w:r>
      <w:r w:rsidR="00C1669C" w:rsidRPr="004C4D08">
        <w:rPr>
          <w:rFonts w:cs="Garamond"/>
          <w:lang w:val="fr-CH"/>
        </w:rPr>
        <w:t>décid</w:t>
      </w:r>
      <w:r w:rsidR="008909A3">
        <w:rPr>
          <w:rFonts w:cs="Garamond"/>
          <w:lang w:val="fr-CH"/>
        </w:rPr>
        <w:t>é</w:t>
      </w:r>
      <w:r w:rsidR="00C1669C" w:rsidRPr="004C4D08">
        <w:rPr>
          <w:rFonts w:cs="Garamond"/>
          <w:lang w:val="fr-CH"/>
        </w:rPr>
        <w:t xml:space="preserve"> d’établir un groupe de travail chargé de superviser la mise en œuvre de la CESP et un groupe de travail chargé d’améliorer les instruments de gestion existants entre l’UICN, le Comité permanent et le Secrétaire général</w:t>
      </w:r>
      <w:r w:rsidR="00444B34" w:rsidRPr="004C4D08">
        <w:rPr>
          <w:rFonts w:cs="Garamond"/>
          <w:lang w:val="fr-CH"/>
        </w:rPr>
        <w:t>.</w:t>
      </w:r>
    </w:p>
    <w:p w14:paraId="693F9C5D" w14:textId="77777777" w:rsidR="00444B34" w:rsidRPr="004C4D08" w:rsidRDefault="00444B34" w:rsidP="00C5173B">
      <w:pPr>
        <w:overflowPunct w:val="0"/>
        <w:autoSpaceDE w:val="0"/>
        <w:autoSpaceDN w:val="0"/>
        <w:adjustRightInd w:val="0"/>
        <w:spacing w:after="0" w:line="240" w:lineRule="auto"/>
        <w:ind w:left="425" w:hanging="425"/>
        <w:rPr>
          <w:rFonts w:cs="Garamond"/>
          <w:lang w:val="fr-CH"/>
        </w:rPr>
      </w:pPr>
    </w:p>
    <w:p w14:paraId="485E813D" w14:textId="77777777" w:rsidR="00CE08BC" w:rsidRPr="004C4D08" w:rsidRDefault="00C5173B" w:rsidP="00C5173B">
      <w:pPr>
        <w:overflowPunct w:val="0"/>
        <w:autoSpaceDE w:val="0"/>
        <w:autoSpaceDN w:val="0"/>
        <w:adjustRightInd w:val="0"/>
        <w:spacing w:after="0" w:line="240" w:lineRule="auto"/>
        <w:ind w:left="425" w:hanging="425"/>
        <w:rPr>
          <w:rFonts w:cs="Garamond"/>
          <w:lang w:val="fr-CH"/>
        </w:rPr>
      </w:pPr>
      <w:r w:rsidRPr="004C4D08">
        <w:rPr>
          <w:rFonts w:cs="Garamond"/>
          <w:lang w:val="fr-CH"/>
        </w:rPr>
        <w:t>18.</w:t>
      </w:r>
      <w:r w:rsidRPr="004C4D08">
        <w:rPr>
          <w:rFonts w:cs="Garamond"/>
          <w:lang w:val="fr-CH"/>
        </w:rPr>
        <w:tab/>
      </w:r>
      <w:r w:rsidR="00C1669C" w:rsidRPr="004C4D08">
        <w:rPr>
          <w:rFonts w:cs="Garamond"/>
          <w:lang w:val="fr-CH"/>
        </w:rPr>
        <w:t>Par ailleurs</w:t>
      </w:r>
      <w:r w:rsidR="00444B34" w:rsidRPr="004C4D08">
        <w:rPr>
          <w:rFonts w:cs="Garamond"/>
          <w:lang w:val="fr-CH"/>
        </w:rPr>
        <w:t xml:space="preserve">, </w:t>
      </w:r>
      <w:r w:rsidR="00C1669C" w:rsidRPr="004C4D08">
        <w:rPr>
          <w:rFonts w:cs="Garamond"/>
          <w:lang w:val="fr-CH"/>
        </w:rPr>
        <w:t>le Comité permanent a nommé les membres suivants pour former le Groupe de travail sur la gestion : la Roumanie, en sa qualité de président sortant du Comité permanent pour la période triennale 2012-2015, l’Afrique du Sud, en sa qualité de vice-président sortant du Comité permanent pour la période triennale 2012-2015, l’Uruguay, président actuel du Comité permanent, l’Australie, vice-président actuel du Comité permanent, le Sénégal, président actuel du Sous-groupe sur les finances et le Canada, président sortant du Sous-groupe sur les finances. Le Président du GEST pour la période triennale 2012-2015 a également été appelé à siéger tant que le nouveau président du GEST, pour la période triennale 2015-2018, ne serait pas nommé. Le Comité permanent s’est félicité des déclarations des Émirats arabes unis, des États-Unis d’Amérique, de Fidji et de la Suisse, qui ont indiqué qu’ils observeraient le Groupe de travail sur la gestion en leur qualité de Parties contractantes intéressées</w:t>
      </w:r>
      <w:r w:rsidR="00444B34" w:rsidRPr="004C4D08">
        <w:rPr>
          <w:rFonts w:cs="Garamond"/>
          <w:lang w:val="fr-CH"/>
        </w:rPr>
        <w:t>.</w:t>
      </w:r>
    </w:p>
    <w:p w14:paraId="6C90D8C0" w14:textId="77777777" w:rsidR="00444B34" w:rsidRPr="004C4D08" w:rsidRDefault="00444B34" w:rsidP="00C5173B">
      <w:pPr>
        <w:pStyle w:val="ListParagraph"/>
        <w:autoSpaceDE w:val="0"/>
        <w:autoSpaceDN w:val="0"/>
        <w:adjustRightInd w:val="0"/>
        <w:spacing w:after="0" w:line="240" w:lineRule="auto"/>
        <w:ind w:left="0"/>
        <w:rPr>
          <w:lang w:val="fr-CH"/>
        </w:rPr>
      </w:pPr>
    </w:p>
    <w:p w14:paraId="0BD8248E" w14:textId="77777777" w:rsidR="00444B34" w:rsidRPr="004C4D08" w:rsidRDefault="00444B34" w:rsidP="00C5173B">
      <w:pPr>
        <w:autoSpaceDE w:val="0"/>
        <w:autoSpaceDN w:val="0"/>
        <w:adjustRightInd w:val="0"/>
        <w:spacing w:after="0" w:line="240" w:lineRule="auto"/>
        <w:rPr>
          <w:rFonts w:cs="Garamond"/>
          <w:bCs/>
          <w:u w:val="single"/>
          <w:lang w:val="fr-CH"/>
        </w:rPr>
      </w:pPr>
      <w:r w:rsidRPr="004C4D08">
        <w:rPr>
          <w:rFonts w:cs="Garamond"/>
          <w:bCs/>
          <w:u w:val="single"/>
          <w:lang w:val="fr-CH"/>
        </w:rPr>
        <w:t>51</w:t>
      </w:r>
      <w:r w:rsidR="002E3481" w:rsidRPr="004C4D08">
        <w:rPr>
          <w:rFonts w:cs="Garamond"/>
          <w:bCs/>
          <w:u w:val="single"/>
          <w:vertAlign w:val="superscript"/>
          <w:lang w:val="fr-CH"/>
        </w:rPr>
        <w:t>e</w:t>
      </w:r>
      <w:r w:rsidRPr="004C4D08">
        <w:rPr>
          <w:rFonts w:cs="Garamond"/>
          <w:bCs/>
          <w:u w:val="single"/>
          <w:lang w:val="fr-CH"/>
        </w:rPr>
        <w:t xml:space="preserve"> R</w:t>
      </w:r>
      <w:r w:rsidR="002E3481" w:rsidRPr="004C4D08">
        <w:rPr>
          <w:rFonts w:cs="Garamond"/>
          <w:bCs/>
          <w:u w:val="single"/>
          <w:lang w:val="fr-CH"/>
        </w:rPr>
        <w:t>éunion, du</w:t>
      </w:r>
      <w:r w:rsidRPr="004C4D08">
        <w:rPr>
          <w:rFonts w:cs="Garamond"/>
          <w:bCs/>
          <w:u w:val="single"/>
          <w:lang w:val="fr-CH"/>
        </w:rPr>
        <w:t xml:space="preserve"> 23 </w:t>
      </w:r>
      <w:r w:rsidR="002E3481" w:rsidRPr="004C4D08">
        <w:rPr>
          <w:rFonts w:cs="Garamond"/>
          <w:bCs/>
          <w:u w:val="single"/>
          <w:lang w:val="fr-CH"/>
        </w:rPr>
        <w:t xml:space="preserve">au </w:t>
      </w:r>
      <w:r w:rsidRPr="004C4D08">
        <w:rPr>
          <w:rFonts w:cs="Garamond"/>
          <w:bCs/>
          <w:u w:val="single"/>
          <w:lang w:val="fr-CH"/>
        </w:rPr>
        <w:t xml:space="preserve">27 </w:t>
      </w:r>
      <w:r w:rsidR="002E3481" w:rsidRPr="004C4D08">
        <w:rPr>
          <w:rFonts w:cs="Garamond"/>
          <w:bCs/>
          <w:u w:val="single"/>
          <w:lang w:val="fr-CH"/>
        </w:rPr>
        <w:t>novembre</w:t>
      </w:r>
      <w:r w:rsidRPr="004C4D08">
        <w:rPr>
          <w:rFonts w:cs="Garamond"/>
          <w:bCs/>
          <w:u w:val="single"/>
          <w:lang w:val="fr-CH"/>
        </w:rPr>
        <w:t xml:space="preserve"> 2015, </w:t>
      </w:r>
      <w:r w:rsidR="002E3481" w:rsidRPr="004C4D08">
        <w:rPr>
          <w:rFonts w:cs="Garamond"/>
          <w:bCs/>
          <w:u w:val="single"/>
          <w:lang w:val="fr-CH"/>
        </w:rPr>
        <w:t>à</w:t>
      </w:r>
      <w:r w:rsidRPr="004C4D08">
        <w:rPr>
          <w:rFonts w:cs="Garamond"/>
          <w:bCs/>
          <w:u w:val="single"/>
          <w:lang w:val="fr-CH"/>
        </w:rPr>
        <w:t xml:space="preserve"> Gland (Sui</w:t>
      </w:r>
      <w:r w:rsidR="002E3481" w:rsidRPr="004C4D08">
        <w:rPr>
          <w:rFonts w:cs="Garamond"/>
          <w:bCs/>
          <w:u w:val="single"/>
          <w:lang w:val="fr-CH"/>
        </w:rPr>
        <w:t>sse</w:t>
      </w:r>
      <w:r w:rsidRPr="004C4D08">
        <w:rPr>
          <w:rFonts w:cs="Garamond"/>
          <w:bCs/>
          <w:u w:val="single"/>
          <w:lang w:val="fr-CH"/>
        </w:rPr>
        <w:t>)</w:t>
      </w:r>
    </w:p>
    <w:p w14:paraId="7DFF1727" w14:textId="77777777" w:rsidR="00444B34" w:rsidRPr="004C4D08" w:rsidRDefault="00444B34" w:rsidP="00C5173B">
      <w:pPr>
        <w:pStyle w:val="ListParagraph"/>
        <w:autoSpaceDE w:val="0"/>
        <w:autoSpaceDN w:val="0"/>
        <w:adjustRightInd w:val="0"/>
        <w:spacing w:after="0" w:line="240" w:lineRule="auto"/>
        <w:ind w:left="0"/>
        <w:rPr>
          <w:b/>
          <w:lang w:val="fr-CH"/>
        </w:rPr>
      </w:pPr>
    </w:p>
    <w:p w14:paraId="3E281C85" w14:textId="77777777" w:rsidR="007347CB" w:rsidRPr="004C4D08" w:rsidRDefault="00C5173B" w:rsidP="00C5173B">
      <w:pPr>
        <w:overflowPunct w:val="0"/>
        <w:autoSpaceDE w:val="0"/>
        <w:autoSpaceDN w:val="0"/>
        <w:adjustRightInd w:val="0"/>
        <w:spacing w:after="0" w:line="240" w:lineRule="auto"/>
        <w:ind w:left="425" w:hanging="425"/>
        <w:rPr>
          <w:rFonts w:cs="Garamond"/>
          <w:lang w:val="fr-FR"/>
        </w:rPr>
      </w:pPr>
      <w:r w:rsidRPr="004C4D08">
        <w:rPr>
          <w:rFonts w:cs="Garamond"/>
          <w:lang w:val="fr-FR"/>
        </w:rPr>
        <w:t>19.</w:t>
      </w:r>
      <w:r w:rsidRPr="004C4D08">
        <w:rPr>
          <w:rFonts w:cs="Garamond"/>
          <w:lang w:val="fr-FR"/>
        </w:rPr>
        <w:tab/>
      </w:r>
      <w:r w:rsidR="0072026F" w:rsidRPr="004C4D08">
        <w:rPr>
          <w:rFonts w:cs="Garamond"/>
          <w:lang w:val="fr-FR"/>
        </w:rPr>
        <w:t>Lors de sa première réunion de travail plénière depuis la</w:t>
      </w:r>
      <w:r w:rsidR="00444B34" w:rsidRPr="004C4D08">
        <w:rPr>
          <w:rFonts w:cs="Garamond"/>
          <w:lang w:val="fr-FR"/>
        </w:rPr>
        <w:t xml:space="preserve"> COP12, </w:t>
      </w:r>
      <w:r w:rsidR="0072026F" w:rsidRPr="004C4D08">
        <w:rPr>
          <w:rFonts w:cs="Garamond"/>
          <w:lang w:val="fr-FR"/>
        </w:rPr>
        <w:t>le nouveau Comité permanent a pris note des questions découlant des décisions prises par le Comité permanent à ses 49</w:t>
      </w:r>
      <w:r w:rsidR="0072026F" w:rsidRPr="004C4D08">
        <w:rPr>
          <w:rFonts w:cs="Garamond"/>
          <w:vertAlign w:val="superscript"/>
          <w:lang w:val="fr-FR"/>
        </w:rPr>
        <w:t>e</w:t>
      </w:r>
      <w:r w:rsidR="0072026F" w:rsidRPr="004C4D08">
        <w:rPr>
          <w:rFonts w:cs="Garamond"/>
          <w:lang w:val="fr-FR"/>
        </w:rPr>
        <w:t xml:space="preserve"> et 50</w:t>
      </w:r>
      <w:r w:rsidR="0072026F" w:rsidRPr="004C4D08">
        <w:rPr>
          <w:rFonts w:cs="Garamond"/>
          <w:vertAlign w:val="superscript"/>
          <w:lang w:val="fr-FR"/>
        </w:rPr>
        <w:t>e</w:t>
      </w:r>
      <w:r w:rsidR="0072026F" w:rsidRPr="004C4D08">
        <w:rPr>
          <w:rFonts w:cs="Garamond"/>
          <w:lang w:val="fr-FR"/>
        </w:rPr>
        <w:t xml:space="preserve"> réunions et à la</w:t>
      </w:r>
      <w:r w:rsidR="007347CB" w:rsidRPr="004C4D08">
        <w:rPr>
          <w:rFonts w:cs="Garamond"/>
          <w:lang w:val="fr-FR"/>
        </w:rPr>
        <w:t xml:space="preserve"> COP12.</w:t>
      </w:r>
    </w:p>
    <w:p w14:paraId="23DADCC8" w14:textId="77777777" w:rsidR="00696D53" w:rsidRPr="004C4D08" w:rsidRDefault="00696D53" w:rsidP="00C5173B">
      <w:pPr>
        <w:spacing w:after="0" w:line="240" w:lineRule="auto"/>
        <w:rPr>
          <w:lang w:val="fr-CH"/>
        </w:rPr>
      </w:pPr>
    </w:p>
    <w:p w14:paraId="1E549C8E" w14:textId="77777777" w:rsidR="007347CB" w:rsidRPr="004C4D08" w:rsidRDefault="00C5173B" w:rsidP="00C5173B">
      <w:pPr>
        <w:overflowPunct w:val="0"/>
        <w:autoSpaceDE w:val="0"/>
        <w:autoSpaceDN w:val="0"/>
        <w:adjustRightInd w:val="0"/>
        <w:spacing w:after="0" w:line="240" w:lineRule="auto"/>
        <w:ind w:left="425" w:hanging="425"/>
        <w:rPr>
          <w:rFonts w:cs="Garamond"/>
          <w:lang w:val="fr-CH"/>
        </w:rPr>
      </w:pPr>
      <w:r w:rsidRPr="004C4D08">
        <w:rPr>
          <w:rFonts w:cs="Garamond"/>
          <w:lang w:val="fr-CH"/>
        </w:rPr>
        <w:t>20.</w:t>
      </w:r>
      <w:r w:rsidRPr="004C4D08">
        <w:rPr>
          <w:rFonts w:cs="Garamond"/>
          <w:lang w:val="fr-CH"/>
        </w:rPr>
        <w:tab/>
      </w:r>
      <w:r w:rsidR="0072026F" w:rsidRPr="004C4D08">
        <w:rPr>
          <w:rFonts w:cs="Garamond"/>
          <w:lang w:val="fr-CH"/>
        </w:rPr>
        <w:t>Le Comité p</w:t>
      </w:r>
      <w:r w:rsidR="007347CB" w:rsidRPr="004C4D08">
        <w:rPr>
          <w:rFonts w:cs="Garamond"/>
          <w:lang w:val="fr-CH"/>
        </w:rPr>
        <w:t xml:space="preserve">ermanent </w:t>
      </w:r>
      <w:r w:rsidR="0072026F" w:rsidRPr="004C4D08">
        <w:rPr>
          <w:rFonts w:cs="Garamond"/>
          <w:lang w:val="fr-CH"/>
        </w:rPr>
        <w:t xml:space="preserve">a reçu le rapport vidéo </w:t>
      </w:r>
      <w:r w:rsidR="00CD6096">
        <w:rPr>
          <w:rFonts w:asciiTheme="minorHAnsi" w:hAnsiTheme="minorHAnsi" w:cstheme="minorHAnsi"/>
          <w:lang w:val="fr-CA"/>
        </w:rPr>
        <w:t>du</w:t>
      </w:r>
      <w:r w:rsidR="00CD6096" w:rsidRPr="004C4D08">
        <w:rPr>
          <w:rFonts w:asciiTheme="minorHAnsi" w:hAnsiTheme="minorHAnsi" w:cstheme="minorHAnsi"/>
          <w:lang w:val="fr-CA"/>
        </w:rPr>
        <w:t xml:space="preserve"> Présiden</w:t>
      </w:r>
      <w:r w:rsidR="00CD6096">
        <w:rPr>
          <w:rFonts w:asciiTheme="minorHAnsi" w:hAnsiTheme="minorHAnsi" w:cstheme="minorHAnsi"/>
          <w:lang w:val="fr-CA"/>
        </w:rPr>
        <w:t>t</w:t>
      </w:r>
      <w:r w:rsidR="00CD6096" w:rsidRPr="004C4D08">
        <w:rPr>
          <w:rFonts w:asciiTheme="minorHAnsi" w:hAnsiTheme="minorHAnsi" w:cstheme="minorHAnsi"/>
          <w:lang w:val="fr-CA"/>
        </w:rPr>
        <w:t xml:space="preserve"> </w:t>
      </w:r>
      <w:r w:rsidR="0072026F" w:rsidRPr="004C4D08">
        <w:rPr>
          <w:rFonts w:cs="Garamond"/>
          <w:lang w:val="fr-CH"/>
        </w:rPr>
        <w:t>du GEST et l’examen du programme de travail du GEST</w:t>
      </w:r>
      <w:r w:rsidR="007347CB" w:rsidRPr="004C4D08">
        <w:rPr>
          <w:rFonts w:cs="Garamond"/>
          <w:lang w:val="fr-CH"/>
        </w:rPr>
        <w:t xml:space="preserve">, </w:t>
      </w:r>
      <w:r w:rsidR="00F4623E" w:rsidRPr="004C4D08">
        <w:rPr>
          <w:rFonts w:cs="Garamond"/>
          <w:lang w:val="fr-CH"/>
        </w:rPr>
        <w:t>et a donné instruction au Secrétariat de présenter un plan de travail du GEST modifié à la 52</w:t>
      </w:r>
      <w:r w:rsidR="00F4623E" w:rsidRPr="004C4D08">
        <w:rPr>
          <w:rFonts w:cs="Garamond"/>
          <w:vertAlign w:val="superscript"/>
          <w:lang w:val="fr-CH"/>
        </w:rPr>
        <w:t>e</w:t>
      </w:r>
      <w:r w:rsidR="00F4623E" w:rsidRPr="004C4D08">
        <w:rPr>
          <w:rFonts w:cs="Garamond"/>
          <w:lang w:val="fr-CH"/>
        </w:rPr>
        <w:t xml:space="preserve"> Réunion du Comité permanent, priorisant les tâches et reflétant les contraintes budgétaires, en tenant compte des commentaires de la présente réunion et en sollicitant la participation des Parties contractantes et de leurs Correspondants nationaux pour le GEST.</w:t>
      </w:r>
    </w:p>
    <w:p w14:paraId="2F06BA65" w14:textId="77777777" w:rsidR="00C5173B" w:rsidRPr="004C4D08" w:rsidRDefault="00C5173B" w:rsidP="00C5173B">
      <w:pPr>
        <w:overflowPunct w:val="0"/>
        <w:autoSpaceDE w:val="0"/>
        <w:autoSpaceDN w:val="0"/>
        <w:adjustRightInd w:val="0"/>
        <w:spacing w:after="0" w:line="240" w:lineRule="auto"/>
        <w:ind w:left="425" w:hanging="425"/>
        <w:rPr>
          <w:rFonts w:cs="Garamond"/>
          <w:lang w:val="fr-CH"/>
        </w:rPr>
      </w:pPr>
    </w:p>
    <w:p w14:paraId="3029811F" w14:textId="77777777" w:rsidR="00271D16" w:rsidRPr="004C4D08" w:rsidRDefault="00C5173B" w:rsidP="0072026F">
      <w:pPr>
        <w:overflowPunct w:val="0"/>
        <w:autoSpaceDE w:val="0"/>
        <w:autoSpaceDN w:val="0"/>
        <w:adjustRightInd w:val="0"/>
        <w:spacing w:after="0" w:line="240" w:lineRule="auto"/>
        <w:ind w:left="425" w:hanging="425"/>
        <w:rPr>
          <w:rFonts w:cs="Garamond"/>
          <w:lang w:val="fr-CH"/>
        </w:rPr>
      </w:pPr>
      <w:r w:rsidRPr="004C4D08">
        <w:rPr>
          <w:rFonts w:cs="Garamond"/>
          <w:lang w:val="fr-CH"/>
        </w:rPr>
        <w:t>21.</w:t>
      </w:r>
      <w:r w:rsidRPr="004C4D08">
        <w:rPr>
          <w:rFonts w:cs="Garamond"/>
          <w:lang w:val="fr-CH"/>
        </w:rPr>
        <w:tab/>
      </w:r>
      <w:r w:rsidR="0072026F" w:rsidRPr="004C4D08">
        <w:rPr>
          <w:rFonts w:cs="Garamond"/>
          <w:lang w:val="fr-CH"/>
        </w:rPr>
        <w:t xml:space="preserve">Par ailleurs, le Comité permanent a pris note des recommandations du Groupe de travail sur la gestion et a décidé de donner mandat au Président du Comité permanent de communiquer au Secrétaire général les conclusions auxquelles le Comité permanent est parvenu durant sa séance à huis clos. S’appuyant sur les décisions prises à cet égard, le Comité permanent a autorisé le Comité exécutif du Comité permanent à prendre les mesures nécessaires pour appliquer ces conclusions. Au nom du Comité exécutif, le Président du Comité permanent </w:t>
      </w:r>
      <w:r w:rsidR="008909A3">
        <w:rPr>
          <w:rFonts w:cs="Garamond"/>
          <w:lang w:val="fr-CH"/>
        </w:rPr>
        <w:t xml:space="preserve">a </w:t>
      </w:r>
      <w:r w:rsidR="0072026F" w:rsidRPr="004C4D08">
        <w:rPr>
          <w:rFonts w:cs="Garamond"/>
          <w:lang w:val="fr-CH"/>
        </w:rPr>
        <w:t>annonc</w:t>
      </w:r>
      <w:r w:rsidR="008909A3">
        <w:rPr>
          <w:rFonts w:cs="Garamond"/>
          <w:lang w:val="fr-CH"/>
        </w:rPr>
        <w:t>é</w:t>
      </w:r>
      <w:r w:rsidR="0072026F" w:rsidRPr="004C4D08">
        <w:rPr>
          <w:rFonts w:cs="Garamond"/>
          <w:lang w:val="fr-CH"/>
        </w:rPr>
        <w:t xml:space="preserve"> alors que le mercredi 25 novembre 2015 était le dernier jour du Secrétaire général sortant à ce poste</w:t>
      </w:r>
      <w:r w:rsidR="008909A3">
        <w:rPr>
          <w:rFonts w:cs="Garamond"/>
          <w:lang w:val="fr-CH"/>
        </w:rPr>
        <w:t>, Christopher Briggs,</w:t>
      </w:r>
      <w:r w:rsidR="0072026F" w:rsidRPr="004C4D08">
        <w:rPr>
          <w:rFonts w:cs="Garamond"/>
          <w:lang w:val="fr-CH"/>
        </w:rPr>
        <w:t xml:space="preserve"> </w:t>
      </w:r>
      <w:r w:rsidR="008909A3">
        <w:rPr>
          <w:rFonts w:cs="Garamond"/>
          <w:lang w:val="fr-CH"/>
        </w:rPr>
        <w:t>l’a</w:t>
      </w:r>
      <w:r w:rsidR="0072026F" w:rsidRPr="004C4D08">
        <w:rPr>
          <w:rFonts w:cs="Garamond"/>
          <w:lang w:val="fr-CH"/>
        </w:rPr>
        <w:t xml:space="preserve"> remerci</w:t>
      </w:r>
      <w:r w:rsidR="008909A3">
        <w:rPr>
          <w:rFonts w:cs="Garamond"/>
          <w:lang w:val="fr-CH"/>
        </w:rPr>
        <w:t>é</w:t>
      </w:r>
      <w:r w:rsidR="0072026F" w:rsidRPr="004C4D08">
        <w:rPr>
          <w:rFonts w:cs="Garamond"/>
          <w:lang w:val="fr-CH"/>
        </w:rPr>
        <w:t xml:space="preserve"> pour son engagement envers la Convention et lui </w:t>
      </w:r>
      <w:r w:rsidR="008909A3">
        <w:rPr>
          <w:rFonts w:cs="Garamond"/>
          <w:lang w:val="fr-CH"/>
        </w:rPr>
        <w:t xml:space="preserve">a </w:t>
      </w:r>
      <w:r w:rsidR="0072026F" w:rsidRPr="004C4D08">
        <w:rPr>
          <w:rFonts w:cs="Garamond"/>
          <w:lang w:val="fr-CH"/>
        </w:rPr>
        <w:t>souhait</w:t>
      </w:r>
      <w:r w:rsidR="008909A3">
        <w:rPr>
          <w:rFonts w:cs="Garamond"/>
          <w:lang w:val="fr-CH"/>
        </w:rPr>
        <w:t>é</w:t>
      </w:r>
      <w:r w:rsidR="0072026F" w:rsidRPr="004C4D08">
        <w:rPr>
          <w:rFonts w:cs="Garamond"/>
          <w:lang w:val="fr-CH"/>
        </w:rPr>
        <w:t xml:space="preserve"> tout succès pour l’avenir. Le Comité exécutif Ramsar a demandé à M</w:t>
      </w:r>
      <w:r w:rsidR="0072026F" w:rsidRPr="004C4D08">
        <w:rPr>
          <w:rFonts w:cs="Garamond"/>
          <w:vertAlign w:val="superscript"/>
          <w:lang w:val="fr-CH"/>
        </w:rPr>
        <w:t>me</w:t>
      </w:r>
      <w:r w:rsidR="0072026F" w:rsidRPr="004C4D08">
        <w:rPr>
          <w:rFonts w:cs="Garamond"/>
          <w:lang w:val="fr-CH"/>
        </w:rPr>
        <w:t xml:space="preserve"> Ania Grobicki, Secrétaire générale adjointe, de remplir le rôle de Secrétaire générale par intérim, à partir du jeudi 26 novembre 2015, ce qu’elle a accepté</w:t>
      </w:r>
      <w:r w:rsidR="00271D16" w:rsidRPr="004C4D08">
        <w:rPr>
          <w:rFonts w:cs="Garamond"/>
          <w:lang w:val="fr-CH"/>
        </w:rPr>
        <w:t>.</w:t>
      </w:r>
      <w:r w:rsidR="00490946" w:rsidRPr="004C4D08">
        <w:rPr>
          <w:rFonts w:cs="Garamond"/>
          <w:lang w:val="fr-CH"/>
        </w:rPr>
        <w:t xml:space="preserve"> </w:t>
      </w:r>
    </w:p>
    <w:p w14:paraId="434B403A" w14:textId="77777777" w:rsidR="00C5173B" w:rsidRPr="004C4D08" w:rsidRDefault="00C5173B" w:rsidP="00C5173B">
      <w:pPr>
        <w:overflowPunct w:val="0"/>
        <w:autoSpaceDE w:val="0"/>
        <w:autoSpaceDN w:val="0"/>
        <w:adjustRightInd w:val="0"/>
        <w:spacing w:after="0" w:line="240" w:lineRule="auto"/>
        <w:ind w:left="425" w:hanging="425"/>
        <w:rPr>
          <w:rFonts w:cs="Garamond"/>
          <w:lang w:val="fr-CH"/>
        </w:rPr>
      </w:pPr>
    </w:p>
    <w:p w14:paraId="38EBD33A" w14:textId="77777777" w:rsidR="007347CB" w:rsidRPr="004C4D08" w:rsidRDefault="00C5173B" w:rsidP="00C5173B">
      <w:pPr>
        <w:overflowPunct w:val="0"/>
        <w:autoSpaceDE w:val="0"/>
        <w:autoSpaceDN w:val="0"/>
        <w:adjustRightInd w:val="0"/>
        <w:spacing w:after="0" w:line="240" w:lineRule="auto"/>
        <w:ind w:left="425" w:hanging="425"/>
        <w:rPr>
          <w:rFonts w:cs="Garamond"/>
          <w:lang w:val="fr-CH"/>
        </w:rPr>
      </w:pPr>
      <w:r w:rsidRPr="004C4D08">
        <w:rPr>
          <w:rFonts w:cs="Garamond"/>
          <w:lang w:val="fr-CH"/>
        </w:rPr>
        <w:t>22.</w:t>
      </w:r>
      <w:r w:rsidRPr="004C4D08">
        <w:rPr>
          <w:rFonts w:cs="Garamond"/>
          <w:lang w:val="fr-CH"/>
        </w:rPr>
        <w:tab/>
      </w:r>
      <w:r w:rsidR="00242460" w:rsidRPr="004C4D08">
        <w:rPr>
          <w:rFonts w:cs="Garamond"/>
          <w:lang w:val="fr-CH"/>
        </w:rPr>
        <w:t>Le Comité permanent a donné instruction au Secrétariat de préparer un Plan de travail du Secrétariat révisé pour la période triennale 2016-2018, en tenant compte des commentaires, pour examen par la 52</w:t>
      </w:r>
      <w:r w:rsidR="00242460" w:rsidRPr="004C4D08">
        <w:rPr>
          <w:rFonts w:cs="Garamond"/>
          <w:vertAlign w:val="superscript"/>
          <w:lang w:val="fr-CH"/>
        </w:rPr>
        <w:t>e</w:t>
      </w:r>
      <w:r w:rsidR="00242460" w:rsidRPr="004C4D08">
        <w:rPr>
          <w:rFonts w:cs="Garamond"/>
          <w:lang w:val="fr-CH"/>
        </w:rPr>
        <w:t xml:space="preserve"> Réunion du Comité permanent</w:t>
      </w:r>
      <w:r w:rsidR="007347CB" w:rsidRPr="004C4D08">
        <w:rPr>
          <w:rFonts w:cs="Garamond"/>
          <w:lang w:val="fr-CH"/>
        </w:rPr>
        <w:t>.</w:t>
      </w:r>
    </w:p>
    <w:p w14:paraId="4A132FF6" w14:textId="77777777" w:rsidR="00C5173B" w:rsidRPr="004C4D08" w:rsidRDefault="00C5173B" w:rsidP="00C5173B">
      <w:pPr>
        <w:overflowPunct w:val="0"/>
        <w:autoSpaceDE w:val="0"/>
        <w:autoSpaceDN w:val="0"/>
        <w:adjustRightInd w:val="0"/>
        <w:spacing w:after="0" w:line="240" w:lineRule="auto"/>
        <w:ind w:left="425" w:hanging="425"/>
        <w:rPr>
          <w:rFonts w:cs="Garamond"/>
          <w:lang w:val="fr-CH"/>
        </w:rPr>
      </w:pPr>
    </w:p>
    <w:p w14:paraId="5D23CCAD" w14:textId="77777777" w:rsidR="007347CB" w:rsidRPr="004C4D08" w:rsidRDefault="00C5173B" w:rsidP="006455B7">
      <w:pPr>
        <w:overflowPunct w:val="0"/>
        <w:autoSpaceDE w:val="0"/>
        <w:autoSpaceDN w:val="0"/>
        <w:adjustRightInd w:val="0"/>
        <w:spacing w:after="0" w:line="240" w:lineRule="auto"/>
        <w:ind w:left="425" w:hanging="425"/>
        <w:rPr>
          <w:rFonts w:cs="Garamond"/>
          <w:lang w:val="fr-CH"/>
        </w:rPr>
      </w:pPr>
      <w:r w:rsidRPr="004C4D08">
        <w:rPr>
          <w:rFonts w:cs="Garamond"/>
          <w:lang w:val="fr-CH"/>
        </w:rPr>
        <w:t>23.</w:t>
      </w:r>
      <w:r w:rsidRPr="004C4D08">
        <w:rPr>
          <w:rFonts w:cs="Garamond"/>
          <w:lang w:val="fr-CH"/>
        </w:rPr>
        <w:tab/>
      </w:r>
      <w:r w:rsidR="006455B7" w:rsidRPr="004C4D08">
        <w:rPr>
          <w:rFonts w:cs="Garamond"/>
          <w:lang w:val="fr-CH"/>
        </w:rPr>
        <w:t>Concernant les Initiatives régionales</w:t>
      </w:r>
      <w:r w:rsidR="007347CB" w:rsidRPr="004C4D08">
        <w:rPr>
          <w:rFonts w:cs="Garamond"/>
          <w:lang w:val="fr-CH"/>
        </w:rPr>
        <w:t xml:space="preserve">, </w:t>
      </w:r>
      <w:r w:rsidR="006455B7" w:rsidRPr="004C4D08">
        <w:rPr>
          <w:rFonts w:cs="Garamond"/>
          <w:lang w:val="fr-CH"/>
        </w:rPr>
        <w:t>le Comité permanent a décidé d’établir un nouveau groupe de travail chargé d’examiner les incidences du projet de nouvelles Directives opérationnelles pour les</w:t>
      </w:r>
      <w:r w:rsidR="009E7CFD" w:rsidRPr="004C4D08">
        <w:rPr>
          <w:rFonts w:cs="Garamond"/>
          <w:lang w:val="fr-CH"/>
        </w:rPr>
        <w:t xml:space="preserve"> </w:t>
      </w:r>
      <w:r w:rsidR="006455B7" w:rsidRPr="004C4D08">
        <w:rPr>
          <w:rFonts w:cs="Garamond"/>
          <w:lang w:val="fr-CH"/>
        </w:rPr>
        <w:t>Initiatives régionales et a demandé au Secrétariat de soutenir l’établissement du groupe. En outre, il a donné instruction au Secrétariat de terminer l’évaluation des Initiatives régionales Ramsar existantes et de soutenir une stratégie commune de communication tenant compte</w:t>
      </w:r>
      <w:r w:rsidR="009E7CFD" w:rsidRPr="004C4D08">
        <w:rPr>
          <w:rFonts w:cs="Garamond"/>
          <w:lang w:val="fr-CH"/>
        </w:rPr>
        <w:t xml:space="preserve"> </w:t>
      </w:r>
      <w:r w:rsidR="006455B7" w:rsidRPr="004C4D08">
        <w:rPr>
          <w:rFonts w:cs="Garamond"/>
          <w:lang w:val="fr-CH"/>
        </w:rPr>
        <w:t>des commentaires de la présente réunion.</w:t>
      </w:r>
    </w:p>
    <w:p w14:paraId="417000A9" w14:textId="77777777" w:rsidR="00C5173B" w:rsidRPr="004C4D08" w:rsidRDefault="00C5173B" w:rsidP="00C5173B">
      <w:pPr>
        <w:overflowPunct w:val="0"/>
        <w:autoSpaceDE w:val="0"/>
        <w:autoSpaceDN w:val="0"/>
        <w:adjustRightInd w:val="0"/>
        <w:spacing w:after="0" w:line="240" w:lineRule="auto"/>
        <w:ind w:left="425" w:hanging="425"/>
        <w:rPr>
          <w:rFonts w:cs="Garamond"/>
          <w:lang w:val="fr-CH"/>
        </w:rPr>
      </w:pPr>
    </w:p>
    <w:p w14:paraId="00D617E2" w14:textId="77777777" w:rsidR="00271D16" w:rsidRPr="004C4D08" w:rsidRDefault="00C5173B" w:rsidP="00C5173B">
      <w:pPr>
        <w:overflowPunct w:val="0"/>
        <w:autoSpaceDE w:val="0"/>
        <w:autoSpaceDN w:val="0"/>
        <w:adjustRightInd w:val="0"/>
        <w:spacing w:after="0" w:line="240" w:lineRule="auto"/>
        <w:ind w:left="425" w:hanging="425"/>
        <w:rPr>
          <w:rFonts w:cs="Garamond"/>
          <w:lang w:val="fr-CH"/>
        </w:rPr>
      </w:pPr>
      <w:r w:rsidRPr="004C4D08">
        <w:rPr>
          <w:rFonts w:cs="Garamond"/>
          <w:lang w:val="fr-CH"/>
        </w:rPr>
        <w:t>24.</w:t>
      </w:r>
      <w:r w:rsidRPr="004C4D08">
        <w:rPr>
          <w:rFonts w:cs="Garamond"/>
          <w:lang w:val="fr-CH"/>
        </w:rPr>
        <w:tab/>
      </w:r>
      <w:r w:rsidR="00647CC0" w:rsidRPr="004C4D08">
        <w:rPr>
          <w:rFonts w:cs="Garamond"/>
          <w:lang w:val="fr-CH"/>
        </w:rPr>
        <w:t>Le Comité permanent a décidé d’établir un Sous-groupe sur la COP13 avec la composition suivante : l’Australie représentant l’Océanie, le Cambodge représentant l’Asie, le Canada représentant l’Amérique du Nord, les Émirats arabes unis (présidence, en qualité de pays hôte de la COP13), le Honduras représentant l’Amérique du Sud et les Caraïbes, la Roumanie représentant l’Europe, la Tunisie représentant l’Afrique et l’Uruguay, en qualité de pays hôte de la COP12. Il a également décidé que d’autres Parties contractantes pourraient siéger au Sous-groupe en qualité d’observateurs</w:t>
      </w:r>
      <w:r w:rsidR="007347CB" w:rsidRPr="004C4D08">
        <w:rPr>
          <w:rFonts w:cs="Garamond"/>
          <w:lang w:val="fr-CH"/>
        </w:rPr>
        <w:t>.</w:t>
      </w:r>
    </w:p>
    <w:p w14:paraId="305EED54" w14:textId="77777777" w:rsidR="00C5173B" w:rsidRPr="004C4D08" w:rsidRDefault="00C5173B" w:rsidP="00C5173B">
      <w:pPr>
        <w:overflowPunct w:val="0"/>
        <w:autoSpaceDE w:val="0"/>
        <w:autoSpaceDN w:val="0"/>
        <w:adjustRightInd w:val="0"/>
        <w:spacing w:after="0" w:line="240" w:lineRule="auto"/>
        <w:ind w:left="425" w:hanging="425"/>
        <w:rPr>
          <w:rFonts w:cs="Garamond"/>
          <w:lang w:val="fr-CH"/>
        </w:rPr>
      </w:pPr>
    </w:p>
    <w:p w14:paraId="44C37A25" w14:textId="77777777" w:rsidR="00271D16" w:rsidRPr="004C4D08" w:rsidRDefault="00C5173B" w:rsidP="00C5173B">
      <w:pPr>
        <w:overflowPunct w:val="0"/>
        <w:autoSpaceDE w:val="0"/>
        <w:autoSpaceDN w:val="0"/>
        <w:adjustRightInd w:val="0"/>
        <w:spacing w:after="0" w:line="240" w:lineRule="auto"/>
        <w:ind w:left="425" w:hanging="425"/>
        <w:rPr>
          <w:rFonts w:cs="Garamond"/>
          <w:lang w:val="fr-CH"/>
        </w:rPr>
      </w:pPr>
      <w:r w:rsidRPr="004C4D08">
        <w:rPr>
          <w:rFonts w:cs="Garamond"/>
          <w:lang w:val="fr-CH"/>
        </w:rPr>
        <w:t>25.</w:t>
      </w:r>
      <w:r w:rsidRPr="004C4D08">
        <w:rPr>
          <w:rFonts w:cs="Garamond"/>
          <w:lang w:val="fr-CH"/>
        </w:rPr>
        <w:tab/>
      </w:r>
      <w:r w:rsidR="00C6176D" w:rsidRPr="004C4D08">
        <w:rPr>
          <w:rFonts w:cs="Garamond"/>
          <w:lang w:val="fr-CH"/>
        </w:rPr>
        <w:t>Par ailleurs</w:t>
      </w:r>
      <w:r w:rsidR="00271D16" w:rsidRPr="004C4D08">
        <w:rPr>
          <w:rFonts w:cs="Garamond"/>
          <w:lang w:val="fr-CH"/>
        </w:rPr>
        <w:t xml:space="preserve">, </w:t>
      </w:r>
      <w:r w:rsidR="00C6176D" w:rsidRPr="004C4D08">
        <w:rPr>
          <w:rFonts w:cs="Garamond"/>
          <w:lang w:val="fr-CH"/>
        </w:rPr>
        <w:t xml:space="preserve">le </w:t>
      </w:r>
      <w:r w:rsidR="00321136" w:rsidRPr="004C4D08">
        <w:rPr>
          <w:rFonts w:cs="Garamond"/>
          <w:lang w:val="fr-CH"/>
        </w:rPr>
        <w:t>Comité permanent a donné instruction au Secrétariat de procéder au renouvellement de l’accord avec le Stetson University College of Law et à d’autres renouvellements nécessaires</w:t>
      </w:r>
      <w:r w:rsidR="00271D16" w:rsidRPr="004C4D08">
        <w:rPr>
          <w:rFonts w:cs="Garamond"/>
          <w:lang w:val="fr-CH"/>
        </w:rPr>
        <w:t xml:space="preserve">. </w:t>
      </w:r>
      <w:r w:rsidR="00321136" w:rsidRPr="004C4D08">
        <w:rPr>
          <w:rFonts w:cs="Garamond"/>
          <w:lang w:val="fr-CH"/>
        </w:rPr>
        <w:t>Cependant, il a décidé de différer, jusqu’à sa 52</w:t>
      </w:r>
      <w:r w:rsidR="00321136" w:rsidRPr="004C4D08">
        <w:rPr>
          <w:rFonts w:cs="Garamond"/>
          <w:vertAlign w:val="superscript"/>
          <w:lang w:val="fr-CH"/>
        </w:rPr>
        <w:t>e</w:t>
      </w:r>
      <w:r w:rsidR="00321136" w:rsidRPr="004C4D08">
        <w:rPr>
          <w:rFonts w:cs="Garamond"/>
          <w:lang w:val="fr-CH"/>
        </w:rPr>
        <w:t xml:space="preserve"> Réunion, l’examen des accords officiels et plans de travail conjoints de la Convention de Ramsar et de ses partenaires</w:t>
      </w:r>
      <w:r w:rsidR="00271D16" w:rsidRPr="004C4D08">
        <w:rPr>
          <w:rFonts w:cs="Garamond"/>
          <w:lang w:val="fr-CH"/>
        </w:rPr>
        <w:t>.</w:t>
      </w:r>
    </w:p>
    <w:p w14:paraId="1A31BF7D" w14:textId="77777777" w:rsidR="00C5173B" w:rsidRPr="004C4D08" w:rsidRDefault="00C5173B" w:rsidP="00C5173B">
      <w:pPr>
        <w:overflowPunct w:val="0"/>
        <w:autoSpaceDE w:val="0"/>
        <w:autoSpaceDN w:val="0"/>
        <w:adjustRightInd w:val="0"/>
        <w:spacing w:after="0" w:line="240" w:lineRule="auto"/>
        <w:ind w:left="425" w:hanging="425"/>
        <w:rPr>
          <w:rFonts w:cs="Garamond"/>
          <w:lang w:val="fr-CH"/>
        </w:rPr>
      </w:pPr>
    </w:p>
    <w:p w14:paraId="018BD8B5" w14:textId="77777777" w:rsidR="00271D16" w:rsidRPr="004C4D08" w:rsidRDefault="00C5173B" w:rsidP="00C5173B">
      <w:pPr>
        <w:overflowPunct w:val="0"/>
        <w:autoSpaceDE w:val="0"/>
        <w:autoSpaceDN w:val="0"/>
        <w:adjustRightInd w:val="0"/>
        <w:spacing w:after="0" w:line="240" w:lineRule="auto"/>
        <w:ind w:left="425" w:hanging="425"/>
        <w:rPr>
          <w:rFonts w:cs="Garamond"/>
          <w:lang w:val="fr-CH"/>
        </w:rPr>
      </w:pPr>
      <w:r w:rsidRPr="004C4D08">
        <w:rPr>
          <w:rFonts w:cs="Garamond"/>
          <w:lang w:val="fr-CH"/>
        </w:rPr>
        <w:t>26.</w:t>
      </w:r>
      <w:r w:rsidRPr="004C4D08">
        <w:rPr>
          <w:rFonts w:cs="Garamond"/>
          <w:lang w:val="fr-CH"/>
        </w:rPr>
        <w:tab/>
      </w:r>
      <w:r w:rsidR="00AB3CB3" w:rsidRPr="004C4D08">
        <w:rPr>
          <w:rFonts w:cs="Garamond"/>
          <w:lang w:val="fr-CH"/>
        </w:rPr>
        <w:t>Le</w:t>
      </w:r>
      <w:r w:rsidR="00271D16" w:rsidRPr="004C4D08">
        <w:rPr>
          <w:rFonts w:cs="Garamond"/>
          <w:lang w:val="fr-CH"/>
        </w:rPr>
        <w:t xml:space="preserve"> </w:t>
      </w:r>
      <w:r w:rsidR="00AB3CB3" w:rsidRPr="004C4D08">
        <w:rPr>
          <w:rFonts w:cs="Garamond"/>
          <w:lang w:val="fr-CH"/>
        </w:rPr>
        <w:t>Comité permanent a demandé au Secrétariat d’amender le rapport sur le document sur la préparation du modèle de Rapport national pour la COP13, en le mettant à jour avec les progrès réalisés sur la base de ces commentaires, et de soumettre la version modifiée à la 52</w:t>
      </w:r>
      <w:r w:rsidR="00AB3CB3" w:rsidRPr="004C4D08">
        <w:rPr>
          <w:rFonts w:cs="Garamond"/>
          <w:vertAlign w:val="superscript"/>
          <w:lang w:val="fr-CH"/>
        </w:rPr>
        <w:t>e</w:t>
      </w:r>
      <w:r w:rsidR="00AB3CB3" w:rsidRPr="004C4D08">
        <w:rPr>
          <w:rFonts w:cs="Garamond"/>
          <w:lang w:val="fr-CH"/>
        </w:rPr>
        <w:t xml:space="preserve"> Réunion du Comité permanent</w:t>
      </w:r>
      <w:r w:rsidR="00271D16" w:rsidRPr="004C4D08">
        <w:rPr>
          <w:rFonts w:cs="Garamond"/>
          <w:lang w:val="fr-CH"/>
        </w:rPr>
        <w:t xml:space="preserve">.  </w:t>
      </w:r>
    </w:p>
    <w:p w14:paraId="6D05575E" w14:textId="77777777" w:rsidR="00C5173B" w:rsidRPr="004C4D08" w:rsidRDefault="00C5173B" w:rsidP="00C5173B">
      <w:pPr>
        <w:overflowPunct w:val="0"/>
        <w:autoSpaceDE w:val="0"/>
        <w:autoSpaceDN w:val="0"/>
        <w:adjustRightInd w:val="0"/>
        <w:spacing w:after="0" w:line="240" w:lineRule="auto"/>
        <w:ind w:left="425" w:hanging="425"/>
        <w:rPr>
          <w:rFonts w:cs="Garamond"/>
          <w:lang w:val="fr-CH"/>
        </w:rPr>
      </w:pPr>
    </w:p>
    <w:p w14:paraId="00F59329" w14:textId="77777777" w:rsidR="00271D16" w:rsidRPr="004C4D08" w:rsidRDefault="00C5173B" w:rsidP="00C5173B">
      <w:pPr>
        <w:overflowPunct w:val="0"/>
        <w:autoSpaceDE w:val="0"/>
        <w:autoSpaceDN w:val="0"/>
        <w:adjustRightInd w:val="0"/>
        <w:spacing w:after="0" w:line="240" w:lineRule="auto"/>
        <w:ind w:left="425" w:hanging="425"/>
        <w:rPr>
          <w:rFonts w:cs="Garamond"/>
          <w:lang w:val="fr-CH"/>
        </w:rPr>
      </w:pPr>
      <w:r w:rsidRPr="004C4D08">
        <w:rPr>
          <w:rFonts w:cs="Garamond"/>
          <w:lang w:val="fr-CH"/>
        </w:rPr>
        <w:t>27.</w:t>
      </w:r>
      <w:r w:rsidRPr="004C4D08">
        <w:rPr>
          <w:rFonts w:cs="Garamond"/>
          <w:lang w:val="fr-CH"/>
        </w:rPr>
        <w:tab/>
      </w:r>
      <w:r w:rsidR="00404AF7" w:rsidRPr="004C4D08">
        <w:rPr>
          <w:rFonts w:cs="Garamond"/>
          <w:lang w:val="fr-CH"/>
        </w:rPr>
        <w:t>Concernant</w:t>
      </w:r>
      <w:r w:rsidR="00271D16" w:rsidRPr="004C4D08">
        <w:rPr>
          <w:rFonts w:cs="Garamond"/>
          <w:lang w:val="fr-CH"/>
        </w:rPr>
        <w:t xml:space="preserve"> </w:t>
      </w:r>
      <w:r w:rsidR="00404AF7" w:rsidRPr="004C4D08">
        <w:rPr>
          <w:rFonts w:cs="Garamond"/>
          <w:lang w:val="fr-CH"/>
        </w:rPr>
        <w:t>le processus et les propositions de calendrier pour appliquer le Label Ville des Zones Humides accréditée par la Convention de Ramsar</w:t>
      </w:r>
      <w:r w:rsidR="00271D16" w:rsidRPr="004C4D08">
        <w:rPr>
          <w:rFonts w:cs="Garamond"/>
          <w:lang w:val="fr-CH"/>
        </w:rPr>
        <w:t xml:space="preserve">, </w:t>
      </w:r>
      <w:r w:rsidR="00404AF7" w:rsidRPr="004C4D08">
        <w:rPr>
          <w:rFonts w:cs="Garamond"/>
          <w:lang w:val="fr-CH"/>
        </w:rPr>
        <w:t>le</w:t>
      </w:r>
      <w:r w:rsidR="00271D16" w:rsidRPr="004C4D08">
        <w:rPr>
          <w:rFonts w:cs="Garamond"/>
          <w:lang w:val="fr-CH"/>
        </w:rPr>
        <w:t xml:space="preserve"> </w:t>
      </w:r>
      <w:r w:rsidR="00404AF7" w:rsidRPr="004C4D08">
        <w:rPr>
          <w:rFonts w:cs="Garamond"/>
          <w:lang w:val="fr-CH"/>
        </w:rPr>
        <w:t>Comité permanent a pris note de l’exposé et a décidé que le Secrétariat pouvait poursuivre ses travaux selon les lignes indiquées</w:t>
      </w:r>
      <w:r w:rsidR="00271D16" w:rsidRPr="004C4D08">
        <w:rPr>
          <w:rFonts w:cs="Garamond"/>
          <w:lang w:val="fr-CH"/>
        </w:rPr>
        <w:t>.</w:t>
      </w:r>
    </w:p>
    <w:p w14:paraId="681B3B06" w14:textId="77777777" w:rsidR="00C5173B" w:rsidRPr="004C4D08" w:rsidRDefault="00C5173B" w:rsidP="00C5173B">
      <w:pPr>
        <w:overflowPunct w:val="0"/>
        <w:autoSpaceDE w:val="0"/>
        <w:autoSpaceDN w:val="0"/>
        <w:adjustRightInd w:val="0"/>
        <w:spacing w:after="0" w:line="240" w:lineRule="auto"/>
        <w:ind w:left="425" w:hanging="425"/>
        <w:rPr>
          <w:rFonts w:cs="Garamond"/>
          <w:lang w:val="fr-CH"/>
        </w:rPr>
      </w:pPr>
    </w:p>
    <w:p w14:paraId="77B438AF" w14:textId="77777777" w:rsidR="00271D16" w:rsidRPr="004C4D08" w:rsidRDefault="00C5173B" w:rsidP="00C5173B">
      <w:pPr>
        <w:overflowPunct w:val="0"/>
        <w:autoSpaceDE w:val="0"/>
        <w:autoSpaceDN w:val="0"/>
        <w:adjustRightInd w:val="0"/>
        <w:spacing w:after="0" w:line="240" w:lineRule="auto"/>
        <w:ind w:left="425" w:hanging="425"/>
        <w:rPr>
          <w:rFonts w:cs="Garamond"/>
          <w:lang w:val="fr-CH"/>
        </w:rPr>
      </w:pPr>
      <w:r w:rsidRPr="004C4D08">
        <w:rPr>
          <w:rFonts w:cs="Garamond"/>
          <w:lang w:val="fr-CH"/>
        </w:rPr>
        <w:t>28.</w:t>
      </w:r>
      <w:r w:rsidRPr="004C4D08">
        <w:rPr>
          <w:rFonts w:cs="Garamond"/>
          <w:lang w:val="fr-CH"/>
        </w:rPr>
        <w:tab/>
      </w:r>
      <w:r w:rsidR="00AB3CB3" w:rsidRPr="004C4D08">
        <w:rPr>
          <w:rFonts w:cs="Garamond"/>
          <w:lang w:val="fr-CH"/>
        </w:rPr>
        <w:t xml:space="preserve">Le Comité permanent a donné instruction au Secrétariat </w:t>
      </w:r>
      <w:r w:rsidR="009E7CFD" w:rsidRPr="004C4D08">
        <w:rPr>
          <w:rFonts w:cs="Garamond"/>
          <w:lang w:val="fr-CH"/>
        </w:rPr>
        <w:t xml:space="preserve">de présenter, pour examen à sa </w:t>
      </w:r>
      <w:r w:rsidR="00AB3CB3" w:rsidRPr="004C4D08">
        <w:rPr>
          <w:rFonts w:cs="Garamond"/>
          <w:lang w:val="fr-CH"/>
        </w:rPr>
        <w:t>52</w:t>
      </w:r>
      <w:r w:rsidR="00AB3CB3" w:rsidRPr="004C4D08">
        <w:rPr>
          <w:rFonts w:cs="Garamond"/>
          <w:vertAlign w:val="superscript"/>
          <w:lang w:val="fr-CH"/>
        </w:rPr>
        <w:t>e</w:t>
      </w:r>
      <w:r w:rsidR="00205DC5">
        <w:rPr>
          <w:rFonts w:cs="Garamond"/>
          <w:lang w:val="fr-CH"/>
        </w:rPr>
        <w:t> </w:t>
      </w:r>
      <w:r w:rsidR="00AB3CB3" w:rsidRPr="004C4D08">
        <w:rPr>
          <w:rFonts w:cs="Garamond"/>
          <w:lang w:val="fr-CH"/>
        </w:rPr>
        <w:t>Réunion, un Plan d’action de CESP plus court et plus focalisé pour le Secrétariat Ramsar, plus clairement aligné sur les Résolutions et sur le Plan stratégique, en tenant compte de tout commentaire communiqué par écrit par les Parties contractantes, et comprenant des plans pour les futures célébrations de la Journée mondiale des zones humides</w:t>
      </w:r>
      <w:r w:rsidR="00271D16" w:rsidRPr="004C4D08">
        <w:rPr>
          <w:rFonts w:cs="Garamond"/>
          <w:lang w:val="fr-CH"/>
        </w:rPr>
        <w:t>.</w:t>
      </w:r>
    </w:p>
    <w:p w14:paraId="57EF7F45" w14:textId="77777777" w:rsidR="00C5173B" w:rsidRPr="004C4D08" w:rsidRDefault="00C5173B" w:rsidP="00C5173B">
      <w:pPr>
        <w:overflowPunct w:val="0"/>
        <w:autoSpaceDE w:val="0"/>
        <w:autoSpaceDN w:val="0"/>
        <w:adjustRightInd w:val="0"/>
        <w:spacing w:after="0" w:line="240" w:lineRule="auto"/>
        <w:ind w:left="425" w:hanging="425"/>
        <w:rPr>
          <w:rFonts w:cs="Garamond"/>
          <w:lang w:val="fr-CH"/>
        </w:rPr>
      </w:pPr>
    </w:p>
    <w:p w14:paraId="19F250E9" w14:textId="77777777" w:rsidR="006B65E7" w:rsidRPr="004C4D08" w:rsidRDefault="00C5173B" w:rsidP="00404AF7">
      <w:pPr>
        <w:overflowPunct w:val="0"/>
        <w:autoSpaceDE w:val="0"/>
        <w:autoSpaceDN w:val="0"/>
        <w:adjustRightInd w:val="0"/>
        <w:spacing w:after="0" w:line="240" w:lineRule="auto"/>
        <w:ind w:left="425" w:hanging="425"/>
        <w:rPr>
          <w:rFonts w:cs="Garamond"/>
          <w:lang w:val="fr-CH"/>
        </w:rPr>
      </w:pPr>
      <w:r w:rsidRPr="004C4D08">
        <w:rPr>
          <w:rFonts w:cs="Garamond"/>
          <w:lang w:val="fr-CH"/>
        </w:rPr>
        <w:t>29.</w:t>
      </w:r>
      <w:r w:rsidRPr="004C4D08">
        <w:rPr>
          <w:rFonts w:cs="Garamond"/>
          <w:lang w:val="fr-CH"/>
        </w:rPr>
        <w:tab/>
      </w:r>
      <w:r w:rsidR="00404AF7" w:rsidRPr="004C4D08">
        <w:rPr>
          <w:rFonts w:cs="Garamond"/>
          <w:lang w:val="fr-CH"/>
        </w:rPr>
        <w:t xml:space="preserve">Le Comité permanent a adopté le rapport du Sous-groupe sur les finances et les recommandations qui y figuraient </w:t>
      </w:r>
      <w:r w:rsidR="00271D16" w:rsidRPr="004C4D08">
        <w:rPr>
          <w:rFonts w:cs="Garamond"/>
          <w:lang w:val="fr-CH"/>
        </w:rPr>
        <w:t xml:space="preserve">: </w:t>
      </w:r>
      <w:r w:rsidR="00C256B0" w:rsidRPr="004C4D08">
        <w:rPr>
          <w:rFonts w:cs="Garamond"/>
          <w:lang w:val="fr-CH"/>
        </w:rPr>
        <w:t xml:space="preserve">il a </w:t>
      </w:r>
      <w:r w:rsidR="00404AF7" w:rsidRPr="004C4D08">
        <w:rPr>
          <w:rFonts w:cs="Garamond"/>
          <w:lang w:val="fr-CH"/>
        </w:rPr>
        <w:t>approuv</w:t>
      </w:r>
      <w:r w:rsidR="00C256B0" w:rsidRPr="004C4D08">
        <w:rPr>
          <w:rFonts w:cs="Garamond"/>
          <w:lang w:val="fr-CH"/>
        </w:rPr>
        <w:t>é</w:t>
      </w:r>
      <w:r w:rsidR="00404AF7" w:rsidRPr="004C4D08">
        <w:rPr>
          <w:rFonts w:cs="Garamond"/>
          <w:lang w:val="fr-CH"/>
        </w:rPr>
        <w:t xml:space="preserve"> la réattribution des fonds excédentaires de 2014 proposée par le Sous-groupe; </w:t>
      </w:r>
      <w:r w:rsidR="00125526">
        <w:rPr>
          <w:rFonts w:cs="Garamond"/>
          <w:lang w:val="fr-CH"/>
        </w:rPr>
        <w:t xml:space="preserve">approuvé </w:t>
      </w:r>
      <w:r w:rsidR="00404AF7" w:rsidRPr="004C4D08">
        <w:rPr>
          <w:rFonts w:cs="Garamond"/>
          <w:lang w:val="fr-CH"/>
        </w:rPr>
        <w:t>les états financiers vérifiés pour 2014; enregistr</w:t>
      </w:r>
      <w:r w:rsidR="00125526">
        <w:rPr>
          <w:rFonts w:cs="Garamond"/>
          <w:lang w:val="fr-CH"/>
        </w:rPr>
        <w:t>é</w:t>
      </w:r>
      <w:r w:rsidR="00404AF7" w:rsidRPr="004C4D08">
        <w:rPr>
          <w:rFonts w:cs="Garamond"/>
          <w:lang w:val="fr-CH"/>
        </w:rPr>
        <w:t xml:space="preserve"> ses remerciements à toutes les Parties contractantes et à tous les partenaires qui ont versé des contributions volontaires en 2015; </w:t>
      </w:r>
      <w:r w:rsidR="00C256B0" w:rsidRPr="004C4D08">
        <w:rPr>
          <w:rFonts w:cs="Garamond"/>
          <w:lang w:val="fr-CH"/>
        </w:rPr>
        <w:t xml:space="preserve">et </w:t>
      </w:r>
      <w:r w:rsidR="00125526">
        <w:rPr>
          <w:rFonts w:cs="Garamond"/>
          <w:lang w:val="fr-CH"/>
        </w:rPr>
        <w:t xml:space="preserve">a approuvé </w:t>
      </w:r>
      <w:r w:rsidR="00404AF7" w:rsidRPr="004C4D08">
        <w:rPr>
          <w:rFonts w:cs="Garamond"/>
          <w:lang w:val="fr-CH"/>
        </w:rPr>
        <w:t xml:space="preserve">la nouvelle présentation de déclaration de revenu 2015 pour les obligations suisses de rapport statutaire requises par la législation suisse. Concernant les finances de la COP12, il a constaté que l’Uruguay a transféré 180 000 USD (173 118 CHF) en juin 2015 et a remercié l’Uruguay pour son prompt versement. En outre, il a donné instruction au Secrétariat de cesser les appels de fonds pour la COP12 à la fin de 2015 et de couvrir le déficit pour les délégués parrainés d’un montant de 125 000 CHF avec la réattribution de l’excédent de 2014. Il a donné instruction au Secrétariat de commencer les appels de fonds pour la COP13 à partir de 2016. Le Comité a pris note de l’état actuel des </w:t>
      </w:r>
      <w:r w:rsidR="00125526">
        <w:rPr>
          <w:rFonts w:cs="Garamond"/>
          <w:lang w:val="fr-CH"/>
        </w:rPr>
        <w:t xml:space="preserve">arriérés de </w:t>
      </w:r>
      <w:r w:rsidR="00404AF7" w:rsidRPr="004C4D08">
        <w:rPr>
          <w:rFonts w:cs="Garamond"/>
          <w:lang w:val="fr-CH"/>
        </w:rPr>
        <w:t>contributions annuelles des Parties contractantes, et a encouragé le Secrétariat à continuer de prendre des mesures pour résoudre ce problème et à faire rapport à la 52</w:t>
      </w:r>
      <w:r w:rsidR="00404AF7" w:rsidRPr="004C4D08">
        <w:rPr>
          <w:rFonts w:cs="Garamond"/>
          <w:vertAlign w:val="superscript"/>
          <w:lang w:val="fr-CH"/>
        </w:rPr>
        <w:t>e</w:t>
      </w:r>
      <w:r w:rsidR="00404AF7" w:rsidRPr="004C4D08">
        <w:rPr>
          <w:rFonts w:cs="Garamond"/>
          <w:lang w:val="fr-CH"/>
        </w:rPr>
        <w:t xml:space="preserve"> Réunion du Comité permanent. De même, il a pris note des mesures prises par le Secrétariat depuis la 48</w:t>
      </w:r>
      <w:r w:rsidR="00404AF7" w:rsidRPr="004C4D08">
        <w:rPr>
          <w:rFonts w:cs="Garamond"/>
          <w:vertAlign w:val="superscript"/>
          <w:lang w:val="fr-CH"/>
        </w:rPr>
        <w:t>e</w:t>
      </w:r>
      <w:r w:rsidR="00404AF7" w:rsidRPr="004C4D08">
        <w:rPr>
          <w:rFonts w:cs="Garamond"/>
          <w:lang w:val="fr-CH"/>
        </w:rPr>
        <w:t xml:space="preserve"> Réunion du Comité permanent pour réduire le nombre de contributions </w:t>
      </w:r>
      <w:r w:rsidR="00125526">
        <w:rPr>
          <w:rFonts w:cs="Garamond"/>
          <w:lang w:val="fr-CH"/>
        </w:rPr>
        <w:t>impayées</w:t>
      </w:r>
      <w:r w:rsidR="00404AF7" w:rsidRPr="004C4D08">
        <w:rPr>
          <w:rFonts w:cs="Garamond"/>
          <w:lang w:val="fr-CH"/>
        </w:rPr>
        <w:t xml:space="preserve">; a encouragé les Parties contractantes qui ont des </w:t>
      </w:r>
      <w:r w:rsidR="00125526">
        <w:rPr>
          <w:rFonts w:cs="Garamond"/>
          <w:lang w:val="fr-CH"/>
        </w:rPr>
        <w:t xml:space="preserve">arriérés de </w:t>
      </w:r>
      <w:r w:rsidR="00404AF7" w:rsidRPr="004C4D08">
        <w:rPr>
          <w:rFonts w:cs="Garamond"/>
          <w:lang w:val="fr-CH"/>
        </w:rPr>
        <w:t>contributions à résoudre le problème en collaboration avec le Secrétariat; et</w:t>
      </w:r>
      <w:r w:rsidR="00C256B0" w:rsidRPr="004C4D08">
        <w:rPr>
          <w:rFonts w:cs="Garamond"/>
          <w:lang w:val="fr-CH"/>
        </w:rPr>
        <w:t xml:space="preserve"> a </w:t>
      </w:r>
      <w:r w:rsidR="00404AF7" w:rsidRPr="004C4D08">
        <w:rPr>
          <w:rFonts w:cs="Garamond"/>
          <w:lang w:val="fr-CH"/>
        </w:rPr>
        <w:t>approuv</w:t>
      </w:r>
      <w:r w:rsidR="00C256B0" w:rsidRPr="004C4D08">
        <w:rPr>
          <w:rFonts w:cs="Garamond"/>
          <w:lang w:val="fr-CH"/>
        </w:rPr>
        <w:t>é</w:t>
      </w:r>
      <w:r w:rsidR="00404AF7" w:rsidRPr="004C4D08">
        <w:rPr>
          <w:rFonts w:cs="Garamond"/>
          <w:lang w:val="fr-CH"/>
        </w:rPr>
        <w:t xml:space="preserve"> les changements apportés au budget administratif 2016 approuvé à la COP12, pour plusieurs lignes budgétaires, tout en notant que le budget global rest</w:t>
      </w:r>
      <w:r w:rsidR="00C256B0" w:rsidRPr="004C4D08">
        <w:rPr>
          <w:rFonts w:cs="Garamond"/>
          <w:lang w:val="fr-CH"/>
        </w:rPr>
        <w:t>ait</w:t>
      </w:r>
      <w:r w:rsidR="00404AF7" w:rsidRPr="004C4D08">
        <w:rPr>
          <w:rFonts w:cs="Garamond"/>
          <w:lang w:val="fr-CH"/>
        </w:rPr>
        <w:t xml:space="preserve"> le même</w:t>
      </w:r>
      <w:r w:rsidR="00271D16" w:rsidRPr="004C4D08">
        <w:rPr>
          <w:rFonts w:cs="Garamond"/>
          <w:lang w:val="fr-CH"/>
        </w:rPr>
        <w:t>.</w:t>
      </w:r>
    </w:p>
    <w:p w14:paraId="0016C221" w14:textId="77777777" w:rsidR="00C5173B" w:rsidRPr="004C4D08" w:rsidRDefault="00C5173B" w:rsidP="00C5173B">
      <w:pPr>
        <w:overflowPunct w:val="0"/>
        <w:autoSpaceDE w:val="0"/>
        <w:autoSpaceDN w:val="0"/>
        <w:adjustRightInd w:val="0"/>
        <w:spacing w:after="0" w:line="240" w:lineRule="auto"/>
        <w:ind w:left="425" w:hanging="425"/>
        <w:rPr>
          <w:rFonts w:cs="Garamond"/>
          <w:lang w:val="fr-CH"/>
        </w:rPr>
      </w:pPr>
    </w:p>
    <w:p w14:paraId="04222A68" w14:textId="77777777" w:rsidR="007C0277" w:rsidRPr="004C4D08" w:rsidRDefault="00C256B0" w:rsidP="00C5173B">
      <w:pPr>
        <w:autoSpaceDE w:val="0"/>
        <w:autoSpaceDN w:val="0"/>
        <w:adjustRightInd w:val="0"/>
        <w:spacing w:after="0" w:line="240" w:lineRule="auto"/>
        <w:rPr>
          <w:rFonts w:cs="Garamond"/>
          <w:bCs/>
          <w:u w:val="single"/>
          <w:lang w:val="fr-CH"/>
        </w:rPr>
      </w:pPr>
      <w:r w:rsidRPr="004C4D08">
        <w:rPr>
          <w:rFonts w:cs="Garamond"/>
          <w:bCs/>
          <w:u w:val="single"/>
          <w:lang w:val="fr-CH"/>
        </w:rPr>
        <w:t xml:space="preserve">Sélection du nouveau Secrétaire général de la Convention de </w:t>
      </w:r>
      <w:r w:rsidR="007C0277" w:rsidRPr="004C4D08">
        <w:rPr>
          <w:rFonts w:cs="Garamond"/>
          <w:bCs/>
          <w:u w:val="single"/>
          <w:lang w:val="fr-CH"/>
        </w:rPr>
        <w:t>Ramsar</w:t>
      </w:r>
    </w:p>
    <w:p w14:paraId="2DC19706" w14:textId="77777777" w:rsidR="009F7F86" w:rsidRPr="004C4D08" w:rsidRDefault="009F7F86" w:rsidP="00C5173B">
      <w:pPr>
        <w:autoSpaceDE w:val="0"/>
        <w:autoSpaceDN w:val="0"/>
        <w:adjustRightInd w:val="0"/>
        <w:spacing w:after="0" w:line="240" w:lineRule="auto"/>
        <w:rPr>
          <w:rFonts w:cs="Garamond"/>
          <w:bCs/>
          <w:u w:val="single"/>
          <w:lang w:val="fr-CH"/>
        </w:rPr>
      </w:pPr>
    </w:p>
    <w:p w14:paraId="76CB8DFF" w14:textId="77777777" w:rsidR="007C0277" w:rsidRPr="004C4D08" w:rsidRDefault="009F7F86" w:rsidP="009F7F86">
      <w:pPr>
        <w:overflowPunct w:val="0"/>
        <w:autoSpaceDE w:val="0"/>
        <w:autoSpaceDN w:val="0"/>
        <w:adjustRightInd w:val="0"/>
        <w:spacing w:after="0" w:line="240" w:lineRule="auto"/>
        <w:ind w:left="425" w:hanging="425"/>
        <w:rPr>
          <w:rFonts w:cs="Garamond"/>
          <w:lang w:val="fr-CH"/>
        </w:rPr>
      </w:pPr>
      <w:r w:rsidRPr="004C4D08">
        <w:rPr>
          <w:rFonts w:cs="Garamond"/>
          <w:lang w:val="fr-CH"/>
        </w:rPr>
        <w:t>30.</w:t>
      </w:r>
      <w:r w:rsidRPr="004C4D08">
        <w:rPr>
          <w:rFonts w:cs="Garamond"/>
          <w:lang w:val="fr-CH"/>
        </w:rPr>
        <w:tab/>
      </w:r>
      <w:r w:rsidR="00C256B0" w:rsidRPr="004C4D08">
        <w:rPr>
          <w:rFonts w:cs="Garamond"/>
          <w:lang w:val="fr-CH"/>
        </w:rPr>
        <w:t>Conformément à</w:t>
      </w:r>
      <w:r w:rsidR="007C0277" w:rsidRPr="004C4D08">
        <w:rPr>
          <w:rFonts w:cs="Garamond"/>
          <w:lang w:val="fr-CH"/>
        </w:rPr>
        <w:t xml:space="preserve"> la </w:t>
      </w:r>
      <w:r w:rsidR="00C256B0" w:rsidRPr="004C4D08">
        <w:rPr>
          <w:rFonts w:cs="Garamond"/>
          <w:lang w:val="fr-CH"/>
        </w:rPr>
        <w:t>Décision</w:t>
      </w:r>
      <w:r w:rsidR="007C0277" w:rsidRPr="004C4D08">
        <w:rPr>
          <w:rFonts w:cs="Garamond"/>
          <w:lang w:val="fr-CH"/>
        </w:rPr>
        <w:t xml:space="preserve"> SC51-09, </w:t>
      </w:r>
      <w:r w:rsidR="00C256B0" w:rsidRPr="004C4D08">
        <w:rPr>
          <w:rFonts w:cs="Garamond"/>
          <w:lang w:val="fr-CH"/>
        </w:rPr>
        <w:t xml:space="preserve">le Comité exécutif du </w:t>
      </w:r>
      <w:r w:rsidR="007C0277" w:rsidRPr="004C4D08">
        <w:rPr>
          <w:rFonts w:cs="Garamond"/>
          <w:lang w:val="fr-CH"/>
        </w:rPr>
        <w:t xml:space="preserve">Comité </w:t>
      </w:r>
      <w:r w:rsidR="00C256B0" w:rsidRPr="004C4D08">
        <w:rPr>
          <w:rFonts w:cs="Garamond"/>
          <w:lang w:val="fr-CH"/>
        </w:rPr>
        <w:t>p</w:t>
      </w:r>
      <w:r w:rsidR="007C0277" w:rsidRPr="004C4D08">
        <w:rPr>
          <w:rFonts w:cs="Garamond"/>
          <w:lang w:val="fr-CH"/>
        </w:rPr>
        <w:t xml:space="preserve">ermanent </w:t>
      </w:r>
      <w:r w:rsidR="00C256B0" w:rsidRPr="004C4D08">
        <w:rPr>
          <w:rFonts w:cs="Garamond"/>
          <w:lang w:val="fr-CH"/>
        </w:rPr>
        <w:t>a dirigé le processus de sélection du nouveau Secrétaire général</w:t>
      </w:r>
      <w:r w:rsidR="007C0277" w:rsidRPr="004C4D08">
        <w:rPr>
          <w:rFonts w:cs="Garamond"/>
          <w:lang w:val="fr-CH"/>
        </w:rPr>
        <w:t>.</w:t>
      </w:r>
    </w:p>
    <w:p w14:paraId="7A136EF0" w14:textId="77777777" w:rsidR="009F7F86" w:rsidRPr="004C4D08" w:rsidRDefault="009F7F86" w:rsidP="009F7F86">
      <w:pPr>
        <w:overflowPunct w:val="0"/>
        <w:autoSpaceDE w:val="0"/>
        <w:autoSpaceDN w:val="0"/>
        <w:adjustRightInd w:val="0"/>
        <w:spacing w:after="0" w:line="240" w:lineRule="auto"/>
        <w:ind w:left="425" w:hanging="425"/>
        <w:rPr>
          <w:rFonts w:cs="Garamond"/>
          <w:lang w:val="fr-CH"/>
        </w:rPr>
      </w:pPr>
    </w:p>
    <w:p w14:paraId="5693DE67" w14:textId="77777777" w:rsidR="009F7F86" w:rsidRPr="00125526" w:rsidRDefault="009F7F86" w:rsidP="009F7F86">
      <w:pPr>
        <w:overflowPunct w:val="0"/>
        <w:autoSpaceDE w:val="0"/>
        <w:autoSpaceDN w:val="0"/>
        <w:adjustRightInd w:val="0"/>
        <w:spacing w:after="0" w:line="240" w:lineRule="auto"/>
        <w:ind w:left="425" w:hanging="425"/>
        <w:rPr>
          <w:rFonts w:cs="Garamond"/>
          <w:lang w:val="fr-CA"/>
        </w:rPr>
      </w:pPr>
      <w:r w:rsidRPr="00125526">
        <w:rPr>
          <w:rFonts w:cs="Garamond"/>
          <w:lang w:val="fr-CA"/>
        </w:rPr>
        <w:t>31.</w:t>
      </w:r>
      <w:r w:rsidRPr="00125526">
        <w:rPr>
          <w:rFonts w:cs="Garamond"/>
          <w:lang w:val="fr-CA"/>
        </w:rPr>
        <w:tab/>
      </w:r>
      <w:r w:rsidR="00440E25" w:rsidRPr="00125526">
        <w:rPr>
          <w:rFonts w:cs="Garamond"/>
          <w:lang w:val="fr-CA"/>
        </w:rPr>
        <w:t>Pour veiller au</w:t>
      </w:r>
      <w:r w:rsidR="003A233B" w:rsidRPr="00125526">
        <w:rPr>
          <w:rFonts w:cs="Garamond"/>
          <w:lang w:val="fr-CA"/>
        </w:rPr>
        <w:t xml:space="preserve"> bon déroulement </w:t>
      </w:r>
      <w:r w:rsidR="00440E25" w:rsidRPr="00125526">
        <w:rPr>
          <w:rFonts w:cs="Garamond"/>
          <w:lang w:val="fr-CA"/>
        </w:rPr>
        <w:t>et à la transparence du</w:t>
      </w:r>
      <w:r w:rsidR="003A233B" w:rsidRPr="00125526">
        <w:rPr>
          <w:rFonts w:cs="Garamond"/>
          <w:lang w:val="fr-CA"/>
        </w:rPr>
        <w:t xml:space="preserve"> processus, le Secrétariat de la Convention </w:t>
      </w:r>
      <w:r w:rsidR="00440E25" w:rsidRPr="00125526">
        <w:rPr>
          <w:rFonts w:cs="Garamond"/>
          <w:lang w:val="fr-CA"/>
        </w:rPr>
        <w:t>a envoyé, le 11 février 2016, une notification aux</w:t>
      </w:r>
      <w:r w:rsidR="003A233B" w:rsidRPr="00125526">
        <w:rPr>
          <w:rFonts w:cs="Garamond"/>
          <w:lang w:val="fr-CA"/>
        </w:rPr>
        <w:t xml:space="preserve"> Correspondants nationaux et </w:t>
      </w:r>
      <w:r w:rsidR="00440E25" w:rsidRPr="00125526">
        <w:rPr>
          <w:rFonts w:cs="Garamond"/>
          <w:lang w:val="fr-CA"/>
        </w:rPr>
        <w:t>c</w:t>
      </w:r>
      <w:r w:rsidR="003A233B" w:rsidRPr="00125526">
        <w:rPr>
          <w:rFonts w:cs="Garamond"/>
          <w:lang w:val="fr-CA"/>
        </w:rPr>
        <w:t>hefs des Autorités administratives Ramsar</w:t>
      </w:r>
      <w:r w:rsidR="00440E25" w:rsidRPr="00125526">
        <w:rPr>
          <w:rFonts w:cs="Garamond"/>
          <w:lang w:val="fr-CA"/>
        </w:rPr>
        <w:t xml:space="preserve"> pour les informer du lancement</w:t>
      </w:r>
      <w:r w:rsidR="003A233B" w:rsidRPr="00125526">
        <w:rPr>
          <w:rFonts w:cs="Garamond"/>
          <w:lang w:val="fr-CA"/>
        </w:rPr>
        <w:t xml:space="preserve"> du processus de sélection </w:t>
      </w:r>
      <w:r w:rsidR="00440E25" w:rsidRPr="00125526">
        <w:rPr>
          <w:rFonts w:cs="Garamond"/>
          <w:lang w:val="fr-CA"/>
        </w:rPr>
        <w:t>et</w:t>
      </w:r>
      <w:r w:rsidR="003A233B" w:rsidRPr="00125526">
        <w:rPr>
          <w:rFonts w:cs="Garamond"/>
          <w:lang w:val="fr-CA"/>
        </w:rPr>
        <w:t xml:space="preserve"> les invit</w:t>
      </w:r>
      <w:r w:rsidR="00440E25" w:rsidRPr="00125526">
        <w:rPr>
          <w:rFonts w:cs="Garamond"/>
          <w:lang w:val="fr-CA"/>
        </w:rPr>
        <w:t xml:space="preserve">er </w:t>
      </w:r>
      <w:r w:rsidR="003A233B" w:rsidRPr="00125526">
        <w:rPr>
          <w:rFonts w:cs="Garamond"/>
          <w:lang w:val="fr-CA"/>
        </w:rPr>
        <w:t xml:space="preserve">à diffuser largement le cahier des charges conçu pour le poste, parallèlement au processus de diffusion </w:t>
      </w:r>
      <w:r w:rsidR="00440E25" w:rsidRPr="00125526">
        <w:rPr>
          <w:rFonts w:cs="Garamond"/>
          <w:lang w:val="fr-CA"/>
        </w:rPr>
        <w:t>organisé</w:t>
      </w:r>
      <w:r w:rsidR="003A233B" w:rsidRPr="00125526">
        <w:rPr>
          <w:rFonts w:cs="Garamond"/>
          <w:lang w:val="fr-CA"/>
        </w:rPr>
        <w:t xml:space="preserve"> par l’UICN avec l’appui d</w:t>
      </w:r>
      <w:r w:rsidR="00440E25" w:rsidRPr="00125526">
        <w:rPr>
          <w:rFonts w:cs="Garamond"/>
          <w:lang w:val="fr-CA"/>
        </w:rPr>
        <w:t>e</w:t>
      </w:r>
      <w:r w:rsidR="003A233B" w:rsidRPr="00125526">
        <w:rPr>
          <w:rFonts w:cs="Garamond"/>
          <w:lang w:val="fr-CA"/>
        </w:rPr>
        <w:t xml:space="preserve"> </w:t>
      </w:r>
      <w:r w:rsidR="007C0277" w:rsidRPr="00125526">
        <w:rPr>
          <w:rFonts w:cs="Garamond"/>
          <w:lang w:val="fr-CA"/>
        </w:rPr>
        <w:t xml:space="preserve">SRI Executive (SRI) </w:t>
      </w:r>
      <w:r w:rsidR="003A233B" w:rsidRPr="00125526">
        <w:rPr>
          <w:rFonts w:cs="Garamond"/>
          <w:lang w:val="fr-CA"/>
        </w:rPr>
        <w:softHyphen/>
        <w:t>–</w:t>
      </w:r>
      <w:r w:rsidR="007C0277" w:rsidRPr="00125526">
        <w:rPr>
          <w:rFonts w:cs="Garamond"/>
          <w:lang w:val="fr-CA"/>
        </w:rPr>
        <w:t xml:space="preserve"> </w:t>
      </w:r>
      <w:r w:rsidR="003A233B" w:rsidRPr="00125526">
        <w:rPr>
          <w:rFonts w:cs="Garamond"/>
          <w:lang w:val="fr-CA"/>
        </w:rPr>
        <w:t xml:space="preserve">une entreprise engagée pour exécuter le processus de sélection en accord avec la politique de recrutement de l’UICN et la procédure de recrutement internationale standard. L’annonce a été publiée entre le 4 février et le 4 mars 2016. </w:t>
      </w:r>
    </w:p>
    <w:p w14:paraId="01C800F2" w14:textId="77777777" w:rsidR="00205DC5" w:rsidRPr="00125526" w:rsidRDefault="00205DC5" w:rsidP="009F7F86">
      <w:pPr>
        <w:overflowPunct w:val="0"/>
        <w:autoSpaceDE w:val="0"/>
        <w:autoSpaceDN w:val="0"/>
        <w:adjustRightInd w:val="0"/>
        <w:spacing w:after="0" w:line="240" w:lineRule="auto"/>
        <w:ind w:left="425" w:hanging="425"/>
        <w:rPr>
          <w:rFonts w:cs="Garamond"/>
          <w:lang w:val="fr-CA"/>
        </w:rPr>
      </w:pPr>
    </w:p>
    <w:p w14:paraId="70D8EA20" w14:textId="77777777" w:rsidR="007C0277" w:rsidRPr="00125526" w:rsidRDefault="009F7F86" w:rsidP="009F7F86">
      <w:pPr>
        <w:overflowPunct w:val="0"/>
        <w:autoSpaceDE w:val="0"/>
        <w:autoSpaceDN w:val="0"/>
        <w:adjustRightInd w:val="0"/>
        <w:spacing w:after="0" w:line="240" w:lineRule="auto"/>
        <w:ind w:left="425" w:hanging="425"/>
        <w:rPr>
          <w:rFonts w:cs="Garamond"/>
          <w:lang w:val="fr-CA"/>
        </w:rPr>
      </w:pPr>
      <w:r w:rsidRPr="00125526">
        <w:rPr>
          <w:rFonts w:cs="Garamond"/>
          <w:lang w:val="fr-CA"/>
        </w:rPr>
        <w:t>32.</w:t>
      </w:r>
      <w:r w:rsidRPr="00125526">
        <w:rPr>
          <w:rFonts w:cs="Garamond"/>
          <w:lang w:val="fr-CA"/>
        </w:rPr>
        <w:tab/>
      </w:r>
      <w:r w:rsidR="003A233B" w:rsidRPr="00125526">
        <w:rPr>
          <w:rFonts w:cs="Garamond"/>
          <w:lang w:val="fr-CA"/>
        </w:rPr>
        <w:t>Le Comité de sélection était présidé par M. </w:t>
      </w:r>
      <w:r w:rsidR="006F5F80" w:rsidRPr="00125526">
        <w:rPr>
          <w:rFonts w:cs="Garamond"/>
          <w:lang w:val="fr-CA"/>
        </w:rPr>
        <w:t xml:space="preserve">Jorge Rucks, </w:t>
      </w:r>
      <w:r w:rsidR="003A233B" w:rsidRPr="00125526">
        <w:rPr>
          <w:rFonts w:cs="Garamond"/>
          <w:lang w:val="fr-CA"/>
        </w:rPr>
        <w:t xml:space="preserve">président du Comité exécutif, et composé de six autres membres pour assurer une représentation équilibrée </w:t>
      </w:r>
      <w:r w:rsidR="00440E25" w:rsidRPr="00125526">
        <w:rPr>
          <w:rFonts w:cs="Garamond"/>
          <w:lang w:val="fr-CA"/>
        </w:rPr>
        <w:t xml:space="preserve">aussi bien </w:t>
      </w:r>
      <w:r w:rsidR="003A233B" w:rsidRPr="00125526">
        <w:rPr>
          <w:rFonts w:cs="Garamond"/>
          <w:lang w:val="fr-CA"/>
        </w:rPr>
        <w:t xml:space="preserve">du point de vue géographique </w:t>
      </w:r>
      <w:r w:rsidR="00440E25" w:rsidRPr="00125526">
        <w:rPr>
          <w:rFonts w:cs="Garamond"/>
          <w:lang w:val="fr-CA"/>
        </w:rPr>
        <w:t>que</w:t>
      </w:r>
      <w:r w:rsidR="003A233B" w:rsidRPr="00125526">
        <w:rPr>
          <w:rFonts w:cs="Garamond"/>
          <w:lang w:val="fr-CA"/>
        </w:rPr>
        <w:t xml:space="preserve"> de la parité : </w:t>
      </w:r>
      <w:r w:rsidR="006F5F80" w:rsidRPr="00125526">
        <w:rPr>
          <w:rFonts w:cs="Garamond"/>
          <w:lang w:val="fr-CA"/>
        </w:rPr>
        <w:t>David Papps (Australi</w:t>
      </w:r>
      <w:r w:rsidR="003A233B" w:rsidRPr="00125526">
        <w:rPr>
          <w:rFonts w:cs="Garamond"/>
          <w:lang w:val="fr-CA"/>
        </w:rPr>
        <w:t>e</w:t>
      </w:r>
      <w:r w:rsidR="006F5F80" w:rsidRPr="00125526">
        <w:rPr>
          <w:rFonts w:cs="Garamond"/>
          <w:lang w:val="fr-CA"/>
        </w:rPr>
        <w:t>), v</w:t>
      </w:r>
      <w:r w:rsidR="007C0277" w:rsidRPr="00125526">
        <w:rPr>
          <w:rFonts w:cs="Garamond"/>
          <w:lang w:val="fr-CA"/>
        </w:rPr>
        <w:t>ice</w:t>
      </w:r>
      <w:r w:rsidR="003A233B" w:rsidRPr="00125526">
        <w:rPr>
          <w:rFonts w:cs="Garamond"/>
          <w:lang w:val="fr-CA"/>
        </w:rPr>
        <w:noBreakHyphen/>
      </w:r>
      <w:r w:rsidR="007C0277" w:rsidRPr="00125526">
        <w:rPr>
          <w:rFonts w:cs="Garamond"/>
          <w:lang w:val="fr-CA"/>
        </w:rPr>
        <w:t>pr</w:t>
      </w:r>
      <w:r w:rsidR="003A233B" w:rsidRPr="00125526">
        <w:rPr>
          <w:rFonts w:cs="Garamond"/>
          <w:lang w:val="fr-CA"/>
        </w:rPr>
        <w:t>ésident</w:t>
      </w:r>
      <w:r w:rsidR="007C0277" w:rsidRPr="00125526">
        <w:rPr>
          <w:rFonts w:cs="Garamond"/>
          <w:lang w:val="fr-CA"/>
        </w:rPr>
        <w:t xml:space="preserve"> </w:t>
      </w:r>
      <w:r w:rsidR="003A233B" w:rsidRPr="00125526">
        <w:rPr>
          <w:rFonts w:cs="Garamond"/>
          <w:lang w:val="fr-CA"/>
        </w:rPr>
        <w:t>du</w:t>
      </w:r>
      <w:r w:rsidR="007C0277" w:rsidRPr="00125526">
        <w:rPr>
          <w:rFonts w:cs="Garamond"/>
          <w:lang w:val="fr-CA"/>
        </w:rPr>
        <w:t xml:space="preserve"> Comité </w:t>
      </w:r>
      <w:r w:rsidR="003A233B" w:rsidRPr="00125526">
        <w:rPr>
          <w:rFonts w:cs="Garamond"/>
          <w:lang w:val="fr-CA"/>
        </w:rPr>
        <w:t xml:space="preserve">exécutif </w:t>
      </w:r>
      <w:r w:rsidR="007C0277" w:rsidRPr="00125526">
        <w:rPr>
          <w:rFonts w:cs="Garamond"/>
          <w:lang w:val="fr-CA"/>
        </w:rPr>
        <w:t>2015</w:t>
      </w:r>
      <w:r w:rsidR="00584C45" w:rsidRPr="00125526">
        <w:rPr>
          <w:rFonts w:cs="Garamond"/>
          <w:lang w:val="fr-CA"/>
        </w:rPr>
        <w:noBreakHyphen/>
      </w:r>
      <w:r w:rsidR="007C0277" w:rsidRPr="00125526">
        <w:rPr>
          <w:rFonts w:cs="Garamond"/>
          <w:lang w:val="fr-CA"/>
        </w:rPr>
        <w:t xml:space="preserve">2018, </w:t>
      </w:r>
      <w:r w:rsidR="006F5F80" w:rsidRPr="00125526">
        <w:rPr>
          <w:rFonts w:cs="Garamond"/>
          <w:lang w:val="fr-CA"/>
        </w:rPr>
        <w:t>Abdou Salam Kane (S</w:t>
      </w:r>
      <w:r w:rsidR="003A233B" w:rsidRPr="00125526">
        <w:rPr>
          <w:rFonts w:cs="Garamond"/>
          <w:lang w:val="fr-CA"/>
        </w:rPr>
        <w:t>énégal</w:t>
      </w:r>
      <w:r w:rsidR="006F5F80" w:rsidRPr="00125526">
        <w:rPr>
          <w:rFonts w:cs="Garamond"/>
          <w:lang w:val="fr-CA"/>
        </w:rPr>
        <w:t xml:space="preserve">), </w:t>
      </w:r>
      <w:r w:rsidR="003A233B" w:rsidRPr="00125526">
        <w:rPr>
          <w:rFonts w:cs="Garamond"/>
          <w:lang w:val="fr-CA"/>
        </w:rPr>
        <w:t>président du Sous</w:t>
      </w:r>
      <w:r w:rsidR="003A233B" w:rsidRPr="00125526">
        <w:rPr>
          <w:rFonts w:cs="Garamond"/>
          <w:lang w:val="fr-CA"/>
        </w:rPr>
        <w:noBreakHyphen/>
        <w:t xml:space="preserve">groupe sur les finances et membre du Comité exécutif </w:t>
      </w:r>
      <w:r w:rsidR="007C0277" w:rsidRPr="00125526">
        <w:rPr>
          <w:rFonts w:cs="Garamond"/>
          <w:lang w:val="fr-CA"/>
        </w:rPr>
        <w:t>2015-2018,</w:t>
      </w:r>
      <w:r w:rsidR="006F5F80" w:rsidRPr="00125526">
        <w:rPr>
          <w:rFonts w:cs="Garamond"/>
          <w:lang w:val="fr-CA"/>
        </w:rPr>
        <w:t xml:space="preserve"> </w:t>
      </w:r>
      <w:r w:rsidR="007C0277" w:rsidRPr="00125526">
        <w:rPr>
          <w:rFonts w:cs="Garamond"/>
          <w:lang w:val="fr-CA"/>
        </w:rPr>
        <w:t>Doina Catrinoiu (R</w:t>
      </w:r>
      <w:r w:rsidR="003A233B" w:rsidRPr="00125526">
        <w:rPr>
          <w:rFonts w:cs="Garamond"/>
          <w:lang w:val="fr-CA"/>
        </w:rPr>
        <w:t>o</w:t>
      </w:r>
      <w:r w:rsidR="007C0277" w:rsidRPr="00125526">
        <w:rPr>
          <w:rFonts w:cs="Garamond"/>
          <w:lang w:val="fr-CA"/>
        </w:rPr>
        <w:t>umani</w:t>
      </w:r>
      <w:r w:rsidR="003A233B" w:rsidRPr="00125526">
        <w:rPr>
          <w:rFonts w:cs="Garamond"/>
          <w:lang w:val="fr-CA"/>
        </w:rPr>
        <w:t>e</w:t>
      </w:r>
      <w:r w:rsidR="007C0277" w:rsidRPr="00125526">
        <w:rPr>
          <w:rFonts w:cs="Garamond"/>
          <w:lang w:val="fr-CA"/>
        </w:rPr>
        <w:t>), pr</w:t>
      </w:r>
      <w:r w:rsidR="003A233B" w:rsidRPr="00125526">
        <w:rPr>
          <w:rFonts w:cs="Garamond"/>
          <w:lang w:val="fr-CA"/>
        </w:rPr>
        <w:t xml:space="preserve">ésidente du Comité exécutif </w:t>
      </w:r>
      <w:r w:rsidR="007C0277" w:rsidRPr="00125526">
        <w:rPr>
          <w:rFonts w:cs="Garamond"/>
          <w:lang w:val="fr-CA"/>
        </w:rPr>
        <w:t>2012-2015,</w:t>
      </w:r>
      <w:r w:rsidR="003A233B" w:rsidRPr="00125526">
        <w:rPr>
          <w:rFonts w:cs="Garamond"/>
          <w:lang w:val="fr-CA"/>
        </w:rPr>
        <w:t xml:space="preserve"> </w:t>
      </w:r>
      <w:r w:rsidR="007C0277" w:rsidRPr="00125526">
        <w:rPr>
          <w:rFonts w:cs="Garamond"/>
          <w:lang w:val="fr-CA"/>
        </w:rPr>
        <w:t>Ahmed Esmaeil Al-Hashmi (</w:t>
      </w:r>
      <w:r w:rsidR="003A233B" w:rsidRPr="00125526">
        <w:rPr>
          <w:rFonts w:cs="Garamond"/>
          <w:lang w:val="fr-CA"/>
        </w:rPr>
        <w:t xml:space="preserve">Émirats arabes unis), hôte de la </w:t>
      </w:r>
      <w:r w:rsidR="007C0277" w:rsidRPr="00125526">
        <w:rPr>
          <w:rFonts w:cs="Garamond"/>
          <w:lang w:val="fr-CA"/>
        </w:rPr>
        <w:t>COP13</w:t>
      </w:r>
      <w:r w:rsidR="006F5F80" w:rsidRPr="00125526">
        <w:rPr>
          <w:rFonts w:cs="Garamond"/>
          <w:lang w:val="fr-CA"/>
        </w:rPr>
        <w:t>,</w:t>
      </w:r>
      <w:r w:rsidR="00584C45" w:rsidRPr="00125526">
        <w:rPr>
          <w:rFonts w:cs="Garamond"/>
          <w:lang w:val="fr-CA"/>
        </w:rPr>
        <w:t xml:space="preserve"> Barbara M. De </w:t>
      </w:r>
      <w:r w:rsidR="007C0277" w:rsidRPr="00125526">
        <w:rPr>
          <w:rFonts w:cs="Garamond"/>
          <w:lang w:val="fr-CA"/>
        </w:rPr>
        <w:t>Rosa-Joynt (</w:t>
      </w:r>
      <w:r w:rsidR="003A233B" w:rsidRPr="00125526">
        <w:rPr>
          <w:rFonts w:cs="Garamond"/>
          <w:lang w:val="fr-CA"/>
        </w:rPr>
        <w:t>États</w:t>
      </w:r>
      <w:r w:rsidR="003A233B" w:rsidRPr="00125526">
        <w:rPr>
          <w:rFonts w:cs="Garamond"/>
          <w:lang w:val="fr-CA"/>
        </w:rPr>
        <w:noBreakHyphen/>
        <w:t xml:space="preserve">Unis d’Amérique), représentante de l’Amérique du Nord au Comité permanent </w:t>
      </w:r>
      <w:r w:rsidR="007C0277" w:rsidRPr="00125526">
        <w:rPr>
          <w:rFonts w:cs="Garamond"/>
          <w:lang w:val="fr-CA"/>
        </w:rPr>
        <w:t>2015-2018</w:t>
      </w:r>
      <w:r w:rsidR="006F5F80" w:rsidRPr="00125526">
        <w:rPr>
          <w:rFonts w:cs="Garamond"/>
          <w:lang w:val="fr-CA"/>
        </w:rPr>
        <w:t xml:space="preserve"> </w:t>
      </w:r>
      <w:r w:rsidR="003A233B" w:rsidRPr="00125526">
        <w:rPr>
          <w:rFonts w:cs="Garamond"/>
          <w:lang w:val="fr-CA"/>
        </w:rPr>
        <w:t>et</w:t>
      </w:r>
      <w:r w:rsidR="006F5F80" w:rsidRPr="00125526">
        <w:rPr>
          <w:rFonts w:cs="Garamond"/>
          <w:lang w:val="fr-CA"/>
        </w:rPr>
        <w:t xml:space="preserve"> </w:t>
      </w:r>
      <w:r w:rsidR="007C0277" w:rsidRPr="00125526">
        <w:rPr>
          <w:rFonts w:cs="Garamond"/>
          <w:lang w:val="fr-CA"/>
        </w:rPr>
        <w:t>Inger</w:t>
      </w:r>
      <w:r w:rsidR="003A233B" w:rsidRPr="00125526">
        <w:rPr>
          <w:rFonts w:cs="Garamond"/>
          <w:lang w:val="fr-CA"/>
        </w:rPr>
        <w:t> </w:t>
      </w:r>
      <w:r w:rsidR="007C0277" w:rsidRPr="00125526">
        <w:rPr>
          <w:rFonts w:cs="Garamond"/>
          <w:lang w:val="fr-CA"/>
        </w:rPr>
        <w:t xml:space="preserve">Andersen, </w:t>
      </w:r>
      <w:r w:rsidR="003A233B" w:rsidRPr="00125526">
        <w:rPr>
          <w:rFonts w:cs="Garamond"/>
          <w:lang w:val="fr-CA"/>
        </w:rPr>
        <w:t>Directrice générale de l’UICN.</w:t>
      </w:r>
    </w:p>
    <w:p w14:paraId="4C9ABFE4" w14:textId="77777777" w:rsidR="009F7F86" w:rsidRPr="00125526" w:rsidRDefault="009F7F86" w:rsidP="009F7F86">
      <w:pPr>
        <w:overflowPunct w:val="0"/>
        <w:autoSpaceDE w:val="0"/>
        <w:autoSpaceDN w:val="0"/>
        <w:adjustRightInd w:val="0"/>
        <w:spacing w:after="0" w:line="240" w:lineRule="auto"/>
        <w:ind w:left="425" w:hanging="425"/>
        <w:rPr>
          <w:rFonts w:cs="Garamond"/>
          <w:lang w:val="fr-CA"/>
        </w:rPr>
      </w:pPr>
    </w:p>
    <w:p w14:paraId="67C07EBE" w14:textId="77777777" w:rsidR="006F5F80" w:rsidRPr="004C4D08" w:rsidRDefault="009F7F86" w:rsidP="009F7F86">
      <w:pPr>
        <w:overflowPunct w:val="0"/>
        <w:autoSpaceDE w:val="0"/>
        <w:autoSpaceDN w:val="0"/>
        <w:adjustRightInd w:val="0"/>
        <w:spacing w:after="0" w:line="240" w:lineRule="auto"/>
        <w:ind w:left="425" w:hanging="425"/>
        <w:rPr>
          <w:rFonts w:cs="Garamond"/>
          <w:highlight w:val="yellow"/>
          <w:lang w:val="fr-CA"/>
        </w:rPr>
      </w:pPr>
      <w:r w:rsidRPr="00125526">
        <w:rPr>
          <w:rFonts w:cs="Garamond"/>
          <w:lang w:val="fr-CA"/>
        </w:rPr>
        <w:t>33.</w:t>
      </w:r>
      <w:r w:rsidRPr="00125526">
        <w:rPr>
          <w:rFonts w:cs="Garamond"/>
          <w:lang w:val="fr-CA"/>
        </w:rPr>
        <w:tab/>
      </w:r>
      <w:r w:rsidR="008F5445" w:rsidRPr="00125526">
        <w:rPr>
          <w:rFonts w:cs="Garamond"/>
          <w:lang w:val="fr-CA"/>
        </w:rPr>
        <w:t>Après</w:t>
      </w:r>
      <w:r w:rsidR="003A233B" w:rsidRPr="00125526">
        <w:rPr>
          <w:rFonts w:cs="Garamond"/>
          <w:lang w:val="fr-CA"/>
        </w:rPr>
        <w:t xml:space="preserve"> un</w:t>
      </w:r>
      <w:r w:rsidR="008F5445" w:rsidRPr="00125526">
        <w:rPr>
          <w:rFonts w:cs="Garamond"/>
          <w:lang w:val="fr-CA"/>
        </w:rPr>
        <w:t xml:space="preserve">e </w:t>
      </w:r>
      <w:r w:rsidR="003A233B" w:rsidRPr="00125526">
        <w:rPr>
          <w:rFonts w:cs="Garamond"/>
          <w:lang w:val="fr-CA"/>
        </w:rPr>
        <w:t>évaluation rigoureu</w:t>
      </w:r>
      <w:r w:rsidR="008F5445" w:rsidRPr="00125526">
        <w:rPr>
          <w:rFonts w:cs="Garamond"/>
          <w:lang w:val="fr-CA"/>
        </w:rPr>
        <w:t>se axée sur</w:t>
      </w:r>
      <w:r w:rsidR="003A233B" w:rsidRPr="00125526">
        <w:rPr>
          <w:rFonts w:cs="Garamond"/>
          <w:lang w:val="fr-CA"/>
        </w:rPr>
        <w:t xml:space="preserve"> l’analyse des obligations établies dans l’annonce, l’élaboration</w:t>
      </w:r>
      <w:r w:rsidR="003A233B" w:rsidRPr="008F5445">
        <w:rPr>
          <w:rFonts w:cs="Garamond"/>
          <w:lang w:val="fr-CA"/>
        </w:rPr>
        <w:t xml:space="preserve"> d’un profil de compétences et des entretiens téléphoniques, le SRI a présenté 16 candidats au Comité de sélection. Le Comité a reçu les curriculum vitae, les profils de compétences et les résumés </w:t>
      </w:r>
      <w:r w:rsidR="001C7820" w:rsidRPr="008F5445">
        <w:rPr>
          <w:rFonts w:cs="Garamond"/>
          <w:lang w:val="fr-CA"/>
        </w:rPr>
        <w:t xml:space="preserve">de candidatures pour chacun des 16 candidats. Chaque membre du Comité a communiqué son évaluation au </w:t>
      </w:r>
      <w:r w:rsidR="008F5445" w:rsidRPr="008F5445">
        <w:rPr>
          <w:rFonts w:cs="Garamond"/>
          <w:lang w:val="fr-CA"/>
        </w:rPr>
        <w:t>p</w:t>
      </w:r>
      <w:r w:rsidR="001C7820" w:rsidRPr="008F5445">
        <w:rPr>
          <w:rFonts w:cs="Garamond"/>
          <w:lang w:val="fr-CA"/>
        </w:rPr>
        <w:t xml:space="preserve">résident </w:t>
      </w:r>
      <w:r w:rsidR="008F5445" w:rsidRPr="008F5445">
        <w:rPr>
          <w:rFonts w:cs="Garamond"/>
          <w:lang w:val="fr-CA"/>
        </w:rPr>
        <w:t>p</w:t>
      </w:r>
      <w:r w:rsidR="001C7820" w:rsidRPr="008F5445">
        <w:rPr>
          <w:rFonts w:cs="Garamond"/>
          <w:lang w:val="fr-CA"/>
        </w:rPr>
        <w:t xml:space="preserve">ar courrier électronique. Six candidats ont </w:t>
      </w:r>
      <w:r w:rsidR="008F5445" w:rsidRPr="008F5445">
        <w:rPr>
          <w:rFonts w:cs="Garamond"/>
          <w:lang w:val="fr-CA"/>
        </w:rPr>
        <w:t>été retenus pour</w:t>
      </w:r>
      <w:r w:rsidR="001C7820" w:rsidRPr="008F5445">
        <w:rPr>
          <w:rFonts w:cs="Garamond"/>
          <w:lang w:val="fr-CA"/>
        </w:rPr>
        <w:t xml:space="preserve"> la phase finale </w:t>
      </w:r>
      <w:r w:rsidR="008F5445" w:rsidRPr="008F5445">
        <w:rPr>
          <w:rFonts w:cs="Garamond"/>
          <w:lang w:val="fr-CA"/>
        </w:rPr>
        <w:t>du processus</w:t>
      </w:r>
      <w:r w:rsidR="001C7820" w:rsidRPr="008F5445">
        <w:rPr>
          <w:rFonts w:cs="Garamond"/>
          <w:lang w:val="fr-CA"/>
        </w:rPr>
        <w:t xml:space="preserve">. </w:t>
      </w:r>
    </w:p>
    <w:p w14:paraId="5ECB34F6" w14:textId="77777777" w:rsidR="009F7F86" w:rsidRPr="004C4D08" w:rsidRDefault="009F7F86" w:rsidP="009F7F86">
      <w:pPr>
        <w:overflowPunct w:val="0"/>
        <w:autoSpaceDE w:val="0"/>
        <w:autoSpaceDN w:val="0"/>
        <w:adjustRightInd w:val="0"/>
        <w:spacing w:after="0" w:line="240" w:lineRule="auto"/>
        <w:ind w:left="425" w:hanging="425"/>
        <w:rPr>
          <w:rFonts w:cs="Garamond"/>
          <w:highlight w:val="yellow"/>
          <w:lang w:val="fr-CA"/>
        </w:rPr>
      </w:pPr>
    </w:p>
    <w:p w14:paraId="34BB9776" w14:textId="77777777" w:rsidR="00843F5B" w:rsidRPr="004913F2" w:rsidRDefault="009F7F86" w:rsidP="009F7F86">
      <w:pPr>
        <w:overflowPunct w:val="0"/>
        <w:autoSpaceDE w:val="0"/>
        <w:autoSpaceDN w:val="0"/>
        <w:adjustRightInd w:val="0"/>
        <w:spacing w:after="0" w:line="240" w:lineRule="auto"/>
        <w:ind w:left="425" w:hanging="425"/>
        <w:rPr>
          <w:rFonts w:cs="Garamond"/>
          <w:lang w:val="fr-CA"/>
        </w:rPr>
      </w:pPr>
      <w:r w:rsidRPr="00125526">
        <w:rPr>
          <w:rFonts w:cs="Garamond"/>
          <w:lang w:val="fr-CA"/>
        </w:rPr>
        <w:t>34.</w:t>
      </w:r>
      <w:r w:rsidRPr="00125526">
        <w:rPr>
          <w:rFonts w:cs="Garamond"/>
          <w:lang w:val="fr-CA"/>
        </w:rPr>
        <w:tab/>
      </w:r>
      <w:r w:rsidR="006F5F80" w:rsidRPr="00125526">
        <w:rPr>
          <w:rFonts w:cs="Garamond"/>
          <w:lang w:val="fr-CA"/>
        </w:rPr>
        <w:t>L</w:t>
      </w:r>
      <w:r w:rsidR="001C7820" w:rsidRPr="00125526">
        <w:rPr>
          <w:rFonts w:cs="Garamond"/>
          <w:lang w:val="fr-CA"/>
        </w:rPr>
        <w:t>es</w:t>
      </w:r>
      <w:r w:rsidR="001C7820" w:rsidRPr="004913F2">
        <w:rPr>
          <w:rFonts w:cs="Garamond"/>
          <w:lang w:val="fr-CA"/>
        </w:rPr>
        <w:t xml:space="preserve"> entre</w:t>
      </w:r>
      <w:r w:rsidR="008F5445" w:rsidRPr="004913F2">
        <w:rPr>
          <w:rFonts w:cs="Garamond"/>
          <w:lang w:val="fr-CA"/>
        </w:rPr>
        <w:t>tiens</w:t>
      </w:r>
      <w:r w:rsidR="001C7820" w:rsidRPr="004913F2">
        <w:rPr>
          <w:rFonts w:cs="Garamond"/>
          <w:lang w:val="fr-CA"/>
        </w:rPr>
        <w:t xml:space="preserve"> ont eu lieu à </w:t>
      </w:r>
      <w:r w:rsidR="006F5F80" w:rsidRPr="004913F2">
        <w:rPr>
          <w:rFonts w:cs="Garamond"/>
          <w:lang w:val="fr-CA"/>
        </w:rPr>
        <w:t xml:space="preserve">Gland entre </w:t>
      </w:r>
      <w:r w:rsidR="001C7820" w:rsidRPr="004913F2">
        <w:rPr>
          <w:rFonts w:cs="Garamond"/>
          <w:lang w:val="fr-CA"/>
        </w:rPr>
        <w:t xml:space="preserve">le 9 et le 10 juin 2016. </w:t>
      </w:r>
      <w:r w:rsidR="004913F2" w:rsidRPr="004913F2">
        <w:rPr>
          <w:rFonts w:cs="Garamond"/>
          <w:lang w:val="fr-CA"/>
        </w:rPr>
        <w:t>Après examen et approbation du Groupe de travail sur la gestion, l</w:t>
      </w:r>
      <w:r w:rsidR="008F5445" w:rsidRPr="004913F2">
        <w:rPr>
          <w:rFonts w:cs="Garamond"/>
          <w:lang w:val="fr-CA"/>
        </w:rPr>
        <w:t>e Président a présenté à</w:t>
      </w:r>
      <w:r w:rsidR="001C7820" w:rsidRPr="004913F2">
        <w:rPr>
          <w:rFonts w:cs="Garamond"/>
          <w:lang w:val="fr-CA"/>
        </w:rPr>
        <w:t xml:space="preserve"> la 52</w:t>
      </w:r>
      <w:r w:rsidR="001C7820" w:rsidRPr="004913F2">
        <w:rPr>
          <w:rFonts w:cs="Garamond"/>
          <w:vertAlign w:val="superscript"/>
          <w:lang w:val="fr-CA"/>
        </w:rPr>
        <w:t>e</w:t>
      </w:r>
      <w:r w:rsidR="001C7820" w:rsidRPr="004913F2">
        <w:rPr>
          <w:rFonts w:cs="Garamond"/>
          <w:lang w:val="fr-CA"/>
        </w:rPr>
        <w:t> Réunion du Comité permanent</w:t>
      </w:r>
      <w:r w:rsidR="008F5445" w:rsidRPr="004913F2">
        <w:rPr>
          <w:rFonts w:cs="Garamond"/>
          <w:lang w:val="fr-CA"/>
        </w:rPr>
        <w:t xml:space="preserve"> qui a eu lieu </w:t>
      </w:r>
      <w:r w:rsidR="001C7820" w:rsidRPr="004913F2">
        <w:rPr>
          <w:rFonts w:cs="Garamond"/>
          <w:lang w:val="fr-CA"/>
        </w:rPr>
        <w:t>du 13 au 17 juin 2016</w:t>
      </w:r>
      <w:r w:rsidR="008F5445" w:rsidRPr="004913F2">
        <w:rPr>
          <w:rFonts w:cs="Garamond"/>
          <w:lang w:val="fr-CA"/>
        </w:rPr>
        <w:t xml:space="preserve">, </w:t>
      </w:r>
      <w:r w:rsidR="001C7820" w:rsidRPr="004913F2">
        <w:rPr>
          <w:rFonts w:cs="Garamond"/>
          <w:lang w:val="fr-CA"/>
        </w:rPr>
        <w:t xml:space="preserve">la recommandation </w:t>
      </w:r>
      <w:r w:rsidR="004913F2" w:rsidRPr="004913F2">
        <w:rPr>
          <w:rFonts w:cs="Garamond"/>
          <w:lang w:val="fr-CA"/>
        </w:rPr>
        <w:t>de</w:t>
      </w:r>
      <w:r w:rsidR="001C7820" w:rsidRPr="004913F2">
        <w:rPr>
          <w:rFonts w:cs="Garamond"/>
          <w:lang w:val="fr-CA"/>
        </w:rPr>
        <w:t xml:space="preserve"> nomination </w:t>
      </w:r>
      <w:r w:rsidR="004913F2" w:rsidRPr="004913F2">
        <w:rPr>
          <w:rFonts w:cs="Garamond"/>
          <w:lang w:val="fr-CA"/>
        </w:rPr>
        <w:t>du nouveau Secrétaire général</w:t>
      </w:r>
      <w:r w:rsidR="001C7820" w:rsidRPr="004913F2">
        <w:rPr>
          <w:rFonts w:cs="Garamond"/>
          <w:lang w:val="fr-CA"/>
        </w:rPr>
        <w:t>.</w:t>
      </w:r>
    </w:p>
    <w:p w14:paraId="1BAE5865" w14:textId="77777777" w:rsidR="009F7F86" w:rsidRPr="004C4D08" w:rsidRDefault="009F7F86" w:rsidP="009F7F86">
      <w:pPr>
        <w:overflowPunct w:val="0"/>
        <w:autoSpaceDE w:val="0"/>
        <w:autoSpaceDN w:val="0"/>
        <w:adjustRightInd w:val="0"/>
        <w:spacing w:after="0" w:line="240" w:lineRule="auto"/>
        <w:ind w:left="425" w:hanging="425"/>
        <w:rPr>
          <w:rFonts w:cs="Garamond"/>
          <w:highlight w:val="yellow"/>
          <w:lang w:val="fr-CA"/>
        </w:rPr>
      </w:pPr>
    </w:p>
    <w:p w14:paraId="0A81DBF5" w14:textId="77777777" w:rsidR="007C0277" w:rsidRPr="004C4D08" w:rsidRDefault="009F7F86" w:rsidP="009F7F86">
      <w:pPr>
        <w:overflowPunct w:val="0"/>
        <w:autoSpaceDE w:val="0"/>
        <w:autoSpaceDN w:val="0"/>
        <w:adjustRightInd w:val="0"/>
        <w:spacing w:after="0" w:line="240" w:lineRule="auto"/>
        <w:ind w:left="425" w:hanging="425"/>
        <w:rPr>
          <w:rFonts w:cs="Garamond"/>
          <w:lang w:val="fr-CA"/>
        </w:rPr>
      </w:pPr>
      <w:r w:rsidRPr="00125526">
        <w:rPr>
          <w:rFonts w:cs="Garamond"/>
          <w:lang w:val="fr-CA"/>
        </w:rPr>
        <w:t>35.</w:t>
      </w:r>
      <w:r w:rsidRPr="00125526">
        <w:rPr>
          <w:rFonts w:cs="Garamond"/>
          <w:lang w:val="fr-CA"/>
        </w:rPr>
        <w:tab/>
      </w:r>
      <w:r w:rsidR="001C7820" w:rsidRPr="00125526">
        <w:rPr>
          <w:rFonts w:cs="Garamond"/>
          <w:lang w:val="fr-CA"/>
        </w:rPr>
        <w:t>La</w:t>
      </w:r>
      <w:r w:rsidR="001C7820" w:rsidRPr="004913F2">
        <w:rPr>
          <w:rFonts w:cs="Garamond"/>
          <w:lang w:val="fr-CA"/>
        </w:rPr>
        <w:t xml:space="preserve"> 52</w:t>
      </w:r>
      <w:r w:rsidR="001C7820" w:rsidRPr="004913F2">
        <w:rPr>
          <w:rFonts w:cs="Garamond"/>
          <w:vertAlign w:val="superscript"/>
          <w:lang w:val="fr-CA"/>
        </w:rPr>
        <w:t>e</w:t>
      </w:r>
      <w:r w:rsidR="001C7820" w:rsidRPr="004913F2">
        <w:rPr>
          <w:rFonts w:cs="Garamond"/>
          <w:lang w:val="fr-CA"/>
        </w:rPr>
        <w:t xml:space="preserve"> Réunion du Comité permanent a </w:t>
      </w:r>
      <w:r w:rsidR="004913F2" w:rsidRPr="004913F2">
        <w:rPr>
          <w:rFonts w:cs="Garamond"/>
          <w:lang w:val="fr-CA"/>
        </w:rPr>
        <w:t>choisi,</w:t>
      </w:r>
      <w:r w:rsidR="001C7820" w:rsidRPr="004913F2">
        <w:rPr>
          <w:rFonts w:cs="Garamond"/>
          <w:lang w:val="fr-CA"/>
        </w:rPr>
        <w:t xml:space="preserve"> à l’unanimité</w:t>
      </w:r>
      <w:r w:rsidR="004913F2" w:rsidRPr="004913F2">
        <w:rPr>
          <w:rFonts w:cs="Garamond"/>
          <w:lang w:val="fr-CA"/>
        </w:rPr>
        <w:t>,</w:t>
      </w:r>
      <w:r w:rsidR="001C7820" w:rsidRPr="004913F2">
        <w:rPr>
          <w:rFonts w:cs="Garamond"/>
          <w:lang w:val="fr-CA"/>
        </w:rPr>
        <w:t xml:space="preserve"> </w:t>
      </w:r>
      <w:r w:rsidR="00843F5B" w:rsidRPr="004913F2">
        <w:rPr>
          <w:rFonts w:cs="Garamond"/>
          <w:lang w:val="fr-CA"/>
        </w:rPr>
        <w:t xml:space="preserve">Martha Rojas Urrego </w:t>
      </w:r>
      <w:r w:rsidR="001C7820" w:rsidRPr="004913F2">
        <w:rPr>
          <w:rFonts w:cs="Garamond"/>
          <w:lang w:val="fr-CA"/>
        </w:rPr>
        <w:t xml:space="preserve">comme </w:t>
      </w:r>
      <w:r w:rsidR="00125526">
        <w:rPr>
          <w:rFonts w:cs="Garamond"/>
          <w:lang w:val="fr-CA"/>
        </w:rPr>
        <w:t>nouvelle</w:t>
      </w:r>
      <w:r w:rsidR="001C7820" w:rsidRPr="004913F2">
        <w:rPr>
          <w:rFonts w:cs="Garamond"/>
          <w:lang w:val="fr-CA"/>
        </w:rPr>
        <w:t xml:space="preserve"> Secrétaire général</w:t>
      </w:r>
      <w:r w:rsidR="00125526">
        <w:rPr>
          <w:rFonts w:cs="Garamond"/>
          <w:lang w:val="fr-CA"/>
        </w:rPr>
        <w:t>e</w:t>
      </w:r>
      <w:r w:rsidR="001C7820" w:rsidRPr="004913F2">
        <w:rPr>
          <w:rFonts w:cs="Garamond"/>
          <w:lang w:val="fr-CA"/>
        </w:rPr>
        <w:t xml:space="preserve"> de la Convention de Ramsar</w:t>
      </w:r>
      <w:r w:rsidR="004913F2" w:rsidRPr="004913F2">
        <w:rPr>
          <w:rFonts w:cs="Garamond"/>
          <w:lang w:val="fr-CA"/>
        </w:rPr>
        <w:t>. Madame Rojas Urrego</w:t>
      </w:r>
      <w:r w:rsidR="001C7820" w:rsidRPr="004913F2">
        <w:rPr>
          <w:rFonts w:cs="Garamond"/>
          <w:lang w:val="fr-CA"/>
        </w:rPr>
        <w:t xml:space="preserve"> a pris ses fonctions le 22 août 2016.</w:t>
      </w:r>
    </w:p>
    <w:p w14:paraId="32E00180" w14:textId="77777777" w:rsidR="00F20AB4" w:rsidRPr="00440E25" w:rsidRDefault="00F20AB4" w:rsidP="00C5173B">
      <w:pPr>
        <w:spacing w:after="0" w:line="240" w:lineRule="auto"/>
        <w:rPr>
          <w:lang w:val="fr-CH"/>
        </w:rPr>
      </w:pPr>
    </w:p>
    <w:p w14:paraId="56A64784" w14:textId="77777777" w:rsidR="006B65E7" w:rsidRPr="004C4D08" w:rsidRDefault="006B65E7" w:rsidP="00C5173B">
      <w:pPr>
        <w:autoSpaceDE w:val="0"/>
        <w:autoSpaceDN w:val="0"/>
        <w:adjustRightInd w:val="0"/>
        <w:spacing w:after="0" w:line="240" w:lineRule="auto"/>
        <w:rPr>
          <w:rFonts w:cs="Garamond"/>
          <w:bCs/>
          <w:u w:val="single"/>
          <w:lang w:val="fr-CH"/>
        </w:rPr>
      </w:pPr>
      <w:r w:rsidRPr="004C4D08">
        <w:rPr>
          <w:rFonts w:cs="Garamond"/>
          <w:bCs/>
          <w:u w:val="single"/>
          <w:lang w:val="fr-CH"/>
        </w:rPr>
        <w:t>52</w:t>
      </w:r>
      <w:r w:rsidR="00B13970" w:rsidRPr="004C4D08">
        <w:rPr>
          <w:rFonts w:cs="Garamond"/>
          <w:bCs/>
          <w:u w:val="single"/>
          <w:vertAlign w:val="superscript"/>
          <w:lang w:val="fr-CH"/>
        </w:rPr>
        <w:t>e</w:t>
      </w:r>
      <w:r w:rsidRPr="004C4D08">
        <w:rPr>
          <w:rFonts w:cs="Garamond"/>
          <w:bCs/>
          <w:u w:val="single"/>
          <w:lang w:val="fr-CH"/>
        </w:rPr>
        <w:t xml:space="preserve"> </w:t>
      </w:r>
      <w:r w:rsidR="00B13970" w:rsidRPr="004C4D08">
        <w:rPr>
          <w:rFonts w:cs="Garamond"/>
          <w:bCs/>
          <w:u w:val="single"/>
          <w:lang w:val="fr-CH"/>
        </w:rPr>
        <w:t xml:space="preserve">Réunion </w:t>
      </w:r>
      <w:r w:rsidRPr="004C4D08">
        <w:rPr>
          <w:rFonts w:cs="Garamond"/>
          <w:bCs/>
          <w:u w:val="single"/>
          <w:lang w:val="fr-CH"/>
        </w:rPr>
        <w:t xml:space="preserve">: 13 </w:t>
      </w:r>
      <w:r w:rsidR="00B13970" w:rsidRPr="004C4D08">
        <w:rPr>
          <w:rFonts w:cs="Garamond"/>
          <w:bCs/>
          <w:u w:val="single"/>
          <w:lang w:val="fr-CH"/>
        </w:rPr>
        <w:t>au</w:t>
      </w:r>
      <w:r w:rsidRPr="004C4D08">
        <w:rPr>
          <w:rFonts w:cs="Garamond"/>
          <w:bCs/>
          <w:u w:val="single"/>
          <w:lang w:val="fr-CH"/>
        </w:rPr>
        <w:t xml:space="preserve"> 17 </w:t>
      </w:r>
      <w:r w:rsidR="00B13970" w:rsidRPr="004C4D08">
        <w:rPr>
          <w:rFonts w:cs="Garamond"/>
          <w:bCs/>
          <w:u w:val="single"/>
          <w:lang w:val="fr-CH"/>
        </w:rPr>
        <w:t>juin</w:t>
      </w:r>
      <w:r w:rsidRPr="004C4D08">
        <w:rPr>
          <w:rFonts w:cs="Garamond"/>
          <w:bCs/>
          <w:u w:val="single"/>
          <w:lang w:val="fr-CH"/>
        </w:rPr>
        <w:t xml:space="preserve"> 2016, </w:t>
      </w:r>
      <w:r w:rsidR="00B13970" w:rsidRPr="004C4D08">
        <w:rPr>
          <w:rFonts w:cs="Garamond"/>
          <w:bCs/>
          <w:u w:val="single"/>
          <w:lang w:val="fr-CH"/>
        </w:rPr>
        <w:t>à</w:t>
      </w:r>
      <w:r w:rsidRPr="004C4D08">
        <w:rPr>
          <w:rFonts w:cs="Garamond"/>
          <w:bCs/>
          <w:u w:val="single"/>
          <w:lang w:val="fr-CH"/>
        </w:rPr>
        <w:t xml:space="preserve"> Gland (Sui</w:t>
      </w:r>
      <w:r w:rsidR="00B13970" w:rsidRPr="004C4D08">
        <w:rPr>
          <w:rFonts w:cs="Garamond"/>
          <w:bCs/>
          <w:u w:val="single"/>
          <w:lang w:val="fr-CH"/>
        </w:rPr>
        <w:t>sse</w:t>
      </w:r>
      <w:r w:rsidRPr="004C4D08">
        <w:rPr>
          <w:rFonts w:cs="Garamond"/>
          <w:bCs/>
          <w:u w:val="single"/>
          <w:lang w:val="fr-CH"/>
        </w:rPr>
        <w:t>)</w:t>
      </w:r>
    </w:p>
    <w:p w14:paraId="44127FC0" w14:textId="77777777" w:rsidR="009F7F86" w:rsidRPr="004C4D08" w:rsidRDefault="009F7F86" w:rsidP="00C5173B">
      <w:pPr>
        <w:autoSpaceDE w:val="0"/>
        <w:autoSpaceDN w:val="0"/>
        <w:adjustRightInd w:val="0"/>
        <w:spacing w:after="0" w:line="240" w:lineRule="auto"/>
        <w:rPr>
          <w:rFonts w:cs="Garamond"/>
          <w:bCs/>
          <w:u w:val="single"/>
          <w:lang w:val="fr-CH"/>
        </w:rPr>
      </w:pPr>
    </w:p>
    <w:p w14:paraId="14BBB8B4" w14:textId="77777777" w:rsidR="006B65E7" w:rsidRPr="004C4D08" w:rsidRDefault="009F7F86" w:rsidP="009F7F86">
      <w:pPr>
        <w:overflowPunct w:val="0"/>
        <w:autoSpaceDE w:val="0"/>
        <w:autoSpaceDN w:val="0"/>
        <w:adjustRightInd w:val="0"/>
        <w:spacing w:after="0" w:line="240" w:lineRule="auto"/>
        <w:ind w:left="425" w:hanging="425"/>
        <w:rPr>
          <w:rFonts w:asciiTheme="minorHAnsi" w:hAnsiTheme="minorHAnsi" w:cstheme="minorHAnsi"/>
          <w:lang w:val="fr-CH"/>
        </w:rPr>
      </w:pPr>
      <w:r w:rsidRPr="004C4D08">
        <w:rPr>
          <w:rFonts w:asciiTheme="minorHAnsi" w:hAnsiTheme="minorHAnsi" w:cstheme="minorHAnsi"/>
          <w:lang w:val="fr-CH"/>
        </w:rPr>
        <w:t>36.</w:t>
      </w:r>
      <w:r w:rsidRPr="004C4D08">
        <w:rPr>
          <w:rFonts w:asciiTheme="minorHAnsi" w:hAnsiTheme="minorHAnsi" w:cstheme="minorHAnsi"/>
          <w:lang w:val="fr-CH"/>
        </w:rPr>
        <w:tab/>
      </w:r>
      <w:r w:rsidR="00CC29EC" w:rsidRPr="004C4D08">
        <w:rPr>
          <w:rFonts w:asciiTheme="minorHAnsi" w:hAnsiTheme="minorHAnsi" w:cstheme="minorHAnsi"/>
          <w:lang w:val="fr-CH"/>
        </w:rPr>
        <w:t>Après l’ouverture de la 52</w:t>
      </w:r>
      <w:r w:rsidR="00CC29EC" w:rsidRPr="004C4D08">
        <w:rPr>
          <w:rFonts w:asciiTheme="minorHAnsi" w:hAnsiTheme="minorHAnsi" w:cstheme="minorHAnsi"/>
          <w:vertAlign w:val="superscript"/>
          <w:lang w:val="fr-CH"/>
        </w:rPr>
        <w:t>e</w:t>
      </w:r>
      <w:r w:rsidR="00CC29EC" w:rsidRPr="004C4D08">
        <w:rPr>
          <w:rFonts w:asciiTheme="minorHAnsi" w:hAnsiTheme="minorHAnsi" w:cstheme="minorHAnsi"/>
          <w:lang w:val="fr-CH"/>
        </w:rPr>
        <w:t xml:space="preserve"> Réunion</w:t>
      </w:r>
      <w:r w:rsidR="006B65E7" w:rsidRPr="004C4D08">
        <w:rPr>
          <w:rFonts w:asciiTheme="minorHAnsi" w:hAnsiTheme="minorHAnsi" w:cstheme="minorHAnsi"/>
          <w:lang w:val="fr-CH"/>
        </w:rPr>
        <w:t xml:space="preserve">, </w:t>
      </w:r>
      <w:r w:rsidR="00CC29EC" w:rsidRPr="004C4D08">
        <w:rPr>
          <w:rFonts w:asciiTheme="minorHAnsi" w:hAnsiTheme="minorHAnsi" w:cstheme="minorHAnsi"/>
          <w:lang w:val="fr-CH"/>
        </w:rPr>
        <w:t>le Comité permanent a approuvé l’ordre du jour révisé, avec l’ajout de la discussion sur les progrès des groupes de travail sous le point Rapport du Groupe de travail sur la gestion et des changements dans l’ordre d’examen de ce point ainsi que des points relatifs à la mise à jour sur les partenariats et synergies et la mise à jour sur la procédure de sélection du nouveau Secrétaire général</w:t>
      </w:r>
      <w:r w:rsidR="006B65E7" w:rsidRPr="004C4D08">
        <w:rPr>
          <w:rFonts w:asciiTheme="minorHAnsi" w:hAnsiTheme="minorHAnsi" w:cstheme="minorHAnsi"/>
          <w:lang w:val="fr-CH"/>
        </w:rPr>
        <w:t>.</w:t>
      </w:r>
    </w:p>
    <w:p w14:paraId="00A97D9A" w14:textId="77777777" w:rsidR="009F7F86" w:rsidRPr="004C4D08" w:rsidRDefault="009F7F86" w:rsidP="009F7F86">
      <w:pPr>
        <w:overflowPunct w:val="0"/>
        <w:autoSpaceDE w:val="0"/>
        <w:autoSpaceDN w:val="0"/>
        <w:adjustRightInd w:val="0"/>
        <w:spacing w:after="0" w:line="240" w:lineRule="auto"/>
        <w:ind w:left="425" w:hanging="425"/>
        <w:rPr>
          <w:rFonts w:asciiTheme="minorHAnsi" w:hAnsiTheme="minorHAnsi" w:cstheme="minorHAnsi"/>
          <w:lang w:val="fr-CH"/>
        </w:rPr>
      </w:pPr>
    </w:p>
    <w:p w14:paraId="014436DE" w14:textId="77777777" w:rsidR="006B65E7" w:rsidRPr="004C4D08" w:rsidRDefault="009F7F86" w:rsidP="009F7F86">
      <w:pPr>
        <w:overflowPunct w:val="0"/>
        <w:autoSpaceDE w:val="0"/>
        <w:autoSpaceDN w:val="0"/>
        <w:adjustRightInd w:val="0"/>
        <w:spacing w:after="0" w:line="240" w:lineRule="auto"/>
        <w:ind w:left="425" w:hanging="425"/>
        <w:rPr>
          <w:rFonts w:asciiTheme="minorHAnsi" w:hAnsiTheme="minorHAnsi" w:cstheme="minorHAnsi"/>
          <w:lang w:val="fr-CH"/>
        </w:rPr>
      </w:pPr>
      <w:r w:rsidRPr="004C4D08">
        <w:rPr>
          <w:rFonts w:asciiTheme="minorHAnsi" w:hAnsiTheme="minorHAnsi" w:cstheme="minorHAnsi"/>
          <w:lang w:val="fr-CH"/>
        </w:rPr>
        <w:t>37.</w:t>
      </w:r>
      <w:r w:rsidRPr="004C4D08">
        <w:rPr>
          <w:rFonts w:asciiTheme="minorHAnsi" w:hAnsiTheme="minorHAnsi" w:cstheme="minorHAnsi"/>
          <w:lang w:val="fr-CH"/>
        </w:rPr>
        <w:tab/>
      </w:r>
      <w:r w:rsidR="00CC29EC" w:rsidRPr="004C4D08">
        <w:rPr>
          <w:rFonts w:asciiTheme="minorHAnsi" w:hAnsiTheme="minorHAnsi" w:cstheme="minorHAnsi"/>
          <w:lang w:val="fr-CH"/>
        </w:rPr>
        <w:t>Concernant le</w:t>
      </w:r>
      <w:r w:rsidR="006B65E7" w:rsidRPr="004C4D08">
        <w:rPr>
          <w:rFonts w:asciiTheme="minorHAnsi" w:hAnsiTheme="minorHAnsi" w:cstheme="minorHAnsi"/>
          <w:lang w:val="fr-CH"/>
        </w:rPr>
        <w:t xml:space="preserve"> plan </w:t>
      </w:r>
      <w:r w:rsidR="00CC29EC" w:rsidRPr="004C4D08">
        <w:rPr>
          <w:rFonts w:asciiTheme="minorHAnsi" w:hAnsiTheme="minorHAnsi" w:cstheme="minorHAnsi"/>
          <w:lang w:val="fr-CH"/>
        </w:rPr>
        <w:t>de travail du GEST pour</w:t>
      </w:r>
      <w:r w:rsidR="006B65E7" w:rsidRPr="004C4D08">
        <w:rPr>
          <w:rFonts w:asciiTheme="minorHAnsi" w:hAnsiTheme="minorHAnsi" w:cstheme="minorHAnsi"/>
          <w:lang w:val="fr-CH"/>
        </w:rPr>
        <w:t xml:space="preserve"> 2016-2018, </w:t>
      </w:r>
      <w:r w:rsidR="00CC29EC" w:rsidRPr="004C4D08">
        <w:rPr>
          <w:rFonts w:asciiTheme="minorHAnsi" w:hAnsiTheme="minorHAnsi" w:cstheme="minorHAnsi"/>
          <w:lang w:val="fr-CH"/>
        </w:rPr>
        <w:t>le Comité permanent l’a approuvé, à l’exception de la tâche 2.5 relative à la gestion des moustiques vecteurs de maladies dans les zones humides et a demandé que les pays concernés tiennent des consultations informelles et que le document soit amendé pour tenir compte des commentaires faits au cours de la réunion.</w:t>
      </w:r>
      <w:r w:rsidR="00782A64" w:rsidRPr="004C4D08">
        <w:rPr>
          <w:rFonts w:asciiTheme="minorHAnsi" w:hAnsiTheme="minorHAnsi" w:cstheme="minorHAnsi"/>
          <w:lang w:val="fr-CH"/>
        </w:rPr>
        <w:t xml:space="preserve"> </w:t>
      </w:r>
      <w:r w:rsidR="00CC29EC" w:rsidRPr="004C4D08">
        <w:rPr>
          <w:rFonts w:asciiTheme="minorHAnsi" w:hAnsiTheme="minorHAnsi" w:cstheme="minorHAnsi"/>
          <w:lang w:val="fr-CH"/>
        </w:rPr>
        <w:t>Le vendredi</w:t>
      </w:r>
      <w:r w:rsidR="00782A64" w:rsidRPr="004C4D08">
        <w:rPr>
          <w:rFonts w:asciiTheme="minorHAnsi" w:hAnsiTheme="minorHAnsi" w:cstheme="minorHAnsi"/>
          <w:lang w:val="fr-CH"/>
        </w:rPr>
        <w:t xml:space="preserve"> 17 </w:t>
      </w:r>
      <w:r w:rsidR="00CC29EC" w:rsidRPr="004C4D08">
        <w:rPr>
          <w:rFonts w:asciiTheme="minorHAnsi" w:hAnsiTheme="minorHAnsi" w:cstheme="minorHAnsi"/>
          <w:lang w:val="fr-CH"/>
        </w:rPr>
        <w:t>juin</w:t>
      </w:r>
      <w:r w:rsidR="00782A64" w:rsidRPr="004C4D08">
        <w:rPr>
          <w:rFonts w:asciiTheme="minorHAnsi" w:hAnsiTheme="minorHAnsi" w:cstheme="minorHAnsi"/>
          <w:lang w:val="fr-CH"/>
        </w:rPr>
        <w:t xml:space="preserve">, </w:t>
      </w:r>
      <w:r w:rsidR="00CC29EC" w:rsidRPr="004C4D08">
        <w:rPr>
          <w:rFonts w:asciiTheme="minorHAnsi" w:hAnsiTheme="minorHAnsi" w:cstheme="minorHAnsi"/>
          <w:bCs/>
          <w:lang w:val="fr-FR"/>
        </w:rPr>
        <w:t>Le Secrétariat, au nom du Président du GEST, a indiqué que les Parties intéressées avaient trouvé un accord concernant la tâche 2.5 du Plan de travail du GEST et a donné lecture du texte amendé</w:t>
      </w:r>
      <w:r w:rsidR="00782A64" w:rsidRPr="004C4D08">
        <w:rPr>
          <w:rFonts w:asciiTheme="minorHAnsi" w:hAnsiTheme="minorHAnsi" w:cstheme="minorHAnsi"/>
          <w:lang w:val="fr-CH"/>
        </w:rPr>
        <w:t>.</w:t>
      </w:r>
      <w:r w:rsidR="00125526">
        <w:rPr>
          <w:rFonts w:asciiTheme="minorHAnsi" w:hAnsiTheme="minorHAnsi" w:cstheme="minorHAnsi"/>
          <w:lang w:val="fr-CH"/>
        </w:rPr>
        <w:t xml:space="preserve"> Le Comité permanent a pris note du plan de travail amendé.</w:t>
      </w:r>
    </w:p>
    <w:p w14:paraId="30F9A5C9" w14:textId="77777777" w:rsidR="009F7F86" w:rsidRPr="004C4D08" w:rsidRDefault="009F7F86" w:rsidP="009F7F86">
      <w:pPr>
        <w:overflowPunct w:val="0"/>
        <w:autoSpaceDE w:val="0"/>
        <w:autoSpaceDN w:val="0"/>
        <w:adjustRightInd w:val="0"/>
        <w:spacing w:after="0" w:line="240" w:lineRule="auto"/>
        <w:ind w:left="425" w:hanging="425"/>
        <w:rPr>
          <w:rFonts w:asciiTheme="minorHAnsi" w:hAnsiTheme="minorHAnsi" w:cstheme="minorHAnsi"/>
          <w:lang w:val="fr-CH"/>
        </w:rPr>
      </w:pPr>
    </w:p>
    <w:p w14:paraId="7459EBC4" w14:textId="77777777" w:rsidR="00843F5B" w:rsidRPr="004C4D08" w:rsidRDefault="009F7F86" w:rsidP="009F7F86">
      <w:pPr>
        <w:overflowPunct w:val="0"/>
        <w:autoSpaceDE w:val="0"/>
        <w:autoSpaceDN w:val="0"/>
        <w:adjustRightInd w:val="0"/>
        <w:spacing w:after="0" w:line="240" w:lineRule="auto"/>
        <w:ind w:left="425" w:hanging="425"/>
        <w:rPr>
          <w:rFonts w:asciiTheme="minorHAnsi" w:hAnsiTheme="minorHAnsi" w:cstheme="minorHAnsi"/>
          <w:lang w:val="fr-CH"/>
        </w:rPr>
      </w:pPr>
      <w:r w:rsidRPr="004C4D08">
        <w:rPr>
          <w:rFonts w:asciiTheme="minorHAnsi" w:hAnsiTheme="minorHAnsi" w:cstheme="minorHAnsi"/>
          <w:lang w:val="fr-CH"/>
        </w:rPr>
        <w:t>38.</w:t>
      </w:r>
      <w:r w:rsidRPr="004C4D08">
        <w:rPr>
          <w:rFonts w:asciiTheme="minorHAnsi" w:hAnsiTheme="minorHAnsi" w:cstheme="minorHAnsi"/>
          <w:lang w:val="fr-CH"/>
        </w:rPr>
        <w:tab/>
      </w:r>
      <w:r w:rsidR="00AA53FD" w:rsidRPr="004C4D08">
        <w:rPr>
          <w:rFonts w:asciiTheme="minorHAnsi" w:hAnsiTheme="minorHAnsi" w:cstheme="minorHAnsi"/>
          <w:lang w:val="fr-CH"/>
        </w:rPr>
        <w:t xml:space="preserve">Concernant les préparatifs de la </w:t>
      </w:r>
      <w:r w:rsidR="006B65E7" w:rsidRPr="004C4D08">
        <w:rPr>
          <w:rFonts w:asciiTheme="minorHAnsi" w:hAnsiTheme="minorHAnsi" w:cstheme="minorHAnsi"/>
          <w:lang w:val="fr-CH"/>
        </w:rPr>
        <w:t xml:space="preserve">COP13, </w:t>
      </w:r>
      <w:r w:rsidR="00AA53FD" w:rsidRPr="004C4D08">
        <w:rPr>
          <w:rFonts w:asciiTheme="minorHAnsi" w:hAnsiTheme="minorHAnsi" w:cstheme="minorHAnsi"/>
          <w:lang w:val="fr-CH"/>
        </w:rPr>
        <w:t>le Comité permanent a pris note du rapport des Émirats arabes unis concernant les travaux du Sous-groupe</w:t>
      </w:r>
      <w:r w:rsidR="006B65E7" w:rsidRPr="004C4D08">
        <w:rPr>
          <w:rFonts w:asciiTheme="minorHAnsi" w:hAnsiTheme="minorHAnsi" w:cstheme="minorHAnsi"/>
          <w:lang w:val="fr-CH"/>
        </w:rPr>
        <w:t xml:space="preserve">. La COP </w:t>
      </w:r>
      <w:r w:rsidR="00AA53FD" w:rsidRPr="004C4D08">
        <w:rPr>
          <w:rFonts w:asciiTheme="minorHAnsi" w:hAnsiTheme="minorHAnsi" w:cstheme="minorHAnsi"/>
          <w:lang w:val="fr-CH"/>
        </w:rPr>
        <w:t>devrait avoir lieu du 2</w:t>
      </w:r>
      <w:r w:rsidR="006B65E7" w:rsidRPr="004C4D08">
        <w:rPr>
          <w:rFonts w:asciiTheme="minorHAnsi" w:hAnsiTheme="minorHAnsi" w:cstheme="minorHAnsi"/>
          <w:lang w:val="fr-CH"/>
        </w:rPr>
        <w:t xml:space="preserve">1 </w:t>
      </w:r>
      <w:r w:rsidR="00AA53FD" w:rsidRPr="004C4D08">
        <w:rPr>
          <w:rFonts w:asciiTheme="minorHAnsi" w:hAnsiTheme="minorHAnsi" w:cstheme="minorHAnsi"/>
          <w:lang w:val="fr-CH"/>
        </w:rPr>
        <w:t xml:space="preserve">au </w:t>
      </w:r>
      <w:r w:rsidR="006B65E7" w:rsidRPr="004C4D08">
        <w:rPr>
          <w:rFonts w:asciiTheme="minorHAnsi" w:hAnsiTheme="minorHAnsi" w:cstheme="minorHAnsi"/>
          <w:lang w:val="fr-CH"/>
        </w:rPr>
        <w:t>29 oct</w:t>
      </w:r>
      <w:r w:rsidR="00AA53FD" w:rsidRPr="004C4D08">
        <w:rPr>
          <w:rFonts w:asciiTheme="minorHAnsi" w:hAnsiTheme="minorHAnsi" w:cstheme="minorHAnsi"/>
          <w:lang w:val="fr-CH"/>
        </w:rPr>
        <w:t>o</w:t>
      </w:r>
      <w:r w:rsidR="006B65E7" w:rsidRPr="004C4D08">
        <w:rPr>
          <w:rFonts w:asciiTheme="minorHAnsi" w:hAnsiTheme="minorHAnsi" w:cstheme="minorHAnsi"/>
          <w:lang w:val="fr-CH"/>
        </w:rPr>
        <w:t xml:space="preserve">bre </w:t>
      </w:r>
      <w:r w:rsidR="00856F4D" w:rsidRPr="004C4D08">
        <w:rPr>
          <w:rFonts w:asciiTheme="minorHAnsi" w:hAnsiTheme="minorHAnsi" w:cstheme="minorHAnsi"/>
          <w:lang w:val="fr-CH"/>
        </w:rPr>
        <w:t xml:space="preserve">2018 </w:t>
      </w:r>
      <w:r w:rsidR="00AA53FD" w:rsidRPr="004C4D08">
        <w:rPr>
          <w:rFonts w:asciiTheme="minorHAnsi" w:hAnsiTheme="minorHAnsi" w:cstheme="minorHAnsi"/>
          <w:lang w:val="fr-CH"/>
        </w:rPr>
        <w:t xml:space="preserve">et l’élaboration du mémorandum d’accord entre le pays hôte et le Secrétariat </w:t>
      </w:r>
      <w:r w:rsidR="00125526">
        <w:rPr>
          <w:rFonts w:asciiTheme="minorHAnsi" w:hAnsiTheme="minorHAnsi" w:cstheme="minorHAnsi"/>
          <w:lang w:val="fr-CH"/>
        </w:rPr>
        <w:t>était</w:t>
      </w:r>
      <w:r w:rsidR="00AA53FD" w:rsidRPr="004C4D08">
        <w:rPr>
          <w:rFonts w:asciiTheme="minorHAnsi" w:hAnsiTheme="minorHAnsi" w:cstheme="minorHAnsi"/>
          <w:lang w:val="fr-CH"/>
        </w:rPr>
        <w:t xml:space="preserve"> en bonne voie même s</w:t>
      </w:r>
      <w:r w:rsidR="00125526">
        <w:rPr>
          <w:rFonts w:asciiTheme="minorHAnsi" w:hAnsiTheme="minorHAnsi" w:cstheme="minorHAnsi"/>
          <w:lang w:val="fr-CH"/>
        </w:rPr>
        <w:t>i elle n’était</w:t>
      </w:r>
      <w:r w:rsidR="00AA53FD" w:rsidRPr="004C4D08">
        <w:rPr>
          <w:rFonts w:asciiTheme="minorHAnsi" w:hAnsiTheme="minorHAnsi" w:cstheme="minorHAnsi"/>
          <w:lang w:val="fr-CH"/>
        </w:rPr>
        <w:t xml:space="preserve"> pas encore finalisé</w:t>
      </w:r>
      <w:r w:rsidR="00125526">
        <w:rPr>
          <w:rFonts w:asciiTheme="minorHAnsi" w:hAnsiTheme="minorHAnsi" w:cstheme="minorHAnsi"/>
          <w:lang w:val="fr-CH"/>
        </w:rPr>
        <w:t>e</w:t>
      </w:r>
      <w:r w:rsidR="006B65E7" w:rsidRPr="004C4D08">
        <w:rPr>
          <w:rFonts w:asciiTheme="minorHAnsi" w:hAnsiTheme="minorHAnsi" w:cstheme="minorHAnsi"/>
          <w:lang w:val="fr-CH"/>
        </w:rPr>
        <w:t>.</w:t>
      </w:r>
    </w:p>
    <w:p w14:paraId="38B6A44B" w14:textId="77777777" w:rsidR="009F7F86" w:rsidRPr="004C4D08" w:rsidRDefault="009F7F86" w:rsidP="009F7F86">
      <w:pPr>
        <w:overflowPunct w:val="0"/>
        <w:autoSpaceDE w:val="0"/>
        <w:autoSpaceDN w:val="0"/>
        <w:adjustRightInd w:val="0"/>
        <w:spacing w:after="0" w:line="240" w:lineRule="auto"/>
        <w:ind w:left="425" w:hanging="425"/>
        <w:rPr>
          <w:rFonts w:asciiTheme="minorHAnsi" w:hAnsiTheme="minorHAnsi" w:cstheme="minorHAnsi"/>
          <w:lang w:val="fr-CH"/>
        </w:rPr>
      </w:pPr>
    </w:p>
    <w:p w14:paraId="51C9AAA3" w14:textId="77777777" w:rsidR="00843F5B" w:rsidRPr="004C4D08" w:rsidRDefault="009F7F86" w:rsidP="009F7F86">
      <w:pPr>
        <w:overflowPunct w:val="0"/>
        <w:autoSpaceDE w:val="0"/>
        <w:autoSpaceDN w:val="0"/>
        <w:adjustRightInd w:val="0"/>
        <w:spacing w:after="0" w:line="240" w:lineRule="auto"/>
        <w:ind w:left="425" w:hanging="425"/>
        <w:rPr>
          <w:rFonts w:asciiTheme="minorHAnsi" w:hAnsiTheme="minorHAnsi" w:cstheme="minorHAnsi"/>
          <w:lang w:val="fr-CH"/>
        </w:rPr>
      </w:pPr>
      <w:r w:rsidRPr="004C4D08">
        <w:rPr>
          <w:rFonts w:asciiTheme="minorHAnsi" w:hAnsiTheme="minorHAnsi" w:cstheme="minorHAnsi"/>
          <w:lang w:val="fr-CH"/>
        </w:rPr>
        <w:t>39.</w:t>
      </w:r>
      <w:r w:rsidRPr="004C4D08">
        <w:rPr>
          <w:rFonts w:asciiTheme="minorHAnsi" w:hAnsiTheme="minorHAnsi" w:cstheme="minorHAnsi"/>
          <w:lang w:val="fr-CH"/>
        </w:rPr>
        <w:tab/>
      </w:r>
      <w:r w:rsidR="00225F74" w:rsidRPr="004C4D08">
        <w:rPr>
          <w:rFonts w:asciiTheme="minorHAnsi" w:hAnsiTheme="minorHAnsi" w:cstheme="minorHAnsi"/>
          <w:lang w:val="fr-CH"/>
        </w:rPr>
        <w:t>Le</w:t>
      </w:r>
      <w:r w:rsidR="00843F5B" w:rsidRPr="004C4D08">
        <w:rPr>
          <w:rFonts w:asciiTheme="minorHAnsi" w:hAnsiTheme="minorHAnsi" w:cstheme="minorHAnsi"/>
          <w:lang w:val="fr-CH"/>
        </w:rPr>
        <w:t xml:space="preserve"> 16 </w:t>
      </w:r>
      <w:r w:rsidR="00225F74" w:rsidRPr="004C4D08">
        <w:rPr>
          <w:rFonts w:asciiTheme="minorHAnsi" w:hAnsiTheme="minorHAnsi" w:cstheme="minorHAnsi"/>
          <w:lang w:val="fr-CH"/>
        </w:rPr>
        <w:t>juin, le Comité p</w:t>
      </w:r>
      <w:r w:rsidR="00843F5B" w:rsidRPr="004C4D08">
        <w:rPr>
          <w:rFonts w:asciiTheme="minorHAnsi" w:hAnsiTheme="minorHAnsi" w:cstheme="minorHAnsi"/>
          <w:lang w:val="fr-CH"/>
        </w:rPr>
        <w:t>ermanent</w:t>
      </w:r>
      <w:r w:rsidR="00225F74" w:rsidRPr="004C4D08">
        <w:rPr>
          <w:rFonts w:asciiTheme="minorHAnsi" w:hAnsiTheme="minorHAnsi" w:cstheme="minorHAnsi"/>
          <w:lang w:val="fr-CH"/>
        </w:rPr>
        <w:t xml:space="preserve"> s’est réuni à huis clos et suite à cette séance, le Président du Comité permanent a informé les participants que la nouvelle Secrétaire générale de la Convention avait été choisie à l’unanimité et avait signé son contrat avec l’UICN. Le Président du Comité permanent a remercié les membres du Comité de sélection, les membres du Comité permanent et ses collègues du Comité exécutif pour leur contribution au processus.</w:t>
      </w:r>
      <w:r w:rsidR="009E7CFD" w:rsidRPr="004C4D08">
        <w:rPr>
          <w:rFonts w:asciiTheme="minorHAnsi" w:hAnsiTheme="minorHAnsi" w:cstheme="minorHAnsi"/>
          <w:lang w:val="fr-CH"/>
        </w:rPr>
        <w:t xml:space="preserve"> </w:t>
      </w:r>
      <w:r w:rsidR="00225F74" w:rsidRPr="004C4D08">
        <w:rPr>
          <w:rFonts w:asciiTheme="minorHAnsi" w:hAnsiTheme="minorHAnsi" w:cstheme="minorHAnsi"/>
          <w:lang w:val="fr-CH"/>
        </w:rPr>
        <w:t>Le</w:t>
      </w:r>
      <w:r w:rsidR="00843F5B" w:rsidRPr="004C4D08">
        <w:rPr>
          <w:rFonts w:asciiTheme="minorHAnsi" w:hAnsiTheme="minorHAnsi" w:cstheme="minorHAnsi"/>
          <w:lang w:val="fr-CH"/>
        </w:rPr>
        <w:t xml:space="preserve"> Vice</w:t>
      </w:r>
      <w:r w:rsidR="00225F74" w:rsidRPr="004C4D08">
        <w:rPr>
          <w:rFonts w:asciiTheme="minorHAnsi" w:hAnsiTheme="minorHAnsi" w:cstheme="minorHAnsi"/>
          <w:lang w:val="fr-CH"/>
        </w:rPr>
        <w:t>-</w:t>
      </w:r>
      <w:r w:rsidR="00843F5B" w:rsidRPr="004C4D08">
        <w:rPr>
          <w:rFonts w:asciiTheme="minorHAnsi" w:hAnsiTheme="minorHAnsi" w:cstheme="minorHAnsi"/>
          <w:lang w:val="fr-CH"/>
        </w:rPr>
        <w:t>pr</w:t>
      </w:r>
      <w:r w:rsidR="00225F74" w:rsidRPr="004C4D08">
        <w:rPr>
          <w:rFonts w:asciiTheme="minorHAnsi" w:hAnsiTheme="minorHAnsi" w:cstheme="minorHAnsi"/>
          <w:lang w:val="fr-CH"/>
        </w:rPr>
        <w:t>é</w:t>
      </w:r>
      <w:r w:rsidR="00843F5B" w:rsidRPr="004C4D08">
        <w:rPr>
          <w:rFonts w:asciiTheme="minorHAnsi" w:hAnsiTheme="minorHAnsi" w:cstheme="minorHAnsi"/>
          <w:lang w:val="fr-CH"/>
        </w:rPr>
        <w:t xml:space="preserve">sident </w:t>
      </w:r>
      <w:r w:rsidR="00225F74" w:rsidRPr="004C4D08">
        <w:rPr>
          <w:rFonts w:asciiTheme="minorHAnsi" w:hAnsiTheme="minorHAnsi" w:cstheme="minorHAnsi"/>
          <w:lang w:val="fr-CH"/>
        </w:rPr>
        <w:t>du</w:t>
      </w:r>
      <w:r w:rsidR="00843F5B" w:rsidRPr="004C4D08">
        <w:rPr>
          <w:rFonts w:asciiTheme="minorHAnsi" w:hAnsiTheme="minorHAnsi" w:cstheme="minorHAnsi"/>
          <w:lang w:val="fr-CH"/>
        </w:rPr>
        <w:t xml:space="preserve"> Comité Permanent</w:t>
      </w:r>
      <w:r w:rsidR="00225F74" w:rsidRPr="004C4D08">
        <w:rPr>
          <w:rFonts w:asciiTheme="minorHAnsi" w:hAnsiTheme="minorHAnsi" w:cstheme="minorHAnsi"/>
          <w:lang w:val="fr-CH"/>
        </w:rPr>
        <w:t xml:space="preserve"> a donné lecture du communiqué de presse accompagnant la nomination</w:t>
      </w:r>
      <w:r w:rsidR="00843F5B" w:rsidRPr="004C4D08">
        <w:rPr>
          <w:rFonts w:asciiTheme="minorHAnsi" w:hAnsiTheme="minorHAnsi" w:cstheme="minorHAnsi"/>
          <w:lang w:val="fr-CH"/>
        </w:rPr>
        <w:t>.</w:t>
      </w:r>
    </w:p>
    <w:p w14:paraId="40A3FD71" w14:textId="77777777" w:rsidR="009F7F86" w:rsidRPr="004C4D08" w:rsidRDefault="009F7F86" w:rsidP="009F7F86">
      <w:pPr>
        <w:overflowPunct w:val="0"/>
        <w:autoSpaceDE w:val="0"/>
        <w:autoSpaceDN w:val="0"/>
        <w:adjustRightInd w:val="0"/>
        <w:spacing w:after="0" w:line="240" w:lineRule="auto"/>
        <w:ind w:left="425" w:hanging="425"/>
        <w:rPr>
          <w:rFonts w:asciiTheme="minorHAnsi" w:hAnsiTheme="minorHAnsi" w:cstheme="minorHAnsi"/>
          <w:lang w:val="fr-CH"/>
        </w:rPr>
      </w:pPr>
    </w:p>
    <w:p w14:paraId="6E3EA3CD" w14:textId="77777777" w:rsidR="009573B9" w:rsidRPr="004C4D08" w:rsidRDefault="009F7F86" w:rsidP="009F7F86">
      <w:pPr>
        <w:overflowPunct w:val="0"/>
        <w:autoSpaceDE w:val="0"/>
        <w:autoSpaceDN w:val="0"/>
        <w:adjustRightInd w:val="0"/>
        <w:spacing w:after="0" w:line="240" w:lineRule="auto"/>
        <w:ind w:left="425" w:hanging="425"/>
        <w:rPr>
          <w:rFonts w:asciiTheme="minorHAnsi" w:hAnsiTheme="minorHAnsi" w:cstheme="minorHAnsi"/>
          <w:lang w:val="fr-CH"/>
        </w:rPr>
      </w:pPr>
      <w:r w:rsidRPr="004C4D08">
        <w:rPr>
          <w:rFonts w:asciiTheme="minorHAnsi" w:hAnsiTheme="minorHAnsi" w:cstheme="minorHAnsi"/>
          <w:lang w:val="fr-CH"/>
        </w:rPr>
        <w:t>40.</w:t>
      </w:r>
      <w:r w:rsidRPr="004C4D08">
        <w:rPr>
          <w:rFonts w:asciiTheme="minorHAnsi" w:hAnsiTheme="minorHAnsi" w:cstheme="minorHAnsi"/>
          <w:lang w:val="fr-CH"/>
        </w:rPr>
        <w:tab/>
      </w:r>
      <w:r w:rsidR="00A55FFB" w:rsidRPr="004C4D08">
        <w:rPr>
          <w:rFonts w:asciiTheme="minorHAnsi" w:hAnsiTheme="minorHAnsi" w:cstheme="minorHAnsi"/>
          <w:lang w:val="fr-CH"/>
        </w:rPr>
        <w:t>Concernant le modèle de Rapport national pour la</w:t>
      </w:r>
      <w:r w:rsidR="009573B9" w:rsidRPr="004C4D08">
        <w:rPr>
          <w:rFonts w:asciiTheme="minorHAnsi" w:hAnsiTheme="minorHAnsi" w:cstheme="minorHAnsi"/>
          <w:lang w:val="fr-CH"/>
        </w:rPr>
        <w:t xml:space="preserve"> COP13, </w:t>
      </w:r>
      <w:r w:rsidR="00A55FFB" w:rsidRPr="004C4D08">
        <w:rPr>
          <w:rFonts w:asciiTheme="minorHAnsi" w:hAnsiTheme="minorHAnsi" w:cstheme="minorHAnsi"/>
          <w:lang w:val="fr-CH"/>
        </w:rPr>
        <w:t>après la présentation du Secrétariat et l’intégration des observations des Parties</w:t>
      </w:r>
      <w:r w:rsidR="009573B9" w:rsidRPr="004C4D08">
        <w:rPr>
          <w:rFonts w:asciiTheme="minorHAnsi" w:hAnsiTheme="minorHAnsi" w:cstheme="minorHAnsi"/>
          <w:lang w:val="fr-CH"/>
        </w:rPr>
        <w:t xml:space="preserve">, </w:t>
      </w:r>
      <w:r w:rsidR="00A55FFB" w:rsidRPr="004C4D08">
        <w:rPr>
          <w:rFonts w:asciiTheme="minorHAnsi" w:hAnsiTheme="minorHAnsi" w:cstheme="minorHAnsi"/>
          <w:lang w:val="fr-CH"/>
        </w:rPr>
        <w:t>le Comité permanent a approuvé le modèle de Rapport national pour la COP13</w:t>
      </w:r>
      <w:r w:rsidR="009573B9" w:rsidRPr="004C4D08">
        <w:rPr>
          <w:rFonts w:asciiTheme="minorHAnsi" w:hAnsiTheme="minorHAnsi" w:cstheme="minorHAnsi"/>
          <w:lang w:val="fr-CH"/>
        </w:rPr>
        <w:t xml:space="preserve">. </w:t>
      </w:r>
      <w:r w:rsidR="00A55FFB" w:rsidRPr="004C4D08">
        <w:rPr>
          <w:rFonts w:asciiTheme="minorHAnsi" w:hAnsiTheme="minorHAnsi" w:cstheme="minorHAnsi"/>
          <w:lang w:val="fr-CH"/>
        </w:rPr>
        <w:t xml:space="preserve">Le Comité permanent a décidé également que le modèle de Rapport national pourrait être mis à la disposition des Parties à la fois par un système en ligne et hors ligne, et </w:t>
      </w:r>
      <w:r w:rsidR="00125526">
        <w:rPr>
          <w:rFonts w:asciiTheme="minorHAnsi" w:hAnsiTheme="minorHAnsi" w:cstheme="minorHAnsi"/>
          <w:lang w:val="fr-CH"/>
        </w:rPr>
        <w:t xml:space="preserve">a </w:t>
      </w:r>
      <w:r w:rsidR="00A55FFB" w:rsidRPr="004C4D08">
        <w:rPr>
          <w:rFonts w:asciiTheme="minorHAnsi" w:hAnsiTheme="minorHAnsi" w:cstheme="minorHAnsi"/>
          <w:lang w:val="fr-CH"/>
        </w:rPr>
        <w:t>demand</w:t>
      </w:r>
      <w:r w:rsidR="00125526">
        <w:rPr>
          <w:rFonts w:asciiTheme="minorHAnsi" w:hAnsiTheme="minorHAnsi" w:cstheme="minorHAnsi"/>
          <w:lang w:val="fr-CH"/>
        </w:rPr>
        <w:t>é</w:t>
      </w:r>
      <w:r w:rsidR="00A55FFB" w:rsidRPr="004C4D08">
        <w:rPr>
          <w:rFonts w:asciiTheme="minorHAnsi" w:hAnsiTheme="minorHAnsi" w:cstheme="minorHAnsi"/>
          <w:lang w:val="fr-CH"/>
        </w:rPr>
        <w:t xml:space="preserve"> au Secrétariat de présenter, à la COP13, une évaluation de l’utilisation du système en ligne</w:t>
      </w:r>
      <w:r w:rsidR="009573B9" w:rsidRPr="004C4D08">
        <w:rPr>
          <w:rFonts w:asciiTheme="minorHAnsi" w:hAnsiTheme="minorHAnsi" w:cstheme="minorHAnsi"/>
          <w:lang w:val="fr-CH"/>
        </w:rPr>
        <w:t>.</w:t>
      </w:r>
    </w:p>
    <w:p w14:paraId="741EE1CF" w14:textId="77777777" w:rsidR="009F7F86" w:rsidRPr="004C4D08" w:rsidRDefault="009F7F86" w:rsidP="009F7F86">
      <w:pPr>
        <w:overflowPunct w:val="0"/>
        <w:autoSpaceDE w:val="0"/>
        <w:autoSpaceDN w:val="0"/>
        <w:adjustRightInd w:val="0"/>
        <w:spacing w:after="0" w:line="240" w:lineRule="auto"/>
        <w:ind w:left="425" w:hanging="425"/>
        <w:rPr>
          <w:rFonts w:asciiTheme="minorHAnsi" w:hAnsiTheme="minorHAnsi" w:cstheme="minorHAnsi"/>
          <w:lang w:val="fr-CH"/>
        </w:rPr>
      </w:pPr>
    </w:p>
    <w:p w14:paraId="5FC9C998" w14:textId="77777777" w:rsidR="009573B9" w:rsidRPr="004C4D08" w:rsidRDefault="009F7F86" w:rsidP="009F7F86">
      <w:pPr>
        <w:overflowPunct w:val="0"/>
        <w:autoSpaceDE w:val="0"/>
        <w:autoSpaceDN w:val="0"/>
        <w:adjustRightInd w:val="0"/>
        <w:spacing w:after="0" w:line="240" w:lineRule="auto"/>
        <w:ind w:left="425" w:hanging="425"/>
        <w:rPr>
          <w:rFonts w:asciiTheme="minorHAnsi" w:hAnsiTheme="minorHAnsi" w:cstheme="minorHAnsi"/>
          <w:lang w:val="fr-CH"/>
        </w:rPr>
      </w:pPr>
      <w:r w:rsidRPr="004C4D08">
        <w:rPr>
          <w:rFonts w:asciiTheme="minorHAnsi" w:hAnsiTheme="minorHAnsi" w:cstheme="minorHAnsi"/>
          <w:lang w:val="fr-CH"/>
        </w:rPr>
        <w:t>41.</w:t>
      </w:r>
      <w:r w:rsidRPr="004C4D08">
        <w:rPr>
          <w:rFonts w:asciiTheme="minorHAnsi" w:hAnsiTheme="minorHAnsi" w:cstheme="minorHAnsi"/>
          <w:lang w:val="fr-CH"/>
        </w:rPr>
        <w:tab/>
      </w:r>
      <w:r w:rsidR="00A55FFB" w:rsidRPr="004C4D08">
        <w:rPr>
          <w:rFonts w:asciiTheme="minorHAnsi" w:hAnsiTheme="minorHAnsi" w:cstheme="minorHAnsi"/>
          <w:lang w:val="fr-CH"/>
        </w:rPr>
        <w:t>Concernant la mise en œuvre du Label Ville des Zones Humides accrédité</w:t>
      </w:r>
      <w:r w:rsidR="00125526">
        <w:rPr>
          <w:rFonts w:asciiTheme="minorHAnsi" w:hAnsiTheme="minorHAnsi" w:cstheme="minorHAnsi"/>
          <w:lang w:val="fr-CH"/>
        </w:rPr>
        <w:t>e</w:t>
      </w:r>
      <w:r w:rsidR="00A55FFB" w:rsidRPr="004C4D08">
        <w:rPr>
          <w:rFonts w:asciiTheme="minorHAnsi" w:hAnsiTheme="minorHAnsi" w:cstheme="minorHAnsi"/>
          <w:lang w:val="fr-CH"/>
        </w:rPr>
        <w:t xml:space="preserve"> par la Convention de </w:t>
      </w:r>
      <w:r w:rsidR="009573B9" w:rsidRPr="004C4D08">
        <w:rPr>
          <w:rFonts w:asciiTheme="minorHAnsi" w:hAnsiTheme="minorHAnsi" w:cstheme="minorHAnsi"/>
          <w:lang w:val="fr-CH"/>
        </w:rPr>
        <w:t>Ramsar</w:t>
      </w:r>
      <w:r w:rsidR="00A55FFB" w:rsidRPr="004C4D08">
        <w:rPr>
          <w:rFonts w:asciiTheme="minorHAnsi" w:hAnsiTheme="minorHAnsi" w:cstheme="minorHAnsi"/>
          <w:lang w:val="fr-CH"/>
        </w:rPr>
        <w:t>, conformément à la Résolution</w:t>
      </w:r>
      <w:r w:rsidR="009573B9" w:rsidRPr="004C4D08">
        <w:rPr>
          <w:rFonts w:asciiTheme="minorHAnsi" w:hAnsiTheme="minorHAnsi" w:cstheme="minorHAnsi"/>
          <w:lang w:val="fr-CH"/>
        </w:rPr>
        <w:t xml:space="preserve"> XII.10</w:t>
      </w:r>
      <w:r w:rsidR="00993A65" w:rsidRPr="004C4D08">
        <w:rPr>
          <w:rFonts w:asciiTheme="minorHAnsi" w:hAnsiTheme="minorHAnsi" w:cstheme="minorHAnsi"/>
          <w:lang w:val="fr-CH"/>
        </w:rPr>
        <w:t xml:space="preserve">, </w:t>
      </w:r>
      <w:r w:rsidR="00A55FFB" w:rsidRPr="004C4D08">
        <w:rPr>
          <w:rFonts w:asciiTheme="minorHAnsi" w:hAnsiTheme="minorHAnsi" w:cstheme="minorHAnsi"/>
          <w:lang w:val="fr-CH"/>
        </w:rPr>
        <w:t>le Comité permanent a approuvé, telle qu’elle était présentée par le Secrétariat,</w:t>
      </w:r>
      <w:r w:rsidR="00993A65" w:rsidRPr="004C4D08">
        <w:rPr>
          <w:rFonts w:asciiTheme="minorHAnsi" w:hAnsiTheme="minorHAnsi" w:cstheme="minorHAnsi"/>
          <w:lang w:val="fr-CH"/>
        </w:rPr>
        <w:t xml:space="preserve"> </w:t>
      </w:r>
      <w:r w:rsidR="00A55FFB" w:rsidRPr="004C4D08">
        <w:rPr>
          <w:rFonts w:asciiTheme="minorHAnsi" w:hAnsiTheme="minorHAnsi" w:cstheme="minorHAnsi"/>
          <w:lang w:val="fr-CH"/>
        </w:rPr>
        <w:t>la composition du Comité consultatif indépendant du Label Ville des Zones Humides accréditée par la Convention et a invité les régions Amérique du Nord et Amérique latine et Caraïbes à nommer des membres</w:t>
      </w:r>
      <w:r w:rsidR="00993A65" w:rsidRPr="004C4D08">
        <w:rPr>
          <w:rFonts w:asciiTheme="minorHAnsi" w:hAnsiTheme="minorHAnsi" w:cstheme="minorHAnsi"/>
          <w:lang w:val="fr-CH"/>
        </w:rPr>
        <w:t xml:space="preserve">. </w:t>
      </w:r>
      <w:r w:rsidR="00A55FFB" w:rsidRPr="004C4D08">
        <w:rPr>
          <w:rFonts w:asciiTheme="minorHAnsi" w:hAnsiTheme="minorHAnsi" w:cstheme="minorHAnsi"/>
          <w:lang w:val="fr-CH"/>
        </w:rPr>
        <w:t>De même</w:t>
      </w:r>
      <w:r w:rsidR="00993A65" w:rsidRPr="004C4D08">
        <w:rPr>
          <w:rFonts w:asciiTheme="minorHAnsi" w:hAnsiTheme="minorHAnsi" w:cstheme="minorHAnsi"/>
          <w:lang w:val="fr-CH"/>
        </w:rPr>
        <w:t xml:space="preserve">, </w:t>
      </w:r>
      <w:r w:rsidR="001A2B0E" w:rsidRPr="004C4D08">
        <w:rPr>
          <w:rFonts w:asciiTheme="minorHAnsi" w:hAnsiTheme="minorHAnsi" w:cstheme="minorHAnsi"/>
          <w:lang w:val="fr-CH"/>
        </w:rPr>
        <w:t xml:space="preserve">le Comité permanent a </w:t>
      </w:r>
      <w:r w:rsidR="00A55FFB" w:rsidRPr="004C4D08">
        <w:rPr>
          <w:rStyle w:val="Strong"/>
          <w:rFonts w:asciiTheme="minorHAnsi" w:hAnsiTheme="minorHAnsi" w:cstheme="minorHAnsi"/>
          <w:b w:val="0"/>
          <w:lang w:val="fr-FR"/>
        </w:rPr>
        <w:t>approuv</w:t>
      </w:r>
      <w:r w:rsidR="001A2B0E" w:rsidRPr="004C4D08">
        <w:rPr>
          <w:rStyle w:val="Strong"/>
          <w:rFonts w:asciiTheme="minorHAnsi" w:hAnsiTheme="minorHAnsi" w:cstheme="minorHAnsi"/>
          <w:b w:val="0"/>
          <w:lang w:val="fr-FR"/>
        </w:rPr>
        <w:t>é</w:t>
      </w:r>
      <w:r w:rsidR="00A55FFB" w:rsidRPr="004C4D08">
        <w:rPr>
          <w:rStyle w:val="Strong"/>
          <w:rFonts w:asciiTheme="minorHAnsi" w:hAnsiTheme="minorHAnsi" w:cstheme="minorHAnsi"/>
          <w:b w:val="0"/>
          <w:lang w:val="fr-FR"/>
        </w:rPr>
        <w:t xml:space="preserve"> la poursuite des travaux selon le calendrier d’application du Label Ville des Zones Humides et demand</w:t>
      </w:r>
      <w:r w:rsidR="001A2B0E" w:rsidRPr="004C4D08">
        <w:rPr>
          <w:rStyle w:val="Strong"/>
          <w:rFonts w:asciiTheme="minorHAnsi" w:hAnsiTheme="minorHAnsi" w:cstheme="minorHAnsi"/>
          <w:b w:val="0"/>
          <w:lang w:val="fr-FR"/>
        </w:rPr>
        <w:t>é</w:t>
      </w:r>
      <w:r w:rsidR="00A55FFB" w:rsidRPr="004C4D08">
        <w:rPr>
          <w:rStyle w:val="Strong"/>
          <w:rFonts w:asciiTheme="minorHAnsi" w:hAnsiTheme="minorHAnsi" w:cstheme="minorHAnsi"/>
          <w:b w:val="0"/>
          <w:lang w:val="fr-FR"/>
        </w:rPr>
        <w:t xml:space="preserve"> de prendre d’autres mesures pour simplifier la procédure et atténuer les incidences sur le temps et les ressources du Secrétariat</w:t>
      </w:r>
      <w:r w:rsidR="00993A65" w:rsidRPr="004C4D08">
        <w:rPr>
          <w:rFonts w:asciiTheme="minorHAnsi" w:hAnsiTheme="minorHAnsi" w:cstheme="minorHAnsi"/>
          <w:b/>
          <w:lang w:val="fr-CH"/>
        </w:rPr>
        <w:t>.</w:t>
      </w:r>
    </w:p>
    <w:p w14:paraId="5B47AEC0" w14:textId="77777777" w:rsidR="009F7F86" w:rsidRPr="004C4D08" w:rsidRDefault="009F7F86" w:rsidP="009F7F86">
      <w:pPr>
        <w:overflowPunct w:val="0"/>
        <w:autoSpaceDE w:val="0"/>
        <w:autoSpaceDN w:val="0"/>
        <w:adjustRightInd w:val="0"/>
        <w:spacing w:after="0" w:line="240" w:lineRule="auto"/>
        <w:ind w:left="425" w:hanging="425"/>
        <w:rPr>
          <w:rFonts w:asciiTheme="minorHAnsi" w:hAnsiTheme="minorHAnsi" w:cstheme="minorHAnsi"/>
          <w:lang w:val="fr-CH"/>
        </w:rPr>
      </w:pPr>
    </w:p>
    <w:p w14:paraId="6807D01E" w14:textId="77777777" w:rsidR="00993A65" w:rsidRPr="004C4D08" w:rsidRDefault="009F7F86" w:rsidP="009F7F86">
      <w:pPr>
        <w:overflowPunct w:val="0"/>
        <w:autoSpaceDE w:val="0"/>
        <w:autoSpaceDN w:val="0"/>
        <w:adjustRightInd w:val="0"/>
        <w:spacing w:after="0" w:line="240" w:lineRule="auto"/>
        <w:ind w:left="425" w:hanging="425"/>
        <w:rPr>
          <w:rFonts w:asciiTheme="minorHAnsi" w:hAnsiTheme="minorHAnsi" w:cstheme="minorHAnsi"/>
          <w:lang w:val="fr-CH"/>
        </w:rPr>
      </w:pPr>
      <w:r w:rsidRPr="004C4D08">
        <w:rPr>
          <w:rFonts w:asciiTheme="minorHAnsi" w:hAnsiTheme="minorHAnsi" w:cstheme="minorHAnsi"/>
          <w:lang w:val="fr-CH"/>
        </w:rPr>
        <w:t>42.</w:t>
      </w:r>
      <w:r w:rsidRPr="004C4D08">
        <w:rPr>
          <w:rFonts w:asciiTheme="minorHAnsi" w:hAnsiTheme="minorHAnsi" w:cstheme="minorHAnsi"/>
          <w:lang w:val="fr-CH"/>
        </w:rPr>
        <w:tab/>
      </w:r>
      <w:r w:rsidR="003F4C54" w:rsidRPr="004C4D08">
        <w:rPr>
          <w:rFonts w:asciiTheme="minorHAnsi" w:hAnsiTheme="minorHAnsi" w:cstheme="minorHAnsi"/>
          <w:lang w:val="fr-CH"/>
        </w:rPr>
        <w:t>Le Comité permanent a approuvé les mémorandums d’accord entre</w:t>
      </w:r>
      <w:r w:rsidR="00993A65" w:rsidRPr="004C4D08">
        <w:rPr>
          <w:rFonts w:asciiTheme="minorHAnsi" w:hAnsiTheme="minorHAnsi" w:cstheme="minorHAnsi"/>
          <w:lang w:val="fr-CH"/>
        </w:rPr>
        <w:t xml:space="preserve"> la </w:t>
      </w:r>
      <w:r w:rsidR="003F4C54" w:rsidRPr="004C4D08">
        <w:rPr>
          <w:rFonts w:asciiTheme="minorHAnsi" w:hAnsiTheme="minorHAnsi" w:cstheme="minorHAnsi"/>
          <w:lang w:val="fr-CH"/>
        </w:rPr>
        <w:t>Convention</w:t>
      </w:r>
      <w:r w:rsidR="00993A65" w:rsidRPr="004C4D08">
        <w:rPr>
          <w:rFonts w:asciiTheme="minorHAnsi" w:hAnsiTheme="minorHAnsi" w:cstheme="minorHAnsi"/>
          <w:lang w:val="fr-CH"/>
        </w:rPr>
        <w:t xml:space="preserve"> de Ramsar </w:t>
      </w:r>
      <w:r w:rsidR="00584C45">
        <w:rPr>
          <w:rFonts w:asciiTheme="minorHAnsi" w:hAnsiTheme="minorHAnsi" w:cstheme="minorHAnsi"/>
          <w:lang w:val="fr-CH"/>
        </w:rPr>
        <w:t>et </w:t>
      </w:r>
      <w:r w:rsidR="00993A65" w:rsidRPr="004C4D08">
        <w:rPr>
          <w:rFonts w:asciiTheme="minorHAnsi" w:hAnsiTheme="minorHAnsi" w:cstheme="minorHAnsi"/>
          <w:lang w:val="fr-CH"/>
        </w:rPr>
        <w:t xml:space="preserve">: 1) </w:t>
      </w:r>
      <w:r w:rsidR="003F4C54" w:rsidRPr="004C4D08">
        <w:rPr>
          <w:rFonts w:asciiTheme="minorHAnsi" w:hAnsiTheme="minorHAnsi" w:cstheme="minorHAnsi"/>
          <w:lang w:val="fr-CH"/>
        </w:rPr>
        <w:t>le PNUE</w:t>
      </w:r>
      <w:r w:rsidR="00993A65" w:rsidRPr="004C4D08">
        <w:rPr>
          <w:rFonts w:asciiTheme="minorHAnsi" w:hAnsiTheme="minorHAnsi" w:cstheme="minorHAnsi"/>
          <w:lang w:val="fr-CH"/>
        </w:rPr>
        <w:t>,</w:t>
      </w:r>
      <w:r w:rsidR="00782A64" w:rsidRPr="004C4D08">
        <w:rPr>
          <w:rFonts w:asciiTheme="minorHAnsi" w:hAnsiTheme="minorHAnsi" w:cstheme="minorHAnsi"/>
          <w:lang w:val="fr-CH"/>
        </w:rPr>
        <w:t xml:space="preserve"> 2) la Nagao Natural Environment Foundation </w:t>
      </w:r>
      <w:r w:rsidR="003F4C54" w:rsidRPr="004C4D08">
        <w:rPr>
          <w:rFonts w:asciiTheme="minorHAnsi" w:hAnsiTheme="minorHAnsi" w:cstheme="minorHAnsi"/>
          <w:lang w:val="fr-CH"/>
        </w:rPr>
        <w:t>et</w:t>
      </w:r>
      <w:r w:rsidR="00782A64" w:rsidRPr="004C4D08">
        <w:rPr>
          <w:rFonts w:asciiTheme="minorHAnsi" w:hAnsiTheme="minorHAnsi" w:cstheme="minorHAnsi"/>
          <w:lang w:val="fr-CH"/>
        </w:rPr>
        <w:t xml:space="preserve"> 3) ONU-H</w:t>
      </w:r>
      <w:r w:rsidR="003F4C54" w:rsidRPr="004C4D08">
        <w:rPr>
          <w:rFonts w:asciiTheme="minorHAnsi" w:hAnsiTheme="minorHAnsi" w:cstheme="minorHAnsi"/>
          <w:lang w:val="fr-CH"/>
        </w:rPr>
        <w:t>a</w:t>
      </w:r>
      <w:r w:rsidR="00782A64" w:rsidRPr="004C4D08">
        <w:rPr>
          <w:rFonts w:asciiTheme="minorHAnsi" w:hAnsiTheme="minorHAnsi" w:cstheme="minorHAnsi"/>
          <w:lang w:val="fr-CH"/>
        </w:rPr>
        <w:t xml:space="preserve">bitat </w:t>
      </w:r>
      <w:r w:rsidR="0014094C" w:rsidRPr="004C4D08">
        <w:rPr>
          <w:rFonts w:asciiTheme="minorHAnsi" w:hAnsiTheme="minorHAnsi" w:cstheme="minorHAnsi"/>
          <w:lang w:val="fr-CH"/>
        </w:rPr>
        <w:t>sur le</w:t>
      </w:r>
      <w:r w:rsidR="00782A64" w:rsidRPr="004C4D08">
        <w:rPr>
          <w:rFonts w:asciiTheme="minorHAnsi" w:hAnsiTheme="minorHAnsi" w:cstheme="minorHAnsi"/>
          <w:lang w:val="fr-CH"/>
        </w:rPr>
        <w:t xml:space="preserve"> </w:t>
      </w:r>
      <w:r w:rsidR="0014094C" w:rsidRPr="004C4D08">
        <w:rPr>
          <w:rStyle w:val="Strong"/>
          <w:rFonts w:asciiTheme="minorHAnsi" w:hAnsiTheme="minorHAnsi" w:cstheme="minorHAnsi"/>
          <w:b w:val="0"/>
          <w:lang w:val="fr-FR"/>
        </w:rPr>
        <w:t xml:space="preserve">Label Ville des Zones Humides </w:t>
      </w:r>
      <w:r w:rsidR="0014094C" w:rsidRPr="004C4D08">
        <w:rPr>
          <w:rFonts w:asciiTheme="minorHAnsi" w:hAnsiTheme="minorHAnsi" w:cstheme="minorHAnsi"/>
          <w:lang w:val="fr-CH"/>
        </w:rPr>
        <w:t>accréditée par la Convention</w:t>
      </w:r>
      <w:r w:rsidR="00782A64" w:rsidRPr="004C4D08">
        <w:rPr>
          <w:rFonts w:asciiTheme="minorHAnsi" w:hAnsiTheme="minorHAnsi" w:cstheme="minorHAnsi"/>
          <w:lang w:val="fr-CH"/>
        </w:rPr>
        <w:t xml:space="preserve"> de Ramsar,</w:t>
      </w:r>
      <w:r w:rsidR="00993A65" w:rsidRPr="004C4D08">
        <w:rPr>
          <w:rFonts w:asciiTheme="minorHAnsi" w:hAnsiTheme="minorHAnsi" w:cstheme="minorHAnsi"/>
          <w:lang w:val="fr-CH"/>
        </w:rPr>
        <w:t xml:space="preserve"> </w:t>
      </w:r>
      <w:r w:rsidR="0014094C" w:rsidRPr="004C4D08">
        <w:rPr>
          <w:rFonts w:asciiTheme="minorHAnsi" w:hAnsiTheme="minorHAnsi" w:cstheme="minorHAnsi"/>
          <w:lang w:val="fr-CH"/>
        </w:rPr>
        <w:t>amendés pour tenir compte des commentaires des Parties contractantes</w:t>
      </w:r>
      <w:r w:rsidR="00993A65" w:rsidRPr="004C4D08">
        <w:rPr>
          <w:rFonts w:asciiTheme="minorHAnsi" w:hAnsiTheme="minorHAnsi" w:cstheme="minorHAnsi"/>
          <w:lang w:val="fr-CH"/>
        </w:rPr>
        <w:t>.</w:t>
      </w:r>
      <w:r w:rsidR="00460361" w:rsidRPr="004C4D08">
        <w:rPr>
          <w:rFonts w:asciiTheme="minorHAnsi" w:hAnsiTheme="minorHAnsi" w:cstheme="minorHAnsi"/>
          <w:lang w:val="fr-CH"/>
        </w:rPr>
        <w:t xml:space="preserve"> Le Comité permanent a pris note de l’accord entre le Secrétariat et le Centre régional Ramsar – Asie de l’Est</w:t>
      </w:r>
      <w:r w:rsidR="00782A64" w:rsidRPr="004C4D08">
        <w:rPr>
          <w:rFonts w:asciiTheme="minorHAnsi" w:hAnsiTheme="minorHAnsi" w:cstheme="minorHAnsi"/>
          <w:lang w:val="fr-CH"/>
        </w:rPr>
        <w:t xml:space="preserve">. </w:t>
      </w:r>
      <w:r w:rsidR="00460361" w:rsidRPr="004C4D08">
        <w:rPr>
          <w:rFonts w:asciiTheme="minorHAnsi" w:hAnsiTheme="minorHAnsi" w:cstheme="minorHAnsi"/>
          <w:lang w:val="fr-CH"/>
        </w:rPr>
        <w:t>De</w:t>
      </w:r>
      <w:r w:rsidR="001C7820" w:rsidRPr="004C4D08">
        <w:rPr>
          <w:rFonts w:asciiTheme="minorHAnsi" w:hAnsiTheme="minorHAnsi" w:cstheme="minorHAnsi"/>
          <w:lang w:val="fr-CH"/>
        </w:rPr>
        <w:t> </w:t>
      </w:r>
      <w:r w:rsidR="00460361" w:rsidRPr="004C4D08">
        <w:rPr>
          <w:rFonts w:asciiTheme="minorHAnsi" w:hAnsiTheme="minorHAnsi" w:cstheme="minorHAnsi"/>
          <w:lang w:val="fr-CH"/>
        </w:rPr>
        <w:t>même</w:t>
      </w:r>
      <w:r w:rsidR="00993A65" w:rsidRPr="004C4D08">
        <w:rPr>
          <w:rFonts w:asciiTheme="minorHAnsi" w:hAnsiTheme="minorHAnsi" w:cstheme="minorHAnsi"/>
          <w:lang w:val="fr-CH"/>
        </w:rPr>
        <w:t xml:space="preserve">, </w:t>
      </w:r>
      <w:r w:rsidR="00460361" w:rsidRPr="004C4D08">
        <w:rPr>
          <w:rFonts w:asciiTheme="minorHAnsi" w:hAnsiTheme="minorHAnsi" w:cstheme="minorHAnsi"/>
          <w:lang w:val="fr-CH"/>
        </w:rPr>
        <w:t>le Comité permanent a décidé que le Groupe de travail sur la gestion examinerait tous les nouveaux mémorandums d’accord ainsi que d’autres accords éventuels entre le Secrétariat Ramsar et d’autres organismes, à la réunion du Groupe qui suivra immédiatement la réunion du Comité permanent à laquelle les accords doivent être soumis pour approbation</w:t>
      </w:r>
      <w:r w:rsidR="00993A65" w:rsidRPr="004C4D08">
        <w:rPr>
          <w:rFonts w:asciiTheme="minorHAnsi" w:hAnsiTheme="minorHAnsi" w:cstheme="minorHAnsi"/>
          <w:lang w:val="fr-CH"/>
        </w:rPr>
        <w:t xml:space="preserve">. </w:t>
      </w:r>
    </w:p>
    <w:p w14:paraId="0EC7FCF9" w14:textId="77777777" w:rsidR="009F7F86" w:rsidRPr="004C4D08" w:rsidRDefault="009F7F86" w:rsidP="009F7F86">
      <w:pPr>
        <w:overflowPunct w:val="0"/>
        <w:autoSpaceDE w:val="0"/>
        <w:autoSpaceDN w:val="0"/>
        <w:adjustRightInd w:val="0"/>
        <w:spacing w:after="0" w:line="240" w:lineRule="auto"/>
        <w:ind w:left="425" w:hanging="425"/>
        <w:rPr>
          <w:rFonts w:asciiTheme="minorHAnsi" w:hAnsiTheme="minorHAnsi" w:cstheme="minorHAnsi"/>
          <w:lang w:val="fr-CH"/>
        </w:rPr>
      </w:pPr>
    </w:p>
    <w:p w14:paraId="2940896A" w14:textId="77777777" w:rsidR="00782A64" w:rsidRPr="004C4D08" w:rsidRDefault="009F7F86" w:rsidP="009F7F86">
      <w:pPr>
        <w:overflowPunct w:val="0"/>
        <w:autoSpaceDE w:val="0"/>
        <w:autoSpaceDN w:val="0"/>
        <w:adjustRightInd w:val="0"/>
        <w:spacing w:after="0" w:line="240" w:lineRule="auto"/>
        <w:ind w:left="425" w:hanging="425"/>
        <w:rPr>
          <w:rFonts w:asciiTheme="minorHAnsi" w:hAnsiTheme="minorHAnsi" w:cstheme="minorHAnsi"/>
          <w:lang w:val="fr-CH"/>
        </w:rPr>
      </w:pPr>
      <w:r w:rsidRPr="004C4D08">
        <w:rPr>
          <w:rFonts w:asciiTheme="minorHAnsi" w:hAnsiTheme="minorHAnsi" w:cstheme="minorHAnsi"/>
          <w:lang w:val="fr-CH"/>
        </w:rPr>
        <w:t>43.</w:t>
      </w:r>
      <w:r w:rsidRPr="004C4D08">
        <w:rPr>
          <w:rFonts w:asciiTheme="minorHAnsi" w:hAnsiTheme="minorHAnsi" w:cstheme="minorHAnsi"/>
          <w:lang w:val="fr-CH"/>
        </w:rPr>
        <w:tab/>
      </w:r>
      <w:r w:rsidR="00857F35" w:rsidRPr="004C4D08">
        <w:rPr>
          <w:rFonts w:asciiTheme="minorHAnsi" w:hAnsiTheme="minorHAnsi" w:cstheme="minorHAnsi"/>
          <w:lang w:val="fr-CH"/>
        </w:rPr>
        <w:t xml:space="preserve">Après la présentation, par la Secrétaire générale par intérim, du document </w:t>
      </w:r>
      <w:r w:rsidR="001A0DCA" w:rsidRPr="004C4D08">
        <w:rPr>
          <w:rFonts w:asciiTheme="minorHAnsi" w:hAnsiTheme="minorHAnsi" w:cstheme="minorHAnsi"/>
          <w:lang w:val="fr-CH"/>
        </w:rPr>
        <w:t>sur le coût des mesures d’application des résolutions de la COP12 dans la période triennale 2016</w:t>
      </w:r>
      <w:r w:rsidR="001C7820" w:rsidRPr="004C4D08">
        <w:rPr>
          <w:rFonts w:asciiTheme="minorHAnsi" w:hAnsiTheme="minorHAnsi" w:cstheme="minorHAnsi"/>
          <w:lang w:val="fr-CH"/>
        </w:rPr>
        <w:noBreakHyphen/>
      </w:r>
      <w:r w:rsidR="001A0DCA" w:rsidRPr="004C4D08">
        <w:rPr>
          <w:rFonts w:asciiTheme="minorHAnsi" w:hAnsiTheme="minorHAnsi" w:cstheme="minorHAnsi"/>
          <w:lang w:val="fr-CH"/>
        </w:rPr>
        <w:t>2018,</w:t>
      </w:r>
      <w:r w:rsidR="00782A64" w:rsidRPr="004C4D08">
        <w:rPr>
          <w:rFonts w:asciiTheme="minorHAnsi" w:hAnsiTheme="minorHAnsi" w:cstheme="minorHAnsi"/>
          <w:lang w:val="fr-CH"/>
        </w:rPr>
        <w:t xml:space="preserve"> </w:t>
      </w:r>
      <w:r w:rsidR="001A0DCA" w:rsidRPr="004C4D08">
        <w:rPr>
          <w:rFonts w:asciiTheme="minorHAnsi" w:hAnsiTheme="minorHAnsi" w:cstheme="minorHAnsi"/>
          <w:lang w:val="fr-CH"/>
        </w:rPr>
        <w:t>tenant compte des commentaires précédents des Parties contractantes</w:t>
      </w:r>
      <w:r w:rsidR="00782A64" w:rsidRPr="004C4D08">
        <w:rPr>
          <w:rFonts w:asciiTheme="minorHAnsi" w:hAnsiTheme="minorHAnsi" w:cstheme="minorHAnsi"/>
          <w:lang w:val="fr-CH"/>
        </w:rPr>
        <w:t xml:space="preserve">, </w:t>
      </w:r>
      <w:r w:rsidR="001A0DCA" w:rsidRPr="004C4D08">
        <w:rPr>
          <w:rFonts w:asciiTheme="minorHAnsi" w:hAnsiTheme="minorHAnsi" w:cstheme="minorHAnsi"/>
          <w:lang w:val="fr-CH"/>
        </w:rPr>
        <w:t xml:space="preserve">le Comité permanent a pris note du document amendé et a confirmé que le Secrétariat continuerait de se concentrer sur les priorités de levées de fonds non administratifs identifiées dans l’annexe 3 de </w:t>
      </w:r>
      <w:r w:rsidR="00584C45">
        <w:rPr>
          <w:rFonts w:asciiTheme="minorHAnsi" w:hAnsiTheme="minorHAnsi" w:cstheme="minorHAnsi"/>
          <w:lang w:val="fr-CH"/>
        </w:rPr>
        <w:t>la Résolution </w:t>
      </w:r>
      <w:r w:rsidR="001A0DCA" w:rsidRPr="004C4D08">
        <w:rPr>
          <w:rFonts w:asciiTheme="minorHAnsi" w:hAnsiTheme="minorHAnsi" w:cstheme="minorHAnsi"/>
          <w:lang w:val="fr-CH"/>
        </w:rPr>
        <w:t>XII.1</w:t>
      </w:r>
      <w:r w:rsidR="00782A64" w:rsidRPr="004C4D08">
        <w:rPr>
          <w:rFonts w:asciiTheme="minorHAnsi" w:hAnsiTheme="minorHAnsi" w:cstheme="minorHAnsi"/>
          <w:lang w:val="fr-CH"/>
        </w:rPr>
        <w:t>.</w:t>
      </w:r>
    </w:p>
    <w:p w14:paraId="2BE480C0" w14:textId="77777777" w:rsidR="009F7F86" w:rsidRPr="004C4D08" w:rsidRDefault="009F7F86" w:rsidP="009F7F86">
      <w:pPr>
        <w:overflowPunct w:val="0"/>
        <w:autoSpaceDE w:val="0"/>
        <w:autoSpaceDN w:val="0"/>
        <w:adjustRightInd w:val="0"/>
        <w:spacing w:after="0" w:line="240" w:lineRule="auto"/>
        <w:ind w:left="425" w:hanging="425"/>
        <w:rPr>
          <w:rFonts w:asciiTheme="minorHAnsi" w:hAnsiTheme="minorHAnsi" w:cstheme="minorHAnsi"/>
          <w:lang w:val="fr-FR"/>
        </w:rPr>
      </w:pPr>
    </w:p>
    <w:p w14:paraId="782C0609" w14:textId="77777777" w:rsidR="00782A64" w:rsidRPr="004C4D08" w:rsidRDefault="009F7F86" w:rsidP="009F7F86">
      <w:pPr>
        <w:overflowPunct w:val="0"/>
        <w:autoSpaceDE w:val="0"/>
        <w:autoSpaceDN w:val="0"/>
        <w:adjustRightInd w:val="0"/>
        <w:spacing w:after="0" w:line="240" w:lineRule="auto"/>
        <w:ind w:left="425" w:hanging="425"/>
        <w:rPr>
          <w:rFonts w:asciiTheme="minorHAnsi" w:hAnsiTheme="minorHAnsi" w:cstheme="minorHAnsi"/>
          <w:lang w:val="fr-CH"/>
        </w:rPr>
      </w:pPr>
      <w:r w:rsidRPr="004C4D08">
        <w:rPr>
          <w:rFonts w:asciiTheme="minorHAnsi" w:hAnsiTheme="minorHAnsi" w:cstheme="minorHAnsi"/>
          <w:lang w:val="fr-FR"/>
        </w:rPr>
        <w:t>44.</w:t>
      </w:r>
      <w:r w:rsidRPr="004C4D08">
        <w:rPr>
          <w:rFonts w:asciiTheme="minorHAnsi" w:hAnsiTheme="minorHAnsi" w:cstheme="minorHAnsi"/>
          <w:lang w:val="fr-FR"/>
        </w:rPr>
        <w:tab/>
      </w:r>
      <w:r w:rsidR="0062575B" w:rsidRPr="004C4D08">
        <w:rPr>
          <w:rFonts w:asciiTheme="minorHAnsi" w:hAnsiTheme="minorHAnsi" w:cstheme="minorHAnsi"/>
          <w:lang w:val="fr-FR"/>
        </w:rPr>
        <w:t>La</w:t>
      </w:r>
      <w:r w:rsidR="00782A64" w:rsidRPr="004C4D08">
        <w:rPr>
          <w:rFonts w:asciiTheme="minorHAnsi" w:hAnsiTheme="minorHAnsi" w:cstheme="minorHAnsi"/>
          <w:lang w:val="fr-FR"/>
        </w:rPr>
        <w:t xml:space="preserve"> Secr</w:t>
      </w:r>
      <w:r w:rsidR="0062575B" w:rsidRPr="004C4D08">
        <w:rPr>
          <w:rFonts w:asciiTheme="minorHAnsi" w:hAnsiTheme="minorHAnsi" w:cstheme="minorHAnsi"/>
          <w:lang w:val="fr-FR"/>
        </w:rPr>
        <w:t>étaire générale par intérim a présenté</w:t>
      </w:r>
      <w:r w:rsidR="00782A64" w:rsidRPr="004C4D08">
        <w:rPr>
          <w:rFonts w:asciiTheme="minorHAnsi" w:hAnsiTheme="minorHAnsi" w:cstheme="minorHAnsi"/>
          <w:lang w:val="fr-FR"/>
        </w:rPr>
        <w:t xml:space="preserve"> </w:t>
      </w:r>
      <w:r w:rsidR="0062575B" w:rsidRPr="004C4D08">
        <w:rPr>
          <w:rFonts w:asciiTheme="minorHAnsi" w:hAnsiTheme="minorHAnsi" w:cstheme="minorHAnsi"/>
          <w:lang w:val="fr-FR"/>
        </w:rPr>
        <w:t>une version modifiée du Plan de travail du Secrétariat pour 2016 préparée en réponse à la demande du Comité permanent, en tenant compte de ses commentaires plus tôt durant la réunion</w:t>
      </w:r>
      <w:r w:rsidR="00782A64" w:rsidRPr="004C4D08">
        <w:rPr>
          <w:rFonts w:asciiTheme="minorHAnsi" w:hAnsiTheme="minorHAnsi" w:cstheme="minorHAnsi"/>
          <w:lang w:val="fr-FR"/>
        </w:rPr>
        <w:t xml:space="preserve">, </w:t>
      </w:r>
      <w:r w:rsidR="0062575B" w:rsidRPr="004C4D08">
        <w:rPr>
          <w:rFonts w:asciiTheme="minorHAnsi" w:hAnsiTheme="minorHAnsi" w:cstheme="minorHAnsi"/>
          <w:lang w:val="fr-FR"/>
        </w:rPr>
        <w:t>que le</w:t>
      </w:r>
      <w:r w:rsidR="00782A64" w:rsidRPr="004C4D08">
        <w:rPr>
          <w:rFonts w:asciiTheme="minorHAnsi" w:hAnsiTheme="minorHAnsi" w:cstheme="minorHAnsi"/>
          <w:lang w:val="fr-FR"/>
        </w:rPr>
        <w:t xml:space="preserve"> Comité </w:t>
      </w:r>
      <w:r w:rsidR="0062575B" w:rsidRPr="004C4D08">
        <w:rPr>
          <w:rFonts w:asciiTheme="minorHAnsi" w:hAnsiTheme="minorHAnsi" w:cstheme="minorHAnsi"/>
          <w:lang w:val="fr-FR"/>
        </w:rPr>
        <w:t>p</w:t>
      </w:r>
      <w:r w:rsidR="00782A64" w:rsidRPr="004C4D08">
        <w:rPr>
          <w:rFonts w:asciiTheme="minorHAnsi" w:hAnsiTheme="minorHAnsi" w:cstheme="minorHAnsi"/>
          <w:lang w:val="fr-FR"/>
        </w:rPr>
        <w:t xml:space="preserve">ermanent </w:t>
      </w:r>
      <w:r w:rsidR="0062575B" w:rsidRPr="004C4D08">
        <w:rPr>
          <w:rFonts w:asciiTheme="minorHAnsi" w:hAnsiTheme="minorHAnsi" w:cstheme="minorHAnsi"/>
          <w:lang w:val="fr-FR"/>
        </w:rPr>
        <w:t>a approuvée</w:t>
      </w:r>
      <w:r w:rsidR="00782A64" w:rsidRPr="004C4D08">
        <w:rPr>
          <w:rFonts w:asciiTheme="minorHAnsi" w:hAnsiTheme="minorHAnsi" w:cstheme="minorHAnsi"/>
          <w:lang w:val="fr-FR"/>
        </w:rPr>
        <w:t xml:space="preserve">, </w:t>
      </w:r>
      <w:r w:rsidR="0062575B" w:rsidRPr="004C4D08">
        <w:rPr>
          <w:rFonts w:asciiTheme="minorHAnsi" w:hAnsiTheme="minorHAnsi" w:cstheme="minorHAnsi"/>
          <w:lang w:val="fr-FR"/>
        </w:rPr>
        <w:t>sachant que les Parties pourraient fournir d’autres avis sur les moyens de simplifier les activités</w:t>
      </w:r>
      <w:r w:rsidR="00782A64" w:rsidRPr="004C4D08">
        <w:rPr>
          <w:rFonts w:asciiTheme="minorHAnsi" w:hAnsiTheme="minorHAnsi" w:cstheme="minorHAnsi"/>
          <w:lang w:val="fr-FR"/>
        </w:rPr>
        <w:t>.</w:t>
      </w:r>
      <w:r w:rsidR="00910F79" w:rsidRPr="004C4D08">
        <w:rPr>
          <w:rFonts w:asciiTheme="minorHAnsi" w:hAnsiTheme="minorHAnsi" w:cstheme="minorHAnsi"/>
          <w:lang w:val="fr-FR"/>
        </w:rPr>
        <w:t xml:space="preserve"> </w:t>
      </w:r>
      <w:r w:rsidR="0062575B" w:rsidRPr="004C4D08">
        <w:rPr>
          <w:rFonts w:asciiTheme="minorHAnsi" w:hAnsiTheme="minorHAnsi" w:cstheme="minorHAnsi"/>
          <w:lang w:val="fr-CH"/>
        </w:rPr>
        <w:t>Le Comité p</w:t>
      </w:r>
      <w:r w:rsidR="00782A64" w:rsidRPr="004C4D08">
        <w:rPr>
          <w:rFonts w:asciiTheme="minorHAnsi" w:hAnsiTheme="minorHAnsi" w:cstheme="minorHAnsi"/>
          <w:lang w:val="fr-CH"/>
        </w:rPr>
        <w:t xml:space="preserve">ermanent </w:t>
      </w:r>
      <w:r w:rsidR="0062575B" w:rsidRPr="004C4D08">
        <w:rPr>
          <w:rFonts w:asciiTheme="minorHAnsi" w:hAnsiTheme="minorHAnsi" w:cstheme="minorHAnsi"/>
          <w:lang w:val="fr-CH"/>
        </w:rPr>
        <w:t>a aussi décidé d’examiner</w:t>
      </w:r>
      <w:r w:rsidR="00782A64" w:rsidRPr="004C4D08">
        <w:rPr>
          <w:rFonts w:asciiTheme="minorHAnsi" w:hAnsiTheme="minorHAnsi" w:cstheme="minorHAnsi"/>
          <w:lang w:val="fr-CH"/>
        </w:rPr>
        <w:t xml:space="preserve"> </w:t>
      </w:r>
      <w:r w:rsidR="0062575B" w:rsidRPr="004C4D08">
        <w:rPr>
          <w:rFonts w:asciiTheme="minorHAnsi" w:hAnsiTheme="minorHAnsi" w:cstheme="minorHAnsi"/>
          <w:lang w:val="fr-CH"/>
        </w:rPr>
        <w:t>le Plan de travail du Secrétariat pour la période triennale 2016-2018 à sa 53</w:t>
      </w:r>
      <w:r w:rsidR="0062575B" w:rsidRPr="004C4D08">
        <w:rPr>
          <w:rFonts w:asciiTheme="minorHAnsi" w:hAnsiTheme="minorHAnsi" w:cstheme="minorHAnsi"/>
          <w:vertAlign w:val="superscript"/>
          <w:lang w:val="fr-CH"/>
        </w:rPr>
        <w:t>e</w:t>
      </w:r>
      <w:r w:rsidR="0062575B" w:rsidRPr="004C4D08">
        <w:rPr>
          <w:rFonts w:asciiTheme="minorHAnsi" w:hAnsiTheme="minorHAnsi" w:cstheme="minorHAnsi"/>
          <w:lang w:val="fr-CH"/>
        </w:rPr>
        <w:t xml:space="preserve"> Réunion</w:t>
      </w:r>
      <w:r w:rsidR="00782A64" w:rsidRPr="004C4D08">
        <w:rPr>
          <w:rFonts w:asciiTheme="minorHAnsi" w:hAnsiTheme="minorHAnsi" w:cstheme="minorHAnsi"/>
          <w:lang w:val="fr-CH"/>
        </w:rPr>
        <w:t>.</w:t>
      </w:r>
    </w:p>
    <w:p w14:paraId="4BF081A1" w14:textId="77777777" w:rsidR="00121253" w:rsidRPr="004C4D08" w:rsidRDefault="00121253" w:rsidP="009F7F86">
      <w:pPr>
        <w:overflowPunct w:val="0"/>
        <w:autoSpaceDE w:val="0"/>
        <w:autoSpaceDN w:val="0"/>
        <w:adjustRightInd w:val="0"/>
        <w:spacing w:after="0" w:line="240" w:lineRule="auto"/>
        <w:ind w:left="425" w:hanging="425"/>
        <w:rPr>
          <w:rFonts w:asciiTheme="minorHAnsi" w:hAnsiTheme="minorHAnsi" w:cstheme="minorHAnsi"/>
          <w:lang w:val="fr-CH"/>
        </w:rPr>
      </w:pPr>
    </w:p>
    <w:p w14:paraId="64A9C8CA" w14:textId="77777777" w:rsidR="00910F79" w:rsidRPr="004C4D08" w:rsidRDefault="00121253" w:rsidP="009F7F86">
      <w:pPr>
        <w:overflowPunct w:val="0"/>
        <w:autoSpaceDE w:val="0"/>
        <w:autoSpaceDN w:val="0"/>
        <w:adjustRightInd w:val="0"/>
        <w:spacing w:after="0" w:line="240" w:lineRule="auto"/>
        <w:ind w:left="425" w:hanging="425"/>
        <w:rPr>
          <w:rFonts w:asciiTheme="minorHAnsi" w:hAnsiTheme="minorHAnsi" w:cstheme="minorHAnsi"/>
          <w:lang w:val="fr-CH"/>
        </w:rPr>
      </w:pPr>
      <w:r w:rsidRPr="004C4D08">
        <w:rPr>
          <w:rFonts w:asciiTheme="minorHAnsi" w:hAnsiTheme="minorHAnsi" w:cstheme="minorHAnsi"/>
          <w:lang w:val="fr-CH"/>
        </w:rPr>
        <w:t>45.</w:t>
      </w:r>
      <w:r w:rsidRPr="004C4D08">
        <w:rPr>
          <w:rFonts w:asciiTheme="minorHAnsi" w:hAnsiTheme="minorHAnsi" w:cstheme="minorHAnsi"/>
          <w:lang w:val="fr-CH"/>
        </w:rPr>
        <w:tab/>
      </w:r>
      <w:r w:rsidR="00BD2D32" w:rsidRPr="004C4D08">
        <w:rPr>
          <w:rFonts w:asciiTheme="minorHAnsi" w:hAnsiTheme="minorHAnsi" w:cstheme="minorHAnsi"/>
          <w:lang w:val="fr-CH"/>
        </w:rPr>
        <w:t xml:space="preserve">Après avoir pris note du rapport du Président </w:t>
      </w:r>
      <w:r w:rsidR="00F15B45" w:rsidRPr="004C4D08">
        <w:rPr>
          <w:rFonts w:asciiTheme="minorHAnsi" w:hAnsiTheme="minorHAnsi" w:cstheme="minorHAnsi"/>
          <w:lang w:val="fr-CH"/>
        </w:rPr>
        <w:t>du Groupe de surveillance des activités de CESP</w:t>
      </w:r>
      <w:r w:rsidR="00910F79" w:rsidRPr="004C4D08">
        <w:rPr>
          <w:rFonts w:asciiTheme="minorHAnsi" w:hAnsiTheme="minorHAnsi" w:cstheme="minorHAnsi"/>
          <w:lang w:val="fr-CH"/>
        </w:rPr>
        <w:t xml:space="preserve">, </w:t>
      </w:r>
      <w:r w:rsidR="00F15B45" w:rsidRPr="004C4D08">
        <w:rPr>
          <w:rFonts w:asciiTheme="minorHAnsi" w:hAnsiTheme="minorHAnsi" w:cstheme="minorHAnsi"/>
          <w:lang w:val="fr-CH"/>
        </w:rPr>
        <w:t>le Comité permanent a approuvé le Plan d’action CESP révisé pour le Secrétariat Ramsar, pour 2016-2018</w:t>
      </w:r>
      <w:r w:rsidR="00910F79" w:rsidRPr="004C4D08">
        <w:rPr>
          <w:rFonts w:asciiTheme="minorHAnsi" w:hAnsiTheme="minorHAnsi" w:cstheme="minorHAnsi"/>
          <w:lang w:val="fr-CH"/>
        </w:rPr>
        <w:t>.</w:t>
      </w:r>
    </w:p>
    <w:p w14:paraId="6088DC46" w14:textId="77777777" w:rsidR="00121253" w:rsidRPr="004C4D08" w:rsidRDefault="00121253" w:rsidP="009F7F86">
      <w:pPr>
        <w:overflowPunct w:val="0"/>
        <w:autoSpaceDE w:val="0"/>
        <w:autoSpaceDN w:val="0"/>
        <w:adjustRightInd w:val="0"/>
        <w:spacing w:after="0" w:line="240" w:lineRule="auto"/>
        <w:ind w:left="425" w:hanging="425"/>
        <w:rPr>
          <w:rFonts w:asciiTheme="minorHAnsi" w:hAnsiTheme="minorHAnsi" w:cstheme="minorHAnsi"/>
          <w:lang w:val="fr-CH"/>
        </w:rPr>
      </w:pPr>
    </w:p>
    <w:p w14:paraId="7D776309" w14:textId="77777777" w:rsidR="00910F79" w:rsidRPr="004C4D08" w:rsidRDefault="00121253" w:rsidP="009F7F86">
      <w:pPr>
        <w:overflowPunct w:val="0"/>
        <w:autoSpaceDE w:val="0"/>
        <w:autoSpaceDN w:val="0"/>
        <w:adjustRightInd w:val="0"/>
        <w:spacing w:after="0" w:line="240" w:lineRule="auto"/>
        <w:ind w:left="425" w:hanging="425"/>
        <w:rPr>
          <w:rFonts w:asciiTheme="minorHAnsi" w:hAnsiTheme="minorHAnsi" w:cstheme="minorHAnsi"/>
          <w:lang w:val="fr-CH"/>
        </w:rPr>
      </w:pPr>
      <w:r w:rsidRPr="004C4D08">
        <w:rPr>
          <w:rFonts w:asciiTheme="minorHAnsi" w:hAnsiTheme="minorHAnsi" w:cstheme="minorHAnsi"/>
          <w:lang w:val="fr-CH"/>
        </w:rPr>
        <w:t>46.</w:t>
      </w:r>
      <w:r w:rsidRPr="004C4D08">
        <w:rPr>
          <w:rFonts w:asciiTheme="minorHAnsi" w:hAnsiTheme="minorHAnsi" w:cstheme="minorHAnsi"/>
          <w:lang w:val="fr-CH"/>
        </w:rPr>
        <w:tab/>
      </w:r>
      <w:r w:rsidR="00DE2AD0" w:rsidRPr="004C4D08">
        <w:rPr>
          <w:rFonts w:asciiTheme="minorHAnsi" w:hAnsiTheme="minorHAnsi" w:cstheme="minorHAnsi"/>
          <w:lang w:val="fr-CH"/>
        </w:rPr>
        <w:t>Le Comité permanent a décidé que le thème pour la Journée mondiale des zones humides 2017 serait « Les zones humides pour la prévention des risques de catastrophe » et que le thème pour la Journée mondiale des zones humides 2018 aurait trait aux zones humides urbaines, son libellé exact serait décidé lorsque le thème de la COP13 serait finalisé.</w:t>
      </w:r>
    </w:p>
    <w:p w14:paraId="681F48E7" w14:textId="77777777" w:rsidR="00121253" w:rsidRPr="004C4D08" w:rsidRDefault="00121253" w:rsidP="009F7F86">
      <w:pPr>
        <w:overflowPunct w:val="0"/>
        <w:autoSpaceDE w:val="0"/>
        <w:autoSpaceDN w:val="0"/>
        <w:adjustRightInd w:val="0"/>
        <w:spacing w:after="0" w:line="240" w:lineRule="auto"/>
        <w:ind w:left="425" w:hanging="425"/>
        <w:rPr>
          <w:rFonts w:asciiTheme="minorHAnsi" w:hAnsiTheme="minorHAnsi" w:cstheme="minorHAnsi"/>
          <w:lang w:val="fr-CH"/>
        </w:rPr>
      </w:pPr>
    </w:p>
    <w:p w14:paraId="133CB0D8" w14:textId="77777777" w:rsidR="00910F79" w:rsidRPr="004C4D08" w:rsidRDefault="00121253" w:rsidP="009F7F86">
      <w:pPr>
        <w:overflowPunct w:val="0"/>
        <w:autoSpaceDE w:val="0"/>
        <w:autoSpaceDN w:val="0"/>
        <w:adjustRightInd w:val="0"/>
        <w:spacing w:after="0" w:line="240" w:lineRule="auto"/>
        <w:ind w:left="425" w:hanging="425"/>
        <w:rPr>
          <w:rFonts w:asciiTheme="minorHAnsi" w:hAnsiTheme="minorHAnsi" w:cstheme="minorHAnsi"/>
          <w:lang w:val="fr-CH"/>
        </w:rPr>
      </w:pPr>
      <w:r w:rsidRPr="004C4D08">
        <w:rPr>
          <w:rFonts w:asciiTheme="minorHAnsi" w:hAnsiTheme="minorHAnsi" w:cstheme="minorHAnsi"/>
          <w:lang w:val="fr-CH"/>
        </w:rPr>
        <w:t>47.</w:t>
      </w:r>
      <w:r w:rsidRPr="004C4D08">
        <w:rPr>
          <w:rFonts w:asciiTheme="minorHAnsi" w:hAnsiTheme="minorHAnsi" w:cstheme="minorHAnsi"/>
          <w:lang w:val="fr-CH"/>
        </w:rPr>
        <w:tab/>
      </w:r>
      <w:r w:rsidR="006E4543" w:rsidRPr="004C4D08">
        <w:rPr>
          <w:rFonts w:asciiTheme="minorHAnsi" w:hAnsiTheme="minorHAnsi" w:cstheme="minorHAnsi"/>
          <w:lang w:val="fr-CH"/>
        </w:rPr>
        <w:t>Concernant les Directives opérationnelles des Initiatives ré</w:t>
      </w:r>
      <w:r w:rsidR="00910F79" w:rsidRPr="004C4D08">
        <w:rPr>
          <w:rFonts w:asciiTheme="minorHAnsi" w:hAnsiTheme="minorHAnsi" w:cstheme="minorHAnsi"/>
          <w:lang w:val="fr-CH"/>
        </w:rPr>
        <w:t xml:space="preserve">gionales Ramsar, </w:t>
      </w:r>
      <w:r w:rsidR="006E4543" w:rsidRPr="004C4D08">
        <w:rPr>
          <w:rFonts w:asciiTheme="minorHAnsi" w:hAnsiTheme="minorHAnsi" w:cstheme="minorHAnsi"/>
          <w:lang w:val="fr-CH"/>
        </w:rPr>
        <w:t xml:space="preserve">le Comité permanent </w:t>
      </w:r>
      <w:r w:rsidR="00125526">
        <w:rPr>
          <w:rFonts w:asciiTheme="minorHAnsi" w:hAnsiTheme="minorHAnsi" w:cstheme="minorHAnsi"/>
          <w:lang w:val="fr-CH"/>
        </w:rPr>
        <w:t xml:space="preserve">a </w:t>
      </w:r>
      <w:r w:rsidR="006E4543" w:rsidRPr="004C4D08">
        <w:rPr>
          <w:rFonts w:asciiTheme="minorHAnsi" w:hAnsiTheme="minorHAnsi" w:cstheme="minorHAnsi"/>
          <w:lang w:val="fr-CH"/>
        </w:rPr>
        <w:t>adopt</w:t>
      </w:r>
      <w:r w:rsidR="00125526">
        <w:rPr>
          <w:rFonts w:asciiTheme="minorHAnsi" w:hAnsiTheme="minorHAnsi" w:cstheme="minorHAnsi"/>
          <w:lang w:val="fr-CH"/>
        </w:rPr>
        <w:t>é</w:t>
      </w:r>
      <w:r w:rsidR="006E4543" w:rsidRPr="004C4D08">
        <w:rPr>
          <w:rFonts w:asciiTheme="minorHAnsi" w:hAnsiTheme="minorHAnsi" w:cstheme="minorHAnsi"/>
          <w:lang w:val="fr-CH"/>
        </w:rPr>
        <w:t xml:space="preserve"> les Directives opérationnelles révisées, soumises à la 52</w:t>
      </w:r>
      <w:r w:rsidR="006E4543" w:rsidRPr="004C4D08">
        <w:rPr>
          <w:rFonts w:asciiTheme="minorHAnsi" w:hAnsiTheme="minorHAnsi" w:cstheme="minorHAnsi"/>
          <w:vertAlign w:val="superscript"/>
          <w:lang w:val="fr-CH"/>
        </w:rPr>
        <w:t>e</w:t>
      </w:r>
      <w:r w:rsidR="006E4543" w:rsidRPr="004C4D08">
        <w:rPr>
          <w:rFonts w:asciiTheme="minorHAnsi" w:hAnsiTheme="minorHAnsi" w:cstheme="minorHAnsi"/>
          <w:lang w:val="fr-CH"/>
        </w:rPr>
        <w:t xml:space="preserve"> Réunion du Comité permanent par le Groupe de travail sur les </w:t>
      </w:r>
      <w:r w:rsidR="00125526">
        <w:rPr>
          <w:rFonts w:asciiTheme="minorHAnsi" w:hAnsiTheme="minorHAnsi" w:cstheme="minorHAnsi"/>
          <w:lang w:val="fr-CH"/>
        </w:rPr>
        <w:t>I</w:t>
      </w:r>
      <w:r w:rsidR="006E4543" w:rsidRPr="004C4D08">
        <w:rPr>
          <w:rFonts w:asciiTheme="minorHAnsi" w:hAnsiTheme="minorHAnsi" w:cstheme="minorHAnsi"/>
          <w:lang w:val="fr-CH"/>
        </w:rPr>
        <w:t>nitiatives régi</w:t>
      </w:r>
      <w:r w:rsidR="00584C45">
        <w:rPr>
          <w:rFonts w:asciiTheme="minorHAnsi" w:hAnsiTheme="minorHAnsi" w:cstheme="minorHAnsi"/>
          <w:lang w:val="fr-CH"/>
        </w:rPr>
        <w:t>onales Ramsar, sous le nom de « </w:t>
      </w:r>
      <w:r w:rsidR="006E4543" w:rsidRPr="004C4D08">
        <w:rPr>
          <w:rFonts w:asciiTheme="minorHAnsi" w:hAnsiTheme="minorHAnsi" w:cstheme="minorHAnsi"/>
          <w:lang w:val="fr-CH"/>
        </w:rPr>
        <w:t xml:space="preserve">Directives opérationnelles pour les </w:t>
      </w:r>
      <w:r w:rsidR="00125526">
        <w:rPr>
          <w:rFonts w:asciiTheme="minorHAnsi" w:hAnsiTheme="minorHAnsi" w:cstheme="minorHAnsi"/>
          <w:lang w:val="fr-CH"/>
        </w:rPr>
        <w:t>I</w:t>
      </w:r>
      <w:r w:rsidR="006E4543" w:rsidRPr="004C4D08">
        <w:rPr>
          <w:rFonts w:asciiTheme="minorHAnsi" w:hAnsiTheme="minorHAnsi" w:cstheme="minorHAnsi"/>
          <w:lang w:val="fr-CH"/>
        </w:rPr>
        <w:t>nitiatives régionales Ramsar en appui à l’application de la Convention »</w:t>
      </w:r>
      <w:r w:rsidR="00910F79" w:rsidRPr="004C4D08">
        <w:rPr>
          <w:rFonts w:asciiTheme="minorHAnsi" w:hAnsiTheme="minorHAnsi" w:cstheme="minorHAnsi"/>
          <w:lang w:val="fr-CH"/>
        </w:rPr>
        <w:t>.</w:t>
      </w:r>
    </w:p>
    <w:p w14:paraId="1A5909AA" w14:textId="77777777" w:rsidR="00121253" w:rsidRPr="004C4D08" w:rsidRDefault="00121253" w:rsidP="009F7F86">
      <w:pPr>
        <w:overflowPunct w:val="0"/>
        <w:autoSpaceDE w:val="0"/>
        <w:autoSpaceDN w:val="0"/>
        <w:adjustRightInd w:val="0"/>
        <w:spacing w:after="0" w:line="240" w:lineRule="auto"/>
        <w:ind w:left="425" w:hanging="425"/>
        <w:rPr>
          <w:rFonts w:asciiTheme="minorHAnsi" w:hAnsiTheme="minorHAnsi" w:cstheme="minorHAnsi"/>
          <w:lang w:val="fr-CH"/>
        </w:rPr>
      </w:pPr>
    </w:p>
    <w:p w14:paraId="64D48543" w14:textId="77777777" w:rsidR="00910F79" w:rsidRPr="004C4D08" w:rsidRDefault="00121253" w:rsidP="009F7F86">
      <w:pPr>
        <w:overflowPunct w:val="0"/>
        <w:autoSpaceDE w:val="0"/>
        <w:autoSpaceDN w:val="0"/>
        <w:adjustRightInd w:val="0"/>
        <w:spacing w:after="0" w:line="240" w:lineRule="auto"/>
        <w:ind w:left="425" w:hanging="425"/>
        <w:rPr>
          <w:rFonts w:asciiTheme="minorHAnsi" w:hAnsiTheme="minorHAnsi" w:cstheme="minorHAnsi"/>
          <w:lang w:val="fr-CH"/>
        </w:rPr>
      </w:pPr>
      <w:r w:rsidRPr="004C4D08">
        <w:rPr>
          <w:rFonts w:asciiTheme="minorHAnsi" w:hAnsiTheme="minorHAnsi" w:cstheme="minorHAnsi"/>
          <w:lang w:val="fr-CH"/>
        </w:rPr>
        <w:t>48.</w:t>
      </w:r>
      <w:r w:rsidRPr="004C4D08">
        <w:rPr>
          <w:rFonts w:asciiTheme="minorHAnsi" w:hAnsiTheme="minorHAnsi" w:cstheme="minorHAnsi"/>
          <w:lang w:val="fr-CH"/>
        </w:rPr>
        <w:tab/>
      </w:r>
      <w:r w:rsidR="006E4543" w:rsidRPr="004C4D08">
        <w:rPr>
          <w:rFonts w:asciiTheme="minorHAnsi" w:hAnsiTheme="minorHAnsi" w:cstheme="minorHAnsi"/>
          <w:lang w:val="fr-CH"/>
        </w:rPr>
        <w:t>En outre</w:t>
      </w:r>
      <w:r w:rsidR="00910F79" w:rsidRPr="004C4D08">
        <w:rPr>
          <w:rFonts w:asciiTheme="minorHAnsi" w:hAnsiTheme="minorHAnsi" w:cstheme="minorHAnsi"/>
          <w:lang w:val="fr-CH"/>
        </w:rPr>
        <w:t xml:space="preserve">, </w:t>
      </w:r>
      <w:r w:rsidR="006E4543" w:rsidRPr="004C4D08">
        <w:rPr>
          <w:rFonts w:asciiTheme="minorHAnsi" w:hAnsiTheme="minorHAnsi" w:cstheme="minorHAnsi"/>
          <w:lang w:val="fr-CH"/>
        </w:rPr>
        <w:t>le Comité a approuvé la liste des Initiatives régionales Ramsar fonctionnant dans le cadre de la Convention pour la période 2016-2018, comme suit : 1) Centre Ramsar pour l’Afrique de l’Est (RAMCEA), 2) Centre régional Ramsar – Asie de l’Ouest et centrale (RRC-CWA), 3) Centre régional Ramsar – Asie de l’Est (RRC-EA), 4) Centre régional Ramsar pour la formation et la recherche dans l’hémisphère occidental (CREHO), 5) Réseau pour les zones humides côtières d’Afrique de l’Ouest (WACOWet), 6) Réseau du bassin du Niger (NigerWet), 7) Initiative régionale pour la conservation et l’utilisation rationnelle des zones humides des Hautes Andes, 8) Initiative régionale pour la conservation et l’utilisation rationnelle du bassin du Río de la Plata, 9) Initiative régionale pour les zones humides des Caraïbes (CariWet), 10) Initiative régionale pour la gestion intégrale et l’utilisation rationnelle des mangroves et des récifs coralliens, 11)</w:t>
      </w:r>
      <w:r w:rsidR="00AA4120" w:rsidRPr="004C4D08">
        <w:rPr>
          <w:rFonts w:asciiTheme="minorHAnsi" w:hAnsiTheme="minorHAnsi" w:cstheme="minorHAnsi"/>
          <w:lang w:val="fr-CH"/>
        </w:rPr>
        <w:t> </w:t>
      </w:r>
      <w:r w:rsidR="006E4543" w:rsidRPr="004C4D08">
        <w:rPr>
          <w:rFonts w:asciiTheme="minorHAnsi" w:hAnsiTheme="minorHAnsi" w:cstheme="minorHAnsi"/>
          <w:lang w:val="fr-CH"/>
        </w:rPr>
        <w:t>Partenariat pour la voie de migration Asie de l’Est-Australasie, 12) Initiative pour les zones humides méditerranéennes (MedWet), 13) Initiative pour les zones humides des Carpates, 14) Initiative pour les zones humides nordiques-baltiques (NorBalWet), 15)</w:t>
      </w:r>
      <w:r w:rsidR="00AA4120" w:rsidRPr="004C4D08">
        <w:rPr>
          <w:rFonts w:asciiTheme="minorHAnsi" w:hAnsiTheme="minorHAnsi" w:cstheme="minorHAnsi"/>
          <w:lang w:val="fr-CH"/>
        </w:rPr>
        <w:t> </w:t>
      </w:r>
      <w:r w:rsidR="006E4543" w:rsidRPr="004C4D08">
        <w:rPr>
          <w:rFonts w:asciiTheme="minorHAnsi" w:hAnsiTheme="minorHAnsi" w:cstheme="minorHAnsi"/>
          <w:lang w:val="fr-CH"/>
        </w:rPr>
        <w:t>Initiative régionale pour les zones humides côtières de la mer Noire et de la mer d’Azov (BlackSeaWet).</w:t>
      </w:r>
      <w:r w:rsidR="00910F79" w:rsidRPr="004C4D08">
        <w:rPr>
          <w:rFonts w:asciiTheme="minorHAnsi" w:hAnsiTheme="minorHAnsi" w:cstheme="minorHAnsi"/>
          <w:lang w:val="fr-CH"/>
        </w:rPr>
        <w:t xml:space="preserve"> </w:t>
      </w:r>
      <w:r w:rsidR="006E4543" w:rsidRPr="004C4D08">
        <w:rPr>
          <w:rFonts w:asciiTheme="minorHAnsi" w:hAnsiTheme="minorHAnsi" w:cstheme="minorHAnsi"/>
          <w:lang w:val="fr-CH"/>
        </w:rPr>
        <w:t>Le Comité permanent a demandé au Groupe de travail, en collaboration avec le Secrétariat, de présenter à la 53</w:t>
      </w:r>
      <w:r w:rsidR="006E4543" w:rsidRPr="004C4D08">
        <w:rPr>
          <w:rFonts w:asciiTheme="minorHAnsi" w:hAnsiTheme="minorHAnsi" w:cstheme="minorHAnsi"/>
          <w:vertAlign w:val="superscript"/>
          <w:lang w:val="fr-CH"/>
        </w:rPr>
        <w:t>e</w:t>
      </w:r>
      <w:r w:rsidR="006E4543" w:rsidRPr="004C4D08">
        <w:rPr>
          <w:rFonts w:asciiTheme="minorHAnsi" w:hAnsiTheme="minorHAnsi" w:cstheme="minorHAnsi"/>
          <w:lang w:val="fr-CH"/>
        </w:rPr>
        <w:t xml:space="preserve"> Réunion du Comité permanent un rapport résumé sur les questions soulevées par les Initiatives régionales Ramsar et toute proposition à ce sujet</w:t>
      </w:r>
      <w:r w:rsidR="00910F79" w:rsidRPr="004C4D08">
        <w:rPr>
          <w:rFonts w:asciiTheme="minorHAnsi" w:hAnsiTheme="minorHAnsi" w:cstheme="minorHAnsi"/>
          <w:lang w:val="fr-CH"/>
        </w:rPr>
        <w:t>.</w:t>
      </w:r>
    </w:p>
    <w:p w14:paraId="4809589F" w14:textId="77777777" w:rsidR="00121253" w:rsidRPr="004C4D08" w:rsidRDefault="00121253" w:rsidP="009F7F86">
      <w:pPr>
        <w:overflowPunct w:val="0"/>
        <w:autoSpaceDE w:val="0"/>
        <w:autoSpaceDN w:val="0"/>
        <w:adjustRightInd w:val="0"/>
        <w:spacing w:after="0" w:line="240" w:lineRule="auto"/>
        <w:ind w:left="425" w:hanging="425"/>
        <w:rPr>
          <w:rFonts w:asciiTheme="minorHAnsi" w:hAnsiTheme="minorHAnsi" w:cstheme="minorHAnsi"/>
          <w:lang w:val="fr-CH"/>
        </w:rPr>
      </w:pPr>
    </w:p>
    <w:p w14:paraId="29999A37" w14:textId="77777777" w:rsidR="00910F79" w:rsidRPr="004C4D08" w:rsidRDefault="00121253" w:rsidP="009F7F86">
      <w:pPr>
        <w:overflowPunct w:val="0"/>
        <w:autoSpaceDE w:val="0"/>
        <w:autoSpaceDN w:val="0"/>
        <w:adjustRightInd w:val="0"/>
        <w:spacing w:after="0" w:line="240" w:lineRule="auto"/>
        <w:ind w:left="425" w:hanging="425"/>
        <w:rPr>
          <w:rFonts w:asciiTheme="minorHAnsi" w:hAnsiTheme="minorHAnsi" w:cstheme="minorHAnsi"/>
          <w:lang w:val="fr-CH"/>
        </w:rPr>
      </w:pPr>
      <w:r w:rsidRPr="004C4D08">
        <w:rPr>
          <w:rFonts w:asciiTheme="minorHAnsi" w:hAnsiTheme="minorHAnsi" w:cstheme="minorHAnsi"/>
          <w:lang w:val="fr-CH"/>
        </w:rPr>
        <w:t>49.</w:t>
      </w:r>
      <w:r w:rsidRPr="004C4D08">
        <w:rPr>
          <w:rFonts w:asciiTheme="minorHAnsi" w:hAnsiTheme="minorHAnsi" w:cstheme="minorHAnsi"/>
          <w:lang w:val="fr-CH"/>
        </w:rPr>
        <w:tab/>
      </w:r>
      <w:r w:rsidR="00C43328" w:rsidRPr="004C4D08">
        <w:rPr>
          <w:rFonts w:asciiTheme="minorHAnsi" w:hAnsiTheme="minorHAnsi" w:cstheme="minorHAnsi"/>
          <w:lang w:val="fr-CH"/>
        </w:rPr>
        <w:t>Après que les interprètes aient terminé leur prestation de services, l</w:t>
      </w:r>
      <w:r w:rsidR="003A3702" w:rsidRPr="004C4D08">
        <w:rPr>
          <w:rFonts w:asciiTheme="minorHAnsi" w:hAnsiTheme="minorHAnsi" w:cstheme="minorHAnsi"/>
          <w:lang w:val="fr-CH"/>
        </w:rPr>
        <w:t xml:space="preserve">e Comité permanent </w:t>
      </w:r>
      <w:r w:rsidR="00C43328" w:rsidRPr="004C4D08">
        <w:rPr>
          <w:rFonts w:asciiTheme="minorHAnsi" w:hAnsiTheme="minorHAnsi" w:cstheme="minorHAnsi"/>
          <w:lang w:val="fr-CH"/>
        </w:rPr>
        <w:t xml:space="preserve">a </w:t>
      </w:r>
      <w:r w:rsidR="003A3702" w:rsidRPr="004C4D08">
        <w:rPr>
          <w:rFonts w:asciiTheme="minorHAnsi" w:hAnsiTheme="minorHAnsi" w:cstheme="minorHAnsi"/>
          <w:lang w:val="fr-CH"/>
        </w:rPr>
        <w:t>approuv</w:t>
      </w:r>
      <w:r w:rsidR="00C43328" w:rsidRPr="004C4D08">
        <w:rPr>
          <w:rFonts w:asciiTheme="minorHAnsi" w:hAnsiTheme="minorHAnsi" w:cstheme="minorHAnsi"/>
          <w:lang w:val="fr-CH"/>
        </w:rPr>
        <w:t>é</w:t>
      </w:r>
      <w:r w:rsidR="003A3702" w:rsidRPr="004C4D08">
        <w:rPr>
          <w:rFonts w:asciiTheme="minorHAnsi" w:hAnsiTheme="minorHAnsi" w:cstheme="minorHAnsi"/>
          <w:lang w:val="fr-CH"/>
        </w:rPr>
        <w:t xml:space="preserve"> les quatre nouvelles </w:t>
      </w:r>
      <w:r w:rsidR="00C43328" w:rsidRPr="004C4D08">
        <w:rPr>
          <w:rFonts w:asciiTheme="minorHAnsi" w:hAnsiTheme="minorHAnsi" w:cstheme="minorHAnsi"/>
          <w:lang w:val="fr-CH"/>
        </w:rPr>
        <w:t>I</w:t>
      </w:r>
      <w:r w:rsidR="003A3702" w:rsidRPr="004C4D08">
        <w:rPr>
          <w:rFonts w:asciiTheme="minorHAnsi" w:hAnsiTheme="minorHAnsi" w:cstheme="minorHAnsi"/>
          <w:lang w:val="fr-CH"/>
        </w:rPr>
        <w:t>nitiatives régionales Ramsar énumérées dans le document SC52</w:t>
      </w:r>
      <w:r w:rsidR="00584C45">
        <w:rPr>
          <w:rFonts w:asciiTheme="minorHAnsi" w:hAnsiTheme="minorHAnsi" w:cstheme="minorHAnsi"/>
          <w:lang w:val="fr-CH"/>
        </w:rPr>
        <w:noBreakHyphen/>
      </w:r>
      <w:r w:rsidR="003A3702" w:rsidRPr="004C4D08">
        <w:rPr>
          <w:rFonts w:asciiTheme="minorHAnsi" w:hAnsiTheme="minorHAnsi" w:cstheme="minorHAnsi"/>
          <w:lang w:val="fr-CH"/>
        </w:rPr>
        <w:t xml:space="preserve">12 et </w:t>
      </w:r>
      <w:r w:rsidR="00C43328" w:rsidRPr="004C4D08">
        <w:rPr>
          <w:rFonts w:asciiTheme="minorHAnsi" w:hAnsiTheme="minorHAnsi" w:cstheme="minorHAnsi"/>
          <w:lang w:val="fr-CH"/>
        </w:rPr>
        <w:t xml:space="preserve">a </w:t>
      </w:r>
      <w:r w:rsidR="003A3702" w:rsidRPr="004C4D08">
        <w:rPr>
          <w:rFonts w:asciiTheme="minorHAnsi" w:hAnsiTheme="minorHAnsi" w:cstheme="minorHAnsi"/>
          <w:lang w:val="fr-CH"/>
        </w:rPr>
        <w:t>approuv</w:t>
      </w:r>
      <w:r w:rsidR="00C43328" w:rsidRPr="004C4D08">
        <w:rPr>
          <w:rFonts w:asciiTheme="minorHAnsi" w:hAnsiTheme="minorHAnsi" w:cstheme="minorHAnsi"/>
          <w:lang w:val="fr-CH"/>
        </w:rPr>
        <w:t>é</w:t>
      </w:r>
      <w:r w:rsidR="003A3702" w:rsidRPr="004C4D08">
        <w:rPr>
          <w:rFonts w:asciiTheme="minorHAnsi" w:hAnsiTheme="minorHAnsi" w:cstheme="minorHAnsi"/>
          <w:lang w:val="fr-CH"/>
        </w:rPr>
        <w:t xml:space="preserve"> une attribution du budget administratif Ramsar s’élevant à 30 000 CHF pour chacune</w:t>
      </w:r>
      <w:r w:rsidR="00C43328" w:rsidRPr="004C4D08">
        <w:rPr>
          <w:rFonts w:asciiTheme="minorHAnsi" w:hAnsiTheme="minorHAnsi" w:cstheme="minorHAnsi"/>
          <w:lang w:val="fr-CH"/>
        </w:rPr>
        <w:t>,</w:t>
      </w:r>
      <w:r w:rsidR="003A3702" w:rsidRPr="004C4D08">
        <w:rPr>
          <w:rFonts w:asciiTheme="minorHAnsi" w:hAnsiTheme="minorHAnsi" w:cstheme="minorHAnsi"/>
          <w:lang w:val="fr-CH"/>
        </w:rPr>
        <w:t xml:space="preserve"> comme suit : 1) Initiative régionale pour le bassin de l’Amazone, 2) Initiative régionale pour l’Asie centrale, 3) Initiative régionale indo birmane, et 4) Initiative régionale pour le bassin du Sénégal</w:t>
      </w:r>
      <w:r w:rsidR="00910F79" w:rsidRPr="004C4D08">
        <w:rPr>
          <w:rFonts w:asciiTheme="minorHAnsi" w:hAnsiTheme="minorHAnsi" w:cstheme="minorHAnsi"/>
          <w:lang w:val="fr-CH"/>
        </w:rPr>
        <w:t>.</w:t>
      </w:r>
    </w:p>
    <w:p w14:paraId="04BDEA47" w14:textId="77777777" w:rsidR="00121253" w:rsidRPr="004C4D08" w:rsidRDefault="00121253" w:rsidP="009F7F86">
      <w:pPr>
        <w:overflowPunct w:val="0"/>
        <w:autoSpaceDE w:val="0"/>
        <w:autoSpaceDN w:val="0"/>
        <w:adjustRightInd w:val="0"/>
        <w:spacing w:after="0" w:line="240" w:lineRule="auto"/>
        <w:ind w:left="425" w:hanging="425"/>
        <w:rPr>
          <w:rFonts w:asciiTheme="minorHAnsi" w:hAnsiTheme="minorHAnsi" w:cstheme="minorHAnsi"/>
          <w:lang w:val="fr-CH"/>
        </w:rPr>
      </w:pPr>
    </w:p>
    <w:p w14:paraId="04D16569" w14:textId="77777777" w:rsidR="00910F79" w:rsidRPr="004C4D08" w:rsidRDefault="00121253" w:rsidP="009F7F86">
      <w:pPr>
        <w:overflowPunct w:val="0"/>
        <w:autoSpaceDE w:val="0"/>
        <w:autoSpaceDN w:val="0"/>
        <w:adjustRightInd w:val="0"/>
        <w:spacing w:after="0" w:line="240" w:lineRule="auto"/>
        <w:ind w:left="425" w:hanging="425"/>
        <w:rPr>
          <w:rFonts w:asciiTheme="minorHAnsi" w:hAnsiTheme="minorHAnsi" w:cstheme="minorHAnsi"/>
          <w:lang w:val="fr-CH"/>
        </w:rPr>
      </w:pPr>
      <w:r w:rsidRPr="004C4D08">
        <w:rPr>
          <w:rFonts w:asciiTheme="minorHAnsi" w:hAnsiTheme="minorHAnsi" w:cstheme="minorHAnsi"/>
          <w:lang w:val="fr-CH"/>
        </w:rPr>
        <w:t>50.</w:t>
      </w:r>
      <w:r w:rsidRPr="004C4D08">
        <w:rPr>
          <w:rFonts w:asciiTheme="minorHAnsi" w:hAnsiTheme="minorHAnsi" w:cstheme="minorHAnsi"/>
          <w:lang w:val="fr-CH"/>
        </w:rPr>
        <w:tab/>
      </w:r>
      <w:r w:rsidR="00C43328" w:rsidRPr="004C4D08">
        <w:rPr>
          <w:rFonts w:asciiTheme="minorHAnsi" w:hAnsiTheme="minorHAnsi" w:cstheme="minorHAnsi"/>
          <w:lang w:val="fr-CH"/>
        </w:rPr>
        <w:t>Le Comité permanent a pris note du rapport du Groupe de travail sur le personnel</w:t>
      </w:r>
      <w:r w:rsidR="00910F79" w:rsidRPr="004C4D08">
        <w:rPr>
          <w:rFonts w:asciiTheme="minorHAnsi" w:hAnsiTheme="minorHAnsi" w:cstheme="minorHAnsi"/>
          <w:lang w:val="fr-CH"/>
        </w:rPr>
        <w:t>.</w:t>
      </w:r>
    </w:p>
    <w:p w14:paraId="702C28C9" w14:textId="77777777" w:rsidR="00121253" w:rsidRPr="004C4D08" w:rsidRDefault="00121253" w:rsidP="009F7F86">
      <w:pPr>
        <w:overflowPunct w:val="0"/>
        <w:autoSpaceDE w:val="0"/>
        <w:autoSpaceDN w:val="0"/>
        <w:adjustRightInd w:val="0"/>
        <w:spacing w:after="0" w:line="240" w:lineRule="auto"/>
        <w:ind w:left="425" w:hanging="425"/>
        <w:rPr>
          <w:rFonts w:asciiTheme="minorHAnsi" w:hAnsiTheme="minorHAnsi" w:cstheme="minorHAnsi"/>
          <w:lang w:val="fr-CH"/>
        </w:rPr>
      </w:pPr>
    </w:p>
    <w:p w14:paraId="69259756" w14:textId="77777777" w:rsidR="00910F79" w:rsidRPr="004C4D08" w:rsidRDefault="00121253" w:rsidP="009F7F86">
      <w:pPr>
        <w:overflowPunct w:val="0"/>
        <w:autoSpaceDE w:val="0"/>
        <w:autoSpaceDN w:val="0"/>
        <w:adjustRightInd w:val="0"/>
        <w:spacing w:after="0" w:line="240" w:lineRule="auto"/>
        <w:ind w:left="425" w:hanging="425"/>
        <w:rPr>
          <w:rFonts w:asciiTheme="minorHAnsi" w:hAnsiTheme="minorHAnsi" w:cstheme="minorHAnsi"/>
          <w:lang w:val="fr-CH"/>
        </w:rPr>
      </w:pPr>
      <w:r w:rsidRPr="004C4D08">
        <w:rPr>
          <w:rFonts w:asciiTheme="minorHAnsi" w:hAnsiTheme="minorHAnsi" w:cstheme="minorHAnsi"/>
          <w:lang w:val="fr-CH"/>
        </w:rPr>
        <w:t>51.</w:t>
      </w:r>
      <w:r w:rsidRPr="004C4D08">
        <w:rPr>
          <w:rFonts w:asciiTheme="minorHAnsi" w:hAnsiTheme="minorHAnsi" w:cstheme="minorHAnsi"/>
          <w:lang w:val="fr-CH"/>
        </w:rPr>
        <w:tab/>
      </w:r>
      <w:r w:rsidR="00172F34" w:rsidRPr="004C4D08">
        <w:rPr>
          <w:rFonts w:asciiTheme="minorHAnsi" w:hAnsiTheme="minorHAnsi" w:cstheme="minorHAnsi"/>
          <w:lang w:val="fr-CH"/>
        </w:rPr>
        <w:t>Par la suite</w:t>
      </w:r>
      <w:r w:rsidR="00910F79" w:rsidRPr="004C4D08">
        <w:rPr>
          <w:rFonts w:asciiTheme="minorHAnsi" w:hAnsiTheme="minorHAnsi" w:cstheme="minorHAnsi"/>
          <w:lang w:val="fr-CH"/>
        </w:rPr>
        <w:t xml:space="preserve">, </w:t>
      </w:r>
      <w:r w:rsidR="00172F34" w:rsidRPr="004C4D08">
        <w:rPr>
          <w:rFonts w:asciiTheme="minorHAnsi" w:hAnsiTheme="minorHAnsi" w:cstheme="minorHAnsi"/>
          <w:lang w:val="fr-CH"/>
        </w:rPr>
        <w:t>le Comité permanent a demandé au Secrétariat Ramsar, sans appui de consultant, de développer une stratégie décrivant l’éventuelle intégration progressive de l’arabe ou d’autres langues des Nations Unies dans les travaux de la Convention</w:t>
      </w:r>
      <w:r w:rsidR="00910F79" w:rsidRPr="004C4D08">
        <w:rPr>
          <w:rFonts w:asciiTheme="minorHAnsi" w:hAnsiTheme="minorHAnsi" w:cstheme="minorHAnsi"/>
          <w:lang w:val="fr-CH"/>
        </w:rPr>
        <w:t xml:space="preserve">. </w:t>
      </w:r>
    </w:p>
    <w:p w14:paraId="622BA2DE" w14:textId="77777777" w:rsidR="00121253" w:rsidRPr="004C4D08" w:rsidRDefault="00121253" w:rsidP="009F7F86">
      <w:pPr>
        <w:overflowPunct w:val="0"/>
        <w:autoSpaceDE w:val="0"/>
        <w:autoSpaceDN w:val="0"/>
        <w:adjustRightInd w:val="0"/>
        <w:spacing w:after="0" w:line="240" w:lineRule="auto"/>
        <w:ind w:left="425" w:hanging="425"/>
        <w:rPr>
          <w:rFonts w:asciiTheme="minorHAnsi" w:hAnsiTheme="minorHAnsi" w:cstheme="minorHAnsi"/>
          <w:lang w:val="fr-CH"/>
        </w:rPr>
      </w:pPr>
    </w:p>
    <w:p w14:paraId="3F141CAE" w14:textId="77777777" w:rsidR="00910F79" w:rsidRPr="004C4D08" w:rsidRDefault="00121253" w:rsidP="009F7F86">
      <w:pPr>
        <w:overflowPunct w:val="0"/>
        <w:autoSpaceDE w:val="0"/>
        <w:autoSpaceDN w:val="0"/>
        <w:adjustRightInd w:val="0"/>
        <w:spacing w:after="0" w:line="240" w:lineRule="auto"/>
        <w:ind w:left="425" w:hanging="425"/>
        <w:rPr>
          <w:rFonts w:asciiTheme="minorHAnsi" w:hAnsiTheme="minorHAnsi" w:cstheme="minorHAnsi"/>
          <w:lang w:val="fr-CH"/>
        </w:rPr>
      </w:pPr>
      <w:r w:rsidRPr="004C4D08">
        <w:rPr>
          <w:rFonts w:asciiTheme="minorHAnsi" w:hAnsiTheme="minorHAnsi" w:cstheme="minorHAnsi"/>
          <w:lang w:val="fr-CH"/>
        </w:rPr>
        <w:t>52.</w:t>
      </w:r>
      <w:r w:rsidRPr="004C4D08">
        <w:rPr>
          <w:rFonts w:asciiTheme="minorHAnsi" w:hAnsiTheme="minorHAnsi" w:cstheme="minorHAnsi"/>
          <w:lang w:val="fr-CH"/>
        </w:rPr>
        <w:tab/>
      </w:r>
      <w:r w:rsidR="005F6D64" w:rsidRPr="004C4D08">
        <w:rPr>
          <w:rFonts w:asciiTheme="minorHAnsi" w:hAnsiTheme="minorHAnsi" w:cstheme="minorHAnsi"/>
          <w:lang w:val="fr-CH"/>
        </w:rPr>
        <w:t>À propos des préparatifs de la COP13</w:t>
      </w:r>
      <w:r w:rsidR="00910F79" w:rsidRPr="004C4D08">
        <w:rPr>
          <w:rFonts w:asciiTheme="minorHAnsi" w:hAnsiTheme="minorHAnsi" w:cstheme="minorHAnsi"/>
          <w:lang w:val="fr-CH"/>
        </w:rPr>
        <w:t xml:space="preserve">, </w:t>
      </w:r>
      <w:r w:rsidR="005F6D64" w:rsidRPr="004C4D08">
        <w:rPr>
          <w:rFonts w:asciiTheme="minorHAnsi" w:hAnsiTheme="minorHAnsi" w:cstheme="minorHAnsi"/>
          <w:lang w:val="fr-CH"/>
        </w:rPr>
        <w:t xml:space="preserve">après l’exposé des Émirats arabes unis qui président le Sous-groupe sur la COP13, le Comité permanent a donné son accord préliminaire à l’ordre du jour provisoire et a donné instruction de le soumettre pour examen détaillé à </w:t>
      </w:r>
      <w:r w:rsidR="00125526">
        <w:rPr>
          <w:rFonts w:asciiTheme="minorHAnsi" w:hAnsiTheme="minorHAnsi" w:cstheme="minorHAnsi"/>
          <w:lang w:val="fr-CH"/>
        </w:rPr>
        <w:t>s</w:t>
      </w:r>
      <w:r w:rsidR="005F6D64" w:rsidRPr="004C4D08">
        <w:rPr>
          <w:rFonts w:asciiTheme="minorHAnsi" w:hAnsiTheme="minorHAnsi" w:cstheme="minorHAnsi"/>
          <w:lang w:val="fr-CH"/>
        </w:rPr>
        <w:t>a 53</w:t>
      </w:r>
      <w:r w:rsidR="005F6D64" w:rsidRPr="004C4D08">
        <w:rPr>
          <w:rFonts w:asciiTheme="minorHAnsi" w:hAnsiTheme="minorHAnsi" w:cstheme="minorHAnsi"/>
          <w:vertAlign w:val="superscript"/>
          <w:lang w:val="fr-CH"/>
        </w:rPr>
        <w:t>e</w:t>
      </w:r>
      <w:r w:rsidR="005F6D64" w:rsidRPr="004C4D08">
        <w:rPr>
          <w:rFonts w:asciiTheme="minorHAnsi" w:hAnsiTheme="minorHAnsi" w:cstheme="minorHAnsi"/>
          <w:lang w:val="fr-CH"/>
        </w:rPr>
        <w:t xml:space="preserve"> </w:t>
      </w:r>
      <w:r w:rsidR="00CD6096">
        <w:rPr>
          <w:rFonts w:asciiTheme="minorHAnsi" w:hAnsiTheme="minorHAnsi" w:cstheme="minorHAnsi"/>
          <w:lang w:val="fr-CH"/>
        </w:rPr>
        <w:t>R</w:t>
      </w:r>
      <w:r w:rsidR="005F6D64" w:rsidRPr="004C4D08">
        <w:rPr>
          <w:rFonts w:asciiTheme="minorHAnsi" w:hAnsiTheme="minorHAnsi" w:cstheme="minorHAnsi"/>
          <w:lang w:val="fr-CH"/>
        </w:rPr>
        <w:t>éunion</w:t>
      </w:r>
      <w:r w:rsidR="00910F79" w:rsidRPr="004C4D08">
        <w:rPr>
          <w:rFonts w:asciiTheme="minorHAnsi" w:hAnsiTheme="minorHAnsi" w:cstheme="minorHAnsi"/>
          <w:lang w:val="fr-CH"/>
        </w:rPr>
        <w:t>.</w:t>
      </w:r>
    </w:p>
    <w:p w14:paraId="019D069F" w14:textId="77777777" w:rsidR="00121253" w:rsidRPr="004C4D08" w:rsidRDefault="00121253" w:rsidP="009F7F86">
      <w:pPr>
        <w:overflowPunct w:val="0"/>
        <w:autoSpaceDE w:val="0"/>
        <w:autoSpaceDN w:val="0"/>
        <w:adjustRightInd w:val="0"/>
        <w:spacing w:after="0" w:line="240" w:lineRule="auto"/>
        <w:ind w:left="425" w:hanging="425"/>
        <w:rPr>
          <w:rFonts w:asciiTheme="minorHAnsi" w:hAnsiTheme="minorHAnsi" w:cstheme="minorHAnsi"/>
          <w:lang w:val="fr-CH"/>
        </w:rPr>
      </w:pPr>
    </w:p>
    <w:p w14:paraId="0013B936" w14:textId="77777777" w:rsidR="00187C95" w:rsidRPr="004C4D08" w:rsidRDefault="00121253" w:rsidP="009F7F86">
      <w:pPr>
        <w:overflowPunct w:val="0"/>
        <w:autoSpaceDE w:val="0"/>
        <w:autoSpaceDN w:val="0"/>
        <w:adjustRightInd w:val="0"/>
        <w:spacing w:after="0" w:line="240" w:lineRule="auto"/>
        <w:ind w:left="425" w:hanging="425"/>
        <w:rPr>
          <w:rFonts w:asciiTheme="minorHAnsi" w:hAnsiTheme="minorHAnsi" w:cstheme="minorHAnsi"/>
          <w:lang w:val="fr-CH"/>
        </w:rPr>
      </w:pPr>
      <w:r w:rsidRPr="004C4D08">
        <w:rPr>
          <w:rFonts w:asciiTheme="minorHAnsi" w:hAnsiTheme="minorHAnsi" w:cstheme="minorHAnsi"/>
          <w:lang w:val="fr-CH"/>
        </w:rPr>
        <w:t>53.</w:t>
      </w:r>
      <w:r w:rsidRPr="004C4D08">
        <w:rPr>
          <w:rFonts w:asciiTheme="minorHAnsi" w:hAnsiTheme="minorHAnsi" w:cstheme="minorHAnsi"/>
          <w:lang w:val="fr-CH"/>
        </w:rPr>
        <w:tab/>
      </w:r>
      <w:r w:rsidR="005F6D64" w:rsidRPr="004C4D08">
        <w:rPr>
          <w:rFonts w:asciiTheme="minorHAnsi" w:hAnsiTheme="minorHAnsi" w:cstheme="minorHAnsi"/>
          <w:lang w:val="fr-CH"/>
        </w:rPr>
        <w:t>Concernant le</w:t>
      </w:r>
      <w:r w:rsidR="00187C95" w:rsidRPr="004C4D08">
        <w:rPr>
          <w:rFonts w:asciiTheme="minorHAnsi" w:hAnsiTheme="minorHAnsi" w:cstheme="minorHAnsi"/>
          <w:lang w:val="fr-CH"/>
        </w:rPr>
        <w:t xml:space="preserve"> </w:t>
      </w:r>
      <w:r w:rsidR="005F6D64" w:rsidRPr="004C4D08">
        <w:rPr>
          <w:rFonts w:asciiTheme="minorHAnsi" w:hAnsiTheme="minorHAnsi" w:cstheme="minorHAnsi"/>
          <w:lang w:val="fr-CH"/>
        </w:rPr>
        <w:t>Rapport du Groupe de travail sur la mobilisation des ressources</w:t>
      </w:r>
      <w:r w:rsidR="00187C95" w:rsidRPr="004C4D08">
        <w:rPr>
          <w:rFonts w:asciiTheme="minorHAnsi" w:hAnsiTheme="minorHAnsi" w:cstheme="minorHAnsi"/>
          <w:lang w:val="fr-CH"/>
        </w:rPr>
        <w:t xml:space="preserve">, </w:t>
      </w:r>
      <w:r w:rsidR="005F6D64" w:rsidRPr="004C4D08">
        <w:rPr>
          <w:rFonts w:asciiTheme="minorHAnsi" w:hAnsiTheme="minorHAnsi" w:cstheme="minorHAnsi"/>
          <w:lang w:val="fr-CH"/>
        </w:rPr>
        <w:t xml:space="preserve">le Comité permanent a 1) </w:t>
      </w:r>
      <w:r w:rsidR="00437196" w:rsidRPr="004C4D08">
        <w:rPr>
          <w:rFonts w:asciiTheme="minorHAnsi" w:hAnsiTheme="minorHAnsi" w:cstheme="minorHAnsi"/>
          <w:lang w:val="fr-CH"/>
        </w:rPr>
        <w:t>adopté le Cadre du Plan de travail pour la mobilisation des ressources qui a été élaboré, 2) pris note de l’offre du Groupe de travail de conseiller la nouvelle Secrétaire générale sur la classification, la description de poste et la révision possible de l’intitulé du poste qui est actuellement celui du Responsable des partenariats, 3) pris aussi note de l’offre du Groupe de travail de conseiller la personne engagée pour mobiliser les ressources à mesure que sera élaboré le premier Plan de travail complet pour la mobilisation des ressources afin de guider son travail, et 4)</w:t>
      </w:r>
      <w:r w:rsidR="00AA4120" w:rsidRPr="004C4D08">
        <w:rPr>
          <w:rFonts w:asciiTheme="minorHAnsi" w:hAnsiTheme="minorHAnsi" w:cstheme="minorHAnsi"/>
          <w:lang w:val="fr-CH"/>
        </w:rPr>
        <w:t> </w:t>
      </w:r>
      <w:r w:rsidR="00437196" w:rsidRPr="004C4D08">
        <w:rPr>
          <w:rFonts w:asciiTheme="minorHAnsi" w:hAnsiTheme="minorHAnsi" w:cstheme="minorHAnsi"/>
          <w:lang w:val="fr-CH"/>
        </w:rPr>
        <w:t>décidé d’adopter le premier Plan de travail complet pour la mobilisation des ressources à une réunion future du Comité permanent, la 53</w:t>
      </w:r>
      <w:r w:rsidR="00437196" w:rsidRPr="004C4D08">
        <w:rPr>
          <w:rFonts w:asciiTheme="minorHAnsi" w:hAnsiTheme="minorHAnsi" w:cstheme="minorHAnsi"/>
          <w:vertAlign w:val="superscript"/>
          <w:lang w:val="fr-CH"/>
        </w:rPr>
        <w:t>e</w:t>
      </w:r>
      <w:r w:rsidR="00437196" w:rsidRPr="004C4D08">
        <w:rPr>
          <w:rFonts w:asciiTheme="minorHAnsi" w:hAnsiTheme="minorHAnsi" w:cstheme="minorHAnsi"/>
          <w:lang w:val="fr-CH"/>
        </w:rPr>
        <w:t>, si possible</w:t>
      </w:r>
      <w:r w:rsidR="00187C95" w:rsidRPr="004C4D08">
        <w:rPr>
          <w:rFonts w:asciiTheme="minorHAnsi" w:hAnsiTheme="minorHAnsi" w:cstheme="minorHAnsi"/>
          <w:lang w:val="fr-CH"/>
        </w:rPr>
        <w:t>.</w:t>
      </w:r>
    </w:p>
    <w:p w14:paraId="0FB50FFB" w14:textId="77777777" w:rsidR="00121253" w:rsidRPr="004C4D08" w:rsidRDefault="00121253" w:rsidP="009F7F86">
      <w:pPr>
        <w:overflowPunct w:val="0"/>
        <w:autoSpaceDE w:val="0"/>
        <w:autoSpaceDN w:val="0"/>
        <w:adjustRightInd w:val="0"/>
        <w:spacing w:after="0" w:line="240" w:lineRule="auto"/>
        <w:ind w:left="425" w:hanging="425"/>
        <w:rPr>
          <w:rFonts w:asciiTheme="minorHAnsi" w:hAnsiTheme="minorHAnsi" w:cstheme="minorHAnsi"/>
          <w:lang w:val="fr-CH"/>
        </w:rPr>
      </w:pPr>
    </w:p>
    <w:p w14:paraId="3032DA79" w14:textId="77777777" w:rsidR="00187C95" w:rsidRPr="004C4D08" w:rsidRDefault="00121253" w:rsidP="009F7F86">
      <w:pPr>
        <w:overflowPunct w:val="0"/>
        <w:autoSpaceDE w:val="0"/>
        <w:autoSpaceDN w:val="0"/>
        <w:adjustRightInd w:val="0"/>
        <w:spacing w:after="0" w:line="240" w:lineRule="auto"/>
        <w:ind w:left="425" w:hanging="425"/>
        <w:rPr>
          <w:rFonts w:asciiTheme="minorHAnsi" w:hAnsiTheme="minorHAnsi" w:cstheme="minorHAnsi"/>
          <w:lang w:val="fr-CH"/>
        </w:rPr>
      </w:pPr>
      <w:r w:rsidRPr="004C4D08">
        <w:rPr>
          <w:rFonts w:asciiTheme="minorHAnsi" w:hAnsiTheme="minorHAnsi" w:cstheme="minorHAnsi"/>
          <w:lang w:val="fr-CH"/>
        </w:rPr>
        <w:t>54.</w:t>
      </w:r>
      <w:r w:rsidRPr="004C4D08">
        <w:rPr>
          <w:rFonts w:asciiTheme="minorHAnsi" w:hAnsiTheme="minorHAnsi" w:cstheme="minorHAnsi"/>
          <w:lang w:val="fr-CH"/>
        </w:rPr>
        <w:tab/>
      </w:r>
      <w:r w:rsidR="00437196" w:rsidRPr="004C4D08">
        <w:rPr>
          <w:rFonts w:asciiTheme="minorHAnsi" w:hAnsiTheme="minorHAnsi" w:cstheme="minorHAnsi"/>
          <w:lang w:val="fr-CH"/>
        </w:rPr>
        <w:t>Après la présentation du rapport sur les activités du Groupe de travail sur la facilitation</w:t>
      </w:r>
      <w:r w:rsidR="00187C95" w:rsidRPr="004C4D08">
        <w:rPr>
          <w:rFonts w:asciiTheme="minorHAnsi" w:hAnsiTheme="minorHAnsi" w:cstheme="minorHAnsi"/>
          <w:lang w:val="fr-CH"/>
        </w:rPr>
        <w:t xml:space="preserve">, </w:t>
      </w:r>
      <w:r w:rsidR="00437196" w:rsidRPr="004C4D08">
        <w:rPr>
          <w:rFonts w:asciiTheme="minorHAnsi" w:hAnsiTheme="minorHAnsi" w:cstheme="minorHAnsi"/>
          <w:lang w:val="fr-CH"/>
        </w:rPr>
        <w:t xml:space="preserve">le Comité permanent a pris note de l’engagement du Groupe de travail sur la facilitation à poursuivre ses efforts. Il a également pris note de sa demande d’organiser une réunion avec la nouvelle Secrétaire générale, juste </w:t>
      </w:r>
      <w:r w:rsidR="00125526">
        <w:rPr>
          <w:rFonts w:asciiTheme="minorHAnsi" w:hAnsiTheme="minorHAnsi" w:cstheme="minorHAnsi"/>
          <w:lang w:val="fr-CH"/>
        </w:rPr>
        <w:t xml:space="preserve">avant ou </w:t>
      </w:r>
      <w:r w:rsidR="00437196" w:rsidRPr="004C4D08">
        <w:rPr>
          <w:rFonts w:asciiTheme="minorHAnsi" w:hAnsiTheme="minorHAnsi" w:cstheme="minorHAnsi"/>
          <w:lang w:val="fr-CH"/>
        </w:rPr>
        <w:t>après les réunions du Comité exécutif en janvier 2017, pour discuter des questions qui lui ont été confiées par les Parties et de l’invitation faite par le Groupe de travail à l’Asie et à l’Océanie pour qu’elles se joignent au Groupe qui est ouvert à toutes les Parties</w:t>
      </w:r>
      <w:r w:rsidR="00187C95" w:rsidRPr="004C4D08">
        <w:rPr>
          <w:rFonts w:asciiTheme="minorHAnsi" w:hAnsiTheme="minorHAnsi" w:cstheme="minorHAnsi"/>
          <w:lang w:val="fr-CH"/>
        </w:rPr>
        <w:t>.</w:t>
      </w:r>
    </w:p>
    <w:p w14:paraId="29F42FD7" w14:textId="77777777" w:rsidR="00121253" w:rsidRPr="004C4D08" w:rsidRDefault="00121253" w:rsidP="009F7F86">
      <w:pPr>
        <w:overflowPunct w:val="0"/>
        <w:autoSpaceDE w:val="0"/>
        <w:autoSpaceDN w:val="0"/>
        <w:adjustRightInd w:val="0"/>
        <w:spacing w:after="0" w:line="240" w:lineRule="auto"/>
        <w:ind w:left="425" w:hanging="425"/>
        <w:rPr>
          <w:rFonts w:asciiTheme="minorHAnsi" w:hAnsiTheme="minorHAnsi" w:cstheme="minorHAnsi"/>
          <w:lang w:val="fr-CH"/>
        </w:rPr>
      </w:pPr>
    </w:p>
    <w:p w14:paraId="17DC113E" w14:textId="77777777" w:rsidR="00187C95" w:rsidRPr="004C4D08" w:rsidRDefault="00121253" w:rsidP="009F7F86">
      <w:pPr>
        <w:overflowPunct w:val="0"/>
        <w:autoSpaceDE w:val="0"/>
        <w:autoSpaceDN w:val="0"/>
        <w:adjustRightInd w:val="0"/>
        <w:spacing w:after="0" w:line="240" w:lineRule="auto"/>
        <w:ind w:left="425" w:hanging="425"/>
        <w:rPr>
          <w:rFonts w:asciiTheme="minorHAnsi" w:hAnsiTheme="minorHAnsi" w:cstheme="minorHAnsi"/>
          <w:lang w:val="fr-CH"/>
        </w:rPr>
      </w:pPr>
      <w:r w:rsidRPr="004C4D08">
        <w:rPr>
          <w:rFonts w:asciiTheme="minorHAnsi" w:hAnsiTheme="minorHAnsi" w:cstheme="minorHAnsi"/>
          <w:lang w:val="fr-CH"/>
        </w:rPr>
        <w:t>55.</w:t>
      </w:r>
      <w:r w:rsidRPr="004C4D08">
        <w:rPr>
          <w:rFonts w:asciiTheme="minorHAnsi" w:hAnsiTheme="minorHAnsi" w:cstheme="minorHAnsi"/>
          <w:lang w:val="fr-CH"/>
        </w:rPr>
        <w:tab/>
      </w:r>
      <w:r w:rsidR="00DD5FCA" w:rsidRPr="004C4D08">
        <w:rPr>
          <w:rFonts w:asciiTheme="minorHAnsi" w:hAnsiTheme="minorHAnsi" w:cstheme="minorHAnsi"/>
          <w:lang w:val="fr-CH"/>
        </w:rPr>
        <w:t>Le Comité permanent a demandé au Secrétariat de collaborer avec toutes les Parties intéressées afin de préparer un document pour la 53</w:t>
      </w:r>
      <w:r w:rsidR="00DD5FCA" w:rsidRPr="004C4D08">
        <w:rPr>
          <w:rFonts w:asciiTheme="minorHAnsi" w:hAnsiTheme="minorHAnsi" w:cstheme="minorHAnsi"/>
          <w:vertAlign w:val="superscript"/>
          <w:lang w:val="fr-CH"/>
        </w:rPr>
        <w:t>e</w:t>
      </w:r>
      <w:r w:rsidR="00DD5FCA" w:rsidRPr="004C4D08">
        <w:rPr>
          <w:rFonts w:asciiTheme="minorHAnsi" w:hAnsiTheme="minorHAnsi" w:cstheme="minorHAnsi"/>
          <w:lang w:val="fr-CH"/>
        </w:rPr>
        <w:t xml:space="preserve"> Réunion du Comité permanent discutant des possibilités de tenir les futures réunions du Comité à Genève et que la question soit intégrée dans le prochain ordre du jour de la 53</w:t>
      </w:r>
      <w:r w:rsidR="00DD5FCA" w:rsidRPr="004C4D08">
        <w:rPr>
          <w:rFonts w:asciiTheme="minorHAnsi" w:hAnsiTheme="minorHAnsi" w:cstheme="minorHAnsi"/>
          <w:vertAlign w:val="superscript"/>
          <w:lang w:val="fr-CH"/>
        </w:rPr>
        <w:t>e</w:t>
      </w:r>
      <w:r w:rsidR="00DD5FCA" w:rsidRPr="004C4D08">
        <w:rPr>
          <w:rFonts w:asciiTheme="minorHAnsi" w:hAnsiTheme="minorHAnsi" w:cstheme="minorHAnsi"/>
          <w:lang w:val="fr-CH"/>
        </w:rPr>
        <w:t xml:space="preserve"> Réunion du Comité permanent</w:t>
      </w:r>
      <w:r w:rsidR="00187C95" w:rsidRPr="004C4D08">
        <w:rPr>
          <w:rFonts w:asciiTheme="minorHAnsi" w:hAnsiTheme="minorHAnsi" w:cstheme="minorHAnsi"/>
          <w:lang w:val="fr-CH"/>
        </w:rPr>
        <w:t>.</w:t>
      </w:r>
    </w:p>
    <w:p w14:paraId="708E2B99" w14:textId="77777777" w:rsidR="00121253" w:rsidRPr="004C4D08" w:rsidRDefault="00121253" w:rsidP="009F7F86">
      <w:pPr>
        <w:overflowPunct w:val="0"/>
        <w:autoSpaceDE w:val="0"/>
        <w:autoSpaceDN w:val="0"/>
        <w:adjustRightInd w:val="0"/>
        <w:spacing w:after="0" w:line="240" w:lineRule="auto"/>
        <w:ind w:left="425" w:hanging="425"/>
        <w:rPr>
          <w:rFonts w:asciiTheme="minorHAnsi" w:hAnsiTheme="minorHAnsi" w:cstheme="minorHAnsi"/>
          <w:lang w:val="fr-CH"/>
        </w:rPr>
      </w:pPr>
    </w:p>
    <w:p w14:paraId="192B6FA4" w14:textId="77777777" w:rsidR="00910F79" w:rsidRPr="004C4D08" w:rsidRDefault="00121253" w:rsidP="009F7F86">
      <w:pPr>
        <w:overflowPunct w:val="0"/>
        <w:autoSpaceDE w:val="0"/>
        <w:autoSpaceDN w:val="0"/>
        <w:adjustRightInd w:val="0"/>
        <w:spacing w:after="0" w:line="240" w:lineRule="auto"/>
        <w:ind w:left="425" w:hanging="425"/>
        <w:rPr>
          <w:rFonts w:asciiTheme="minorHAnsi" w:hAnsiTheme="minorHAnsi" w:cstheme="minorHAnsi"/>
          <w:lang w:val="fr-CH"/>
        </w:rPr>
      </w:pPr>
      <w:r w:rsidRPr="004C4D08">
        <w:rPr>
          <w:rFonts w:asciiTheme="minorHAnsi" w:hAnsiTheme="minorHAnsi" w:cstheme="minorHAnsi"/>
          <w:lang w:val="fr-CH"/>
        </w:rPr>
        <w:t>56.</w:t>
      </w:r>
      <w:r w:rsidRPr="004C4D08">
        <w:rPr>
          <w:rFonts w:asciiTheme="minorHAnsi" w:hAnsiTheme="minorHAnsi" w:cstheme="minorHAnsi"/>
          <w:lang w:val="fr-CH"/>
        </w:rPr>
        <w:tab/>
      </w:r>
      <w:r w:rsidR="00187C95" w:rsidRPr="004C4D08">
        <w:rPr>
          <w:rFonts w:asciiTheme="minorHAnsi" w:hAnsiTheme="minorHAnsi" w:cstheme="minorHAnsi"/>
          <w:lang w:val="fr-CH"/>
        </w:rPr>
        <w:t xml:space="preserve">Entre </w:t>
      </w:r>
      <w:r w:rsidR="00DD5FCA" w:rsidRPr="004C4D08">
        <w:rPr>
          <w:rFonts w:asciiTheme="minorHAnsi" w:hAnsiTheme="minorHAnsi" w:cstheme="minorHAnsi"/>
          <w:lang w:val="fr-CH"/>
        </w:rPr>
        <w:t>autres décisions adoptées sur les questions financières</w:t>
      </w:r>
      <w:r w:rsidR="00187C95" w:rsidRPr="004C4D08">
        <w:rPr>
          <w:rFonts w:asciiTheme="minorHAnsi" w:hAnsiTheme="minorHAnsi" w:cstheme="minorHAnsi"/>
          <w:lang w:val="fr-CH"/>
        </w:rPr>
        <w:t xml:space="preserve">, </w:t>
      </w:r>
      <w:r w:rsidR="00DD5FCA" w:rsidRPr="004C4D08">
        <w:rPr>
          <w:rFonts w:asciiTheme="minorHAnsi" w:hAnsiTheme="minorHAnsi" w:cstheme="minorHAnsi"/>
          <w:lang w:val="fr-CH"/>
        </w:rPr>
        <w:t>le Comité permanent a donné instruction à la Secrétaire générale de proposer un budget d’austérité pour 2018, pour tenir compte du volume croissant de contributions impayées, pour examen à la 53</w:t>
      </w:r>
      <w:r w:rsidR="00DD5FCA" w:rsidRPr="004C4D08">
        <w:rPr>
          <w:rFonts w:asciiTheme="minorHAnsi" w:hAnsiTheme="minorHAnsi" w:cstheme="minorHAnsi"/>
          <w:vertAlign w:val="superscript"/>
          <w:lang w:val="fr-CH"/>
        </w:rPr>
        <w:t>e</w:t>
      </w:r>
      <w:r w:rsidR="00DD5FCA" w:rsidRPr="004C4D08">
        <w:rPr>
          <w:rFonts w:asciiTheme="minorHAnsi" w:hAnsiTheme="minorHAnsi" w:cstheme="minorHAnsi"/>
          <w:lang w:val="fr-CH"/>
        </w:rPr>
        <w:t xml:space="preserve"> Réunion du Comité permanent</w:t>
      </w:r>
      <w:r w:rsidR="00187C95" w:rsidRPr="004C4D08">
        <w:rPr>
          <w:rFonts w:asciiTheme="minorHAnsi" w:hAnsiTheme="minorHAnsi" w:cstheme="minorHAnsi"/>
          <w:lang w:val="fr-CH"/>
        </w:rPr>
        <w:t xml:space="preserve">. </w:t>
      </w:r>
      <w:r w:rsidR="00DD5FCA" w:rsidRPr="004C4D08">
        <w:rPr>
          <w:rFonts w:asciiTheme="minorHAnsi" w:hAnsiTheme="minorHAnsi" w:cstheme="minorHAnsi"/>
          <w:lang w:val="fr-CH"/>
        </w:rPr>
        <w:t xml:space="preserve">Il a aussi décidé qu’il n’était pas nécessaire de modifier les budgets administratif et non administratif pour 2016 et </w:t>
      </w:r>
      <w:r w:rsidR="00125526">
        <w:rPr>
          <w:rFonts w:asciiTheme="minorHAnsi" w:hAnsiTheme="minorHAnsi" w:cstheme="minorHAnsi"/>
          <w:lang w:val="fr-CH"/>
        </w:rPr>
        <w:t>a confirmé le budget 2017 sous sa forme approuvée à la COP12</w:t>
      </w:r>
      <w:r w:rsidR="00DD5FCA" w:rsidRPr="004C4D08">
        <w:rPr>
          <w:rFonts w:asciiTheme="minorHAnsi" w:hAnsiTheme="minorHAnsi" w:cstheme="minorHAnsi"/>
          <w:lang w:val="fr-CH"/>
        </w:rPr>
        <w:t>.</w:t>
      </w:r>
      <w:r w:rsidR="00187C95" w:rsidRPr="004C4D08">
        <w:rPr>
          <w:rFonts w:asciiTheme="minorHAnsi" w:hAnsiTheme="minorHAnsi" w:cstheme="minorHAnsi"/>
          <w:lang w:val="fr-CH"/>
        </w:rPr>
        <w:t xml:space="preserve"> </w:t>
      </w:r>
    </w:p>
    <w:p w14:paraId="32669F26" w14:textId="77777777" w:rsidR="00F20AB4" w:rsidRPr="004C4D08" w:rsidRDefault="00F20AB4" w:rsidP="00C5173B">
      <w:pPr>
        <w:overflowPunct w:val="0"/>
        <w:autoSpaceDE w:val="0"/>
        <w:autoSpaceDN w:val="0"/>
        <w:adjustRightInd w:val="0"/>
        <w:spacing w:after="0" w:line="240" w:lineRule="auto"/>
        <w:rPr>
          <w:rFonts w:asciiTheme="minorHAnsi" w:hAnsiTheme="minorHAnsi" w:cstheme="minorHAnsi"/>
          <w:b/>
          <w:lang w:val="fr-CH"/>
        </w:rPr>
      </w:pPr>
    </w:p>
    <w:p w14:paraId="25F453F7" w14:textId="77777777" w:rsidR="00F20AB4" w:rsidRPr="004C4D08" w:rsidRDefault="0099697E" w:rsidP="00C5173B">
      <w:pPr>
        <w:autoSpaceDE w:val="0"/>
        <w:autoSpaceDN w:val="0"/>
        <w:adjustRightInd w:val="0"/>
        <w:spacing w:after="0" w:line="240" w:lineRule="auto"/>
        <w:rPr>
          <w:rFonts w:asciiTheme="minorHAnsi" w:hAnsiTheme="minorHAnsi" w:cstheme="minorHAnsi"/>
          <w:bCs/>
          <w:u w:val="single"/>
          <w:lang w:val="fr-CH"/>
        </w:rPr>
      </w:pPr>
      <w:r w:rsidRPr="004C4D08">
        <w:rPr>
          <w:rFonts w:asciiTheme="minorHAnsi" w:hAnsiTheme="minorHAnsi" w:cstheme="minorHAnsi"/>
          <w:bCs/>
          <w:u w:val="single"/>
          <w:lang w:val="fr-CH"/>
        </w:rPr>
        <w:t>53</w:t>
      </w:r>
      <w:r w:rsidRPr="004C4D08">
        <w:rPr>
          <w:rFonts w:asciiTheme="minorHAnsi" w:hAnsiTheme="minorHAnsi" w:cstheme="minorHAnsi"/>
          <w:bCs/>
          <w:u w:val="single"/>
          <w:vertAlign w:val="superscript"/>
          <w:lang w:val="fr-CH"/>
        </w:rPr>
        <w:t>e</w:t>
      </w:r>
      <w:r w:rsidRPr="004C4D08">
        <w:rPr>
          <w:rFonts w:asciiTheme="minorHAnsi" w:hAnsiTheme="minorHAnsi" w:cstheme="minorHAnsi"/>
          <w:bCs/>
          <w:u w:val="single"/>
          <w:lang w:val="fr-CH"/>
        </w:rPr>
        <w:t xml:space="preserve"> Réunion : 29 mai au 2 juin 201</w:t>
      </w:r>
      <w:r w:rsidR="008C40EC" w:rsidRPr="004C4D08">
        <w:rPr>
          <w:rFonts w:asciiTheme="minorHAnsi" w:hAnsiTheme="minorHAnsi" w:cstheme="minorHAnsi"/>
          <w:bCs/>
          <w:u w:val="single"/>
          <w:lang w:val="fr-CH"/>
        </w:rPr>
        <w:t>7</w:t>
      </w:r>
      <w:r w:rsidRPr="004C4D08">
        <w:rPr>
          <w:rFonts w:asciiTheme="minorHAnsi" w:hAnsiTheme="minorHAnsi" w:cstheme="minorHAnsi"/>
          <w:bCs/>
          <w:u w:val="single"/>
          <w:lang w:val="fr-CH"/>
        </w:rPr>
        <w:t>, à Gland (Suisse)</w:t>
      </w:r>
    </w:p>
    <w:p w14:paraId="2945F86F" w14:textId="77777777" w:rsidR="00121253" w:rsidRPr="004C4D08" w:rsidRDefault="00121253" w:rsidP="00121253">
      <w:pPr>
        <w:overflowPunct w:val="0"/>
        <w:autoSpaceDE w:val="0"/>
        <w:autoSpaceDN w:val="0"/>
        <w:adjustRightInd w:val="0"/>
        <w:spacing w:after="0" w:line="240" w:lineRule="auto"/>
        <w:ind w:left="425" w:hanging="425"/>
        <w:rPr>
          <w:rFonts w:asciiTheme="minorHAnsi" w:hAnsiTheme="minorHAnsi" w:cstheme="minorHAnsi"/>
          <w:lang w:val="fr-CH"/>
        </w:rPr>
      </w:pPr>
    </w:p>
    <w:p w14:paraId="7C587BA9" w14:textId="77777777" w:rsidR="00F20AB4" w:rsidRPr="004C4D08" w:rsidRDefault="00121253" w:rsidP="00121253">
      <w:pPr>
        <w:overflowPunct w:val="0"/>
        <w:autoSpaceDE w:val="0"/>
        <w:autoSpaceDN w:val="0"/>
        <w:adjustRightInd w:val="0"/>
        <w:spacing w:after="0" w:line="240" w:lineRule="auto"/>
        <w:ind w:left="425" w:hanging="425"/>
        <w:rPr>
          <w:rFonts w:asciiTheme="minorHAnsi" w:hAnsiTheme="minorHAnsi" w:cstheme="minorHAnsi"/>
          <w:lang w:val="fr-CH"/>
        </w:rPr>
      </w:pPr>
      <w:r w:rsidRPr="004C4D08">
        <w:rPr>
          <w:rFonts w:asciiTheme="minorHAnsi" w:hAnsiTheme="minorHAnsi" w:cstheme="minorHAnsi"/>
          <w:lang w:val="fr-CH"/>
        </w:rPr>
        <w:t>57.</w:t>
      </w:r>
      <w:r w:rsidRPr="004C4D08">
        <w:rPr>
          <w:rFonts w:asciiTheme="minorHAnsi" w:hAnsiTheme="minorHAnsi" w:cstheme="minorHAnsi"/>
          <w:lang w:val="fr-CH"/>
        </w:rPr>
        <w:tab/>
      </w:r>
      <w:r w:rsidR="008C40EC" w:rsidRPr="004C4D08">
        <w:rPr>
          <w:rFonts w:asciiTheme="minorHAnsi" w:hAnsiTheme="minorHAnsi" w:cstheme="minorHAnsi"/>
          <w:lang w:val="fr-CH"/>
        </w:rPr>
        <w:t>Après les</w:t>
      </w:r>
      <w:r w:rsidR="00AB24DA" w:rsidRPr="004C4D08">
        <w:rPr>
          <w:rFonts w:asciiTheme="minorHAnsi" w:hAnsiTheme="minorHAnsi" w:cstheme="minorHAnsi"/>
          <w:lang w:val="fr-CH"/>
        </w:rPr>
        <w:t xml:space="preserve"> </w:t>
      </w:r>
      <w:r w:rsidR="008C40EC" w:rsidRPr="004C4D08">
        <w:rPr>
          <w:rFonts w:asciiTheme="minorHAnsi" w:hAnsiTheme="minorHAnsi" w:cstheme="minorHAnsi"/>
          <w:lang w:val="fr-CH"/>
        </w:rPr>
        <w:t>allocutions d’ouverture</w:t>
      </w:r>
      <w:r w:rsidR="00AB24DA" w:rsidRPr="004C4D08">
        <w:rPr>
          <w:rFonts w:asciiTheme="minorHAnsi" w:hAnsiTheme="minorHAnsi" w:cstheme="minorHAnsi"/>
          <w:lang w:val="fr-CH"/>
        </w:rPr>
        <w:t>,</w:t>
      </w:r>
      <w:r w:rsidR="00F20AB4" w:rsidRPr="004C4D08">
        <w:rPr>
          <w:rFonts w:asciiTheme="minorHAnsi" w:hAnsiTheme="minorHAnsi" w:cstheme="minorHAnsi"/>
          <w:lang w:val="fr-CH"/>
        </w:rPr>
        <w:t xml:space="preserve"> l</w:t>
      </w:r>
      <w:r w:rsidR="008C40EC" w:rsidRPr="004C4D08">
        <w:rPr>
          <w:rFonts w:asciiTheme="minorHAnsi" w:hAnsiTheme="minorHAnsi" w:cstheme="minorHAnsi"/>
          <w:lang w:val="fr-CH"/>
        </w:rPr>
        <w:t>’adoption du projet d’ordre du jour et du projet d’ordre du jour annoté et révisé</w:t>
      </w:r>
      <w:r w:rsidR="00AB24DA" w:rsidRPr="004C4D08">
        <w:rPr>
          <w:rFonts w:asciiTheme="minorHAnsi" w:hAnsiTheme="minorHAnsi" w:cstheme="minorHAnsi"/>
          <w:lang w:val="fr-CH"/>
        </w:rPr>
        <w:t xml:space="preserve">, </w:t>
      </w:r>
      <w:r w:rsidR="008C40EC" w:rsidRPr="004C4D08">
        <w:rPr>
          <w:rFonts w:asciiTheme="minorHAnsi" w:hAnsiTheme="minorHAnsi" w:cstheme="minorHAnsi"/>
          <w:lang w:val="fr-CH"/>
        </w:rPr>
        <w:t>et l’admission des</w:t>
      </w:r>
      <w:r w:rsidR="00AB24DA" w:rsidRPr="004C4D08">
        <w:rPr>
          <w:rFonts w:asciiTheme="minorHAnsi" w:hAnsiTheme="minorHAnsi" w:cstheme="minorHAnsi"/>
          <w:lang w:val="fr-CH"/>
        </w:rPr>
        <w:t xml:space="preserve"> observa</w:t>
      </w:r>
      <w:r w:rsidR="008C40EC" w:rsidRPr="004C4D08">
        <w:rPr>
          <w:rFonts w:asciiTheme="minorHAnsi" w:hAnsiTheme="minorHAnsi" w:cstheme="minorHAnsi"/>
          <w:lang w:val="fr-CH"/>
        </w:rPr>
        <w:t>teur</w:t>
      </w:r>
      <w:r w:rsidR="00AB24DA" w:rsidRPr="004C4D08">
        <w:rPr>
          <w:rFonts w:asciiTheme="minorHAnsi" w:hAnsiTheme="minorHAnsi" w:cstheme="minorHAnsi"/>
          <w:lang w:val="fr-CH"/>
        </w:rPr>
        <w:t>s, la Secr</w:t>
      </w:r>
      <w:r w:rsidR="008C40EC" w:rsidRPr="004C4D08">
        <w:rPr>
          <w:rFonts w:asciiTheme="minorHAnsi" w:hAnsiTheme="minorHAnsi" w:cstheme="minorHAnsi"/>
          <w:lang w:val="fr-CH"/>
        </w:rPr>
        <w:t>étaire géné</w:t>
      </w:r>
      <w:r w:rsidR="00AB24DA" w:rsidRPr="004C4D08">
        <w:rPr>
          <w:rFonts w:asciiTheme="minorHAnsi" w:hAnsiTheme="minorHAnsi" w:cstheme="minorHAnsi"/>
          <w:lang w:val="fr-CH"/>
        </w:rPr>
        <w:t>ral</w:t>
      </w:r>
      <w:r w:rsidR="008C40EC" w:rsidRPr="004C4D08">
        <w:rPr>
          <w:rFonts w:asciiTheme="minorHAnsi" w:hAnsiTheme="minorHAnsi" w:cstheme="minorHAnsi"/>
          <w:lang w:val="fr-CH"/>
        </w:rPr>
        <w:t>e</w:t>
      </w:r>
      <w:r w:rsidR="00AB24DA" w:rsidRPr="004C4D08">
        <w:rPr>
          <w:rFonts w:asciiTheme="minorHAnsi" w:hAnsiTheme="minorHAnsi" w:cstheme="minorHAnsi"/>
          <w:lang w:val="fr-CH"/>
        </w:rPr>
        <w:t xml:space="preserve"> </w:t>
      </w:r>
      <w:r w:rsidR="008C40EC" w:rsidRPr="004C4D08">
        <w:rPr>
          <w:rFonts w:asciiTheme="minorHAnsi" w:hAnsiTheme="minorHAnsi" w:cstheme="minorHAnsi"/>
          <w:lang w:val="fr-CH"/>
        </w:rPr>
        <w:t>a présenté</w:t>
      </w:r>
      <w:r w:rsidR="00AB24DA" w:rsidRPr="004C4D08">
        <w:rPr>
          <w:rFonts w:asciiTheme="minorHAnsi" w:hAnsiTheme="minorHAnsi" w:cstheme="minorHAnsi"/>
          <w:lang w:val="fr-CH"/>
        </w:rPr>
        <w:t xml:space="preserve"> </w:t>
      </w:r>
      <w:r w:rsidR="008C40EC" w:rsidRPr="004C4D08">
        <w:rPr>
          <w:rFonts w:asciiTheme="minorHAnsi" w:hAnsiTheme="minorHAnsi" w:cstheme="minorHAnsi"/>
          <w:lang w:val="fr-CH"/>
        </w:rPr>
        <w:t>les points importants de son rapport écrit</w:t>
      </w:r>
      <w:r w:rsidR="00AB24DA" w:rsidRPr="004C4D08">
        <w:rPr>
          <w:rFonts w:asciiTheme="minorHAnsi" w:hAnsiTheme="minorHAnsi" w:cstheme="minorHAnsi"/>
          <w:lang w:val="fr-CH"/>
        </w:rPr>
        <w:t xml:space="preserve">. </w:t>
      </w:r>
      <w:r w:rsidR="008C40EC" w:rsidRPr="004C4D08">
        <w:rPr>
          <w:rFonts w:asciiTheme="minorHAnsi" w:hAnsiTheme="minorHAnsi" w:cstheme="minorHAnsi"/>
          <w:lang w:val="fr-CH"/>
        </w:rPr>
        <w:t>Les Parties ont souhaité officiellement la bienvenue à la Secrétaire générale, au Secrétaire général adjoint et à d’autres nouveaux membres du Secrétariat, ont remercié la Secrétaire générale pour son rapport et exprimé leur confiance et leur appui pour les travaux entrepris à ce jour</w:t>
      </w:r>
      <w:r w:rsidR="00AB24DA" w:rsidRPr="004C4D08">
        <w:rPr>
          <w:rFonts w:asciiTheme="minorHAnsi" w:hAnsiTheme="minorHAnsi" w:cstheme="minorHAnsi"/>
          <w:lang w:val="fr-CH"/>
        </w:rPr>
        <w:t>.</w:t>
      </w:r>
    </w:p>
    <w:p w14:paraId="698CEB38" w14:textId="77777777" w:rsidR="00121253" w:rsidRPr="004C4D08" w:rsidRDefault="00121253" w:rsidP="00121253">
      <w:pPr>
        <w:overflowPunct w:val="0"/>
        <w:autoSpaceDE w:val="0"/>
        <w:autoSpaceDN w:val="0"/>
        <w:adjustRightInd w:val="0"/>
        <w:spacing w:after="0" w:line="240" w:lineRule="auto"/>
        <w:ind w:left="425" w:hanging="425"/>
        <w:rPr>
          <w:rFonts w:asciiTheme="minorHAnsi" w:hAnsiTheme="minorHAnsi" w:cstheme="minorHAnsi"/>
          <w:lang w:val="fr-CH"/>
        </w:rPr>
      </w:pPr>
    </w:p>
    <w:p w14:paraId="5E28A1AD" w14:textId="77777777" w:rsidR="00AB24DA" w:rsidRPr="004C4D08" w:rsidRDefault="00121253" w:rsidP="00DB57CB">
      <w:pPr>
        <w:overflowPunct w:val="0"/>
        <w:autoSpaceDE w:val="0"/>
        <w:autoSpaceDN w:val="0"/>
        <w:adjustRightInd w:val="0"/>
        <w:spacing w:after="0" w:line="240" w:lineRule="auto"/>
        <w:ind w:left="425" w:hanging="425"/>
        <w:rPr>
          <w:rFonts w:asciiTheme="minorHAnsi" w:hAnsiTheme="minorHAnsi" w:cstheme="minorHAnsi"/>
          <w:lang w:val="fr-CH"/>
        </w:rPr>
      </w:pPr>
      <w:r w:rsidRPr="004C4D08">
        <w:rPr>
          <w:rFonts w:asciiTheme="minorHAnsi" w:hAnsiTheme="minorHAnsi" w:cstheme="minorHAnsi"/>
          <w:lang w:val="fr-CH"/>
        </w:rPr>
        <w:t>58.</w:t>
      </w:r>
      <w:r w:rsidRPr="004C4D08">
        <w:rPr>
          <w:rFonts w:asciiTheme="minorHAnsi" w:hAnsiTheme="minorHAnsi" w:cstheme="minorHAnsi"/>
          <w:lang w:val="fr-CH"/>
        </w:rPr>
        <w:tab/>
      </w:r>
      <w:r w:rsidR="00DB57CB" w:rsidRPr="004C4D08">
        <w:rPr>
          <w:rFonts w:asciiTheme="minorHAnsi" w:hAnsiTheme="minorHAnsi" w:cstheme="minorHAnsi"/>
          <w:lang w:val="fr-CH"/>
        </w:rPr>
        <w:t>Le Comité permanent a pris note du rapport du Groupe de travail sur la gestion et a donné instruction au Secrétariat de conduire un examen de tous les accords de coopération actuels et proposés et de faire rapport à la 54</w:t>
      </w:r>
      <w:r w:rsidR="00DB57CB" w:rsidRPr="004C4D08">
        <w:rPr>
          <w:rFonts w:asciiTheme="minorHAnsi" w:hAnsiTheme="minorHAnsi" w:cstheme="minorHAnsi"/>
          <w:vertAlign w:val="superscript"/>
          <w:lang w:val="fr-CH"/>
        </w:rPr>
        <w:t>e</w:t>
      </w:r>
      <w:r w:rsidR="00DB57CB" w:rsidRPr="004C4D08">
        <w:rPr>
          <w:rFonts w:asciiTheme="minorHAnsi" w:hAnsiTheme="minorHAnsi" w:cstheme="minorHAnsi"/>
          <w:lang w:val="fr-CH"/>
        </w:rPr>
        <w:t xml:space="preserve"> Réunion du Comité permanent. Le Comité permanent a décidé en outre que : cet examen serait conduit sur la base de critères qui pourraient comprendre ceux qui ont été suggérés par les membres du Groupe de travail sur la gestion</w:t>
      </w:r>
      <w:r w:rsidR="00084376" w:rsidRPr="004C4D08">
        <w:rPr>
          <w:rFonts w:asciiTheme="minorHAnsi" w:hAnsiTheme="minorHAnsi" w:cstheme="minorHAnsi"/>
          <w:lang w:val="fr-CH"/>
        </w:rPr>
        <w:t xml:space="preserve">. Concernant </w:t>
      </w:r>
      <w:r w:rsidR="00DB57CB" w:rsidRPr="004C4D08">
        <w:rPr>
          <w:rFonts w:asciiTheme="minorHAnsi" w:hAnsiTheme="minorHAnsi" w:cstheme="minorHAnsi"/>
          <w:lang w:val="fr-CH"/>
        </w:rPr>
        <w:t xml:space="preserve">le projet de mémorandum d’accord avec le </w:t>
      </w:r>
      <w:r w:rsidR="007941C8" w:rsidRPr="004C4D08">
        <w:rPr>
          <w:rFonts w:asciiTheme="minorHAnsi" w:hAnsiTheme="minorHAnsi" w:cstheme="minorHAnsi"/>
          <w:lang w:val="fr-CH"/>
        </w:rPr>
        <w:t>South Asia Co-operative Environment Programme (SACEP)</w:t>
      </w:r>
      <w:r w:rsidR="00084376" w:rsidRPr="004C4D08">
        <w:rPr>
          <w:rFonts w:asciiTheme="minorHAnsi" w:hAnsiTheme="minorHAnsi" w:cstheme="minorHAnsi"/>
          <w:lang w:val="fr-CH"/>
        </w:rPr>
        <w:t>, le Comité a estimé qu’il devrait</w:t>
      </w:r>
      <w:r w:rsidR="00DB57CB" w:rsidRPr="004C4D08">
        <w:rPr>
          <w:rFonts w:asciiTheme="minorHAnsi" w:hAnsiTheme="minorHAnsi" w:cstheme="minorHAnsi"/>
          <w:lang w:val="fr-CH"/>
        </w:rPr>
        <w:t xml:space="preserve"> être examiné dans le cadre de cet examen général des accords de coopération</w:t>
      </w:r>
      <w:r w:rsidR="00084376" w:rsidRPr="004C4D08">
        <w:rPr>
          <w:rFonts w:asciiTheme="minorHAnsi" w:hAnsiTheme="minorHAnsi" w:cstheme="minorHAnsi"/>
          <w:lang w:val="fr-CH"/>
        </w:rPr>
        <w:t>. Il a indiqué que la</w:t>
      </w:r>
      <w:r w:rsidR="00DB57CB" w:rsidRPr="004C4D08">
        <w:rPr>
          <w:rFonts w:asciiTheme="minorHAnsi" w:hAnsiTheme="minorHAnsi" w:cstheme="minorHAnsi"/>
          <w:lang w:val="fr-CH"/>
        </w:rPr>
        <w:t xml:space="preserve"> Secrétaire générale </w:t>
      </w:r>
      <w:r w:rsidR="00084376" w:rsidRPr="004C4D08">
        <w:rPr>
          <w:rFonts w:asciiTheme="minorHAnsi" w:hAnsiTheme="minorHAnsi" w:cstheme="minorHAnsi"/>
          <w:lang w:val="fr-CH"/>
        </w:rPr>
        <w:t>pouvait</w:t>
      </w:r>
      <w:r w:rsidR="00DB57CB" w:rsidRPr="004C4D08">
        <w:rPr>
          <w:rFonts w:asciiTheme="minorHAnsi" w:hAnsiTheme="minorHAnsi" w:cstheme="minorHAnsi"/>
          <w:lang w:val="fr-CH"/>
        </w:rPr>
        <w:t xml:space="preserve"> signer le projet de lettre d’accord avec le Partenariat international pour le carbone bleu en réponse à la lettre d’invitation reçue du Gouvernement de l’Australie communiquée au Groupe de travail sur la gestion</w:t>
      </w:r>
      <w:r w:rsidR="00AB24DA" w:rsidRPr="004C4D08">
        <w:rPr>
          <w:rFonts w:asciiTheme="minorHAnsi" w:hAnsiTheme="minorHAnsi" w:cstheme="minorHAnsi"/>
          <w:lang w:val="fr-CH"/>
        </w:rPr>
        <w:t>.</w:t>
      </w:r>
    </w:p>
    <w:p w14:paraId="57CF5DFC" w14:textId="77777777" w:rsidR="00121253" w:rsidRPr="004C4D08" w:rsidRDefault="00121253" w:rsidP="00121253">
      <w:pPr>
        <w:overflowPunct w:val="0"/>
        <w:autoSpaceDE w:val="0"/>
        <w:autoSpaceDN w:val="0"/>
        <w:adjustRightInd w:val="0"/>
        <w:spacing w:after="0" w:line="240" w:lineRule="auto"/>
        <w:ind w:left="425" w:hanging="425"/>
        <w:rPr>
          <w:rFonts w:asciiTheme="minorHAnsi" w:hAnsiTheme="minorHAnsi" w:cstheme="minorHAnsi"/>
          <w:lang w:val="fr-CH"/>
        </w:rPr>
      </w:pPr>
    </w:p>
    <w:p w14:paraId="49557B37" w14:textId="77777777" w:rsidR="00AB24DA" w:rsidRPr="004C4D08" w:rsidRDefault="00121253" w:rsidP="00121253">
      <w:pPr>
        <w:overflowPunct w:val="0"/>
        <w:autoSpaceDE w:val="0"/>
        <w:autoSpaceDN w:val="0"/>
        <w:adjustRightInd w:val="0"/>
        <w:spacing w:after="0" w:line="240" w:lineRule="auto"/>
        <w:ind w:left="425" w:hanging="425"/>
        <w:rPr>
          <w:rFonts w:asciiTheme="minorHAnsi" w:hAnsiTheme="minorHAnsi" w:cstheme="minorHAnsi"/>
          <w:lang w:val="fr-CH"/>
        </w:rPr>
      </w:pPr>
      <w:r w:rsidRPr="004C4D08">
        <w:rPr>
          <w:rFonts w:asciiTheme="minorHAnsi" w:hAnsiTheme="minorHAnsi" w:cstheme="minorHAnsi"/>
          <w:lang w:val="fr-CH"/>
        </w:rPr>
        <w:t>59.</w:t>
      </w:r>
      <w:r w:rsidRPr="004C4D08">
        <w:rPr>
          <w:rFonts w:asciiTheme="minorHAnsi" w:hAnsiTheme="minorHAnsi" w:cstheme="minorHAnsi"/>
          <w:lang w:val="fr-CH"/>
        </w:rPr>
        <w:tab/>
      </w:r>
      <w:r w:rsidR="00247D5B" w:rsidRPr="004C4D08">
        <w:rPr>
          <w:rFonts w:asciiTheme="minorHAnsi" w:hAnsiTheme="minorHAnsi" w:cstheme="minorHAnsi"/>
          <w:lang w:val="fr-CH"/>
        </w:rPr>
        <w:t xml:space="preserve">Le Comité permanent a décidé d’examiner l’efficacité de la gouvernance de la Convention afin d’optimiser l’utilisation des ressources, d’augmenter les possibilités de discussion des questions stratégiques et de renforcer la participation et la représentation des Parties, ainsi que de proposer les éléments et moyens nécessaires à cet effet. Pour ce faire, il a décidé de prolonger le mandat du Groupe de travail sur la facilitation à participation ouverte. Il a aussi décidé que les résultats de cet examen et toute proposition correspondante seraient soumis pour approbation à la réunion suivante du Comité permanent puis communiqués à la Conférence des Parties </w:t>
      </w:r>
      <w:r w:rsidR="00125526">
        <w:rPr>
          <w:rFonts w:asciiTheme="minorHAnsi" w:hAnsiTheme="minorHAnsi" w:cstheme="minorHAnsi"/>
          <w:lang w:val="fr-CH"/>
        </w:rPr>
        <w:t xml:space="preserve">contractantes </w:t>
      </w:r>
      <w:r w:rsidR="00247D5B" w:rsidRPr="004C4D08">
        <w:rPr>
          <w:rFonts w:asciiTheme="minorHAnsi" w:hAnsiTheme="minorHAnsi" w:cstheme="minorHAnsi"/>
          <w:lang w:val="fr-CH"/>
        </w:rPr>
        <w:t>pour décision</w:t>
      </w:r>
      <w:r w:rsidR="00AB24DA" w:rsidRPr="004C4D08">
        <w:rPr>
          <w:rFonts w:asciiTheme="minorHAnsi" w:hAnsiTheme="minorHAnsi" w:cstheme="minorHAnsi"/>
          <w:lang w:val="fr-CH"/>
        </w:rPr>
        <w:t>.</w:t>
      </w:r>
    </w:p>
    <w:p w14:paraId="6F64D1AE" w14:textId="77777777" w:rsidR="00121253" w:rsidRPr="004C4D08" w:rsidRDefault="00121253" w:rsidP="00121253">
      <w:pPr>
        <w:overflowPunct w:val="0"/>
        <w:autoSpaceDE w:val="0"/>
        <w:autoSpaceDN w:val="0"/>
        <w:adjustRightInd w:val="0"/>
        <w:spacing w:after="0" w:line="240" w:lineRule="auto"/>
        <w:ind w:left="425" w:hanging="425"/>
        <w:rPr>
          <w:rFonts w:asciiTheme="minorHAnsi" w:hAnsiTheme="minorHAnsi" w:cstheme="minorHAnsi"/>
          <w:lang w:val="fr-CH"/>
        </w:rPr>
      </w:pPr>
    </w:p>
    <w:p w14:paraId="09CD0536" w14:textId="77777777" w:rsidR="00AB24DA" w:rsidRPr="004C4D08" w:rsidRDefault="00121253" w:rsidP="00121253">
      <w:pPr>
        <w:overflowPunct w:val="0"/>
        <w:autoSpaceDE w:val="0"/>
        <w:autoSpaceDN w:val="0"/>
        <w:adjustRightInd w:val="0"/>
        <w:spacing w:after="0" w:line="240" w:lineRule="auto"/>
        <w:ind w:left="425" w:hanging="425"/>
        <w:rPr>
          <w:rFonts w:asciiTheme="minorHAnsi" w:hAnsiTheme="minorHAnsi" w:cstheme="minorHAnsi"/>
          <w:lang w:val="fr-CH"/>
        </w:rPr>
      </w:pPr>
      <w:r w:rsidRPr="004C4D08">
        <w:rPr>
          <w:rFonts w:asciiTheme="minorHAnsi" w:hAnsiTheme="minorHAnsi" w:cstheme="minorHAnsi"/>
          <w:lang w:val="fr-CH"/>
        </w:rPr>
        <w:t>60.</w:t>
      </w:r>
      <w:r w:rsidRPr="004C4D08">
        <w:rPr>
          <w:rFonts w:asciiTheme="minorHAnsi" w:hAnsiTheme="minorHAnsi" w:cstheme="minorHAnsi"/>
          <w:lang w:val="fr-CH"/>
        </w:rPr>
        <w:tab/>
      </w:r>
      <w:r w:rsidR="00147191" w:rsidRPr="004C4D08">
        <w:rPr>
          <w:rFonts w:asciiTheme="minorHAnsi" w:hAnsiTheme="minorHAnsi" w:cstheme="minorHAnsi"/>
          <w:lang w:val="fr-CH"/>
        </w:rPr>
        <w:t>Après avoir examiné les</w:t>
      </w:r>
      <w:r w:rsidR="00AB24DA" w:rsidRPr="004C4D08">
        <w:rPr>
          <w:rFonts w:asciiTheme="minorHAnsi" w:hAnsiTheme="minorHAnsi" w:cstheme="minorHAnsi"/>
          <w:lang w:val="fr-CH"/>
        </w:rPr>
        <w:t xml:space="preserve"> recom</w:t>
      </w:r>
      <w:r w:rsidR="00147191" w:rsidRPr="004C4D08">
        <w:rPr>
          <w:rFonts w:asciiTheme="minorHAnsi" w:hAnsiTheme="minorHAnsi" w:cstheme="minorHAnsi"/>
          <w:lang w:val="fr-CH"/>
        </w:rPr>
        <w:t>ma</w:t>
      </w:r>
      <w:r w:rsidR="00AB24DA" w:rsidRPr="004C4D08">
        <w:rPr>
          <w:rFonts w:asciiTheme="minorHAnsi" w:hAnsiTheme="minorHAnsi" w:cstheme="minorHAnsi"/>
          <w:lang w:val="fr-CH"/>
        </w:rPr>
        <w:t>nda</w:t>
      </w:r>
      <w:r w:rsidR="00147191" w:rsidRPr="004C4D08">
        <w:rPr>
          <w:rFonts w:asciiTheme="minorHAnsi" w:hAnsiTheme="minorHAnsi" w:cstheme="minorHAnsi"/>
          <w:lang w:val="fr-CH"/>
        </w:rPr>
        <w:t>t</w:t>
      </w:r>
      <w:r w:rsidR="00AB24DA" w:rsidRPr="004C4D08">
        <w:rPr>
          <w:rFonts w:asciiTheme="minorHAnsi" w:hAnsiTheme="minorHAnsi" w:cstheme="minorHAnsi"/>
          <w:lang w:val="fr-CH"/>
        </w:rPr>
        <w:t xml:space="preserve">ions </w:t>
      </w:r>
      <w:r w:rsidR="00147191" w:rsidRPr="004C4D08">
        <w:rPr>
          <w:rFonts w:asciiTheme="minorHAnsi" w:hAnsiTheme="minorHAnsi" w:cstheme="minorHAnsi"/>
          <w:lang w:val="fr-CH"/>
        </w:rPr>
        <w:t xml:space="preserve">du Sous-groupe sur la </w:t>
      </w:r>
      <w:r w:rsidR="00AB24DA" w:rsidRPr="004C4D08">
        <w:rPr>
          <w:rFonts w:asciiTheme="minorHAnsi" w:hAnsiTheme="minorHAnsi" w:cstheme="minorHAnsi"/>
          <w:lang w:val="fr-CH"/>
        </w:rPr>
        <w:t xml:space="preserve">COP13, </w:t>
      </w:r>
      <w:r w:rsidR="00147191" w:rsidRPr="004C4D08">
        <w:rPr>
          <w:rFonts w:asciiTheme="minorHAnsi" w:hAnsiTheme="minorHAnsi" w:cstheme="minorHAnsi"/>
          <w:lang w:val="fr-CH"/>
        </w:rPr>
        <w:t>Le Comité permanent a approuvé le thème principal de la COP13, à savoir « Les zones humides pour un avenir urbain durable », qui sera aussi le thème de la Journée mondiale des zones humides en 2018. Le Comité permanent a confirmé que le pays hôte finaliserait le logo de la COP13, en tenant compte des commentaires formulés par le Sous-groupe sur la COP13. Le Comité permanent a approuvé l’ordre du jour provisoire de la COP13 avec l’ajout de la réunion de haut niveau et une petite correction et a prié le pays hôte, en consultation avec les Parties intéressées et le Secrétariat, de poursuivre l’élaboration des plans pour l’organisation d’une réunion de haut niveau</w:t>
      </w:r>
      <w:r w:rsidR="00AB24DA" w:rsidRPr="004C4D08">
        <w:rPr>
          <w:rFonts w:asciiTheme="minorHAnsi" w:hAnsiTheme="minorHAnsi" w:cstheme="minorHAnsi"/>
          <w:lang w:val="fr-CH"/>
        </w:rPr>
        <w:t>.</w:t>
      </w:r>
    </w:p>
    <w:p w14:paraId="194DABFB" w14:textId="77777777" w:rsidR="00121253" w:rsidRPr="004C4D08" w:rsidRDefault="00121253" w:rsidP="00121253">
      <w:pPr>
        <w:overflowPunct w:val="0"/>
        <w:autoSpaceDE w:val="0"/>
        <w:autoSpaceDN w:val="0"/>
        <w:adjustRightInd w:val="0"/>
        <w:spacing w:after="0" w:line="240" w:lineRule="auto"/>
        <w:ind w:left="425" w:hanging="425"/>
        <w:rPr>
          <w:rFonts w:asciiTheme="minorHAnsi" w:hAnsiTheme="minorHAnsi" w:cstheme="minorHAnsi"/>
          <w:lang w:val="fr-CH"/>
        </w:rPr>
      </w:pPr>
    </w:p>
    <w:p w14:paraId="53CB7AF9" w14:textId="77777777" w:rsidR="007A5B7D" w:rsidRPr="004C4D08" w:rsidRDefault="00121253" w:rsidP="00121253">
      <w:pPr>
        <w:overflowPunct w:val="0"/>
        <w:autoSpaceDE w:val="0"/>
        <w:autoSpaceDN w:val="0"/>
        <w:adjustRightInd w:val="0"/>
        <w:spacing w:after="0" w:line="240" w:lineRule="auto"/>
        <w:ind w:left="425" w:hanging="425"/>
        <w:rPr>
          <w:rFonts w:asciiTheme="minorHAnsi" w:hAnsiTheme="minorHAnsi" w:cstheme="minorHAnsi"/>
          <w:lang w:val="fr-CH"/>
        </w:rPr>
      </w:pPr>
      <w:r w:rsidRPr="004C4D08">
        <w:rPr>
          <w:rFonts w:asciiTheme="minorHAnsi" w:hAnsiTheme="minorHAnsi" w:cstheme="minorHAnsi"/>
          <w:lang w:val="fr-CH"/>
        </w:rPr>
        <w:t>61.</w:t>
      </w:r>
      <w:r w:rsidRPr="004C4D08">
        <w:rPr>
          <w:rFonts w:asciiTheme="minorHAnsi" w:hAnsiTheme="minorHAnsi" w:cstheme="minorHAnsi"/>
          <w:lang w:val="fr-CH"/>
        </w:rPr>
        <w:tab/>
      </w:r>
      <w:r w:rsidR="00147191" w:rsidRPr="004C4D08">
        <w:rPr>
          <w:rFonts w:asciiTheme="minorHAnsi" w:hAnsiTheme="minorHAnsi" w:cstheme="minorHAnsi"/>
          <w:lang w:val="fr-CH"/>
        </w:rPr>
        <w:t>Le Comité permanent a décidé que le Secrétariat, en consultation avec le Groupe de travail sur la stratégie linguistique à composition non limitée, établi par l</w:t>
      </w:r>
      <w:r w:rsidR="00125526">
        <w:rPr>
          <w:rFonts w:asciiTheme="minorHAnsi" w:hAnsiTheme="minorHAnsi" w:cstheme="minorHAnsi"/>
          <w:lang w:val="fr-CH"/>
        </w:rPr>
        <w:t>a</w:t>
      </w:r>
      <w:r w:rsidR="00147191" w:rsidRPr="004C4D08">
        <w:rPr>
          <w:rFonts w:asciiTheme="minorHAnsi" w:hAnsiTheme="minorHAnsi" w:cstheme="minorHAnsi"/>
          <w:lang w:val="fr-CH"/>
        </w:rPr>
        <w:t xml:space="preserve"> 52</w:t>
      </w:r>
      <w:r w:rsidR="00147191" w:rsidRPr="004C4D08">
        <w:rPr>
          <w:rFonts w:asciiTheme="minorHAnsi" w:hAnsiTheme="minorHAnsi" w:cstheme="minorHAnsi"/>
          <w:vertAlign w:val="superscript"/>
          <w:lang w:val="fr-CH"/>
        </w:rPr>
        <w:t>e</w:t>
      </w:r>
      <w:r w:rsidR="00147191" w:rsidRPr="004C4D08">
        <w:rPr>
          <w:rFonts w:asciiTheme="minorHAnsi" w:hAnsiTheme="minorHAnsi" w:cstheme="minorHAnsi"/>
          <w:lang w:val="fr-CH"/>
        </w:rPr>
        <w:t xml:space="preserve"> Réunion du Comité permanent, devait faire progresser les questions soulevées dans le document sur la Stratégie linguistique pour la Convention de Ramsar sur les zones humides. Il a demandé au Groupe de travail de faire rapport à la 54</w:t>
      </w:r>
      <w:r w:rsidR="00147191" w:rsidRPr="004C4D08">
        <w:rPr>
          <w:rFonts w:asciiTheme="minorHAnsi" w:hAnsiTheme="minorHAnsi" w:cstheme="minorHAnsi"/>
          <w:vertAlign w:val="superscript"/>
          <w:lang w:val="fr-CH"/>
        </w:rPr>
        <w:t>e</w:t>
      </w:r>
      <w:r w:rsidR="00147191" w:rsidRPr="004C4D08">
        <w:rPr>
          <w:rFonts w:asciiTheme="minorHAnsi" w:hAnsiTheme="minorHAnsi" w:cstheme="minorHAnsi"/>
          <w:lang w:val="fr-CH"/>
        </w:rPr>
        <w:t xml:space="preserve"> Réunion du Comité permanent sur les résultats de la poursuite de ses délibérations, et en particulier sur toute proposition à soumettre à la COP13, après approbation à la 54</w:t>
      </w:r>
      <w:r w:rsidR="00147191" w:rsidRPr="004C4D08">
        <w:rPr>
          <w:rFonts w:asciiTheme="minorHAnsi" w:hAnsiTheme="minorHAnsi" w:cstheme="minorHAnsi"/>
          <w:vertAlign w:val="superscript"/>
          <w:lang w:val="fr-CH"/>
        </w:rPr>
        <w:t>e</w:t>
      </w:r>
      <w:r w:rsidR="00147191" w:rsidRPr="004C4D08">
        <w:rPr>
          <w:rFonts w:asciiTheme="minorHAnsi" w:hAnsiTheme="minorHAnsi" w:cstheme="minorHAnsi"/>
          <w:lang w:val="fr-CH"/>
        </w:rPr>
        <w:t xml:space="preserve"> Réunion du Comité permanent</w:t>
      </w:r>
      <w:r w:rsidR="007A5B7D" w:rsidRPr="004C4D08">
        <w:rPr>
          <w:rFonts w:asciiTheme="minorHAnsi" w:hAnsiTheme="minorHAnsi" w:cstheme="minorHAnsi"/>
          <w:lang w:val="fr-CH"/>
        </w:rPr>
        <w:t>.</w:t>
      </w:r>
    </w:p>
    <w:p w14:paraId="4039848A" w14:textId="77777777" w:rsidR="00121253" w:rsidRPr="004C4D08" w:rsidRDefault="00121253" w:rsidP="00121253">
      <w:pPr>
        <w:overflowPunct w:val="0"/>
        <w:autoSpaceDE w:val="0"/>
        <w:autoSpaceDN w:val="0"/>
        <w:adjustRightInd w:val="0"/>
        <w:spacing w:after="0" w:line="240" w:lineRule="auto"/>
        <w:ind w:left="425" w:hanging="425"/>
        <w:rPr>
          <w:rFonts w:asciiTheme="minorHAnsi" w:hAnsiTheme="minorHAnsi" w:cstheme="minorHAnsi"/>
          <w:lang w:val="fr-CH"/>
        </w:rPr>
      </w:pPr>
    </w:p>
    <w:p w14:paraId="799E730D" w14:textId="77777777" w:rsidR="007A5B7D" w:rsidRPr="004C4D08" w:rsidRDefault="00121253" w:rsidP="00121253">
      <w:pPr>
        <w:overflowPunct w:val="0"/>
        <w:autoSpaceDE w:val="0"/>
        <w:autoSpaceDN w:val="0"/>
        <w:adjustRightInd w:val="0"/>
        <w:spacing w:after="0" w:line="240" w:lineRule="auto"/>
        <w:ind w:left="425" w:hanging="425"/>
        <w:rPr>
          <w:rFonts w:asciiTheme="minorHAnsi" w:hAnsiTheme="minorHAnsi" w:cstheme="minorHAnsi"/>
          <w:lang w:val="fr-FR"/>
        </w:rPr>
      </w:pPr>
      <w:r w:rsidRPr="004C4D08">
        <w:rPr>
          <w:rFonts w:asciiTheme="minorHAnsi" w:hAnsiTheme="minorHAnsi" w:cstheme="minorHAnsi"/>
          <w:lang w:val="fr-CH"/>
        </w:rPr>
        <w:t>62.</w:t>
      </w:r>
      <w:r w:rsidRPr="004C4D08">
        <w:rPr>
          <w:rFonts w:asciiTheme="minorHAnsi" w:hAnsiTheme="minorHAnsi" w:cstheme="minorHAnsi"/>
          <w:lang w:val="fr-CH"/>
        </w:rPr>
        <w:tab/>
      </w:r>
      <w:r w:rsidR="0078420C" w:rsidRPr="004C4D08">
        <w:rPr>
          <w:rFonts w:asciiTheme="minorHAnsi" w:hAnsiTheme="minorHAnsi" w:cstheme="minorHAnsi"/>
          <w:lang w:val="fr-CH"/>
        </w:rPr>
        <w:t>Le Comité permanent a approuvé le Plan de travail annuel intégré pour 2017 et Plan de travail du Secrétariat pour la période triennale 2016-2018 (document SC53-09) sous réserve de l’ajout des amendements proposés par les Parties, et des implications des décisions prises sur d’autres points de l’ordre du jour lors de la 53</w:t>
      </w:r>
      <w:r w:rsidR="0078420C" w:rsidRPr="004C4D08">
        <w:rPr>
          <w:rFonts w:asciiTheme="minorHAnsi" w:hAnsiTheme="minorHAnsi" w:cstheme="minorHAnsi"/>
          <w:vertAlign w:val="superscript"/>
          <w:lang w:val="fr-CH"/>
        </w:rPr>
        <w:t>e</w:t>
      </w:r>
      <w:r w:rsidR="0078420C" w:rsidRPr="004C4D08">
        <w:rPr>
          <w:rFonts w:asciiTheme="minorHAnsi" w:hAnsiTheme="minorHAnsi" w:cstheme="minorHAnsi"/>
          <w:lang w:val="fr-CH"/>
        </w:rPr>
        <w:t xml:space="preserve"> Réunion du Comité permanent. Le Comité permanent a confirmé que la nature intégrée du document doit être conservée et que les fonctions de base du Secrétariat liées à l’administration et au service des organes directeurs et subsidiaires de la Convention devaient être conservées comme élément séparé. Il s’est également accordé pour inclure un commentaire indiquant si ces activités doivent être couvertes par le budget </w:t>
      </w:r>
      <w:r w:rsidR="0078420C" w:rsidRPr="004C4D08">
        <w:rPr>
          <w:rFonts w:asciiTheme="minorHAnsi" w:hAnsiTheme="minorHAnsi" w:cstheme="minorHAnsi"/>
          <w:lang w:val="fr-FR"/>
        </w:rPr>
        <w:t>administratif ou d’autres fonds</w:t>
      </w:r>
      <w:r w:rsidR="007A5B7D" w:rsidRPr="004C4D08">
        <w:rPr>
          <w:rFonts w:asciiTheme="minorHAnsi" w:hAnsiTheme="minorHAnsi" w:cstheme="minorHAnsi"/>
          <w:lang w:val="fr-FR"/>
        </w:rPr>
        <w:t>.</w:t>
      </w:r>
    </w:p>
    <w:p w14:paraId="4EB0C085" w14:textId="77777777" w:rsidR="00121253" w:rsidRPr="004C4D08" w:rsidRDefault="00121253" w:rsidP="00121253">
      <w:pPr>
        <w:overflowPunct w:val="0"/>
        <w:autoSpaceDE w:val="0"/>
        <w:autoSpaceDN w:val="0"/>
        <w:adjustRightInd w:val="0"/>
        <w:spacing w:after="0" w:line="240" w:lineRule="auto"/>
        <w:ind w:left="425" w:hanging="425"/>
        <w:rPr>
          <w:rFonts w:asciiTheme="minorHAnsi" w:hAnsiTheme="minorHAnsi" w:cstheme="minorHAnsi"/>
          <w:lang w:val="fr-FR"/>
        </w:rPr>
      </w:pPr>
    </w:p>
    <w:p w14:paraId="6DD67F76" w14:textId="77777777" w:rsidR="007A5B7D" w:rsidRPr="004C4D08" w:rsidRDefault="00121253" w:rsidP="00121253">
      <w:pPr>
        <w:overflowPunct w:val="0"/>
        <w:autoSpaceDE w:val="0"/>
        <w:autoSpaceDN w:val="0"/>
        <w:adjustRightInd w:val="0"/>
        <w:spacing w:after="0" w:line="240" w:lineRule="auto"/>
        <w:ind w:left="425" w:hanging="425"/>
        <w:rPr>
          <w:rFonts w:asciiTheme="minorHAnsi" w:hAnsiTheme="minorHAnsi" w:cstheme="minorHAnsi"/>
          <w:lang w:val="fr-FR"/>
        </w:rPr>
      </w:pPr>
      <w:r w:rsidRPr="004C4D08">
        <w:rPr>
          <w:rFonts w:asciiTheme="minorHAnsi" w:hAnsiTheme="minorHAnsi" w:cstheme="minorHAnsi"/>
          <w:lang w:val="fr-FR"/>
        </w:rPr>
        <w:t>63.</w:t>
      </w:r>
      <w:r w:rsidRPr="004C4D08">
        <w:rPr>
          <w:rFonts w:asciiTheme="minorHAnsi" w:hAnsiTheme="minorHAnsi" w:cstheme="minorHAnsi"/>
          <w:lang w:val="fr-FR"/>
        </w:rPr>
        <w:tab/>
      </w:r>
      <w:r w:rsidR="003B43A7" w:rsidRPr="004C4D08">
        <w:rPr>
          <w:rFonts w:asciiTheme="minorHAnsi" w:hAnsiTheme="minorHAnsi" w:cstheme="minorHAnsi"/>
          <w:lang w:val="fr-FR"/>
        </w:rPr>
        <w:t>Le Comité permanent a pris note du rapport du Président du Groupe d’évaluation scientifique et technique (GEST) et a fait une sé</w:t>
      </w:r>
      <w:r w:rsidR="007A5B7D" w:rsidRPr="004C4D08">
        <w:rPr>
          <w:rFonts w:asciiTheme="minorHAnsi" w:hAnsiTheme="minorHAnsi" w:cstheme="minorHAnsi"/>
          <w:lang w:val="fr-FR"/>
        </w:rPr>
        <w:t>rie de recom</w:t>
      </w:r>
      <w:r w:rsidR="003B43A7" w:rsidRPr="004C4D08">
        <w:rPr>
          <w:rFonts w:asciiTheme="minorHAnsi" w:hAnsiTheme="minorHAnsi" w:cstheme="minorHAnsi"/>
          <w:lang w:val="fr-FR"/>
        </w:rPr>
        <w:t>ma</w:t>
      </w:r>
      <w:r w:rsidR="007A5B7D" w:rsidRPr="004C4D08">
        <w:rPr>
          <w:rFonts w:asciiTheme="minorHAnsi" w:hAnsiTheme="minorHAnsi" w:cstheme="minorHAnsi"/>
          <w:lang w:val="fr-FR"/>
        </w:rPr>
        <w:t>nda</w:t>
      </w:r>
      <w:r w:rsidR="003B43A7" w:rsidRPr="004C4D08">
        <w:rPr>
          <w:rFonts w:asciiTheme="minorHAnsi" w:hAnsiTheme="minorHAnsi" w:cstheme="minorHAnsi"/>
          <w:lang w:val="fr-FR"/>
        </w:rPr>
        <w:t>tions</w:t>
      </w:r>
      <w:r w:rsidR="007A5B7D" w:rsidRPr="004C4D08">
        <w:rPr>
          <w:rFonts w:asciiTheme="minorHAnsi" w:hAnsiTheme="minorHAnsi" w:cstheme="minorHAnsi"/>
          <w:lang w:val="fr-FR"/>
        </w:rPr>
        <w:t>.</w:t>
      </w:r>
    </w:p>
    <w:p w14:paraId="58E4C734" w14:textId="77777777" w:rsidR="00121253" w:rsidRPr="004C4D08" w:rsidRDefault="00121253" w:rsidP="00121253">
      <w:pPr>
        <w:overflowPunct w:val="0"/>
        <w:autoSpaceDE w:val="0"/>
        <w:autoSpaceDN w:val="0"/>
        <w:adjustRightInd w:val="0"/>
        <w:spacing w:after="0" w:line="240" w:lineRule="auto"/>
        <w:ind w:left="425" w:hanging="425"/>
        <w:rPr>
          <w:rFonts w:asciiTheme="minorHAnsi" w:hAnsiTheme="minorHAnsi" w:cstheme="minorHAnsi"/>
          <w:lang w:val="fr-FR"/>
        </w:rPr>
      </w:pPr>
    </w:p>
    <w:p w14:paraId="5BBB011D" w14:textId="77777777" w:rsidR="007A5B7D" w:rsidRPr="004C4D08" w:rsidRDefault="00121253" w:rsidP="00121253">
      <w:pPr>
        <w:overflowPunct w:val="0"/>
        <w:autoSpaceDE w:val="0"/>
        <w:autoSpaceDN w:val="0"/>
        <w:adjustRightInd w:val="0"/>
        <w:spacing w:after="0" w:line="240" w:lineRule="auto"/>
        <w:ind w:left="425" w:hanging="425"/>
        <w:rPr>
          <w:rFonts w:asciiTheme="minorHAnsi" w:hAnsiTheme="minorHAnsi" w:cstheme="minorHAnsi"/>
          <w:lang w:val="fr-CH"/>
        </w:rPr>
      </w:pPr>
      <w:r w:rsidRPr="004C4D08">
        <w:rPr>
          <w:rFonts w:asciiTheme="minorHAnsi" w:hAnsiTheme="minorHAnsi" w:cstheme="minorHAnsi"/>
          <w:lang w:val="fr-CH"/>
        </w:rPr>
        <w:t>64.</w:t>
      </w:r>
      <w:r w:rsidRPr="004C4D08">
        <w:rPr>
          <w:rFonts w:asciiTheme="minorHAnsi" w:hAnsiTheme="minorHAnsi" w:cstheme="minorHAnsi"/>
          <w:lang w:val="fr-CH"/>
        </w:rPr>
        <w:tab/>
      </w:r>
      <w:r w:rsidR="0006059E" w:rsidRPr="004C4D08">
        <w:rPr>
          <w:rFonts w:asciiTheme="minorHAnsi" w:hAnsiTheme="minorHAnsi" w:cstheme="minorHAnsi"/>
          <w:lang w:val="fr-CH"/>
        </w:rPr>
        <w:t>Le Comité permanent a pris note de la mise à jour sur les Initiatives régionales Ramsar et a recommandé que le Sous-groupe sur les finances attribue 30 000 CHF du budget administratif 2017 pour les IRR à chacune des quatre nouvelles initiatives couvrant le bassin du Sénégal, le bassin de l’Amazone, l’Asie centrale et l’IRR indo-birmane. Le Comité permanent a confirmé que l’attribution des fonds serait examinée par le Sous-groupe sur les finances, durant ses délibérations sur l’attribution de l’excédent du budget administratif de 2016</w:t>
      </w:r>
      <w:r w:rsidR="007A5B7D" w:rsidRPr="004C4D08">
        <w:rPr>
          <w:rFonts w:asciiTheme="minorHAnsi" w:hAnsiTheme="minorHAnsi" w:cstheme="minorHAnsi"/>
          <w:lang w:val="fr-CH"/>
        </w:rPr>
        <w:t>.</w:t>
      </w:r>
    </w:p>
    <w:p w14:paraId="30268C9A" w14:textId="77777777" w:rsidR="00121253" w:rsidRPr="004C4D08" w:rsidRDefault="00121253" w:rsidP="00121253">
      <w:pPr>
        <w:overflowPunct w:val="0"/>
        <w:autoSpaceDE w:val="0"/>
        <w:autoSpaceDN w:val="0"/>
        <w:adjustRightInd w:val="0"/>
        <w:spacing w:after="0" w:line="240" w:lineRule="auto"/>
        <w:ind w:left="425" w:hanging="425"/>
        <w:rPr>
          <w:rFonts w:asciiTheme="minorHAnsi" w:hAnsiTheme="minorHAnsi" w:cstheme="minorHAnsi"/>
          <w:lang w:val="fr-CH"/>
        </w:rPr>
      </w:pPr>
    </w:p>
    <w:p w14:paraId="51ECCC55" w14:textId="77777777" w:rsidR="007A5B7D" w:rsidRPr="004C4D08" w:rsidRDefault="00121253" w:rsidP="00121253">
      <w:pPr>
        <w:overflowPunct w:val="0"/>
        <w:autoSpaceDE w:val="0"/>
        <w:autoSpaceDN w:val="0"/>
        <w:adjustRightInd w:val="0"/>
        <w:spacing w:after="0" w:line="240" w:lineRule="auto"/>
        <w:ind w:left="425" w:hanging="425"/>
        <w:rPr>
          <w:rFonts w:asciiTheme="minorHAnsi" w:hAnsiTheme="minorHAnsi" w:cstheme="minorHAnsi"/>
          <w:lang w:val="fr-FR"/>
        </w:rPr>
      </w:pPr>
      <w:r w:rsidRPr="004C4D08">
        <w:rPr>
          <w:rFonts w:asciiTheme="minorHAnsi" w:hAnsiTheme="minorHAnsi" w:cstheme="minorHAnsi"/>
          <w:lang w:val="fr-FR"/>
        </w:rPr>
        <w:t>65.</w:t>
      </w:r>
      <w:r w:rsidRPr="004C4D08">
        <w:rPr>
          <w:rFonts w:asciiTheme="minorHAnsi" w:hAnsiTheme="minorHAnsi" w:cstheme="minorHAnsi"/>
          <w:lang w:val="fr-FR"/>
        </w:rPr>
        <w:tab/>
      </w:r>
      <w:r w:rsidR="000445D5" w:rsidRPr="004C4D08">
        <w:rPr>
          <w:rFonts w:asciiTheme="minorHAnsi" w:hAnsiTheme="minorHAnsi" w:cstheme="minorHAnsi"/>
          <w:lang w:val="fr-FR"/>
        </w:rPr>
        <w:t>Concernant le rapport du Groupe de surveillance des activités de CESP</w:t>
      </w:r>
      <w:r w:rsidR="007A5B7D" w:rsidRPr="004C4D08">
        <w:rPr>
          <w:rFonts w:asciiTheme="minorHAnsi" w:hAnsiTheme="minorHAnsi" w:cstheme="minorHAnsi"/>
          <w:lang w:val="fr-FR"/>
        </w:rPr>
        <w:t xml:space="preserve">, </w:t>
      </w:r>
      <w:r w:rsidR="000445D5" w:rsidRPr="004C4D08">
        <w:rPr>
          <w:rFonts w:asciiTheme="minorHAnsi" w:hAnsiTheme="minorHAnsi" w:cstheme="minorHAnsi"/>
          <w:lang w:val="fr-FR"/>
        </w:rPr>
        <w:t>le Comité permanent a demandé que le Groupe poursuive ses travaux comme décrit et confirme l’importance des questions soulevées dans le rapport du Président du Groupe de surveillance des activités de CESP</w:t>
      </w:r>
      <w:r w:rsidR="007A5B7D" w:rsidRPr="004C4D08">
        <w:rPr>
          <w:rFonts w:asciiTheme="minorHAnsi" w:hAnsiTheme="minorHAnsi" w:cstheme="minorHAnsi"/>
          <w:lang w:val="fr-FR"/>
        </w:rPr>
        <w:t xml:space="preserve">. </w:t>
      </w:r>
      <w:r w:rsidR="000445D5" w:rsidRPr="004C4D08">
        <w:rPr>
          <w:rFonts w:asciiTheme="minorHAnsi" w:hAnsiTheme="minorHAnsi" w:cstheme="minorHAnsi"/>
          <w:lang w:val="fr-FR"/>
        </w:rPr>
        <w:t>Le</w:t>
      </w:r>
      <w:r w:rsidR="007A5B7D" w:rsidRPr="004C4D08">
        <w:rPr>
          <w:rFonts w:asciiTheme="minorHAnsi" w:hAnsiTheme="minorHAnsi" w:cstheme="minorHAnsi"/>
          <w:lang w:val="fr-FR"/>
        </w:rPr>
        <w:t xml:space="preserve"> Comité </w:t>
      </w:r>
      <w:r w:rsidR="000445D5" w:rsidRPr="004C4D08">
        <w:rPr>
          <w:rFonts w:asciiTheme="minorHAnsi" w:hAnsiTheme="minorHAnsi" w:cstheme="minorHAnsi"/>
          <w:lang w:val="fr-FR"/>
        </w:rPr>
        <w:t>p</w:t>
      </w:r>
      <w:r w:rsidR="007A5B7D" w:rsidRPr="004C4D08">
        <w:rPr>
          <w:rFonts w:asciiTheme="minorHAnsi" w:hAnsiTheme="minorHAnsi" w:cstheme="minorHAnsi"/>
          <w:lang w:val="fr-FR"/>
        </w:rPr>
        <w:t xml:space="preserve">ermanent </w:t>
      </w:r>
      <w:r w:rsidR="000445D5" w:rsidRPr="004C4D08">
        <w:rPr>
          <w:rFonts w:asciiTheme="minorHAnsi" w:hAnsiTheme="minorHAnsi" w:cstheme="minorHAnsi"/>
          <w:lang w:val="fr-FR"/>
        </w:rPr>
        <w:t>a pris note du rapport du Secrétariat sur les activités relatives à la CESP</w:t>
      </w:r>
      <w:r w:rsidR="007A5B7D" w:rsidRPr="004C4D08">
        <w:rPr>
          <w:rFonts w:asciiTheme="minorHAnsi" w:hAnsiTheme="minorHAnsi" w:cstheme="minorHAnsi"/>
          <w:lang w:val="fr-FR"/>
        </w:rPr>
        <w:t>.</w:t>
      </w:r>
    </w:p>
    <w:p w14:paraId="0467B14C" w14:textId="77777777" w:rsidR="00121253" w:rsidRPr="004C4D08" w:rsidRDefault="00121253" w:rsidP="00121253">
      <w:pPr>
        <w:overflowPunct w:val="0"/>
        <w:autoSpaceDE w:val="0"/>
        <w:autoSpaceDN w:val="0"/>
        <w:adjustRightInd w:val="0"/>
        <w:spacing w:after="0" w:line="240" w:lineRule="auto"/>
        <w:ind w:left="425" w:hanging="425"/>
        <w:rPr>
          <w:rFonts w:asciiTheme="minorHAnsi" w:hAnsiTheme="minorHAnsi" w:cstheme="minorHAnsi"/>
          <w:lang w:val="fr-CH"/>
        </w:rPr>
      </w:pPr>
    </w:p>
    <w:p w14:paraId="190970FA" w14:textId="77777777" w:rsidR="000929BA" w:rsidRPr="004C4D08" w:rsidRDefault="00121253" w:rsidP="00121253">
      <w:pPr>
        <w:overflowPunct w:val="0"/>
        <w:autoSpaceDE w:val="0"/>
        <w:autoSpaceDN w:val="0"/>
        <w:adjustRightInd w:val="0"/>
        <w:spacing w:after="0" w:line="240" w:lineRule="auto"/>
        <w:ind w:left="425" w:hanging="425"/>
        <w:rPr>
          <w:rFonts w:asciiTheme="minorHAnsi" w:hAnsiTheme="minorHAnsi" w:cstheme="minorHAnsi"/>
          <w:lang w:val="fr-CH"/>
        </w:rPr>
      </w:pPr>
      <w:r w:rsidRPr="004C4D08">
        <w:rPr>
          <w:rFonts w:asciiTheme="minorHAnsi" w:hAnsiTheme="minorHAnsi" w:cstheme="minorHAnsi"/>
          <w:lang w:val="fr-CH"/>
        </w:rPr>
        <w:t>66.</w:t>
      </w:r>
      <w:r w:rsidRPr="004C4D08">
        <w:rPr>
          <w:rFonts w:asciiTheme="minorHAnsi" w:hAnsiTheme="minorHAnsi" w:cstheme="minorHAnsi"/>
          <w:lang w:val="fr-CH"/>
        </w:rPr>
        <w:tab/>
      </w:r>
      <w:r w:rsidR="00792067" w:rsidRPr="004C4D08">
        <w:rPr>
          <w:rFonts w:asciiTheme="minorHAnsi" w:hAnsiTheme="minorHAnsi" w:cstheme="minorHAnsi"/>
          <w:lang w:val="fr-CH"/>
        </w:rPr>
        <w:t>Concernant la mise à jour sur le projet MAVA « Conservation du patrimoine naturel et culturel dans les zones humides »</w:t>
      </w:r>
      <w:r w:rsidR="000929BA" w:rsidRPr="004C4D08">
        <w:rPr>
          <w:rFonts w:asciiTheme="minorHAnsi" w:hAnsiTheme="minorHAnsi" w:cstheme="minorHAnsi"/>
          <w:lang w:val="fr-CH"/>
        </w:rPr>
        <w:t>,</w:t>
      </w:r>
      <w:r w:rsidR="009E7CFD" w:rsidRPr="004C4D08">
        <w:rPr>
          <w:rFonts w:asciiTheme="minorHAnsi" w:hAnsiTheme="minorHAnsi" w:cstheme="minorHAnsi"/>
          <w:lang w:val="fr-CH"/>
        </w:rPr>
        <w:t xml:space="preserve"> </w:t>
      </w:r>
      <w:r w:rsidR="00792067" w:rsidRPr="004C4D08">
        <w:rPr>
          <w:rFonts w:asciiTheme="minorHAnsi" w:hAnsiTheme="minorHAnsi" w:cstheme="minorHAnsi"/>
          <w:lang w:val="fr-CH"/>
        </w:rPr>
        <w:t>un groupe de contact à composition non limitée a été constitué qui a présenté ses recommandations en plénière</w:t>
      </w:r>
      <w:r w:rsidR="000929BA" w:rsidRPr="004C4D08">
        <w:rPr>
          <w:rFonts w:asciiTheme="minorHAnsi" w:hAnsiTheme="minorHAnsi" w:cstheme="minorHAnsi"/>
          <w:lang w:val="fr-CH"/>
        </w:rPr>
        <w:t xml:space="preserve">. </w:t>
      </w:r>
      <w:r w:rsidR="00792067" w:rsidRPr="004C4D08">
        <w:rPr>
          <w:rFonts w:asciiTheme="minorHAnsi" w:hAnsiTheme="minorHAnsi" w:cstheme="minorHAnsi"/>
          <w:lang w:val="fr-CH"/>
        </w:rPr>
        <w:t>Le Comité permanent a approuvé le rapport du groupe de contact et a chargé le Secrétariat d’appliquer ses recommandations</w:t>
      </w:r>
      <w:r w:rsidR="000929BA" w:rsidRPr="004C4D08">
        <w:rPr>
          <w:rFonts w:asciiTheme="minorHAnsi" w:hAnsiTheme="minorHAnsi" w:cstheme="minorHAnsi"/>
          <w:lang w:val="fr-CH"/>
        </w:rPr>
        <w:t xml:space="preserve">. </w:t>
      </w:r>
    </w:p>
    <w:p w14:paraId="1A3FDB6C" w14:textId="77777777" w:rsidR="00121253" w:rsidRPr="004C4D08" w:rsidRDefault="00121253" w:rsidP="00121253">
      <w:pPr>
        <w:overflowPunct w:val="0"/>
        <w:autoSpaceDE w:val="0"/>
        <w:autoSpaceDN w:val="0"/>
        <w:adjustRightInd w:val="0"/>
        <w:spacing w:after="0" w:line="240" w:lineRule="auto"/>
        <w:ind w:left="425" w:hanging="425"/>
        <w:rPr>
          <w:rFonts w:asciiTheme="minorHAnsi" w:hAnsiTheme="minorHAnsi" w:cstheme="minorHAnsi"/>
          <w:lang w:val="fr-CH"/>
        </w:rPr>
      </w:pPr>
    </w:p>
    <w:p w14:paraId="1ED18558" w14:textId="77777777" w:rsidR="007A5B7D" w:rsidRPr="004C4D08" w:rsidRDefault="00121253" w:rsidP="00121253">
      <w:pPr>
        <w:overflowPunct w:val="0"/>
        <w:autoSpaceDE w:val="0"/>
        <w:autoSpaceDN w:val="0"/>
        <w:adjustRightInd w:val="0"/>
        <w:spacing w:after="0" w:line="240" w:lineRule="auto"/>
        <w:ind w:left="425" w:hanging="425"/>
        <w:rPr>
          <w:rFonts w:asciiTheme="minorHAnsi" w:hAnsiTheme="minorHAnsi" w:cstheme="minorHAnsi"/>
          <w:lang w:val="fr-CH"/>
        </w:rPr>
      </w:pPr>
      <w:r w:rsidRPr="004C4D08">
        <w:rPr>
          <w:rFonts w:asciiTheme="minorHAnsi" w:hAnsiTheme="minorHAnsi" w:cstheme="minorHAnsi"/>
          <w:lang w:val="fr-CH"/>
        </w:rPr>
        <w:t>67.</w:t>
      </w:r>
      <w:r w:rsidRPr="004C4D08">
        <w:rPr>
          <w:rFonts w:asciiTheme="minorHAnsi" w:hAnsiTheme="minorHAnsi" w:cstheme="minorHAnsi"/>
          <w:lang w:val="fr-CH"/>
        </w:rPr>
        <w:tab/>
      </w:r>
      <w:r w:rsidR="00792067" w:rsidRPr="004C4D08">
        <w:rPr>
          <w:rFonts w:asciiTheme="minorHAnsi" w:hAnsiTheme="minorHAnsi" w:cstheme="minorHAnsi"/>
          <w:lang w:val="fr-CH"/>
        </w:rPr>
        <w:t>Concernant le Groupe de travail sur les Initiatives régionales Ramsar, après diverses consultations et délibérations, le Comité permanent a noté que quelques Parties contractantes continueront d’appliquer les Directives opérationnelles en vigueur depuis la COP12</w:t>
      </w:r>
      <w:r w:rsidR="007A5B7D" w:rsidRPr="004C4D08">
        <w:rPr>
          <w:rFonts w:asciiTheme="minorHAnsi" w:hAnsiTheme="minorHAnsi" w:cstheme="minorHAnsi"/>
          <w:lang w:val="fr-CH"/>
        </w:rPr>
        <w:t xml:space="preserve"> </w:t>
      </w:r>
      <w:r w:rsidR="00792067" w:rsidRPr="004C4D08">
        <w:rPr>
          <w:rFonts w:asciiTheme="minorHAnsi" w:hAnsiTheme="minorHAnsi" w:cstheme="minorHAnsi"/>
          <w:lang w:val="fr-CH"/>
        </w:rPr>
        <w:t>et a décidé que le Secrétariat préparerait un projet de résolution sur les initiatives régionales Ramsar, en consultation avec les Parties intéressées, pour examen par la COP13. Ce travail devrait tenir compte de l’information contenue dans le rapport du Groupe de travail</w:t>
      </w:r>
      <w:r w:rsidR="000929BA" w:rsidRPr="004C4D08">
        <w:rPr>
          <w:rFonts w:asciiTheme="minorHAnsi" w:hAnsiTheme="minorHAnsi" w:cstheme="minorHAnsi"/>
          <w:lang w:val="fr-CH"/>
        </w:rPr>
        <w:t>.</w:t>
      </w:r>
    </w:p>
    <w:p w14:paraId="66F542E7" w14:textId="77777777" w:rsidR="00121253" w:rsidRPr="004C4D08" w:rsidRDefault="00121253" w:rsidP="00121253">
      <w:pPr>
        <w:overflowPunct w:val="0"/>
        <w:autoSpaceDE w:val="0"/>
        <w:autoSpaceDN w:val="0"/>
        <w:adjustRightInd w:val="0"/>
        <w:spacing w:after="0" w:line="240" w:lineRule="auto"/>
        <w:ind w:left="425" w:hanging="425"/>
        <w:rPr>
          <w:rFonts w:asciiTheme="minorHAnsi" w:hAnsiTheme="minorHAnsi" w:cstheme="minorHAnsi"/>
          <w:lang w:val="fr-CH"/>
        </w:rPr>
      </w:pPr>
    </w:p>
    <w:p w14:paraId="6A149220" w14:textId="77777777" w:rsidR="000929BA" w:rsidRPr="004C4D08" w:rsidRDefault="00121253" w:rsidP="00121253">
      <w:pPr>
        <w:overflowPunct w:val="0"/>
        <w:autoSpaceDE w:val="0"/>
        <w:autoSpaceDN w:val="0"/>
        <w:adjustRightInd w:val="0"/>
        <w:spacing w:after="0" w:line="240" w:lineRule="auto"/>
        <w:ind w:left="425" w:hanging="425"/>
        <w:rPr>
          <w:rFonts w:asciiTheme="minorHAnsi" w:hAnsiTheme="minorHAnsi" w:cstheme="minorHAnsi"/>
          <w:lang w:val="fr-CH"/>
        </w:rPr>
      </w:pPr>
      <w:r w:rsidRPr="004C4D08">
        <w:rPr>
          <w:rFonts w:asciiTheme="minorHAnsi" w:hAnsiTheme="minorHAnsi" w:cstheme="minorHAnsi"/>
          <w:lang w:val="fr-CH"/>
        </w:rPr>
        <w:t>68.</w:t>
      </w:r>
      <w:r w:rsidRPr="004C4D08">
        <w:rPr>
          <w:rFonts w:asciiTheme="minorHAnsi" w:hAnsiTheme="minorHAnsi" w:cstheme="minorHAnsi"/>
          <w:lang w:val="fr-CH"/>
        </w:rPr>
        <w:tab/>
      </w:r>
      <w:r w:rsidR="0018306E" w:rsidRPr="004C4D08">
        <w:rPr>
          <w:rFonts w:asciiTheme="minorHAnsi" w:hAnsiTheme="minorHAnsi" w:cstheme="minorHAnsi"/>
          <w:lang w:val="fr-CH"/>
        </w:rPr>
        <w:t>Le Comité permanent a approuvé la procédure proposée pour l’attribution des prix Ramsar pour la conservation des zones humides à la COP13, sous réserve de l’ajout des amendements déposés par les Parties</w:t>
      </w:r>
      <w:r w:rsidR="000929BA" w:rsidRPr="004C4D08">
        <w:rPr>
          <w:rFonts w:asciiTheme="minorHAnsi" w:hAnsiTheme="minorHAnsi" w:cstheme="minorHAnsi"/>
          <w:lang w:val="fr-CH"/>
        </w:rPr>
        <w:t>.</w:t>
      </w:r>
    </w:p>
    <w:p w14:paraId="3236B948" w14:textId="77777777" w:rsidR="00121253" w:rsidRPr="004C4D08" w:rsidRDefault="00121253" w:rsidP="00121253">
      <w:pPr>
        <w:overflowPunct w:val="0"/>
        <w:autoSpaceDE w:val="0"/>
        <w:autoSpaceDN w:val="0"/>
        <w:adjustRightInd w:val="0"/>
        <w:spacing w:after="0" w:line="240" w:lineRule="auto"/>
        <w:ind w:left="425" w:hanging="425"/>
        <w:rPr>
          <w:rFonts w:asciiTheme="minorHAnsi" w:hAnsiTheme="minorHAnsi" w:cstheme="minorHAnsi"/>
          <w:lang w:val="fr-CH"/>
        </w:rPr>
      </w:pPr>
    </w:p>
    <w:p w14:paraId="786EC8F5" w14:textId="77777777" w:rsidR="000929BA" w:rsidRPr="004C4D08" w:rsidRDefault="00121253" w:rsidP="0018306E">
      <w:pPr>
        <w:overflowPunct w:val="0"/>
        <w:autoSpaceDE w:val="0"/>
        <w:autoSpaceDN w:val="0"/>
        <w:adjustRightInd w:val="0"/>
        <w:spacing w:after="0" w:line="240" w:lineRule="auto"/>
        <w:ind w:left="425" w:hanging="425"/>
        <w:rPr>
          <w:rFonts w:asciiTheme="minorHAnsi" w:hAnsiTheme="minorHAnsi" w:cstheme="minorHAnsi"/>
          <w:lang w:val="fr-CH"/>
        </w:rPr>
      </w:pPr>
      <w:r w:rsidRPr="004C4D08">
        <w:rPr>
          <w:rFonts w:asciiTheme="minorHAnsi" w:hAnsiTheme="minorHAnsi" w:cstheme="minorHAnsi"/>
          <w:lang w:val="fr-CH"/>
        </w:rPr>
        <w:t>69.</w:t>
      </w:r>
      <w:r w:rsidRPr="004C4D08">
        <w:rPr>
          <w:rFonts w:asciiTheme="minorHAnsi" w:hAnsiTheme="minorHAnsi" w:cstheme="minorHAnsi"/>
          <w:lang w:val="fr-CH"/>
        </w:rPr>
        <w:tab/>
      </w:r>
      <w:r w:rsidR="000929BA" w:rsidRPr="004C4D08">
        <w:rPr>
          <w:rFonts w:asciiTheme="minorHAnsi" w:hAnsiTheme="minorHAnsi" w:cstheme="minorHAnsi"/>
          <w:lang w:val="fr-CH"/>
        </w:rPr>
        <w:t>Con</w:t>
      </w:r>
      <w:r w:rsidR="0018306E" w:rsidRPr="004C4D08">
        <w:rPr>
          <w:rFonts w:asciiTheme="minorHAnsi" w:hAnsiTheme="minorHAnsi" w:cstheme="minorHAnsi"/>
          <w:lang w:val="fr-CH"/>
        </w:rPr>
        <w:t>cernant les progrès de mise en œuvre du Label Ville des Zones humides accréditée par la Convention de Ramsar</w:t>
      </w:r>
      <w:r w:rsidR="000929BA" w:rsidRPr="004C4D08">
        <w:rPr>
          <w:rFonts w:asciiTheme="minorHAnsi" w:hAnsiTheme="minorHAnsi" w:cstheme="minorHAnsi"/>
          <w:lang w:val="fr-CH"/>
        </w:rPr>
        <w:t xml:space="preserve">, </w:t>
      </w:r>
      <w:r w:rsidR="0018306E" w:rsidRPr="004C4D08">
        <w:rPr>
          <w:rFonts w:asciiTheme="minorHAnsi" w:hAnsiTheme="minorHAnsi" w:cstheme="minorHAnsi"/>
          <w:lang w:val="fr-CH"/>
        </w:rPr>
        <w:t>le Comité permanent a confirmé, entre autres questions,</w:t>
      </w:r>
      <w:r w:rsidR="000929BA" w:rsidRPr="004C4D08">
        <w:rPr>
          <w:rFonts w:asciiTheme="minorHAnsi" w:hAnsiTheme="minorHAnsi" w:cstheme="minorHAnsi"/>
          <w:lang w:val="fr-CH"/>
        </w:rPr>
        <w:t xml:space="preserve"> </w:t>
      </w:r>
      <w:r w:rsidR="0018306E" w:rsidRPr="004C4D08">
        <w:rPr>
          <w:rFonts w:asciiTheme="minorHAnsi" w:hAnsiTheme="minorHAnsi" w:cstheme="minorHAnsi"/>
          <w:lang w:val="fr-CH"/>
        </w:rPr>
        <w:t>la composition du Comité consultatif indépendant jusqu’à la COP13; s’est félicité de l’offre du RRC-EA de siéger au CCI; a convenu que la participation de la Secrétaire générale ou de son représentant au CCI sera essentiellement symbolique; a</w:t>
      </w:r>
      <w:r w:rsidR="004E4348">
        <w:rPr>
          <w:rFonts w:asciiTheme="minorHAnsi" w:hAnsiTheme="minorHAnsi" w:cstheme="minorHAnsi"/>
          <w:lang w:val="fr-CH"/>
        </w:rPr>
        <w:t xml:space="preserve"> </w:t>
      </w:r>
      <w:r w:rsidR="0018306E" w:rsidRPr="004C4D08">
        <w:rPr>
          <w:rFonts w:asciiTheme="minorHAnsi" w:hAnsiTheme="minorHAnsi" w:cstheme="minorHAnsi"/>
          <w:lang w:val="fr-CH"/>
        </w:rPr>
        <w:t>confirmé que le rôle administratif du Secrétariat serait minime; a pris note des amendements spécifiques proposés au document SC53-16 par l’Afrique du Sud; et a convenu de prolonger le délai de soumission des candidatures au Label Ville des Zones Humides accréditée jusqu’au 31 octobre 2017</w:t>
      </w:r>
      <w:r w:rsidR="000929BA" w:rsidRPr="004C4D08">
        <w:rPr>
          <w:rFonts w:asciiTheme="minorHAnsi" w:hAnsiTheme="minorHAnsi" w:cstheme="minorHAnsi"/>
          <w:lang w:val="fr-CH"/>
        </w:rPr>
        <w:t>.</w:t>
      </w:r>
    </w:p>
    <w:p w14:paraId="4D205BFC" w14:textId="77777777" w:rsidR="00121253" w:rsidRPr="004C4D08" w:rsidRDefault="00121253" w:rsidP="00121253">
      <w:pPr>
        <w:overflowPunct w:val="0"/>
        <w:autoSpaceDE w:val="0"/>
        <w:autoSpaceDN w:val="0"/>
        <w:adjustRightInd w:val="0"/>
        <w:spacing w:after="0" w:line="240" w:lineRule="auto"/>
        <w:ind w:left="425" w:hanging="425"/>
        <w:rPr>
          <w:rFonts w:asciiTheme="minorHAnsi" w:hAnsiTheme="minorHAnsi" w:cstheme="minorHAnsi"/>
          <w:lang w:val="fr-CH"/>
        </w:rPr>
      </w:pPr>
    </w:p>
    <w:p w14:paraId="6D75AB7C" w14:textId="77777777" w:rsidR="000929BA" w:rsidRPr="004C4D08" w:rsidRDefault="00121253" w:rsidP="00121253">
      <w:pPr>
        <w:overflowPunct w:val="0"/>
        <w:autoSpaceDE w:val="0"/>
        <w:autoSpaceDN w:val="0"/>
        <w:adjustRightInd w:val="0"/>
        <w:spacing w:after="0" w:line="240" w:lineRule="auto"/>
        <w:ind w:left="425" w:hanging="425"/>
        <w:rPr>
          <w:rFonts w:asciiTheme="minorHAnsi" w:hAnsiTheme="minorHAnsi" w:cstheme="minorHAnsi"/>
          <w:lang w:val="fr-CH"/>
        </w:rPr>
      </w:pPr>
      <w:r w:rsidRPr="004C4D08">
        <w:rPr>
          <w:rFonts w:asciiTheme="minorHAnsi" w:hAnsiTheme="minorHAnsi" w:cstheme="minorHAnsi"/>
          <w:lang w:val="fr-CH"/>
        </w:rPr>
        <w:t>70.</w:t>
      </w:r>
      <w:r w:rsidRPr="004C4D08">
        <w:rPr>
          <w:rFonts w:asciiTheme="minorHAnsi" w:hAnsiTheme="minorHAnsi" w:cstheme="minorHAnsi"/>
          <w:lang w:val="fr-CH"/>
        </w:rPr>
        <w:tab/>
      </w:r>
      <w:r w:rsidR="003B196C" w:rsidRPr="004C4D08">
        <w:rPr>
          <w:rFonts w:asciiTheme="minorHAnsi" w:hAnsiTheme="minorHAnsi" w:cstheme="minorHAnsi"/>
          <w:lang w:val="fr-CH"/>
        </w:rPr>
        <w:t>Le Comité permanent a décidé que la COP13 aurait lieu du 21 au 29 octobre 2018 et a</w:t>
      </w:r>
      <w:r w:rsidR="00AA4120" w:rsidRPr="004C4D08">
        <w:rPr>
          <w:rFonts w:asciiTheme="minorHAnsi" w:hAnsiTheme="minorHAnsi" w:cstheme="minorHAnsi"/>
          <w:lang w:val="fr-CH"/>
        </w:rPr>
        <w:t> </w:t>
      </w:r>
      <w:r w:rsidR="003B196C" w:rsidRPr="004C4D08">
        <w:rPr>
          <w:rFonts w:asciiTheme="minorHAnsi" w:hAnsiTheme="minorHAnsi" w:cstheme="minorHAnsi"/>
          <w:lang w:val="fr-CH"/>
        </w:rPr>
        <w:t>remercié le pays hôte pour sa proposition d’organiser une réunion de haut niveau, notant qu’il importe de tenir compte des dates de la réunion de haut niveau de la Convention sur la diversité biologique</w:t>
      </w:r>
      <w:r w:rsidR="000929BA" w:rsidRPr="004C4D08">
        <w:rPr>
          <w:rFonts w:asciiTheme="minorHAnsi" w:hAnsiTheme="minorHAnsi" w:cstheme="minorHAnsi"/>
          <w:lang w:val="fr-CH"/>
        </w:rPr>
        <w:t>.</w:t>
      </w:r>
    </w:p>
    <w:p w14:paraId="5640A530" w14:textId="77777777" w:rsidR="00121253" w:rsidRPr="004C4D08" w:rsidRDefault="00121253" w:rsidP="00121253">
      <w:pPr>
        <w:overflowPunct w:val="0"/>
        <w:autoSpaceDE w:val="0"/>
        <w:autoSpaceDN w:val="0"/>
        <w:adjustRightInd w:val="0"/>
        <w:spacing w:after="0" w:line="240" w:lineRule="auto"/>
        <w:ind w:left="425" w:hanging="425"/>
        <w:rPr>
          <w:rFonts w:asciiTheme="minorHAnsi" w:hAnsiTheme="minorHAnsi" w:cstheme="minorHAnsi"/>
          <w:lang w:val="fr-CH"/>
        </w:rPr>
      </w:pPr>
    </w:p>
    <w:p w14:paraId="090E0712" w14:textId="77777777" w:rsidR="000929BA" w:rsidRPr="004C4D08" w:rsidRDefault="00121253" w:rsidP="00121253">
      <w:pPr>
        <w:overflowPunct w:val="0"/>
        <w:autoSpaceDE w:val="0"/>
        <w:autoSpaceDN w:val="0"/>
        <w:adjustRightInd w:val="0"/>
        <w:spacing w:after="0" w:line="240" w:lineRule="auto"/>
        <w:ind w:left="425" w:hanging="425"/>
        <w:rPr>
          <w:rFonts w:asciiTheme="minorHAnsi" w:hAnsiTheme="minorHAnsi" w:cstheme="minorHAnsi"/>
          <w:lang w:val="fr-CH"/>
        </w:rPr>
      </w:pPr>
      <w:r w:rsidRPr="004C4D08">
        <w:rPr>
          <w:rFonts w:asciiTheme="minorHAnsi" w:hAnsiTheme="minorHAnsi" w:cstheme="minorHAnsi"/>
          <w:lang w:val="fr-CH"/>
        </w:rPr>
        <w:t>71.</w:t>
      </w:r>
      <w:r w:rsidRPr="004C4D08">
        <w:rPr>
          <w:rFonts w:asciiTheme="minorHAnsi" w:hAnsiTheme="minorHAnsi" w:cstheme="minorHAnsi"/>
          <w:lang w:val="fr-CH"/>
        </w:rPr>
        <w:tab/>
      </w:r>
      <w:r w:rsidR="003C0FEB" w:rsidRPr="004C4D08">
        <w:rPr>
          <w:rFonts w:asciiTheme="minorHAnsi" w:hAnsiTheme="minorHAnsi" w:cstheme="minorHAnsi"/>
          <w:lang w:val="fr-CH"/>
        </w:rPr>
        <w:t xml:space="preserve">Concernant les progrès d’application de la Résolution XI.6, </w:t>
      </w:r>
      <w:r w:rsidR="003C0FEB" w:rsidRPr="004C4D08">
        <w:rPr>
          <w:rFonts w:asciiTheme="minorHAnsi" w:hAnsiTheme="minorHAnsi" w:cstheme="minorHAnsi"/>
          <w:i/>
          <w:lang w:val="fr-CH"/>
        </w:rPr>
        <w:t>Partenariats et synergies avec les Accords multilatéraux sur l’environnement et autres institutions</w:t>
      </w:r>
      <w:r w:rsidR="000929BA" w:rsidRPr="004C4D08">
        <w:rPr>
          <w:rFonts w:asciiTheme="minorHAnsi" w:hAnsiTheme="minorHAnsi" w:cstheme="minorHAnsi"/>
          <w:lang w:val="fr-CH"/>
        </w:rPr>
        <w:t xml:space="preserve">, </w:t>
      </w:r>
      <w:r w:rsidR="003C0FEB" w:rsidRPr="004C4D08">
        <w:rPr>
          <w:rFonts w:asciiTheme="minorHAnsi" w:hAnsiTheme="minorHAnsi" w:cstheme="minorHAnsi"/>
          <w:lang w:val="fr-CH"/>
        </w:rPr>
        <w:t xml:space="preserve">le Comité permanent a donné instruction au Secrétariat de poursuivre activement ses travaux avec le Groupe </w:t>
      </w:r>
      <w:r w:rsidR="00F247B6" w:rsidRPr="004C4D08">
        <w:rPr>
          <w:rFonts w:asciiTheme="minorHAnsi" w:hAnsiTheme="minorHAnsi" w:cstheme="minorHAnsi"/>
          <w:lang w:val="fr-CH"/>
        </w:rPr>
        <w:t xml:space="preserve">interinstitutions et </w:t>
      </w:r>
      <w:r w:rsidR="003C0FEB" w:rsidRPr="004C4D08">
        <w:rPr>
          <w:rFonts w:asciiTheme="minorHAnsi" w:hAnsiTheme="minorHAnsi" w:cstheme="minorHAnsi"/>
          <w:lang w:val="fr-CH"/>
        </w:rPr>
        <w:t>d’experts sur les indicateurs des Objectifs de développement durable ainsi qu’avec d’autres organismes compétents des Nations Unies, sur les indicateurs relatifs à l’eau et en particulier l’indicateur 6.6.1 sur l’étendue des zones humides. Il a demandé que le Secrétariat explore des options d’arrangements institutionnels, notamment pour jouer le rôle de leader pour l’indicateur 6.6.1 ou son sous-indicateur sur l’étendue</w:t>
      </w:r>
      <w:r w:rsidR="000929BA" w:rsidRPr="004C4D08">
        <w:rPr>
          <w:rFonts w:asciiTheme="minorHAnsi" w:hAnsiTheme="minorHAnsi" w:cstheme="minorHAnsi"/>
          <w:lang w:val="fr-CH"/>
        </w:rPr>
        <w:t xml:space="preserve">. </w:t>
      </w:r>
      <w:r w:rsidR="003C0FEB" w:rsidRPr="004C4D08">
        <w:rPr>
          <w:rFonts w:asciiTheme="minorHAnsi" w:hAnsiTheme="minorHAnsi" w:cstheme="minorHAnsi"/>
          <w:lang w:val="fr-CH"/>
        </w:rPr>
        <w:t>Il a aussi chargé le Secrétariat de transmettre au Fonds pour l’environnement mondial (FEM) les éléments du Plan stratégique Ramsar qui correspondent aux Objectifs d’Aichi sur la biodiversité, aux ODD et au cadre quadriennal de priorités du programme (2018-2022) pour la septième reconstitution de la caisse du FEM</w:t>
      </w:r>
      <w:r w:rsidR="003D715D" w:rsidRPr="004C4D08">
        <w:rPr>
          <w:rFonts w:asciiTheme="minorHAnsi" w:hAnsiTheme="minorHAnsi" w:cstheme="minorHAnsi"/>
          <w:lang w:val="fr-CH"/>
        </w:rPr>
        <w:t>.</w:t>
      </w:r>
    </w:p>
    <w:p w14:paraId="7A31EED7" w14:textId="77777777" w:rsidR="00121253" w:rsidRPr="004C4D08" w:rsidRDefault="00121253" w:rsidP="00121253">
      <w:pPr>
        <w:overflowPunct w:val="0"/>
        <w:autoSpaceDE w:val="0"/>
        <w:autoSpaceDN w:val="0"/>
        <w:adjustRightInd w:val="0"/>
        <w:spacing w:after="0" w:line="240" w:lineRule="auto"/>
        <w:ind w:left="425" w:hanging="425"/>
        <w:rPr>
          <w:rFonts w:asciiTheme="minorHAnsi" w:hAnsiTheme="minorHAnsi" w:cstheme="minorHAnsi"/>
          <w:lang w:val="fr-CH"/>
        </w:rPr>
      </w:pPr>
    </w:p>
    <w:p w14:paraId="68A49BE0" w14:textId="77777777" w:rsidR="003D715D" w:rsidRPr="004C4D08" w:rsidRDefault="00121253" w:rsidP="00121253">
      <w:pPr>
        <w:overflowPunct w:val="0"/>
        <w:autoSpaceDE w:val="0"/>
        <w:autoSpaceDN w:val="0"/>
        <w:adjustRightInd w:val="0"/>
        <w:spacing w:after="0" w:line="240" w:lineRule="auto"/>
        <w:ind w:left="425" w:hanging="425"/>
        <w:rPr>
          <w:rFonts w:asciiTheme="minorHAnsi" w:hAnsiTheme="minorHAnsi" w:cstheme="minorHAnsi"/>
          <w:lang w:val="fr-CH"/>
        </w:rPr>
      </w:pPr>
      <w:r w:rsidRPr="004C4D08">
        <w:rPr>
          <w:rFonts w:asciiTheme="minorHAnsi" w:hAnsiTheme="minorHAnsi" w:cstheme="minorHAnsi"/>
          <w:lang w:val="fr-CH"/>
        </w:rPr>
        <w:t>72.</w:t>
      </w:r>
      <w:r w:rsidRPr="004C4D08">
        <w:rPr>
          <w:rFonts w:asciiTheme="minorHAnsi" w:hAnsiTheme="minorHAnsi" w:cstheme="minorHAnsi"/>
          <w:lang w:val="fr-CH"/>
        </w:rPr>
        <w:tab/>
      </w:r>
      <w:r w:rsidR="00DD2531" w:rsidRPr="004C4D08">
        <w:rPr>
          <w:rFonts w:asciiTheme="minorHAnsi" w:hAnsiTheme="minorHAnsi" w:cstheme="minorHAnsi"/>
          <w:lang w:val="fr-CH"/>
        </w:rPr>
        <w:t>Le Comité permanent a pris note du document sur les objectif</w:t>
      </w:r>
      <w:r w:rsidR="004E4348">
        <w:rPr>
          <w:rFonts w:asciiTheme="minorHAnsi" w:hAnsiTheme="minorHAnsi" w:cstheme="minorHAnsi"/>
          <w:lang w:val="fr-CH"/>
        </w:rPr>
        <w:t>s nationaux selon la Résolution </w:t>
      </w:r>
      <w:r w:rsidR="00DD2531" w:rsidRPr="004C4D08">
        <w:rPr>
          <w:rFonts w:asciiTheme="minorHAnsi" w:hAnsiTheme="minorHAnsi" w:cstheme="minorHAnsi"/>
          <w:lang w:val="fr-CH"/>
        </w:rPr>
        <w:t>XII.2, a demandé que le Secrétariat tienne compte des commentaires et a invité les Parties qui rencontrent des difficultés dans l’utilisation, soit du modèle de rapport national, soit du système volontaire de soumission des rapports en ligne, d’en aviser le Secrétariat le plus vite possible</w:t>
      </w:r>
      <w:r w:rsidR="003D715D" w:rsidRPr="004C4D08">
        <w:rPr>
          <w:rFonts w:asciiTheme="minorHAnsi" w:hAnsiTheme="minorHAnsi" w:cstheme="minorHAnsi"/>
          <w:lang w:val="fr-CH"/>
        </w:rPr>
        <w:t xml:space="preserve">. </w:t>
      </w:r>
      <w:r w:rsidR="00DD2531" w:rsidRPr="004C4D08">
        <w:rPr>
          <w:rFonts w:asciiTheme="minorHAnsi" w:hAnsiTheme="minorHAnsi" w:cstheme="minorHAnsi"/>
          <w:lang w:val="fr-CH"/>
        </w:rPr>
        <w:t xml:space="preserve">Il a pris note également du </w:t>
      </w:r>
      <w:r w:rsidR="003D715D" w:rsidRPr="004C4D08">
        <w:rPr>
          <w:rFonts w:asciiTheme="minorHAnsi" w:hAnsiTheme="minorHAnsi" w:cstheme="minorHAnsi"/>
          <w:lang w:val="fr-CH"/>
        </w:rPr>
        <w:t>document</w:t>
      </w:r>
      <w:r w:rsidR="00DD2531" w:rsidRPr="004C4D08">
        <w:rPr>
          <w:rFonts w:asciiTheme="minorHAnsi" w:hAnsiTheme="minorHAnsi" w:cstheme="minorHAnsi"/>
          <w:lang w:val="fr-CH"/>
        </w:rPr>
        <w:t xml:space="preserve"> sur</w:t>
      </w:r>
      <w:r w:rsidR="003D715D" w:rsidRPr="004C4D08">
        <w:rPr>
          <w:rFonts w:asciiTheme="minorHAnsi" w:hAnsiTheme="minorHAnsi" w:cstheme="minorHAnsi"/>
          <w:lang w:val="fr-CH"/>
        </w:rPr>
        <w:t xml:space="preserve"> </w:t>
      </w:r>
      <w:r w:rsidR="00DD2531" w:rsidRPr="004C4D08">
        <w:rPr>
          <w:rFonts w:asciiTheme="minorHAnsi" w:hAnsiTheme="minorHAnsi" w:cstheme="minorHAnsi"/>
          <w:lang w:val="fr-CH"/>
        </w:rPr>
        <w:t>l’état des sites de la Liste des zones humides d’importance internationale</w:t>
      </w:r>
      <w:r w:rsidR="003D715D" w:rsidRPr="004C4D08">
        <w:rPr>
          <w:rFonts w:asciiTheme="minorHAnsi" w:hAnsiTheme="minorHAnsi" w:cstheme="minorHAnsi"/>
          <w:lang w:val="fr-CH"/>
        </w:rPr>
        <w:t xml:space="preserve"> </w:t>
      </w:r>
      <w:r w:rsidR="00DD2531" w:rsidRPr="004C4D08">
        <w:rPr>
          <w:rFonts w:asciiTheme="minorHAnsi" w:hAnsiTheme="minorHAnsi" w:cstheme="minorHAnsi"/>
          <w:lang w:val="fr-CH"/>
        </w:rPr>
        <w:t>et a donné instruction au Secrétariat de tenir compte des commentaires concernant la structure et le contenu du rapport et de faire un suivi bilatéral avec les Parties qui ont fait des observations spécifiques sur certains Sites Ramsar et/ou d’autres éléments des annexes techniques du document</w:t>
      </w:r>
      <w:r w:rsidR="003D715D" w:rsidRPr="004C4D08">
        <w:rPr>
          <w:rFonts w:asciiTheme="minorHAnsi" w:hAnsiTheme="minorHAnsi" w:cstheme="minorHAnsi"/>
          <w:lang w:val="fr-CH"/>
        </w:rPr>
        <w:t>.</w:t>
      </w:r>
    </w:p>
    <w:p w14:paraId="0DFCBE43" w14:textId="77777777" w:rsidR="00121253" w:rsidRPr="004C4D08" w:rsidRDefault="00121253" w:rsidP="00121253">
      <w:pPr>
        <w:overflowPunct w:val="0"/>
        <w:autoSpaceDE w:val="0"/>
        <w:autoSpaceDN w:val="0"/>
        <w:adjustRightInd w:val="0"/>
        <w:spacing w:after="0" w:line="240" w:lineRule="auto"/>
        <w:ind w:left="425" w:hanging="425"/>
        <w:rPr>
          <w:rFonts w:asciiTheme="minorHAnsi" w:hAnsiTheme="minorHAnsi" w:cstheme="minorHAnsi"/>
          <w:lang w:val="fr-CH"/>
        </w:rPr>
      </w:pPr>
    </w:p>
    <w:p w14:paraId="341BDAAB" w14:textId="77777777" w:rsidR="003D715D" w:rsidRPr="004C4D08" w:rsidRDefault="00121253" w:rsidP="00121253">
      <w:pPr>
        <w:overflowPunct w:val="0"/>
        <w:autoSpaceDE w:val="0"/>
        <w:autoSpaceDN w:val="0"/>
        <w:adjustRightInd w:val="0"/>
        <w:spacing w:after="0" w:line="240" w:lineRule="auto"/>
        <w:ind w:left="425" w:hanging="425"/>
        <w:rPr>
          <w:rFonts w:asciiTheme="minorHAnsi" w:hAnsiTheme="minorHAnsi" w:cstheme="minorHAnsi"/>
          <w:lang w:val="fr-CH"/>
        </w:rPr>
      </w:pPr>
      <w:r w:rsidRPr="004C4D08">
        <w:rPr>
          <w:rFonts w:asciiTheme="minorHAnsi" w:hAnsiTheme="minorHAnsi" w:cstheme="minorHAnsi"/>
          <w:lang w:val="fr-CH"/>
        </w:rPr>
        <w:t>73.</w:t>
      </w:r>
      <w:r w:rsidRPr="004C4D08">
        <w:rPr>
          <w:rFonts w:asciiTheme="minorHAnsi" w:hAnsiTheme="minorHAnsi" w:cstheme="minorHAnsi"/>
          <w:lang w:val="fr-CH"/>
        </w:rPr>
        <w:tab/>
      </w:r>
      <w:r w:rsidR="003D715D" w:rsidRPr="004C4D08">
        <w:rPr>
          <w:rFonts w:asciiTheme="minorHAnsi" w:hAnsiTheme="minorHAnsi" w:cstheme="minorHAnsi"/>
          <w:lang w:val="fr-CH"/>
        </w:rPr>
        <w:t>Con</w:t>
      </w:r>
      <w:r w:rsidR="00DD2531" w:rsidRPr="004C4D08">
        <w:rPr>
          <w:rFonts w:asciiTheme="minorHAnsi" w:hAnsiTheme="minorHAnsi" w:cstheme="minorHAnsi"/>
          <w:lang w:val="fr-CH"/>
        </w:rPr>
        <w:t>cernant l’examen des options pour l’organisation des futures réunions du Comité permanent à Genève</w:t>
      </w:r>
      <w:r w:rsidR="003D715D" w:rsidRPr="004C4D08">
        <w:rPr>
          <w:rFonts w:asciiTheme="minorHAnsi" w:hAnsiTheme="minorHAnsi" w:cstheme="minorHAnsi"/>
          <w:lang w:val="fr-CH"/>
        </w:rPr>
        <w:t xml:space="preserve">, </w:t>
      </w:r>
      <w:r w:rsidR="00DD2531" w:rsidRPr="004C4D08">
        <w:rPr>
          <w:rFonts w:asciiTheme="minorHAnsi" w:hAnsiTheme="minorHAnsi" w:cstheme="minorHAnsi"/>
          <w:lang w:val="fr-CH"/>
        </w:rPr>
        <w:t xml:space="preserve">le Comité permanent a décidé que ses futures réunions continueront d’être tenues à Gland et </w:t>
      </w:r>
      <w:r w:rsidR="0001339D" w:rsidRPr="004C4D08">
        <w:rPr>
          <w:rFonts w:asciiTheme="minorHAnsi" w:hAnsiTheme="minorHAnsi" w:cstheme="minorHAnsi"/>
          <w:lang w:val="fr-CH"/>
        </w:rPr>
        <w:t xml:space="preserve">a </w:t>
      </w:r>
      <w:r w:rsidR="00DD2531" w:rsidRPr="004C4D08">
        <w:rPr>
          <w:rFonts w:asciiTheme="minorHAnsi" w:hAnsiTheme="minorHAnsi" w:cstheme="minorHAnsi"/>
          <w:lang w:val="fr-CH"/>
        </w:rPr>
        <w:t>accueill</w:t>
      </w:r>
      <w:r w:rsidR="0001339D" w:rsidRPr="004C4D08">
        <w:rPr>
          <w:rFonts w:asciiTheme="minorHAnsi" w:hAnsiTheme="minorHAnsi" w:cstheme="minorHAnsi"/>
          <w:lang w:val="fr-CH"/>
        </w:rPr>
        <w:t>i</w:t>
      </w:r>
      <w:r w:rsidR="00DD2531" w:rsidRPr="004C4D08">
        <w:rPr>
          <w:rFonts w:asciiTheme="minorHAnsi" w:hAnsiTheme="minorHAnsi" w:cstheme="minorHAnsi"/>
          <w:lang w:val="fr-CH"/>
        </w:rPr>
        <w:t xml:space="preserve"> favorablement l’offre de la Suisse de collaborer avec le Secrétariat pour envisager la possibilité d’une visite dans un Site Ramsar de Suisse lors d’une future réunion, sans faire appel au budget administratif</w:t>
      </w:r>
      <w:r w:rsidR="003D715D" w:rsidRPr="004C4D08">
        <w:rPr>
          <w:rFonts w:asciiTheme="minorHAnsi" w:hAnsiTheme="minorHAnsi" w:cstheme="minorHAnsi"/>
          <w:lang w:val="fr-CH"/>
        </w:rPr>
        <w:t>.</w:t>
      </w:r>
    </w:p>
    <w:p w14:paraId="2BA0B328" w14:textId="77777777" w:rsidR="00121253" w:rsidRPr="004C4D08" w:rsidRDefault="00121253" w:rsidP="00121253">
      <w:pPr>
        <w:overflowPunct w:val="0"/>
        <w:autoSpaceDE w:val="0"/>
        <w:autoSpaceDN w:val="0"/>
        <w:adjustRightInd w:val="0"/>
        <w:spacing w:after="0" w:line="240" w:lineRule="auto"/>
        <w:ind w:left="425" w:hanging="425"/>
        <w:rPr>
          <w:rFonts w:asciiTheme="minorHAnsi" w:hAnsiTheme="minorHAnsi" w:cstheme="minorHAnsi"/>
          <w:lang w:val="fr-CH"/>
        </w:rPr>
      </w:pPr>
    </w:p>
    <w:p w14:paraId="4F05C1A0" w14:textId="77777777" w:rsidR="003D715D" w:rsidRPr="004C4D08" w:rsidRDefault="00121253" w:rsidP="00FB15F0">
      <w:pPr>
        <w:overflowPunct w:val="0"/>
        <w:autoSpaceDE w:val="0"/>
        <w:autoSpaceDN w:val="0"/>
        <w:adjustRightInd w:val="0"/>
        <w:spacing w:after="0" w:line="240" w:lineRule="auto"/>
        <w:ind w:left="425" w:hanging="425"/>
        <w:rPr>
          <w:rFonts w:asciiTheme="minorHAnsi" w:hAnsiTheme="minorHAnsi" w:cstheme="minorHAnsi"/>
          <w:lang w:val="fr-CH"/>
        </w:rPr>
      </w:pPr>
      <w:r w:rsidRPr="004C4D08">
        <w:rPr>
          <w:rFonts w:asciiTheme="minorHAnsi" w:hAnsiTheme="minorHAnsi" w:cstheme="minorHAnsi"/>
          <w:lang w:val="fr-CH"/>
        </w:rPr>
        <w:t>74.</w:t>
      </w:r>
      <w:r w:rsidRPr="004C4D08">
        <w:rPr>
          <w:rFonts w:asciiTheme="minorHAnsi" w:hAnsiTheme="minorHAnsi" w:cstheme="minorHAnsi"/>
          <w:lang w:val="fr-CH"/>
        </w:rPr>
        <w:tab/>
      </w:r>
      <w:r w:rsidR="00FB15F0" w:rsidRPr="004C4D08">
        <w:rPr>
          <w:rFonts w:asciiTheme="minorHAnsi" w:hAnsiTheme="minorHAnsi" w:cstheme="minorHAnsi"/>
          <w:lang w:val="fr-CH"/>
        </w:rPr>
        <w:t>Par ailleurs</w:t>
      </w:r>
      <w:r w:rsidR="003D715D" w:rsidRPr="004C4D08">
        <w:rPr>
          <w:rFonts w:asciiTheme="minorHAnsi" w:hAnsiTheme="minorHAnsi" w:cstheme="minorHAnsi"/>
          <w:lang w:val="fr-CH"/>
        </w:rPr>
        <w:t xml:space="preserve">, </w:t>
      </w:r>
      <w:r w:rsidR="00FB15F0" w:rsidRPr="004C4D08">
        <w:rPr>
          <w:rFonts w:asciiTheme="minorHAnsi" w:hAnsiTheme="minorHAnsi" w:cstheme="minorHAnsi"/>
          <w:lang w:val="fr-CH"/>
        </w:rPr>
        <w:t>le</w:t>
      </w:r>
      <w:r w:rsidR="003D715D" w:rsidRPr="004C4D08">
        <w:rPr>
          <w:rFonts w:asciiTheme="minorHAnsi" w:hAnsiTheme="minorHAnsi" w:cstheme="minorHAnsi"/>
          <w:lang w:val="fr-CH"/>
        </w:rPr>
        <w:t xml:space="preserve"> Comité </w:t>
      </w:r>
      <w:r w:rsidR="00FB15F0" w:rsidRPr="004C4D08">
        <w:rPr>
          <w:rFonts w:asciiTheme="minorHAnsi" w:hAnsiTheme="minorHAnsi" w:cstheme="minorHAnsi"/>
          <w:lang w:val="fr-CH"/>
        </w:rPr>
        <w:t>p</w:t>
      </w:r>
      <w:r w:rsidR="003D715D" w:rsidRPr="004C4D08">
        <w:rPr>
          <w:rFonts w:asciiTheme="minorHAnsi" w:hAnsiTheme="minorHAnsi" w:cstheme="minorHAnsi"/>
          <w:lang w:val="fr-CH"/>
        </w:rPr>
        <w:t xml:space="preserve">ermanent </w:t>
      </w:r>
      <w:r w:rsidR="00FB15F0" w:rsidRPr="004C4D08">
        <w:rPr>
          <w:rFonts w:asciiTheme="minorHAnsi" w:hAnsiTheme="minorHAnsi" w:cstheme="minorHAnsi"/>
          <w:lang w:val="fr-CH"/>
        </w:rPr>
        <w:t>a approuvé le rapport du Groupe de travail sur la facilitation et pris note, entre autres, des travaux terminés à ce jour par le Groupe et de la confiance qu’il a exprimée à la Secrétaire générale; de l’offre du Groupe de continuer à servir les Parties dans de nouvelles tâches tandis qu’il prend du recul par rapport à son rôle de facilitation renforcé; de la Décision SC53-04, qui a déjà élargi le mandat du Groupe pour qu’il puisse examiner l’efficacité de la gouvernance de la Convention et de la demande du Groupe de faciliter un éclaircissement du mandat du Secrétariat et des moyens de communication entre le Secrétariat, les Parties contractantes et le public</w:t>
      </w:r>
      <w:r w:rsidR="003D715D" w:rsidRPr="004C4D08">
        <w:rPr>
          <w:rFonts w:asciiTheme="minorHAnsi" w:hAnsiTheme="minorHAnsi" w:cstheme="minorHAnsi"/>
          <w:lang w:val="fr-CH"/>
        </w:rPr>
        <w:t>.</w:t>
      </w:r>
    </w:p>
    <w:p w14:paraId="2AE1E487" w14:textId="77777777" w:rsidR="00121253" w:rsidRPr="004C4D08" w:rsidRDefault="00121253" w:rsidP="00121253">
      <w:pPr>
        <w:overflowPunct w:val="0"/>
        <w:autoSpaceDE w:val="0"/>
        <w:autoSpaceDN w:val="0"/>
        <w:adjustRightInd w:val="0"/>
        <w:spacing w:after="0" w:line="240" w:lineRule="auto"/>
        <w:ind w:left="425" w:hanging="425"/>
        <w:rPr>
          <w:rFonts w:asciiTheme="minorHAnsi" w:hAnsiTheme="minorHAnsi" w:cstheme="minorHAnsi"/>
          <w:lang w:val="fr-CH"/>
        </w:rPr>
      </w:pPr>
    </w:p>
    <w:p w14:paraId="3708DADF" w14:textId="77777777" w:rsidR="003D715D" w:rsidRPr="004C4D08" w:rsidRDefault="00121253" w:rsidP="00121253">
      <w:pPr>
        <w:overflowPunct w:val="0"/>
        <w:autoSpaceDE w:val="0"/>
        <w:autoSpaceDN w:val="0"/>
        <w:adjustRightInd w:val="0"/>
        <w:spacing w:after="0" w:line="240" w:lineRule="auto"/>
        <w:ind w:left="425" w:hanging="425"/>
        <w:rPr>
          <w:rFonts w:asciiTheme="minorHAnsi" w:hAnsiTheme="minorHAnsi" w:cstheme="minorHAnsi"/>
          <w:lang w:val="fr-CH"/>
        </w:rPr>
      </w:pPr>
      <w:r w:rsidRPr="004C4D08">
        <w:rPr>
          <w:rFonts w:asciiTheme="minorHAnsi" w:hAnsiTheme="minorHAnsi" w:cstheme="minorHAnsi"/>
          <w:lang w:val="fr-CH"/>
        </w:rPr>
        <w:t>75.</w:t>
      </w:r>
      <w:r w:rsidRPr="004C4D08">
        <w:rPr>
          <w:rFonts w:asciiTheme="minorHAnsi" w:hAnsiTheme="minorHAnsi" w:cstheme="minorHAnsi"/>
          <w:lang w:val="fr-CH"/>
        </w:rPr>
        <w:tab/>
      </w:r>
      <w:r w:rsidR="00FB15F0" w:rsidRPr="004C4D08">
        <w:rPr>
          <w:rFonts w:asciiTheme="minorHAnsi" w:hAnsiTheme="minorHAnsi" w:cstheme="minorHAnsi"/>
          <w:lang w:val="fr-CH"/>
        </w:rPr>
        <w:t>À propos des q</w:t>
      </w:r>
      <w:r w:rsidR="003D715D" w:rsidRPr="004C4D08">
        <w:rPr>
          <w:rFonts w:asciiTheme="minorHAnsi" w:hAnsiTheme="minorHAnsi" w:cstheme="minorHAnsi"/>
          <w:lang w:val="fr-CH"/>
        </w:rPr>
        <w:t>uestions financi</w:t>
      </w:r>
      <w:r w:rsidR="00FB15F0" w:rsidRPr="004C4D08">
        <w:rPr>
          <w:rFonts w:asciiTheme="minorHAnsi" w:hAnsiTheme="minorHAnsi" w:cstheme="minorHAnsi"/>
          <w:lang w:val="fr-CH"/>
        </w:rPr>
        <w:t>ère</w:t>
      </w:r>
      <w:r w:rsidR="003D715D" w:rsidRPr="004C4D08">
        <w:rPr>
          <w:rFonts w:asciiTheme="minorHAnsi" w:hAnsiTheme="minorHAnsi" w:cstheme="minorHAnsi"/>
          <w:lang w:val="fr-CH"/>
        </w:rPr>
        <w:t xml:space="preserve">s, </w:t>
      </w:r>
      <w:r w:rsidR="00FB15F0" w:rsidRPr="004C4D08">
        <w:rPr>
          <w:rFonts w:asciiTheme="minorHAnsi" w:hAnsiTheme="minorHAnsi" w:cstheme="minorHAnsi"/>
          <w:lang w:val="fr-CH"/>
        </w:rPr>
        <w:t>le Comité permanent a pris note des résultats préliminaires du budget administratif pour 2016, du bilan préliminaire pour 2016 et des projets d’états financiers pour 2016, au 31 décembre 2016, ainsi que du retard dans l’audit des états financiers</w:t>
      </w:r>
      <w:r w:rsidR="00125526">
        <w:rPr>
          <w:rFonts w:asciiTheme="minorHAnsi" w:hAnsiTheme="minorHAnsi" w:cstheme="minorHAnsi"/>
          <w:lang w:val="fr-CH"/>
        </w:rPr>
        <w:t xml:space="preserve"> pour</w:t>
      </w:r>
      <w:r w:rsidR="00FB15F0" w:rsidRPr="004C4D08">
        <w:rPr>
          <w:rFonts w:asciiTheme="minorHAnsi" w:hAnsiTheme="minorHAnsi" w:cstheme="minorHAnsi"/>
          <w:lang w:val="fr-CH"/>
        </w:rPr>
        <w:t xml:space="preserve"> 2016</w:t>
      </w:r>
      <w:r w:rsidR="003D715D" w:rsidRPr="004C4D08">
        <w:rPr>
          <w:rFonts w:asciiTheme="minorHAnsi" w:hAnsiTheme="minorHAnsi" w:cstheme="minorHAnsi"/>
          <w:lang w:val="fr-CH"/>
        </w:rPr>
        <w:t xml:space="preserve">. </w:t>
      </w:r>
      <w:r w:rsidR="008429A1" w:rsidRPr="004C4D08">
        <w:rPr>
          <w:rFonts w:asciiTheme="minorHAnsi" w:hAnsiTheme="minorHAnsi" w:cstheme="minorHAnsi"/>
          <w:lang w:val="fr-CH"/>
        </w:rPr>
        <w:t>Il a donné instruction au Secrétariat de préparer une proposition intersessions sur l’utilisation des fonds de voyage et de demander l’approbation du Sous-groupe sur les finances ainsi que d’étudier la possibilité de participer aux cours de formation de l’UICN</w:t>
      </w:r>
      <w:r w:rsidR="003D715D" w:rsidRPr="004C4D08">
        <w:rPr>
          <w:rFonts w:asciiTheme="minorHAnsi" w:hAnsiTheme="minorHAnsi" w:cstheme="minorHAnsi"/>
          <w:lang w:val="fr-CH"/>
        </w:rPr>
        <w:t xml:space="preserve">. </w:t>
      </w:r>
      <w:r w:rsidR="009817BD" w:rsidRPr="004C4D08">
        <w:rPr>
          <w:rFonts w:asciiTheme="minorHAnsi" w:hAnsiTheme="minorHAnsi" w:cstheme="minorHAnsi"/>
          <w:lang w:val="fr-CH"/>
        </w:rPr>
        <w:t>Le Comité a également décidé : de l’utilisation de l’excédent de 2016</w:t>
      </w:r>
      <w:r w:rsidR="003D715D" w:rsidRPr="004C4D08">
        <w:rPr>
          <w:rFonts w:asciiTheme="minorHAnsi" w:hAnsiTheme="minorHAnsi" w:cstheme="minorHAnsi"/>
          <w:lang w:val="fr-CH"/>
        </w:rPr>
        <w:t xml:space="preserve">, </w:t>
      </w:r>
      <w:r w:rsidR="009817BD" w:rsidRPr="004C4D08">
        <w:rPr>
          <w:rFonts w:asciiTheme="minorHAnsi" w:hAnsiTheme="minorHAnsi" w:cstheme="minorHAnsi"/>
          <w:lang w:val="fr-CH"/>
        </w:rPr>
        <w:t xml:space="preserve">de </w:t>
      </w:r>
      <w:r w:rsidR="003D715D" w:rsidRPr="004C4D08">
        <w:rPr>
          <w:rFonts w:asciiTheme="minorHAnsi" w:hAnsiTheme="minorHAnsi" w:cstheme="minorHAnsi"/>
          <w:lang w:val="fr-CH"/>
        </w:rPr>
        <w:t xml:space="preserve">la </w:t>
      </w:r>
      <w:r w:rsidR="009817BD" w:rsidRPr="004C4D08">
        <w:rPr>
          <w:rFonts w:asciiTheme="minorHAnsi" w:hAnsiTheme="minorHAnsi" w:cstheme="minorHAnsi"/>
          <w:lang w:val="fr-CH"/>
        </w:rPr>
        <w:t>préparation d’</w:t>
      </w:r>
      <w:r w:rsidR="003D715D" w:rsidRPr="004C4D08">
        <w:rPr>
          <w:rFonts w:asciiTheme="minorHAnsi" w:hAnsiTheme="minorHAnsi" w:cstheme="minorHAnsi"/>
          <w:lang w:val="fr-CH"/>
        </w:rPr>
        <w:t xml:space="preserve">un </w:t>
      </w:r>
      <w:r w:rsidR="009817BD" w:rsidRPr="004C4D08">
        <w:rPr>
          <w:rFonts w:asciiTheme="minorHAnsi" w:hAnsiTheme="minorHAnsi" w:cstheme="minorHAnsi"/>
          <w:lang w:val="fr-CH"/>
        </w:rPr>
        <w:t>projet de résolution sur les questions financières pour examen à la COP13 et de l’utilisation des réserves désignées pour des excédents annuels exceptionnels du budget administratif</w:t>
      </w:r>
      <w:r w:rsidR="003D715D" w:rsidRPr="004C4D08">
        <w:rPr>
          <w:rFonts w:asciiTheme="minorHAnsi" w:hAnsiTheme="minorHAnsi" w:cstheme="minorHAnsi"/>
          <w:lang w:val="fr-CH"/>
        </w:rPr>
        <w:t>.</w:t>
      </w:r>
      <w:r w:rsidR="00720460" w:rsidRPr="004C4D08">
        <w:rPr>
          <w:rFonts w:asciiTheme="minorHAnsi" w:hAnsiTheme="minorHAnsi" w:cstheme="minorHAnsi"/>
          <w:lang w:val="fr-CH"/>
        </w:rPr>
        <w:t xml:space="preserve"> </w:t>
      </w:r>
      <w:r w:rsidR="009817BD" w:rsidRPr="004C4D08">
        <w:rPr>
          <w:rFonts w:asciiTheme="minorHAnsi" w:hAnsiTheme="minorHAnsi" w:cstheme="minorHAnsi"/>
          <w:lang w:val="fr-CH"/>
        </w:rPr>
        <w:t>En outre</w:t>
      </w:r>
      <w:r w:rsidR="00720460" w:rsidRPr="004C4D08">
        <w:rPr>
          <w:rFonts w:asciiTheme="minorHAnsi" w:hAnsiTheme="minorHAnsi" w:cstheme="minorHAnsi"/>
          <w:lang w:val="fr-CH"/>
        </w:rPr>
        <w:t xml:space="preserve">, </w:t>
      </w:r>
      <w:r w:rsidR="009817BD" w:rsidRPr="004C4D08">
        <w:rPr>
          <w:rFonts w:asciiTheme="minorHAnsi" w:hAnsiTheme="minorHAnsi" w:cstheme="minorHAnsi"/>
          <w:lang w:val="fr-CH"/>
        </w:rPr>
        <w:t>le</w:t>
      </w:r>
      <w:r w:rsidR="00720460" w:rsidRPr="004C4D08">
        <w:rPr>
          <w:rFonts w:asciiTheme="minorHAnsi" w:hAnsiTheme="minorHAnsi" w:cstheme="minorHAnsi"/>
          <w:lang w:val="fr-CH"/>
        </w:rPr>
        <w:t xml:space="preserve"> Comité </w:t>
      </w:r>
      <w:r w:rsidR="009817BD" w:rsidRPr="004C4D08">
        <w:rPr>
          <w:rFonts w:asciiTheme="minorHAnsi" w:hAnsiTheme="minorHAnsi" w:cstheme="minorHAnsi"/>
          <w:lang w:val="fr-CH"/>
        </w:rPr>
        <w:t>permanent a pris</w:t>
      </w:r>
      <w:r w:rsidR="00720460" w:rsidRPr="004C4D08">
        <w:rPr>
          <w:rFonts w:asciiTheme="minorHAnsi" w:hAnsiTheme="minorHAnsi" w:cstheme="minorHAnsi"/>
          <w:lang w:val="fr-CH"/>
        </w:rPr>
        <w:t xml:space="preserve"> </w:t>
      </w:r>
      <w:r w:rsidR="009817BD" w:rsidRPr="004C4D08">
        <w:rPr>
          <w:rFonts w:asciiTheme="minorHAnsi" w:hAnsiTheme="minorHAnsi" w:cstheme="minorHAnsi"/>
          <w:lang w:val="fr-CH"/>
        </w:rPr>
        <w:t>note de la reconstitution de la réserve à son maximum de 15% du budget administratif pour 2016</w:t>
      </w:r>
      <w:r w:rsidR="00720460" w:rsidRPr="004C4D08">
        <w:rPr>
          <w:rFonts w:asciiTheme="minorHAnsi" w:hAnsiTheme="minorHAnsi" w:cstheme="minorHAnsi"/>
          <w:lang w:val="fr-CH"/>
        </w:rPr>
        <w:t xml:space="preserve">, </w:t>
      </w:r>
      <w:r w:rsidR="009817BD" w:rsidRPr="004C4D08">
        <w:rPr>
          <w:rFonts w:asciiTheme="minorHAnsi" w:hAnsiTheme="minorHAnsi" w:cstheme="minorHAnsi"/>
          <w:lang w:val="fr-CH"/>
        </w:rPr>
        <w:t>du budget non administratif et des contributions volontaires pour 2016</w:t>
      </w:r>
      <w:r w:rsidR="00720460" w:rsidRPr="004C4D08">
        <w:rPr>
          <w:rFonts w:asciiTheme="minorHAnsi" w:hAnsiTheme="minorHAnsi" w:cstheme="minorHAnsi"/>
          <w:lang w:val="fr-CH"/>
        </w:rPr>
        <w:t xml:space="preserve">, </w:t>
      </w:r>
      <w:r w:rsidR="009817BD" w:rsidRPr="004C4D08">
        <w:rPr>
          <w:rFonts w:asciiTheme="minorHAnsi" w:hAnsiTheme="minorHAnsi" w:cstheme="minorHAnsi"/>
          <w:lang w:val="fr-CH"/>
        </w:rPr>
        <w:t>de l’amélioration de l’état des contributions à recevoir des Parties contractantes</w:t>
      </w:r>
      <w:r w:rsidR="00720460" w:rsidRPr="004C4D08">
        <w:rPr>
          <w:rFonts w:asciiTheme="minorHAnsi" w:hAnsiTheme="minorHAnsi" w:cstheme="minorHAnsi"/>
          <w:lang w:val="fr-CH"/>
        </w:rPr>
        <w:t xml:space="preserve">, </w:t>
      </w:r>
      <w:r w:rsidR="00CD69B1" w:rsidRPr="004C4D08">
        <w:rPr>
          <w:rFonts w:asciiTheme="minorHAnsi" w:hAnsiTheme="minorHAnsi" w:cstheme="minorHAnsi"/>
          <w:lang w:val="fr-CH"/>
        </w:rPr>
        <w:t>des actions proposées par le Secrétariat pour 2017 concernant les contributions impayées mentionnées et des contributions volontaires cumulatives des Parties contractantes de la région Afrique</w:t>
      </w:r>
      <w:r w:rsidR="00720460" w:rsidRPr="004C4D08">
        <w:rPr>
          <w:rFonts w:asciiTheme="minorHAnsi" w:hAnsiTheme="minorHAnsi" w:cstheme="minorHAnsi"/>
          <w:lang w:val="fr-CH"/>
        </w:rPr>
        <w:t xml:space="preserve">. </w:t>
      </w:r>
      <w:r w:rsidR="00CD69B1" w:rsidRPr="004C4D08">
        <w:rPr>
          <w:rFonts w:asciiTheme="minorHAnsi" w:hAnsiTheme="minorHAnsi" w:cstheme="minorHAnsi"/>
          <w:lang w:val="fr-CH"/>
        </w:rPr>
        <w:t>Enfin, il a chargé</w:t>
      </w:r>
      <w:r w:rsidR="00720460" w:rsidRPr="004C4D08">
        <w:rPr>
          <w:rFonts w:asciiTheme="minorHAnsi" w:hAnsiTheme="minorHAnsi" w:cstheme="minorHAnsi"/>
          <w:lang w:val="fr-CH"/>
        </w:rPr>
        <w:t xml:space="preserve"> </w:t>
      </w:r>
      <w:r w:rsidR="00CD69B1" w:rsidRPr="004C4D08">
        <w:rPr>
          <w:rFonts w:asciiTheme="minorHAnsi" w:hAnsiTheme="minorHAnsi" w:cstheme="minorHAnsi"/>
          <w:lang w:val="fr-CH"/>
        </w:rPr>
        <w:t>le Secrétariat de prendre des mesures pour entreprendre un examen financier / de gestion des fonds non administratifs</w:t>
      </w:r>
      <w:r w:rsidR="00720460" w:rsidRPr="004C4D08">
        <w:rPr>
          <w:rFonts w:asciiTheme="minorHAnsi" w:hAnsiTheme="minorHAnsi" w:cstheme="minorHAnsi"/>
          <w:lang w:val="fr-CH"/>
        </w:rPr>
        <w:t xml:space="preserve">, </w:t>
      </w:r>
      <w:r w:rsidR="00CD69B1" w:rsidRPr="004C4D08">
        <w:rPr>
          <w:rFonts w:asciiTheme="minorHAnsi" w:hAnsiTheme="minorHAnsi" w:cstheme="minorHAnsi"/>
          <w:lang w:val="fr-CH"/>
        </w:rPr>
        <w:t>a approuvé</w:t>
      </w:r>
      <w:r w:rsidR="00720460" w:rsidRPr="004C4D08">
        <w:rPr>
          <w:rFonts w:asciiTheme="minorHAnsi" w:hAnsiTheme="minorHAnsi" w:cstheme="minorHAnsi"/>
          <w:lang w:val="fr-CH"/>
        </w:rPr>
        <w:t xml:space="preserve"> </w:t>
      </w:r>
      <w:r w:rsidR="00CD69B1" w:rsidRPr="004C4D08">
        <w:rPr>
          <w:rFonts w:asciiTheme="minorHAnsi" w:hAnsiTheme="minorHAnsi" w:cstheme="minorHAnsi"/>
          <w:lang w:val="fr-CH"/>
        </w:rPr>
        <w:t>la proposition du Secrétariat de modifier la méthode de calcul de la provision annuelle pour les contributions à recevoir des Parties contractantes et a attribué, sur le budget administratif de 2017, 30 000 CHF à chacune des Initiatives régionales Ramsar suivantes : Bassin de l’Amazone, Asie centrale, Initiative indo-birmane et Bassin du Sénégal</w:t>
      </w:r>
      <w:r w:rsidR="00720460" w:rsidRPr="004C4D08">
        <w:rPr>
          <w:rFonts w:asciiTheme="minorHAnsi" w:hAnsiTheme="minorHAnsi" w:cstheme="minorHAnsi"/>
          <w:lang w:val="fr-CH"/>
        </w:rPr>
        <w:t>.</w:t>
      </w:r>
    </w:p>
    <w:p w14:paraId="69C16FF5" w14:textId="77777777" w:rsidR="00121253" w:rsidRPr="004C4D08" w:rsidRDefault="00121253" w:rsidP="00121253">
      <w:pPr>
        <w:overflowPunct w:val="0"/>
        <w:autoSpaceDE w:val="0"/>
        <w:autoSpaceDN w:val="0"/>
        <w:adjustRightInd w:val="0"/>
        <w:spacing w:after="0" w:line="240" w:lineRule="auto"/>
        <w:ind w:left="425" w:hanging="425"/>
        <w:rPr>
          <w:rFonts w:asciiTheme="minorHAnsi" w:hAnsiTheme="minorHAnsi" w:cstheme="minorHAnsi"/>
          <w:lang w:val="fr-CH"/>
        </w:rPr>
      </w:pPr>
    </w:p>
    <w:p w14:paraId="3CF0E6C4" w14:textId="77777777" w:rsidR="003D715D" w:rsidRPr="004C4D08" w:rsidRDefault="00121253" w:rsidP="00121253">
      <w:pPr>
        <w:overflowPunct w:val="0"/>
        <w:autoSpaceDE w:val="0"/>
        <w:autoSpaceDN w:val="0"/>
        <w:adjustRightInd w:val="0"/>
        <w:spacing w:after="0" w:line="240" w:lineRule="auto"/>
        <w:ind w:left="425" w:hanging="425"/>
        <w:rPr>
          <w:rFonts w:asciiTheme="minorHAnsi" w:hAnsiTheme="minorHAnsi" w:cstheme="minorHAnsi"/>
          <w:lang w:val="fr-CH"/>
        </w:rPr>
      </w:pPr>
      <w:r w:rsidRPr="004C4D08">
        <w:rPr>
          <w:rFonts w:asciiTheme="minorHAnsi" w:hAnsiTheme="minorHAnsi" w:cstheme="minorHAnsi"/>
          <w:lang w:val="fr-CH"/>
        </w:rPr>
        <w:t>76.</w:t>
      </w:r>
      <w:r w:rsidRPr="004C4D08">
        <w:rPr>
          <w:rFonts w:asciiTheme="minorHAnsi" w:hAnsiTheme="minorHAnsi" w:cstheme="minorHAnsi"/>
          <w:lang w:val="fr-CH"/>
        </w:rPr>
        <w:tab/>
      </w:r>
      <w:r w:rsidR="003D715D" w:rsidRPr="004C4D08">
        <w:rPr>
          <w:rFonts w:asciiTheme="minorHAnsi" w:hAnsiTheme="minorHAnsi" w:cstheme="minorHAnsi"/>
          <w:lang w:val="fr-CH"/>
        </w:rPr>
        <w:t>Con</w:t>
      </w:r>
      <w:r w:rsidR="00ED35D1" w:rsidRPr="004C4D08">
        <w:rPr>
          <w:rFonts w:asciiTheme="minorHAnsi" w:hAnsiTheme="minorHAnsi" w:cstheme="minorHAnsi"/>
          <w:lang w:val="fr-CH"/>
        </w:rPr>
        <w:t>cernant le</w:t>
      </w:r>
      <w:r w:rsidR="003D715D" w:rsidRPr="004C4D08">
        <w:rPr>
          <w:rFonts w:asciiTheme="minorHAnsi" w:hAnsiTheme="minorHAnsi" w:cstheme="minorHAnsi"/>
          <w:lang w:val="fr-CH"/>
        </w:rPr>
        <w:t xml:space="preserve"> </w:t>
      </w:r>
      <w:r w:rsidR="00ED35D1" w:rsidRPr="004C4D08">
        <w:rPr>
          <w:rFonts w:asciiTheme="minorHAnsi" w:hAnsiTheme="minorHAnsi" w:cstheme="minorHAnsi"/>
          <w:lang w:val="fr-CH"/>
        </w:rPr>
        <w:t>rôle</w:t>
      </w:r>
      <w:r w:rsidR="003D715D" w:rsidRPr="004C4D08">
        <w:rPr>
          <w:rFonts w:asciiTheme="minorHAnsi" w:hAnsiTheme="minorHAnsi" w:cstheme="minorHAnsi"/>
          <w:lang w:val="fr-CH"/>
        </w:rPr>
        <w:t xml:space="preserve"> </w:t>
      </w:r>
      <w:r w:rsidR="00ED35D1" w:rsidRPr="004C4D08">
        <w:rPr>
          <w:rFonts w:asciiTheme="minorHAnsi" w:hAnsiTheme="minorHAnsi" w:cstheme="minorHAnsi"/>
          <w:lang w:val="fr-CH"/>
        </w:rPr>
        <w:t>du</w:t>
      </w:r>
      <w:r w:rsidR="003D715D" w:rsidRPr="004C4D08">
        <w:rPr>
          <w:rFonts w:asciiTheme="minorHAnsi" w:hAnsiTheme="minorHAnsi" w:cstheme="minorHAnsi"/>
          <w:lang w:val="fr-CH"/>
        </w:rPr>
        <w:t xml:space="preserve"> Secr</w:t>
      </w:r>
      <w:r w:rsidR="00ED35D1" w:rsidRPr="004C4D08">
        <w:rPr>
          <w:rFonts w:asciiTheme="minorHAnsi" w:hAnsiTheme="minorHAnsi" w:cstheme="minorHAnsi"/>
          <w:lang w:val="fr-CH"/>
        </w:rPr>
        <w:t>é</w:t>
      </w:r>
      <w:r w:rsidR="003D715D" w:rsidRPr="004C4D08">
        <w:rPr>
          <w:rFonts w:asciiTheme="minorHAnsi" w:hAnsiTheme="minorHAnsi" w:cstheme="minorHAnsi"/>
          <w:lang w:val="fr-CH"/>
        </w:rPr>
        <w:t>tar</w:t>
      </w:r>
      <w:r w:rsidR="00ED35D1" w:rsidRPr="004C4D08">
        <w:rPr>
          <w:rFonts w:asciiTheme="minorHAnsi" w:hAnsiTheme="minorHAnsi" w:cstheme="minorHAnsi"/>
          <w:lang w:val="fr-CH"/>
        </w:rPr>
        <w:t>iat</w:t>
      </w:r>
      <w:r w:rsidR="003D715D" w:rsidRPr="004C4D08">
        <w:rPr>
          <w:rFonts w:asciiTheme="minorHAnsi" w:hAnsiTheme="minorHAnsi" w:cstheme="minorHAnsi"/>
          <w:lang w:val="fr-CH"/>
        </w:rPr>
        <w:t xml:space="preserve"> en </w:t>
      </w:r>
      <w:r w:rsidR="00ED35D1" w:rsidRPr="004C4D08">
        <w:rPr>
          <w:rFonts w:asciiTheme="minorHAnsi" w:hAnsiTheme="minorHAnsi" w:cstheme="minorHAnsi"/>
          <w:lang w:val="fr-CH"/>
        </w:rPr>
        <w:t>matière de gestion de projets financés avec des fonds non administratifs</w:t>
      </w:r>
      <w:r w:rsidR="003D715D" w:rsidRPr="004C4D08">
        <w:rPr>
          <w:rFonts w:asciiTheme="minorHAnsi" w:hAnsiTheme="minorHAnsi" w:cstheme="minorHAnsi"/>
          <w:lang w:val="fr-CH"/>
        </w:rPr>
        <w:t xml:space="preserve">, </w:t>
      </w:r>
      <w:r w:rsidR="00E82973">
        <w:rPr>
          <w:rFonts w:asciiTheme="minorHAnsi" w:hAnsiTheme="minorHAnsi" w:cstheme="minorHAnsi"/>
          <w:lang w:val="fr-CH"/>
        </w:rPr>
        <w:t xml:space="preserve">le </w:t>
      </w:r>
      <w:r w:rsidR="00ED35D1" w:rsidRPr="004C4D08">
        <w:rPr>
          <w:rFonts w:asciiTheme="minorHAnsi" w:hAnsiTheme="minorHAnsi" w:cstheme="minorHAnsi"/>
          <w:lang w:val="fr-CH"/>
        </w:rPr>
        <w:t xml:space="preserve">Comité permanent a autorisé le Secrétariat, à titre exceptionnel, à procéder avec le projet financé par l’Initiative internationale pour le climat (IKI) en appui à CariWet et </w:t>
      </w:r>
      <w:r w:rsidR="00E82973">
        <w:rPr>
          <w:rFonts w:asciiTheme="minorHAnsi" w:hAnsiTheme="minorHAnsi" w:cstheme="minorHAnsi"/>
          <w:lang w:val="fr-CH"/>
        </w:rPr>
        <w:t>à</w:t>
      </w:r>
      <w:r w:rsidR="00ED35D1" w:rsidRPr="004C4D08">
        <w:rPr>
          <w:rFonts w:asciiTheme="minorHAnsi" w:hAnsiTheme="minorHAnsi" w:cstheme="minorHAnsi"/>
          <w:lang w:val="fr-CH"/>
        </w:rPr>
        <w:t xml:space="preserve"> collaborer avec le donateur afin de trouver un mécanisme intérimaire de ressources humaines pour soutenir CariWet, et a invité les Parties à définir une approche durable et les lignes directrices correspondantes dans un projet de résolution à soumettre pour examen à la 54</w:t>
      </w:r>
      <w:r w:rsidR="00ED35D1" w:rsidRPr="004C4D08">
        <w:rPr>
          <w:rFonts w:asciiTheme="minorHAnsi" w:hAnsiTheme="minorHAnsi" w:cstheme="minorHAnsi"/>
          <w:vertAlign w:val="superscript"/>
          <w:lang w:val="fr-CH"/>
        </w:rPr>
        <w:t>e</w:t>
      </w:r>
      <w:r w:rsidR="00ED35D1" w:rsidRPr="004C4D08">
        <w:rPr>
          <w:rFonts w:asciiTheme="minorHAnsi" w:hAnsiTheme="minorHAnsi" w:cstheme="minorHAnsi"/>
          <w:lang w:val="fr-CH"/>
        </w:rPr>
        <w:t xml:space="preserve"> Réunion du Comité permanent</w:t>
      </w:r>
      <w:r w:rsidR="003D715D" w:rsidRPr="004C4D08">
        <w:rPr>
          <w:rFonts w:asciiTheme="minorHAnsi" w:hAnsiTheme="minorHAnsi" w:cstheme="minorHAnsi"/>
          <w:lang w:val="fr-CH"/>
        </w:rPr>
        <w:t>.</w:t>
      </w:r>
    </w:p>
    <w:p w14:paraId="00D1C21A" w14:textId="77777777" w:rsidR="006B65E7" w:rsidRPr="004C4D08" w:rsidRDefault="006B65E7" w:rsidP="00C5173B">
      <w:pPr>
        <w:pStyle w:val="ListParagraph"/>
        <w:overflowPunct w:val="0"/>
        <w:autoSpaceDE w:val="0"/>
        <w:autoSpaceDN w:val="0"/>
        <w:adjustRightInd w:val="0"/>
        <w:spacing w:after="0" w:line="240" w:lineRule="auto"/>
        <w:ind w:left="0"/>
        <w:rPr>
          <w:rFonts w:asciiTheme="minorHAnsi" w:hAnsiTheme="minorHAnsi" w:cstheme="minorHAnsi"/>
          <w:b/>
          <w:lang w:val="fr-CH"/>
        </w:rPr>
      </w:pPr>
    </w:p>
    <w:p w14:paraId="0A100B35" w14:textId="77777777" w:rsidR="00F20AB4" w:rsidRPr="004C4D08" w:rsidRDefault="006B65E7" w:rsidP="00C5173B">
      <w:pPr>
        <w:autoSpaceDE w:val="0"/>
        <w:autoSpaceDN w:val="0"/>
        <w:adjustRightInd w:val="0"/>
        <w:spacing w:after="0" w:line="240" w:lineRule="auto"/>
        <w:rPr>
          <w:rFonts w:asciiTheme="minorHAnsi" w:hAnsiTheme="minorHAnsi" w:cstheme="minorHAnsi"/>
          <w:bCs/>
          <w:u w:val="single"/>
          <w:lang w:val="fr-FR"/>
        </w:rPr>
      </w:pPr>
      <w:r w:rsidRPr="004C4D08">
        <w:rPr>
          <w:rFonts w:asciiTheme="minorHAnsi" w:hAnsiTheme="minorHAnsi" w:cstheme="minorHAnsi"/>
          <w:bCs/>
          <w:u w:val="single"/>
          <w:lang w:val="fr-FR"/>
        </w:rPr>
        <w:t>54</w:t>
      </w:r>
      <w:r w:rsidR="00ED35D1" w:rsidRPr="004C4D08">
        <w:rPr>
          <w:rFonts w:asciiTheme="minorHAnsi" w:hAnsiTheme="minorHAnsi" w:cstheme="minorHAnsi"/>
          <w:bCs/>
          <w:u w:val="single"/>
          <w:vertAlign w:val="superscript"/>
          <w:lang w:val="fr-FR"/>
        </w:rPr>
        <w:t>e</w:t>
      </w:r>
      <w:r w:rsidRPr="004C4D08">
        <w:rPr>
          <w:rFonts w:asciiTheme="minorHAnsi" w:hAnsiTheme="minorHAnsi" w:cstheme="minorHAnsi"/>
          <w:bCs/>
          <w:u w:val="single"/>
          <w:lang w:val="fr-FR"/>
        </w:rPr>
        <w:t xml:space="preserve"> </w:t>
      </w:r>
      <w:r w:rsidR="00ED35D1" w:rsidRPr="004C4D08">
        <w:rPr>
          <w:rFonts w:asciiTheme="minorHAnsi" w:hAnsiTheme="minorHAnsi" w:cstheme="minorHAnsi"/>
          <w:bCs/>
          <w:u w:val="single"/>
          <w:lang w:val="fr-FR"/>
        </w:rPr>
        <w:t xml:space="preserve">Réunion </w:t>
      </w:r>
      <w:r w:rsidRPr="004C4D08">
        <w:rPr>
          <w:rFonts w:asciiTheme="minorHAnsi" w:hAnsiTheme="minorHAnsi" w:cstheme="minorHAnsi"/>
          <w:bCs/>
          <w:u w:val="single"/>
          <w:lang w:val="fr-FR"/>
        </w:rPr>
        <w:t xml:space="preserve">: 23 </w:t>
      </w:r>
      <w:r w:rsidR="00355045" w:rsidRPr="004C4D08">
        <w:rPr>
          <w:rFonts w:asciiTheme="minorHAnsi" w:hAnsiTheme="minorHAnsi" w:cstheme="minorHAnsi"/>
          <w:bCs/>
          <w:u w:val="single"/>
          <w:lang w:val="fr-FR"/>
        </w:rPr>
        <w:t>au</w:t>
      </w:r>
      <w:r w:rsidRPr="004C4D08">
        <w:rPr>
          <w:rFonts w:asciiTheme="minorHAnsi" w:hAnsiTheme="minorHAnsi" w:cstheme="minorHAnsi"/>
          <w:bCs/>
          <w:u w:val="single"/>
          <w:lang w:val="fr-FR"/>
        </w:rPr>
        <w:t xml:space="preserve"> 27 </w:t>
      </w:r>
      <w:r w:rsidR="00355045" w:rsidRPr="004C4D08">
        <w:rPr>
          <w:rFonts w:asciiTheme="minorHAnsi" w:hAnsiTheme="minorHAnsi" w:cstheme="minorHAnsi"/>
          <w:bCs/>
          <w:u w:val="single"/>
          <w:lang w:val="fr-FR"/>
        </w:rPr>
        <w:t>avril</w:t>
      </w:r>
      <w:r w:rsidRPr="004C4D08">
        <w:rPr>
          <w:rFonts w:asciiTheme="minorHAnsi" w:hAnsiTheme="minorHAnsi" w:cstheme="minorHAnsi"/>
          <w:bCs/>
          <w:u w:val="single"/>
          <w:lang w:val="fr-FR"/>
        </w:rPr>
        <w:t xml:space="preserve"> 2018, </w:t>
      </w:r>
      <w:r w:rsidR="00355045" w:rsidRPr="004C4D08">
        <w:rPr>
          <w:rFonts w:asciiTheme="minorHAnsi" w:hAnsiTheme="minorHAnsi" w:cstheme="minorHAnsi"/>
          <w:bCs/>
          <w:u w:val="single"/>
          <w:lang w:val="fr-FR"/>
        </w:rPr>
        <w:t>à</w:t>
      </w:r>
      <w:r w:rsidRPr="004C4D08">
        <w:rPr>
          <w:rFonts w:asciiTheme="minorHAnsi" w:hAnsiTheme="minorHAnsi" w:cstheme="minorHAnsi"/>
          <w:bCs/>
          <w:u w:val="single"/>
          <w:lang w:val="fr-FR"/>
        </w:rPr>
        <w:t xml:space="preserve"> Gland (Sui</w:t>
      </w:r>
      <w:r w:rsidR="00355045" w:rsidRPr="004C4D08">
        <w:rPr>
          <w:rFonts w:asciiTheme="minorHAnsi" w:hAnsiTheme="minorHAnsi" w:cstheme="minorHAnsi"/>
          <w:bCs/>
          <w:u w:val="single"/>
          <w:lang w:val="fr-FR"/>
        </w:rPr>
        <w:t>sse</w:t>
      </w:r>
      <w:r w:rsidRPr="004C4D08">
        <w:rPr>
          <w:rFonts w:asciiTheme="minorHAnsi" w:hAnsiTheme="minorHAnsi" w:cstheme="minorHAnsi"/>
          <w:bCs/>
          <w:u w:val="single"/>
          <w:lang w:val="fr-FR"/>
        </w:rPr>
        <w:t>)</w:t>
      </w:r>
    </w:p>
    <w:p w14:paraId="248AA6BB" w14:textId="77777777" w:rsidR="00121253" w:rsidRPr="004C4D08" w:rsidRDefault="00121253" w:rsidP="00C5173B">
      <w:pPr>
        <w:autoSpaceDE w:val="0"/>
        <w:autoSpaceDN w:val="0"/>
        <w:adjustRightInd w:val="0"/>
        <w:spacing w:after="0" w:line="240" w:lineRule="auto"/>
        <w:rPr>
          <w:rFonts w:asciiTheme="minorHAnsi" w:hAnsiTheme="minorHAnsi" w:cstheme="minorHAnsi"/>
          <w:bCs/>
          <w:u w:val="single"/>
          <w:lang w:val="fr-CH"/>
        </w:rPr>
      </w:pPr>
    </w:p>
    <w:p w14:paraId="762B14EE" w14:textId="77777777" w:rsidR="00FB2D3E" w:rsidRPr="004C4D08" w:rsidRDefault="00571101" w:rsidP="00571101">
      <w:pPr>
        <w:overflowPunct w:val="0"/>
        <w:autoSpaceDE w:val="0"/>
        <w:autoSpaceDN w:val="0"/>
        <w:adjustRightInd w:val="0"/>
        <w:spacing w:after="0" w:line="240" w:lineRule="auto"/>
        <w:ind w:left="425" w:hanging="425"/>
        <w:rPr>
          <w:rFonts w:asciiTheme="minorHAnsi" w:hAnsiTheme="minorHAnsi" w:cstheme="minorHAnsi"/>
          <w:lang w:val="fr-CH"/>
        </w:rPr>
      </w:pPr>
      <w:r w:rsidRPr="004C4D08">
        <w:rPr>
          <w:rFonts w:asciiTheme="minorHAnsi" w:hAnsiTheme="minorHAnsi" w:cstheme="minorHAnsi"/>
          <w:lang w:val="fr-CH"/>
        </w:rPr>
        <w:t>77.</w:t>
      </w:r>
      <w:r w:rsidRPr="004C4D08">
        <w:rPr>
          <w:rFonts w:asciiTheme="minorHAnsi" w:hAnsiTheme="minorHAnsi" w:cstheme="minorHAnsi"/>
          <w:lang w:val="fr-CH"/>
        </w:rPr>
        <w:tab/>
      </w:r>
      <w:r w:rsidR="00FB2D3E" w:rsidRPr="004C4D08">
        <w:rPr>
          <w:rFonts w:asciiTheme="minorHAnsi" w:hAnsiTheme="minorHAnsi" w:cstheme="minorHAnsi"/>
          <w:lang w:val="fr-CH"/>
        </w:rPr>
        <w:t>A</w:t>
      </w:r>
      <w:r w:rsidR="00E01AB4" w:rsidRPr="004C4D08">
        <w:rPr>
          <w:rFonts w:asciiTheme="minorHAnsi" w:hAnsiTheme="minorHAnsi" w:cstheme="minorHAnsi"/>
          <w:lang w:val="fr-CH"/>
        </w:rPr>
        <w:t>u début de la réunion, le Comité permanent a adopté le projet de programme de travail révisé et la méthode de travail proposée</w:t>
      </w:r>
      <w:r w:rsidR="009033A3" w:rsidRPr="004C4D08">
        <w:rPr>
          <w:rFonts w:asciiTheme="minorHAnsi" w:hAnsiTheme="minorHAnsi" w:cstheme="minorHAnsi"/>
          <w:lang w:val="fr-CH"/>
        </w:rPr>
        <w:t xml:space="preserve"> </w:t>
      </w:r>
      <w:r w:rsidR="00E01AB4" w:rsidRPr="004C4D08">
        <w:rPr>
          <w:rFonts w:asciiTheme="minorHAnsi" w:hAnsiTheme="minorHAnsi" w:cstheme="minorHAnsi"/>
          <w:lang w:val="fr-CH"/>
        </w:rPr>
        <w:t xml:space="preserve">par </w:t>
      </w:r>
      <w:r w:rsidR="00CD6096">
        <w:rPr>
          <w:rFonts w:asciiTheme="minorHAnsi" w:hAnsiTheme="minorHAnsi" w:cstheme="minorHAnsi"/>
          <w:lang w:val="fr-CH"/>
        </w:rPr>
        <w:t>le</w:t>
      </w:r>
      <w:r w:rsidR="00E01AB4" w:rsidRPr="004C4D08">
        <w:rPr>
          <w:rFonts w:asciiTheme="minorHAnsi" w:hAnsiTheme="minorHAnsi" w:cstheme="minorHAnsi"/>
          <w:lang w:val="fr-CH"/>
        </w:rPr>
        <w:t xml:space="preserve"> Présiden</w:t>
      </w:r>
      <w:r w:rsidR="00CD6096">
        <w:rPr>
          <w:rFonts w:asciiTheme="minorHAnsi" w:hAnsiTheme="minorHAnsi" w:cstheme="minorHAnsi"/>
          <w:lang w:val="fr-CH"/>
        </w:rPr>
        <w:t>t</w:t>
      </w:r>
      <w:r w:rsidR="00E01AB4" w:rsidRPr="004C4D08">
        <w:rPr>
          <w:rFonts w:asciiTheme="minorHAnsi" w:hAnsiTheme="minorHAnsi" w:cstheme="minorHAnsi"/>
          <w:lang w:val="fr-CH"/>
        </w:rPr>
        <w:t xml:space="preserve"> et le Secrétariat et qui avaient été préparés à partir des recommandations du Comité exécutif pour faire en sorte que les questions les plus complexes se traitent le plus vite possible.</w:t>
      </w:r>
    </w:p>
    <w:p w14:paraId="6DCEF178" w14:textId="77777777" w:rsidR="00571101" w:rsidRPr="004C4D08" w:rsidRDefault="00571101" w:rsidP="00571101">
      <w:pPr>
        <w:overflowPunct w:val="0"/>
        <w:autoSpaceDE w:val="0"/>
        <w:autoSpaceDN w:val="0"/>
        <w:adjustRightInd w:val="0"/>
        <w:spacing w:after="0" w:line="240" w:lineRule="auto"/>
        <w:ind w:left="425" w:hanging="425"/>
        <w:rPr>
          <w:rFonts w:asciiTheme="minorHAnsi" w:hAnsiTheme="minorHAnsi" w:cstheme="minorHAnsi"/>
          <w:lang w:val="fr-CH"/>
        </w:rPr>
      </w:pPr>
    </w:p>
    <w:p w14:paraId="37128CB1" w14:textId="77777777" w:rsidR="009033A3" w:rsidRPr="004C4D08" w:rsidRDefault="00571101" w:rsidP="00571101">
      <w:pPr>
        <w:overflowPunct w:val="0"/>
        <w:autoSpaceDE w:val="0"/>
        <w:autoSpaceDN w:val="0"/>
        <w:adjustRightInd w:val="0"/>
        <w:spacing w:after="0" w:line="240" w:lineRule="auto"/>
        <w:ind w:left="425" w:hanging="425"/>
        <w:rPr>
          <w:rFonts w:asciiTheme="minorHAnsi" w:hAnsiTheme="minorHAnsi" w:cstheme="minorHAnsi"/>
          <w:lang w:val="fr-CH"/>
        </w:rPr>
      </w:pPr>
      <w:r w:rsidRPr="004C4D08">
        <w:rPr>
          <w:rFonts w:asciiTheme="minorHAnsi" w:hAnsiTheme="minorHAnsi" w:cstheme="minorHAnsi"/>
          <w:lang w:val="fr-CH"/>
        </w:rPr>
        <w:t>78.</w:t>
      </w:r>
      <w:r w:rsidRPr="004C4D08">
        <w:rPr>
          <w:rFonts w:asciiTheme="minorHAnsi" w:hAnsiTheme="minorHAnsi" w:cstheme="minorHAnsi"/>
          <w:lang w:val="fr-CH"/>
        </w:rPr>
        <w:tab/>
      </w:r>
      <w:r w:rsidR="00E01AB4" w:rsidRPr="004C4D08">
        <w:rPr>
          <w:rFonts w:asciiTheme="minorHAnsi" w:hAnsiTheme="minorHAnsi" w:cstheme="minorHAnsi"/>
          <w:lang w:val="fr-CH"/>
        </w:rPr>
        <w:t>Le Comité permanent a accepté le rapport du Groupe de travail sur la gestion et a approuvé ses recommandations</w:t>
      </w:r>
      <w:r w:rsidR="009033A3" w:rsidRPr="004C4D08">
        <w:rPr>
          <w:rFonts w:asciiTheme="minorHAnsi" w:hAnsiTheme="minorHAnsi" w:cstheme="minorHAnsi"/>
          <w:lang w:val="fr-CH"/>
        </w:rPr>
        <w:t>.</w:t>
      </w:r>
      <w:r w:rsidR="00CE2DAF" w:rsidRPr="004C4D08">
        <w:rPr>
          <w:rFonts w:asciiTheme="minorHAnsi" w:hAnsiTheme="minorHAnsi" w:cstheme="minorHAnsi"/>
          <w:lang w:val="fr-CH"/>
        </w:rPr>
        <w:t xml:space="preserve"> </w:t>
      </w:r>
    </w:p>
    <w:p w14:paraId="5DAC4521" w14:textId="77777777" w:rsidR="00571101" w:rsidRPr="004C4D08" w:rsidRDefault="00571101" w:rsidP="00571101">
      <w:pPr>
        <w:overflowPunct w:val="0"/>
        <w:autoSpaceDE w:val="0"/>
        <w:autoSpaceDN w:val="0"/>
        <w:adjustRightInd w:val="0"/>
        <w:spacing w:after="0" w:line="240" w:lineRule="auto"/>
        <w:ind w:left="425" w:hanging="425"/>
        <w:rPr>
          <w:rFonts w:asciiTheme="minorHAnsi" w:hAnsiTheme="minorHAnsi" w:cstheme="minorHAnsi"/>
          <w:lang w:val="fr-CH"/>
        </w:rPr>
      </w:pPr>
    </w:p>
    <w:p w14:paraId="34E4F33B" w14:textId="77777777" w:rsidR="009B0327" w:rsidRPr="004C4D08" w:rsidRDefault="00571101" w:rsidP="00571101">
      <w:pPr>
        <w:overflowPunct w:val="0"/>
        <w:autoSpaceDE w:val="0"/>
        <w:autoSpaceDN w:val="0"/>
        <w:adjustRightInd w:val="0"/>
        <w:spacing w:after="0" w:line="240" w:lineRule="auto"/>
        <w:ind w:left="425" w:hanging="425"/>
        <w:rPr>
          <w:rFonts w:asciiTheme="minorHAnsi" w:hAnsiTheme="minorHAnsi" w:cstheme="minorHAnsi"/>
          <w:lang w:val="fr-CA"/>
        </w:rPr>
      </w:pPr>
      <w:r w:rsidRPr="00E82973">
        <w:rPr>
          <w:rFonts w:asciiTheme="minorHAnsi" w:hAnsiTheme="minorHAnsi" w:cstheme="minorHAnsi"/>
          <w:lang w:val="fr-CA"/>
        </w:rPr>
        <w:t>79.</w:t>
      </w:r>
      <w:r w:rsidRPr="004C4D08">
        <w:rPr>
          <w:rFonts w:asciiTheme="minorHAnsi" w:hAnsiTheme="minorHAnsi" w:cstheme="minorHAnsi"/>
          <w:lang w:val="fr-CA"/>
        </w:rPr>
        <w:tab/>
      </w:r>
      <w:r w:rsidR="00440FF6" w:rsidRPr="004C4D08">
        <w:rPr>
          <w:rFonts w:asciiTheme="minorHAnsi" w:hAnsiTheme="minorHAnsi" w:cstheme="minorHAnsi"/>
          <w:lang w:val="fr-CA"/>
        </w:rPr>
        <w:t xml:space="preserve">Le Comité permanent a chargé le Groupe de travail sur les questions de personnel et le Groupe de travail sur la facilitation de </w:t>
      </w:r>
      <w:r w:rsidR="007141EB">
        <w:rPr>
          <w:rFonts w:asciiTheme="minorHAnsi" w:hAnsiTheme="minorHAnsi" w:cstheme="minorHAnsi"/>
          <w:lang w:val="fr-CA"/>
        </w:rPr>
        <w:t>faire</w:t>
      </w:r>
      <w:r w:rsidR="00440FF6" w:rsidRPr="004C4D08">
        <w:rPr>
          <w:rFonts w:asciiTheme="minorHAnsi" w:hAnsiTheme="minorHAnsi" w:cstheme="minorHAnsi"/>
          <w:lang w:val="fr-CA"/>
        </w:rPr>
        <w:t xml:space="preserve"> rapport lors des séances plénières ultérieures </w:t>
      </w:r>
      <w:r w:rsidR="007141EB">
        <w:rPr>
          <w:rFonts w:asciiTheme="minorHAnsi" w:hAnsiTheme="minorHAnsi" w:cstheme="minorHAnsi"/>
          <w:lang w:val="fr-CA"/>
        </w:rPr>
        <w:t xml:space="preserve">de </w:t>
      </w:r>
      <w:r w:rsidR="00440FF6" w:rsidRPr="004C4D08">
        <w:rPr>
          <w:rFonts w:asciiTheme="minorHAnsi" w:hAnsiTheme="minorHAnsi" w:cstheme="minorHAnsi"/>
          <w:lang w:val="fr-CA"/>
        </w:rPr>
        <w:t>la 54</w:t>
      </w:r>
      <w:r w:rsidR="00440FF6" w:rsidRPr="004C4D08">
        <w:rPr>
          <w:rFonts w:asciiTheme="minorHAnsi" w:hAnsiTheme="minorHAnsi" w:cstheme="minorHAnsi"/>
          <w:vertAlign w:val="superscript"/>
          <w:lang w:val="fr-CA"/>
        </w:rPr>
        <w:t>e</w:t>
      </w:r>
      <w:r w:rsidR="00440FF6" w:rsidRPr="004C4D08">
        <w:rPr>
          <w:rFonts w:asciiTheme="minorHAnsi" w:hAnsiTheme="minorHAnsi" w:cstheme="minorHAnsi"/>
          <w:lang w:val="fr-CA"/>
        </w:rPr>
        <w:t xml:space="preserve"> Réunion, </w:t>
      </w:r>
      <w:r w:rsidR="007141EB">
        <w:rPr>
          <w:rFonts w:asciiTheme="minorHAnsi" w:hAnsiTheme="minorHAnsi" w:cstheme="minorHAnsi"/>
          <w:lang w:val="fr-CA"/>
        </w:rPr>
        <w:t>et</w:t>
      </w:r>
      <w:r w:rsidR="00440FF6" w:rsidRPr="004C4D08">
        <w:rPr>
          <w:rFonts w:asciiTheme="minorHAnsi" w:hAnsiTheme="minorHAnsi" w:cstheme="minorHAnsi"/>
          <w:lang w:val="fr-CA"/>
        </w:rPr>
        <w:t xml:space="preserve"> a demandé la constitution de groupes de travail à composition ouverte et d’« Amis </w:t>
      </w:r>
      <w:r w:rsidR="00CD6096">
        <w:rPr>
          <w:rFonts w:asciiTheme="minorHAnsi" w:hAnsiTheme="minorHAnsi" w:cstheme="minorHAnsi"/>
          <w:lang w:val="fr-CA"/>
        </w:rPr>
        <w:t>du</w:t>
      </w:r>
      <w:r w:rsidR="00CD6096" w:rsidRPr="004C4D08">
        <w:rPr>
          <w:rFonts w:asciiTheme="minorHAnsi" w:hAnsiTheme="minorHAnsi" w:cstheme="minorHAnsi"/>
          <w:lang w:val="fr-CA"/>
        </w:rPr>
        <w:t xml:space="preserve"> Présiden</w:t>
      </w:r>
      <w:r w:rsidR="00CD6096">
        <w:rPr>
          <w:rFonts w:asciiTheme="minorHAnsi" w:hAnsiTheme="minorHAnsi" w:cstheme="minorHAnsi"/>
          <w:lang w:val="fr-CA"/>
        </w:rPr>
        <w:t>t</w:t>
      </w:r>
      <w:r w:rsidR="00440FF6" w:rsidRPr="004C4D08">
        <w:rPr>
          <w:rFonts w:asciiTheme="minorHAnsi" w:hAnsiTheme="minorHAnsi" w:cstheme="minorHAnsi"/>
          <w:lang w:val="fr-CA"/>
        </w:rPr>
        <w:t xml:space="preserve">», chargés d’examiner certains des projets de résolutions présentés par les Parties contractantes. Dans d’autres cas, il a demandé à certaines Parties de remettre une version révisée des projets de résolutions qu’elles avaient présentés, en tenant compte des observations faites en séance plénière et recueillies par le Secrétariat. </w:t>
      </w:r>
      <w:r w:rsidR="007141EB">
        <w:rPr>
          <w:rFonts w:asciiTheme="minorHAnsi" w:hAnsiTheme="minorHAnsi" w:cstheme="minorHAnsi"/>
          <w:lang w:val="fr-CA"/>
        </w:rPr>
        <w:t>L</w:t>
      </w:r>
      <w:r w:rsidR="00440FF6" w:rsidRPr="004C4D08">
        <w:rPr>
          <w:rFonts w:asciiTheme="minorHAnsi" w:hAnsiTheme="minorHAnsi" w:cstheme="minorHAnsi"/>
          <w:lang w:val="fr-CA"/>
        </w:rPr>
        <w:t xml:space="preserve">e Comité permanent a demandé au Secrétariat de réviser, finaliser et publier </w:t>
      </w:r>
      <w:r w:rsidR="007141EB">
        <w:rPr>
          <w:rFonts w:asciiTheme="minorHAnsi" w:hAnsiTheme="minorHAnsi" w:cstheme="minorHAnsi"/>
          <w:lang w:val="fr-CA"/>
        </w:rPr>
        <w:t>les</w:t>
      </w:r>
      <w:r w:rsidR="007141EB" w:rsidRPr="004C4D08">
        <w:rPr>
          <w:rFonts w:asciiTheme="minorHAnsi" w:hAnsiTheme="minorHAnsi" w:cstheme="minorHAnsi"/>
          <w:lang w:val="fr-CA"/>
        </w:rPr>
        <w:t xml:space="preserve"> projets de résolutions pour lesquels il y avait peu de commentaires </w:t>
      </w:r>
      <w:r w:rsidR="00440FF6" w:rsidRPr="004C4D08">
        <w:rPr>
          <w:rFonts w:asciiTheme="minorHAnsi" w:hAnsiTheme="minorHAnsi" w:cstheme="minorHAnsi"/>
          <w:lang w:val="fr-CA"/>
        </w:rPr>
        <w:t xml:space="preserve">pour examen à la COP13, </w:t>
      </w:r>
      <w:r w:rsidR="007141EB">
        <w:rPr>
          <w:rFonts w:asciiTheme="minorHAnsi" w:hAnsiTheme="minorHAnsi" w:cstheme="minorHAnsi"/>
          <w:lang w:val="fr-CA"/>
        </w:rPr>
        <w:t>en tenant compte des</w:t>
      </w:r>
      <w:r w:rsidR="00440FF6" w:rsidRPr="004C4D08">
        <w:rPr>
          <w:rFonts w:asciiTheme="minorHAnsi" w:hAnsiTheme="minorHAnsi" w:cstheme="minorHAnsi"/>
          <w:lang w:val="fr-CA"/>
        </w:rPr>
        <w:t xml:space="preserve"> modifications proposées.</w:t>
      </w:r>
      <w:r w:rsidR="00990965" w:rsidRPr="004C4D08">
        <w:rPr>
          <w:rFonts w:asciiTheme="minorHAnsi" w:hAnsiTheme="minorHAnsi" w:cstheme="minorHAnsi"/>
          <w:lang w:val="fr-CA"/>
        </w:rPr>
        <w:t xml:space="preserve"> </w:t>
      </w:r>
    </w:p>
    <w:p w14:paraId="4E53FC05" w14:textId="77777777" w:rsidR="00571101" w:rsidRPr="004C4D08" w:rsidRDefault="00571101" w:rsidP="00571101">
      <w:pPr>
        <w:overflowPunct w:val="0"/>
        <w:autoSpaceDE w:val="0"/>
        <w:autoSpaceDN w:val="0"/>
        <w:adjustRightInd w:val="0"/>
        <w:spacing w:after="0" w:line="240" w:lineRule="auto"/>
        <w:ind w:left="425" w:hanging="425"/>
        <w:rPr>
          <w:rFonts w:asciiTheme="minorHAnsi" w:hAnsiTheme="minorHAnsi" w:cstheme="minorHAnsi"/>
          <w:lang w:val="fr-CA"/>
        </w:rPr>
      </w:pPr>
    </w:p>
    <w:p w14:paraId="06F820A4" w14:textId="77777777" w:rsidR="009033A3" w:rsidRPr="004C4D08" w:rsidRDefault="00571101" w:rsidP="00571101">
      <w:pPr>
        <w:overflowPunct w:val="0"/>
        <w:autoSpaceDE w:val="0"/>
        <w:autoSpaceDN w:val="0"/>
        <w:adjustRightInd w:val="0"/>
        <w:spacing w:after="0" w:line="240" w:lineRule="auto"/>
        <w:ind w:left="425" w:hanging="425"/>
        <w:rPr>
          <w:rFonts w:asciiTheme="minorHAnsi" w:hAnsiTheme="minorHAnsi" w:cstheme="minorHAnsi"/>
          <w:lang w:val="fr-CA"/>
        </w:rPr>
      </w:pPr>
      <w:r w:rsidRPr="004C4D08">
        <w:rPr>
          <w:rFonts w:asciiTheme="minorHAnsi" w:hAnsiTheme="minorHAnsi" w:cstheme="minorHAnsi"/>
          <w:lang w:val="fr-CA"/>
        </w:rPr>
        <w:t>80.</w:t>
      </w:r>
      <w:r w:rsidRPr="004C4D08">
        <w:rPr>
          <w:rFonts w:asciiTheme="minorHAnsi" w:hAnsiTheme="minorHAnsi" w:cstheme="minorHAnsi"/>
          <w:lang w:val="fr-CA"/>
        </w:rPr>
        <w:tab/>
      </w:r>
      <w:r w:rsidR="00E673A4" w:rsidRPr="004C4D08">
        <w:rPr>
          <w:rFonts w:asciiTheme="minorHAnsi" w:hAnsiTheme="minorHAnsi" w:cstheme="minorHAnsi"/>
          <w:lang w:val="fr-CA"/>
        </w:rPr>
        <w:t xml:space="preserve">Les projets de résolutions </w:t>
      </w:r>
      <w:r w:rsidR="007141EB">
        <w:rPr>
          <w:rFonts w:asciiTheme="minorHAnsi" w:hAnsiTheme="minorHAnsi" w:cstheme="minorHAnsi"/>
          <w:lang w:val="fr-CA"/>
        </w:rPr>
        <w:t>examinés</w:t>
      </w:r>
      <w:r w:rsidR="00E673A4" w:rsidRPr="004C4D08">
        <w:rPr>
          <w:rFonts w:asciiTheme="minorHAnsi" w:hAnsiTheme="minorHAnsi" w:cstheme="minorHAnsi"/>
          <w:lang w:val="fr-CA"/>
        </w:rPr>
        <w:t xml:space="preserve"> avaient les thèmes suivants : la paix et la gestion durable de la biodiversité dans les Sites Ramsar; les zones humides, la paix et la sécurité; les valeurs culturelles, les communautés locales et l’atténuation des changements climatiques et l’adaptation à ces changements dans les zones humides; l’urbanisation, les changements climatiques et les zones humides durables; les Initiatives régionales Ramsar; l’agriculture dans les zones humides; les zones humides dans les régions polaires et subpolaires; la Liste des zones humides d’importance internationale</w:t>
      </w:r>
      <w:r w:rsidR="00990965" w:rsidRPr="004C4D08">
        <w:rPr>
          <w:rFonts w:asciiTheme="minorHAnsi" w:hAnsiTheme="minorHAnsi" w:cstheme="minorHAnsi"/>
          <w:lang w:val="fr-CA"/>
        </w:rPr>
        <w:t xml:space="preserve">; </w:t>
      </w:r>
      <w:r w:rsidR="00E673A4" w:rsidRPr="004C4D08">
        <w:rPr>
          <w:rFonts w:asciiTheme="minorHAnsi" w:hAnsiTheme="minorHAnsi" w:cstheme="minorHAnsi"/>
          <w:lang w:val="fr-CA"/>
        </w:rPr>
        <w:t xml:space="preserve">l’évaluation rapide des services écosystémiques des zones humides; la conservation et la gestion de petites et micro-zones humides; les Missions consultatives Ramsar; les zones humides en Asie occidentale; la promotion de la conservation, de la restauration et de la gestion durable des écosystèmes </w:t>
      </w:r>
      <w:r w:rsidR="000F3184" w:rsidRPr="004C4D08">
        <w:rPr>
          <w:rFonts w:asciiTheme="minorHAnsi" w:hAnsiTheme="minorHAnsi" w:cstheme="minorHAnsi"/>
          <w:lang w:val="fr-CA"/>
        </w:rPr>
        <w:t xml:space="preserve">côtiers de carbone bleu; la Journée mondiale des zones humides; l’encouragement à la conservation et </w:t>
      </w:r>
      <w:r w:rsidR="00080DCE">
        <w:rPr>
          <w:rFonts w:asciiTheme="minorHAnsi" w:hAnsiTheme="minorHAnsi" w:cstheme="minorHAnsi"/>
          <w:lang w:val="fr-CA"/>
        </w:rPr>
        <w:t xml:space="preserve">à </w:t>
      </w:r>
      <w:r w:rsidR="000F3184" w:rsidRPr="004C4D08">
        <w:rPr>
          <w:rFonts w:asciiTheme="minorHAnsi" w:hAnsiTheme="minorHAnsi" w:cstheme="minorHAnsi"/>
          <w:lang w:val="fr-CA"/>
        </w:rPr>
        <w:t xml:space="preserve">l’utilisation rationnelle des zones humides intertidales et des habitats écologiquement apparentés; le renforcement de la protection et de la gestion des zones de reproduction, d’alimentation et de croissance des tortues marines et l’inscription </w:t>
      </w:r>
      <w:r w:rsidR="00080DCE">
        <w:rPr>
          <w:rFonts w:asciiTheme="minorHAnsi" w:hAnsiTheme="minorHAnsi" w:cstheme="minorHAnsi"/>
          <w:lang w:val="fr-CA"/>
        </w:rPr>
        <w:t xml:space="preserve">de zones humides importantes </w:t>
      </w:r>
      <w:r w:rsidR="000F3184" w:rsidRPr="004C4D08">
        <w:rPr>
          <w:rFonts w:asciiTheme="minorHAnsi" w:hAnsiTheme="minorHAnsi" w:cstheme="minorHAnsi"/>
          <w:lang w:val="fr-CA"/>
        </w:rPr>
        <w:t xml:space="preserve">comme Sites Ramsar; les zones humides et la parité entre les sexes; l’application future des aspects scientifiques et techniques de la Convention pour </w:t>
      </w:r>
      <w:r w:rsidR="00CE2DAF" w:rsidRPr="004C4D08">
        <w:rPr>
          <w:rFonts w:asciiTheme="minorHAnsi" w:hAnsiTheme="minorHAnsi" w:cstheme="minorHAnsi"/>
          <w:lang w:val="fr-CA"/>
        </w:rPr>
        <w:t>2019-2021;</w:t>
      </w:r>
      <w:r w:rsidR="000F3184" w:rsidRPr="004C4D08">
        <w:rPr>
          <w:rFonts w:asciiTheme="minorHAnsi" w:hAnsiTheme="minorHAnsi" w:cstheme="minorHAnsi"/>
          <w:lang w:val="fr-CA"/>
        </w:rPr>
        <w:t xml:space="preserve"> les orientations pour identifier les zones humides d’importance internationale pour la régulation des changements climatiques mondiaux comme argument additionnel aux critères Ramsar en vigueur; la restauration des tourbières dégradées pour atténuer les changements climatiques et s’y adapter et améliorer la biodiversité; les questions de gouvernance de la Convention; les questions financières et budgétaires. </w:t>
      </w:r>
    </w:p>
    <w:p w14:paraId="7808D85D" w14:textId="77777777" w:rsidR="00571101" w:rsidRPr="004C4D08" w:rsidRDefault="00571101" w:rsidP="00571101">
      <w:pPr>
        <w:overflowPunct w:val="0"/>
        <w:autoSpaceDE w:val="0"/>
        <w:autoSpaceDN w:val="0"/>
        <w:adjustRightInd w:val="0"/>
        <w:spacing w:after="0" w:line="240" w:lineRule="auto"/>
        <w:ind w:left="425" w:hanging="425"/>
        <w:rPr>
          <w:rFonts w:asciiTheme="minorHAnsi" w:hAnsiTheme="minorHAnsi" w:cstheme="minorHAnsi"/>
          <w:lang w:val="fr-CA"/>
        </w:rPr>
      </w:pPr>
    </w:p>
    <w:p w14:paraId="06616F1C" w14:textId="77777777" w:rsidR="004A1E22" w:rsidRPr="004C4D08" w:rsidRDefault="00571101" w:rsidP="00571101">
      <w:pPr>
        <w:overflowPunct w:val="0"/>
        <w:autoSpaceDE w:val="0"/>
        <w:autoSpaceDN w:val="0"/>
        <w:adjustRightInd w:val="0"/>
        <w:spacing w:after="0" w:line="240" w:lineRule="auto"/>
        <w:ind w:left="425" w:hanging="425"/>
        <w:rPr>
          <w:rFonts w:asciiTheme="minorHAnsi" w:hAnsiTheme="minorHAnsi" w:cstheme="minorHAnsi"/>
          <w:lang w:val="fr-CA"/>
        </w:rPr>
      </w:pPr>
      <w:r w:rsidRPr="004C4D08">
        <w:rPr>
          <w:rFonts w:asciiTheme="minorHAnsi" w:hAnsiTheme="minorHAnsi" w:cstheme="minorHAnsi"/>
          <w:lang w:val="fr-CA"/>
        </w:rPr>
        <w:t>81.</w:t>
      </w:r>
      <w:r w:rsidRPr="004C4D08">
        <w:rPr>
          <w:rFonts w:asciiTheme="minorHAnsi" w:hAnsiTheme="minorHAnsi" w:cstheme="minorHAnsi"/>
          <w:lang w:val="fr-CA"/>
        </w:rPr>
        <w:tab/>
      </w:r>
      <w:r w:rsidR="00A94950" w:rsidRPr="004C4D08">
        <w:rPr>
          <w:rFonts w:asciiTheme="minorHAnsi" w:hAnsiTheme="minorHAnsi" w:cstheme="minorHAnsi"/>
          <w:lang w:val="fr-CA"/>
        </w:rPr>
        <w:t xml:space="preserve">Le Comité permanent a approuvé les rapports </w:t>
      </w:r>
      <w:r w:rsidR="00CD6096">
        <w:rPr>
          <w:rFonts w:asciiTheme="minorHAnsi" w:hAnsiTheme="minorHAnsi" w:cstheme="minorHAnsi"/>
          <w:lang w:val="fr-CA"/>
        </w:rPr>
        <w:t>du</w:t>
      </w:r>
      <w:r w:rsidR="00CD6096" w:rsidRPr="004C4D08">
        <w:rPr>
          <w:rFonts w:asciiTheme="minorHAnsi" w:hAnsiTheme="minorHAnsi" w:cstheme="minorHAnsi"/>
          <w:lang w:val="fr-CA"/>
        </w:rPr>
        <w:t xml:space="preserve"> Présiden</w:t>
      </w:r>
      <w:r w:rsidR="00CD6096">
        <w:rPr>
          <w:rFonts w:asciiTheme="minorHAnsi" w:hAnsiTheme="minorHAnsi" w:cstheme="minorHAnsi"/>
          <w:lang w:val="fr-CA"/>
        </w:rPr>
        <w:t>t</w:t>
      </w:r>
      <w:r w:rsidR="00CD6096" w:rsidRPr="004C4D08">
        <w:rPr>
          <w:rFonts w:asciiTheme="minorHAnsi" w:hAnsiTheme="minorHAnsi" w:cstheme="minorHAnsi"/>
          <w:lang w:val="fr-CA"/>
        </w:rPr>
        <w:t xml:space="preserve"> </w:t>
      </w:r>
      <w:r w:rsidR="00A94950" w:rsidRPr="004C4D08">
        <w:rPr>
          <w:rFonts w:asciiTheme="minorHAnsi" w:hAnsiTheme="minorHAnsi" w:cstheme="minorHAnsi"/>
          <w:lang w:val="fr-CA"/>
        </w:rPr>
        <w:t xml:space="preserve">du Groupe de surveillance des activités de CESP et </w:t>
      </w:r>
      <w:r w:rsidR="00CD6096">
        <w:rPr>
          <w:rFonts w:asciiTheme="minorHAnsi" w:hAnsiTheme="minorHAnsi" w:cstheme="minorHAnsi"/>
          <w:lang w:val="fr-CA"/>
        </w:rPr>
        <w:t>du</w:t>
      </w:r>
      <w:r w:rsidR="00A94950" w:rsidRPr="004C4D08">
        <w:rPr>
          <w:rFonts w:asciiTheme="minorHAnsi" w:hAnsiTheme="minorHAnsi" w:cstheme="minorHAnsi"/>
          <w:lang w:val="fr-CA"/>
        </w:rPr>
        <w:t xml:space="preserve"> Présiden</w:t>
      </w:r>
      <w:r w:rsidR="00CD6096">
        <w:rPr>
          <w:rFonts w:asciiTheme="minorHAnsi" w:hAnsiTheme="minorHAnsi" w:cstheme="minorHAnsi"/>
          <w:lang w:val="fr-CA"/>
        </w:rPr>
        <w:t>t</w:t>
      </w:r>
      <w:r w:rsidR="00A94950" w:rsidRPr="004C4D08">
        <w:rPr>
          <w:rFonts w:asciiTheme="minorHAnsi" w:hAnsiTheme="minorHAnsi" w:cstheme="minorHAnsi"/>
          <w:lang w:val="fr-CA"/>
        </w:rPr>
        <w:t xml:space="preserve"> du Groupe de travail sur l’application de la CESP. Il a également pris note du Plan de travail sur la mobilisation des ressources et a confirmé que le Secrétariat devait continuer de les développer en tenant compte des commentaires du Comité permanent et des décisions de la </w:t>
      </w:r>
      <w:r w:rsidR="004A1E22" w:rsidRPr="004C4D08">
        <w:rPr>
          <w:rFonts w:asciiTheme="minorHAnsi" w:hAnsiTheme="minorHAnsi" w:cstheme="minorHAnsi"/>
          <w:lang w:val="fr-CA"/>
        </w:rPr>
        <w:t xml:space="preserve">COP13, </w:t>
      </w:r>
      <w:r w:rsidR="00A94950" w:rsidRPr="004C4D08">
        <w:rPr>
          <w:rFonts w:asciiTheme="minorHAnsi" w:hAnsiTheme="minorHAnsi" w:cstheme="minorHAnsi"/>
          <w:lang w:val="fr-CA"/>
        </w:rPr>
        <w:t>et présenter un texte révisé pour examen à la 57</w:t>
      </w:r>
      <w:r w:rsidR="00A94950" w:rsidRPr="004C4D08">
        <w:rPr>
          <w:rFonts w:asciiTheme="minorHAnsi" w:hAnsiTheme="minorHAnsi" w:cstheme="minorHAnsi"/>
          <w:vertAlign w:val="superscript"/>
          <w:lang w:val="fr-CA"/>
        </w:rPr>
        <w:t>e</w:t>
      </w:r>
      <w:r w:rsidR="00A94950" w:rsidRPr="004C4D08">
        <w:rPr>
          <w:rFonts w:asciiTheme="minorHAnsi" w:hAnsiTheme="minorHAnsi" w:cstheme="minorHAnsi"/>
          <w:lang w:val="fr-CA"/>
        </w:rPr>
        <w:t xml:space="preserve"> Réunion du Comité permanent. Par ailleurs, il a pris note du plan de travail du Secrétariat pour 2018, l’a approuvé et a également approuvé la présentation proposée pour le plan de travail du Secrétariat pour la période triennale 2019-2021, sous réserve de l’examen des points présentés par les Parties contractantes. </w:t>
      </w:r>
    </w:p>
    <w:p w14:paraId="62F03A72" w14:textId="77777777" w:rsidR="00571101" w:rsidRPr="004C4D08" w:rsidRDefault="00571101" w:rsidP="00571101">
      <w:pPr>
        <w:overflowPunct w:val="0"/>
        <w:autoSpaceDE w:val="0"/>
        <w:autoSpaceDN w:val="0"/>
        <w:adjustRightInd w:val="0"/>
        <w:spacing w:after="0" w:line="240" w:lineRule="auto"/>
        <w:ind w:left="425" w:hanging="425"/>
        <w:rPr>
          <w:rFonts w:asciiTheme="minorHAnsi" w:hAnsiTheme="minorHAnsi" w:cstheme="minorHAnsi"/>
          <w:lang w:val="fr-CA"/>
        </w:rPr>
      </w:pPr>
    </w:p>
    <w:p w14:paraId="34FF06E0" w14:textId="77777777" w:rsidR="004A1E22" w:rsidRPr="004C4D08" w:rsidRDefault="00571101" w:rsidP="00571101">
      <w:pPr>
        <w:overflowPunct w:val="0"/>
        <w:autoSpaceDE w:val="0"/>
        <w:autoSpaceDN w:val="0"/>
        <w:adjustRightInd w:val="0"/>
        <w:spacing w:after="0" w:line="240" w:lineRule="auto"/>
        <w:ind w:left="425" w:hanging="425"/>
        <w:rPr>
          <w:rFonts w:asciiTheme="minorHAnsi" w:hAnsiTheme="minorHAnsi" w:cstheme="minorHAnsi"/>
          <w:lang w:val="fr-CA"/>
        </w:rPr>
      </w:pPr>
      <w:r w:rsidRPr="004C4D08">
        <w:rPr>
          <w:rFonts w:asciiTheme="minorHAnsi" w:hAnsiTheme="minorHAnsi" w:cstheme="minorHAnsi"/>
          <w:lang w:val="fr-CA"/>
        </w:rPr>
        <w:t>82.</w:t>
      </w:r>
      <w:r w:rsidRPr="004C4D08">
        <w:rPr>
          <w:rFonts w:asciiTheme="minorHAnsi" w:hAnsiTheme="minorHAnsi" w:cstheme="minorHAnsi"/>
          <w:lang w:val="fr-CA"/>
        </w:rPr>
        <w:tab/>
      </w:r>
      <w:r w:rsidR="00A94950" w:rsidRPr="004C4D08">
        <w:rPr>
          <w:rFonts w:asciiTheme="minorHAnsi" w:hAnsiTheme="minorHAnsi" w:cstheme="minorHAnsi"/>
          <w:lang w:val="fr-CA"/>
        </w:rPr>
        <w:t>L’</w:t>
      </w:r>
      <w:r w:rsidR="009B0327" w:rsidRPr="004C4D08">
        <w:rPr>
          <w:rFonts w:asciiTheme="minorHAnsi" w:hAnsiTheme="minorHAnsi" w:cstheme="minorHAnsi"/>
          <w:lang w:val="fr-CA"/>
        </w:rPr>
        <w:t>Uruguay</w:t>
      </w:r>
      <w:r w:rsidR="004A1E22" w:rsidRPr="004C4D08">
        <w:rPr>
          <w:rFonts w:asciiTheme="minorHAnsi" w:hAnsiTheme="minorHAnsi" w:cstheme="minorHAnsi"/>
          <w:lang w:val="fr-CA"/>
        </w:rPr>
        <w:t xml:space="preserve"> </w:t>
      </w:r>
      <w:r w:rsidR="00A94950" w:rsidRPr="004C4D08">
        <w:rPr>
          <w:rFonts w:asciiTheme="minorHAnsi" w:hAnsiTheme="minorHAnsi" w:cstheme="minorHAnsi"/>
          <w:lang w:val="fr-CA"/>
        </w:rPr>
        <w:t xml:space="preserve">a </w:t>
      </w:r>
      <w:r w:rsidR="00080DCE">
        <w:rPr>
          <w:rFonts w:asciiTheme="minorHAnsi" w:hAnsiTheme="minorHAnsi" w:cstheme="minorHAnsi"/>
          <w:lang w:val="fr-CA"/>
        </w:rPr>
        <w:t>fait</w:t>
      </w:r>
      <w:r w:rsidR="00A94950" w:rsidRPr="004C4D08">
        <w:rPr>
          <w:rFonts w:asciiTheme="minorHAnsi" w:hAnsiTheme="minorHAnsi" w:cstheme="minorHAnsi"/>
          <w:lang w:val="fr-CA"/>
        </w:rPr>
        <w:t xml:space="preserve"> rapport sur </w:t>
      </w:r>
      <w:r w:rsidR="00080DCE">
        <w:rPr>
          <w:rFonts w:asciiTheme="minorHAnsi" w:hAnsiTheme="minorHAnsi" w:cstheme="minorHAnsi"/>
          <w:lang w:val="fr-CA"/>
        </w:rPr>
        <w:t>la sollicitation de</w:t>
      </w:r>
      <w:r w:rsidR="00A94950" w:rsidRPr="004C4D08">
        <w:rPr>
          <w:rFonts w:asciiTheme="minorHAnsi" w:hAnsiTheme="minorHAnsi" w:cstheme="minorHAnsi"/>
          <w:lang w:val="fr-CA"/>
        </w:rPr>
        <w:t xml:space="preserve"> </w:t>
      </w:r>
      <w:r w:rsidR="00080DCE" w:rsidRPr="004C4D08">
        <w:rPr>
          <w:rFonts w:asciiTheme="minorHAnsi" w:hAnsiTheme="minorHAnsi" w:cstheme="minorHAnsi"/>
          <w:lang w:val="fr-CA"/>
        </w:rPr>
        <w:t xml:space="preserve">la qualité d’observateur </w:t>
      </w:r>
      <w:r w:rsidR="00080DCE">
        <w:rPr>
          <w:rFonts w:asciiTheme="minorHAnsi" w:hAnsiTheme="minorHAnsi" w:cstheme="minorHAnsi"/>
          <w:lang w:val="fr-CA"/>
        </w:rPr>
        <w:t xml:space="preserve">auprès de </w:t>
      </w:r>
      <w:r w:rsidR="00A94950" w:rsidRPr="004C4D08">
        <w:rPr>
          <w:rFonts w:asciiTheme="minorHAnsi" w:hAnsiTheme="minorHAnsi" w:cstheme="minorHAnsi"/>
          <w:lang w:val="fr-CA"/>
        </w:rPr>
        <w:t xml:space="preserve">l’Assemblée générale des Nations Unies </w:t>
      </w:r>
      <w:r w:rsidR="00080DCE">
        <w:rPr>
          <w:rFonts w:asciiTheme="minorHAnsi" w:hAnsiTheme="minorHAnsi" w:cstheme="minorHAnsi"/>
          <w:lang w:val="fr-CA"/>
        </w:rPr>
        <w:t>pour le</w:t>
      </w:r>
      <w:r w:rsidR="00A94950" w:rsidRPr="004C4D08">
        <w:rPr>
          <w:rFonts w:asciiTheme="minorHAnsi" w:hAnsiTheme="minorHAnsi" w:cstheme="minorHAnsi"/>
          <w:lang w:val="fr-CA"/>
        </w:rPr>
        <w:t xml:space="preserve"> Secrétariat de la Convention, compte tenu des difficultés</w:t>
      </w:r>
      <w:r w:rsidR="00080DCE" w:rsidRPr="00080DCE">
        <w:rPr>
          <w:rFonts w:asciiTheme="minorHAnsi" w:hAnsiTheme="minorHAnsi" w:cstheme="minorHAnsi"/>
          <w:lang w:val="fr-CA"/>
        </w:rPr>
        <w:t xml:space="preserve"> </w:t>
      </w:r>
      <w:r w:rsidR="00080DCE" w:rsidRPr="004C4D08">
        <w:rPr>
          <w:rFonts w:asciiTheme="minorHAnsi" w:hAnsiTheme="minorHAnsi" w:cstheme="minorHAnsi"/>
          <w:lang w:val="fr-CA"/>
        </w:rPr>
        <w:t>rencontrées</w:t>
      </w:r>
      <w:r w:rsidR="00080DCE">
        <w:rPr>
          <w:rFonts w:asciiTheme="minorHAnsi" w:hAnsiTheme="minorHAnsi" w:cstheme="minorHAnsi"/>
          <w:lang w:val="fr-CA"/>
        </w:rPr>
        <w:t xml:space="preserve"> par</w:t>
      </w:r>
      <w:r w:rsidR="00A94950" w:rsidRPr="004C4D08">
        <w:rPr>
          <w:rFonts w:asciiTheme="minorHAnsi" w:hAnsiTheme="minorHAnsi" w:cstheme="minorHAnsi"/>
          <w:lang w:val="fr-CA"/>
        </w:rPr>
        <w:t xml:space="preserve"> celui</w:t>
      </w:r>
      <w:r w:rsidR="00A94950" w:rsidRPr="004C4D08">
        <w:rPr>
          <w:rFonts w:asciiTheme="minorHAnsi" w:hAnsiTheme="minorHAnsi" w:cstheme="minorHAnsi"/>
          <w:lang w:val="fr-CA"/>
        </w:rPr>
        <w:noBreakHyphen/>
        <w:t xml:space="preserve">ci pour se faire accréditer </w:t>
      </w:r>
      <w:r w:rsidR="00080DCE">
        <w:rPr>
          <w:rFonts w:asciiTheme="minorHAnsi" w:hAnsiTheme="minorHAnsi" w:cstheme="minorHAnsi"/>
          <w:lang w:val="fr-CA"/>
        </w:rPr>
        <w:t>lors de manifestations organisées</w:t>
      </w:r>
      <w:r w:rsidR="00A94950" w:rsidRPr="004C4D08">
        <w:rPr>
          <w:rFonts w:asciiTheme="minorHAnsi" w:hAnsiTheme="minorHAnsi" w:cstheme="minorHAnsi"/>
          <w:lang w:val="fr-CA"/>
        </w:rPr>
        <w:t xml:space="preserve"> dans le cadre des Nations Unies, comme le Forum politique de haut niveau. Le thème a été inclus à l’ordre du jour de la 72</w:t>
      </w:r>
      <w:r w:rsidR="00A94950" w:rsidRPr="004C4D08">
        <w:rPr>
          <w:rFonts w:asciiTheme="minorHAnsi" w:hAnsiTheme="minorHAnsi" w:cstheme="minorHAnsi"/>
          <w:vertAlign w:val="superscript"/>
          <w:lang w:val="fr-CA"/>
        </w:rPr>
        <w:t>e</w:t>
      </w:r>
      <w:r w:rsidR="00A94950" w:rsidRPr="004C4D08">
        <w:rPr>
          <w:rFonts w:asciiTheme="minorHAnsi" w:hAnsiTheme="minorHAnsi" w:cstheme="minorHAnsi"/>
          <w:lang w:val="fr-CA"/>
        </w:rPr>
        <w:t xml:space="preserve"> session de l’Assemblée générale mais son </w:t>
      </w:r>
      <w:r w:rsidR="00080DCE">
        <w:rPr>
          <w:rFonts w:asciiTheme="minorHAnsi" w:hAnsiTheme="minorHAnsi" w:cstheme="minorHAnsi"/>
          <w:lang w:val="fr-CA"/>
        </w:rPr>
        <w:t>examen</w:t>
      </w:r>
      <w:r w:rsidR="00A94950" w:rsidRPr="004C4D08">
        <w:rPr>
          <w:rFonts w:asciiTheme="minorHAnsi" w:hAnsiTheme="minorHAnsi" w:cstheme="minorHAnsi"/>
          <w:lang w:val="fr-CA"/>
        </w:rPr>
        <w:t xml:space="preserve"> a été remis à la 73</w:t>
      </w:r>
      <w:r w:rsidR="00A94950" w:rsidRPr="004C4D08">
        <w:rPr>
          <w:rFonts w:asciiTheme="minorHAnsi" w:hAnsiTheme="minorHAnsi" w:cstheme="minorHAnsi"/>
          <w:vertAlign w:val="superscript"/>
          <w:lang w:val="fr-CA"/>
        </w:rPr>
        <w:t>e</w:t>
      </w:r>
      <w:r w:rsidR="00A94950" w:rsidRPr="004C4D08">
        <w:rPr>
          <w:rFonts w:asciiTheme="minorHAnsi" w:hAnsiTheme="minorHAnsi" w:cstheme="minorHAnsi"/>
          <w:lang w:val="fr-CA"/>
        </w:rPr>
        <w:t xml:space="preserve"> session. Le Comité permanent a demandé au Secrétariat, ainsi qu’aux Parties intéressées, de continuer d’étudier les possibilités d’obtenir un accès aux réunions de l’Assemblée générale des Nations Unies et aux forums de haut niveau apparentés. </w:t>
      </w:r>
    </w:p>
    <w:p w14:paraId="36B78296" w14:textId="77777777" w:rsidR="00571101" w:rsidRPr="004C4D08" w:rsidRDefault="00571101" w:rsidP="00571101">
      <w:pPr>
        <w:overflowPunct w:val="0"/>
        <w:autoSpaceDE w:val="0"/>
        <w:autoSpaceDN w:val="0"/>
        <w:adjustRightInd w:val="0"/>
        <w:spacing w:after="0" w:line="240" w:lineRule="auto"/>
        <w:ind w:left="425" w:hanging="425"/>
        <w:rPr>
          <w:rFonts w:asciiTheme="minorHAnsi" w:hAnsiTheme="minorHAnsi" w:cstheme="minorHAnsi"/>
          <w:lang w:val="fr-CA"/>
        </w:rPr>
      </w:pPr>
    </w:p>
    <w:p w14:paraId="39198BB6" w14:textId="77777777" w:rsidR="00CE2DAF" w:rsidRPr="004C4D08" w:rsidRDefault="00571101" w:rsidP="00571101">
      <w:pPr>
        <w:overflowPunct w:val="0"/>
        <w:autoSpaceDE w:val="0"/>
        <w:autoSpaceDN w:val="0"/>
        <w:adjustRightInd w:val="0"/>
        <w:spacing w:after="0" w:line="240" w:lineRule="auto"/>
        <w:ind w:left="425" w:hanging="425"/>
        <w:rPr>
          <w:rFonts w:asciiTheme="minorHAnsi" w:hAnsiTheme="minorHAnsi" w:cstheme="minorHAnsi"/>
          <w:lang w:val="fr-CA"/>
        </w:rPr>
      </w:pPr>
      <w:r w:rsidRPr="004C4D08">
        <w:rPr>
          <w:rFonts w:asciiTheme="minorHAnsi" w:hAnsiTheme="minorHAnsi" w:cstheme="minorHAnsi"/>
          <w:lang w:val="fr-CA"/>
        </w:rPr>
        <w:t>83.</w:t>
      </w:r>
      <w:r w:rsidRPr="004C4D08">
        <w:rPr>
          <w:rFonts w:asciiTheme="minorHAnsi" w:hAnsiTheme="minorHAnsi" w:cstheme="minorHAnsi"/>
          <w:lang w:val="fr-CA"/>
        </w:rPr>
        <w:tab/>
      </w:r>
      <w:r w:rsidR="00A94950" w:rsidRPr="004C4D08">
        <w:rPr>
          <w:rFonts w:asciiTheme="minorHAnsi" w:hAnsiTheme="minorHAnsi" w:cstheme="minorHAnsi"/>
          <w:lang w:val="fr-CA"/>
        </w:rPr>
        <w:t>Après l’ouverture de la réunion, le 27 avril, l’</w:t>
      </w:r>
      <w:r w:rsidR="00CE2DAF" w:rsidRPr="004C4D08">
        <w:rPr>
          <w:rFonts w:asciiTheme="minorHAnsi" w:hAnsiTheme="minorHAnsi" w:cstheme="minorHAnsi"/>
          <w:lang w:val="fr-CA"/>
        </w:rPr>
        <w:t xml:space="preserve">Uruguay </w:t>
      </w:r>
      <w:r w:rsidR="00A94950" w:rsidRPr="004C4D08">
        <w:rPr>
          <w:rFonts w:asciiTheme="minorHAnsi" w:hAnsiTheme="minorHAnsi" w:cstheme="minorHAnsi"/>
          <w:lang w:val="fr-CA"/>
        </w:rPr>
        <w:t xml:space="preserve">a expliqué que, pour des raisons de santé, le Président du Comité permanent ne serait pas en mesure de présider le dernier jour de la réunion. L’Uruguay a donc demandé à </w:t>
      </w:r>
      <w:r w:rsidR="00791CC6">
        <w:rPr>
          <w:rFonts w:asciiTheme="minorHAnsi" w:hAnsiTheme="minorHAnsi" w:cstheme="minorHAnsi"/>
          <w:lang w:val="fr-CA"/>
        </w:rPr>
        <w:t>l’</w:t>
      </w:r>
      <w:r w:rsidR="00A94950" w:rsidRPr="004C4D08">
        <w:rPr>
          <w:rFonts w:asciiTheme="minorHAnsi" w:hAnsiTheme="minorHAnsi" w:cstheme="minorHAnsi"/>
          <w:lang w:val="fr-CA"/>
        </w:rPr>
        <w:t xml:space="preserve">Australie, </w:t>
      </w:r>
      <w:r w:rsidR="00791CC6">
        <w:rPr>
          <w:rFonts w:asciiTheme="minorHAnsi" w:hAnsiTheme="minorHAnsi" w:cstheme="minorHAnsi"/>
          <w:lang w:val="fr-CA"/>
        </w:rPr>
        <w:t>en sa qualité de Vice-</w:t>
      </w:r>
      <w:r w:rsidR="0094309F">
        <w:rPr>
          <w:rFonts w:asciiTheme="minorHAnsi" w:hAnsiTheme="minorHAnsi" w:cstheme="minorHAnsi"/>
          <w:lang w:val="fr-CA"/>
        </w:rPr>
        <w:t>P</w:t>
      </w:r>
      <w:r w:rsidR="00791CC6">
        <w:rPr>
          <w:rFonts w:asciiTheme="minorHAnsi" w:hAnsiTheme="minorHAnsi" w:cstheme="minorHAnsi"/>
          <w:lang w:val="fr-CA"/>
        </w:rPr>
        <w:t xml:space="preserve">résident, </w:t>
      </w:r>
      <w:r w:rsidR="00A94950" w:rsidRPr="004C4D08">
        <w:rPr>
          <w:rFonts w:asciiTheme="minorHAnsi" w:hAnsiTheme="minorHAnsi" w:cstheme="minorHAnsi"/>
          <w:lang w:val="fr-CA"/>
        </w:rPr>
        <w:t>de présider la réunion.</w:t>
      </w:r>
    </w:p>
    <w:p w14:paraId="24118914" w14:textId="77777777" w:rsidR="00571101" w:rsidRPr="004C4D08" w:rsidRDefault="00571101" w:rsidP="00571101">
      <w:pPr>
        <w:overflowPunct w:val="0"/>
        <w:autoSpaceDE w:val="0"/>
        <w:autoSpaceDN w:val="0"/>
        <w:adjustRightInd w:val="0"/>
        <w:spacing w:after="0" w:line="240" w:lineRule="auto"/>
        <w:ind w:left="425" w:hanging="425"/>
        <w:rPr>
          <w:rFonts w:asciiTheme="minorHAnsi" w:hAnsiTheme="minorHAnsi" w:cstheme="minorHAnsi"/>
          <w:lang w:val="fr-CA"/>
        </w:rPr>
      </w:pPr>
    </w:p>
    <w:p w14:paraId="4FC49470" w14:textId="77777777" w:rsidR="00CE2DAF" w:rsidRPr="004C4D08" w:rsidRDefault="00571101" w:rsidP="00571101">
      <w:pPr>
        <w:overflowPunct w:val="0"/>
        <w:autoSpaceDE w:val="0"/>
        <w:autoSpaceDN w:val="0"/>
        <w:adjustRightInd w:val="0"/>
        <w:spacing w:after="0" w:line="240" w:lineRule="auto"/>
        <w:ind w:left="425" w:hanging="425"/>
        <w:rPr>
          <w:rFonts w:asciiTheme="minorHAnsi" w:hAnsiTheme="minorHAnsi" w:cstheme="minorHAnsi"/>
          <w:lang w:val="fr-CA"/>
        </w:rPr>
      </w:pPr>
      <w:r w:rsidRPr="004C4D08">
        <w:rPr>
          <w:rFonts w:asciiTheme="minorHAnsi" w:hAnsiTheme="minorHAnsi" w:cstheme="minorHAnsi"/>
          <w:lang w:val="fr-CA"/>
        </w:rPr>
        <w:t>84.</w:t>
      </w:r>
      <w:r w:rsidRPr="004C4D08">
        <w:rPr>
          <w:rFonts w:asciiTheme="minorHAnsi" w:hAnsiTheme="minorHAnsi" w:cstheme="minorHAnsi"/>
          <w:lang w:val="fr-CA"/>
        </w:rPr>
        <w:tab/>
      </w:r>
      <w:r w:rsidR="0094309F">
        <w:rPr>
          <w:rFonts w:asciiTheme="minorHAnsi" w:hAnsiTheme="minorHAnsi" w:cstheme="minorHAnsi"/>
          <w:lang w:val="fr-CA"/>
        </w:rPr>
        <w:t>L</w:t>
      </w:r>
      <w:r w:rsidR="0094309F" w:rsidRPr="004C4D08">
        <w:rPr>
          <w:rFonts w:asciiTheme="minorHAnsi" w:hAnsiTheme="minorHAnsi" w:cstheme="minorHAnsi"/>
          <w:lang w:val="fr-CA"/>
        </w:rPr>
        <w:t xml:space="preserve">e pays hôte </w:t>
      </w:r>
      <w:r w:rsidR="0094309F">
        <w:rPr>
          <w:rFonts w:asciiTheme="minorHAnsi" w:hAnsiTheme="minorHAnsi" w:cstheme="minorHAnsi"/>
          <w:lang w:val="fr-CA"/>
        </w:rPr>
        <w:t>a présenté les progrès des préparatifs</w:t>
      </w:r>
      <w:r w:rsidR="00950904" w:rsidRPr="004C4D08">
        <w:rPr>
          <w:rFonts w:asciiTheme="minorHAnsi" w:hAnsiTheme="minorHAnsi" w:cstheme="minorHAnsi"/>
          <w:lang w:val="fr-CA"/>
        </w:rPr>
        <w:t xml:space="preserve"> de la </w:t>
      </w:r>
      <w:r w:rsidR="0094309F">
        <w:rPr>
          <w:rFonts w:asciiTheme="minorHAnsi" w:hAnsiTheme="minorHAnsi" w:cstheme="minorHAnsi"/>
          <w:lang w:val="fr-CA"/>
        </w:rPr>
        <w:t>COP13</w:t>
      </w:r>
      <w:r w:rsidR="00950904" w:rsidRPr="004C4D08">
        <w:rPr>
          <w:rFonts w:asciiTheme="minorHAnsi" w:hAnsiTheme="minorHAnsi" w:cstheme="minorHAnsi"/>
          <w:lang w:val="fr-CA"/>
        </w:rPr>
        <w:t xml:space="preserve"> et le Comité permanent </w:t>
      </w:r>
      <w:r w:rsidR="00D646D0">
        <w:rPr>
          <w:rFonts w:asciiTheme="minorHAnsi" w:hAnsiTheme="minorHAnsi" w:cstheme="minorHAnsi"/>
          <w:lang w:val="fr-CA"/>
        </w:rPr>
        <w:t>a</w:t>
      </w:r>
      <w:r w:rsidR="00950904" w:rsidRPr="004C4D08">
        <w:rPr>
          <w:rFonts w:asciiTheme="minorHAnsi" w:hAnsiTheme="minorHAnsi" w:cstheme="minorHAnsi"/>
          <w:lang w:val="fr-CA"/>
        </w:rPr>
        <w:t xml:space="preserve"> exprim</w:t>
      </w:r>
      <w:r w:rsidR="00D646D0">
        <w:rPr>
          <w:rFonts w:asciiTheme="minorHAnsi" w:hAnsiTheme="minorHAnsi" w:cstheme="minorHAnsi"/>
          <w:lang w:val="fr-CA"/>
        </w:rPr>
        <w:t>é</w:t>
      </w:r>
      <w:r w:rsidR="00950904" w:rsidRPr="004C4D08">
        <w:rPr>
          <w:rFonts w:asciiTheme="minorHAnsi" w:hAnsiTheme="minorHAnsi" w:cstheme="minorHAnsi"/>
          <w:lang w:val="fr-CA"/>
        </w:rPr>
        <w:t xml:space="preserve">, </w:t>
      </w:r>
      <w:r w:rsidR="0094309F">
        <w:rPr>
          <w:rFonts w:asciiTheme="minorHAnsi" w:hAnsiTheme="minorHAnsi" w:cstheme="minorHAnsi"/>
          <w:lang w:val="fr-CA"/>
        </w:rPr>
        <w:t>avec</w:t>
      </w:r>
      <w:r w:rsidR="00950904" w:rsidRPr="004C4D08">
        <w:rPr>
          <w:rFonts w:asciiTheme="minorHAnsi" w:hAnsiTheme="minorHAnsi" w:cstheme="minorHAnsi"/>
          <w:lang w:val="fr-CA"/>
        </w:rPr>
        <w:t xml:space="preserve"> des applaudissements chaleureux, sa reconnaissance pour ces efforts. </w:t>
      </w:r>
      <w:r w:rsidR="008F4872" w:rsidRPr="004C4D08">
        <w:rPr>
          <w:rFonts w:asciiTheme="minorHAnsi" w:hAnsiTheme="minorHAnsi" w:cstheme="minorHAnsi"/>
          <w:lang w:val="fr-CA"/>
        </w:rPr>
        <w:t>Le Comité permanent a également pris note du document relatif aux préparatifs de la 13</w:t>
      </w:r>
      <w:r w:rsidR="008F4872" w:rsidRPr="004C4D08">
        <w:rPr>
          <w:rFonts w:asciiTheme="minorHAnsi" w:hAnsiTheme="minorHAnsi" w:cstheme="minorHAnsi"/>
          <w:vertAlign w:val="superscript"/>
          <w:lang w:val="fr-CA"/>
        </w:rPr>
        <w:t>e</w:t>
      </w:r>
      <w:r w:rsidR="008F4872" w:rsidRPr="004C4D08">
        <w:rPr>
          <w:rFonts w:asciiTheme="minorHAnsi" w:hAnsiTheme="minorHAnsi" w:cstheme="minorHAnsi"/>
          <w:lang w:val="fr-CA"/>
        </w:rPr>
        <w:t> Session de la Conférence des Parties contractantes : Procédure d’examen des projets de résolutions; a invité les Parties qui souhaitaient formuler des observations sur le document à les communiquer par écrit au Secrétariat et a décidé que le Comité devait examiner une version modifiée à la 55</w:t>
      </w:r>
      <w:r w:rsidR="008F4872" w:rsidRPr="004C4D08">
        <w:rPr>
          <w:rFonts w:asciiTheme="minorHAnsi" w:hAnsiTheme="minorHAnsi" w:cstheme="minorHAnsi"/>
          <w:vertAlign w:val="superscript"/>
          <w:lang w:val="fr-CA"/>
        </w:rPr>
        <w:t>e</w:t>
      </w:r>
      <w:r w:rsidR="008F4872" w:rsidRPr="004C4D08">
        <w:rPr>
          <w:rFonts w:asciiTheme="minorHAnsi" w:hAnsiTheme="minorHAnsi" w:cstheme="minorHAnsi"/>
          <w:lang w:val="fr-CA"/>
        </w:rPr>
        <w:t xml:space="preserve"> Réunion du Comité permanent, en tenant compte desdits commentaires. </w:t>
      </w:r>
    </w:p>
    <w:p w14:paraId="437F742A" w14:textId="77777777" w:rsidR="00571101" w:rsidRPr="004C4D08" w:rsidRDefault="00571101" w:rsidP="00571101">
      <w:pPr>
        <w:overflowPunct w:val="0"/>
        <w:autoSpaceDE w:val="0"/>
        <w:autoSpaceDN w:val="0"/>
        <w:adjustRightInd w:val="0"/>
        <w:spacing w:after="0" w:line="240" w:lineRule="auto"/>
        <w:ind w:left="425" w:hanging="425"/>
        <w:rPr>
          <w:rFonts w:asciiTheme="minorHAnsi" w:hAnsiTheme="minorHAnsi" w:cstheme="minorHAnsi"/>
          <w:lang w:val="fr-CA"/>
        </w:rPr>
      </w:pPr>
    </w:p>
    <w:p w14:paraId="0B98432E" w14:textId="77777777" w:rsidR="00C34925" w:rsidRPr="004C4D08" w:rsidRDefault="00571101" w:rsidP="00571101">
      <w:pPr>
        <w:overflowPunct w:val="0"/>
        <w:autoSpaceDE w:val="0"/>
        <w:autoSpaceDN w:val="0"/>
        <w:adjustRightInd w:val="0"/>
        <w:spacing w:after="0" w:line="240" w:lineRule="auto"/>
        <w:ind w:left="425" w:hanging="425"/>
        <w:rPr>
          <w:rFonts w:asciiTheme="minorHAnsi" w:hAnsiTheme="minorHAnsi" w:cstheme="minorHAnsi"/>
          <w:lang w:val="fr-CA"/>
        </w:rPr>
      </w:pPr>
      <w:r w:rsidRPr="004C4D08">
        <w:rPr>
          <w:rFonts w:asciiTheme="minorHAnsi" w:hAnsiTheme="minorHAnsi" w:cstheme="minorHAnsi"/>
          <w:lang w:val="fr-CA"/>
        </w:rPr>
        <w:t>85.</w:t>
      </w:r>
      <w:r w:rsidRPr="004C4D08">
        <w:rPr>
          <w:rFonts w:asciiTheme="minorHAnsi" w:hAnsiTheme="minorHAnsi" w:cstheme="minorHAnsi"/>
          <w:lang w:val="fr-CA"/>
        </w:rPr>
        <w:tab/>
      </w:r>
      <w:r w:rsidR="008F4872" w:rsidRPr="004C4D08">
        <w:rPr>
          <w:rFonts w:asciiTheme="minorHAnsi" w:hAnsiTheme="minorHAnsi" w:cstheme="minorHAnsi"/>
          <w:lang w:val="fr-CA"/>
        </w:rPr>
        <w:t xml:space="preserve">Concernant les thèmes pour la Journée mondiale des zones humides de la période triennale </w:t>
      </w:r>
      <w:r w:rsidR="00C34925" w:rsidRPr="004C4D08">
        <w:rPr>
          <w:rFonts w:asciiTheme="minorHAnsi" w:hAnsiTheme="minorHAnsi" w:cstheme="minorHAnsi"/>
          <w:lang w:val="fr-CA"/>
        </w:rPr>
        <w:t xml:space="preserve">2019-2021, </w:t>
      </w:r>
      <w:r w:rsidR="008F4872" w:rsidRPr="004C4D08">
        <w:rPr>
          <w:rFonts w:asciiTheme="minorHAnsi" w:hAnsiTheme="minorHAnsi" w:cstheme="minorHAnsi"/>
          <w:lang w:val="fr-CA"/>
        </w:rPr>
        <w:t xml:space="preserve">le Comité permanent a décidé que ce serait : </w:t>
      </w:r>
      <w:r w:rsidR="00C34925" w:rsidRPr="004C4D08">
        <w:rPr>
          <w:rFonts w:asciiTheme="minorHAnsi" w:hAnsiTheme="minorHAnsi" w:cstheme="minorHAnsi"/>
          <w:lang w:val="fr-CA"/>
        </w:rPr>
        <w:t>2019</w:t>
      </w:r>
      <w:r w:rsidR="008F4872" w:rsidRPr="004C4D08">
        <w:rPr>
          <w:rFonts w:asciiTheme="minorHAnsi" w:hAnsiTheme="minorHAnsi" w:cstheme="minorHAnsi"/>
          <w:lang w:val="fr-CA"/>
        </w:rPr>
        <w:t> </w:t>
      </w:r>
      <w:r w:rsidR="00C34925" w:rsidRPr="004C4D08">
        <w:rPr>
          <w:rFonts w:asciiTheme="minorHAnsi" w:hAnsiTheme="minorHAnsi" w:cstheme="minorHAnsi"/>
          <w:lang w:val="fr-CA"/>
        </w:rPr>
        <w:t>: L</w:t>
      </w:r>
      <w:r w:rsidR="008F4872" w:rsidRPr="004C4D08">
        <w:rPr>
          <w:rFonts w:asciiTheme="minorHAnsi" w:hAnsiTheme="minorHAnsi" w:cstheme="minorHAnsi"/>
          <w:lang w:val="fr-CA"/>
        </w:rPr>
        <w:t>e</w:t>
      </w:r>
      <w:r w:rsidR="00C34925" w:rsidRPr="004C4D08">
        <w:rPr>
          <w:rFonts w:asciiTheme="minorHAnsi" w:hAnsiTheme="minorHAnsi" w:cstheme="minorHAnsi"/>
          <w:lang w:val="fr-CA"/>
        </w:rPr>
        <w:t xml:space="preserve">s </w:t>
      </w:r>
      <w:r w:rsidR="008F4872" w:rsidRPr="004C4D08">
        <w:rPr>
          <w:rFonts w:asciiTheme="minorHAnsi" w:hAnsiTheme="minorHAnsi" w:cstheme="minorHAnsi"/>
          <w:lang w:val="fr-CA"/>
        </w:rPr>
        <w:t>zones humides et les changements climatiques;</w:t>
      </w:r>
      <w:r w:rsidR="00C34925" w:rsidRPr="004C4D08">
        <w:rPr>
          <w:rFonts w:asciiTheme="minorHAnsi" w:hAnsiTheme="minorHAnsi" w:cstheme="minorHAnsi"/>
          <w:lang w:val="fr-CA"/>
        </w:rPr>
        <w:t xml:space="preserve"> 2020</w:t>
      </w:r>
      <w:r w:rsidR="008F4872" w:rsidRPr="004C4D08">
        <w:rPr>
          <w:rFonts w:asciiTheme="minorHAnsi" w:hAnsiTheme="minorHAnsi" w:cstheme="minorHAnsi"/>
          <w:lang w:val="fr-CA"/>
        </w:rPr>
        <w:t> </w:t>
      </w:r>
      <w:r w:rsidR="00C34925" w:rsidRPr="004C4D08">
        <w:rPr>
          <w:rFonts w:asciiTheme="minorHAnsi" w:hAnsiTheme="minorHAnsi" w:cstheme="minorHAnsi"/>
          <w:lang w:val="fr-CA"/>
        </w:rPr>
        <w:t>: L</w:t>
      </w:r>
      <w:r w:rsidR="008F4872" w:rsidRPr="004C4D08">
        <w:rPr>
          <w:rFonts w:asciiTheme="minorHAnsi" w:hAnsiTheme="minorHAnsi" w:cstheme="minorHAnsi"/>
          <w:lang w:val="fr-CA"/>
        </w:rPr>
        <w:t>e</w:t>
      </w:r>
      <w:r w:rsidR="00C34925" w:rsidRPr="004C4D08">
        <w:rPr>
          <w:rFonts w:asciiTheme="minorHAnsi" w:hAnsiTheme="minorHAnsi" w:cstheme="minorHAnsi"/>
          <w:lang w:val="fr-CA"/>
        </w:rPr>
        <w:t xml:space="preserve">s </w:t>
      </w:r>
      <w:r w:rsidR="008F4872" w:rsidRPr="004C4D08">
        <w:rPr>
          <w:rFonts w:asciiTheme="minorHAnsi" w:hAnsiTheme="minorHAnsi" w:cstheme="minorHAnsi"/>
          <w:lang w:val="fr-CA"/>
        </w:rPr>
        <w:t xml:space="preserve">zones humides et la biodiversité; </w:t>
      </w:r>
      <w:r w:rsidR="00C34925" w:rsidRPr="004C4D08">
        <w:rPr>
          <w:rFonts w:asciiTheme="minorHAnsi" w:hAnsiTheme="minorHAnsi" w:cstheme="minorHAnsi"/>
          <w:lang w:val="fr-CA"/>
        </w:rPr>
        <w:t>2021</w:t>
      </w:r>
      <w:r w:rsidR="008F4872" w:rsidRPr="004C4D08">
        <w:rPr>
          <w:rFonts w:asciiTheme="minorHAnsi" w:hAnsiTheme="minorHAnsi" w:cstheme="minorHAnsi"/>
          <w:lang w:val="fr-CA"/>
        </w:rPr>
        <w:t> </w:t>
      </w:r>
      <w:r w:rsidR="00C34925" w:rsidRPr="004C4D08">
        <w:rPr>
          <w:rFonts w:asciiTheme="minorHAnsi" w:hAnsiTheme="minorHAnsi" w:cstheme="minorHAnsi"/>
          <w:lang w:val="fr-CA"/>
        </w:rPr>
        <w:t>: L</w:t>
      </w:r>
      <w:r w:rsidR="008F4872" w:rsidRPr="004C4D08">
        <w:rPr>
          <w:rFonts w:asciiTheme="minorHAnsi" w:hAnsiTheme="minorHAnsi" w:cstheme="minorHAnsi"/>
          <w:lang w:val="fr-CA"/>
        </w:rPr>
        <w:t>e</w:t>
      </w:r>
      <w:r w:rsidR="00C34925" w:rsidRPr="004C4D08">
        <w:rPr>
          <w:rFonts w:asciiTheme="minorHAnsi" w:hAnsiTheme="minorHAnsi" w:cstheme="minorHAnsi"/>
          <w:lang w:val="fr-CA"/>
        </w:rPr>
        <w:t xml:space="preserve">s </w:t>
      </w:r>
      <w:r w:rsidR="008F4872" w:rsidRPr="004C4D08">
        <w:rPr>
          <w:rFonts w:asciiTheme="minorHAnsi" w:hAnsiTheme="minorHAnsi" w:cstheme="minorHAnsi"/>
          <w:lang w:val="fr-CA"/>
        </w:rPr>
        <w:t>zones humides et l’eau.</w:t>
      </w:r>
    </w:p>
    <w:p w14:paraId="6B55FFF8" w14:textId="77777777" w:rsidR="00571101" w:rsidRPr="004C4D08" w:rsidRDefault="00571101" w:rsidP="00571101">
      <w:pPr>
        <w:overflowPunct w:val="0"/>
        <w:autoSpaceDE w:val="0"/>
        <w:autoSpaceDN w:val="0"/>
        <w:adjustRightInd w:val="0"/>
        <w:spacing w:after="0" w:line="240" w:lineRule="auto"/>
        <w:ind w:left="425" w:hanging="425"/>
        <w:rPr>
          <w:rFonts w:asciiTheme="minorHAnsi" w:hAnsiTheme="minorHAnsi" w:cstheme="minorHAnsi"/>
          <w:lang w:val="fr-CA"/>
        </w:rPr>
      </w:pPr>
    </w:p>
    <w:p w14:paraId="5D49B924" w14:textId="77777777" w:rsidR="00C34925" w:rsidRPr="004C4D08" w:rsidRDefault="00571101" w:rsidP="00571101">
      <w:pPr>
        <w:overflowPunct w:val="0"/>
        <w:autoSpaceDE w:val="0"/>
        <w:autoSpaceDN w:val="0"/>
        <w:adjustRightInd w:val="0"/>
        <w:spacing w:after="0" w:line="240" w:lineRule="auto"/>
        <w:ind w:left="425" w:hanging="425"/>
        <w:rPr>
          <w:rFonts w:asciiTheme="minorHAnsi" w:hAnsiTheme="minorHAnsi" w:cstheme="minorHAnsi"/>
          <w:lang w:val="fr-CA"/>
        </w:rPr>
      </w:pPr>
      <w:r w:rsidRPr="00D4478C">
        <w:rPr>
          <w:rFonts w:asciiTheme="minorHAnsi" w:hAnsiTheme="minorHAnsi" w:cstheme="minorHAnsi"/>
          <w:lang w:val="fr-CA"/>
        </w:rPr>
        <w:t>86.</w:t>
      </w:r>
      <w:r w:rsidRPr="004C4D08">
        <w:rPr>
          <w:rFonts w:asciiTheme="minorHAnsi" w:hAnsiTheme="minorHAnsi" w:cstheme="minorHAnsi"/>
          <w:lang w:val="fr-CA"/>
        </w:rPr>
        <w:tab/>
      </w:r>
      <w:r w:rsidR="003D0043" w:rsidRPr="004C4D08">
        <w:rPr>
          <w:rFonts w:asciiTheme="minorHAnsi" w:hAnsiTheme="minorHAnsi" w:cstheme="minorHAnsi"/>
          <w:lang w:val="fr-CA"/>
        </w:rPr>
        <w:t xml:space="preserve">Le Comité permanent a </w:t>
      </w:r>
      <w:r w:rsidR="00D4478C">
        <w:rPr>
          <w:rFonts w:asciiTheme="minorHAnsi" w:hAnsiTheme="minorHAnsi" w:cstheme="minorHAnsi"/>
          <w:lang w:val="fr-CA"/>
        </w:rPr>
        <w:t>sélectionné les</w:t>
      </w:r>
      <w:r w:rsidR="003D0043" w:rsidRPr="004C4D08">
        <w:rPr>
          <w:rFonts w:asciiTheme="minorHAnsi" w:hAnsiTheme="minorHAnsi" w:cstheme="minorHAnsi"/>
          <w:lang w:val="fr-CA"/>
        </w:rPr>
        <w:t xml:space="preserve"> lauréats des prix Ramsar pour la conservation des zones humides 2018</w:t>
      </w:r>
      <w:r w:rsidR="00D4478C">
        <w:rPr>
          <w:rFonts w:asciiTheme="minorHAnsi" w:hAnsiTheme="minorHAnsi" w:cstheme="minorHAnsi"/>
          <w:lang w:val="fr-CA"/>
        </w:rPr>
        <w:t>,</w:t>
      </w:r>
      <w:r w:rsidR="003D0043" w:rsidRPr="004C4D08">
        <w:rPr>
          <w:rFonts w:asciiTheme="minorHAnsi" w:hAnsiTheme="minorHAnsi" w:cstheme="minorHAnsi"/>
          <w:lang w:val="fr-CA"/>
        </w:rPr>
        <w:t xml:space="preserve"> dans les catégories </w:t>
      </w:r>
      <w:r w:rsidR="00D4478C">
        <w:rPr>
          <w:rFonts w:asciiTheme="minorHAnsi" w:hAnsiTheme="minorHAnsi" w:cstheme="minorHAnsi"/>
          <w:lang w:val="fr-CA"/>
        </w:rPr>
        <w:t>suivantes : u</w:t>
      </w:r>
      <w:r w:rsidR="003D0043" w:rsidRPr="004C4D08">
        <w:rPr>
          <w:rFonts w:asciiTheme="minorHAnsi" w:hAnsiTheme="minorHAnsi" w:cstheme="minorHAnsi"/>
          <w:lang w:val="fr-CA"/>
        </w:rPr>
        <w:t>tilisation rationnelle des zones humides,</w:t>
      </w:r>
      <w:r w:rsidR="00D4478C">
        <w:rPr>
          <w:rFonts w:asciiTheme="minorHAnsi" w:hAnsiTheme="minorHAnsi" w:cstheme="minorHAnsi"/>
          <w:lang w:val="fr-CA"/>
        </w:rPr>
        <w:t xml:space="preserve"> </w:t>
      </w:r>
      <w:r w:rsidR="00D4478C" w:rsidRPr="00D4478C">
        <w:rPr>
          <w:rFonts w:asciiTheme="minorHAnsi" w:hAnsiTheme="minorHAnsi" w:cstheme="minorHAnsi"/>
          <w:lang w:val="fr-CA"/>
        </w:rPr>
        <w:t>innovation relative aux zones humides</w:t>
      </w:r>
      <w:r w:rsidR="003D0043" w:rsidRPr="004C4D08">
        <w:rPr>
          <w:rFonts w:asciiTheme="minorHAnsi" w:hAnsiTheme="minorHAnsi" w:cstheme="minorHAnsi"/>
          <w:lang w:val="fr-CA"/>
        </w:rPr>
        <w:t xml:space="preserve">, Jeunes </w:t>
      </w:r>
      <w:r w:rsidR="00D4478C">
        <w:rPr>
          <w:rFonts w:asciiTheme="minorHAnsi" w:hAnsiTheme="minorHAnsi" w:cstheme="minorHAnsi"/>
          <w:lang w:val="fr-CA"/>
        </w:rPr>
        <w:t>champions</w:t>
      </w:r>
      <w:r w:rsidR="003D0043" w:rsidRPr="004C4D08">
        <w:rPr>
          <w:rFonts w:asciiTheme="minorHAnsi" w:hAnsiTheme="minorHAnsi" w:cstheme="minorHAnsi"/>
          <w:lang w:val="fr-CA"/>
        </w:rPr>
        <w:t xml:space="preserve"> des zones humides et Prix Ramsar du mérite.</w:t>
      </w:r>
    </w:p>
    <w:p w14:paraId="70507138" w14:textId="77777777" w:rsidR="00571101" w:rsidRPr="004C4D08" w:rsidRDefault="00571101" w:rsidP="00571101">
      <w:pPr>
        <w:overflowPunct w:val="0"/>
        <w:autoSpaceDE w:val="0"/>
        <w:autoSpaceDN w:val="0"/>
        <w:adjustRightInd w:val="0"/>
        <w:spacing w:after="0" w:line="240" w:lineRule="auto"/>
        <w:ind w:left="425" w:hanging="425"/>
        <w:rPr>
          <w:rFonts w:asciiTheme="minorHAnsi" w:hAnsiTheme="minorHAnsi" w:cstheme="minorHAnsi"/>
          <w:lang w:val="fr-CA"/>
        </w:rPr>
      </w:pPr>
    </w:p>
    <w:p w14:paraId="591454B3" w14:textId="77777777" w:rsidR="00C34925" w:rsidRPr="004C4D08" w:rsidRDefault="00571101" w:rsidP="00571101">
      <w:pPr>
        <w:overflowPunct w:val="0"/>
        <w:autoSpaceDE w:val="0"/>
        <w:autoSpaceDN w:val="0"/>
        <w:adjustRightInd w:val="0"/>
        <w:spacing w:after="0" w:line="240" w:lineRule="auto"/>
        <w:ind w:left="425" w:hanging="425"/>
        <w:rPr>
          <w:rFonts w:asciiTheme="minorHAnsi" w:hAnsiTheme="minorHAnsi" w:cstheme="minorHAnsi"/>
          <w:lang w:val="fr-CA"/>
        </w:rPr>
      </w:pPr>
      <w:r w:rsidRPr="004C4D08">
        <w:rPr>
          <w:rFonts w:asciiTheme="minorHAnsi" w:hAnsiTheme="minorHAnsi" w:cstheme="minorHAnsi"/>
          <w:lang w:val="fr-CA"/>
        </w:rPr>
        <w:t>87.</w:t>
      </w:r>
      <w:r w:rsidRPr="004C4D08">
        <w:rPr>
          <w:rFonts w:asciiTheme="minorHAnsi" w:hAnsiTheme="minorHAnsi" w:cstheme="minorHAnsi"/>
          <w:lang w:val="fr-CA"/>
        </w:rPr>
        <w:tab/>
      </w:r>
      <w:r w:rsidR="003D0043" w:rsidRPr="004C4D08">
        <w:rPr>
          <w:rFonts w:asciiTheme="minorHAnsi" w:hAnsiTheme="minorHAnsi" w:cstheme="minorHAnsi"/>
          <w:lang w:val="fr-CA"/>
        </w:rPr>
        <w:t>Concernant le Label Ville des Zones Humides accréditée, le Comité permanent s’est réuni à huis clos pour examiner les recommandations du Comité consultatif indépendant. Le Comité permanent a décidé que le rapport du Comité consultatif indépendant serait soumis à examen ultérieur et publié à la COP13 et que la liste des villes lauréates ne serait pas connue avant cela.</w:t>
      </w:r>
    </w:p>
    <w:p w14:paraId="7C022B78" w14:textId="77777777" w:rsidR="00571101" w:rsidRPr="004C4D08" w:rsidRDefault="00571101" w:rsidP="00571101">
      <w:pPr>
        <w:overflowPunct w:val="0"/>
        <w:autoSpaceDE w:val="0"/>
        <w:autoSpaceDN w:val="0"/>
        <w:adjustRightInd w:val="0"/>
        <w:spacing w:after="0" w:line="240" w:lineRule="auto"/>
        <w:ind w:left="425" w:hanging="425"/>
        <w:rPr>
          <w:rFonts w:asciiTheme="minorHAnsi" w:hAnsiTheme="minorHAnsi" w:cstheme="minorHAnsi"/>
          <w:lang w:val="fr-CA"/>
        </w:rPr>
      </w:pPr>
    </w:p>
    <w:p w14:paraId="7A4A8FA1" w14:textId="77777777" w:rsidR="00505076" w:rsidRPr="004C4D08" w:rsidRDefault="00571101" w:rsidP="00571101">
      <w:pPr>
        <w:overflowPunct w:val="0"/>
        <w:autoSpaceDE w:val="0"/>
        <w:autoSpaceDN w:val="0"/>
        <w:adjustRightInd w:val="0"/>
        <w:spacing w:after="0" w:line="240" w:lineRule="auto"/>
        <w:ind w:left="425" w:hanging="425"/>
        <w:rPr>
          <w:rFonts w:asciiTheme="minorHAnsi" w:hAnsiTheme="minorHAnsi" w:cstheme="minorHAnsi"/>
          <w:lang w:val="fr-CA"/>
        </w:rPr>
      </w:pPr>
      <w:r w:rsidRPr="00FB3F59">
        <w:rPr>
          <w:rFonts w:asciiTheme="minorHAnsi" w:hAnsiTheme="minorHAnsi" w:cstheme="minorHAnsi"/>
          <w:lang w:val="fr-CA"/>
        </w:rPr>
        <w:t>88.</w:t>
      </w:r>
      <w:r w:rsidRPr="004C4D08">
        <w:rPr>
          <w:rFonts w:asciiTheme="minorHAnsi" w:hAnsiTheme="minorHAnsi" w:cstheme="minorHAnsi"/>
          <w:lang w:val="fr-CA"/>
        </w:rPr>
        <w:tab/>
      </w:r>
      <w:r w:rsidR="00966858" w:rsidRPr="004C4D08">
        <w:rPr>
          <w:rFonts w:asciiTheme="minorHAnsi" w:hAnsiTheme="minorHAnsi" w:cstheme="minorHAnsi"/>
          <w:lang w:val="fr-CA"/>
        </w:rPr>
        <w:t xml:space="preserve">Après avoir reçu les rapports sur les progrès réalisés par les groupes de travail concernant les questions de gouvernance, le Comité permanent a décidé de </w:t>
      </w:r>
      <w:r w:rsidR="00FB3F59">
        <w:rPr>
          <w:rFonts w:asciiTheme="minorHAnsi" w:hAnsiTheme="minorHAnsi" w:cstheme="minorHAnsi"/>
          <w:lang w:val="fr-CA"/>
        </w:rPr>
        <w:t xml:space="preserve">communiquer </w:t>
      </w:r>
      <w:r w:rsidR="00966858" w:rsidRPr="004C4D08">
        <w:rPr>
          <w:rFonts w:asciiTheme="minorHAnsi" w:hAnsiTheme="minorHAnsi" w:cstheme="minorHAnsi"/>
          <w:lang w:val="fr-CA"/>
        </w:rPr>
        <w:t>les deux projets de résolutions (celui de la Suisse et celui du Groupe de travail sur la facilitation)</w:t>
      </w:r>
      <w:r w:rsidR="00FB3F59">
        <w:rPr>
          <w:rFonts w:asciiTheme="minorHAnsi" w:hAnsiTheme="minorHAnsi" w:cstheme="minorHAnsi"/>
          <w:lang w:val="fr-CA"/>
        </w:rPr>
        <w:t>,</w:t>
      </w:r>
      <w:r w:rsidR="00966858" w:rsidRPr="004C4D08">
        <w:rPr>
          <w:rFonts w:asciiTheme="minorHAnsi" w:hAnsiTheme="minorHAnsi" w:cstheme="minorHAnsi"/>
          <w:lang w:val="fr-CA"/>
        </w:rPr>
        <w:t xml:space="preserve"> dans leur forme originale</w:t>
      </w:r>
      <w:r w:rsidR="00FB3F59">
        <w:rPr>
          <w:rFonts w:asciiTheme="minorHAnsi" w:hAnsiTheme="minorHAnsi" w:cstheme="minorHAnsi"/>
          <w:lang w:val="fr-CA"/>
        </w:rPr>
        <w:t>,</w:t>
      </w:r>
      <w:r w:rsidR="00966858" w:rsidRPr="004C4D08">
        <w:rPr>
          <w:rFonts w:asciiTheme="minorHAnsi" w:hAnsiTheme="minorHAnsi" w:cstheme="minorHAnsi"/>
          <w:lang w:val="fr-CA"/>
        </w:rPr>
        <w:t xml:space="preserve"> pour examen par la </w:t>
      </w:r>
      <w:r w:rsidR="00505076" w:rsidRPr="004C4D08">
        <w:rPr>
          <w:rFonts w:asciiTheme="minorHAnsi" w:hAnsiTheme="minorHAnsi" w:cstheme="minorHAnsi"/>
          <w:lang w:val="fr-CA"/>
        </w:rPr>
        <w:t xml:space="preserve">COP13. </w:t>
      </w:r>
      <w:r w:rsidR="00966858" w:rsidRPr="004C4D08">
        <w:rPr>
          <w:rFonts w:asciiTheme="minorHAnsi" w:hAnsiTheme="minorHAnsi" w:cstheme="minorHAnsi"/>
          <w:lang w:val="fr-CA"/>
        </w:rPr>
        <w:t xml:space="preserve">Le Comité permanent a indiqué que les deux propositions s’appuyaient sur la reconnaissance de la nécessité d’examiner le mécanisme de gouvernance et les orientations de la Convention. Même si l’examen des deux propositions n’a pas permis de trouver le moyen de les réunir, </w:t>
      </w:r>
      <w:r w:rsidR="00FB3F59">
        <w:rPr>
          <w:rFonts w:asciiTheme="minorHAnsi" w:hAnsiTheme="minorHAnsi" w:cstheme="minorHAnsi"/>
          <w:lang w:val="fr-CA"/>
        </w:rPr>
        <w:t>le Comité</w:t>
      </w:r>
      <w:r w:rsidR="00966858" w:rsidRPr="004C4D08">
        <w:rPr>
          <w:rFonts w:asciiTheme="minorHAnsi" w:hAnsiTheme="minorHAnsi" w:cstheme="minorHAnsi"/>
          <w:lang w:val="fr-CA"/>
        </w:rPr>
        <w:t xml:space="preserve"> a invité les Parties intéressées à poursuivre les délibérations multilatérales sur ce thème en préparation de la COP13 pour trouver des solutions mutuellement acceptables aux fins d’atteindre un objectif commun. </w:t>
      </w:r>
      <w:r w:rsidR="00BF2FD4" w:rsidRPr="004C4D08">
        <w:rPr>
          <w:rFonts w:asciiTheme="minorHAnsi" w:hAnsiTheme="minorHAnsi" w:cstheme="minorHAnsi"/>
          <w:lang w:val="fr-CA"/>
        </w:rPr>
        <w:t xml:space="preserve">En outre, le Comité a indiqué qu’il pourrait être </w:t>
      </w:r>
      <w:r w:rsidR="00FB3F59">
        <w:rPr>
          <w:rFonts w:asciiTheme="minorHAnsi" w:hAnsiTheme="minorHAnsi" w:cstheme="minorHAnsi"/>
          <w:lang w:val="fr-CA"/>
        </w:rPr>
        <w:t>utile</w:t>
      </w:r>
      <w:r w:rsidR="00BF2FD4" w:rsidRPr="004C4D08">
        <w:rPr>
          <w:rFonts w:asciiTheme="minorHAnsi" w:hAnsiTheme="minorHAnsi" w:cstheme="minorHAnsi"/>
          <w:lang w:val="fr-CA"/>
        </w:rPr>
        <w:t xml:space="preserve"> que la COP13 examine conjointement ces deux projets de résolutions. Il convient de souligner qu’après la consultation réalisée par les Parties, la Conseillère juridique du Secrétariat a conclu que rien n’empêchait le Groupe de travail sur la facilitation de rédiger des propositions et de les soumettre au Comité permanent pour examen. Par ailleurs, le Comité permanent a décidé de </w:t>
      </w:r>
      <w:r w:rsidR="00FB3F59">
        <w:rPr>
          <w:rFonts w:asciiTheme="minorHAnsi" w:hAnsiTheme="minorHAnsi" w:cstheme="minorHAnsi"/>
          <w:lang w:val="fr-CA"/>
        </w:rPr>
        <w:t>communiquer</w:t>
      </w:r>
      <w:r w:rsidR="00BF2FD4" w:rsidRPr="004C4D08">
        <w:rPr>
          <w:rFonts w:asciiTheme="minorHAnsi" w:hAnsiTheme="minorHAnsi" w:cstheme="minorHAnsi"/>
          <w:lang w:val="fr-CA"/>
        </w:rPr>
        <w:t xml:space="preserve"> le texte du projet de résolution sur les </w:t>
      </w:r>
      <w:r w:rsidR="00FB3F59">
        <w:rPr>
          <w:rFonts w:asciiTheme="minorHAnsi" w:hAnsiTheme="minorHAnsi" w:cstheme="minorHAnsi"/>
          <w:lang w:val="fr-CA"/>
        </w:rPr>
        <w:t>f</w:t>
      </w:r>
      <w:r w:rsidR="00BF2FD4" w:rsidRPr="004C4D08">
        <w:rPr>
          <w:rFonts w:asciiTheme="minorHAnsi" w:hAnsiTheme="minorHAnsi" w:cstheme="minorHAnsi"/>
          <w:lang w:val="fr-CA"/>
        </w:rPr>
        <w:t xml:space="preserve">onctions et responsabilités du Comité permanent, sous sa </w:t>
      </w:r>
      <w:r w:rsidR="00FB3F59">
        <w:rPr>
          <w:rFonts w:asciiTheme="minorHAnsi" w:hAnsiTheme="minorHAnsi" w:cstheme="minorHAnsi"/>
          <w:lang w:val="fr-CA"/>
        </w:rPr>
        <w:t>forme</w:t>
      </w:r>
      <w:r w:rsidR="00BF2FD4" w:rsidRPr="004C4D08">
        <w:rPr>
          <w:rFonts w:asciiTheme="minorHAnsi" w:hAnsiTheme="minorHAnsi" w:cstheme="minorHAnsi"/>
          <w:lang w:val="fr-CA"/>
        </w:rPr>
        <w:t xml:space="preserve"> d’origine, pour examen à la COP13. </w:t>
      </w:r>
    </w:p>
    <w:p w14:paraId="19750934" w14:textId="77777777" w:rsidR="00571101" w:rsidRPr="004C4D08" w:rsidRDefault="00571101" w:rsidP="00571101">
      <w:pPr>
        <w:overflowPunct w:val="0"/>
        <w:autoSpaceDE w:val="0"/>
        <w:autoSpaceDN w:val="0"/>
        <w:adjustRightInd w:val="0"/>
        <w:spacing w:after="0" w:line="240" w:lineRule="auto"/>
        <w:ind w:left="425" w:hanging="425"/>
        <w:rPr>
          <w:rFonts w:asciiTheme="minorHAnsi" w:hAnsiTheme="minorHAnsi" w:cstheme="minorHAnsi"/>
          <w:lang w:val="fr-CA"/>
        </w:rPr>
      </w:pPr>
    </w:p>
    <w:p w14:paraId="39EED127" w14:textId="77777777" w:rsidR="002A47CD" w:rsidRPr="004C4D08" w:rsidRDefault="00571101" w:rsidP="00571101">
      <w:pPr>
        <w:overflowPunct w:val="0"/>
        <w:autoSpaceDE w:val="0"/>
        <w:autoSpaceDN w:val="0"/>
        <w:adjustRightInd w:val="0"/>
        <w:spacing w:after="0" w:line="240" w:lineRule="auto"/>
        <w:ind w:left="425" w:hanging="425"/>
        <w:rPr>
          <w:rFonts w:asciiTheme="minorHAnsi" w:hAnsiTheme="minorHAnsi" w:cstheme="minorHAnsi"/>
          <w:lang w:val="fr-CA"/>
        </w:rPr>
      </w:pPr>
      <w:r w:rsidRPr="004C4D08">
        <w:rPr>
          <w:rFonts w:asciiTheme="minorHAnsi" w:hAnsiTheme="minorHAnsi" w:cstheme="minorHAnsi"/>
          <w:lang w:val="fr-CA"/>
        </w:rPr>
        <w:t>89.</w:t>
      </w:r>
      <w:r w:rsidRPr="004C4D08">
        <w:rPr>
          <w:rFonts w:asciiTheme="minorHAnsi" w:hAnsiTheme="minorHAnsi" w:cstheme="minorHAnsi"/>
          <w:lang w:val="fr-CA"/>
        </w:rPr>
        <w:tab/>
      </w:r>
      <w:r w:rsidR="00BF2FD4" w:rsidRPr="004C4D08">
        <w:rPr>
          <w:rFonts w:asciiTheme="minorHAnsi" w:hAnsiTheme="minorHAnsi" w:cstheme="minorHAnsi"/>
          <w:lang w:val="fr-CA"/>
        </w:rPr>
        <w:t xml:space="preserve">Le Comité permanent a donné instruction au Secrétariat de réviser, finaliser et publier les autres projets de résolutions analysés durant la réunion pour examen à la </w:t>
      </w:r>
      <w:r w:rsidR="002A47CD" w:rsidRPr="004C4D08">
        <w:rPr>
          <w:rFonts w:asciiTheme="minorHAnsi" w:hAnsiTheme="minorHAnsi" w:cstheme="minorHAnsi"/>
          <w:lang w:val="fr-CA"/>
        </w:rPr>
        <w:t xml:space="preserve">COP13, </w:t>
      </w:r>
      <w:r w:rsidR="00FB3F59">
        <w:rPr>
          <w:rFonts w:asciiTheme="minorHAnsi" w:hAnsiTheme="minorHAnsi" w:cstheme="minorHAnsi"/>
          <w:lang w:val="fr-CA"/>
        </w:rPr>
        <w:t xml:space="preserve">en tenant compte </w:t>
      </w:r>
      <w:r w:rsidR="00BF2FD4" w:rsidRPr="004C4D08">
        <w:rPr>
          <w:rFonts w:asciiTheme="minorHAnsi" w:hAnsiTheme="minorHAnsi" w:cstheme="minorHAnsi"/>
          <w:lang w:val="fr-CA"/>
        </w:rPr>
        <w:t>des modifications présentées. Concernant les Initiatives régionales, il a également donné instruction au Secrétariat de mener un examen de</w:t>
      </w:r>
      <w:r w:rsidR="00FB3F59">
        <w:rPr>
          <w:rFonts w:asciiTheme="minorHAnsi" w:hAnsiTheme="minorHAnsi" w:cstheme="minorHAnsi"/>
          <w:lang w:val="fr-CA"/>
        </w:rPr>
        <w:t>s</w:t>
      </w:r>
      <w:r w:rsidR="00BF2FD4" w:rsidRPr="004C4D08">
        <w:rPr>
          <w:rFonts w:asciiTheme="minorHAnsi" w:hAnsiTheme="minorHAnsi" w:cstheme="minorHAnsi"/>
          <w:lang w:val="fr-CA"/>
        </w:rPr>
        <w:t xml:space="preserve"> aspect</w:t>
      </w:r>
      <w:r w:rsidR="00FB3F59">
        <w:rPr>
          <w:rFonts w:asciiTheme="minorHAnsi" w:hAnsiTheme="minorHAnsi" w:cstheme="minorHAnsi"/>
          <w:lang w:val="fr-CA"/>
        </w:rPr>
        <w:t>s</w:t>
      </w:r>
      <w:r w:rsidR="00BF2FD4" w:rsidRPr="004C4D08">
        <w:rPr>
          <w:rFonts w:asciiTheme="minorHAnsi" w:hAnsiTheme="minorHAnsi" w:cstheme="minorHAnsi"/>
          <w:lang w:val="fr-CA"/>
        </w:rPr>
        <w:t xml:space="preserve"> juridique</w:t>
      </w:r>
      <w:r w:rsidR="00FB3F59">
        <w:rPr>
          <w:rFonts w:asciiTheme="minorHAnsi" w:hAnsiTheme="minorHAnsi" w:cstheme="minorHAnsi"/>
          <w:lang w:val="fr-CA"/>
        </w:rPr>
        <w:t>s</w:t>
      </w:r>
      <w:r w:rsidR="00BF2FD4" w:rsidRPr="004C4D08">
        <w:rPr>
          <w:rFonts w:asciiTheme="minorHAnsi" w:hAnsiTheme="minorHAnsi" w:cstheme="minorHAnsi"/>
          <w:lang w:val="fr-CA"/>
        </w:rPr>
        <w:t xml:space="preserve"> et des répercussions pour la Convention. </w:t>
      </w:r>
    </w:p>
    <w:p w14:paraId="19DAA707" w14:textId="77777777" w:rsidR="00571101" w:rsidRPr="004C4D08" w:rsidRDefault="00571101" w:rsidP="00571101">
      <w:pPr>
        <w:overflowPunct w:val="0"/>
        <w:autoSpaceDE w:val="0"/>
        <w:autoSpaceDN w:val="0"/>
        <w:adjustRightInd w:val="0"/>
        <w:spacing w:after="0" w:line="240" w:lineRule="auto"/>
        <w:ind w:left="425" w:hanging="425"/>
        <w:rPr>
          <w:rFonts w:asciiTheme="minorHAnsi" w:hAnsiTheme="minorHAnsi" w:cstheme="minorHAnsi"/>
          <w:lang w:val="fr-CA"/>
        </w:rPr>
      </w:pPr>
    </w:p>
    <w:p w14:paraId="7446738F" w14:textId="77777777" w:rsidR="002A47CD" w:rsidRPr="004C4D08" w:rsidRDefault="00571101" w:rsidP="00571101">
      <w:pPr>
        <w:overflowPunct w:val="0"/>
        <w:autoSpaceDE w:val="0"/>
        <w:autoSpaceDN w:val="0"/>
        <w:adjustRightInd w:val="0"/>
        <w:spacing w:after="0" w:line="240" w:lineRule="auto"/>
        <w:ind w:left="425" w:hanging="425"/>
        <w:rPr>
          <w:rFonts w:asciiTheme="minorHAnsi" w:hAnsiTheme="minorHAnsi" w:cstheme="minorHAnsi"/>
          <w:lang w:val="fr-CA"/>
        </w:rPr>
      </w:pPr>
      <w:r w:rsidRPr="004C4D08">
        <w:rPr>
          <w:rFonts w:asciiTheme="minorHAnsi" w:hAnsiTheme="minorHAnsi" w:cstheme="minorHAnsi"/>
          <w:lang w:val="fr-CA"/>
        </w:rPr>
        <w:t>90.</w:t>
      </w:r>
      <w:r w:rsidRPr="004C4D08">
        <w:rPr>
          <w:rFonts w:asciiTheme="minorHAnsi" w:hAnsiTheme="minorHAnsi" w:cstheme="minorHAnsi"/>
          <w:lang w:val="fr-CA"/>
        </w:rPr>
        <w:tab/>
      </w:r>
      <w:r w:rsidR="00BF2FD4" w:rsidRPr="004C4D08">
        <w:rPr>
          <w:rFonts w:asciiTheme="minorHAnsi" w:hAnsiTheme="minorHAnsi" w:cstheme="minorHAnsi"/>
          <w:lang w:val="fr-CA"/>
        </w:rPr>
        <w:t>En outre, le Comité permanent a approuvé le</w:t>
      </w:r>
      <w:r w:rsidR="00FB3F59">
        <w:rPr>
          <w:rFonts w:asciiTheme="minorHAnsi" w:hAnsiTheme="minorHAnsi" w:cstheme="minorHAnsi"/>
          <w:lang w:val="fr-CA"/>
        </w:rPr>
        <w:t>s</w:t>
      </w:r>
      <w:r w:rsidR="00BF2FD4" w:rsidRPr="004C4D08">
        <w:rPr>
          <w:rFonts w:asciiTheme="minorHAnsi" w:hAnsiTheme="minorHAnsi" w:cstheme="minorHAnsi"/>
          <w:lang w:val="fr-CA"/>
        </w:rPr>
        <w:t xml:space="preserve"> rapport</w:t>
      </w:r>
      <w:r w:rsidR="00FB3F59">
        <w:rPr>
          <w:rFonts w:asciiTheme="minorHAnsi" w:hAnsiTheme="minorHAnsi" w:cstheme="minorHAnsi"/>
          <w:lang w:val="fr-CA"/>
        </w:rPr>
        <w:t>s</w:t>
      </w:r>
      <w:r w:rsidR="00BF2FD4" w:rsidRPr="004C4D08">
        <w:rPr>
          <w:rFonts w:asciiTheme="minorHAnsi" w:hAnsiTheme="minorHAnsi" w:cstheme="minorHAnsi"/>
          <w:lang w:val="fr-CA"/>
        </w:rPr>
        <w:t xml:space="preserve"> du Sous</w:t>
      </w:r>
      <w:r w:rsidR="00BF2FD4" w:rsidRPr="004C4D08">
        <w:rPr>
          <w:rFonts w:asciiTheme="minorHAnsi" w:hAnsiTheme="minorHAnsi" w:cstheme="minorHAnsi"/>
          <w:lang w:val="fr-CA"/>
        </w:rPr>
        <w:noBreakHyphen/>
        <w:t xml:space="preserve">groupe sur les finances et du Groupe de travail sur les questions de personnel, avec les </w:t>
      </w:r>
      <w:r w:rsidR="00BF2FD4" w:rsidRPr="00FB3F59">
        <w:rPr>
          <w:rFonts w:asciiTheme="minorHAnsi" w:hAnsiTheme="minorHAnsi" w:cstheme="minorHAnsi"/>
          <w:lang w:val="fr-CA"/>
        </w:rPr>
        <w:t>recommandations qu’ils contenaient.</w:t>
      </w:r>
    </w:p>
    <w:p w14:paraId="4DCC21BF" w14:textId="77777777" w:rsidR="00571101" w:rsidRPr="004C4D08" w:rsidRDefault="00571101" w:rsidP="00C5173B">
      <w:pPr>
        <w:autoSpaceDE w:val="0"/>
        <w:autoSpaceDN w:val="0"/>
        <w:adjustRightInd w:val="0"/>
        <w:spacing w:after="0" w:line="240" w:lineRule="auto"/>
        <w:rPr>
          <w:rFonts w:asciiTheme="minorHAnsi" w:hAnsiTheme="minorHAnsi" w:cstheme="minorHAnsi"/>
          <w:bCs/>
          <w:u w:val="single"/>
          <w:lang w:val="fr-CA"/>
        </w:rPr>
      </w:pPr>
    </w:p>
    <w:p w14:paraId="2B376C56" w14:textId="77777777" w:rsidR="00F20AB4" w:rsidRPr="004C4D08" w:rsidRDefault="00190836" w:rsidP="00FE6369">
      <w:pPr>
        <w:autoSpaceDE w:val="0"/>
        <w:autoSpaceDN w:val="0"/>
        <w:adjustRightInd w:val="0"/>
        <w:spacing w:after="0" w:line="240" w:lineRule="auto"/>
        <w:rPr>
          <w:rFonts w:asciiTheme="minorHAnsi" w:hAnsiTheme="minorHAnsi" w:cstheme="minorHAnsi"/>
          <w:bCs/>
          <w:u w:val="single"/>
          <w:lang w:val="fr-CA"/>
        </w:rPr>
      </w:pPr>
      <w:r w:rsidRPr="004C4D08">
        <w:rPr>
          <w:rFonts w:asciiTheme="minorHAnsi" w:hAnsiTheme="minorHAnsi" w:cstheme="minorHAnsi"/>
          <w:bCs/>
          <w:u w:val="single"/>
          <w:lang w:val="fr-CA"/>
        </w:rPr>
        <w:t>Con</w:t>
      </w:r>
      <w:r w:rsidR="008A69D0" w:rsidRPr="004C4D08">
        <w:rPr>
          <w:rFonts w:asciiTheme="minorHAnsi" w:hAnsiTheme="minorHAnsi" w:cstheme="minorHAnsi"/>
          <w:bCs/>
          <w:u w:val="single"/>
          <w:lang w:val="fr-CA"/>
        </w:rPr>
        <w:t>c</w:t>
      </w:r>
      <w:r w:rsidRPr="004C4D08">
        <w:rPr>
          <w:rFonts w:asciiTheme="minorHAnsi" w:hAnsiTheme="minorHAnsi" w:cstheme="minorHAnsi"/>
          <w:bCs/>
          <w:u w:val="single"/>
          <w:lang w:val="fr-CA"/>
        </w:rPr>
        <w:t>lusions</w:t>
      </w:r>
      <w:r w:rsidR="00BF2FD4" w:rsidRPr="004C4D08">
        <w:rPr>
          <w:rFonts w:asciiTheme="minorHAnsi" w:hAnsiTheme="minorHAnsi" w:cstheme="minorHAnsi"/>
          <w:bCs/>
          <w:u w:val="single"/>
          <w:lang w:val="fr-CA"/>
        </w:rPr>
        <w:t xml:space="preserve"> et </w:t>
      </w:r>
      <w:r w:rsidR="00932CF3" w:rsidRPr="004C4D08">
        <w:rPr>
          <w:rFonts w:asciiTheme="minorHAnsi" w:hAnsiTheme="minorHAnsi" w:cstheme="minorHAnsi"/>
          <w:bCs/>
          <w:u w:val="single"/>
          <w:lang w:val="fr-CA"/>
        </w:rPr>
        <w:t>remerciements</w:t>
      </w:r>
    </w:p>
    <w:p w14:paraId="0843F1D1" w14:textId="77777777" w:rsidR="00571101" w:rsidRPr="004C4D08" w:rsidRDefault="00571101" w:rsidP="00FE6369">
      <w:pPr>
        <w:autoSpaceDE w:val="0"/>
        <w:autoSpaceDN w:val="0"/>
        <w:adjustRightInd w:val="0"/>
        <w:spacing w:after="0" w:line="240" w:lineRule="auto"/>
        <w:rPr>
          <w:rFonts w:asciiTheme="minorHAnsi" w:hAnsiTheme="minorHAnsi" w:cstheme="minorHAnsi"/>
          <w:bCs/>
          <w:u w:val="single"/>
          <w:lang w:val="fr-CA"/>
        </w:rPr>
      </w:pPr>
    </w:p>
    <w:p w14:paraId="31A098D9" w14:textId="77777777" w:rsidR="00263CE9" w:rsidRPr="004C4D08" w:rsidRDefault="00571101" w:rsidP="00571101">
      <w:pPr>
        <w:overflowPunct w:val="0"/>
        <w:autoSpaceDE w:val="0"/>
        <w:autoSpaceDN w:val="0"/>
        <w:adjustRightInd w:val="0"/>
        <w:spacing w:after="0" w:line="240" w:lineRule="auto"/>
        <w:ind w:left="425" w:hanging="425"/>
        <w:rPr>
          <w:rFonts w:asciiTheme="minorHAnsi" w:hAnsiTheme="minorHAnsi" w:cstheme="minorHAnsi"/>
          <w:lang w:val="fr-CA"/>
        </w:rPr>
      </w:pPr>
      <w:r w:rsidRPr="004C4D08">
        <w:rPr>
          <w:rFonts w:asciiTheme="minorHAnsi" w:hAnsiTheme="minorHAnsi" w:cstheme="minorHAnsi"/>
          <w:lang w:val="fr-CA"/>
        </w:rPr>
        <w:t>91.</w:t>
      </w:r>
      <w:r w:rsidRPr="004C4D08">
        <w:rPr>
          <w:rFonts w:asciiTheme="minorHAnsi" w:hAnsiTheme="minorHAnsi" w:cstheme="minorHAnsi"/>
          <w:lang w:val="fr-CA"/>
        </w:rPr>
        <w:tab/>
      </w:r>
      <w:r w:rsidR="00932CF3" w:rsidRPr="004C4D08">
        <w:rPr>
          <w:rFonts w:asciiTheme="minorHAnsi" w:hAnsiTheme="minorHAnsi" w:cstheme="minorHAnsi"/>
          <w:lang w:val="fr-CA"/>
        </w:rPr>
        <w:t>La longueur de ce rapport</w:t>
      </w:r>
      <w:r w:rsidR="00CF4B62">
        <w:rPr>
          <w:rFonts w:asciiTheme="minorHAnsi" w:hAnsiTheme="minorHAnsi" w:cstheme="minorHAnsi"/>
          <w:lang w:val="fr-CA"/>
        </w:rPr>
        <w:t xml:space="preserve">, </w:t>
      </w:r>
      <w:r w:rsidR="00932CF3" w:rsidRPr="004C4D08">
        <w:rPr>
          <w:rFonts w:asciiTheme="minorHAnsi" w:hAnsiTheme="minorHAnsi" w:cstheme="minorHAnsi"/>
          <w:lang w:val="fr-CA"/>
        </w:rPr>
        <w:t>qui ne reprend que les aspects les plus pertinents des efforts déployés</w:t>
      </w:r>
      <w:r w:rsidR="00CF4B62">
        <w:rPr>
          <w:rFonts w:asciiTheme="minorHAnsi" w:hAnsiTheme="minorHAnsi" w:cstheme="minorHAnsi"/>
          <w:lang w:val="fr-CA"/>
        </w:rPr>
        <w:t>,</w:t>
      </w:r>
      <w:r w:rsidR="00932CF3" w:rsidRPr="004C4D08">
        <w:rPr>
          <w:rFonts w:asciiTheme="minorHAnsi" w:hAnsiTheme="minorHAnsi" w:cstheme="minorHAnsi"/>
          <w:lang w:val="fr-CA"/>
        </w:rPr>
        <w:t xml:space="preserve"> démontre </w:t>
      </w:r>
      <w:r w:rsidR="00CF4B62">
        <w:rPr>
          <w:rFonts w:asciiTheme="minorHAnsi" w:hAnsiTheme="minorHAnsi" w:cstheme="minorHAnsi"/>
          <w:lang w:val="fr-CA"/>
        </w:rPr>
        <w:t>d</w:t>
      </w:r>
      <w:r w:rsidR="00932CF3" w:rsidRPr="004C4D08">
        <w:rPr>
          <w:rFonts w:asciiTheme="minorHAnsi" w:hAnsiTheme="minorHAnsi" w:cstheme="minorHAnsi"/>
          <w:lang w:val="fr-CA"/>
        </w:rPr>
        <w:t xml:space="preserve">es </w:t>
      </w:r>
      <w:r w:rsidR="00CF4B62">
        <w:rPr>
          <w:rFonts w:asciiTheme="minorHAnsi" w:hAnsiTheme="minorHAnsi" w:cstheme="minorHAnsi"/>
          <w:lang w:val="fr-CA"/>
        </w:rPr>
        <w:t>contributions</w:t>
      </w:r>
      <w:r w:rsidR="00932CF3" w:rsidRPr="004C4D08">
        <w:rPr>
          <w:rFonts w:asciiTheme="minorHAnsi" w:hAnsiTheme="minorHAnsi" w:cstheme="minorHAnsi"/>
          <w:lang w:val="fr-CA"/>
        </w:rPr>
        <w:t xml:space="preserve"> extrêmement riches et </w:t>
      </w:r>
      <w:r w:rsidR="00CF4B62">
        <w:rPr>
          <w:rFonts w:asciiTheme="minorHAnsi" w:hAnsiTheme="minorHAnsi" w:cstheme="minorHAnsi"/>
          <w:lang w:val="fr-CA"/>
        </w:rPr>
        <w:t>l’activité dont nous avons fait preuve</w:t>
      </w:r>
      <w:r w:rsidR="00932CF3" w:rsidRPr="004C4D08">
        <w:rPr>
          <w:rFonts w:asciiTheme="minorHAnsi" w:hAnsiTheme="minorHAnsi" w:cstheme="minorHAnsi"/>
          <w:lang w:val="fr-CA"/>
        </w:rPr>
        <w:t xml:space="preserve"> dans toutes les instances de la Convention. Il </w:t>
      </w:r>
      <w:r w:rsidR="00CF4B62">
        <w:rPr>
          <w:rFonts w:asciiTheme="minorHAnsi" w:hAnsiTheme="minorHAnsi" w:cstheme="minorHAnsi"/>
          <w:lang w:val="fr-CA"/>
        </w:rPr>
        <w:t>traduit</w:t>
      </w:r>
      <w:r w:rsidR="00932CF3" w:rsidRPr="004C4D08">
        <w:rPr>
          <w:rFonts w:asciiTheme="minorHAnsi" w:hAnsiTheme="minorHAnsi" w:cstheme="minorHAnsi"/>
          <w:lang w:val="fr-CA"/>
        </w:rPr>
        <w:t xml:space="preserve"> ce que nous avons réalisé pendant trois ans</w:t>
      </w:r>
      <w:r w:rsidR="00CF4B62">
        <w:rPr>
          <w:rFonts w:asciiTheme="minorHAnsi" w:hAnsiTheme="minorHAnsi" w:cstheme="minorHAnsi"/>
          <w:lang w:val="fr-CA"/>
        </w:rPr>
        <w:t>,</w:t>
      </w:r>
      <w:r w:rsidR="00932CF3" w:rsidRPr="004C4D08">
        <w:rPr>
          <w:rFonts w:asciiTheme="minorHAnsi" w:hAnsiTheme="minorHAnsi" w:cstheme="minorHAnsi"/>
          <w:lang w:val="fr-CA"/>
        </w:rPr>
        <w:t xml:space="preserve"> </w:t>
      </w:r>
      <w:r w:rsidR="00CF4B62">
        <w:rPr>
          <w:rFonts w:asciiTheme="minorHAnsi" w:hAnsiTheme="minorHAnsi" w:cstheme="minorHAnsi"/>
          <w:lang w:val="fr-CA"/>
        </w:rPr>
        <w:t>entre</w:t>
      </w:r>
      <w:r w:rsidR="00932CF3" w:rsidRPr="004C4D08">
        <w:rPr>
          <w:rFonts w:asciiTheme="minorHAnsi" w:hAnsiTheme="minorHAnsi" w:cstheme="minorHAnsi"/>
          <w:lang w:val="fr-CA"/>
        </w:rPr>
        <w:t xml:space="preserve"> la COP12 et celle qu</w:t>
      </w:r>
      <w:r w:rsidR="00CF4B62">
        <w:rPr>
          <w:rFonts w:asciiTheme="minorHAnsi" w:hAnsiTheme="minorHAnsi" w:cstheme="minorHAnsi"/>
          <w:lang w:val="fr-CA"/>
        </w:rPr>
        <w:t>i nous réunit</w:t>
      </w:r>
      <w:r w:rsidR="00932CF3" w:rsidRPr="004C4D08">
        <w:rPr>
          <w:rFonts w:asciiTheme="minorHAnsi" w:hAnsiTheme="minorHAnsi" w:cstheme="minorHAnsi"/>
          <w:lang w:val="fr-CA"/>
        </w:rPr>
        <w:t xml:space="preserve"> aujourd’hui. </w:t>
      </w:r>
      <w:r w:rsidR="00A02865" w:rsidRPr="004C4D08">
        <w:rPr>
          <w:rFonts w:asciiTheme="minorHAnsi" w:hAnsiTheme="minorHAnsi" w:cstheme="minorHAnsi"/>
          <w:lang w:val="fr-CA"/>
        </w:rPr>
        <w:t xml:space="preserve"> </w:t>
      </w:r>
    </w:p>
    <w:p w14:paraId="79147FF7" w14:textId="77777777" w:rsidR="00571101" w:rsidRPr="004C4D08" w:rsidRDefault="00571101" w:rsidP="00571101">
      <w:pPr>
        <w:overflowPunct w:val="0"/>
        <w:autoSpaceDE w:val="0"/>
        <w:autoSpaceDN w:val="0"/>
        <w:adjustRightInd w:val="0"/>
        <w:spacing w:after="0" w:line="240" w:lineRule="auto"/>
        <w:ind w:left="425" w:hanging="425"/>
        <w:rPr>
          <w:rFonts w:asciiTheme="minorHAnsi" w:hAnsiTheme="minorHAnsi" w:cstheme="minorHAnsi"/>
          <w:lang w:val="fr-CA"/>
        </w:rPr>
      </w:pPr>
    </w:p>
    <w:p w14:paraId="227E1D58" w14:textId="77777777" w:rsidR="00A02865" w:rsidRPr="004C4D08" w:rsidRDefault="00571101" w:rsidP="00571101">
      <w:pPr>
        <w:overflowPunct w:val="0"/>
        <w:autoSpaceDE w:val="0"/>
        <w:autoSpaceDN w:val="0"/>
        <w:adjustRightInd w:val="0"/>
        <w:spacing w:after="0" w:line="240" w:lineRule="auto"/>
        <w:ind w:left="425" w:hanging="425"/>
        <w:rPr>
          <w:rFonts w:asciiTheme="minorHAnsi" w:hAnsiTheme="minorHAnsi" w:cstheme="minorHAnsi"/>
          <w:lang w:val="fr-CA"/>
        </w:rPr>
      </w:pPr>
      <w:r w:rsidRPr="004C4D08">
        <w:rPr>
          <w:rFonts w:asciiTheme="minorHAnsi" w:hAnsiTheme="minorHAnsi" w:cstheme="minorHAnsi"/>
          <w:lang w:val="fr-CA"/>
        </w:rPr>
        <w:t>92.</w:t>
      </w:r>
      <w:r w:rsidRPr="004C4D08">
        <w:rPr>
          <w:rFonts w:asciiTheme="minorHAnsi" w:hAnsiTheme="minorHAnsi" w:cstheme="minorHAnsi"/>
          <w:lang w:val="fr-CA"/>
        </w:rPr>
        <w:tab/>
      </w:r>
      <w:r w:rsidR="00C079CA" w:rsidRPr="004C4D08">
        <w:rPr>
          <w:rFonts w:asciiTheme="minorHAnsi" w:hAnsiTheme="minorHAnsi" w:cstheme="minorHAnsi"/>
          <w:lang w:val="fr-CA"/>
        </w:rPr>
        <w:t>L</w:t>
      </w:r>
      <w:r w:rsidR="002D0796" w:rsidRPr="004C4D08">
        <w:rPr>
          <w:rFonts w:asciiTheme="minorHAnsi" w:hAnsiTheme="minorHAnsi" w:cstheme="minorHAnsi"/>
          <w:lang w:val="fr-CA"/>
        </w:rPr>
        <w:t>a</w:t>
      </w:r>
      <w:r w:rsidR="00C079CA" w:rsidRPr="004C4D08">
        <w:rPr>
          <w:rFonts w:asciiTheme="minorHAnsi" w:hAnsiTheme="minorHAnsi" w:cstheme="minorHAnsi"/>
          <w:lang w:val="fr-CA"/>
        </w:rPr>
        <w:t xml:space="preserve"> présentation de nombreux projets de résolutions à examiner par la Conférence des Parties contractantes à sa 13</w:t>
      </w:r>
      <w:r w:rsidR="00C079CA" w:rsidRPr="004C4D08">
        <w:rPr>
          <w:rFonts w:asciiTheme="minorHAnsi" w:hAnsiTheme="minorHAnsi" w:cstheme="minorHAnsi"/>
          <w:vertAlign w:val="superscript"/>
          <w:lang w:val="fr-CA"/>
        </w:rPr>
        <w:t>e</w:t>
      </w:r>
      <w:r w:rsidR="00C079CA" w:rsidRPr="004C4D08">
        <w:rPr>
          <w:rFonts w:asciiTheme="minorHAnsi" w:hAnsiTheme="minorHAnsi" w:cstheme="minorHAnsi"/>
          <w:lang w:val="fr-CA"/>
        </w:rPr>
        <w:t xml:space="preserve"> Session et la participation active aux groupes de travail de la Convention </w:t>
      </w:r>
      <w:r w:rsidR="00CD6096">
        <w:rPr>
          <w:rFonts w:asciiTheme="minorHAnsi" w:hAnsiTheme="minorHAnsi" w:cstheme="minorHAnsi"/>
          <w:lang w:val="fr-CA"/>
        </w:rPr>
        <w:t>témoignent de</w:t>
      </w:r>
      <w:r w:rsidR="00C079CA" w:rsidRPr="004C4D08">
        <w:rPr>
          <w:rFonts w:asciiTheme="minorHAnsi" w:hAnsiTheme="minorHAnsi" w:cstheme="minorHAnsi"/>
          <w:lang w:val="fr-CA"/>
        </w:rPr>
        <w:t xml:space="preserve"> l’importance croissante que la conservation et l’utilisation rationnelle et durable des zones humides </w:t>
      </w:r>
      <w:r w:rsidR="002D0796" w:rsidRPr="004C4D08">
        <w:rPr>
          <w:rFonts w:asciiTheme="minorHAnsi" w:hAnsiTheme="minorHAnsi" w:cstheme="minorHAnsi"/>
          <w:lang w:val="fr-CA"/>
        </w:rPr>
        <w:t xml:space="preserve">revêt pour nos États. </w:t>
      </w:r>
    </w:p>
    <w:p w14:paraId="5B388120" w14:textId="77777777" w:rsidR="00571101" w:rsidRPr="004C4D08" w:rsidRDefault="00571101" w:rsidP="00571101">
      <w:pPr>
        <w:overflowPunct w:val="0"/>
        <w:autoSpaceDE w:val="0"/>
        <w:autoSpaceDN w:val="0"/>
        <w:adjustRightInd w:val="0"/>
        <w:spacing w:after="0" w:line="240" w:lineRule="auto"/>
        <w:ind w:left="425" w:hanging="425"/>
        <w:rPr>
          <w:rFonts w:asciiTheme="minorHAnsi" w:hAnsiTheme="minorHAnsi" w:cstheme="minorHAnsi"/>
          <w:lang w:val="fr-CA"/>
        </w:rPr>
      </w:pPr>
    </w:p>
    <w:p w14:paraId="21BE7F65" w14:textId="77777777" w:rsidR="00227C19" w:rsidRPr="004C4D08" w:rsidRDefault="00571101" w:rsidP="00571101">
      <w:pPr>
        <w:overflowPunct w:val="0"/>
        <w:autoSpaceDE w:val="0"/>
        <w:autoSpaceDN w:val="0"/>
        <w:adjustRightInd w:val="0"/>
        <w:spacing w:after="0" w:line="240" w:lineRule="auto"/>
        <w:ind w:left="425" w:hanging="425"/>
        <w:rPr>
          <w:rFonts w:asciiTheme="minorHAnsi" w:hAnsiTheme="minorHAnsi" w:cstheme="minorHAnsi"/>
          <w:lang w:val="fr-CA"/>
        </w:rPr>
      </w:pPr>
      <w:r w:rsidRPr="004C4D08">
        <w:rPr>
          <w:rFonts w:asciiTheme="minorHAnsi" w:hAnsiTheme="minorHAnsi" w:cstheme="minorHAnsi"/>
          <w:lang w:val="fr-CA"/>
        </w:rPr>
        <w:t>93.</w:t>
      </w:r>
      <w:r w:rsidRPr="004C4D08">
        <w:rPr>
          <w:rFonts w:asciiTheme="minorHAnsi" w:hAnsiTheme="minorHAnsi" w:cstheme="minorHAnsi"/>
          <w:lang w:val="fr-CA"/>
        </w:rPr>
        <w:tab/>
      </w:r>
      <w:r w:rsidR="002D0796" w:rsidRPr="004C4D08">
        <w:rPr>
          <w:rFonts w:asciiTheme="minorHAnsi" w:hAnsiTheme="minorHAnsi" w:cstheme="minorHAnsi"/>
          <w:lang w:val="fr-CA"/>
        </w:rPr>
        <w:t xml:space="preserve">Durant cette période, nous avons élu, </w:t>
      </w:r>
      <w:r w:rsidR="00CF4B62">
        <w:rPr>
          <w:rFonts w:asciiTheme="minorHAnsi" w:hAnsiTheme="minorHAnsi" w:cstheme="minorHAnsi"/>
          <w:lang w:val="fr-CA"/>
        </w:rPr>
        <w:t>à l’unanimité</w:t>
      </w:r>
      <w:r w:rsidR="002D0796" w:rsidRPr="004C4D08">
        <w:rPr>
          <w:rFonts w:asciiTheme="minorHAnsi" w:hAnsiTheme="minorHAnsi" w:cstheme="minorHAnsi"/>
          <w:lang w:val="fr-CA"/>
        </w:rPr>
        <w:t xml:space="preserve">, la nouvelle Secrétaire générale de la Convention et nous avons accueilli de nombreux membres dans l’équipe du Secrétariat. L’administration de la Convention s’est </w:t>
      </w:r>
      <w:r w:rsidR="00CD6096">
        <w:rPr>
          <w:rFonts w:asciiTheme="minorHAnsi" w:hAnsiTheme="minorHAnsi" w:cstheme="minorHAnsi"/>
          <w:lang w:val="fr-CA"/>
        </w:rPr>
        <w:t>structurée</w:t>
      </w:r>
      <w:r w:rsidR="002D0796" w:rsidRPr="004C4D08">
        <w:rPr>
          <w:rFonts w:asciiTheme="minorHAnsi" w:hAnsiTheme="minorHAnsi" w:cstheme="minorHAnsi"/>
          <w:lang w:val="fr-CA"/>
        </w:rPr>
        <w:t xml:space="preserve"> et les travaux du Secrétariat se sont consolidés</w:t>
      </w:r>
      <w:r w:rsidR="00CF4B62">
        <w:rPr>
          <w:rFonts w:asciiTheme="minorHAnsi" w:hAnsiTheme="minorHAnsi" w:cstheme="minorHAnsi"/>
          <w:lang w:val="fr-CA"/>
        </w:rPr>
        <w:t>,</w:t>
      </w:r>
      <w:r w:rsidR="002D0796" w:rsidRPr="004C4D08">
        <w:rPr>
          <w:rFonts w:asciiTheme="minorHAnsi" w:hAnsiTheme="minorHAnsi" w:cstheme="minorHAnsi"/>
          <w:lang w:val="fr-CA"/>
        </w:rPr>
        <w:t xml:space="preserve"> conformément aux mandats et orientations </w:t>
      </w:r>
      <w:r w:rsidR="00CF4B62">
        <w:rPr>
          <w:rFonts w:asciiTheme="minorHAnsi" w:hAnsiTheme="minorHAnsi" w:cstheme="minorHAnsi"/>
          <w:lang w:val="fr-CA"/>
        </w:rPr>
        <w:t xml:space="preserve">qui ont émané </w:t>
      </w:r>
      <w:r w:rsidR="002D0796" w:rsidRPr="004C4D08">
        <w:rPr>
          <w:rFonts w:asciiTheme="minorHAnsi" w:hAnsiTheme="minorHAnsi" w:cstheme="minorHAnsi"/>
          <w:lang w:val="fr-CA"/>
        </w:rPr>
        <w:t xml:space="preserve">des </w:t>
      </w:r>
      <w:r w:rsidR="00CF4B62">
        <w:rPr>
          <w:rFonts w:asciiTheme="minorHAnsi" w:hAnsiTheme="minorHAnsi" w:cstheme="minorHAnsi"/>
          <w:lang w:val="fr-CA"/>
        </w:rPr>
        <w:t>décisions</w:t>
      </w:r>
      <w:r w:rsidR="002D0796" w:rsidRPr="004C4D08">
        <w:rPr>
          <w:rFonts w:asciiTheme="minorHAnsi" w:hAnsiTheme="minorHAnsi" w:cstheme="minorHAnsi"/>
          <w:lang w:val="fr-CA"/>
        </w:rPr>
        <w:t xml:space="preserve"> des </w:t>
      </w:r>
      <w:r w:rsidR="00CF4B62">
        <w:rPr>
          <w:rFonts w:asciiTheme="minorHAnsi" w:hAnsiTheme="minorHAnsi" w:cstheme="minorHAnsi"/>
          <w:lang w:val="fr-CA"/>
        </w:rPr>
        <w:t>P</w:t>
      </w:r>
      <w:r w:rsidR="002D0796" w:rsidRPr="004C4D08">
        <w:rPr>
          <w:rFonts w:asciiTheme="minorHAnsi" w:hAnsiTheme="minorHAnsi" w:cstheme="minorHAnsi"/>
          <w:lang w:val="fr-CA"/>
        </w:rPr>
        <w:t>arties</w:t>
      </w:r>
      <w:r w:rsidR="00CF4B62">
        <w:rPr>
          <w:rFonts w:asciiTheme="minorHAnsi" w:hAnsiTheme="minorHAnsi" w:cstheme="minorHAnsi"/>
          <w:lang w:val="fr-CA"/>
        </w:rPr>
        <w:t xml:space="preserve"> contractantes</w:t>
      </w:r>
      <w:r w:rsidR="002D0796" w:rsidRPr="004C4D08">
        <w:rPr>
          <w:rFonts w:asciiTheme="minorHAnsi" w:hAnsiTheme="minorHAnsi" w:cstheme="minorHAnsi"/>
          <w:lang w:val="fr-CA"/>
        </w:rPr>
        <w:t xml:space="preserve"> à la Convention. </w:t>
      </w:r>
    </w:p>
    <w:p w14:paraId="242A0635" w14:textId="77777777" w:rsidR="00571101" w:rsidRPr="004C4D08" w:rsidRDefault="00571101" w:rsidP="00571101">
      <w:pPr>
        <w:overflowPunct w:val="0"/>
        <w:autoSpaceDE w:val="0"/>
        <w:autoSpaceDN w:val="0"/>
        <w:adjustRightInd w:val="0"/>
        <w:spacing w:after="0" w:line="240" w:lineRule="auto"/>
        <w:ind w:left="425" w:hanging="425"/>
        <w:rPr>
          <w:rFonts w:asciiTheme="minorHAnsi" w:hAnsiTheme="minorHAnsi" w:cstheme="minorHAnsi"/>
          <w:lang w:val="fr-CA"/>
        </w:rPr>
      </w:pPr>
    </w:p>
    <w:p w14:paraId="7B3CE1C9" w14:textId="77777777" w:rsidR="00227C19" w:rsidRPr="004C4D08" w:rsidRDefault="00571101" w:rsidP="00571101">
      <w:pPr>
        <w:overflowPunct w:val="0"/>
        <w:autoSpaceDE w:val="0"/>
        <w:autoSpaceDN w:val="0"/>
        <w:adjustRightInd w:val="0"/>
        <w:spacing w:after="0" w:line="240" w:lineRule="auto"/>
        <w:ind w:left="425" w:hanging="425"/>
        <w:rPr>
          <w:rFonts w:asciiTheme="minorHAnsi" w:hAnsiTheme="minorHAnsi" w:cstheme="minorHAnsi"/>
          <w:lang w:val="fr-CA"/>
        </w:rPr>
      </w:pPr>
      <w:r w:rsidRPr="004C4D08">
        <w:rPr>
          <w:rFonts w:asciiTheme="minorHAnsi" w:hAnsiTheme="minorHAnsi" w:cstheme="minorHAnsi"/>
          <w:lang w:val="fr-CA"/>
        </w:rPr>
        <w:t>94.</w:t>
      </w:r>
      <w:r w:rsidRPr="004C4D08">
        <w:rPr>
          <w:rFonts w:asciiTheme="minorHAnsi" w:hAnsiTheme="minorHAnsi" w:cstheme="minorHAnsi"/>
          <w:lang w:val="fr-CA"/>
        </w:rPr>
        <w:tab/>
      </w:r>
      <w:r w:rsidR="008A69D0" w:rsidRPr="004C4D08">
        <w:rPr>
          <w:rFonts w:asciiTheme="minorHAnsi" w:hAnsiTheme="minorHAnsi" w:cstheme="minorHAnsi"/>
          <w:lang w:val="fr-CA"/>
        </w:rPr>
        <w:t xml:space="preserve">La </w:t>
      </w:r>
      <w:r w:rsidR="00C9741E" w:rsidRPr="004C4D08">
        <w:rPr>
          <w:rFonts w:asciiTheme="minorHAnsi" w:hAnsiTheme="minorHAnsi" w:cstheme="minorHAnsi"/>
          <w:lang w:val="fr-CA"/>
        </w:rPr>
        <w:t>Convention a élargi son optique sur des thèmes émergents d’importance fondamentale comme les villes des zones humides, un objectif de travail en construction qui se consolide</w:t>
      </w:r>
      <w:r w:rsidR="00CF4B62">
        <w:rPr>
          <w:rFonts w:asciiTheme="minorHAnsi" w:hAnsiTheme="minorHAnsi" w:cstheme="minorHAnsi"/>
          <w:lang w:val="fr-CA"/>
        </w:rPr>
        <w:t>ra</w:t>
      </w:r>
      <w:r w:rsidR="00C9741E" w:rsidRPr="004C4D08">
        <w:rPr>
          <w:rFonts w:asciiTheme="minorHAnsi" w:hAnsiTheme="minorHAnsi" w:cstheme="minorHAnsi"/>
          <w:lang w:val="fr-CA"/>
        </w:rPr>
        <w:t xml:space="preserve"> à partir de la COP13. Avec tout cela, l’engagement des </w:t>
      </w:r>
      <w:r w:rsidR="00CF4B62">
        <w:rPr>
          <w:rFonts w:asciiTheme="minorHAnsi" w:hAnsiTheme="minorHAnsi" w:cstheme="minorHAnsi"/>
          <w:lang w:val="fr-CA"/>
        </w:rPr>
        <w:t>P</w:t>
      </w:r>
      <w:r w:rsidR="00C9741E" w:rsidRPr="004C4D08">
        <w:rPr>
          <w:rFonts w:asciiTheme="minorHAnsi" w:hAnsiTheme="minorHAnsi" w:cstheme="minorHAnsi"/>
          <w:lang w:val="fr-CA"/>
        </w:rPr>
        <w:t xml:space="preserve">arties </w:t>
      </w:r>
      <w:r w:rsidR="00CF4B62">
        <w:rPr>
          <w:rFonts w:asciiTheme="minorHAnsi" w:hAnsiTheme="minorHAnsi" w:cstheme="minorHAnsi"/>
          <w:lang w:val="fr-CA"/>
        </w:rPr>
        <w:t>contractantes</w:t>
      </w:r>
      <w:r w:rsidR="00CF4B62" w:rsidRPr="004C4D08">
        <w:rPr>
          <w:rFonts w:asciiTheme="minorHAnsi" w:hAnsiTheme="minorHAnsi" w:cstheme="minorHAnsi"/>
          <w:lang w:val="fr-CA"/>
        </w:rPr>
        <w:t xml:space="preserve"> </w:t>
      </w:r>
      <w:r w:rsidR="00C9741E" w:rsidRPr="004C4D08">
        <w:rPr>
          <w:rFonts w:asciiTheme="minorHAnsi" w:hAnsiTheme="minorHAnsi" w:cstheme="minorHAnsi"/>
          <w:lang w:val="fr-CA"/>
        </w:rPr>
        <w:t xml:space="preserve">se renforce pour </w:t>
      </w:r>
      <w:r w:rsidR="00CF4B62">
        <w:rPr>
          <w:rFonts w:asciiTheme="minorHAnsi" w:hAnsiTheme="minorHAnsi" w:cstheme="minorHAnsi"/>
          <w:lang w:val="fr-CA"/>
        </w:rPr>
        <w:t xml:space="preserve">assurer </w:t>
      </w:r>
      <w:r w:rsidR="00C9741E" w:rsidRPr="004C4D08">
        <w:rPr>
          <w:rFonts w:asciiTheme="minorHAnsi" w:hAnsiTheme="minorHAnsi" w:cstheme="minorHAnsi"/>
          <w:lang w:val="fr-CA"/>
        </w:rPr>
        <w:t xml:space="preserve">une </w:t>
      </w:r>
      <w:r w:rsidR="00CF4B62">
        <w:rPr>
          <w:rFonts w:asciiTheme="minorHAnsi" w:hAnsiTheme="minorHAnsi" w:cstheme="minorHAnsi"/>
          <w:lang w:val="fr-CA"/>
        </w:rPr>
        <w:t>meilleure</w:t>
      </w:r>
      <w:r w:rsidR="00C9741E" w:rsidRPr="004C4D08">
        <w:rPr>
          <w:rFonts w:asciiTheme="minorHAnsi" w:hAnsiTheme="minorHAnsi" w:cstheme="minorHAnsi"/>
          <w:lang w:val="fr-CA"/>
        </w:rPr>
        <w:t xml:space="preserve"> protection et utilisation rationnelle et durable des zones humides avec tous les avantages que cela </w:t>
      </w:r>
      <w:r w:rsidR="00CF4B62">
        <w:rPr>
          <w:rFonts w:asciiTheme="minorHAnsi" w:hAnsiTheme="minorHAnsi" w:cstheme="minorHAnsi"/>
          <w:lang w:val="fr-CA"/>
        </w:rPr>
        <w:t>représente</w:t>
      </w:r>
      <w:r w:rsidR="00C9741E" w:rsidRPr="004C4D08">
        <w:rPr>
          <w:rFonts w:asciiTheme="minorHAnsi" w:hAnsiTheme="minorHAnsi" w:cstheme="minorHAnsi"/>
          <w:lang w:val="fr-CA"/>
        </w:rPr>
        <w:t xml:space="preserve"> pour la biodiversité, les changements climatiques et les biens et services qu’apportent les zones humides. </w:t>
      </w:r>
    </w:p>
    <w:p w14:paraId="69AEE79C" w14:textId="77777777" w:rsidR="00571101" w:rsidRPr="004C4D08" w:rsidRDefault="00571101" w:rsidP="00571101">
      <w:pPr>
        <w:overflowPunct w:val="0"/>
        <w:autoSpaceDE w:val="0"/>
        <w:autoSpaceDN w:val="0"/>
        <w:adjustRightInd w:val="0"/>
        <w:spacing w:after="0" w:line="240" w:lineRule="auto"/>
        <w:ind w:left="425" w:hanging="425"/>
        <w:rPr>
          <w:rFonts w:asciiTheme="minorHAnsi" w:hAnsiTheme="minorHAnsi" w:cstheme="minorHAnsi"/>
          <w:lang w:val="fr-CA"/>
        </w:rPr>
      </w:pPr>
    </w:p>
    <w:p w14:paraId="75F834CB" w14:textId="77777777" w:rsidR="005A0532" w:rsidRPr="004C4D08" w:rsidRDefault="00571101" w:rsidP="00571101">
      <w:pPr>
        <w:overflowPunct w:val="0"/>
        <w:autoSpaceDE w:val="0"/>
        <w:autoSpaceDN w:val="0"/>
        <w:adjustRightInd w:val="0"/>
        <w:spacing w:after="0" w:line="240" w:lineRule="auto"/>
        <w:ind w:left="425" w:hanging="425"/>
        <w:rPr>
          <w:rFonts w:asciiTheme="minorHAnsi" w:hAnsiTheme="minorHAnsi" w:cstheme="minorHAnsi"/>
          <w:lang w:val="fr-CA"/>
        </w:rPr>
      </w:pPr>
      <w:r w:rsidRPr="004C4D08">
        <w:rPr>
          <w:rFonts w:asciiTheme="minorHAnsi" w:hAnsiTheme="minorHAnsi" w:cstheme="minorHAnsi"/>
          <w:lang w:val="fr-CA"/>
        </w:rPr>
        <w:t>95.</w:t>
      </w:r>
      <w:r w:rsidRPr="004C4D08">
        <w:rPr>
          <w:rFonts w:asciiTheme="minorHAnsi" w:hAnsiTheme="minorHAnsi" w:cstheme="minorHAnsi"/>
          <w:lang w:val="fr-CA"/>
        </w:rPr>
        <w:tab/>
      </w:r>
      <w:r w:rsidR="00C9741E" w:rsidRPr="004C4D08">
        <w:rPr>
          <w:rFonts w:asciiTheme="minorHAnsi" w:hAnsiTheme="minorHAnsi" w:cstheme="minorHAnsi"/>
          <w:lang w:val="fr-CA"/>
        </w:rPr>
        <w:t xml:space="preserve">Sur </w:t>
      </w:r>
      <w:r w:rsidR="00CF4B62">
        <w:rPr>
          <w:rFonts w:asciiTheme="minorHAnsi" w:hAnsiTheme="minorHAnsi" w:cstheme="minorHAnsi"/>
          <w:lang w:val="fr-CA"/>
        </w:rPr>
        <w:t>la</w:t>
      </w:r>
      <w:r w:rsidR="00F72248" w:rsidRPr="004C4D08">
        <w:rPr>
          <w:rFonts w:asciiTheme="minorHAnsi" w:hAnsiTheme="minorHAnsi" w:cstheme="minorHAnsi"/>
          <w:lang w:val="fr-CA"/>
        </w:rPr>
        <w:t xml:space="preserve"> scène internationale et </w:t>
      </w:r>
      <w:r w:rsidR="00CF4B62">
        <w:rPr>
          <w:rFonts w:asciiTheme="minorHAnsi" w:hAnsiTheme="minorHAnsi" w:cstheme="minorHAnsi"/>
          <w:lang w:val="fr-CA"/>
        </w:rPr>
        <w:t>face au</w:t>
      </w:r>
      <w:r w:rsidR="00F72248" w:rsidRPr="004C4D08">
        <w:rPr>
          <w:rFonts w:asciiTheme="minorHAnsi" w:hAnsiTheme="minorHAnsi" w:cstheme="minorHAnsi"/>
          <w:lang w:val="fr-CA"/>
        </w:rPr>
        <w:t xml:space="preserve"> Programme à l’horizon 2030, la Convention, sous l’impulsion de</w:t>
      </w:r>
      <w:r w:rsidR="00CF4B62">
        <w:rPr>
          <w:rFonts w:asciiTheme="minorHAnsi" w:hAnsiTheme="minorHAnsi" w:cstheme="minorHAnsi"/>
          <w:lang w:val="fr-CA"/>
        </w:rPr>
        <w:t xml:space="preserve"> ses Parties contractantes</w:t>
      </w:r>
      <w:r w:rsidR="00F72248" w:rsidRPr="004C4D08">
        <w:rPr>
          <w:rFonts w:asciiTheme="minorHAnsi" w:hAnsiTheme="minorHAnsi" w:cstheme="minorHAnsi"/>
          <w:lang w:val="fr-CA"/>
        </w:rPr>
        <w:t xml:space="preserve">, a </w:t>
      </w:r>
      <w:r w:rsidR="00CF4B62">
        <w:rPr>
          <w:rFonts w:asciiTheme="minorHAnsi" w:hAnsiTheme="minorHAnsi" w:cstheme="minorHAnsi"/>
          <w:lang w:val="fr-CA"/>
        </w:rPr>
        <w:t xml:space="preserve">fait la preuve de </w:t>
      </w:r>
      <w:r w:rsidR="00EB49A0">
        <w:rPr>
          <w:rFonts w:asciiTheme="minorHAnsi" w:hAnsiTheme="minorHAnsi" w:cstheme="minorHAnsi"/>
          <w:lang w:val="fr-CA"/>
        </w:rPr>
        <w:t xml:space="preserve">sa </w:t>
      </w:r>
      <w:r w:rsidR="006B6FAA">
        <w:rPr>
          <w:rFonts w:asciiTheme="minorHAnsi" w:hAnsiTheme="minorHAnsi" w:cstheme="minorHAnsi"/>
          <w:lang w:val="fr-CA"/>
        </w:rPr>
        <w:t>pertinence</w:t>
      </w:r>
      <w:r w:rsidR="00EB49A0">
        <w:rPr>
          <w:rFonts w:asciiTheme="minorHAnsi" w:hAnsiTheme="minorHAnsi" w:cstheme="minorHAnsi"/>
          <w:lang w:val="fr-CA"/>
        </w:rPr>
        <w:t xml:space="preserve"> et de son </w:t>
      </w:r>
      <w:r w:rsidR="00F72248" w:rsidRPr="004C4D08">
        <w:rPr>
          <w:rFonts w:asciiTheme="minorHAnsi" w:hAnsiTheme="minorHAnsi" w:cstheme="minorHAnsi"/>
          <w:lang w:val="fr-CA"/>
        </w:rPr>
        <w:t>importance dans les dialogues et les accords avec les Organisations internationale</w:t>
      </w:r>
      <w:r w:rsidR="00EB49A0">
        <w:rPr>
          <w:rFonts w:asciiTheme="minorHAnsi" w:hAnsiTheme="minorHAnsi" w:cstheme="minorHAnsi"/>
          <w:lang w:val="fr-CA"/>
        </w:rPr>
        <w:t>s partenaires et avec les organismes</w:t>
      </w:r>
      <w:r w:rsidR="00F72248" w:rsidRPr="004C4D08">
        <w:rPr>
          <w:rFonts w:asciiTheme="minorHAnsi" w:hAnsiTheme="minorHAnsi" w:cstheme="minorHAnsi"/>
          <w:lang w:val="fr-CA"/>
        </w:rPr>
        <w:t xml:space="preserve"> des Nations Unies </w:t>
      </w:r>
      <w:r w:rsidR="00EB49A0">
        <w:rPr>
          <w:rFonts w:asciiTheme="minorHAnsi" w:hAnsiTheme="minorHAnsi" w:cstheme="minorHAnsi"/>
          <w:lang w:val="fr-CA"/>
        </w:rPr>
        <w:t>concernés</w:t>
      </w:r>
      <w:r w:rsidR="00F72248" w:rsidRPr="004C4D08">
        <w:rPr>
          <w:rFonts w:asciiTheme="minorHAnsi" w:hAnsiTheme="minorHAnsi" w:cstheme="minorHAnsi"/>
          <w:lang w:val="fr-CA"/>
        </w:rPr>
        <w:t xml:space="preserve">, </w:t>
      </w:r>
      <w:r w:rsidR="00EB49A0">
        <w:rPr>
          <w:rFonts w:asciiTheme="minorHAnsi" w:hAnsiTheme="minorHAnsi" w:cstheme="minorHAnsi"/>
          <w:lang w:val="fr-CA"/>
        </w:rPr>
        <w:t>en affirmant sa place et</w:t>
      </w:r>
      <w:r w:rsidR="00F72248" w:rsidRPr="004C4D08">
        <w:rPr>
          <w:rFonts w:asciiTheme="minorHAnsi" w:hAnsiTheme="minorHAnsi" w:cstheme="minorHAnsi"/>
          <w:lang w:val="fr-CA"/>
        </w:rPr>
        <w:t xml:space="preserve"> sa présence.</w:t>
      </w:r>
    </w:p>
    <w:p w14:paraId="4E0E49E1" w14:textId="77777777" w:rsidR="00571101" w:rsidRPr="004C4D08" w:rsidRDefault="00571101" w:rsidP="00571101">
      <w:pPr>
        <w:overflowPunct w:val="0"/>
        <w:autoSpaceDE w:val="0"/>
        <w:autoSpaceDN w:val="0"/>
        <w:adjustRightInd w:val="0"/>
        <w:spacing w:after="0" w:line="240" w:lineRule="auto"/>
        <w:ind w:left="425" w:hanging="425"/>
        <w:rPr>
          <w:rFonts w:asciiTheme="minorHAnsi" w:hAnsiTheme="minorHAnsi" w:cstheme="minorHAnsi"/>
          <w:lang w:val="fr-CA"/>
        </w:rPr>
      </w:pPr>
    </w:p>
    <w:p w14:paraId="15351994" w14:textId="77777777" w:rsidR="00263CE9" w:rsidRPr="004C4D08" w:rsidRDefault="00571101" w:rsidP="00571101">
      <w:pPr>
        <w:overflowPunct w:val="0"/>
        <w:autoSpaceDE w:val="0"/>
        <w:autoSpaceDN w:val="0"/>
        <w:adjustRightInd w:val="0"/>
        <w:spacing w:after="0" w:line="240" w:lineRule="auto"/>
        <w:ind w:left="425" w:hanging="425"/>
        <w:rPr>
          <w:rFonts w:asciiTheme="minorHAnsi" w:hAnsiTheme="minorHAnsi" w:cstheme="minorHAnsi"/>
          <w:lang w:val="fr-CA"/>
        </w:rPr>
      </w:pPr>
      <w:r w:rsidRPr="004C4D08">
        <w:rPr>
          <w:rFonts w:asciiTheme="minorHAnsi" w:hAnsiTheme="minorHAnsi" w:cstheme="minorHAnsi"/>
          <w:lang w:val="fr-CA"/>
        </w:rPr>
        <w:t>96.</w:t>
      </w:r>
      <w:r w:rsidRPr="004C4D08">
        <w:rPr>
          <w:rFonts w:asciiTheme="minorHAnsi" w:hAnsiTheme="minorHAnsi" w:cstheme="minorHAnsi"/>
          <w:lang w:val="fr-CA"/>
        </w:rPr>
        <w:tab/>
      </w:r>
      <w:r w:rsidR="00F72248" w:rsidRPr="004C4D08">
        <w:rPr>
          <w:rFonts w:asciiTheme="minorHAnsi" w:hAnsiTheme="minorHAnsi" w:cstheme="minorHAnsi"/>
          <w:lang w:val="fr-CA"/>
        </w:rPr>
        <w:t xml:space="preserve">Nous nous félicitons donc de </w:t>
      </w:r>
      <w:r w:rsidR="006B6FAA">
        <w:rPr>
          <w:rFonts w:asciiTheme="minorHAnsi" w:hAnsiTheme="minorHAnsi" w:cstheme="minorHAnsi"/>
          <w:lang w:val="fr-CA"/>
        </w:rPr>
        <w:t>ce que nous avons accompli</w:t>
      </w:r>
      <w:r w:rsidR="00F72248" w:rsidRPr="004C4D08">
        <w:rPr>
          <w:rFonts w:asciiTheme="minorHAnsi" w:hAnsiTheme="minorHAnsi" w:cstheme="minorHAnsi"/>
          <w:lang w:val="fr-CA"/>
        </w:rPr>
        <w:t xml:space="preserve">, tant au niveau de la gestion que de la mobilisation et de l’administration des ressources pour atteindre les objectifs de la Convention ainsi que </w:t>
      </w:r>
      <w:r w:rsidR="006B6FAA">
        <w:rPr>
          <w:rFonts w:asciiTheme="minorHAnsi" w:hAnsiTheme="minorHAnsi" w:cstheme="minorHAnsi"/>
          <w:lang w:val="fr-CA"/>
        </w:rPr>
        <w:t>renforcer</w:t>
      </w:r>
      <w:r w:rsidR="00EB49A0">
        <w:rPr>
          <w:rFonts w:asciiTheme="minorHAnsi" w:hAnsiTheme="minorHAnsi" w:cstheme="minorHAnsi"/>
          <w:lang w:val="fr-CA"/>
        </w:rPr>
        <w:t xml:space="preserve"> la position de la Convention</w:t>
      </w:r>
      <w:r w:rsidR="00F72248" w:rsidRPr="004C4D08">
        <w:rPr>
          <w:rFonts w:asciiTheme="minorHAnsi" w:hAnsiTheme="minorHAnsi" w:cstheme="minorHAnsi"/>
          <w:lang w:val="fr-CA"/>
        </w:rPr>
        <w:t xml:space="preserve"> sur la scène internationale, conformément au mandat </w:t>
      </w:r>
      <w:r w:rsidR="006B6FAA">
        <w:rPr>
          <w:rFonts w:asciiTheme="minorHAnsi" w:hAnsiTheme="minorHAnsi" w:cstheme="minorHAnsi"/>
          <w:lang w:val="fr-CA"/>
        </w:rPr>
        <w:t>que nous ont confié les</w:t>
      </w:r>
      <w:r w:rsidR="00F72248" w:rsidRPr="004C4D08">
        <w:rPr>
          <w:rFonts w:asciiTheme="minorHAnsi" w:hAnsiTheme="minorHAnsi" w:cstheme="minorHAnsi"/>
          <w:lang w:val="fr-CA"/>
        </w:rPr>
        <w:t xml:space="preserve"> </w:t>
      </w:r>
      <w:r w:rsidR="00EB49A0">
        <w:rPr>
          <w:rFonts w:asciiTheme="minorHAnsi" w:hAnsiTheme="minorHAnsi" w:cstheme="minorHAnsi"/>
          <w:lang w:val="fr-CA"/>
        </w:rPr>
        <w:t>Parties contractantes</w:t>
      </w:r>
      <w:r w:rsidR="00F72248" w:rsidRPr="004C4D08">
        <w:rPr>
          <w:rFonts w:asciiTheme="minorHAnsi" w:hAnsiTheme="minorHAnsi" w:cstheme="minorHAnsi"/>
          <w:lang w:val="fr-CA"/>
        </w:rPr>
        <w:t>.</w:t>
      </w:r>
    </w:p>
    <w:p w14:paraId="3122F844" w14:textId="77777777" w:rsidR="00571101" w:rsidRPr="004C4D08" w:rsidRDefault="00571101" w:rsidP="00571101">
      <w:pPr>
        <w:overflowPunct w:val="0"/>
        <w:autoSpaceDE w:val="0"/>
        <w:autoSpaceDN w:val="0"/>
        <w:adjustRightInd w:val="0"/>
        <w:spacing w:after="0" w:line="240" w:lineRule="auto"/>
        <w:ind w:left="425" w:hanging="425"/>
        <w:rPr>
          <w:rFonts w:asciiTheme="minorHAnsi" w:hAnsiTheme="minorHAnsi" w:cstheme="minorHAnsi"/>
          <w:lang w:val="fr-CA"/>
        </w:rPr>
      </w:pPr>
    </w:p>
    <w:p w14:paraId="259B16B5" w14:textId="77777777" w:rsidR="00A775A7" w:rsidRPr="004C4D08" w:rsidRDefault="00571101" w:rsidP="00571101">
      <w:pPr>
        <w:overflowPunct w:val="0"/>
        <w:autoSpaceDE w:val="0"/>
        <w:autoSpaceDN w:val="0"/>
        <w:adjustRightInd w:val="0"/>
        <w:spacing w:after="0" w:line="240" w:lineRule="auto"/>
        <w:ind w:left="425" w:hanging="425"/>
        <w:rPr>
          <w:rFonts w:asciiTheme="minorHAnsi" w:hAnsiTheme="minorHAnsi" w:cstheme="minorHAnsi"/>
          <w:lang w:val="fr-CA"/>
        </w:rPr>
      </w:pPr>
      <w:r w:rsidRPr="004C4D08">
        <w:rPr>
          <w:rFonts w:asciiTheme="minorHAnsi" w:hAnsiTheme="minorHAnsi" w:cstheme="minorHAnsi"/>
          <w:lang w:val="fr-CA"/>
        </w:rPr>
        <w:t>97.</w:t>
      </w:r>
      <w:r w:rsidRPr="004C4D08">
        <w:rPr>
          <w:rFonts w:asciiTheme="minorHAnsi" w:hAnsiTheme="minorHAnsi" w:cstheme="minorHAnsi"/>
          <w:lang w:val="fr-CA"/>
        </w:rPr>
        <w:tab/>
      </w:r>
      <w:r w:rsidR="00EB49A0">
        <w:rPr>
          <w:rFonts w:asciiTheme="minorHAnsi" w:hAnsiTheme="minorHAnsi" w:cstheme="minorHAnsi"/>
          <w:lang w:val="fr-CA"/>
        </w:rPr>
        <w:t>En tant que Président</w:t>
      </w:r>
      <w:r w:rsidR="008542A1" w:rsidRPr="004C4D08">
        <w:rPr>
          <w:rFonts w:asciiTheme="minorHAnsi" w:hAnsiTheme="minorHAnsi" w:cstheme="minorHAnsi"/>
          <w:lang w:val="fr-CA"/>
        </w:rPr>
        <w:t xml:space="preserve"> du Comité permanent, je souhaite remercier tous les membres du Comité ainsi que les observateurs, les autres Parties contractantes, les Organisations internationales partenaires, le GEST et les membres du Secrétariat Ramsar ainsi que la Secrétaire générale, </w:t>
      </w:r>
      <w:r w:rsidR="000B0404" w:rsidRPr="004C4D08">
        <w:rPr>
          <w:rFonts w:asciiTheme="minorHAnsi" w:hAnsiTheme="minorHAnsi" w:cstheme="minorHAnsi"/>
          <w:lang w:val="fr-CA"/>
        </w:rPr>
        <w:t>Martha Rojas</w:t>
      </w:r>
      <w:r w:rsidR="008542A1" w:rsidRPr="004C4D08">
        <w:rPr>
          <w:rFonts w:asciiTheme="minorHAnsi" w:hAnsiTheme="minorHAnsi" w:cstheme="minorHAnsi"/>
          <w:lang w:val="fr-CA"/>
        </w:rPr>
        <w:t xml:space="preserve"> Urrego et l’UICN</w:t>
      </w:r>
      <w:r w:rsidR="000B0404" w:rsidRPr="004C4D08">
        <w:rPr>
          <w:rFonts w:asciiTheme="minorHAnsi" w:hAnsiTheme="minorHAnsi" w:cstheme="minorHAnsi"/>
          <w:lang w:val="fr-CA"/>
        </w:rPr>
        <w:t xml:space="preserve">, </w:t>
      </w:r>
      <w:r w:rsidR="00EB49A0">
        <w:rPr>
          <w:rFonts w:asciiTheme="minorHAnsi" w:hAnsiTheme="minorHAnsi" w:cstheme="minorHAnsi"/>
          <w:lang w:val="fr-CA"/>
        </w:rPr>
        <w:t>son</w:t>
      </w:r>
      <w:r w:rsidR="008542A1" w:rsidRPr="004C4D08">
        <w:rPr>
          <w:rFonts w:asciiTheme="minorHAnsi" w:hAnsiTheme="minorHAnsi" w:cstheme="minorHAnsi"/>
          <w:lang w:val="fr-CA"/>
        </w:rPr>
        <w:t xml:space="preserve"> personnel qui nous a appuyés et sa Directrice générale</w:t>
      </w:r>
      <w:r w:rsidR="00A775A7" w:rsidRPr="004C4D08">
        <w:rPr>
          <w:rFonts w:asciiTheme="minorHAnsi" w:hAnsiTheme="minorHAnsi" w:cstheme="minorHAnsi"/>
          <w:lang w:val="fr-CA"/>
        </w:rPr>
        <w:t>,</w:t>
      </w:r>
      <w:r w:rsidR="008A69D0" w:rsidRPr="004C4D08">
        <w:rPr>
          <w:rFonts w:asciiTheme="minorHAnsi" w:hAnsiTheme="minorHAnsi" w:cstheme="minorHAnsi"/>
          <w:lang w:val="fr-CA"/>
        </w:rPr>
        <w:t xml:space="preserve"> Inger</w:t>
      </w:r>
      <w:r w:rsidR="00213A23">
        <w:rPr>
          <w:rFonts w:asciiTheme="minorHAnsi" w:hAnsiTheme="minorHAnsi" w:cstheme="minorHAnsi"/>
          <w:lang w:val="fr-CA"/>
        </w:rPr>
        <w:t> </w:t>
      </w:r>
      <w:r w:rsidR="008A69D0" w:rsidRPr="004C4D08">
        <w:rPr>
          <w:rFonts w:asciiTheme="minorHAnsi" w:hAnsiTheme="minorHAnsi" w:cstheme="minorHAnsi"/>
          <w:lang w:val="fr-CA"/>
        </w:rPr>
        <w:t>Anderse</w:t>
      </w:r>
      <w:r w:rsidR="000B0404" w:rsidRPr="004C4D08">
        <w:rPr>
          <w:rFonts w:asciiTheme="minorHAnsi" w:hAnsiTheme="minorHAnsi" w:cstheme="minorHAnsi"/>
          <w:lang w:val="fr-CA"/>
        </w:rPr>
        <w:t xml:space="preserve">n. </w:t>
      </w:r>
      <w:r w:rsidR="00EB49A0">
        <w:rPr>
          <w:rFonts w:asciiTheme="minorHAnsi" w:hAnsiTheme="minorHAnsi" w:cstheme="minorHAnsi"/>
          <w:lang w:val="fr-CA"/>
        </w:rPr>
        <w:t>L’</w:t>
      </w:r>
      <w:r w:rsidR="008542A1" w:rsidRPr="004C4D08">
        <w:rPr>
          <w:rFonts w:asciiTheme="minorHAnsi" w:hAnsiTheme="minorHAnsi" w:cstheme="minorHAnsi"/>
          <w:lang w:val="fr-CA"/>
        </w:rPr>
        <w:t xml:space="preserve">engagement actif de toutes ces personnes et </w:t>
      </w:r>
      <w:r w:rsidR="00EB49A0">
        <w:rPr>
          <w:rFonts w:asciiTheme="minorHAnsi" w:hAnsiTheme="minorHAnsi" w:cstheme="minorHAnsi"/>
          <w:lang w:val="fr-CA"/>
        </w:rPr>
        <w:t xml:space="preserve">leur </w:t>
      </w:r>
      <w:r w:rsidR="008542A1" w:rsidRPr="004C4D08">
        <w:rPr>
          <w:rFonts w:asciiTheme="minorHAnsi" w:hAnsiTheme="minorHAnsi" w:cstheme="minorHAnsi"/>
          <w:lang w:val="fr-CA"/>
        </w:rPr>
        <w:t xml:space="preserve">attitude constructive </w:t>
      </w:r>
      <w:r w:rsidR="00EB49A0">
        <w:rPr>
          <w:rFonts w:asciiTheme="minorHAnsi" w:hAnsiTheme="minorHAnsi" w:cstheme="minorHAnsi"/>
          <w:lang w:val="fr-CA"/>
        </w:rPr>
        <w:t>vis-à-vis des</w:t>
      </w:r>
      <w:r w:rsidR="008542A1" w:rsidRPr="004C4D08">
        <w:rPr>
          <w:rFonts w:asciiTheme="minorHAnsi" w:hAnsiTheme="minorHAnsi" w:cstheme="minorHAnsi"/>
          <w:lang w:val="fr-CA"/>
        </w:rPr>
        <w:t xml:space="preserve"> travaux de la Convention </w:t>
      </w:r>
      <w:r w:rsidR="00EB49A0">
        <w:rPr>
          <w:rFonts w:asciiTheme="minorHAnsi" w:hAnsiTheme="minorHAnsi" w:cstheme="minorHAnsi"/>
          <w:lang w:val="fr-CA"/>
        </w:rPr>
        <w:t>ont</w:t>
      </w:r>
      <w:r w:rsidR="008542A1" w:rsidRPr="004C4D08">
        <w:rPr>
          <w:rFonts w:asciiTheme="minorHAnsi" w:hAnsiTheme="minorHAnsi" w:cstheme="minorHAnsi"/>
          <w:lang w:val="fr-CA"/>
        </w:rPr>
        <w:t xml:space="preserve"> contribué fortement au</w:t>
      </w:r>
      <w:r w:rsidR="00EB49A0">
        <w:rPr>
          <w:rFonts w:asciiTheme="minorHAnsi" w:hAnsiTheme="minorHAnsi" w:cstheme="minorHAnsi"/>
          <w:lang w:val="fr-CA"/>
        </w:rPr>
        <w:t>x</w:t>
      </w:r>
      <w:r w:rsidR="008542A1" w:rsidRPr="004C4D08">
        <w:rPr>
          <w:rFonts w:asciiTheme="minorHAnsi" w:hAnsiTheme="minorHAnsi" w:cstheme="minorHAnsi"/>
          <w:lang w:val="fr-CA"/>
        </w:rPr>
        <w:t xml:space="preserve"> progrès de </w:t>
      </w:r>
      <w:r w:rsidR="00EB49A0">
        <w:rPr>
          <w:rFonts w:asciiTheme="minorHAnsi" w:hAnsiTheme="minorHAnsi" w:cstheme="minorHAnsi"/>
          <w:lang w:val="fr-CA"/>
        </w:rPr>
        <w:t>sa mission</w:t>
      </w:r>
      <w:r w:rsidR="008542A1" w:rsidRPr="004C4D08">
        <w:rPr>
          <w:rFonts w:asciiTheme="minorHAnsi" w:hAnsiTheme="minorHAnsi" w:cstheme="minorHAnsi"/>
          <w:lang w:val="fr-CA"/>
        </w:rPr>
        <w:t xml:space="preserve">. </w:t>
      </w:r>
    </w:p>
    <w:p w14:paraId="49C2D49A" w14:textId="77777777" w:rsidR="00571101" w:rsidRPr="004C4D08" w:rsidRDefault="00571101" w:rsidP="00571101">
      <w:pPr>
        <w:overflowPunct w:val="0"/>
        <w:autoSpaceDE w:val="0"/>
        <w:autoSpaceDN w:val="0"/>
        <w:adjustRightInd w:val="0"/>
        <w:spacing w:after="0" w:line="240" w:lineRule="auto"/>
        <w:ind w:left="425" w:hanging="425"/>
        <w:rPr>
          <w:rFonts w:asciiTheme="minorHAnsi" w:hAnsiTheme="minorHAnsi" w:cstheme="minorHAnsi"/>
          <w:lang w:val="fr-CA"/>
        </w:rPr>
      </w:pPr>
    </w:p>
    <w:p w14:paraId="5262F049" w14:textId="77777777" w:rsidR="00263CE9" w:rsidRPr="004C4D08" w:rsidRDefault="00571101" w:rsidP="00571101">
      <w:pPr>
        <w:overflowPunct w:val="0"/>
        <w:autoSpaceDE w:val="0"/>
        <w:autoSpaceDN w:val="0"/>
        <w:adjustRightInd w:val="0"/>
        <w:spacing w:after="0" w:line="240" w:lineRule="auto"/>
        <w:ind w:left="425" w:hanging="425"/>
        <w:rPr>
          <w:rFonts w:asciiTheme="minorHAnsi" w:hAnsiTheme="minorHAnsi" w:cstheme="minorHAnsi"/>
          <w:lang w:val="fr-CA"/>
        </w:rPr>
      </w:pPr>
      <w:r w:rsidRPr="004C4D08">
        <w:rPr>
          <w:rFonts w:asciiTheme="minorHAnsi" w:hAnsiTheme="minorHAnsi" w:cstheme="minorHAnsi"/>
          <w:lang w:val="fr-CA"/>
        </w:rPr>
        <w:t>98.</w:t>
      </w:r>
      <w:r w:rsidRPr="004C4D08">
        <w:rPr>
          <w:rFonts w:asciiTheme="minorHAnsi" w:hAnsiTheme="minorHAnsi" w:cstheme="minorHAnsi"/>
          <w:lang w:val="fr-CA"/>
        </w:rPr>
        <w:tab/>
      </w:r>
      <w:r w:rsidR="008542A1" w:rsidRPr="004C4D08">
        <w:rPr>
          <w:rFonts w:asciiTheme="minorHAnsi" w:hAnsiTheme="minorHAnsi" w:cstheme="minorHAnsi"/>
          <w:lang w:val="fr-CA"/>
        </w:rPr>
        <w:t xml:space="preserve">Enfin, permettez-moi de reconnaître l’abnégation de tous ceux qui, dans les </w:t>
      </w:r>
      <w:r w:rsidR="00EB49A0">
        <w:rPr>
          <w:rFonts w:asciiTheme="minorHAnsi" w:hAnsiTheme="minorHAnsi" w:cstheme="minorHAnsi"/>
          <w:lang w:val="fr-CA"/>
        </w:rPr>
        <w:t>pays Parties contractantes</w:t>
      </w:r>
      <w:r w:rsidR="008542A1" w:rsidRPr="004C4D08">
        <w:rPr>
          <w:rFonts w:asciiTheme="minorHAnsi" w:hAnsiTheme="minorHAnsi" w:cstheme="minorHAnsi"/>
          <w:lang w:val="fr-CA"/>
        </w:rPr>
        <w:t xml:space="preserve"> à la Convention, sont les acteurs fondamentaux de la protection et de l’utilisation durable des zones humides, tous ces héros </w:t>
      </w:r>
      <w:r w:rsidR="00EB49A0">
        <w:rPr>
          <w:rFonts w:asciiTheme="minorHAnsi" w:hAnsiTheme="minorHAnsi" w:cstheme="minorHAnsi"/>
          <w:lang w:val="fr-CA"/>
        </w:rPr>
        <w:t xml:space="preserve">très souvent </w:t>
      </w:r>
      <w:r w:rsidR="00EB49A0" w:rsidRPr="004C4D08">
        <w:rPr>
          <w:rFonts w:asciiTheme="minorHAnsi" w:hAnsiTheme="minorHAnsi" w:cstheme="minorHAnsi"/>
          <w:lang w:val="fr-CA"/>
        </w:rPr>
        <w:t>confrontés</w:t>
      </w:r>
      <w:r w:rsidR="00EB49A0">
        <w:rPr>
          <w:rFonts w:asciiTheme="minorHAnsi" w:hAnsiTheme="minorHAnsi" w:cstheme="minorHAnsi"/>
          <w:lang w:val="fr-CA"/>
        </w:rPr>
        <w:t xml:space="preserve"> </w:t>
      </w:r>
      <w:r w:rsidR="00585DC9">
        <w:rPr>
          <w:rFonts w:asciiTheme="minorHAnsi" w:hAnsiTheme="minorHAnsi" w:cstheme="minorHAnsi"/>
          <w:lang w:val="fr-CA"/>
        </w:rPr>
        <w:t xml:space="preserve">à des obstacles dans </w:t>
      </w:r>
      <w:r w:rsidR="008542A1" w:rsidRPr="004C4D08">
        <w:rPr>
          <w:rFonts w:asciiTheme="minorHAnsi" w:hAnsiTheme="minorHAnsi" w:cstheme="minorHAnsi"/>
          <w:lang w:val="fr-CA"/>
        </w:rPr>
        <w:t>leur tâche</w:t>
      </w:r>
      <w:r w:rsidR="00585DC9">
        <w:rPr>
          <w:rFonts w:asciiTheme="minorHAnsi" w:hAnsiTheme="minorHAnsi" w:cstheme="minorHAnsi"/>
          <w:lang w:val="fr-CA"/>
        </w:rPr>
        <w:t xml:space="preserve"> </w:t>
      </w:r>
      <w:r w:rsidR="008542A1" w:rsidRPr="004C4D08">
        <w:rPr>
          <w:rFonts w:asciiTheme="minorHAnsi" w:hAnsiTheme="minorHAnsi" w:cstheme="minorHAnsi"/>
          <w:lang w:val="fr-CA"/>
        </w:rPr>
        <w:t>quotidienne. Tous, dans chacun de nos pays, font une réalité de la Convention et tous</w:t>
      </w:r>
      <w:r w:rsidR="00681EDE">
        <w:rPr>
          <w:rFonts w:asciiTheme="minorHAnsi" w:hAnsiTheme="minorHAnsi" w:cstheme="minorHAnsi"/>
          <w:lang w:val="fr-CA"/>
        </w:rPr>
        <w:t xml:space="preserve"> méritent</w:t>
      </w:r>
      <w:r w:rsidR="008542A1" w:rsidRPr="004C4D08">
        <w:rPr>
          <w:rFonts w:asciiTheme="minorHAnsi" w:hAnsiTheme="minorHAnsi" w:cstheme="minorHAnsi"/>
          <w:lang w:val="fr-CA"/>
        </w:rPr>
        <w:t xml:space="preserve"> notre reconnaissance. </w:t>
      </w:r>
    </w:p>
    <w:p w14:paraId="38A90047" w14:textId="77777777" w:rsidR="00571101" w:rsidRPr="004C4D08" w:rsidRDefault="00571101" w:rsidP="00571101">
      <w:pPr>
        <w:overflowPunct w:val="0"/>
        <w:autoSpaceDE w:val="0"/>
        <w:autoSpaceDN w:val="0"/>
        <w:adjustRightInd w:val="0"/>
        <w:spacing w:after="0" w:line="240" w:lineRule="auto"/>
        <w:ind w:left="425" w:hanging="425"/>
        <w:rPr>
          <w:rFonts w:asciiTheme="minorHAnsi" w:hAnsiTheme="minorHAnsi" w:cstheme="minorHAnsi"/>
          <w:lang w:val="fr-CA"/>
        </w:rPr>
      </w:pPr>
    </w:p>
    <w:p w14:paraId="467C82E0" w14:textId="77777777" w:rsidR="00D851C7" w:rsidRPr="004C4D08" w:rsidRDefault="00571101" w:rsidP="00571101">
      <w:pPr>
        <w:overflowPunct w:val="0"/>
        <w:autoSpaceDE w:val="0"/>
        <w:autoSpaceDN w:val="0"/>
        <w:adjustRightInd w:val="0"/>
        <w:spacing w:after="0" w:line="240" w:lineRule="auto"/>
        <w:ind w:left="425" w:hanging="425"/>
        <w:rPr>
          <w:rFonts w:asciiTheme="minorHAnsi" w:hAnsiTheme="minorHAnsi" w:cstheme="minorHAnsi"/>
          <w:lang w:val="fr-CA"/>
        </w:rPr>
      </w:pPr>
      <w:r w:rsidRPr="004C4D08">
        <w:rPr>
          <w:rFonts w:asciiTheme="minorHAnsi" w:hAnsiTheme="minorHAnsi" w:cstheme="minorHAnsi"/>
          <w:lang w:val="fr-CA"/>
        </w:rPr>
        <w:t>99.</w:t>
      </w:r>
      <w:r w:rsidRPr="004C4D08">
        <w:rPr>
          <w:rFonts w:asciiTheme="minorHAnsi" w:hAnsiTheme="minorHAnsi" w:cstheme="minorHAnsi"/>
          <w:lang w:val="fr-CA"/>
        </w:rPr>
        <w:tab/>
      </w:r>
      <w:r w:rsidR="008542A1" w:rsidRPr="004C4D08">
        <w:rPr>
          <w:rFonts w:asciiTheme="minorHAnsi" w:hAnsiTheme="minorHAnsi" w:cstheme="minorHAnsi"/>
          <w:lang w:val="fr-CA"/>
        </w:rPr>
        <w:t xml:space="preserve">Et je ne saurais oublier de remercier et de saluer tout particulièrement mes compagnons du Comité exécutif, les </w:t>
      </w:r>
      <w:r w:rsidR="00585DC9">
        <w:rPr>
          <w:rFonts w:asciiTheme="minorHAnsi" w:hAnsiTheme="minorHAnsi" w:cstheme="minorHAnsi"/>
          <w:lang w:val="fr-CA"/>
        </w:rPr>
        <w:t>v</w:t>
      </w:r>
      <w:r w:rsidR="008542A1" w:rsidRPr="004C4D08">
        <w:rPr>
          <w:rFonts w:asciiTheme="minorHAnsi" w:hAnsiTheme="minorHAnsi" w:cstheme="minorHAnsi"/>
          <w:lang w:val="fr-CA"/>
        </w:rPr>
        <w:t>ice</w:t>
      </w:r>
      <w:r w:rsidR="008542A1" w:rsidRPr="004C4D08">
        <w:rPr>
          <w:rFonts w:asciiTheme="minorHAnsi" w:hAnsiTheme="minorHAnsi" w:cstheme="minorHAnsi"/>
          <w:lang w:val="fr-CA"/>
        </w:rPr>
        <w:noBreakHyphen/>
      </w:r>
      <w:r w:rsidR="00585DC9">
        <w:rPr>
          <w:rFonts w:asciiTheme="minorHAnsi" w:hAnsiTheme="minorHAnsi" w:cstheme="minorHAnsi"/>
          <w:lang w:val="fr-CA"/>
        </w:rPr>
        <w:t>p</w:t>
      </w:r>
      <w:r w:rsidR="008542A1" w:rsidRPr="004C4D08">
        <w:rPr>
          <w:rFonts w:asciiTheme="minorHAnsi" w:hAnsiTheme="minorHAnsi" w:cstheme="minorHAnsi"/>
          <w:lang w:val="fr-CA"/>
        </w:rPr>
        <w:t xml:space="preserve">résidents </w:t>
      </w:r>
      <w:r w:rsidR="0033487D" w:rsidRPr="004C4D08">
        <w:rPr>
          <w:rFonts w:asciiTheme="minorHAnsi" w:hAnsiTheme="minorHAnsi" w:cstheme="minorHAnsi"/>
          <w:lang w:val="fr-CA"/>
        </w:rPr>
        <w:t xml:space="preserve">David </w:t>
      </w:r>
      <w:r w:rsidR="00625012" w:rsidRPr="004C4D08">
        <w:rPr>
          <w:rFonts w:asciiTheme="minorHAnsi" w:hAnsiTheme="minorHAnsi" w:cstheme="minorHAnsi"/>
          <w:lang w:val="fr-CA"/>
        </w:rPr>
        <w:t>Pap</w:t>
      </w:r>
      <w:r w:rsidR="008A69D0" w:rsidRPr="004C4D08">
        <w:rPr>
          <w:rFonts w:asciiTheme="minorHAnsi" w:hAnsiTheme="minorHAnsi" w:cstheme="minorHAnsi"/>
          <w:lang w:val="fr-CA"/>
        </w:rPr>
        <w:t>p</w:t>
      </w:r>
      <w:r w:rsidR="00625012" w:rsidRPr="004C4D08">
        <w:rPr>
          <w:rFonts w:asciiTheme="minorHAnsi" w:hAnsiTheme="minorHAnsi" w:cstheme="minorHAnsi"/>
          <w:lang w:val="fr-CA"/>
        </w:rPr>
        <w:t xml:space="preserve">s </w:t>
      </w:r>
      <w:r w:rsidR="008542A1" w:rsidRPr="004C4D08">
        <w:rPr>
          <w:rFonts w:asciiTheme="minorHAnsi" w:hAnsiTheme="minorHAnsi" w:cstheme="minorHAnsi"/>
          <w:lang w:val="fr-CA"/>
        </w:rPr>
        <w:t>et</w:t>
      </w:r>
      <w:r w:rsidR="0033487D" w:rsidRPr="004C4D08">
        <w:rPr>
          <w:rFonts w:asciiTheme="minorHAnsi" w:hAnsiTheme="minorHAnsi" w:cstheme="minorHAnsi"/>
          <w:lang w:val="fr-CA"/>
        </w:rPr>
        <w:t xml:space="preserve"> Mark</w:t>
      </w:r>
      <w:r w:rsidR="00625012" w:rsidRPr="004C4D08">
        <w:rPr>
          <w:rFonts w:asciiTheme="minorHAnsi" w:hAnsiTheme="minorHAnsi" w:cstheme="minorHAnsi"/>
          <w:lang w:val="fr-CA"/>
        </w:rPr>
        <w:t xml:space="preserve"> Taylor</w:t>
      </w:r>
      <w:r w:rsidR="0033487D" w:rsidRPr="004C4D08">
        <w:rPr>
          <w:rFonts w:asciiTheme="minorHAnsi" w:hAnsiTheme="minorHAnsi" w:cstheme="minorHAnsi"/>
          <w:lang w:val="fr-CA"/>
        </w:rPr>
        <w:t xml:space="preserve"> </w:t>
      </w:r>
      <w:r w:rsidR="008542A1" w:rsidRPr="004C4D08">
        <w:rPr>
          <w:rFonts w:asciiTheme="minorHAnsi" w:hAnsiTheme="minorHAnsi" w:cstheme="minorHAnsi"/>
          <w:lang w:val="fr-CA"/>
        </w:rPr>
        <w:t>d’Australie et Abdou Salam Kane du Sénégal, également Président du Sous</w:t>
      </w:r>
      <w:r w:rsidR="008542A1" w:rsidRPr="004C4D08">
        <w:rPr>
          <w:rFonts w:asciiTheme="minorHAnsi" w:hAnsiTheme="minorHAnsi" w:cstheme="minorHAnsi"/>
          <w:lang w:val="fr-CA"/>
        </w:rPr>
        <w:noBreakHyphen/>
        <w:t xml:space="preserve">groupe sur les finances; nous avons travaillé main dans la main durant les réunions du Comité permanent et, plus particulièrement, entre les réunions du Comité permanent. Notre travail a toujours été guidé par les principes de </w:t>
      </w:r>
      <w:r w:rsidR="001A63A0" w:rsidRPr="004C4D08">
        <w:rPr>
          <w:rFonts w:asciiTheme="minorHAnsi" w:hAnsiTheme="minorHAnsi" w:cstheme="minorHAnsi"/>
          <w:b/>
          <w:lang w:val="fr-CA"/>
        </w:rPr>
        <w:t>responsabili</w:t>
      </w:r>
      <w:r w:rsidR="008542A1" w:rsidRPr="004C4D08">
        <w:rPr>
          <w:rFonts w:asciiTheme="minorHAnsi" w:hAnsiTheme="minorHAnsi" w:cstheme="minorHAnsi"/>
          <w:b/>
          <w:lang w:val="fr-CA"/>
        </w:rPr>
        <w:t>té, transparence, collaboration, efficacité et service aux Parties contractantes</w:t>
      </w:r>
      <w:r w:rsidR="00D851C7" w:rsidRPr="004C4D08">
        <w:rPr>
          <w:rFonts w:asciiTheme="minorHAnsi" w:hAnsiTheme="minorHAnsi" w:cstheme="minorHAnsi"/>
          <w:lang w:val="fr-CA"/>
        </w:rPr>
        <w:t xml:space="preserve">. </w:t>
      </w:r>
      <w:r w:rsidR="008542A1" w:rsidRPr="004C4D08">
        <w:rPr>
          <w:rFonts w:asciiTheme="minorHAnsi" w:hAnsiTheme="minorHAnsi" w:cstheme="minorHAnsi"/>
          <w:lang w:val="fr-CA"/>
        </w:rPr>
        <w:t xml:space="preserve">Nous espérons que </w:t>
      </w:r>
      <w:r w:rsidR="00585DC9">
        <w:rPr>
          <w:rFonts w:asciiTheme="minorHAnsi" w:hAnsiTheme="minorHAnsi" w:cstheme="minorHAnsi"/>
          <w:lang w:val="fr-CA"/>
        </w:rPr>
        <w:t>nos</w:t>
      </w:r>
      <w:r w:rsidR="008542A1" w:rsidRPr="004C4D08">
        <w:rPr>
          <w:rFonts w:asciiTheme="minorHAnsi" w:hAnsiTheme="minorHAnsi" w:cstheme="minorHAnsi"/>
          <w:lang w:val="fr-CA"/>
        </w:rPr>
        <w:t xml:space="preserve"> </w:t>
      </w:r>
      <w:r w:rsidR="00585DC9">
        <w:rPr>
          <w:rFonts w:asciiTheme="minorHAnsi" w:hAnsiTheme="minorHAnsi" w:cstheme="minorHAnsi"/>
          <w:lang w:val="fr-CA"/>
        </w:rPr>
        <w:t>débats,</w:t>
      </w:r>
      <w:r w:rsidR="008542A1" w:rsidRPr="004C4D08">
        <w:rPr>
          <w:rFonts w:asciiTheme="minorHAnsi" w:hAnsiTheme="minorHAnsi" w:cstheme="minorHAnsi"/>
          <w:lang w:val="fr-CA"/>
        </w:rPr>
        <w:t xml:space="preserve"> au cours de cette </w:t>
      </w:r>
      <w:r w:rsidR="00585DC9">
        <w:rPr>
          <w:rFonts w:asciiTheme="minorHAnsi" w:hAnsiTheme="minorHAnsi" w:cstheme="minorHAnsi"/>
          <w:lang w:val="fr-CA"/>
        </w:rPr>
        <w:t>session</w:t>
      </w:r>
      <w:r w:rsidR="008542A1" w:rsidRPr="004C4D08">
        <w:rPr>
          <w:rFonts w:asciiTheme="minorHAnsi" w:hAnsiTheme="minorHAnsi" w:cstheme="minorHAnsi"/>
          <w:lang w:val="fr-CA"/>
        </w:rPr>
        <w:t xml:space="preserve"> de la COP</w:t>
      </w:r>
      <w:r w:rsidR="00585DC9">
        <w:rPr>
          <w:rFonts w:asciiTheme="minorHAnsi" w:hAnsiTheme="minorHAnsi" w:cstheme="minorHAnsi"/>
          <w:lang w:val="fr-CA"/>
        </w:rPr>
        <w:t>,</w:t>
      </w:r>
      <w:r w:rsidR="008542A1" w:rsidRPr="004C4D08">
        <w:rPr>
          <w:rFonts w:asciiTheme="minorHAnsi" w:hAnsiTheme="minorHAnsi" w:cstheme="minorHAnsi"/>
          <w:lang w:val="fr-CA"/>
        </w:rPr>
        <w:t xml:space="preserve"> nous permettront de consolider le chemin parcouru et de renouveler notre engagement envers la gestion durable des zones humides </w:t>
      </w:r>
      <w:r w:rsidR="00585DC9">
        <w:rPr>
          <w:rFonts w:asciiTheme="minorHAnsi" w:hAnsiTheme="minorHAnsi" w:cstheme="minorHAnsi"/>
          <w:lang w:val="fr-CA"/>
        </w:rPr>
        <w:t>dans le contexte</w:t>
      </w:r>
      <w:r w:rsidR="008542A1" w:rsidRPr="004C4D08">
        <w:rPr>
          <w:rFonts w:asciiTheme="minorHAnsi" w:hAnsiTheme="minorHAnsi" w:cstheme="minorHAnsi"/>
          <w:lang w:val="fr-CA"/>
        </w:rPr>
        <w:t xml:space="preserve"> des défis </w:t>
      </w:r>
      <w:r w:rsidR="00585DC9">
        <w:rPr>
          <w:rFonts w:asciiTheme="minorHAnsi" w:hAnsiTheme="minorHAnsi" w:cstheme="minorHAnsi"/>
          <w:lang w:val="fr-CA"/>
        </w:rPr>
        <w:t>de notre temps</w:t>
      </w:r>
      <w:r w:rsidR="008542A1" w:rsidRPr="004C4D08">
        <w:rPr>
          <w:rFonts w:asciiTheme="minorHAnsi" w:hAnsiTheme="minorHAnsi" w:cstheme="minorHAnsi"/>
          <w:lang w:val="fr-CA"/>
        </w:rPr>
        <w:t>.</w:t>
      </w:r>
    </w:p>
    <w:p w14:paraId="31B5B879" w14:textId="77777777" w:rsidR="00571101" w:rsidRPr="004C4D08" w:rsidRDefault="00571101" w:rsidP="00571101">
      <w:pPr>
        <w:overflowPunct w:val="0"/>
        <w:autoSpaceDE w:val="0"/>
        <w:autoSpaceDN w:val="0"/>
        <w:adjustRightInd w:val="0"/>
        <w:spacing w:after="0" w:line="240" w:lineRule="auto"/>
        <w:ind w:left="425" w:hanging="425"/>
        <w:rPr>
          <w:rFonts w:asciiTheme="minorHAnsi" w:hAnsiTheme="minorHAnsi" w:cstheme="minorHAnsi"/>
          <w:lang w:val="fr-CA"/>
        </w:rPr>
      </w:pPr>
    </w:p>
    <w:p w14:paraId="2372BF6B" w14:textId="77777777" w:rsidR="00CB37FF" w:rsidRPr="004C4D08" w:rsidRDefault="00571101" w:rsidP="00571101">
      <w:pPr>
        <w:overflowPunct w:val="0"/>
        <w:autoSpaceDE w:val="0"/>
        <w:autoSpaceDN w:val="0"/>
        <w:adjustRightInd w:val="0"/>
        <w:spacing w:after="0" w:line="240" w:lineRule="auto"/>
        <w:ind w:left="425" w:hanging="425"/>
        <w:rPr>
          <w:rFonts w:asciiTheme="minorHAnsi" w:hAnsiTheme="minorHAnsi" w:cstheme="minorHAnsi"/>
          <w:lang w:val="fr-CA"/>
        </w:rPr>
      </w:pPr>
      <w:r w:rsidRPr="004C4D08">
        <w:rPr>
          <w:rFonts w:asciiTheme="minorHAnsi" w:hAnsiTheme="minorHAnsi" w:cstheme="minorHAnsi"/>
          <w:lang w:val="fr-CA"/>
        </w:rPr>
        <w:t xml:space="preserve">100. </w:t>
      </w:r>
      <w:r w:rsidR="008542A1" w:rsidRPr="004C4D08">
        <w:rPr>
          <w:rFonts w:asciiTheme="minorHAnsi" w:hAnsiTheme="minorHAnsi" w:cstheme="minorHAnsi"/>
          <w:lang w:val="fr-CA"/>
        </w:rPr>
        <w:t xml:space="preserve">Je souhaite au nouveau Comité permanent et à toutes les Parties contractantes beaucoup de réussite dans la réalisation de leur mission </w:t>
      </w:r>
      <w:r w:rsidR="00585DC9">
        <w:rPr>
          <w:rFonts w:asciiTheme="minorHAnsi" w:hAnsiTheme="minorHAnsi" w:cstheme="minorHAnsi"/>
          <w:lang w:val="fr-CA"/>
        </w:rPr>
        <w:t xml:space="preserve">tout au long de </w:t>
      </w:r>
      <w:r w:rsidR="008542A1" w:rsidRPr="004C4D08">
        <w:rPr>
          <w:rFonts w:asciiTheme="minorHAnsi" w:hAnsiTheme="minorHAnsi" w:cstheme="minorHAnsi"/>
          <w:lang w:val="fr-CA"/>
        </w:rPr>
        <w:t xml:space="preserve">la nouvelle période qui </w:t>
      </w:r>
      <w:r w:rsidR="00585DC9">
        <w:rPr>
          <w:rFonts w:asciiTheme="minorHAnsi" w:hAnsiTheme="minorHAnsi" w:cstheme="minorHAnsi"/>
          <w:lang w:val="fr-CA"/>
        </w:rPr>
        <w:t>s’ouvre</w:t>
      </w:r>
      <w:r w:rsidR="008542A1" w:rsidRPr="004C4D08">
        <w:rPr>
          <w:rFonts w:asciiTheme="minorHAnsi" w:hAnsiTheme="minorHAnsi" w:cstheme="minorHAnsi"/>
          <w:lang w:val="fr-CA"/>
        </w:rPr>
        <w:t>.</w:t>
      </w:r>
    </w:p>
    <w:p w14:paraId="04262DF6" w14:textId="77777777" w:rsidR="00C74CD5" w:rsidRPr="004C4D08" w:rsidRDefault="00C74CD5" w:rsidP="00C5173B">
      <w:pPr>
        <w:overflowPunct w:val="0"/>
        <w:autoSpaceDE w:val="0"/>
        <w:autoSpaceDN w:val="0"/>
        <w:adjustRightInd w:val="0"/>
        <w:spacing w:after="0" w:line="240" w:lineRule="auto"/>
        <w:rPr>
          <w:rFonts w:asciiTheme="minorHAnsi" w:hAnsiTheme="minorHAnsi" w:cstheme="minorHAnsi"/>
          <w:lang w:val="fr-CA"/>
        </w:rPr>
      </w:pPr>
    </w:p>
    <w:p w14:paraId="47BDF1C9" w14:textId="77777777" w:rsidR="009F56D8" w:rsidRPr="004C4D08" w:rsidRDefault="009F56D8" w:rsidP="00C5173B">
      <w:pPr>
        <w:spacing w:after="0" w:line="240" w:lineRule="auto"/>
        <w:rPr>
          <w:rFonts w:asciiTheme="minorHAnsi" w:hAnsiTheme="minorHAnsi" w:cstheme="minorHAnsi"/>
          <w:lang w:val="fr-CA"/>
        </w:rPr>
      </w:pPr>
      <w:r w:rsidRPr="004C4D08">
        <w:rPr>
          <w:rFonts w:asciiTheme="minorHAnsi" w:hAnsiTheme="minorHAnsi" w:cstheme="minorHAnsi"/>
          <w:lang w:val="fr-CA"/>
        </w:rPr>
        <w:t>Jorge Rucks</w:t>
      </w:r>
    </w:p>
    <w:p w14:paraId="5CF1876E" w14:textId="77777777" w:rsidR="009F56D8" w:rsidRPr="004C4D08" w:rsidRDefault="007B1A9A" w:rsidP="00C5173B">
      <w:pPr>
        <w:spacing w:after="0" w:line="240" w:lineRule="auto"/>
        <w:rPr>
          <w:rFonts w:asciiTheme="minorHAnsi" w:hAnsiTheme="minorHAnsi" w:cstheme="minorHAnsi"/>
          <w:lang w:val="fr-CA"/>
        </w:rPr>
      </w:pPr>
      <w:r w:rsidRPr="004C4D08">
        <w:rPr>
          <w:rFonts w:asciiTheme="minorHAnsi" w:hAnsiTheme="minorHAnsi" w:cstheme="minorHAnsi"/>
          <w:lang w:val="fr-CA"/>
        </w:rPr>
        <w:t>Présiden</w:t>
      </w:r>
      <w:r w:rsidR="00585DC9">
        <w:rPr>
          <w:rFonts w:asciiTheme="minorHAnsi" w:hAnsiTheme="minorHAnsi" w:cstheme="minorHAnsi"/>
          <w:lang w:val="fr-CA"/>
        </w:rPr>
        <w:t>t</w:t>
      </w:r>
      <w:r w:rsidRPr="004C4D08">
        <w:rPr>
          <w:rFonts w:asciiTheme="minorHAnsi" w:hAnsiTheme="minorHAnsi" w:cstheme="minorHAnsi"/>
          <w:lang w:val="fr-CA"/>
        </w:rPr>
        <w:t xml:space="preserve"> du Comité permanent</w:t>
      </w:r>
      <w:r w:rsidR="009F56D8" w:rsidRPr="004C4D08">
        <w:rPr>
          <w:rFonts w:asciiTheme="minorHAnsi" w:hAnsiTheme="minorHAnsi" w:cstheme="minorHAnsi"/>
          <w:lang w:val="fr-CA"/>
        </w:rPr>
        <w:t xml:space="preserve"> 2015-2018</w:t>
      </w:r>
    </w:p>
    <w:sectPr w:rsidR="009F56D8" w:rsidRPr="004C4D08" w:rsidSect="00C5173B">
      <w:footerReference w:type="default" r:id="rId17"/>
      <w:pgSz w:w="11906" w:h="16838"/>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0FC60F" w15:done="0"/>
  <w15:commentEx w15:paraId="0F2DEEB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D13DF3" w14:textId="77777777" w:rsidR="005477FA" w:rsidRDefault="005477FA" w:rsidP="00C5173B">
      <w:pPr>
        <w:spacing w:after="0" w:line="240" w:lineRule="auto"/>
      </w:pPr>
      <w:r>
        <w:separator/>
      </w:r>
    </w:p>
  </w:endnote>
  <w:endnote w:type="continuationSeparator" w:id="0">
    <w:p w14:paraId="0D4A41A1" w14:textId="77777777" w:rsidR="005477FA" w:rsidRDefault="005477FA" w:rsidP="00C51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2CFD8" w14:textId="77777777" w:rsidR="00F72248" w:rsidRPr="00C5173B" w:rsidRDefault="00F72248" w:rsidP="00C5173B">
    <w:pPr>
      <w:pStyle w:val="Footer"/>
    </w:pPr>
    <w:r w:rsidRPr="00870418">
      <w:rPr>
        <w:rFonts w:asciiTheme="minorHAnsi" w:hAnsiTheme="minorHAnsi"/>
        <w:sz w:val="20"/>
        <w:szCs w:val="20"/>
      </w:rPr>
      <w:t>COP13 Doc.</w:t>
    </w:r>
    <w:r>
      <w:rPr>
        <w:rFonts w:asciiTheme="minorHAnsi" w:hAnsiTheme="minorHAnsi"/>
        <w:sz w:val="20"/>
        <w:szCs w:val="20"/>
      </w:rPr>
      <w:t>8</w:t>
    </w:r>
    <w:r w:rsidRPr="00870418">
      <w:rPr>
        <w:rFonts w:asciiTheme="minorHAnsi" w:hAnsiTheme="minorHAnsi"/>
        <w:sz w:val="20"/>
        <w:szCs w:val="20"/>
      </w:rPr>
      <w:tab/>
    </w:r>
    <w:r w:rsidRPr="00870418">
      <w:rPr>
        <w:rFonts w:asciiTheme="minorHAnsi" w:hAnsiTheme="minorHAnsi"/>
        <w:sz w:val="20"/>
        <w:szCs w:val="20"/>
      </w:rPr>
      <w:tab/>
    </w:r>
    <w:r w:rsidRPr="00870418">
      <w:rPr>
        <w:rFonts w:asciiTheme="minorHAnsi" w:hAnsiTheme="minorHAnsi"/>
        <w:sz w:val="20"/>
        <w:szCs w:val="20"/>
      </w:rPr>
      <w:fldChar w:fldCharType="begin"/>
    </w:r>
    <w:r w:rsidRPr="00870418">
      <w:rPr>
        <w:rFonts w:asciiTheme="minorHAnsi" w:hAnsiTheme="minorHAnsi"/>
        <w:sz w:val="20"/>
        <w:szCs w:val="20"/>
      </w:rPr>
      <w:instrText xml:space="preserve"> PAGE   \* MERGEFORMAT </w:instrText>
    </w:r>
    <w:r w:rsidRPr="00870418">
      <w:rPr>
        <w:rFonts w:asciiTheme="minorHAnsi" w:hAnsiTheme="minorHAnsi"/>
        <w:sz w:val="20"/>
        <w:szCs w:val="20"/>
      </w:rPr>
      <w:fldChar w:fldCharType="separate"/>
    </w:r>
    <w:r w:rsidR="00D93B93">
      <w:rPr>
        <w:rFonts w:asciiTheme="minorHAnsi" w:hAnsiTheme="minorHAnsi"/>
        <w:noProof/>
        <w:sz w:val="20"/>
        <w:szCs w:val="20"/>
      </w:rPr>
      <w:t>13</w:t>
    </w:r>
    <w:r w:rsidRPr="00870418">
      <w:rPr>
        <w:rFonts w:asciiTheme="minorHAnsi" w:hAnsiTheme="minorHAns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C8998" w14:textId="77777777" w:rsidR="005477FA" w:rsidRDefault="005477FA" w:rsidP="00C5173B">
      <w:pPr>
        <w:spacing w:after="0" w:line="240" w:lineRule="auto"/>
      </w:pPr>
      <w:r>
        <w:separator/>
      </w:r>
    </w:p>
  </w:footnote>
  <w:footnote w:type="continuationSeparator" w:id="0">
    <w:p w14:paraId="138D14AA" w14:textId="77777777" w:rsidR="005477FA" w:rsidRDefault="005477FA" w:rsidP="00C517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41BB"/>
    <w:multiLevelType w:val="hybridMultilevel"/>
    <w:tmpl w:val="000026E9"/>
    <w:lvl w:ilvl="0" w:tplc="000001EB">
      <w:start w:val="12"/>
      <w:numFmt w:val="decimal"/>
      <w:lvlText w:val="%1."/>
      <w:lvlJc w:val="left"/>
      <w:pPr>
        <w:tabs>
          <w:tab w:val="num" w:pos="720"/>
        </w:tabs>
        <w:ind w:left="720" w:hanging="360"/>
      </w:pPr>
    </w:lvl>
    <w:lvl w:ilvl="1" w:tplc="00000BB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784"/>
    <w:multiLevelType w:val="hybridMultilevel"/>
    <w:tmpl w:val="5094CA86"/>
    <w:lvl w:ilvl="0" w:tplc="1C94DB42">
      <w:start w:val="3"/>
      <w:numFmt w:val="decimal"/>
      <w:lvlText w:val="%1."/>
      <w:lvlJc w:val="left"/>
      <w:pPr>
        <w:tabs>
          <w:tab w:val="num" w:pos="360"/>
        </w:tabs>
        <w:ind w:left="36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34D1A23"/>
    <w:multiLevelType w:val="hybridMultilevel"/>
    <w:tmpl w:val="B76676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56568AA"/>
    <w:multiLevelType w:val="hybridMultilevel"/>
    <w:tmpl w:val="2960B35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3D407BEB"/>
    <w:multiLevelType w:val="hybridMultilevel"/>
    <w:tmpl w:val="0AEC5C86"/>
    <w:lvl w:ilvl="0" w:tplc="5468A816">
      <w:start w:val="1"/>
      <w:numFmt w:val="bullet"/>
      <w:lvlText w:val=""/>
      <w:lvlJc w:val="left"/>
      <w:pPr>
        <w:ind w:left="720" w:hanging="360"/>
      </w:pPr>
      <w:rPr>
        <w:rFonts w:ascii="Symbol" w:hAnsi="Symbol" w:hint="default"/>
        <w:color w:val="auto"/>
        <w:sz w:val="20"/>
      </w:rPr>
    </w:lvl>
    <w:lvl w:ilvl="1" w:tplc="F0EA0618">
      <w:numFmt w:val="bullet"/>
      <w:lvlText w:val="–"/>
      <w:lvlJc w:val="left"/>
      <w:pPr>
        <w:ind w:left="1440" w:hanging="360"/>
      </w:pPr>
      <w:rPr>
        <w:rFonts w:ascii="Calibri" w:eastAsia="Times New Roman" w:hAnsi="Calibri" w:cs="Times New Roman" w:hint="default"/>
        <w:b/>
      </w:rPr>
    </w:lvl>
    <w:lvl w:ilvl="2" w:tplc="F5C2ABEE">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A63C00"/>
    <w:multiLevelType w:val="hybridMultilevel"/>
    <w:tmpl w:val="1D522FB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5"/>
  </w:num>
  <w:num w:numId="5">
    <w:abstractNumId w:val="3"/>
  </w:num>
  <w:num w:numId="6">
    <w:abstractNumId w:val="4"/>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Devitre">
    <w15:presenceInfo w15:providerId="Windows Live" w15:userId="5bd73db2db3e02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6D8"/>
    <w:rsid w:val="000008D6"/>
    <w:rsid w:val="0001339D"/>
    <w:rsid w:val="000445D5"/>
    <w:rsid w:val="0006059E"/>
    <w:rsid w:val="00080DCE"/>
    <w:rsid w:val="00084376"/>
    <w:rsid w:val="000929BA"/>
    <w:rsid w:val="000B0404"/>
    <w:rsid w:val="000D3C12"/>
    <w:rsid w:val="000D62F0"/>
    <w:rsid w:val="000F3184"/>
    <w:rsid w:val="00112179"/>
    <w:rsid w:val="00121253"/>
    <w:rsid w:val="00125526"/>
    <w:rsid w:val="0014094C"/>
    <w:rsid w:val="00141775"/>
    <w:rsid w:val="00147191"/>
    <w:rsid w:val="00167ADA"/>
    <w:rsid w:val="00172F34"/>
    <w:rsid w:val="0018306E"/>
    <w:rsid w:val="00187C95"/>
    <w:rsid w:val="00190836"/>
    <w:rsid w:val="001924EA"/>
    <w:rsid w:val="001A0DCA"/>
    <w:rsid w:val="001A2B0E"/>
    <w:rsid w:val="001A63A0"/>
    <w:rsid w:val="001C17AB"/>
    <w:rsid w:val="001C7820"/>
    <w:rsid w:val="001F2A50"/>
    <w:rsid w:val="00205DC5"/>
    <w:rsid w:val="00212724"/>
    <w:rsid w:val="00213A23"/>
    <w:rsid w:val="00225CC0"/>
    <w:rsid w:val="00225F74"/>
    <w:rsid w:val="00227C19"/>
    <w:rsid w:val="002321E9"/>
    <w:rsid w:val="00242460"/>
    <w:rsid w:val="00247D5B"/>
    <w:rsid w:val="00263CE9"/>
    <w:rsid w:val="0026492C"/>
    <w:rsid w:val="00271D16"/>
    <w:rsid w:val="00280FEA"/>
    <w:rsid w:val="002947CC"/>
    <w:rsid w:val="002A47CD"/>
    <w:rsid w:val="002D0796"/>
    <w:rsid w:val="002E3481"/>
    <w:rsid w:val="002F571D"/>
    <w:rsid w:val="00305645"/>
    <w:rsid w:val="00321136"/>
    <w:rsid w:val="003265A2"/>
    <w:rsid w:val="003317B9"/>
    <w:rsid w:val="0033487D"/>
    <w:rsid w:val="00355045"/>
    <w:rsid w:val="00395877"/>
    <w:rsid w:val="003A233B"/>
    <w:rsid w:val="003A3702"/>
    <w:rsid w:val="003B14BB"/>
    <w:rsid w:val="003B196C"/>
    <w:rsid w:val="003B43A7"/>
    <w:rsid w:val="003C0FEB"/>
    <w:rsid w:val="003D0043"/>
    <w:rsid w:val="003D715D"/>
    <w:rsid w:val="003F4C54"/>
    <w:rsid w:val="00404AF7"/>
    <w:rsid w:val="00426276"/>
    <w:rsid w:val="00435D15"/>
    <w:rsid w:val="00437196"/>
    <w:rsid w:val="00440E25"/>
    <w:rsid w:val="00440FF6"/>
    <w:rsid w:val="00444B34"/>
    <w:rsid w:val="00460361"/>
    <w:rsid w:val="004630FB"/>
    <w:rsid w:val="00490946"/>
    <w:rsid w:val="004913F2"/>
    <w:rsid w:val="004A1E22"/>
    <w:rsid w:val="004A38AC"/>
    <w:rsid w:val="004A7331"/>
    <w:rsid w:val="004C19D4"/>
    <w:rsid w:val="004C4D08"/>
    <w:rsid w:val="004C576F"/>
    <w:rsid w:val="004D5B9A"/>
    <w:rsid w:val="004E4348"/>
    <w:rsid w:val="004F1817"/>
    <w:rsid w:val="0050243A"/>
    <w:rsid w:val="00505076"/>
    <w:rsid w:val="00517C72"/>
    <w:rsid w:val="00532A55"/>
    <w:rsid w:val="005348FD"/>
    <w:rsid w:val="005477FA"/>
    <w:rsid w:val="00571101"/>
    <w:rsid w:val="00583BC5"/>
    <w:rsid w:val="00584C45"/>
    <w:rsid w:val="00585DC9"/>
    <w:rsid w:val="005A0532"/>
    <w:rsid w:val="005A5841"/>
    <w:rsid w:val="005C1530"/>
    <w:rsid w:val="005C57B3"/>
    <w:rsid w:val="005F6D64"/>
    <w:rsid w:val="006025E0"/>
    <w:rsid w:val="00625012"/>
    <w:rsid w:val="0062575B"/>
    <w:rsid w:val="006455B7"/>
    <w:rsid w:val="00647CC0"/>
    <w:rsid w:val="00673648"/>
    <w:rsid w:val="00681EDE"/>
    <w:rsid w:val="00683A1F"/>
    <w:rsid w:val="00696D53"/>
    <w:rsid w:val="006A73BE"/>
    <w:rsid w:val="006B051D"/>
    <w:rsid w:val="006B65E7"/>
    <w:rsid w:val="006B6FAA"/>
    <w:rsid w:val="006E4543"/>
    <w:rsid w:val="006E4E7E"/>
    <w:rsid w:val="006F5F80"/>
    <w:rsid w:val="007141EB"/>
    <w:rsid w:val="0072026F"/>
    <w:rsid w:val="00720460"/>
    <w:rsid w:val="007347CB"/>
    <w:rsid w:val="0075601E"/>
    <w:rsid w:val="00756887"/>
    <w:rsid w:val="00777B4C"/>
    <w:rsid w:val="00782A64"/>
    <w:rsid w:val="0078420C"/>
    <w:rsid w:val="00791CC6"/>
    <w:rsid w:val="00792067"/>
    <w:rsid w:val="007941C8"/>
    <w:rsid w:val="007A3252"/>
    <w:rsid w:val="007A372F"/>
    <w:rsid w:val="007A5B7D"/>
    <w:rsid w:val="007B1503"/>
    <w:rsid w:val="007B1A9A"/>
    <w:rsid w:val="007C0277"/>
    <w:rsid w:val="007D5B93"/>
    <w:rsid w:val="007D5E07"/>
    <w:rsid w:val="008429A1"/>
    <w:rsid w:val="00843F5B"/>
    <w:rsid w:val="00847BA8"/>
    <w:rsid w:val="008542A1"/>
    <w:rsid w:val="008564B1"/>
    <w:rsid w:val="00856F4D"/>
    <w:rsid w:val="00857F35"/>
    <w:rsid w:val="00870638"/>
    <w:rsid w:val="0087129F"/>
    <w:rsid w:val="00872A7C"/>
    <w:rsid w:val="008909A3"/>
    <w:rsid w:val="008958AF"/>
    <w:rsid w:val="008A69D0"/>
    <w:rsid w:val="008B313A"/>
    <w:rsid w:val="008C40EC"/>
    <w:rsid w:val="008E5338"/>
    <w:rsid w:val="008F4872"/>
    <w:rsid w:val="008F5445"/>
    <w:rsid w:val="009033A3"/>
    <w:rsid w:val="00910F79"/>
    <w:rsid w:val="0092300D"/>
    <w:rsid w:val="00932CF3"/>
    <w:rsid w:val="0094309F"/>
    <w:rsid w:val="00950904"/>
    <w:rsid w:val="009573B9"/>
    <w:rsid w:val="00966858"/>
    <w:rsid w:val="009817BD"/>
    <w:rsid w:val="00985505"/>
    <w:rsid w:val="00990965"/>
    <w:rsid w:val="00993A65"/>
    <w:rsid w:val="0099697E"/>
    <w:rsid w:val="009A6681"/>
    <w:rsid w:val="009B0327"/>
    <w:rsid w:val="009E7CFD"/>
    <w:rsid w:val="009F56D8"/>
    <w:rsid w:val="009F7F86"/>
    <w:rsid w:val="00A02865"/>
    <w:rsid w:val="00A20646"/>
    <w:rsid w:val="00A3112D"/>
    <w:rsid w:val="00A42809"/>
    <w:rsid w:val="00A542F0"/>
    <w:rsid w:val="00A55FFB"/>
    <w:rsid w:val="00A775A7"/>
    <w:rsid w:val="00A94950"/>
    <w:rsid w:val="00AA4120"/>
    <w:rsid w:val="00AA53FD"/>
    <w:rsid w:val="00AB022D"/>
    <w:rsid w:val="00AB24DA"/>
    <w:rsid w:val="00AB3CB3"/>
    <w:rsid w:val="00AC4D49"/>
    <w:rsid w:val="00B13970"/>
    <w:rsid w:val="00B469B4"/>
    <w:rsid w:val="00B853B0"/>
    <w:rsid w:val="00BA1797"/>
    <w:rsid w:val="00BA3A91"/>
    <w:rsid w:val="00BB5859"/>
    <w:rsid w:val="00BD2D32"/>
    <w:rsid w:val="00BE2AFC"/>
    <w:rsid w:val="00BF2FD4"/>
    <w:rsid w:val="00C043A1"/>
    <w:rsid w:val="00C05EEC"/>
    <w:rsid w:val="00C079CA"/>
    <w:rsid w:val="00C1669C"/>
    <w:rsid w:val="00C16F24"/>
    <w:rsid w:val="00C256B0"/>
    <w:rsid w:val="00C34925"/>
    <w:rsid w:val="00C43328"/>
    <w:rsid w:val="00C47465"/>
    <w:rsid w:val="00C50DCA"/>
    <w:rsid w:val="00C5173B"/>
    <w:rsid w:val="00C6176D"/>
    <w:rsid w:val="00C74CD5"/>
    <w:rsid w:val="00C9741E"/>
    <w:rsid w:val="00CB37FF"/>
    <w:rsid w:val="00CC29EC"/>
    <w:rsid w:val="00CD6096"/>
    <w:rsid w:val="00CD69B1"/>
    <w:rsid w:val="00CE08BC"/>
    <w:rsid w:val="00CE2DAF"/>
    <w:rsid w:val="00CF4B62"/>
    <w:rsid w:val="00CF7540"/>
    <w:rsid w:val="00D2688E"/>
    <w:rsid w:val="00D349DF"/>
    <w:rsid w:val="00D4478C"/>
    <w:rsid w:val="00D45436"/>
    <w:rsid w:val="00D539A3"/>
    <w:rsid w:val="00D646D0"/>
    <w:rsid w:val="00D8098E"/>
    <w:rsid w:val="00D851C7"/>
    <w:rsid w:val="00D87B21"/>
    <w:rsid w:val="00D93B93"/>
    <w:rsid w:val="00DA78FF"/>
    <w:rsid w:val="00DB57CB"/>
    <w:rsid w:val="00DD2531"/>
    <w:rsid w:val="00DD41F7"/>
    <w:rsid w:val="00DD5FCA"/>
    <w:rsid w:val="00DE2AD0"/>
    <w:rsid w:val="00DF043D"/>
    <w:rsid w:val="00E01AB4"/>
    <w:rsid w:val="00E042B5"/>
    <w:rsid w:val="00E35A2F"/>
    <w:rsid w:val="00E673A4"/>
    <w:rsid w:val="00E82973"/>
    <w:rsid w:val="00EB49A0"/>
    <w:rsid w:val="00ED35D1"/>
    <w:rsid w:val="00EE45B8"/>
    <w:rsid w:val="00F055EE"/>
    <w:rsid w:val="00F15B45"/>
    <w:rsid w:val="00F20AB4"/>
    <w:rsid w:val="00F247B6"/>
    <w:rsid w:val="00F4623E"/>
    <w:rsid w:val="00F51A12"/>
    <w:rsid w:val="00F72248"/>
    <w:rsid w:val="00F740B8"/>
    <w:rsid w:val="00FB15F0"/>
    <w:rsid w:val="00FB2D3E"/>
    <w:rsid w:val="00FB3F59"/>
    <w:rsid w:val="00FD49FD"/>
    <w:rsid w:val="00FE6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A5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5E7"/>
    <w:pPr>
      <w:spacing w:after="200" w:line="276" w:lineRule="auto"/>
    </w:pPr>
    <w:rPr>
      <w:sz w:val="22"/>
      <w:szCs w:val="22"/>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F56D8"/>
    <w:rPr>
      <w:color w:val="0000FF"/>
      <w:u w:val="single"/>
    </w:rPr>
  </w:style>
  <w:style w:type="paragraph" w:styleId="ListParagraph">
    <w:name w:val="List Paragraph"/>
    <w:basedOn w:val="Normal"/>
    <w:uiPriority w:val="34"/>
    <w:qFormat/>
    <w:rsid w:val="009F56D8"/>
    <w:pPr>
      <w:ind w:left="720"/>
      <w:contextualSpacing/>
    </w:pPr>
    <w:rPr>
      <w:rFonts w:eastAsia="Times New Roman"/>
      <w:lang w:val="en-US"/>
    </w:rPr>
  </w:style>
  <w:style w:type="character" w:styleId="CommentReference">
    <w:name w:val="annotation reference"/>
    <w:uiPriority w:val="99"/>
    <w:semiHidden/>
    <w:unhideWhenUsed/>
    <w:rsid w:val="00532A55"/>
    <w:rPr>
      <w:sz w:val="16"/>
      <w:szCs w:val="16"/>
    </w:rPr>
  </w:style>
  <w:style w:type="paragraph" w:styleId="CommentText">
    <w:name w:val="annotation text"/>
    <w:basedOn w:val="Normal"/>
    <w:link w:val="CommentTextChar"/>
    <w:uiPriority w:val="99"/>
    <w:semiHidden/>
    <w:unhideWhenUsed/>
    <w:rsid w:val="00532A55"/>
    <w:rPr>
      <w:sz w:val="20"/>
      <w:szCs w:val="20"/>
    </w:rPr>
  </w:style>
  <w:style w:type="character" w:customStyle="1" w:styleId="CommentTextChar">
    <w:name w:val="Comment Text Char"/>
    <w:link w:val="CommentText"/>
    <w:uiPriority w:val="99"/>
    <w:semiHidden/>
    <w:rsid w:val="00532A55"/>
    <w:rPr>
      <w:lang w:eastAsia="en-US"/>
    </w:rPr>
  </w:style>
  <w:style w:type="paragraph" w:styleId="CommentSubject">
    <w:name w:val="annotation subject"/>
    <w:basedOn w:val="CommentText"/>
    <w:next w:val="CommentText"/>
    <w:link w:val="CommentSubjectChar"/>
    <w:uiPriority w:val="99"/>
    <w:semiHidden/>
    <w:unhideWhenUsed/>
    <w:rsid w:val="00532A55"/>
    <w:rPr>
      <w:b/>
      <w:bCs/>
    </w:rPr>
  </w:style>
  <w:style w:type="character" w:customStyle="1" w:styleId="CommentSubjectChar">
    <w:name w:val="Comment Subject Char"/>
    <w:link w:val="CommentSubject"/>
    <w:uiPriority w:val="99"/>
    <w:semiHidden/>
    <w:rsid w:val="00532A55"/>
    <w:rPr>
      <w:b/>
      <w:bCs/>
      <w:lang w:eastAsia="en-US"/>
    </w:rPr>
  </w:style>
  <w:style w:type="paragraph" w:styleId="BalloonText">
    <w:name w:val="Balloon Text"/>
    <w:basedOn w:val="Normal"/>
    <w:link w:val="BalloonTextChar"/>
    <w:uiPriority w:val="99"/>
    <w:semiHidden/>
    <w:unhideWhenUsed/>
    <w:rsid w:val="00532A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2A55"/>
    <w:rPr>
      <w:rFonts w:ascii="Tahoma" w:hAnsi="Tahoma" w:cs="Tahoma"/>
      <w:sz w:val="16"/>
      <w:szCs w:val="16"/>
      <w:lang w:eastAsia="en-US"/>
    </w:rPr>
  </w:style>
  <w:style w:type="paragraph" w:styleId="Header">
    <w:name w:val="header"/>
    <w:basedOn w:val="Normal"/>
    <w:link w:val="HeaderChar"/>
    <w:uiPriority w:val="99"/>
    <w:unhideWhenUsed/>
    <w:rsid w:val="00C51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73B"/>
    <w:rPr>
      <w:sz w:val="22"/>
      <w:szCs w:val="22"/>
      <w:lang w:val="es-ES" w:eastAsia="en-US"/>
    </w:rPr>
  </w:style>
  <w:style w:type="paragraph" w:styleId="Footer">
    <w:name w:val="footer"/>
    <w:basedOn w:val="Normal"/>
    <w:link w:val="FooterChar"/>
    <w:uiPriority w:val="99"/>
    <w:unhideWhenUsed/>
    <w:rsid w:val="00C51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73B"/>
    <w:rPr>
      <w:sz w:val="22"/>
      <w:szCs w:val="22"/>
      <w:lang w:val="es-ES" w:eastAsia="en-US"/>
    </w:rPr>
  </w:style>
  <w:style w:type="character" w:styleId="Strong">
    <w:name w:val="Strong"/>
    <w:uiPriority w:val="22"/>
    <w:qFormat/>
    <w:rsid w:val="00A55FFB"/>
    <w:rPr>
      <w:b/>
      <w:bCs/>
    </w:rPr>
  </w:style>
  <w:style w:type="character" w:styleId="FollowedHyperlink">
    <w:name w:val="FollowedHyperlink"/>
    <w:basedOn w:val="DefaultParagraphFont"/>
    <w:uiPriority w:val="99"/>
    <w:semiHidden/>
    <w:unhideWhenUsed/>
    <w:rsid w:val="007D5B9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5E7"/>
    <w:pPr>
      <w:spacing w:after="200" w:line="276" w:lineRule="auto"/>
    </w:pPr>
    <w:rPr>
      <w:sz w:val="22"/>
      <w:szCs w:val="22"/>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F56D8"/>
    <w:rPr>
      <w:color w:val="0000FF"/>
      <w:u w:val="single"/>
    </w:rPr>
  </w:style>
  <w:style w:type="paragraph" w:styleId="ListParagraph">
    <w:name w:val="List Paragraph"/>
    <w:basedOn w:val="Normal"/>
    <w:uiPriority w:val="34"/>
    <w:qFormat/>
    <w:rsid w:val="009F56D8"/>
    <w:pPr>
      <w:ind w:left="720"/>
      <w:contextualSpacing/>
    </w:pPr>
    <w:rPr>
      <w:rFonts w:eastAsia="Times New Roman"/>
      <w:lang w:val="en-US"/>
    </w:rPr>
  </w:style>
  <w:style w:type="character" w:styleId="CommentReference">
    <w:name w:val="annotation reference"/>
    <w:uiPriority w:val="99"/>
    <w:semiHidden/>
    <w:unhideWhenUsed/>
    <w:rsid w:val="00532A55"/>
    <w:rPr>
      <w:sz w:val="16"/>
      <w:szCs w:val="16"/>
    </w:rPr>
  </w:style>
  <w:style w:type="paragraph" w:styleId="CommentText">
    <w:name w:val="annotation text"/>
    <w:basedOn w:val="Normal"/>
    <w:link w:val="CommentTextChar"/>
    <w:uiPriority w:val="99"/>
    <w:semiHidden/>
    <w:unhideWhenUsed/>
    <w:rsid w:val="00532A55"/>
    <w:rPr>
      <w:sz w:val="20"/>
      <w:szCs w:val="20"/>
    </w:rPr>
  </w:style>
  <w:style w:type="character" w:customStyle="1" w:styleId="CommentTextChar">
    <w:name w:val="Comment Text Char"/>
    <w:link w:val="CommentText"/>
    <w:uiPriority w:val="99"/>
    <w:semiHidden/>
    <w:rsid w:val="00532A55"/>
    <w:rPr>
      <w:lang w:eastAsia="en-US"/>
    </w:rPr>
  </w:style>
  <w:style w:type="paragraph" w:styleId="CommentSubject">
    <w:name w:val="annotation subject"/>
    <w:basedOn w:val="CommentText"/>
    <w:next w:val="CommentText"/>
    <w:link w:val="CommentSubjectChar"/>
    <w:uiPriority w:val="99"/>
    <w:semiHidden/>
    <w:unhideWhenUsed/>
    <w:rsid w:val="00532A55"/>
    <w:rPr>
      <w:b/>
      <w:bCs/>
    </w:rPr>
  </w:style>
  <w:style w:type="character" w:customStyle="1" w:styleId="CommentSubjectChar">
    <w:name w:val="Comment Subject Char"/>
    <w:link w:val="CommentSubject"/>
    <w:uiPriority w:val="99"/>
    <w:semiHidden/>
    <w:rsid w:val="00532A55"/>
    <w:rPr>
      <w:b/>
      <w:bCs/>
      <w:lang w:eastAsia="en-US"/>
    </w:rPr>
  </w:style>
  <w:style w:type="paragraph" w:styleId="BalloonText">
    <w:name w:val="Balloon Text"/>
    <w:basedOn w:val="Normal"/>
    <w:link w:val="BalloonTextChar"/>
    <w:uiPriority w:val="99"/>
    <w:semiHidden/>
    <w:unhideWhenUsed/>
    <w:rsid w:val="00532A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2A55"/>
    <w:rPr>
      <w:rFonts w:ascii="Tahoma" w:hAnsi="Tahoma" w:cs="Tahoma"/>
      <w:sz w:val="16"/>
      <w:szCs w:val="16"/>
      <w:lang w:eastAsia="en-US"/>
    </w:rPr>
  </w:style>
  <w:style w:type="paragraph" w:styleId="Header">
    <w:name w:val="header"/>
    <w:basedOn w:val="Normal"/>
    <w:link w:val="HeaderChar"/>
    <w:uiPriority w:val="99"/>
    <w:unhideWhenUsed/>
    <w:rsid w:val="00C51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73B"/>
    <w:rPr>
      <w:sz w:val="22"/>
      <w:szCs w:val="22"/>
      <w:lang w:val="es-ES" w:eastAsia="en-US"/>
    </w:rPr>
  </w:style>
  <w:style w:type="paragraph" w:styleId="Footer">
    <w:name w:val="footer"/>
    <w:basedOn w:val="Normal"/>
    <w:link w:val="FooterChar"/>
    <w:uiPriority w:val="99"/>
    <w:unhideWhenUsed/>
    <w:rsid w:val="00C51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73B"/>
    <w:rPr>
      <w:sz w:val="22"/>
      <w:szCs w:val="22"/>
      <w:lang w:val="es-ES" w:eastAsia="en-US"/>
    </w:rPr>
  </w:style>
  <w:style w:type="character" w:styleId="Strong">
    <w:name w:val="Strong"/>
    <w:uiPriority w:val="22"/>
    <w:qFormat/>
    <w:rsid w:val="00A55FFB"/>
    <w:rPr>
      <w:b/>
      <w:bCs/>
    </w:rPr>
  </w:style>
  <w:style w:type="character" w:styleId="FollowedHyperlink">
    <w:name w:val="FollowedHyperlink"/>
    <w:basedOn w:val="DefaultParagraphFont"/>
    <w:uiPriority w:val="99"/>
    <w:semiHidden/>
    <w:unhideWhenUsed/>
    <w:rsid w:val="007D5B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42946">
      <w:bodyDiv w:val="1"/>
      <w:marLeft w:val="0"/>
      <w:marRight w:val="0"/>
      <w:marTop w:val="0"/>
      <w:marBottom w:val="0"/>
      <w:divBdr>
        <w:top w:val="none" w:sz="0" w:space="0" w:color="auto"/>
        <w:left w:val="none" w:sz="0" w:space="0" w:color="auto"/>
        <w:bottom w:val="none" w:sz="0" w:space="0" w:color="auto"/>
        <w:right w:val="none" w:sz="0" w:space="0" w:color="auto"/>
      </w:divBdr>
      <w:divsChild>
        <w:div w:id="36200257">
          <w:marLeft w:val="0"/>
          <w:marRight w:val="0"/>
          <w:marTop w:val="0"/>
          <w:marBottom w:val="0"/>
          <w:divBdr>
            <w:top w:val="none" w:sz="0" w:space="0" w:color="auto"/>
            <w:left w:val="none" w:sz="0" w:space="0" w:color="auto"/>
            <w:bottom w:val="none" w:sz="0" w:space="0" w:color="auto"/>
            <w:right w:val="none" w:sz="0" w:space="0" w:color="auto"/>
          </w:divBdr>
        </w:div>
        <w:div w:id="85734363">
          <w:marLeft w:val="0"/>
          <w:marRight w:val="0"/>
          <w:marTop w:val="0"/>
          <w:marBottom w:val="0"/>
          <w:divBdr>
            <w:top w:val="none" w:sz="0" w:space="0" w:color="auto"/>
            <w:left w:val="none" w:sz="0" w:space="0" w:color="auto"/>
            <w:bottom w:val="none" w:sz="0" w:space="0" w:color="auto"/>
            <w:right w:val="none" w:sz="0" w:space="0" w:color="auto"/>
          </w:divBdr>
        </w:div>
        <w:div w:id="608857153">
          <w:marLeft w:val="0"/>
          <w:marRight w:val="0"/>
          <w:marTop w:val="0"/>
          <w:marBottom w:val="0"/>
          <w:divBdr>
            <w:top w:val="none" w:sz="0" w:space="0" w:color="auto"/>
            <w:left w:val="none" w:sz="0" w:space="0" w:color="auto"/>
            <w:bottom w:val="none" w:sz="0" w:space="0" w:color="auto"/>
            <w:right w:val="none" w:sz="0" w:space="0" w:color="auto"/>
          </w:divBdr>
        </w:div>
        <w:div w:id="875628781">
          <w:marLeft w:val="0"/>
          <w:marRight w:val="0"/>
          <w:marTop w:val="0"/>
          <w:marBottom w:val="0"/>
          <w:divBdr>
            <w:top w:val="none" w:sz="0" w:space="0" w:color="auto"/>
            <w:left w:val="none" w:sz="0" w:space="0" w:color="auto"/>
            <w:bottom w:val="none" w:sz="0" w:space="0" w:color="auto"/>
            <w:right w:val="none" w:sz="0" w:space="0" w:color="auto"/>
          </w:divBdr>
        </w:div>
        <w:div w:id="1472594964">
          <w:marLeft w:val="0"/>
          <w:marRight w:val="0"/>
          <w:marTop w:val="0"/>
          <w:marBottom w:val="0"/>
          <w:divBdr>
            <w:top w:val="none" w:sz="0" w:space="0" w:color="auto"/>
            <w:left w:val="none" w:sz="0" w:space="0" w:color="auto"/>
            <w:bottom w:val="none" w:sz="0" w:space="0" w:color="auto"/>
            <w:right w:val="none" w:sz="0" w:space="0" w:color="auto"/>
          </w:divBdr>
        </w:div>
        <w:div w:id="1689525587">
          <w:marLeft w:val="0"/>
          <w:marRight w:val="0"/>
          <w:marTop w:val="0"/>
          <w:marBottom w:val="0"/>
          <w:divBdr>
            <w:top w:val="none" w:sz="0" w:space="0" w:color="auto"/>
            <w:left w:val="none" w:sz="0" w:space="0" w:color="auto"/>
            <w:bottom w:val="none" w:sz="0" w:space="0" w:color="auto"/>
            <w:right w:val="none" w:sz="0" w:space="0" w:color="auto"/>
          </w:divBdr>
        </w:div>
        <w:div w:id="1734619388">
          <w:marLeft w:val="0"/>
          <w:marRight w:val="0"/>
          <w:marTop w:val="0"/>
          <w:marBottom w:val="0"/>
          <w:divBdr>
            <w:top w:val="none" w:sz="0" w:space="0" w:color="auto"/>
            <w:left w:val="none" w:sz="0" w:space="0" w:color="auto"/>
            <w:bottom w:val="none" w:sz="0" w:space="0" w:color="auto"/>
            <w:right w:val="none" w:sz="0" w:space="0" w:color="auto"/>
          </w:divBdr>
        </w:div>
        <w:div w:id="2058966391">
          <w:marLeft w:val="0"/>
          <w:marRight w:val="0"/>
          <w:marTop w:val="0"/>
          <w:marBottom w:val="0"/>
          <w:divBdr>
            <w:top w:val="none" w:sz="0" w:space="0" w:color="auto"/>
            <w:left w:val="none" w:sz="0" w:space="0" w:color="auto"/>
            <w:bottom w:val="none" w:sz="0" w:space="0" w:color="auto"/>
            <w:right w:val="none" w:sz="0" w:space="0" w:color="auto"/>
          </w:divBdr>
        </w:div>
        <w:div w:id="2122992418">
          <w:marLeft w:val="0"/>
          <w:marRight w:val="0"/>
          <w:marTop w:val="0"/>
          <w:marBottom w:val="0"/>
          <w:divBdr>
            <w:top w:val="none" w:sz="0" w:space="0" w:color="auto"/>
            <w:left w:val="none" w:sz="0" w:space="0" w:color="auto"/>
            <w:bottom w:val="none" w:sz="0" w:space="0" w:color="auto"/>
            <w:right w:val="none" w:sz="0" w:space="0" w:color="auto"/>
          </w:divBdr>
        </w:div>
      </w:divsChild>
    </w:div>
    <w:div w:id="1750998924">
      <w:bodyDiv w:val="1"/>
      <w:marLeft w:val="0"/>
      <w:marRight w:val="0"/>
      <w:marTop w:val="0"/>
      <w:marBottom w:val="0"/>
      <w:divBdr>
        <w:top w:val="none" w:sz="0" w:space="0" w:color="auto"/>
        <w:left w:val="none" w:sz="0" w:space="0" w:color="auto"/>
        <w:bottom w:val="none" w:sz="0" w:space="0" w:color="auto"/>
        <w:right w:val="none" w:sz="0" w:space="0" w:color="auto"/>
      </w:divBdr>
      <w:divsChild>
        <w:div w:id="1754937564">
          <w:marLeft w:val="0"/>
          <w:marRight w:val="0"/>
          <w:marTop w:val="0"/>
          <w:marBottom w:val="0"/>
          <w:divBdr>
            <w:top w:val="none" w:sz="0" w:space="0" w:color="auto"/>
            <w:left w:val="none" w:sz="0" w:space="0" w:color="auto"/>
            <w:bottom w:val="none" w:sz="0" w:space="0" w:color="auto"/>
            <w:right w:val="none" w:sz="0" w:space="0" w:color="auto"/>
          </w:divBdr>
        </w:div>
        <w:div w:id="1848714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amsar.org/sites/default/files/documents/library/cop12_res04_sc_roles_f.pdf"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ramsar.org/sites/default/files/documents/pdf/cop11/res/cop11-res19-f.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ramsar.org/fr/a-propos/le-comite-permanent-2015-2018-les-reunio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amsar.org/sites/default/files/documents/library/key_res_vii.01f.pdf" TargetMode="External"/><Relationship Id="rId5" Type="http://schemas.openxmlformats.org/officeDocument/2006/relationships/settings" Target="settings.xml"/><Relationship Id="rId15" Type="http://schemas.openxmlformats.org/officeDocument/2006/relationships/hyperlink" Target="http://ramsar.rgis.ch/cda/ramsar/display/main/main.jsp?zn=ramsar&amp;cp=1-31-41_4000_0__" TargetMode="External"/><Relationship Id="rId10" Type="http://schemas.openxmlformats.org/officeDocument/2006/relationships/hyperlink" Target="http://www.ramsar.org/sites/default/files/documents/library/key_res_3.03f.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ramsar.org/sites/default/files/documents/library/ramsar_rules_of_procedure_f.pdf"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53B06-9CA7-4338-8417-C533472BB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8623</Words>
  <Characters>45961</Characters>
  <Application>Microsoft Office Word</Application>
  <DocSecurity>0</DocSecurity>
  <Lines>779</Lines>
  <Paragraphs>154</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IUCN</Company>
  <LinksUpToDate>false</LinksUpToDate>
  <CharactersWithSpaces>54430</CharactersWithSpaces>
  <SharedDoc>false</SharedDoc>
  <HLinks>
    <vt:vector size="36" baseType="variant">
      <vt:variant>
        <vt:i4>15794427</vt:i4>
      </vt:variant>
      <vt:variant>
        <vt:i4>15</vt:i4>
      </vt:variant>
      <vt:variant>
        <vt:i4>0</vt:i4>
      </vt:variant>
      <vt:variant>
        <vt:i4>5</vt:i4>
      </vt:variant>
      <vt:variant>
        <vt:lpwstr>http://www.ramsar.org/es/acerca-de/próxima-reunión</vt:lpwstr>
      </vt:variant>
      <vt:variant>
        <vt:lpwstr/>
      </vt:variant>
      <vt:variant>
        <vt:i4>1441869</vt:i4>
      </vt:variant>
      <vt:variant>
        <vt:i4>12</vt:i4>
      </vt:variant>
      <vt:variant>
        <vt:i4>0</vt:i4>
      </vt:variant>
      <vt:variant>
        <vt:i4>5</vt:i4>
      </vt:variant>
      <vt:variant>
        <vt:lpwstr>http://www.ramsar.org/sites/default/files/documents/pdf/rules-cop-2012-s.pdf</vt:lpwstr>
      </vt:variant>
      <vt:variant>
        <vt:lpwstr/>
      </vt:variant>
      <vt:variant>
        <vt:i4>3539062</vt:i4>
      </vt:variant>
      <vt:variant>
        <vt:i4>9</vt:i4>
      </vt:variant>
      <vt:variant>
        <vt:i4>0</vt:i4>
      </vt:variant>
      <vt:variant>
        <vt:i4>5</vt:i4>
      </vt:variant>
      <vt:variant>
        <vt:lpwstr>http://ramsar.rgis.ch/cda/ramsar/display/main/main.jsp?zn=ramsar&amp;cp=1-31-41_4000_0__</vt:lpwstr>
      </vt:variant>
      <vt:variant>
        <vt:lpwstr>SC</vt:lpwstr>
      </vt:variant>
      <vt:variant>
        <vt:i4>7667821</vt:i4>
      </vt:variant>
      <vt:variant>
        <vt:i4>6</vt:i4>
      </vt:variant>
      <vt:variant>
        <vt:i4>0</vt:i4>
      </vt:variant>
      <vt:variant>
        <vt:i4>5</vt:i4>
      </vt:variant>
      <vt:variant>
        <vt:lpwstr>http://www.ramsar.org/sites/default/files/documents/pdf/cop11/res/cop11-res19-s.pdf</vt:lpwstr>
      </vt:variant>
      <vt:variant>
        <vt:lpwstr/>
      </vt:variant>
      <vt:variant>
        <vt:i4>4128872</vt:i4>
      </vt:variant>
      <vt:variant>
        <vt:i4>3</vt:i4>
      </vt:variant>
      <vt:variant>
        <vt:i4>0</vt:i4>
      </vt:variant>
      <vt:variant>
        <vt:i4>5</vt:i4>
      </vt:variant>
      <vt:variant>
        <vt:lpwstr>http://www.ramsar.org/sites/default/files/documents/library/key_res_vii.01s.pdf</vt:lpwstr>
      </vt:variant>
      <vt:variant>
        <vt:lpwstr/>
      </vt:variant>
      <vt:variant>
        <vt:i4>5505092</vt:i4>
      </vt:variant>
      <vt:variant>
        <vt:i4>0</vt:i4>
      </vt:variant>
      <vt:variant>
        <vt:i4>0</vt:i4>
      </vt:variant>
      <vt:variant>
        <vt:i4>5</vt:i4>
      </vt:variant>
      <vt:variant>
        <vt:lpwstr>http://www.ramsar.org/sites/default/files/documents/library/key_res_3.03s.pdf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MVOTMA</dc:creator>
  <cp:lastModifiedBy>Ramsar\JenningsE</cp:lastModifiedBy>
  <cp:revision>6</cp:revision>
  <dcterms:created xsi:type="dcterms:W3CDTF">2018-08-08T12:50:00Z</dcterms:created>
  <dcterms:modified xsi:type="dcterms:W3CDTF">2018-08-08T13:37:00Z</dcterms:modified>
</cp:coreProperties>
</file>