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FA83" w14:textId="7DC003E2" w:rsidR="007E31CC" w:rsidRPr="00C47BF0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C47BF0">
        <w:rPr>
          <w:rFonts w:eastAsia="Times New Roman" w:cstheme="maj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A39B707" wp14:editId="232F55EC">
            <wp:simplePos x="0" y="0"/>
            <wp:positionH relativeFrom="column">
              <wp:posOffset>-254000</wp:posOffset>
            </wp:positionH>
            <wp:positionV relativeFrom="paragraph">
              <wp:posOffset>-476250</wp:posOffset>
            </wp:positionV>
            <wp:extent cx="1646555" cy="1714500"/>
            <wp:effectExtent l="0" t="0" r="0" b="0"/>
            <wp:wrapTight wrapText="bothSides">
              <wp:wrapPolygon edited="0">
                <wp:start x="0" y="0"/>
                <wp:lineTo x="0" y="21360"/>
                <wp:lineTo x="21242" y="21360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5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F05" w:rsidRPr="00C47BF0">
        <w:rPr>
          <w:rFonts w:cstheme="majorHAnsi"/>
          <w:b/>
          <w:bCs/>
          <w:sz w:val="24"/>
          <w:szCs w:val="24"/>
          <w:lang w:val="es-ES_tradnl"/>
        </w:rPr>
        <w:t>13ª Reunión de la Conferencia de las Partes Contratante</w:t>
      </w:r>
      <w:r w:rsidR="00146F05" w:rsidRPr="00C47BF0">
        <w:rPr>
          <w:rFonts w:eastAsia="Times New Roman" w:cstheme="majorHAnsi"/>
          <w:b/>
          <w:bCs/>
          <w:sz w:val="24"/>
          <w:szCs w:val="24"/>
          <w:lang w:val="es-ES_tradnl"/>
        </w:rPr>
        <w:t>s</w:t>
      </w:r>
    </w:p>
    <w:p w14:paraId="10B036E1" w14:textId="3872BAB5" w:rsidR="007E31CC" w:rsidRPr="00C47BF0" w:rsidRDefault="00146F05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C47BF0">
        <w:rPr>
          <w:rFonts w:cstheme="majorHAnsi"/>
          <w:b/>
          <w:bCs/>
          <w:sz w:val="24"/>
          <w:szCs w:val="24"/>
          <w:lang w:val="es-ES_tradnl"/>
        </w:rPr>
        <w:t>en la Convención de Ramsar sobre los Humedales</w:t>
      </w:r>
    </w:p>
    <w:p w14:paraId="53360D8F" w14:textId="77777777" w:rsidR="007E31CC" w:rsidRPr="00C47BF0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</w:p>
    <w:p w14:paraId="5BB30D26" w14:textId="691C5124" w:rsidR="007E31CC" w:rsidRPr="00C47BF0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C47BF0">
        <w:rPr>
          <w:rFonts w:eastAsia="Times New Roman" w:cstheme="majorHAnsi"/>
          <w:b/>
          <w:bCs/>
          <w:sz w:val="24"/>
          <w:szCs w:val="24"/>
          <w:lang w:val="es-ES_tradnl"/>
        </w:rPr>
        <w:t>“</w:t>
      </w:r>
      <w:r w:rsidR="00146F05" w:rsidRPr="00C47BF0">
        <w:rPr>
          <w:rFonts w:cstheme="majorHAnsi"/>
          <w:b/>
          <w:bCs/>
          <w:sz w:val="24"/>
          <w:szCs w:val="24"/>
          <w:lang w:val="es-ES_tradnl"/>
        </w:rPr>
        <w:t>Humedales para un futuro urbano sostenible</w:t>
      </w:r>
      <w:r w:rsidRPr="00C47BF0">
        <w:rPr>
          <w:rFonts w:eastAsia="Times New Roman" w:cstheme="majorHAnsi"/>
          <w:b/>
          <w:bCs/>
          <w:sz w:val="24"/>
          <w:szCs w:val="24"/>
          <w:lang w:val="es-ES_tradnl"/>
        </w:rPr>
        <w:t>”</w:t>
      </w:r>
    </w:p>
    <w:p w14:paraId="7F0C61B6" w14:textId="01E5A9D0" w:rsidR="007E31CC" w:rsidRPr="00C47BF0" w:rsidRDefault="00146F05" w:rsidP="007D17A6">
      <w:pPr>
        <w:spacing w:after="0" w:line="240" w:lineRule="auto"/>
        <w:ind w:right="17"/>
        <w:jc w:val="center"/>
        <w:outlineLvl w:val="0"/>
        <w:rPr>
          <w:rFonts w:cstheme="majorHAnsi"/>
          <w:b/>
          <w:bCs/>
          <w:sz w:val="24"/>
          <w:szCs w:val="24"/>
          <w:lang w:val="es-ES_tradnl"/>
        </w:rPr>
      </w:pPr>
      <w:r w:rsidRPr="00C47BF0">
        <w:rPr>
          <w:rFonts w:cstheme="majorHAnsi"/>
          <w:b/>
          <w:bCs/>
          <w:sz w:val="24"/>
          <w:szCs w:val="24"/>
          <w:lang w:val="es-ES_tradnl"/>
        </w:rPr>
        <w:t>Dubái, Emiratos Árabes Unidos</w:t>
      </w:r>
    </w:p>
    <w:p w14:paraId="62B03700" w14:textId="4A9854D0" w:rsidR="00146F05" w:rsidRPr="00C47BF0" w:rsidRDefault="00146F05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C47BF0">
        <w:rPr>
          <w:rFonts w:cstheme="majorHAnsi"/>
          <w:b/>
          <w:bCs/>
          <w:sz w:val="24"/>
          <w:szCs w:val="24"/>
          <w:lang w:val="es-ES_tradnl"/>
        </w:rPr>
        <w:t>21 a 29 de octubre de 2018</w:t>
      </w:r>
    </w:p>
    <w:p w14:paraId="190D8D70" w14:textId="77777777" w:rsidR="007E31CC" w:rsidRPr="00C47BF0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</w:p>
    <w:p w14:paraId="37F7C127" w14:textId="77777777" w:rsidR="007E31CC" w:rsidRPr="00C47BF0" w:rsidRDefault="007E31CC" w:rsidP="007D17A6">
      <w:pPr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8"/>
          <w:szCs w:val="28"/>
          <w:lang w:val="es-ES_tradnl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708"/>
        <w:gridCol w:w="4652"/>
      </w:tblGrid>
      <w:tr w:rsidR="007E31CC" w:rsidRPr="00C47BF0" w14:paraId="4CDCB5DD" w14:textId="77777777" w:rsidTr="00146F05">
        <w:tc>
          <w:tcPr>
            <w:tcW w:w="4708" w:type="dxa"/>
          </w:tcPr>
          <w:p w14:paraId="36B9C93D" w14:textId="77777777" w:rsidR="007E31CC" w:rsidRPr="00C47BF0" w:rsidRDefault="007E31CC" w:rsidP="007D17A6">
            <w:pPr>
              <w:spacing w:after="0" w:line="240" w:lineRule="auto"/>
              <w:ind w:right="17"/>
              <w:jc w:val="center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4652" w:type="dxa"/>
          </w:tcPr>
          <w:p w14:paraId="1069FB5C" w14:textId="554B7317" w:rsidR="007E31CC" w:rsidRPr="00C47BF0" w:rsidRDefault="0022730D" w:rsidP="007D17A6">
            <w:pPr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</w:pPr>
            <w:r w:rsidRPr="0022730D">
              <w:rPr>
                <w:rFonts w:cstheme="majorHAnsi"/>
                <w:b/>
                <w:bCs/>
                <w:lang w:val="es-ES_tradnl"/>
              </w:rPr>
              <w:t xml:space="preserve">Ramsar COP13 </w:t>
            </w:r>
            <w:r w:rsidR="007E31CC" w:rsidRPr="00C47BF0"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  <w:t>Doc.3.1</w:t>
            </w:r>
          </w:p>
        </w:tc>
      </w:tr>
    </w:tbl>
    <w:p w14:paraId="106E35B1" w14:textId="77777777" w:rsidR="00C04170" w:rsidRPr="00C47BF0" w:rsidRDefault="00C04170" w:rsidP="007D17A6">
      <w:pPr>
        <w:spacing w:after="0" w:line="240" w:lineRule="auto"/>
        <w:rPr>
          <w:rFonts w:cs="Arial"/>
          <w:b/>
          <w:sz w:val="28"/>
          <w:szCs w:val="28"/>
          <w:lang w:val="es-ES_tradnl"/>
        </w:rPr>
      </w:pPr>
    </w:p>
    <w:p w14:paraId="0D983DC9" w14:textId="77777777" w:rsidR="007D17A6" w:rsidRPr="00C47BF0" w:rsidRDefault="007D17A6" w:rsidP="007D17A6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</w:p>
    <w:p w14:paraId="181626A7" w14:textId="302078BB" w:rsidR="00DF2386" w:rsidRPr="00C47BF0" w:rsidRDefault="009147AB" w:rsidP="007D17A6">
      <w:pPr>
        <w:spacing w:after="0" w:line="240" w:lineRule="auto"/>
        <w:jc w:val="center"/>
        <w:rPr>
          <w:rFonts w:cs="Arial"/>
          <w:b/>
          <w:sz w:val="28"/>
          <w:szCs w:val="28"/>
          <w:lang w:val="es-ES_tradnl"/>
        </w:rPr>
      </w:pPr>
      <w:r w:rsidRPr="00C47BF0">
        <w:rPr>
          <w:rFonts w:cs="Arial"/>
          <w:b/>
          <w:sz w:val="28"/>
          <w:szCs w:val="28"/>
          <w:lang w:val="es-ES_tradnl"/>
        </w:rPr>
        <w:t>Orden del día provisional</w:t>
      </w:r>
    </w:p>
    <w:p w14:paraId="5CF178F8" w14:textId="77777777" w:rsidR="001B0F0C" w:rsidRPr="00C47BF0" w:rsidRDefault="001B0F0C" w:rsidP="007D17A6">
      <w:pPr>
        <w:spacing w:after="0" w:line="240" w:lineRule="auto"/>
        <w:rPr>
          <w:rFonts w:cs="Arial"/>
          <w:b/>
          <w:lang w:val="es-ES_tradnl"/>
        </w:rPr>
      </w:pPr>
    </w:p>
    <w:tbl>
      <w:tblPr>
        <w:tblStyle w:val="TableGrid"/>
        <w:tblW w:w="9360" w:type="dxa"/>
        <w:tblInd w:w="-72" w:type="dxa"/>
        <w:tblLayout w:type="fixed"/>
        <w:tblCellMar>
          <w:top w:w="51" w:type="dxa"/>
          <w:bottom w:w="45" w:type="dxa"/>
        </w:tblCellMar>
        <w:tblLook w:val="04A0" w:firstRow="1" w:lastRow="0" w:firstColumn="1" w:lastColumn="0" w:noHBand="0" w:noVBand="1"/>
      </w:tblPr>
      <w:tblGrid>
        <w:gridCol w:w="540"/>
        <w:gridCol w:w="720"/>
        <w:gridCol w:w="5940"/>
        <w:gridCol w:w="2160"/>
      </w:tblGrid>
      <w:tr w:rsidR="007E31CC" w:rsidRPr="00C47BF0" w14:paraId="701A7FF9" w14:textId="339211EA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1F2928" w14:textId="77777777" w:rsidR="007E31CC" w:rsidRPr="00C47BF0" w:rsidRDefault="007E31CC" w:rsidP="007D17A6">
            <w:pPr>
              <w:keepNext/>
              <w:contextualSpacing/>
              <w:rPr>
                <w:b/>
                <w:bCs/>
                <w:lang w:val="es-ES_tradnl"/>
              </w:rPr>
            </w:pPr>
          </w:p>
        </w:tc>
        <w:tc>
          <w:tcPr>
            <w:tcW w:w="6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7AD2F4" w14:textId="68631754" w:rsidR="007E31CC" w:rsidRPr="00C47BF0" w:rsidRDefault="009147AB" w:rsidP="009147AB">
            <w:pPr>
              <w:keepNext/>
              <w:contextualSpacing/>
              <w:rPr>
                <w:b/>
                <w:bCs/>
                <w:lang w:val="es-ES_tradnl"/>
              </w:rPr>
            </w:pPr>
            <w:r w:rsidRPr="00C47BF0">
              <w:rPr>
                <w:b/>
                <w:bCs/>
                <w:lang w:val="es-ES_tradnl"/>
              </w:rPr>
              <w:t>Punto del orden del día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FB91F1" w14:textId="3B9AF780" w:rsidR="007E31CC" w:rsidRPr="00C47BF0" w:rsidRDefault="007E31CC" w:rsidP="007D17A6">
            <w:pPr>
              <w:keepNext/>
              <w:contextualSpacing/>
              <w:rPr>
                <w:b/>
                <w:bCs/>
                <w:lang w:val="es-ES_tradnl"/>
              </w:rPr>
            </w:pPr>
            <w:r w:rsidRPr="00C47BF0">
              <w:rPr>
                <w:b/>
                <w:bCs/>
                <w:lang w:val="es-ES_tradnl"/>
              </w:rPr>
              <w:t>Document</w:t>
            </w:r>
            <w:r w:rsidR="003F72E9" w:rsidRPr="00C47BF0">
              <w:rPr>
                <w:b/>
                <w:bCs/>
                <w:lang w:val="es-ES_tradnl"/>
              </w:rPr>
              <w:t>o</w:t>
            </w:r>
          </w:p>
        </w:tc>
      </w:tr>
      <w:tr w:rsidR="007E31CC" w:rsidRPr="00C47BF0" w14:paraId="477A4816" w14:textId="1754E222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8751930" w14:textId="77777777" w:rsidR="007E31CC" w:rsidRPr="00C47BF0" w:rsidRDefault="007E31CC" w:rsidP="007D17A6">
            <w:pPr>
              <w:keepNext/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78AF1DBD" w14:textId="184672D8" w:rsidR="007E31CC" w:rsidRPr="00C47BF0" w:rsidRDefault="003F72E9" w:rsidP="003F72E9">
            <w:pPr>
              <w:keepNext/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Apertura de la reunión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14D69D" w14:textId="1F37E883" w:rsidR="007E31CC" w:rsidRPr="00C47BF0" w:rsidRDefault="00E077A1" w:rsidP="007D17A6">
            <w:pPr>
              <w:keepNext/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sin documento</w:t>
            </w:r>
          </w:p>
        </w:tc>
      </w:tr>
      <w:tr w:rsidR="00DA7DC2" w:rsidRPr="00C47BF0" w14:paraId="17FBCB0C" w14:textId="77777777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F23077F" w14:textId="31A951DE" w:rsidR="00DA7DC2" w:rsidRPr="00C47BF0" w:rsidRDefault="00DA7DC2" w:rsidP="007D17A6">
            <w:pPr>
              <w:keepNext/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2.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0DE37AC4" w14:textId="7A9184A7" w:rsidR="00DA7DC2" w:rsidRPr="00C47BF0" w:rsidRDefault="003F72E9" w:rsidP="007D17A6">
            <w:pPr>
              <w:keepNext/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Declaraciones generales y discursos de apertura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AE96CB2" w14:textId="262029C0" w:rsidR="00DA7DC2" w:rsidRPr="00C47BF0" w:rsidRDefault="00E077A1" w:rsidP="007D17A6">
            <w:pPr>
              <w:keepNext/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sin documento</w:t>
            </w:r>
          </w:p>
        </w:tc>
      </w:tr>
      <w:tr w:rsidR="00DA7DC2" w:rsidRPr="00C47BF0" w14:paraId="4F248FF2" w14:textId="4CDE2129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C6C29B" w14:textId="7D5DBA47" w:rsidR="00DA7DC2" w:rsidRPr="00C47BF0" w:rsidRDefault="003F72E9" w:rsidP="007D17A6">
            <w:pPr>
              <w:keepNext/>
              <w:contextualSpacing/>
              <w:rPr>
                <w:b/>
                <w:bCs/>
                <w:lang w:val="es-ES_tradnl"/>
              </w:rPr>
            </w:pPr>
            <w:r w:rsidRPr="00C47BF0">
              <w:rPr>
                <w:b/>
                <w:bCs/>
                <w:lang w:val="es-ES_tradnl"/>
              </w:rPr>
              <w:t>Cuestiones de procedimiento</w:t>
            </w:r>
          </w:p>
        </w:tc>
      </w:tr>
      <w:tr w:rsidR="0041099F" w:rsidRPr="00C47BF0" w14:paraId="29CEFACB" w14:textId="77777777" w:rsidTr="00146F05">
        <w:trPr>
          <w:cantSplit/>
        </w:trPr>
        <w:tc>
          <w:tcPr>
            <w:tcW w:w="540" w:type="dxa"/>
            <w:vMerge w:val="restart"/>
            <w:tcBorders>
              <w:left w:val="single" w:sz="6" w:space="0" w:color="auto"/>
            </w:tcBorders>
          </w:tcPr>
          <w:p w14:paraId="1D4444B7" w14:textId="10DF7922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3.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5F0CD4C7" w14:textId="0C9299A9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3.1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2AF0DFE9" w14:textId="44379AA3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Ado</w:t>
            </w:r>
            <w:r w:rsidR="003F72E9" w:rsidRPr="00C47BF0">
              <w:rPr>
                <w:bCs/>
                <w:lang w:val="es-ES_tradnl"/>
              </w:rPr>
              <w:t>pción del orden del día provisional</w:t>
            </w:r>
          </w:p>
          <w:p w14:paraId="0A4BCE42" w14:textId="7AE7A2E6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(</w:t>
            </w:r>
            <w:r w:rsidR="003F72E9" w:rsidRPr="00C47BF0">
              <w:rPr>
                <w:bCs/>
                <w:lang w:val="es-ES_tradnl"/>
              </w:rPr>
              <w:t>Orden del día provisional anotado)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01D535D4" w14:textId="6836BA02" w:rsidR="0041099F" w:rsidRPr="00C47BF0" w:rsidRDefault="0041099F" w:rsidP="007D17A6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Doc.3.1</w:t>
            </w:r>
          </w:p>
          <w:p w14:paraId="1D1E2DC7" w14:textId="58B53E79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(COP13 Doc.3.1 bis)</w:t>
            </w:r>
          </w:p>
        </w:tc>
      </w:tr>
      <w:tr w:rsidR="0041099F" w:rsidRPr="00C47BF0" w14:paraId="00BE61A4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255449B3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2D9C1EE9" w14:textId="17CFD534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3.2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595AA40A" w14:textId="6567D818" w:rsidR="0041099F" w:rsidRPr="00C47BF0" w:rsidRDefault="003F72E9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Programa de trabajo provisional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0553F3D8" w14:textId="7B5CF2CA" w:rsidR="0041099F" w:rsidRPr="00C47BF0" w:rsidRDefault="0041099F" w:rsidP="007D17A6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Doc.3.2</w:t>
            </w:r>
          </w:p>
        </w:tc>
      </w:tr>
      <w:tr w:rsidR="0041099F" w:rsidRPr="00C47BF0" w14:paraId="1AF63692" w14:textId="77777777" w:rsidTr="00146F05">
        <w:trPr>
          <w:cantSplit/>
        </w:trPr>
        <w:tc>
          <w:tcPr>
            <w:tcW w:w="540" w:type="dxa"/>
            <w:vMerge w:val="restart"/>
            <w:tcBorders>
              <w:left w:val="single" w:sz="6" w:space="0" w:color="auto"/>
            </w:tcBorders>
          </w:tcPr>
          <w:p w14:paraId="626C8542" w14:textId="31B1C54D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4.</w:t>
            </w: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78411807" w14:textId="1AACD719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4.1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7443C9B0" w14:textId="13501E92" w:rsidR="0041099F" w:rsidRPr="00C47BF0" w:rsidRDefault="003F72E9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Aprobación del reglamento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679D5C99" w14:textId="37EBEC5C" w:rsidR="0041099F" w:rsidRPr="00C47BF0" w:rsidRDefault="0041099F" w:rsidP="007D17A6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Doc.4.1</w:t>
            </w:r>
          </w:p>
        </w:tc>
      </w:tr>
      <w:tr w:rsidR="0041099F" w:rsidRPr="00C47BF0" w14:paraId="68C148BC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24F391D1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2F2DB5C6" w14:textId="5A104164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4.2</w:t>
            </w:r>
          </w:p>
        </w:tc>
        <w:tc>
          <w:tcPr>
            <w:tcW w:w="5940" w:type="dxa"/>
            <w:tcBorders>
              <w:bottom w:val="single" w:sz="2" w:space="0" w:color="auto"/>
            </w:tcBorders>
          </w:tcPr>
          <w:p w14:paraId="07A34546" w14:textId="032A899D" w:rsidR="0041099F" w:rsidRPr="00C47BF0" w:rsidRDefault="003F72E9" w:rsidP="003F72E9">
            <w:pPr>
              <w:contextualSpacing/>
              <w:rPr>
                <w:bCs/>
                <w:lang w:val="es-ES_tradnl"/>
              </w:rPr>
            </w:pPr>
            <w:r w:rsidRPr="00C47BF0">
              <w:rPr>
                <w:lang w:val="es-ES_tradnl"/>
              </w:rPr>
              <w:t>Enmiendas propuestas al reglamento</w:t>
            </w:r>
          </w:p>
        </w:tc>
        <w:tc>
          <w:tcPr>
            <w:tcW w:w="2160" w:type="dxa"/>
            <w:tcBorders>
              <w:bottom w:val="single" w:sz="2" w:space="0" w:color="auto"/>
              <w:right w:val="single" w:sz="6" w:space="0" w:color="auto"/>
            </w:tcBorders>
          </w:tcPr>
          <w:p w14:paraId="1DA547D4" w14:textId="63BBD102" w:rsidR="0041099F" w:rsidRPr="00C47BF0" w:rsidRDefault="0041099F" w:rsidP="007D17A6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Doc.4.2</w:t>
            </w:r>
          </w:p>
        </w:tc>
      </w:tr>
      <w:tr w:rsidR="00492F6D" w:rsidRPr="00C47BF0" w14:paraId="6B1695E2" w14:textId="0A5FCDC2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93ABFD" w14:textId="5C012FA8" w:rsidR="00492F6D" w:rsidRPr="00C47BF0" w:rsidRDefault="00492F6D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5.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1A8BDD6" w14:textId="22C0D20E" w:rsidR="00492F6D" w:rsidRPr="00C47BF0" w:rsidRDefault="003F72E9" w:rsidP="00E077A1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 xml:space="preserve">Elección de la Presidencia y Vicepresidencias y </w:t>
            </w:r>
            <w:r w:rsidR="00E077A1" w:rsidRPr="00C47BF0">
              <w:rPr>
                <w:bCs/>
                <w:lang w:val="es-ES_tradnl"/>
              </w:rPr>
              <w:t xml:space="preserve">palabras de </w:t>
            </w:r>
            <w:r w:rsidRPr="00C47BF0">
              <w:rPr>
                <w:bCs/>
                <w:lang w:val="es-ES_tradnl"/>
              </w:rPr>
              <w:t>la Presidencia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187A01F" w14:textId="6A56128D" w:rsidR="00492F6D" w:rsidRPr="00C47BF0" w:rsidRDefault="00E077A1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sin documento</w:t>
            </w:r>
          </w:p>
        </w:tc>
      </w:tr>
      <w:tr w:rsidR="00492F6D" w:rsidRPr="00C47BF0" w14:paraId="12115C8C" w14:textId="009FB7A2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46783628" w14:textId="6A33B9AF" w:rsidR="00492F6D" w:rsidRPr="00C47BF0" w:rsidRDefault="00492F6D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6.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19FF1ACD" w14:textId="0517E696" w:rsidR="00492F6D" w:rsidRPr="00C47BF0" w:rsidRDefault="003F72E9" w:rsidP="00E077A1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Nombramiento del Comité de Credenciales y</w:t>
            </w:r>
            <w:r w:rsidR="00E077A1" w:rsidRPr="00C47BF0">
              <w:rPr>
                <w:bCs/>
                <w:lang w:val="es-ES_tradnl"/>
              </w:rPr>
              <w:t xml:space="preserve"> de los demás</w:t>
            </w:r>
            <w:r w:rsidRPr="00C47BF0">
              <w:rPr>
                <w:bCs/>
                <w:lang w:val="es-ES_tradnl"/>
              </w:rPr>
              <w:t xml:space="preserve"> comités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B3E2D1" w14:textId="7E27A7B0" w:rsidR="00492F6D" w:rsidRPr="00C47BF0" w:rsidRDefault="00E077A1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sin documento</w:t>
            </w:r>
          </w:p>
        </w:tc>
      </w:tr>
      <w:tr w:rsidR="00A9780F" w:rsidRPr="00C47BF0" w14:paraId="06878DFE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5B28C17C" w14:textId="5245AD82" w:rsidR="00A9780F" w:rsidRPr="00C47BF0" w:rsidRDefault="00A9780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7.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45939E78" w14:textId="5438EAAA" w:rsidR="00A9780F" w:rsidRPr="00C47BF0" w:rsidRDefault="00A9780F" w:rsidP="0041099F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A</w:t>
            </w:r>
            <w:r w:rsidR="003F72E9" w:rsidRPr="00C47BF0">
              <w:rPr>
                <w:bCs/>
                <w:lang w:val="es-ES_tradnl"/>
              </w:rPr>
              <w:t>dmisión de observadores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B333510" w14:textId="0B6CA109" w:rsidR="00A9780F" w:rsidRPr="00C47BF0" w:rsidRDefault="00A9780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Doc.7</w:t>
            </w:r>
          </w:p>
        </w:tc>
      </w:tr>
      <w:tr w:rsidR="00A9780F" w:rsidRPr="00C47BF0" w14:paraId="4397F64C" w14:textId="65E68086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AEFFCC" w14:textId="2E7128FF" w:rsidR="00A9780F" w:rsidRPr="00C47BF0" w:rsidRDefault="003F72E9" w:rsidP="007D17A6">
            <w:pPr>
              <w:contextualSpacing/>
              <w:rPr>
                <w:b/>
                <w:bCs/>
                <w:lang w:val="es-ES_tradnl"/>
              </w:rPr>
            </w:pPr>
            <w:r w:rsidRPr="00C47BF0">
              <w:rPr>
                <w:b/>
                <w:bCs/>
                <w:lang w:val="es-ES_tradnl"/>
              </w:rPr>
              <w:t>Cuestiones administrativas</w:t>
            </w:r>
          </w:p>
        </w:tc>
      </w:tr>
      <w:tr w:rsidR="00A9780F" w:rsidRPr="00C47BF0" w14:paraId="37E1D8B4" w14:textId="086B5FF1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0C6BBAE8" w14:textId="03EBD272" w:rsidR="00A9780F" w:rsidRPr="00C47BF0" w:rsidRDefault="00A9780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8.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3FF3FEA" w14:textId="573BBE20" w:rsidR="00A9780F" w:rsidRPr="00C47BF0" w:rsidRDefault="003F72E9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Informe de la Presidencia del Comité Permanente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243A370" w14:textId="5BECCA02" w:rsidR="00A9780F" w:rsidRPr="00C47BF0" w:rsidRDefault="00A9780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Doc.8</w:t>
            </w:r>
          </w:p>
        </w:tc>
      </w:tr>
      <w:tr w:rsidR="00082E30" w:rsidRPr="00C47BF0" w14:paraId="284E95CE" w14:textId="77777777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60ECF3F" w14:textId="0F9A5FC3" w:rsidR="00082E30" w:rsidRPr="00C47BF0" w:rsidRDefault="00082E30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9.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61319EB1" w14:textId="5AE5A6FD" w:rsidR="00082E30" w:rsidRPr="00C47BF0" w:rsidRDefault="003F72E9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Informe de la Presidencia del Grupo de Examen Científico y Técnico (GECT)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7A1E157" w14:textId="0D7E414D" w:rsidR="00082E30" w:rsidRPr="00C47BF0" w:rsidRDefault="00082E30" w:rsidP="007D17A6">
            <w:pPr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Doc.9</w:t>
            </w:r>
          </w:p>
        </w:tc>
      </w:tr>
      <w:tr w:rsidR="00B719B6" w:rsidRPr="00C47BF0" w14:paraId="205EB7D7" w14:textId="77777777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337586A" w14:textId="5A9432FA" w:rsidR="00B719B6" w:rsidRPr="00C47BF0" w:rsidRDefault="00B719B6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10.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4D478451" w14:textId="47ABD791" w:rsidR="00B719B6" w:rsidRPr="00C47BF0" w:rsidRDefault="003F72E9" w:rsidP="00590A7D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 xml:space="preserve">Informe sobre la </w:t>
            </w:r>
            <w:r w:rsidR="00590A7D" w:rsidRPr="00C47BF0">
              <w:rPr>
                <w:bCs/>
                <w:lang w:val="es-ES_tradnl"/>
              </w:rPr>
              <w:t xml:space="preserve">ejecución </w:t>
            </w:r>
            <w:r w:rsidRPr="00C47BF0">
              <w:rPr>
                <w:bCs/>
                <w:lang w:val="es-ES_tradnl"/>
              </w:rPr>
              <w:t xml:space="preserve">del Programa de CECoP </w:t>
            </w:r>
            <w:r w:rsidR="00B719B6" w:rsidRPr="00C47BF0">
              <w:rPr>
                <w:bCs/>
                <w:lang w:val="es-ES_tradnl"/>
              </w:rPr>
              <w:t>2016-2018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BABFEE7" w14:textId="38F5688E" w:rsidR="00B719B6" w:rsidRPr="00C47BF0" w:rsidRDefault="00B719B6" w:rsidP="007D17A6">
            <w:pPr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Doc.10</w:t>
            </w:r>
          </w:p>
        </w:tc>
      </w:tr>
      <w:tr w:rsidR="00B719B6" w:rsidRPr="00C47BF0" w14:paraId="4074065B" w14:textId="7CB0A8AD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75765535" w14:textId="027479B0" w:rsidR="00B719B6" w:rsidRPr="00C47BF0" w:rsidRDefault="00B719B6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11.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EA28A42" w14:textId="5941C7E1" w:rsidR="00B719B6" w:rsidRPr="00C47BF0" w:rsidRDefault="00590A7D" w:rsidP="00590A7D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 xml:space="preserve">Informe de la Secretaria General sobre la aplicación de la Convención 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9EBAE1" w14:textId="39B8D053" w:rsidR="00B719B6" w:rsidRPr="00C47BF0" w:rsidRDefault="00B719B6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Doc.11</w:t>
            </w:r>
            <w:r w:rsidRPr="00C47BF0">
              <w:rPr>
                <w:rFonts w:eastAsia="Times New Roman" w:cstheme="majorHAnsi"/>
                <w:bCs/>
                <w:lang w:val="es-ES_tradnl"/>
              </w:rPr>
              <w:tab/>
            </w:r>
          </w:p>
        </w:tc>
      </w:tr>
      <w:tr w:rsidR="00082E30" w:rsidRPr="00C47BF0" w14:paraId="443499AD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751BB35E" w14:textId="28EDE83D" w:rsidR="00082E30" w:rsidRPr="00C47BF0" w:rsidRDefault="00082E30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12.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42BD19D4" w14:textId="52AD0D38" w:rsidR="00082E30" w:rsidRPr="00C47BF0" w:rsidRDefault="00590A7D" w:rsidP="00590A7D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 xml:space="preserve">Informe de la Secretaria General de conformidad con el artículo </w:t>
            </w:r>
            <w:r w:rsidR="00082E30" w:rsidRPr="00C47BF0">
              <w:rPr>
                <w:bCs/>
                <w:lang w:val="es-ES_tradnl"/>
              </w:rPr>
              <w:t xml:space="preserve">8.2 </w:t>
            </w:r>
            <w:r w:rsidRPr="00C47BF0">
              <w:rPr>
                <w:bCs/>
                <w:lang w:val="es-ES_tradnl"/>
              </w:rPr>
              <w:t>sobre la Lista de Humedales de Importancia Internacional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6B94BD71" w14:textId="007AB9EC" w:rsidR="00082E30" w:rsidRPr="00C47BF0" w:rsidRDefault="00082E30" w:rsidP="007D17A6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Doc.12</w:t>
            </w:r>
            <w:r w:rsidRPr="00C47BF0">
              <w:rPr>
                <w:rFonts w:eastAsia="Times New Roman" w:cstheme="majorHAnsi"/>
                <w:bCs/>
                <w:lang w:val="es-ES_tradnl"/>
              </w:rPr>
              <w:tab/>
            </w:r>
          </w:p>
        </w:tc>
      </w:tr>
      <w:tr w:rsidR="00082E30" w:rsidRPr="00C47BF0" w14:paraId="5296DE23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71B5A415" w14:textId="49F340FB" w:rsidR="00082E30" w:rsidRPr="00C47BF0" w:rsidRDefault="00082E30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13.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6064B6FB" w14:textId="209BDCA2" w:rsidR="00082E30" w:rsidRPr="00C47BF0" w:rsidRDefault="00590A7D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 xml:space="preserve">Cuestiones derivadas de las resoluciones y </w:t>
            </w:r>
            <w:r w:rsidR="00C47BF0" w:rsidRPr="00C47BF0">
              <w:rPr>
                <w:bCs/>
                <w:lang w:val="es-ES_tradnl"/>
              </w:rPr>
              <w:t>recomendaciones</w:t>
            </w:r>
            <w:r w:rsidRPr="00C47BF0">
              <w:rPr>
                <w:bCs/>
                <w:lang w:val="es-ES_tradnl"/>
              </w:rPr>
              <w:t xml:space="preserve"> de las anteriores reuniones de la Conferencia de las Partes Contratantes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12CCB70B" w14:textId="3E076194" w:rsidR="00082E30" w:rsidRPr="00C47BF0" w:rsidRDefault="00E077A1" w:rsidP="007D17A6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sin documento</w:t>
            </w:r>
          </w:p>
        </w:tc>
      </w:tr>
      <w:tr w:rsidR="00082E30" w:rsidRPr="00C47BF0" w14:paraId="49EFAF48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48C8EF8F" w14:textId="1410A857" w:rsidR="00082E30" w:rsidRPr="00C47BF0" w:rsidRDefault="00082E30" w:rsidP="00A85A07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14.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5F9B29FF" w14:textId="166BE5BB" w:rsidR="00082E30" w:rsidRPr="00C47BF0" w:rsidRDefault="00590A7D" w:rsidP="00C47BF0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Informe sobre cuestiones financieras y presupuestarias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5EA70ECD" w14:textId="2BA49C04" w:rsidR="00082E30" w:rsidRPr="00C47BF0" w:rsidRDefault="00082E30" w:rsidP="00A85A07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Doc.14</w:t>
            </w:r>
          </w:p>
        </w:tc>
      </w:tr>
      <w:tr w:rsidR="00B719B6" w:rsidRPr="00C47BF0" w14:paraId="20EFB537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54AA6BE0" w14:textId="2707BF0C" w:rsidR="00B719B6" w:rsidRPr="00C47BF0" w:rsidRDefault="00B719B6" w:rsidP="00A85A07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15.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28F9475E" w14:textId="1B047FF8" w:rsidR="00B719B6" w:rsidRPr="00C47BF0" w:rsidRDefault="009D1C18" w:rsidP="009D1C18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 xml:space="preserve">Examen </w:t>
            </w:r>
            <w:r w:rsidR="00590A7D" w:rsidRPr="00C47BF0">
              <w:rPr>
                <w:bCs/>
                <w:lang w:val="es-ES_tradnl"/>
              </w:rPr>
              <w:t>de la acreditación de Ciudad de Humedal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7E33B690" w14:textId="0597E0A7" w:rsidR="00B719B6" w:rsidRPr="00C47BF0" w:rsidRDefault="00B719B6" w:rsidP="00A85A07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</w:t>
            </w:r>
            <w:r w:rsidR="00AA4F82" w:rsidRPr="00C47BF0">
              <w:rPr>
                <w:rFonts w:eastAsia="Times New Roman" w:cstheme="majorHAnsi"/>
                <w:bCs/>
                <w:lang w:val="es-ES_tradnl"/>
              </w:rPr>
              <w:t>5</w:t>
            </w:r>
          </w:p>
        </w:tc>
      </w:tr>
      <w:tr w:rsidR="00082E30" w:rsidRPr="00C47BF0" w14:paraId="5993010E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733C9216" w14:textId="34302411" w:rsidR="00082E30" w:rsidRPr="00C47BF0" w:rsidRDefault="00082E30" w:rsidP="00AA4F82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</w:t>
            </w:r>
            <w:r w:rsidR="00AA4F82" w:rsidRPr="00C47BF0">
              <w:rPr>
                <w:bCs/>
                <w:lang w:val="es-ES_tradnl"/>
              </w:rPr>
              <w:t>6</w:t>
            </w:r>
            <w:r w:rsidRPr="00C47BF0">
              <w:rPr>
                <w:bCs/>
                <w:lang w:val="es-ES_tradnl"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75BD5152" w14:textId="241119B4" w:rsidR="00082E30" w:rsidRPr="00C47BF0" w:rsidRDefault="00590A7D" w:rsidP="009D1C18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 xml:space="preserve">Elección de las Partes </w:t>
            </w:r>
            <w:r w:rsidR="00C47BF0" w:rsidRPr="00C47BF0">
              <w:rPr>
                <w:bCs/>
                <w:lang w:val="es-ES_tradnl"/>
              </w:rPr>
              <w:t>Contratantes</w:t>
            </w:r>
            <w:r w:rsidRPr="00C47BF0">
              <w:rPr>
                <w:bCs/>
                <w:lang w:val="es-ES_tradnl"/>
              </w:rPr>
              <w:t xml:space="preserve"> </w:t>
            </w:r>
            <w:r w:rsidR="009D1C18" w:rsidRPr="00C47BF0">
              <w:rPr>
                <w:bCs/>
                <w:lang w:val="es-ES_tradnl"/>
              </w:rPr>
              <w:t xml:space="preserve">que integrarán el </w:t>
            </w:r>
            <w:r w:rsidRPr="00C47BF0">
              <w:rPr>
                <w:bCs/>
                <w:lang w:val="es-ES_tradnl"/>
              </w:rPr>
              <w:t xml:space="preserve">Comité Permanente </w:t>
            </w:r>
            <w:r w:rsidR="009D1C18" w:rsidRPr="00C47BF0">
              <w:rPr>
                <w:bCs/>
                <w:lang w:val="es-ES_tradnl"/>
              </w:rPr>
              <w:t xml:space="preserve">durante el período </w:t>
            </w:r>
            <w:r w:rsidRPr="00C47BF0">
              <w:rPr>
                <w:bCs/>
                <w:lang w:val="es-ES_tradnl"/>
              </w:rPr>
              <w:t>2</w:t>
            </w:r>
            <w:r w:rsidR="00082E30" w:rsidRPr="00C47BF0">
              <w:rPr>
                <w:bCs/>
                <w:lang w:val="es-ES_tradnl"/>
              </w:rPr>
              <w:t>019-2021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7AE5B664" w14:textId="2CF13B45" w:rsidR="00082E30" w:rsidRPr="00C47BF0" w:rsidRDefault="00E077A1" w:rsidP="007D17A6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sin documento</w:t>
            </w:r>
          </w:p>
        </w:tc>
      </w:tr>
      <w:tr w:rsidR="00082E30" w:rsidRPr="00C47BF0" w14:paraId="74F53B8D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5323E" w14:textId="265128D9" w:rsidR="00082E30" w:rsidRPr="00C47BF0" w:rsidRDefault="00590A7D" w:rsidP="00AA4F82">
            <w:pPr>
              <w:keepNext/>
              <w:contextualSpacing/>
              <w:rPr>
                <w:b/>
                <w:bCs/>
                <w:lang w:val="es-ES_tradnl"/>
              </w:rPr>
            </w:pPr>
            <w:r w:rsidRPr="00C47BF0">
              <w:rPr>
                <w:b/>
                <w:bCs/>
                <w:lang w:val="es-ES_tradnl"/>
              </w:rPr>
              <w:lastRenderedPageBreak/>
              <w:t>Proyectos de resolución</w:t>
            </w:r>
          </w:p>
        </w:tc>
      </w:tr>
      <w:tr w:rsidR="00082E30" w:rsidRPr="00C47BF0" w14:paraId="466B973C" w14:textId="77777777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481E676D" w14:textId="15A8E57A" w:rsidR="00082E30" w:rsidRPr="00C47BF0" w:rsidRDefault="00082E30" w:rsidP="00AA4F82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</w:t>
            </w:r>
            <w:r w:rsidR="00AA4F82" w:rsidRPr="00C47BF0">
              <w:rPr>
                <w:bCs/>
                <w:lang w:val="es-ES_tradnl"/>
              </w:rPr>
              <w:t>7</w:t>
            </w:r>
            <w:r w:rsidRPr="00C47BF0">
              <w:rPr>
                <w:bCs/>
                <w:lang w:val="es-ES_tradnl"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51729E42" w14:textId="29C32AB2" w:rsidR="00082E30" w:rsidRPr="00C47BF0" w:rsidRDefault="00590A7D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spacing w:val="-2"/>
                <w:lang w:val="es-ES_tradnl"/>
              </w:rPr>
              <w:t>Informe de la Secretaría sobre las repercusiones administrativas y financieras de los proyectos de resolución</w:t>
            </w:r>
            <w:r w:rsidR="00082E30" w:rsidRPr="00C47BF0">
              <w:rPr>
                <w:bCs/>
                <w:lang w:val="es-ES_tradnl"/>
              </w:rPr>
              <w:tab/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352E25C4" w14:textId="004DBD45" w:rsidR="00201BFC" w:rsidRPr="00201BFC" w:rsidRDefault="00201BFC" w:rsidP="00A85A07">
            <w:pPr>
              <w:tabs>
                <w:tab w:val="left" w:pos="2132"/>
              </w:tabs>
              <w:contextualSpacing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COP13 Doc.17</w:t>
            </w:r>
            <w:bookmarkStart w:id="0" w:name="_GoBack"/>
            <w:bookmarkEnd w:id="0"/>
          </w:p>
        </w:tc>
      </w:tr>
      <w:tr w:rsidR="0041099F" w:rsidRPr="00201BFC" w14:paraId="0408C309" w14:textId="77777777" w:rsidTr="007D17A6">
        <w:trPr>
          <w:cantSplit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6" w:space="0" w:color="auto"/>
            </w:tcBorders>
          </w:tcPr>
          <w:p w14:paraId="2748636F" w14:textId="226E660D" w:rsidR="0041099F" w:rsidRPr="00C47BF0" w:rsidRDefault="0041099F" w:rsidP="0041099F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18.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1F1B6814" w14:textId="679D55B6" w:rsidR="0041099F" w:rsidRPr="00C47BF0" w:rsidRDefault="00590A7D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spacing w:val="-2"/>
                <w:lang w:val="es-ES_tradnl"/>
              </w:rPr>
              <w:t>Examen de los proyectos de resolución y de recomendación presentados por las Partes Contratantes y el Comité Permanente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79747711" w14:textId="77777777" w:rsidR="0041099F" w:rsidRPr="00C47BF0" w:rsidRDefault="0041099F" w:rsidP="007D17A6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es-ES_tradnl"/>
              </w:rPr>
            </w:pPr>
          </w:p>
        </w:tc>
      </w:tr>
      <w:tr w:rsidR="0041099F" w:rsidRPr="00C47BF0" w14:paraId="5B93D0C9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9CEC38B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1C307D65" w14:textId="7EFCB486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18.1</w:t>
            </w:r>
          </w:p>
        </w:tc>
        <w:tc>
          <w:tcPr>
            <w:tcW w:w="5940" w:type="dxa"/>
          </w:tcPr>
          <w:p w14:paraId="0B4753A0" w14:textId="016E1590" w:rsidR="0041099F" w:rsidRPr="00C47BF0" w:rsidRDefault="009D62AA" w:rsidP="000318E9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Proyecto de resolución sobre</w:t>
            </w:r>
            <w:r w:rsidR="0041099F" w:rsidRPr="00C47BF0">
              <w:rPr>
                <w:bCs/>
                <w:lang w:val="es-ES_tradnl"/>
              </w:rPr>
              <w:t xml:space="preserve"> </w:t>
            </w:r>
            <w:r w:rsidRPr="00C47BF0">
              <w:rPr>
                <w:bCs/>
                <w:lang w:val="es-ES_tradnl"/>
              </w:rPr>
              <w:t xml:space="preserve">la mejora de la eficacia de la </w:t>
            </w:r>
            <w:r w:rsidR="000318E9">
              <w:rPr>
                <w:bCs/>
                <w:lang w:val="es-ES_tradnl"/>
              </w:rPr>
              <w:t>Convención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4A5FE2FD" w14:textId="6F75937C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Doc.18.1</w:t>
            </w:r>
          </w:p>
        </w:tc>
      </w:tr>
      <w:tr w:rsidR="0041099F" w:rsidRPr="00C47BF0" w14:paraId="3AB42FE5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929D559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64EAA254" w14:textId="22965FA8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18.2</w:t>
            </w:r>
          </w:p>
        </w:tc>
        <w:tc>
          <w:tcPr>
            <w:tcW w:w="5940" w:type="dxa"/>
          </w:tcPr>
          <w:p w14:paraId="1862590B" w14:textId="2A18E56F" w:rsidR="0041099F" w:rsidRPr="00C47BF0" w:rsidRDefault="009D62AA" w:rsidP="00C47BF0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 xml:space="preserve">Proyecto de resolución sobre la mejora de la eficacia de las estructuras y los </w:t>
            </w:r>
            <w:r w:rsidR="00C47BF0">
              <w:rPr>
                <w:bCs/>
                <w:lang w:val="es-ES_tradnl"/>
              </w:rPr>
              <w:t>procesos</w:t>
            </w:r>
            <w:r w:rsidRPr="00C47BF0">
              <w:rPr>
                <w:bCs/>
                <w:lang w:val="es-ES_tradnl"/>
              </w:rPr>
              <w:t xml:space="preserve"> de la Convención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FFEBD63" w14:textId="29892806" w:rsidR="0041099F" w:rsidRPr="00C47BF0" w:rsidRDefault="0041099F" w:rsidP="007D17A6">
            <w:pPr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Doc.18.2</w:t>
            </w:r>
          </w:p>
        </w:tc>
      </w:tr>
      <w:tr w:rsidR="0041099F" w:rsidRPr="00C47BF0" w14:paraId="01B36BFB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385B4008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1FB4384B" w14:textId="2C7AAAE4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18.3</w:t>
            </w:r>
          </w:p>
        </w:tc>
        <w:tc>
          <w:tcPr>
            <w:tcW w:w="5940" w:type="dxa"/>
          </w:tcPr>
          <w:p w14:paraId="5FE0505D" w14:textId="3296363C" w:rsidR="0041099F" w:rsidRPr="00C47BF0" w:rsidRDefault="00667505" w:rsidP="003E2AEB">
            <w:pPr>
              <w:contextualSpacing/>
              <w:rPr>
                <w:bCs/>
                <w:lang w:val="es-ES_tradnl"/>
              </w:rPr>
            </w:pPr>
            <w:r w:rsidRPr="00667505">
              <w:rPr>
                <w:bCs/>
                <w:lang w:val="es-ES_tradnl"/>
              </w:rPr>
              <w:t>Proyecto de resolución sobre las responsabilidades, funciones y composición del Comité Permanente y clasificación de los países por region</w:t>
            </w:r>
            <w:r w:rsidR="003E2AEB">
              <w:rPr>
                <w:bCs/>
                <w:lang w:val="es-ES_tradnl"/>
              </w:rPr>
              <w:t>es en el marco de la Convención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3B77E5B0" w14:textId="47C6DE3E" w:rsidR="0041099F" w:rsidRPr="00C47BF0" w:rsidRDefault="0041099F" w:rsidP="007D17A6">
            <w:pPr>
              <w:contextualSpacing/>
              <w:rPr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Doc.18.3</w:t>
            </w:r>
          </w:p>
        </w:tc>
      </w:tr>
      <w:tr w:rsidR="0041099F" w:rsidRPr="00C47BF0" w14:paraId="7BBEEB05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504D5666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41F86DC8" w14:textId="08D3371E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18.4</w:t>
            </w:r>
          </w:p>
        </w:tc>
        <w:tc>
          <w:tcPr>
            <w:tcW w:w="5940" w:type="dxa"/>
          </w:tcPr>
          <w:p w14:paraId="72986C9E" w14:textId="40E33335" w:rsidR="0041099F" w:rsidRPr="00C47BF0" w:rsidRDefault="00C05DAE" w:rsidP="007D17A6">
            <w:pPr>
              <w:contextualSpacing/>
              <w:rPr>
                <w:bCs/>
                <w:lang w:val="es-ES_tradnl"/>
              </w:rPr>
            </w:pPr>
            <w:r w:rsidRPr="00C05DAE">
              <w:rPr>
                <w:bCs/>
                <w:lang w:val="es-ES_tradnl"/>
              </w:rPr>
              <w:t>Proyecto de resolución sobre la estrategia lingüística de la Convención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5C8BD6DE" w14:textId="66093898" w:rsidR="0041099F" w:rsidRPr="00C47BF0" w:rsidRDefault="0041099F" w:rsidP="007D17A6">
            <w:pPr>
              <w:contextualSpacing/>
              <w:rPr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Doc.18.4</w:t>
            </w:r>
          </w:p>
        </w:tc>
      </w:tr>
      <w:tr w:rsidR="0041099F" w:rsidRPr="00C47BF0" w14:paraId="62782073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FD616EE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433A6B26" w14:textId="77D9DF52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lang w:val="es-ES_tradnl"/>
              </w:rPr>
              <w:t>18.5</w:t>
            </w:r>
          </w:p>
        </w:tc>
        <w:tc>
          <w:tcPr>
            <w:tcW w:w="5940" w:type="dxa"/>
          </w:tcPr>
          <w:p w14:paraId="332D5D9B" w14:textId="69C6893E" w:rsidR="0041099F" w:rsidRPr="00C47BF0" w:rsidRDefault="009D62AA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lang w:val="es-ES_tradnl"/>
              </w:rPr>
              <w:t>Proyecto de resolución sobre</w:t>
            </w:r>
            <w:r w:rsidR="00E448C5" w:rsidRPr="00C47BF0">
              <w:rPr>
                <w:lang w:val="es-ES_tradnl"/>
              </w:rPr>
              <w:t xml:space="preserve"> asuntos financieros y presupuestarios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6E6CE41D" w14:textId="078CCDCD" w:rsidR="0041099F" w:rsidRPr="00C47BF0" w:rsidRDefault="0041099F" w:rsidP="007D17A6">
            <w:pPr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C47BF0">
              <w:rPr>
                <w:lang w:val="es-ES_tradnl"/>
              </w:rPr>
              <w:t>COP13 Doc.18.5</w:t>
            </w:r>
          </w:p>
        </w:tc>
      </w:tr>
      <w:tr w:rsidR="0041099F" w:rsidRPr="00C47BF0" w14:paraId="63783BEC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2840C26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1ED2C1E2" w14:textId="41573D96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18.6</w:t>
            </w:r>
          </w:p>
        </w:tc>
        <w:tc>
          <w:tcPr>
            <w:tcW w:w="5940" w:type="dxa"/>
          </w:tcPr>
          <w:p w14:paraId="1664B7CC" w14:textId="55CA7809" w:rsidR="0041099F" w:rsidRPr="00C47BF0" w:rsidRDefault="009D62AA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Proyecto de resolución sobre</w:t>
            </w:r>
            <w:r w:rsidR="0041099F" w:rsidRPr="00C47BF0">
              <w:rPr>
                <w:bCs/>
                <w:lang w:val="es-ES_tradnl"/>
              </w:rPr>
              <w:t xml:space="preserve"> </w:t>
            </w:r>
            <w:r w:rsidR="0059392C">
              <w:rPr>
                <w:bCs/>
                <w:lang w:val="es-ES_tradnl"/>
              </w:rPr>
              <w:t>el examen del c</w:t>
            </w:r>
            <w:r w:rsidR="00E448C5" w:rsidRPr="00C47BF0">
              <w:rPr>
                <w:bCs/>
                <w:lang w:val="es-ES_tradnl"/>
              </w:rPr>
              <w:t xml:space="preserve">uarto Plan Estratégico de la </w:t>
            </w:r>
            <w:r w:rsidRPr="00C47BF0">
              <w:rPr>
                <w:bCs/>
                <w:lang w:val="es-ES_tradnl"/>
              </w:rPr>
              <w:t>Convención de Ramsar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30EBDC89" w14:textId="6C680923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Doc.18.6</w:t>
            </w:r>
          </w:p>
        </w:tc>
      </w:tr>
      <w:tr w:rsidR="0041099F" w:rsidRPr="00C47BF0" w14:paraId="08887A63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FD67226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00E5CBEA" w14:textId="47087AC2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18.7</w:t>
            </w:r>
          </w:p>
        </w:tc>
        <w:tc>
          <w:tcPr>
            <w:tcW w:w="5940" w:type="dxa"/>
          </w:tcPr>
          <w:p w14:paraId="0ACC74A7" w14:textId="3A7B88D9" w:rsidR="0041099F" w:rsidRPr="00C47BF0" w:rsidRDefault="009D62AA" w:rsidP="00E448C5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Proyecto de resolución sobre</w:t>
            </w:r>
            <w:r w:rsidR="00E448C5" w:rsidRPr="00C47BF0">
              <w:rPr>
                <w:bCs/>
                <w:lang w:val="es-ES_tradnl"/>
              </w:rPr>
              <w:t xml:space="preserve"> la mejora </w:t>
            </w:r>
            <w:r w:rsidR="00221F2E" w:rsidRPr="00221F2E">
              <w:rPr>
                <w:bCs/>
                <w:lang w:val="es-ES_tradnl"/>
              </w:rPr>
              <w:t>de la aplicación y visibilidad de la Convención y de las sinergias con otros acuerdos multilaterales sobre el medio ambiente e instituciones internacionales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60A3D753" w14:textId="41D0272F" w:rsidR="0041099F" w:rsidRPr="00C47BF0" w:rsidRDefault="0041099F" w:rsidP="007D17A6">
            <w:pPr>
              <w:contextualSpacing/>
              <w:rPr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Doc.18.7</w:t>
            </w:r>
          </w:p>
        </w:tc>
      </w:tr>
      <w:tr w:rsidR="0041099F" w:rsidRPr="00C47BF0" w14:paraId="3203276F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E4D02CE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0B71693D" w14:textId="544AFA68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18.8</w:t>
            </w:r>
          </w:p>
        </w:tc>
        <w:tc>
          <w:tcPr>
            <w:tcW w:w="5940" w:type="dxa"/>
          </w:tcPr>
          <w:p w14:paraId="18DEF8D1" w14:textId="2E3D2D36" w:rsidR="0041099F" w:rsidRPr="00C47BF0" w:rsidRDefault="009D62AA" w:rsidP="00E448C5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Proyecto de resolución sobre</w:t>
            </w:r>
            <w:r w:rsidR="0041099F" w:rsidRPr="00C47BF0">
              <w:rPr>
                <w:bCs/>
                <w:lang w:val="es-ES_tradnl"/>
              </w:rPr>
              <w:t xml:space="preserve"> </w:t>
            </w:r>
            <w:r w:rsidR="00E448C5" w:rsidRPr="00C47BF0">
              <w:rPr>
                <w:bCs/>
                <w:lang w:val="es-ES_tradnl"/>
              </w:rPr>
              <w:t xml:space="preserve">las iniciativas regionales de Ramsar para </w:t>
            </w:r>
            <w:r w:rsidR="0041099F" w:rsidRPr="00C47BF0">
              <w:rPr>
                <w:bCs/>
                <w:lang w:val="es-ES_tradnl"/>
              </w:rPr>
              <w:t xml:space="preserve">2019-2021 </w:t>
            </w:r>
            <w:r w:rsidR="00E448C5" w:rsidRPr="00C47BF0">
              <w:rPr>
                <w:bCs/>
                <w:lang w:val="es-ES_tradnl"/>
              </w:rPr>
              <w:t>y su marco operativo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3CFC317C" w14:textId="3F3D6196" w:rsidR="0041099F" w:rsidRPr="00C47BF0" w:rsidRDefault="0041099F" w:rsidP="007D17A6">
            <w:pPr>
              <w:contextualSpacing/>
              <w:rPr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Doc.18.8</w:t>
            </w:r>
          </w:p>
        </w:tc>
      </w:tr>
      <w:tr w:rsidR="0041099F" w:rsidRPr="00C47BF0" w14:paraId="09665B2F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DD710AE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6EA7C9DC" w14:textId="0A804F36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18.9</w:t>
            </w:r>
          </w:p>
        </w:tc>
        <w:tc>
          <w:tcPr>
            <w:tcW w:w="5940" w:type="dxa"/>
          </w:tcPr>
          <w:p w14:paraId="35F7F76E" w14:textId="6D8D6F5F" w:rsidR="0041099F" w:rsidRPr="00C47BF0" w:rsidRDefault="009D62AA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Proyecto de resolución sobre</w:t>
            </w:r>
            <w:r w:rsidR="0041099F" w:rsidRPr="00C47BF0">
              <w:rPr>
                <w:bCs/>
                <w:lang w:val="es-ES_tradnl"/>
              </w:rPr>
              <w:t xml:space="preserve"> </w:t>
            </w:r>
            <w:r w:rsidR="00E448C5" w:rsidRPr="00C47BF0">
              <w:rPr>
                <w:bCs/>
                <w:lang w:val="es-ES_tradnl"/>
              </w:rPr>
              <w:t>el Día Mundial de los Humedales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4DC1034" w14:textId="73A2DB70" w:rsidR="0041099F" w:rsidRPr="00C47BF0" w:rsidRDefault="0041099F" w:rsidP="007D17A6">
            <w:pPr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Doc.18.9</w:t>
            </w:r>
          </w:p>
        </w:tc>
      </w:tr>
      <w:tr w:rsidR="0041099F" w:rsidRPr="00C47BF0" w14:paraId="30664388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0DABF3D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12E77FA6" w14:textId="49DC32FE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18.10</w:t>
            </w:r>
          </w:p>
        </w:tc>
        <w:tc>
          <w:tcPr>
            <w:tcW w:w="5940" w:type="dxa"/>
          </w:tcPr>
          <w:p w14:paraId="5618B9C7" w14:textId="2A1F46CB" w:rsidR="0041099F" w:rsidRPr="00C47BF0" w:rsidRDefault="009D62AA" w:rsidP="004C3851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Proyecto de resolución sobre</w:t>
            </w:r>
            <w:r w:rsidR="0041099F" w:rsidRPr="00C47BF0">
              <w:rPr>
                <w:bCs/>
                <w:lang w:val="es-ES_tradnl"/>
              </w:rPr>
              <w:t xml:space="preserve"> </w:t>
            </w:r>
            <w:r w:rsidR="00E448C5" w:rsidRPr="00C47BF0">
              <w:rPr>
                <w:bCs/>
                <w:lang w:val="es-ES_tradnl"/>
              </w:rPr>
              <w:t xml:space="preserve">el estado de los sitios </w:t>
            </w:r>
            <w:r w:rsidR="004C3851">
              <w:rPr>
                <w:bCs/>
                <w:lang w:val="es-ES_tradnl"/>
              </w:rPr>
              <w:t>incluidos en l</w:t>
            </w:r>
            <w:r w:rsidR="00E448C5" w:rsidRPr="00C47BF0">
              <w:rPr>
                <w:bCs/>
                <w:lang w:val="es-ES_tradnl"/>
              </w:rPr>
              <w:t>a Lista de Humedales de Importancia Internacional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D9BE329" w14:textId="67C611F5" w:rsidR="0041099F" w:rsidRPr="00C47BF0" w:rsidRDefault="0041099F" w:rsidP="007D17A6">
            <w:pPr>
              <w:contextualSpacing/>
              <w:rPr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Doc.18.10</w:t>
            </w:r>
          </w:p>
        </w:tc>
      </w:tr>
      <w:tr w:rsidR="0041099F" w:rsidRPr="00C47BF0" w14:paraId="034FAEDD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217C02D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24345617" w14:textId="3C373249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18.11</w:t>
            </w:r>
          </w:p>
        </w:tc>
        <w:tc>
          <w:tcPr>
            <w:tcW w:w="5940" w:type="dxa"/>
          </w:tcPr>
          <w:p w14:paraId="06D77EBC" w14:textId="53C7A56F" w:rsidR="0041099F" w:rsidRPr="00C47BF0" w:rsidRDefault="009D62AA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Proyecto de resolución sobre</w:t>
            </w:r>
            <w:r w:rsidR="0041099F" w:rsidRPr="00C47BF0">
              <w:rPr>
                <w:bCs/>
                <w:lang w:val="es-ES_tradnl"/>
              </w:rPr>
              <w:t xml:space="preserve"> </w:t>
            </w:r>
            <w:r w:rsidR="00E448C5" w:rsidRPr="00C47BF0">
              <w:rPr>
                <w:bCs/>
                <w:lang w:val="es-ES_tradnl"/>
              </w:rPr>
              <w:t>las Misiones Ramsar de Asesoramiento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425A5A0" w14:textId="51AD4B91" w:rsidR="0041099F" w:rsidRPr="00C47BF0" w:rsidRDefault="0041099F" w:rsidP="007D17A6">
            <w:pPr>
              <w:contextualSpacing/>
              <w:rPr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Doc.18.11</w:t>
            </w:r>
          </w:p>
        </w:tc>
      </w:tr>
      <w:tr w:rsidR="0041099F" w:rsidRPr="00C47BF0" w14:paraId="0837CA7D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FDA601D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77A64758" w14:textId="1DC13004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18.12</w:t>
            </w:r>
          </w:p>
        </w:tc>
        <w:tc>
          <w:tcPr>
            <w:tcW w:w="5940" w:type="dxa"/>
          </w:tcPr>
          <w:p w14:paraId="410C0343" w14:textId="3088DE4D" w:rsidR="0041099F" w:rsidRPr="00C47BF0" w:rsidRDefault="009D62AA" w:rsidP="00E448C5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Proyecto de resolución sobre</w:t>
            </w:r>
            <w:r w:rsidR="0041099F" w:rsidRPr="00C47BF0">
              <w:rPr>
                <w:bCs/>
                <w:lang w:val="es-ES_tradnl"/>
              </w:rPr>
              <w:t xml:space="preserve"> </w:t>
            </w:r>
            <w:r w:rsidR="00E448C5" w:rsidRPr="00C47BF0">
              <w:rPr>
                <w:bCs/>
                <w:lang w:val="es-ES_tradnl"/>
              </w:rPr>
              <w:t xml:space="preserve">la aplicación futura de los aspectos científicos y </w:t>
            </w:r>
            <w:r w:rsidR="004C3851" w:rsidRPr="00C47BF0">
              <w:rPr>
                <w:bCs/>
                <w:lang w:val="es-ES_tradnl"/>
              </w:rPr>
              <w:t>técnicos</w:t>
            </w:r>
            <w:r w:rsidR="00E448C5" w:rsidRPr="00C47BF0">
              <w:rPr>
                <w:bCs/>
                <w:lang w:val="es-ES_tradnl"/>
              </w:rPr>
              <w:t xml:space="preserve"> de la Convención para</w:t>
            </w:r>
            <w:r w:rsidR="0041099F" w:rsidRPr="00C47BF0">
              <w:rPr>
                <w:bCs/>
                <w:lang w:val="es-ES_tradnl"/>
              </w:rPr>
              <w:t xml:space="preserve"> 2019-2021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4E60AC5" w14:textId="39DB4370" w:rsidR="0041099F" w:rsidRPr="00C47BF0" w:rsidRDefault="0041099F" w:rsidP="007D17A6">
            <w:pPr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Doc.18.12</w:t>
            </w:r>
          </w:p>
        </w:tc>
      </w:tr>
      <w:tr w:rsidR="0041099F" w:rsidRPr="00C47BF0" w14:paraId="4B9A57E0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693B50E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3B9590A2" w14:textId="224B075A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18.13</w:t>
            </w:r>
          </w:p>
        </w:tc>
        <w:tc>
          <w:tcPr>
            <w:tcW w:w="5940" w:type="dxa"/>
          </w:tcPr>
          <w:p w14:paraId="73DA79AE" w14:textId="58D2DD32" w:rsidR="0041099F" w:rsidRPr="00C47BF0" w:rsidRDefault="009D62AA" w:rsidP="00E448C5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Proyecto de resolución sobre</w:t>
            </w:r>
            <w:r w:rsidR="0041099F" w:rsidRPr="00C47BF0">
              <w:rPr>
                <w:bCs/>
                <w:lang w:val="es-ES_tradnl"/>
              </w:rPr>
              <w:t xml:space="preserve"> </w:t>
            </w:r>
            <w:r w:rsidR="00E448C5" w:rsidRPr="00C47BF0">
              <w:rPr>
                <w:bCs/>
                <w:lang w:val="es-ES_tradnl"/>
              </w:rPr>
              <w:t xml:space="preserve">orientaciones para identificar Humedales de Importancia </w:t>
            </w:r>
            <w:r w:rsidR="004C3851" w:rsidRPr="00C47BF0">
              <w:rPr>
                <w:bCs/>
                <w:lang w:val="es-ES_tradnl"/>
              </w:rPr>
              <w:t>Internacional</w:t>
            </w:r>
            <w:r w:rsidR="00E448C5" w:rsidRPr="00C47BF0">
              <w:rPr>
                <w:bCs/>
                <w:lang w:val="es-ES_tradnl"/>
              </w:rPr>
              <w:t xml:space="preserve"> (sitios Ramsar) para la </w:t>
            </w:r>
            <w:r w:rsidR="004C3851" w:rsidRPr="00C47BF0">
              <w:rPr>
                <w:bCs/>
                <w:lang w:val="es-ES_tradnl"/>
              </w:rPr>
              <w:t>regulación</w:t>
            </w:r>
            <w:r w:rsidR="00E448C5" w:rsidRPr="00C47BF0">
              <w:rPr>
                <w:bCs/>
                <w:lang w:val="es-ES_tradnl"/>
              </w:rPr>
              <w:t xml:space="preserve"> del cambio climático mundial como argumento adicional a los criterios existentes de Ramsar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F7AF875" w14:textId="6237683B" w:rsidR="0041099F" w:rsidRPr="00C47BF0" w:rsidRDefault="0041099F" w:rsidP="007D17A6">
            <w:pPr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Doc.18.13</w:t>
            </w:r>
          </w:p>
        </w:tc>
      </w:tr>
      <w:tr w:rsidR="0041099F" w:rsidRPr="00C47BF0" w14:paraId="682CBF07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B0B83FF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23D37D5E" w14:textId="49840D36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18.14</w:t>
            </w:r>
          </w:p>
        </w:tc>
        <w:tc>
          <w:tcPr>
            <w:tcW w:w="5940" w:type="dxa"/>
          </w:tcPr>
          <w:p w14:paraId="037D4DAD" w14:textId="6E024ED2" w:rsidR="0041099F" w:rsidRPr="00C47BF0" w:rsidRDefault="009D62AA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Proyecto de resolución sobre</w:t>
            </w:r>
            <w:r w:rsidR="00E448C5" w:rsidRPr="00C47BF0">
              <w:rPr>
                <w:bCs/>
                <w:lang w:val="es-ES_tradnl"/>
              </w:rPr>
              <w:t xml:space="preserve"> la restauración de turberas degradadas para mitigar el cambio climático y adaptarse a este y mejorar la biodiversidad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919A71B" w14:textId="76A1D4DB" w:rsidR="0041099F" w:rsidRPr="00C47BF0" w:rsidRDefault="0041099F" w:rsidP="007D17A6">
            <w:pPr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Doc.18.14</w:t>
            </w:r>
          </w:p>
        </w:tc>
      </w:tr>
      <w:tr w:rsidR="0041099F" w:rsidRPr="00C47BF0" w14:paraId="01A800C1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7EB2DE1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044BE4BD" w14:textId="1342E1C3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18.15</w:t>
            </w:r>
          </w:p>
        </w:tc>
        <w:tc>
          <w:tcPr>
            <w:tcW w:w="5940" w:type="dxa"/>
          </w:tcPr>
          <w:p w14:paraId="6E92CB86" w14:textId="264D1ADD" w:rsidR="0041099F" w:rsidRPr="00C47BF0" w:rsidRDefault="009D62AA" w:rsidP="00E448C5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Proyecto de resolución sobre</w:t>
            </w:r>
            <w:r w:rsidR="0041099F" w:rsidRPr="00C47BF0">
              <w:rPr>
                <w:bCs/>
                <w:lang w:val="es-ES_tradnl"/>
              </w:rPr>
              <w:t xml:space="preserve"> </w:t>
            </w:r>
            <w:r w:rsidR="00E448C5" w:rsidRPr="00C47BF0">
              <w:rPr>
                <w:rFonts w:cs="Calibri"/>
                <w:bCs/>
                <w:lang w:val="es-ES_tradnl"/>
              </w:rPr>
              <w:t>la promoción de la conservación, restauración y gestión sostenible de los ecosistemas costeros de carbono azul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096BB9C" w14:textId="1103F9B6" w:rsidR="0041099F" w:rsidRPr="00C47BF0" w:rsidRDefault="0041099F" w:rsidP="007D17A6">
            <w:pPr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Doc.18.15</w:t>
            </w:r>
          </w:p>
        </w:tc>
      </w:tr>
      <w:tr w:rsidR="0041099F" w:rsidRPr="00C47BF0" w14:paraId="20C1F6DA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4143FDC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47E2DEB8" w14:textId="7D66C2C9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18.16</w:t>
            </w:r>
          </w:p>
        </w:tc>
        <w:tc>
          <w:tcPr>
            <w:tcW w:w="5940" w:type="dxa"/>
          </w:tcPr>
          <w:p w14:paraId="6587262A" w14:textId="4FE16CCA" w:rsidR="0041099F" w:rsidRPr="00C47BF0" w:rsidRDefault="009D62AA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 xml:space="preserve">Proyecto de resolución </w:t>
            </w:r>
            <w:r w:rsidR="00297D9E" w:rsidRPr="00297D9E">
              <w:rPr>
                <w:bCs/>
                <w:lang w:val="es-ES_tradnl"/>
              </w:rPr>
              <w:t>sobre los valores culturales, los pueblos indígenas y las comunidades locales y la mitigación del cambio climático y adaptación a este en los humedales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CCFF3A0" w14:textId="734FF9DC" w:rsidR="0041099F" w:rsidRPr="00C47BF0" w:rsidRDefault="0041099F" w:rsidP="007D17A6">
            <w:pPr>
              <w:contextualSpacing/>
              <w:rPr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Doc.18.16</w:t>
            </w:r>
          </w:p>
        </w:tc>
      </w:tr>
      <w:tr w:rsidR="0041099F" w:rsidRPr="00C47BF0" w14:paraId="31846478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0084352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580B40B5" w14:textId="2770EAC1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18.17</w:t>
            </w:r>
          </w:p>
        </w:tc>
        <w:tc>
          <w:tcPr>
            <w:tcW w:w="5940" w:type="dxa"/>
          </w:tcPr>
          <w:p w14:paraId="42BE4821" w14:textId="558FABC2" w:rsidR="0041099F" w:rsidRPr="00C47BF0" w:rsidRDefault="009D62AA" w:rsidP="00E61D8C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Proyecto de resolución sobre</w:t>
            </w:r>
            <w:r w:rsidR="0041099F" w:rsidRPr="00C47BF0">
              <w:rPr>
                <w:bCs/>
                <w:lang w:val="es-ES_tradnl"/>
              </w:rPr>
              <w:t xml:space="preserve"> </w:t>
            </w:r>
            <w:r w:rsidR="00E448C5" w:rsidRPr="00C47BF0">
              <w:rPr>
                <w:rFonts w:cs="Calibri"/>
                <w:bCs/>
                <w:lang w:val="es-ES_tradnl"/>
              </w:rPr>
              <w:t>urbanización, cambio climático y humedales sostenibles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8E20271" w14:textId="1285012D" w:rsidR="0041099F" w:rsidRPr="00C47BF0" w:rsidRDefault="0041099F" w:rsidP="007D17A6">
            <w:pPr>
              <w:contextualSpacing/>
              <w:rPr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Doc.18.17</w:t>
            </w:r>
          </w:p>
        </w:tc>
      </w:tr>
      <w:tr w:rsidR="0041099F" w:rsidRPr="00C47BF0" w14:paraId="12ADE0FB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6C1BBF5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11548218" w14:textId="4F8C220E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18.18</w:t>
            </w:r>
          </w:p>
        </w:tc>
        <w:tc>
          <w:tcPr>
            <w:tcW w:w="5940" w:type="dxa"/>
          </w:tcPr>
          <w:p w14:paraId="720F8F42" w14:textId="3499BFB0" w:rsidR="0041099F" w:rsidRPr="00C47BF0" w:rsidRDefault="009D62AA" w:rsidP="004C3851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Proyecto de resolución sobre</w:t>
            </w:r>
            <w:r w:rsidR="0041099F" w:rsidRPr="00C47BF0">
              <w:rPr>
                <w:bCs/>
                <w:lang w:val="es-ES_tradnl"/>
              </w:rPr>
              <w:t xml:space="preserve"> </w:t>
            </w:r>
            <w:r w:rsidR="00E448C5" w:rsidRPr="00C47BF0">
              <w:rPr>
                <w:bCs/>
                <w:lang w:val="es-ES_tradnl"/>
              </w:rPr>
              <w:t xml:space="preserve">la evaluación </w:t>
            </w:r>
            <w:r w:rsidR="000318E9" w:rsidRPr="000318E9">
              <w:rPr>
                <w:bCs/>
                <w:lang w:val="es-ES_tradnl"/>
              </w:rPr>
              <w:t xml:space="preserve">rápida </w:t>
            </w:r>
            <w:r w:rsidR="00E448C5" w:rsidRPr="00C47BF0">
              <w:rPr>
                <w:bCs/>
                <w:lang w:val="es-ES_tradnl"/>
              </w:rPr>
              <w:t>de los servicios de los ecosistemas de humedales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59F7CE30" w14:textId="72377469" w:rsidR="0041099F" w:rsidRPr="00C47BF0" w:rsidRDefault="0041099F" w:rsidP="007D17A6">
            <w:pPr>
              <w:contextualSpacing/>
              <w:rPr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Doc.18.18</w:t>
            </w:r>
          </w:p>
        </w:tc>
      </w:tr>
      <w:tr w:rsidR="0041099F" w:rsidRPr="00C47BF0" w14:paraId="4D4BB51C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088FED3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22A48B18" w14:textId="60590241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18.19</w:t>
            </w:r>
          </w:p>
        </w:tc>
        <w:tc>
          <w:tcPr>
            <w:tcW w:w="5940" w:type="dxa"/>
          </w:tcPr>
          <w:p w14:paraId="1D78D22B" w14:textId="30091A72" w:rsidR="0041099F" w:rsidRPr="00C47BF0" w:rsidRDefault="009D62AA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Proyecto de resolución sobre</w:t>
            </w:r>
            <w:r w:rsidR="0041099F" w:rsidRPr="00C47BF0">
              <w:rPr>
                <w:bCs/>
                <w:lang w:val="es-ES_tradnl"/>
              </w:rPr>
              <w:t xml:space="preserve"> </w:t>
            </w:r>
            <w:r w:rsidR="00E448C5" w:rsidRPr="00C47BF0">
              <w:rPr>
                <w:bCs/>
                <w:lang w:val="es-ES_tradnl"/>
              </w:rPr>
              <w:t>los humedales, la paz y la seguridad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3F236E4F" w14:textId="2BAB8C2E" w:rsidR="0041099F" w:rsidRPr="00C47BF0" w:rsidRDefault="0041099F" w:rsidP="007D17A6">
            <w:pPr>
              <w:contextualSpacing/>
              <w:rPr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Doc.18.19</w:t>
            </w:r>
          </w:p>
        </w:tc>
      </w:tr>
      <w:tr w:rsidR="0041099F" w:rsidRPr="00C47BF0" w14:paraId="23264E46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C6FE49C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1BA23507" w14:textId="3F58F564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18.20</w:t>
            </w:r>
          </w:p>
        </w:tc>
        <w:tc>
          <w:tcPr>
            <w:tcW w:w="5940" w:type="dxa"/>
          </w:tcPr>
          <w:p w14:paraId="38D906DD" w14:textId="7B0D8F34" w:rsidR="0041099F" w:rsidRPr="00C47BF0" w:rsidRDefault="009D62AA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Proyecto de resolución sobre</w:t>
            </w:r>
            <w:r w:rsidR="0041099F" w:rsidRPr="00C47BF0">
              <w:rPr>
                <w:bCs/>
                <w:lang w:val="es-ES_tradnl"/>
              </w:rPr>
              <w:t xml:space="preserve"> </w:t>
            </w:r>
            <w:r w:rsidR="00E448C5" w:rsidRPr="00C47BF0">
              <w:rPr>
                <w:bCs/>
                <w:lang w:val="es-ES_tradnl"/>
              </w:rPr>
              <w:t xml:space="preserve">los humedales y el </w:t>
            </w:r>
            <w:r w:rsidR="004C3851" w:rsidRPr="00C47BF0">
              <w:rPr>
                <w:bCs/>
                <w:lang w:val="es-ES_tradnl"/>
              </w:rPr>
              <w:t>género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8E92466" w14:textId="4C3FCC30" w:rsidR="0041099F" w:rsidRPr="00C47BF0" w:rsidRDefault="0041099F" w:rsidP="007D17A6">
            <w:pPr>
              <w:contextualSpacing/>
              <w:rPr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Doc.18.20</w:t>
            </w:r>
          </w:p>
        </w:tc>
      </w:tr>
      <w:tr w:rsidR="0041099F" w:rsidRPr="00C47BF0" w14:paraId="3AC77668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CA4300D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41D454FD" w14:textId="1669E3D5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18.21</w:t>
            </w:r>
          </w:p>
        </w:tc>
        <w:tc>
          <w:tcPr>
            <w:tcW w:w="5940" w:type="dxa"/>
          </w:tcPr>
          <w:p w14:paraId="09CD47E7" w14:textId="387BF645" w:rsidR="0041099F" w:rsidRPr="00C47BF0" w:rsidRDefault="009D62AA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Proyecto de resolución sobre</w:t>
            </w:r>
            <w:r w:rsidR="00E448C5" w:rsidRPr="00C47BF0">
              <w:rPr>
                <w:bCs/>
                <w:lang w:val="es-ES_tradnl"/>
              </w:rPr>
              <w:t xml:space="preserve"> la agricultura en los humedales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234C222A" w14:textId="3B4F52B7" w:rsidR="0041099F" w:rsidRPr="00C47BF0" w:rsidRDefault="0041099F" w:rsidP="007D17A6">
            <w:pPr>
              <w:contextualSpacing/>
              <w:rPr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Doc.18.21</w:t>
            </w:r>
          </w:p>
        </w:tc>
      </w:tr>
      <w:tr w:rsidR="0041099F" w:rsidRPr="00C47BF0" w14:paraId="763B9713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2B3B3A9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23003C7A" w14:textId="421269E9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18.22</w:t>
            </w:r>
          </w:p>
        </w:tc>
        <w:tc>
          <w:tcPr>
            <w:tcW w:w="5940" w:type="dxa"/>
          </w:tcPr>
          <w:p w14:paraId="5B1CE53E" w14:textId="5A5160F2" w:rsidR="0041099F" w:rsidRPr="00C47BF0" w:rsidRDefault="009D62AA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Proyecto de resolución sobre</w:t>
            </w:r>
            <w:r w:rsidR="0041099F" w:rsidRPr="00C47BF0">
              <w:rPr>
                <w:bCs/>
                <w:lang w:val="es-ES_tradnl"/>
              </w:rPr>
              <w:t xml:space="preserve"> </w:t>
            </w:r>
            <w:r w:rsidR="00E448C5" w:rsidRPr="00C47BF0">
              <w:rPr>
                <w:bCs/>
                <w:lang w:val="es-ES_tradnl"/>
              </w:rPr>
              <w:t>el fomento de la conservación y el uso racional de l</w:t>
            </w:r>
            <w:r w:rsidR="004C3851">
              <w:rPr>
                <w:bCs/>
                <w:lang w:val="es-ES_tradnl"/>
              </w:rPr>
              <w:t>os humedales inte</w:t>
            </w:r>
            <w:r w:rsidR="00E448C5" w:rsidRPr="00C47BF0">
              <w:rPr>
                <w:bCs/>
                <w:lang w:val="es-ES_tradnl"/>
              </w:rPr>
              <w:t xml:space="preserve">rmareales y hábitats </w:t>
            </w:r>
            <w:r w:rsidR="00E077A1" w:rsidRPr="00C47BF0">
              <w:rPr>
                <w:bCs/>
                <w:lang w:val="es-ES_tradnl"/>
              </w:rPr>
              <w:t>ecológicamente relacionados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E935BF4" w14:textId="5FD61F60" w:rsidR="0041099F" w:rsidRPr="00C47BF0" w:rsidRDefault="0041099F" w:rsidP="007D17A6">
            <w:pPr>
              <w:contextualSpacing/>
              <w:rPr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Doc.18.22</w:t>
            </w:r>
          </w:p>
        </w:tc>
      </w:tr>
      <w:tr w:rsidR="0041099F" w:rsidRPr="00C47BF0" w14:paraId="692DDCB7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D6F4241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004D7821" w14:textId="75C80C33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18.23</w:t>
            </w:r>
          </w:p>
        </w:tc>
        <w:tc>
          <w:tcPr>
            <w:tcW w:w="5940" w:type="dxa"/>
          </w:tcPr>
          <w:p w14:paraId="37064C87" w14:textId="715FBA23" w:rsidR="0041099F" w:rsidRPr="00C47BF0" w:rsidRDefault="009D62AA" w:rsidP="00E8037D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Proyecto de resolución sobre</w:t>
            </w:r>
            <w:r w:rsidR="0041099F" w:rsidRPr="00C47BF0">
              <w:rPr>
                <w:bCs/>
                <w:lang w:val="es-ES_tradnl"/>
              </w:rPr>
              <w:t xml:space="preserve"> </w:t>
            </w:r>
            <w:r w:rsidR="00E077A1" w:rsidRPr="00C47BF0">
              <w:rPr>
                <w:bCs/>
                <w:lang w:val="es-ES_tradnl"/>
              </w:rPr>
              <w:t xml:space="preserve">la conservación y </w:t>
            </w:r>
            <w:r w:rsidR="00E8037D">
              <w:rPr>
                <w:bCs/>
                <w:lang w:val="es-ES_tradnl"/>
              </w:rPr>
              <w:t>el manejo de pequeños humedales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07B295EA" w14:textId="1E8C731A" w:rsidR="0041099F" w:rsidRPr="00C47BF0" w:rsidRDefault="0041099F" w:rsidP="007D17A6">
            <w:pPr>
              <w:contextualSpacing/>
              <w:rPr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Doc.18.23</w:t>
            </w:r>
          </w:p>
        </w:tc>
      </w:tr>
      <w:tr w:rsidR="0041099F" w:rsidRPr="00C47BF0" w14:paraId="662ACA09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60AF437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0D479995" w14:textId="60A15628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18.24</w:t>
            </w:r>
          </w:p>
        </w:tc>
        <w:tc>
          <w:tcPr>
            <w:tcW w:w="5940" w:type="dxa"/>
          </w:tcPr>
          <w:p w14:paraId="0EDB9411" w14:textId="2D3A3C46" w:rsidR="0041099F" w:rsidRPr="00C47BF0" w:rsidRDefault="009D62AA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 xml:space="preserve">Proyecto de </w:t>
            </w:r>
            <w:r w:rsidRPr="004C3851">
              <w:rPr>
                <w:bCs/>
                <w:lang w:val="es-ES_tradnl"/>
              </w:rPr>
              <w:t>resolución sobre</w:t>
            </w:r>
            <w:r w:rsidR="0041099F" w:rsidRPr="004C3851">
              <w:rPr>
                <w:bCs/>
                <w:lang w:val="es-ES_tradnl"/>
              </w:rPr>
              <w:t xml:space="preserve"> </w:t>
            </w:r>
            <w:r w:rsidR="00E077A1" w:rsidRPr="004C3851">
              <w:rPr>
                <w:lang w:val="es-ES_tradnl"/>
              </w:rPr>
              <w:t>los humedales en Asia occidental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8CC06BA" w14:textId="62C66554" w:rsidR="0041099F" w:rsidRPr="00C47BF0" w:rsidRDefault="0041099F" w:rsidP="007D17A6">
            <w:pPr>
              <w:contextualSpacing/>
              <w:rPr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Doc.18.24</w:t>
            </w:r>
          </w:p>
        </w:tc>
      </w:tr>
      <w:tr w:rsidR="0041099F" w:rsidRPr="00C47BF0" w14:paraId="50F503B8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B91AA36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1E3BDE9E" w14:textId="1D007E34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18.25</w:t>
            </w:r>
          </w:p>
        </w:tc>
        <w:tc>
          <w:tcPr>
            <w:tcW w:w="5940" w:type="dxa"/>
          </w:tcPr>
          <w:p w14:paraId="79D816C1" w14:textId="52DFA629" w:rsidR="0041099F" w:rsidRPr="00C47BF0" w:rsidRDefault="009D62AA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Proyecto de resolución sobre</w:t>
            </w:r>
            <w:r w:rsidR="0041099F" w:rsidRPr="00C47BF0">
              <w:rPr>
                <w:bCs/>
                <w:lang w:val="es-ES_tradnl"/>
              </w:rPr>
              <w:t xml:space="preserve"> </w:t>
            </w:r>
            <w:r w:rsidR="00E077A1" w:rsidRPr="00C47BF0">
              <w:rPr>
                <w:bCs/>
                <w:lang w:val="es-ES_tradnl"/>
              </w:rPr>
              <w:t>los humedales en las regiones polares y subpolares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1EDF5A1" w14:textId="251628DE" w:rsidR="0041099F" w:rsidRPr="00C47BF0" w:rsidRDefault="0041099F" w:rsidP="007D17A6">
            <w:pPr>
              <w:contextualSpacing/>
              <w:rPr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Doc.18.25</w:t>
            </w:r>
          </w:p>
        </w:tc>
      </w:tr>
      <w:tr w:rsidR="0041099F" w:rsidRPr="00C47BF0" w14:paraId="70D2CA9F" w14:textId="77777777" w:rsidTr="007D17A6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81C6C63" w14:textId="77777777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</w:p>
        </w:tc>
        <w:tc>
          <w:tcPr>
            <w:tcW w:w="720" w:type="dxa"/>
          </w:tcPr>
          <w:p w14:paraId="6576DB8B" w14:textId="23537154" w:rsidR="0041099F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18.26</w:t>
            </w:r>
          </w:p>
        </w:tc>
        <w:tc>
          <w:tcPr>
            <w:tcW w:w="5940" w:type="dxa"/>
          </w:tcPr>
          <w:p w14:paraId="1BD14B93" w14:textId="621FE765" w:rsidR="0041099F" w:rsidRPr="00C47BF0" w:rsidRDefault="009D62AA" w:rsidP="00E61D8C">
            <w:pPr>
              <w:tabs>
                <w:tab w:val="left" w:pos="1403"/>
              </w:tabs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Proyecto de resolución sobre</w:t>
            </w:r>
            <w:r w:rsidR="0041099F" w:rsidRPr="00C47BF0">
              <w:rPr>
                <w:bCs/>
                <w:lang w:val="es-ES_tradnl"/>
              </w:rPr>
              <w:t xml:space="preserve"> </w:t>
            </w:r>
            <w:r w:rsidR="00E077A1" w:rsidRPr="00C47BF0">
              <w:rPr>
                <w:lang w:val="es-ES_tradnl"/>
              </w:rPr>
              <w:t xml:space="preserve">el fortalecimiento de la </w:t>
            </w:r>
            <w:r w:rsidR="003B09DC" w:rsidRPr="00201BFC">
              <w:rPr>
                <w:lang w:val="es-ES"/>
              </w:rPr>
              <w:t>conservación</w:t>
            </w:r>
            <w:r w:rsidR="003B09DC" w:rsidRPr="00C47BF0">
              <w:rPr>
                <w:lang w:val="es-ES_tradnl"/>
              </w:rPr>
              <w:t xml:space="preserve"> </w:t>
            </w:r>
            <w:r w:rsidR="00E077A1" w:rsidRPr="00C47BF0">
              <w:rPr>
                <w:lang w:val="es-ES_tradnl"/>
              </w:rPr>
              <w:t>de las zonas de reproducción, alimentación y crecimiento de las tortugas marinas y la designación como sitios Ramsar de los lugares importantes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474D0558" w14:textId="5CD5412A" w:rsidR="0041099F" w:rsidRPr="00C47BF0" w:rsidRDefault="0041099F" w:rsidP="007D17A6">
            <w:pPr>
              <w:contextualSpacing/>
              <w:rPr>
                <w:rFonts w:eastAsia="Times New Roman" w:cstheme="majorHAnsi"/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>COP13 Doc.18.26</w:t>
            </w:r>
          </w:p>
        </w:tc>
      </w:tr>
      <w:tr w:rsidR="00082E30" w:rsidRPr="00C47BF0" w14:paraId="0BF6FD6E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856989" w14:textId="5D607C7C" w:rsidR="00082E30" w:rsidRPr="00C47BF0" w:rsidRDefault="00E077A1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/>
                <w:bCs/>
                <w:lang w:val="es-ES_tradnl"/>
              </w:rPr>
              <w:t>Cuestiones de procedimiento</w:t>
            </w:r>
          </w:p>
        </w:tc>
      </w:tr>
      <w:tr w:rsidR="00082E30" w:rsidRPr="00C47BF0" w14:paraId="7D0E3CCA" w14:textId="3A2B8388" w:rsidTr="007D17A6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639D5FF5" w14:textId="1E5CEED2" w:rsidR="00082E30" w:rsidRPr="00C47BF0" w:rsidRDefault="00082E30" w:rsidP="0041099F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1</w:t>
            </w:r>
            <w:r w:rsidR="0041099F" w:rsidRPr="00C47BF0">
              <w:rPr>
                <w:bCs/>
                <w:lang w:val="es-ES_tradnl"/>
              </w:rPr>
              <w:t>9</w:t>
            </w:r>
            <w:r w:rsidRPr="00C47BF0">
              <w:rPr>
                <w:bCs/>
                <w:lang w:val="es-ES_tradnl"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6" w:space="0" w:color="auto"/>
            </w:tcBorders>
          </w:tcPr>
          <w:p w14:paraId="1E245870" w14:textId="3AA3694E" w:rsidR="00082E30" w:rsidRPr="00C47BF0" w:rsidRDefault="00E077A1" w:rsidP="00E077A1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Informe del Comité de Credenciales</w:t>
            </w: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</w:tcPr>
          <w:p w14:paraId="7361768F" w14:textId="25EE5FBE" w:rsidR="00082E30" w:rsidRPr="00C47BF0" w:rsidRDefault="00082E30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rFonts w:eastAsia="Times New Roman" w:cstheme="majorHAnsi"/>
                <w:bCs/>
                <w:lang w:val="es-ES_tradnl"/>
              </w:rPr>
              <w:t xml:space="preserve">COP13 </w:t>
            </w:r>
            <w:r w:rsidR="0041099F" w:rsidRPr="00C47BF0">
              <w:rPr>
                <w:rFonts w:eastAsia="Times New Roman" w:cstheme="majorHAnsi"/>
                <w:bCs/>
                <w:lang w:val="es-ES_tradnl"/>
              </w:rPr>
              <w:t>Doc.19</w:t>
            </w:r>
          </w:p>
        </w:tc>
      </w:tr>
      <w:tr w:rsidR="00082E30" w:rsidRPr="00C47BF0" w14:paraId="2B2C5F60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6D10DB" w14:textId="473ADAB3" w:rsidR="00082E30" w:rsidRPr="00C47BF0" w:rsidRDefault="00E077A1" w:rsidP="00146F05">
            <w:pPr>
              <w:contextualSpacing/>
              <w:rPr>
                <w:b/>
                <w:bCs/>
                <w:lang w:val="es-ES_tradnl"/>
              </w:rPr>
            </w:pPr>
            <w:r w:rsidRPr="00C47BF0">
              <w:rPr>
                <w:b/>
                <w:bCs/>
                <w:lang w:val="es-ES_tradnl"/>
              </w:rPr>
              <w:t>Proyectos de resolución</w:t>
            </w:r>
          </w:p>
        </w:tc>
      </w:tr>
      <w:tr w:rsidR="00082E30" w:rsidRPr="00C47BF0" w14:paraId="35EF4543" w14:textId="01109B84" w:rsidTr="007D17A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3D947801" w14:textId="5F09DE10" w:rsidR="00082E30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20</w:t>
            </w:r>
            <w:r w:rsidR="00082E30" w:rsidRPr="00C47BF0">
              <w:rPr>
                <w:bCs/>
                <w:lang w:val="es-ES_tradnl"/>
              </w:rPr>
              <w:t>.</w:t>
            </w:r>
          </w:p>
        </w:tc>
        <w:tc>
          <w:tcPr>
            <w:tcW w:w="6660" w:type="dxa"/>
            <w:gridSpan w:val="2"/>
            <w:tcBorders>
              <w:top w:val="single" w:sz="2" w:space="0" w:color="auto"/>
            </w:tcBorders>
          </w:tcPr>
          <w:p w14:paraId="5CC69FBD" w14:textId="49C1B30C" w:rsidR="00082E30" w:rsidRPr="00C47BF0" w:rsidRDefault="00E077A1" w:rsidP="00E61D8C">
            <w:pPr>
              <w:contextualSpacing/>
              <w:rPr>
                <w:bCs/>
                <w:lang w:val="es-ES_tradnl"/>
              </w:rPr>
            </w:pPr>
            <w:r w:rsidRPr="00C47BF0">
              <w:rPr>
                <w:spacing w:val="-2"/>
                <w:lang w:val="es-ES_tradnl"/>
              </w:rPr>
              <w:t>Informe sobre las discusiones, conclusiones y recomendaciones de las sesiones anteriores</w:t>
            </w:r>
          </w:p>
        </w:tc>
        <w:tc>
          <w:tcPr>
            <w:tcW w:w="2160" w:type="dxa"/>
            <w:tcBorders>
              <w:top w:val="single" w:sz="2" w:space="0" w:color="auto"/>
              <w:right w:val="single" w:sz="6" w:space="0" w:color="auto"/>
            </w:tcBorders>
          </w:tcPr>
          <w:p w14:paraId="4AEB0A19" w14:textId="48B58FD8" w:rsidR="00082E30" w:rsidRPr="00C47BF0" w:rsidRDefault="00E077A1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sin documento</w:t>
            </w:r>
          </w:p>
        </w:tc>
      </w:tr>
      <w:tr w:rsidR="00082E30" w:rsidRPr="00201BFC" w14:paraId="65CAC4AF" w14:textId="070EDF58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55DB1E9B" w14:textId="60580752" w:rsidR="00082E30" w:rsidRPr="00C47BF0" w:rsidRDefault="0041099F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21</w:t>
            </w:r>
            <w:r w:rsidR="00082E30" w:rsidRPr="00C47BF0">
              <w:rPr>
                <w:bCs/>
                <w:lang w:val="es-ES_tradnl"/>
              </w:rPr>
              <w:t>.</w:t>
            </w:r>
          </w:p>
        </w:tc>
        <w:tc>
          <w:tcPr>
            <w:tcW w:w="6660" w:type="dxa"/>
            <w:gridSpan w:val="2"/>
          </w:tcPr>
          <w:p w14:paraId="6558B2D1" w14:textId="0A0E7611" w:rsidR="00082E30" w:rsidRPr="00C47BF0" w:rsidRDefault="00E077A1" w:rsidP="007D17A6">
            <w:pPr>
              <w:contextualSpacing/>
              <w:rPr>
                <w:bCs/>
                <w:lang w:val="es-ES_tradnl"/>
              </w:rPr>
            </w:pPr>
            <w:r w:rsidRPr="004C3851">
              <w:rPr>
                <w:spacing w:val="-2"/>
                <w:lang w:val="es-ES_tradnl"/>
              </w:rPr>
              <w:t>Aprobación</w:t>
            </w:r>
            <w:r w:rsidR="004C3851">
              <w:rPr>
                <w:spacing w:val="-2"/>
                <w:lang w:val="es-ES_tradnl"/>
              </w:rPr>
              <w:t xml:space="preserve"> de las resoluciones y</w:t>
            </w:r>
            <w:r w:rsidRPr="00C47BF0">
              <w:rPr>
                <w:spacing w:val="-2"/>
                <w:lang w:val="es-ES_tradnl"/>
              </w:rPr>
              <w:t xml:space="preserve"> recomendaciones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6D0DD69" w14:textId="77777777" w:rsidR="00082E30" w:rsidRPr="00C47BF0" w:rsidRDefault="00082E30" w:rsidP="007D17A6">
            <w:pPr>
              <w:contextualSpacing/>
              <w:rPr>
                <w:bCs/>
                <w:lang w:val="es-ES_tradnl"/>
              </w:rPr>
            </w:pPr>
          </w:p>
        </w:tc>
      </w:tr>
      <w:tr w:rsidR="00082E30" w:rsidRPr="00C47BF0" w14:paraId="68524002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CE885E" w14:textId="0C2F16A6" w:rsidR="00082E30" w:rsidRPr="00C47BF0" w:rsidRDefault="00E077A1" w:rsidP="00146F05">
            <w:pPr>
              <w:contextualSpacing/>
              <w:rPr>
                <w:bCs/>
                <w:lang w:val="es-ES_tradnl"/>
              </w:rPr>
            </w:pPr>
            <w:r w:rsidRPr="00C47BF0">
              <w:rPr>
                <w:b/>
                <w:bCs/>
                <w:lang w:val="es-ES_tradnl"/>
              </w:rPr>
              <w:t>Cuestiones de procedimiento</w:t>
            </w:r>
          </w:p>
        </w:tc>
      </w:tr>
      <w:tr w:rsidR="00082E30" w:rsidRPr="00C47BF0" w14:paraId="2EA80CDA" w14:textId="23A3C6EE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207823E1" w14:textId="0BA6F24F" w:rsidR="00082E30" w:rsidRPr="00C47BF0" w:rsidRDefault="00082E30" w:rsidP="0041099F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2</w:t>
            </w:r>
            <w:r w:rsidR="0041099F" w:rsidRPr="00C47BF0">
              <w:rPr>
                <w:bCs/>
                <w:lang w:val="es-ES_tradnl"/>
              </w:rPr>
              <w:t>2</w:t>
            </w:r>
            <w:r w:rsidRPr="00C47BF0">
              <w:rPr>
                <w:bCs/>
                <w:lang w:val="es-ES_tradnl"/>
              </w:rPr>
              <w:t>.</w:t>
            </w:r>
          </w:p>
        </w:tc>
        <w:tc>
          <w:tcPr>
            <w:tcW w:w="6660" w:type="dxa"/>
            <w:gridSpan w:val="2"/>
          </w:tcPr>
          <w:p w14:paraId="2BE48AD1" w14:textId="12442D94" w:rsidR="00082E30" w:rsidRPr="00C47BF0" w:rsidRDefault="00E077A1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spacing w:val="-2"/>
                <w:lang w:val="es-ES_tradnl"/>
              </w:rPr>
              <w:t>Fechas y lugar de la siguiente reunión ordinaria de la Conferencia de las Partes Contratantes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79AE4C0A" w14:textId="02F9273F" w:rsidR="00082E30" w:rsidRPr="00C47BF0" w:rsidRDefault="00E077A1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sin documento</w:t>
            </w:r>
          </w:p>
        </w:tc>
      </w:tr>
      <w:tr w:rsidR="00082E30" w:rsidRPr="00C47BF0" w14:paraId="26444F08" w14:textId="77777777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7E48EE62" w14:textId="0B435F04" w:rsidR="00082E30" w:rsidRPr="00C47BF0" w:rsidRDefault="00082E30" w:rsidP="0041099F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2</w:t>
            </w:r>
            <w:r w:rsidR="0041099F" w:rsidRPr="00C47BF0">
              <w:rPr>
                <w:bCs/>
                <w:lang w:val="es-ES_tradnl"/>
              </w:rPr>
              <w:t>3</w:t>
            </w:r>
            <w:r w:rsidRPr="00C47BF0">
              <w:rPr>
                <w:bCs/>
                <w:lang w:val="es-ES_tradnl"/>
              </w:rPr>
              <w:t>.</w:t>
            </w:r>
          </w:p>
        </w:tc>
        <w:tc>
          <w:tcPr>
            <w:tcW w:w="6660" w:type="dxa"/>
            <w:gridSpan w:val="2"/>
          </w:tcPr>
          <w:p w14:paraId="4EEE2607" w14:textId="157C2603" w:rsidR="00082E30" w:rsidRPr="00C47BF0" w:rsidRDefault="00E077A1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spacing w:val="-2"/>
                <w:lang w:val="es-ES_tradnl"/>
              </w:rPr>
              <w:t>Otros asuntos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2135C146" w14:textId="77777777" w:rsidR="00082E30" w:rsidRPr="00C47BF0" w:rsidRDefault="00082E30" w:rsidP="007D17A6">
            <w:pPr>
              <w:contextualSpacing/>
              <w:rPr>
                <w:bCs/>
                <w:lang w:val="es-ES_tradnl"/>
              </w:rPr>
            </w:pPr>
          </w:p>
        </w:tc>
      </w:tr>
      <w:tr w:rsidR="00082E30" w:rsidRPr="00201BFC" w14:paraId="7C9E8790" w14:textId="77777777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6298FCD9" w14:textId="5F05073E" w:rsidR="00082E30" w:rsidRPr="00C47BF0" w:rsidRDefault="00082E30" w:rsidP="0041099F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2</w:t>
            </w:r>
            <w:r w:rsidR="0041099F" w:rsidRPr="00C47BF0">
              <w:rPr>
                <w:bCs/>
                <w:lang w:val="es-ES_tradnl"/>
              </w:rPr>
              <w:t>4</w:t>
            </w:r>
            <w:r w:rsidRPr="00C47BF0">
              <w:rPr>
                <w:bCs/>
                <w:lang w:val="es-ES_tradnl"/>
              </w:rPr>
              <w:t>.</w:t>
            </w:r>
          </w:p>
        </w:tc>
        <w:tc>
          <w:tcPr>
            <w:tcW w:w="6660" w:type="dxa"/>
            <w:gridSpan w:val="2"/>
          </w:tcPr>
          <w:p w14:paraId="2228F324" w14:textId="5A1EAFC2" w:rsidR="00082E30" w:rsidRPr="00C47BF0" w:rsidRDefault="00E077A1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spacing w:val="-2"/>
                <w:lang w:val="es-ES_tradnl"/>
              </w:rPr>
              <w:t>Adopción del informe de la 13ª reunión de la Conferencia de las Partes Contratantes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18046B8C" w14:textId="77777777" w:rsidR="00082E30" w:rsidRPr="00C47BF0" w:rsidRDefault="00082E30" w:rsidP="007D17A6">
            <w:pPr>
              <w:contextualSpacing/>
              <w:rPr>
                <w:bCs/>
                <w:lang w:val="es-ES_tradnl"/>
              </w:rPr>
            </w:pPr>
          </w:p>
        </w:tc>
      </w:tr>
      <w:tr w:rsidR="00082E30" w:rsidRPr="00C47BF0" w14:paraId="6A5A28A4" w14:textId="77777777" w:rsidTr="007D17A6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118D18BD" w14:textId="481C579E" w:rsidR="00082E30" w:rsidRPr="00C47BF0" w:rsidRDefault="00082E30" w:rsidP="0041099F">
            <w:pPr>
              <w:contextualSpacing/>
              <w:rPr>
                <w:bCs/>
                <w:lang w:val="es-ES_tradnl"/>
              </w:rPr>
            </w:pPr>
            <w:r w:rsidRPr="00C47BF0">
              <w:rPr>
                <w:bCs/>
                <w:lang w:val="es-ES_tradnl"/>
              </w:rPr>
              <w:t>2</w:t>
            </w:r>
            <w:r w:rsidR="0041099F" w:rsidRPr="00C47BF0">
              <w:rPr>
                <w:bCs/>
                <w:lang w:val="es-ES_tradnl"/>
              </w:rPr>
              <w:t>5</w:t>
            </w:r>
            <w:r w:rsidRPr="00C47BF0">
              <w:rPr>
                <w:bCs/>
                <w:lang w:val="es-ES_tradnl"/>
              </w:rPr>
              <w:t>.</w:t>
            </w:r>
          </w:p>
        </w:tc>
        <w:tc>
          <w:tcPr>
            <w:tcW w:w="6660" w:type="dxa"/>
            <w:gridSpan w:val="2"/>
          </w:tcPr>
          <w:p w14:paraId="6CFACF11" w14:textId="38A9A314" w:rsidR="00082E30" w:rsidRPr="00C47BF0" w:rsidRDefault="00E077A1" w:rsidP="007D17A6">
            <w:pPr>
              <w:contextualSpacing/>
              <w:rPr>
                <w:bCs/>
                <w:lang w:val="es-ES_tradnl"/>
              </w:rPr>
            </w:pPr>
            <w:r w:rsidRPr="00C47BF0">
              <w:rPr>
                <w:spacing w:val="-2"/>
                <w:lang w:val="es-ES_tradnl"/>
              </w:rPr>
              <w:t>Clausura de la reunión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14:paraId="6CE6B928" w14:textId="77777777" w:rsidR="00082E30" w:rsidRPr="00C47BF0" w:rsidRDefault="00082E30" w:rsidP="007D17A6">
            <w:pPr>
              <w:contextualSpacing/>
              <w:rPr>
                <w:bCs/>
                <w:lang w:val="es-ES_tradnl"/>
              </w:rPr>
            </w:pPr>
          </w:p>
        </w:tc>
      </w:tr>
    </w:tbl>
    <w:p w14:paraId="063E7277" w14:textId="5A7B2DF4" w:rsidR="006A76F8" w:rsidRPr="00C47BF0" w:rsidRDefault="006A76F8" w:rsidP="007D17A6">
      <w:pPr>
        <w:spacing w:after="0" w:line="240" w:lineRule="auto"/>
        <w:contextualSpacing/>
        <w:rPr>
          <w:bCs/>
          <w:lang w:val="es-ES_tradnl"/>
        </w:rPr>
      </w:pPr>
    </w:p>
    <w:sectPr w:rsidR="006A76F8" w:rsidRPr="00C47BF0" w:rsidSect="00DC6C7C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036015" w14:textId="77777777" w:rsidR="004C3851" w:rsidRDefault="004C3851" w:rsidP="00DF2386">
      <w:pPr>
        <w:spacing w:after="0" w:line="240" w:lineRule="auto"/>
      </w:pPr>
      <w:r>
        <w:separator/>
      </w:r>
    </w:p>
  </w:endnote>
  <w:endnote w:type="continuationSeparator" w:id="0">
    <w:p w14:paraId="0E3AB12D" w14:textId="77777777" w:rsidR="004C3851" w:rsidRDefault="004C3851" w:rsidP="00DF2386">
      <w:pPr>
        <w:spacing w:after="0" w:line="240" w:lineRule="auto"/>
      </w:pPr>
      <w:r>
        <w:continuationSeparator/>
      </w:r>
    </w:p>
  </w:endnote>
  <w:endnote w:type="continuationNotice" w:id="1">
    <w:p w14:paraId="62462786" w14:textId="77777777" w:rsidR="004C3851" w:rsidRDefault="004C38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D8906" w14:textId="7A44F215" w:rsidR="004C3851" w:rsidRPr="00D12E4C" w:rsidRDefault="0022730D" w:rsidP="00D12E4C">
    <w:pPr>
      <w:pStyle w:val="Footer"/>
      <w:rPr>
        <w:sz w:val="20"/>
        <w:szCs w:val="20"/>
      </w:rPr>
    </w:pPr>
    <w:r w:rsidRPr="0022730D">
      <w:rPr>
        <w:sz w:val="20"/>
        <w:szCs w:val="20"/>
      </w:rPr>
      <w:t xml:space="preserve">Ramsar COP13 </w:t>
    </w:r>
    <w:r w:rsidR="004C3851" w:rsidRPr="009000B8">
      <w:rPr>
        <w:sz w:val="20"/>
        <w:szCs w:val="20"/>
      </w:rPr>
      <w:t>Doc.3.1</w:t>
    </w:r>
    <w:r w:rsidR="004C3851" w:rsidRPr="00D12E4C">
      <w:rPr>
        <w:sz w:val="20"/>
        <w:szCs w:val="20"/>
      </w:rPr>
      <w:tab/>
    </w:r>
    <w:r w:rsidR="004C3851" w:rsidRPr="00D12E4C">
      <w:rPr>
        <w:sz w:val="20"/>
        <w:szCs w:val="20"/>
      </w:rPr>
      <w:tab/>
    </w:r>
    <w:r w:rsidR="004C3851" w:rsidRPr="00D12E4C">
      <w:rPr>
        <w:sz w:val="20"/>
        <w:szCs w:val="20"/>
      </w:rPr>
      <w:fldChar w:fldCharType="begin"/>
    </w:r>
    <w:r w:rsidR="004C3851" w:rsidRPr="00D12E4C">
      <w:rPr>
        <w:sz w:val="20"/>
        <w:szCs w:val="20"/>
      </w:rPr>
      <w:instrText xml:space="preserve"> PAGE   \* MERGEFORMAT </w:instrText>
    </w:r>
    <w:r w:rsidR="004C3851" w:rsidRPr="00D12E4C">
      <w:rPr>
        <w:sz w:val="20"/>
        <w:szCs w:val="20"/>
      </w:rPr>
      <w:fldChar w:fldCharType="separate"/>
    </w:r>
    <w:r w:rsidR="00201BFC">
      <w:rPr>
        <w:noProof/>
        <w:sz w:val="20"/>
        <w:szCs w:val="20"/>
      </w:rPr>
      <w:t>2</w:t>
    </w:r>
    <w:r w:rsidR="004C3851" w:rsidRPr="00D12E4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DA993" w14:textId="77777777" w:rsidR="004C3851" w:rsidRDefault="004C3851" w:rsidP="00DF2386">
      <w:pPr>
        <w:spacing w:after="0" w:line="240" w:lineRule="auto"/>
      </w:pPr>
      <w:r>
        <w:separator/>
      </w:r>
    </w:p>
  </w:footnote>
  <w:footnote w:type="continuationSeparator" w:id="0">
    <w:p w14:paraId="74BFE23F" w14:textId="77777777" w:rsidR="004C3851" w:rsidRDefault="004C3851" w:rsidP="00DF2386">
      <w:pPr>
        <w:spacing w:after="0" w:line="240" w:lineRule="auto"/>
      </w:pPr>
      <w:r>
        <w:continuationSeparator/>
      </w:r>
    </w:p>
  </w:footnote>
  <w:footnote w:type="continuationNotice" w:id="1">
    <w:p w14:paraId="3951C52C" w14:textId="77777777" w:rsidR="004C3851" w:rsidRDefault="004C38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FCF9" w14:textId="77777777" w:rsidR="004C3851" w:rsidRDefault="004C3851">
    <w:pPr>
      <w:pStyle w:val="Header"/>
    </w:pPr>
  </w:p>
  <w:p w14:paraId="0E2AA9B6" w14:textId="77777777" w:rsidR="004C3851" w:rsidRDefault="004C3851">
    <w:pPr>
      <w:pStyle w:val="Header"/>
    </w:pPr>
  </w:p>
  <w:p w14:paraId="064653D3" w14:textId="77777777" w:rsidR="004C3851" w:rsidRDefault="004C38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"/>
  </w:num>
  <w:num w:numId="13">
    <w:abstractNumId w:val="16"/>
  </w:num>
  <w:num w:numId="14">
    <w:abstractNumId w:val="10"/>
  </w:num>
  <w:num w:numId="15">
    <w:abstractNumId w:val="1"/>
  </w:num>
  <w:num w:numId="16">
    <w:abstractNumId w:val="13"/>
  </w:num>
  <w:num w:numId="17">
    <w:abstractNumId w:val="21"/>
  </w:num>
  <w:num w:numId="18">
    <w:abstractNumId w:val="29"/>
  </w:num>
  <w:num w:numId="19">
    <w:abstractNumId w:val="28"/>
  </w:num>
  <w:num w:numId="20">
    <w:abstractNumId w:val="23"/>
  </w:num>
  <w:num w:numId="21">
    <w:abstractNumId w:val="25"/>
  </w:num>
  <w:num w:numId="22">
    <w:abstractNumId w:val="14"/>
  </w:num>
  <w:num w:numId="23">
    <w:abstractNumId w:val="22"/>
  </w:num>
  <w:num w:numId="24">
    <w:abstractNumId w:val="19"/>
  </w:num>
  <w:num w:numId="25">
    <w:abstractNumId w:val="30"/>
  </w:num>
  <w:num w:numId="26">
    <w:abstractNumId w:val="5"/>
  </w:num>
  <w:num w:numId="27">
    <w:abstractNumId w:val="9"/>
  </w:num>
  <w:num w:numId="28">
    <w:abstractNumId w:val="17"/>
  </w:num>
  <w:num w:numId="29">
    <w:abstractNumId w:val="26"/>
  </w:num>
  <w:num w:numId="30">
    <w:abstractNumId w:val="18"/>
  </w:num>
  <w:num w:numId="31">
    <w:abstractNumId w:val="20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Formatting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6"/>
    <w:rsid w:val="00004515"/>
    <w:rsid w:val="00007D7E"/>
    <w:rsid w:val="0001280D"/>
    <w:rsid w:val="00017A16"/>
    <w:rsid w:val="00022E8C"/>
    <w:rsid w:val="00030B1D"/>
    <w:rsid w:val="000318E9"/>
    <w:rsid w:val="00033E40"/>
    <w:rsid w:val="00037CE0"/>
    <w:rsid w:val="00050008"/>
    <w:rsid w:val="000524CC"/>
    <w:rsid w:val="00053929"/>
    <w:rsid w:val="000551F6"/>
    <w:rsid w:val="00065B98"/>
    <w:rsid w:val="00071EF9"/>
    <w:rsid w:val="000725B7"/>
    <w:rsid w:val="000736AD"/>
    <w:rsid w:val="00074DE8"/>
    <w:rsid w:val="0008208F"/>
    <w:rsid w:val="00082689"/>
    <w:rsid w:val="00082A48"/>
    <w:rsid w:val="00082E30"/>
    <w:rsid w:val="00086AA5"/>
    <w:rsid w:val="000905B8"/>
    <w:rsid w:val="00091DC7"/>
    <w:rsid w:val="00092F7C"/>
    <w:rsid w:val="000A3E3E"/>
    <w:rsid w:val="000A6DD3"/>
    <w:rsid w:val="000B03AB"/>
    <w:rsid w:val="000C09C0"/>
    <w:rsid w:val="000C66CA"/>
    <w:rsid w:val="000D5C76"/>
    <w:rsid w:val="000E2FA0"/>
    <w:rsid w:val="000E47E9"/>
    <w:rsid w:val="000E64B4"/>
    <w:rsid w:val="000F2F6F"/>
    <w:rsid w:val="000F30D7"/>
    <w:rsid w:val="000F4BF0"/>
    <w:rsid w:val="00100323"/>
    <w:rsid w:val="0010203E"/>
    <w:rsid w:val="001046FE"/>
    <w:rsid w:val="001052C7"/>
    <w:rsid w:val="00112287"/>
    <w:rsid w:val="0012096C"/>
    <w:rsid w:val="00121597"/>
    <w:rsid w:val="00127828"/>
    <w:rsid w:val="001308F5"/>
    <w:rsid w:val="00146BDE"/>
    <w:rsid w:val="00146F05"/>
    <w:rsid w:val="00147FE6"/>
    <w:rsid w:val="0015491F"/>
    <w:rsid w:val="001550A5"/>
    <w:rsid w:val="00161BDA"/>
    <w:rsid w:val="00163246"/>
    <w:rsid w:val="00164595"/>
    <w:rsid w:val="001678BD"/>
    <w:rsid w:val="00171618"/>
    <w:rsid w:val="00172DB8"/>
    <w:rsid w:val="001819B1"/>
    <w:rsid w:val="00190197"/>
    <w:rsid w:val="00192DDE"/>
    <w:rsid w:val="00196220"/>
    <w:rsid w:val="00197D00"/>
    <w:rsid w:val="001A46C7"/>
    <w:rsid w:val="001A48C7"/>
    <w:rsid w:val="001A7044"/>
    <w:rsid w:val="001B0F0C"/>
    <w:rsid w:val="001B10F1"/>
    <w:rsid w:val="001C5E41"/>
    <w:rsid w:val="001C77BC"/>
    <w:rsid w:val="001D1697"/>
    <w:rsid w:val="001D42C7"/>
    <w:rsid w:val="001D48BB"/>
    <w:rsid w:val="001E00E3"/>
    <w:rsid w:val="001E2204"/>
    <w:rsid w:val="001F01BA"/>
    <w:rsid w:val="001F2349"/>
    <w:rsid w:val="001F2FE4"/>
    <w:rsid w:val="001F3D08"/>
    <w:rsid w:val="002005D2"/>
    <w:rsid w:val="00200B53"/>
    <w:rsid w:val="00201663"/>
    <w:rsid w:val="00201BFC"/>
    <w:rsid w:val="0020298B"/>
    <w:rsid w:val="00205989"/>
    <w:rsid w:val="00206111"/>
    <w:rsid w:val="0021171D"/>
    <w:rsid w:val="002137E0"/>
    <w:rsid w:val="00221F2E"/>
    <w:rsid w:val="002236CA"/>
    <w:rsid w:val="0022730D"/>
    <w:rsid w:val="00227310"/>
    <w:rsid w:val="00244E1D"/>
    <w:rsid w:val="00246E5E"/>
    <w:rsid w:val="00264EC9"/>
    <w:rsid w:val="00266F2F"/>
    <w:rsid w:val="00270DEF"/>
    <w:rsid w:val="00272269"/>
    <w:rsid w:val="002741AC"/>
    <w:rsid w:val="002766B3"/>
    <w:rsid w:val="002819C0"/>
    <w:rsid w:val="00282490"/>
    <w:rsid w:val="002951F6"/>
    <w:rsid w:val="00295556"/>
    <w:rsid w:val="00295BB5"/>
    <w:rsid w:val="00296395"/>
    <w:rsid w:val="00297D9E"/>
    <w:rsid w:val="002A4D58"/>
    <w:rsid w:val="002A5A4D"/>
    <w:rsid w:val="002B4262"/>
    <w:rsid w:val="002C0750"/>
    <w:rsid w:val="002C5469"/>
    <w:rsid w:val="002C728A"/>
    <w:rsid w:val="002C7F04"/>
    <w:rsid w:val="002D5A4D"/>
    <w:rsid w:val="002D5ED7"/>
    <w:rsid w:val="002E22AF"/>
    <w:rsid w:val="002E4240"/>
    <w:rsid w:val="002E5902"/>
    <w:rsid w:val="003035BB"/>
    <w:rsid w:val="003221DE"/>
    <w:rsid w:val="00322441"/>
    <w:rsid w:val="00324398"/>
    <w:rsid w:val="003341CA"/>
    <w:rsid w:val="00351CCA"/>
    <w:rsid w:val="003523C9"/>
    <w:rsid w:val="00374E48"/>
    <w:rsid w:val="003756B9"/>
    <w:rsid w:val="00375B6C"/>
    <w:rsid w:val="00384FC3"/>
    <w:rsid w:val="003864C3"/>
    <w:rsid w:val="003872C7"/>
    <w:rsid w:val="0039008C"/>
    <w:rsid w:val="00390AD7"/>
    <w:rsid w:val="00391FEF"/>
    <w:rsid w:val="00393B6A"/>
    <w:rsid w:val="0039424B"/>
    <w:rsid w:val="00394FD7"/>
    <w:rsid w:val="003A20CD"/>
    <w:rsid w:val="003A3804"/>
    <w:rsid w:val="003A4C88"/>
    <w:rsid w:val="003A52BE"/>
    <w:rsid w:val="003A5866"/>
    <w:rsid w:val="003A6E9F"/>
    <w:rsid w:val="003B09DC"/>
    <w:rsid w:val="003B399B"/>
    <w:rsid w:val="003B5243"/>
    <w:rsid w:val="003D052D"/>
    <w:rsid w:val="003D1784"/>
    <w:rsid w:val="003D244A"/>
    <w:rsid w:val="003D4CD6"/>
    <w:rsid w:val="003D6306"/>
    <w:rsid w:val="003D6B96"/>
    <w:rsid w:val="003D703E"/>
    <w:rsid w:val="003E03D0"/>
    <w:rsid w:val="003E2AEB"/>
    <w:rsid w:val="003E2F84"/>
    <w:rsid w:val="003E5C6A"/>
    <w:rsid w:val="003F72E9"/>
    <w:rsid w:val="0040316C"/>
    <w:rsid w:val="00410920"/>
    <w:rsid w:val="0041099F"/>
    <w:rsid w:val="004200D3"/>
    <w:rsid w:val="004228C7"/>
    <w:rsid w:val="00427063"/>
    <w:rsid w:val="0042798B"/>
    <w:rsid w:val="00434913"/>
    <w:rsid w:val="004351EF"/>
    <w:rsid w:val="00436009"/>
    <w:rsid w:val="00441CD2"/>
    <w:rsid w:val="004474F8"/>
    <w:rsid w:val="0045525B"/>
    <w:rsid w:val="0045707E"/>
    <w:rsid w:val="00457CF8"/>
    <w:rsid w:val="00462A06"/>
    <w:rsid w:val="004723BD"/>
    <w:rsid w:val="00477550"/>
    <w:rsid w:val="00477ED6"/>
    <w:rsid w:val="004804F5"/>
    <w:rsid w:val="00480C8A"/>
    <w:rsid w:val="004844A8"/>
    <w:rsid w:val="00484A82"/>
    <w:rsid w:val="00492F6D"/>
    <w:rsid w:val="0049577B"/>
    <w:rsid w:val="00496803"/>
    <w:rsid w:val="00497E7C"/>
    <w:rsid w:val="004A2733"/>
    <w:rsid w:val="004A5063"/>
    <w:rsid w:val="004A62F0"/>
    <w:rsid w:val="004B6213"/>
    <w:rsid w:val="004B6688"/>
    <w:rsid w:val="004B7487"/>
    <w:rsid w:val="004C1B3E"/>
    <w:rsid w:val="004C3787"/>
    <w:rsid w:val="004C3851"/>
    <w:rsid w:val="004D772A"/>
    <w:rsid w:val="004F0C12"/>
    <w:rsid w:val="004F497B"/>
    <w:rsid w:val="004F5C50"/>
    <w:rsid w:val="00501265"/>
    <w:rsid w:val="0050686B"/>
    <w:rsid w:val="00506DF9"/>
    <w:rsid w:val="00506F27"/>
    <w:rsid w:val="005244A4"/>
    <w:rsid w:val="00525BEB"/>
    <w:rsid w:val="00527783"/>
    <w:rsid w:val="005318C9"/>
    <w:rsid w:val="00534B6F"/>
    <w:rsid w:val="00541A7B"/>
    <w:rsid w:val="00551CD4"/>
    <w:rsid w:val="0055637B"/>
    <w:rsid w:val="005636AE"/>
    <w:rsid w:val="005667A1"/>
    <w:rsid w:val="00566BF9"/>
    <w:rsid w:val="00567644"/>
    <w:rsid w:val="00577E43"/>
    <w:rsid w:val="005807FB"/>
    <w:rsid w:val="005814B5"/>
    <w:rsid w:val="00584E91"/>
    <w:rsid w:val="00590A7D"/>
    <w:rsid w:val="0059392C"/>
    <w:rsid w:val="00594301"/>
    <w:rsid w:val="005A2ACC"/>
    <w:rsid w:val="005A5AE7"/>
    <w:rsid w:val="005B23A9"/>
    <w:rsid w:val="005B2D5D"/>
    <w:rsid w:val="005C2E4A"/>
    <w:rsid w:val="005D2BDB"/>
    <w:rsid w:val="005D377E"/>
    <w:rsid w:val="005D3E9D"/>
    <w:rsid w:val="005E120D"/>
    <w:rsid w:val="005E51E7"/>
    <w:rsid w:val="005E55B3"/>
    <w:rsid w:val="005F3339"/>
    <w:rsid w:val="00603A19"/>
    <w:rsid w:val="00610467"/>
    <w:rsid w:val="00612CDC"/>
    <w:rsid w:val="0062381A"/>
    <w:rsid w:val="006256D3"/>
    <w:rsid w:val="00626FCC"/>
    <w:rsid w:val="00627BB7"/>
    <w:rsid w:val="0063493E"/>
    <w:rsid w:val="00645426"/>
    <w:rsid w:val="00647C77"/>
    <w:rsid w:val="0065136E"/>
    <w:rsid w:val="00652D62"/>
    <w:rsid w:val="0065485B"/>
    <w:rsid w:val="006567C7"/>
    <w:rsid w:val="00656BD8"/>
    <w:rsid w:val="006616FE"/>
    <w:rsid w:val="00667505"/>
    <w:rsid w:val="00670D71"/>
    <w:rsid w:val="0067376E"/>
    <w:rsid w:val="006739A1"/>
    <w:rsid w:val="006805BB"/>
    <w:rsid w:val="00685A65"/>
    <w:rsid w:val="0069009E"/>
    <w:rsid w:val="006929A6"/>
    <w:rsid w:val="006A3FDB"/>
    <w:rsid w:val="006A76F8"/>
    <w:rsid w:val="006B5077"/>
    <w:rsid w:val="006C479A"/>
    <w:rsid w:val="006C65C0"/>
    <w:rsid w:val="006E0E0F"/>
    <w:rsid w:val="006E7DCE"/>
    <w:rsid w:val="006E7E35"/>
    <w:rsid w:val="006F018A"/>
    <w:rsid w:val="006F54F5"/>
    <w:rsid w:val="00704E5B"/>
    <w:rsid w:val="007050FF"/>
    <w:rsid w:val="00705210"/>
    <w:rsid w:val="00715518"/>
    <w:rsid w:val="00731C1A"/>
    <w:rsid w:val="007328C0"/>
    <w:rsid w:val="00733B55"/>
    <w:rsid w:val="007377A5"/>
    <w:rsid w:val="00737D84"/>
    <w:rsid w:val="00743CE3"/>
    <w:rsid w:val="00752D17"/>
    <w:rsid w:val="00762FE1"/>
    <w:rsid w:val="00764D2C"/>
    <w:rsid w:val="00766962"/>
    <w:rsid w:val="00770916"/>
    <w:rsid w:val="00775287"/>
    <w:rsid w:val="00777E05"/>
    <w:rsid w:val="00782F8D"/>
    <w:rsid w:val="00785F35"/>
    <w:rsid w:val="007A1AB7"/>
    <w:rsid w:val="007B11A1"/>
    <w:rsid w:val="007B29A8"/>
    <w:rsid w:val="007B31D8"/>
    <w:rsid w:val="007B7E70"/>
    <w:rsid w:val="007D0F77"/>
    <w:rsid w:val="007D136A"/>
    <w:rsid w:val="007D17A6"/>
    <w:rsid w:val="007D33F4"/>
    <w:rsid w:val="007D773F"/>
    <w:rsid w:val="007E31CC"/>
    <w:rsid w:val="007E5BF6"/>
    <w:rsid w:val="007F1BE1"/>
    <w:rsid w:val="007F2437"/>
    <w:rsid w:val="007F3ABE"/>
    <w:rsid w:val="008162BD"/>
    <w:rsid w:val="0082248C"/>
    <w:rsid w:val="00822534"/>
    <w:rsid w:val="008328E9"/>
    <w:rsid w:val="00833F00"/>
    <w:rsid w:val="00835BCB"/>
    <w:rsid w:val="00835CDC"/>
    <w:rsid w:val="00840181"/>
    <w:rsid w:val="00843099"/>
    <w:rsid w:val="00850B09"/>
    <w:rsid w:val="008556CD"/>
    <w:rsid w:val="00857B3C"/>
    <w:rsid w:val="00857C7D"/>
    <w:rsid w:val="0086200D"/>
    <w:rsid w:val="00863B9D"/>
    <w:rsid w:val="00863BE6"/>
    <w:rsid w:val="00872F5F"/>
    <w:rsid w:val="008751EB"/>
    <w:rsid w:val="008775BC"/>
    <w:rsid w:val="00882F1B"/>
    <w:rsid w:val="00883E3D"/>
    <w:rsid w:val="008902A5"/>
    <w:rsid w:val="008A70CE"/>
    <w:rsid w:val="008A7156"/>
    <w:rsid w:val="008B1FD6"/>
    <w:rsid w:val="008B3FED"/>
    <w:rsid w:val="008C169F"/>
    <w:rsid w:val="008C25E4"/>
    <w:rsid w:val="008C2DAE"/>
    <w:rsid w:val="008C2F21"/>
    <w:rsid w:val="008C603F"/>
    <w:rsid w:val="008C6BFA"/>
    <w:rsid w:val="008D3BB2"/>
    <w:rsid w:val="008D6247"/>
    <w:rsid w:val="008D75A2"/>
    <w:rsid w:val="008E4F48"/>
    <w:rsid w:val="008F1736"/>
    <w:rsid w:val="008F1E6B"/>
    <w:rsid w:val="008F2881"/>
    <w:rsid w:val="009000B8"/>
    <w:rsid w:val="009059A9"/>
    <w:rsid w:val="00906806"/>
    <w:rsid w:val="009147AB"/>
    <w:rsid w:val="00915B54"/>
    <w:rsid w:val="00922B91"/>
    <w:rsid w:val="00923724"/>
    <w:rsid w:val="00924B40"/>
    <w:rsid w:val="0092515E"/>
    <w:rsid w:val="00935CC3"/>
    <w:rsid w:val="009461E9"/>
    <w:rsid w:val="0094770B"/>
    <w:rsid w:val="0095183A"/>
    <w:rsid w:val="0095787D"/>
    <w:rsid w:val="00961A26"/>
    <w:rsid w:val="00966FED"/>
    <w:rsid w:val="009710CC"/>
    <w:rsid w:val="0097565A"/>
    <w:rsid w:val="009919DF"/>
    <w:rsid w:val="009A26BD"/>
    <w:rsid w:val="009B18B3"/>
    <w:rsid w:val="009B2267"/>
    <w:rsid w:val="009C4D14"/>
    <w:rsid w:val="009C5CBA"/>
    <w:rsid w:val="009D1C18"/>
    <w:rsid w:val="009D1C2C"/>
    <w:rsid w:val="009D57A1"/>
    <w:rsid w:val="009D62AA"/>
    <w:rsid w:val="009E237E"/>
    <w:rsid w:val="009E4F8A"/>
    <w:rsid w:val="009E5374"/>
    <w:rsid w:val="009F120C"/>
    <w:rsid w:val="009F345D"/>
    <w:rsid w:val="009F7842"/>
    <w:rsid w:val="00A12117"/>
    <w:rsid w:val="00A13218"/>
    <w:rsid w:val="00A17B7B"/>
    <w:rsid w:val="00A227A3"/>
    <w:rsid w:val="00A26418"/>
    <w:rsid w:val="00A33C3B"/>
    <w:rsid w:val="00A41CA7"/>
    <w:rsid w:val="00A42C70"/>
    <w:rsid w:val="00A42D73"/>
    <w:rsid w:val="00A5199D"/>
    <w:rsid w:val="00A54CC2"/>
    <w:rsid w:val="00A60B73"/>
    <w:rsid w:val="00A61346"/>
    <w:rsid w:val="00A71A2E"/>
    <w:rsid w:val="00A73BA4"/>
    <w:rsid w:val="00A80080"/>
    <w:rsid w:val="00A85181"/>
    <w:rsid w:val="00A85A07"/>
    <w:rsid w:val="00A905FA"/>
    <w:rsid w:val="00A94E0B"/>
    <w:rsid w:val="00A95733"/>
    <w:rsid w:val="00A9780F"/>
    <w:rsid w:val="00AA3DB1"/>
    <w:rsid w:val="00AA3E55"/>
    <w:rsid w:val="00AA4DC9"/>
    <w:rsid w:val="00AA4F82"/>
    <w:rsid w:val="00AB3D05"/>
    <w:rsid w:val="00AB4639"/>
    <w:rsid w:val="00AB4951"/>
    <w:rsid w:val="00AB4D8C"/>
    <w:rsid w:val="00AB5EA0"/>
    <w:rsid w:val="00AC233F"/>
    <w:rsid w:val="00AC46B3"/>
    <w:rsid w:val="00AC4FAD"/>
    <w:rsid w:val="00AC54FF"/>
    <w:rsid w:val="00AD6D9D"/>
    <w:rsid w:val="00AE0A27"/>
    <w:rsid w:val="00AE162E"/>
    <w:rsid w:val="00AE2367"/>
    <w:rsid w:val="00AF2E67"/>
    <w:rsid w:val="00B02469"/>
    <w:rsid w:val="00B057FC"/>
    <w:rsid w:val="00B20D7F"/>
    <w:rsid w:val="00B315A0"/>
    <w:rsid w:val="00B34A18"/>
    <w:rsid w:val="00B40119"/>
    <w:rsid w:val="00B41637"/>
    <w:rsid w:val="00B468CE"/>
    <w:rsid w:val="00B4730A"/>
    <w:rsid w:val="00B50C5D"/>
    <w:rsid w:val="00B52EC9"/>
    <w:rsid w:val="00B579CB"/>
    <w:rsid w:val="00B626CD"/>
    <w:rsid w:val="00B63903"/>
    <w:rsid w:val="00B63B99"/>
    <w:rsid w:val="00B70083"/>
    <w:rsid w:val="00B70C9B"/>
    <w:rsid w:val="00B719B6"/>
    <w:rsid w:val="00B75BAE"/>
    <w:rsid w:val="00B8658C"/>
    <w:rsid w:val="00B924B2"/>
    <w:rsid w:val="00B943DB"/>
    <w:rsid w:val="00B94CD6"/>
    <w:rsid w:val="00B976C0"/>
    <w:rsid w:val="00BA0E0D"/>
    <w:rsid w:val="00BA13C6"/>
    <w:rsid w:val="00BA603F"/>
    <w:rsid w:val="00BB1268"/>
    <w:rsid w:val="00BB28F6"/>
    <w:rsid w:val="00BB47C9"/>
    <w:rsid w:val="00BB67CF"/>
    <w:rsid w:val="00BB6DD4"/>
    <w:rsid w:val="00BC1C3D"/>
    <w:rsid w:val="00BC2609"/>
    <w:rsid w:val="00BC3212"/>
    <w:rsid w:val="00BC4100"/>
    <w:rsid w:val="00BC449C"/>
    <w:rsid w:val="00BD5148"/>
    <w:rsid w:val="00BD72FE"/>
    <w:rsid w:val="00BE3888"/>
    <w:rsid w:val="00BF20AA"/>
    <w:rsid w:val="00BF2724"/>
    <w:rsid w:val="00C04170"/>
    <w:rsid w:val="00C051BF"/>
    <w:rsid w:val="00C05DAE"/>
    <w:rsid w:val="00C13145"/>
    <w:rsid w:val="00C24460"/>
    <w:rsid w:val="00C32D70"/>
    <w:rsid w:val="00C35729"/>
    <w:rsid w:val="00C441EF"/>
    <w:rsid w:val="00C47BF0"/>
    <w:rsid w:val="00C51BF2"/>
    <w:rsid w:val="00C64192"/>
    <w:rsid w:val="00C70684"/>
    <w:rsid w:val="00C8140F"/>
    <w:rsid w:val="00C82AAA"/>
    <w:rsid w:val="00C837D0"/>
    <w:rsid w:val="00C92BE3"/>
    <w:rsid w:val="00CB1B36"/>
    <w:rsid w:val="00CB65B7"/>
    <w:rsid w:val="00CC2663"/>
    <w:rsid w:val="00CC40B9"/>
    <w:rsid w:val="00CD191D"/>
    <w:rsid w:val="00CE0962"/>
    <w:rsid w:val="00CE750F"/>
    <w:rsid w:val="00CF75A1"/>
    <w:rsid w:val="00D015D6"/>
    <w:rsid w:val="00D03F6B"/>
    <w:rsid w:val="00D0530C"/>
    <w:rsid w:val="00D10BFC"/>
    <w:rsid w:val="00D11142"/>
    <w:rsid w:val="00D12E4C"/>
    <w:rsid w:val="00D160CB"/>
    <w:rsid w:val="00D16861"/>
    <w:rsid w:val="00D23042"/>
    <w:rsid w:val="00D23A96"/>
    <w:rsid w:val="00D245A1"/>
    <w:rsid w:val="00D24687"/>
    <w:rsid w:val="00D3216C"/>
    <w:rsid w:val="00D3601B"/>
    <w:rsid w:val="00D3621D"/>
    <w:rsid w:val="00D37914"/>
    <w:rsid w:val="00D407D6"/>
    <w:rsid w:val="00D415E2"/>
    <w:rsid w:val="00D42055"/>
    <w:rsid w:val="00D50F55"/>
    <w:rsid w:val="00D60E59"/>
    <w:rsid w:val="00D62782"/>
    <w:rsid w:val="00D647C3"/>
    <w:rsid w:val="00D72E9F"/>
    <w:rsid w:val="00D7591F"/>
    <w:rsid w:val="00D84916"/>
    <w:rsid w:val="00D86F2D"/>
    <w:rsid w:val="00D94203"/>
    <w:rsid w:val="00D9633A"/>
    <w:rsid w:val="00DA057C"/>
    <w:rsid w:val="00DA2823"/>
    <w:rsid w:val="00DA3A73"/>
    <w:rsid w:val="00DA7DC2"/>
    <w:rsid w:val="00DA7DCE"/>
    <w:rsid w:val="00DB2430"/>
    <w:rsid w:val="00DB383A"/>
    <w:rsid w:val="00DC6C7C"/>
    <w:rsid w:val="00DC71D9"/>
    <w:rsid w:val="00DD6E06"/>
    <w:rsid w:val="00DE2B38"/>
    <w:rsid w:val="00DF2386"/>
    <w:rsid w:val="00DF5339"/>
    <w:rsid w:val="00DF7FE7"/>
    <w:rsid w:val="00E036AD"/>
    <w:rsid w:val="00E06077"/>
    <w:rsid w:val="00E077A1"/>
    <w:rsid w:val="00E222FB"/>
    <w:rsid w:val="00E2262A"/>
    <w:rsid w:val="00E24F5C"/>
    <w:rsid w:val="00E34BC5"/>
    <w:rsid w:val="00E414F5"/>
    <w:rsid w:val="00E448C5"/>
    <w:rsid w:val="00E46367"/>
    <w:rsid w:val="00E519AF"/>
    <w:rsid w:val="00E529C2"/>
    <w:rsid w:val="00E568DD"/>
    <w:rsid w:val="00E61D8C"/>
    <w:rsid w:val="00E62208"/>
    <w:rsid w:val="00E625E5"/>
    <w:rsid w:val="00E63F0B"/>
    <w:rsid w:val="00E752CF"/>
    <w:rsid w:val="00E77D97"/>
    <w:rsid w:val="00E77F3D"/>
    <w:rsid w:val="00E8037D"/>
    <w:rsid w:val="00E813A1"/>
    <w:rsid w:val="00E84725"/>
    <w:rsid w:val="00E907F9"/>
    <w:rsid w:val="00E91B09"/>
    <w:rsid w:val="00E9307A"/>
    <w:rsid w:val="00E964E0"/>
    <w:rsid w:val="00EA3A7F"/>
    <w:rsid w:val="00EA4AE6"/>
    <w:rsid w:val="00EB2D3E"/>
    <w:rsid w:val="00EB586B"/>
    <w:rsid w:val="00EC0E5E"/>
    <w:rsid w:val="00EC598F"/>
    <w:rsid w:val="00ED6C09"/>
    <w:rsid w:val="00EE21CB"/>
    <w:rsid w:val="00EE3F96"/>
    <w:rsid w:val="00EE448D"/>
    <w:rsid w:val="00EE6B09"/>
    <w:rsid w:val="00F01E40"/>
    <w:rsid w:val="00F078F1"/>
    <w:rsid w:val="00F15BDC"/>
    <w:rsid w:val="00F21B04"/>
    <w:rsid w:val="00F2412D"/>
    <w:rsid w:val="00F349FD"/>
    <w:rsid w:val="00F35921"/>
    <w:rsid w:val="00F40029"/>
    <w:rsid w:val="00F41E45"/>
    <w:rsid w:val="00F564E7"/>
    <w:rsid w:val="00F6732B"/>
    <w:rsid w:val="00F72D79"/>
    <w:rsid w:val="00F73E71"/>
    <w:rsid w:val="00F807D4"/>
    <w:rsid w:val="00F85F7A"/>
    <w:rsid w:val="00F86070"/>
    <w:rsid w:val="00F90892"/>
    <w:rsid w:val="00F942A0"/>
    <w:rsid w:val="00FA74E5"/>
    <w:rsid w:val="00FB66D7"/>
    <w:rsid w:val="00FC5E60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8092-E3D0-4189-A024-E50B4F9F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900</Words>
  <Characters>5234</Characters>
  <Application>Microsoft Office Word</Application>
  <DocSecurity>0</DocSecurity>
  <Lines>261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Convention Secretariat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barzdo@ramsar.org</dc:creator>
  <cp:lastModifiedBy>Ramsar\JenningsE</cp:lastModifiedBy>
  <cp:revision>11</cp:revision>
  <cp:lastPrinted>2018-01-22T11:47:00Z</cp:lastPrinted>
  <dcterms:created xsi:type="dcterms:W3CDTF">2018-07-21T13:55:00Z</dcterms:created>
  <dcterms:modified xsi:type="dcterms:W3CDTF">2018-08-16T18:27:00Z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