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1FCB" w14:textId="77777777" w:rsidR="009B7CBF" w:rsidRPr="00717EE0" w:rsidRDefault="009B7CBF" w:rsidP="009B7CBF">
      <w:pPr>
        <w:ind w:right="14"/>
        <w:jc w:val="center"/>
        <w:outlineLvl w:val="0"/>
        <w:rPr>
          <w:rFonts w:cstheme="majorHAnsi"/>
          <w:b/>
          <w:bCs/>
          <w:sz w:val="24"/>
          <w:szCs w:val="24"/>
          <w:lang w:val="fr-FR"/>
        </w:rPr>
      </w:pPr>
      <w:r w:rsidRPr="00717EE0">
        <w:rPr>
          <w:rFonts w:cstheme="majorHAnsi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A0A02A6" wp14:editId="39B0FAB9">
            <wp:simplePos x="0" y="0"/>
            <wp:positionH relativeFrom="column">
              <wp:posOffset>-254643</wp:posOffset>
            </wp:positionH>
            <wp:positionV relativeFrom="page">
              <wp:posOffset>439420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EE0">
        <w:rPr>
          <w:rFonts w:cstheme="majorHAnsi"/>
          <w:b/>
          <w:bCs/>
          <w:sz w:val="24"/>
          <w:szCs w:val="24"/>
          <w:lang w:val="fr-FR"/>
        </w:rPr>
        <w:t>13</w:t>
      </w:r>
      <w:r w:rsidRPr="00717EE0">
        <w:rPr>
          <w:rFonts w:cstheme="majorHAnsi"/>
          <w:b/>
          <w:bCs/>
          <w:sz w:val="24"/>
          <w:szCs w:val="24"/>
          <w:vertAlign w:val="superscript"/>
          <w:lang w:val="fr-FR"/>
        </w:rPr>
        <w:t>e</w:t>
      </w:r>
      <w:r w:rsidRPr="00717EE0">
        <w:rPr>
          <w:rFonts w:cstheme="majorHAnsi"/>
          <w:b/>
          <w:bCs/>
          <w:sz w:val="24"/>
          <w:szCs w:val="24"/>
          <w:lang w:val="fr-FR"/>
        </w:rPr>
        <w:t xml:space="preserve"> Session de la Conférence des Parties contractantes </w:t>
      </w:r>
    </w:p>
    <w:p w14:paraId="41C9B41E" w14:textId="77777777" w:rsidR="009B7CBF" w:rsidRPr="00717EE0" w:rsidRDefault="009B7CBF" w:rsidP="009B7CBF">
      <w:pPr>
        <w:ind w:right="14"/>
        <w:jc w:val="center"/>
        <w:outlineLvl w:val="0"/>
        <w:rPr>
          <w:rFonts w:cstheme="majorHAnsi"/>
          <w:b/>
          <w:bCs/>
          <w:sz w:val="24"/>
          <w:szCs w:val="24"/>
          <w:lang w:val="fr-FR"/>
        </w:rPr>
      </w:pPr>
      <w:r w:rsidRPr="00717EE0">
        <w:rPr>
          <w:rFonts w:cstheme="majorHAnsi"/>
          <w:b/>
          <w:bCs/>
          <w:sz w:val="24"/>
          <w:szCs w:val="24"/>
          <w:lang w:val="fr-FR"/>
        </w:rPr>
        <w:t>à la Convention de Ramsar sur les zones humides</w:t>
      </w:r>
    </w:p>
    <w:p w14:paraId="720FC906" w14:textId="77777777" w:rsidR="009B7CBF" w:rsidRPr="0016013A" w:rsidRDefault="009B7CBF" w:rsidP="009B7CBF">
      <w:pPr>
        <w:ind w:right="14"/>
        <w:jc w:val="center"/>
        <w:outlineLvl w:val="0"/>
        <w:rPr>
          <w:rFonts w:cstheme="majorHAnsi"/>
          <w:b/>
          <w:bCs/>
          <w:lang w:val="fr-FR"/>
        </w:rPr>
      </w:pPr>
    </w:p>
    <w:p w14:paraId="629FDB1F" w14:textId="77777777" w:rsidR="009B7CBF" w:rsidRPr="00717EE0" w:rsidRDefault="009B7CBF" w:rsidP="009B7CBF">
      <w:pPr>
        <w:ind w:right="14"/>
        <w:jc w:val="center"/>
        <w:outlineLvl w:val="0"/>
        <w:rPr>
          <w:rFonts w:cstheme="majorHAnsi"/>
          <w:b/>
          <w:bCs/>
          <w:sz w:val="24"/>
          <w:szCs w:val="24"/>
          <w:lang w:val="fr-FR"/>
        </w:rPr>
      </w:pPr>
      <w:r w:rsidRPr="00717EE0">
        <w:rPr>
          <w:rFonts w:cstheme="majorHAnsi"/>
          <w:b/>
          <w:bCs/>
          <w:sz w:val="24"/>
          <w:szCs w:val="24"/>
          <w:lang w:val="fr-FR"/>
        </w:rPr>
        <w:t>« Les zones humides pour un avenir urbain durable »</w:t>
      </w:r>
    </w:p>
    <w:p w14:paraId="29A61C7D" w14:textId="77777777" w:rsidR="009B7CBF" w:rsidRPr="0016013A" w:rsidRDefault="009B7CBF" w:rsidP="009B7CBF">
      <w:pPr>
        <w:ind w:right="14"/>
        <w:jc w:val="center"/>
        <w:outlineLvl w:val="0"/>
        <w:rPr>
          <w:rFonts w:cstheme="majorHAnsi"/>
          <w:b/>
          <w:bCs/>
          <w:lang w:val="fr-FR"/>
        </w:rPr>
      </w:pPr>
      <w:r w:rsidRPr="00717EE0">
        <w:rPr>
          <w:rFonts w:cstheme="majorHAnsi"/>
          <w:b/>
          <w:bCs/>
          <w:sz w:val="24"/>
          <w:szCs w:val="24"/>
          <w:lang w:val="fr-FR"/>
        </w:rPr>
        <w:t>Dubaï, Émirats arabes unis, 21 au 29 octobre 2018</w:t>
      </w:r>
    </w:p>
    <w:p w14:paraId="649FB449" w14:textId="77777777" w:rsidR="009B7CBF" w:rsidRDefault="009B7CBF" w:rsidP="009B7CBF">
      <w:pPr>
        <w:ind w:right="17"/>
        <w:jc w:val="center"/>
        <w:outlineLvl w:val="0"/>
        <w:rPr>
          <w:rFonts w:cstheme="majorHAnsi"/>
          <w:b/>
          <w:bCs/>
          <w:sz w:val="28"/>
          <w:szCs w:val="28"/>
          <w:lang w:val="fr-FR"/>
        </w:rPr>
      </w:pPr>
    </w:p>
    <w:p w14:paraId="17A28B6D" w14:textId="77777777" w:rsidR="00717EE0" w:rsidRPr="0016013A" w:rsidRDefault="00717EE0" w:rsidP="009B7CBF">
      <w:pPr>
        <w:ind w:right="17"/>
        <w:jc w:val="center"/>
        <w:outlineLvl w:val="0"/>
        <w:rPr>
          <w:rFonts w:cstheme="majorHAnsi"/>
          <w:b/>
          <w:bCs/>
          <w:sz w:val="28"/>
          <w:szCs w:val="28"/>
          <w:lang w:val="fr-FR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1015C4" w:rsidRPr="0016013A" w14:paraId="0391A672" w14:textId="77777777" w:rsidTr="00ED3EAF">
        <w:tc>
          <w:tcPr>
            <w:tcW w:w="9360" w:type="dxa"/>
          </w:tcPr>
          <w:p w14:paraId="5AD0491C" w14:textId="52312620" w:rsidR="001015C4" w:rsidRPr="00717EE0" w:rsidRDefault="001015C4" w:rsidP="009B7CBF">
            <w:pPr>
              <w:ind w:right="67"/>
              <w:jc w:val="right"/>
              <w:outlineLvl w:val="0"/>
              <w:rPr>
                <w:rFonts w:cstheme="majorHAnsi"/>
                <w:b/>
                <w:bCs/>
                <w:sz w:val="24"/>
                <w:szCs w:val="24"/>
                <w:lang w:val="fr-FR"/>
              </w:rPr>
            </w:pPr>
            <w:r w:rsidRPr="00717EE0">
              <w:rPr>
                <w:rFonts w:cstheme="majorHAnsi"/>
                <w:b/>
                <w:bCs/>
                <w:sz w:val="24"/>
                <w:szCs w:val="24"/>
                <w:lang w:val="fr-FR"/>
              </w:rPr>
              <w:t xml:space="preserve">Ramsar </w:t>
            </w:r>
            <w:r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  <w:t>COP13 Doc.18.20 Rev.1</w:t>
            </w:r>
          </w:p>
        </w:tc>
      </w:tr>
    </w:tbl>
    <w:p w14:paraId="05AB0CC7" w14:textId="77777777" w:rsidR="009B7CBF" w:rsidRPr="0016013A" w:rsidRDefault="009B7CBF" w:rsidP="009B7CBF">
      <w:pPr>
        <w:rPr>
          <w:b/>
          <w:sz w:val="28"/>
          <w:szCs w:val="28"/>
          <w:lang w:val="fr-FR"/>
        </w:rPr>
      </w:pPr>
    </w:p>
    <w:p w14:paraId="6EE17BFA" w14:textId="78BF83EE" w:rsidR="00E72DCB" w:rsidRPr="00B85114" w:rsidRDefault="009B7CBF" w:rsidP="00903322">
      <w:pPr>
        <w:ind w:left="0" w:right="16" w:firstLine="0"/>
        <w:jc w:val="center"/>
        <w:rPr>
          <w:rFonts w:asciiTheme="minorHAnsi" w:eastAsia="Times New Roman" w:hAnsiTheme="minorHAnsi" w:cs="Times New Roman"/>
          <w:sz w:val="28"/>
          <w:szCs w:val="28"/>
          <w:lang w:val="fr-CA"/>
        </w:rPr>
      </w:pPr>
      <w:r w:rsidRPr="0016013A">
        <w:rPr>
          <w:b/>
          <w:sz w:val="28"/>
          <w:szCs w:val="28"/>
          <w:lang w:val="fr-FR"/>
        </w:rPr>
        <w:t xml:space="preserve">Projet de résolution </w:t>
      </w:r>
      <w:r w:rsidR="00903322">
        <w:rPr>
          <w:b/>
          <w:sz w:val="28"/>
          <w:szCs w:val="28"/>
          <w:lang w:val="fr-FR"/>
        </w:rPr>
        <w:t>sur l</w:t>
      </w:r>
      <w:r w:rsidR="00203C6C">
        <w:rPr>
          <w:rFonts w:asciiTheme="minorHAnsi" w:eastAsia="Times New Roman" w:hAnsiTheme="minorHAnsi" w:cs="Times New Roman"/>
          <w:b/>
          <w:bCs/>
          <w:sz w:val="28"/>
          <w:szCs w:val="28"/>
          <w:lang w:val="fr-CA"/>
        </w:rPr>
        <w:t>’égalité entre les sexes</w:t>
      </w:r>
      <w:r w:rsidR="003A3598">
        <w:rPr>
          <w:rFonts w:asciiTheme="minorHAnsi" w:eastAsia="Times New Roman" w:hAnsiTheme="minorHAnsi" w:cs="Times New Roman"/>
          <w:b/>
          <w:bCs/>
          <w:sz w:val="28"/>
          <w:szCs w:val="28"/>
          <w:lang w:val="fr-CA"/>
        </w:rPr>
        <w:t xml:space="preserve"> </w:t>
      </w:r>
      <w:r w:rsidR="007F1F82">
        <w:rPr>
          <w:rFonts w:asciiTheme="minorHAnsi" w:eastAsia="Times New Roman" w:hAnsiTheme="minorHAnsi" w:cs="Times New Roman"/>
          <w:b/>
          <w:bCs/>
          <w:sz w:val="28"/>
          <w:szCs w:val="28"/>
          <w:lang w:val="fr-CA"/>
        </w:rPr>
        <w:t xml:space="preserve">dans le contexte </w:t>
      </w:r>
      <w:r w:rsidR="00903322">
        <w:rPr>
          <w:rFonts w:asciiTheme="minorHAnsi" w:eastAsia="Times New Roman" w:hAnsiTheme="minorHAnsi" w:cs="Times New Roman"/>
          <w:b/>
          <w:bCs/>
          <w:sz w:val="28"/>
          <w:szCs w:val="28"/>
          <w:lang w:val="fr-CA"/>
        </w:rPr>
        <w:br/>
      </w:r>
      <w:r w:rsidR="007F1F82">
        <w:rPr>
          <w:rFonts w:asciiTheme="minorHAnsi" w:eastAsia="Times New Roman" w:hAnsiTheme="minorHAnsi" w:cs="Times New Roman"/>
          <w:b/>
          <w:bCs/>
          <w:sz w:val="28"/>
          <w:szCs w:val="28"/>
          <w:lang w:val="fr-CA"/>
        </w:rPr>
        <w:t>d</w:t>
      </w:r>
      <w:r w:rsidR="003A3598">
        <w:rPr>
          <w:rFonts w:asciiTheme="minorHAnsi" w:eastAsia="Times New Roman" w:hAnsiTheme="minorHAnsi" w:cs="Times New Roman"/>
          <w:b/>
          <w:bCs/>
          <w:sz w:val="28"/>
          <w:szCs w:val="28"/>
          <w:lang w:val="fr-CA"/>
        </w:rPr>
        <w:t xml:space="preserve">es zones humides </w:t>
      </w:r>
    </w:p>
    <w:p w14:paraId="5B5E06C7" w14:textId="77777777" w:rsidR="00E72DCB" w:rsidRPr="00B85114" w:rsidRDefault="00E72DCB" w:rsidP="003F1D2F">
      <w:pPr>
        <w:ind w:left="0" w:firstLine="0"/>
        <w:jc w:val="right"/>
        <w:rPr>
          <w:rFonts w:asciiTheme="minorHAnsi" w:eastAsia="Times New Roman" w:hAnsiTheme="minorHAnsi" w:cs="Times New Roman"/>
          <w:b/>
          <w:sz w:val="24"/>
          <w:szCs w:val="24"/>
          <w:lang w:val="fr-CA"/>
        </w:rPr>
      </w:pPr>
    </w:p>
    <w:p w14:paraId="4136DBEE" w14:textId="64773585" w:rsidR="00E72DCB" w:rsidRPr="00B85114" w:rsidRDefault="003A3598" w:rsidP="003F1D2F">
      <w:pPr>
        <w:ind w:left="0" w:right="16" w:firstLine="0"/>
        <w:rPr>
          <w:rFonts w:asciiTheme="minorHAnsi" w:eastAsia="Times New Roman" w:hAnsiTheme="minorHAnsi" w:cs="Times New Roman"/>
          <w:i/>
          <w:lang w:val="fr-CA"/>
        </w:rPr>
      </w:pPr>
      <w:r>
        <w:rPr>
          <w:rFonts w:asciiTheme="minorHAnsi" w:eastAsia="Times New Roman" w:hAnsiTheme="minorHAnsi" w:cs="Times New Roman"/>
          <w:i/>
          <w:lang w:val="fr-CA"/>
        </w:rPr>
        <w:t>Présenté par la Colombie</w:t>
      </w:r>
    </w:p>
    <w:p w14:paraId="70A018EB" w14:textId="77777777" w:rsidR="00E72DCB" w:rsidRDefault="00E72DCB" w:rsidP="00903322">
      <w:pPr>
        <w:ind w:left="0" w:firstLine="0"/>
        <w:rPr>
          <w:rFonts w:asciiTheme="minorHAnsi" w:eastAsia="Times New Roman" w:hAnsiTheme="minorHAnsi" w:cs="Times New Roman"/>
          <w:b/>
          <w:lang w:val="fr-CA"/>
        </w:rPr>
      </w:pPr>
    </w:p>
    <w:p w14:paraId="66354A5A" w14:textId="77777777" w:rsidR="00903322" w:rsidRPr="00B85114" w:rsidRDefault="00903322" w:rsidP="003F1D2F">
      <w:pPr>
        <w:ind w:left="0" w:firstLine="0"/>
        <w:jc w:val="right"/>
        <w:rPr>
          <w:rFonts w:asciiTheme="minorHAnsi" w:eastAsia="Times New Roman" w:hAnsiTheme="minorHAnsi" w:cs="Times New Roman"/>
          <w:b/>
          <w:lang w:val="fr-CA"/>
        </w:rPr>
      </w:pPr>
    </w:p>
    <w:p w14:paraId="25E6C5AF" w14:textId="2E111EA7" w:rsidR="00453782" w:rsidRPr="00B85114" w:rsidRDefault="003F1D2F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 w:rsidRPr="00B85114">
        <w:rPr>
          <w:lang w:val="fr-CA"/>
        </w:rPr>
        <w:t>1.</w:t>
      </w:r>
      <w:r w:rsidRPr="00B85114">
        <w:rPr>
          <w:i/>
          <w:lang w:val="fr-CA"/>
        </w:rPr>
        <w:tab/>
      </w:r>
      <w:r w:rsidR="00A54FFF" w:rsidRPr="004252EC">
        <w:rPr>
          <w:lang w:val="fr-CA"/>
        </w:rPr>
        <w:t>R</w:t>
      </w:r>
      <w:r w:rsidR="004252EC" w:rsidRPr="004252EC">
        <w:rPr>
          <w:lang w:val="fr-CA"/>
        </w:rPr>
        <w:t>APPELANT</w:t>
      </w:r>
      <w:r w:rsidR="00A54FFF" w:rsidRPr="004252EC">
        <w:rPr>
          <w:lang w:val="fr-CA"/>
        </w:rPr>
        <w:t xml:space="preserve"> </w:t>
      </w:r>
      <w:r w:rsidR="004252EC">
        <w:rPr>
          <w:lang w:val="fr-CA"/>
        </w:rPr>
        <w:t>la résolution</w:t>
      </w:r>
      <w:r w:rsidR="00453782" w:rsidRPr="00B85114">
        <w:rPr>
          <w:lang w:val="fr-CA"/>
        </w:rPr>
        <w:t xml:space="preserve"> 70/1</w:t>
      </w:r>
      <w:r w:rsidR="004252EC">
        <w:rPr>
          <w:lang w:val="fr-CA"/>
        </w:rPr>
        <w:t xml:space="preserve"> de l’Assemblée générale des Nations Unies</w:t>
      </w:r>
      <w:r w:rsidR="00453782" w:rsidRPr="00B85114">
        <w:rPr>
          <w:lang w:val="fr-CA"/>
        </w:rPr>
        <w:t xml:space="preserve">, </w:t>
      </w:r>
      <w:r w:rsidR="004252EC">
        <w:rPr>
          <w:lang w:val="fr-CA"/>
        </w:rPr>
        <w:t xml:space="preserve">intitulée </w:t>
      </w:r>
      <w:r w:rsidR="004252EC" w:rsidRPr="009B7CBF">
        <w:rPr>
          <w:i/>
          <w:lang w:val="fr-CA"/>
        </w:rPr>
        <w:t>« Transform</w:t>
      </w:r>
      <w:r w:rsidR="0030180F" w:rsidRPr="009B7CBF">
        <w:rPr>
          <w:i/>
          <w:lang w:val="fr-CA"/>
        </w:rPr>
        <w:t>er</w:t>
      </w:r>
      <w:r w:rsidR="004252EC" w:rsidRPr="009B7CBF">
        <w:rPr>
          <w:i/>
          <w:lang w:val="fr-CA"/>
        </w:rPr>
        <w:t xml:space="preserve"> notre monde : le Programme de développement durable à l’horizon 2030 »</w:t>
      </w:r>
      <w:r w:rsidR="004252EC">
        <w:rPr>
          <w:lang w:val="fr-CA"/>
        </w:rPr>
        <w:t xml:space="preserve">, qui reconnaît que les femmes jouent un rôle vital en tant qu’agents du développement et que parvenir à </w:t>
      </w:r>
      <w:r w:rsidR="00203C6C">
        <w:rPr>
          <w:lang w:val="fr-CA"/>
        </w:rPr>
        <w:t>l’égalité entre les sexes</w:t>
      </w:r>
      <w:r w:rsidR="00A43C5F">
        <w:rPr>
          <w:lang w:val="fr-CA"/>
        </w:rPr>
        <w:t xml:space="preserve"> </w:t>
      </w:r>
      <w:r w:rsidR="004252EC">
        <w:rPr>
          <w:lang w:val="fr-CA"/>
        </w:rPr>
        <w:t xml:space="preserve">et à l’autonomisation de </w:t>
      </w:r>
      <w:r w:rsidR="0030180F">
        <w:rPr>
          <w:lang w:val="fr-CA"/>
        </w:rPr>
        <w:t xml:space="preserve">chaque </w:t>
      </w:r>
      <w:r w:rsidR="004252EC">
        <w:rPr>
          <w:lang w:val="fr-CA"/>
        </w:rPr>
        <w:t xml:space="preserve">femme et de </w:t>
      </w:r>
      <w:r w:rsidR="0030180F">
        <w:rPr>
          <w:lang w:val="fr-CA"/>
        </w:rPr>
        <w:t>chaque</w:t>
      </w:r>
      <w:r w:rsidR="004252EC">
        <w:rPr>
          <w:lang w:val="fr-CA"/>
        </w:rPr>
        <w:t xml:space="preserve"> fille est crucial</w:t>
      </w:r>
      <w:r w:rsidR="005F4DA3">
        <w:rPr>
          <w:lang w:val="fr-CA"/>
        </w:rPr>
        <w:t xml:space="preserve"> si l’on veut progresser dans le cadre de tous les </w:t>
      </w:r>
      <w:r w:rsidR="00530819">
        <w:rPr>
          <w:lang w:val="fr-CA"/>
        </w:rPr>
        <w:t>O</w:t>
      </w:r>
      <w:r w:rsidR="005F4DA3">
        <w:rPr>
          <w:lang w:val="fr-CA"/>
        </w:rPr>
        <w:t>bjectifs de développement durable et de leurs cibles;</w:t>
      </w:r>
    </w:p>
    <w:p w14:paraId="338869E0" w14:textId="77777777" w:rsidR="00F83419" w:rsidRPr="00B85114" w:rsidRDefault="00F83419" w:rsidP="002F483C">
      <w:pPr>
        <w:pStyle w:val="ListParagraph"/>
        <w:numPr>
          <w:ilvl w:val="0"/>
          <w:numId w:val="0"/>
        </w:numPr>
        <w:ind w:left="425" w:hanging="425"/>
        <w:rPr>
          <w:i/>
          <w:lang w:val="fr-CA"/>
        </w:rPr>
      </w:pPr>
    </w:p>
    <w:p w14:paraId="41FA69ED" w14:textId="0B7101C7" w:rsidR="001A0340" w:rsidRPr="00B85114" w:rsidRDefault="003F1D2F" w:rsidP="002F483C">
      <w:pPr>
        <w:pStyle w:val="ListParagraph"/>
        <w:numPr>
          <w:ilvl w:val="0"/>
          <w:numId w:val="0"/>
        </w:numPr>
        <w:ind w:left="425" w:hanging="425"/>
        <w:rPr>
          <w:i/>
          <w:lang w:val="fr-CA"/>
        </w:rPr>
      </w:pPr>
      <w:r w:rsidRPr="00B85114">
        <w:rPr>
          <w:lang w:val="fr-CA"/>
        </w:rPr>
        <w:t>2.</w:t>
      </w:r>
      <w:r w:rsidRPr="00B85114">
        <w:rPr>
          <w:i/>
          <w:lang w:val="fr-CA"/>
        </w:rPr>
        <w:tab/>
      </w:r>
      <w:r w:rsidR="005F4DA3">
        <w:rPr>
          <w:lang w:val="fr-CA"/>
        </w:rPr>
        <w:t xml:space="preserve">SOULIGNANT </w:t>
      </w:r>
      <w:r w:rsidR="00203C6C">
        <w:rPr>
          <w:lang w:val="fr-CA"/>
        </w:rPr>
        <w:t>qu’il importe de veiller à</w:t>
      </w:r>
      <w:r w:rsidR="005F4DA3">
        <w:rPr>
          <w:lang w:val="fr-CA"/>
        </w:rPr>
        <w:t xml:space="preserve"> la cohérence </w:t>
      </w:r>
      <w:r w:rsidR="00203C6C">
        <w:rPr>
          <w:lang w:val="fr-CA"/>
        </w:rPr>
        <w:t>des</w:t>
      </w:r>
      <w:r w:rsidR="005F4DA3">
        <w:rPr>
          <w:lang w:val="fr-CA"/>
        </w:rPr>
        <w:t xml:space="preserve"> politiques </w:t>
      </w:r>
      <w:r w:rsidR="00F53006">
        <w:rPr>
          <w:lang w:val="fr-CA"/>
        </w:rPr>
        <w:t xml:space="preserve">pour le climat et la biodiversité </w:t>
      </w:r>
      <w:r w:rsidR="00203C6C">
        <w:rPr>
          <w:lang w:val="fr-CA"/>
        </w:rPr>
        <w:t xml:space="preserve">tenant </w:t>
      </w:r>
      <w:r w:rsidR="00F53006">
        <w:rPr>
          <w:lang w:val="fr-CA"/>
        </w:rPr>
        <w:t xml:space="preserve">compte de </w:t>
      </w:r>
      <w:r w:rsidR="00203C6C">
        <w:rPr>
          <w:lang w:val="fr-CA"/>
        </w:rPr>
        <w:t>l’égalité entre les sexes</w:t>
      </w:r>
      <w:r w:rsidR="00F53006">
        <w:rPr>
          <w:lang w:val="fr-CA"/>
        </w:rPr>
        <w:t xml:space="preserve"> et de la participation équilibrée des hommes et des femmes </w:t>
      </w:r>
      <w:r w:rsidR="00861175">
        <w:rPr>
          <w:lang w:val="fr-CA"/>
        </w:rPr>
        <w:t>à l’application de la Convention;</w:t>
      </w:r>
    </w:p>
    <w:p w14:paraId="110FEB35" w14:textId="77777777" w:rsidR="00F83419" w:rsidRPr="00B85114" w:rsidRDefault="00F83419" w:rsidP="002F483C">
      <w:pPr>
        <w:pStyle w:val="ListParagraph"/>
        <w:numPr>
          <w:ilvl w:val="0"/>
          <w:numId w:val="0"/>
        </w:numPr>
        <w:ind w:left="425" w:hanging="425"/>
        <w:rPr>
          <w:i/>
          <w:lang w:val="fr-CA"/>
        </w:rPr>
      </w:pPr>
    </w:p>
    <w:p w14:paraId="55192533" w14:textId="095DDECD" w:rsidR="00861175" w:rsidRDefault="003F1D2F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 w:rsidRPr="00B85114">
        <w:rPr>
          <w:lang w:val="fr-CA"/>
        </w:rPr>
        <w:t>3.</w:t>
      </w:r>
      <w:r w:rsidRPr="00B85114">
        <w:rPr>
          <w:i/>
          <w:lang w:val="fr-CA"/>
        </w:rPr>
        <w:tab/>
      </w:r>
      <w:r w:rsidR="00F53006">
        <w:rPr>
          <w:lang w:val="fr-CA"/>
        </w:rPr>
        <w:t>SOULIGNANT</w:t>
      </w:r>
      <w:r w:rsidR="00453782" w:rsidRPr="00B85114">
        <w:rPr>
          <w:i/>
          <w:lang w:val="fr-CA"/>
        </w:rPr>
        <w:t xml:space="preserve"> </w:t>
      </w:r>
      <w:r w:rsidR="00EB5061">
        <w:rPr>
          <w:lang w:val="fr-CA"/>
        </w:rPr>
        <w:t xml:space="preserve">AUSSI </w:t>
      </w:r>
      <w:r w:rsidR="00F53006">
        <w:rPr>
          <w:lang w:val="fr-CA"/>
        </w:rPr>
        <w:t>que la Convention sur la diversité biologique</w:t>
      </w:r>
      <w:r w:rsidR="00667FC4">
        <w:rPr>
          <w:lang w:val="fr-CA"/>
        </w:rPr>
        <w:t xml:space="preserve"> (CDB)</w:t>
      </w:r>
      <w:r w:rsidR="00F53006">
        <w:rPr>
          <w:lang w:val="fr-CA"/>
        </w:rPr>
        <w:t>, la Convention</w:t>
      </w:r>
      <w:r w:rsidR="00F53006">
        <w:rPr>
          <w:lang w:val="fr-CA"/>
        </w:rPr>
        <w:noBreakHyphen/>
        <w:t>cadre des Nations Unies sur les changements climatiques</w:t>
      </w:r>
      <w:r w:rsidR="00667FC4">
        <w:rPr>
          <w:lang w:val="fr-CA"/>
        </w:rPr>
        <w:t xml:space="preserve"> (C</w:t>
      </w:r>
      <w:r w:rsidR="00717EE0">
        <w:rPr>
          <w:lang w:val="fr-CA"/>
        </w:rPr>
        <w:t>C</w:t>
      </w:r>
      <w:r w:rsidR="00667FC4">
        <w:rPr>
          <w:lang w:val="fr-CA"/>
        </w:rPr>
        <w:t>NUCC)</w:t>
      </w:r>
      <w:r w:rsidR="00F53006">
        <w:rPr>
          <w:lang w:val="fr-CA"/>
        </w:rPr>
        <w:t xml:space="preserve"> et la Convention des Nations Unies sur la lutte contre la désertification</w:t>
      </w:r>
      <w:r w:rsidR="00667FC4">
        <w:rPr>
          <w:lang w:val="fr-CA"/>
        </w:rPr>
        <w:t xml:space="preserve"> (CNULD)</w:t>
      </w:r>
      <w:r w:rsidR="00F53006">
        <w:rPr>
          <w:lang w:val="fr-CA"/>
        </w:rPr>
        <w:t xml:space="preserve"> ont reconnu l’importance de </w:t>
      </w:r>
      <w:r w:rsidR="00203C6C">
        <w:rPr>
          <w:lang w:val="fr-CA"/>
        </w:rPr>
        <w:t>tenir compte, dans leur application, d</w:t>
      </w:r>
      <w:r w:rsidR="00F53006">
        <w:rPr>
          <w:lang w:val="fr-CA"/>
        </w:rPr>
        <w:t xml:space="preserve">es questions </w:t>
      </w:r>
      <w:r w:rsidR="00203C6C">
        <w:rPr>
          <w:lang w:val="fr-CA"/>
        </w:rPr>
        <w:t>d’égalité entre les sexes</w:t>
      </w:r>
      <w:r w:rsidR="00F53006">
        <w:rPr>
          <w:lang w:val="fr-CA"/>
        </w:rPr>
        <w:t xml:space="preserve"> et d’autonomisation des femmes;</w:t>
      </w:r>
    </w:p>
    <w:p w14:paraId="7B7D3638" w14:textId="77777777" w:rsidR="00861175" w:rsidRDefault="0086117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7F6DC5E8" w14:textId="77777777" w:rsidR="00861175" w:rsidRDefault="0086117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4.</w:t>
      </w:r>
      <w:r>
        <w:rPr>
          <w:lang w:val="fr-CA"/>
        </w:rPr>
        <w:tab/>
        <w:t>PRENANT NOTE de la Convention</w:t>
      </w:r>
      <w:r w:rsidRPr="00861175">
        <w:rPr>
          <w:lang w:val="fr-CA"/>
        </w:rPr>
        <w:t xml:space="preserve"> </w:t>
      </w:r>
      <w:r>
        <w:rPr>
          <w:lang w:val="fr-CA"/>
        </w:rPr>
        <w:t>sur l’élimination de toutes les formes de discrimination contre les femmes, de</w:t>
      </w:r>
      <w:r w:rsidRPr="00861175">
        <w:rPr>
          <w:lang w:val="fr-CA"/>
        </w:rPr>
        <w:t xml:space="preserve"> </w:t>
      </w:r>
      <w:r>
        <w:rPr>
          <w:lang w:val="fr-CA"/>
        </w:rPr>
        <w:t xml:space="preserve">la Déclaration et la Plateforme d’action de </w:t>
      </w:r>
      <w:r w:rsidRPr="00B85114">
        <w:rPr>
          <w:lang w:val="fr-CA"/>
        </w:rPr>
        <w:t xml:space="preserve">Beijing </w:t>
      </w:r>
      <w:r>
        <w:rPr>
          <w:lang w:val="fr-CA"/>
        </w:rPr>
        <w:t>et de leurs résultats respectifs, entre autres;</w:t>
      </w:r>
    </w:p>
    <w:p w14:paraId="220D6C02" w14:textId="77777777" w:rsidR="00861175" w:rsidRDefault="0086117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680B24E1" w14:textId="3C385974" w:rsidR="00861175" w:rsidRDefault="0086117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5.</w:t>
      </w:r>
      <w:r>
        <w:rPr>
          <w:lang w:val="fr-CA"/>
        </w:rPr>
        <w:tab/>
        <w:t xml:space="preserve">AYANT PRÉSENTES À L’ESPRIT les conclusions convenues de la </w:t>
      </w:r>
      <w:r w:rsidR="00667FC4">
        <w:rPr>
          <w:lang w:val="fr-CA"/>
        </w:rPr>
        <w:t>62</w:t>
      </w:r>
      <w:r w:rsidR="00667FC4" w:rsidRPr="00667FC4">
        <w:rPr>
          <w:vertAlign w:val="superscript"/>
          <w:lang w:val="fr-CA"/>
        </w:rPr>
        <w:t>e</w:t>
      </w:r>
      <w:r>
        <w:rPr>
          <w:lang w:val="fr-CA"/>
        </w:rPr>
        <w:t xml:space="preserve"> session de la Commission sur le statut de la femme intitulées </w:t>
      </w:r>
      <w:r w:rsidRPr="00667FC4">
        <w:rPr>
          <w:i/>
          <w:lang w:val="fr-CA"/>
        </w:rPr>
        <w:t>«</w:t>
      </w:r>
      <w:r w:rsidR="002F22AA">
        <w:rPr>
          <w:i/>
          <w:lang w:val="fr-CA"/>
        </w:rPr>
        <w:t xml:space="preserve"> </w:t>
      </w:r>
      <w:r w:rsidR="00C16522" w:rsidRPr="00667FC4">
        <w:rPr>
          <w:i/>
          <w:lang w:val="fr-CA"/>
        </w:rPr>
        <w:t>Réaliser l’égalité des sexes et l’autonomisation des femmes et des filles en milieu rural : défis et opportunités »</w:t>
      </w:r>
      <w:r w:rsidR="00C16522">
        <w:rPr>
          <w:lang w:val="fr-CA"/>
        </w:rPr>
        <w:t>;</w:t>
      </w:r>
      <w:r>
        <w:rPr>
          <w:lang w:val="fr-CA"/>
        </w:rPr>
        <w:t> </w:t>
      </w:r>
    </w:p>
    <w:p w14:paraId="2F03011B" w14:textId="77777777" w:rsidR="00861175" w:rsidRDefault="0086117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12485463" w14:textId="4BD40B1F" w:rsidR="00F83419" w:rsidRPr="00B85114" w:rsidRDefault="00861175" w:rsidP="002F483C">
      <w:pPr>
        <w:pStyle w:val="ListParagraph"/>
        <w:numPr>
          <w:ilvl w:val="0"/>
          <w:numId w:val="0"/>
        </w:numPr>
        <w:ind w:left="425" w:hanging="425"/>
        <w:rPr>
          <w:rFonts w:cs="Calibri"/>
          <w:iCs/>
          <w:lang w:val="fr-CA"/>
        </w:rPr>
      </w:pPr>
      <w:r>
        <w:rPr>
          <w:lang w:val="fr-CA"/>
        </w:rPr>
        <w:t>6</w:t>
      </w:r>
      <w:r w:rsidR="003F1D2F" w:rsidRPr="00B85114">
        <w:rPr>
          <w:lang w:val="fr-CA"/>
        </w:rPr>
        <w:t>.</w:t>
      </w:r>
      <w:r w:rsidR="003F1D2F" w:rsidRPr="00B85114">
        <w:rPr>
          <w:i/>
          <w:lang w:val="fr-CA"/>
        </w:rPr>
        <w:tab/>
      </w:r>
      <w:r w:rsidR="00F53006">
        <w:rPr>
          <w:lang w:val="fr-CA"/>
        </w:rPr>
        <w:t>RECONNAISSANT</w:t>
      </w:r>
      <w:r w:rsidR="00F83419" w:rsidRPr="00B85114">
        <w:rPr>
          <w:i/>
          <w:lang w:val="fr-CA"/>
        </w:rPr>
        <w:t xml:space="preserve"> </w:t>
      </w:r>
      <w:r w:rsidR="00F53006">
        <w:rPr>
          <w:lang w:val="fr-CA"/>
        </w:rPr>
        <w:t xml:space="preserve">que les femmes jouent un rôle crucial dans l’approvisionnement, la gestion et la sauvegarde des ressources des zones humides, en particulier de l’eau, </w:t>
      </w:r>
      <w:r>
        <w:rPr>
          <w:lang w:val="fr-CA"/>
        </w:rPr>
        <w:t>ainsi qu’</w:t>
      </w:r>
      <w:r w:rsidR="00F53006">
        <w:rPr>
          <w:lang w:val="fr-CA"/>
        </w:rPr>
        <w:t>en matière de conservation de la culture, du folklore, de la musique, de la mythologie, des traditions orales, des coutumes</w:t>
      </w:r>
      <w:r>
        <w:rPr>
          <w:lang w:val="fr-CA"/>
        </w:rPr>
        <w:t xml:space="preserve"> et</w:t>
      </w:r>
      <w:r w:rsidR="00F53006">
        <w:rPr>
          <w:lang w:val="fr-CA"/>
        </w:rPr>
        <w:t xml:space="preserve"> des connaissances traditionnelles concernant les zones humides, entre autres, </w:t>
      </w:r>
      <w:r w:rsidR="007C08B1">
        <w:rPr>
          <w:lang w:val="fr-CA"/>
        </w:rPr>
        <w:t>et qu’</w:t>
      </w:r>
      <w:r w:rsidR="00F53006">
        <w:rPr>
          <w:lang w:val="fr-CA"/>
        </w:rPr>
        <w:t xml:space="preserve">une attention spéciale </w:t>
      </w:r>
      <w:r w:rsidR="007C08B1">
        <w:rPr>
          <w:lang w:val="fr-CA"/>
        </w:rPr>
        <w:t xml:space="preserve">devrait être accordée </w:t>
      </w:r>
      <w:r w:rsidR="00F53006">
        <w:rPr>
          <w:lang w:val="fr-CA"/>
        </w:rPr>
        <w:t xml:space="preserve">aux besoins spécifiques des femmes parce qu’elles sont touchées de manière disproportionnée </w:t>
      </w:r>
      <w:r w:rsidR="00EB5061">
        <w:rPr>
          <w:lang w:val="fr-CA"/>
        </w:rPr>
        <w:t xml:space="preserve">lorsque </w:t>
      </w:r>
      <w:r w:rsidR="00F53006">
        <w:rPr>
          <w:lang w:val="fr-CA"/>
        </w:rPr>
        <w:t>l’approvisionnement en eau</w:t>
      </w:r>
      <w:r w:rsidR="00EB5061">
        <w:rPr>
          <w:lang w:val="fr-CA"/>
        </w:rPr>
        <w:t xml:space="preserve"> est inadéquat</w:t>
      </w:r>
      <w:r w:rsidR="00F53006">
        <w:rPr>
          <w:lang w:val="fr-CA"/>
        </w:rPr>
        <w:t>;</w:t>
      </w:r>
    </w:p>
    <w:p w14:paraId="00290FCB" w14:textId="77777777" w:rsidR="003B7251" w:rsidRPr="00B85114" w:rsidRDefault="003B7251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42B9958D" w14:textId="5666D3DD" w:rsidR="00F83419" w:rsidRPr="00B85114" w:rsidRDefault="007C08B1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lastRenderedPageBreak/>
        <w:t>7</w:t>
      </w:r>
      <w:r w:rsidR="003F1D2F" w:rsidRPr="00B85114">
        <w:rPr>
          <w:lang w:val="fr-CA"/>
        </w:rPr>
        <w:t>.</w:t>
      </w:r>
      <w:r w:rsidR="003F1D2F" w:rsidRPr="00B85114">
        <w:rPr>
          <w:i/>
          <w:lang w:val="fr-CA"/>
        </w:rPr>
        <w:tab/>
      </w:r>
      <w:r w:rsidR="00F53006">
        <w:rPr>
          <w:lang w:val="fr-CA"/>
        </w:rPr>
        <w:t>RAPPELANT que le 4</w:t>
      </w:r>
      <w:r w:rsidR="00F53006" w:rsidRPr="00F53006">
        <w:rPr>
          <w:vertAlign w:val="superscript"/>
          <w:lang w:val="fr-CA"/>
        </w:rPr>
        <w:t>e</w:t>
      </w:r>
      <w:r w:rsidR="00F53006">
        <w:rPr>
          <w:lang w:val="fr-CA"/>
        </w:rPr>
        <w:t xml:space="preserve"> Plan stratégique </w:t>
      </w:r>
      <w:r w:rsidR="00C607E9" w:rsidRPr="00B85114">
        <w:rPr>
          <w:lang w:val="fr-CA"/>
        </w:rPr>
        <w:t>2016-2024</w:t>
      </w:r>
      <w:r w:rsidR="00C607E9" w:rsidRPr="00B85114">
        <w:rPr>
          <w:rStyle w:val="FootnoteReference"/>
          <w:lang w:val="fr-CA"/>
        </w:rPr>
        <w:footnoteReference w:id="1"/>
      </w:r>
      <w:r w:rsidR="00F53006">
        <w:rPr>
          <w:lang w:val="fr-CA"/>
        </w:rPr>
        <w:t xml:space="preserve"> </w:t>
      </w:r>
      <w:r w:rsidR="00667FC4">
        <w:rPr>
          <w:lang w:val="fr-CA"/>
        </w:rPr>
        <w:t xml:space="preserve">de la Convention </w:t>
      </w:r>
      <w:r w:rsidR="00F53006">
        <w:rPr>
          <w:lang w:val="fr-CA"/>
        </w:rPr>
        <w:t xml:space="preserve">prévoit </w:t>
      </w:r>
      <w:r w:rsidR="00667FC4">
        <w:rPr>
          <w:lang w:val="fr-CA"/>
        </w:rPr>
        <w:t>la pertinence des</w:t>
      </w:r>
      <w:r w:rsidR="00F53006">
        <w:rPr>
          <w:lang w:val="fr-CA"/>
        </w:rPr>
        <w:t xml:space="preserve"> Objectifs de développement durable</w:t>
      </w:r>
      <w:r w:rsidR="00045F9E" w:rsidRPr="00B85114">
        <w:rPr>
          <w:rStyle w:val="FootnoteReference"/>
          <w:lang w:val="fr-CA"/>
        </w:rPr>
        <w:footnoteReference w:id="2"/>
      </w:r>
      <w:r w:rsidR="00C607E9" w:rsidRPr="00B85114">
        <w:rPr>
          <w:lang w:val="fr-CA"/>
        </w:rPr>
        <w:t xml:space="preserve"> </w:t>
      </w:r>
      <w:r w:rsidR="00EB5061">
        <w:rPr>
          <w:lang w:val="fr-CA"/>
        </w:rPr>
        <w:t>pour</w:t>
      </w:r>
      <w:r w:rsidR="00F53006">
        <w:rPr>
          <w:lang w:val="fr-CA"/>
        </w:rPr>
        <w:t xml:space="preserve"> les zones humides et </w:t>
      </w:r>
      <w:r w:rsidR="00667FC4">
        <w:rPr>
          <w:lang w:val="fr-CA"/>
        </w:rPr>
        <w:t xml:space="preserve">énonce clairement </w:t>
      </w:r>
      <w:r w:rsidR="00F53006">
        <w:rPr>
          <w:lang w:val="fr-CA"/>
        </w:rPr>
        <w:t xml:space="preserve">que le plan </w:t>
      </w:r>
      <w:r>
        <w:rPr>
          <w:lang w:val="fr-CA"/>
        </w:rPr>
        <w:t xml:space="preserve">devrait </w:t>
      </w:r>
      <w:r w:rsidR="00F53006">
        <w:rPr>
          <w:lang w:val="fr-CA"/>
        </w:rPr>
        <w:t xml:space="preserve">être appliqué </w:t>
      </w:r>
      <w:r>
        <w:rPr>
          <w:lang w:val="fr-CA"/>
        </w:rPr>
        <w:t>comme contribution aux autres</w:t>
      </w:r>
      <w:r w:rsidR="00F53006">
        <w:rPr>
          <w:lang w:val="fr-CA"/>
        </w:rPr>
        <w:t xml:space="preserve"> objectifs et cibles pour l’environnement convenus au niveau international</w:t>
      </w:r>
      <w:r w:rsidR="00045F9E" w:rsidRPr="00B85114">
        <w:rPr>
          <w:rStyle w:val="FootnoteReference"/>
          <w:lang w:val="fr-CA"/>
        </w:rPr>
        <w:footnoteReference w:id="3"/>
      </w:r>
      <w:r w:rsidR="00F53006">
        <w:rPr>
          <w:lang w:val="fr-CA"/>
        </w:rPr>
        <w:t>;</w:t>
      </w:r>
    </w:p>
    <w:p w14:paraId="5A4A6B46" w14:textId="77777777" w:rsidR="00F83419" w:rsidRPr="00B85114" w:rsidRDefault="00F83419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7930AB80" w14:textId="5D372F95" w:rsidR="00F83419" w:rsidRPr="00B85114" w:rsidRDefault="007C08B1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8</w:t>
      </w:r>
      <w:r w:rsidR="003F1D2F" w:rsidRPr="00B85114">
        <w:rPr>
          <w:lang w:val="fr-CA"/>
        </w:rPr>
        <w:t>.</w:t>
      </w:r>
      <w:r w:rsidR="003F1D2F" w:rsidRPr="00B85114">
        <w:rPr>
          <w:i/>
          <w:lang w:val="fr-CA"/>
        </w:rPr>
        <w:tab/>
      </w:r>
      <w:r w:rsidR="00BF5DD6">
        <w:rPr>
          <w:lang w:val="fr-CA"/>
        </w:rPr>
        <w:t xml:space="preserve">RECONNAISSANT que le </w:t>
      </w:r>
      <w:r w:rsidR="00BF5DD6" w:rsidRPr="00F53006">
        <w:rPr>
          <w:lang w:val="fr-CA"/>
        </w:rPr>
        <w:t>4</w:t>
      </w:r>
      <w:r w:rsidR="00BF5DD6" w:rsidRPr="00F53006">
        <w:rPr>
          <w:vertAlign w:val="superscript"/>
          <w:lang w:val="fr-CA"/>
        </w:rPr>
        <w:t>e</w:t>
      </w:r>
      <w:r w:rsidR="00BF5DD6">
        <w:rPr>
          <w:lang w:val="fr-CA"/>
        </w:rPr>
        <w:t> Plan stratégique</w:t>
      </w:r>
      <w:r w:rsidR="00BF5DD6" w:rsidRPr="00F53006">
        <w:rPr>
          <w:lang w:val="fr-CA"/>
        </w:rPr>
        <w:t xml:space="preserve"> 2016-2024</w:t>
      </w:r>
      <w:r w:rsidR="00BF5DD6">
        <w:rPr>
          <w:lang w:val="fr-CA"/>
        </w:rPr>
        <w:t xml:space="preserve">, dans </w:t>
      </w:r>
      <w:r w:rsidR="00667FC4">
        <w:rPr>
          <w:lang w:val="fr-CA"/>
        </w:rPr>
        <w:t>le</w:t>
      </w:r>
      <w:r w:rsidR="00BF5DD6">
        <w:rPr>
          <w:lang w:val="fr-CA"/>
        </w:rPr>
        <w:t xml:space="preserve"> </w:t>
      </w:r>
      <w:r w:rsidR="00EB5061">
        <w:rPr>
          <w:lang w:val="fr-CA"/>
        </w:rPr>
        <w:t>paragraphe</w:t>
      </w:r>
      <w:r w:rsidR="00BF5DD6">
        <w:rPr>
          <w:lang w:val="fr-CA"/>
        </w:rPr>
        <w:t> 38, encourage les Parties contractantes</w:t>
      </w:r>
      <w:r>
        <w:rPr>
          <w:lang w:val="fr-CA"/>
        </w:rPr>
        <w:t>, si elles le jugent approprié,</w:t>
      </w:r>
      <w:r w:rsidR="00BF5DD6">
        <w:rPr>
          <w:lang w:val="fr-CA"/>
        </w:rPr>
        <w:t xml:space="preserve"> </w:t>
      </w:r>
      <w:r w:rsidR="00315E7B">
        <w:rPr>
          <w:lang w:val="fr-CA"/>
        </w:rPr>
        <w:t xml:space="preserve">à </w:t>
      </w:r>
      <w:r w:rsidR="00EB5061" w:rsidRPr="00E042F9">
        <w:rPr>
          <w:rFonts w:asciiTheme="minorHAnsi" w:hAnsiTheme="minorHAnsi"/>
          <w:lang w:val="fr-FR"/>
        </w:rPr>
        <w:t>conjuguer leurs efforts d’application de la Convention avec les mesures qu’elles prennent pour appliquer la C</w:t>
      </w:r>
      <w:r w:rsidR="00667FC4">
        <w:rPr>
          <w:rFonts w:asciiTheme="minorHAnsi" w:hAnsiTheme="minorHAnsi"/>
          <w:lang w:val="fr-FR"/>
        </w:rPr>
        <w:t>DB</w:t>
      </w:r>
      <w:r w:rsidR="00EB5061" w:rsidRPr="00E042F9">
        <w:rPr>
          <w:rFonts w:asciiTheme="minorHAnsi" w:hAnsiTheme="minorHAnsi"/>
          <w:lang w:val="fr-FR"/>
        </w:rPr>
        <w:t>, la C</w:t>
      </w:r>
      <w:r w:rsidR="00667FC4">
        <w:rPr>
          <w:rFonts w:asciiTheme="minorHAnsi" w:hAnsiTheme="minorHAnsi"/>
          <w:lang w:val="fr-FR"/>
        </w:rPr>
        <w:t>CNUCC et</w:t>
      </w:r>
      <w:r w:rsidR="00EB5061" w:rsidRPr="00E042F9">
        <w:rPr>
          <w:rFonts w:asciiTheme="minorHAnsi" w:hAnsiTheme="minorHAnsi"/>
          <w:lang w:val="fr-FR"/>
        </w:rPr>
        <w:t xml:space="preserve"> la</w:t>
      </w:r>
      <w:r w:rsidR="00667FC4">
        <w:rPr>
          <w:rFonts w:asciiTheme="minorHAnsi" w:hAnsiTheme="minorHAnsi"/>
          <w:lang w:val="fr-FR"/>
        </w:rPr>
        <w:t xml:space="preserve"> CNULD</w:t>
      </w:r>
      <w:r w:rsidR="00BF5DD6">
        <w:rPr>
          <w:lang w:val="fr-CA"/>
        </w:rPr>
        <w:t>, entre autres accords multilatéraux sur l’environnement</w:t>
      </w:r>
      <w:r w:rsidR="00EB5061">
        <w:rPr>
          <w:lang w:val="fr-CA"/>
        </w:rPr>
        <w:t>,</w:t>
      </w:r>
      <w:r w:rsidR="00BF5DD6">
        <w:rPr>
          <w:lang w:val="fr-CA"/>
        </w:rPr>
        <w:t xml:space="preserve"> au niveau mondial; </w:t>
      </w:r>
      <w:r w:rsidR="00C607E9" w:rsidRPr="00B85114">
        <w:rPr>
          <w:lang w:val="fr-CA"/>
        </w:rPr>
        <w:t xml:space="preserve"> </w:t>
      </w:r>
    </w:p>
    <w:p w14:paraId="66E1D7B5" w14:textId="77777777" w:rsidR="002F483C" w:rsidRPr="00B85114" w:rsidRDefault="002F483C" w:rsidP="002F483C">
      <w:pPr>
        <w:ind w:left="0" w:right="16" w:firstLine="0"/>
        <w:jc w:val="center"/>
        <w:rPr>
          <w:rFonts w:asciiTheme="minorHAnsi" w:hAnsiTheme="minorHAnsi"/>
          <w:lang w:val="fr-CA"/>
        </w:rPr>
      </w:pPr>
    </w:p>
    <w:p w14:paraId="571E5B38" w14:textId="063C589B" w:rsidR="003F1D2F" w:rsidRPr="00B85114" w:rsidRDefault="00BF5DD6" w:rsidP="002F483C">
      <w:pPr>
        <w:ind w:left="0" w:right="16" w:firstLine="0"/>
        <w:jc w:val="center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LA CONFÉRENCE DES PARTIES CONTRACTANTES</w:t>
      </w:r>
    </w:p>
    <w:p w14:paraId="2C893417" w14:textId="77777777" w:rsidR="00E72DCB" w:rsidRPr="00B85114" w:rsidRDefault="00E72DCB" w:rsidP="002F483C">
      <w:pPr>
        <w:ind w:left="426" w:right="16" w:hanging="426"/>
        <w:rPr>
          <w:rFonts w:asciiTheme="minorHAnsi" w:hAnsiTheme="minorHAnsi"/>
          <w:lang w:val="fr-CA"/>
        </w:rPr>
      </w:pPr>
    </w:p>
    <w:p w14:paraId="72315048" w14:textId="2DD4E954" w:rsidR="005C3C39" w:rsidRDefault="007C08B1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9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F5DD6">
        <w:rPr>
          <w:lang w:val="fr-CA"/>
        </w:rPr>
        <w:t xml:space="preserve">ENCOURAGE les Parties contractantes à inscrire une </w:t>
      </w:r>
      <w:r>
        <w:rPr>
          <w:lang w:val="fr-CA"/>
        </w:rPr>
        <w:t xml:space="preserve">perspective </w:t>
      </w:r>
      <w:r w:rsidR="00FE1775">
        <w:rPr>
          <w:lang w:val="fr-CA"/>
        </w:rPr>
        <w:t>d</w:t>
      </w:r>
      <w:r w:rsidR="00EB5061">
        <w:rPr>
          <w:lang w:val="fr-CA"/>
        </w:rPr>
        <w:t>’égalité entre les sexes</w:t>
      </w:r>
      <w:r w:rsidR="00BF5DD6">
        <w:rPr>
          <w:lang w:val="fr-CA"/>
        </w:rPr>
        <w:t xml:space="preserve"> dans </w:t>
      </w:r>
      <w:r>
        <w:rPr>
          <w:lang w:val="fr-CA"/>
        </w:rPr>
        <w:t xml:space="preserve">leur application de la Convention, </w:t>
      </w:r>
      <w:r w:rsidR="00BF5DD6">
        <w:rPr>
          <w:lang w:val="fr-CA"/>
        </w:rPr>
        <w:t>considérant le rôle crucial que jouent les femmes</w:t>
      </w:r>
      <w:r w:rsidR="005C3C39">
        <w:rPr>
          <w:lang w:val="fr-CA"/>
        </w:rPr>
        <w:t xml:space="preserve">, y compris les femmes </w:t>
      </w:r>
      <w:r w:rsidR="004C6B85">
        <w:rPr>
          <w:lang w:val="fr-CA"/>
        </w:rPr>
        <w:t>des peuples autochtones et des communautés locales</w:t>
      </w:r>
      <w:r w:rsidR="005C3C39">
        <w:rPr>
          <w:lang w:val="fr-CA"/>
        </w:rPr>
        <w:t>,</w:t>
      </w:r>
      <w:r w:rsidR="00BF5DD6">
        <w:rPr>
          <w:lang w:val="fr-CA"/>
        </w:rPr>
        <w:t xml:space="preserve"> dans l’approvisionnement, la gestion et la sauvegarde des zones humides, en accordant une attention </w:t>
      </w:r>
      <w:r w:rsidR="00315E7B">
        <w:rPr>
          <w:lang w:val="fr-CA"/>
        </w:rPr>
        <w:t>spéciale</w:t>
      </w:r>
      <w:r w:rsidR="00BF5DD6">
        <w:rPr>
          <w:lang w:val="fr-CA"/>
        </w:rPr>
        <w:t xml:space="preserve"> à leurs besoins </w:t>
      </w:r>
      <w:r w:rsidR="00EB5061">
        <w:rPr>
          <w:lang w:val="fr-CA"/>
        </w:rPr>
        <w:t>particuliers</w:t>
      </w:r>
      <w:r w:rsidR="00BF5DD6">
        <w:rPr>
          <w:lang w:val="fr-CA"/>
        </w:rPr>
        <w:t>.</w:t>
      </w:r>
    </w:p>
    <w:p w14:paraId="3BD069C1" w14:textId="77777777" w:rsidR="005C3C39" w:rsidRDefault="005C3C39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26A031EB" w14:textId="2AF3EDB2" w:rsidR="00E72DCB" w:rsidRDefault="005C3C39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10.</w:t>
      </w:r>
      <w:r w:rsidR="00BF5DD6">
        <w:rPr>
          <w:lang w:val="fr-CA"/>
        </w:rPr>
        <w:t xml:space="preserve"> </w:t>
      </w:r>
      <w:r w:rsidR="00D35A9E" w:rsidRPr="00B85114">
        <w:rPr>
          <w:lang w:val="fr-CA"/>
        </w:rPr>
        <w:t xml:space="preserve"> </w:t>
      </w:r>
      <w:r w:rsidR="00E72DCB" w:rsidRPr="00B85114">
        <w:rPr>
          <w:lang w:val="fr-CA"/>
        </w:rPr>
        <w:t xml:space="preserve"> </w:t>
      </w:r>
      <w:r w:rsidR="004C6B85">
        <w:rPr>
          <w:lang w:val="fr-CA"/>
        </w:rPr>
        <w:t>ENCOURAGE les Parties contractantes à étudier les conditions qui facilitent une participation équilibrée des différents sexes dans les travaux relatifs à la Convention de Ramsar, par exemple l’égalité dans les salaires, les possibilités d’avancement de carrière, les fonds de retraite et la visibilité aux réunions.</w:t>
      </w:r>
    </w:p>
    <w:p w14:paraId="4B153204" w14:textId="072C91C2" w:rsidR="004C6B85" w:rsidRDefault="004C6B8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53E06BD5" w14:textId="4660BED2" w:rsidR="004C6B85" w:rsidRDefault="004C6B8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11.</w:t>
      </w:r>
      <w:r>
        <w:rPr>
          <w:lang w:val="fr-CA"/>
        </w:rPr>
        <w:tab/>
        <w:t>ENCOURAGE EN OUTRE les Parties contractantes à étudier comment il est tenu compte des différents sexes dans le matériel de communication sur les zones humides afin de promouvoir une représentation égale et équitable.</w:t>
      </w:r>
    </w:p>
    <w:p w14:paraId="4039618B" w14:textId="77777777" w:rsidR="004C6B85" w:rsidRPr="004C6B85" w:rsidRDefault="004C6B85" w:rsidP="005F49E8">
      <w:pPr>
        <w:rPr>
          <w:lang w:val="fr-CA"/>
        </w:rPr>
      </w:pPr>
    </w:p>
    <w:p w14:paraId="7D3C6379" w14:textId="1604F15A" w:rsidR="004C6B85" w:rsidRDefault="004C6B8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12.</w:t>
      </w:r>
      <w:r>
        <w:rPr>
          <w:lang w:val="fr-CA"/>
        </w:rPr>
        <w:tab/>
        <w:t xml:space="preserve">RECONNAÎT qu’il convient de redoubler d’efforts pour autonomiser toutes les femmes, y compris les femmes des peuples autochtones et des communautés locales, qui sont d’importants acteurs </w:t>
      </w:r>
      <w:r w:rsidR="005F49E8">
        <w:rPr>
          <w:lang w:val="fr-CA"/>
        </w:rPr>
        <w:t>en matière de</w:t>
      </w:r>
      <w:r>
        <w:rPr>
          <w:lang w:val="fr-CA"/>
        </w:rPr>
        <w:t xml:space="preserve"> conservation et </w:t>
      </w:r>
      <w:r w:rsidR="005F49E8">
        <w:rPr>
          <w:lang w:val="fr-CA"/>
        </w:rPr>
        <w:t>d</w:t>
      </w:r>
      <w:r>
        <w:rPr>
          <w:lang w:val="fr-CA"/>
        </w:rPr>
        <w:t>’utilisation rationnelle des zones humides.</w:t>
      </w:r>
    </w:p>
    <w:p w14:paraId="0B6BEB6F" w14:textId="3F0D532B" w:rsidR="00265ECA" w:rsidRPr="00B85114" w:rsidRDefault="004C6B8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 xml:space="preserve"> </w:t>
      </w:r>
    </w:p>
    <w:p w14:paraId="448CD315" w14:textId="674B5CF0" w:rsidR="00265ECA" w:rsidRPr="00B85114" w:rsidRDefault="005C3C39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13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F5DD6">
        <w:rPr>
          <w:lang w:val="fr-CA"/>
        </w:rPr>
        <w:t xml:space="preserve">DEMANDE à la Conférence des Parties </w:t>
      </w:r>
      <w:r w:rsidR="00667FC4">
        <w:rPr>
          <w:lang w:val="fr-CA"/>
        </w:rPr>
        <w:t xml:space="preserve">contractantes </w:t>
      </w:r>
      <w:r w:rsidR="00BF5DD6">
        <w:rPr>
          <w:lang w:val="fr-CA"/>
        </w:rPr>
        <w:t xml:space="preserve">d’inclure, dans le cadre du processus de révision à moyen terme du Plan stratégique, </w:t>
      </w:r>
      <w:r w:rsidR="007C08B1">
        <w:rPr>
          <w:lang w:val="fr-CA"/>
        </w:rPr>
        <w:t>des moyens par lesquels les Parties pourraient inscrire une perspective</w:t>
      </w:r>
      <w:r w:rsidR="00667FC4">
        <w:rPr>
          <w:lang w:val="fr-CA"/>
        </w:rPr>
        <w:t xml:space="preserve"> </w:t>
      </w:r>
      <w:r w:rsidR="00FE1775">
        <w:rPr>
          <w:lang w:val="fr-CA"/>
        </w:rPr>
        <w:t>d</w:t>
      </w:r>
      <w:r w:rsidR="00EB5061">
        <w:rPr>
          <w:lang w:val="fr-CA"/>
        </w:rPr>
        <w:t>’égalité entre les sexes</w:t>
      </w:r>
      <w:r w:rsidR="007C08B1">
        <w:rPr>
          <w:lang w:val="fr-CA"/>
        </w:rPr>
        <w:t xml:space="preserve"> dans leur application de la Convention</w:t>
      </w:r>
      <w:r w:rsidR="00BF5DD6">
        <w:rPr>
          <w:lang w:val="fr-CA"/>
        </w:rPr>
        <w:t xml:space="preserve">. </w:t>
      </w:r>
      <w:r w:rsidR="00265ECA" w:rsidRPr="00B85114">
        <w:rPr>
          <w:lang w:val="fr-CA"/>
        </w:rPr>
        <w:t xml:space="preserve"> </w:t>
      </w:r>
      <w:r w:rsidR="00654EF9" w:rsidRPr="00B85114">
        <w:rPr>
          <w:lang w:val="fr-CA"/>
        </w:rPr>
        <w:t xml:space="preserve"> </w:t>
      </w:r>
      <w:r w:rsidR="00265ECA" w:rsidRPr="00B85114">
        <w:rPr>
          <w:lang w:val="fr-CA"/>
        </w:rPr>
        <w:t xml:space="preserve"> </w:t>
      </w:r>
    </w:p>
    <w:p w14:paraId="042876B7" w14:textId="77777777" w:rsidR="00265ECA" w:rsidRPr="00B85114" w:rsidRDefault="00265ECA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59262AA7" w14:textId="20D4EE71" w:rsidR="00265ECA" w:rsidRPr="00B85114" w:rsidRDefault="005C3C39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14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F5DD6">
        <w:rPr>
          <w:lang w:val="fr-CA"/>
        </w:rPr>
        <w:t>ENCOURAGE</w:t>
      </w:r>
      <w:r w:rsidR="00D35777">
        <w:rPr>
          <w:lang w:val="fr-CA"/>
        </w:rPr>
        <w:t xml:space="preserve"> AUSSI le Secrétariat à aider les Parties contractantes à inscrire une </w:t>
      </w:r>
      <w:r w:rsidR="00FE1775">
        <w:rPr>
          <w:lang w:val="fr-CA"/>
        </w:rPr>
        <w:t>perspective</w:t>
      </w:r>
      <w:r w:rsidR="00D35777">
        <w:rPr>
          <w:lang w:val="fr-CA"/>
        </w:rPr>
        <w:t xml:space="preserve"> </w:t>
      </w:r>
      <w:r w:rsidR="00FE1775">
        <w:rPr>
          <w:lang w:val="fr-CA"/>
        </w:rPr>
        <w:t>d’égalité</w:t>
      </w:r>
      <w:r w:rsidR="00EB5061">
        <w:rPr>
          <w:lang w:val="fr-CA"/>
        </w:rPr>
        <w:t xml:space="preserve"> entre les sexes </w:t>
      </w:r>
      <w:r w:rsidR="00D35777">
        <w:rPr>
          <w:lang w:val="fr-CA"/>
        </w:rPr>
        <w:t xml:space="preserve">dans le Plan stratégique </w:t>
      </w:r>
      <w:r w:rsidR="00667FC4">
        <w:rPr>
          <w:lang w:val="fr-CA"/>
        </w:rPr>
        <w:t>2016-2024</w:t>
      </w:r>
      <w:r w:rsidR="00D35777">
        <w:rPr>
          <w:lang w:val="fr-CA"/>
        </w:rPr>
        <w:t>, ainsi que dans le Programme de</w:t>
      </w:r>
      <w:r w:rsidR="00BD48B5">
        <w:rPr>
          <w:lang w:val="fr-CA"/>
        </w:rPr>
        <w:t xml:space="preserve"> </w:t>
      </w:r>
      <w:r w:rsidR="00D35777">
        <w:rPr>
          <w:lang w:val="fr-CA"/>
        </w:rPr>
        <w:t>CESP 2016</w:t>
      </w:r>
      <w:r w:rsidR="00D35777">
        <w:rPr>
          <w:lang w:val="fr-CA"/>
        </w:rPr>
        <w:noBreakHyphen/>
        <w:t>2024</w:t>
      </w:r>
      <w:r w:rsidR="00265ECA" w:rsidRPr="00B85114">
        <w:rPr>
          <w:lang w:val="fr-CA"/>
        </w:rPr>
        <w:t xml:space="preserve">, </w:t>
      </w:r>
      <w:r w:rsidR="00D35777">
        <w:rPr>
          <w:lang w:val="fr-CA"/>
        </w:rPr>
        <w:t xml:space="preserve">y compris par </w:t>
      </w:r>
      <w:r w:rsidR="00EB5061">
        <w:rPr>
          <w:lang w:val="fr-CA"/>
        </w:rPr>
        <w:t>la fourniture de</w:t>
      </w:r>
      <w:r w:rsidR="00D35777">
        <w:rPr>
          <w:lang w:val="fr-CA"/>
        </w:rPr>
        <w:t xml:space="preserve"> ressources, notamment financières. </w:t>
      </w:r>
    </w:p>
    <w:p w14:paraId="35D2717F" w14:textId="6A931E1F" w:rsidR="00265ECA" w:rsidRPr="00B85114" w:rsidRDefault="00265ECA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576CFFFB" w14:textId="6465B501" w:rsidR="00FB2148" w:rsidRPr="00B85114" w:rsidRDefault="00DE2054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15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D35777">
        <w:rPr>
          <w:lang w:val="fr-CA"/>
        </w:rPr>
        <w:t>DEMANDE au Groupe d’évaluation scientifique et technique (GEST)</w:t>
      </w:r>
      <w:r>
        <w:rPr>
          <w:lang w:val="fr-CA"/>
        </w:rPr>
        <w:t xml:space="preserve">, </w:t>
      </w:r>
      <w:r w:rsidR="005F49E8">
        <w:rPr>
          <w:lang w:val="fr-CA"/>
        </w:rPr>
        <w:t>dans le respect de</w:t>
      </w:r>
      <w:r>
        <w:rPr>
          <w:lang w:val="fr-CA"/>
        </w:rPr>
        <w:t xml:space="preserve"> son champ d’action, </w:t>
      </w:r>
      <w:r w:rsidR="005F49E8">
        <w:rPr>
          <w:lang w:val="fr-CA"/>
        </w:rPr>
        <w:t xml:space="preserve">de </w:t>
      </w:r>
      <w:r>
        <w:rPr>
          <w:lang w:val="fr-CA"/>
        </w:rPr>
        <w:t xml:space="preserve">son mandat et </w:t>
      </w:r>
      <w:r w:rsidR="005F49E8">
        <w:rPr>
          <w:lang w:val="fr-CA"/>
        </w:rPr>
        <w:t xml:space="preserve">de </w:t>
      </w:r>
      <w:r>
        <w:rPr>
          <w:lang w:val="fr-CA"/>
        </w:rPr>
        <w:t>ses domaines de travail thématiques pour 2019-2021, lorsqu’il élaborera son projet de plan de travail pour présentation à la 57</w:t>
      </w:r>
      <w:r w:rsidRPr="00DE2054">
        <w:rPr>
          <w:vertAlign w:val="superscript"/>
          <w:lang w:val="fr-CA"/>
        </w:rPr>
        <w:t>e</w:t>
      </w:r>
      <w:r>
        <w:rPr>
          <w:lang w:val="fr-CA"/>
        </w:rPr>
        <w:t xml:space="preserve"> Réunion du Comité permanent, d’envisager</w:t>
      </w:r>
      <w:r w:rsidR="00D35777">
        <w:rPr>
          <w:lang w:val="fr-CA"/>
        </w:rPr>
        <w:t xml:space="preserve"> </w:t>
      </w:r>
      <w:r w:rsidR="00FE1775">
        <w:rPr>
          <w:lang w:val="fr-CA"/>
        </w:rPr>
        <w:t xml:space="preserve">d’analyser </w:t>
      </w:r>
      <w:r>
        <w:rPr>
          <w:lang w:val="fr-CA"/>
        </w:rPr>
        <w:t>l’intérêt d’adopter</w:t>
      </w:r>
      <w:r w:rsidR="00FE1775">
        <w:rPr>
          <w:lang w:val="fr-CA"/>
        </w:rPr>
        <w:t xml:space="preserve"> une perspective d’égalité entre les sexes </w:t>
      </w:r>
      <w:r>
        <w:rPr>
          <w:lang w:val="fr-CA"/>
        </w:rPr>
        <w:t xml:space="preserve">dans le contexte de </w:t>
      </w:r>
      <w:r w:rsidR="00FE1775">
        <w:rPr>
          <w:lang w:val="fr-CA"/>
        </w:rPr>
        <w:t xml:space="preserve">la gestion et </w:t>
      </w:r>
      <w:r>
        <w:rPr>
          <w:lang w:val="fr-CA"/>
        </w:rPr>
        <w:t xml:space="preserve">de </w:t>
      </w:r>
      <w:r w:rsidR="00FE1775">
        <w:rPr>
          <w:lang w:val="fr-CA"/>
        </w:rPr>
        <w:t>l’utilisation rationnelle des zones humides</w:t>
      </w:r>
      <w:r w:rsidR="00667FC4">
        <w:rPr>
          <w:lang w:val="fr-CA"/>
        </w:rPr>
        <w:t>,</w:t>
      </w:r>
      <w:r w:rsidR="00FE1775">
        <w:rPr>
          <w:lang w:val="fr-CA"/>
        </w:rPr>
        <w:t xml:space="preserve"> </w:t>
      </w:r>
      <w:r w:rsidR="00D35777">
        <w:rPr>
          <w:lang w:val="fr-CA"/>
        </w:rPr>
        <w:t xml:space="preserve">d’élaborer des orientations sur les moyens d’intégrer les questions </w:t>
      </w:r>
      <w:r w:rsidR="00EB5061">
        <w:rPr>
          <w:lang w:val="fr-CA"/>
        </w:rPr>
        <w:t xml:space="preserve">d’égalité entre les sexes </w:t>
      </w:r>
      <w:r w:rsidR="00D35777">
        <w:rPr>
          <w:lang w:val="fr-CA"/>
        </w:rPr>
        <w:t xml:space="preserve">dans l’application de la Convention et de soumettre des propositions </w:t>
      </w:r>
      <w:r>
        <w:rPr>
          <w:lang w:val="fr-CA"/>
        </w:rPr>
        <w:t xml:space="preserve">pour examen </w:t>
      </w:r>
      <w:r w:rsidR="00D35777">
        <w:rPr>
          <w:lang w:val="fr-CA"/>
        </w:rPr>
        <w:t xml:space="preserve">à la Conférence des Parties </w:t>
      </w:r>
      <w:r w:rsidR="00EF4706">
        <w:rPr>
          <w:lang w:val="fr-CA"/>
        </w:rPr>
        <w:t>contractantes</w:t>
      </w:r>
      <w:r w:rsidR="00D35777">
        <w:rPr>
          <w:lang w:val="fr-CA"/>
        </w:rPr>
        <w:t xml:space="preserve">. </w:t>
      </w:r>
      <w:r w:rsidR="00FB2148" w:rsidRPr="00B85114">
        <w:rPr>
          <w:lang w:val="fr-CA"/>
        </w:rPr>
        <w:t xml:space="preserve"> </w:t>
      </w:r>
    </w:p>
    <w:p w14:paraId="28F77BE1" w14:textId="77777777" w:rsidR="00FB2148" w:rsidRPr="00B85114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217BD743" w14:textId="43334746" w:rsidR="00341F65" w:rsidRPr="00B85114" w:rsidRDefault="00FE177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1</w:t>
      </w:r>
      <w:r w:rsidR="00DE2054">
        <w:rPr>
          <w:lang w:val="fr-CA"/>
        </w:rPr>
        <w:t>6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0C4B97">
        <w:rPr>
          <w:lang w:val="fr-CA"/>
        </w:rPr>
        <w:t>INVITE les Parties contractantes</w:t>
      </w:r>
      <w:r>
        <w:rPr>
          <w:lang w:val="fr-CA"/>
        </w:rPr>
        <w:t xml:space="preserve">, en collaboration avec le </w:t>
      </w:r>
      <w:r w:rsidR="00667FC4">
        <w:rPr>
          <w:lang w:val="fr-CA"/>
        </w:rPr>
        <w:t>Secrétariat :</w:t>
      </w:r>
      <w:r w:rsidR="000C4B97">
        <w:rPr>
          <w:lang w:val="fr-CA"/>
        </w:rPr>
        <w:t xml:space="preserve"> </w:t>
      </w:r>
      <w:r w:rsidR="00265ECA" w:rsidRPr="00B85114">
        <w:rPr>
          <w:lang w:val="fr-CA"/>
        </w:rPr>
        <w:t xml:space="preserve"> </w:t>
      </w:r>
    </w:p>
    <w:p w14:paraId="54D81B65" w14:textId="77777777" w:rsidR="002F483C" w:rsidRPr="00B85114" w:rsidRDefault="002F483C" w:rsidP="002F483C">
      <w:pPr>
        <w:ind w:left="720" w:firstLine="0"/>
        <w:rPr>
          <w:szCs w:val="18"/>
          <w:lang w:val="fr-CA"/>
        </w:rPr>
      </w:pPr>
    </w:p>
    <w:p w14:paraId="21F5F849" w14:textId="0912D025" w:rsidR="00341F65" w:rsidRPr="00B85114" w:rsidRDefault="002F483C" w:rsidP="002F483C">
      <w:pPr>
        <w:ind w:left="850"/>
        <w:rPr>
          <w:sz w:val="28"/>
          <w:lang w:val="fr-CA"/>
        </w:rPr>
      </w:pPr>
      <w:r w:rsidRPr="00B85114">
        <w:rPr>
          <w:szCs w:val="18"/>
          <w:lang w:val="fr-CA"/>
        </w:rPr>
        <w:t>a)</w:t>
      </w:r>
      <w:r w:rsidRPr="00B85114">
        <w:rPr>
          <w:szCs w:val="18"/>
          <w:lang w:val="fr-CA"/>
        </w:rPr>
        <w:tab/>
      </w:r>
      <w:r w:rsidR="000C4B97">
        <w:rPr>
          <w:szCs w:val="18"/>
          <w:lang w:val="fr-CA"/>
        </w:rPr>
        <w:t xml:space="preserve">à </w:t>
      </w:r>
      <w:r w:rsidR="00FE1775">
        <w:rPr>
          <w:szCs w:val="18"/>
          <w:lang w:val="fr-CA"/>
        </w:rPr>
        <w:t>former</w:t>
      </w:r>
      <w:r w:rsidR="000C4B97">
        <w:rPr>
          <w:szCs w:val="18"/>
          <w:lang w:val="fr-CA"/>
        </w:rPr>
        <w:t xml:space="preserve"> et </w:t>
      </w:r>
      <w:r w:rsidR="00FE1775">
        <w:rPr>
          <w:szCs w:val="18"/>
          <w:lang w:val="fr-CA"/>
        </w:rPr>
        <w:t>sensibiliser</w:t>
      </w:r>
      <w:r w:rsidR="000C4B97">
        <w:rPr>
          <w:szCs w:val="18"/>
          <w:lang w:val="fr-CA"/>
        </w:rPr>
        <w:t xml:space="preserve"> tous les délégués aux questions relatives à </w:t>
      </w:r>
      <w:r w:rsidR="00EB5061">
        <w:rPr>
          <w:lang w:val="fr-CA"/>
        </w:rPr>
        <w:t xml:space="preserve">l’égalité entre les sexes </w:t>
      </w:r>
      <w:r w:rsidR="000C4B97">
        <w:rPr>
          <w:szCs w:val="18"/>
          <w:lang w:val="fr-CA"/>
        </w:rPr>
        <w:t xml:space="preserve">et aux zones humides; </w:t>
      </w:r>
    </w:p>
    <w:p w14:paraId="019FC457" w14:textId="77777777" w:rsidR="002F483C" w:rsidRPr="00B85114" w:rsidRDefault="002F483C" w:rsidP="002F483C">
      <w:pPr>
        <w:ind w:left="850"/>
        <w:rPr>
          <w:szCs w:val="18"/>
          <w:lang w:val="fr-CA"/>
        </w:rPr>
      </w:pPr>
    </w:p>
    <w:p w14:paraId="33F4E402" w14:textId="5D5D6A3B" w:rsidR="00341F65" w:rsidRPr="00B85114" w:rsidRDefault="002F483C" w:rsidP="002F483C">
      <w:pPr>
        <w:ind w:left="850"/>
        <w:rPr>
          <w:sz w:val="28"/>
          <w:lang w:val="fr-CA"/>
        </w:rPr>
      </w:pPr>
      <w:r w:rsidRPr="00B85114">
        <w:rPr>
          <w:szCs w:val="18"/>
          <w:lang w:val="fr-CA"/>
        </w:rPr>
        <w:t>b)</w:t>
      </w:r>
      <w:r w:rsidRPr="00B85114">
        <w:rPr>
          <w:szCs w:val="18"/>
          <w:lang w:val="fr-CA"/>
        </w:rPr>
        <w:tab/>
      </w:r>
      <w:r w:rsidR="00CF6E47">
        <w:rPr>
          <w:szCs w:val="18"/>
          <w:lang w:val="fr-CA"/>
        </w:rPr>
        <w:t xml:space="preserve">à renforcer les compétences et capacités de tous les délégués </w:t>
      </w:r>
      <w:r w:rsidR="00EF4706">
        <w:rPr>
          <w:szCs w:val="18"/>
          <w:lang w:val="fr-CA"/>
        </w:rPr>
        <w:t>à instaurer</w:t>
      </w:r>
      <w:r w:rsidR="00CF6E47">
        <w:rPr>
          <w:szCs w:val="18"/>
          <w:lang w:val="fr-CA"/>
        </w:rPr>
        <w:t xml:space="preserve"> une participation égale des femmes et des hommes aux réunions </w:t>
      </w:r>
      <w:r w:rsidR="00EF4706">
        <w:rPr>
          <w:szCs w:val="18"/>
          <w:lang w:val="fr-CA"/>
        </w:rPr>
        <w:t xml:space="preserve">de la Convention de </w:t>
      </w:r>
      <w:r w:rsidR="00CF6E47">
        <w:rPr>
          <w:szCs w:val="18"/>
          <w:lang w:val="fr-CA"/>
        </w:rPr>
        <w:t xml:space="preserve">Ramsar par la formation, entre autres, </w:t>
      </w:r>
      <w:r w:rsidR="00EB5061">
        <w:rPr>
          <w:szCs w:val="18"/>
          <w:lang w:val="fr-CA"/>
        </w:rPr>
        <w:t>aux</w:t>
      </w:r>
      <w:r w:rsidR="00CF6E47">
        <w:rPr>
          <w:szCs w:val="18"/>
          <w:lang w:val="fr-CA"/>
        </w:rPr>
        <w:t xml:space="preserve"> compétences en matière de négociation, de rédaction de documents juridiques et de communication stratégique. </w:t>
      </w:r>
    </w:p>
    <w:p w14:paraId="4948C507" w14:textId="77777777" w:rsidR="00FB2148" w:rsidRPr="00B85114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5A679F90" w14:textId="6C05D690" w:rsidR="000141EE" w:rsidRDefault="00DE2054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 w:rsidRPr="00B85114">
        <w:rPr>
          <w:lang w:val="fr-CA"/>
        </w:rPr>
        <w:t>1</w:t>
      </w:r>
      <w:r>
        <w:rPr>
          <w:lang w:val="fr-CA"/>
        </w:rPr>
        <w:t>7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D48B5">
        <w:rPr>
          <w:lang w:val="fr-CA"/>
        </w:rPr>
        <w:t xml:space="preserve">DEMANDE au Secrétariat </w:t>
      </w:r>
      <w:r w:rsidR="00FE1775">
        <w:rPr>
          <w:lang w:val="fr-CA"/>
        </w:rPr>
        <w:t xml:space="preserve">d’organiser la formation obligatoire de tout son personnel concernant l’égalité entre les sexes </w:t>
      </w:r>
      <w:r w:rsidR="000141EE">
        <w:rPr>
          <w:lang w:val="fr-CA"/>
        </w:rPr>
        <w:t xml:space="preserve">et son intégration </w:t>
      </w:r>
      <w:r w:rsidR="00FE1775">
        <w:rPr>
          <w:lang w:val="fr-CA"/>
        </w:rPr>
        <w:t>et de désigner un membre du personnel</w:t>
      </w:r>
      <w:r w:rsidR="000141EE">
        <w:rPr>
          <w:lang w:val="fr-CA"/>
        </w:rPr>
        <w:t xml:space="preserve"> comme expert principal de</w:t>
      </w:r>
      <w:r w:rsidR="00BD48B5">
        <w:rPr>
          <w:lang w:val="fr-CA"/>
        </w:rPr>
        <w:t xml:space="preserve"> </w:t>
      </w:r>
      <w:r w:rsidR="0063409A">
        <w:rPr>
          <w:lang w:val="fr-CA"/>
        </w:rPr>
        <w:t xml:space="preserve">l’égalité entre les sexes </w:t>
      </w:r>
      <w:r w:rsidR="000141EE">
        <w:rPr>
          <w:lang w:val="fr-CA"/>
        </w:rPr>
        <w:t>chargé d’aider les Parties</w:t>
      </w:r>
      <w:r w:rsidR="004A7FC0">
        <w:rPr>
          <w:lang w:val="fr-CA"/>
        </w:rPr>
        <w:t xml:space="preserve"> contractantes</w:t>
      </w:r>
      <w:r w:rsidR="000141EE">
        <w:rPr>
          <w:lang w:val="fr-CA"/>
        </w:rPr>
        <w:t xml:space="preserve"> sur le sujet, et de fournir une formation additionnelle pour améliorer ses compétences.</w:t>
      </w:r>
    </w:p>
    <w:p w14:paraId="2EAA8239" w14:textId="77777777" w:rsidR="000141EE" w:rsidRDefault="000141EE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72E1D813" w14:textId="25BDEE5E" w:rsidR="00341F65" w:rsidRPr="00B85114" w:rsidRDefault="00DE2054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18</w:t>
      </w:r>
      <w:r w:rsidR="000141EE">
        <w:rPr>
          <w:lang w:val="fr-CA"/>
        </w:rPr>
        <w:t>.</w:t>
      </w:r>
      <w:r w:rsidR="000141EE">
        <w:rPr>
          <w:lang w:val="fr-CA"/>
        </w:rPr>
        <w:tab/>
        <w:t xml:space="preserve">DEMANDE au Secrétariat d’explorer des moyens de générer des objectifs inspirants, conformes à la stratégie </w:t>
      </w:r>
      <w:r w:rsidR="00C16522">
        <w:rPr>
          <w:lang w:val="fr-CA"/>
        </w:rPr>
        <w:t xml:space="preserve">du Secrétaire général des Nations Unies sur la parité des sexes applicable à l’ensemble du système des Nations Unies </w:t>
      </w:r>
      <w:r w:rsidR="000141EE">
        <w:rPr>
          <w:lang w:val="fr-CA"/>
        </w:rPr>
        <w:t>et de rendre compte de ces efforts aux Parties</w:t>
      </w:r>
      <w:r w:rsidR="004A7FC0" w:rsidRPr="004A7FC0">
        <w:rPr>
          <w:lang w:val="fr-CA"/>
        </w:rPr>
        <w:t xml:space="preserve"> </w:t>
      </w:r>
      <w:r w:rsidR="004A7FC0">
        <w:rPr>
          <w:lang w:val="fr-CA"/>
        </w:rPr>
        <w:t>contractantes</w:t>
      </w:r>
      <w:r w:rsidR="000141EE">
        <w:rPr>
          <w:lang w:val="fr-CA"/>
        </w:rPr>
        <w:t xml:space="preserve">, à la </w:t>
      </w:r>
      <w:r w:rsidR="004A7FC0">
        <w:rPr>
          <w:lang w:val="fr-CA"/>
        </w:rPr>
        <w:t>14</w:t>
      </w:r>
      <w:r w:rsidR="004A7FC0" w:rsidRPr="004A7FC0">
        <w:rPr>
          <w:vertAlign w:val="superscript"/>
          <w:lang w:val="fr-CA"/>
        </w:rPr>
        <w:t>e</w:t>
      </w:r>
      <w:r w:rsidR="004A7FC0">
        <w:rPr>
          <w:lang w:val="fr-CA"/>
        </w:rPr>
        <w:t xml:space="preserve"> Session de la Conférence des Parties contractantes</w:t>
      </w:r>
      <w:r w:rsidR="000141EE">
        <w:rPr>
          <w:lang w:val="fr-CA"/>
        </w:rPr>
        <w:t>.</w:t>
      </w:r>
      <w:r w:rsidR="00BD48B5">
        <w:rPr>
          <w:lang w:val="fr-CA"/>
        </w:rPr>
        <w:t xml:space="preserve"> </w:t>
      </w:r>
      <w:r w:rsidR="00341F65" w:rsidRPr="00B85114">
        <w:rPr>
          <w:lang w:val="fr-CA"/>
        </w:rPr>
        <w:t xml:space="preserve"> </w:t>
      </w:r>
    </w:p>
    <w:p w14:paraId="2ABD64C2" w14:textId="77777777" w:rsidR="00FB2148" w:rsidRPr="00B85114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47FE27F6" w14:textId="3C690724" w:rsidR="00341F65" w:rsidRPr="00B85114" w:rsidRDefault="00DE2054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 w:rsidRPr="00B85114">
        <w:rPr>
          <w:lang w:val="fr-CA"/>
        </w:rPr>
        <w:t>1</w:t>
      </w:r>
      <w:r>
        <w:rPr>
          <w:lang w:val="fr-CA"/>
        </w:rPr>
        <w:t>9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D48B5">
        <w:rPr>
          <w:lang w:val="fr-CA"/>
        </w:rPr>
        <w:t xml:space="preserve">INVITE les Parties contractantes à </w:t>
      </w:r>
      <w:r w:rsidR="00C8032B">
        <w:rPr>
          <w:lang w:val="fr-CA"/>
        </w:rPr>
        <w:t>assurer une</w:t>
      </w:r>
      <w:r w:rsidR="00BD48B5">
        <w:rPr>
          <w:lang w:val="fr-CA"/>
        </w:rPr>
        <w:t xml:space="preserve"> représentation </w:t>
      </w:r>
      <w:r w:rsidR="00C8032B">
        <w:rPr>
          <w:lang w:val="fr-CA"/>
        </w:rPr>
        <w:t xml:space="preserve">équilibrée </w:t>
      </w:r>
      <w:r w:rsidR="00BD48B5">
        <w:rPr>
          <w:lang w:val="fr-CA"/>
        </w:rPr>
        <w:t xml:space="preserve">des femmes </w:t>
      </w:r>
      <w:r w:rsidR="00C8032B">
        <w:rPr>
          <w:lang w:val="fr-CA"/>
        </w:rPr>
        <w:t xml:space="preserve">et des hommes </w:t>
      </w:r>
      <w:r w:rsidR="00BD48B5">
        <w:rPr>
          <w:lang w:val="fr-CA"/>
        </w:rPr>
        <w:t>dans leurs délégations nationales</w:t>
      </w:r>
      <w:r w:rsidR="00C8032B">
        <w:rPr>
          <w:lang w:val="fr-CA"/>
        </w:rPr>
        <w:t>, notamment pour présider et animer les</w:t>
      </w:r>
      <w:r w:rsidR="00BD48B5">
        <w:rPr>
          <w:lang w:val="fr-CA"/>
        </w:rPr>
        <w:t xml:space="preserve"> groupes de négociation officiels et non officiels. </w:t>
      </w:r>
      <w:r w:rsidR="0025722F" w:rsidRPr="00B85114">
        <w:rPr>
          <w:lang w:val="fr-CA"/>
        </w:rPr>
        <w:t xml:space="preserve"> </w:t>
      </w:r>
    </w:p>
    <w:p w14:paraId="4F4F3640" w14:textId="77777777" w:rsidR="00FB2148" w:rsidRPr="00B85114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5EE27C7E" w14:textId="2C6C734E" w:rsidR="00A24160" w:rsidRPr="00B85114" w:rsidRDefault="00C8032B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20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D48B5">
        <w:rPr>
          <w:lang w:val="fr-CA"/>
        </w:rPr>
        <w:t xml:space="preserve">ENCOURAGE les Parties contractantes à accorder l’attention qu’il se doit à une représentation paritaire </w:t>
      </w:r>
      <w:r w:rsidR="00C16522">
        <w:rPr>
          <w:lang w:val="fr-CA"/>
        </w:rPr>
        <w:t xml:space="preserve">parmi les représentants de chaque région et </w:t>
      </w:r>
      <w:r w:rsidR="00BD48B5">
        <w:rPr>
          <w:lang w:val="fr-CA"/>
        </w:rPr>
        <w:t xml:space="preserve">dans les organes établis par la Convention. </w:t>
      </w:r>
      <w:r w:rsidR="00A24160" w:rsidRPr="00B85114">
        <w:rPr>
          <w:lang w:val="fr-CA"/>
        </w:rPr>
        <w:t xml:space="preserve"> </w:t>
      </w:r>
    </w:p>
    <w:p w14:paraId="7A39BBC9" w14:textId="22DA998A" w:rsidR="00FB2148" w:rsidRPr="00B85114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bookmarkStart w:id="0" w:name="_GoBack"/>
      <w:bookmarkEnd w:id="0"/>
    </w:p>
    <w:p w14:paraId="4F97C75C" w14:textId="525F9B83" w:rsidR="004B7A50" w:rsidRPr="00B85114" w:rsidRDefault="00C8032B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21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D48B5">
        <w:rPr>
          <w:lang w:val="fr-CA"/>
        </w:rPr>
        <w:t xml:space="preserve">ENCOURAGE </w:t>
      </w:r>
      <w:r w:rsidR="004A7FC0">
        <w:rPr>
          <w:lang w:val="fr-CA"/>
        </w:rPr>
        <w:t xml:space="preserve">AUSSI </w:t>
      </w:r>
      <w:r w:rsidR="00BD48B5">
        <w:rPr>
          <w:lang w:val="fr-CA"/>
        </w:rPr>
        <w:t xml:space="preserve">les Parties contractantes à </w:t>
      </w:r>
      <w:r w:rsidR="006D23D1">
        <w:rPr>
          <w:lang w:val="fr-CA"/>
        </w:rPr>
        <w:t xml:space="preserve">décrire brièvement au moins, </w:t>
      </w:r>
      <w:r w:rsidR="00BD48B5">
        <w:rPr>
          <w:lang w:val="fr-CA"/>
        </w:rPr>
        <w:t xml:space="preserve"> dans leurs rapports nationaux</w:t>
      </w:r>
      <w:r w:rsidR="006D23D1">
        <w:rPr>
          <w:lang w:val="fr-CA"/>
        </w:rPr>
        <w:t>,</w:t>
      </w:r>
      <w:r w:rsidR="00BD48B5">
        <w:rPr>
          <w:lang w:val="fr-CA"/>
        </w:rPr>
        <w:t xml:space="preserve"> </w:t>
      </w:r>
      <w:r>
        <w:rPr>
          <w:lang w:val="fr-CA"/>
        </w:rPr>
        <w:t>la participation équilibrée des femmes et des hommes aux questions relatives aux zones humides</w:t>
      </w:r>
      <w:r w:rsidR="006D23D1">
        <w:rPr>
          <w:lang w:val="fr-CA"/>
        </w:rPr>
        <w:t>,</w:t>
      </w:r>
      <w:r w:rsidR="00061398">
        <w:rPr>
          <w:lang w:val="fr-CA"/>
        </w:rPr>
        <w:t xml:space="preserve"> les domaines dans lesquels un changement serait nécessaire pour atteindre l’égalité entre les femmes et les hommes, </w:t>
      </w:r>
      <w:r w:rsidR="006D23D1">
        <w:rPr>
          <w:lang w:val="fr-CA"/>
        </w:rPr>
        <w:t>et les</w:t>
      </w:r>
      <w:r w:rsidR="00061398">
        <w:rPr>
          <w:lang w:val="fr-CA"/>
        </w:rPr>
        <w:t xml:space="preserve"> enseignements tirés des tentatives d’amélioration de l’égalité entre les sexes.</w:t>
      </w:r>
    </w:p>
    <w:p w14:paraId="356BF3C6" w14:textId="77777777" w:rsidR="0018414A" w:rsidRPr="00B85114" w:rsidRDefault="0018414A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778D8DEB" w14:textId="480760DB" w:rsidR="004C22E5" w:rsidRPr="00B85114" w:rsidRDefault="00061398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22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D48B5">
        <w:rPr>
          <w:lang w:val="fr-CA"/>
        </w:rPr>
        <w:t xml:space="preserve">DEMANDE au Secrétariat de préparer un rapport de synthèse sur </w:t>
      </w:r>
      <w:r w:rsidR="0063409A">
        <w:rPr>
          <w:lang w:val="fr-CA"/>
        </w:rPr>
        <w:t xml:space="preserve">l’égalité entre les sexes </w:t>
      </w:r>
      <w:r w:rsidR="00BD48B5">
        <w:rPr>
          <w:lang w:val="fr-CA"/>
        </w:rPr>
        <w:t xml:space="preserve">et l’information </w:t>
      </w:r>
      <w:r w:rsidR="008428BB">
        <w:rPr>
          <w:lang w:val="fr-CA"/>
        </w:rPr>
        <w:t xml:space="preserve">ventilée par sexe </w:t>
      </w:r>
      <w:r w:rsidR="00BD48B5">
        <w:rPr>
          <w:lang w:val="fr-CA"/>
        </w:rPr>
        <w:t xml:space="preserve">fournie par les Parties contractantes dans les rapports nationaux, y compris les </w:t>
      </w:r>
      <w:r w:rsidR="0063409A">
        <w:rPr>
          <w:lang w:val="fr-CA"/>
        </w:rPr>
        <w:t>mesures prises par le</w:t>
      </w:r>
      <w:r w:rsidR="00BD48B5">
        <w:rPr>
          <w:lang w:val="fr-CA"/>
        </w:rPr>
        <w:t xml:space="preserve"> Secrétariat à cet égard.</w:t>
      </w:r>
      <w:r w:rsidR="001C0DBD" w:rsidRPr="00B85114">
        <w:rPr>
          <w:lang w:val="fr-CA"/>
        </w:rPr>
        <w:t xml:space="preserve"> </w:t>
      </w:r>
    </w:p>
    <w:sectPr w:rsidR="004C22E5" w:rsidRPr="00B85114" w:rsidSect="0057222E">
      <w:footerReference w:type="default" r:id="rId9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C44B1" w14:textId="77777777" w:rsidR="00863295" w:rsidRDefault="00863295" w:rsidP="00E72DCB">
      <w:r>
        <w:separator/>
      </w:r>
    </w:p>
  </w:endnote>
  <w:endnote w:type="continuationSeparator" w:id="0">
    <w:p w14:paraId="657CB187" w14:textId="77777777" w:rsidR="00863295" w:rsidRDefault="00863295" w:rsidP="00E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02F2" w14:textId="6DC66F59" w:rsidR="00AA5FFB" w:rsidRPr="00903322" w:rsidRDefault="00903322" w:rsidP="00903322">
    <w:pPr>
      <w:pStyle w:val="Footer"/>
      <w:tabs>
        <w:tab w:val="clear" w:pos="8640"/>
        <w:tab w:val="right" w:pos="9180"/>
      </w:tabs>
      <w:rPr>
        <w:sz w:val="20"/>
        <w:szCs w:val="20"/>
      </w:rPr>
    </w:pPr>
    <w:r>
      <w:rPr>
        <w:sz w:val="20"/>
        <w:szCs w:val="20"/>
      </w:rPr>
      <w:t xml:space="preserve">Ramsar COP13 </w:t>
    </w:r>
    <w:r w:rsidRPr="00E123BE">
      <w:rPr>
        <w:sz w:val="20"/>
        <w:szCs w:val="20"/>
      </w:rPr>
      <w:t>Doc.18.20</w:t>
    </w:r>
    <w:r w:rsidR="00061398">
      <w:rPr>
        <w:sz w:val="20"/>
        <w:szCs w:val="20"/>
      </w:rPr>
      <w:t xml:space="preserve"> Rev.1</w:t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fldChar w:fldCharType="begin"/>
    </w:r>
    <w:r w:rsidRPr="00CB5417">
      <w:rPr>
        <w:sz w:val="20"/>
        <w:szCs w:val="20"/>
      </w:rPr>
      <w:instrText xml:space="preserve"> PAGE   \* MERGEFORMAT </w:instrText>
    </w:r>
    <w:r w:rsidRPr="00CB5417">
      <w:rPr>
        <w:sz w:val="20"/>
        <w:szCs w:val="20"/>
      </w:rPr>
      <w:fldChar w:fldCharType="separate"/>
    </w:r>
    <w:r w:rsidR="001015C4">
      <w:rPr>
        <w:noProof/>
        <w:sz w:val="20"/>
        <w:szCs w:val="20"/>
      </w:rPr>
      <w:t>3</w:t>
    </w:r>
    <w:r w:rsidRPr="00CB541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F4D8C" w14:textId="77777777" w:rsidR="00863295" w:rsidRDefault="00863295" w:rsidP="00E72DCB">
      <w:r>
        <w:separator/>
      </w:r>
    </w:p>
  </w:footnote>
  <w:footnote w:type="continuationSeparator" w:id="0">
    <w:p w14:paraId="3EEB6B77" w14:textId="77777777" w:rsidR="00863295" w:rsidRDefault="00863295" w:rsidP="00E72DCB">
      <w:r>
        <w:continuationSeparator/>
      </w:r>
    </w:p>
  </w:footnote>
  <w:footnote w:id="1">
    <w:p w14:paraId="0090C5FF" w14:textId="6406409D" w:rsidR="00AA5FFB" w:rsidRPr="00F53006" w:rsidRDefault="00AA5FFB" w:rsidP="003F1D2F">
      <w:pPr>
        <w:pStyle w:val="FootnoteText"/>
        <w:ind w:left="0" w:firstLine="0"/>
        <w:rPr>
          <w:lang w:val="fr-CA"/>
        </w:rPr>
      </w:pPr>
      <w:r>
        <w:rPr>
          <w:rStyle w:val="FootnoteReference"/>
        </w:rPr>
        <w:footnoteRef/>
      </w:r>
      <w:r w:rsidRPr="007F1F82">
        <w:rPr>
          <w:lang w:val="fr-FR"/>
        </w:rPr>
        <w:t xml:space="preserve"> </w:t>
      </w:r>
      <w:r w:rsidR="00F53006">
        <w:rPr>
          <w:lang w:val="fr-CA"/>
        </w:rPr>
        <w:t>Le</w:t>
      </w:r>
      <w:r w:rsidRPr="00F53006">
        <w:rPr>
          <w:lang w:val="fr-CA"/>
        </w:rPr>
        <w:t xml:space="preserve"> 4</w:t>
      </w:r>
      <w:r w:rsidR="00F53006" w:rsidRPr="00F53006">
        <w:rPr>
          <w:vertAlign w:val="superscript"/>
          <w:lang w:val="fr-CA"/>
        </w:rPr>
        <w:t>e</w:t>
      </w:r>
      <w:r w:rsidR="00F53006">
        <w:rPr>
          <w:lang w:val="fr-CA"/>
        </w:rPr>
        <w:t> Plan stratégique</w:t>
      </w:r>
      <w:r w:rsidRPr="00F53006">
        <w:rPr>
          <w:lang w:val="fr-CA"/>
        </w:rPr>
        <w:t xml:space="preserve"> 2016-2024. </w:t>
      </w:r>
      <w:r w:rsidR="00F53006">
        <w:rPr>
          <w:lang w:val="fr-CA"/>
        </w:rPr>
        <w:t xml:space="preserve">La Convention de Ramsar sur les zones humides </w:t>
      </w:r>
      <w:r w:rsidRPr="00F53006">
        <w:rPr>
          <w:lang w:val="fr-CA"/>
        </w:rPr>
        <w:t xml:space="preserve">(2015). </w:t>
      </w:r>
      <w:r w:rsidR="00F53006">
        <w:rPr>
          <w:lang w:val="fr-CA"/>
        </w:rPr>
        <w:t>À l’adresse :</w:t>
      </w:r>
      <w:r w:rsidRPr="00F53006">
        <w:rPr>
          <w:lang w:val="fr-CA"/>
        </w:rPr>
        <w:t xml:space="preserve"> </w:t>
      </w:r>
      <w:hyperlink r:id="rId1" w:history="1">
        <w:r w:rsidR="0093122F" w:rsidRPr="007F1F82">
          <w:rPr>
            <w:rStyle w:val="Hyperlink"/>
            <w:lang w:val="fr-FR"/>
          </w:rPr>
          <w:t>https://www.ramsar.org/sites/default/files/documents/library/4th_strategic_plan_2016_2024_f.pdf</w:t>
        </w:r>
      </w:hyperlink>
      <w:r w:rsidR="0093122F" w:rsidRPr="007F1F82">
        <w:rPr>
          <w:lang w:val="fr-FR"/>
        </w:rPr>
        <w:t xml:space="preserve">. </w:t>
      </w:r>
    </w:p>
  </w:footnote>
  <w:footnote w:id="2">
    <w:p w14:paraId="4D0867EE" w14:textId="6B0C4EDF" w:rsidR="00AA5FFB" w:rsidRPr="00F53006" w:rsidRDefault="00AA5FFB">
      <w:pPr>
        <w:pStyle w:val="FootnoteText"/>
        <w:rPr>
          <w:lang w:val="fr-CA"/>
        </w:rPr>
      </w:pPr>
      <w:r w:rsidRPr="00F53006">
        <w:rPr>
          <w:rStyle w:val="FootnoteReference"/>
          <w:lang w:val="fr-CA"/>
        </w:rPr>
        <w:footnoteRef/>
      </w:r>
      <w:r w:rsidRPr="00F53006">
        <w:rPr>
          <w:lang w:val="fr-CA"/>
        </w:rPr>
        <w:t xml:space="preserve"> </w:t>
      </w:r>
      <w:r w:rsidR="004A7FC0" w:rsidRPr="004A7FC0">
        <w:rPr>
          <w:i/>
          <w:lang w:val="fr-CA"/>
        </w:rPr>
        <w:t>Ibid</w:t>
      </w:r>
      <w:r w:rsidR="004A7FC0">
        <w:rPr>
          <w:lang w:val="fr-CA"/>
        </w:rPr>
        <w:t>, pa</w:t>
      </w:r>
      <w:r w:rsidR="001F0AD2">
        <w:rPr>
          <w:lang w:val="fr-CA"/>
        </w:rPr>
        <w:t>ragraphe</w:t>
      </w:r>
      <w:r w:rsidRPr="00F53006">
        <w:rPr>
          <w:lang w:val="fr-CA"/>
        </w:rPr>
        <w:t xml:space="preserve"> 15.</w:t>
      </w:r>
    </w:p>
  </w:footnote>
  <w:footnote w:id="3">
    <w:p w14:paraId="5687FA51" w14:textId="1835802F" w:rsidR="00AA5FFB" w:rsidRPr="00F53006" w:rsidRDefault="00AA5FFB">
      <w:pPr>
        <w:pStyle w:val="FootnoteText"/>
        <w:rPr>
          <w:lang w:val="fr-CA"/>
        </w:rPr>
      </w:pPr>
      <w:r w:rsidRPr="00F53006">
        <w:rPr>
          <w:rStyle w:val="FootnoteReference"/>
          <w:lang w:val="fr-CA"/>
        </w:rPr>
        <w:footnoteRef/>
      </w:r>
      <w:r w:rsidRPr="00F53006">
        <w:rPr>
          <w:lang w:val="fr-CA"/>
        </w:rPr>
        <w:t xml:space="preserve"> </w:t>
      </w:r>
      <w:r w:rsidR="004A7FC0" w:rsidRPr="004A7FC0">
        <w:rPr>
          <w:i/>
          <w:lang w:val="fr-CA"/>
        </w:rPr>
        <w:t>Ibid</w:t>
      </w:r>
      <w:r w:rsidR="004A7FC0">
        <w:rPr>
          <w:i/>
          <w:lang w:val="fr-CA"/>
        </w:rPr>
        <w:t>,</w:t>
      </w:r>
      <w:r w:rsidR="004A7FC0">
        <w:rPr>
          <w:lang w:val="fr-CA"/>
        </w:rPr>
        <w:t xml:space="preserve"> p</w:t>
      </w:r>
      <w:r w:rsidR="001F0AD2">
        <w:rPr>
          <w:lang w:val="fr-CA"/>
        </w:rPr>
        <w:t>aragraphe</w:t>
      </w:r>
      <w:r w:rsidRPr="00F53006">
        <w:rPr>
          <w:lang w:val="fr-CA"/>
        </w:rPr>
        <w:t xml:space="preserve"> 37.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720A"/>
    <w:multiLevelType w:val="hybridMultilevel"/>
    <w:tmpl w:val="BCCA2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E98"/>
    <w:multiLevelType w:val="hybridMultilevel"/>
    <w:tmpl w:val="43F8EE38"/>
    <w:lvl w:ilvl="0" w:tplc="5A54DF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73F0"/>
    <w:multiLevelType w:val="hybridMultilevel"/>
    <w:tmpl w:val="B5ECBD8E"/>
    <w:lvl w:ilvl="0" w:tplc="35AA40A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1B5C"/>
    <w:multiLevelType w:val="hybridMultilevel"/>
    <w:tmpl w:val="43A0D4A4"/>
    <w:lvl w:ilvl="0" w:tplc="4ABC872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71DD3"/>
    <w:multiLevelType w:val="hybridMultilevel"/>
    <w:tmpl w:val="EC24C120"/>
    <w:lvl w:ilvl="0" w:tplc="8B328C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CB"/>
    <w:rsid w:val="00003629"/>
    <w:rsid w:val="0000409C"/>
    <w:rsid w:val="0000758F"/>
    <w:rsid w:val="00010A8C"/>
    <w:rsid w:val="000141EE"/>
    <w:rsid w:val="00014D01"/>
    <w:rsid w:val="00020617"/>
    <w:rsid w:val="00022681"/>
    <w:rsid w:val="00024965"/>
    <w:rsid w:val="0003184E"/>
    <w:rsid w:val="00035ACC"/>
    <w:rsid w:val="000378FE"/>
    <w:rsid w:val="00045F9E"/>
    <w:rsid w:val="00061398"/>
    <w:rsid w:val="00063C4B"/>
    <w:rsid w:val="00067180"/>
    <w:rsid w:val="00074C92"/>
    <w:rsid w:val="000773C2"/>
    <w:rsid w:val="00085561"/>
    <w:rsid w:val="00087E13"/>
    <w:rsid w:val="00090CCE"/>
    <w:rsid w:val="00092394"/>
    <w:rsid w:val="0009360F"/>
    <w:rsid w:val="00093FAF"/>
    <w:rsid w:val="000948D1"/>
    <w:rsid w:val="00095427"/>
    <w:rsid w:val="000A016E"/>
    <w:rsid w:val="000A0AD5"/>
    <w:rsid w:val="000A4080"/>
    <w:rsid w:val="000A67DF"/>
    <w:rsid w:val="000B1098"/>
    <w:rsid w:val="000B294E"/>
    <w:rsid w:val="000B40E1"/>
    <w:rsid w:val="000C0A90"/>
    <w:rsid w:val="000C12EA"/>
    <w:rsid w:val="000C4B97"/>
    <w:rsid w:val="000D11B3"/>
    <w:rsid w:val="000D1DEC"/>
    <w:rsid w:val="000D41D1"/>
    <w:rsid w:val="000D7052"/>
    <w:rsid w:val="000E1358"/>
    <w:rsid w:val="000E247A"/>
    <w:rsid w:val="000E3DA8"/>
    <w:rsid w:val="000E53F2"/>
    <w:rsid w:val="000F0228"/>
    <w:rsid w:val="000F1500"/>
    <w:rsid w:val="000F2120"/>
    <w:rsid w:val="000F4443"/>
    <w:rsid w:val="000F4894"/>
    <w:rsid w:val="000F684E"/>
    <w:rsid w:val="001015C4"/>
    <w:rsid w:val="001079B5"/>
    <w:rsid w:val="00111AE7"/>
    <w:rsid w:val="00111D7A"/>
    <w:rsid w:val="00111FA7"/>
    <w:rsid w:val="0011342E"/>
    <w:rsid w:val="00115B5E"/>
    <w:rsid w:val="001206AE"/>
    <w:rsid w:val="00120CEE"/>
    <w:rsid w:val="00122862"/>
    <w:rsid w:val="00123517"/>
    <w:rsid w:val="0012602C"/>
    <w:rsid w:val="0012680E"/>
    <w:rsid w:val="0013260C"/>
    <w:rsid w:val="00136687"/>
    <w:rsid w:val="00140A74"/>
    <w:rsid w:val="00140E0E"/>
    <w:rsid w:val="00145093"/>
    <w:rsid w:val="00146E4B"/>
    <w:rsid w:val="001473CC"/>
    <w:rsid w:val="001508D9"/>
    <w:rsid w:val="001578D6"/>
    <w:rsid w:val="001605C7"/>
    <w:rsid w:val="001643B5"/>
    <w:rsid w:val="00164DE8"/>
    <w:rsid w:val="0016606F"/>
    <w:rsid w:val="001673D4"/>
    <w:rsid w:val="00170199"/>
    <w:rsid w:val="00175193"/>
    <w:rsid w:val="00180F22"/>
    <w:rsid w:val="0018414A"/>
    <w:rsid w:val="00186A33"/>
    <w:rsid w:val="001910F4"/>
    <w:rsid w:val="001A0340"/>
    <w:rsid w:val="001A2DB0"/>
    <w:rsid w:val="001A5199"/>
    <w:rsid w:val="001B041E"/>
    <w:rsid w:val="001B1A9C"/>
    <w:rsid w:val="001B2D40"/>
    <w:rsid w:val="001B4E9A"/>
    <w:rsid w:val="001B73CF"/>
    <w:rsid w:val="001C0613"/>
    <w:rsid w:val="001C0DBD"/>
    <w:rsid w:val="001C114F"/>
    <w:rsid w:val="001C5CED"/>
    <w:rsid w:val="001C687B"/>
    <w:rsid w:val="001D106E"/>
    <w:rsid w:val="001D50C4"/>
    <w:rsid w:val="001E10AB"/>
    <w:rsid w:val="001E5A01"/>
    <w:rsid w:val="001F07B9"/>
    <w:rsid w:val="001F0AD2"/>
    <w:rsid w:val="001F0D0E"/>
    <w:rsid w:val="001F15B4"/>
    <w:rsid w:val="001F24EB"/>
    <w:rsid w:val="001F33B5"/>
    <w:rsid w:val="001F3F1A"/>
    <w:rsid w:val="00203C6C"/>
    <w:rsid w:val="00205F6C"/>
    <w:rsid w:val="00207A1A"/>
    <w:rsid w:val="00211082"/>
    <w:rsid w:val="002151BF"/>
    <w:rsid w:val="002171A5"/>
    <w:rsid w:val="002171E5"/>
    <w:rsid w:val="00222B25"/>
    <w:rsid w:val="00225289"/>
    <w:rsid w:val="002342D5"/>
    <w:rsid w:val="002346D5"/>
    <w:rsid w:val="00235F57"/>
    <w:rsid w:val="00247643"/>
    <w:rsid w:val="00252439"/>
    <w:rsid w:val="00253342"/>
    <w:rsid w:val="00254330"/>
    <w:rsid w:val="0025722F"/>
    <w:rsid w:val="00263155"/>
    <w:rsid w:val="00263679"/>
    <w:rsid w:val="00265ECA"/>
    <w:rsid w:val="002712D2"/>
    <w:rsid w:val="0027718C"/>
    <w:rsid w:val="0027782C"/>
    <w:rsid w:val="00277ECC"/>
    <w:rsid w:val="002824D8"/>
    <w:rsid w:val="00293CFA"/>
    <w:rsid w:val="00294EF5"/>
    <w:rsid w:val="00296058"/>
    <w:rsid w:val="00296C5E"/>
    <w:rsid w:val="002A4A47"/>
    <w:rsid w:val="002A56AE"/>
    <w:rsid w:val="002B12FA"/>
    <w:rsid w:val="002C528E"/>
    <w:rsid w:val="002D0AC6"/>
    <w:rsid w:val="002D4624"/>
    <w:rsid w:val="002D4A76"/>
    <w:rsid w:val="002D6F68"/>
    <w:rsid w:val="002E4987"/>
    <w:rsid w:val="002E4A76"/>
    <w:rsid w:val="002E7829"/>
    <w:rsid w:val="002F22AA"/>
    <w:rsid w:val="002F2836"/>
    <w:rsid w:val="002F483C"/>
    <w:rsid w:val="0030180F"/>
    <w:rsid w:val="003018AB"/>
    <w:rsid w:val="0030336F"/>
    <w:rsid w:val="003044C5"/>
    <w:rsid w:val="00304E9B"/>
    <w:rsid w:val="003065B4"/>
    <w:rsid w:val="00312AE5"/>
    <w:rsid w:val="00313C53"/>
    <w:rsid w:val="003156CF"/>
    <w:rsid w:val="00315E7B"/>
    <w:rsid w:val="00320365"/>
    <w:rsid w:val="003219A5"/>
    <w:rsid w:val="00321CD5"/>
    <w:rsid w:val="00323AD5"/>
    <w:rsid w:val="00325311"/>
    <w:rsid w:val="00326C4F"/>
    <w:rsid w:val="00331A78"/>
    <w:rsid w:val="003335E0"/>
    <w:rsid w:val="00335620"/>
    <w:rsid w:val="00336231"/>
    <w:rsid w:val="0033696C"/>
    <w:rsid w:val="0034182F"/>
    <w:rsid w:val="00341F65"/>
    <w:rsid w:val="003428E2"/>
    <w:rsid w:val="00353B1C"/>
    <w:rsid w:val="00356E22"/>
    <w:rsid w:val="003622AF"/>
    <w:rsid w:val="00362646"/>
    <w:rsid w:val="00366BF7"/>
    <w:rsid w:val="003733FD"/>
    <w:rsid w:val="0037363B"/>
    <w:rsid w:val="00374387"/>
    <w:rsid w:val="0038083A"/>
    <w:rsid w:val="00380956"/>
    <w:rsid w:val="00385976"/>
    <w:rsid w:val="003866B2"/>
    <w:rsid w:val="003877C1"/>
    <w:rsid w:val="00390F93"/>
    <w:rsid w:val="003A3598"/>
    <w:rsid w:val="003A550F"/>
    <w:rsid w:val="003A668A"/>
    <w:rsid w:val="003B2415"/>
    <w:rsid w:val="003B4698"/>
    <w:rsid w:val="003B5A1A"/>
    <w:rsid w:val="003B6ACE"/>
    <w:rsid w:val="003B7251"/>
    <w:rsid w:val="003C43E7"/>
    <w:rsid w:val="003C781E"/>
    <w:rsid w:val="003F0A13"/>
    <w:rsid w:val="003F1D2F"/>
    <w:rsid w:val="003F4732"/>
    <w:rsid w:val="003F5C3A"/>
    <w:rsid w:val="00403DFB"/>
    <w:rsid w:val="00411490"/>
    <w:rsid w:val="004116F2"/>
    <w:rsid w:val="004139DA"/>
    <w:rsid w:val="00415575"/>
    <w:rsid w:val="004228FB"/>
    <w:rsid w:val="00422DD3"/>
    <w:rsid w:val="00423BB0"/>
    <w:rsid w:val="004252EC"/>
    <w:rsid w:val="00427669"/>
    <w:rsid w:val="00430E6E"/>
    <w:rsid w:val="00430F08"/>
    <w:rsid w:val="00431030"/>
    <w:rsid w:val="00431731"/>
    <w:rsid w:val="0043214B"/>
    <w:rsid w:val="004330B2"/>
    <w:rsid w:val="0043422A"/>
    <w:rsid w:val="004379BD"/>
    <w:rsid w:val="0044044D"/>
    <w:rsid w:val="0044075A"/>
    <w:rsid w:val="00443868"/>
    <w:rsid w:val="00443E95"/>
    <w:rsid w:val="00444FAF"/>
    <w:rsid w:val="00447179"/>
    <w:rsid w:val="00447FB3"/>
    <w:rsid w:val="00451744"/>
    <w:rsid w:val="00453736"/>
    <w:rsid w:val="00453782"/>
    <w:rsid w:val="00471B30"/>
    <w:rsid w:val="004746B4"/>
    <w:rsid w:val="00476848"/>
    <w:rsid w:val="004809A4"/>
    <w:rsid w:val="00485014"/>
    <w:rsid w:val="004850A3"/>
    <w:rsid w:val="00487926"/>
    <w:rsid w:val="00487CCB"/>
    <w:rsid w:val="004901C1"/>
    <w:rsid w:val="00490351"/>
    <w:rsid w:val="00490373"/>
    <w:rsid w:val="004918E1"/>
    <w:rsid w:val="00493770"/>
    <w:rsid w:val="00494221"/>
    <w:rsid w:val="00494A99"/>
    <w:rsid w:val="00497CF7"/>
    <w:rsid w:val="004A5B02"/>
    <w:rsid w:val="004A6C5A"/>
    <w:rsid w:val="004A7FC0"/>
    <w:rsid w:val="004B0714"/>
    <w:rsid w:val="004B1814"/>
    <w:rsid w:val="004B2BAF"/>
    <w:rsid w:val="004B5966"/>
    <w:rsid w:val="004B790E"/>
    <w:rsid w:val="004B7A50"/>
    <w:rsid w:val="004B7A73"/>
    <w:rsid w:val="004C22E5"/>
    <w:rsid w:val="004C5698"/>
    <w:rsid w:val="004C6B85"/>
    <w:rsid w:val="004D0B40"/>
    <w:rsid w:val="004D5292"/>
    <w:rsid w:val="004E1029"/>
    <w:rsid w:val="004E4719"/>
    <w:rsid w:val="004E6DE1"/>
    <w:rsid w:val="004E7043"/>
    <w:rsid w:val="004F1899"/>
    <w:rsid w:val="004F4A97"/>
    <w:rsid w:val="004F6D0B"/>
    <w:rsid w:val="005005F9"/>
    <w:rsid w:val="00504810"/>
    <w:rsid w:val="00504B54"/>
    <w:rsid w:val="005129EC"/>
    <w:rsid w:val="00512D84"/>
    <w:rsid w:val="005134C8"/>
    <w:rsid w:val="005137FD"/>
    <w:rsid w:val="00515460"/>
    <w:rsid w:val="005160D0"/>
    <w:rsid w:val="0051651D"/>
    <w:rsid w:val="00522E58"/>
    <w:rsid w:val="00523E63"/>
    <w:rsid w:val="00526D1E"/>
    <w:rsid w:val="00530819"/>
    <w:rsid w:val="00535EBE"/>
    <w:rsid w:val="0054074B"/>
    <w:rsid w:val="0054094A"/>
    <w:rsid w:val="0054196D"/>
    <w:rsid w:val="005428DF"/>
    <w:rsid w:val="00542BDB"/>
    <w:rsid w:val="00551A53"/>
    <w:rsid w:val="00552E3F"/>
    <w:rsid w:val="00554B5D"/>
    <w:rsid w:val="00555D56"/>
    <w:rsid w:val="005602AE"/>
    <w:rsid w:val="0057222E"/>
    <w:rsid w:val="00572EB7"/>
    <w:rsid w:val="005734CA"/>
    <w:rsid w:val="00573F7D"/>
    <w:rsid w:val="00573FBB"/>
    <w:rsid w:val="00573FC1"/>
    <w:rsid w:val="00583D7D"/>
    <w:rsid w:val="00596206"/>
    <w:rsid w:val="0059648C"/>
    <w:rsid w:val="00597FAF"/>
    <w:rsid w:val="005A4987"/>
    <w:rsid w:val="005A6814"/>
    <w:rsid w:val="005C32B9"/>
    <w:rsid w:val="005C3C39"/>
    <w:rsid w:val="005C4D0E"/>
    <w:rsid w:val="005D12E8"/>
    <w:rsid w:val="005D17E6"/>
    <w:rsid w:val="005D249C"/>
    <w:rsid w:val="005D299E"/>
    <w:rsid w:val="005D4FB9"/>
    <w:rsid w:val="005F329B"/>
    <w:rsid w:val="005F49E8"/>
    <w:rsid w:val="005F4DA3"/>
    <w:rsid w:val="005F72ED"/>
    <w:rsid w:val="005F7A84"/>
    <w:rsid w:val="005F7C63"/>
    <w:rsid w:val="006000D3"/>
    <w:rsid w:val="00602D01"/>
    <w:rsid w:val="0061448A"/>
    <w:rsid w:val="006225B6"/>
    <w:rsid w:val="00623A20"/>
    <w:rsid w:val="0062431A"/>
    <w:rsid w:val="00630C46"/>
    <w:rsid w:val="0063172F"/>
    <w:rsid w:val="00631F95"/>
    <w:rsid w:val="0063409A"/>
    <w:rsid w:val="0063557A"/>
    <w:rsid w:val="00635DCB"/>
    <w:rsid w:val="00636922"/>
    <w:rsid w:val="0063769B"/>
    <w:rsid w:val="00637955"/>
    <w:rsid w:val="00637ED7"/>
    <w:rsid w:val="00637F64"/>
    <w:rsid w:val="00640897"/>
    <w:rsid w:val="006433F4"/>
    <w:rsid w:val="00644D8D"/>
    <w:rsid w:val="00646F48"/>
    <w:rsid w:val="00653810"/>
    <w:rsid w:val="00654EF9"/>
    <w:rsid w:val="006570BF"/>
    <w:rsid w:val="0066118E"/>
    <w:rsid w:val="0066482D"/>
    <w:rsid w:val="00666B46"/>
    <w:rsid w:val="00667FC4"/>
    <w:rsid w:val="0067298E"/>
    <w:rsid w:val="006736E1"/>
    <w:rsid w:val="00673A91"/>
    <w:rsid w:val="00673B22"/>
    <w:rsid w:val="00677A9B"/>
    <w:rsid w:val="006822D1"/>
    <w:rsid w:val="006829B1"/>
    <w:rsid w:val="00685180"/>
    <w:rsid w:val="00685786"/>
    <w:rsid w:val="00687E7A"/>
    <w:rsid w:val="00687F0B"/>
    <w:rsid w:val="006A6836"/>
    <w:rsid w:val="006B1DA3"/>
    <w:rsid w:val="006B46F2"/>
    <w:rsid w:val="006C3F74"/>
    <w:rsid w:val="006C5A8A"/>
    <w:rsid w:val="006C6DA2"/>
    <w:rsid w:val="006D0836"/>
    <w:rsid w:val="006D23D1"/>
    <w:rsid w:val="006D4117"/>
    <w:rsid w:val="006D7F06"/>
    <w:rsid w:val="006E51F2"/>
    <w:rsid w:val="006E53DC"/>
    <w:rsid w:val="006F1BED"/>
    <w:rsid w:val="007075A3"/>
    <w:rsid w:val="0071269C"/>
    <w:rsid w:val="00712F69"/>
    <w:rsid w:val="0071584D"/>
    <w:rsid w:val="00717EE0"/>
    <w:rsid w:val="00720B29"/>
    <w:rsid w:val="00723569"/>
    <w:rsid w:val="00725A04"/>
    <w:rsid w:val="00734ABE"/>
    <w:rsid w:val="007352BB"/>
    <w:rsid w:val="007357BD"/>
    <w:rsid w:val="00735D6E"/>
    <w:rsid w:val="00745E14"/>
    <w:rsid w:val="00752D02"/>
    <w:rsid w:val="00757531"/>
    <w:rsid w:val="00760705"/>
    <w:rsid w:val="007612EF"/>
    <w:rsid w:val="00762465"/>
    <w:rsid w:val="00763D19"/>
    <w:rsid w:val="00764E2D"/>
    <w:rsid w:val="007726A3"/>
    <w:rsid w:val="00772783"/>
    <w:rsid w:val="00773186"/>
    <w:rsid w:val="00773517"/>
    <w:rsid w:val="0077465F"/>
    <w:rsid w:val="00775600"/>
    <w:rsid w:val="00780DFF"/>
    <w:rsid w:val="007864F9"/>
    <w:rsid w:val="00786882"/>
    <w:rsid w:val="00792301"/>
    <w:rsid w:val="00792350"/>
    <w:rsid w:val="00793337"/>
    <w:rsid w:val="00795990"/>
    <w:rsid w:val="007967C5"/>
    <w:rsid w:val="00796DC9"/>
    <w:rsid w:val="007A06CE"/>
    <w:rsid w:val="007A4D54"/>
    <w:rsid w:val="007A5370"/>
    <w:rsid w:val="007A59D5"/>
    <w:rsid w:val="007B1D02"/>
    <w:rsid w:val="007B1E83"/>
    <w:rsid w:val="007B7056"/>
    <w:rsid w:val="007C08B1"/>
    <w:rsid w:val="007C4E9F"/>
    <w:rsid w:val="007D0057"/>
    <w:rsid w:val="007D25F9"/>
    <w:rsid w:val="007D3D82"/>
    <w:rsid w:val="007D6F97"/>
    <w:rsid w:val="007E35BF"/>
    <w:rsid w:val="007E4720"/>
    <w:rsid w:val="007F1DA0"/>
    <w:rsid w:val="007F1F82"/>
    <w:rsid w:val="007F2C0F"/>
    <w:rsid w:val="00800EAC"/>
    <w:rsid w:val="00800F1A"/>
    <w:rsid w:val="00802527"/>
    <w:rsid w:val="0080289D"/>
    <w:rsid w:val="00802AB3"/>
    <w:rsid w:val="00806D1E"/>
    <w:rsid w:val="00807C48"/>
    <w:rsid w:val="00810438"/>
    <w:rsid w:val="00813324"/>
    <w:rsid w:val="00813F60"/>
    <w:rsid w:val="00815121"/>
    <w:rsid w:val="00816904"/>
    <w:rsid w:val="00820FF8"/>
    <w:rsid w:val="00822A94"/>
    <w:rsid w:val="00822CEF"/>
    <w:rsid w:val="00824F61"/>
    <w:rsid w:val="00825497"/>
    <w:rsid w:val="00831514"/>
    <w:rsid w:val="00835433"/>
    <w:rsid w:val="008407AD"/>
    <w:rsid w:val="00840EDD"/>
    <w:rsid w:val="008428BB"/>
    <w:rsid w:val="00846168"/>
    <w:rsid w:val="0085103A"/>
    <w:rsid w:val="00852B87"/>
    <w:rsid w:val="00854F61"/>
    <w:rsid w:val="00855A8A"/>
    <w:rsid w:val="00857CF2"/>
    <w:rsid w:val="00860874"/>
    <w:rsid w:val="00861175"/>
    <w:rsid w:val="00863131"/>
    <w:rsid w:val="00863295"/>
    <w:rsid w:val="0087011C"/>
    <w:rsid w:val="008701EE"/>
    <w:rsid w:val="00871513"/>
    <w:rsid w:val="00877326"/>
    <w:rsid w:val="00881A17"/>
    <w:rsid w:val="00890480"/>
    <w:rsid w:val="00890921"/>
    <w:rsid w:val="00892F4B"/>
    <w:rsid w:val="008A237C"/>
    <w:rsid w:val="008A3EB0"/>
    <w:rsid w:val="008A76C4"/>
    <w:rsid w:val="008A7704"/>
    <w:rsid w:val="008A7979"/>
    <w:rsid w:val="008B089B"/>
    <w:rsid w:val="008B14F0"/>
    <w:rsid w:val="008B5977"/>
    <w:rsid w:val="008B66C9"/>
    <w:rsid w:val="008B6FDF"/>
    <w:rsid w:val="008B7C68"/>
    <w:rsid w:val="008C0FAA"/>
    <w:rsid w:val="008C7EAE"/>
    <w:rsid w:val="008D0D13"/>
    <w:rsid w:val="008D1698"/>
    <w:rsid w:val="008D2469"/>
    <w:rsid w:val="008D25D5"/>
    <w:rsid w:val="008D3188"/>
    <w:rsid w:val="008D7616"/>
    <w:rsid w:val="008E0FED"/>
    <w:rsid w:val="008E5B21"/>
    <w:rsid w:val="00900EC2"/>
    <w:rsid w:val="0090182B"/>
    <w:rsid w:val="00902CEC"/>
    <w:rsid w:val="00903006"/>
    <w:rsid w:val="00903322"/>
    <w:rsid w:val="009075A9"/>
    <w:rsid w:val="0091192C"/>
    <w:rsid w:val="009120EE"/>
    <w:rsid w:val="00912518"/>
    <w:rsid w:val="009172F4"/>
    <w:rsid w:val="009213B7"/>
    <w:rsid w:val="00922EB8"/>
    <w:rsid w:val="009238B0"/>
    <w:rsid w:val="0092399F"/>
    <w:rsid w:val="0093122F"/>
    <w:rsid w:val="00940D0F"/>
    <w:rsid w:val="00947286"/>
    <w:rsid w:val="00952309"/>
    <w:rsid w:val="0095667E"/>
    <w:rsid w:val="00956E2D"/>
    <w:rsid w:val="00957455"/>
    <w:rsid w:val="009618B9"/>
    <w:rsid w:val="009621FF"/>
    <w:rsid w:val="00962C04"/>
    <w:rsid w:val="009635F3"/>
    <w:rsid w:val="0096372B"/>
    <w:rsid w:val="00967781"/>
    <w:rsid w:val="00976DB0"/>
    <w:rsid w:val="00984BB8"/>
    <w:rsid w:val="00986E87"/>
    <w:rsid w:val="009929E0"/>
    <w:rsid w:val="0099641A"/>
    <w:rsid w:val="0099750A"/>
    <w:rsid w:val="009A24A4"/>
    <w:rsid w:val="009B1521"/>
    <w:rsid w:val="009B7634"/>
    <w:rsid w:val="009B7CBF"/>
    <w:rsid w:val="009C1365"/>
    <w:rsid w:val="009C16EC"/>
    <w:rsid w:val="009C6835"/>
    <w:rsid w:val="009D27FE"/>
    <w:rsid w:val="009E0948"/>
    <w:rsid w:val="009E175F"/>
    <w:rsid w:val="009E23AC"/>
    <w:rsid w:val="009E779E"/>
    <w:rsid w:val="009F17B1"/>
    <w:rsid w:val="009F7124"/>
    <w:rsid w:val="009F7895"/>
    <w:rsid w:val="009F7DE1"/>
    <w:rsid w:val="00A06348"/>
    <w:rsid w:val="00A06DBD"/>
    <w:rsid w:val="00A13C37"/>
    <w:rsid w:val="00A14C96"/>
    <w:rsid w:val="00A15E3F"/>
    <w:rsid w:val="00A24160"/>
    <w:rsid w:val="00A2610F"/>
    <w:rsid w:val="00A2760D"/>
    <w:rsid w:val="00A306D3"/>
    <w:rsid w:val="00A30CAB"/>
    <w:rsid w:val="00A31FBD"/>
    <w:rsid w:val="00A32225"/>
    <w:rsid w:val="00A33C8B"/>
    <w:rsid w:val="00A35B00"/>
    <w:rsid w:val="00A37568"/>
    <w:rsid w:val="00A41E6C"/>
    <w:rsid w:val="00A43AA7"/>
    <w:rsid w:val="00A43C5F"/>
    <w:rsid w:val="00A54FFF"/>
    <w:rsid w:val="00A60CB4"/>
    <w:rsid w:val="00A63A41"/>
    <w:rsid w:val="00A63B11"/>
    <w:rsid w:val="00A65203"/>
    <w:rsid w:val="00A66D62"/>
    <w:rsid w:val="00A74307"/>
    <w:rsid w:val="00A91C07"/>
    <w:rsid w:val="00A92FB2"/>
    <w:rsid w:val="00A97CCF"/>
    <w:rsid w:val="00AA3B08"/>
    <w:rsid w:val="00AA5864"/>
    <w:rsid w:val="00AA5FFB"/>
    <w:rsid w:val="00AA6BD8"/>
    <w:rsid w:val="00AB2E8D"/>
    <w:rsid w:val="00AB2F29"/>
    <w:rsid w:val="00AB5629"/>
    <w:rsid w:val="00AC0250"/>
    <w:rsid w:val="00AC1AFC"/>
    <w:rsid w:val="00AC7020"/>
    <w:rsid w:val="00AD03CC"/>
    <w:rsid w:val="00AD14B6"/>
    <w:rsid w:val="00AD28E2"/>
    <w:rsid w:val="00AD436D"/>
    <w:rsid w:val="00AD62EE"/>
    <w:rsid w:val="00AE048A"/>
    <w:rsid w:val="00AE35F5"/>
    <w:rsid w:val="00AE57A3"/>
    <w:rsid w:val="00AE6E87"/>
    <w:rsid w:val="00AF186F"/>
    <w:rsid w:val="00AF1C0C"/>
    <w:rsid w:val="00AF47C8"/>
    <w:rsid w:val="00B01C23"/>
    <w:rsid w:val="00B0210B"/>
    <w:rsid w:val="00B124E1"/>
    <w:rsid w:val="00B14B66"/>
    <w:rsid w:val="00B17F35"/>
    <w:rsid w:val="00B26BB9"/>
    <w:rsid w:val="00B34BE0"/>
    <w:rsid w:val="00B40CC7"/>
    <w:rsid w:val="00B45C01"/>
    <w:rsid w:val="00B51597"/>
    <w:rsid w:val="00B538CD"/>
    <w:rsid w:val="00B566D0"/>
    <w:rsid w:val="00B6073C"/>
    <w:rsid w:val="00B64750"/>
    <w:rsid w:val="00B71C18"/>
    <w:rsid w:val="00B72CE2"/>
    <w:rsid w:val="00B83988"/>
    <w:rsid w:val="00B85114"/>
    <w:rsid w:val="00B90940"/>
    <w:rsid w:val="00BA10CF"/>
    <w:rsid w:val="00BA4FE0"/>
    <w:rsid w:val="00BA7765"/>
    <w:rsid w:val="00BA7B38"/>
    <w:rsid w:val="00BA7D5E"/>
    <w:rsid w:val="00BB2797"/>
    <w:rsid w:val="00BB6CD7"/>
    <w:rsid w:val="00BC0924"/>
    <w:rsid w:val="00BC12E4"/>
    <w:rsid w:val="00BC3EC8"/>
    <w:rsid w:val="00BC76DF"/>
    <w:rsid w:val="00BC7C13"/>
    <w:rsid w:val="00BD06BB"/>
    <w:rsid w:val="00BD19F5"/>
    <w:rsid w:val="00BD3AF3"/>
    <w:rsid w:val="00BD48B5"/>
    <w:rsid w:val="00BD54B7"/>
    <w:rsid w:val="00BD585A"/>
    <w:rsid w:val="00BD67F8"/>
    <w:rsid w:val="00BE10DB"/>
    <w:rsid w:val="00BF2090"/>
    <w:rsid w:val="00BF31D4"/>
    <w:rsid w:val="00BF55FD"/>
    <w:rsid w:val="00BF5DD6"/>
    <w:rsid w:val="00BF7016"/>
    <w:rsid w:val="00C152A3"/>
    <w:rsid w:val="00C1574B"/>
    <w:rsid w:val="00C16522"/>
    <w:rsid w:val="00C16CC6"/>
    <w:rsid w:val="00C17AB6"/>
    <w:rsid w:val="00C17EEE"/>
    <w:rsid w:val="00C20612"/>
    <w:rsid w:val="00C334DC"/>
    <w:rsid w:val="00C400C2"/>
    <w:rsid w:val="00C41F65"/>
    <w:rsid w:val="00C431E6"/>
    <w:rsid w:val="00C45108"/>
    <w:rsid w:val="00C5143B"/>
    <w:rsid w:val="00C53BBF"/>
    <w:rsid w:val="00C54BE1"/>
    <w:rsid w:val="00C54FB9"/>
    <w:rsid w:val="00C55883"/>
    <w:rsid w:val="00C607E9"/>
    <w:rsid w:val="00C61FF0"/>
    <w:rsid w:val="00C621BA"/>
    <w:rsid w:val="00C62AFC"/>
    <w:rsid w:val="00C65E49"/>
    <w:rsid w:val="00C74FB8"/>
    <w:rsid w:val="00C8032B"/>
    <w:rsid w:val="00C84514"/>
    <w:rsid w:val="00C86FB4"/>
    <w:rsid w:val="00C912FF"/>
    <w:rsid w:val="00CA1B4A"/>
    <w:rsid w:val="00CA7609"/>
    <w:rsid w:val="00CB4480"/>
    <w:rsid w:val="00CB7556"/>
    <w:rsid w:val="00CC52F1"/>
    <w:rsid w:val="00CC64D6"/>
    <w:rsid w:val="00CC7917"/>
    <w:rsid w:val="00CD3298"/>
    <w:rsid w:val="00CE02E7"/>
    <w:rsid w:val="00CE0927"/>
    <w:rsid w:val="00CE0D9A"/>
    <w:rsid w:val="00CE29D0"/>
    <w:rsid w:val="00CF6E47"/>
    <w:rsid w:val="00D00807"/>
    <w:rsid w:val="00D032EB"/>
    <w:rsid w:val="00D04649"/>
    <w:rsid w:val="00D047B9"/>
    <w:rsid w:val="00D06544"/>
    <w:rsid w:val="00D07FBD"/>
    <w:rsid w:val="00D15276"/>
    <w:rsid w:val="00D17728"/>
    <w:rsid w:val="00D20DF6"/>
    <w:rsid w:val="00D24A74"/>
    <w:rsid w:val="00D24E98"/>
    <w:rsid w:val="00D25070"/>
    <w:rsid w:val="00D25780"/>
    <w:rsid w:val="00D279AC"/>
    <w:rsid w:val="00D35777"/>
    <w:rsid w:val="00D35A9E"/>
    <w:rsid w:val="00D5042F"/>
    <w:rsid w:val="00D52E87"/>
    <w:rsid w:val="00D53309"/>
    <w:rsid w:val="00D5472E"/>
    <w:rsid w:val="00D609B4"/>
    <w:rsid w:val="00D629CD"/>
    <w:rsid w:val="00D634F9"/>
    <w:rsid w:val="00D72A86"/>
    <w:rsid w:val="00D73153"/>
    <w:rsid w:val="00D808EB"/>
    <w:rsid w:val="00D83F6B"/>
    <w:rsid w:val="00D8568F"/>
    <w:rsid w:val="00D87183"/>
    <w:rsid w:val="00D93297"/>
    <w:rsid w:val="00D946C4"/>
    <w:rsid w:val="00D9585E"/>
    <w:rsid w:val="00DA0D83"/>
    <w:rsid w:val="00DB18C0"/>
    <w:rsid w:val="00DB3492"/>
    <w:rsid w:val="00DB7ECC"/>
    <w:rsid w:val="00DC331A"/>
    <w:rsid w:val="00DC7EC8"/>
    <w:rsid w:val="00DD0268"/>
    <w:rsid w:val="00DD54C4"/>
    <w:rsid w:val="00DD6FEE"/>
    <w:rsid w:val="00DE0E05"/>
    <w:rsid w:val="00DE2054"/>
    <w:rsid w:val="00DE2DEE"/>
    <w:rsid w:val="00DE4936"/>
    <w:rsid w:val="00DE7A15"/>
    <w:rsid w:val="00DF1F3D"/>
    <w:rsid w:val="00DF1F93"/>
    <w:rsid w:val="00DF33C3"/>
    <w:rsid w:val="00DF42BE"/>
    <w:rsid w:val="00DF4E5E"/>
    <w:rsid w:val="00DF5255"/>
    <w:rsid w:val="00E01445"/>
    <w:rsid w:val="00E046C9"/>
    <w:rsid w:val="00E047DA"/>
    <w:rsid w:val="00E11591"/>
    <w:rsid w:val="00E1609E"/>
    <w:rsid w:val="00E20AC8"/>
    <w:rsid w:val="00E242AE"/>
    <w:rsid w:val="00E31AF4"/>
    <w:rsid w:val="00E32485"/>
    <w:rsid w:val="00E35FE0"/>
    <w:rsid w:val="00E36B0E"/>
    <w:rsid w:val="00E41FBF"/>
    <w:rsid w:val="00E45DB9"/>
    <w:rsid w:val="00E5213C"/>
    <w:rsid w:val="00E55503"/>
    <w:rsid w:val="00E57BE9"/>
    <w:rsid w:val="00E6058E"/>
    <w:rsid w:val="00E620A2"/>
    <w:rsid w:val="00E62466"/>
    <w:rsid w:val="00E63D78"/>
    <w:rsid w:val="00E65424"/>
    <w:rsid w:val="00E716E0"/>
    <w:rsid w:val="00E720AA"/>
    <w:rsid w:val="00E72DCB"/>
    <w:rsid w:val="00E73CC1"/>
    <w:rsid w:val="00E7544F"/>
    <w:rsid w:val="00E8389D"/>
    <w:rsid w:val="00E85B39"/>
    <w:rsid w:val="00E87CD2"/>
    <w:rsid w:val="00E906BD"/>
    <w:rsid w:val="00E907D6"/>
    <w:rsid w:val="00E91A3E"/>
    <w:rsid w:val="00E9212A"/>
    <w:rsid w:val="00E92F4E"/>
    <w:rsid w:val="00E9535B"/>
    <w:rsid w:val="00E9598A"/>
    <w:rsid w:val="00EA0E19"/>
    <w:rsid w:val="00EA60EB"/>
    <w:rsid w:val="00EA7937"/>
    <w:rsid w:val="00EB5061"/>
    <w:rsid w:val="00EB58AB"/>
    <w:rsid w:val="00EB5FF9"/>
    <w:rsid w:val="00EC6DC5"/>
    <w:rsid w:val="00EC7438"/>
    <w:rsid w:val="00ED6979"/>
    <w:rsid w:val="00EE3DCF"/>
    <w:rsid w:val="00EE4233"/>
    <w:rsid w:val="00EE5001"/>
    <w:rsid w:val="00EF03E9"/>
    <w:rsid w:val="00EF3F3E"/>
    <w:rsid w:val="00EF40DA"/>
    <w:rsid w:val="00EF417A"/>
    <w:rsid w:val="00EF4706"/>
    <w:rsid w:val="00EF6384"/>
    <w:rsid w:val="00EF7399"/>
    <w:rsid w:val="00F054D4"/>
    <w:rsid w:val="00F14506"/>
    <w:rsid w:val="00F15ED1"/>
    <w:rsid w:val="00F160C0"/>
    <w:rsid w:val="00F21A8D"/>
    <w:rsid w:val="00F21FA2"/>
    <w:rsid w:val="00F242A2"/>
    <w:rsid w:val="00F2594E"/>
    <w:rsid w:val="00F35EC8"/>
    <w:rsid w:val="00F3774C"/>
    <w:rsid w:val="00F42798"/>
    <w:rsid w:val="00F43E36"/>
    <w:rsid w:val="00F507AF"/>
    <w:rsid w:val="00F51F70"/>
    <w:rsid w:val="00F52C5F"/>
    <w:rsid w:val="00F53006"/>
    <w:rsid w:val="00F579A4"/>
    <w:rsid w:val="00F707A7"/>
    <w:rsid w:val="00F7535C"/>
    <w:rsid w:val="00F75370"/>
    <w:rsid w:val="00F75693"/>
    <w:rsid w:val="00F7685B"/>
    <w:rsid w:val="00F83419"/>
    <w:rsid w:val="00F92567"/>
    <w:rsid w:val="00F929C4"/>
    <w:rsid w:val="00F933F0"/>
    <w:rsid w:val="00F960C2"/>
    <w:rsid w:val="00FA1309"/>
    <w:rsid w:val="00FA52EC"/>
    <w:rsid w:val="00FA785C"/>
    <w:rsid w:val="00FB0828"/>
    <w:rsid w:val="00FB0A32"/>
    <w:rsid w:val="00FB2148"/>
    <w:rsid w:val="00FB5469"/>
    <w:rsid w:val="00FB6BF6"/>
    <w:rsid w:val="00FC1248"/>
    <w:rsid w:val="00FC129B"/>
    <w:rsid w:val="00FC2A2B"/>
    <w:rsid w:val="00FC5403"/>
    <w:rsid w:val="00FD295D"/>
    <w:rsid w:val="00FD3D64"/>
    <w:rsid w:val="00FD4739"/>
    <w:rsid w:val="00FD5C32"/>
    <w:rsid w:val="00FE0950"/>
    <w:rsid w:val="00FE1775"/>
    <w:rsid w:val="00FF019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15C520"/>
  <w15:docId w15:val="{6423660A-DFD3-4C6F-9B54-1B7573DF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CB"/>
    <w:pPr>
      <w:spacing w:after="0" w:line="240" w:lineRule="auto"/>
      <w:ind w:left="425" w:hanging="425"/>
    </w:pPr>
    <w:rPr>
      <w:rFonts w:ascii="Calibri" w:eastAsia="Calibri" w:hAnsi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37363B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DCB"/>
    <w:pPr>
      <w:numPr>
        <w:numId w:val="1"/>
      </w:numPr>
      <w:suppressAutoHyphens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2D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D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DCB"/>
    <w:rPr>
      <w:rFonts w:ascii="Calibri" w:eastAsia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2D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CB"/>
    <w:rPr>
      <w:rFonts w:ascii="Calibri" w:eastAsia="Calibri" w:hAnsi="Calibri"/>
      <w:lang w:val="en-GB"/>
    </w:rPr>
  </w:style>
  <w:style w:type="table" w:styleId="TableGrid">
    <w:name w:val="Table Grid"/>
    <w:basedOn w:val="TableNormal"/>
    <w:uiPriority w:val="59"/>
    <w:rsid w:val="00E72DCB"/>
    <w:pPr>
      <w:spacing w:after="0" w:line="240" w:lineRule="auto"/>
      <w:ind w:left="425" w:hanging="425"/>
    </w:pPr>
    <w:rPr>
      <w:rFonts w:eastAsia="Calibr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36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03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36F"/>
    <w:rPr>
      <w:rFonts w:ascii="Calibri" w:eastAsia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6F"/>
    <w:rPr>
      <w:rFonts w:ascii="Calibri" w:eastAsia="Calibri" w:hAnsi="Calibr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6F"/>
    <w:rPr>
      <w:rFonts w:ascii="Segoe UI" w:eastAsia="Calibr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7A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AB6"/>
    <w:rPr>
      <w:rFonts w:ascii="Calibri" w:eastAsia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17AB6"/>
    <w:rPr>
      <w:vertAlign w:val="superscript"/>
    </w:rPr>
  </w:style>
  <w:style w:type="character" w:customStyle="1" w:styleId="FootnotetextChar0">
    <w:name w:val="Footnote text Char"/>
    <w:basedOn w:val="DefaultParagraphFont"/>
    <w:link w:val="FootnoteText1"/>
    <w:locked/>
    <w:rsid w:val="006D0836"/>
    <w:rPr>
      <w:rFonts w:ascii="Arial" w:hAnsi="Arial" w:cs="Arial"/>
      <w:lang w:eastAsia="fr-FR"/>
    </w:rPr>
  </w:style>
  <w:style w:type="paragraph" w:customStyle="1" w:styleId="FootnoteText1">
    <w:name w:val="Footnote Text1"/>
    <w:basedOn w:val="Normal"/>
    <w:link w:val="FootnotetextChar0"/>
    <w:rsid w:val="006D0836"/>
    <w:pPr>
      <w:spacing w:before="120"/>
      <w:ind w:left="0" w:firstLine="0"/>
    </w:pPr>
    <w:rPr>
      <w:rFonts w:ascii="Arial" w:eastAsiaTheme="minorHAnsi" w:hAnsi="Arial" w:cs="Arial"/>
      <w:lang w:val="en-US" w:eastAsia="fr-FR"/>
    </w:rPr>
  </w:style>
  <w:style w:type="paragraph" w:customStyle="1" w:styleId="CM8">
    <w:name w:val="CM8"/>
    <w:basedOn w:val="Normal"/>
    <w:next w:val="Normal"/>
    <w:rsid w:val="00C16CC6"/>
    <w:pPr>
      <w:widowControl w:val="0"/>
      <w:autoSpaceDE w:val="0"/>
      <w:autoSpaceDN w:val="0"/>
      <w:adjustRightInd w:val="0"/>
      <w:spacing w:after="163"/>
      <w:ind w:left="0" w:firstLine="0"/>
    </w:pPr>
    <w:rPr>
      <w:rFonts w:ascii="Helvetica" w:eastAsia="Times New Roman" w:hAnsi="Helvetica" w:cs="Helvetica"/>
      <w:sz w:val="24"/>
      <w:szCs w:val="24"/>
      <w:lang w:val="es-ES" w:eastAsia="es-ES"/>
    </w:rPr>
  </w:style>
  <w:style w:type="paragraph" w:customStyle="1" w:styleId="CM5">
    <w:name w:val="CM5"/>
    <w:basedOn w:val="Normal"/>
    <w:next w:val="Normal"/>
    <w:rsid w:val="00C16CC6"/>
    <w:pPr>
      <w:widowControl w:val="0"/>
      <w:autoSpaceDE w:val="0"/>
      <w:autoSpaceDN w:val="0"/>
      <w:adjustRightInd w:val="0"/>
      <w:spacing w:line="276" w:lineRule="atLeast"/>
      <w:ind w:left="0" w:firstLine="0"/>
    </w:pPr>
    <w:rPr>
      <w:rFonts w:ascii="Helvetica" w:eastAsia="Times New Roman" w:hAnsi="Helvetica" w:cs="Helvetic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sites/default/files/documents/library/4th_strategic_plan_2016_2024_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8249-1C02-4DE8-BF81-603C3E8F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IUCN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Rojas</dc:creator>
  <cp:lastModifiedBy>JENNINGS Edmund</cp:lastModifiedBy>
  <cp:revision>2</cp:revision>
  <cp:lastPrinted>2018-04-27T13:22:00Z</cp:lastPrinted>
  <dcterms:created xsi:type="dcterms:W3CDTF">2018-10-27T17:19:00Z</dcterms:created>
  <dcterms:modified xsi:type="dcterms:W3CDTF">2018-10-27T17:19:00Z</dcterms:modified>
</cp:coreProperties>
</file>