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noProof/>
          <w:sz w:val="28"/>
          <w:szCs w:val="28"/>
          <w:lang w:val="en-GB" w:eastAsia="en-GB" w:bidi="ar-SA"/>
        </w:rPr>
        <w:drawing>
          <wp:anchor distT="0" distB="0" distL="114300" distR="114300" simplePos="0" relativeHeight="251659264" behindDoc="1" locked="0" layoutInCell="1" allowOverlap="1" wp14:anchorId="77535610" wp14:editId="5319A2F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A39C0">
        <w:rPr>
          <w:rFonts w:ascii="Calibri" w:eastAsia="Times New Roman" w:hAnsi="Calibri" w:cstheme="majorHAnsi"/>
          <w:b/>
          <w:bCs/>
          <w:lang w:val="en-GB"/>
        </w:rPr>
        <w:t>13th Meeting of the Conference of the Contracting Parties</w:t>
      </w:r>
    </w:p>
    <w:p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to the Ramsar Convention on Wetlands</w:t>
      </w:r>
    </w:p>
    <w:p w:rsidR="00337516" w:rsidRPr="007A39C0" w:rsidRDefault="00337516" w:rsidP="00337516">
      <w:pPr>
        <w:ind w:right="17"/>
        <w:jc w:val="center"/>
        <w:outlineLvl w:val="0"/>
        <w:rPr>
          <w:rFonts w:ascii="Calibri" w:eastAsia="Times New Roman" w:hAnsi="Calibri" w:cstheme="majorHAnsi"/>
          <w:b/>
          <w:bCs/>
          <w:lang w:val="en-GB"/>
        </w:rPr>
      </w:pPr>
    </w:p>
    <w:p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“Wetlands for a Sustainable Urban Future”</w:t>
      </w:r>
    </w:p>
    <w:p w:rsidR="00337516" w:rsidRPr="007A39C0" w:rsidRDefault="00337516" w:rsidP="00337516">
      <w:pPr>
        <w:ind w:right="17"/>
        <w:jc w:val="center"/>
        <w:outlineLvl w:val="0"/>
        <w:rPr>
          <w:rFonts w:ascii="Calibri" w:eastAsia="Times New Roman" w:hAnsi="Calibri" w:cstheme="majorHAnsi"/>
          <w:b/>
          <w:bCs/>
          <w:lang w:val="en-GB"/>
        </w:rPr>
      </w:pPr>
      <w:r w:rsidRPr="007A39C0">
        <w:rPr>
          <w:rFonts w:ascii="Calibri" w:eastAsia="Times New Roman" w:hAnsi="Calibri" w:cstheme="majorHAnsi"/>
          <w:b/>
          <w:bCs/>
          <w:lang w:val="en-GB"/>
        </w:rPr>
        <w:t>Dubai, United Arab Emirates, 21-29 October 2018</w:t>
      </w:r>
    </w:p>
    <w:p w:rsidR="00337516" w:rsidRPr="007A39C0" w:rsidRDefault="00337516" w:rsidP="00337516">
      <w:pPr>
        <w:ind w:right="17"/>
        <w:jc w:val="center"/>
        <w:outlineLvl w:val="0"/>
        <w:rPr>
          <w:rFonts w:ascii="Calibri" w:eastAsia="Times New Roman" w:hAnsi="Calibri" w:cstheme="majorHAnsi"/>
          <w:b/>
          <w:bCs/>
          <w:sz w:val="28"/>
          <w:szCs w:val="28"/>
          <w:lang w:val="en-GB"/>
        </w:rPr>
      </w:pPr>
    </w:p>
    <w:p w:rsidR="00337516" w:rsidRPr="007A39C0" w:rsidRDefault="00337516" w:rsidP="00337516">
      <w:pPr>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97912" w:rsidRPr="007A39C0" w:rsidTr="006A6C64">
        <w:tc>
          <w:tcPr>
            <w:tcW w:w="4708" w:type="dxa"/>
          </w:tcPr>
          <w:p w:rsidR="00337516" w:rsidRPr="007A39C0" w:rsidRDefault="00337516" w:rsidP="006A6C64">
            <w:pPr>
              <w:ind w:right="17"/>
              <w:jc w:val="center"/>
              <w:outlineLvl w:val="0"/>
              <w:rPr>
                <w:rFonts w:ascii="Calibri" w:eastAsia="Times New Roman" w:hAnsi="Calibri" w:cstheme="majorHAnsi"/>
                <w:b/>
                <w:bCs/>
                <w:lang w:val="en-GB"/>
              </w:rPr>
            </w:pPr>
          </w:p>
        </w:tc>
        <w:tc>
          <w:tcPr>
            <w:tcW w:w="4652" w:type="dxa"/>
          </w:tcPr>
          <w:p w:rsidR="00337516" w:rsidRPr="007A39C0" w:rsidRDefault="000D5AED" w:rsidP="000D5AED">
            <w:pPr>
              <w:ind w:right="67"/>
              <w:jc w:val="right"/>
              <w:outlineLvl w:val="0"/>
              <w:rPr>
                <w:rFonts w:ascii="Calibri" w:eastAsia="Times New Roman" w:hAnsi="Calibri" w:cstheme="majorHAnsi"/>
                <w:b/>
                <w:bCs/>
                <w:lang w:val="en-GB"/>
              </w:rPr>
            </w:pPr>
            <w:r w:rsidRPr="000D5AED">
              <w:rPr>
                <w:rFonts w:ascii="Calibri" w:eastAsia="Times New Roman" w:hAnsi="Calibri" w:cstheme="majorHAnsi"/>
                <w:b/>
                <w:bCs/>
                <w:lang w:val="en-GB"/>
              </w:rPr>
              <w:t>Ramsar COP13 Doc.18.</w:t>
            </w:r>
            <w:r>
              <w:rPr>
                <w:rFonts w:ascii="Calibri" w:eastAsia="Times New Roman" w:hAnsi="Calibri" w:cstheme="majorHAnsi"/>
                <w:b/>
                <w:bCs/>
                <w:lang w:val="en-GB"/>
              </w:rPr>
              <w:t>14</w:t>
            </w:r>
          </w:p>
        </w:tc>
      </w:tr>
    </w:tbl>
    <w:p w:rsidR="00337516" w:rsidRPr="007A39C0" w:rsidRDefault="00337516" w:rsidP="00337516">
      <w:pPr>
        <w:ind w:right="17"/>
        <w:jc w:val="center"/>
        <w:outlineLvl w:val="0"/>
        <w:rPr>
          <w:rFonts w:ascii="Calibri" w:eastAsia="Times New Roman" w:hAnsi="Calibri" w:cstheme="majorHAnsi"/>
          <w:b/>
          <w:bCs/>
          <w:sz w:val="28"/>
          <w:szCs w:val="28"/>
          <w:lang w:val="en-GB"/>
        </w:rPr>
      </w:pPr>
    </w:p>
    <w:p w:rsidR="001460EC" w:rsidRPr="007A39C0" w:rsidRDefault="00337516" w:rsidP="007903CF">
      <w:pPr>
        <w:ind w:right="17"/>
        <w:jc w:val="center"/>
        <w:outlineLvl w:val="0"/>
        <w:rPr>
          <w:rFonts w:asciiTheme="minorHAnsi" w:hAnsiTheme="minorHAnsi"/>
          <w:b/>
          <w:kern w:val="0"/>
          <w:sz w:val="28"/>
          <w:lang w:val="en-GB"/>
        </w:rPr>
      </w:pPr>
      <w:r w:rsidRPr="007A39C0">
        <w:rPr>
          <w:rFonts w:ascii="Calibri" w:eastAsia="Times New Roman" w:hAnsi="Calibri" w:cstheme="majorHAnsi"/>
          <w:b/>
          <w:bCs/>
          <w:sz w:val="28"/>
          <w:szCs w:val="28"/>
          <w:lang w:val="en-GB"/>
        </w:rPr>
        <w:t xml:space="preserve">Draft resolution </w:t>
      </w:r>
      <w:r w:rsidR="007903CF">
        <w:rPr>
          <w:rFonts w:ascii="Calibri" w:hAnsi="Calibri"/>
          <w:b/>
          <w:sz w:val="28"/>
          <w:lang w:val="en-GB"/>
        </w:rPr>
        <w:t>on r</w:t>
      </w:r>
      <w:r w:rsidR="00B67BC6" w:rsidRPr="007A39C0">
        <w:rPr>
          <w:rFonts w:asciiTheme="minorHAnsi" w:hAnsiTheme="minorHAnsi"/>
          <w:b/>
          <w:kern w:val="0"/>
          <w:sz w:val="28"/>
          <w:lang w:val="en-GB"/>
        </w:rPr>
        <w:t xml:space="preserve">estoration </w:t>
      </w:r>
      <w:r w:rsidR="001460EC" w:rsidRPr="007A39C0">
        <w:rPr>
          <w:rFonts w:asciiTheme="minorHAnsi" w:hAnsiTheme="minorHAnsi"/>
          <w:b/>
          <w:kern w:val="0"/>
          <w:sz w:val="28"/>
          <w:lang w:val="en-GB"/>
        </w:rPr>
        <w:t>of degraded peat</w:t>
      </w:r>
      <w:r w:rsidR="00A92120" w:rsidRPr="007A39C0">
        <w:rPr>
          <w:rFonts w:asciiTheme="minorHAnsi" w:hAnsiTheme="minorHAnsi"/>
          <w:b/>
          <w:kern w:val="0"/>
          <w:sz w:val="28"/>
          <w:lang w:val="en-GB"/>
        </w:rPr>
        <w:t>lands</w:t>
      </w:r>
      <w:r w:rsidR="001460EC" w:rsidRPr="007A39C0">
        <w:rPr>
          <w:rFonts w:asciiTheme="minorHAnsi" w:hAnsiTheme="minorHAnsi"/>
          <w:b/>
          <w:kern w:val="0"/>
          <w:sz w:val="28"/>
          <w:lang w:val="en-GB"/>
        </w:rPr>
        <w:t xml:space="preserve"> to mitigate </w:t>
      </w:r>
      <w:r w:rsidR="00F82995" w:rsidRPr="007A39C0">
        <w:rPr>
          <w:rFonts w:asciiTheme="minorHAnsi" w:hAnsiTheme="minorHAnsi"/>
          <w:b/>
          <w:kern w:val="0"/>
          <w:sz w:val="28"/>
          <w:lang w:val="en-GB"/>
        </w:rPr>
        <w:t xml:space="preserve">and adapt to </w:t>
      </w:r>
      <w:r w:rsidR="001460EC" w:rsidRPr="007A39C0">
        <w:rPr>
          <w:rFonts w:asciiTheme="minorHAnsi" w:hAnsiTheme="minorHAnsi"/>
          <w:b/>
          <w:kern w:val="0"/>
          <w:sz w:val="28"/>
          <w:lang w:val="en-GB"/>
        </w:rPr>
        <w:t>climate change and enhance biodiversity</w:t>
      </w:r>
    </w:p>
    <w:p w:rsidR="001460EC" w:rsidRPr="007A39C0" w:rsidRDefault="001460EC" w:rsidP="00097912">
      <w:pPr>
        <w:jc w:val="center"/>
        <w:rPr>
          <w:rFonts w:asciiTheme="minorHAnsi" w:hAnsiTheme="minorHAnsi"/>
          <w:b/>
          <w:kern w:val="0"/>
          <w:sz w:val="28"/>
          <w:lang w:val="en-GB"/>
        </w:rPr>
      </w:pPr>
    </w:p>
    <w:p w:rsidR="001460EC" w:rsidRPr="007A39C0" w:rsidRDefault="001460EC" w:rsidP="00B67BC6">
      <w:pPr>
        <w:ind w:right="17"/>
        <w:rPr>
          <w:rFonts w:asciiTheme="minorHAnsi" w:eastAsia="Calibri" w:hAnsiTheme="minorHAnsi" w:cs="Times New Roman"/>
          <w:i/>
          <w:kern w:val="0"/>
          <w:sz w:val="22"/>
          <w:szCs w:val="22"/>
          <w:lang w:val="en-GB" w:eastAsia="en-US" w:bidi="ar-SA"/>
        </w:rPr>
      </w:pPr>
      <w:r w:rsidRPr="007A39C0">
        <w:rPr>
          <w:rFonts w:asciiTheme="minorHAnsi" w:eastAsia="Calibri" w:hAnsiTheme="minorHAnsi" w:cs="Times New Roman"/>
          <w:i/>
          <w:kern w:val="0"/>
          <w:sz w:val="22"/>
          <w:szCs w:val="22"/>
          <w:lang w:val="en-GB" w:eastAsia="en-US" w:bidi="ar-SA"/>
        </w:rPr>
        <w:t xml:space="preserve">Submitted by </w:t>
      </w:r>
      <w:r w:rsidR="004E4D77" w:rsidRPr="007A39C0">
        <w:rPr>
          <w:rFonts w:asciiTheme="minorHAnsi" w:eastAsia="Calibri" w:hAnsiTheme="minorHAnsi" w:cs="Times New Roman"/>
          <w:i/>
          <w:kern w:val="0"/>
          <w:sz w:val="22"/>
          <w:szCs w:val="22"/>
          <w:lang w:val="en-GB" w:eastAsia="en-US" w:bidi="ar-SA"/>
        </w:rPr>
        <w:t>the Scientific and Technical Review Panel</w:t>
      </w:r>
    </w:p>
    <w:p w:rsidR="00727791" w:rsidRDefault="00727791" w:rsidP="00B67BC6">
      <w:pPr>
        <w:ind w:right="17"/>
        <w:rPr>
          <w:rFonts w:asciiTheme="minorHAnsi" w:eastAsia="Calibri" w:hAnsiTheme="minorHAnsi" w:cs="Times New Roman"/>
          <w:b/>
          <w:kern w:val="0"/>
          <w:lang w:val="en-GB" w:eastAsia="en-US" w:bidi="ar-S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D5AED" w:rsidRPr="007A39C0" w:rsidTr="009321F4">
        <w:tc>
          <w:tcPr>
            <w:tcW w:w="9360" w:type="dxa"/>
          </w:tcPr>
          <w:p w:rsidR="000D5AED" w:rsidRPr="007564C5" w:rsidRDefault="000D5AED" w:rsidP="000D5AED">
            <w:pPr>
              <w:ind w:left="0" w:firstLine="0"/>
              <w:rPr>
                <w:rFonts w:asciiTheme="minorHAnsi" w:hAnsiTheme="minorHAnsi"/>
                <w:b/>
                <w:sz w:val="22"/>
                <w:szCs w:val="22"/>
                <w:lang w:val="en-GB"/>
              </w:rPr>
            </w:pPr>
            <w:r w:rsidRPr="007564C5">
              <w:rPr>
                <w:rFonts w:asciiTheme="minorHAnsi" w:hAnsiTheme="minorHAnsi"/>
                <w:b/>
                <w:sz w:val="22"/>
                <w:szCs w:val="22"/>
                <w:lang w:val="en-GB"/>
              </w:rPr>
              <w:t>Note from the Secretariat</w:t>
            </w:r>
          </w:p>
          <w:p w:rsidR="000D5AED" w:rsidRPr="007564C5" w:rsidRDefault="000D5AED" w:rsidP="000D5AED">
            <w:pPr>
              <w:ind w:left="0" w:firstLine="0"/>
              <w:rPr>
                <w:rFonts w:asciiTheme="minorHAnsi" w:hAnsiTheme="minorHAnsi"/>
                <w:sz w:val="22"/>
                <w:szCs w:val="22"/>
              </w:rPr>
            </w:pPr>
          </w:p>
          <w:p w:rsidR="000D5AED" w:rsidRPr="000D5AED" w:rsidRDefault="000D5AED" w:rsidP="000D5AED">
            <w:pPr>
              <w:ind w:left="0" w:firstLine="0"/>
              <w:rPr>
                <w:rFonts w:asciiTheme="minorHAnsi" w:hAnsiTheme="minorHAnsi"/>
                <w:sz w:val="22"/>
                <w:szCs w:val="22"/>
              </w:rPr>
            </w:pPr>
            <w:r w:rsidRPr="007564C5">
              <w:rPr>
                <w:rFonts w:asciiTheme="minorHAnsi" w:hAnsiTheme="minorHAnsi"/>
                <w:sz w:val="22"/>
                <w:szCs w:val="22"/>
              </w:rPr>
              <w:t>The Standing Committee at its 54th meeting instructed the STRP Chair to work with the Secretariat to prepare a revised text reflecting the amendments proposed during the meeting, and forward this for consideration at COP13.</w:t>
            </w:r>
          </w:p>
        </w:tc>
      </w:tr>
    </w:tbl>
    <w:p w:rsidR="000D5AED" w:rsidRPr="007A39C0" w:rsidRDefault="000D5AED" w:rsidP="00B67BC6">
      <w:pPr>
        <w:ind w:right="17"/>
        <w:rPr>
          <w:rFonts w:asciiTheme="minorHAnsi" w:eastAsia="Calibri" w:hAnsiTheme="minorHAnsi" w:cs="Times New Roman"/>
          <w:b/>
          <w:kern w:val="0"/>
          <w:lang w:val="en-GB" w:eastAsia="en-US" w:bidi="ar-SA"/>
        </w:rPr>
      </w:pPr>
    </w:p>
    <w:p w:rsidR="0051723C" w:rsidRPr="007A39C0" w:rsidRDefault="0051723C" w:rsidP="00097912">
      <w:pPr>
        <w:ind w:right="17"/>
        <w:rPr>
          <w:rFonts w:asciiTheme="minorHAnsi" w:hAnsiTheme="minorHAnsi"/>
          <w:kern w:val="0"/>
          <w:sz w:val="22"/>
          <w:lang w:val="en-GB"/>
        </w:rPr>
      </w:pPr>
    </w:p>
    <w:p w:rsidR="00B67BC6" w:rsidRPr="007A39C0" w:rsidRDefault="00C454C7" w:rsidP="00C454C7">
      <w:pPr>
        <w:autoSpaceDE w:val="0"/>
        <w:autoSpaceDN w:val="0"/>
        <w:adjustRightInd w:val="0"/>
        <w:rPr>
          <w:rFonts w:asciiTheme="minorHAnsi" w:hAnsiTheme="minorHAnsi" w:cstheme="minorHAnsi"/>
          <w:sz w:val="22"/>
          <w:szCs w:val="22"/>
          <w:lang w:val="en-GB"/>
        </w:rPr>
      </w:pPr>
      <w:r w:rsidRPr="007A39C0">
        <w:rPr>
          <w:rFonts w:asciiTheme="minorHAnsi" w:eastAsia="Calibri" w:hAnsiTheme="minorHAnsi" w:cstheme="minorHAnsi"/>
          <w:kern w:val="0"/>
          <w:sz w:val="22"/>
          <w:szCs w:val="22"/>
          <w:lang w:val="en-GB" w:eastAsia="en-US" w:bidi="ar-SA"/>
        </w:rPr>
        <w:t>1.</w:t>
      </w:r>
      <w:r w:rsidRPr="007A39C0">
        <w:rPr>
          <w:rFonts w:asciiTheme="minorHAnsi" w:eastAsia="Calibri" w:hAnsiTheme="minorHAnsi" w:cstheme="minorHAnsi"/>
          <w:kern w:val="0"/>
          <w:sz w:val="22"/>
          <w:szCs w:val="22"/>
          <w:lang w:val="en-GB" w:eastAsia="en-US" w:bidi="ar-SA"/>
        </w:rPr>
        <w:tab/>
      </w:r>
      <w:r w:rsidR="00086B31" w:rsidRPr="007A39C0">
        <w:rPr>
          <w:rFonts w:asciiTheme="minorHAnsi" w:eastAsia="Calibri" w:hAnsiTheme="minorHAnsi" w:cstheme="minorHAnsi"/>
          <w:kern w:val="0"/>
          <w:sz w:val="22"/>
          <w:szCs w:val="22"/>
          <w:lang w:val="en-GB" w:eastAsia="en-US" w:bidi="ar-SA"/>
        </w:rPr>
        <w:t>RECALLING Recommendation</w:t>
      </w:r>
      <w:r w:rsidR="001B5030" w:rsidRPr="007A39C0">
        <w:rPr>
          <w:rFonts w:asciiTheme="minorHAnsi" w:eastAsia="Calibri" w:hAnsiTheme="minorHAnsi" w:cstheme="minorHAnsi"/>
          <w:kern w:val="0"/>
          <w:sz w:val="22"/>
          <w:szCs w:val="22"/>
          <w:lang w:val="en-GB" w:eastAsia="en-US" w:bidi="ar-SA"/>
        </w:rPr>
        <w:t>s</w:t>
      </w:r>
      <w:r w:rsidR="00086B31" w:rsidRPr="007A39C0">
        <w:rPr>
          <w:rFonts w:asciiTheme="minorHAnsi" w:eastAsia="Calibri" w:hAnsiTheme="minorHAnsi" w:cstheme="minorHAnsi"/>
          <w:kern w:val="0"/>
          <w:sz w:val="22"/>
          <w:szCs w:val="22"/>
          <w:lang w:val="en-GB" w:eastAsia="en-US" w:bidi="ar-SA"/>
        </w:rPr>
        <w:t xml:space="preserve"> </w:t>
      </w:r>
      <w:r w:rsidR="00916C09" w:rsidRPr="007A39C0">
        <w:rPr>
          <w:rFonts w:asciiTheme="minorHAnsi" w:eastAsia="Calibri" w:hAnsiTheme="minorHAnsi" w:cstheme="minorHAnsi"/>
          <w:kern w:val="0"/>
          <w:sz w:val="22"/>
          <w:szCs w:val="22"/>
          <w:lang w:val="en-GB" w:eastAsia="en-US" w:bidi="ar-SA"/>
        </w:rPr>
        <w:t>4</w:t>
      </w:r>
      <w:r w:rsidR="00086B31" w:rsidRPr="007A39C0">
        <w:rPr>
          <w:rFonts w:asciiTheme="minorHAnsi" w:eastAsia="Calibri" w:hAnsiTheme="minorHAnsi" w:cstheme="minorHAnsi"/>
          <w:kern w:val="0"/>
          <w:sz w:val="22"/>
          <w:szCs w:val="22"/>
          <w:lang w:val="en-GB" w:eastAsia="en-US" w:bidi="ar-SA"/>
        </w:rPr>
        <w:t>.1</w:t>
      </w:r>
      <w:r w:rsidR="00BC5DC4" w:rsidRPr="007A39C0">
        <w:rPr>
          <w:rFonts w:asciiTheme="minorHAnsi" w:eastAsia="Calibri" w:hAnsiTheme="minorHAnsi" w:cstheme="minorHAnsi"/>
          <w:kern w:val="0"/>
          <w:sz w:val="22"/>
          <w:szCs w:val="22"/>
          <w:lang w:val="en-GB" w:eastAsia="en-US" w:bidi="ar-SA"/>
        </w:rPr>
        <w:t xml:space="preserve"> on</w:t>
      </w:r>
      <w:r w:rsidR="00916C09" w:rsidRPr="007A39C0">
        <w:rPr>
          <w:rFonts w:asciiTheme="minorHAnsi" w:eastAsia="Calibri" w:hAnsiTheme="minorHAnsi" w:cstheme="minorHAnsi"/>
          <w:kern w:val="0"/>
          <w:sz w:val="22"/>
          <w:szCs w:val="22"/>
          <w:lang w:val="en-GB" w:eastAsia="en-US" w:bidi="ar-SA"/>
        </w:rPr>
        <w:t xml:space="preserve"> </w:t>
      </w:r>
      <w:r w:rsidR="00916C09" w:rsidRPr="007A39C0">
        <w:rPr>
          <w:rFonts w:asciiTheme="minorHAnsi" w:eastAsia="Calibri" w:hAnsiTheme="minorHAnsi" w:cstheme="minorHAnsi"/>
          <w:i/>
          <w:kern w:val="0"/>
          <w:sz w:val="22"/>
          <w:szCs w:val="22"/>
          <w:lang w:val="en-GB" w:eastAsia="en-US" w:bidi="ar-SA"/>
        </w:rPr>
        <w:t>Wetland Restoration</w:t>
      </w:r>
      <w:r w:rsidR="00086B31" w:rsidRPr="007A39C0">
        <w:rPr>
          <w:rFonts w:asciiTheme="minorHAnsi" w:eastAsia="Calibri" w:hAnsiTheme="minorHAnsi" w:cstheme="minorHAnsi"/>
          <w:kern w:val="0"/>
          <w:sz w:val="22"/>
          <w:szCs w:val="22"/>
          <w:lang w:val="en-GB" w:eastAsia="en-US" w:bidi="ar-SA"/>
        </w:rPr>
        <w:t xml:space="preserve"> and </w:t>
      </w:r>
      <w:r w:rsidR="00916C09" w:rsidRPr="007A39C0">
        <w:rPr>
          <w:rFonts w:asciiTheme="minorHAnsi" w:eastAsia="Calibri" w:hAnsiTheme="minorHAnsi" w:cstheme="minorHAnsi"/>
          <w:kern w:val="0"/>
          <w:sz w:val="22"/>
          <w:szCs w:val="22"/>
          <w:lang w:val="en-GB" w:eastAsia="en-US" w:bidi="ar-SA"/>
        </w:rPr>
        <w:t>6</w:t>
      </w:r>
      <w:r w:rsidR="00086B31" w:rsidRPr="007A39C0">
        <w:rPr>
          <w:rFonts w:asciiTheme="minorHAnsi" w:eastAsia="Calibri" w:hAnsiTheme="minorHAnsi" w:cstheme="minorHAnsi"/>
          <w:kern w:val="0"/>
          <w:sz w:val="22"/>
          <w:szCs w:val="22"/>
          <w:lang w:val="en-GB" w:eastAsia="en-US" w:bidi="ar-SA"/>
        </w:rPr>
        <w:t>.15</w:t>
      </w:r>
      <w:r w:rsidR="00916C09" w:rsidRPr="007A39C0">
        <w:rPr>
          <w:rFonts w:asciiTheme="minorHAnsi" w:eastAsia="Calibri" w:hAnsiTheme="minorHAnsi" w:cstheme="minorHAnsi"/>
          <w:kern w:val="0"/>
          <w:sz w:val="22"/>
          <w:szCs w:val="22"/>
          <w:lang w:val="en-GB" w:eastAsia="en-US" w:bidi="ar-SA"/>
        </w:rPr>
        <w:t xml:space="preserve"> </w:t>
      </w:r>
      <w:r w:rsidR="00BC5DC4" w:rsidRPr="007A39C0">
        <w:rPr>
          <w:rFonts w:asciiTheme="minorHAnsi" w:eastAsia="Calibri" w:hAnsiTheme="minorHAnsi" w:cstheme="minorHAnsi"/>
          <w:kern w:val="0"/>
          <w:sz w:val="22"/>
          <w:szCs w:val="22"/>
          <w:lang w:val="en-GB" w:eastAsia="en-US" w:bidi="ar-SA"/>
        </w:rPr>
        <w:t xml:space="preserve">on </w:t>
      </w:r>
      <w:r w:rsidR="00363A63" w:rsidRPr="007A39C0">
        <w:rPr>
          <w:rFonts w:asciiTheme="minorHAnsi" w:eastAsia="Calibri" w:hAnsiTheme="minorHAnsi" w:cstheme="minorHAnsi"/>
          <w:i/>
          <w:kern w:val="0"/>
          <w:sz w:val="22"/>
          <w:szCs w:val="22"/>
          <w:lang w:val="en-GB" w:eastAsia="en-US" w:bidi="ar-SA"/>
        </w:rPr>
        <w:t>Restoration of wetlands</w:t>
      </w:r>
      <w:r w:rsidR="00916C09" w:rsidRPr="007A39C0">
        <w:rPr>
          <w:rFonts w:asciiTheme="minorHAnsi" w:eastAsia="Calibri" w:hAnsiTheme="minorHAnsi" w:cstheme="minorHAnsi"/>
          <w:kern w:val="0"/>
          <w:sz w:val="22"/>
          <w:szCs w:val="22"/>
          <w:lang w:val="en-GB" w:eastAsia="en-US" w:bidi="ar-SA"/>
        </w:rPr>
        <w:t>,</w:t>
      </w:r>
      <w:r w:rsidR="00086B31" w:rsidRPr="007A39C0">
        <w:rPr>
          <w:rFonts w:asciiTheme="minorHAnsi" w:eastAsia="Calibri" w:hAnsiTheme="minorHAnsi" w:cstheme="minorHAnsi"/>
          <w:kern w:val="0"/>
          <w:sz w:val="22"/>
          <w:szCs w:val="22"/>
          <w:lang w:val="en-GB" w:eastAsia="en-US" w:bidi="ar-SA"/>
        </w:rPr>
        <w:t xml:space="preserve"> which highlighted the important need for wetland restoration</w:t>
      </w:r>
      <w:r w:rsidR="000F76D1" w:rsidRPr="007A39C0">
        <w:rPr>
          <w:rFonts w:asciiTheme="minorHAnsi" w:eastAsia="Calibri" w:hAnsiTheme="minorHAnsi" w:cstheme="minorHAnsi"/>
          <w:kern w:val="0"/>
          <w:sz w:val="22"/>
          <w:szCs w:val="22"/>
          <w:lang w:val="en-GB" w:eastAsia="en-US" w:bidi="ar-SA"/>
        </w:rPr>
        <w:t>,</w:t>
      </w:r>
      <w:r w:rsidR="00086B31" w:rsidRPr="007A39C0">
        <w:rPr>
          <w:rFonts w:asciiTheme="minorHAnsi" w:eastAsia="Calibri" w:hAnsiTheme="minorHAnsi" w:cstheme="minorHAnsi"/>
          <w:kern w:val="0"/>
          <w:sz w:val="22"/>
          <w:szCs w:val="22"/>
          <w:lang w:val="en-GB" w:eastAsia="en-US" w:bidi="ar-SA"/>
        </w:rPr>
        <w:t xml:space="preserve"> </w:t>
      </w:r>
      <w:hyperlink r:id="rId10" w:history="1">
        <w:r w:rsidR="00086B31" w:rsidRPr="007A39C0">
          <w:rPr>
            <w:rFonts w:asciiTheme="minorHAnsi" w:eastAsia="Calibri" w:hAnsiTheme="minorHAnsi" w:cstheme="minorHAnsi"/>
            <w:kern w:val="0"/>
            <w:sz w:val="22"/>
            <w:szCs w:val="22"/>
            <w:lang w:val="en-GB" w:eastAsia="en-US" w:bidi="ar-SA"/>
          </w:rPr>
          <w:t>Resolution VII.17</w:t>
        </w:r>
        <w:r w:rsidR="00BC5DC4" w:rsidRPr="007A39C0">
          <w:rPr>
            <w:rFonts w:asciiTheme="minorHAnsi" w:eastAsia="Calibri" w:hAnsiTheme="minorHAnsi" w:cstheme="minorHAnsi"/>
            <w:kern w:val="0"/>
            <w:sz w:val="22"/>
            <w:szCs w:val="22"/>
            <w:lang w:val="en-GB" w:eastAsia="en-US" w:bidi="ar-SA"/>
          </w:rPr>
          <w:t xml:space="preserve"> on</w:t>
        </w:r>
        <w:r w:rsidR="00BC5DC4" w:rsidRPr="007A39C0">
          <w:rPr>
            <w:rFonts w:asciiTheme="minorHAnsi" w:eastAsia="Calibri" w:hAnsiTheme="minorHAnsi" w:cstheme="minorHAnsi"/>
            <w:i/>
            <w:kern w:val="0"/>
            <w:sz w:val="22"/>
            <w:szCs w:val="22"/>
            <w:lang w:val="en-GB" w:eastAsia="en-US" w:bidi="ar-SA"/>
          </w:rPr>
          <w:t xml:space="preserve"> </w:t>
        </w:r>
        <w:r w:rsidR="00916C09" w:rsidRPr="007A39C0">
          <w:rPr>
            <w:rFonts w:asciiTheme="minorHAnsi" w:eastAsia="Calibri" w:hAnsiTheme="minorHAnsi" w:cstheme="minorHAnsi"/>
            <w:i/>
            <w:kern w:val="0"/>
            <w:sz w:val="22"/>
            <w:szCs w:val="22"/>
            <w:lang w:val="en-GB" w:eastAsia="en-US" w:bidi="ar-SA"/>
          </w:rPr>
          <w:t>R</w:t>
        </w:r>
        <w:r w:rsidR="00086B31" w:rsidRPr="007A39C0">
          <w:rPr>
            <w:rFonts w:asciiTheme="minorHAnsi" w:eastAsia="Calibri" w:hAnsiTheme="minorHAnsi" w:cstheme="minorHAnsi"/>
            <w:i/>
            <w:kern w:val="0"/>
            <w:sz w:val="22"/>
            <w:szCs w:val="22"/>
            <w:lang w:val="en-GB" w:eastAsia="en-US" w:bidi="ar-SA"/>
          </w:rPr>
          <w:t>estoration as an element of national planning for wetland conservation and wise use</w:t>
        </w:r>
      </w:hyperlink>
      <w:r w:rsidR="000F76D1" w:rsidRPr="007A39C0">
        <w:rPr>
          <w:rFonts w:asciiTheme="minorHAnsi" w:eastAsia="Calibri" w:hAnsiTheme="minorHAnsi" w:cstheme="minorHAnsi"/>
          <w:i/>
          <w:kern w:val="0"/>
          <w:sz w:val="22"/>
          <w:szCs w:val="22"/>
          <w:lang w:val="en-GB" w:eastAsia="en-US" w:bidi="ar-SA"/>
        </w:rPr>
        <w:t>,</w:t>
      </w:r>
      <w:r w:rsidR="00086B31" w:rsidRPr="007A39C0">
        <w:rPr>
          <w:rFonts w:asciiTheme="minorHAnsi" w:eastAsia="Calibri" w:hAnsiTheme="minorHAnsi" w:cstheme="minorHAnsi"/>
          <w:kern w:val="0"/>
          <w:sz w:val="22"/>
          <w:szCs w:val="22"/>
          <w:lang w:val="en-GB" w:eastAsia="en-US" w:bidi="ar-SA"/>
        </w:rPr>
        <w:t xml:space="preserve"> and </w:t>
      </w:r>
      <w:hyperlink r:id="rId11" w:history="1">
        <w:r w:rsidR="00086B31" w:rsidRPr="007A39C0">
          <w:rPr>
            <w:rFonts w:asciiTheme="minorHAnsi" w:eastAsia="Calibri" w:hAnsiTheme="minorHAnsi" w:cstheme="minorHAnsi"/>
            <w:kern w:val="0"/>
            <w:sz w:val="22"/>
            <w:szCs w:val="22"/>
            <w:lang w:val="en-GB" w:eastAsia="en-US" w:bidi="ar-SA"/>
          </w:rPr>
          <w:t>Resolution VIII.16</w:t>
        </w:r>
        <w:r w:rsidR="00BC5DC4" w:rsidRPr="007A39C0">
          <w:rPr>
            <w:rFonts w:asciiTheme="minorHAnsi" w:eastAsia="Calibri" w:hAnsiTheme="minorHAnsi" w:cstheme="minorHAnsi"/>
            <w:kern w:val="0"/>
            <w:sz w:val="22"/>
            <w:szCs w:val="22"/>
            <w:lang w:val="en-GB" w:eastAsia="en-US" w:bidi="ar-SA"/>
          </w:rPr>
          <w:t xml:space="preserve"> on </w:t>
        </w:r>
        <w:r w:rsidR="00916C09" w:rsidRPr="007A39C0">
          <w:rPr>
            <w:rFonts w:asciiTheme="minorHAnsi" w:eastAsia="Calibri" w:hAnsiTheme="minorHAnsi" w:cstheme="minorHAnsi"/>
            <w:i/>
            <w:kern w:val="0"/>
            <w:sz w:val="22"/>
            <w:szCs w:val="22"/>
            <w:lang w:val="en-GB" w:eastAsia="en-US" w:bidi="ar-SA"/>
          </w:rPr>
          <w:t>P</w:t>
        </w:r>
        <w:r w:rsidR="00086B31" w:rsidRPr="007A39C0">
          <w:rPr>
            <w:rFonts w:asciiTheme="minorHAnsi" w:eastAsia="Calibri" w:hAnsiTheme="minorHAnsi" w:cstheme="minorHAnsi"/>
            <w:i/>
            <w:kern w:val="0"/>
            <w:sz w:val="22"/>
            <w:szCs w:val="22"/>
            <w:lang w:val="en-GB" w:eastAsia="en-US" w:bidi="ar-SA"/>
          </w:rPr>
          <w:t>rinciples and guidelines for wetland restoration</w:t>
        </w:r>
      </w:hyperlink>
      <w:r w:rsidR="00086B31" w:rsidRPr="007A39C0">
        <w:rPr>
          <w:rFonts w:asciiTheme="minorHAnsi" w:hAnsiTheme="minorHAnsi" w:cstheme="minorHAnsi"/>
          <w:sz w:val="22"/>
          <w:szCs w:val="22"/>
          <w:lang w:val="en-GB"/>
        </w:rPr>
        <w:t>;</w:t>
      </w:r>
    </w:p>
    <w:p w:rsidR="00086B31" w:rsidRPr="007A39C0" w:rsidRDefault="00086B31" w:rsidP="00B67BC6">
      <w:pPr>
        <w:autoSpaceDE w:val="0"/>
        <w:autoSpaceDN w:val="0"/>
        <w:adjustRightInd w:val="0"/>
        <w:ind w:left="426"/>
        <w:rPr>
          <w:rFonts w:asciiTheme="minorHAnsi" w:hAnsiTheme="minorHAnsi" w:cstheme="minorHAnsi"/>
          <w:sz w:val="22"/>
          <w:szCs w:val="22"/>
          <w:lang w:val="en-GB"/>
        </w:rPr>
      </w:pPr>
      <w:r w:rsidRPr="007A39C0">
        <w:rPr>
          <w:rFonts w:asciiTheme="minorHAnsi" w:hAnsiTheme="minorHAnsi" w:cstheme="minorHAnsi"/>
          <w:sz w:val="22"/>
          <w:szCs w:val="22"/>
          <w:lang w:val="en-GB"/>
        </w:rPr>
        <w:t xml:space="preserve"> </w:t>
      </w:r>
    </w:p>
    <w:p w:rsidR="009D6F6C" w:rsidRPr="007A39C0" w:rsidRDefault="00C454C7" w:rsidP="00C454C7">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2.</w:t>
      </w:r>
      <w:r w:rsidRPr="007A39C0">
        <w:rPr>
          <w:rFonts w:asciiTheme="minorHAnsi" w:hAnsiTheme="minorHAnsi"/>
          <w:sz w:val="22"/>
          <w:szCs w:val="22"/>
          <w:lang w:val="en-GB" w:eastAsia="en-US" w:bidi="ar-SA"/>
        </w:rPr>
        <w:tab/>
      </w:r>
      <w:r w:rsidR="009D6F6C" w:rsidRPr="007A39C0">
        <w:rPr>
          <w:rFonts w:asciiTheme="minorHAnsi" w:hAnsiTheme="minorHAnsi"/>
          <w:sz w:val="22"/>
          <w:szCs w:val="22"/>
          <w:lang w:val="en-GB" w:eastAsia="en-US" w:bidi="ar-SA"/>
        </w:rPr>
        <w:t>RECALLING Resolution VIII.3</w:t>
      </w:r>
      <w:r w:rsidR="00BC5DC4" w:rsidRPr="007A39C0">
        <w:rPr>
          <w:rFonts w:asciiTheme="minorHAnsi" w:hAnsiTheme="minorHAnsi"/>
          <w:sz w:val="22"/>
          <w:szCs w:val="22"/>
          <w:lang w:val="en-GB" w:eastAsia="en-US" w:bidi="ar-SA"/>
        </w:rPr>
        <w:t xml:space="preserve"> on</w:t>
      </w:r>
      <w:r w:rsidR="00916C09" w:rsidRPr="007A39C0">
        <w:rPr>
          <w:rFonts w:asciiTheme="minorHAnsi" w:hAnsiTheme="minorHAnsi"/>
          <w:sz w:val="22"/>
          <w:szCs w:val="22"/>
          <w:lang w:val="en-GB" w:eastAsia="en-US" w:bidi="ar-SA"/>
        </w:rPr>
        <w:t xml:space="preserve"> </w:t>
      </w:r>
      <w:r w:rsidR="00916C09" w:rsidRPr="007A39C0">
        <w:rPr>
          <w:rFonts w:asciiTheme="minorHAnsi" w:hAnsiTheme="minorHAnsi"/>
          <w:i/>
          <w:sz w:val="22"/>
          <w:szCs w:val="22"/>
          <w:lang w:val="en-GB" w:eastAsia="en-US" w:bidi="ar-SA"/>
        </w:rPr>
        <w:t>Climate change and wetlands: impacts, adaptation, and mitigation</w:t>
      </w:r>
      <w:r w:rsidR="00916C09" w:rsidRPr="007A39C0">
        <w:rPr>
          <w:rFonts w:asciiTheme="minorHAnsi" w:hAnsiTheme="minorHAnsi"/>
          <w:sz w:val="22"/>
          <w:szCs w:val="22"/>
          <w:lang w:val="en-GB" w:eastAsia="en-US" w:bidi="ar-SA"/>
        </w:rPr>
        <w:t xml:space="preserve"> </w:t>
      </w:r>
      <w:r w:rsidR="009D6F6C" w:rsidRPr="007A39C0">
        <w:rPr>
          <w:rFonts w:asciiTheme="minorHAnsi" w:hAnsiTheme="minorHAnsi"/>
          <w:sz w:val="22"/>
          <w:szCs w:val="22"/>
          <w:lang w:val="en-GB" w:eastAsia="en-US" w:bidi="ar-SA"/>
        </w:rPr>
        <w:t xml:space="preserve">and </w:t>
      </w:r>
      <w:r w:rsidR="00BC5DC4" w:rsidRPr="007A39C0">
        <w:rPr>
          <w:rFonts w:asciiTheme="minorHAnsi" w:hAnsiTheme="minorHAnsi"/>
          <w:sz w:val="22"/>
          <w:szCs w:val="22"/>
          <w:lang w:val="en-GB" w:eastAsia="en-US" w:bidi="ar-SA"/>
        </w:rPr>
        <w:t xml:space="preserve">Resolution </w:t>
      </w:r>
      <w:r w:rsidR="009D6F6C" w:rsidRPr="007A39C0">
        <w:rPr>
          <w:rFonts w:asciiTheme="minorHAnsi" w:hAnsiTheme="minorHAnsi"/>
          <w:sz w:val="22"/>
          <w:szCs w:val="22"/>
          <w:lang w:val="en-GB" w:eastAsia="en-US" w:bidi="ar-SA"/>
        </w:rPr>
        <w:t>X.24</w:t>
      </w:r>
      <w:r w:rsidR="008E02E7" w:rsidRPr="007A39C0">
        <w:rPr>
          <w:rFonts w:asciiTheme="minorHAnsi" w:hAnsiTheme="minorHAnsi"/>
          <w:sz w:val="22"/>
          <w:szCs w:val="22"/>
          <w:lang w:val="en-GB" w:eastAsia="en-US" w:bidi="ar-SA"/>
        </w:rPr>
        <w:t xml:space="preserve"> on</w:t>
      </w:r>
      <w:r w:rsidR="00916C09" w:rsidRPr="007A39C0">
        <w:rPr>
          <w:rFonts w:asciiTheme="minorHAnsi" w:hAnsiTheme="minorHAnsi"/>
          <w:sz w:val="22"/>
          <w:szCs w:val="22"/>
          <w:lang w:val="en-GB" w:eastAsia="en-US" w:bidi="ar-SA"/>
        </w:rPr>
        <w:t xml:space="preserve"> </w:t>
      </w:r>
      <w:r w:rsidR="00916C09" w:rsidRPr="007A39C0">
        <w:rPr>
          <w:rFonts w:asciiTheme="minorHAnsi" w:hAnsiTheme="minorHAnsi"/>
          <w:i/>
          <w:sz w:val="22"/>
          <w:szCs w:val="22"/>
          <w:lang w:val="en-GB" w:eastAsia="en-US" w:bidi="ar-SA"/>
        </w:rPr>
        <w:t>Climate change and wetlands</w:t>
      </w:r>
      <w:r w:rsidR="00916C09" w:rsidRPr="007A39C0">
        <w:rPr>
          <w:rFonts w:asciiTheme="minorHAnsi" w:hAnsiTheme="minorHAnsi"/>
          <w:sz w:val="22"/>
          <w:szCs w:val="22"/>
          <w:lang w:val="en-GB" w:eastAsia="en-US" w:bidi="ar-SA"/>
        </w:rPr>
        <w:t>,</w:t>
      </w:r>
      <w:r w:rsidR="009D6F6C" w:rsidRPr="007A39C0">
        <w:rPr>
          <w:rFonts w:asciiTheme="minorHAnsi" w:hAnsiTheme="minorHAnsi"/>
          <w:sz w:val="22"/>
          <w:szCs w:val="22"/>
          <w:lang w:val="en-GB" w:eastAsia="en-US" w:bidi="ar-SA"/>
        </w:rPr>
        <w:t xml:space="preserve"> </w:t>
      </w:r>
      <w:r w:rsidR="008E02E7" w:rsidRPr="007A39C0">
        <w:rPr>
          <w:rFonts w:asciiTheme="minorHAnsi" w:hAnsiTheme="minorHAnsi"/>
          <w:sz w:val="22"/>
          <w:szCs w:val="22"/>
          <w:lang w:val="en-GB" w:eastAsia="en-US" w:bidi="ar-SA"/>
        </w:rPr>
        <w:t xml:space="preserve">regarding </w:t>
      </w:r>
      <w:r w:rsidR="009D6F6C" w:rsidRPr="007A39C0">
        <w:rPr>
          <w:rFonts w:asciiTheme="minorHAnsi" w:hAnsiTheme="minorHAnsi"/>
          <w:sz w:val="22"/>
          <w:szCs w:val="22"/>
          <w:lang w:val="en-GB" w:eastAsia="en-US" w:bidi="ar-SA"/>
        </w:rPr>
        <w:t xml:space="preserve">the need to minimize degradation, promote restoration, and improve practices </w:t>
      </w:r>
      <w:r w:rsidR="008E02E7" w:rsidRPr="007A39C0">
        <w:rPr>
          <w:rFonts w:asciiTheme="minorHAnsi" w:hAnsiTheme="minorHAnsi"/>
          <w:sz w:val="22"/>
          <w:szCs w:val="22"/>
          <w:lang w:val="en-GB" w:eastAsia="en-US" w:bidi="ar-SA"/>
        </w:rPr>
        <w:t xml:space="preserve">for managing </w:t>
      </w:r>
      <w:r w:rsidR="009D6F6C" w:rsidRPr="007A39C0">
        <w:rPr>
          <w:rFonts w:asciiTheme="minorHAnsi" w:hAnsiTheme="minorHAnsi"/>
          <w:sz w:val="22"/>
          <w:szCs w:val="22"/>
          <w:lang w:val="en-GB" w:eastAsia="en-US" w:bidi="ar-SA"/>
        </w:rPr>
        <w:t xml:space="preserve">peatlands and other wetland types </w:t>
      </w:r>
      <w:r w:rsidR="00DA54CD" w:rsidRPr="007A39C0">
        <w:rPr>
          <w:rFonts w:asciiTheme="minorHAnsi" w:hAnsiTheme="minorHAnsi"/>
          <w:sz w:val="22"/>
          <w:szCs w:val="22"/>
          <w:lang w:val="en-GB" w:eastAsia="en-US" w:bidi="ar-SA"/>
        </w:rPr>
        <w:t>that</w:t>
      </w:r>
      <w:r w:rsidR="009D6F6C" w:rsidRPr="007A39C0">
        <w:rPr>
          <w:rFonts w:asciiTheme="minorHAnsi" w:hAnsiTheme="minorHAnsi"/>
          <w:sz w:val="22"/>
          <w:szCs w:val="22"/>
          <w:lang w:val="en-GB" w:eastAsia="en-US" w:bidi="ar-SA"/>
        </w:rPr>
        <w:t xml:space="preserve"> are significant carbon stores or have the ability to sequester carbon, and to encourage the expansion of demonstration sites on peatland restoration and wise use management in relation to climate change mitigation and adaptation;</w:t>
      </w:r>
    </w:p>
    <w:p w:rsidR="00D27612" w:rsidRPr="007A39C0" w:rsidRDefault="00D27612" w:rsidP="00C454C7">
      <w:pPr>
        <w:rPr>
          <w:rFonts w:asciiTheme="minorHAnsi" w:hAnsiTheme="minorHAnsi"/>
          <w:sz w:val="22"/>
          <w:szCs w:val="22"/>
          <w:lang w:val="en-GB" w:eastAsia="en-US" w:bidi="ar-SA"/>
        </w:rPr>
      </w:pPr>
    </w:p>
    <w:p w:rsidR="00D27612" w:rsidRPr="007A39C0" w:rsidRDefault="008E02E7" w:rsidP="00097912">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3</w:t>
      </w:r>
      <w:r w:rsidR="00D27612" w:rsidRPr="007A39C0">
        <w:rPr>
          <w:rFonts w:asciiTheme="minorHAnsi" w:hAnsiTheme="minorHAnsi"/>
          <w:sz w:val="22"/>
          <w:szCs w:val="22"/>
          <w:lang w:val="en-GB" w:eastAsia="en-US" w:bidi="ar-SA"/>
        </w:rPr>
        <w:t>.</w:t>
      </w:r>
      <w:r w:rsidRPr="007A39C0">
        <w:rPr>
          <w:rFonts w:asciiTheme="minorHAnsi" w:hAnsiTheme="minorHAnsi"/>
          <w:sz w:val="22"/>
          <w:szCs w:val="22"/>
          <w:lang w:val="en-GB" w:eastAsia="en-US" w:bidi="ar-SA"/>
        </w:rPr>
        <w:tab/>
      </w:r>
      <w:r w:rsidR="00D27612" w:rsidRPr="007A39C0">
        <w:rPr>
          <w:rFonts w:asciiTheme="minorHAnsi" w:hAnsiTheme="minorHAnsi"/>
          <w:sz w:val="22"/>
          <w:szCs w:val="22"/>
          <w:lang w:val="en-GB" w:eastAsia="en-US" w:bidi="ar-SA"/>
        </w:rPr>
        <w:t>RECALLING Resolution VIII.17</w:t>
      </w:r>
      <w:r w:rsidRPr="007A39C0">
        <w:rPr>
          <w:rFonts w:asciiTheme="minorHAnsi" w:hAnsiTheme="minorHAnsi"/>
          <w:sz w:val="22"/>
          <w:szCs w:val="22"/>
          <w:lang w:val="en-GB" w:eastAsia="en-US" w:bidi="ar-SA"/>
        </w:rPr>
        <w:t xml:space="preserve"> on</w:t>
      </w:r>
      <w:r w:rsidR="00D27612" w:rsidRPr="007A39C0">
        <w:rPr>
          <w:rFonts w:asciiTheme="minorHAnsi" w:hAnsiTheme="minorHAnsi"/>
          <w:sz w:val="22"/>
          <w:szCs w:val="22"/>
          <w:lang w:val="en-GB" w:eastAsia="en-US" w:bidi="ar-SA"/>
        </w:rPr>
        <w:t xml:space="preserve"> </w:t>
      </w:r>
      <w:r w:rsidR="00D27612" w:rsidRPr="007A39C0">
        <w:rPr>
          <w:rFonts w:asciiTheme="minorHAnsi" w:hAnsiTheme="minorHAnsi"/>
          <w:i/>
          <w:sz w:val="22"/>
          <w:szCs w:val="22"/>
          <w:lang w:val="en-GB" w:eastAsia="en-US" w:bidi="ar-SA"/>
        </w:rPr>
        <w:t>Guidelines for Global Action on Peatlands</w:t>
      </w:r>
      <w:r w:rsidRPr="007A39C0">
        <w:rPr>
          <w:rFonts w:asciiTheme="minorHAnsi" w:hAnsiTheme="minorHAnsi"/>
          <w:sz w:val="22"/>
          <w:szCs w:val="22"/>
          <w:lang w:val="en-GB" w:eastAsia="en-US" w:bidi="ar-SA"/>
        </w:rPr>
        <w:t xml:space="preserve">, </w:t>
      </w:r>
      <w:r w:rsidR="00A67475" w:rsidRPr="007A39C0">
        <w:rPr>
          <w:rFonts w:asciiTheme="minorHAnsi" w:hAnsiTheme="minorHAnsi"/>
          <w:sz w:val="22"/>
          <w:szCs w:val="22"/>
          <w:lang w:val="en-GB" w:eastAsia="en-US" w:bidi="ar-SA"/>
        </w:rPr>
        <w:t>establish</w:t>
      </w:r>
      <w:r w:rsidR="000A76F1" w:rsidRPr="007A39C0">
        <w:rPr>
          <w:rFonts w:asciiTheme="minorHAnsi" w:hAnsiTheme="minorHAnsi"/>
          <w:sz w:val="22"/>
          <w:szCs w:val="22"/>
          <w:lang w:val="en-GB" w:eastAsia="en-US" w:bidi="ar-SA"/>
        </w:rPr>
        <w:t>ing</w:t>
      </w:r>
      <w:r w:rsidR="00A67475" w:rsidRPr="007A39C0">
        <w:rPr>
          <w:rFonts w:asciiTheme="minorHAnsi" w:hAnsiTheme="minorHAnsi"/>
          <w:sz w:val="22"/>
          <w:szCs w:val="22"/>
          <w:lang w:val="en-GB" w:eastAsia="en-US" w:bidi="ar-SA"/>
        </w:rPr>
        <w:t xml:space="preserve"> </w:t>
      </w:r>
      <w:r w:rsidR="00D27612" w:rsidRPr="007A39C0">
        <w:rPr>
          <w:rFonts w:asciiTheme="minorHAnsi" w:hAnsiTheme="minorHAnsi"/>
          <w:sz w:val="22"/>
          <w:szCs w:val="22"/>
          <w:lang w:val="en-GB" w:eastAsia="en-US" w:bidi="ar-SA"/>
        </w:rPr>
        <w:t>a comprehensive framework for peatland conservation and wise use by Contracting Parties, including peatland restoration as part of it;</w:t>
      </w:r>
    </w:p>
    <w:p w:rsidR="00B67BC6" w:rsidRPr="007A39C0" w:rsidRDefault="00B67BC6" w:rsidP="00C454C7">
      <w:pPr>
        <w:rPr>
          <w:rFonts w:asciiTheme="minorHAnsi" w:hAnsiTheme="minorHAnsi"/>
          <w:sz w:val="22"/>
          <w:szCs w:val="22"/>
          <w:lang w:val="en-GB" w:eastAsia="en-US" w:bidi="ar-SA"/>
        </w:rPr>
      </w:pPr>
    </w:p>
    <w:p w:rsidR="00775D89" w:rsidRPr="007A39C0" w:rsidRDefault="008E02E7" w:rsidP="00C454C7">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4</w:t>
      </w:r>
      <w:r w:rsidR="00775D89" w:rsidRPr="007A39C0">
        <w:rPr>
          <w:rFonts w:asciiTheme="minorHAnsi" w:hAnsiTheme="minorHAnsi"/>
          <w:sz w:val="22"/>
          <w:szCs w:val="22"/>
          <w:lang w:val="en-GB" w:eastAsia="en-US" w:bidi="ar-SA"/>
        </w:rPr>
        <w:t>.</w:t>
      </w:r>
      <w:r w:rsidRPr="007A39C0">
        <w:rPr>
          <w:rFonts w:asciiTheme="minorHAnsi" w:hAnsiTheme="minorHAnsi"/>
          <w:sz w:val="22"/>
          <w:szCs w:val="22"/>
          <w:lang w:val="en-GB" w:eastAsia="en-US" w:bidi="ar-SA"/>
        </w:rPr>
        <w:tab/>
      </w:r>
      <w:r w:rsidR="00775D89" w:rsidRPr="007A39C0">
        <w:rPr>
          <w:rFonts w:asciiTheme="minorHAnsi" w:hAnsiTheme="minorHAnsi"/>
          <w:sz w:val="22"/>
          <w:szCs w:val="22"/>
          <w:lang w:val="en-GB" w:eastAsia="en-US" w:bidi="ar-SA"/>
        </w:rPr>
        <w:t xml:space="preserve">NOTING that rewetting of peatlands means restoring the water table or hydrologic regime toward original condition with the aim of partial or total reversal of the effects of drainage; </w:t>
      </w:r>
    </w:p>
    <w:p w:rsidR="00775D89" w:rsidRPr="007A39C0" w:rsidRDefault="00775D89" w:rsidP="00C454C7">
      <w:pPr>
        <w:rPr>
          <w:rFonts w:asciiTheme="minorHAnsi" w:hAnsiTheme="minorHAnsi"/>
          <w:sz w:val="22"/>
          <w:szCs w:val="22"/>
          <w:lang w:val="en-GB" w:eastAsia="en-US" w:bidi="ar-SA"/>
        </w:rPr>
      </w:pPr>
    </w:p>
    <w:p w:rsidR="00705A12" w:rsidRPr="007A39C0" w:rsidRDefault="004E0964" w:rsidP="00C454C7">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5</w:t>
      </w:r>
      <w:r w:rsidR="00C454C7"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775D89" w:rsidRPr="007A39C0">
        <w:rPr>
          <w:rFonts w:asciiTheme="minorHAnsi" w:hAnsiTheme="minorHAnsi"/>
          <w:sz w:val="22"/>
          <w:szCs w:val="22"/>
          <w:lang w:val="en-GB" w:eastAsia="en-US" w:bidi="ar-SA"/>
        </w:rPr>
        <w:t xml:space="preserve">ALSO </w:t>
      </w:r>
      <w:r w:rsidR="00705A12" w:rsidRPr="007A39C0">
        <w:rPr>
          <w:rFonts w:asciiTheme="minorHAnsi" w:hAnsiTheme="minorHAnsi"/>
          <w:sz w:val="22"/>
          <w:szCs w:val="22"/>
          <w:lang w:val="en-GB" w:eastAsia="en-US" w:bidi="ar-SA"/>
        </w:rPr>
        <w:t>NOTING paragraph 17 of Resolution X.25</w:t>
      </w:r>
      <w:r w:rsidR="003602EE">
        <w:rPr>
          <w:rFonts w:asciiTheme="minorHAnsi" w:hAnsiTheme="minorHAnsi"/>
          <w:sz w:val="22"/>
          <w:szCs w:val="22"/>
          <w:lang w:val="en-GB" w:eastAsia="en-US" w:bidi="ar-SA"/>
        </w:rPr>
        <w:t>,</w:t>
      </w:r>
      <w:r w:rsidR="00CA6024" w:rsidRPr="007A39C0">
        <w:rPr>
          <w:rFonts w:asciiTheme="minorHAnsi" w:hAnsiTheme="minorHAnsi"/>
          <w:sz w:val="22"/>
          <w:szCs w:val="22"/>
          <w:lang w:val="en-GB" w:eastAsia="en-US" w:bidi="ar-SA"/>
        </w:rPr>
        <w:t xml:space="preserve"> on</w:t>
      </w:r>
      <w:r w:rsidR="00E85420" w:rsidRPr="007A39C0">
        <w:rPr>
          <w:rFonts w:asciiTheme="minorHAnsi" w:hAnsiTheme="minorHAnsi"/>
          <w:sz w:val="22"/>
          <w:szCs w:val="22"/>
          <w:lang w:val="en-GB" w:eastAsia="en-US" w:bidi="ar-SA"/>
        </w:rPr>
        <w:t xml:space="preserve"> </w:t>
      </w:r>
      <w:r w:rsidR="00E85420" w:rsidRPr="007A39C0">
        <w:rPr>
          <w:rFonts w:asciiTheme="minorHAnsi" w:hAnsiTheme="minorHAnsi"/>
          <w:i/>
          <w:sz w:val="22"/>
          <w:szCs w:val="22"/>
          <w:lang w:val="en-GB" w:eastAsia="en-US" w:bidi="ar-SA"/>
        </w:rPr>
        <w:t>Wetlands and “biofuels”</w:t>
      </w:r>
      <w:r w:rsidR="00E85420" w:rsidRPr="007A39C0">
        <w:rPr>
          <w:rFonts w:asciiTheme="minorHAnsi" w:hAnsiTheme="minorHAnsi"/>
          <w:sz w:val="22"/>
          <w:szCs w:val="22"/>
          <w:lang w:val="en-GB" w:eastAsia="en-US" w:bidi="ar-SA"/>
        </w:rPr>
        <w:t xml:space="preserve">, </w:t>
      </w:r>
      <w:r w:rsidR="00705A12" w:rsidRPr="007A39C0">
        <w:rPr>
          <w:rFonts w:asciiTheme="minorHAnsi" w:hAnsiTheme="minorHAnsi"/>
          <w:sz w:val="22"/>
          <w:szCs w:val="22"/>
          <w:lang w:val="en-GB" w:eastAsia="en-US" w:bidi="ar-SA"/>
        </w:rPr>
        <w:t xml:space="preserve">encouraging Contracting Parties </w:t>
      </w:r>
      <w:r w:rsidR="001B5030" w:rsidRPr="007A39C0">
        <w:rPr>
          <w:rFonts w:asciiTheme="minorHAnsi" w:hAnsiTheme="minorHAnsi"/>
          <w:sz w:val="22"/>
          <w:szCs w:val="22"/>
          <w:lang w:val="en-GB" w:eastAsia="en-US" w:bidi="ar-SA"/>
        </w:rPr>
        <w:t>“</w:t>
      </w:r>
      <w:r w:rsidR="00705A12" w:rsidRPr="007A39C0">
        <w:rPr>
          <w:rFonts w:asciiTheme="minorHAnsi" w:hAnsiTheme="minorHAnsi"/>
          <w:sz w:val="22"/>
          <w:szCs w:val="22"/>
          <w:lang w:val="en-GB" w:eastAsia="en-US" w:bidi="ar-SA"/>
        </w:rPr>
        <w:t>to consider the cultivation of biomass on rewetted peatlands (paludiculture)</w:t>
      </w:r>
      <w:r w:rsidR="001B5030" w:rsidRPr="007A39C0">
        <w:rPr>
          <w:rFonts w:asciiTheme="minorHAnsi" w:hAnsiTheme="minorHAnsi"/>
          <w:sz w:val="22"/>
          <w:szCs w:val="22"/>
          <w:lang w:val="en-GB" w:eastAsia="en-US" w:bidi="ar-SA"/>
        </w:rPr>
        <w:t>”</w:t>
      </w:r>
      <w:r w:rsidR="00705A12" w:rsidRPr="007A39C0">
        <w:rPr>
          <w:rFonts w:asciiTheme="minorHAnsi" w:hAnsiTheme="minorHAnsi"/>
          <w:sz w:val="22"/>
          <w:szCs w:val="22"/>
          <w:lang w:val="en-GB" w:eastAsia="en-US" w:bidi="ar-SA"/>
        </w:rPr>
        <w:t xml:space="preserve"> as an alternative to drained peatland use</w:t>
      </w:r>
      <w:r w:rsidR="003602EE">
        <w:rPr>
          <w:rFonts w:asciiTheme="minorHAnsi" w:hAnsiTheme="minorHAnsi"/>
          <w:sz w:val="22"/>
          <w:szCs w:val="22"/>
          <w:lang w:val="en-GB" w:eastAsia="en-US" w:bidi="ar-SA"/>
        </w:rPr>
        <w:t>;</w:t>
      </w:r>
      <w:r w:rsidR="00705A12" w:rsidRPr="007A39C0">
        <w:rPr>
          <w:rFonts w:asciiTheme="minorHAnsi" w:hAnsiTheme="minorHAnsi"/>
          <w:sz w:val="22"/>
          <w:szCs w:val="22"/>
          <w:lang w:val="en-GB" w:eastAsia="en-US" w:bidi="ar-SA"/>
        </w:rPr>
        <w:t xml:space="preserve"> and AWARE that since th</w:t>
      </w:r>
      <w:r w:rsidR="00767EF8" w:rsidRPr="007A39C0">
        <w:rPr>
          <w:rFonts w:asciiTheme="minorHAnsi" w:hAnsiTheme="minorHAnsi"/>
          <w:sz w:val="22"/>
          <w:szCs w:val="22"/>
          <w:lang w:val="en-GB" w:eastAsia="en-US" w:bidi="ar-SA"/>
        </w:rPr>
        <w:t>e adoption of this</w:t>
      </w:r>
      <w:r w:rsidR="00705A12" w:rsidRPr="007A39C0">
        <w:rPr>
          <w:rFonts w:asciiTheme="minorHAnsi" w:hAnsiTheme="minorHAnsi"/>
          <w:sz w:val="22"/>
          <w:szCs w:val="22"/>
          <w:lang w:val="en-GB" w:eastAsia="en-US" w:bidi="ar-SA"/>
        </w:rPr>
        <w:t xml:space="preserve"> Resolution</w:t>
      </w:r>
      <w:r w:rsidR="00767EF8" w:rsidRPr="007A39C0">
        <w:rPr>
          <w:rFonts w:asciiTheme="minorHAnsi" w:hAnsiTheme="minorHAnsi"/>
          <w:sz w:val="22"/>
          <w:szCs w:val="22"/>
          <w:lang w:val="en-GB" w:eastAsia="en-US" w:bidi="ar-SA"/>
        </w:rPr>
        <w:t>,</w:t>
      </w:r>
      <w:r w:rsidR="00705A12" w:rsidRPr="007A39C0">
        <w:rPr>
          <w:rFonts w:asciiTheme="minorHAnsi" w:hAnsiTheme="minorHAnsi"/>
          <w:sz w:val="22"/>
          <w:szCs w:val="22"/>
          <w:lang w:val="en-GB" w:eastAsia="en-US" w:bidi="ar-SA"/>
        </w:rPr>
        <w:t xml:space="preserve"> the rewetting of peatlands while maintaining their productive use has been recognized as a promising option to enhance climate change mitigation; </w:t>
      </w:r>
    </w:p>
    <w:p w:rsidR="00B67BC6" w:rsidRPr="007A39C0" w:rsidRDefault="00B67BC6" w:rsidP="00C454C7">
      <w:pPr>
        <w:rPr>
          <w:rFonts w:asciiTheme="minorHAnsi" w:hAnsiTheme="minorHAnsi"/>
          <w:sz w:val="22"/>
          <w:szCs w:val="22"/>
          <w:lang w:val="en-GB" w:eastAsia="en-US" w:bidi="ar-SA"/>
        </w:rPr>
      </w:pPr>
    </w:p>
    <w:p w:rsidR="004E12C5" w:rsidRPr="007A39C0" w:rsidRDefault="004E0964" w:rsidP="00097912">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6</w:t>
      </w:r>
      <w:r w:rsidR="00C454C7"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3A241C" w:rsidRPr="007A39C0">
        <w:rPr>
          <w:rFonts w:asciiTheme="minorHAnsi" w:hAnsiTheme="minorHAnsi"/>
          <w:sz w:val="22"/>
          <w:szCs w:val="22"/>
          <w:lang w:val="en-GB" w:eastAsia="en-US" w:bidi="ar-SA"/>
        </w:rPr>
        <w:t xml:space="preserve">RECALLING </w:t>
      </w:r>
      <w:r w:rsidR="001B5030" w:rsidRPr="007A39C0">
        <w:rPr>
          <w:rFonts w:asciiTheme="minorHAnsi" w:hAnsiTheme="minorHAnsi"/>
          <w:sz w:val="22"/>
          <w:szCs w:val="22"/>
          <w:lang w:val="en-GB" w:eastAsia="en-US" w:bidi="ar-SA"/>
        </w:rPr>
        <w:t xml:space="preserve">paragraph </w:t>
      </w:r>
      <w:r w:rsidR="00043FC2" w:rsidRPr="007A39C0">
        <w:rPr>
          <w:rFonts w:asciiTheme="minorHAnsi" w:hAnsiTheme="minorHAnsi"/>
          <w:sz w:val="22"/>
          <w:szCs w:val="22"/>
          <w:lang w:val="en-GB" w:eastAsia="en-US" w:bidi="ar-SA"/>
        </w:rPr>
        <w:t>24 (d) of Resolution XII.11</w:t>
      </w:r>
      <w:r w:rsidR="00CA6024" w:rsidRPr="007A39C0">
        <w:rPr>
          <w:rFonts w:asciiTheme="minorHAnsi" w:hAnsiTheme="minorHAnsi"/>
          <w:sz w:val="22"/>
          <w:szCs w:val="22"/>
          <w:lang w:val="en-GB" w:eastAsia="en-US" w:bidi="ar-SA"/>
        </w:rPr>
        <w:t xml:space="preserve"> on</w:t>
      </w:r>
      <w:r w:rsidR="00043FC2" w:rsidRPr="007A39C0">
        <w:rPr>
          <w:rFonts w:asciiTheme="minorHAnsi" w:hAnsiTheme="minorHAnsi"/>
          <w:sz w:val="22"/>
          <w:szCs w:val="22"/>
          <w:lang w:val="en-GB" w:eastAsia="en-US" w:bidi="ar-SA"/>
        </w:rPr>
        <w:t xml:space="preserve"> </w:t>
      </w:r>
      <w:r w:rsidR="00767EF8" w:rsidRPr="007A39C0">
        <w:rPr>
          <w:rFonts w:asciiTheme="minorHAnsi" w:hAnsiTheme="minorHAnsi"/>
          <w:i/>
          <w:sz w:val="22"/>
          <w:szCs w:val="22"/>
          <w:lang w:val="en-GB" w:eastAsia="en-US" w:bidi="ar-SA"/>
        </w:rPr>
        <w:t>Peatlands, climate change and wise use: Implications for the Ramsar Convention</w:t>
      </w:r>
      <w:r w:rsidR="00767EF8"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 </w:t>
      </w:r>
      <w:r w:rsidR="00043FC2" w:rsidRPr="007A39C0">
        <w:rPr>
          <w:rFonts w:asciiTheme="minorHAnsi" w:hAnsiTheme="minorHAnsi"/>
          <w:sz w:val="22"/>
          <w:szCs w:val="22"/>
          <w:lang w:val="en-GB" w:eastAsia="en-US" w:bidi="ar-SA"/>
        </w:rPr>
        <w:t xml:space="preserve">requesting the Scientific and Technical Review Panel </w:t>
      </w:r>
      <w:r w:rsidR="00043FC2" w:rsidRPr="007A39C0">
        <w:rPr>
          <w:rFonts w:asciiTheme="minorHAnsi" w:hAnsiTheme="minorHAnsi"/>
          <w:sz w:val="22"/>
          <w:szCs w:val="22"/>
          <w:lang w:val="en-GB" w:eastAsia="en-US" w:bidi="ar-SA"/>
        </w:rPr>
        <w:lastRenderedPageBreak/>
        <w:t>(STRP) to advise “the 13th Meeting of the Conference of the Parties on practical methods for</w:t>
      </w:r>
      <w:r w:rsidR="00AC28CC" w:rsidRPr="007A39C0">
        <w:rPr>
          <w:rFonts w:asciiTheme="minorHAnsi" w:hAnsiTheme="minorHAnsi"/>
          <w:sz w:val="22"/>
          <w:szCs w:val="22"/>
          <w:lang w:val="en-GB" w:eastAsia="en-US" w:bidi="ar-SA"/>
        </w:rPr>
        <w:t xml:space="preserve"> </w:t>
      </w:r>
      <w:r w:rsidR="00043FC2" w:rsidRPr="007A39C0">
        <w:rPr>
          <w:rFonts w:asciiTheme="minorHAnsi" w:hAnsiTheme="minorHAnsi"/>
          <w:sz w:val="22"/>
          <w:szCs w:val="22"/>
          <w:lang w:val="en-GB" w:eastAsia="en-US" w:bidi="ar-SA"/>
        </w:rPr>
        <w:t xml:space="preserve">rewetting and restoring peatlands”, as well as paragraph 28 of the same </w:t>
      </w:r>
      <w:r w:rsidR="0076751E" w:rsidRPr="007A39C0">
        <w:rPr>
          <w:rFonts w:asciiTheme="minorHAnsi" w:hAnsiTheme="minorHAnsi"/>
          <w:sz w:val="22"/>
          <w:szCs w:val="22"/>
          <w:lang w:val="en-GB" w:eastAsia="en-US" w:bidi="ar-SA"/>
        </w:rPr>
        <w:t xml:space="preserve">Resolution </w:t>
      </w:r>
      <w:r w:rsidR="003A241C" w:rsidRPr="007A39C0">
        <w:rPr>
          <w:rFonts w:asciiTheme="minorHAnsi" w:hAnsiTheme="minorHAnsi"/>
          <w:sz w:val="22"/>
          <w:szCs w:val="22"/>
          <w:lang w:val="en-GB" w:eastAsia="en-US" w:bidi="ar-SA"/>
        </w:rPr>
        <w:t xml:space="preserve">requesting the Secretariat, in collaboration with the </w:t>
      </w:r>
      <w:r w:rsidR="00043FC2" w:rsidRPr="007A39C0">
        <w:rPr>
          <w:rFonts w:asciiTheme="minorHAnsi" w:hAnsiTheme="minorHAnsi"/>
          <w:sz w:val="22"/>
          <w:szCs w:val="22"/>
          <w:lang w:val="en-GB" w:eastAsia="en-US" w:bidi="ar-SA"/>
        </w:rPr>
        <w:t xml:space="preserve">STRP, </w:t>
      </w:r>
      <w:r w:rsidR="003A241C" w:rsidRPr="007A39C0">
        <w:rPr>
          <w:rFonts w:asciiTheme="minorHAnsi" w:hAnsiTheme="minorHAnsi"/>
          <w:sz w:val="22"/>
          <w:szCs w:val="22"/>
          <w:lang w:val="en-GB" w:eastAsia="en-US" w:bidi="ar-SA"/>
        </w:rPr>
        <w:t>I</w:t>
      </w:r>
      <w:r w:rsidR="00363A63" w:rsidRPr="007A39C0">
        <w:rPr>
          <w:rFonts w:asciiTheme="minorHAnsi" w:hAnsiTheme="minorHAnsi"/>
          <w:sz w:val="22"/>
          <w:szCs w:val="22"/>
          <w:lang w:val="en-GB" w:eastAsia="en-US" w:bidi="ar-SA"/>
        </w:rPr>
        <w:t xml:space="preserve">nternational </w:t>
      </w:r>
      <w:r w:rsidR="003A241C" w:rsidRPr="007A39C0">
        <w:rPr>
          <w:rFonts w:asciiTheme="minorHAnsi" w:hAnsiTheme="minorHAnsi"/>
          <w:sz w:val="22"/>
          <w:szCs w:val="22"/>
          <w:lang w:val="en-GB" w:eastAsia="en-US" w:bidi="ar-SA"/>
        </w:rPr>
        <w:t>O</w:t>
      </w:r>
      <w:r w:rsidR="00363A63" w:rsidRPr="007A39C0">
        <w:rPr>
          <w:rFonts w:asciiTheme="minorHAnsi" w:hAnsiTheme="minorHAnsi"/>
          <w:sz w:val="22"/>
          <w:szCs w:val="22"/>
          <w:lang w:val="en-GB" w:eastAsia="en-US" w:bidi="ar-SA"/>
        </w:rPr>
        <w:t xml:space="preserve">rganization </w:t>
      </w:r>
      <w:r w:rsidR="003A241C" w:rsidRPr="007A39C0">
        <w:rPr>
          <w:rFonts w:asciiTheme="minorHAnsi" w:hAnsiTheme="minorHAnsi"/>
          <w:sz w:val="22"/>
          <w:szCs w:val="22"/>
          <w:lang w:val="en-GB" w:eastAsia="en-US" w:bidi="ar-SA"/>
        </w:rPr>
        <w:t>P</w:t>
      </w:r>
      <w:r w:rsidR="00363A63" w:rsidRPr="007A39C0">
        <w:rPr>
          <w:rFonts w:asciiTheme="minorHAnsi" w:hAnsiTheme="minorHAnsi"/>
          <w:sz w:val="22"/>
          <w:szCs w:val="22"/>
          <w:lang w:val="en-GB" w:eastAsia="en-US" w:bidi="ar-SA"/>
        </w:rPr>
        <w:t>artner</w:t>
      </w:r>
      <w:r w:rsidR="003A241C" w:rsidRPr="007A39C0">
        <w:rPr>
          <w:rFonts w:asciiTheme="minorHAnsi" w:hAnsiTheme="minorHAnsi"/>
          <w:sz w:val="22"/>
          <w:szCs w:val="22"/>
          <w:lang w:val="en-GB" w:eastAsia="en-US" w:bidi="ar-SA"/>
        </w:rPr>
        <w:t>s</w:t>
      </w:r>
      <w:r w:rsidR="00363A63" w:rsidRPr="007A39C0">
        <w:rPr>
          <w:rFonts w:asciiTheme="minorHAnsi" w:hAnsiTheme="minorHAnsi"/>
          <w:sz w:val="22"/>
          <w:szCs w:val="22"/>
          <w:lang w:val="en-GB" w:eastAsia="en-US" w:bidi="ar-SA"/>
        </w:rPr>
        <w:t xml:space="preserve"> (IOPs)</w:t>
      </w:r>
      <w:r w:rsidR="003A241C" w:rsidRPr="007A39C0">
        <w:rPr>
          <w:rFonts w:asciiTheme="minorHAnsi" w:hAnsiTheme="minorHAnsi"/>
          <w:sz w:val="22"/>
          <w:szCs w:val="22"/>
          <w:lang w:val="en-GB" w:eastAsia="en-US" w:bidi="ar-SA"/>
        </w:rPr>
        <w:t xml:space="preserve"> and </w:t>
      </w:r>
      <w:r w:rsidR="001B5030"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other stakeholders, to compile best practices in peatland restoration techniques to support the work of wetland managers and share </w:t>
      </w:r>
      <w:r w:rsidR="001B5030"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this compilation</w:t>
      </w:r>
      <w:r w:rsidR="001B5030"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 through the official</w:t>
      </w:r>
      <w:r w:rsidR="00363A63" w:rsidRPr="007A39C0">
        <w:rPr>
          <w:rFonts w:asciiTheme="minorHAnsi" w:hAnsiTheme="minorHAnsi"/>
          <w:sz w:val="22"/>
          <w:szCs w:val="22"/>
          <w:lang w:val="en-GB" w:eastAsia="en-US" w:bidi="ar-SA"/>
        </w:rPr>
        <w:t xml:space="preserve"> website of the</w:t>
      </w:r>
      <w:r w:rsidR="003A241C" w:rsidRPr="007A39C0">
        <w:rPr>
          <w:rFonts w:asciiTheme="minorHAnsi" w:hAnsiTheme="minorHAnsi"/>
          <w:sz w:val="22"/>
          <w:szCs w:val="22"/>
          <w:lang w:val="en-GB" w:eastAsia="en-US" w:bidi="ar-SA"/>
        </w:rPr>
        <w:t xml:space="preserve"> Ramsar Convention</w:t>
      </w:r>
      <w:r w:rsidR="001B5030" w:rsidRPr="007A39C0">
        <w:rPr>
          <w:rFonts w:asciiTheme="minorHAnsi" w:hAnsiTheme="minorHAnsi"/>
          <w:sz w:val="22"/>
          <w:szCs w:val="22"/>
          <w:lang w:val="en-GB" w:eastAsia="en-US" w:bidi="ar-SA"/>
        </w:rPr>
        <w:t>”</w:t>
      </w:r>
      <w:r w:rsidR="00E01B6B">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 and FURTHER RECALLING </w:t>
      </w:r>
      <w:r w:rsidR="009154CB" w:rsidRPr="007A39C0">
        <w:rPr>
          <w:rFonts w:asciiTheme="minorHAnsi" w:hAnsiTheme="minorHAnsi"/>
          <w:sz w:val="22"/>
          <w:szCs w:val="22"/>
          <w:lang w:val="en-GB" w:eastAsia="en-US" w:bidi="ar-SA"/>
        </w:rPr>
        <w:t>paragraph 29 of the same Resolution</w:t>
      </w:r>
      <w:r w:rsidR="001A7BBF"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 encouraging </w:t>
      </w:r>
      <w:r w:rsidR="009154CB"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Ramsar bodies to collaborate with relevant international conventions and organizations</w:t>
      </w:r>
      <w:r w:rsidR="00363A63"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 xml:space="preserve"> including</w:t>
      </w:r>
      <w:r w:rsidR="00E4733C" w:rsidRPr="007A39C0">
        <w:rPr>
          <w:rFonts w:asciiTheme="minorHAnsi" w:hAnsiTheme="minorHAnsi"/>
          <w:sz w:val="22"/>
          <w:szCs w:val="22"/>
          <w:lang w:val="en-GB" w:eastAsia="en-US" w:bidi="ar-SA"/>
        </w:rPr>
        <w:t xml:space="preserve"> </w:t>
      </w:r>
      <w:r w:rsidR="001A7BBF" w:rsidRPr="007A39C0">
        <w:rPr>
          <w:rFonts w:asciiTheme="minorHAnsi" w:hAnsiTheme="minorHAnsi"/>
          <w:sz w:val="22"/>
          <w:szCs w:val="22"/>
          <w:lang w:val="en-GB" w:eastAsia="en-US" w:bidi="ar-SA"/>
        </w:rPr>
        <w:t>bodies of the</w:t>
      </w:r>
      <w:r w:rsidR="003A241C" w:rsidRPr="007A39C0">
        <w:rPr>
          <w:rFonts w:asciiTheme="minorHAnsi" w:hAnsiTheme="minorHAnsi"/>
          <w:sz w:val="22"/>
          <w:szCs w:val="22"/>
          <w:lang w:val="en-GB" w:eastAsia="en-US" w:bidi="ar-SA"/>
        </w:rPr>
        <w:t xml:space="preserve"> </w:t>
      </w:r>
      <w:r w:rsidRPr="007A39C0">
        <w:rPr>
          <w:rFonts w:asciiTheme="minorHAnsi" w:hAnsiTheme="minorHAnsi"/>
          <w:sz w:val="22"/>
          <w:szCs w:val="22"/>
          <w:lang w:val="en-GB" w:eastAsia="en-US" w:bidi="ar-SA"/>
        </w:rPr>
        <w:t>United Nations Framework Convention on Climate Change</w:t>
      </w:r>
      <w:r w:rsidR="001A7BBF" w:rsidRPr="007A39C0">
        <w:rPr>
          <w:rFonts w:asciiTheme="minorHAnsi" w:hAnsiTheme="minorHAnsi"/>
          <w:sz w:val="22"/>
          <w:szCs w:val="22"/>
          <w:lang w:val="en-GB" w:eastAsia="en-US" w:bidi="ar-SA"/>
        </w:rPr>
        <w:t xml:space="preserve"> (UNFCCC)</w:t>
      </w:r>
      <w:r w:rsidR="003A241C" w:rsidRPr="007A39C0">
        <w:rPr>
          <w:rFonts w:asciiTheme="minorHAnsi" w:hAnsiTheme="minorHAnsi"/>
          <w:sz w:val="22"/>
          <w:szCs w:val="22"/>
          <w:lang w:val="en-GB" w:eastAsia="en-US" w:bidi="ar-SA"/>
        </w:rPr>
        <w:t>, within their respective mandates, on the relationship between peatlands and climate change</w:t>
      </w:r>
      <w:r w:rsidR="009154CB" w:rsidRPr="007A39C0">
        <w:rPr>
          <w:rFonts w:asciiTheme="minorHAnsi" w:hAnsiTheme="minorHAnsi"/>
          <w:sz w:val="22"/>
          <w:szCs w:val="22"/>
          <w:lang w:val="en-GB" w:eastAsia="en-US" w:bidi="ar-SA"/>
        </w:rPr>
        <w:t>”</w:t>
      </w:r>
      <w:r w:rsidR="003A241C" w:rsidRPr="007A39C0">
        <w:rPr>
          <w:rFonts w:asciiTheme="minorHAnsi" w:hAnsiTheme="minorHAnsi"/>
          <w:sz w:val="22"/>
          <w:szCs w:val="22"/>
          <w:lang w:val="en-GB" w:eastAsia="en-US" w:bidi="ar-SA"/>
        </w:rPr>
        <w:t>;</w:t>
      </w:r>
      <w:r w:rsidR="008069BA" w:rsidRPr="007A39C0">
        <w:rPr>
          <w:rFonts w:asciiTheme="minorHAnsi" w:hAnsiTheme="minorHAnsi"/>
          <w:sz w:val="22"/>
          <w:szCs w:val="22"/>
          <w:lang w:val="en-GB" w:eastAsia="en-US" w:bidi="ar-SA"/>
        </w:rPr>
        <w:t xml:space="preserve"> </w:t>
      </w:r>
    </w:p>
    <w:p w:rsidR="00C07C72" w:rsidRPr="007A39C0" w:rsidRDefault="00C07C72" w:rsidP="00043FC2">
      <w:pPr>
        <w:ind w:firstLine="0"/>
        <w:rPr>
          <w:rFonts w:asciiTheme="minorHAnsi" w:hAnsiTheme="minorHAnsi"/>
          <w:sz w:val="22"/>
          <w:szCs w:val="22"/>
          <w:lang w:val="en-GB" w:eastAsia="en-US" w:bidi="ar-SA"/>
        </w:rPr>
      </w:pPr>
    </w:p>
    <w:p w:rsidR="00C07C72" w:rsidRPr="007A39C0" w:rsidRDefault="004E0964" w:rsidP="00097912">
      <w:pPr>
        <w:rPr>
          <w:rFonts w:asciiTheme="minorHAnsi" w:hAnsiTheme="minorHAnsi"/>
          <w:sz w:val="22"/>
          <w:szCs w:val="22"/>
          <w:lang w:val="en-GB" w:eastAsia="en-US" w:bidi="ar-SA"/>
        </w:rPr>
      </w:pPr>
      <w:r w:rsidRPr="007A39C0">
        <w:rPr>
          <w:rFonts w:asciiTheme="minorHAnsi" w:eastAsia="Calibri" w:hAnsiTheme="minorHAnsi" w:cstheme="minorHAnsi"/>
          <w:kern w:val="0"/>
          <w:sz w:val="22"/>
          <w:szCs w:val="22"/>
          <w:lang w:val="en-GB" w:eastAsia="en-US" w:bidi="ar-SA"/>
        </w:rPr>
        <w:t>7.</w:t>
      </w:r>
      <w:r w:rsidRPr="007A39C0">
        <w:rPr>
          <w:rFonts w:asciiTheme="minorHAnsi" w:eastAsia="Calibri" w:hAnsiTheme="minorHAnsi" w:cstheme="minorHAnsi"/>
          <w:kern w:val="0"/>
          <w:sz w:val="22"/>
          <w:szCs w:val="22"/>
          <w:lang w:val="en-GB" w:eastAsia="en-US" w:bidi="ar-SA"/>
        </w:rPr>
        <w:tab/>
      </w:r>
      <w:r w:rsidR="00C07C72" w:rsidRPr="007A39C0">
        <w:rPr>
          <w:rFonts w:asciiTheme="minorHAnsi" w:eastAsia="Calibri" w:hAnsiTheme="minorHAnsi" w:cstheme="minorHAnsi"/>
          <w:kern w:val="0"/>
          <w:sz w:val="22"/>
          <w:szCs w:val="22"/>
          <w:lang w:val="en-GB" w:eastAsia="en-US" w:bidi="ar-SA"/>
        </w:rPr>
        <w:t xml:space="preserve">RECOGNIZING that peatland restoration can contribute to </w:t>
      </w:r>
      <w:r w:rsidRPr="007A39C0">
        <w:rPr>
          <w:rFonts w:asciiTheme="minorHAnsi" w:eastAsia="Calibri" w:hAnsiTheme="minorHAnsi" w:cstheme="minorHAnsi"/>
          <w:kern w:val="0"/>
          <w:sz w:val="22"/>
          <w:szCs w:val="22"/>
          <w:lang w:val="en-GB" w:eastAsia="en-US" w:bidi="ar-SA"/>
        </w:rPr>
        <w:t xml:space="preserve">the fulfilment of </w:t>
      </w:r>
      <w:r w:rsidR="00C07C72" w:rsidRPr="007A39C0">
        <w:rPr>
          <w:rFonts w:asciiTheme="minorHAnsi" w:eastAsia="Calibri" w:hAnsiTheme="minorHAnsi" w:cstheme="minorHAnsi"/>
          <w:kern w:val="0"/>
          <w:sz w:val="22"/>
          <w:szCs w:val="22"/>
          <w:lang w:val="en-GB" w:eastAsia="en-US" w:bidi="ar-SA"/>
        </w:rPr>
        <w:t xml:space="preserve">multiple obligations under different </w:t>
      </w:r>
      <w:r w:rsidRPr="007A39C0">
        <w:rPr>
          <w:rFonts w:asciiTheme="minorHAnsi" w:eastAsia="Calibri" w:hAnsiTheme="minorHAnsi" w:cstheme="minorHAnsi"/>
          <w:kern w:val="0"/>
          <w:sz w:val="22"/>
          <w:szCs w:val="22"/>
          <w:lang w:val="en-GB" w:eastAsia="en-US" w:bidi="ar-SA"/>
        </w:rPr>
        <w:t xml:space="preserve">multilateral environmental agreements </w:t>
      </w:r>
      <w:r w:rsidR="00015640" w:rsidRPr="007A39C0">
        <w:rPr>
          <w:rFonts w:asciiTheme="minorHAnsi" w:eastAsia="Calibri" w:hAnsiTheme="minorHAnsi" w:cstheme="minorHAnsi"/>
          <w:kern w:val="0"/>
          <w:sz w:val="22"/>
          <w:szCs w:val="22"/>
          <w:lang w:val="en-GB" w:eastAsia="en-US" w:bidi="ar-SA"/>
        </w:rPr>
        <w:t>(MEAs)</w:t>
      </w:r>
      <w:r w:rsidR="00C07C72" w:rsidRPr="007A39C0">
        <w:rPr>
          <w:rFonts w:asciiTheme="minorHAnsi" w:eastAsia="Calibri" w:hAnsiTheme="minorHAnsi" w:cstheme="minorHAnsi"/>
          <w:kern w:val="0"/>
          <w:sz w:val="22"/>
          <w:szCs w:val="22"/>
          <w:lang w:val="en-GB" w:eastAsia="en-US" w:bidi="ar-SA"/>
        </w:rPr>
        <w:t xml:space="preserve">, including, as appropriate, </w:t>
      </w:r>
      <w:r w:rsidRPr="007A39C0">
        <w:rPr>
          <w:rFonts w:asciiTheme="minorHAnsi" w:eastAsia="Calibri" w:hAnsiTheme="minorHAnsi" w:cstheme="minorHAnsi"/>
          <w:kern w:val="0"/>
          <w:sz w:val="22"/>
          <w:szCs w:val="22"/>
          <w:lang w:val="en-GB" w:eastAsia="en-US" w:bidi="ar-SA"/>
        </w:rPr>
        <w:t xml:space="preserve">on </w:t>
      </w:r>
      <w:r w:rsidR="00C07C72" w:rsidRPr="007A39C0">
        <w:rPr>
          <w:rFonts w:asciiTheme="minorHAnsi" w:eastAsia="Calibri" w:hAnsiTheme="minorHAnsi" w:cstheme="minorHAnsi"/>
          <w:kern w:val="0"/>
          <w:sz w:val="22"/>
          <w:szCs w:val="22"/>
          <w:lang w:val="en-GB" w:eastAsia="en-US" w:bidi="ar-SA"/>
        </w:rPr>
        <w:t xml:space="preserve">climate change mitigation and adaptation, </w:t>
      </w:r>
      <w:r w:rsidRPr="007A39C0">
        <w:rPr>
          <w:rFonts w:asciiTheme="minorHAnsi" w:eastAsia="Calibri" w:hAnsiTheme="minorHAnsi" w:cstheme="minorHAnsi"/>
          <w:kern w:val="0"/>
          <w:sz w:val="22"/>
          <w:szCs w:val="22"/>
          <w:lang w:val="en-GB" w:eastAsia="en-US" w:bidi="ar-SA"/>
        </w:rPr>
        <w:t>disaster risk reduction</w:t>
      </w:r>
      <w:r w:rsidR="00113DE5" w:rsidRPr="007A39C0">
        <w:rPr>
          <w:rFonts w:asciiTheme="minorHAnsi" w:eastAsia="Calibri" w:hAnsiTheme="minorHAnsi" w:cstheme="minorHAnsi"/>
          <w:kern w:val="0"/>
          <w:sz w:val="22"/>
          <w:szCs w:val="22"/>
          <w:lang w:val="en-GB" w:eastAsia="en-US" w:bidi="ar-SA"/>
        </w:rPr>
        <w:t>,</w:t>
      </w:r>
      <w:r w:rsidR="00C07C72" w:rsidRPr="007A39C0">
        <w:rPr>
          <w:rFonts w:asciiTheme="minorHAnsi" w:eastAsia="Calibri" w:hAnsiTheme="minorHAnsi" w:cstheme="minorHAnsi"/>
          <w:kern w:val="0"/>
          <w:sz w:val="22"/>
          <w:szCs w:val="22"/>
          <w:lang w:val="en-GB" w:eastAsia="en-US" w:bidi="ar-SA"/>
        </w:rPr>
        <w:t xml:space="preserve"> biodiversity conservation, better water regulation,</w:t>
      </w:r>
      <w:r w:rsidR="00C07C72" w:rsidRPr="007A39C0">
        <w:rPr>
          <w:rFonts w:asciiTheme="minorHAnsi" w:hAnsiTheme="minorHAnsi"/>
          <w:kern w:val="0"/>
          <w:sz w:val="22"/>
          <w:lang w:val="en-GB"/>
        </w:rPr>
        <w:t xml:space="preserve"> mitigation of water runoff,</w:t>
      </w:r>
      <w:r w:rsidR="00EA1C9F" w:rsidRPr="007A39C0">
        <w:rPr>
          <w:rFonts w:asciiTheme="minorHAnsi" w:eastAsia="Calibri" w:hAnsiTheme="minorHAnsi" w:cstheme="minorHAnsi"/>
          <w:kern w:val="0"/>
          <w:sz w:val="22"/>
          <w:szCs w:val="22"/>
          <w:lang w:val="en-GB" w:eastAsia="en-US" w:bidi="ar-SA"/>
        </w:rPr>
        <w:t xml:space="preserve"> </w:t>
      </w:r>
      <w:r w:rsidR="0050587A" w:rsidRPr="007A39C0">
        <w:rPr>
          <w:rFonts w:asciiTheme="minorHAnsi" w:eastAsia="Calibri" w:hAnsiTheme="minorHAnsi" w:cstheme="minorHAnsi"/>
          <w:kern w:val="0"/>
          <w:sz w:val="22"/>
          <w:szCs w:val="22"/>
          <w:lang w:val="en-GB" w:eastAsia="en-US" w:bidi="ar-SA"/>
        </w:rPr>
        <w:t xml:space="preserve">and </w:t>
      </w:r>
      <w:r w:rsidR="00C07C72" w:rsidRPr="007A39C0">
        <w:rPr>
          <w:rFonts w:asciiTheme="minorHAnsi" w:eastAsia="Calibri" w:hAnsiTheme="minorHAnsi" w:cstheme="minorHAnsi"/>
          <w:kern w:val="0"/>
          <w:sz w:val="22"/>
          <w:szCs w:val="22"/>
          <w:lang w:val="en-GB" w:eastAsia="en-US" w:bidi="ar-SA"/>
        </w:rPr>
        <w:t>support</w:t>
      </w:r>
      <w:r w:rsidR="007564C5" w:rsidRPr="007A39C0">
        <w:rPr>
          <w:rFonts w:asciiTheme="minorHAnsi" w:eastAsia="Calibri" w:hAnsiTheme="minorHAnsi" w:cstheme="minorHAnsi"/>
          <w:kern w:val="0"/>
          <w:sz w:val="22"/>
          <w:szCs w:val="22"/>
          <w:lang w:val="en-GB" w:eastAsia="en-US" w:bidi="ar-SA"/>
        </w:rPr>
        <w:t xml:space="preserve"> to</w:t>
      </w:r>
      <w:r w:rsidR="00C07C72" w:rsidRPr="007A39C0">
        <w:rPr>
          <w:rFonts w:asciiTheme="minorHAnsi" w:eastAsia="Calibri" w:hAnsiTheme="minorHAnsi" w:cstheme="minorHAnsi"/>
          <w:kern w:val="0"/>
          <w:sz w:val="22"/>
          <w:szCs w:val="22"/>
          <w:lang w:val="en-GB" w:eastAsia="en-US" w:bidi="ar-SA"/>
        </w:rPr>
        <w:t xml:space="preserve"> the Sustainable Development Goals and </w:t>
      </w:r>
      <w:r w:rsidR="009139A4" w:rsidRPr="007A39C0">
        <w:rPr>
          <w:rFonts w:asciiTheme="minorHAnsi" w:eastAsia="Calibri" w:hAnsiTheme="minorHAnsi" w:cstheme="minorHAnsi"/>
          <w:kern w:val="0"/>
          <w:sz w:val="22"/>
          <w:szCs w:val="22"/>
          <w:lang w:val="en-GB" w:eastAsia="en-US" w:bidi="ar-SA"/>
        </w:rPr>
        <w:t xml:space="preserve">that, </w:t>
      </w:r>
      <w:r w:rsidR="00C07C72" w:rsidRPr="007A39C0">
        <w:rPr>
          <w:rFonts w:asciiTheme="minorHAnsi" w:eastAsia="Calibri" w:hAnsiTheme="minorHAnsi" w:cstheme="minorHAnsi"/>
          <w:kern w:val="0"/>
          <w:sz w:val="22"/>
          <w:szCs w:val="22"/>
          <w:lang w:val="en-GB" w:eastAsia="en-US" w:bidi="ar-SA"/>
        </w:rPr>
        <w:t xml:space="preserve">accordingly, </w:t>
      </w:r>
      <w:r w:rsidR="009139A4" w:rsidRPr="007A39C0">
        <w:rPr>
          <w:rFonts w:asciiTheme="minorHAnsi" w:eastAsia="Calibri" w:hAnsiTheme="minorHAnsi" w:cstheme="minorHAnsi"/>
          <w:kern w:val="0"/>
          <w:sz w:val="22"/>
          <w:szCs w:val="22"/>
          <w:lang w:val="en-GB" w:eastAsia="en-US" w:bidi="ar-SA"/>
        </w:rPr>
        <w:t xml:space="preserve">it </w:t>
      </w:r>
      <w:r w:rsidR="00C07C72" w:rsidRPr="007A39C0">
        <w:rPr>
          <w:rFonts w:asciiTheme="minorHAnsi" w:eastAsia="Calibri" w:hAnsiTheme="minorHAnsi" w:cstheme="minorHAnsi"/>
          <w:kern w:val="0"/>
          <w:sz w:val="22"/>
          <w:szCs w:val="22"/>
          <w:lang w:val="en-GB" w:eastAsia="en-US" w:bidi="ar-SA"/>
        </w:rPr>
        <w:t>could be promoted as a cost-effective tool with cross-cutting benefits</w:t>
      </w:r>
      <w:r w:rsidRPr="007A39C0">
        <w:rPr>
          <w:rFonts w:asciiTheme="minorHAnsi" w:eastAsia="Calibri" w:hAnsiTheme="minorHAnsi" w:cstheme="minorHAnsi"/>
          <w:kern w:val="0"/>
          <w:sz w:val="22"/>
          <w:szCs w:val="22"/>
          <w:lang w:val="en-GB" w:eastAsia="en-US" w:bidi="ar-SA"/>
        </w:rPr>
        <w:t>;</w:t>
      </w:r>
      <w:r w:rsidR="007564C5" w:rsidRPr="007A39C0">
        <w:rPr>
          <w:rFonts w:ascii="Calibri" w:eastAsia="Calibri" w:hAnsi="Calibri" w:cstheme="minorHAnsi"/>
          <w:kern w:val="0"/>
          <w:sz w:val="22"/>
          <w:szCs w:val="22"/>
          <w:lang w:val="en-GB" w:eastAsia="en-US" w:bidi="ar-SA"/>
        </w:rPr>
        <w:t xml:space="preserve"> and </w:t>
      </w:r>
      <w:r w:rsidRPr="007A39C0">
        <w:rPr>
          <w:rFonts w:ascii="Calibri" w:eastAsiaTheme="minorHAnsi" w:hAnsi="Calibri" w:cs="Arial"/>
          <w:kern w:val="0"/>
          <w:sz w:val="22"/>
          <w:szCs w:val="22"/>
          <w:lang w:val="en-GB" w:eastAsia="en-US" w:bidi="ar-SA"/>
        </w:rPr>
        <w:t>that</w:t>
      </w:r>
      <w:r w:rsidR="00E525BA">
        <w:rPr>
          <w:rFonts w:ascii="Calibri" w:eastAsiaTheme="minorHAnsi" w:hAnsi="Calibri" w:cs="Arial"/>
          <w:kern w:val="0"/>
          <w:sz w:val="22"/>
          <w:szCs w:val="22"/>
          <w:lang w:val="en-GB" w:eastAsia="en-US" w:bidi="ar-SA"/>
        </w:rPr>
        <w:t>,</w:t>
      </w:r>
      <w:r w:rsidRPr="007A39C0">
        <w:rPr>
          <w:rFonts w:ascii="Calibri" w:eastAsiaTheme="minorHAnsi" w:hAnsi="Calibri" w:cs="Arial"/>
          <w:kern w:val="0"/>
          <w:sz w:val="22"/>
          <w:szCs w:val="22"/>
          <w:lang w:val="en-GB" w:eastAsia="en-US" w:bidi="ar-SA"/>
        </w:rPr>
        <w:t xml:space="preserve"> as </w:t>
      </w:r>
      <w:r w:rsidR="00C07C72" w:rsidRPr="007A39C0">
        <w:rPr>
          <w:rFonts w:ascii="Calibri" w:eastAsiaTheme="minorHAnsi" w:hAnsi="Calibri" w:cs="Arial"/>
          <w:kern w:val="0"/>
          <w:sz w:val="22"/>
          <w:szCs w:val="22"/>
          <w:lang w:val="en-GB" w:eastAsia="en-US" w:bidi="ar-SA"/>
        </w:rPr>
        <w:t>part of responsible management, the requirement for restoration, reclamation and</w:t>
      </w:r>
      <w:r w:rsidR="00C07C72" w:rsidRPr="007A39C0">
        <w:rPr>
          <w:rFonts w:ascii="Calibri" w:eastAsia="Calibri" w:hAnsi="Calibri" w:cstheme="minorHAnsi"/>
          <w:kern w:val="0"/>
          <w:sz w:val="22"/>
          <w:szCs w:val="22"/>
          <w:lang w:val="en-GB" w:eastAsia="en-US" w:bidi="ar-SA"/>
        </w:rPr>
        <w:t xml:space="preserve"> </w:t>
      </w:r>
      <w:r w:rsidR="00C07C72" w:rsidRPr="007A39C0">
        <w:rPr>
          <w:rFonts w:ascii="Calibri" w:eastAsiaTheme="minorHAnsi" w:hAnsi="Calibri" w:cs="Arial"/>
          <w:kern w:val="0"/>
          <w:sz w:val="22"/>
          <w:szCs w:val="22"/>
          <w:lang w:val="en-GB" w:eastAsia="en-US" w:bidi="ar-SA"/>
        </w:rPr>
        <w:t>rehabilitation of peatlands should be recognized as a requirement for wise use</w:t>
      </w:r>
      <w:r w:rsidRPr="007A39C0">
        <w:rPr>
          <w:rFonts w:ascii="Calibri" w:eastAsiaTheme="minorHAnsi" w:hAnsi="Calibri" w:cs="Arial"/>
          <w:kern w:val="0"/>
          <w:sz w:val="22"/>
          <w:szCs w:val="22"/>
          <w:lang w:val="en-GB" w:eastAsia="en-US" w:bidi="ar-SA"/>
        </w:rPr>
        <w:t xml:space="preserve">; and that no </w:t>
      </w:r>
      <w:r w:rsidR="00C07C72" w:rsidRPr="007A39C0">
        <w:rPr>
          <w:rFonts w:ascii="Calibri" w:eastAsiaTheme="minorHAnsi" w:hAnsi="Calibri" w:cs="Arial"/>
          <w:kern w:val="0"/>
          <w:sz w:val="22"/>
          <w:szCs w:val="22"/>
          <w:lang w:val="en-GB" w:eastAsia="en-US" w:bidi="ar-SA"/>
        </w:rPr>
        <w:t>peatland should</w:t>
      </w:r>
      <w:r w:rsidR="00C07C72" w:rsidRPr="007A39C0">
        <w:rPr>
          <w:rFonts w:ascii="Calibri" w:eastAsia="Calibri" w:hAnsi="Calibri" w:cstheme="minorHAnsi"/>
          <w:kern w:val="0"/>
          <w:sz w:val="22"/>
          <w:szCs w:val="22"/>
          <w:lang w:val="en-GB" w:eastAsia="en-US" w:bidi="ar-SA"/>
        </w:rPr>
        <w:t xml:space="preserve"> </w:t>
      </w:r>
      <w:r w:rsidR="00C07C72" w:rsidRPr="007A39C0">
        <w:rPr>
          <w:rFonts w:ascii="Calibri" w:eastAsiaTheme="minorHAnsi" w:hAnsi="Calibri" w:cs="Arial"/>
          <w:kern w:val="0"/>
          <w:sz w:val="22"/>
          <w:szCs w:val="22"/>
          <w:lang w:val="en-GB" w:eastAsia="en-US" w:bidi="ar-SA"/>
        </w:rPr>
        <w:t>be developed without an approved management plan that includes the commitment to restore,</w:t>
      </w:r>
      <w:r w:rsidR="00C07C72" w:rsidRPr="007A39C0">
        <w:rPr>
          <w:rFonts w:ascii="Calibri" w:eastAsia="Calibri" w:hAnsi="Calibri" w:cstheme="minorHAnsi"/>
          <w:kern w:val="0"/>
          <w:sz w:val="22"/>
          <w:szCs w:val="22"/>
          <w:lang w:val="en-GB" w:eastAsia="en-US" w:bidi="ar-SA"/>
        </w:rPr>
        <w:t xml:space="preserve"> </w:t>
      </w:r>
      <w:r w:rsidR="00C07C72" w:rsidRPr="007A39C0">
        <w:rPr>
          <w:rFonts w:ascii="Calibri" w:eastAsiaTheme="minorHAnsi" w:hAnsi="Calibri" w:cs="Arial"/>
          <w:kern w:val="0"/>
          <w:sz w:val="22"/>
          <w:szCs w:val="22"/>
          <w:lang w:val="en-GB" w:eastAsia="en-US" w:bidi="ar-SA"/>
        </w:rPr>
        <w:t>reclaim or rehabilitate the peatland following use</w:t>
      </w:r>
      <w:r w:rsidRPr="007A39C0">
        <w:rPr>
          <w:rFonts w:ascii="Calibri" w:eastAsiaTheme="minorHAnsi" w:hAnsi="Calibri" w:cs="Arial"/>
          <w:kern w:val="0"/>
          <w:sz w:val="22"/>
          <w:szCs w:val="22"/>
          <w:lang w:val="en-GB" w:eastAsia="en-US" w:bidi="ar-SA"/>
        </w:rPr>
        <w:t>;</w:t>
      </w:r>
    </w:p>
    <w:p w:rsidR="00570642" w:rsidRPr="007A39C0" w:rsidRDefault="00570642" w:rsidP="00043FC2">
      <w:pPr>
        <w:ind w:firstLine="0"/>
        <w:rPr>
          <w:rFonts w:asciiTheme="minorHAnsi" w:hAnsiTheme="minorHAnsi"/>
          <w:sz w:val="22"/>
          <w:szCs w:val="22"/>
          <w:lang w:val="en-GB" w:eastAsia="en-US" w:bidi="ar-SA"/>
        </w:rPr>
      </w:pPr>
    </w:p>
    <w:p w:rsidR="0030351E" w:rsidRPr="007A39C0" w:rsidRDefault="00A23A6D" w:rsidP="00406B7A">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8.</w:t>
      </w:r>
      <w:r w:rsidR="00570642" w:rsidRPr="007A39C0">
        <w:rPr>
          <w:rFonts w:asciiTheme="minorHAnsi" w:hAnsiTheme="minorHAnsi"/>
          <w:sz w:val="22"/>
          <w:szCs w:val="22"/>
          <w:lang w:val="en-GB" w:eastAsia="en-US" w:bidi="ar-SA"/>
        </w:rPr>
        <w:tab/>
      </w:r>
      <w:r w:rsidR="003200B1" w:rsidRPr="007A39C0">
        <w:rPr>
          <w:rFonts w:asciiTheme="minorHAnsi" w:hAnsiTheme="minorHAnsi"/>
          <w:sz w:val="22"/>
          <w:szCs w:val="22"/>
          <w:lang w:val="en-GB" w:eastAsia="en-US" w:bidi="ar-SA"/>
        </w:rPr>
        <w:t>ALSO RECALLING the Ramsar Strategic P</w:t>
      </w:r>
      <w:r w:rsidR="00570642" w:rsidRPr="007A39C0">
        <w:rPr>
          <w:rFonts w:asciiTheme="minorHAnsi" w:hAnsiTheme="minorHAnsi"/>
          <w:sz w:val="22"/>
          <w:szCs w:val="22"/>
          <w:lang w:val="en-GB" w:eastAsia="en-US" w:bidi="ar-SA"/>
        </w:rPr>
        <w:t xml:space="preserve">lan 2016-2024, </w:t>
      </w:r>
      <w:r w:rsidR="00406B7A" w:rsidRPr="007A39C0">
        <w:rPr>
          <w:rFonts w:asciiTheme="minorHAnsi" w:hAnsiTheme="minorHAnsi"/>
          <w:sz w:val="22"/>
          <w:szCs w:val="22"/>
          <w:lang w:val="en-GB" w:eastAsia="en-US" w:bidi="ar-SA"/>
        </w:rPr>
        <w:t xml:space="preserve">its mission, goals and targets to address the drivers of wetland loss and degradation and </w:t>
      </w:r>
      <w:r w:rsidR="00C62C3F">
        <w:rPr>
          <w:rFonts w:asciiTheme="minorHAnsi" w:hAnsiTheme="minorHAnsi"/>
          <w:sz w:val="22"/>
          <w:szCs w:val="22"/>
          <w:lang w:val="en-GB" w:eastAsia="en-US" w:bidi="ar-SA"/>
        </w:rPr>
        <w:t xml:space="preserve">the </w:t>
      </w:r>
      <w:r w:rsidR="00406B7A" w:rsidRPr="007A39C0">
        <w:rPr>
          <w:rFonts w:asciiTheme="minorHAnsi" w:hAnsiTheme="minorHAnsi"/>
          <w:sz w:val="22"/>
          <w:szCs w:val="22"/>
          <w:lang w:val="en-GB" w:eastAsia="en-US" w:bidi="ar-SA"/>
        </w:rPr>
        <w:t>need for restoration</w:t>
      </w:r>
      <w:r w:rsidR="00C62C3F">
        <w:rPr>
          <w:rFonts w:asciiTheme="minorHAnsi" w:hAnsiTheme="minorHAnsi"/>
          <w:sz w:val="22"/>
          <w:szCs w:val="22"/>
          <w:lang w:val="en-GB" w:eastAsia="en-US" w:bidi="ar-SA"/>
        </w:rPr>
        <w:t>,</w:t>
      </w:r>
      <w:r w:rsidR="00406B7A" w:rsidRPr="007A39C0">
        <w:rPr>
          <w:rFonts w:asciiTheme="minorHAnsi" w:hAnsiTheme="minorHAnsi"/>
          <w:sz w:val="22"/>
          <w:szCs w:val="22"/>
          <w:lang w:val="en-GB" w:eastAsia="en-US" w:bidi="ar-SA"/>
        </w:rPr>
        <w:t xml:space="preserve"> </w:t>
      </w:r>
      <w:r w:rsidRPr="007A39C0">
        <w:rPr>
          <w:rFonts w:asciiTheme="minorHAnsi" w:hAnsiTheme="minorHAnsi"/>
          <w:sz w:val="22"/>
          <w:szCs w:val="22"/>
          <w:lang w:val="en-GB" w:eastAsia="en-US" w:bidi="ar-SA"/>
        </w:rPr>
        <w:t xml:space="preserve">and </w:t>
      </w:r>
      <w:r w:rsidR="0030351E" w:rsidRPr="007A39C0">
        <w:rPr>
          <w:rFonts w:asciiTheme="minorHAnsi" w:hAnsiTheme="minorHAnsi"/>
          <w:sz w:val="22"/>
          <w:szCs w:val="22"/>
          <w:lang w:val="en-GB" w:eastAsia="en-US" w:bidi="ar-SA"/>
        </w:rPr>
        <w:t>particularly target 12</w:t>
      </w:r>
      <w:r w:rsidRPr="007A39C0">
        <w:rPr>
          <w:rFonts w:asciiTheme="minorHAnsi" w:hAnsiTheme="minorHAnsi"/>
          <w:sz w:val="22"/>
          <w:szCs w:val="22"/>
          <w:lang w:val="en-GB" w:eastAsia="en-US" w:bidi="ar-SA"/>
        </w:rPr>
        <w:t>:</w:t>
      </w:r>
      <w:r w:rsidR="0030351E" w:rsidRPr="007A39C0">
        <w:rPr>
          <w:rFonts w:asciiTheme="minorHAnsi" w:hAnsiTheme="minorHAnsi"/>
          <w:sz w:val="22"/>
          <w:szCs w:val="22"/>
          <w:lang w:val="en-GB" w:eastAsia="en-US" w:bidi="ar-SA"/>
        </w:rPr>
        <w:t xml:space="preserve"> “</w:t>
      </w:r>
      <w:r w:rsidR="0030351E" w:rsidRPr="007A39C0">
        <w:rPr>
          <w:rFonts w:asciiTheme="minorHAnsi" w:hAnsiTheme="minorHAnsi"/>
          <w:sz w:val="22"/>
          <w:szCs w:val="22"/>
          <w:lang w:val="en-GB"/>
        </w:rPr>
        <w:t>Restoration is in progress in degraded wetlands, with priority to wetlands that are relevant for biodiversity conservation, disaster risk reduction, livelihoods and/or climate change mitigation and adaptation”, through “restoration initiatives taken</w:t>
      </w:r>
      <w:r w:rsidR="00406B7A" w:rsidRPr="007A39C0">
        <w:rPr>
          <w:rFonts w:asciiTheme="minorHAnsi" w:hAnsiTheme="minorHAnsi"/>
          <w:sz w:val="22"/>
          <w:szCs w:val="22"/>
          <w:lang w:val="en-GB"/>
        </w:rPr>
        <w:t>, projects</w:t>
      </w:r>
      <w:r w:rsidR="0030351E" w:rsidRPr="007A39C0">
        <w:rPr>
          <w:rFonts w:asciiTheme="minorHAnsi" w:hAnsiTheme="minorHAnsi"/>
          <w:sz w:val="22"/>
          <w:szCs w:val="22"/>
          <w:lang w:val="en-GB"/>
        </w:rPr>
        <w:t>, and programmes implemented”</w:t>
      </w:r>
      <w:r w:rsidRPr="007A39C0">
        <w:rPr>
          <w:rFonts w:asciiTheme="minorHAnsi" w:hAnsiTheme="minorHAnsi"/>
          <w:sz w:val="22"/>
          <w:szCs w:val="22"/>
          <w:lang w:val="en-GB"/>
        </w:rPr>
        <w:t>;</w:t>
      </w:r>
    </w:p>
    <w:p w:rsidR="0030351E" w:rsidRPr="007A39C0" w:rsidRDefault="0030351E" w:rsidP="0030351E">
      <w:pPr>
        <w:rPr>
          <w:rFonts w:asciiTheme="minorHAnsi" w:hAnsiTheme="minorHAnsi"/>
          <w:sz w:val="22"/>
          <w:szCs w:val="22"/>
          <w:lang w:val="en-GB" w:eastAsia="en-US" w:bidi="ar-SA"/>
        </w:rPr>
      </w:pPr>
    </w:p>
    <w:p w:rsidR="009F5975" w:rsidRPr="007A39C0" w:rsidRDefault="00EA1C9F" w:rsidP="00C454C7">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9</w:t>
      </w:r>
      <w:r w:rsidR="00C454C7"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9F5975" w:rsidRPr="007A39C0">
        <w:rPr>
          <w:rFonts w:asciiTheme="minorHAnsi" w:hAnsiTheme="minorHAnsi"/>
          <w:sz w:val="22"/>
          <w:szCs w:val="22"/>
          <w:lang w:val="en-GB" w:eastAsia="en-US" w:bidi="ar-SA"/>
        </w:rPr>
        <w:t>FURTHER NOTING</w:t>
      </w:r>
      <w:r w:rsidR="001A7BBF" w:rsidRPr="007A39C0">
        <w:rPr>
          <w:rFonts w:asciiTheme="minorHAnsi" w:hAnsiTheme="minorHAnsi"/>
          <w:sz w:val="22"/>
          <w:szCs w:val="22"/>
          <w:lang w:val="en-GB" w:eastAsia="en-US" w:bidi="ar-SA"/>
        </w:rPr>
        <w:t xml:space="preserve"> </w:t>
      </w:r>
      <w:r w:rsidR="006534B7" w:rsidRPr="007A39C0">
        <w:rPr>
          <w:rFonts w:asciiTheme="minorHAnsi" w:hAnsiTheme="minorHAnsi"/>
          <w:sz w:val="22"/>
          <w:szCs w:val="22"/>
          <w:lang w:val="en-GB" w:eastAsia="en-US" w:bidi="ar-SA"/>
        </w:rPr>
        <w:t xml:space="preserve">Decision </w:t>
      </w:r>
      <w:r w:rsidR="009F5975" w:rsidRPr="007A39C0">
        <w:rPr>
          <w:rFonts w:asciiTheme="minorHAnsi" w:hAnsiTheme="minorHAnsi"/>
          <w:sz w:val="22"/>
          <w:szCs w:val="22"/>
          <w:lang w:val="en-GB" w:eastAsia="en-US" w:bidi="ar-SA"/>
        </w:rPr>
        <w:t>X</w:t>
      </w:r>
      <w:r w:rsidR="006534B7" w:rsidRPr="007A39C0">
        <w:rPr>
          <w:rFonts w:asciiTheme="minorHAnsi" w:hAnsiTheme="minorHAnsi"/>
          <w:sz w:val="22"/>
          <w:szCs w:val="22"/>
          <w:lang w:val="en-GB" w:eastAsia="en-US" w:bidi="ar-SA"/>
        </w:rPr>
        <w:t>/</w:t>
      </w:r>
      <w:r w:rsidR="009F5975" w:rsidRPr="007A39C0">
        <w:rPr>
          <w:rFonts w:asciiTheme="minorHAnsi" w:hAnsiTheme="minorHAnsi"/>
          <w:sz w:val="22"/>
          <w:szCs w:val="22"/>
          <w:lang w:val="en-GB" w:eastAsia="en-US" w:bidi="ar-SA"/>
        </w:rPr>
        <w:t>2</w:t>
      </w:r>
      <w:r w:rsidR="006B7EC2" w:rsidRPr="007A39C0">
        <w:rPr>
          <w:rFonts w:asciiTheme="minorHAnsi" w:hAnsiTheme="minorHAnsi"/>
          <w:sz w:val="22"/>
          <w:szCs w:val="22"/>
          <w:lang w:val="en-GB" w:eastAsia="en-US" w:bidi="ar-SA"/>
        </w:rPr>
        <w:t xml:space="preserve"> on </w:t>
      </w:r>
      <w:r w:rsidR="00363A63" w:rsidRPr="007A39C0">
        <w:rPr>
          <w:rFonts w:asciiTheme="minorHAnsi" w:hAnsiTheme="minorHAnsi"/>
          <w:i/>
          <w:sz w:val="22"/>
          <w:szCs w:val="22"/>
          <w:lang w:val="en-GB" w:eastAsia="en-US" w:bidi="ar-SA"/>
        </w:rPr>
        <w:t>Strategic Plan for Biodiversity 2011-2020</w:t>
      </w:r>
      <w:r w:rsidR="009F5975" w:rsidRPr="007A39C0">
        <w:rPr>
          <w:rFonts w:asciiTheme="minorHAnsi" w:hAnsiTheme="minorHAnsi"/>
          <w:sz w:val="22"/>
          <w:szCs w:val="22"/>
          <w:lang w:val="en-GB" w:eastAsia="en-US" w:bidi="ar-SA"/>
        </w:rPr>
        <w:t xml:space="preserve"> </w:t>
      </w:r>
      <w:r w:rsidR="001A7BBF" w:rsidRPr="007A39C0">
        <w:rPr>
          <w:rFonts w:asciiTheme="minorHAnsi" w:hAnsiTheme="minorHAnsi"/>
          <w:sz w:val="22"/>
          <w:szCs w:val="22"/>
          <w:lang w:val="en-GB" w:eastAsia="en-US" w:bidi="ar-SA"/>
        </w:rPr>
        <w:t xml:space="preserve">of </w:t>
      </w:r>
      <w:r w:rsidR="009F5975" w:rsidRPr="007A39C0">
        <w:rPr>
          <w:rFonts w:asciiTheme="minorHAnsi" w:hAnsiTheme="minorHAnsi"/>
          <w:sz w:val="22"/>
          <w:szCs w:val="22"/>
          <w:lang w:val="en-GB" w:eastAsia="en-US" w:bidi="ar-SA"/>
        </w:rPr>
        <w:t>the Convention on Biological Diversity (CBD</w:t>
      </w:r>
      <w:r w:rsidR="00363A63" w:rsidRPr="007A39C0">
        <w:rPr>
          <w:rFonts w:asciiTheme="minorHAnsi" w:hAnsiTheme="minorHAnsi"/>
          <w:sz w:val="22"/>
          <w:szCs w:val="22"/>
          <w:lang w:val="en-GB" w:eastAsia="en-US" w:bidi="ar-SA"/>
        </w:rPr>
        <w:t>)</w:t>
      </w:r>
      <w:r w:rsidR="0003479B" w:rsidRPr="007A39C0">
        <w:rPr>
          <w:rFonts w:asciiTheme="minorHAnsi" w:hAnsiTheme="minorHAnsi"/>
          <w:sz w:val="22"/>
          <w:szCs w:val="22"/>
          <w:lang w:val="en-GB" w:eastAsia="en-US" w:bidi="ar-SA"/>
        </w:rPr>
        <w:t>, and</w:t>
      </w:r>
      <w:r w:rsidR="00363A63" w:rsidRPr="007A39C0">
        <w:rPr>
          <w:rFonts w:asciiTheme="minorHAnsi" w:hAnsiTheme="minorHAnsi"/>
          <w:sz w:val="22"/>
          <w:szCs w:val="22"/>
          <w:lang w:val="en-GB" w:eastAsia="en-US" w:bidi="ar-SA"/>
        </w:rPr>
        <w:t xml:space="preserve"> in particular</w:t>
      </w:r>
      <w:r w:rsidR="009F5975" w:rsidRPr="007A39C0">
        <w:rPr>
          <w:rFonts w:asciiTheme="minorHAnsi" w:hAnsiTheme="minorHAnsi"/>
          <w:sz w:val="22"/>
          <w:szCs w:val="22"/>
          <w:lang w:val="en-GB" w:eastAsia="en-US" w:bidi="ar-SA"/>
        </w:rPr>
        <w:t xml:space="preserve"> </w:t>
      </w:r>
      <w:r w:rsidR="0003479B" w:rsidRPr="007A39C0">
        <w:rPr>
          <w:rFonts w:asciiTheme="minorHAnsi" w:hAnsiTheme="minorHAnsi"/>
          <w:sz w:val="22"/>
          <w:szCs w:val="22"/>
          <w:lang w:val="en-GB" w:eastAsia="en-US" w:bidi="ar-SA"/>
        </w:rPr>
        <w:t xml:space="preserve">its </w:t>
      </w:r>
      <w:r w:rsidR="009F5975" w:rsidRPr="007A39C0">
        <w:rPr>
          <w:rFonts w:asciiTheme="minorHAnsi" w:hAnsiTheme="minorHAnsi"/>
          <w:sz w:val="22"/>
          <w:szCs w:val="22"/>
          <w:lang w:val="en-GB" w:eastAsia="en-US" w:bidi="ar-SA"/>
        </w:rPr>
        <w:t>Aichi Target 15</w:t>
      </w:r>
      <w:r w:rsidR="009126DB" w:rsidRPr="007A39C0">
        <w:rPr>
          <w:rFonts w:asciiTheme="minorHAnsi" w:hAnsiTheme="minorHAnsi"/>
          <w:sz w:val="22"/>
          <w:szCs w:val="22"/>
          <w:lang w:val="en-GB" w:eastAsia="en-US" w:bidi="ar-SA"/>
        </w:rPr>
        <w:t>:</w:t>
      </w:r>
      <w:r w:rsidR="009F5975" w:rsidRPr="007A39C0">
        <w:rPr>
          <w:rFonts w:asciiTheme="minorHAnsi" w:hAnsiTheme="minorHAnsi"/>
          <w:sz w:val="22"/>
          <w:szCs w:val="22"/>
          <w:lang w:val="en-GB" w:eastAsia="en-US" w:bidi="ar-SA"/>
        </w:rPr>
        <w:t xml:space="preserve">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r w:rsidR="009F5975" w:rsidRPr="007A39C0">
        <w:rPr>
          <w:rFonts w:asciiTheme="minorHAnsi" w:hAnsiTheme="minorHAnsi"/>
          <w:i/>
          <w:sz w:val="22"/>
          <w:szCs w:val="22"/>
          <w:lang w:val="en-GB" w:eastAsia="en-US" w:bidi="ar-SA"/>
        </w:rPr>
        <w:t>”</w:t>
      </w:r>
      <w:r w:rsidR="009F5975" w:rsidRPr="007A39C0">
        <w:rPr>
          <w:rFonts w:asciiTheme="minorHAnsi" w:hAnsiTheme="minorHAnsi"/>
          <w:sz w:val="22"/>
          <w:szCs w:val="22"/>
          <w:lang w:val="en-GB" w:eastAsia="en-US" w:bidi="ar-SA"/>
        </w:rPr>
        <w:t>;</w:t>
      </w:r>
    </w:p>
    <w:p w:rsidR="00CC72C8" w:rsidRPr="007A39C0" w:rsidRDefault="00CC72C8" w:rsidP="00CC72C8">
      <w:pPr>
        <w:ind w:firstLine="0"/>
        <w:rPr>
          <w:rFonts w:asciiTheme="minorHAnsi" w:hAnsiTheme="minorHAnsi"/>
          <w:sz w:val="22"/>
          <w:szCs w:val="22"/>
          <w:lang w:val="en-GB" w:eastAsia="en-US" w:bidi="ar-SA"/>
        </w:rPr>
      </w:pPr>
    </w:p>
    <w:p w:rsidR="00B67BC6" w:rsidRPr="007A39C0" w:rsidRDefault="00EA1C9F" w:rsidP="002B0777">
      <w:pPr>
        <w:ind w:left="426" w:hanging="426"/>
        <w:rPr>
          <w:rFonts w:asciiTheme="minorHAnsi" w:hAnsiTheme="minorHAnsi"/>
          <w:sz w:val="22"/>
          <w:szCs w:val="22"/>
          <w:lang w:val="en-GB" w:eastAsia="en-US" w:bidi="ar-SA"/>
        </w:rPr>
      </w:pPr>
      <w:r w:rsidRPr="007A39C0">
        <w:rPr>
          <w:rFonts w:asciiTheme="minorHAnsi" w:hAnsiTheme="minorHAnsi"/>
          <w:sz w:val="22"/>
          <w:szCs w:val="22"/>
          <w:lang w:val="en-GB" w:eastAsia="en-US" w:bidi="ar-SA"/>
        </w:rPr>
        <w:t>10</w:t>
      </w:r>
      <w:r w:rsidR="00A23A6D" w:rsidRPr="007A39C0">
        <w:rPr>
          <w:rFonts w:asciiTheme="minorHAnsi" w:hAnsiTheme="minorHAnsi"/>
          <w:sz w:val="22"/>
          <w:szCs w:val="22"/>
          <w:lang w:val="en-GB" w:eastAsia="en-US" w:bidi="ar-SA"/>
        </w:rPr>
        <w:t>.</w:t>
      </w:r>
      <w:r w:rsidR="002B0777" w:rsidRPr="007A39C0">
        <w:rPr>
          <w:rFonts w:asciiTheme="minorHAnsi" w:hAnsiTheme="minorHAnsi"/>
          <w:sz w:val="22"/>
          <w:szCs w:val="22"/>
          <w:lang w:val="en-GB" w:eastAsia="en-US" w:bidi="ar-SA"/>
        </w:rPr>
        <w:tab/>
      </w:r>
      <w:r w:rsidR="00CC72C8" w:rsidRPr="007A39C0">
        <w:rPr>
          <w:rFonts w:asciiTheme="minorHAnsi" w:hAnsiTheme="minorHAnsi"/>
          <w:sz w:val="22"/>
          <w:szCs w:val="22"/>
          <w:lang w:val="en-GB" w:eastAsia="en-US" w:bidi="ar-SA"/>
        </w:rPr>
        <w:t>RECALLING that</w:t>
      </w:r>
      <w:r w:rsidR="00EE5DE3" w:rsidRPr="007A39C0">
        <w:rPr>
          <w:rFonts w:asciiTheme="minorHAnsi" w:hAnsiTheme="minorHAnsi"/>
          <w:sz w:val="22"/>
          <w:szCs w:val="22"/>
          <w:lang w:val="en-GB" w:eastAsia="en-US" w:bidi="ar-SA"/>
        </w:rPr>
        <w:t xml:space="preserve"> the UNFCCC is the primary multilateral forum on addressing climate change and </w:t>
      </w:r>
      <w:r w:rsidR="00A23A6D" w:rsidRPr="007A39C0">
        <w:rPr>
          <w:rFonts w:asciiTheme="minorHAnsi" w:hAnsiTheme="minorHAnsi"/>
          <w:sz w:val="22"/>
          <w:szCs w:val="22"/>
          <w:lang w:val="en-GB" w:eastAsia="en-US" w:bidi="ar-SA"/>
        </w:rPr>
        <w:t xml:space="preserve">that </w:t>
      </w:r>
      <w:r w:rsidR="00EE5DE3" w:rsidRPr="007A39C0">
        <w:rPr>
          <w:rFonts w:asciiTheme="minorHAnsi" w:hAnsiTheme="minorHAnsi"/>
          <w:sz w:val="22"/>
          <w:szCs w:val="22"/>
          <w:lang w:val="en-GB" w:eastAsia="en-US" w:bidi="ar-SA"/>
        </w:rPr>
        <w:t>the</w:t>
      </w:r>
      <w:r w:rsidR="00A23A6D" w:rsidRPr="007A39C0">
        <w:rPr>
          <w:lang w:val="en-GB"/>
        </w:rPr>
        <w:t xml:space="preserve"> </w:t>
      </w:r>
      <w:r w:rsidR="00A23A6D" w:rsidRPr="007A39C0">
        <w:rPr>
          <w:rFonts w:asciiTheme="minorHAnsi" w:hAnsiTheme="minorHAnsi"/>
          <w:sz w:val="22"/>
          <w:szCs w:val="22"/>
          <w:lang w:val="en-GB" w:eastAsia="en-US" w:bidi="ar-SA"/>
        </w:rPr>
        <w:t>Intergovernmental Panel on Climate Change</w:t>
      </w:r>
      <w:r w:rsidR="00EE5DE3" w:rsidRPr="007A39C0">
        <w:rPr>
          <w:rFonts w:asciiTheme="minorHAnsi" w:hAnsiTheme="minorHAnsi"/>
          <w:sz w:val="22"/>
          <w:szCs w:val="22"/>
          <w:lang w:val="en-GB" w:eastAsia="en-US" w:bidi="ar-SA"/>
        </w:rPr>
        <w:t xml:space="preserve"> </w:t>
      </w:r>
      <w:r w:rsidR="00A23A6D" w:rsidRPr="007A39C0">
        <w:rPr>
          <w:rFonts w:asciiTheme="minorHAnsi" w:hAnsiTheme="minorHAnsi"/>
          <w:sz w:val="22"/>
          <w:szCs w:val="22"/>
          <w:lang w:val="en-GB" w:eastAsia="en-US" w:bidi="ar-SA"/>
        </w:rPr>
        <w:t>(</w:t>
      </w:r>
      <w:r w:rsidR="00EE5DE3" w:rsidRPr="007A39C0">
        <w:rPr>
          <w:rFonts w:asciiTheme="minorHAnsi" w:hAnsiTheme="minorHAnsi"/>
          <w:sz w:val="22"/>
          <w:szCs w:val="22"/>
          <w:lang w:val="en-GB" w:eastAsia="en-US" w:bidi="ar-SA"/>
        </w:rPr>
        <w:t>IPCC</w:t>
      </w:r>
      <w:r w:rsidR="00A23A6D" w:rsidRPr="007A39C0">
        <w:rPr>
          <w:rFonts w:asciiTheme="minorHAnsi" w:hAnsiTheme="minorHAnsi"/>
          <w:sz w:val="22"/>
          <w:szCs w:val="22"/>
          <w:lang w:val="en-GB" w:eastAsia="en-US" w:bidi="ar-SA"/>
        </w:rPr>
        <w:t>)</w:t>
      </w:r>
      <w:r w:rsidR="00EE5DE3" w:rsidRPr="007A39C0">
        <w:rPr>
          <w:rFonts w:asciiTheme="minorHAnsi" w:hAnsiTheme="minorHAnsi"/>
          <w:sz w:val="22"/>
          <w:szCs w:val="22"/>
          <w:lang w:val="en-GB" w:eastAsia="en-US" w:bidi="ar-SA"/>
        </w:rPr>
        <w:t xml:space="preserve"> is the leading international body for the scientific assessment of climate change;</w:t>
      </w:r>
    </w:p>
    <w:p w:rsidR="00CC72C8" w:rsidRPr="007A39C0" w:rsidRDefault="00CC72C8" w:rsidP="00CC72C8">
      <w:pPr>
        <w:ind w:firstLine="0"/>
        <w:rPr>
          <w:rFonts w:asciiTheme="minorHAnsi" w:hAnsiTheme="minorHAnsi"/>
          <w:sz w:val="22"/>
          <w:szCs w:val="22"/>
          <w:lang w:val="en-GB" w:eastAsia="en-US" w:bidi="ar-SA"/>
        </w:rPr>
      </w:pPr>
    </w:p>
    <w:p w:rsidR="00510D8A" w:rsidRPr="007A39C0" w:rsidRDefault="00EA1C9F" w:rsidP="00DD59B8">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11</w:t>
      </w:r>
      <w:r w:rsidR="00C454C7"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CF219F" w:rsidRPr="007A39C0">
        <w:rPr>
          <w:rFonts w:asciiTheme="minorHAnsi" w:hAnsiTheme="minorHAnsi"/>
          <w:sz w:val="22"/>
          <w:szCs w:val="22"/>
          <w:lang w:val="en-GB" w:eastAsia="en-US" w:bidi="ar-SA"/>
        </w:rPr>
        <w:t>NOTING</w:t>
      </w:r>
      <w:r w:rsidR="004B6CA4" w:rsidRPr="007A39C0">
        <w:rPr>
          <w:rFonts w:asciiTheme="minorHAnsi" w:hAnsiTheme="minorHAnsi"/>
          <w:sz w:val="22"/>
          <w:szCs w:val="22"/>
          <w:lang w:val="en-GB" w:eastAsia="en-US" w:bidi="ar-SA"/>
        </w:rPr>
        <w:t xml:space="preserve"> that</w:t>
      </w:r>
      <w:r w:rsidR="00CF219F" w:rsidRPr="007A39C0">
        <w:rPr>
          <w:rFonts w:asciiTheme="minorHAnsi" w:hAnsiTheme="minorHAnsi"/>
          <w:sz w:val="22"/>
          <w:szCs w:val="22"/>
          <w:lang w:val="en-GB" w:eastAsia="en-US" w:bidi="ar-SA"/>
        </w:rPr>
        <w:t xml:space="preserve"> the Paris </w:t>
      </w:r>
      <w:r w:rsidR="00FA45A3" w:rsidRPr="007A39C0">
        <w:rPr>
          <w:rFonts w:asciiTheme="minorHAnsi" w:hAnsiTheme="minorHAnsi"/>
          <w:sz w:val="22"/>
          <w:szCs w:val="22"/>
          <w:lang w:val="en-GB" w:eastAsia="en-US" w:bidi="ar-SA"/>
        </w:rPr>
        <w:t>A</w:t>
      </w:r>
      <w:r w:rsidR="00CF219F" w:rsidRPr="007A39C0">
        <w:rPr>
          <w:rFonts w:asciiTheme="minorHAnsi" w:hAnsiTheme="minorHAnsi"/>
          <w:sz w:val="22"/>
          <w:szCs w:val="22"/>
          <w:lang w:val="en-GB" w:eastAsia="en-US" w:bidi="ar-SA"/>
        </w:rPr>
        <w:t xml:space="preserve">greement </w:t>
      </w:r>
      <w:r w:rsidR="007E2EF1" w:rsidRPr="007A39C0">
        <w:rPr>
          <w:rFonts w:asciiTheme="minorHAnsi" w:hAnsiTheme="minorHAnsi"/>
          <w:sz w:val="22"/>
          <w:szCs w:val="22"/>
          <w:lang w:val="en-GB" w:eastAsia="en-US" w:bidi="ar-SA"/>
        </w:rPr>
        <w:t xml:space="preserve">under </w:t>
      </w:r>
      <w:r w:rsidR="009126DB" w:rsidRPr="007A39C0">
        <w:rPr>
          <w:rFonts w:asciiTheme="minorHAnsi" w:hAnsiTheme="minorHAnsi"/>
          <w:sz w:val="22"/>
          <w:szCs w:val="22"/>
          <w:lang w:val="en-GB" w:eastAsia="en-US" w:bidi="ar-SA"/>
        </w:rPr>
        <w:t>the UNFCCC</w:t>
      </w:r>
      <w:r w:rsidR="00A23A6D" w:rsidRPr="007A39C0">
        <w:rPr>
          <w:rFonts w:asciiTheme="minorHAnsi" w:hAnsiTheme="minorHAnsi"/>
          <w:sz w:val="22"/>
          <w:szCs w:val="22"/>
          <w:lang w:val="en-GB" w:eastAsia="en-US" w:bidi="ar-SA"/>
        </w:rPr>
        <w:t xml:space="preserve"> </w:t>
      </w:r>
      <w:r w:rsidR="007E2EF1" w:rsidRPr="007A39C0">
        <w:rPr>
          <w:rFonts w:asciiTheme="minorHAnsi" w:hAnsiTheme="minorHAnsi"/>
          <w:sz w:val="22"/>
          <w:szCs w:val="22"/>
          <w:lang w:val="en-GB" w:eastAsia="en-US" w:bidi="ar-SA"/>
        </w:rPr>
        <w:t>aims</w:t>
      </w:r>
      <w:r w:rsidR="00755722" w:rsidRPr="007A39C0">
        <w:rPr>
          <w:rFonts w:asciiTheme="minorHAnsi" w:hAnsiTheme="minorHAnsi"/>
          <w:sz w:val="22"/>
          <w:szCs w:val="22"/>
          <w:lang w:val="en-GB" w:eastAsia="en-US" w:bidi="ar-SA"/>
        </w:rPr>
        <w:t xml:space="preserve"> </w:t>
      </w:r>
      <w:r w:rsidR="007E2EF1" w:rsidRPr="007A39C0">
        <w:rPr>
          <w:rFonts w:asciiTheme="minorHAnsi" w:hAnsiTheme="minorHAnsi"/>
          <w:sz w:val="22"/>
          <w:szCs w:val="22"/>
          <w:lang w:val="en-GB" w:eastAsia="en-US" w:bidi="ar-SA"/>
        </w:rPr>
        <w:t>to strengthen</w:t>
      </w:r>
      <w:r w:rsidR="006B7EC2" w:rsidRPr="007A39C0">
        <w:rPr>
          <w:rFonts w:asciiTheme="minorHAnsi" w:hAnsiTheme="minorHAnsi"/>
          <w:sz w:val="22"/>
          <w:szCs w:val="22"/>
          <w:lang w:val="en-GB" w:eastAsia="en-US" w:bidi="ar-SA"/>
        </w:rPr>
        <w:t xml:space="preserve"> the</w:t>
      </w:r>
      <w:r w:rsidR="007E2EF1" w:rsidRPr="007A39C0">
        <w:rPr>
          <w:rFonts w:asciiTheme="minorHAnsi" w:hAnsiTheme="minorHAnsi"/>
          <w:sz w:val="22"/>
          <w:szCs w:val="22"/>
          <w:lang w:val="en-GB" w:eastAsia="en-US" w:bidi="ar-SA"/>
        </w:rPr>
        <w:t xml:space="preserve"> global response to the threat of climate change, in the context of sustainable development and efforts to eradicate poverty, including by holding the increase</w:t>
      </w:r>
      <w:r w:rsidR="00E12E55" w:rsidRPr="007A39C0">
        <w:rPr>
          <w:rFonts w:asciiTheme="minorHAnsi" w:hAnsiTheme="minorHAnsi"/>
          <w:sz w:val="22"/>
          <w:szCs w:val="22"/>
          <w:lang w:val="en-GB" w:eastAsia="en-US" w:bidi="ar-SA"/>
        </w:rPr>
        <w:t xml:space="preserve"> </w:t>
      </w:r>
      <w:r w:rsidR="007E2EF1" w:rsidRPr="007A39C0">
        <w:rPr>
          <w:rFonts w:asciiTheme="minorHAnsi" w:hAnsiTheme="minorHAnsi"/>
          <w:sz w:val="22"/>
          <w:szCs w:val="22"/>
          <w:lang w:val="en-GB" w:eastAsia="en-US" w:bidi="ar-SA"/>
        </w:rPr>
        <w:t>in global average temperatures to well</w:t>
      </w:r>
      <w:r w:rsidR="00BA4C1B" w:rsidRPr="007A39C0">
        <w:rPr>
          <w:rFonts w:asciiTheme="minorHAnsi" w:hAnsiTheme="minorHAnsi"/>
          <w:sz w:val="22"/>
          <w:szCs w:val="22"/>
          <w:lang w:val="en-GB" w:eastAsia="en-US" w:bidi="ar-SA"/>
        </w:rPr>
        <w:t xml:space="preserve"> </w:t>
      </w:r>
      <w:r w:rsidR="00CF219F" w:rsidRPr="007A39C0">
        <w:rPr>
          <w:rFonts w:asciiTheme="minorHAnsi" w:hAnsiTheme="minorHAnsi"/>
          <w:sz w:val="22"/>
          <w:szCs w:val="22"/>
          <w:lang w:val="en-GB" w:eastAsia="en-US" w:bidi="ar-SA"/>
        </w:rPr>
        <w:t>below 2</w:t>
      </w:r>
      <w:r w:rsidR="004B6CA4" w:rsidRPr="007A39C0">
        <w:rPr>
          <w:rFonts w:asciiTheme="minorHAnsi" w:hAnsiTheme="minorHAnsi"/>
          <w:sz w:val="22"/>
          <w:szCs w:val="22"/>
          <w:lang w:val="en-GB" w:eastAsia="en-US" w:bidi="ar-SA"/>
        </w:rPr>
        <w:t>°</w:t>
      </w:r>
      <w:r w:rsidR="00CF219F" w:rsidRPr="007A39C0">
        <w:rPr>
          <w:rFonts w:asciiTheme="minorHAnsi" w:hAnsiTheme="minorHAnsi"/>
          <w:sz w:val="22"/>
          <w:szCs w:val="22"/>
          <w:lang w:val="en-GB" w:eastAsia="en-US" w:bidi="ar-SA"/>
        </w:rPr>
        <w:t>C</w:t>
      </w:r>
      <w:r w:rsidR="007E2EF1" w:rsidRPr="007A39C0">
        <w:rPr>
          <w:rFonts w:asciiTheme="minorHAnsi" w:hAnsiTheme="minorHAnsi"/>
          <w:sz w:val="22"/>
          <w:szCs w:val="22"/>
          <w:lang w:val="en-GB" w:eastAsia="en-US" w:bidi="ar-SA"/>
        </w:rPr>
        <w:t xml:space="preserve"> above pre-industrial levels and pursuing efforts to limit the temperature increase to 1.5°C</w:t>
      </w:r>
      <w:r w:rsidR="00E12E55" w:rsidRPr="007A39C0">
        <w:rPr>
          <w:rFonts w:asciiTheme="minorHAnsi" w:hAnsiTheme="minorHAnsi"/>
          <w:sz w:val="22"/>
          <w:szCs w:val="22"/>
          <w:lang w:val="en-GB" w:eastAsia="en-US" w:bidi="ar-SA"/>
        </w:rPr>
        <w:t xml:space="preserve"> </w:t>
      </w:r>
      <w:r w:rsidR="00B939EF" w:rsidRPr="007A39C0">
        <w:rPr>
          <w:rFonts w:asciiTheme="minorHAnsi" w:hAnsiTheme="minorHAnsi"/>
          <w:sz w:val="22"/>
          <w:szCs w:val="22"/>
          <w:lang w:val="en-GB" w:eastAsia="en-US" w:bidi="ar-SA"/>
        </w:rPr>
        <w:t>above</w:t>
      </w:r>
      <w:r w:rsidR="00E12E55" w:rsidRPr="007A39C0">
        <w:rPr>
          <w:rFonts w:asciiTheme="minorHAnsi" w:hAnsiTheme="minorHAnsi"/>
          <w:sz w:val="22"/>
          <w:szCs w:val="22"/>
          <w:lang w:val="en-GB" w:eastAsia="en-US" w:bidi="ar-SA"/>
        </w:rPr>
        <w:t xml:space="preserve"> pre-industrial levels</w:t>
      </w:r>
      <w:r w:rsidR="00D27B84">
        <w:rPr>
          <w:rFonts w:asciiTheme="minorHAnsi" w:hAnsiTheme="minorHAnsi"/>
          <w:sz w:val="22"/>
          <w:szCs w:val="22"/>
          <w:lang w:val="en-GB" w:eastAsia="en-US" w:bidi="ar-SA"/>
        </w:rPr>
        <w:t>;</w:t>
      </w:r>
      <w:r w:rsidR="0060169B" w:rsidRPr="007A39C0">
        <w:rPr>
          <w:rFonts w:asciiTheme="minorHAnsi" w:hAnsiTheme="minorHAnsi"/>
          <w:sz w:val="22"/>
          <w:szCs w:val="22"/>
          <w:lang w:val="en-GB" w:eastAsia="en-US" w:bidi="ar-SA"/>
        </w:rPr>
        <w:t xml:space="preserve"> and </w:t>
      </w:r>
      <w:r w:rsidR="00A23A6D" w:rsidRPr="007A39C0">
        <w:rPr>
          <w:rFonts w:asciiTheme="minorHAnsi" w:hAnsiTheme="minorHAnsi"/>
          <w:sz w:val="22"/>
          <w:szCs w:val="22"/>
          <w:lang w:val="en-GB" w:eastAsia="en-US" w:bidi="ar-SA"/>
        </w:rPr>
        <w:t>ALSO OBSERVING</w:t>
      </w:r>
      <w:r w:rsidR="0060169B" w:rsidRPr="007A39C0">
        <w:rPr>
          <w:rFonts w:asciiTheme="minorHAnsi" w:hAnsiTheme="minorHAnsi"/>
          <w:sz w:val="22"/>
          <w:szCs w:val="22"/>
          <w:lang w:val="en-GB" w:eastAsia="en-US" w:bidi="ar-SA"/>
        </w:rPr>
        <w:t xml:space="preserve"> that</w:t>
      </w:r>
      <w:r w:rsidR="007E2EF1" w:rsidRPr="007A39C0">
        <w:rPr>
          <w:rFonts w:asciiTheme="minorHAnsi" w:hAnsiTheme="minorHAnsi"/>
          <w:sz w:val="22"/>
          <w:szCs w:val="22"/>
          <w:lang w:val="en-GB" w:eastAsia="en-US" w:bidi="ar-SA"/>
        </w:rPr>
        <w:t xml:space="preserve"> emissions reductions and removals resulting from</w:t>
      </w:r>
      <w:r w:rsidR="0060169B" w:rsidRPr="007A39C0">
        <w:rPr>
          <w:rFonts w:asciiTheme="minorHAnsi" w:hAnsiTheme="minorHAnsi"/>
          <w:sz w:val="22"/>
          <w:szCs w:val="22"/>
          <w:lang w:val="en-GB" w:eastAsia="en-US" w:bidi="ar-SA"/>
        </w:rPr>
        <w:t xml:space="preserve"> peatland restoration could contribute to</w:t>
      </w:r>
      <w:r w:rsidR="007E2EF1" w:rsidRPr="007A39C0">
        <w:rPr>
          <w:rFonts w:asciiTheme="minorHAnsi" w:hAnsiTheme="minorHAnsi"/>
          <w:sz w:val="22"/>
          <w:szCs w:val="22"/>
          <w:lang w:val="en-GB" w:eastAsia="en-US" w:bidi="ar-SA"/>
        </w:rPr>
        <w:t xml:space="preserve"> </w:t>
      </w:r>
      <w:r w:rsidR="00B939EF" w:rsidRPr="007A39C0">
        <w:rPr>
          <w:rFonts w:asciiTheme="minorHAnsi" w:hAnsiTheme="minorHAnsi"/>
          <w:sz w:val="22"/>
          <w:szCs w:val="22"/>
          <w:lang w:val="en-GB" w:eastAsia="en-US" w:bidi="ar-SA"/>
        </w:rPr>
        <w:t xml:space="preserve">the </w:t>
      </w:r>
      <w:r w:rsidR="007E2EF1" w:rsidRPr="007A39C0">
        <w:rPr>
          <w:rFonts w:asciiTheme="minorHAnsi" w:hAnsiTheme="minorHAnsi"/>
          <w:sz w:val="22"/>
          <w:szCs w:val="22"/>
          <w:lang w:val="en-GB" w:eastAsia="en-US" w:bidi="ar-SA"/>
        </w:rPr>
        <w:t>achiev</w:t>
      </w:r>
      <w:r w:rsidRPr="007A39C0">
        <w:rPr>
          <w:rFonts w:asciiTheme="minorHAnsi" w:hAnsiTheme="minorHAnsi"/>
          <w:sz w:val="22"/>
          <w:szCs w:val="22"/>
          <w:lang w:val="en-GB" w:eastAsia="en-US" w:bidi="ar-SA"/>
        </w:rPr>
        <w:t>e</w:t>
      </w:r>
      <w:r w:rsidR="00B939EF" w:rsidRPr="007A39C0">
        <w:rPr>
          <w:rFonts w:asciiTheme="minorHAnsi" w:hAnsiTheme="minorHAnsi"/>
          <w:sz w:val="22"/>
          <w:szCs w:val="22"/>
          <w:lang w:val="en-GB" w:eastAsia="en-US" w:bidi="ar-SA"/>
        </w:rPr>
        <w:t xml:space="preserve">ment of </w:t>
      </w:r>
      <w:r w:rsidR="007E2EF1" w:rsidRPr="007A39C0">
        <w:rPr>
          <w:rFonts w:asciiTheme="minorHAnsi" w:hAnsiTheme="minorHAnsi"/>
          <w:sz w:val="22"/>
          <w:szCs w:val="22"/>
          <w:lang w:val="en-GB" w:eastAsia="en-US" w:bidi="ar-SA"/>
        </w:rPr>
        <w:t>this temperature goal</w:t>
      </w:r>
      <w:r w:rsidR="00755722" w:rsidRPr="007A39C0">
        <w:rPr>
          <w:rFonts w:asciiTheme="minorHAnsi" w:hAnsiTheme="minorHAnsi"/>
          <w:sz w:val="22"/>
          <w:szCs w:val="22"/>
          <w:lang w:val="en-GB" w:eastAsia="en-US" w:bidi="ar-SA"/>
        </w:rPr>
        <w:t>;</w:t>
      </w:r>
      <w:r w:rsidR="00DD59B8" w:rsidRPr="007A39C0">
        <w:rPr>
          <w:rFonts w:asciiTheme="minorHAnsi" w:hAnsiTheme="minorHAnsi"/>
          <w:sz w:val="22"/>
          <w:szCs w:val="22"/>
          <w:lang w:val="en-GB" w:eastAsia="en-US" w:bidi="ar-SA"/>
        </w:rPr>
        <w:t xml:space="preserve"> </w:t>
      </w:r>
    </w:p>
    <w:p w:rsidR="00510D8A" w:rsidRPr="007A39C0" w:rsidRDefault="00510D8A" w:rsidP="00DD59B8">
      <w:pPr>
        <w:rPr>
          <w:rFonts w:asciiTheme="minorHAnsi" w:hAnsiTheme="minorHAnsi"/>
          <w:sz w:val="22"/>
          <w:szCs w:val="22"/>
          <w:lang w:val="en-GB" w:eastAsia="en-US" w:bidi="ar-SA"/>
        </w:rPr>
      </w:pPr>
    </w:p>
    <w:p w:rsidR="00B56715" w:rsidRPr="007A39C0" w:rsidRDefault="00EA1C9F" w:rsidP="00B56715">
      <w:pPr>
        <w:rPr>
          <w:rFonts w:asciiTheme="minorHAnsi" w:hAnsiTheme="minorHAnsi"/>
          <w:sz w:val="22"/>
          <w:szCs w:val="22"/>
          <w:lang w:val="en-GB" w:eastAsia="en-US" w:bidi="ar-SA"/>
        </w:rPr>
      </w:pPr>
      <w:r w:rsidRPr="007A39C0">
        <w:rPr>
          <w:rFonts w:asciiTheme="minorHAnsi" w:hAnsiTheme="minorHAnsi"/>
          <w:sz w:val="22"/>
          <w:szCs w:val="22"/>
          <w:lang w:val="en-GB" w:eastAsia="en-US" w:bidi="ar-SA"/>
        </w:rPr>
        <w:t>12</w:t>
      </w:r>
      <w:r w:rsidR="00B56715" w:rsidRPr="007A39C0">
        <w:rPr>
          <w:rFonts w:asciiTheme="minorHAnsi" w:hAnsiTheme="minorHAnsi"/>
          <w:sz w:val="22"/>
          <w:szCs w:val="22"/>
          <w:lang w:val="en-GB" w:eastAsia="en-US" w:bidi="ar-SA"/>
        </w:rPr>
        <w:t>.</w:t>
      </w:r>
      <w:r w:rsidRPr="007A39C0">
        <w:rPr>
          <w:rFonts w:asciiTheme="minorHAnsi" w:hAnsiTheme="minorHAnsi"/>
          <w:sz w:val="22"/>
          <w:szCs w:val="22"/>
          <w:lang w:val="en-GB" w:eastAsia="en-US" w:bidi="ar-SA"/>
        </w:rPr>
        <w:tab/>
      </w:r>
      <w:r w:rsidR="00DD59B8" w:rsidRPr="007A39C0">
        <w:rPr>
          <w:rFonts w:asciiTheme="minorHAnsi" w:hAnsiTheme="minorHAnsi"/>
          <w:sz w:val="22"/>
          <w:szCs w:val="22"/>
          <w:lang w:val="en-GB" w:eastAsia="en-US" w:bidi="ar-SA"/>
        </w:rPr>
        <w:t xml:space="preserve">ACKNOWLEDGING the </w:t>
      </w:r>
      <w:r w:rsidR="00DD59B8" w:rsidRPr="007A39C0">
        <w:rPr>
          <w:rFonts w:asciiTheme="minorHAnsi" w:hAnsiTheme="minorHAnsi"/>
          <w:i/>
          <w:sz w:val="22"/>
          <w:lang w:val="en-GB"/>
        </w:rPr>
        <w:t>2013 Supplement to the 2006 IPCC Guidelines for National Greenhouse Gas Inventories: Wetlands</w:t>
      </w:r>
      <w:r w:rsidR="00DD59B8" w:rsidRPr="007A39C0">
        <w:rPr>
          <w:rFonts w:asciiTheme="minorHAnsi" w:hAnsiTheme="minorHAnsi"/>
          <w:sz w:val="22"/>
          <w:szCs w:val="22"/>
          <w:lang w:val="en-GB" w:eastAsia="en-US" w:bidi="ar-SA"/>
        </w:rPr>
        <w:t xml:space="preserve">; </w:t>
      </w:r>
    </w:p>
    <w:p w:rsidR="00B67BC6" w:rsidRPr="007A39C0" w:rsidRDefault="00B67BC6" w:rsidP="00B67BC6">
      <w:pPr>
        <w:autoSpaceDE w:val="0"/>
        <w:autoSpaceDN w:val="0"/>
        <w:adjustRightInd w:val="0"/>
        <w:ind w:left="426"/>
        <w:rPr>
          <w:rFonts w:asciiTheme="minorHAnsi" w:hAnsiTheme="minorHAnsi" w:cstheme="minorHAnsi"/>
          <w:sz w:val="22"/>
          <w:szCs w:val="22"/>
          <w:lang w:val="en-GB"/>
        </w:rPr>
      </w:pPr>
    </w:p>
    <w:p w:rsidR="003A3E8A" w:rsidRPr="007A39C0" w:rsidRDefault="00EA1C9F" w:rsidP="00C454C7">
      <w:pPr>
        <w:rPr>
          <w:rFonts w:asciiTheme="minorHAnsi" w:hAnsiTheme="minorHAnsi"/>
          <w:sz w:val="22"/>
          <w:szCs w:val="22"/>
          <w:lang w:val="en-GB"/>
        </w:rPr>
      </w:pPr>
      <w:r w:rsidRPr="007A39C0">
        <w:rPr>
          <w:rFonts w:asciiTheme="minorHAnsi" w:hAnsiTheme="minorHAnsi"/>
          <w:sz w:val="22"/>
          <w:szCs w:val="22"/>
          <w:lang w:val="en-GB" w:eastAsia="en-US" w:bidi="ar-SA"/>
        </w:rPr>
        <w:t>13</w:t>
      </w:r>
      <w:r w:rsidR="00221713"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EF0EBC" w:rsidRPr="007A39C0">
        <w:rPr>
          <w:rFonts w:asciiTheme="minorHAnsi" w:hAnsiTheme="minorHAnsi"/>
          <w:sz w:val="22"/>
          <w:szCs w:val="22"/>
          <w:lang w:val="en-GB" w:eastAsia="en-US" w:bidi="ar-SA"/>
        </w:rPr>
        <w:t xml:space="preserve">NOTING also the </w:t>
      </w:r>
      <w:r w:rsidR="00470738" w:rsidRPr="007A39C0">
        <w:rPr>
          <w:rFonts w:asciiTheme="minorHAnsi" w:hAnsiTheme="minorHAnsi"/>
          <w:sz w:val="22"/>
          <w:szCs w:val="22"/>
          <w:lang w:val="en-GB" w:eastAsia="en-US" w:bidi="ar-SA"/>
        </w:rPr>
        <w:t xml:space="preserve">large </w:t>
      </w:r>
      <w:r w:rsidR="00EF0EBC" w:rsidRPr="007A39C0">
        <w:rPr>
          <w:rFonts w:asciiTheme="minorHAnsi" w:hAnsiTheme="minorHAnsi"/>
          <w:sz w:val="22"/>
          <w:szCs w:val="22"/>
          <w:lang w:val="en-GB" w:eastAsia="en-US" w:bidi="ar-SA"/>
        </w:rPr>
        <w:t xml:space="preserve">number of international studies on the link between </w:t>
      </w:r>
      <w:r w:rsidR="00A23A6D" w:rsidRPr="007A39C0">
        <w:rPr>
          <w:rFonts w:asciiTheme="minorHAnsi" w:hAnsiTheme="minorHAnsi"/>
          <w:sz w:val="22"/>
          <w:szCs w:val="22"/>
          <w:lang w:val="en-GB" w:eastAsia="en-US" w:bidi="ar-SA"/>
        </w:rPr>
        <w:t>greenhouse gas (</w:t>
      </w:r>
      <w:r w:rsidR="00EF0EBC" w:rsidRPr="007A39C0">
        <w:rPr>
          <w:rFonts w:asciiTheme="minorHAnsi" w:hAnsiTheme="minorHAnsi"/>
          <w:sz w:val="22"/>
          <w:szCs w:val="22"/>
          <w:lang w:val="en-GB" w:eastAsia="en-US" w:bidi="ar-SA"/>
        </w:rPr>
        <w:t>GHG</w:t>
      </w:r>
      <w:r w:rsidR="00A23A6D" w:rsidRPr="007A39C0">
        <w:rPr>
          <w:rFonts w:asciiTheme="minorHAnsi" w:hAnsiTheme="minorHAnsi"/>
          <w:sz w:val="22"/>
          <w:szCs w:val="22"/>
          <w:lang w:val="en-GB" w:eastAsia="en-US" w:bidi="ar-SA"/>
        </w:rPr>
        <w:t>)</w:t>
      </w:r>
      <w:r w:rsidR="00EF0EBC" w:rsidRPr="007A39C0">
        <w:rPr>
          <w:rFonts w:asciiTheme="minorHAnsi" w:hAnsiTheme="minorHAnsi"/>
          <w:sz w:val="22"/>
          <w:szCs w:val="22"/>
          <w:lang w:val="en-GB" w:eastAsia="en-US" w:bidi="ar-SA"/>
        </w:rPr>
        <w:t xml:space="preserve"> emissions and wetland </w:t>
      </w:r>
      <w:r w:rsidR="00985AF6" w:rsidRPr="007A39C0">
        <w:rPr>
          <w:rFonts w:asciiTheme="minorHAnsi" w:hAnsiTheme="minorHAnsi"/>
          <w:sz w:val="22"/>
          <w:szCs w:val="22"/>
          <w:lang w:val="en-GB" w:eastAsia="en-US" w:bidi="ar-SA"/>
        </w:rPr>
        <w:t>restoration</w:t>
      </w:r>
      <w:r w:rsidR="00A9374D" w:rsidRPr="007A39C0">
        <w:rPr>
          <w:rFonts w:asciiTheme="minorHAnsi" w:hAnsiTheme="minorHAnsi"/>
          <w:sz w:val="22"/>
          <w:szCs w:val="22"/>
          <w:lang w:val="en-GB" w:eastAsia="en-US" w:bidi="ar-SA"/>
        </w:rPr>
        <w:t>,</w:t>
      </w:r>
      <w:r w:rsidR="00EF0EBC" w:rsidRPr="007A39C0">
        <w:rPr>
          <w:rFonts w:asciiTheme="minorHAnsi" w:hAnsiTheme="minorHAnsi"/>
          <w:sz w:val="22"/>
          <w:szCs w:val="22"/>
          <w:lang w:val="en-GB" w:eastAsia="en-US" w:bidi="ar-SA"/>
        </w:rPr>
        <w:t xml:space="preserve"> and the wealth of experience that has been </w:t>
      </w:r>
      <w:r w:rsidR="00EF0EBC" w:rsidRPr="007A39C0">
        <w:rPr>
          <w:rFonts w:asciiTheme="minorHAnsi" w:hAnsiTheme="minorHAnsi"/>
          <w:sz w:val="22"/>
          <w:szCs w:val="22"/>
          <w:lang w:val="en-GB" w:eastAsia="en-US" w:bidi="ar-SA"/>
        </w:rPr>
        <w:lastRenderedPageBreak/>
        <w:t>accumulated on the restoration of degraded peatlands</w:t>
      </w:r>
      <w:r w:rsidR="00754CB2" w:rsidRPr="007A39C0">
        <w:rPr>
          <w:rFonts w:asciiTheme="minorHAnsi" w:hAnsiTheme="minorHAnsi"/>
          <w:sz w:val="22"/>
          <w:szCs w:val="22"/>
          <w:lang w:val="en-GB" w:eastAsia="en-US" w:bidi="ar-SA"/>
        </w:rPr>
        <w:t>,</w:t>
      </w:r>
      <w:r w:rsidR="00EF0EBC" w:rsidRPr="007A39C0">
        <w:rPr>
          <w:rFonts w:asciiTheme="minorHAnsi" w:hAnsiTheme="minorHAnsi"/>
          <w:sz w:val="22"/>
          <w:szCs w:val="22"/>
          <w:lang w:val="en-GB" w:eastAsia="en-US" w:bidi="ar-SA"/>
        </w:rPr>
        <w:t xml:space="preserve"> especially for biodiversity conservation and increasingly for reducing GHG emission</w:t>
      </w:r>
      <w:r w:rsidR="008E5B14" w:rsidRPr="007A39C0">
        <w:rPr>
          <w:rFonts w:asciiTheme="minorHAnsi" w:hAnsiTheme="minorHAnsi"/>
          <w:sz w:val="22"/>
          <w:szCs w:val="22"/>
          <w:lang w:val="en-GB" w:eastAsia="en-US" w:bidi="ar-SA"/>
        </w:rPr>
        <w:t>s</w:t>
      </w:r>
      <w:r w:rsidR="00985AF6" w:rsidRPr="007A39C0">
        <w:rPr>
          <w:rFonts w:asciiTheme="minorHAnsi" w:hAnsiTheme="minorHAnsi"/>
          <w:sz w:val="22"/>
          <w:szCs w:val="22"/>
          <w:lang w:val="en-GB" w:eastAsia="en-US" w:bidi="ar-SA"/>
        </w:rPr>
        <w:t>;</w:t>
      </w:r>
    </w:p>
    <w:p w:rsidR="00B67BC6" w:rsidRPr="007A39C0" w:rsidRDefault="00B67BC6" w:rsidP="00C454C7">
      <w:pPr>
        <w:rPr>
          <w:rFonts w:asciiTheme="minorHAnsi" w:hAnsiTheme="minorHAnsi"/>
          <w:sz w:val="22"/>
          <w:szCs w:val="22"/>
          <w:lang w:val="en-GB"/>
        </w:rPr>
      </w:pPr>
    </w:p>
    <w:p w:rsidR="003A3E8A" w:rsidRPr="007A39C0" w:rsidRDefault="00EA1C9F" w:rsidP="00C454C7">
      <w:pPr>
        <w:rPr>
          <w:rFonts w:asciiTheme="minorHAnsi" w:hAnsiTheme="minorHAnsi"/>
          <w:sz w:val="22"/>
          <w:szCs w:val="22"/>
          <w:lang w:val="en-GB"/>
        </w:rPr>
      </w:pPr>
      <w:r w:rsidRPr="007A39C0">
        <w:rPr>
          <w:rFonts w:asciiTheme="minorHAnsi" w:hAnsiTheme="minorHAnsi"/>
          <w:sz w:val="22"/>
          <w:szCs w:val="22"/>
          <w:lang w:val="en-GB" w:eastAsia="en-US" w:bidi="ar-SA"/>
        </w:rPr>
        <w:t>14</w:t>
      </w:r>
      <w:r w:rsidR="00C454C7" w:rsidRPr="007A39C0">
        <w:rPr>
          <w:rFonts w:asciiTheme="minorHAnsi" w:hAnsiTheme="minorHAnsi"/>
          <w:sz w:val="22"/>
          <w:szCs w:val="22"/>
          <w:lang w:val="en-GB" w:eastAsia="en-US" w:bidi="ar-SA"/>
        </w:rPr>
        <w:t>.</w:t>
      </w:r>
      <w:r w:rsidR="00C454C7" w:rsidRPr="007A39C0">
        <w:rPr>
          <w:rFonts w:asciiTheme="minorHAnsi" w:hAnsiTheme="minorHAnsi"/>
          <w:sz w:val="22"/>
          <w:szCs w:val="22"/>
          <w:lang w:val="en-GB" w:eastAsia="en-US" w:bidi="ar-SA"/>
        </w:rPr>
        <w:tab/>
      </w:r>
      <w:r w:rsidR="00EF0EBC" w:rsidRPr="007A39C0">
        <w:rPr>
          <w:rFonts w:asciiTheme="minorHAnsi" w:hAnsiTheme="minorHAnsi"/>
          <w:sz w:val="22"/>
          <w:szCs w:val="22"/>
          <w:lang w:val="en-GB" w:eastAsia="en-US" w:bidi="ar-SA"/>
        </w:rPr>
        <w:t>N</w:t>
      </w:r>
      <w:r w:rsidR="005824A4" w:rsidRPr="007A39C0">
        <w:rPr>
          <w:rFonts w:asciiTheme="minorHAnsi" w:hAnsiTheme="minorHAnsi"/>
          <w:sz w:val="22"/>
          <w:szCs w:val="22"/>
          <w:lang w:val="en-GB" w:eastAsia="en-US" w:bidi="ar-SA"/>
        </w:rPr>
        <w:t>OTING</w:t>
      </w:r>
      <w:r w:rsidR="00EF0EBC" w:rsidRPr="007A39C0">
        <w:rPr>
          <w:rFonts w:asciiTheme="minorHAnsi" w:hAnsiTheme="minorHAnsi"/>
          <w:sz w:val="22"/>
          <w:szCs w:val="22"/>
          <w:lang w:val="en-GB" w:eastAsia="en-US" w:bidi="ar-SA"/>
        </w:rPr>
        <w:t xml:space="preserve"> </w:t>
      </w:r>
      <w:r w:rsidR="00FC30CE" w:rsidRPr="007A39C0">
        <w:rPr>
          <w:rFonts w:asciiTheme="minorHAnsi" w:hAnsiTheme="minorHAnsi"/>
          <w:sz w:val="22"/>
          <w:szCs w:val="22"/>
          <w:lang w:val="en-GB" w:eastAsia="en-US" w:bidi="ar-SA"/>
        </w:rPr>
        <w:t>the</w:t>
      </w:r>
      <w:r w:rsidR="006D0957" w:rsidRPr="007A39C0">
        <w:rPr>
          <w:rFonts w:asciiTheme="minorHAnsi" w:hAnsiTheme="minorHAnsi"/>
          <w:sz w:val="22"/>
          <w:szCs w:val="22"/>
          <w:lang w:val="en-GB" w:eastAsia="en-US" w:bidi="ar-SA"/>
        </w:rPr>
        <w:t xml:space="preserve"> significant</w:t>
      </w:r>
      <w:r w:rsidR="004130EB" w:rsidRPr="007A39C0">
        <w:rPr>
          <w:rFonts w:asciiTheme="minorHAnsi" w:hAnsiTheme="minorHAnsi"/>
          <w:sz w:val="22"/>
          <w:szCs w:val="22"/>
          <w:lang w:val="en-GB" w:eastAsia="en-US" w:bidi="ar-SA"/>
        </w:rPr>
        <w:t xml:space="preserve"> and r</w:t>
      </w:r>
      <w:r w:rsidR="003F5207" w:rsidRPr="007A39C0">
        <w:rPr>
          <w:rFonts w:asciiTheme="minorHAnsi" w:hAnsiTheme="minorHAnsi"/>
          <w:sz w:val="22"/>
          <w:szCs w:val="22"/>
          <w:lang w:val="en-GB" w:eastAsia="en-US" w:bidi="ar-SA"/>
        </w:rPr>
        <w:t xml:space="preserve">ecent </w:t>
      </w:r>
      <w:r w:rsidR="00373CDB" w:rsidRPr="007A39C0">
        <w:rPr>
          <w:rFonts w:asciiTheme="minorHAnsi" w:hAnsiTheme="minorHAnsi"/>
          <w:sz w:val="22"/>
          <w:szCs w:val="22"/>
          <w:lang w:val="en-GB" w:eastAsia="en-US" w:bidi="ar-SA"/>
        </w:rPr>
        <w:t xml:space="preserve">international recognition </w:t>
      </w:r>
      <w:r w:rsidR="00FC30CE" w:rsidRPr="007A39C0">
        <w:rPr>
          <w:rFonts w:asciiTheme="minorHAnsi" w:hAnsiTheme="minorHAnsi"/>
          <w:sz w:val="22"/>
          <w:szCs w:val="22"/>
          <w:lang w:val="en-GB" w:eastAsia="en-US" w:bidi="ar-SA"/>
        </w:rPr>
        <w:t xml:space="preserve">of </w:t>
      </w:r>
      <w:r w:rsidR="006D0957" w:rsidRPr="007A39C0">
        <w:rPr>
          <w:rFonts w:asciiTheme="minorHAnsi" w:hAnsiTheme="minorHAnsi"/>
          <w:sz w:val="22"/>
          <w:szCs w:val="22"/>
          <w:lang w:val="en-GB" w:eastAsia="en-US" w:bidi="ar-SA"/>
        </w:rPr>
        <w:t xml:space="preserve">the role of </w:t>
      </w:r>
      <w:r w:rsidR="00FC30CE" w:rsidRPr="007A39C0">
        <w:rPr>
          <w:rFonts w:asciiTheme="minorHAnsi" w:hAnsiTheme="minorHAnsi"/>
          <w:sz w:val="22"/>
          <w:szCs w:val="22"/>
          <w:lang w:val="en-GB" w:eastAsia="en-US" w:bidi="ar-SA"/>
        </w:rPr>
        <w:t xml:space="preserve">peatlands </w:t>
      </w:r>
      <w:r w:rsidR="003F5207" w:rsidRPr="007A39C0">
        <w:rPr>
          <w:rFonts w:asciiTheme="minorHAnsi" w:hAnsiTheme="minorHAnsi"/>
          <w:sz w:val="22"/>
          <w:szCs w:val="22"/>
          <w:lang w:val="en-GB" w:eastAsia="en-US" w:bidi="ar-SA"/>
        </w:rPr>
        <w:t xml:space="preserve">in </w:t>
      </w:r>
      <w:r w:rsidR="006D0957" w:rsidRPr="007A39C0">
        <w:rPr>
          <w:rFonts w:asciiTheme="minorHAnsi" w:hAnsiTheme="minorHAnsi"/>
          <w:sz w:val="22"/>
          <w:szCs w:val="22"/>
          <w:lang w:val="en-GB" w:eastAsia="en-US" w:bidi="ar-SA"/>
        </w:rPr>
        <w:t>carbon sequestration and biodiversity conservation</w:t>
      </w:r>
      <w:r w:rsidR="00985AF6" w:rsidRPr="007A39C0">
        <w:rPr>
          <w:rFonts w:asciiTheme="minorHAnsi" w:hAnsiTheme="minorHAnsi"/>
          <w:sz w:val="22"/>
          <w:szCs w:val="22"/>
          <w:lang w:val="en-GB" w:eastAsia="en-US" w:bidi="ar-SA"/>
        </w:rPr>
        <w:t>,</w:t>
      </w:r>
      <w:r w:rsidR="006D0957" w:rsidRPr="007A39C0">
        <w:rPr>
          <w:rFonts w:asciiTheme="minorHAnsi" w:hAnsiTheme="minorHAnsi"/>
          <w:sz w:val="22"/>
          <w:szCs w:val="22"/>
          <w:lang w:val="en-GB" w:eastAsia="en-US" w:bidi="ar-SA"/>
        </w:rPr>
        <w:t xml:space="preserve"> as expressed by the </w:t>
      </w:r>
      <w:r w:rsidR="00D24741" w:rsidRPr="007A39C0">
        <w:rPr>
          <w:rFonts w:asciiTheme="minorHAnsi" w:hAnsiTheme="minorHAnsi"/>
          <w:sz w:val="22"/>
          <w:szCs w:val="22"/>
          <w:lang w:val="en-GB" w:eastAsia="en-US" w:bidi="ar-SA"/>
        </w:rPr>
        <w:t xml:space="preserve">increased </w:t>
      </w:r>
      <w:r w:rsidR="006D0957" w:rsidRPr="007A39C0">
        <w:rPr>
          <w:rFonts w:asciiTheme="minorHAnsi" w:hAnsiTheme="minorHAnsi"/>
          <w:sz w:val="22"/>
          <w:szCs w:val="22"/>
          <w:lang w:val="en-GB" w:eastAsia="en-US" w:bidi="ar-SA"/>
        </w:rPr>
        <w:t>profile given to peatlands</w:t>
      </w:r>
      <w:r w:rsidR="005824A4" w:rsidRPr="007A39C0">
        <w:rPr>
          <w:rFonts w:asciiTheme="minorHAnsi" w:hAnsiTheme="minorHAnsi"/>
          <w:sz w:val="22"/>
          <w:szCs w:val="22"/>
          <w:lang w:val="en-GB" w:eastAsia="en-US" w:bidi="ar-SA"/>
        </w:rPr>
        <w:t xml:space="preserve"> in the </w:t>
      </w:r>
      <w:r w:rsidR="004130EB" w:rsidRPr="007A39C0">
        <w:rPr>
          <w:rFonts w:asciiTheme="minorHAnsi" w:hAnsiTheme="minorHAnsi"/>
          <w:sz w:val="22"/>
          <w:szCs w:val="22"/>
          <w:lang w:val="en-GB" w:eastAsia="en-US" w:bidi="ar-SA"/>
        </w:rPr>
        <w:t xml:space="preserve">outcomes of the </w:t>
      </w:r>
      <w:r w:rsidR="005824A4" w:rsidRPr="007A39C0">
        <w:rPr>
          <w:rFonts w:asciiTheme="minorHAnsi" w:hAnsiTheme="minorHAnsi"/>
          <w:sz w:val="22"/>
          <w:szCs w:val="22"/>
          <w:lang w:val="en-GB" w:eastAsia="en-US" w:bidi="ar-SA"/>
        </w:rPr>
        <w:t xml:space="preserve">following international </w:t>
      </w:r>
      <w:r w:rsidR="003F5207" w:rsidRPr="007A39C0">
        <w:rPr>
          <w:rFonts w:asciiTheme="minorHAnsi" w:hAnsiTheme="minorHAnsi"/>
          <w:sz w:val="22"/>
          <w:szCs w:val="22"/>
          <w:lang w:val="en-GB" w:eastAsia="en-US" w:bidi="ar-SA"/>
        </w:rPr>
        <w:t>conferences and workshops:</w:t>
      </w:r>
    </w:p>
    <w:p w:rsidR="00B67BC6" w:rsidRPr="007A39C0" w:rsidRDefault="00B67BC6" w:rsidP="00B67BC6">
      <w:pPr>
        <w:autoSpaceDE w:val="0"/>
        <w:autoSpaceDN w:val="0"/>
        <w:adjustRightInd w:val="0"/>
        <w:ind w:left="426"/>
        <w:rPr>
          <w:rFonts w:asciiTheme="minorHAnsi" w:hAnsiTheme="minorHAnsi" w:cstheme="minorHAnsi"/>
          <w:sz w:val="22"/>
          <w:szCs w:val="22"/>
          <w:lang w:val="en-GB"/>
        </w:rPr>
      </w:pPr>
    </w:p>
    <w:p w:rsidR="0027791A" w:rsidRPr="007A39C0" w:rsidRDefault="003F5207" w:rsidP="00C454C7">
      <w:pPr>
        <w:numPr>
          <w:ilvl w:val="1"/>
          <w:numId w:val="1"/>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T</w:t>
      </w:r>
      <w:r w:rsidR="00705A12" w:rsidRPr="007A39C0">
        <w:rPr>
          <w:rFonts w:asciiTheme="minorHAnsi" w:eastAsia="Calibri" w:hAnsiTheme="minorHAnsi" w:cstheme="minorHAnsi"/>
          <w:kern w:val="0"/>
          <w:sz w:val="22"/>
          <w:szCs w:val="22"/>
          <w:lang w:val="en-GB" w:eastAsia="en-US" w:bidi="ar-SA"/>
        </w:rPr>
        <w:t xml:space="preserve">he </w:t>
      </w:r>
      <w:r w:rsidR="00705A12" w:rsidRPr="007A39C0">
        <w:rPr>
          <w:rFonts w:asciiTheme="minorHAnsi" w:eastAsia="Calibri" w:hAnsiTheme="minorHAnsi" w:cstheme="minorHAnsi"/>
          <w:i/>
          <w:kern w:val="0"/>
          <w:sz w:val="22"/>
          <w:szCs w:val="22"/>
          <w:lang w:val="en-GB" w:eastAsia="en-US" w:bidi="ar-SA"/>
        </w:rPr>
        <w:t>Changshu Declaration on Wetlands</w:t>
      </w:r>
      <w:r w:rsidR="00705A12" w:rsidRPr="007A39C0">
        <w:rPr>
          <w:rFonts w:asciiTheme="minorHAnsi" w:eastAsia="Calibri" w:hAnsiTheme="minorHAnsi" w:cstheme="minorHAnsi"/>
          <w:kern w:val="0"/>
          <w:sz w:val="22"/>
          <w:szCs w:val="22"/>
          <w:lang w:val="en-GB" w:eastAsia="en-US" w:bidi="ar-SA"/>
        </w:rPr>
        <w:t xml:space="preserve"> </w:t>
      </w:r>
      <w:r w:rsidR="00376966" w:rsidRPr="007A39C0">
        <w:rPr>
          <w:rFonts w:asciiTheme="minorHAnsi" w:eastAsia="Calibri" w:hAnsiTheme="minorHAnsi" w:cstheme="minorHAnsi"/>
          <w:kern w:val="0"/>
          <w:sz w:val="22"/>
          <w:szCs w:val="22"/>
          <w:lang w:val="en-GB" w:eastAsia="en-US" w:bidi="ar-SA"/>
        </w:rPr>
        <w:t xml:space="preserve">of </w:t>
      </w:r>
      <w:r w:rsidR="003A3E8A" w:rsidRPr="007A39C0">
        <w:rPr>
          <w:rFonts w:asciiTheme="minorHAnsi" w:eastAsia="Calibri" w:hAnsiTheme="minorHAnsi" w:cstheme="minorHAnsi"/>
          <w:kern w:val="0"/>
          <w:sz w:val="22"/>
          <w:szCs w:val="22"/>
          <w:lang w:val="en-GB" w:eastAsia="en-US" w:bidi="ar-SA"/>
        </w:rPr>
        <w:t>t</w:t>
      </w:r>
      <w:r w:rsidR="00705A12" w:rsidRPr="007A39C0">
        <w:rPr>
          <w:rFonts w:asciiTheme="minorHAnsi" w:eastAsia="Calibri" w:hAnsiTheme="minorHAnsi" w:cstheme="minorHAnsi"/>
          <w:kern w:val="0"/>
          <w:sz w:val="22"/>
          <w:szCs w:val="22"/>
          <w:lang w:val="en-GB" w:eastAsia="en-US" w:bidi="ar-SA"/>
        </w:rPr>
        <w:t xml:space="preserve">he 10th INTECOL International Wetlands Conference </w:t>
      </w:r>
      <w:r w:rsidR="00985AF6" w:rsidRPr="007A39C0">
        <w:rPr>
          <w:rFonts w:asciiTheme="minorHAnsi" w:eastAsia="Calibri" w:hAnsiTheme="minorHAnsi" w:cstheme="minorHAnsi"/>
          <w:kern w:val="0"/>
          <w:sz w:val="22"/>
          <w:szCs w:val="22"/>
          <w:lang w:val="en-GB" w:eastAsia="en-US" w:bidi="ar-SA"/>
        </w:rPr>
        <w:t xml:space="preserve">held </w:t>
      </w:r>
      <w:r w:rsidR="00705A12" w:rsidRPr="007A39C0">
        <w:rPr>
          <w:rFonts w:asciiTheme="minorHAnsi" w:eastAsia="Calibri" w:hAnsiTheme="minorHAnsi" w:cstheme="minorHAnsi"/>
          <w:kern w:val="0"/>
          <w:sz w:val="22"/>
          <w:szCs w:val="22"/>
          <w:lang w:val="en-GB" w:eastAsia="en-US" w:bidi="ar-SA"/>
        </w:rPr>
        <w:t>in Changshu</w:t>
      </w:r>
      <w:r w:rsidR="00985AF6" w:rsidRPr="007A39C0">
        <w:rPr>
          <w:rFonts w:asciiTheme="minorHAnsi" w:eastAsia="Calibri" w:hAnsiTheme="minorHAnsi" w:cstheme="minorHAnsi"/>
          <w:kern w:val="0"/>
          <w:sz w:val="22"/>
          <w:szCs w:val="22"/>
          <w:lang w:val="en-GB" w:eastAsia="en-US" w:bidi="ar-SA"/>
        </w:rPr>
        <w:t xml:space="preserve">, </w:t>
      </w:r>
      <w:r w:rsidR="00705A12" w:rsidRPr="007A39C0">
        <w:rPr>
          <w:rFonts w:asciiTheme="minorHAnsi" w:eastAsia="Calibri" w:hAnsiTheme="minorHAnsi" w:cstheme="minorHAnsi"/>
          <w:kern w:val="0"/>
          <w:sz w:val="22"/>
          <w:szCs w:val="22"/>
          <w:lang w:val="en-GB" w:eastAsia="en-US" w:bidi="ar-SA"/>
        </w:rPr>
        <w:t>China</w:t>
      </w:r>
      <w:r w:rsidR="00237609">
        <w:rPr>
          <w:rFonts w:asciiTheme="minorHAnsi" w:eastAsia="Calibri" w:hAnsiTheme="minorHAnsi" w:cstheme="minorHAnsi"/>
          <w:kern w:val="0"/>
          <w:sz w:val="22"/>
          <w:szCs w:val="22"/>
          <w:lang w:val="en-GB" w:eastAsia="en-US" w:bidi="ar-SA"/>
        </w:rPr>
        <w:t>,</w:t>
      </w:r>
      <w:r w:rsidR="009126DB" w:rsidRPr="007A39C0">
        <w:rPr>
          <w:rFonts w:asciiTheme="minorHAnsi" w:eastAsia="Calibri" w:hAnsiTheme="minorHAnsi" w:cstheme="minorHAnsi"/>
          <w:kern w:val="0"/>
          <w:sz w:val="22"/>
          <w:szCs w:val="22"/>
          <w:lang w:val="en-GB" w:eastAsia="en-US" w:bidi="ar-SA"/>
        </w:rPr>
        <w:t xml:space="preserve"> in</w:t>
      </w:r>
      <w:r w:rsidR="00705A12" w:rsidRPr="007A39C0">
        <w:rPr>
          <w:rFonts w:asciiTheme="minorHAnsi" w:eastAsia="Calibri" w:hAnsiTheme="minorHAnsi" w:cstheme="minorHAnsi"/>
          <w:kern w:val="0"/>
          <w:sz w:val="22"/>
          <w:szCs w:val="22"/>
          <w:lang w:val="en-GB" w:eastAsia="en-US" w:bidi="ar-SA"/>
        </w:rPr>
        <w:t xml:space="preserve"> September 2016</w:t>
      </w:r>
      <w:r w:rsidR="003A3E8A" w:rsidRPr="007A39C0">
        <w:rPr>
          <w:rFonts w:asciiTheme="minorHAnsi" w:eastAsia="Calibri" w:hAnsiTheme="minorHAnsi" w:cstheme="minorHAnsi"/>
          <w:kern w:val="0"/>
          <w:sz w:val="22"/>
          <w:szCs w:val="22"/>
          <w:lang w:val="en-GB" w:eastAsia="en-US" w:bidi="ar-SA"/>
        </w:rPr>
        <w:t>,</w:t>
      </w:r>
      <w:r w:rsidR="00705A12" w:rsidRPr="007A39C0">
        <w:rPr>
          <w:rFonts w:asciiTheme="minorHAnsi" w:eastAsia="Calibri" w:hAnsiTheme="minorHAnsi" w:cstheme="minorHAnsi"/>
          <w:kern w:val="0"/>
          <w:sz w:val="22"/>
          <w:szCs w:val="22"/>
          <w:lang w:val="en-GB" w:eastAsia="en-US" w:bidi="ar-SA"/>
        </w:rPr>
        <w:t xml:space="preserve"> and </w:t>
      </w:r>
      <w:r w:rsidRPr="007A39C0">
        <w:rPr>
          <w:rFonts w:asciiTheme="minorHAnsi" w:eastAsia="Calibri" w:hAnsiTheme="minorHAnsi" w:cstheme="minorHAnsi"/>
          <w:kern w:val="0"/>
          <w:sz w:val="22"/>
          <w:szCs w:val="22"/>
          <w:lang w:val="en-GB" w:eastAsia="en-US" w:bidi="ar-SA"/>
        </w:rPr>
        <w:t>specifically</w:t>
      </w:r>
      <w:r w:rsidR="00705A12" w:rsidRPr="007A39C0">
        <w:rPr>
          <w:rFonts w:asciiTheme="minorHAnsi" w:eastAsia="Calibri" w:hAnsiTheme="minorHAnsi" w:cstheme="minorHAnsi"/>
          <w:kern w:val="0"/>
          <w:sz w:val="22"/>
          <w:szCs w:val="22"/>
          <w:lang w:val="en-GB" w:eastAsia="en-US" w:bidi="ar-SA"/>
        </w:rPr>
        <w:t xml:space="preserve"> </w:t>
      </w:r>
      <w:r w:rsidR="00CA6222" w:rsidRPr="007A39C0">
        <w:rPr>
          <w:rFonts w:asciiTheme="minorHAnsi" w:eastAsia="Calibri" w:hAnsiTheme="minorHAnsi" w:cstheme="minorHAnsi"/>
          <w:kern w:val="0"/>
          <w:sz w:val="22"/>
          <w:szCs w:val="22"/>
          <w:lang w:val="en-GB" w:eastAsia="en-US" w:bidi="ar-SA"/>
        </w:rPr>
        <w:t>target</w:t>
      </w:r>
      <w:r w:rsidR="005824A4" w:rsidRPr="007A39C0">
        <w:rPr>
          <w:rFonts w:asciiTheme="minorHAnsi" w:eastAsia="Calibri" w:hAnsiTheme="minorHAnsi" w:cstheme="minorHAnsi"/>
          <w:kern w:val="0"/>
          <w:sz w:val="22"/>
          <w:szCs w:val="22"/>
          <w:lang w:val="en-GB" w:eastAsia="en-US" w:bidi="ar-SA"/>
        </w:rPr>
        <w:t xml:space="preserve"> 3</w:t>
      </w:r>
      <w:r w:rsidR="004130EB" w:rsidRPr="007A39C0">
        <w:rPr>
          <w:rFonts w:asciiTheme="minorHAnsi" w:eastAsia="Calibri" w:hAnsiTheme="minorHAnsi" w:cstheme="minorHAnsi"/>
          <w:kern w:val="0"/>
          <w:sz w:val="22"/>
          <w:szCs w:val="22"/>
          <w:lang w:val="en-GB" w:eastAsia="en-US" w:bidi="ar-SA"/>
        </w:rPr>
        <w:t xml:space="preserve"> of the Declaration:</w:t>
      </w:r>
      <w:r w:rsidR="00705A12" w:rsidRPr="007A39C0">
        <w:rPr>
          <w:rFonts w:asciiTheme="minorHAnsi" w:eastAsia="Calibri" w:hAnsiTheme="minorHAnsi" w:cstheme="minorHAnsi"/>
          <w:kern w:val="0"/>
          <w:sz w:val="22"/>
          <w:szCs w:val="22"/>
          <w:lang w:val="en-GB" w:eastAsia="en-US" w:bidi="ar-SA"/>
        </w:rPr>
        <w:t xml:space="preserve"> </w:t>
      </w:r>
      <w:r w:rsidR="0007582C" w:rsidRPr="007A39C0">
        <w:rPr>
          <w:rFonts w:asciiTheme="minorHAnsi" w:eastAsia="Calibri" w:hAnsiTheme="minorHAnsi" w:cstheme="minorHAnsi"/>
          <w:kern w:val="0"/>
          <w:sz w:val="22"/>
          <w:szCs w:val="22"/>
          <w:lang w:val="en-GB" w:eastAsia="en-US" w:bidi="ar-SA"/>
        </w:rPr>
        <w:t>“</w:t>
      </w:r>
      <w:r w:rsidR="00CA6222" w:rsidRPr="007A39C0">
        <w:rPr>
          <w:rFonts w:asciiTheme="minorHAnsi" w:eastAsia="Calibri" w:hAnsiTheme="minorHAnsi" w:cstheme="minorHAnsi"/>
          <w:kern w:val="0"/>
          <w:sz w:val="22"/>
          <w:szCs w:val="22"/>
          <w:lang w:val="en-GB" w:eastAsia="en-US" w:bidi="ar-SA"/>
        </w:rPr>
        <w:t xml:space="preserve">to </w:t>
      </w:r>
      <w:r w:rsidR="00705A12" w:rsidRPr="007A39C0">
        <w:rPr>
          <w:rFonts w:asciiTheme="minorHAnsi" w:eastAsia="Calibri" w:hAnsiTheme="minorHAnsi" w:cstheme="minorHAnsi"/>
          <w:kern w:val="0"/>
          <w:sz w:val="22"/>
          <w:szCs w:val="22"/>
          <w:lang w:val="en-GB" w:eastAsia="en-US" w:bidi="ar-SA"/>
        </w:rPr>
        <w:t>ensure the conservation, restoration and sustainable use of terrestrial and inland freshwater ecosystems and their services, in line with obligations under international agreements</w:t>
      </w:r>
      <w:r w:rsidR="0007582C" w:rsidRPr="007A39C0">
        <w:rPr>
          <w:rFonts w:asciiTheme="minorHAnsi" w:eastAsia="Calibri" w:hAnsiTheme="minorHAnsi" w:cstheme="minorHAnsi"/>
          <w:kern w:val="0"/>
          <w:sz w:val="22"/>
          <w:szCs w:val="22"/>
          <w:lang w:val="en-GB" w:eastAsia="en-US" w:bidi="ar-SA"/>
        </w:rPr>
        <w:t>”</w:t>
      </w:r>
      <w:r w:rsidR="0027791A"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ind w:left="850"/>
        <w:rPr>
          <w:rFonts w:asciiTheme="minorHAnsi" w:eastAsia="Calibri" w:hAnsiTheme="minorHAnsi" w:cstheme="minorHAnsi"/>
          <w:kern w:val="0"/>
          <w:sz w:val="22"/>
          <w:szCs w:val="22"/>
          <w:lang w:val="en-GB" w:eastAsia="en-US" w:bidi="ar-SA"/>
        </w:rPr>
      </w:pPr>
    </w:p>
    <w:p w:rsidR="00375BE4" w:rsidRPr="007A39C0" w:rsidRDefault="00376966" w:rsidP="00C454C7">
      <w:pPr>
        <w:numPr>
          <w:ilvl w:val="1"/>
          <w:numId w:val="1"/>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T</w:t>
      </w:r>
      <w:r w:rsidR="00BF507D" w:rsidRPr="007A39C0">
        <w:rPr>
          <w:rFonts w:asciiTheme="minorHAnsi" w:eastAsia="Calibri" w:hAnsiTheme="minorHAnsi" w:cstheme="minorHAnsi"/>
          <w:kern w:val="0"/>
          <w:sz w:val="22"/>
          <w:szCs w:val="22"/>
          <w:lang w:val="en-GB" w:eastAsia="en-US" w:bidi="ar-SA"/>
        </w:rPr>
        <w:t xml:space="preserve">he </w:t>
      </w:r>
      <w:r w:rsidR="00E023ED" w:rsidRPr="007A39C0">
        <w:rPr>
          <w:rFonts w:asciiTheme="minorHAnsi" w:eastAsia="Calibri" w:hAnsiTheme="minorHAnsi" w:cstheme="minorHAnsi"/>
          <w:kern w:val="0"/>
          <w:sz w:val="22"/>
          <w:szCs w:val="22"/>
          <w:lang w:val="en-GB" w:eastAsia="en-US" w:bidi="ar-SA"/>
        </w:rPr>
        <w:t>i</w:t>
      </w:r>
      <w:r w:rsidR="00BF507D" w:rsidRPr="007A39C0">
        <w:rPr>
          <w:rFonts w:asciiTheme="minorHAnsi" w:eastAsia="Calibri" w:hAnsiTheme="minorHAnsi" w:cstheme="minorHAnsi"/>
          <w:kern w:val="0"/>
          <w:sz w:val="22"/>
          <w:szCs w:val="22"/>
          <w:lang w:val="en-GB" w:eastAsia="en-US" w:bidi="ar-SA"/>
        </w:rPr>
        <w:t xml:space="preserve">nternational </w:t>
      </w:r>
      <w:r w:rsidR="00E023ED" w:rsidRPr="007A39C0">
        <w:rPr>
          <w:rFonts w:asciiTheme="minorHAnsi" w:eastAsia="Calibri" w:hAnsiTheme="minorHAnsi" w:cstheme="minorHAnsi"/>
          <w:kern w:val="0"/>
          <w:sz w:val="22"/>
          <w:szCs w:val="22"/>
          <w:lang w:val="en-GB" w:eastAsia="en-US" w:bidi="ar-SA"/>
        </w:rPr>
        <w:t>w</w:t>
      </w:r>
      <w:r w:rsidR="00BF507D" w:rsidRPr="007A39C0">
        <w:rPr>
          <w:rFonts w:asciiTheme="minorHAnsi" w:eastAsia="Calibri" w:hAnsiTheme="minorHAnsi" w:cstheme="minorHAnsi"/>
          <w:kern w:val="0"/>
          <w:sz w:val="22"/>
          <w:szCs w:val="22"/>
          <w:lang w:val="en-GB" w:eastAsia="en-US" w:bidi="ar-SA"/>
        </w:rPr>
        <w:t xml:space="preserve">orkshop </w:t>
      </w:r>
      <w:r w:rsidR="00AF1C1C" w:rsidRPr="007A39C0">
        <w:rPr>
          <w:rFonts w:asciiTheme="minorHAnsi" w:eastAsia="Calibri" w:hAnsiTheme="minorHAnsi" w:cstheme="minorHAnsi"/>
          <w:kern w:val="0"/>
          <w:sz w:val="22"/>
          <w:szCs w:val="22"/>
          <w:lang w:val="en-GB" w:eastAsia="en-US" w:bidi="ar-SA"/>
        </w:rPr>
        <w:t xml:space="preserve">held on </w:t>
      </w:r>
      <w:r w:rsidR="00BF507D" w:rsidRPr="007A39C0">
        <w:rPr>
          <w:rFonts w:asciiTheme="minorHAnsi" w:eastAsia="Calibri" w:hAnsiTheme="minorHAnsi" w:cstheme="minorHAnsi"/>
          <w:kern w:val="0"/>
          <w:sz w:val="22"/>
          <w:szCs w:val="22"/>
          <w:lang w:val="en-GB" w:eastAsia="en-US" w:bidi="ar-SA"/>
        </w:rPr>
        <w:t>Vilm, Germany</w:t>
      </w:r>
      <w:r w:rsidR="00237609">
        <w:rPr>
          <w:rFonts w:asciiTheme="minorHAnsi" w:eastAsia="Calibri" w:hAnsiTheme="minorHAnsi" w:cstheme="minorHAnsi"/>
          <w:kern w:val="0"/>
          <w:sz w:val="22"/>
          <w:szCs w:val="22"/>
          <w:lang w:val="en-GB" w:eastAsia="en-US" w:bidi="ar-SA"/>
        </w:rPr>
        <w:t>,</w:t>
      </w:r>
      <w:r w:rsidR="00BF507D" w:rsidRPr="007A39C0">
        <w:rPr>
          <w:rFonts w:asciiTheme="minorHAnsi" w:eastAsia="Calibri" w:hAnsiTheme="minorHAnsi" w:cstheme="minorHAnsi"/>
          <w:kern w:val="0"/>
          <w:sz w:val="22"/>
          <w:szCs w:val="22"/>
          <w:lang w:val="en-GB" w:eastAsia="en-US" w:bidi="ar-SA"/>
        </w:rPr>
        <w:t xml:space="preserve"> </w:t>
      </w:r>
      <w:r w:rsidR="009126DB" w:rsidRPr="007A39C0">
        <w:rPr>
          <w:rFonts w:asciiTheme="minorHAnsi" w:eastAsia="Calibri" w:hAnsiTheme="minorHAnsi" w:cstheme="minorHAnsi"/>
          <w:kern w:val="0"/>
          <w:sz w:val="22"/>
          <w:szCs w:val="22"/>
          <w:lang w:val="en-GB" w:eastAsia="en-US" w:bidi="ar-SA"/>
        </w:rPr>
        <w:t xml:space="preserve">in </w:t>
      </w:r>
      <w:r w:rsidR="00BF507D" w:rsidRPr="007A39C0">
        <w:rPr>
          <w:rFonts w:asciiTheme="minorHAnsi" w:eastAsia="Calibri" w:hAnsiTheme="minorHAnsi" w:cstheme="minorHAnsi"/>
          <w:kern w:val="0"/>
          <w:sz w:val="22"/>
          <w:szCs w:val="22"/>
          <w:lang w:val="en-GB" w:eastAsia="en-US" w:bidi="ar-SA"/>
        </w:rPr>
        <w:t>September 2016</w:t>
      </w:r>
      <w:r w:rsidR="00556BA5" w:rsidRPr="007A39C0">
        <w:rPr>
          <w:rFonts w:asciiTheme="minorHAnsi" w:eastAsia="Calibri" w:hAnsiTheme="minorHAnsi" w:cstheme="minorHAnsi"/>
          <w:kern w:val="0"/>
          <w:sz w:val="22"/>
          <w:szCs w:val="22"/>
          <w:lang w:val="en-GB" w:eastAsia="en-US" w:bidi="ar-SA"/>
        </w:rPr>
        <w:t xml:space="preserve"> on </w:t>
      </w:r>
      <w:r w:rsidR="00A85229" w:rsidRPr="007A39C0">
        <w:rPr>
          <w:rFonts w:asciiTheme="minorHAnsi" w:eastAsia="Calibri" w:hAnsiTheme="minorHAnsi" w:cstheme="minorHAnsi"/>
          <w:kern w:val="0"/>
          <w:sz w:val="22"/>
          <w:szCs w:val="22"/>
          <w:lang w:val="en-GB" w:eastAsia="en-US" w:bidi="ar-SA"/>
        </w:rPr>
        <w:t>“</w:t>
      </w:r>
      <w:r w:rsidR="00556BA5" w:rsidRPr="007A39C0">
        <w:rPr>
          <w:rFonts w:asciiTheme="minorHAnsi" w:hAnsiTheme="minorHAnsi"/>
          <w:kern w:val="0"/>
          <w:sz w:val="22"/>
          <w:lang w:val="en-GB"/>
        </w:rPr>
        <w:t>Peatland Conservation and Wise Use in the Context of Climate Change</w:t>
      </w:r>
      <w:r w:rsidR="00A85229" w:rsidRPr="007A39C0">
        <w:rPr>
          <w:rFonts w:asciiTheme="minorHAnsi" w:eastAsia="Calibri" w:hAnsiTheme="minorHAnsi" w:cstheme="minorHAnsi"/>
          <w:kern w:val="0"/>
          <w:sz w:val="22"/>
          <w:szCs w:val="22"/>
          <w:lang w:val="en-GB" w:eastAsia="en-US" w:bidi="ar-SA"/>
        </w:rPr>
        <w:t>”</w:t>
      </w:r>
      <w:r w:rsidR="00BF507D" w:rsidRPr="007A39C0">
        <w:rPr>
          <w:rFonts w:asciiTheme="minorHAnsi" w:eastAsia="Calibri" w:hAnsiTheme="minorHAnsi" w:cstheme="minorHAnsi"/>
          <w:kern w:val="0"/>
          <w:sz w:val="22"/>
          <w:szCs w:val="22"/>
          <w:lang w:val="en-GB" w:eastAsia="en-US" w:bidi="ar-SA"/>
        </w:rPr>
        <w:t xml:space="preserve"> as a direct </w:t>
      </w:r>
      <w:r w:rsidR="009126DB" w:rsidRPr="007A39C0">
        <w:rPr>
          <w:rFonts w:asciiTheme="minorHAnsi" w:eastAsia="Calibri" w:hAnsiTheme="minorHAnsi" w:cstheme="minorHAnsi"/>
          <w:kern w:val="0"/>
          <w:sz w:val="22"/>
          <w:szCs w:val="22"/>
          <w:lang w:val="en-GB" w:eastAsia="en-US" w:bidi="ar-SA"/>
        </w:rPr>
        <w:t>follow-</w:t>
      </w:r>
      <w:r w:rsidR="00BF507D" w:rsidRPr="007A39C0">
        <w:rPr>
          <w:rFonts w:asciiTheme="minorHAnsi" w:eastAsia="Calibri" w:hAnsiTheme="minorHAnsi" w:cstheme="minorHAnsi"/>
          <w:kern w:val="0"/>
          <w:sz w:val="22"/>
          <w:szCs w:val="22"/>
          <w:lang w:val="en-GB" w:eastAsia="en-US" w:bidi="ar-SA"/>
        </w:rPr>
        <w:t xml:space="preserve">up to Resolution XII.11, </w:t>
      </w:r>
      <w:r w:rsidR="00A85229" w:rsidRPr="007A39C0">
        <w:rPr>
          <w:rFonts w:asciiTheme="minorHAnsi" w:eastAsia="Calibri" w:hAnsiTheme="minorHAnsi" w:cstheme="minorHAnsi"/>
          <w:kern w:val="0"/>
          <w:sz w:val="22"/>
          <w:szCs w:val="22"/>
          <w:lang w:val="en-GB" w:eastAsia="en-US" w:bidi="ar-SA"/>
        </w:rPr>
        <w:t xml:space="preserve">which </w:t>
      </w:r>
      <w:r w:rsidR="00BF507D" w:rsidRPr="007A39C0">
        <w:rPr>
          <w:rFonts w:asciiTheme="minorHAnsi" w:eastAsia="Calibri" w:hAnsiTheme="minorHAnsi" w:cstheme="minorHAnsi"/>
          <w:kern w:val="0"/>
          <w:sz w:val="22"/>
          <w:szCs w:val="22"/>
          <w:lang w:val="en-GB" w:eastAsia="en-US" w:bidi="ar-SA"/>
        </w:rPr>
        <w:t>highlight</w:t>
      </w:r>
      <w:r w:rsidR="00237609">
        <w:rPr>
          <w:rFonts w:asciiTheme="minorHAnsi" w:eastAsia="Calibri" w:hAnsiTheme="minorHAnsi" w:cstheme="minorHAnsi"/>
          <w:kern w:val="0"/>
          <w:sz w:val="22"/>
          <w:szCs w:val="22"/>
          <w:lang w:val="en-GB" w:eastAsia="en-US" w:bidi="ar-SA"/>
        </w:rPr>
        <w:t>s</w:t>
      </w:r>
      <w:r w:rsidR="00BF507D" w:rsidRPr="007A39C0">
        <w:rPr>
          <w:rFonts w:asciiTheme="minorHAnsi" w:eastAsia="Calibri" w:hAnsiTheme="minorHAnsi" w:cstheme="minorHAnsi"/>
          <w:kern w:val="0"/>
          <w:sz w:val="22"/>
          <w:szCs w:val="22"/>
          <w:lang w:val="en-GB" w:eastAsia="en-US" w:bidi="ar-SA"/>
        </w:rPr>
        <w:t xml:space="preserve"> the close links between research, education and communication</w:t>
      </w:r>
      <w:r w:rsidR="004130EB" w:rsidRPr="007A39C0">
        <w:rPr>
          <w:rFonts w:asciiTheme="minorHAnsi" w:eastAsia="Calibri" w:hAnsiTheme="minorHAnsi" w:cstheme="minorHAnsi"/>
          <w:kern w:val="0"/>
          <w:sz w:val="22"/>
          <w:szCs w:val="22"/>
          <w:lang w:val="en-GB" w:eastAsia="en-US" w:bidi="ar-SA"/>
        </w:rPr>
        <w:t xml:space="preserve">, </w:t>
      </w:r>
      <w:r w:rsidR="0051723C" w:rsidRPr="007A39C0">
        <w:rPr>
          <w:rFonts w:asciiTheme="minorHAnsi" w:eastAsia="Calibri" w:hAnsiTheme="minorHAnsi" w:cstheme="minorHAnsi"/>
          <w:kern w:val="0"/>
          <w:sz w:val="22"/>
          <w:szCs w:val="22"/>
          <w:lang w:val="en-GB" w:eastAsia="en-US" w:bidi="ar-SA"/>
        </w:rPr>
        <w:t xml:space="preserve">and </w:t>
      </w:r>
      <w:r w:rsidR="00BF507D" w:rsidRPr="007A39C0">
        <w:rPr>
          <w:rFonts w:asciiTheme="minorHAnsi" w:eastAsia="Calibri" w:hAnsiTheme="minorHAnsi" w:cstheme="minorHAnsi"/>
          <w:kern w:val="0"/>
          <w:sz w:val="22"/>
          <w:szCs w:val="22"/>
          <w:lang w:val="en-GB" w:eastAsia="en-US" w:bidi="ar-SA"/>
        </w:rPr>
        <w:t>implementation</w:t>
      </w:r>
      <w:r w:rsidR="00556BA5" w:rsidRPr="007A39C0">
        <w:rPr>
          <w:rFonts w:asciiTheme="minorHAnsi" w:eastAsia="Calibri" w:hAnsiTheme="minorHAnsi" w:cstheme="minorHAnsi"/>
          <w:kern w:val="0"/>
          <w:sz w:val="22"/>
          <w:szCs w:val="22"/>
          <w:lang w:val="en-GB" w:eastAsia="en-US" w:bidi="ar-SA"/>
        </w:rPr>
        <w:t xml:space="preserve"> </w:t>
      </w:r>
      <w:r w:rsidR="009126DB" w:rsidRPr="007A39C0">
        <w:rPr>
          <w:rFonts w:asciiTheme="minorHAnsi" w:eastAsia="Calibri" w:hAnsiTheme="minorHAnsi" w:cstheme="minorHAnsi"/>
          <w:kern w:val="0"/>
          <w:sz w:val="22"/>
          <w:szCs w:val="22"/>
          <w:lang w:val="en-GB" w:eastAsia="en-US" w:bidi="ar-SA"/>
        </w:rPr>
        <w:t xml:space="preserve">of </w:t>
      </w:r>
      <w:r w:rsidR="00BF507D" w:rsidRPr="007A39C0">
        <w:rPr>
          <w:rFonts w:asciiTheme="minorHAnsi" w:eastAsia="Calibri" w:hAnsiTheme="minorHAnsi" w:cstheme="minorHAnsi"/>
          <w:kern w:val="0"/>
          <w:sz w:val="22"/>
          <w:szCs w:val="22"/>
          <w:lang w:val="en-GB" w:eastAsia="en-US" w:bidi="ar-SA"/>
        </w:rPr>
        <w:t xml:space="preserve">and policy </w:t>
      </w:r>
      <w:r w:rsidR="009126DB" w:rsidRPr="007A39C0">
        <w:rPr>
          <w:rFonts w:asciiTheme="minorHAnsi" w:eastAsia="Calibri" w:hAnsiTheme="minorHAnsi" w:cstheme="minorHAnsi"/>
          <w:kern w:val="0"/>
          <w:sz w:val="22"/>
          <w:szCs w:val="22"/>
          <w:lang w:val="en-GB" w:eastAsia="en-US" w:bidi="ar-SA"/>
        </w:rPr>
        <w:t xml:space="preserve">on </w:t>
      </w:r>
      <w:r w:rsidR="00BF507D" w:rsidRPr="007A39C0">
        <w:rPr>
          <w:rFonts w:asciiTheme="minorHAnsi" w:eastAsia="Calibri" w:hAnsiTheme="minorHAnsi" w:cstheme="minorHAnsi"/>
          <w:kern w:val="0"/>
          <w:sz w:val="22"/>
          <w:szCs w:val="22"/>
          <w:lang w:val="en-GB" w:eastAsia="en-US" w:bidi="ar-SA"/>
        </w:rPr>
        <w:t>peatland conservation and wise use</w:t>
      </w:r>
      <w:r w:rsidR="00AF1C1C" w:rsidRPr="007A39C0">
        <w:rPr>
          <w:rStyle w:val="FootnoteReference"/>
          <w:rFonts w:asciiTheme="minorHAnsi" w:eastAsia="Calibri" w:hAnsiTheme="minorHAnsi" w:cstheme="minorHAnsi"/>
          <w:kern w:val="0"/>
          <w:sz w:val="22"/>
          <w:szCs w:val="22"/>
          <w:lang w:val="en-GB" w:eastAsia="en-US" w:bidi="ar-SA"/>
        </w:rPr>
        <w:footnoteReference w:id="2"/>
      </w:r>
      <w:r w:rsidR="00237609">
        <w:rPr>
          <w:rFonts w:asciiTheme="minorHAnsi" w:eastAsia="Calibri" w:hAnsiTheme="minorHAnsi" w:cstheme="minorHAnsi"/>
          <w:kern w:val="0"/>
          <w:sz w:val="22"/>
          <w:szCs w:val="22"/>
          <w:lang w:val="en-GB" w:eastAsia="en-US" w:bidi="ar-SA"/>
        </w:rPr>
        <w:t>,</w:t>
      </w:r>
      <w:r w:rsidR="00BF507D" w:rsidRPr="007A39C0">
        <w:rPr>
          <w:rFonts w:asciiTheme="minorHAnsi" w:eastAsia="Calibri" w:hAnsiTheme="minorHAnsi" w:cstheme="minorHAnsi"/>
          <w:kern w:val="0"/>
          <w:sz w:val="22"/>
          <w:szCs w:val="22"/>
          <w:lang w:val="en-GB" w:eastAsia="en-US" w:bidi="ar-SA"/>
        </w:rPr>
        <w:t xml:space="preserve"> and</w:t>
      </w:r>
      <w:r w:rsidR="00E4733C" w:rsidRPr="007A39C0">
        <w:rPr>
          <w:rFonts w:asciiTheme="minorHAnsi" w:eastAsia="Calibri" w:hAnsiTheme="minorHAnsi" w:cstheme="minorHAnsi"/>
          <w:kern w:val="0"/>
          <w:sz w:val="22"/>
          <w:szCs w:val="22"/>
          <w:lang w:val="en-GB" w:eastAsia="en-US" w:bidi="ar-SA"/>
        </w:rPr>
        <w:t xml:space="preserve"> which</w:t>
      </w:r>
      <w:r w:rsidR="00026AAB" w:rsidRPr="007A39C0">
        <w:rPr>
          <w:rFonts w:asciiTheme="minorHAnsi" w:eastAsia="Calibri" w:hAnsiTheme="minorHAnsi" w:cstheme="minorHAnsi"/>
          <w:kern w:val="0"/>
          <w:sz w:val="22"/>
          <w:szCs w:val="22"/>
          <w:lang w:val="en-GB" w:eastAsia="en-US" w:bidi="ar-SA"/>
        </w:rPr>
        <w:t xml:space="preserve">, more specifically in the context of rewetting activities, </w:t>
      </w:r>
      <w:r w:rsidR="00BF507D" w:rsidRPr="007A39C0">
        <w:rPr>
          <w:rFonts w:asciiTheme="minorHAnsi" w:eastAsia="Calibri" w:hAnsiTheme="minorHAnsi" w:cstheme="minorHAnsi"/>
          <w:kern w:val="0"/>
          <w:sz w:val="22"/>
          <w:szCs w:val="22"/>
          <w:lang w:val="en-GB" w:eastAsia="en-US" w:bidi="ar-SA"/>
        </w:rPr>
        <w:t xml:space="preserve">stressed </w:t>
      </w:r>
      <w:r w:rsidR="00026AAB" w:rsidRPr="007A39C0">
        <w:rPr>
          <w:rFonts w:asciiTheme="minorHAnsi" w:eastAsia="Calibri" w:hAnsiTheme="minorHAnsi" w:cstheme="minorHAnsi"/>
          <w:kern w:val="0"/>
          <w:sz w:val="22"/>
          <w:szCs w:val="22"/>
          <w:lang w:val="en-GB" w:eastAsia="en-US" w:bidi="ar-SA"/>
        </w:rPr>
        <w:t xml:space="preserve">the </w:t>
      </w:r>
      <w:r w:rsidR="00BF507D" w:rsidRPr="007A39C0">
        <w:rPr>
          <w:rFonts w:asciiTheme="minorHAnsi" w:eastAsia="Calibri" w:hAnsiTheme="minorHAnsi" w:cstheme="minorHAnsi"/>
          <w:kern w:val="0"/>
          <w:sz w:val="22"/>
          <w:szCs w:val="22"/>
          <w:lang w:val="en-GB" w:eastAsia="en-US" w:bidi="ar-SA"/>
        </w:rPr>
        <w:t xml:space="preserve">need </w:t>
      </w:r>
      <w:r w:rsidR="00026AAB" w:rsidRPr="007A39C0">
        <w:rPr>
          <w:rFonts w:asciiTheme="minorHAnsi" w:eastAsia="Calibri" w:hAnsiTheme="minorHAnsi" w:cstheme="minorHAnsi"/>
          <w:kern w:val="0"/>
          <w:sz w:val="22"/>
          <w:szCs w:val="22"/>
          <w:lang w:val="en-GB" w:eastAsia="en-US" w:bidi="ar-SA"/>
        </w:rPr>
        <w:t xml:space="preserve">to consider </w:t>
      </w:r>
      <w:r w:rsidR="00BF507D" w:rsidRPr="007A39C0">
        <w:rPr>
          <w:rFonts w:asciiTheme="minorHAnsi" w:eastAsia="Calibri" w:hAnsiTheme="minorHAnsi" w:cstheme="minorHAnsi"/>
          <w:kern w:val="0"/>
          <w:sz w:val="22"/>
          <w:szCs w:val="22"/>
          <w:lang w:val="en-GB" w:eastAsia="en-US" w:bidi="ar-SA"/>
        </w:rPr>
        <w:t xml:space="preserve">local stakeholder </w:t>
      </w:r>
      <w:r w:rsidR="00026AAB" w:rsidRPr="007A39C0">
        <w:rPr>
          <w:rFonts w:asciiTheme="minorHAnsi" w:eastAsia="Calibri" w:hAnsiTheme="minorHAnsi" w:cstheme="minorHAnsi"/>
          <w:kern w:val="0"/>
          <w:sz w:val="22"/>
          <w:szCs w:val="22"/>
          <w:lang w:val="en-GB" w:eastAsia="en-US" w:bidi="ar-SA"/>
        </w:rPr>
        <w:t xml:space="preserve">involvement and </w:t>
      </w:r>
      <w:r w:rsidR="00E1791D" w:rsidRPr="007A39C0">
        <w:rPr>
          <w:rFonts w:asciiTheme="minorHAnsi" w:eastAsia="Calibri" w:hAnsiTheme="minorHAnsi" w:cstheme="minorHAnsi"/>
          <w:kern w:val="0"/>
          <w:sz w:val="22"/>
          <w:szCs w:val="22"/>
          <w:lang w:val="en-GB" w:eastAsia="en-US" w:bidi="ar-SA"/>
        </w:rPr>
        <w:t>agreement</w:t>
      </w:r>
      <w:r w:rsidR="00026AAB" w:rsidRPr="007A39C0">
        <w:rPr>
          <w:rFonts w:asciiTheme="minorHAnsi" w:eastAsia="Calibri" w:hAnsiTheme="minorHAnsi" w:cstheme="minorHAnsi"/>
          <w:kern w:val="0"/>
          <w:sz w:val="22"/>
          <w:szCs w:val="22"/>
          <w:lang w:val="en-GB" w:eastAsia="en-US" w:bidi="ar-SA"/>
        </w:rPr>
        <w:t>, landowner compensation and the adaptation of policy frameworks (</w:t>
      </w:r>
      <w:r w:rsidR="00556BA5" w:rsidRPr="007A39C0">
        <w:rPr>
          <w:rFonts w:asciiTheme="minorHAnsi" w:eastAsia="Calibri" w:hAnsiTheme="minorHAnsi" w:cstheme="minorHAnsi"/>
          <w:kern w:val="0"/>
          <w:sz w:val="22"/>
          <w:szCs w:val="22"/>
          <w:lang w:val="en-GB" w:eastAsia="en-US" w:bidi="ar-SA"/>
        </w:rPr>
        <w:t>for example,</w:t>
      </w:r>
      <w:r w:rsidR="00026AAB" w:rsidRPr="007A39C0">
        <w:rPr>
          <w:rFonts w:asciiTheme="minorHAnsi" w:eastAsia="Calibri" w:hAnsiTheme="minorHAnsi" w:cstheme="minorHAnsi"/>
          <w:kern w:val="0"/>
          <w:sz w:val="22"/>
          <w:szCs w:val="22"/>
          <w:lang w:val="en-GB" w:eastAsia="en-US" w:bidi="ar-SA"/>
        </w:rPr>
        <w:t xml:space="preserve"> to avoid perverse incentives)</w:t>
      </w:r>
      <w:r w:rsidR="00522190" w:rsidRPr="007A39C0">
        <w:rPr>
          <w:rFonts w:asciiTheme="minorHAnsi" w:eastAsia="Calibri" w:hAnsiTheme="minorHAnsi" w:cstheme="minorHAnsi"/>
          <w:kern w:val="0"/>
          <w:sz w:val="22"/>
          <w:szCs w:val="22"/>
          <w:lang w:val="en-GB" w:eastAsia="en-US" w:bidi="ar-SA"/>
        </w:rPr>
        <w:t>;</w:t>
      </w:r>
      <w:r w:rsidR="00BF507D"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ind w:left="850"/>
        <w:rPr>
          <w:rFonts w:asciiTheme="minorHAnsi" w:eastAsia="Calibri" w:hAnsiTheme="minorHAnsi" w:cstheme="minorHAnsi"/>
          <w:kern w:val="0"/>
          <w:sz w:val="22"/>
          <w:szCs w:val="22"/>
          <w:lang w:val="en-GB" w:eastAsia="en-US" w:bidi="ar-SA"/>
        </w:rPr>
      </w:pPr>
    </w:p>
    <w:p w:rsidR="00375BE4" w:rsidRPr="007A39C0" w:rsidRDefault="00376966" w:rsidP="00C454C7">
      <w:pPr>
        <w:numPr>
          <w:ilvl w:val="1"/>
          <w:numId w:val="1"/>
        </w:numPr>
        <w:autoSpaceDE w:val="0"/>
        <w:autoSpaceDN w:val="0"/>
        <w:adjustRightInd w:val="0"/>
        <w:ind w:left="850" w:hanging="425"/>
        <w:rPr>
          <w:rFonts w:asciiTheme="minorHAnsi" w:hAnsiTheme="minorHAnsi" w:cstheme="minorHAnsi"/>
          <w:sz w:val="22"/>
          <w:szCs w:val="22"/>
          <w:lang w:val="en-GB"/>
        </w:rPr>
      </w:pPr>
      <w:r w:rsidRPr="007A39C0">
        <w:rPr>
          <w:rFonts w:asciiTheme="minorHAnsi" w:eastAsia="Calibri" w:hAnsiTheme="minorHAnsi" w:cstheme="minorHAnsi"/>
          <w:kern w:val="0"/>
          <w:sz w:val="22"/>
          <w:szCs w:val="22"/>
          <w:lang w:val="en-GB" w:eastAsia="en-US" w:bidi="ar-SA"/>
        </w:rPr>
        <w:t>T</w:t>
      </w:r>
      <w:r w:rsidR="00CF219F" w:rsidRPr="007A39C0">
        <w:rPr>
          <w:rFonts w:asciiTheme="minorHAnsi" w:eastAsia="Calibri" w:hAnsiTheme="minorHAnsi" w:cstheme="minorHAnsi"/>
          <w:kern w:val="0"/>
          <w:sz w:val="22"/>
          <w:szCs w:val="22"/>
          <w:lang w:val="en-GB" w:eastAsia="en-US" w:bidi="ar-SA"/>
        </w:rPr>
        <w:t xml:space="preserve">he </w:t>
      </w:r>
      <w:r w:rsidR="00470738" w:rsidRPr="007A39C0">
        <w:rPr>
          <w:rFonts w:asciiTheme="minorHAnsi" w:eastAsia="Calibri" w:hAnsiTheme="minorHAnsi" w:cstheme="minorHAnsi"/>
          <w:kern w:val="0"/>
          <w:sz w:val="22"/>
          <w:szCs w:val="22"/>
          <w:lang w:val="en-GB" w:eastAsia="en-US" w:bidi="ar-SA"/>
        </w:rPr>
        <w:t xml:space="preserve">second </w:t>
      </w:r>
      <w:r w:rsidR="00CF219F" w:rsidRPr="007A39C0">
        <w:rPr>
          <w:rFonts w:asciiTheme="minorHAnsi" w:eastAsia="Calibri" w:hAnsiTheme="minorHAnsi" w:cstheme="minorHAnsi"/>
          <w:kern w:val="0"/>
          <w:sz w:val="22"/>
          <w:szCs w:val="22"/>
          <w:lang w:val="en-GB" w:eastAsia="en-US" w:bidi="ar-SA"/>
        </w:rPr>
        <w:t>international conference</w:t>
      </w:r>
      <w:r w:rsidR="00F06C5A" w:rsidRPr="007A39C0">
        <w:rPr>
          <w:rFonts w:asciiTheme="minorHAnsi" w:eastAsia="Calibri" w:hAnsiTheme="minorHAnsi" w:cstheme="minorHAnsi"/>
          <w:kern w:val="0"/>
          <w:sz w:val="22"/>
          <w:szCs w:val="22"/>
          <w:lang w:val="en-GB" w:eastAsia="en-US" w:bidi="ar-SA"/>
        </w:rPr>
        <w:t xml:space="preserve"> on</w:t>
      </w:r>
      <w:r w:rsidR="00CF219F" w:rsidRPr="007A39C0">
        <w:rPr>
          <w:rFonts w:asciiTheme="minorHAnsi" w:eastAsia="Calibri" w:hAnsiTheme="minorHAnsi" w:cstheme="minorHAnsi"/>
          <w:kern w:val="0"/>
          <w:sz w:val="22"/>
          <w:szCs w:val="22"/>
          <w:lang w:val="en-GB" w:eastAsia="en-US" w:bidi="ar-SA"/>
        </w:rPr>
        <w:t xml:space="preserve"> </w:t>
      </w:r>
      <w:r w:rsidR="00A85229" w:rsidRPr="007A39C0">
        <w:rPr>
          <w:rFonts w:asciiTheme="minorHAnsi" w:eastAsia="Calibri" w:hAnsiTheme="minorHAnsi" w:cstheme="minorHAnsi"/>
          <w:kern w:val="0"/>
          <w:sz w:val="22"/>
          <w:szCs w:val="22"/>
          <w:lang w:val="en-GB" w:eastAsia="en-US" w:bidi="ar-SA"/>
        </w:rPr>
        <w:t>“</w:t>
      </w:r>
      <w:r w:rsidR="00CF219F" w:rsidRPr="007A39C0">
        <w:rPr>
          <w:rFonts w:asciiTheme="minorHAnsi" w:hAnsiTheme="minorHAnsi"/>
          <w:kern w:val="0"/>
          <w:sz w:val="22"/>
          <w:lang w:val="en-GB"/>
        </w:rPr>
        <w:t>Renewable resources from wet and rewetted peatlands</w:t>
      </w:r>
      <w:r w:rsidR="00A85229" w:rsidRPr="007A39C0">
        <w:rPr>
          <w:rStyle w:val="FootnoteReference"/>
          <w:rFonts w:asciiTheme="minorHAnsi" w:eastAsia="Calibri" w:hAnsiTheme="minorHAnsi" w:cstheme="minorHAnsi"/>
          <w:kern w:val="0"/>
          <w:sz w:val="22"/>
          <w:szCs w:val="22"/>
          <w:vertAlign w:val="baseline"/>
          <w:lang w:val="en-GB" w:eastAsia="en-US" w:bidi="ar-SA"/>
        </w:rPr>
        <w:t>”</w:t>
      </w:r>
      <w:r w:rsidR="00AF1C1C" w:rsidRPr="007A39C0">
        <w:rPr>
          <w:rStyle w:val="FootnoteReference"/>
          <w:rFonts w:asciiTheme="minorHAnsi" w:eastAsia="Calibri" w:hAnsiTheme="minorHAnsi" w:cstheme="minorHAnsi"/>
          <w:kern w:val="0"/>
          <w:sz w:val="22"/>
          <w:szCs w:val="22"/>
          <w:lang w:val="en-GB" w:eastAsia="en-US" w:bidi="ar-SA"/>
        </w:rPr>
        <w:footnoteReference w:id="3"/>
      </w:r>
      <w:r w:rsidR="00CF219F" w:rsidRPr="007A39C0">
        <w:rPr>
          <w:rFonts w:asciiTheme="minorHAnsi" w:eastAsia="Calibri" w:hAnsiTheme="minorHAnsi" w:cstheme="minorHAnsi"/>
          <w:kern w:val="0"/>
          <w:sz w:val="22"/>
          <w:szCs w:val="22"/>
          <w:lang w:val="en-GB" w:eastAsia="en-US" w:bidi="ar-SA"/>
        </w:rPr>
        <w:t xml:space="preserve"> </w:t>
      </w:r>
      <w:r w:rsidR="00AF1C1C" w:rsidRPr="007A39C0">
        <w:rPr>
          <w:rFonts w:asciiTheme="minorHAnsi" w:eastAsia="Calibri" w:hAnsiTheme="minorHAnsi" w:cstheme="minorHAnsi"/>
          <w:kern w:val="0"/>
          <w:sz w:val="22"/>
          <w:szCs w:val="22"/>
          <w:lang w:val="en-GB" w:eastAsia="en-US" w:bidi="ar-SA"/>
        </w:rPr>
        <w:t xml:space="preserve">held </w:t>
      </w:r>
      <w:r w:rsidR="00CF219F" w:rsidRPr="007A39C0">
        <w:rPr>
          <w:rFonts w:asciiTheme="minorHAnsi" w:eastAsia="Calibri" w:hAnsiTheme="minorHAnsi" w:cstheme="minorHAnsi"/>
          <w:kern w:val="0"/>
          <w:sz w:val="22"/>
          <w:szCs w:val="22"/>
          <w:lang w:val="en-GB" w:eastAsia="en-US" w:bidi="ar-SA"/>
        </w:rPr>
        <w:t>in Greifswald, Germany</w:t>
      </w:r>
      <w:r w:rsidR="00237609">
        <w:rPr>
          <w:rFonts w:asciiTheme="minorHAnsi" w:eastAsia="Calibri" w:hAnsiTheme="minorHAnsi" w:cstheme="minorHAnsi"/>
          <w:kern w:val="0"/>
          <w:sz w:val="22"/>
          <w:szCs w:val="22"/>
          <w:lang w:val="en-GB" w:eastAsia="en-US" w:bidi="ar-SA"/>
        </w:rPr>
        <w:t>,</w:t>
      </w:r>
      <w:r w:rsidR="00647AD3" w:rsidRPr="007A39C0">
        <w:rPr>
          <w:rFonts w:asciiTheme="minorHAnsi" w:eastAsia="Calibri" w:hAnsiTheme="minorHAnsi" w:cstheme="minorHAnsi"/>
          <w:kern w:val="0"/>
          <w:sz w:val="22"/>
          <w:szCs w:val="22"/>
          <w:lang w:val="en-GB" w:eastAsia="en-US" w:bidi="ar-SA"/>
        </w:rPr>
        <w:t xml:space="preserve"> in</w:t>
      </w:r>
      <w:r w:rsidR="00CF219F" w:rsidRPr="007A39C0">
        <w:rPr>
          <w:rFonts w:asciiTheme="minorHAnsi" w:eastAsia="Calibri" w:hAnsiTheme="minorHAnsi" w:cstheme="minorHAnsi"/>
          <w:kern w:val="0"/>
          <w:sz w:val="22"/>
          <w:szCs w:val="22"/>
          <w:lang w:val="en-GB" w:eastAsia="en-US" w:bidi="ar-SA"/>
        </w:rPr>
        <w:t xml:space="preserve"> September 2017, where progress in the development and use of paludiculture in mitigating and adapting to climate change by rewetting drained organic peatland soils</w:t>
      </w:r>
      <w:r w:rsidRPr="007A39C0">
        <w:rPr>
          <w:rFonts w:asciiTheme="minorHAnsi" w:eastAsia="Calibri" w:hAnsiTheme="minorHAnsi" w:cstheme="minorHAnsi"/>
          <w:kern w:val="0"/>
          <w:sz w:val="22"/>
          <w:szCs w:val="22"/>
          <w:lang w:val="en-GB" w:eastAsia="en-US" w:bidi="ar-SA"/>
        </w:rPr>
        <w:t xml:space="preserve"> was demonstrated</w:t>
      </w:r>
      <w:r w:rsidR="00D24BB0"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ind w:left="850"/>
        <w:rPr>
          <w:rFonts w:asciiTheme="minorHAnsi" w:hAnsiTheme="minorHAnsi" w:cstheme="minorHAnsi"/>
          <w:sz w:val="22"/>
          <w:szCs w:val="22"/>
          <w:lang w:val="en-GB"/>
        </w:rPr>
      </w:pPr>
    </w:p>
    <w:p w:rsidR="008174E0" w:rsidRPr="007A39C0" w:rsidRDefault="00E1791D" w:rsidP="00C454C7">
      <w:pPr>
        <w:numPr>
          <w:ilvl w:val="1"/>
          <w:numId w:val="1"/>
        </w:numPr>
        <w:autoSpaceDE w:val="0"/>
        <w:autoSpaceDN w:val="0"/>
        <w:adjustRightInd w:val="0"/>
        <w:ind w:left="850" w:hanging="425"/>
        <w:rPr>
          <w:rFonts w:asciiTheme="minorHAnsi" w:hAnsiTheme="minorHAnsi" w:cstheme="minorHAnsi"/>
          <w:sz w:val="22"/>
          <w:szCs w:val="22"/>
          <w:lang w:val="en-GB"/>
        </w:rPr>
      </w:pPr>
      <w:r w:rsidRPr="007A39C0">
        <w:rPr>
          <w:rFonts w:asciiTheme="minorHAnsi" w:hAnsiTheme="minorHAnsi" w:cstheme="minorHAnsi"/>
          <w:sz w:val="22"/>
          <w:szCs w:val="22"/>
          <w:lang w:val="en-GB"/>
        </w:rPr>
        <w:t>The substantial number of side events a</w:t>
      </w:r>
      <w:r w:rsidR="00FC2146" w:rsidRPr="007A39C0">
        <w:rPr>
          <w:rFonts w:asciiTheme="minorHAnsi" w:hAnsiTheme="minorHAnsi" w:cstheme="minorHAnsi"/>
          <w:sz w:val="22"/>
          <w:szCs w:val="22"/>
          <w:lang w:val="en-GB"/>
        </w:rPr>
        <w:t xml:space="preserve">t </w:t>
      </w:r>
      <w:r w:rsidR="00F06C5A" w:rsidRPr="007A39C0">
        <w:rPr>
          <w:rFonts w:asciiTheme="minorHAnsi" w:hAnsiTheme="minorHAnsi" w:cstheme="minorHAnsi"/>
          <w:sz w:val="22"/>
          <w:szCs w:val="22"/>
          <w:lang w:val="en-GB"/>
        </w:rPr>
        <w:t>the 23</w:t>
      </w:r>
      <w:r w:rsidR="00A85229" w:rsidRPr="007A39C0">
        <w:rPr>
          <w:rFonts w:asciiTheme="minorHAnsi" w:hAnsiTheme="minorHAnsi" w:cstheme="minorHAnsi"/>
          <w:sz w:val="22"/>
          <w:szCs w:val="22"/>
          <w:lang w:val="en-GB"/>
        </w:rPr>
        <w:t>r</w:t>
      </w:r>
      <w:r w:rsidR="00F06C5A" w:rsidRPr="007A39C0">
        <w:rPr>
          <w:rFonts w:asciiTheme="minorHAnsi" w:hAnsiTheme="minorHAnsi" w:cstheme="minorHAnsi"/>
          <w:sz w:val="22"/>
          <w:szCs w:val="22"/>
          <w:lang w:val="en-GB"/>
        </w:rPr>
        <w:t xml:space="preserve">d </w:t>
      </w:r>
      <w:r w:rsidR="00E023ED" w:rsidRPr="007A39C0">
        <w:rPr>
          <w:rFonts w:asciiTheme="minorHAnsi" w:hAnsiTheme="minorHAnsi" w:cstheme="minorHAnsi"/>
          <w:sz w:val="22"/>
          <w:szCs w:val="22"/>
          <w:lang w:val="en-GB"/>
        </w:rPr>
        <w:t xml:space="preserve">Session of the </w:t>
      </w:r>
      <w:r w:rsidR="00F06C5A" w:rsidRPr="007A39C0">
        <w:rPr>
          <w:rFonts w:asciiTheme="minorHAnsi" w:hAnsiTheme="minorHAnsi" w:cstheme="minorHAnsi"/>
          <w:sz w:val="22"/>
          <w:szCs w:val="22"/>
          <w:lang w:val="en-GB"/>
        </w:rPr>
        <w:t>Conference of the Parties</w:t>
      </w:r>
      <w:r w:rsidR="00E023ED" w:rsidRPr="007A39C0">
        <w:rPr>
          <w:rFonts w:asciiTheme="minorHAnsi" w:hAnsiTheme="minorHAnsi" w:cstheme="minorHAnsi"/>
          <w:sz w:val="22"/>
          <w:szCs w:val="22"/>
          <w:lang w:val="en-GB"/>
        </w:rPr>
        <w:t xml:space="preserve"> (COP</w:t>
      </w:r>
      <w:r w:rsidRPr="007A39C0">
        <w:rPr>
          <w:rFonts w:asciiTheme="minorHAnsi" w:hAnsiTheme="minorHAnsi" w:cstheme="minorHAnsi"/>
          <w:sz w:val="22"/>
          <w:szCs w:val="22"/>
          <w:lang w:val="en-GB"/>
        </w:rPr>
        <w:t>23</w:t>
      </w:r>
      <w:r w:rsidR="00E023ED" w:rsidRPr="007A39C0">
        <w:rPr>
          <w:rFonts w:asciiTheme="minorHAnsi" w:hAnsiTheme="minorHAnsi" w:cstheme="minorHAnsi"/>
          <w:sz w:val="22"/>
          <w:szCs w:val="22"/>
          <w:lang w:val="en-GB"/>
        </w:rPr>
        <w:t>)</w:t>
      </w:r>
      <w:r w:rsidR="00F06C5A" w:rsidRPr="007A39C0">
        <w:rPr>
          <w:rFonts w:asciiTheme="minorHAnsi" w:hAnsiTheme="minorHAnsi" w:cstheme="minorHAnsi"/>
          <w:sz w:val="22"/>
          <w:szCs w:val="22"/>
          <w:lang w:val="en-GB"/>
        </w:rPr>
        <w:t xml:space="preserve"> </w:t>
      </w:r>
      <w:r w:rsidR="00E4733C" w:rsidRPr="007A39C0">
        <w:rPr>
          <w:rFonts w:asciiTheme="minorHAnsi" w:hAnsiTheme="minorHAnsi" w:cstheme="minorHAnsi"/>
          <w:sz w:val="22"/>
          <w:szCs w:val="22"/>
          <w:lang w:val="en-GB"/>
        </w:rPr>
        <w:t xml:space="preserve">to </w:t>
      </w:r>
      <w:r w:rsidR="00F06C5A" w:rsidRPr="007A39C0">
        <w:rPr>
          <w:rFonts w:asciiTheme="minorHAnsi" w:hAnsiTheme="minorHAnsi" w:cstheme="minorHAnsi"/>
          <w:sz w:val="22"/>
          <w:szCs w:val="22"/>
          <w:lang w:val="en-GB"/>
        </w:rPr>
        <w:t xml:space="preserve">the </w:t>
      </w:r>
      <w:r w:rsidR="00FC2146" w:rsidRPr="007A39C0">
        <w:rPr>
          <w:rFonts w:asciiTheme="minorHAnsi" w:hAnsiTheme="minorHAnsi" w:cstheme="minorHAnsi"/>
          <w:sz w:val="22"/>
          <w:szCs w:val="22"/>
          <w:lang w:val="en-GB"/>
        </w:rPr>
        <w:t>UNFCCC in November 2017</w:t>
      </w:r>
      <w:r w:rsidR="00BD6D89" w:rsidRPr="007A39C0">
        <w:rPr>
          <w:rFonts w:asciiTheme="minorHAnsi" w:hAnsiTheme="minorHAnsi" w:cstheme="minorHAnsi"/>
          <w:sz w:val="22"/>
          <w:szCs w:val="22"/>
          <w:lang w:val="en-GB"/>
        </w:rPr>
        <w:t>,</w:t>
      </w:r>
      <w:r w:rsidR="006E0467" w:rsidRPr="007A39C0">
        <w:rPr>
          <w:rFonts w:asciiTheme="minorHAnsi" w:hAnsiTheme="minorHAnsi" w:cstheme="minorHAnsi"/>
          <w:sz w:val="22"/>
          <w:szCs w:val="22"/>
          <w:lang w:val="en-GB"/>
        </w:rPr>
        <w:t xml:space="preserve"> </w:t>
      </w:r>
      <w:r w:rsidRPr="007A39C0">
        <w:rPr>
          <w:rFonts w:asciiTheme="minorHAnsi" w:hAnsiTheme="minorHAnsi" w:cstheme="minorHAnsi"/>
          <w:sz w:val="22"/>
          <w:szCs w:val="22"/>
          <w:lang w:val="en-GB"/>
        </w:rPr>
        <w:t xml:space="preserve">which </w:t>
      </w:r>
      <w:r w:rsidR="00FC2146" w:rsidRPr="007A39C0">
        <w:rPr>
          <w:rFonts w:asciiTheme="minorHAnsi" w:hAnsiTheme="minorHAnsi" w:cstheme="minorHAnsi"/>
          <w:sz w:val="22"/>
          <w:szCs w:val="22"/>
          <w:lang w:val="en-GB"/>
        </w:rPr>
        <w:t>addressed</w:t>
      </w:r>
      <w:r w:rsidR="00F06C5A" w:rsidRPr="007A39C0">
        <w:rPr>
          <w:rFonts w:asciiTheme="minorHAnsi" w:hAnsiTheme="minorHAnsi" w:cstheme="minorHAnsi"/>
          <w:sz w:val="22"/>
          <w:szCs w:val="22"/>
          <w:lang w:val="en-GB"/>
        </w:rPr>
        <w:t xml:space="preserve"> the role of</w:t>
      </w:r>
      <w:r w:rsidR="00FC2146" w:rsidRPr="007A39C0">
        <w:rPr>
          <w:rFonts w:asciiTheme="minorHAnsi" w:hAnsiTheme="minorHAnsi" w:cstheme="minorHAnsi"/>
          <w:sz w:val="22"/>
          <w:szCs w:val="22"/>
          <w:lang w:val="en-GB"/>
        </w:rPr>
        <w:t xml:space="preserve"> peatlands in climate change mitigation</w:t>
      </w:r>
      <w:r w:rsidR="00647AD3" w:rsidRPr="007A39C0">
        <w:rPr>
          <w:rFonts w:asciiTheme="minorHAnsi" w:hAnsiTheme="minorHAnsi" w:cstheme="minorHAnsi"/>
          <w:sz w:val="22"/>
          <w:szCs w:val="22"/>
          <w:lang w:val="en-GB"/>
        </w:rPr>
        <w:t xml:space="preserve">, </w:t>
      </w:r>
      <w:r w:rsidR="00FC2146" w:rsidRPr="007A39C0">
        <w:rPr>
          <w:rFonts w:asciiTheme="minorHAnsi" w:hAnsiTheme="minorHAnsi" w:cstheme="minorHAnsi"/>
          <w:sz w:val="22"/>
          <w:szCs w:val="22"/>
          <w:lang w:val="en-GB"/>
        </w:rPr>
        <w:t xml:space="preserve">and </w:t>
      </w:r>
      <w:r w:rsidR="00D0445F" w:rsidRPr="007A39C0">
        <w:rPr>
          <w:rFonts w:asciiTheme="minorHAnsi" w:hAnsiTheme="minorHAnsi" w:cstheme="minorHAnsi"/>
          <w:sz w:val="22"/>
          <w:szCs w:val="22"/>
          <w:lang w:val="en-GB"/>
        </w:rPr>
        <w:t xml:space="preserve">the </w:t>
      </w:r>
      <w:r w:rsidR="00FC2146" w:rsidRPr="007A39C0">
        <w:rPr>
          <w:rFonts w:asciiTheme="minorHAnsi" w:hAnsiTheme="minorHAnsi" w:cstheme="minorHAnsi"/>
          <w:sz w:val="22"/>
          <w:szCs w:val="22"/>
          <w:lang w:val="en-GB"/>
        </w:rPr>
        <w:t>proposal by relevant</w:t>
      </w:r>
      <w:r w:rsidR="00015640" w:rsidRPr="007A39C0">
        <w:rPr>
          <w:rFonts w:asciiTheme="minorHAnsi" w:hAnsiTheme="minorHAnsi" w:cstheme="minorHAnsi"/>
          <w:sz w:val="22"/>
          <w:szCs w:val="22"/>
          <w:lang w:val="en-GB"/>
        </w:rPr>
        <w:t xml:space="preserve"> MEAs</w:t>
      </w:r>
      <w:r w:rsidR="00FC2146" w:rsidRPr="007A39C0">
        <w:rPr>
          <w:rFonts w:asciiTheme="minorHAnsi" w:hAnsiTheme="minorHAnsi" w:cstheme="minorHAnsi"/>
          <w:sz w:val="22"/>
          <w:szCs w:val="22"/>
          <w:lang w:val="en-GB"/>
        </w:rPr>
        <w:t xml:space="preserve"> </w:t>
      </w:r>
      <w:r w:rsidR="00647AD3" w:rsidRPr="007A39C0">
        <w:rPr>
          <w:rFonts w:asciiTheme="minorHAnsi" w:hAnsiTheme="minorHAnsi" w:cstheme="minorHAnsi"/>
          <w:sz w:val="22"/>
          <w:szCs w:val="22"/>
          <w:lang w:val="en-GB"/>
        </w:rPr>
        <w:t xml:space="preserve">at that meeting </w:t>
      </w:r>
      <w:r w:rsidR="00D0445F" w:rsidRPr="007A39C0">
        <w:rPr>
          <w:rFonts w:asciiTheme="minorHAnsi" w:hAnsiTheme="minorHAnsi" w:cstheme="minorHAnsi"/>
          <w:sz w:val="22"/>
          <w:szCs w:val="22"/>
          <w:lang w:val="en-GB"/>
        </w:rPr>
        <w:t xml:space="preserve">to manifest further cooperation on peatland restoration </w:t>
      </w:r>
      <w:r w:rsidR="00FC2146" w:rsidRPr="007A39C0">
        <w:rPr>
          <w:rFonts w:asciiTheme="minorHAnsi" w:hAnsiTheme="minorHAnsi" w:cstheme="minorHAnsi"/>
          <w:sz w:val="22"/>
          <w:szCs w:val="22"/>
          <w:lang w:val="en-GB"/>
        </w:rPr>
        <w:t>in a joint declaration</w:t>
      </w:r>
      <w:r w:rsidR="00BD7183" w:rsidRPr="007A39C0">
        <w:rPr>
          <w:rFonts w:asciiTheme="minorHAnsi" w:hAnsiTheme="minorHAnsi" w:cstheme="minorHAnsi"/>
          <w:sz w:val="22"/>
          <w:szCs w:val="22"/>
          <w:lang w:val="en-GB"/>
        </w:rPr>
        <w:t xml:space="preserve"> to en</w:t>
      </w:r>
      <w:r w:rsidR="00FC2146" w:rsidRPr="007A39C0">
        <w:rPr>
          <w:rFonts w:asciiTheme="minorHAnsi" w:hAnsiTheme="minorHAnsi" w:cstheme="minorHAnsi"/>
          <w:sz w:val="22"/>
          <w:szCs w:val="22"/>
          <w:lang w:val="en-GB"/>
        </w:rPr>
        <w:t>courage greater synergies and cooperation between MEAs,</w:t>
      </w:r>
      <w:r w:rsidR="00BD7183" w:rsidRPr="007A39C0">
        <w:rPr>
          <w:rFonts w:asciiTheme="minorHAnsi" w:hAnsiTheme="minorHAnsi" w:cstheme="minorHAnsi"/>
          <w:sz w:val="22"/>
          <w:szCs w:val="22"/>
          <w:lang w:val="en-GB"/>
        </w:rPr>
        <w:t xml:space="preserve"> which</w:t>
      </w:r>
      <w:r w:rsidR="006D0957" w:rsidRPr="007A39C0">
        <w:rPr>
          <w:rFonts w:asciiTheme="minorHAnsi" w:hAnsiTheme="minorHAnsi" w:cstheme="minorHAnsi"/>
          <w:sz w:val="22"/>
          <w:szCs w:val="22"/>
          <w:lang w:val="en-GB"/>
        </w:rPr>
        <w:t xml:space="preserve"> </w:t>
      </w:r>
      <w:r w:rsidR="00FC2146" w:rsidRPr="007A39C0">
        <w:rPr>
          <w:rFonts w:asciiTheme="minorHAnsi" w:hAnsiTheme="minorHAnsi" w:cstheme="minorHAnsi"/>
          <w:sz w:val="22"/>
          <w:szCs w:val="22"/>
          <w:lang w:val="en-GB"/>
        </w:rPr>
        <w:t xml:space="preserve">is currently being followed up by relevant </w:t>
      </w:r>
      <w:r w:rsidR="000353E8">
        <w:rPr>
          <w:rFonts w:asciiTheme="minorHAnsi" w:hAnsiTheme="minorHAnsi" w:cstheme="minorHAnsi"/>
          <w:sz w:val="22"/>
          <w:szCs w:val="22"/>
          <w:lang w:val="en-GB"/>
        </w:rPr>
        <w:t>c</w:t>
      </w:r>
      <w:r w:rsidR="00FC2146" w:rsidRPr="007A39C0">
        <w:rPr>
          <w:rFonts w:asciiTheme="minorHAnsi" w:hAnsiTheme="minorHAnsi" w:cstheme="minorHAnsi"/>
          <w:sz w:val="22"/>
          <w:szCs w:val="22"/>
          <w:lang w:val="en-GB"/>
        </w:rPr>
        <w:t>onventions, Contracting Parties and international organizations</w:t>
      </w:r>
      <w:r w:rsidR="0051723C" w:rsidRPr="007A39C0">
        <w:rPr>
          <w:rFonts w:asciiTheme="minorHAnsi" w:hAnsiTheme="minorHAnsi" w:cstheme="minorHAnsi"/>
          <w:sz w:val="22"/>
          <w:szCs w:val="22"/>
          <w:lang w:val="en-GB"/>
        </w:rPr>
        <w:t>;</w:t>
      </w:r>
    </w:p>
    <w:p w:rsidR="00B67BC6" w:rsidRPr="007A39C0" w:rsidRDefault="00B67BC6" w:rsidP="00C454C7">
      <w:pPr>
        <w:autoSpaceDE w:val="0"/>
        <w:autoSpaceDN w:val="0"/>
        <w:adjustRightInd w:val="0"/>
        <w:rPr>
          <w:rFonts w:asciiTheme="minorHAnsi" w:hAnsiTheme="minorHAnsi" w:cstheme="minorHAnsi"/>
          <w:sz w:val="22"/>
          <w:szCs w:val="22"/>
          <w:lang w:val="en-GB"/>
        </w:rPr>
      </w:pPr>
    </w:p>
    <w:p w:rsidR="00B0373C"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bookmarkStart w:id="0" w:name="_Hlk503865118"/>
      <w:r w:rsidRPr="007A39C0">
        <w:rPr>
          <w:rFonts w:asciiTheme="minorHAnsi" w:eastAsia="Calibri" w:hAnsiTheme="minorHAnsi" w:cstheme="minorHAnsi"/>
          <w:kern w:val="0"/>
          <w:sz w:val="22"/>
          <w:szCs w:val="22"/>
          <w:lang w:val="en-GB" w:eastAsia="en-US" w:bidi="ar-SA"/>
        </w:rPr>
        <w:t>15</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017185" w:rsidRPr="007A39C0">
        <w:rPr>
          <w:rFonts w:asciiTheme="minorHAnsi" w:eastAsia="Calibri" w:hAnsiTheme="minorHAnsi" w:cstheme="minorHAnsi"/>
          <w:kern w:val="0"/>
          <w:sz w:val="22"/>
          <w:szCs w:val="22"/>
          <w:lang w:val="en-GB" w:eastAsia="en-US" w:bidi="ar-SA"/>
        </w:rPr>
        <w:t xml:space="preserve">ALSO </w:t>
      </w:r>
      <w:r w:rsidR="00672D04" w:rsidRPr="007A39C0">
        <w:rPr>
          <w:rFonts w:asciiTheme="minorHAnsi" w:eastAsia="Calibri" w:hAnsiTheme="minorHAnsi" w:cstheme="minorHAnsi"/>
          <w:kern w:val="0"/>
          <w:sz w:val="22"/>
          <w:szCs w:val="22"/>
          <w:lang w:val="en-GB" w:eastAsia="en-US" w:bidi="ar-SA"/>
        </w:rPr>
        <w:t xml:space="preserve">NOTING </w:t>
      </w:r>
      <w:r w:rsidR="00EE1275" w:rsidRPr="007A39C0">
        <w:rPr>
          <w:rFonts w:asciiTheme="minorHAnsi" w:eastAsia="Calibri" w:hAnsiTheme="minorHAnsi" w:cstheme="minorHAnsi"/>
          <w:kern w:val="0"/>
          <w:sz w:val="22"/>
          <w:szCs w:val="22"/>
          <w:lang w:val="en-GB" w:eastAsia="en-US" w:bidi="ar-SA"/>
        </w:rPr>
        <w:t xml:space="preserve">that </w:t>
      </w:r>
      <w:r w:rsidR="00672D04" w:rsidRPr="007A39C0">
        <w:rPr>
          <w:rFonts w:asciiTheme="minorHAnsi" w:eastAsia="Calibri" w:hAnsiTheme="minorHAnsi" w:cstheme="minorHAnsi"/>
          <w:kern w:val="0"/>
          <w:sz w:val="22"/>
          <w:szCs w:val="22"/>
          <w:lang w:val="en-GB" w:eastAsia="en-US" w:bidi="ar-SA"/>
        </w:rPr>
        <w:t>the Global Peatland</w:t>
      </w:r>
      <w:r w:rsidR="00522190" w:rsidRPr="007A39C0">
        <w:rPr>
          <w:rFonts w:asciiTheme="minorHAnsi" w:eastAsia="Calibri" w:hAnsiTheme="minorHAnsi" w:cstheme="minorHAnsi"/>
          <w:kern w:val="0"/>
          <w:sz w:val="22"/>
          <w:szCs w:val="22"/>
          <w:lang w:val="en-GB" w:eastAsia="en-US" w:bidi="ar-SA"/>
        </w:rPr>
        <w:t>s</w:t>
      </w:r>
      <w:r w:rsidR="00672D04" w:rsidRPr="007A39C0">
        <w:rPr>
          <w:rFonts w:asciiTheme="minorHAnsi" w:eastAsia="Calibri" w:hAnsiTheme="minorHAnsi" w:cstheme="minorHAnsi"/>
          <w:kern w:val="0"/>
          <w:sz w:val="22"/>
          <w:szCs w:val="22"/>
          <w:lang w:val="en-GB" w:eastAsia="en-US" w:bidi="ar-SA"/>
        </w:rPr>
        <w:t xml:space="preserve"> Initiative</w:t>
      </w:r>
      <w:r w:rsidR="00BD6D89" w:rsidRPr="007A39C0">
        <w:rPr>
          <w:rFonts w:asciiTheme="minorHAnsi" w:eastAsia="Calibri" w:hAnsiTheme="minorHAnsi" w:cstheme="minorHAnsi"/>
          <w:kern w:val="0"/>
          <w:sz w:val="22"/>
          <w:szCs w:val="22"/>
          <w:lang w:val="en-GB" w:eastAsia="en-US" w:bidi="ar-SA"/>
        </w:rPr>
        <w:t>,</w:t>
      </w:r>
      <w:r w:rsidR="00E4733C" w:rsidRPr="007A39C0">
        <w:rPr>
          <w:rFonts w:asciiTheme="minorHAnsi" w:eastAsia="Calibri" w:hAnsiTheme="minorHAnsi" w:cstheme="minorHAnsi"/>
          <w:kern w:val="0"/>
          <w:sz w:val="22"/>
          <w:szCs w:val="22"/>
          <w:lang w:val="en-GB" w:eastAsia="en-US" w:bidi="ar-SA"/>
        </w:rPr>
        <w:t xml:space="preserve"> which was</w:t>
      </w:r>
      <w:r w:rsidR="00672D04" w:rsidRPr="007A39C0">
        <w:rPr>
          <w:rFonts w:asciiTheme="minorHAnsi" w:eastAsia="Calibri" w:hAnsiTheme="minorHAnsi" w:cstheme="minorHAnsi"/>
          <w:kern w:val="0"/>
          <w:sz w:val="22"/>
          <w:szCs w:val="22"/>
          <w:lang w:val="en-GB" w:eastAsia="en-US" w:bidi="ar-SA"/>
        </w:rPr>
        <w:t xml:space="preserve"> </w:t>
      </w:r>
      <w:r w:rsidR="00B10014" w:rsidRPr="007A39C0">
        <w:rPr>
          <w:rFonts w:asciiTheme="minorHAnsi" w:eastAsia="Calibri" w:hAnsiTheme="minorHAnsi" w:cstheme="minorHAnsi"/>
          <w:kern w:val="0"/>
          <w:sz w:val="22"/>
          <w:szCs w:val="22"/>
          <w:lang w:val="en-GB" w:eastAsia="en-US" w:bidi="ar-SA"/>
        </w:rPr>
        <w:t>supported by a number of international organizations and national governments</w:t>
      </w:r>
      <w:r w:rsidR="000A0774" w:rsidRPr="007A39C0">
        <w:rPr>
          <w:rFonts w:asciiTheme="minorHAnsi" w:eastAsia="Calibri" w:hAnsiTheme="minorHAnsi" w:cstheme="minorHAnsi"/>
          <w:kern w:val="0"/>
          <w:sz w:val="22"/>
          <w:szCs w:val="22"/>
          <w:lang w:val="en-GB" w:eastAsia="en-US" w:bidi="ar-SA"/>
        </w:rPr>
        <w:t xml:space="preserve">, </w:t>
      </w:r>
      <w:r w:rsidR="00EE1275" w:rsidRPr="007A39C0">
        <w:rPr>
          <w:rFonts w:asciiTheme="minorHAnsi" w:eastAsia="Calibri" w:hAnsiTheme="minorHAnsi" w:cstheme="minorHAnsi"/>
          <w:kern w:val="0"/>
          <w:sz w:val="22"/>
          <w:szCs w:val="22"/>
          <w:lang w:val="en-GB" w:eastAsia="en-US" w:bidi="ar-SA"/>
        </w:rPr>
        <w:t>co-founded by the Ramsar Convention</w:t>
      </w:r>
      <w:r w:rsidR="00A85229" w:rsidRPr="007A39C0">
        <w:rPr>
          <w:rFonts w:asciiTheme="minorHAnsi" w:eastAsia="Calibri" w:hAnsiTheme="minorHAnsi" w:cstheme="minorHAnsi"/>
          <w:kern w:val="0"/>
          <w:sz w:val="22"/>
          <w:szCs w:val="22"/>
          <w:lang w:val="en-GB" w:eastAsia="en-US" w:bidi="ar-SA"/>
        </w:rPr>
        <w:t>, and</w:t>
      </w:r>
      <w:r w:rsidR="00EE1275" w:rsidRPr="007A39C0">
        <w:rPr>
          <w:rFonts w:asciiTheme="minorHAnsi" w:eastAsia="Calibri" w:hAnsiTheme="minorHAnsi" w:cstheme="minorHAnsi"/>
          <w:kern w:val="0"/>
          <w:sz w:val="22"/>
          <w:szCs w:val="22"/>
          <w:lang w:val="en-GB" w:eastAsia="en-US" w:bidi="ar-SA"/>
        </w:rPr>
        <w:t xml:space="preserve"> launched at UNFCCC COP22,</w:t>
      </w:r>
      <w:r w:rsidR="00D0445F" w:rsidRPr="007A39C0">
        <w:rPr>
          <w:rFonts w:asciiTheme="minorHAnsi" w:eastAsia="Calibri" w:hAnsiTheme="minorHAnsi" w:cstheme="minorHAnsi"/>
          <w:kern w:val="0"/>
          <w:sz w:val="22"/>
          <w:szCs w:val="22"/>
          <w:lang w:val="en-GB" w:eastAsia="en-US" w:bidi="ar-SA"/>
        </w:rPr>
        <w:t xml:space="preserve"> </w:t>
      </w:r>
      <w:r w:rsidR="00672D04" w:rsidRPr="007A39C0">
        <w:rPr>
          <w:rFonts w:asciiTheme="minorHAnsi" w:eastAsia="Calibri" w:hAnsiTheme="minorHAnsi" w:cstheme="minorHAnsi"/>
          <w:kern w:val="0"/>
          <w:sz w:val="22"/>
          <w:szCs w:val="22"/>
          <w:lang w:val="en-GB" w:eastAsia="en-US" w:bidi="ar-SA"/>
        </w:rPr>
        <w:t>is a global effort by leading experts and institutions to save peatlands as the world’s largest terrestrial organic carbon stock</w:t>
      </w:r>
      <w:r w:rsidR="004A3DEB">
        <w:rPr>
          <w:rFonts w:asciiTheme="minorHAnsi" w:eastAsia="Calibri" w:hAnsiTheme="minorHAnsi" w:cstheme="minorHAnsi"/>
          <w:kern w:val="0"/>
          <w:sz w:val="22"/>
          <w:szCs w:val="22"/>
          <w:lang w:val="en-GB" w:eastAsia="en-US" w:bidi="ar-SA"/>
        </w:rPr>
        <w:t>;</w:t>
      </w:r>
      <w:r w:rsidR="00017185" w:rsidRPr="007A39C0">
        <w:rPr>
          <w:rFonts w:asciiTheme="minorHAnsi" w:eastAsia="Calibri" w:hAnsiTheme="minorHAnsi" w:cstheme="minorHAnsi"/>
          <w:kern w:val="0"/>
          <w:sz w:val="22"/>
          <w:szCs w:val="22"/>
          <w:lang w:val="en-GB" w:eastAsia="en-US" w:bidi="ar-SA"/>
        </w:rPr>
        <w:t xml:space="preserve"> and </w:t>
      </w:r>
      <w:r w:rsidR="004A3DEB">
        <w:rPr>
          <w:rFonts w:asciiTheme="minorHAnsi" w:eastAsia="Calibri" w:hAnsiTheme="minorHAnsi" w:cstheme="minorHAnsi"/>
          <w:kern w:val="0"/>
          <w:sz w:val="22"/>
          <w:szCs w:val="22"/>
          <w:lang w:val="en-GB" w:eastAsia="en-US" w:bidi="ar-SA"/>
        </w:rPr>
        <w:t xml:space="preserve">FURTHER </w:t>
      </w:r>
      <w:r w:rsidR="00017185" w:rsidRPr="007A39C0">
        <w:rPr>
          <w:rFonts w:asciiTheme="minorHAnsi" w:eastAsia="Calibri" w:hAnsiTheme="minorHAnsi" w:cstheme="minorHAnsi"/>
          <w:kern w:val="0"/>
          <w:sz w:val="22"/>
          <w:szCs w:val="22"/>
          <w:lang w:val="en-GB" w:eastAsia="en-US" w:bidi="ar-SA"/>
        </w:rPr>
        <w:t xml:space="preserve">NOTING the </w:t>
      </w:r>
      <w:r w:rsidR="00BD6D89" w:rsidRPr="007A39C0">
        <w:rPr>
          <w:rFonts w:asciiTheme="minorHAnsi" w:eastAsia="Calibri" w:hAnsiTheme="minorHAnsi" w:cstheme="minorHAnsi"/>
          <w:kern w:val="0"/>
          <w:sz w:val="22"/>
          <w:szCs w:val="22"/>
          <w:lang w:val="en-GB" w:eastAsia="en-US" w:bidi="ar-SA"/>
        </w:rPr>
        <w:t>presentation</w:t>
      </w:r>
      <w:r w:rsidR="00017185" w:rsidRPr="007A39C0">
        <w:rPr>
          <w:rFonts w:asciiTheme="minorHAnsi" w:eastAsia="Calibri" w:hAnsiTheme="minorHAnsi" w:cstheme="minorHAnsi"/>
          <w:kern w:val="0"/>
          <w:sz w:val="22"/>
          <w:szCs w:val="22"/>
          <w:lang w:val="en-GB" w:eastAsia="en-US" w:bidi="ar-SA"/>
        </w:rPr>
        <w:t xml:space="preserve"> a</w:t>
      </w:r>
      <w:r w:rsidR="00672D04" w:rsidRPr="007A39C0">
        <w:rPr>
          <w:rFonts w:asciiTheme="minorHAnsi" w:eastAsia="Calibri" w:hAnsiTheme="minorHAnsi" w:cstheme="minorHAnsi"/>
          <w:kern w:val="0"/>
          <w:sz w:val="22"/>
          <w:szCs w:val="22"/>
          <w:lang w:val="en-GB" w:eastAsia="en-US" w:bidi="ar-SA"/>
        </w:rPr>
        <w:t xml:space="preserve">t UNFCCC COP23 </w:t>
      </w:r>
      <w:r w:rsidR="00017185" w:rsidRPr="007A39C0">
        <w:rPr>
          <w:rFonts w:asciiTheme="minorHAnsi" w:eastAsia="Calibri" w:hAnsiTheme="minorHAnsi" w:cstheme="minorHAnsi"/>
          <w:kern w:val="0"/>
          <w:sz w:val="22"/>
          <w:szCs w:val="22"/>
          <w:lang w:val="en-GB" w:eastAsia="en-US" w:bidi="ar-SA"/>
        </w:rPr>
        <w:t xml:space="preserve">of </w:t>
      </w:r>
      <w:r w:rsidR="00754CB2" w:rsidRPr="007A39C0">
        <w:rPr>
          <w:rFonts w:asciiTheme="minorHAnsi" w:eastAsia="Calibri" w:hAnsiTheme="minorHAnsi" w:cstheme="minorHAnsi"/>
          <w:kern w:val="0"/>
          <w:sz w:val="22"/>
          <w:szCs w:val="22"/>
          <w:lang w:val="en-GB" w:eastAsia="en-US" w:bidi="ar-SA"/>
        </w:rPr>
        <w:t xml:space="preserve">the </w:t>
      </w:r>
      <w:r w:rsidR="00BD7183" w:rsidRPr="007A39C0">
        <w:rPr>
          <w:rFonts w:asciiTheme="minorHAnsi" w:eastAsia="Calibri" w:hAnsiTheme="minorHAnsi" w:cstheme="minorHAnsi"/>
          <w:kern w:val="0"/>
          <w:sz w:val="22"/>
          <w:szCs w:val="22"/>
          <w:lang w:val="en-GB" w:eastAsia="en-US" w:bidi="ar-SA"/>
        </w:rPr>
        <w:t>I</w:t>
      </w:r>
      <w:r w:rsidR="00754CB2" w:rsidRPr="007A39C0">
        <w:rPr>
          <w:rFonts w:asciiTheme="minorHAnsi" w:eastAsia="Calibri" w:hAnsiTheme="minorHAnsi" w:cstheme="minorHAnsi"/>
          <w:kern w:val="0"/>
          <w:sz w:val="22"/>
          <w:szCs w:val="22"/>
          <w:lang w:val="en-GB" w:eastAsia="en-US" w:bidi="ar-SA"/>
        </w:rPr>
        <w:t>nitiative</w:t>
      </w:r>
      <w:r w:rsidR="00017185" w:rsidRPr="007A39C0">
        <w:rPr>
          <w:rFonts w:asciiTheme="minorHAnsi" w:eastAsia="Calibri" w:hAnsiTheme="minorHAnsi" w:cstheme="minorHAnsi"/>
          <w:kern w:val="0"/>
          <w:sz w:val="22"/>
          <w:szCs w:val="22"/>
          <w:lang w:val="en-GB" w:eastAsia="en-US" w:bidi="ar-SA"/>
        </w:rPr>
        <w:t>’s</w:t>
      </w:r>
      <w:r w:rsidR="00754CB2" w:rsidRPr="007A39C0">
        <w:rPr>
          <w:rFonts w:asciiTheme="minorHAnsi" w:eastAsia="Calibri" w:hAnsiTheme="minorHAnsi" w:cstheme="minorHAnsi"/>
          <w:kern w:val="0"/>
          <w:sz w:val="22"/>
          <w:szCs w:val="22"/>
          <w:lang w:val="en-GB" w:eastAsia="en-US" w:bidi="ar-SA"/>
        </w:rPr>
        <w:t xml:space="preserve"> </w:t>
      </w:r>
      <w:r w:rsidR="00672D04" w:rsidRPr="007A39C0">
        <w:rPr>
          <w:rFonts w:asciiTheme="minorHAnsi" w:eastAsia="Calibri" w:hAnsiTheme="minorHAnsi" w:cstheme="minorHAnsi"/>
          <w:kern w:val="0"/>
          <w:sz w:val="22"/>
          <w:szCs w:val="22"/>
          <w:lang w:val="en-GB" w:eastAsia="en-US" w:bidi="ar-SA"/>
        </w:rPr>
        <w:t>first assessment</w:t>
      </w:r>
      <w:r w:rsidR="00017185" w:rsidRPr="007A39C0">
        <w:rPr>
          <w:rFonts w:asciiTheme="minorHAnsi" w:eastAsia="Calibri" w:hAnsiTheme="minorHAnsi" w:cstheme="minorHAnsi"/>
          <w:kern w:val="0"/>
          <w:sz w:val="22"/>
          <w:szCs w:val="22"/>
          <w:lang w:val="en-GB" w:eastAsia="en-US" w:bidi="ar-SA"/>
        </w:rPr>
        <w:t>, en</w:t>
      </w:r>
      <w:r w:rsidR="00672D04" w:rsidRPr="007A39C0">
        <w:rPr>
          <w:rFonts w:asciiTheme="minorHAnsi" w:eastAsia="Calibri" w:hAnsiTheme="minorHAnsi" w:cstheme="minorHAnsi"/>
          <w:kern w:val="0"/>
          <w:sz w:val="22"/>
          <w:szCs w:val="22"/>
          <w:lang w:val="en-GB" w:eastAsia="en-US" w:bidi="ar-SA"/>
        </w:rPr>
        <w:t xml:space="preserve">titled </w:t>
      </w:r>
      <w:r w:rsidR="00672D04" w:rsidRPr="007A39C0">
        <w:rPr>
          <w:rFonts w:asciiTheme="minorHAnsi" w:eastAsia="Calibri" w:hAnsiTheme="minorHAnsi" w:cstheme="minorHAnsi"/>
          <w:i/>
          <w:kern w:val="0"/>
          <w:sz w:val="22"/>
          <w:szCs w:val="22"/>
          <w:lang w:val="en-GB" w:eastAsia="en-US" w:bidi="ar-SA"/>
        </w:rPr>
        <w:t xml:space="preserve">Smoke on Water – Countering </w:t>
      </w:r>
      <w:r w:rsidR="00695715" w:rsidRPr="007A39C0">
        <w:rPr>
          <w:rFonts w:asciiTheme="minorHAnsi" w:eastAsia="Calibri" w:hAnsiTheme="minorHAnsi" w:cstheme="minorHAnsi"/>
          <w:i/>
          <w:kern w:val="0"/>
          <w:sz w:val="22"/>
          <w:szCs w:val="22"/>
          <w:lang w:val="en-GB" w:eastAsia="en-US" w:bidi="ar-SA"/>
        </w:rPr>
        <w:t>g</w:t>
      </w:r>
      <w:r w:rsidR="00672D04" w:rsidRPr="007A39C0">
        <w:rPr>
          <w:rFonts w:asciiTheme="minorHAnsi" w:eastAsia="Calibri" w:hAnsiTheme="minorHAnsi" w:cstheme="minorHAnsi"/>
          <w:i/>
          <w:kern w:val="0"/>
          <w:sz w:val="22"/>
          <w:szCs w:val="22"/>
          <w:lang w:val="en-GB" w:eastAsia="en-US" w:bidi="ar-SA"/>
        </w:rPr>
        <w:t xml:space="preserve">lobal </w:t>
      </w:r>
      <w:r w:rsidR="00695715" w:rsidRPr="007A39C0">
        <w:rPr>
          <w:rFonts w:asciiTheme="minorHAnsi" w:eastAsia="Calibri" w:hAnsiTheme="minorHAnsi" w:cstheme="minorHAnsi"/>
          <w:i/>
          <w:kern w:val="0"/>
          <w:sz w:val="22"/>
          <w:szCs w:val="22"/>
          <w:lang w:val="en-GB" w:eastAsia="en-US" w:bidi="ar-SA"/>
        </w:rPr>
        <w:t>t</w:t>
      </w:r>
      <w:r w:rsidR="00672D04" w:rsidRPr="007A39C0">
        <w:rPr>
          <w:rFonts w:asciiTheme="minorHAnsi" w:eastAsia="Calibri" w:hAnsiTheme="minorHAnsi" w:cstheme="minorHAnsi"/>
          <w:i/>
          <w:kern w:val="0"/>
          <w:sz w:val="22"/>
          <w:szCs w:val="22"/>
          <w:lang w:val="en-GB" w:eastAsia="en-US" w:bidi="ar-SA"/>
        </w:rPr>
        <w:t xml:space="preserve">hreats from </w:t>
      </w:r>
      <w:r w:rsidR="00695715" w:rsidRPr="007A39C0">
        <w:rPr>
          <w:rFonts w:asciiTheme="minorHAnsi" w:eastAsia="Calibri" w:hAnsiTheme="minorHAnsi" w:cstheme="minorHAnsi"/>
          <w:i/>
          <w:kern w:val="0"/>
          <w:sz w:val="22"/>
          <w:szCs w:val="22"/>
          <w:lang w:val="en-GB" w:eastAsia="en-US" w:bidi="ar-SA"/>
        </w:rPr>
        <w:t>p</w:t>
      </w:r>
      <w:r w:rsidR="00672D04" w:rsidRPr="007A39C0">
        <w:rPr>
          <w:rFonts w:asciiTheme="minorHAnsi" w:eastAsia="Calibri" w:hAnsiTheme="minorHAnsi" w:cstheme="minorHAnsi"/>
          <w:i/>
          <w:kern w:val="0"/>
          <w:sz w:val="22"/>
          <w:szCs w:val="22"/>
          <w:lang w:val="en-GB" w:eastAsia="en-US" w:bidi="ar-SA"/>
        </w:rPr>
        <w:t xml:space="preserve">eatland </w:t>
      </w:r>
      <w:r w:rsidR="00695715" w:rsidRPr="007A39C0">
        <w:rPr>
          <w:rFonts w:asciiTheme="minorHAnsi" w:eastAsia="Calibri" w:hAnsiTheme="minorHAnsi" w:cstheme="minorHAnsi"/>
          <w:i/>
          <w:kern w:val="0"/>
          <w:sz w:val="22"/>
          <w:szCs w:val="22"/>
          <w:lang w:val="en-GB" w:eastAsia="en-US" w:bidi="ar-SA"/>
        </w:rPr>
        <w:t>l</w:t>
      </w:r>
      <w:r w:rsidR="00672D04" w:rsidRPr="007A39C0">
        <w:rPr>
          <w:rFonts w:asciiTheme="minorHAnsi" w:eastAsia="Calibri" w:hAnsiTheme="minorHAnsi" w:cstheme="minorHAnsi"/>
          <w:i/>
          <w:kern w:val="0"/>
          <w:sz w:val="22"/>
          <w:szCs w:val="22"/>
          <w:lang w:val="en-GB" w:eastAsia="en-US" w:bidi="ar-SA"/>
        </w:rPr>
        <w:t xml:space="preserve">oss and </w:t>
      </w:r>
      <w:r w:rsidR="00695715" w:rsidRPr="007A39C0">
        <w:rPr>
          <w:rFonts w:asciiTheme="minorHAnsi" w:eastAsia="Calibri" w:hAnsiTheme="minorHAnsi" w:cstheme="minorHAnsi"/>
          <w:i/>
          <w:kern w:val="0"/>
          <w:sz w:val="22"/>
          <w:szCs w:val="22"/>
          <w:lang w:val="en-GB" w:eastAsia="en-US" w:bidi="ar-SA"/>
        </w:rPr>
        <w:t>d</w:t>
      </w:r>
      <w:r w:rsidR="00672D04" w:rsidRPr="007A39C0">
        <w:rPr>
          <w:rFonts w:asciiTheme="minorHAnsi" w:eastAsia="Calibri" w:hAnsiTheme="minorHAnsi" w:cstheme="minorHAnsi"/>
          <w:i/>
          <w:kern w:val="0"/>
          <w:sz w:val="22"/>
          <w:szCs w:val="22"/>
          <w:lang w:val="en-GB" w:eastAsia="en-US" w:bidi="ar-SA"/>
        </w:rPr>
        <w:t>egradation</w:t>
      </w:r>
      <w:r w:rsidR="00B0373C" w:rsidRPr="007A39C0">
        <w:rPr>
          <w:rFonts w:asciiTheme="minorHAnsi" w:eastAsia="Calibri" w:hAnsiTheme="minorHAnsi" w:cstheme="minorHAnsi"/>
          <w:kern w:val="0"/>
          <w:sz w:val="22"/>
          <w:szCs w:val="22"/>
          <w:lang w:val="en-GB" w:eastAsia="en-US" w:bidi="ar-SA"/>
        </w:rPr>
        <w:t>;</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6D3AD4"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16</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B0373C" w:rsidRPr="007A39C0">
        <w:rPr>
          <w:rFonts w:asciiTheme="minorHAnsi" w:eastAsia="Calibri" w:hAnsiTheme="minorHAnsi" w:cstheme="minorHAnsi"/>
          <w:kern w:val="0"/>
          <w:sz w:val="22"/>
          <w:szCs w:val="22"/>
          <w:lang w:val="en-GB" w:eastAsia="en-US" w:bidi="ar-SA"/>
        </w:rPr>
        <w:t xml:space="preserve">NOTING that peatland restoration contributes to </w:t>
      </w:r>
      <w:r w:rsidR="00754CB2" w:rsidRPr="007A39C0">
        <w:rPr>
          <w:rFonts w:asciiTheme="minorHAnsi" w:eastAsia="Calibri" w:hAnsiTheme="minorHAnsi" w:cstheme="minorHAnsi"/>
          <w:kern w:val="0"/>
          <w:sz w:val="22"/>
          <w:szCs w:val="22"/>
          <w:lang w:val="en-GB" w:eastAsia="en-US" w:bidi="ar-SA"/>
        </w:rPr>
        <w:t xml:space="preserve">the </w:t>
      </w:r>
      <w:r w:rsidR="00B0373C" w:rsidRPr="007A39C0">
        <w:rPr>
          <w:rFonts w:asciiTheme="minorHAnsi" w:eastAsia="Calibri" w:hAnsiTheme="minorHAnsi" w:cstheme="minorHAnsi"/>
          <w:kern w:val="0"/>
          <w:sz w:val="22"/>
          <w:szCs w:val="22"/>
          <w:lang w:val="en-GB" w:eastAsia="en-US" w:bidi="ar-SA"/>
        </w:rPr>
        <w:t>implementation of obligations under different MEAs (Ramsar</w:t>
      </w:r>
      <w:r w:rsidR="008D053F">
        <w:rPr>
          <w:rFonts w:asciiTheme="minorHAnsi" w:eastAsia="Calibri" w:hAnsiTheme="minorHAnsi" w:cstheme="minorHAnsi"/>
          <w:kern w:val="0"/>
          <w:sz w:val="22"/>
          <w:szCs w:val="22"/>
          <w:lang w:val="en-GB" w:eastAsia="en-US" w:bidi="ar-SA"/>
        </w:rPr>
        <w:t xml:space="preserve"> Convention</w:t>
      </w:r>
      <w:r w:rsidR="00B0373C" w:rsidRPr="007A39C0">
        <w:rPr>
          <w:rFonts w:asciiTheme="minorHAnsi" w:eastAsia="Calibri" w:hAnsiTheme="minorHAnsi" w:cstheme="minorHAnsi"/>
          <w:kern w:val="0"/>
          <w:sz w:val="22"/>
          <w:szCs w:val="22"/>
          <w:lang w:val="en-GB" w:eastAsia="en-US" w:bidi="ar-SA"/>
        </w:rPr>
        <w:t>, CBD, UNFCCC</w:t>
      </w:r>
      <w:r w:rsidR="00D24741" w:rsidRPr="007A39C0">
        <w:rPr>
          <w:rFonts w:asciiTheme="minorHAnsi" w:eastAsia="Calibri" w:hAnsiTheme="minorHAnsi" w:cstheme="minorHAnsi"/>
          <w:kern w:val="0"/>
          <w:sz w:val="22"/>
          <w:szCs w:val="22"/>
          <w:lang w:val="en-GB" w:eastAsia="en-US" w:bidi="ar-SA"/>
        </w:rPr>
        <w:t xml:space="preserve"> </w:t>
      </w:r>
      <w:r w:rsidR="00AD5223" w:rsidRPr="007A39C0">
        <w:rPr>
          <w:rFonts w:asciiTheme="minorHAnsi" w:eastAsia="Calibri" w:hAnsiTheme="minorHAnsi" w:cstheme="minorHAnsi"/>
          <w:kern w:val="0"/>
          <w:sz w:val="22"/>
          <w:szCs w:val="22"/>
          <w:lang w:val="en-GB" w:eastAsia="en-US" w:bidi="ar-SA"/>
        </w:rPr>
        <w:t>and</w:t>
      </w:r>
      <w:r w:rsidR="00D24741" w:rsidRPr="007A39C0">
        <w:rPr>
          <w:rFonts w:asciiTheme="minorHAnsi" w:eastAsia="Calibri" w:hAnsiTheme="minorHAnsi" w:cstheme="minorHAnsi"/>
          <w:kern w:val="0"/>
          <w:sz w:val="22"/>
          <w:szCs w:val="22"/>
          <w:lang w:val="en-GB" w:eastAsia="en-US" w:bidi="ar-SA"/>
        </w:rPr>
        <w:t xml:space="preserve"> the Paris Agreement</w:t>
      </w:r>
      <w:r w:rsidR="00695715" w:rsidRPr="007A39C0">
        <w:rPr>
          <w:rFonts w:asciiTheme="minorHAnsi" w:eastAsia="Calibri" w:hAnsiTheme="minorHAnsi" w:cstheme="minorHAnsi"/>
          <w:kern w:val="0"/>
          <w:sz w:val="22"/>
          <w:szCs w:val="22"/>
          <w:lang w:val="en-GB" w:eastAsia="en-US" w:bidi="ar-SA"/>
        </w:rPr>
        <w:t xml:space="preserve"> and</w:t>
      </w:r>
      <w:r w:rsidR="00BD7183" w:rsidRPr="007A39C0">
        <w:rPr>
          <w:rFonts w:asciiTheme="minorHAnsi" w:eastAsia="Calibri" w:hAnsiTheme="minorHAnsi" w:cstheme="minorHAnsi"/>
          <w:kern w:val="0"/>
          <w:sz w:val="22"/>
          <w:szCs w:val="22"/>
          <w:lang w:val="en-GB" w:eastAsia="en-US" w:bidi="ar-SA"/>
        </w:rPr>
        <w:t xml:space="preserve"> the</w:t>
      </w:r>
      <w:r w:rsidR="00695715" w:rsidRPr="007A39C0">
        <w:rPr>
          <w:rFonts w:asciiTheme="minorHAnsi" w:eastAsia="Calibri" w:hAnsiTheme="minorHAnsi" w:cstheme="minorHAnsi"/>
          <w:kern w:val="0"/>
          <w:sz w:val="22"/>
          <w:szCs w:val="22"/>
          <w:lang w:val="en-GB" w:eastAsia="en-US" w:bidi="ar-SA"/>
        </w:rPr>
        <w:t xml:space="preserve"> </w:t>
      </w:r>
      <w:r w:rsidR="00B0373C" w:rsidRPr="007A39C0">
        <w:rPr>
          <w:rFonts w:asciiTheme="minorHAnsi" w:eastAsia="Calibri" w:hAnsiTheme="minorHAnsi" w:cstheme="minorHAnsi"/>
          <w:kern w:val="0"/>
          <w:sz w:val="22"/>
          <w:szCs w:val="22"/>
          <w:lang w:val="en-GB" w:eastAsia="en-US" w:bidi="ar-SA"/>
        </w:rPr>
        <w:t>U</w:t>
      </w:r>
      <w:r w:rsidR="00BD7183" w:rsidRPr="007A39C0">
        <w:rPr>
          <w:rFonts w:asciiTheme="minorHAnsi" w:eastAsia="Calibri" w:hAnsiTheme="minorHAnsi" w:cstheme="minorHAnsi"/>
          <w:kern w:val="0"/>
          <w:sz w:val="22"/>
          <w:szCs w:val="22"/>
          <w:lang w:val="en-GB" w:eastAsia="en-US" w:bidi="ar-SA"/>
        </w:rPr>
        <w:t xml:space="preserve">nited </w:t>
      </w:r>
      <w:r w:rsidR="00B0373C" w:rsidRPr="007A39C0">
        <w:rPr>
          <w:rFonts w:asciiTheme="minorHAnsi" w:eastAsia="Calibri" w:hAnsiTheme="minorHAnsi" w:cstheme="minorHAnsi"/>
          <w:kern w:val="0"/>
          <w:sz w:val="22"/>
          <w:szCs w:val="22"/>
          <w:lang w:val="en-GB" w:eastAsia="en-US" w:bidi="ar-SA"/>
        </w:rPr>
        <w:t>N</w:t>
      </w:r>
      <w:r w:rsidR="00BD7183" w:rsidRPr="007A39C0">
        <w:rPr>
          <w:rFonts w:asciiTheme="minorHAnsi" w:eastAsia="Calibri" w:hAnsiTheme="minorHAnsi" w:cstheme="minorHAnsi"/>
          <w:kern w:val="0"/>
          <w:sz w:val="22"/>
          <w:szCs w:val="22"/>
          <w:lang w:val="en-GB" w:eastAsia="en-US" w:bidi="ar-SA"/>
        </w:rPr>
        <w:t xml:space="preserve">ations </w:t>
      </w:r>
      <w:r w:rsidR="00B0373C" w:rsidRPr="007A39C0">
        <w:rPr>
          <w:rFonts w:asciiTheme="minorHAnsi" w:eastAsia="Calibri" w:hAnsiTheme="minorHAnsi" w:cstheme="minorHAnsi"/>
          <w:kern w:val="0"/>
          <w:sz w:val="22"/>
          <w:szCs w:val="22"/>
          <w:lang w:val="en-GB" w:eastAsia="en-US" w:bidi="ar-SA"/>
        </w:rPr>
        <w:t>C</w:t>
      </w:r>
      <w:r w:rsidR="00BD7183" w:rsidRPr="007A39C0">
        <w:rPr>
          <w:rFonts w:asciiTheme="minorHAnsi" w:eastAsia="Calibri" w:hAnsiTheme="minorHAnsi" w:cstheme="minorHAnsi"/>
          <w:kern w:val="0"/>
          <w:sz w:val="22"/>
          <w:szCs w:val="22"/>
          <w:lang w:val="en-GB" w:eastAsia="en-US" w:bidi="ar-SA"/>
        </w:rPr>
        <w:t xml:space="preserve">onvention to </w:t>
      </w:r>
      <w:r w:rsidR="00B0373C" w:rsidRPr="007A39C0">
        <w:rPr>
          <w:rFonts w:asciiTheme="minorHAnsi" w:eastAsia="Calibri" w:hAnsiTheme="minorHAnsi" w:cstheme="minorHAnsi"/>
          <w:kern w:val="0"/>
          <w:sz w:val="22"/>
          <w:szCs w:val="22"/>
          <w:lang w:val="en-GB" w:eastAsia="en-US" w:bidi="ar-SA"/>
        </w:rPr>
        <w:t>C</w:t>
      </w:r>
      <w:r w:rsidR="00BD7183" w:rsidRPr="007A39C0">
        <w:rPr>
          <w:rFonts w:asciiTheme="minorHAnsi" w:eastAsia="Calibri" w:hAnsiTheme="minorHAnsi" w:cstheme="minorHAnsi"/>
          <w:kern w:val="0"/>
          <w:sz w:val="22"/>
          <w:szCs w:val="22"/>
          <w:lang w:val="en-GB" w:eastAsia="en-US" w:bidi="ar-SA"/>
        </w:rPr>
        <w:t xml:space="preserve">ombat </w:t>
      </w:r>
      <w:r w:rsidR="00B0373C" w:rsidRPr="007A39C0">
        <w:rPr>
          <w:rFonts w:asciiTheme="minorHAnsi" w:eastAsia="Calibri" w:hAnsiTheme="minorHAnsi" w:cstheme="minorHAnsi"/>
          <w:kern w:val="0"/>
          <w:sz w:val="22"/>
          <w:szCs w:val="22"/>
          <w:lang w:val="en-GB" w:eastAsia="en-US" w:bidi="ar-SA"/>
        </w:rPr>
        <w:t>D</w:t>
      </w:r>
      <w:r w:rsidR="00BD7183" w:rsidRPr="007A39C0">
        <w:rPr>
          <w:rFonts w:asciiTheme="minorHAnsi" w:eastAsia="Calibri" w:hAnsiTheme="minorHAnsi" w:cstheme="minorHAnsi"/>
          <w:kern w:val="0"/>
          <w:sz w:val="22"/>
          <w:szCs w:val="22"/>
          <w:lang w:val="en-GB" w:eastAsia="en-US" w:bidi="ar-SA"/>
        </w:rPr>
        <w:t>esertification</w:t>
      </w:r>
      <w:r w:rsidR="00B0373C" w:rsidRPr="007A39C0">
        <w:rPr>
          <w:rFonts w:asciiTheme="minorHAnsi" w:eastAsia="Calibri" w:hAnsiTheme="minorHAnsi" w:cstheme="minorHAnsi"/>
          <w:kern w:val="0"/>
          <w:sz w:val="22"/>
          <w:szCs w:val="22"/>
          <w:lang w:val="en-GB" w:eastAsia="en-US" w:bidi="ar-SA"/>
        </w:rPr>
        <w:t>)</w:t>
      </w:r>
      <w:r w:rsidR="008D053F">
        <w:rPr>
          <w:rFonts w:asciiTheme="minorHAnsi" w:eastAsia="Calibri" w:hAnsiTheme="minorHAnsi" w:cstheme="minorHAnsi"/>
          <w:kern w:val="0"/>
          <w:sz w:val="22"/>
          <w:szCs w:val="22"/>
          <w:lang w:val="en-GB" w:eastAsia="en-US" w:bidi="ar-SA"/>
        </w:rPr>
        <w:t>;</w:t>
      </w:r>
      <w:r w:rsidR="00B0373C" w:rsidRPr="007A39C0">
        <w:rPr>
          <w:rFonts w:asciiTheme="minorHAnsi" w:eastAsia="Calibri" w:hAnsiTheme="minorHAnsi" w:cstheme="minorHAnsi"/>
          <w:kern w:val="0"/>
          <w:sz w:val="22"/>
          <w:szCs w:val="22"/>
          <w:lang w:val="en-GB" w:eastAsia="en-US" w:bidi="ar-SA"/>
        </w:rPr>
        <w:t xml:space="preserve"> but also REAFFIRMING that the Ramsar Convention is the primary multilateral forum on addressing wetland issues; </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bookmarkEnd w:id="0"/>
    <w:p w:rsidR="00CF219F"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17</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695715" w:rsidRPr="007A39C0">
        <w:rPr>
          <w:rFonts w:asciiTheme="minorHAnsi" w:eastAsia="Calibri" w:hAnsiTheme="minorHAnsi" w:cstheme="minorHAnsi"/>
          <w:kern w:val="0"/>
          <w:sz w:val="22"/>
          <w:szCs w:val="22"/>
          <w:lang w:val="en-GB" w:eastAsia="en-US" w:bidi="ar-SA"/>
        </w:rPr>
        <w:t xml:space="preserve">ALSO </w:t>
      </w:r>
      <w:r w:rsidR="000A1489" w:rsidRPr="007A39C0">
        <w:rPr>
          <w:rFonts w:asciiTheme="minorHAnsi" w:eastAsia="Calibri" w:hAnsiTheme="minorHAnsi" w:cstheme="minorHAnsi"/>
          <w:kern w:val="0"/>
          <w:sz w:val="22"/>
          <w:szCs w:val="22"/>
          <w:lang w:val="en-GB" w:eastAsia="en-US" w:bidi="ar-SA"/>
        </w:rPr>
        <w:t>N</w:t>
      </w:r>
      <w:r w:rsidR="00B0373C" w:rsidRPr="007A39C0">
        <w:rPr>
          <w:rFonts w:asciiTheme="minorHAnsi" w:eastAsia="Calibri" w:hAnsiTheme="minorHAnsi" w:cstheme="minorHAnsi"/>
          <w:kern w:val="0"/>
          <w:sz w:val="22"/>
          <w:szCs w:val="22"/>
          <w:lang w:val="en-GB" w:eastAsia="en-US" w:bidi="ar-SA"/>
        </w:rPr>
        <w:t>OTING</w:t>
      </w:r>
      <w:r w:rsidR="000A1489" w:rsidRPr="007A39C0">
        <w:rPr>
          <w:rFonts w:asciiTheme="minorHAnsi" w:eastAsia="Calibri" w:hAnsiTheme="minorHAnsi" w:cstheme="minorHAnsi"/>
          <w:kern w:val="0"/>
          <w:sz w:val="22"/>
          <w:szCs w:val="22"/>
          <w:lang w:val="en-GB" w:eastAsia="en-US" w:bidi="ar-SA"/>
        </w:rPr>
        <w:t xml:space="preserve"> that peatland restoration should not occur in isolation but, as appropriate, </w:t>
      </w:r>
      <w:r w:rsidR="00695715" w:rsidRPr="007A39C0">
        <w:rPr>
          <w:rFonts w:asciiTheme="minorHAnsi" w:eastAsia="Calibri" w:hAnsiTheme="minorHAnsi" w:cstheme="minorHAnsi"/>
          <w:kern w:val="0"/>
          <w:sz w:val="22"/>
          <w:szCs w:val="22"/>
          <w:lang w:val="en-GB" w:eastAsia="en-US" w:bidi="ar-SA"/>
        </w:rPr>
        <w:t>as</w:t>
      </w:r>
      <w:r w:rsidR="00423DF7" w:rsidRPr="007A39C0">
        <w:rPr>
          <w:rFonts w:asciiTheme="minorHAnsi" w:eastAsia="Calibri" w:hAnsiTheme="minorHAnsi" w:cstheme="minorHAnsi"/>
          <w:kern w:val="0"/>
          <w:sz w:val="22"/>
          <w:szCs w:val="22"/>
          <w:lang w:val="en-GB" w:eastAsia="en-US" w:bidi="ar-SA"/>
        </w:rPr>
        <w:t xml:space="preserve"> </w:t>
      </w:r>
      <w:r w:rsidR="000A1489" w:rsidRPr="007A39C0">
        <w:rPr>
          <w:rFonts w:asciiTheme="minorHAnsi" w:eastAsia="Calibri" w:hAnsiTheme="minorHAnsi" w:cstheme="minorHAnsi"/>
          <w:kern w:val="0"/>
          <w:sz w:val="22"/>
          <w:szCs w:val="22"/>
          <w:lang w:val="en-GB" w:eastAsia="en-US" w:bidi="ar-SA"/>
        </w:rPr>
        <w:t>part of wider consideration of water management at landscape scales</w:t>
      </w:r>
      <w:r w:rsidR="003A3E8A" w:rsidRPr="007A39C0">
        <w:rPr>
          <w:rFonts w:asciiTheme="minorHAnsi" w:eastAsia="Calibri" w:hAnsiTheme="minorHAnsi" w:cstheme="minorHAnsi"/>
          <w:kern w:val="0"/>
          <w:sz w:val="22"/>
          <w:szCs w:val="22"/>
          <w:lang w:val="en-GB" w:eastAsia="en-US" w:bidi="ar-SA"/>
        </w:rPr>
        <w:t>,</w:t>
      </w:r>
      <w:r w:rsidR="00EF0EBC" w:rsidRPr="007A39C0">
        <w:rPr>
          <w:rFonts w:asciiTheme="minorHAnsi" w:eastAsia="Calibri" w:hAnsiTheme="minorHAnsi" w:cstheme="minorHAnsi"/>
          <w:kern w:val="0"/>
          <w:sz w:val="22"/>
          <w:szCs w:val="22"/>
          <w:lang w:val="en-GB" w:eastAsia="en-US" w:bidi="ar-SA"/>
        </w:rPr>
        <w:t xml:space="preserve"> as </w:t>
      </w:r>
      <w:r w:rsidR="00CA1656" w:rsidRPr="007A39C0">
        <w:rPr>
          <w:rFonts w:asciiTheme="minorHAnsi" w:eastAsia="Calibri" w:hAnsiTheme="minorHAnsi" w:cstheme="minorHAnsi"/>
          <w:kern w:val="0"/>
          <w:sz w:val="22"/>
          <w:szCs w:val="22"/>
          <w:lang w:val="en-GB" w:eastAsia="en-US" w:bidi="ar-SA"/>
        </w:rPr>
        <w:t>highlighted during the Global Landscape</w:t>
      </w:r>
      <w:r w:rsidR="005670A6" w:rsidRPr="007A39C0">
        <w:rPr>
          <w:rFonts w:asciiTheme="minorHAnsi" w:eastAsia="Calibri" w:hAnsiTheme="minorHAnsi" w:cstheme="minorHAnsi"/>
          <w:kern w:val="0"/>
          <w:sz w:val="22"/>
          <w:szCs w:val="22"/>
          <w:lang w:val="en-GB" w:eastAsia="en-US" w:bidi="ar-SA"/>
        </w:rPr>
        <w:t>s</w:t>
      </w:r>
      <w:r w:rsidR="00CA1656" w:rsidRPr="007A39C0">
        <w:rPr>
          <w:rFonts w:asciiTheme="minorHAnsi" w:eastAsia="Calibri" w:hAnsiTheme="minorHAnsi" w:cstheme="minorHAnsi"/>
          <w:kern w:val="0"/>
          <w:sz w:val="22"/>
          <w:szCs w:val="22"/>
          <w:lang w:val="en-GB" w:eastAsia="en-US" w:bidi="ar-SA"/>
        </w:rPr>
        <w:t xml:space="preserve"> </w:t>
      </w:r>
      <w:r w:rsidR="00423DF7" w:rsidRPr="007A39C0">
        <w:rPr>
          <w:rFonts w:asciiTheme="minorHAnsi" w:eastAsia="Calibri" w:hAnsiTheme="minorHAnsi" w:cstheme="minorHAnsi"/>
          <w:kern w:val="0"/>
          <w:sz w:val="22"/>
          <w:szCs w:val="22"/>
          <w:lang w:val="en-GB" w:eastAsia="en-US" w:bidi="ar-SA"/>
        </w:rPr>
        <w:t>F</w:t>
      </w:r>
      <w:r w:rsidR="00CA1656" w:rsidRPr="007A39C0">
        <w:rPr>
          <w:rFonts w:asciiTheme="minorHAnsi" w:eastAsia="Calibri" w:hAnsiTheme="minorHAnsi" w:cstheme="minorHAnsi"/>
          <w:kern w:val="0"/>
          <w:sz w:val="22"/>
          <w:szCs w:val="22"/>
          <w:lang w:val="en-GB" w:eastAsia="en-US" w:bidi="ar-SA"/>
        </w:rPr>
        <w:t xml:space="preserve">orum </w:t>
      </w:r>
      <w:r w:rsidR="00D5744C" w:rsidRPr="007A39C0">
        <w:rPr>
          <w:rFonts w:asciiTheme="minorHAnsi" w:eastAsia="Calibri" w:hAnsiTheme="minorHAnsi" w:cstheme="minorHAnsi"/>
          <w:kern w:val="0"/>
          <w:sz w:val="22"/>
          <w:szCs w:val="22"/>
          <w:lang w:val="en-GB" w:eastAsia="en-US" w:bidi="ar-SA"/>
        </w:rPr>
        <w:t xml:space="preserve">convened by the UN </w:t>
      </w:r>
      <w:r w:rsidR="00CA1656" w:rsidRPr="007A39C0">
        <w:rPr>
          <w:rFonts w:asciiTheme="minorHAnsi" w:eastAsia="Calibri" w:hAnsiTheme="minorHAnsi" w:cstheme="minorHAnsi"/>
          <w:kern w:val="0"/>
          <w:sz w:val="22"/>
          <w:szCs w:val="22"/>
          <w:lang w:val="en-GB" w:eastAsia="en-US" w:bidi="ar-SA"/>
        </w:rPr>
        <w:t>in December 2017</w:t>
      </w:r>
      <w:r w:rsidR="000A1489" w:rsidRPr="007A39C0">
        <w:rPr>
          <w:rFonts w:asciiTheme="minorHAnsi" w:eastAsia="Calibri" w:hAnsiTheme="minorHAnsi" w:cstheme="minorHAnsi"/>
          <w:kern w:val="0"/>
          <w:sz w:val="22"/>
          <w:szCs w:val="22"/>
          <w:lang w:val="en-GB" w:eastAsia="en-US" w:bidi="ar-SA"/>
        </w:rPr>
        <w:t xml:space="preserve">; </w:t>
      </w:r>
    </w:p>
    <w:p w:rsidR="00B10014" w:rsidRPr="007A39C0" w:rsidRDefault="00B10014" w:rsidP="00C454C7">
      <w:pPr>
        <w:autoSpaceDE w:val="0"/>
        <w:autoSpaceDN w:val="0"/>
        <w:adjustRightInd w:val="0"/>
        <w:rPr>
          <w:rFonts w:asciiTheme="minorHAnsi" w:eastAsia="Calibri" w:hAnsiTheme="minorHAnsi" w:cstheme="minorHAnsi"/>
          <w:kern w:val="0"/>
          <w:sz w:val="22"/>
          <w:szCs w:val="22"/>
          <w:lang w:val="en-GB" w:eastAsia="en-US" w:bidi="ar-SA"/>
        </w:rPr>
      </w:pPr>
    </w:p>
    <w:p w:rsidR="00B10014" w:rsidRPr="007A39C0" w:rsidRDefault="00404BC7"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1</w:t>
      </w:r>
      <w:r w:rsidR="00EA1C9F" w:rsidRPr="007A39C0">
        <w:rPr>
          <w:rFonts w:asciiTheme="minorHAnsi" w:eastAsia="Calibri" w:hAnsiTheme="minorHAnsi" w:cstheme="minorHAnsi"/>
          <w:kern w:val="0"/>
          <w:sz w:val="22"/>
          <w:szCs w:val="22"/>
          <w:lang w:val="en-GB" w:eastAsia="en-US" w:bidi="ar-SA"/>
        </w:rPr>
        <w:t>8</w:t>
      </w:r>
      <w:r w:rsidRPr="007A39C0">
        <w:rPr>
          <w:rFonts w:asciiTheme="minorHAnsi" w:eastAsia="Calibri" w:hAnsiTheme="minorHAnsi" w:cstheme="minorHAnsi"/>
          <w:kern w:val="0"/>
          <w:sz w:val="22"/>
          <w:szCs w:val="22"/>
          <w:lang w:val="en-GB" w:eastAsia="en-US" w:bidi="ar-SA"/>
        </w:rPr>
        <w:t>.</w:t>
      </w:r>
      <w:r w:rsidRPr="007A39C0">
        <w:rPr>
          <w:rFonts w:asciiTheme="minorHAnsi" w:eastAsia="Calibri" w:hAnsiTheme="minorHAnsi" w:cstheme="minorHAnsi"/>
          <w:kern w:val="0"/>
          <w:sz w:val="22"/>
          <w:szCs w:val="22"/>
          <w:lang w:val="en-GB" w:eastAsia="en-US" w:bidi="ar-SA"/>
        </w:rPr>
        <w:tab/>
      </w:r>
      <w:r w:rsidR="00B10014" w:rsidRPr="007A39C0">
        <w:rPr>
          <w:rFonts w:asciiTheme="minorHAnsi" w:eastAsia="Calibri" w:hAnsiTheme="minorHAnsi" w:cstheme="minorHAnsi"/>
          <w:kern w:val="0"/>
          <w:sz w:val="22"/>
          <w:szCs w:val="22"/>
          <w:lang w:val="en-GB" w:eastAsia="en-US" w:bidi="ar-SA"/>
        </w:rPr>
        <w:t>W</w:t>
      </w:r>
      <w:r w:rsidR="00E12E55" w:rsidRPr="007A39C0">
        <w:rPr>
          <w:rFonts w:asciiTheme="minorHAnsi" w:eastAsia="Calibri" w:hAnsiTheme="minorHAnsi" w:cstheme="minorHAnsi"/>
          <w:kern w:val="0"/>
          <w:sz w:val="22"/>
          <w:szCs w:val="22"/>
          <w:lang w:val="en-GB" w:eastAsia="en-US" w:bidi="ar-SA"/>
        </w:rPr>
        <w:t>ELCOMING</w:t>
      </w:r>
      <w:r w:rsidR="00B10014" w:rsidRPr="007A39C0">
        <w:rPr>
          <w:rFonts w:asciiTheme="minorHAnsi" w:eastAsia="Calibri" w:hAnsiTheme="minorHAnsi" w:cstheme="minorHAnsi"/>
          <w:kern w:val="0"/>
          <w:sz w:val="22"/>
          <w:szCs w:val="22"/>
          <w:lang w:val="en-GB" w:eastAsia="en-US" w:bidi="ar-SA"/>
        </w:rPr>
        <w:t xml:space="preserve"> the efforts of Contracting Parties reporting on peatland restoration projects and </w:t>
      </w:r>
      <w:r w:rsidRPr="007A39C0">
        <w:rPr>
          <w:rFonts w:asciiTheme="minorHAnsi" w:eastAsia="Calibri" w:hAnsiTheme="minorHAnsi" w:cstheme="minorHAnsi"/>
          <w:kern w:val="0"/>
          <w:sz w:val="22"/>
          <w:szCs w:val="22"/>
          <w:lang w:val="en-GB" w:eastAsia="en-US" w:bidi="ar-SA"/>
        </w:rPr>
        <w:t xml:space="preserve">on the </w:t>
      </w:r>
      <w:r w:rsidR="00B10014" w:rsidRPr="007A39C0">
        <w:rPr>
          <w:rFonts w:asciiTheme="minorHAnsi" w:eastAsia="Calibri" w:hAnsiTheme="minorHAnsi" w:cstheme="minorHAnsi"/>
          <w:kern w:val="0"/>
          <w:sz w:val="22"/>
          <w:szCs w:val="22"/>
          <w:lang w:val="en-GB" w:eastAsia="en-US" w:bidi="ar-SA"/>
        </w:rPr>
        <w:t>international and national organizations funding and implementing such projects;</w:t>
      </w:r>
      <w:r w:rsidR="00E4733C" w:rsidRPr="007A39C0">
        <w:rPr>
          <w:rFonts w:asciiTheme="minorHAnsi" w:eastAsia="Calibri" w:hAnsiTheme="minorHAnsi" w:cstheme="minorHAnsi"/>
          <w:kern w:val="0"/>
          <w:sz w:val="22"/>
          <w:szCs w:val="22"/>
          <w:lang w:val="en-GB" w:eastAsia="en-US" w:bidi="ar-SA"/>
        </w:rPr>
        <w:t xml:space="preserve"> and</w:t>
      </w:r>
    </w:p>
    <w:p w:rsidR="00DA0373" w:rsidRPr="007A39C0" w:rsidRDefault="00DA0373" w:rsidP="00404BC7">
      <w:pPr>
        <w:tabs>
          <w:tab w:val="left" w:pos="3260"/>
        </w:tabs>
        <w:autoSpaceDE w:val="0"/>
        <w:autoSpaceDN w:val="0"/>
        <w:adjustRightInd w:val="0"/>
        <w:ind w:firstLine="0"/>
        <w:rPr>
          <w:rFonts w:asciiTheme="minorHAnsi" w:eastAsia="Calibri" w:hAnsiTheme="minorHAnsi" w:cstheme="minorHAnsi"/>
          <w:kern w:val="0"/>
          <w:sz w:val="22"/>
          <w:szCs w:val="22"/>
          <w:lang w:val="en-GB" w:eastAsia="en-US" w:bidi="ar-SA"/>
        </w:rPr>
      </w:pPr>
    </w:p>
    <w:p w:rsidR="00DA0373" w:rsidRPr="007A39C0" w:rsidRDefault="00404BC7" w:rsidP="00097912">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1</w:t>
      </w:r>
      <w:r w:rsidR="00EA1C9F" w:rsidRPr="007A39C0">
        <w:rPr>
          <w:rFonts w:asciiTheme="minorHAnsi" w:eastAsia="Calibri" w:hAnsiTheme="minorHAnsi" w:cstheme="minorHAnsi"/>
          <w:kern w:val="0"/>
          <w:sz w:val="22"/>
          <w:szCs w:val="22"/>
          <w:lang w:val="en-GB" w:eastAsia="en-US" w:bidi="ar-SA"/>
        </w:rPr>
        <w:t>9</w:t>
      </w:r>
      <w:r w:rsidRPr="007A39C0">
        <w:rPr>
          <w:rFonts w:asciiTheme="minorHAnsi" w:eastAsia="Calibri" w:hAnsiTheme="minorHAnsi" w:cstheme="minorHAnsi"/>
          <w:kern w:val="0"/>
          <w:sz w:val="22"/>
          <w:szCs w:val="22"/>
          <w:lang w:val="en-GB" w:eastAsia="en-US" w:bidi="ar-SA"/>
        </w:rPr>
        <w:t>.</w:t>
      </w:r>
      <w:r w:rsidRPr="007A39C0">
        <w:rPr>
          <w:rFonts w:asciiTheme="minorHAnsi" w:eastAsia="Calibri" w:hAnsiTheme="minorHAnsi" w:cstheme="minorHAnsi"/>
          <w:kern w:val="0"/>
          <w:sz w:val="22"/>
          <w:szCs w:val="22"/>
          <w:lang w:val="en-GB" w:eastAsia="en-US" w:bidi="ar-SA"/>
        </w:rPr>
        <w:tab/>
      </w:r>
      <w:r w:rsidR="00AA7183" w:rsidRPr="007A39C0">
        <w:rPr>
          <w:rFonts w:asciiTheme="minorHAnsi" w:eastAsia="Calibri" w:hAnsiTheme="minorHAnsi" w:cstheme="minorHAnsi"/>
          <w:kern w:val="0"/>
          <w:sz w:val="22"/>
          <w:szCs w:val="22"/>
          <w:lang w:val="en-GB" w:eastAsia="en-US" w:bidi="ar-SA"/>
        </w:rPr>
        <w:t>ACKNOWLEDGING</w:t>
      </w:r>
      <w:r w:rsidR="00DA0373" w:rsidRPr="007A39C0">
        <w:rPr>
          <w:rFonts w:asciiTheme="minorHAnsi" w:eastAsia="Calibri" w:hAnsiTheme="minorHAnsi" w:cstheme="minorHAnsi"/>
          <w:kern w:val="0"/>
          <w:sz w:val="22"/>
          <w:szCs w:val="22"/>
          <w:lang w:val="en-GB" w:eastAsia="en-US" w:bidi="ar-SA"/>
        </w:rPr>
        <w:t xml:space="preserve"> the </w:t>
      </w:r>
      <w:r w:rsidR="00624094" w:rsidRPr="007A39C0">
        <w:rPr>
          <w:rFonts w:asciiTheme="minorHAnsi" w:eastAsia="Calibri" w:hAnsiTheme="minorHAnsi" w:cstheme="minorHAnsi"/>
          <w:kern w:val="0"/>
          <w:sz w:val="22"/>
          <w:szCs w:val="22"/>
          <w:lang w:val="en-GB" w:eastAsia="en-US" w:bidi="ar-SA"/>
        </w:rPr>
        <w:t xml:space="preserve">2018 </w:t>
      </w:r>
      <w:r w:rsidR="00DA0373" w:rsidRPr="007A39C0">
        <w:rPr>
          <w:rFonts w:asciiTheme="minorHAnsi" w:eastAsia="Calibri" w:hAnsiTheme="minorHAnsi" w:cstheme="minorHAnsi"/>
          <w:kern w:val="0"/>
          <w:sz w:val="22"/>
          <w:szCs w:val="22"/>
          <w:lang w:val="en-GB" w:eastAsia="en-US" w:bidi="ar-SA"/>
        </w:rPr>
        <w:t>thematic ass</w:t>
      </w:r>
      <w:r w:rsidR="0099037F" w:rsidRPr="007A39C0">
        <w:rPr>
          <w:rFonts w:asciiTheme="minorHAnsi" w:eastAsia="Calibri" w:hAnsiTheme="minorHAnsi" w:cstheme="minorHAnsi"/>
          <w:kern w:val="0"/>
          <w:sz w:val="22"/>
          <w:szCs w:val="22"/>
          <w:lang w:val="en-GB" w:eastAsia="en-US" w:bidi="ar-SA"/>
        </w:rPr>
        <w:t xml:space="preserve">essment report on </w:t>
      </w:r>
      <w:r w:rsidR="0099037F" w:rsidRPr="007A39C0">
        <w:rPr>
          <w:rFonts w:asciiTheme="minorHAnsi" w:hAnsiTheme="minorHAnsi"/>
          <w:i/>
          <w:kern w:val="0"/>
          <w:sz w:val="22"/>
          <w:lang w:val="en-GB"/>
        </w:rPr>
        <w:t>Land Degradation and R</w:t>
      </w:r>
      <w:r w:rsidR="00DA0373" w:rsidRPr="007A39C0">
        <w:rPr>
          <w:rFonts w:asciiTheme="minorHAnsi" w:hAnsiTheme="minorHAnsi"/>
          <w:i/>
          <w:kern w:val="0"/>
          <w:sz w:val="22"/>
          <w:lang w:val="en-GB"/>
        </w:rPr>
        <w:t>estoration</w:t>
      </w:r>
      <w:r w:rsidR="00DA0373" w:rsidRPr="007A39C0">
        <w:rPr>
          <w:rFonts w:asciiTheme="minorHAnsi" w:eastAsia="Calibri" w:hAnsiTheme="minorHAnsi" w:cstheme="minorHAnsi"/>
          <w:kern w:val="0"/>
          <w:sz w:val="22"/>
          <w:szCs w:val="22"/>
          <w:lang w:val="en-GB" w:eastAsia="en-US" w:bidi="ar-SA"/>
        </w:rPr>
        <w:t xml:space="preserve"> of</w:t>
      </w:r>
      <w:r w:rsidR="0099037F" w:rsidRPr="007A39C0">
        <w:rPr>
          <w:rFonts w:asciiTheme="minorHAnsi" w:eastAsia="Calibri" w:hAnsiTheme="minorHAnsi" w:cstheme="minorHAnsi"/>
          <w:kern w:val="0"/>
          <w:sz w:val="22"/>
          <w:szCs w:val="22"/>
          <w:lang w:val="en-GB" w:eastAsia="en-US" w:bidi="ar-SA"/>
        </w:rPr>
        <w:t xml:space="preserve"> the </w:t>
      </w:r>
      <w:r w:rsidR="00DA0373" w:rsidRPr="007A39C0">
        <w:rPr>
          <w:rFonts w:asciiTheme="minorHAnsi" w:eastAsia="Calibri" w:hAnsiTheme="minorHAnsi" w:cstheme="minorHAnsi"/>
          <w:kern w:val="0"/>
          <w:sz w:val="22"/>
          <w:szCs w:val="22"/>
          <w:lang w:val="en-GB" w:eastAsia="en-US" w:bidi="ar-SA"/>
        </w:rPr>
        <w:t>Intergovernmental Science-Policy Platform on Biodiversity and Ecosystem Services</w:t>
      </w:r>
      <w:r w:rsidR="0099037F" w:rsidRPr="007A39C0">
        <w:rPr>
          <w:rFonts w:asciiTheme="minorHAnsi" w:eastAsia="Calibri" w:hAnsiTheme="minorHAnsi" w:cstheme="minorHAnsi"/>
          <w:kern w:val="0"/>
          <w:sz w:val="22"/>
          <w:szCs w:val="22"/>
          <w:lang w:val="en-GB" w:eastAsia="en-US" w:bidi="ar-SA"/>
        </w:rPr>
        <w:t>,</w:t>
      </w:r>
      <w:r w:rsidR="00DA0373" w:rsidRPr="007A39C0">
        <w:rPr>
          <w:rFonts w:asciiTheme="minorHAnsi" w:eastAsia="Calibri" w:hAnsiTheme="minorHAnsi" w:cstheme="minorHAnsi"/>
          <w:kern w:val="0"/>
          <w:sz w:val="22"/>
          <w:szCs w:val="22"/>
          <w:lang w:val="en-GB" w:eastAsia="en-US" w:bidi="ar-SA"/>
        </w:rPr>
        <w:t xml:space="preserve"> </w:t>
      </w:r>
      <w:r w:rsidRPr="007A39C0">
        <w:rPr>
          <w:rFonts w:asciiTheme="minorHAnsi" w:eastAsia="Calibri" w:hAnsiTheme="minorHAnsi" w:cstheme="minorHAnsi"/>
          <w:kern w:val="0"/>
          <w:sz w:val="22"/>
          <w:szCs w:val="22"/>
          <w:lang w:val="en-GB" w:eastAsia="en-US" w:bidi="ar-SA"/>
        </w:rPr>
        <w:t>which states</w:t>
      </w:r>
      <w:r w:rsidR="00DA0373" w:rsidRPr="007A39C0">
        <w:rPr>
          <w:rFonts w:asciiTheme="minorHAnsi" w:eastAsia="Calibri" w:hAnsiTheme="minorHAnsi" w:cstheme="minorHAnsi"/>
          <w:kern w:val="0"/>
          <w:sz w:val="22"/>
          <w:szCs w:val="22"/>
          <w:lang w:val="en-GB" w:eastAsia="en-US" w:bidi="ar-SA"/>
        </w:rPr>
        <w:t xml:space="preserve"> that land degradation is worsening worldwide and is now at</w:t>
      </w:r>
      <w:r w:rsidR="0099037F" w:rsidRPr="007A39C0">
        <w:rPr>
          <w:rFonts w:asciiTheme="minorHAnsi" w:eastAsia="Calibri" w:hAnsiTheme="minorHAnsi" w:cstheme="minorHAnsi"/>
          <w:kern w:val="0"/>
          <w:sz w:val="22"/>
          <w:szCs w:val="22"/>
          <w:lang w:val="en-GB" w:eastAsia="en-US" w:bidi="ar-SA"/>
        </w:rPr>
        <w:t xml:space="preserve"> a</w:t>
      </w:r>
      <w:r w:rsidR="00DA0373" w:rsidRPr="007A39C0">
        <w:rPr>
          <w:rFonts w:asciiTheme="minorHAnsi" w:eastAsia="Calibri" w:hAnsiTheme="minorHAnsi" w:cstheme="minorHAnsi"/>
          <w:kern w:val="0"/>
          <w:sz w:val="22"/>
          <w:szCs w:val="22"/>
          <w:lang w:val="en-GB" w:eastAsia="en-US" w:bidi="ar-SA"/>
        </w:rPr>
        <w:t xml:space="preserve"> critical level</w:t>
      </w:r>
      <w:r w:rsidRPr="007A39C0">
        <w:rPr>
          <w:rFonts w:asciiTheme="minorHAnsi" w:eastAsia="Calibri" w:hAnsiTheme="minorHAnsi" w:cstheme="minorHAnsi"/>
          <w:kern w:val="0"/>
          <w:sz w:val="22"/>
          <w:szCs w:val="22"/>
          <w:lang w:val="en-GB" w:eastAsia="en-US" w:bidi="ar-SA"/>
        </w:rPr>
        <w:t>,</w:t>
      </w:r>
      <w:r w:rsidR="00DA0373" w:rsidRPr="007A39C0">
        <w:rPr>
          <w:rFonts w:asciiTheme="minorHAnsi" w:eastAsia="Calibri" w:hAnsiTheme="minorHAnsi" w:cstheme="minorHAnsi"/>
          <w:kern w:val="0"/>
          <w:sz w:val="22"/>
          <w:szCs w:val="22"/>
          <w:lang w:val="en-GB" w:eastAsia="en-US" w:bidi="ar-SA"/>
        </w:rPr>
        <w:t xml:space="preserve"> undermining the wellbeing of 3.2 </w:t>
      </w:r>
      <w:r w:rsidRPr="007A39C0">
        <w:rPr>
          <w:rFonts w:asciiTheme="minorHAnsi" w:eastAsia="Calibri" w:hAnsiTheme="minorHAnsi" w:cstheme="minorHAnsi"/>
          <w:kern w:val="0"/>
          <w:sz w:val="22"/>
          <w:szCs w:val="22"/>
          <w:lang w:val="en-GB" w:eastAsia="en-US" w:bidi="ar-SA"/>
        </w:rPr>
        <w:t>b</w:t>
      </w:r>
      <w:r w:rsidR="00DA0373" w:rsidRPr="007A39C0">
        <w:rPr>
          <w:rFonts w:asciiTheme="minorHAnsi" w:eastAsia="Calibri" w:hAnsiTheme="minorHAnsi" w:cstheme="minorHAnsi"/>
          <w:kern w:val="0"/>
          <w:sz w:val="22"/>
          <w:szCs w:val="22"/>
          <w:lang w:val="en-GB" w:eastAsia="en-US" w:bidi="ar-SA"/>
        </w:rPr>
        <w:t xml:space="preserve">illion </w:t>
      </w:r>
      <w:r w:rsidRPr="007A39C0">
        <w:rPr>
          <w:rFonts w:asciiTheme="minorHAnsi" w:eastAsia="Calibri" w:hAnsiTheme="minorHAnsi" w:cstheme="minorHAnsi"/>
          <w:kern w:val="0"/>
          <w:sz w:val="22"/>
          <w:szCs w:val="22"/>
          <w:lang w:val="en-GB" w:eastAsia="en-US" w:bidi="ar-SA"/>
        </w:rPr>
        <w:t>p</w:t>
      </w:r>
      <w:r w:rsidR="00DA0373" w:rsidRPr="007A39C0">
        <w:rPr>
          <w:rFonts w:asciiTheme="minorHAnsi" w:eastAsia="Calibri" w:hAnsiTheme="minorHAnsi" w:cstheme="minorHAnsi"/>
          <w:kern w:val="0"/>
          <w:sz w:val="22"/>
          <w:szCs w:val="22"/>
          <w:lang w:val="en-GB" w:eastAsia="en-US" w:bidi="ar-SA"/>
        </w:rPr>
        <w:t>eople</w:t>
      </w:r>
      <w:r w:rsidR="008D053F">
        <w:rPr>
          <w:rFonts w:asciiTheme="minorHAnsi" w:eastAsia="Calibri" w:hAnsiTheme="minorHAnsi" w:cstheme="minorHAnsi"/>
          <w:kern w:val="0"/>
          <w:sz w:val="22"/>
          <w:szCs w:val="22"/>
          <w:lang w:val="en-GB" w:eastAsia="en-US" w:bidi="ar-SA"/>
        </w:rPr>
        <w:t>;</w:t>
      </w:r>
    </w:p>
    <w:p w:rsidR="00894A6D" w:rsidRPr="007A39C0" w:rsidRDefault="00894A6D" w:rsidP="00B67BC6">
      <w:pPr>
        <w:autoSpaceDE w:val="0"/>
        <w:autoSpaceDN w:val="0"/>
        <w:adjustRightInd w:val="0"/>
        <w:ind w:left="426" w:hanging="426"/>
        <w:jc w:val="center"/>
        <w:rPr>
          <w:rFonts w:asciiTheme="minorHAnsi" w:eastAsia="Calibri" w:hAnsiTheme="minorHAnsi" w:cstheme="minorHAnsi"/>
          <w:kern w:val="0"/>
          <w:sz w:val="22"/>
          <w:szCs w:val="22"/>
          <w:lang w:val="en-GB" w:eastAsia="en-US" w:bidi="ar-SA"/>
        </w:rPr>
      </w:pPr>
    </w:p>
    <w:p w:rsidR="0024162C" w:rsidRPr="007A39C0" w:rsidRDefault="0024162C" w:rsidP="00B67BC6">
      <w:pPr>
        <w:autoSpaceDE w:val="0"/>
        <w:autoSpaceDN w:val="0"/>
        <w:adjustRightInd w:val="0"/>
        <w:ind w:left="426" w:hanging="426"/>
        <w:jc w:val="center"/>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THE CONFERENCE OF THE CONTRACTING PARTIES</w:t>
      </w:r>
    </w:p>
    <w:p w:rsidR="0030351E" w:rsidRPr="007A39C0" w:rsidRDefault="0030351E" w:rsidP="00570642">
      <w:pPr>
        <w:autoSpaceDE w:val="0"/>
        <w:autoSpaceDN w:val="0"/>
        <w:adjustRightInd w:val="0"/>
        <w:rPr>
          <w:rFonts w:asciiTheme="minorHAnsi" w:hAnsiTheme="minorHAnsi" w:cstheme="minorHAnsi"/>
          <w:sz w:val="22"/>
          <w:szCs w:val="22"/>
          <w:lang w:val="en-GB"/>
        </w:rPr>
      </w:pPr>
    </w:p>
    <w:p w:rsidR="00570642" w:rsidRPr="007A39C0" w:rsidRDefault="00EA1C9F" w:rsidP="00097912">
      <w:pPr>
        <w:autoSpaceDE w:val="0"/>
        <w:autoSpaceDN w:val="0"/>
        <w:adjustRightInd w:val="0"/>
        <w:rPr>
          <w:rFonts w:asciiTheme="minorHAnsi" w:hAnsiTheme="minorHAnsi"/>
          <w:kern w:val="0"/>
          <w:sz w:val="22"/>
          <w:lang w:val="en-GB"/>
        </w:rPr>
      </w:pPr>
      <w:r w:rsidRPr="007A39C0">
        <w:rPr>
          <w:rFonts w:asciiTheme="minorHAnsi" w:hAnsiTheme="minorHAnsi" w:cstheme="minorHAnsi"/>
          <w:sz w:val="22"/>
          <w:szCs w:val="22"/>
          <w:lang w:val="en-GB"/>
        </w:rPr>
        <w:t>20</w:t>
      </w:r>
      <w:r w:rsidR="00221713" w:rsidRPr="007A39C0">
        <w:rPr>
          <w:rFonts w:asciiTheme="minorHAnsi" w:hAnsiTheme="minorHAnsi" w:cstheme="minorHAnsi"/>
          <w:sz w:val="22"/>
          <w:szCs w:val="22"/>
          <w:lang w:val="en-GB"/>
        </w:rPr>
        <w:t>.</w:t>
      </w:r>
      <w:r w:rsidR="00221713" w:rsidRPr="007A39C0">
        <w:rPr>
          <w:rFonts w:asciiTheme="minorHAnsi" w:hAnsiTheme="minorHAnsi" w:cstheme="minorHAnsi"/>
          <w:sz w:val="22"/>
          <w:szCs w:val="22"/>
          <w:lang w:val="en-GB"/>
        </w:rPr>
        <w:tab/>
      </w:r>
      <w:r w:rsidR="00570642" w:rsidRPr="007A39C0">
        <w:rPr>
          <w:rFonts w:asciiTheme="minorHAnsi" w:hAnsiTheme="minorHAnsi"/>
          <w:kern w:val="0"/>
          <w:sz w:val="22"/>
          <w:lang w:val="en-GB"/>
        </w:rPr>
        <w:t xml:space="preserve">URGES Contracting Parties to report on progress with </w:t>
      </w:r>
      <w:r w:rsidR="00570642" w:rsidRPr="007A39C0">
        <w:rPr>
          <w:rFonts w:asciiTheme="minorHAnsi" w:eastAsia="Calibri" w:hAnsiTheme="minorHAnsi" w:cstheme="minorHAnsi"/>
          <w:kern w:val="0"/>
          <w:sz w:val="22"/>
          <w:szCs w:val="22"/>
          <w:lang w:val="en-GB" w:eastAsia="en-US" w:bidi="ar-SA"/>
        </w:rPr>
        <w:t>Res</w:t>
      </w:r>
      <w:r w:rsidR="00221713" w:rsidRPr="007A39C0">
        <w:rPr>
          <w:rFonts w:asciiTheme="minorHAnsi" w:eastAsia="Calibri" w:hAnsiTheme="minorHAnsi" w:cstheme="minorHAnsi"/>
          <w:kern w:val="0"/>
          <w:sz w:val="22"/>
          <w:szCs w:val="22"/>
          <w:lang w:val="en-GB" w:eastAsia="en-US" w:bidi="ar-SA"/>
        </w:rPr>
        <w:t>olutions</w:t>
      </w:r>
      <w:r w:rsidR="00570642" w:rsidRPr="007A39C0">
        <w:rPr>
          <w:rFonts w:asciiTheme="minorHAnsi" w:hAnsiTheme="minorHAnsi"/>
          <w:kern w:val="0"/>
          <w:sz w:val="22"/>
          <w:lang w:val="en-GB"/>
        </w:rPr>
        <w:t xml:space="preserve"> VIII.7 and XII.11;</w:t>
      </w:r>
    </w:p>
    <w:p w:rsidR="00B67BC6" w:rsidRPr="007A39C0" w:rsidRDefault="00B67BC6" w:rsidP="00097912">
      <w:pPr>
        <w:autoSpaceDE w:val="0"/>
        <w:autoSpaceDN w:val="0"/>
        <w:adjustRightInd w:val="0"/>
        <w:rPr>
          <w:rFonts w:asciiTheme="minorHAnsi" w:eastAsia="Calibri" w:hAnsiTheme="minorHAnsi" w:cstheme="minorHAnsi"/>
          <w:kern w:val="0"/>
          <w:sz w:val="22"/>
          <w:szCs w:val="22"/>
          <w:lang w:val="en-GB" w:eastAsia="en-US" w:bidi="ar-SA"/>
        </w:rPr>
      </w:pPr>
    </w:p>
    <w:p w:rsidR="00B0373C"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21</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B0373C" w:rsidRPr="007A39C0">
        <w:rPr>
          <w:rFonts w:asciiTheme="minorHAnsi" w:eastAsia="Calibri" w:hAnsiTheme="minorHAnsi" w:cstheme="minorHAnsi"/>
          <w:kern w:val="0"/>
          <w:sz w:val="22"/>
          <w:szCs w:val="22"/>
          <w:lang w:val="en-GB" w:eastAsia="en-US" w:bidi="ar-SA"/>
        </w:rPr>
        <w:t>ENCOURAGES Contracting Parties to conserve existing mires (Resolution VIII.17</w:t>
      </w:r>
      <w:r w:rsidR="00AB4FEC" w:rsidRPr="007A39C0">
        <w:rPr>
          <w:rFonts w:asciiTheme="minorHAnsi" w:eastAsia="Calibri" w:hAnsiTheme="minorHAnsi" w:cstheme="minorHAnsi"/>
          <w:kern w:val="0"/>
          <w:sz w:val="22"/>
          <w:szCs w:val="22"/>
          <w:lang w:val="en-GB" w:eastAsia="en-US" w:bidi="ar-SA"/>
        </w:rPr>
        <w:t xml:space="preserve">, </w:t>
      </w:r>
      <w:r w:rsidR="00AB4FEC" w:rsidRPr="007A39C0">
        <w:rPr>
          <w:rFonts w:asciiTheme="minorHAnsi" w:eastAsia="Calibri" w:hAnsiTheme="minorHAnsi" w:cstheme="minorHAnsi"/>
          <w:i/>
          <w:kern w:val="0"/>
          <w:sz w:val="22"/>
          <w:szCs w:val="22"/>
          <w:lang w:val="en-GB" w:eastAsia="en-US" w:bidi="ar-SA"/>
        </w:rPr>
        <w:t>Guidelines for Global Action on Peatlands</w:t>
      </w:r>
      <w:r w:rsidR="00B0373C" w:rsidRPr="007A39C0">
        <w:rPr>
          <w:rFonts w:asciiTheme="minorHAnsi" w:eastAsia="Calibri" w:hAnsiTheme="minorHAnsi" w:cstheme="minorHAnsi"/>
          <w:kern w:val="0"/>
          <w:sz w:val="22"/>
          <w:szCs w:val="22"/>
          <w:lang w:val="en-GB" w:eastAsia="en-US" w:bidi="ar-SA"/>
        </w:rPr>
        <w:t>) and other peatland habitats and to restore degraded peatlands in their territory</w:t>
      </w:r>
      <w:r w:rsidR="0054475F" w:rsidRPr="007A39C0">
        <w:rPr>
          <w:rFonts w:asciiTheme="minorHAnsi" w:eastAsia="Calibri" w:hAnsiTheme="minorHAnsi" w:cstheme="minorHAnsi"/>
          <w:kern w:val="0"/>
          <w:sz w:val="22"/>
          <w:szCs w:val="22"/>
          <w:lang w:val="en-GB" w:eastAsia="en-US" w:bidi="ar-SA"/>
        </w:rPr>
        <w:t>, as one means</w:t>
      </w:r>
      <w:r w:rsidR="00AB4FEC" w:rsidRPr="007A39C0">
        <w:rPr>
          <w:rFonts w:asciiTheme="minorHAnsi" w:eastAsia="Calibri" w:hAnsiTheme="minorHAnsi" w:cstheme="minorHAnsi"/>
          <w:kern w:val="0"/>
          <w:sz w:val="22"/>
          <w:szCs w:val="22"/>
          <w:lang w:val="en-GB" w:eastAsia="en-US" w:bidi="ar-SA"/>
        </w:rPr>
        <w:t xml:space="preserve"> </w:t>
      </w:r>
      <w:r w:rsidR="00B0373C" w:rsidRPr="007A39C0">
        <w:rPr>
          <w:rFonts w:asciiTheme="minorHAnsi" w:eastAsia="Calibri" w:hAnsiTheme="minorHAnsi" w:cstheme="minorHAnsi"/>
          <w:kern w:val="0"/>
          <w:sz w:val="22"/>
          <w:szCs w:val="22"/>
          <w:lang w:val="en-GB" w:eastAsia="en-US" w:bidi="ar-SA"/>
        </w:rPr>
        <w:t xml:space="preserve">to contribute to climate change mitigation and adaptation and to restore biodiversity values; </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A06D23"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22</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2243B0" w:rsidRPr="007A39C0">
        <w:rPr>
          <w:rFonts w:asciiTheme="minorHAnsi" w:eastAsia="Calibri" w:hAnsiTheme="minorHAnsi" w:cstheme="minorHAnsi"/>
          <w:kern w:val="0"/>
          <w:sz w:val="22"/>
          <w:szCs w:val="22"/>
          <w:lang w:val="en-GB" w:eastAsia="en-US" w:bidi="ar-SA"/>
        </w:rPr>
        <w:t>ENCOURAGES Contracting Parties to note</w:t>
      </w:r>
      <w:r w:rsidR="00761F8A" w:rsidRPr="007A39C0">
        <w:rPr>
          <w:rFonts w:asciiTheme="minorHAnsi" w:eastAsia="Calibri" w:hAnsiTheme="minorHAnsi" w:cstheme="minorHAnsi"/>
          <w:kern w:val="0"/>
          <w:sz w:val="22"/>
          <w:szCs w:val="22"/>
          <w:lang w:val="en-GB" w:eastAsia="en-US" w:bidi="ar-SA"/>
        </w:rPr>
        <w:t xml:space="preserve"> and use</w:t>
      </w:r>
      <w:r w:rsidR="00754CB2" w:rsidRPr="007A39C0">
        <w:rPr>
          <w:rFonts w:asciiTheme="minorHAnsi" w:eastAsia="Calibri" w:hAnsiTheme="minorHAnsi" w:cstheme="minorHAnsi"/>
          <w:kern w:val="0"/>
          <w:sz w:val="22"/>
          <w:szCs w:val="22"/>
          <w:lang w:val="en-GB" w:eastAsia="en-US" w:bidi="ar-SA"/>
        </w:rPr>
        <w:t>,</w:t>
      </w:r>
      <w:r w:rsidR="00761F8A" w:rsidRPr="007A39C0">
        <w:rPr>
          <w:rFonts w:asciiTheme="minorHAnsi" w:eastAsia="Calibri" w:hAnsiTheme="minorHAnsi" w:cstheme="minorHAnsi"/>
          <w:kern w:val="0"/>
          <w:sz w:val="22"/>
          <w:szCs w:val="22"/>
          <w:lang w:val="en-GB" w:eastAsia="en-US" w:bidi="ar-SA"/>
        </w:rPr>
        <w:t xml:space="preserve"> as appropriate</w:t>
      </w:r>
      <w:r w:rsidR="00754CB2" w:rsidRPr="007A39C0">
        <w:rPr>
          <w:rFonts w:asciiTheme="minorHAnsi" w:eastAsia="Calibri" w:hAnsiTheme="minorHAnsi" w:cstheme="minorHAnsi"/>
          <w:kern w:val="0"/>
          <w:sz w:val="22"/>
          <w:szCs w:val="22"/>
          <w:lang w:val="en-GB" w:eastAsia="en-US" w:bidi="ar-SA"/>
        </w:rPr>
        <w:t>,</w:t>
      </w:r>
      <w:r w:rsidR="00761F8A" w:rsidRPr="007A39C0">
        <w:rPr>
          <w:rFonts w:asciiTheme="minorHAnsi" w:eastAsia="Calibri" w:hAnsiTheme="minorHAnsi" w:cstheme="minorHAnsi"/>
          <w:kern w:val="0"/>
          <w:sz w:val="22"/>
          <w:szCs w:val="22"/>
          <w:lang w:val="en-GB" w:eastAsia="en-US" w:bidi="ar-SA"/>
        </w:rPr>
        <w:t xml:space="preserve"> </w:t>
      </w:r>
      <w:r w:rsidR="006A61AC" w:rsidRPr="007A39C0">
        <w:rPr>
          <w:rFonts w:asciiTheme="minorHAnsi" w:eastAsia="Calibri" w:hAnsiTheme="minorHAnsi" w:cstheme="minorHAnsi"/>
          <w:kern w:val="0"/>
          <w:sz w:val="22"/>
          <w:szCs w:val="22"/>
          <w:lang w:val="en-GB" w:eastAsia="en-US" w:bidi="ar-SA"/>
        </w:rPr>
        <w:t>the</w:t>
      </w:r>
      <w:r w:rsidR="002243B0" w:rsidRPr="007A39C0">
        <w:rPr>
          <w:rFonts w:asciiTheme="minorHAnsi" w:eastAsia="Calibri" w:hAnsiTheme="minorHAnsi" w:cstheme="minorHAnsi"/>
          <w:kern w:val="0"/>
          <w:sz w:val="22"/>
          <w:szCs w:val="22"/>
          <w:lang w:val="en-GB" w:eastAsia="en-US" w:bidi="ar-SA"/>
        </w:rPr>
        <w:t xml:space="preserve"> compilation of</w:t>
      </w:r>
      <w:r w:rsidR="006A61AC" w:rsidRPr="007A39C0">
        <w:rPr>
          <w:rFonts w:asciiTheme="minorHAnsi" w:eastAsia="Calibri" w:hAnsiTheme="minorHAnsi" w:cstheme="minorHAnsi"/>
          <w:kern w:val="0"/>
          <w:sz w:val="22"/>
          <w:szCs w:val="22"/>
          <w:lang w:val="en-GB" w:eastAsia="en-US" w:bidi="ar-SA"/>
        </w:rPr>
        <w:t xml:space="preserve"> </w:t>
      </w:r>
      <w:r w:rsidR="002243B0" w:rsidRPr="007A39C0">
        <w:rPr>
          <w:rFonts w:asciiTheme="minorHAnsi" w:eastAsia="Calibri" w:hAnsiTheme="minorHAnsi" w:cstheme="minorHAnsi"/>
          <w:kern w:val="0"/>
          <w:sz w:val="22"/>
          <w:szCs w:val="22"/>
          <w:lang w:val="en-GB" w:eastAsia="en-US" w:bidi="ar-SA"/>
        </w:rPr>
        <w:t>experiences on peatland restoration and rewetting methods</w:t>
      </w:r>
      <w:r w:rsidR="00570642" w:rsidRPr="007A39C0">
        <w:rPr>
          <w:rFonts w:asciiTheme="minorHAnsi" w:eastAsia="Calibri" w:hAnsiTheme="minorHAnsi" w:cstheme="minorHAnsi"/>
          <w:kern w:val="0"/>
          <w:sz w:val="22"/>
          <w:szCs w:val="22"/>
          <w:lang w:val="en-GB" w:eastAsia="en-US" w:bidi="ar-SA"/>
        </w:rPr>
        <w:t>, mainly from acid bogs of Northern countries,</w:t>
      </w:r>
      <w:r w:rsidR="002243B0" w:rsidRPr="007A39C0">
        <w:rPr>
          <w:rFonts w:asciiTheme="minorHAnsi" w:eastAsia="Calibri" w:hAnsiTheme="minorHAnsi" w:cstheme="minorHAnsi"/>
          <w:kern w:val="0"/>
          <w:sz w:val="22"/>
          <w:szCs w:val="22"/>
          <w:lang w:val="en-GB" w:eastAsia="en-US" w:bidi="ar-SA"/>
        </w:rPr>
        <w:t xml:space="preserve"> prepared by the </w:t>
      </w:r>
      <w:r w:rsidR="00BA4C1B" w:rsidRPr="007A39C0">
        <w:rPr>
          <w:rFonts w:asciiTheme="minorHAnsi" w:hAnsiTheme="minorHAnsi"/>
          <w:sz w:val="22"/>
          <w:szCs w:val="22"/>
          <w:lang w:val="en-GB" w:eastAsia="en-US" w:bidi="ar-SA"/>
        </w:rPr>
        <w:t xml:space="preserve">Scientific and Technical Review Panel (STRP) </w:t>
      </w:r>
      <w:r w:rsidR="002243B0" w:rsidRPr="007A39C0">
        <w:rPr>
          <w:rFonts w:asciiTheme="minorHAnsi" w:eastAsia="Calibri" w:hAnsiTheme="minorHAnsi" w:cstheme="minorHAnsi"/>
          <w:kern w:val="0"/>
          <w:sz w:val="22"/>
          <w:szCs w:val="22"/>
          <w:lang w:val="en-GB" w:eastAsia="en-US" w:bidi="ar-SA"/>
        </w:rPr>
        <w:t xml:space="preserve">and </w:t>
      </w:r>
      <w:r w:rsidR="006A61AC" w:rsidRPr="007A39C0">
        <w:rPr>
          <w:rFonts w:asciiTheme="minorHAnsi" w:eastAsia="Calibri" w:hAnsiTheme="minorHAnsi" w:cstheme="minorHAnsi"/>
          <w:kern w:val="0"/>
          <w:sz w:val="22"/>
          <w:szCs w:val="22"/>
          <w:lang w:val="en-GB" w:eastAsia="en-US" w:bidi="ar-SA"/>
        </w:rPr>
        <w:t>provided as a Ramsar Technical Report</w:t>
      </w:r>
      <w:r w:rsidR="00C63CFD" w:rsidRPr="007A39C0">
        <w:rPr>
          <w:rFonts w:asciiTheme="minorHAnsi" w:eastAsia="Calibri" w:hAnsiTheme="minorHAnsi" w:cstheme="minorHAnsi"/>
          <w:kern w:val="0"/>
          <w:sz w:val="22"/>
          <w:szCs w:val="22"/>
          <w:lang w:val="en-GB" w:eastAsia="en-US" w:bidi="ar-SA"/>
        </w:rPr>
        <w:t>,</w:t>
      </w:r>
      <w:r w:rsidR="006A61AC" w:rsidRPr="007A39C0">
        <w:rPr>
          <w:rFonts w:asciiTheme="minorHAnsi" w:eastAsia="Calibri" w:hAnsiTheme="minorHAnsi" w:cstheme="minorHAnsi"/>
          <w:kern w:val="0"/>
          <w:sz w:val="22"/>
          <w:szCs w:val="22"/>
          <w:lang w:val="en-GB" w:eastAsia="en-US" w:bidi="ar-SA"/>
        </w:rPr>
        <w:t xml:space="preserve"> </w:t>
      </w:r>
      <w:r w:rsidR="00A36872" w:rsidRPr="007A39C0">
        <w:rPr>
          <w:rFonts w:asciiTheme="minorHAnsi" w:eastAsia="Calibri" w:hAnsiTheme="minorHAnsi" w:cstheme="minorHAnsi"/>
          <w:kern w:val="0"/>
          <w:sz w:val="22"/>
          <w:szCs w:val="22"/>
          <w:lang w:val="en-GB" w:eastAsia="en-US" w:bidi="ar-SA"/>
        </w:rPr>
        <w:t xml:space="preserve">to learn from and adapt </w:t>
      </w:r>
      <w:r w:rsidR="00FC3DF4" w:rsidRPr="007A39C0">
        <w:rPr>
          <w:rFonts w:asciiTheme="minorHAnsi" w:eastAsia="Calibri" w:hAnsiTheme="minorHAnsi" w:cstheme="minorHAnsi"/>
          <w:kern w:val="0"/>
          <w:sz w:val="22"/>
          <w:szCs w:val="22"/>
          <w:lang w:val="en-GB" w:eastAsia="en-US" w:bidi="ar-SA"/>
        </w:rPr>
        <w:t>to local</w:t>
      </w:r>
      <w:r w:rsidR="00B75C34" w:rsidRPr="007A39C0">
        <w:rPr>
          <w:rFonts w:asciiTheme="minorHAnsi" w:eastAsia="Calibri" w:hAnsiTheme="minorHAnsi" w:cstheme="minorHAnsi"/>
          <w:kern w:val="0"/>
          <w:sz w:val="22"/>
          <w:szCs w:val="22"/>
          <w:lang w:val="en-GB" w:eastAsia="en-US" w:bidi="ar-SA"/>
        </w:rPr>
        <w:t xml:space="preserve"> or </w:t>
      </w:r>
      <w:r w:rsidR="00FC3DF4" w:rsidRPr="007A39C0">
        <w:rPr>
          <w:rFonts w:asciiTheme="minorHAnsi" w:eastAsia="Calibri" w:hAnsiTheme="minorHAnsi" w:cstheme="minorHAnsi"/>
          <w:kern w:val="0"/>
          <w:sz w:val="22"/>
          <w:szCs w:val="22"/>
          <w:lang w:val="en-GB" w:eastAsia="en-US" w:bidi="ar-SA"/>
        </w:rPr>
        <w:t>national context</w:t>
      </w:r>
      <w:r w:rsidR="00B75C34" w:rsidRPr="007A39C0">
        <w:rPr>
          <w:rFonts w:asciiTheme="minorHAnsi" w:eastAsia="Calibri" w:hAnsiTheme="minorHAnsi" w:cstheme="minorHAnsi"/>
          <w:kern w:val="0"/>
          <w:sz w:val="22"/>
          <w:szCs w:val="22"/>
          <w:lang w:val="en-GB" w:eastAsia="en-US" w:bidi="ar-SA"/>
        </w:rPr>
        <w:t>s</w:t>
      </w:r>
      <w:r w:rsidR="00FC3DF4" w:rsidRPr="007A39C0">
        <w:rPr>
          <w:rFonts w:asciiTheme="minorHAnsi" w:eastAsia="Calibri" w:hAnsiTheme="minorHAnsi" w:cstheme="minorHAnsi"/>
          <w:kern w:val="0"/>
          <w:sz w:val="22"/>
          <w:szCs w:val="22"/>
          <w:lang w:val="en-GB" w:eastAsia="en-US" w:bidi="ar-SA"/>
        </w:rPr>
        <w:t xml:space="preserve"> as appropriate</w:t>
      </w:r>
      <w:r w:rsidR="00D7692F" w:rsidRPr="007A39C0">
        <w:rPr>
          <w:rFonts w:asciiTheme="minorHAnsi" w:eastAsia="Calibri" w:hAnsiTheme="minorHAnsi" w:cstheme="minorHAnsi"/>
          <w:kern w:val="0"/>
          <w:sz w:val="22"/>
          <w:szCs w:val="22"/>
          <w:lang w:val="en-GB" w:eastAsia="en-US" w:bidi="ar-SA"/>
        </w:rPr>
        <w:t xml:space="preserve"> </w:t>
      </w:r>
      <w:r w:rsidR="00570642" w:rsidRPr="007A39C0">
        <w:rPr>
          <w:rFonts w:asciiTheme="minorHAnsi" w:eastAsia="Calibri" w:hAnsiTheme="minorHAnsi" w:cstheme="minorHAnsi"/>
          <w:kern w:val="0"/>
          <w:sz w:val="22"/>
          <w:szCs w:val="22"/>
          <w:lang w:val="en-GB" w:eastAsia="en-US" w:bidi="ar-SA"/>
        </w:rPr>
        <w:t>and to give the STRP a mandate to continue the work for the remaining zones</w:t>
      </w:r>
      <w:r w:rsidR="006A61AC" w:rsidRPr="007A39C0">
        <w:rPr>
          <w:rFonts w:asciiTheme="minorHAnsi" w:eastAsia="Calibri" w:hAnsiTheme="minorHAnsi" w:cstheme="minorHAnsi"/>
          <w:kern w:val="0"/>
          <w:sz w:val="22"/>
          <w:szCs w:val="22"/>
          <w:lang w:val="en-GB" w:eastAsia="en-US" w:bidi="ar-SA"/>
        </w:rPr>
        <w:t xml:space="preserve"> to support peatland restoration worldwide</w:t>
      </w:r>
      <w:r w:rsidR="00063B86" w:rsidRPr="007A39C0">
        <w:rPr>
          <w:rFonts w:asciiTheme="minorHAnsi" w:eastAsia="Calibri" w:hAnsiTheme="minorHAnsi" w:cstheme="minorHAnsi"/>
          <w:kern w:val="0"/>
          <w:sz w:val="22"/>
          <w:szCs w:val="22"/>
          <w:lang w:val="en-GB" w:eastAsia="en-US" w:bidi="ar-SA"/>
        </w:rPr>
        <w:t>;</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5C0B34"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23</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382A99" w:rsidRPr="007A39C0">
        <w:rPr>
          <w:rFonts w:asciiTheme="minorHAnsi" w:eastAsia="Calibri" w:hAnsiTheme="minorHAnsi" w:cstheme="minorHAnsi"/>
          <w:kern w:val="0"/>
          <w:sz w:val="22"/>
          <w:szCs w:val="22"/>
          <w:lang w:val="en-GB" w:eastAsia="en-US" w:bidi="ar-SA"/>
        </w:rPr>
        <w:t>ENCOURAGES Contracting Parties to</w:t>
      </w:r>
      <w:r w:rsidR="009A4EFB" w:rsidRPr="007A39C0">
        <w:rPr>
          <w:rFonts w:asciiTheme="minorHAnsi" w:eastAsia="Calibri" w:hAnsiTheme="minorHAnsi" w:cstheme="minorHAnsi"/>
          <w:kern w:val="0"/>
          <w:sz w:val="22"/>
          <w:szCs w:val="22"/>
          <w:lang w:val="en-GB" w:eastAsia="en-US" w:bidi="ar-SA"/>
        </w:rPr>
        <w:t xml:space="preserve"> </w:t>
      </w:r>
      <w:r w:rsidR="0054475F" w:rsidRPr="007A39C0">
        <w:rPr>
          <w:rFonts w:asciiTheme="minorHAnsi" w:eastAsia="Calibri" w:hAnsiTheme="minorHAnsi" w:cstheme="minorHAnsi"/>
          <w:kern w:val="0"/>
          <w:sz w:val="22"/>
          <w:szCs w:val="22"/>
          <w:lang w:val="en-GB" w:eastAsia="en-US" w:bidi="ar-SA"/>
        </w:rPr>
        <w:t>consider</w:t>
      </w:r>
      <w:r w:rsidR="00B75C34" w:rsidRPr="007A39C0">
        <w:rPr>
          <w:rFonts w:asciiTheme="minorHAnsi" w:eastAsia="Calibri" w:hAnsiTheme="minorHAnsi" w:cstheme="minorHAnsi"/>
          <w:kern w:val="0"/>
          <w:sz w:val="22"/>
          <w:szCs w:val="22"/>
          <w:lang w:val="en-GB" w:eastAsia="en-US" w:bidi="ar-SA"/>
        </w:rPr>
        <w:t xml:space="preserve"> stimulating</w:t>
      </w:r>
      <w:r w:rsidR="00382A99" w:rsidRPr="007A39C0">
        <w:rPr>
          <w:rFonts w:asciiTheme="minorHAnsi" w:eastAsia="Calibri" w:hAnsiTheme="minorHAnsi" w:cstheme="minorHAnsi"/>
          <w:kern w:val="0"/>
          <w:sz w:val="22"/>
          <w:szCs w:val="22"/>
          <w:lang w:val="en-GB" w:eastAsia="en-US" w:bidi="ar-SA"/>
        </w:rPr>
        <w:t xml:space="preserve"> the shift from drainage</w:t>
      </w:r>
      <w:r w:rsidR="000E557A"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based peatland agriculture and forestry to</w:t>
      </w:r>
      <w:r w:rsidR="00775D89" w:rsidRPr="007A39C0">
        <w:rPr>
          <w:rFonts w:asciiTheme="minorHAnsi" w:eastAsia="Calibri" w:hAnsiTheme="minorHAnsi" w:cstheme="minorHAnsi"/>
          <w:kern w:val="0"/>
          <w:sz w:val="22"/>
          <w:szCs w:val="22"/>
          <w:lang w:val="en-GB" w:eastAsia="en-US" w:bidi="ar-SA"/>
        </w:rPr>
        <w:t xml:space="preserve"> </w:t>
      </w:r>
      <w:r w:rsidR="00382A99" w:rsidRPr="007A39C0">
        <w:rPr>
          <w:rFonts w:asciiTheme="minorHAnsi" w:eastAsia="Calibri" w:hAnsiTheme="minorHAnsi" w:cstheme="minorHAnsi"/>
          <w:kern w:val="0"/>
          <w:sz w:val="22"/>
          <w:szCs w:val="22"/>
          <w:lang w:val="en-GB" w:eastAsia="en-US" w:bidi="ar-SA"/>
        </w:rPr>
        <w:t>paludiculture</w:t>
      </w:r>
      <w:r w:rsidR="009A4EFB" w:rsidRPr="007A39C0">
        <w:rPr>
          <w:rFonts w:asciiTheme="minorHAnsi" w:eastAsia="Calibri" w:hAnsiTheme="minorHAnsi" w:cstheme="minorHAnsi"/>
          <w:kern w:val="0"/>
          <w:sz w:val="22"/>
          <w:szCs w:val="22"/>
          <w:lang w:val="en-GB" w:eastAsia="en-US" w:bidi="ar-SA"/>
        </w:rPr>
        <w:t xml:space="preserve"> </w:t>
      </w:r>
      <w:r w:rsidR="00775D89" w:rsidRPr="007A39C0">
        <w:rPr>
          <w:rFonts w:asciiTheme="minorHAnsi" w:eastAsia="Calibri" w:hAnsiTheme="minorHAnsi" w:cstheme="minorHAnsi"/>
          <w:kern w:val="0"/>
          <w:sz w:val="22"/>
          <w:szCs w:val="22"/>
          <w:lang w:val="en-GB" w:eastAsia="en-US" w:bidi="ar-SA"/>
        </w:rPr>
        <w:t xml:space="preserve">or </w:t>
      </w:r>
      <w:r w:rsidR="00C77E42" w:rsidRPr="007A39C0">
        <w:rPr>
          <w:rFonts w:asciiTheme="minorHAnsi" w:eastAsia="Calibri" w:hAnsiTheme="minorHAnsi" w:cstheme="minorHAnsi"/>
          <w:kern w:val="0"/>
          <w:sz w:val="22"/>
          <w:szCs w:val="22"/>
          <w:lang w:val="en-GB" w:eastAsia="en-US" w:bidi="ar-SA"/>
        </w:rPr>
        <w:t>rewetting</w:t>
      </w:r>
      <w:r w:rsidR="009A4EFB" w:rsidRPr="007A39C0">
        <w:rPr>
          <w:rFonts w:asciiTheme="minorHAnsi" w:eastAsia="Calibri" w:hAnsiTheme="minorHAnsi" w:cstheme="minorHAnsi"/>
          <w:kern w:val="0"/>
          <w:sz w:val="22"/>
          <w:szCs w:val="22"/>
          <w:lang w:val="en-GB" w:eastAsia="en-US" w:bidi="ar-SA"/>
        </w:rPr>
        <w:t xml:space="preserve"> </w:t>
      </w:r>
      <w:r w:rsidR="00775D89" w:rsidRPr="007A39C0">
        <w:rPr>
          <w:rFonts w:asciiTheme="minorHAnsi" w:eastAsia="Calibri" w:hAnsiTheme="minorHAnsi" w:cstheme="minorHAnsi"/>
          <w:kern w:val="0"/>
          <w:sz w:val="22"/>
          <w:szCs w:val="22"/>
          <w:lang w:val="en-GB" w:eastAsia="en-US" w:bidi="ar-SA"/>
        </w:rPr>
        <w:t>and</w:t>
      </w:r>
      <w:r w:rsidR="009A4EFB" w:rsidRPr="007A39C0">
        <w:rPr>
          <w:rFonts w:asciiTheme="minorHAnsi" w:eastAsia="Calibri" w:hAnsiTheme="minorHAnsi" w:cstheme="minorHAnsi"/>
          <w:kern w:val="0"/>
          <w:sz w:val="22"/>
          <w:szCs w:val="22"/>
          <w:lang w:val="en-GB" w:eastAsia="en-US" w:bidi="ar-SA"/>
        </w:rPr>
        <w:t xml:space="preserve"> </w:t>
      </w:r>
      <w:r w:rsidR="00775D89" w:rsidRPr="007A39C0">
        <w:rPr>
          <w:rFonts w:asciiTheme="minorHAnsi" w:eastAsia="Calibri" w:hAnsiTheme="minorHAnsi" w:cstheme="minorHAnsi"/>
          <w:kern w:val="0"/>
          <w:sz w:val="22"/>
          <w:szCs w:val="22"/>
          <w:lang w:val="en-GB" w:eastAsia="en-US" w:bidi="ar-SA"/>
        </w:rPr>
        <w:t>away from</w:t>
      </w:r>
      <w:r w:rsidR="009A4EFB" w:rsidRPr="007A39C0">
        <w:rPr>
          <w:rFonts w:asciiTheme="minorHAnsi" w:eastAsia="Calibri" w:hAnsiTheme="minorHAnsi" w:cstheme="minorHAnsi"/>
          <w:kern w:val="0"/>
          <w:sz w:val="22"/>
          <w:szCs w:val="22"/>
          <w:lang w:val="en-GB" w:eastAsia="en-US" w:bidi="ar-SA"/>
        </w:rPr>
        <w:t xml:space="preserve"> </w:t>
      </w:r>
      <w:r w:rsidR="00775D89" w:rsidRPr="007A39C0">
        <w:rPr>
          <w:rFonts w:asciiTheme="minorHAnsi" w:eastAsia="Calibri" w:hAnsiTheme="minorHAnsi" w:cstheme="minorHAnsi"/>
          <w:kern w:val="0"/>
          <w:sz w:val="22"/>
          <w:szCs w:val="22"/>
          <w:lang w:val="en-GB" w:eastAsia="en-US" w:bidi="ar-SA"/>
        </w:rPr>
        <w:t xml:space="preserve">other </w:t>
      </w:r>
      <w:r w:rsidR="00AA7183" w:rsidRPr="007A39C0">
        <w:rPr>
          <w:rFonts w:asciiTheme="minorHAnsi" w:eastAsia="Calibri" w:hAnsiTheme="minorHAnsi" w:cstheme="minorHAnsi"/>
          <w:kern w:val="0"/>
          <w:sz w:val="22"/>
          <w:szCs w:val="22"/>
          <w:lang w:val="en-GB" w:eastAsia="en-US" w:bidi="ar-SA"/>
        </w:rPr>
        <w:t>non-sustainable uses of peatlands</w:t>
      </w:r>
      <w:r w:rsidR="00F52976">
        <w:rPr>
          <w:rFonts w:asciiTheme="minorHAnsi" w:eastAsia="Calibri" w:hAnsiTheme="minorHAnsi" w:cstheme="minorHAnsi"/>
          <w:kern w:val="0"/>
          <w:sz w:val="22"/>
          <w:szCs w:val="22"/>
          <w:lang w:val="en-GB" w:eastAsia="en-US" w:bidi="ar-SA"/>
        </w:rPr>
        <w:t>, such as</w:t>
      </w:r>
      <w:r w:rsidR="00AA7183" w:rsidRPr="007A39C0">
        <w:rPr>
          <w:rFonts w:asciiTheme="minorHAnsi" w:eastAsia="Calibri" w:hAnsiTheme="minorHAnsi" w:cstheme="minorHAnsi"/>
          <w:kern w:val="0"/>
          <w:sz w:val="22"/>
          <w:szCs w:val="22"/>
          <w:lang w:val="en-GB" w:eastAsia="en-US" w:bidi="ar-SA"/>
        </w:rPr>
        <w:t xml:space="preserve"> overgrazing and construction, among others, especially in arid,</w:t>
      </w:r>
      <w:r w:rsidR="009A4EFB" w:rsidRPr="007A39C0">
        <w:rPr>
          <w:rFonts w:asciiTheme="minorHAnsi" w:eastAsia="Calibri" w:hAnsiTheme="minorHAnsi" w:cstheme="minorHAnsi"/>
          <w:kern w:val="0"/>
          <w:sz w:val="22"/>
          <w:szCs w:val="22"/>
          <w:lang w:val="en-GB" w:eastAsia="en-US" w:bidi="ar-SA"/>
        </w:rPr>
        <w:t xml:space="preserve"> semiarid and permafrost areas;</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3D14FD"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24</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5C0B34" w:rsidRPr="007A39C0">
        <w:rPr>
          <w:rFonts w:asciiTheme="minorHAnsi" w:eastAsia="Calibri" w:hAnsiTheme="minorHAnsi" w:cstheme="minorHAnsi"/>
          <w:kern w:val="0"/>
          <w:sz w:val="22"/>
          <w:szCs w:val="22"/>
          <w:lang w:val="en-GB" w:eastAsia="en-US" w:bidi="ar-SA"/>
        </w:rPr>
        <w:t xml:space="preserve">ENCOURAGES Contracting Parties to </w:t>
      </w:r>
      <w:r w:rsidR="00A36872" w:rsidRPr="007A39C0">
        <w:rPr>
          <w:rFonts w:asciiTheme="minorHAnsi" w:eastAsia="Calibri" w:hAnsiTheme="minorHAnsi" w:cstheme="minorHAnsi"/>
          <w:kern w:val="0"/>
          <w:sz w:val="22"/>
          <w:szCs w:val="22"/>
          <w:lang w:val="en-GB" w:eastAsia="en-US" w:bidi="ar-SA"/>
        </w:rPr>
        <w:t xml:space="preserve">seek to </w:t>
      </w:r>
      <w:r w:rsidR="000E557A" w:rsidRPr="007A39C0">
        <w:rPr>
          <w:rFonts w:asciiTheme="minorHAnsi" w:eastAsia="Calibri" w:hAnsiTheme="minorHAnsi" w:cstheme="minorHAnsi"/>
          <w:kern w:val="0"/>
          <w:sz w:val="22"/>
          <w:szCs w:val="22"/>
          <w:lang w:val="en-GB" w:eastAsia="en-US" w:bidi="ar-SA"/>
        </w:rPr>
        <w:t>ensure</w:t>
      </w:r>
      <w:r w:rsidR="005C0B34" w:rsidRPr="007A39C0">
        <w:rPr>
          <w:rFonts w:asciiTheme="minorHAnsi" w:eastAsia="Calibri" w:hAnsiTheme="minorHAnsi" w:cstheme="minorHAnsi"/>
          <w:kern w:val="0"/>
          <w:sz w:val="22"/>
          <w:szCs w:val="22"/>
          <w:lang w:val="en-GB" w:eastAsia="en-US" w:bidi="ar-SA"/>
        </w:rPr>
        <w:t xml:space="preserve"> that rewetting and paludiculture can take place where paludiculture is the best land use for c</w:t>
      </w:r>
      <w:r w:rsidR="003D14FD" w:rsidRPr="007A39C0">
        <w:rPr>
          <w:rFonts w:asciiTheme="minorHAnsi" w:eastAsia="Calibri" w:hAnsiTheme="minorHAnsi" w:cstheme="minorHAnsi"/>
          <w:kern w:val="0"/>
          <w:sz w:val="22"/>
          <w:szCs w:val="22"/>
          <w:lang w:val="en-GB" w:eastAsia="en-US" w:bidi="ar-SA"/>
        </w:rPr>
        <w:t xml:space="preserve">limate change </w:t>
      </w:r>
      <w:r w:rsidR="005C0B34" w:rsidRPr="007A39C0">
        <w:rPr>
          <w:rFonts w:asciiTheme="minorHAnsi" w:eastAsia="Calibri" w:hAnsiTheme="minorHAnsi" w:cstheme="minorHAnsi"/>
          <w:kern w:val="0"/>
          <w:sz w:val="22"/>
          <w:szCs w:val="22"/>
          <w:lang w:val="en-GB" w:eastAsia="en-US" w:bidi="ar-SA"/>
        </w:rPr>
        <w:t>mitigation and adaptation</w:t>
      </w:r>
      <w:r w:rsidR="000E557A" w:rsidRPr="007A39C0">
        <w:rPr>
          <w:rFonts w:asciiTheme="minorHAnsi" w:eastAsia="Calibri" w:hAnsiTheme="minorHAnsi" w:cstheme="minorHAnsi"/>
          <w:kern w:val="0"/>
          <w:sz w:val="22"/>
          <w:szCs w:val="22"/>
          <w:lang w:val="en-GB" w:eastAsia="en-US" w:bidi="ar-SA"/>
        </w:rPr>
        <w:t>,</w:t>
      </w:r>
      <w:r w:rsidR="005C0B34" w:rsidRPr="007A39C0">
        <w:rPr>
          <w:rFonts w:asciiTheme="minorHAnsi" w:eastAsia="Calibri" w:hAnsiTheme="minorHAnsi" w:cstheme="minorHAnsi"/>
          <w:kern w:val="0"/>
          <w:sz w:val="22"/>
          <w:szCs w:val="22"/>
          <w:lang w:val="en-GB" w:eastAsia="en-US" w:bidi="ar-SA"/>
        </w:rPr>
        <w:t xml:space="preserve"> as well as </w:t>
      </w:r>
      <w:r w:rsidR="00BA4C1B" w:rsidRPr="007A39C0">
        <w:rPr>
          <w:rFonts w:asciiTheme="minorHAnsi" w:eastAsia="Calibri" w:hAnsiTheme="minorHAnsi" w:cstheme="minorHAnsi"/>
          <w:kern w:val="0"/>
          <w:sz w:val="22"/>
          <w:szCs w:val="22"/>
          <w:lang w:val="en-GB" w:eastAsia="en-US" w:bidi="ar-SA"/>
        </w:rPr>
        <w:t xml:space="preserve">for </w:t>
      </w:r>
      <w:r w:rsidR="005C0B34" w:rsidRPr="007A39C0">
        <w:rPr>
          <w:rFonts w:asciiTheme="minorHAnsi" w:eastAsia="Calibri" w:hAnsiTheme="minorHAnsi" w:cstheme="minorHAnsi"/>
          <w:kern w:val="0"/>
          <w:sz w:val="22"/>
          <w:szCs w:val="22"/>
          <w:lang w:val="en-GB" w:eastAsia="en-US" w:bidi="ar-SA"/>
        </w:rPr>
        <w:t>biodiversity conservation</w:t>
      </w:r>
      <w:r w:rsidR="009A4EFB" w:rsidRPr="007A39C0">
        <w:rPr>
          <w:rFonts w:asciiTheme="minorHAnsi" w:eastAsia="Calibri" w:hAnsiTheme="minorHAnsi" w:cstheme="minorHAnsi"/>
          <w:kern w:val="0"/>
          <w:sz w:val="22"/>
          <w:szCs w:val="22"/>
          <w:lang w:val="en-GB" w:eastAsia="en-US" w:bidi="ar-SA"/>
        </w:rPr>
        <w:t xml:space="preserve"> </w:t>
      </w:r>
      <w:r w:rsidR="00504168" w:rsidRPr="007A39C0">
        <w:rPr>
          <w:rFonts w:asciiTheme="minorHAnsi" w:eastAsia="Calibri" w:hAnsiTheme="minorHAnsi" w:cstheme="minorHAnsi"/>
          <w:kern w:val="0"/>
          <w:sz w:val="22"/>
          <w:szCs w:val="22"/>
          <w:lang w:val="en-GB" w:eastAsia="en-US" w:bidi="ar-SA"/>
        </w:rPr>
        <w:t>and where biodiversity values are not compromised</w:t>
      </w:r>
      <w:r w:rsidR="000E557A" w:rsidRPr="007A39C0">
        <w:rPr>
          <w:rFonts w:asciiTheme="minorHAnsi" w:eastAsia="Calibri" w:hAnsiTheme="minorHAnsi" w:cstheme="minorHAnsi"/>
          <w:kern w:val="0"/>
          <w:sz w:val="22"/>
          <w:szCs w:val="22"/>
          <w:lang w:val="en-GB" w:eastAsia="en-US" w:bidi="ar-SA"/>
        </w:rPr>
        <w:t>,</w:t>
      </w:r>
      <w:r w:rsidR="005C0B34" w:rsidRPr="007A39C0">
        <w:rPr>
          <w:rFonts w:asciiTheme="minorHAnsi" w:eastAsia="Calibri" w:hAnsiTheme="minorHAnsi" w:cstheme="minorHAnsi"/>
          <w:kern w:val="0"/>
          <w:sz w:val="22"/>
          <w:szCs w:val="22"/>
          <w:lang w:val="en-GB" w:eastAsia="en-US" w:bidi="ar-SA"/>
        </w:rPr>
        <w:t xml:space="preserve"> taking into account </w:t>
      </w:r>
      <w:r w:rsidR="005C3AB4" w:rsidRPr="007A39C0">
        <w:rPr>
          <w:rFonts w:asciiTheme="minorHAnsi" w:eastAsia="Calibri" w:hAnsiTheme="minorHAnsi" w:cstheme="minorHAnsi"/>
          <w:kern w:val="0"/>
          <w:sz w:val="22"/>
          <w:szCs w:val="22"/>
          <w:lang w:val="en-GB" w:eastAsia="en-US" w:bidi="ar-SA"/>
        </w:rPr>
        <w:t xml:space="preserve">the </w:t>
      </w:r>
      <w:r w:rsidR="005C0B34" w:rsidRPr="007A39C0">
        <w:rPr>
          <w:rFonts w:asciiTheme="minorHAnsi" w:eastAsia="Calibri" w:hAnsiTheme="minorHAnsi" w:cstheme="minorHAnsi"/>
          <w:kern w:val="0"/>
          <w:sz w:val="22"/>
          <w:szCs w:val="22"/>
          <w:lang w:val="en-GB" w:eastAsia="en-US" w:bidi="ar-SA"/>
        </w:rPr>
        <w:t xml:space="preserve">peatland type, the site’s ecological status and </w:t>
      </w:r>
      <w:r w:rsidR="005C3AB4" w:rsidRPr="007A39C0">
        <w:rPr>
          <w:rFonts w:asciiTheme="minorHAnsi" w:eastAsia="Calibri" w:hAnsiTheme="minorHAnsi" w:cstheme="minorHAnsi"/>
          <w:kern w:val="0"/>
          <w:sz w:val="22"/>
          <w:szCs w:val="22"/>
          <w:lang w:val="en-GB" w:eastAsia="en-US" w:bidi="ar-SA"/>
        </w:rPr>
        <w:t xml:space="preserve">the </w:t>
      </w:r>
      <w:r w:rsidR="005C0B34" w:rsidRPr="007A39C0">
        <w:rPr>
          <w:rFonts w:asciiTheme="minorHAnsi" w:eastAsia="Calibri" w:hAnsiTheme="minorHAnsi" w:cstheme="minorHAnsi"/>
          <w:kern w:val="0"/>
          <w:sz w:val="22"/>
          <w:szCs w:val="22"/>
          <w:lang w:val="en-GB" w:eastAsia="en-US" w:bidi="ar-SA"/>
        </w:rPr>
        <w:t>ecological potential after rewetting</w:t>
      </w:r>
      <w:r w:rsidR="00A06D23" w:rsidRPr="007A39C0">
        <w:rPr>
          <w:rFonts w:asciiTheme="minorHAnsi" w:eastAsia="Calibri" w:hAnsiTheme="minorHAnsi" w:cstheme="minorHAnsi"/>
          <w:kern w:val="0"/>
          <w:sz w:val="22"/>
          <w:szCs w:val="22"/>
          <w:lang w:val="en-GB" w:eastAsia="en-US" w:bidi="ar-SA"/>
        </w:rPr>
        <w:t>;</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7A5083"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25</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B67AB0" w:rsidRPr="007A39C0">
        <w:rPr>
          <w:rFonts w:asciiTheme="minorHAnsi" w:eastAsia="Calibri" w:hAnsiTheme="minorHAnsi" w:cstheme="minorHAnsi"/>
          <w:kern w:val="0"/>
          <w:sz w:val="22"/>
          <w:szCs w:val="22"/>
          <w:lang w:val="en-GB" w:eastAsia="en-US" w:bidi="ar-SA"/>
        </w:rPr>
        <w:t>ENCOURAGES Contracting Parties to engage in the Global Peatlands Initiative</w:t>
      </w:r>
      <w:r w:rsidR="000E557A" w:rsidRPr="007A39C0">
        <w:rPr>
          <w:rFonts w:asciiTheme="minorHAnsi" w:eastAsia="Calibri" w:hAnsiTheme="minorHAnsi" w:cstheme="minorHAnsi"/>
          <w:kern w:val="0"/>
          <w:sz w:val="22"/>
          <w:szCs w:val="22"/>
          <w:lang w:val="en-GB" w:eastAsia="en-US" w:bidi="ar-SA"/>
        </w:rPr>
        <w:t>;</w:t>
      </w:r>
      <w:r w:rsidR="00B67AB0"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EC2299"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26</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3B1CEC" w:rsidRPr="007A39C0">
        <w:rPr>
          <w:rFonts w:asciiTheme="minorHAnsi" w:eastAsia="Calibri" w:hAnsiTheme="minorHAnsi" w:cstheme="minorHAnsi"/>
          <w:kern w:val="0"/>
          <w:sz w:val="22"/>
          <w:szCs w:val="22"/>
          <w:lang w:val="en-GB" w:eastAsia="en-US" w:bidi="ar-SA"/>
        </w:rPr>
        <w:t>E</w:t>
      </w:r>
      <w:r w:rsidR="006538FC" w:rsidRPr="007A39C0">
        <w:rPr>
          <w:rFonts w:asciiTheme="minorHAnsi" w:eastAsia="Calibri" w:hAnsiTheme="minorHAnsi" w:cstheme="minorHAnsi"/>
          <w:kern w:val="0"/>
          <w:sz w:val="22"/>
          <w:szCs w:val="22"/>
          <w:lang w:val="en-GB" w:eastAsia="en-US" w:bidi="ar-SA"/>
        </w:rPr>
        <w:t>NCOURAGES Contracting Parties</w:t>
      </w:r>
      <w:r w:rsidR="009A4EFB" w:rsidRPr="007A39C0">
        <w:rPr>
          <w:rFonts w:asciiTheme="minorHAnsi" w:eastAsia="Calibri" w:hAnsiTheme="minorHAnsi" w:cstheme="minorHAnsi"/>
          <w:kern w:val="0"/>
          <w:sz w:val="22"/>
          <w:szCs w:val="22"/>
          <w:lang w:val="en-GB" w:eastAsia="en-US" w:bidi="ar-SA"/>
        </w:rPr>
        <w:t xml:space="preserve"> </w:t>
      </w:r>
      <w:r w:rsidR="00B3429F" w:rsidRPr="007A39C0">
        <w:rPr>
          <w:rFonts w:asciiTheme="minorHAnsi" w:eastAsia="Calibri" w:hAnsiTheme="minorHAnsi" w:cstheme="minorHAnsi"/>
          <w:kern w:val="0"/>
          <w:sz w:val="22"/>
          <w:szCs w:val="22"/>
          <w:lang w:val="en-GB" w:eastAsia="en-US" w:bidi="ar-SA"/>
        </w:rPr>
        <w:t>and the Secretariat</w:t>
      </w:r>
      <w:r w:rsidR="006538FC" w:rsidRPr="007A39C0">
        <w:rPr>
          <w:rFonts w:asciiTheme="minorHAnsi" w:eastAsia="Calibri" w:hAnsiTheme="minorHAnsi" w:cstheme="minorHAnsi"/>
          <w:kern w:val="0"/>
          <w:sz w:val="22"/>
          <w:szCs w:val="22"/>
          <w:lang w:val="en-GB" w:eastAsia="en-US" w:bidi="ar-SA"/>
        </w:rPr>
        <w:t xml:space="preserve"> </w:t>
      </w:r>
      <w:r w:rsidR="006D3AD4" w:rsidRPr="007A39C0">
        <w:rPr>
          <w:rFonts w:asciiTheme="minorHAnsi" w:eastAsia="Calibri" w:hAnsiTheme="minorHAnsi" w:cstheme="minorHAnsi"/>
          <w:kern w:val="0"/>
          <w:sz w:val="22"/>
          <w:szCs w:val="22"/>
          <w:lang w:val="en-GB" w:eastAsia="en-US" w:bidi="ar-SA"/>
        </w:rPr>
        <w:t xml:space="preserve">to </w:t>
      </w:r>
      <w:r w:rsidR="0054475F" w:rsidRPr="007A39C0">
        <w:rPr>
          <w:rFonts w:asciiTheme="minorHAnsi" w:eastAsia="Calibri" w:hAnsiTheme="minorHAnsi" w:cstheme="minorHAnsi"/>
          <w:kern w:val="0"/>
          <w:sz w:val="22"/>
          <w:szCs w:val="22"/>
          <w:lang w:val="en-GB" w:eastAsia="en-US" w:bidi="ar-SA"/>
        </w:rPr>
        <w:t>foster</w:t>
      </w:r>
      <w:r w:rsidR="009A4EFB" w:rsidRPr="007A39C0">
        <w:rPr>
          <w:rFonts w:asciiTheme="minorHAnsi" w:eastAsia="Calibri" w:hAnsiTheme="minorHAnsi" w:cstheme="minorHAnsi"/>
          <w:kern w:val="0"/>
          <w:sz w:val="22"/>
          <w:szCs w:val="22"/>
          <w:lang w:val="en-GB" w:eastAsia="en-US" w:bidi="ar-SA"/>
        </w:rPr>
        <w:t xml:space="preserve"> </w:t>
      </w:r>
      <w:r w:rsidR="006D3AD4" w:rsidRPr="007A39C0">
        <w:rPr>
          <w:rFonts w:asciiTheme="minorHAnsi" w:eastAsia="Calibri" w:hAnsiTheme="minorHAnsi" w:cstheme="minorHAnsi"/>
          <w:kern w:val="0"/>
          <w:sz w:val="22"/>
          <w:szCs w:val="22"/>
          <w:lang w:val="en-GB" w:eastAsia="en-US" w:bidi="ar-SA"/>
        </w:rPr>
        <w:t>collaboration</w:t>
      </w:r>
      <w:r w:rsidR="006538FC" w:rsidRPr="007A39C0">
        <w:rPr>
          <w:rFonts w:asciiTheme="minorHAnsi" w:eastAsia="Calibri" w:hAnsiTheme="minorHAnsi" w:cstheme="minorHAnsi"/>
          <w:kern w:val="0"/>
          <w:sz w:val="22"/>
          <w:szCs w:val="22"/>
          <w:lang w:val="en-GB" w:eastAsia="en-US" w:bidi="ar-SA"/>
        </w:rPr>
        <w:t xml:space="preserve"> and synerg</w:t>
      </w:r>
      <w:r w:rsidR="003724D7" w:rsidRPr="007A39C0">
        <w:rPr>
          <w:rFonts w:asciiTheme="minorHAnsi" w:eastAsia="Calibri" w:hAnsiTheme="minorHAnsi" w:cstheme="minorHAnsi"/>
          <w:kern w:val="0"/>
          <w:sz w:val="22"/>
          <w:szCs w:val="22"/>
          <w:lang w:val="en-GB" w:eastAsia="en-US" w:bidi="ar-SA"/>
        </w:rPr>
        <w:t>ies</w:t>
      </w:r>
      <w:r w:rsidR="006538FC" w:rsidRPr="007A39C0">
        <w:rPr>
          <w:rFonts w:asciiTheme="minorHAnsi" w:eastAsia="Calibri" w:hAnsiTheme="minorHAnsi" w:cstheme="minorHAnsi"/>
          <w:kern w:val="0"/>
          <w:sz w:val="22"/>
          <w:szCs w:val="22"/>
          <w:lang w:val="en-GB" w:eastAsia="en-US" w:bidi="ar-SA"/>
        </w:rPr>
        <w:t xml:space="preserve"> </w:t>
      </w:r>
      <w:r w:rsidR="00CA1656" w:rsidRPr="007A39C0">
        <w:rPr>
          <w:rFonts w:asciiTheme="minorHAnsi" w:eastAsia="Calibri" w:hAnsiTheme="minorHAnsi" w:cstheme="minorHAnsi"/>
          <w:kern w:val="0"/>
          <w:sz w:val="22"/>
          <w:szCs w:val="22"/>
          <w:lang w:val="en-GB" w:eastAsia="en-US" w:bidi="ar-SA"/>
        </w:rPr>
        <w:t xml:space="preserve">among MEAs </w:t>
      </w:r>
      <w:r w:rsidR="006538FC" w:rsidRPr="007A39C0">
        <w:rPr>
          <w:rFonts w:asciiTheme="minorHAnsi" w:eastAsia="Calibri" w:hAnsiTheme="minorHAnsi" w:cstheme="minorHAnsi"/>
          <w:kern w:val="0"/>
          <w:sz w:val="22"/>
          <w:szCs w:val="22"/>
          <w:lang w:val="en-GB" w:eastAsia="en-US" w:bidi="ar-SA"/>
        </w:rPr>
        <w:t>with r</w:t>
      </w:r>
      <w:r w:rsidR="006D3AD4" w:rsidRPr="007A39C0">
        <w:rPr>
          <w:rFonts w:asciiTheme="minorHAnsi" w:eastAsia="Calibri" w:hAnsiTheme="minorHAnsi" w:cstheme="minorHAnsi"/>
          <w:kern w:val="0"/>
          <w:sz w:val="22"/>
          <w:szCs w:val="22"/>
          <w:lang w:val="en-GB" w:eastAsia="en-US" w:bidi="ar-SA"/>
        </w:rPr>
        <w:t xml:space="preserve">espect to peatland </w:t>
      </w:r>
      <w:r w:rsidR="00CA1656" w:rsidRPr="007A39C0">
        <w:rPr>
          <w:rFonts w:asciiTheme="minorHAnsi" w:eastAsia="Calibri" w:hAnsiTheme="minorHAnsi" w:cstheme="minorHAnsi"/>
          <w:kern w:val="0"/>
          <w:sz w:val="22"/>
          <w:szCs w:val="22"/>
          <w:lang w:val="en-GB" w:eastAsia="en-US" w:bidi="ar-SA"/>
        </w:rPr>
        <w:t xml:space="preserve">conservation and </w:t>
      </w:r>
      <w:r w:rsidR="006D3AD4" w:rsidRPr="007A39C0">
        <w:rPr>
          <w:rFonts w:asciiTheme="minorHAnsi" w:eastAsia="Calibri" w:hAnsiTheme="minorHAnsi" w:cstheme="minorHAnsi"/>
          <w:kern w:val="0"/>
          <w:sz w:val="22"/>
          <w:szCs w:val="22"/>
          <w:lang w:val="en-GB" w:eastAsia="en-US" w:bidi="ar-SA"/>
        </w:rPr>
        <w:t>restoration</w:t>
      </w:r>
      <w:r w:rsidR="00EC2299" w:rsidRPr="007A39C0">
        <w:rPr>
          <w:rFonts w:asciiTheme="minorHAnsi" w:eastAsia="Calibri" w:hAnsiTheme="minorHAnsi" w:cstheme="minorHAnsi"/>
          <w:kern w:val="0"/>
          <w:sz w:val="22"/>
          <w:szCs w:val="22"/>
          <w:lang w:val="en-GB" w:eastAsia="en-US" w:bidi="ar-SA"/>
        </w:rPr>
        <w:t>, thereby safeguarding the multiple benefits of peatland</w:t>
      </w:r>
      <w:r w:rsidR="007A5083" w:rsidRPr="007A39C0">
        <w:rPr>
          <w:rFonts w:asciiTheme="minorHAnsi" w:eastAsia="Calibri" w:hAnsiTheme="minorHAnsi" w:cstheme="minorHAnsi"/>
          <w:kern w:val="0"/>
          <w:sz w:val="22"/>
          <w:szCs w:val="22"/>
          <w:lang w:val="en-GB" w:eastAsia="en-US" w:bidi="ar-SA"/>
        </w:rPr>
        <w:t>s including restored peatlands</w:t>
      </w:r>
      <w:r w:rsidR="00005CEE" w:rsidRPr="007A39C0">
        <w:rPr>
          <w:rFonts w:asciiTheme="minorHAnsi" w:eastAsia="Calibri" w:hAnsiTheme="minorHAnsi" w:cstheme="minorHAnsi"/>
          <w:kern w:val="0"/>
          <w:sz w:val="22"/>
          <w:szCs w:val="22"/>
          <w:lang w:val="en-GB" w:eastAsia="en-US" w:bidi="ar-SA"/>
        </w:rPr>
        <w:t xml:space="preserve">, </w:t>
      </w:r>
      <w:r w:rsidR="00AA7183" w:rsidRPr="007A39C0">
        <w:rPr>
          <w:rFonts w:asciiTheme="minorHAnsi" w:eastAsia="Calibri" w:hAnsiTheme="minorHAnsi" w:cstheme="minorHAnsi"/>
          <w:kern w:val="0"/>
          <w:sz w:val="22"/>
          <w:szCs w:val="22"/>
          <w:lang w:val="en-GB" w:eastAsia="en-US" w:bidi="ar-SA"/>
        </w:rPr>
        <w:t xml:space="preserve">contributing to </w:t>
      </w:r>
      <w:r w:rsidR="0050587A" w:rsidRPr="007A39C0">
        <w:rPr>
          <w:rFonts w:asciiTheme="minorHAnsi" w:eastAsia="Calibri" w:hAnsiTheme="minorHAnsi" w:cstheme="minorHAnsi"/>
          <w:kern w:val="0"/>
          <w:sz w:val="22"/>
          <w:szCs w:val="22"/>
          <w:lang w:val="en-GB" w:eastAsia="en-US" w:bidi="ar-SA"/>
        </w:rPr>
        <w:t>the Sustainable Development Goals</w:t>
      </w:r>
      <w:r w:rsidR="000E557A" w:rsidRPr="007A39C0">
        <w:rPr>
          <w:rFonts w:asciiTheme="minorHAnsi" w:eastAsia="Calibri" w:hAnsiTheme="minorHAnsi" w:cstheme="minorHAnsi"/>
          <w:kern w:val="0"/>
          <w:sz w:val="22"/>
          <w:szCs w:val="22"/>
          <w:lang w:val="en-GB" w:eastAsia="en-US" w:bidi="ar-SA"/>
        </w:rPr>
        <w:t>;</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881E03" w:rsidRPr="007A39C0" w:rsidRDefault="00EA1C9F" w:rsidP="005813FB">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27</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30351E" w:rsidRPr="007A39C0">
        <w:rPr>
          <w:rFonts w:asciiTheme="minorHAnsi" w:eastAsia="Calibri" w:hAnsiTheme="minorHAnsi" w:cstheme="minorHAnsi"/>
          <w:kern w:val="0"/>
          <w:sz w:val="22"/>
          <w:szCs w:val="22"/>
          <w:lang w:val="en-GB" w:eastAsia="en-US" w:bidi="ar-SA"/>
        </w:rPr>
        <w:t>[ENCOURAGES]</w:t>
      </w:r>
      <w:r w:rsidR="00406B7A" w:rsidRPr="007A39C0">
        <w:rPr>
          <w:rFonts w:asciiTheme="minorHAnsi" w:eastAsia="Calibri" w:hAnsiTheme="minorHAnsi" w:cstheme="minorHAnsi"/>
          <w:kern w:val="0"/>
          <w:sz w:val="22"/>
          <w:szCs w:val="22"/>
          <w:lang w:val="en-GB" w:eastAsia="en-US" w:bidi="ar-SA"/>
        </w:rPr>
        <w:t xml:space="preserve"> [RECOMMENDS]</w:t>
      </w:r>
      <w:r w:rsidR="005813FB" w:rsidRPr="007A39C0">
        <w:rPr>
          <w:rFonts w:asciiTheme="minorHAnsi" w:eastAsia="Calibri" w:hAnsiTheme="minorHAnsi" w:cstheme="minorHAnsi"/>
          <w:kern w:val="0"/>
          <w:sz w:val="22"/>
          <w:szCs w:val="22"/>
          <w:lang w:val="en-GB" w:eastAsia="en-US" w:bidi="ar-SA"/>
        </w:rPr>
        <w:t xml:space="preserve"> </w:t>
      </w:r>
      <w:r w:rsidR="00BA4C1B" w:rsidRPr="007A39C0">
        <w:rPr>
          <w:rFonts w:asciiTheme="minorHAnsi" w:eastAsia="Calibri" w:hAnsiTheme="minorHAnsi" w:cstheme="minorHAnsi"/>
          <w:kern w:val="0"/>
          <w:sz w:val="22"/>
          <w:szCs w:val="22"/>
          <w:lang w:val="en-GB" w:eastAsia="en-US" w:bidi="ar-SA"/>
        </w:rPr>
        <w:t>[</w:t>
      </w:r>
      <w:r w:rsidR="00881E03" w:rsidRPr="007A39C0">
        <w:rPr>
          <w:rFonts w:asciiTheme="minorHAnsi" w:eastAsia="Calibri" w:hAnsiTheme="minorHAnsi" w:cstheme="minorHAnsi"/>
          <w:kern w:val="0"/>
          <w:sz w:val="22"/>
          <w:szCs w:val="22"/>
          <w:lang w:val="en-GB" w:eastAsia="en-US" w:bidi="ar-SA"/>
        </w:rPr>
        <w:t>URGES</w:t>
      </w:r>
      <w:r w:rsidR="00BA4C1B" w:rsidRPr="007A39C0">
        <w:rPr>
          <w:rFonts w:asciiTheme="minorHAnsi" w:eastAsia="Calibri" w:hAnsiTheme="minorHAnsi" w:cstheme="minorHAnsi"/>
          <w:kern w:val="0"/>
          <w:sz w:val="22"/>
          <w:szCs w:val="22"/>
          <w:lang w:val="en-GB" w:eastAsia="en-US" w:bidi="ar-SA"/>
        </w:rPr>
        <w:t>]</w:t>
      </w:r>
      <w:r w:rsidR="00CE59F2" w:rsidRPr="007A39C0">
        <w:rPr>
          <w:rFonts w:asciiTheme="minorHAnsi" w:eastAsia="Calibri" w:hAnsiTheme="minorHAnsi" w:cstheme="minorHAnsi"/>
          <w:kern w:val="0"/>
          <w:sz w:val="22"/>
          <w:szCs w:val="22"/>
          <w:lang w:val="en-GB" w:eastAsia="en-US" w:bidi="ar-SA"/>
        </w:rPr>
        <w:t xml:space="preserve"> Contracting Parties</w:t>
      </w:r>
      <w:r w:rsidR="0030351E" w:rsidRPr="007A39C0">
        <w:rPr>
          <w:rFonts w:asciiTheme="minorHAnsi" w:eastAsia="Calibri" w:hAnsiTheme="minorHAnsi" w:cstheme="minorHAnsi"/>
          <w:kern w:val="0"/>
          <w:sz w:val="22"/>
          <w:szCs w:val="22"/>
          <w:lang w:val="en-GB" w:eastAsia="en-US" w:bidi="ar-SA"/>
        </w:rPr>
        <w:t>, as appropriate withi</w:t>
      </w:r>
      <w:r w:rsidR="009A4EFB" w:rsidRPr="007A39C0">
        <w:rPr>
          <w:rFonts w:asciiTheme="minorHAnsi" w:eastAsia="Calibri" w:hAnsiTheme="minorHAnsi" w:cstheme="minorHAnsi"/>
          <w:kern w:val="0"/>
          <w:sz w:val="22"/>
          <w:szCs w:val="22"/>
          <w:lang w:val="en-GB" w:eastAsia="en-US" w:bidi="ar-SA"/>
        </w:rPr>
        <w:t>n their national circumstances,</w:t>
      </w:r>
      <w:r w:rsidR="00CE59F2" w:rsidRPr="007A39C0">
        <w:rPr>
          <w:rFonts w:asciiTheme="minorHAnsi" w:eastAsia="Calibri" w:hAnsiTheme="minorHAnsi" w:cstheme="minorHAnsi"/>
          <w:kern w:val="0"/>
          <w:sz w:val="22"/>
          <w:szCs w:val="22"/>
          <w:lang w:val="en-GB" w:eastAsia="en-US" w:bidi="ar-SA"/>
        </w:rPr>
        <w:t xml:space="preserve"> to </w:t>
      </w:r>
      <w:r w:rsidR="007E2EF1" w:rsidRPr="007A39C0">
        <w:rPr>
          <w:rFonts w:asciiTheme="minorHAnsi" w:eastAsia="Calibri" w:hAnsiTheme="minorHAnsi" w:cstheme="minorHAnsi"/>
          <w:kern w:val="0"/>
          <w:sz w:val="22"/>
          <w:szCs w:val="22"/>
          <w:lang w:val="en-GB" w:eastAsia="en-US" w:bidi="ar-SA"/>
        </w:rPr>
        <w:t>[</w:t>
      </w:r>
      <w:r w:rsidR="00CE59F2" w:rsidRPr="007A39C0">
        <w:rPr>
          <w:rFonts w:asciiTheme="minorHAnsi" w:eastAsia="Calibri" w:hAnsiTheme="minorHAnsi" w:cstheme="minorHAnsi"/>
          <w:kern w:val="0"/>
          <w:sz w:val="22"/>
          <w:szCs w:val="22"/>
          <w:lang w:val="en-GB" w:eastAsia="en-US" w:bidi="ar-SA"/>
        </w:rPr>
        <w:t>include</w:t>
      </w:r>
      <w:r w:rsidR="00881E03" w:rsidRPr="007A39C0">
        <w:rPr>
          <w:rFonts w:asciiTheme="minorHAnsi" w:eastAsia="Calibri" w:hAnsiTheme="minorHAnsi" w:cstheme="minorHAnsi"/>
          <w:kern w:val="0"/>
          <w:sz w:val="22"/>
          <w:szCs w:val="22"/>
          <w:lang w:val="en-GB" w:eastAsia="en-US" w:bidi="ar-SA"/>
        </w:rPr>
        <w:t xml:space="preserve"> peatland restoration as part of</w:t>
      </w:r>
      <w:r w:rsidR="002B0777" w:rsidRPr="007A39C0">
        <w:rPr>
          <w:rFonts w:asciiTheme="minorHAnsi" w:eastAsia="Calibri" w:hAnsiTheme="minorHAnsi" w:cstheme="minorHAnsi"/>
          <w:kern w:val="0"/>
          <w:sz w:val="22"/>
          <w:szCs w:val="22"/>
          <w:lang w:val="en-GB" w:eastAsia="en-US" w:bidi="ar-SA"/>
        </w:rPr>
        <w:t xml:space="preserve">] </w:t>
      </w:r>
      <w:r w:rsidR="006378EF" w:rsidRPr="007A39C0">
        <w:rPr>
          <w:rFonts w:asciiTheme="minorHAnsi" w:eastAsia="Calibri" w:hAnsiTheme="minorHAnsi" w:cstheme="minorHAnsi"/>
          <w:kern w:val="0"/>
          <w:sz w:val="22"/>
          <w:szCs w:val="22"/>
          <w:lang w:val="en-GB" w:eastAsia="en-US" w:bidi="ar-SA"/>
        </w:rPr>
        <w:t xml:space="preserve">[pursue peatland conservation and/or restoration measures that reduce anthropogenic emissions and increase removals, with the aim of achieving] their </w:t>
      </w:r>
      <w:r w:rsidR="00881E03" w:rsidRPr="007A39C0">
        <w:rPr>
          <w:rFonts w:asciiTheme="minorHAnsi" w:eastAsia="Calibri" w:hAnsiTheme="minorHAnsi" w:cstheme="minorHAnsi"/>
          <w:kern w:val="0"/>
          <w:sz w:val="22"/>
          <w:szCs w:val="22"/>
          <w:lang w:val="en-GB" w:eastAsia="en-US" w:bidi="ar-SA"/>
        </w:rPr>
        <w:t xml:space="preserve">Nationally Determined Contributions under the Paris </w:t>
      </w:r>
      <w:r w:rsidR="00881E03" w:rsidRPr="007A39C0">
        <w:rPr>
          <w:rFonts w:asciiTheme="minorHAnsi" w:eastAsia="Calibri" w:hAnsiTheme="minorHAnsi" w:cstheme="minorHAnsi"/>
          <w:kern w:val="0"/>
          <w:sz w:val="22"/>
          <w:szCs w:val="22"/>
          <w:lang w:val="en-GB" w:eastAsia="en-US" w:bidi="ar-SA"/>
        </w:rPr>
        <w:lastRenderedPageBreak/>
        <w:t>Agreement</w:t>
      </w:r>
      <w:r w:rsidR="006378EF" w:rsidRPr="007A39C0">
        <w:rPr>
          <w:rFonts w:asciiTheme="minorHAnsi" w:eastAsia="Calibri" w:hAnsiTheme="minorHAnsi" w:cstheme="minorHAnsi"/>
          <w:kern w:val="0"/>
          <w:sz w:val="22"/>
          <w:szCs w:val="22"/>
          <w:lang w:val="en-GB" w:eastAsia="en-US" w:bidi="ar-SA"/>
        </w:rPr>
        <w:t xml:space="preserve">, </w:t>
      </w:r>
      <w:r w:rsidR="0054475F" w:rsidRPr="007A39C0">
        <w:rPr>
          <w:rFonts w:asciiTheme="minorHAnsi" w:eastAsia="Calibri" w:hAnsiTheme="minorHAnsi" w:cstheme="minorHAnsi"/>
          <w:kern w:val="0"/>
          <w:sz w:val="22"/>
          <w:szCs w:val="22"/>
          <w:lang w:val="en-GB" w:eastAsia="en-US" w:bidi="ar-SA"/>
        </w:rPr>
        <w:t>as appropriate</w:t>
      </w:r>
      <w:r w:rsidR="00CB5059">
        <w:rPr>
          <w:rFonts w:asciiTheme="minorHAnsi" w:eastAsia="Calibri" w:hAnsiTheme="minorHAnsi" w:cstheme="minorHAnsi"/>
          <w:kern w:val="0"/>
          <w:sz w:val="22"/>
          <w:szCs w:val="22"/>
          <w:lang w:val="en-GB" w:eastAsia="en-US" w:bidi="ar-SA"/>
        </w:rPr>
        <w:t>;</w:t>
      </w:r>
      <w:r w:rsidR="006378EF" w:rsidRPr="007A39C0">
        <w:rPr>
          <w:rFonts w:asciiTheme="minorHAnsi" w:eastAsia="Calibri" w:hAnsiTheme="minorHAnsi" w:cstheme="minorHAnsi"/>
          <w:kern w:val="0"/>
          <w:sz w:val="22"/>
          <w:szCs w:val="22"/>
          <w:lang w:val="en-GB" w:eastAsia="en-US" w:bidi="ar-SA"/>
        </w:rPr>
        <w:t xml:space="preserve"> </w:t>
      </w:r>
      <w:r w:rsidR="00015640" w:rsidRPr="007A39C0">
        <w:rPr>
          <w:rFonts w:asciiTheme="minorHAnsi" w:eastAsia="Calibri" w:hAnsiTheme="minorHAnsi" w:cstheme="minorHAnsi"/>
          <w:kern w:val="0"/>
          <w:sz w:val="22"/>
          <w:szCs w:val="22"/>
          <w:lang w:val="en-GB" w:eastAsia="en-US" w:bidi="ar-SA"/>
        </w:rPr>
        <w:t>and URGES</w:t>
      </w:r>
      <w:r w:rsidR="00005CEE" w:rsidRPr="007A39C0">
        <w:rPr>
          <w:rFonts w:asciiTheme="minorHAnsi" w:eastAsia="Calibri" w:hAnsiTheme="minorHAnsi" w:cstheme="minorHAnsi"/>
          <w:kern w:val="0"/>
          <w:sz w:val="22"/>
          <w:szCs w:val="22"/>
          <w:lang w:val="en-GB" w:eastAsia="en-US" w:bidi="ar-SA"/>
        </w:rPr>
        <w:t xml:space="preserve"> </w:t>
      </w:r>
      <w:r w:rsidR="004D4424" w:rsidRPr="007A39C0">
        <w:rPr>
          <w:rFonts w:asciiTheme="minorHAnsi" w:eastAsia="Calibri" w:hAnsiTheme="minorHAnsi" w:cstheme="minorHAnsi"/>
          <w:kern w:val="0"/>
          <w:sz w:val="22"/>
          <w:szCs w:val="22"/>
          <w:lang w:val="en-GB" w:eastAsia="en-US" w:bidi="ar-SA"/>
        </w:rPr>
        <w:t xml:space="preserve">the </w:t>
      </w:r>
      <w:r w:rsidR="00005CEE" w:rsidRPr="007A39C0">
        <w:rPr>
          <w:rFonts w:asciiTheme="minorHAnsi" w:eastAsia="Calibri" w:hAnsiTheme="minorHAnsi" w:cstheme="minorHAnsi"/>
          <w:kern w:val="0"/>
          <w:sz w:val="22"/>
          <w:szCs w:val="22"/>
          <w:lang w:val="en-GB" w:eastAsia="en-US" w:bidi="ar-SA"/>
        </w:rPr>
        <w:t>STRP to develop appr</w:t>
      </w:r>
      <w:r w:rsidR="004D4424" w:rsidRPr="007A39C0">
        <w:rPr>
          <w:rFonts w:asciiTheme="minorHAnsi" w:eastAsia="Calibri" w:hAnsiTheme="minorHAnsi" w:cstheme="minorHAnsi"/>
          <w:kern w:val="0"/>
          <w:sz w:val="22"/>
          <w:szCs w:val="22"/>
          <w:lang w:val="en-GB" w:eastAsia="en-US" w:bidi="ar-SA"/>
        </w:rPr>
        <w:t xml:space="preserve">opriate guidance </w:t>
      </w:r>
      <w:r w:rsidR="00BA4C1B" w:rsidRPr="007A39C0">
        <w:rPr>
          <w:rFonts w:asciiTheme="minorHAnsi" w:eastAsia="Calibri" w:hAnsiTheme="minorHAnsi" w:cstheme="minorHAnsi"/>
          <w:kern w:val="0"/>
          <w:sz w:val="22"/>
          <w:szCs w:val="22"/>
          <w:lang w:val="en-GB" w:eastAsia="en-US" w:bidi="ar-SA"/>
        </w:rPr>
        <w:t xml:space="preserve">on </w:t>
      </w:r>
      <w:r w:rsidR="004D4424" w:rsidRPr="007A39C0">
        <w:rPr>
          <w:rFonts w:asciiTheme="minorHAnsi" w:eastAsia="Calibri" w:hAnsiTheme="minorHAnsi" w:cstheme="minorHAnsi"/>
          <w:kern w:val="0"/>
          <w:sz w:val="22"/>
          <w:szCs w:val="22"/>
          <w:lang w:val="en-GB" w:eastAsia="en-US" w:bidi="ar-SA"/>
        </w:rPr>
        <w:t>integrating</w:t>
      </w:r>
      <w:r w:rsidR="00005CEE" w:rsidRPr="007A39C0">
        <w:rPr>
          <w:rFonts w:asciiTheme="minorHAnsi" w:eastAsia="Calibri" w:hAnsiTheme="minorHAnsi" w:cstheme="minorHAnsi"/>
          <w:kern w:val="0"/>
          <w:sz w:val="22"/>
          <w:szCs w:val="22"/>
          <w:lang w:val="en-GB" w:eastAsia="en-US" w:bidi="ar-SA"/>
        </w:rPr>
        <w:t xml:space="preserve"> peatland r</w:t>
      </w:r>
      <w:r w:rsidR="004D4424" w:rsidRPr="007A39C0">
        <w:rPr>
          <w:rFonts w:asciiTheme="minorHAnsi" w:eastAsia="Calibri" w:hAnsiTheme="minorHAnsi" w:cstheme="minorHAnsi"/>
          <w:kern w:val="0"/>
          <w:sz w:val="22"/>
          <w:szCs w:val="22"/>
          <w:lang w:val="en-GB" w:eastAsia="en-US" w:bidi="ar-SA"/>
        </w:rPr>
        <w:t xml:space="preserve">estoration projects </w:t>
      </w:r>
      <w:r w:rsidR="00BA4C1B" w:rsidRPr="007A39C0">
        <w:rPr>
          <w:rFonts w:asciiTheme="minorHAnsi" w:eastAsia="Calibri" w:hAnsiTheme="minorHAnsi" w:cstheme="minorHAnsi"/>
          <w:kern w:val="0"/>
          <w:sz w:val="22"/>
          <w:szCs w:val="22"/>
          <w:lang w:val="en-GB" w:eastAsia="en-US" w:bidi="ar-SA"/>
        </w:rPr>
        <w:t>in</w:t>
      </w:r>
      <w:r w:rsidR="004D4424" w:rsidRPr="007A39C0">
        <w:rPr>
          <w:rFonts w:asciiTheme="minorHAnsi" w:eastAsia="Calibri" w:hAnsiTheme="minorHAnsi" w:cstheme="minorHAnsi"/>
          <w:kern w:val="0"/>
          <w:sz w:val="22"/>
          <w:szCs w:val="22"/>
          <w:lang w:val="en-GB" w:eastAsia="en-US" w:bidi="ar-SA"/>
        </w:rPr>
        <w:t>to</w:t>
      </w:r>
      <w:r w:rsidR="00005CEE" w:rsidRPr="007A39C0">
        <w:rPr>
          <w:rFonts w:asciiTheme="minorHAnsi" w:eastAsia="Calibri" w:hAnsiTheme="minorHAnsi" w:cstheme="minorHAnsi"/>
          <w:kern w:val="0"/>
          <w:sz w:val="22"/>
          <w:szCs w:val="22"/>
          <w:lang w:val="en-GB" w:eastAsia="en-US" w:bidi="ar-SA"/>
        </w:rPr>
        <w:t xml:space="preserve"> N</w:t>
      </w:r>
      <w:r w:rsidR="004D4424" w:rsidRPr="007A39C0">
        <w:rPr>
          <w:rFonts w:asciiTheme="minorHAnsi" w:eastAsia="Calibri" w:hAnsiTheme="minorHAnsi" w:cstheme="minorHAnsi"/>
          <w:kern w:val="0"/>
          <w:sz w:val="22"/>
          <w:szCs w:val="22"/>
          <w:lang w:val="en-GB" w:eastAsia="en-US" w:bidi="ar-SA"/>
        </w:rPr>
        <w:t xml:space="preserve">ationally </w:t>
      </w:r>
      <w:r w:rsidR="00005CEE" w:rsidRPr="007A39C0">
        <w:rPr>
          <w:rFonts w:asciiTheme="minorHAnsi" w:eastAsia="Calibri" w:hAnsiTheme="minorHAnsi" w:cstheme="minorHAnsi"/>
          <w:kern w:val="0"/>
          <w:sz w:val="22"/>
          <w:szCs w:val="22"/>
          <w:lang w:val="en-GB" w:eastAsia="en-US" w:bidi="ar-SA"/>
        </w:rPr>
        <w:t>D</w:t>
      </w:r>
      <w:r w:rsidR="004D4424" w:rsidRPr="007A39C0">
        <w:rPr>
          <w:rFonts w:asciiTheme="minorHAnsi" w:eastAsia="Calibri" w:hAnsiTheme="minorHAnsi" w:cstheme="minorHAnsi"/>
          <w:kern w:val="0"/>
          <w:sz w:val="22"/>
          <w:szCs w:val="22"/>
          <w:lang w:val="en-GB" w:eastAsia="en-US" w:bidi="ar-SA"/>
        </w:rPr>
        <w:t xml:space="preserve">etermined </w:t>
      </w:r>
      <w:r w:rsidR="00005CEE" w:rsidRPr="007A39C0">
        <w:rPr>
          <w:rFonts w:asciiTheme="minorHAnsi" w:eastAsia="Calibri" w:hAnsiTheme="minorHAnsi" w:cstheme="minorHAnsi"/>
          <w:kern w:val="0"/>
          <w:sz w:val="22"/>
          <w:szCs w:val="22"/>
          <w:lang w:val="en-GB" w:eastAsia="en-US" w:bidi="ar-SA"/>
        </w:rPr>
        <w:t>C</w:t>
      </w:r>
      <w:r w:rsidR="004D4424" w:rsidRPr="007A39C0">
        <w:rPr>
          <w:rFonts w:asciiTheme="minorHAnsi" w:eastAsia="Calibri" w:hAnsiTheme="minorHAnsi" w:cstheme="minorHAnsi"/>
          <w:kern w:val="0"/>
          <w:sz w:val="22"/>
          <w:szCs w:val="22"/>
          <w:lang w:val="en-GB" w:eastAsia="en-US" w:bidi="ar-SA"/>
        </w:rPr>
        <w:t>ontributions,</w:t>
      </w:r>
      <w:r w:rsidR="00005CEE" w:rsidRPr="007A39C0">
        <w:rPr>
          <w:rFonts w:asciiTheme="minorHAnsi" w:eastAsia="Calibri" w:hAnsiTheme="minorHAnsi" w:cstheme="minorHAnsi"/>
          <w:kern w:val="0"/>
          <w:sz w:val="22"/>
          <w:szCs w:val="22"/>
          <w:lang w:val="en-GB" w:eastAsia="en-US" w:bidi="ar-SA"/>
        </w:rPr>
        <w:t xml:space="preserve"> including </w:t>
      </w:r>
      <w:r w:rsidR="00BA4C1B" w:rsidRPr="007A39C0">
        <w:rPr>
          <w:rFonts w:asciiTheme="minorHAnsi" w:eastAsia="Calibri" w:hAnsiTheme="minorHAnsi" w:cstheme="minorHAnsi"/>
          <w:kern w:val="0"/>
          <w:sz w:val="22"/>
          <w:szCs w:val="22"/>
          <w:lang w:val="en-GB" w:eastAsia="en-US" w:bidi="ar-SA"/>
        </w:rPr>
        <w:t xml:space="preserve">on </w:t>
      </w:r>
      <w:r w:rsidR="00005CEE" w:rsidRPr="007A39C0">
        <w:rPr>
          <w:rFonts w:asciiTheme="minorHAnsi" w:eastAsia="Calibri" w:hAnsiTheme="minorHAnsi" w:cstheme="minorHAnsi"/>
          <w:kern w:val="0"/>
          <w:sz w:val="22"/>
          <w:szCs w:val="22"/>
          <w:lang w:val="en-GB" w:eastAsia="en-US" w:bidi="ar-SA"/>
        </w:rPr>
        <w:t xml:space="preserve">carrying out national </w:t>
      </w:r>
      <w:r w:rsidR="004D4424" w:rsidRPr="007A39C0">
        <w:rPr>
          <w:rFonts w:asciiTheme="minorHAnsi" w:eastAsia="Calibri" w:hAnsiTheme="minorHAnsi" w:cstheme="minorHAnsi"/>
          <w:kern w:val="0"/>
          <w:sz w:val="22"/>
          <w:szCs w:val="22"/>
          <w:lang w:val="en-GB" w:eastAsia="en-US" w:bidi="ar-SA"/>
        </w:rPr>
        <w:t xml:space="preserve">greenhouse gas (GHG) </w:t>
      </w:r>
      <w:r w:rsidR="00005CEE" w:rsidRPr="007A39C0">
        <w:rPr>
          <w:rFonts w:asciiTheme="minorHAnsi" w:eastAsia="Calibri" w:hAnsiTheme="minorHAnsi" w:cstheme="minorHAnsi"/>
          <w:kern w:val="0"/>
          <w:sz w:val="22"/>
          <w:szCs w:val="22"/>
          <w:lang w:val="en-GB" w:eastAsia="en-US" w:bidi="ar-SA"/>
        </w:rPr>
        <w:t>inventories in</w:t>
      </w:r>
      <w:r w:rsidR="00BA4C1B" w:rsidRPr="007A39C0">
        <w:rPr>
          <w:rFonts w:asciiTheme="minorHAnsi" w:eastAsia="Calibri" w:hAnsiTheme="minorHAnsi" w:cstheme="minorHAnsi"/>
          <w:kern w:val="0"/>
          <w:sz w:val="22"/>
          <w:szCs w:val="22"/>
          <w:lang w:val="en-GB" w:eastAsia="en-US" w:bidi="ar-SA"/>
        </w:rPr>
        <w:t xml:space="preserve"> </w:t>
      </w:r>
      <w:r w:rsidR="00005CEE" w:rsidRPr="007A39C0">
        <w:rPr>
          <w:rFonts w:asciiTheme="minorHAnsi" w:eastAsia="Calibri" w:hAnsiTheme="minorHAnsi" w:cstheme="minorHAnsi"/>
          <w:kern w:val="0"/>
          <w:sz w:val="22"/>
          <w:szCs w:val="22"/>
          <w:lang w:val="en-GB" w:eastAsia="en-US" w:bidi="ar-SA"/>
        </w:rPr>
        <w:t xml:space="preserve">line with </w:t>
      </w:r>
      <w:r w:rsidR="004D4424" w:rsidRPr="007A39C0">
        <w:rPr>
          <w:rFonts w:asciiTheme="minorHAnsi" w:eastAsia="Calibri" w:hAnsiTheme="minorHAnsi" w:cstheme="minorHAnsi"/>
          <w:kern w:val="0"/>
          <w:sz w:val="22"/>
          <w:szCs w:val="22"/>
          <w:lang w:val="en-GB" w:eastAsia="en-US" w:bidi="ar-SA"/>
        </w:rPr>
        <w:t xml:space="preserve">the </w:t>
      </w:r>
      <w:r w:rsidR="00C90CCB" w:rsidRPr="007A39C0">
        <w:rPr>
          <w:rFonts w:asciiTheme="minorHAnsi" w:hAnsiTheme="minorHAnsi"/>
          <w:i/>
          <w:sz w:val="22"/>
          <w:lang w:val="en-GB"/>
        </w:rPr>
        <w:t>2013 Supplement to the 2006 IPCC Guidelines for National Greenhouse Gas Inventories: Wetlands</w:t>
      </w:r>
      <w:r w:rsidR="00172C38"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136F99" w:rsidRPr="007A39C0" w:rsidRDefault="00EA1C9F" w:rsidP="00136F99">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28</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382A99" w:rsidRPr="007A39C0">
        <w:rPr>
          <w:rFonts w:asciiTheme="minorHAnsi" w:eastAsia="Calibri" w:hAnsiTheme="minorHAnsi" w:cstheme="minorHAnsi"/>
          <w:kern w:val="0"/>
          <w:sz w:val="22"/>
          <w:szCs w:val="22"/>
          <w:lang w:val="en-GB" w:eastAsia="en-US" w:bidi="ar-SA"/>
        </w:rPr>
        <w:t>REQUESTS the STRP</w:t>
      </w:r>
      <w:r w:rsidR="002E24EB"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 xml:space="preserve"> with respect to its Work Plan</w:t>
      </w:r>
      <w:r w:rsidR="000E557A"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 xml:space="preserve"> related to the 4th Strategic Plan 2016 – 202</w:t>
      </w:r>
      <w:r w:rsidR="00111406" w:rsidRPr="007A39C0">
        <w:rPr>
          <w:rFonts w:asciiTheme="minorHAnsi" w:eastAsia="Calibri" w:hAnsiTheme="minorHAnsi" w:cstheme="minorHAnsi"/>
          <w:kern w:val="0"/>
          <w:sz w:val="22"/>
          <w:szCs w:val="22"/>
          <w:lang w:val="en-GB" w:eastAsia="en-US" w:bidi="ar-SA"/>
        </w:rPr>
        <w:t>4</w:t>
      </w:r>
      <w:r w:rsidR="002E24EB"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 xml:space="preserve"> to further elaborate on </w:t>
      </w:r>
      <w:r w:rsidR="00587FFD" w:rsidRPr="007A39C0">
        <w:rPr>
          <w:rFonts w:asciiTheme="minorHAnsi" w:eastAsia="Calibri" w:hAnsiTheme="minorHAnsi" w:cstheme="minorHAnsi"/>
          <w:kern w:val="0"/>
          <w:sz w:val="22"/>
          <w:szCs w:val="22"/>
          <w:lang w:val="en-GB" w:eastAsia="en-US" w:bidi="ar-SA"/>
        </w:rPr>
        <w:t xml:space="preserve">practical </w:t>
      </w:r>
      <w:r w:rsidR="00335E7B" w:rsidRPr="007A39C0">
        <w:rPr>
          <w:rFonts w:asciiTheme="minorHAnsi" w:eastAsia="Calibri" w:hAnsiTheme="minorHAnsi" w:cstheme="minorHAnsi"/>
          <w:kern w:val="0"/>
          <w:sz w:val="22"/>
          <w:szCs w:val="22"/>
          <w:lang w:val="en-GB" w:eastAsia="en-US" w:bidi="ar-SA"/>
        </w:rPr>
        <w:t xml:space="preserve">experiences </w:t>
      </w:r>
      <w:r w:rsidR="00C90CCB" w:rsidRPr="007A39C0">
        <w:rPr>
          <w:rFonts w:asciiTheme="minorHAnsi" w:eastAsia="Calibri" w:hAnsiTheme="minorHAnsi" w:cstheme="minorHAnsi"/>
          <w:kern w:val="0"/>
          <w:sz w:val="22"/>
          <w:szCs w:val="22"/>
          <w:lang w:val="en-GB" w:eastAsia="en-US" w:bidi="ar-SA"/>
        </w:rPr>
        <w:t xml:space="preserve">of </w:t>
      </w:r>
      <w:r w:rsidR="00382A99" w:rsidRPr="007A39C0">
        <w:rPr>
          <w:rFonts w:asciiTheme="minorHAnsi" w:eastAsia="Calibri" w:hAnsiTheme="minorHAnsi" w:cstheme="minorHAnsi"/>
          <w:kern w:val="0"/>
          <w:sz w:val="22"/>
          <w:szCs w:val="22"/>
          <w:lang w:val="en-GB" w:eastAsia="en-US" w:bidi="ar-SA"/>
        </w:rPr>
        <w:t>restoration methods</w:t>
      </w:r>
      <w:r w:rsidR="00DA798B" w:rsidRPr="007A39C0">
        <w:rPr>
          <w:rFonts w:asciiTheme="minorHAnsi" w:eastAsia="Calibri" w:hAnsiTheme="minorHAnsi" w:cstheme="minorHAnsi"/>
          <w:kern w:val="0"/>
          <w:sz w:val="22"/>
          <w:szCs w:val="22"/>
          <w:lang w:val="en-GB" w:eastAsia="en-US" w:bidi="ar-SA"/>
        </w:rPr>
        <w:t xml:space="preserve"> for peatland types not yet covered by Ramsar guidance</w:t>
      </w:r>
      <w:r w:rsidR="00382A99" w:rsidRPr="007A39C0">
        <w:rPr>
          <w:rFonts w:asciiTheme="minorHAnsi" w:eastAsia="Calibri" w:hAnsiTheme="minorHAnsi" w:cstheme="minorHAnsi"/>
          <w:kern w:val="0"/>
          <w:sz w:val="22"/>
          <w:szCs w:val="22"/>
          <w:lang w:val="en-GB" w:eastAsia="en-US" w:bidi="ar-SA"/>
        </w:rPr>
        <w:t xml:space="preserve"> using</w:t>
      </w:r>
      <w:r w:rsidR="00C90CCB"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 xml:space="preserve"> </w:t>
      </w:r>
      <w:r w:rsidR="000E557A" w:rsidRPr="007A39C0">
        <w:rPr>
          <w:rFonts w:asciiTheme="minorHAnsi" w:eastAsia="Calibri" w:hAnsiTheme="minorHAnsi" w:cstheme="minorHAnsi"/>
          <w:kern w:val="0"/>
          <w:sz w:val="22"/>
          <w:szCs w:val="22"/>
          <w:lang w:val="en-GB" w:eastAsia="en-US" w:bidi="ar-SA"/>
        </w:rPr>
        <w:t>for example,</w:t>
      </w:r>
      <w:r w:rsidR="00DA798B" w:rsidRPr="007A39C0">
        <w:rPr>
          <w:rFonts w:asciiTheme="minorHAnsi" w:eastAsia="Calibri" w:hAnsiTheme="minorHAnsi" w:cstheme="minorHAnsi"/>
          <w:kern w:val="0"/>
          <w:sz w:val="22"/>
          <w:szCs w:val="22"/>
          <w:lang w:val="en-GB" w:eastAsia="en-US" w:bidi="ar-SA"/>
        </w:rPr>
        <w:t xml:space="preserve"> </w:t>
      </w:r>
      <w:r w:rsidR="00382A99" w:rsidRPr="007A39C0">
        <w:rPr>
          <w:rFonts w:asciiTheme="minorHAnsi" w:eastAsia="Calibri" w:hAnsiTheme="minorHAnsi" w:cstheme="minorHAnsi"/>
          <w:kern w:val="0"/>
          <w:sz w:val="22"/>
          <w:szCs w:val="22"/>
          <w:lang w:val="en-GB" w:eastAsia="en-US" w:bidi="ar-SA"/>
        </w:rPr>
        <w:t xml:space="preserve">the experience </w:t>
      </w:r>
      <w:r w:rsidR="000E557A" w:rsidRPr="007A39C0">
        <w:rPr>
          <w:rFonts w:asciiTheme="minorHAnsi" w:eastAsia="Calibri" w:hAnsiTheme="minorHAnsi" w:cstheme="minorHAnsi"/>
          <w:kern w:val="0"/>
          <w:sz w:val="22"/>
          <w:szCs w:val="22"/>
          <w:lang w:val="en-GB" w:eastAsia="en-US" w:bidi="ar-SA"/>
        </w:rPr>
        <w:t>with</w:t>
      </w:r>
      <w:r w:rsidR="00DA798B" w:rsidRPr="007A39C0">
        <w:rPr>
          <w:rFonts w:asciiTheme="minorHAnsi" w:eastAsia="Calibri" w:hAnsiTheme="minorHAnsi" w:cstheme="minorHAnsi"/>
          <w:kern w:val="0"/>
          <w:sz w:val="22"/>
          <w:szCs w:val="22"/>
          <w:lang w:val="en-GB" w:eastAsia="en-US" w:bidi="ar-SA"/>
        </w:rPr>
        <w:t xml:space="preserve"> tropical peatlands </w:t>
      </w:r>
      <w:r w:rsidR="00382A99" w:rsidRPr="007A39C0">
        <w:rPr>
          <w:rFonts w:asciiTheme="minorHAnsi" w:eastAsia="Calibri" w:hAnsiTheme="minorHAnsi" w:cstheme="minorHAnsi"/>
          <w:kern w:val="0"/>
          <w:sz w:val="22"/>
          <w:szCs w:val="22"/>
          <w:lang w:val="en-GB" w:eastAsia="en-US" w:bidi="ar-SA"/>
        </w:rPr>
        <w:t xml:space="preserve">gained by the Indonesian Peatland </w:t>
      </w:r>
      <w:r w:rsidR="00D5744C" w:rsidRPr="007A39C0">
        <w:rPr>
          <w:rFonts w:asciiTheme="minorHAnsi" w:eastAsia="Calibri" w:hAnsiTheme="minorHAnsi" w:cstheme="minorHAnsi"/>
          <w:kern w:val="0"/>
          <w:sz w:val="22"/>
          <w:szCs w:val="22"/>
          <w:lang w:val="en-GB" w:eastAsia="en-US" w:bidi="ar-SA"/>
        </w:rPr>
        <w:t>R</w:t>
      </w:r>
      <w:r w:rsidR="00382A99" w:rsidRPr="007A39C0">
        <w:rPr>
          <w:rFonts w:asciiTheme="minorHAnsi" w:eastAsia="Calibri" w:hAnsiTheme="minorHAnsi" w:cstheme="minorHAnsi"/>
          <w:kern w:val="0"/>
          <w:sz w:val="22"/>
          <w:szCs w:val="22"/>
          <w:lang w:val="en-GB" w:eastAsia="en-US" w:bidi="ar-SA"/>
        </w:rPr>
        <w:t xml:space="preserve">estoration Agency </w:t>
      </w:r>
      <w:r w:rsidR="000E557A" w:rsidRPr="007A39C0">
        <w:rPr>
          <w:rFonts w:asciiTheme="minorHAnsi" w:eastAsia="Calibri" w:hAnsiTheme="minorHAnsi" w:cstheme="minorHAnsi"/>
          <w:kern w:val="0"/>
          <w:sz w:val="22"/>
          <w:szCs w:val="22"/>
          <w:lang w:val="en-GB" w:eastAsia="en-US" w:bidi="ar-SA"/>
        </w:rPr>
        <w:t>(</w:t>
      </w:r>
      <w:r w:rsidR="00382A99" w:rsidRPr="007A39C0">
        <w:rPr>
          <w:rFonts w:asciiTheme="minorHAnsi" w:eastAsia="Calibri" w:hAnsiTheme="minorHAnsi" w:cstheme="minorHAnsi"/>
          <w:kern w:val="0"/>
          <w:sz w:val="22"/>
          <w:szCs w:val="22"/>
          <w:lang w:val="en-GB" w:eastAsia="en-US" w:bidi="ar-SA"/>
        </w:rPr>
        <w:t>BRG</w:t>
      </w:r>
      <w:r w:rsidR="000E557A" w:rsidRPr="007A39C0">
        <w:rPr>
          <w:rFonts w:asciiTheme="minorHAnsi" w:eastAsia="Calibri" w:hAnsiTheme="minorHAnsi" w:cstheme="minorHAnsi"/>
          <w:kern w:val="0"/>
          <w:sz w:val="22"/>
          <w:szCs w:val="22"/>
          <w:lang w:val="en-GB" w:eastAsia="en-US" w:bidi="ar-SA"/>
        </w:rPr>
        <w:t>)</w:t>
      </w:r>
      <w:r w:rsidR="006378EF" w:rsidRPr="007A39C0">
        <w:rPr>
          <w:rFonts w:asciiTheme="minorHAnsi" w:eastAsia="Calibri" w:hAnsiTheme="minorHAnsi" w:cstheme="minorHAnsi"/>
          <w:kern w:val="0"/>
          <w:sz w:val="22"/>
          <w:szCs w:val="22"/>
          <w:lang w:val="en-GB" w:eastAsia="en-US" w:bidi="ar-SA"/>
        </w:rPr>
        <w:t xml:space="preserve">, </w:t>
      </w:r>
      <w:r w:rsidR="006D1854" w:rsidRPr="007A39C0">
        <w:rPr>
          <w:rFonts w:asciiTheme="minorHAnsi" w:eastAsia="Calibri" w:hAnsiTheme="minorHAnsi" w:cstheme="minorHAnsi"/>
          <w:kern w:val="0"/>
          <w:sz w:val="22"/>
          <w:szCs w:val="22"/>
          <w:lang w:val="en-GB" w:eastAsia="en-US" w:bidi="ar-SA"/>
        </w:rPr>
        <w:t>Canada’s experience o</w:t>
      </w:r>
      <w:r w:rsidR="000479AF" w:rsidRPr="007A39C0">
        <w:rPr>
          <w:rFonts w:asciiTheme="minorHAnsi" w:eastAsia="Calibri" w:hAnsiTheme="minorHAnsi" w:cstheme="minorHAnsi"/>
          <w:kern w:val="0"/>
          <w:sz w:val="22"/>
          <w:szCs w:val="22"/>
          <w:lang w:val="en-GB" w:eastAsia="en-US" w:bidi="ar-SA"/>
        </w:rPr>
        <w:t>f</w:t>
      </w:r>
      <w:r w:rsidR="006D1854" w:rsidRPr="007A39C0">
        <w:rPr>
          <w:rFonts w:asciiTheme="minorHAnsi" w:eastAsia="Calibri" w:hAnsiTheme="minorHAnsi" w:cstheme="minorHAnsi"/>
          <w:kern w:val="0"/>
          <w:sz w:val="22"/>
          <w:szCs w:val="22"/>
          <w:lang w:val="en-GB" w:eastAsia="en-US" w:bidi="ar-SA"/>
        </w:rPr>
        <w:t xml:space="preserve"> restoration </w:t>
      </w:r>
      <w:r w:rsidR="000479AF" w:rsidRPr="007A39C0">
        <w:rPr>
          <w:rFonts w:asciiTheme="minorHAnsi" w:eastAsia="Calibri" w:hAnsiTheme="minorHAnsi" w:cstheme="minorHAnsi"/>
          <w:kern w:val="0"/>
          <w:sz w:val="22"/>
          <w:szCs w:val="22"/>
          <w:lang w:val="en-GB" w:eastAsia="en-US" w:bidi="ar-SA"/>
        </w:rPr>
        <w:t xml:space="preserve">gained </w:t>
      </w:r>
      <w:r w:rsidR="006D1854" w:rsidRPr="007A39C0">
        <w:rPr>
          <w:rFonts w:asciiTheme="minorHAnsi" w:eastAsia="Calibri" w:hAnsiTheme="minorHAnsi" w:cstheme="minorHAnsi"/>
          <w:kern w:val="0"/>
          <w:sz w:val="22"/>
          <w:szCs w:val="22"/>
          <w:lang w:val="en-GB" w:eastAsia="en-US" w:bidi="ar-SA"/>
        </w:rPr>
        <w:t xml:space="preserve">through the work </w:t>
      </w:r>
      <w:r w:rsidR="00C90CCB" w:rsidRPr="007A39C0">
        <w:rPr>
          <w:rFonts w:asciiTheme="minorHAnsi" w:eastAsia="Calibri" w:hAnsiTheme="minorHAnsi" w:cstheme="minorHAnsi"/>
          <w:kern w:val="0"/>
          <w:sz w:val="22"/>
          <w:szCs w:val="22"/>
          <w:lang w:val="en-GB" w:eastAsia="en-US" w:bidi="ar-SA"/>
        </w:rPr>
        <w:t xml:space="preserve">of </w:t>
      </w:r>
      <w:r w:rsidR="006D1854" w:rsidRPr="007A39C0">
        <w:rPr>
          <w:rFonts w:asciiTheme="minorHAnsi" w:eastAsia="Calibri" w:hAnsiTheme="minorHAnsi" w:cstheme="minorHAnsi"/>
          <w:kern w:val="0"/>
          <w:sz w:val="22"/>
          <w:szCs w:val="22"/>
          <w:lang w:val="en-GB" w:eastAsia="en-US" w:bidi="ar-SA"/>
        </w:rPr>
        <w:t>Laval University’s</w:t>
      </w:r>
      <w:r w:rsidR="00BA4C1B" w:rsidRPr="007A39C0">
        <w:rPr>
          <w:rFonts w:asciiTheme="minorHAnsi" w:eastAsia="Calibri" w:hAnsiTheme="minorHAnsi" w:cstheme="minorHAnsi"/>
          <w:kern w:val="0"/>
          <w:sz w:val="22"/>
          <w:szCs w:val="22"/>
          <w:lang w:val="en-GB" w:eastAsia="en-US" w:bidi="ar-SA"/>
        </w:rPr>
        <w:t xml:space="preserve"> </w:t>
      </w:r>
      <w:r w:rsidR="006D1854" w:rsidRPr="007A39C0">
        <w:rPr>
          <w:rFonts w:asciiTheme="minorHAnsi" w:eastAsia="Calibri" w:hAnsiTheme="minorHAnsi" w:cstheme="minorHAnsi"/>
          <w:kern w:val="0"/>
          <w:sz w:val="22"/>
          <w:szCs w:val="22"/>
          <w:lang w:val="en-GB" w:eastAsia="en-US" w:bidi="ar-SA"/>
        </w:rPr>
        <w:t>Peatlan</w:t>
      </w:r>
      <w:r w:rsidR="006378EF" w:rsidRPr="007A39C0">
        <w:rPr>
          <w:rFonts w:asciiTheme="minorHAnsi" w:eastAsia="Calibri" w:hAnsiTheme="minorHAnsi" w:cstheme="minorHAnsi"/>
          <w:kern w:val="0"/>
          <w:sz w:val="22"/>
          <w:szCs w:val="22"/>
          <w:lang w:val="en-GB" w:eastAsia="en-US" w:bidi="ar-SA"/>
        </w:rPr>
        <w:t>d Ecology Research Group (PERG)</w:t>
      </w:r>
      <w:r w:rsidR="00DA798B" w:rsidRPr="007A39C0">
        <w:rPr>
          <w:rFonts w:asciiTheme="minorHAnsi" w:eastAsia="Calibri" w:hAnsiTheme="minorHAnsi" w:cstheme="minorHAnsi"/>
          <w:kern w:val="0"/>
          <w:sz w:val="22"/>
          <w:szCs w:val="22"/>
          <w:lang w:val="en-GB" w:eastAsia="en-US" w:bidi="ar-SA"/>
        </w:rPr>
        <w:t xml:space="preserve"> and other relevant experiences around the worl</w:t>
      </w:r>
      <w:r w:rsidR="006D1854" w:rsidRPr="007A39C0">
        <w:rPr>
          <w:rFonts w:asciiTheme="minorHAnsi" w:eastAsia="Calibri" w:hAnsiTheme="minorHAnsi" w:cstheme="minorHAnsi"/>
          <w:kern w:val="0"/>
          <w:sz w:val="22"/>
          <w:szCs w:val="22"/>
          <w:lang w:val="en-GB" w:eastAsia="en-US" w:bidi="ar-SA"/>
        </w:rPr>
        <w:t>d</w:t>
      </w:r>
      <w:r w:rsidR="00330F47" w:rsidRPr="007A39C0">
        <w:rPr>
          <w:rFonts w:asciiTheme="minorHAnsi" w:eastAsia="Calibri" w:hAnsiTheme="minorHAnsi" w:cstheme="minorHAnsi"/>
          <w:kern w:val="0"/>
          <w:sz w:val="22"/>
          <w:szCs w:val="22"/>
          <w:lang w:val="en-GB" w:eastAsia="en-US" w:bidi="ar-SA"/>
        </w:rPr>
        <w:t>;</w:t>
      </w:r>
      <w:r w:rsidR="00136F99" w:rsidRPr="007A39C0">
        <w:rPr>
          <w:rFonts w:asciiTheme="minorHAnsi" w:eastAsia="Calibri" w:hAnsiTheme="minorHAnsi" w:cstheme="minorHAnsi"/>
          <w:kern w:val="0"/>
          <w:sz w:val="22"/>
          <w:szCs w:val="22"/>
          <w:lang w:val="en-GB" w:eastAsia="en-US" w:bidi="ar-SA"/>
        </w:rPr>
        <w:t xml:space="preserve"> </w:t>
      </w:r>
    </w:p>
    <w:p w:rsidR="001C6E0E" w:rsidRPr="007A39C0" w:rsidRDefault="001C6E0E" w:rsidP="00136F99">
      <w:pPr>
        <w:autoSpaceDE w:val="0"/>
        <w:autoSpaceDN w:val="0"/>
        <w:adjustRightInd w:val="0"/>
        <w:rPr>
          <w:rFonts w:asciiTheme="minorHAnsi" w:eastAsia="Calibri" w:hAnsiTheme="minorHAnsi" w:cstheme="minorHAnsi"/>
          <w:kern w:val="0"/>
          <w:sz w:val="22"/>
          <w:szCs w:val="22"/>
          <w:lang w:val="en-GB" w:eastAsia="en-US" w:bidi="ar-SA"/>
        </w:rPr>
      </w:pPr>
    </w:p>
    <w:p w:rsidR="00136F99" w:rsidRPr="007A39C0" w:rsidRDefault="00C90CCB" w:rsidP="00C90CCB">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2</w:t>
      </w:r>
      <w:r w:rsidR="00EA1C9F" w:rsidRPr="007A39C0">
        <w:rPr>
          <w:rFonts w:asciiTheme="minorHAnsi" w:eastAsia="Calibri" w:hAnsiTheme="minorHAnsi" w:cstheme="minorHAnsi"/>
          <w:kern w:val="0"/>
          <w:sz w:val="22"/>
          <w:szCs w:val="22"/>
          <w:lang w:val="en-GB" w:eastAsia="en-US" w:bidi="ar-SA"/>
        </w:rPr>
        <w:t>9</w:t>
      </w:r>
      <w:r w:rsidRPr="007A39C0">
        <w:rPr>
          <w:rFonts w:asciiTheme="minorHAnsi" w:eastAsia="Calibri" w:hAnsiTheme="minorHAnsi" w:cstheme="minorHAnsi"/>
          <w:kern w:val="0"/>
          <w:sz w:val="22"/>
          <w:szCs w:val="22"/>
          <w:lang w:val="en-GB" w:eastAsia="en-US" w:bidi="ar-SA"/>
        </w:rPr>
        <w:t>.</w:t>
      </w:r>
      <w:r w:rsidRPr="007A39C0">
        <w:rPr>
          <w:rFonts w:asciiTheme="minorHAnsi" w:eastAsia="Calibri" w:hAnsiTheme="minorHAnsi" w:cstheme="minorHAnsi"/>
          <w:kern w:val="0"/>
          <w:sz w:val="22"/>
          <w:szCs w:val="22"/>
          <w:lang w:val="en-GB" w:eastAsia="en-US" w:bidi="ar-SA"/>
        </w:rPr>
        <w:tab/>
      </w:r>
      <w:r w:rsidR="00136F99" w:rsidRPr="007A39C0">
        <w:rPr>
          <w:rFonts w:asciiTheme="minorHAnsi" w:eastAsia="Calibri" w:hAnsiTheme="minorHAnsi" w:cstheme="minorHAnsi"/>
          <w:kern w:val="0"/>
          <w:sz w:val="22"/>
          <w:szCs w:val="22"/>
          <w:lang w:val="en-GB" w:eastAsia="en-US" w:bidi="ar-SA"/>
        </w:rPr>
        <w:t>ALSO REQUESTS the STRP:</w:t>
      </w:r>
    </w:p>
    <w:p w:rsidR="00136F99" w:rsidRPr="007A39C0" w:rsidRDefault="00136F99" w:rsidP="004453FF">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bookmarkStart w:id="1" w:name="_GoBack"/>
      <w:r w:rsidRPr="007A39C0">
        <w:rPr>
          <w:rFonts w:asciiTheme="minorHAnsi" w:eastAsia="Calibri" w:hAnsiTheme="minorHAnsi" w:cstheme="minorHAnsi"/>
          <w:kern w:val="0"/>
          <w:sz w:val="22"/>
          <w:szCs w:val="22"/>
          <w:lang w:val="en-GB" w:eastAsia="en-US" w:bidi="ar-SA"/>
        </w:rPr>
        <w:t xml:space="preserve">to make </w:t>
      </w:r>
      <w:r w:rsidR="00015640" w:rsidRPr="007A39C0">
        <w:rPr>
          <w:rFonts w:asciiTheme="minorHAnsi" w:eastAsia="Calibri" w:hAnsiTheme="minorHAnsi" w:cstheme="minorHAnsi"/>
          <w:kern w:val="0"/>
          <w:sz w:val="22"/>
          <w:szCs w:val="22"/>
          <w:lang w:val="en-GB" w:eastAsia="en-US" w:bidi="ar-SA"/>
        </w:rPr>
        <w:t xml:space="preserve">an </w:t>
      </w:r>
      <w:r w:rsidRPr="007A39C0">
        <w:rPr>
          <w:rFonts w:asciiTheme="minorHAnsi" w:eastAsia="Calibri" w:hAnsiTheme="minorHAnsi" w:cstheme="minorHAnsi"/>
          <w:kern w:val="0"/>
          <w:sz w:val="22"/>
          <w:szCs w:val="22"/>
          <w:lang w:val="en-GB" w:eastAsia="en-US" w:bidi="ar-SA"/>
        </w:rPr>
        <w:t>assessment of the status of imple</w:t>
      </w:r>
      <w:r w:rsidR="00015640" w:rsidRPr="007A39C0">
        <w:rPr>
          <w:rFonts w:asciiTheme="minorHAnsi" w:eastAsia="Calibri" w:hAnsiTheme="minorHAnsi" w:cstheme="minorHAnsi"/>
          <w:kern w:val="0"/>
          <w:sz w:val="22"/>
          <w:szCs w:val="22"/>
          <w:lang w:val="en-GB" w:eastAsia="en-US" w:bidi="ar-SA"/>
        </w:rPr>
        <w:t xml:space="preserve">mentation of </w:t>
      </w:r>
      <w:r w:rsidR="00C90CCB" w:rsidRPr="007A39C0">
        <w:rPr>
          <w:rFonts w:asciiTheme="minorHAnsi" w:eastAsia="Calibri" w:hAnsiTheme="minorHAnsi" w:cstheme="minorHAnsi"/>
          <w:kern w:val="0"/>
          <w:sz w:val="22"/>
          <w:szCs w:val="22"/>
          <w:lang w:val="en-GB" w:eastAsia="en-US" w:bidi="ar-SA"/>
        </w:rPr>
        <w:t>R</w:t>
      </w:r>
      <w:r w:rsidR="00015640" w:rsidRPr="007A39C0">
        <w:rPr>
          <w:rFonts w:asciiTheme="minorHAnsi" w:eastAsia="Calibri" w:hAnsiTheme="minorHAnsi" w:cstheme="minorHAnsi"/>
          <w:kern w:val="0"/>
          <w:sz w:val="22"/>
          <w:szCs w:val="22"/>
          <w:lang w:val="en-GB" w:eastAsia="en-US" w:bidi="ar-SA"/>
        </w:rPr>
        <w:t>esolution VIII.17;</w:t>
      </w:r>
    </w:p>
    <w:p w:rsidR="00136F99" w:rsidRPr="007A39C0" w:rsidRDefault="00136F99" w:rsidP="004453FF">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 xml:space="preserve">to elaborate on the practical experiences </w:t>
      </w:r>
      <w:r w:rsidR="00C90CCB" w:rsidRPr="007A39C0">
        <w:rPr>
          <w:rFonts w:asciiTheme="minorHAnsi" w:eastAsia="Calibri" w:hAnsiTheme="minorHAnsi" w:cstheme="minorHAnsi"/>
          <w:kern w:val="0"/>
          <w:sz w:val="22"/>
          <w:szCs w:val="22"/>
          <w:lang w:val="en-GB" w:eastAsia="en-US" w:bidi="ar-SA"/>
        </w:rPr>
        <w:t xml:space="preserve">of </w:t>
      </w:r>
      <w:r w:rsidRPr="007A39C0">
        <w:rPr>
          <w:rFonts w:asciiTheme="minorHAnsi" w:eastAsia="Calibri" w:hAnsiTheme="minorHAnsi" w:cstheme="minorHAnsi"/>
          <w:kern w:val="0"/>
          <w:sz w:val="22"/>
          <w:szCs w:val="22"/>
          <w:lang w:val="en-GB" w:eastAsia="en-US" w:bidi="ar-SA"/>
        </w:rPr>
        <w:t>restoration methods based o</w:t>
      </w:r>
      <w:r w:rsidR="0068262F" w:rsidRPr="007A39C0">
        <w:rPr>
          <w:rFonts w:asciiTheme="minorHAnsi" w:eastAsia="Calibri" w:hAnsiTheme="minorHAnsi" w:cstheme="minorHAnsi"/>
          <w:kern w:val="0"/>
          <w:sz w:val="22"/>
          <w:szCs w:val="22"/>
          <w:lang w:val="en-GB" w:eastAsia="en-US" w:bidi="ar-SA"/>
        </w:rPr>
        <w:t>n the integrated approach to</w:t>
      </w:r>
      <w:r w:rsidRPr="007A39C0">
        <w:rPr>
          <w:rFonts w:asciiTheme="minorHAnsi" w:eastAsia="Calibri" w:hAnsiTheme="minorHAnsi" w:cstheme="minorHAnsi"/>
          <w:kern w:val="0"/>
          <w:sz w:val="22"/>
          <w:szCs w:val="22"/>
          <w:lang w:val="en-GB" w:eastAsia="en-US" w:bidi="ar-SA"/>
        </w:rPr>
        <w:t xml:space="preserve"> ecosystem restoration</w:t>
      </w:r>
      <w:r w:rsidR="00015640" w:rsidRPr="007A39C0">
        <w:rPr>
          <w:rFonts w:asciiTheme="minorHAnsi" w:eastAsia="Calibri" w:hAnsiTheme="minorHAnsi" w:cstheme="minorHAnsi"/>
          <w:kern w:val="0"/>
          <w:sz w:val="22"/>
          <w:szCs w:val="22"/>
          <w:lang w:val="en-GB" w:eastAsia="en-US" w:bidi="ar-SA"/>
        </w:rPr>
        <w:t>;</w:t>
      </w:r>
    </w:p>
    <w:p w:rsidR="00136F99" w:rsidRPr="007A39C0" w:rsidRDefault="00136F99" w:rsidP="004453FF">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to develop guidance for the co</w:t>
      </w:r>
      <w:r w:rsidR="0068262F" w:rsidRPr="007A39C0">
        <w:rPr>
          <w:rFonts w:asciiTheme="minorHAnsi" w:eastAsia="Calibri" w:hAnsiTheme="minorHAnsi" w:cstheme="minorHAnsi"/>
          <w:kern w:val="0"/>
          <w:sz w:val="22"/>
          <w:szCs w:val="22"/>
          <w:lang w:val="en-GB" w:eastAsia="en-US" w:bidi="ar-SA"/>
        </w:rPr>
        <w:t>st-benefit analysis of peatland</w:t>
      </w:r>
      <w:r w:rsidRPr="007A39C0">
        <w:rPr>
          <w:rFonts w:asciiTheme="minorHAnsi" w:eastAsia="Calibri" w:hAnsiTheme="minorHAnsi" w:cstheme="minorHAnsi"/>
          <w:kern w:val="0"/>
          <w:sz w:val="22"/>
          <w:szCs w:val="22"/>
          <w:lang w:val="en-GB" w:eastAsia="en-US" w:bidi="ar-SA"/>
        </w:rPr>
        <w:t xml:space="preserve"> restoration projects</w:t>
      </w:r>
      <w:r w:rsidR="00015640" w:rsidRPr="007A39C0">
        <w:rPr>
          <w:rFonts w:asciiTheme="minorHAnsi" w:eastAsia="Calibri" w:hAnsiTheme="minorHAnsi" w:cstheme="minorHAnsi"/>
          <w:kern w:val="0"/>
          <w:sz w:val="22"/>
          <w:szCs w:val="22"/>
          <w:lang w:val="en-GB" w:eastAsia="en-US" w:bidi="ar-SA"/>
        </w:rPr>
        <w:t>; and</w:t>
      </w:r>
    </w:p>
    <w:p w:rsidR="003C60A6" w:rsidRPr="007A39C0" w:rsidRDefault="00136F99" w:rsidP="004453FF">
      <w:pPr>
        <w:pStyle w:val="ListParagraph"/>
        <w:numPr>
          <w:ilvl w:val="0"/>
          <w:numId w:val="12"/>
        </w:numPr>
        <w:autoSpaceDE w:val="0"/>
        <w:autoSpaceDN w:val="0"/>
        <w:adjustRightInd w:val="0"/>
        <w:ind w:left="850" w:hanging="425"/>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to develop templates</w:t>
      </w:r>
      <w:r w:rsidR="006378EF" w:rsidRPr="007A39C0">
        <w:rPr>
          <w:rFonts w:asciiTheme="minorHAnsi" w:eastAsia="Calibri" w:hAnsiTheme="minorHAnsi" w:cstheme="minorHAnsi"/>
          <w:kern w:val="0"/>
          <w:sz w:val="22"/>
          <w:szCs w:val="22"/>
          <w:lang w:val="en-GB" w:eastAsia="en-US" w:bidi="ar-SA"/>
        </w:rPr>
        <w:t xml:space="preserve"> </w:t>
      </w:r>
      <w:r w:rsidR="0068262F" w:rsidRPr="007A39C0">
        <w:rPr>
          <w:rFonts w:asciiTheme="minorHAnsi" w:eastAsia="Calibri" w:hAnsiTheme="minorHAnsi" w:cstheme="minorHAnsi"/>
          <w:kern w:val="0"/>
          <w:sz w:val="22"/>
          <w:szCs w:val="22"/>
          <w:lang w:val="en-GB" w:eastAsia="en-US" w:bidi="ar-SA"/>
        </w:rPr>
        <w:t xml:space="preserve">for </w:t>
      </w:r>
      <w:r w:rsidR="006378EF" w:rsidRPr="007A39C0">
        <w:rPr>
          <w:rFonts w:asciiTheme="minorHAnsi" w:eastAsia="Calibri" w:hAnsiTheme="minorHAnsi" w:cstheme="minorHAnsi"/>
          <w:kern w:val="0"/>
          <w:sz w:val="22"/>
          <w:szCs w:val="22"/>
          <w:lang w:val="en-GB" w:eastAsia="en-US" w:bidi="ar-SA"/>
        </w:rPr>
        <w:t>[</w:t>
      </w:r>
      <w:r w:rsidR="0068262F" w:rsidRPr="007A39C0">
        <w:rPr>
          <w:rFonts w:asciiTheme="minorHAnsi" w:eastAsia="Calibri" w:hAnsiTheme="minorHAnsi" w:cstheme="minorHAnsi"/>
          <w:kern w:val="0"/>
          <w:sz w:val="22"/>
          <w:szCs w:val="22"/>
          <w:lang w:val="en-GB" w:eastAsia="en-US" w:bidi="ar-SA"/>
        </w:rPr>
        <w:t>Contracting Parties</w:t>
      </w:r>
      <w:r w:rsidR="006378EF" w:rsidRPr="007A39C0">
        <w:rPr>
          <w:rFonts w:asciiTheme="minorHAnsi" w:eastAsia="Calibri" w:hAnsiTheme="minorHAnsi" w:cstheme="minorHAnsi"/>
          <w:kern w:val="0"/>
          <w:sz w:val="22"/>
          <w:szCs w:val="22"/>
          <w:lang w:val="en-GB" w:eastAsia="en-US" w:bidi="ar-SA"/>
        </w:rPr>
        <w:t>]</w:t>
      </w:r>
      <w:r w:rsidR="0068262F" w:rsidRPr="007A39C0">
        <w:rPr>
          <w:rFonts w:asciiTheme="minorHAnsi" w:eastAsia="Calibri" w:hAnsiTheme="minorHAnsi" w:cstheme="minorHAnsi"/>
          <w:kern w:val="0"/>
          <w:sz w:val="22"/>
          <w:szCs w:val="22"/>
          <w:lang w:val="en-GB" w:eastAsia="en-US" w:bidi="ar-SA"/>
        </w:rPr>
        <w:t xml:space="preserve"> reporting on</w:t>
      </w:r>
      <w:r w:rsidRPr="007A39C0">
        <w:rPr>
          <w:rFonts w:asciiTheme="minorHAnsi" w:eastAsia="Calibri" w:hAnsiTheme="minorHAnsi" w:cstheme="minorHAnsi"/>
          <w:kern w:val="0"/>
          <w:sz w:val="22"/>
          <w:szCs w:val="22"/>
          <w:lang w:val="en-GB" w:eastAsia="en-US" w:bidi="ar-SA"/>
        </w:rPr>
        <w:t xml:space="preserve"> peatland restoration</w:t>
      </w:r>
      <w:r w:rsidR="006378EF" w:rsidRPr="007A39C0">
        <w:rPr>
          <w:rFonts w:asciiTheme="minorHAnsi" w:eastAsia="Calibri" w:hAnsiTheme="minorHAnsi" w:cstheme="minorHAnsi"/>
          <w:kern w:val="0"/>
          <w:sz w:val="22"/>
          <w:szCs w:val="22"/>
          <w:lang w:val="en-GB" w:eastAsia="en-US" w:bidi="ar-SA"/>
        </w:rPr>
        <w:t xml:space="preserve"> </w:t>
      </w:r>
      <w:r w:rsidR="0068262F" w:rsidRPr="007A39C0">
        <w:rPr>
          <w:rFonts w:asciiTheme="minorHAnsi" w:eastAsia="Calibri" w:hAnsiTheme="minorHAnsi" w:cstheme="minorHAnsi"/>
          <w:kern w:val="0"/>
          <w:sz w:val="22"/>
          <w:szCs w:val="22"/>
          <w:lang w:val="en-GB" w:eastAsia="en-US" w:bidi="ar-SA"/>
        </w:rPr>
        <w:t>[</w:t>
      </w:r>
      <w:r w:rsidR="00651FE5" w:rsidRPr="007A39C0">
        <w:rPr>
          <w:rFonts w:asciiTheme="minorHAnsi" w:eastAsia="Calibri" w:hAnsiTheme="minorHAnsi" w:cstheme="minorHAnsi"/>
          <w:kern w:val="0"/>
          <w:sz w:val="22"/>
          <w:szCs w:val="22"/>
          <w:lang w:val="en-GB" w:eastAsia="en-US" w:bidi="ar-SA"/>
        </w:rPr>
        <w:t>which are in synergy</w:t>
      </w:r>
      <w:r w:rsidR="0068262F" w:rsidRPr="007A39C0">
        <w:rPr>
          <w:rFonts w:asciiTheme="minorHAnsi" w:eastAsia="Calibri" w:hAnsiTheme="minorHAnsi" w:cstheme="minorHAnsi"/>
          <w:kern w:val="0"/>
          <w:sz w:val="22"/>
          <w:szCs w:val="22"/>
          <w:lang w:val="en-GB" w:eastAsia="en-US" w:bidi="ar-SA"/>
        </w:rPr>
        <w:t xml:space="preserve"> with reporting obligations under other</w:t>
      </w:r>
      <w:r w:rsidRPr="007A39C0">
        <w:rPr>
          <w:rFonts w:asciiTheme="minorHAnsi" w:eastAsia="Calibri" w:hAnsiTheme="minorHAnsi" w:cstheme="minorHAnsi"/>
          <w:kern w:val="0"/>
          <w:sz w:val="22"/>
          <w:szCs w:val="22"/>
          <w:lang w:val="en-GB" w:eastAsia="en-US" w:bidi="ar-SA"/>
        </w:rPr>
        <w:t xml:space="preserve"> MEAs</w:t>
      </w:r>
      <w:r w:rsidR="006378EF" w:rsidRPr="007A39C0">
        <w:rPr>
          <w:rFonts w:asciiTheme="minorHAnsi" w:eastAsia="Calibri" w:hAnsiTheme="minorHAnsi" w:cstheme="minorHAnsi"/>
          <w:kern w:val="0"/>
          <w:sz w:val="22"/>
          <w:szCs w:val="22"/>
          <w:lang w:val="en-GB" w:eastAsia="en-US" w:bidi="ar-SA"/>
        </w:rPr>
        <w:t>];</w:t>
      </w:r>
    </w:p>
    <w:bookmarkEnd w:id="1"/>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172C38"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30</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3C60A6" w:rsidRPr="007A39C0">
        <w:rPr>
          <w:rFonts w:asciiTheme="minorHAnsi" w:eastAsia="Calibri" w:hAnsiTheme="minorHAnsi" w:cstheme="minorHAnsi"/>
          <w:kern w:val="0"/>
          <w:sz w:val="22"/>
          <w:szCs w:val="22"/>
          <w:lang w:val="en-GB" w:eastAsia="en-US" w:bidi="ar-SA"/>
        </w:rPr>
        <w:t xml:space="preserve">FURTHER </w:t>
      </w:r>
      <w:r w:rsidR="0054475F" w:rsidRPr="007A39C0">
        <w:rPr>
          <w:rFonts w:asciiTheme="minorHAnsi" w:eastAsia="Calibri" w:hAnsiTheme="minorHAnsi" w:cstheme="minorHAnsi"/>
          <w:kern w:val="0"/>
          <w:sz w:val="22"/>
          <w:szCs w:val="22"/>
          <w:lang w:val="en-GB" w:eastAsia="en-US" w:bidi="ar-SA"/>
        </w:rPr>
        <w:t xml:space="preserve">INVITES </w:t>
      </w:r>
      <w:r w:rsidR="003C60A6" w:rsidRPr="007A39C0">
        <w:rPr>
          <w:rFonts w:asciiTheme="minorHAnsi" w:eastAsia="Calibri" w:hAnsiTheme="minorHAnsi" w:cstheme="minorHAnsi"/>
          <w:kern w:val="0"/>
          <w:sz w:val="22"/>
          <w:szCs w:val="22"/>
          <w:lang w:val="en-GB" w:eastAsia="en-US" w:bidi="ar-SA"/>
        </w:rPr>
        <w:t xml:space="preserve">Contracting </w:t>
      </w:r>
      <w:r w:rsidR="00382A99" w:rsidRPr="007A39C0">
        <w:rPr>
          <w:rFonts w:asciiTheme="minorHAnsi" w:eastAsia="Calibri" w:hAnsiTheme="minorHAnsi" w:cstheme="minorHAnsi"/>
          <w:kern w:val="0"/>
          <w:sz w:val="22"/>
          <w:szCs w:val="22"/>
          <w:lang w:val="en-GB" w:eastAsia="en-US" w:bidi="ar-SA"/>
        </w:rPr>
        <w:t>Parties to provide</w:t>
      </w:r>
      <w:r w:rsidR="00232434" w:rsidRPr="007A39C0">
        <w:rPr>
          <w:rFonts w:asciiTheme="minorHAnsi" w:eastAsia="Calibri" w:hAnsiTheme="minorHAnsi" w:cstheme="minorHAnsi"/>
          <w:kern w:val="0"/>
          <w:sz w:val="22"/>
          <w:szCs w:val="22"/>
          <w:lang w:val="en-GB" w:eastAsia="en-US" w:bidi="ar-SA"/>
        </w:rPr>
        <w:t xml:space="preserve"> </w:t>
      </w:r>
      <w:r w:rsidR="0054475F" w:rsidRPr="007A39C0">
        <w:rPr>
          <w:rFonts w:asciiTheme="minorHAnsi" w:eastAsia="Calibri" w:hAnsiTheme="minorHAnsi" w:cstheme="minorHAnsi"/>
          <w:kern w:val="0"/>
          <w:sz w:val="22"/>
          <w:szCs w:val="22"/>
          <w:lang w:val="en-GB" w:eastAsia="en-US" w:bidi="ar-SA"/>
        </w:rPr>
        <w:t>peat-related</w:t>
      </w:r>
      <w:r w:rsidR="00382A99" w:rsidRPr="007A39C0">
        <w:rPr>
          <w:rFonts w:asciiTheme="minorHAnsi" w:eastAsia="Calibri" w:hAnsiTheme="minorHAnsi" w:cstheme="minorHAnsi"/>
          <w:kern w:val="0"/>
          <w:sz w:val="22"/>
          <w:szCs w:val="22"/>
          <w:lang w:val="en-GB" w:eastAsia="en-US" w:bidi="ar-SA"/>
        </w:rPr>
        <w:t xml:space="preserve"> information and case studies for inclusion in </w:t>
      </w:r>
      <w:r w:rsidR="00335E7B" w:rsidRPr="007A39C0">
        <w:rPr>
          <w:rFonts w:asciiTheme="minorHAnsi" w:eastAsia="Calibri" w:hAnsiTheme="minorHAnsi" w:cstheme="minorHAnsi"/>
          <w:kern w:val="0"/>
          <w:sz w:val="22"/>
          <w:szCs w:val="22"/>
          <w:lang w:val="en-GB" w:eastAsia="en-US" w:bidi="ar-SA"/>
        </w:rPr>
        <w:t xml:space="preserve">such </w:t>
      </w:r>
      <w:r w:rsidR="00382A99" w:rsidRPr="007A39C0">
        <w:rPr>
          <w:rFonts w:asciiTheme="minorHAnsi" w:eastAsia="Calibri" w:hAnsiTheme="minorHAnsi" w:cstheme="minorHAnsi"/>
          <w:kern w:val="0"/>
          <w:sz w:val="22"/>
          <w:szCs w:val="22"/>
          <w:lang w:val="en-GB" w:eastAsia="en-US" w:bidi="ar-SA"/>
        </w:rPr>
        <w:t>guidance</w:t>
      </w:r>
      <w:r w:rsidR="002E24EB" w:rsidRPr="007A39C0">
        <w:rPr>
          <w:rFonts w:asciiTheme="minorHAnsi" w:eastAsia="Calibri" w:hAnsiTheme="minorHAnsi" w:cstheme="minorHAnsi"/>
          <w:kern w:val="0"/>
          <w:sz w:val="22"/>
          <w:szCs w:val="22"/>
          <w:lang w:val="en-GB" w:eastAsia="en-US" w:bidi="ar-SA"/>
        </w:rPr>
        <w:t xml:space="preserve">, </w:t>
      </w:r>
      <w:r w:rsidR="000479AF" w:rsidRPr="007A39C0">
        <w:rPr>
          <w:rFonts w:asciiTheme="minorHAnsi" w:eastAsia="Calibri" w:hAnsiTheme="minorHAnsi" w:cstheme="minorHAnsi"/>
          <w:kern w:val="0"/>
          <w:sz w:val="22"/>
          <w:szCs w:val="22"/>
          <w:lang w:val="en-GB" w:eastAsia="en-US" w:bidi="ar-SA"/>
        </w:rPr>
        <w:t>and</w:t>
      </w:r>
      <w:r w:rsidR="002E24EB" w:rsidRPr="007A39C0">
        <w:rPr>
          <w:rFonts w:asciiTheme="minorHAnsi" w:eastAsia="Calibri" w:hAnsiTheme="minorHAnsi" w:cstheme="minorHAnsi"/>
          <w:kern w:val="0"/>
          <w:sz w:val="22"/>
          <w:szCs w:val="22"/>
          <w:lang w:val="en-GB" w:eastAsia="en-US" w:bidi="ar-SA"/>
        </w:rPr>
        <w:t xml:space="preserve"> to disseminate outputs</w:t>
      </w:r>
      <w:r w:rsidR="007920BF" w:rsidRPr="007A39C0">
        <w:rPr>
          <w:rFonts w:asciiTheme="minorHAnsi" w:eastAsia="Calibri" w:hAnsiTheme="minorHAnsi" w:cstheme="minorHAnsi"/>
          <w:kern w:val="0"/>
          <w:sz w:val="22"/>
          <w:szCs w:val="22"/>
          <w:lang w:val="en-GB" w:eastAsia="en-US" w:bidi="ar-SA"/>
        </w:rPr>
        <w:t xml:space="preserve"> and to report progress </w:t>
      </w:r>
      <w:r w:rsidR="00DA2D2F">
        <w:rPr>
          <w:rFonts w:asciiTheme="minorHAnsi" w:eastAsia="Calibri" w:hAnsiTheme="minorHAnsi" w:cstheme="minorHAnsi"/>
          <w:kern w:val="0"/>
          <w:sz w:val="22"/>
          <w:szCs w:val="22"/>
          <w:lang w:val="en-GB" w:eastAsia="en-US" w:bidi="ar-SA"/>
        </w:rPr>
        <w:t>atthe 14th meeting of the Conferenc of the Contracting Parties</w:t>
      </w:r>
      <w:r w:rsidR="000E557A" w:rsidRPr="007A39C0">
        <w:rPr>
          <w:rFonts w:asciiTheme="minorHAnsi" w:eastAsia="Calibri" w:hAnsiTheme="minorHAnsi" w:cstheme="minorHAnsi"/>
          <w:kern w:val="0"/>
          <w:sz w:val="22"/>
          <w:szCs w:val="22"/>
          <w:lang w:val="en-GB" w:eastAsia="en-US" w:bidi="ar-SA"/>
        </w:rPr>
        <w:t>; and</w:t>
      </w:r>
      <w:r w:rsidR="00172C38" w:rsidRPr="007A39C0">
        <w:rPr>
          <w:rFonts w:asciiTheme="minorHAnsi" w:eastAsia="Calibri" w:hAnsiTheme="minorHAnsi" w:cstheme="minorHAnsi"/>
          <w:kern w:val="0"/>
          <w:sz w:val="22"/>
          <w:szCs w:val="22"/>
          <w:lang w:val="en-GB" w:eastAsia="en-US" w:bidi="ar-SA"/>
        </w:rPr>
        <w:t xml:space="preserve"> </w:t>
      </w:r>
    </w:p>
    <w:p w:rsidR="00B67BC6" w:rsidRPr="007A39C0" w:rsidRDefault="00B67BC6" w:rsidP="00C454C7">
      <w:pPr>
        <w:autoSpaceDE w:val="0"/>
        <w:autoSpaceDN w:val="0"/>
        <w:adjustRightInd w:val="0"/>
        <w:rPr>
          <w:rFonts w:asciiTheme="minorHAnsi" w:eastAsia="Calibri" w:hAnsiTheme="minorHAnsi" w:cstheme="minorHAnsi"/>
          <w:kern w:val="0"/>
          <w:sz w:val="22"/>
          <w:szCs w:val="22"/>
          <w:lang w:val="en-GB" w:eastAsia="en-US" w:bidi="ar-SA"/>
        </w:rPr>
      </w:pPr>
    </w:p>
    <w:p w:rsidR="00172C38" w:rsidRPr="007A39C0" w:rsidRDefault="00EA1C9F" w:rsidP="00C454C7">
      <w:pPr>
        <w:autoSpaceDE w:val="0"/>
        <w:autoSpaceDN w:val="0"/>
        <w:adjustRightInd w:val="0"/>
        <w:rPr>
          <w:rFonts w:asciiTheme="minorHAnsi" w:eastAsia="Calibri" w:hAnsiTheme="minorHAnsi" w:cstheme="minorHAnsi"/>
          <w:kern w:val="0"/>
          <w:sz w:val="22"/>
          <w:szCs w:val="22"/>
          <w:lang w:val="en-GB" w:eastAsia="en-US" w:bidi="ar-SA"/>
        </w:rPr>
      </w:pPr>
      <w:r w:rsidRPr="007A39C0">
        <w:rPr>
          <w:rFonts w:asciiTheme="minorHAnsi" w:eastAsia="Calibri" w:hAnsiTheme="minorHAnsi" w:cstheme="minorHAnsi"/>
          <w:kern w:val="0"/>
          <w:sz w:val="22"/>
          <w:szCs w:val="22"/>
          <w:lang w:val="en-GB" w:eastAsia="en-US" w:bidi="ar-SA"/>
        </w:rPr>
        <w:t>31</w:t>
      </w:r>
      <w:r w:rsidR="00C454C7" w:rsidRPr="007A39C0">
        <w:rPr>
          <w:rFonts w:asciiTheme="minorHAnsi" w:eastAsia="Calibri" w:hAnsiTheme="minorHAnsi" w:cstheme="minorHAnsi"/>
          <w:kern w:val="0"/>
          <w:sz w:val="22"/>
          <w:szCs w:val="22"/>
          <w:lang w:val="en-GB" w:eastAsia="en-US" w:bidi="ar-SA"/>
        </w:rPr>
        <w:t>.</w:t>
      </w:r>
      <w:r w:rsidR="00C454C7" w:rsidRPr="007A39C0">
        <w:rPr>
          <w:rFonts w:asciiTheme="minorHAnsi" w:eastAsia="Calibri" w:hAnsiTheme="minorHAnsi" w:cstheme="minorHAnsi"/>
          <w:kern w:val="0"/>
          <w:sz w:val="22"/>
          <w:szCs w:val="22"/>
          <w:lang w:val="en-GB" w:eastAsia="en-US" w:bidi="ar-SA"/>
        </w:rPr>
        <w:tab/>
      </w:r>
      <w:r w:rsidR="00005780" w:rsidRPr="007A39C0">
        <w:rPr>
          <w:rFonts w:asciiTheme="minorHAnsi" w:eastAsia="Calibri" w:hAnsiTheme="minorHAnsi" w:cstheme="minorHAnsi"/>
          <w:kern w:val="0"/>
          <w:sz w:val="22"/>
          <w:szCs w:val="22"/>
          <w:lang w:val="en-GB" w:eastAsia="en-US" w:bidi="ar-SA"/>
        </w:rPr>
        <w:t xml:space="preserve">ENCOURAGES </w:t>
      </w:r>
      <w:r w:rsidR="00172C38" w:rsidRPr="007A39C0">
        <w:rPr>
          <w:rFonts w:asciiTheme="minorHAnsi" w:eastAsia="Calibri" w:hAnsiTheme="minorHAnsi" w:cstheme="minorHAnsi"/>
          <w:kern w:val="0"/>
          <w:sz w:val="22"/>
          <w:szCs w:val="22"/>
          <w:lang w:val="en-GB" w:eastAsia="en-US" w:bidi="ar-SA"/>
        </w:rPr>
        <w:t xml:space="preserve">Contracting Parties to consider </w:t>
      </w:r>
      <w:r w:rsidR="0054475F" w:rsidRPr="007A39C0">
        <w:rPr>
          <w:rFonts w:asciiTheme="minorHAnsi" w:eastAsia="Calibri" w:hAnsiTheme="minorHAnsi" w:cstheme="minorHAnsi"/>
          <w:kern w:val="0"/>
          <w:sz w:val="22"/>
          <w:szCs w:val="22"/>
          <w:lang w:val="en-GB" w:eastAsia="en-US" w:bidi="ar-SA"/>
        </w:rPr>
        <w:t xml:space="preserve">options for </w:t>
      </w:r>
      <w:r w:rsidR="00172C38" w:rsidRPr="007A39C0">
        <w:rPr>
          <w:rFonts w:asciiTheme="minorHAnsi" w:eastAsia="Calibri" w:hAnsiTheme="minorHAnsi" w:cstheme="minorHAnsi"/>
          <w:kern w:val="0"/>
          <w:sz w:val="22"/>
          <w:szCs w:val="22"/>
          <w:lang w:val="en-GB" w:eastAsia="en-US" w:bidi="ar-SA"/>
        </w:rPr>
        <w:t xml:space="preserve">incentives to foster peatland </w:t>
      </w:r>
      <w:r w:rsidR="00BA661B" w:rsidRPr="007A39C0">
        <w:rPr>
          <w:rFonts w:asciiTheme="minorHAnsi" w:eastAsia="Calibri" w:hAnsiTheme="minorHAnsi" w:cstheme="minorHAnsi"/>
          <w:kern w:val="0"/>
          <w:sz w:val="22"/>
          <w:szCs w:val="22"/>
          <w:lang w:val="en-GB" w:eastAsia="en-US" w:bidi="ar-SA"/>
        </w:rPr>
        <w:t xml:space="preserve">restoration and </w:t>
      </w:r>
      <w:r w:rsidR="00172C38" w:rsidRPr="007A39C0">
        <w:rPr>
          <w:rFonts w:asciiTheme="minorHAnsi" w:eastAsia="Calibri" w:hAnsiTheme="minorHAnsi" w:cstheme="minorHAnsi"/>
          <w:kern w:val="0"/>
          <w:sz w:val="22"/>
          <w:szCs w:val="22"/>
          <w:lang w:val="en-GB" w:eastAsia="en-US" w:bidi="ar-SA"/>
        </w:rPr>
        <w:t>conservation</w:t>
      </w:r>
      <w:r w:rsidR="000E557A" w:rsidRPr="007A39C0">
        <w:rPr>
          <w:rFonts w:asciiTheme="minorHAnsi" w:eastAsia="Calibri" w:hAnsiTheme="minorHAnsi" w:cstheme="minorHAnsi"/>
          <w:kern w:val="0"/>
          <w:sz w:val="22"/>
          <w:szCs w:val="22"/>
          <w:lang w:val="en-GB" w:eastAsia="en-US" w:bidi="ar-SA"/>
        </w:rPr>
        <w:t>.</w:t>
      </w:r>
    </w:p>
    <w:p w:rsidR="002E4207" w:rsidRPr="007A39C0" w:rsidRDefault="002E4207" w:rsidP="00B67BC6">
      <w:pPr>
        <w:autoSpaceDE w:val="0"/>
        <w:autoSpaceDN w:val="0"/>
        <w:adjustRightInd w:val="0"/>
        <w:ind w:left="644"/>
        <w:rPr>
          <w:rFonts w:asciiTheme="minorHAnsi" w:eastAsia="Calibri" w:hAnsiTheme="minorHAnsi" w:cstheme="minorHAnsi"/>
          <w:kern w:val="0"/>
          <w:sz w:val="22"/>
          <w:szCs w:val="22"/>
          <w:lang w:val="en-GB" w:eastAsia="en-US" w:bidi="ar-SA"/>
        </w:rPr>
      </w:pPr>
    </w:p>
    <w:p w:rsidR="00172C38" w:rsidRPr="007A39C0" w:rsidRDefault="00172C38" w:rsidP="00B67BC6">
      <w:pPr>
        <w:autoSpaceDE w:val="0"/>
        <w:autoSpaceDN w:val="0"/>
        <w:adjustRightInd w:val="0"/>
        <w:ind w:left="644"/>
        <w:rPr>
          <w:rFonts w:asciiTheme="minorHAnsi" w:eastAsia="Calibri" w:hAnsiTheme="minorHAnsi" w:cstheme="minorHAnsi"/>
          <w:kern w:val="0"/>
          <w:sz w:val="22"/>
          <w:szCs w:val="22"/>
          <w:lang w:val="en-GB" w:eastAsia="en-US" w:bidi="ar-SA"/>
        </w:rPr>
      </w:pPr>
    </w:p>
    <w:sectPr w:rsidR="00172C38" w:rsidRPr="007A39C0" w:rsidSect="00A24C86">
      <w:headerReference w:type="default" r:id="rId12"/>
      <w:footerReference w:type="default" r:id="rId1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EB086D" w15:done="0"/>
  <w15:commentEx w15:paraId="79F69C27" w15:done="0"/>
  <w15:commentEx w15:paraId="1228723A" w15:done="0"/>
  <w15:commentEx w15:paraId="78C4C594" w15:done="0"/>
  <w15:commentEx w15:paraId="4DD62483" w15:done="0"/>
  <w15:commentEx w15:paraId="279317D3" w15:done="0"/>
  <w15:commentEx w15:paraId="00726D4D" w15:done="0"/>
  <w15:commentEx w15:paraId="5982147C" w15:done="0"/>
  <w15:commentEx w15:paraId="54F43EB5" w15:done="0"/>
  <w15:commentEx w15:paraId="7F1D7C6E" w15:done="0"/>
  <w15:commentEx w15:paraId="24046C99" w15:done="0"/>
  <w15:commentEx w15:paraId="0A7C5005" w15:done="0"/>
  <w15:commentEx w15:paraId="5ADF6A4A" w15:done="0"/>
  <w15:commentEx w15:paraId="39F98A03" w15:done="0"/>
  <w15:commentEx w15:paraId="58D08A01" w15:done="0"/>
  <w15:commentEx w15:paraId="2906F146" w15:done="0"/>
  <w15:commentEx w15:paraId="544FB0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8D" w:rsidRDefault="003B4C8D" w:rsidP="00A61B59">
      <w:r>
        <w:separator/>
      </w:r>
    </w:p>
  </w:endnote>
  <w:endnote w:type="continuationSeparator" w:id="0">
    <w:p w:rsidR="003B4C8D" w:rsidRDefault="003B4C8D" w:rsidP="00A61B59">
      <w:r>
        <w:continuationSeparator/>
      </w:r>
    </w:p>
  </w:endnote>
  <w:endnote w:type="continuationNotice" w:id="1">
    <w:p w:rsidR="003B4C8D" w:rsidRDefault="003B4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16" w:rsidRPr="000D5AED" w:rsidRDefault="000D5AED" w:rsidP="000D5AED">
    <w:pPr>
      <w:pStyle w:val="Footer"/>
      <w:tabs>
        <w:tab w:val="right" w:pos="9120"/>
      </w:tabs>
      <w:rPr>
        <w:rFonts w:ascii="Calibri" w:hAnsi="Calibri"/>
        <w:sz w:val="20"/>
        <w:szCs w:val="20"/>
      </w:rPr>
    </w:pPr>
    <w:r>
      <w:rPr>
        <w:rFonts w:ascii="Calibri" w:hAnsi="Calibri"/>
        <w:sz w:val="20"/>
        <w:szCs w:val="20"/>
      </w:rPr>
      <w:t xml:space="preserve">Ramsar COP13 </w:t>
    </w:r>
    <w:r w:rsidRPr="00F443F7">
      <w:rPr>
        <w:rFonts w:ascii="Calibri" w:hAnsi="Calibri"/>
        <w:sz w:val="20"/>
        <w:szCs w:val="20"/>
      </w:rPr>
      <w:t>Doc.18.</w:t>
    </w:r>
    <w:r>
      <w:rPr>
        <w:rFonts w:ascii="Calibri" w:hAnsi="Calibri"/>
        <w:sz w:val="20"/>
        <w:szCs w:val="20"/>
      </w:rPr>
      <w:t>14</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4453FF">
      <w:rPr>
        <w:rFonts w:ascii="Calibri" w:hAnsi="Calibri"/>
        <w:noProof/>
        <w:sz w:val="20"/>
        <w:szCs w:val="20"/>
      </w:rPr>
      <w:t>5</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8D" w:rsidRDefault="003B4C8D" w:rsidP="00A61B59">
      <w:r>
        <w:separator/>
      </w:r>
    </w:p>
  </w:footnote>
  <w:footnote w:type="continuationSeparator" w:id="0">
    <w:p w:rsidR="003B4C8D" w:rsidRDefault="003B4C8D" w:rsidP="00A61B59">
      <w:r>
        <w:continuationSeparator/>
      </w:r>
    </w:p>
  </w:footnote>
  <w:footnote w:type="continuationNotice" w:id="1">
    <w:p w:rsidR="003B4C8D" w:rsidRDefault="003B4C8D"/>
  </w:footnote>
  <w:footnote w:id="2">
    <w:p w:rsidR="008C34C3" w:rsidRPr="004D2C40" w:rsidRDefault="008C34C3" w:rsidP="009126DB">
      <w:pPr>
        <w:pStyle w:val="FootnoteText"/>
        <w:ind w:left="0" w:firstLine="0"/>
        <w:rPr>
          <w:rFonts w:asciiTheme="minorHAnsi" w:hAnsiTheme="minorHAnsi" w:cstheme="minorHAnsi"/>
          <w:sz w:val="18"/>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Pr="004D2C40">
        <w:rPr>
          <w:rFonts w:asciiTheme="minorHAnsi" w:hAnsiTheme="minorHAnsi" w:cstheme="minorHAnsi"/>
          <w:sz w:val="18"/>
          <w:lang w:val="en-US"/>
        </w:rPr>
        <w:t xml:space="preserve">The discussions of the </w:t>
      </w:r>
      <w:r w:rsidR="00CA6222">
        <w:rPr>
          <w:rFonts w:asciiTheme="minorHAnsi" w:hAnsiTheme="minorHAnsi" w:cstheme="minorHAnsi"/>
          <w:sz w:val="18"/>
          <w:lang w:val="en-US"/>
        </w:rPr>
        <w:t>w</w:t>
      </w:r>
      <w:r w:rsidRPr="004D2C40">
        <w:rPr>
          <w:rFonts w:asciiTheme="minorHAnsi" w:hAnsiTheme="minorHAnsi" w:cstheme="minorHAnsi"/>
          <w:sz w:val="18"/>
          <w:lang w:val="en-US"/>
        </w:rPr>
        <w:t xml:space="preserve">orkshop </w:t>
      </w:r>
      <w:r w:rsidR="00FA5D43">
        <w:rPr>
          <w:rFonts w:asciiTheme="minorHAnsi" w:hAnsiTheme="minorHAnsi" w:cstheme="minorHAnsi"/>
          <w:sz w:val="18"/>
          <w:lang w:val="en-US"/>
        </w:rPr>
        <w:t>are</w:t>
      </w:r>
      <w:r w:rsidRPr="004D2C40">
        <w:rPr>
          <w:rFonts w:asciiTheme="minorHAnsi" w:hAnsiTheme="minorHAnsi" w:cstheme="minorHAnsi"/>
          <w:sz w:val="18"/>
          <w:lang w:val="en-US"/>
        </w:rPr>
        <w:t xml:space="preserve"> summari</w:t>
      </w:r>
      <w:r w:rsidR="00FA5D43">
        <w:rPr>
          <w:rFonts w:asciiTheme="minorHAnsi" w:hAnsiTheme="minorHAnsi" w:cstheme="minorHAnsi"/>
          <w:sz w:val="18"/>
          <w:lang w:val="en-US"/>
        </w:rPr>
        <w:t xml:space="preserve">zed </w:t>
      </w:r>
      <w:r w:rsidRPr="004D2C40">
        <w:rPr>
          <w:rFonts w:asciiTheme="minorHAnsi" w:hAnsiTheme="minorHAnsi" w:cstheme="minorHAnsi"/>
          <w:sz w:val="18"/>
          <w:lang w:val="en-US"/>
        </w:rPr>
        <w:t>in a report</w:t>
      </w:r>
      <w:r w:rsidR="00BD6D89">
        <w:rPr>
          <w:rFonts w:asciiTheme="minorHAnsi" w:hAnsiTheme="minorHAnsi" w:cstheme="minorHAnsi"/>
          <w:sz w:val="18"/>
          <w:lang w:val="en-US"/>
        </w:rPr>
        <w:t xml:space="preserve"> available </w:t>
      </w:r>
      <w:r w:rsidR="00BD6D89" w:rsidRPr="004D2C40">
        <w:rPr>
          <w:rFonts w:asciiTheme="minorHAnsi" w:hAnsiTheme="minorHAnsi" w:cstheme="minorHAnsi"/>
          <w:sz w:val="18"/>
          <w:lang w:val="en-US"/>
        </w:rPr>
        <w:t>at</w:t>
      </w:r>
      <w:r w:rsidR="00BD6D89">
        <w:rPr>
          <w:rFonts w:asciiTheme="minorHAnsi" w:hAnsiTheme="minorHAnsi" w:cstheme="minorHAnsi"/>
          <w:sz w:val="18"/>
          <w:lang w:val="en-US"/>
        </w:rPr>
        <w:t xml:space="preserve">: </w:t>
      </w:r>
      <w:hyperlink r:id="rId1" w:history="1">
        <w:r w:rsidRPr="004D2C40">
          <w:rPr>
            <w:rFonts w:asciiTheme="minorHAnsi" w:hAnsiTheme="minorHAnsi" w:cstheme="minorHAnsi"/>
            <w:color w:val="0000FF"/>
            <w:sz w:val="18"/>
            <w:u w:val="single"/>
            <w:lang w:val="en-US"/>
          </w:rPr>
          <w:t>https://www.ramsar.org/sites/default/files/documents/library/report_peatlands_vilm_workshop_sept_2016.pdf</w:t>
        </w:r>
      </w:hyperlink>
      <w:r w:rsidR="00BD6D89">
        <w:rPr>
          <w:rFonts w:asciiTheme="minorHAnsi" w:hAnsiTheme="minorHAnsi" w:cstheme="minorHAnsi"/>
          <w:sz w:val="18"/>
          <w:lang w:val="en-US"/>
        </w:rPr>
        <w:t xml:space="preserve"> </w:t>
      </w:r>
      <w:r w:rsidRPr="004D2C40">
        <w:rPr>
          <w:rFonts w:asciiTheme="minorHAnsi" w:hAnsiTheme="minorHAnsi" w:cstheme="minorHAnsi"/>
          <w:sz w:val="18"/>
          <w:lang w:val="en-US"/>
        </w:rPr>
        <w:t>and a Briefing</w:t>
      </w:r>
      <w:r w:rsidR="00FA5D43">
        <w:rPr>
          <w:rFonts w:asciiTheme="minorHAnsi" w:hAnsiTheme="minorHAnsi" w:cstheme="minorHAnsi"/>
          <w:sz w:val="18"/>
          <w:lang w:val="en-US"/>
        </w:rPr>
        <w:t xml:space="preserve"> Note produced by Greifswald Mire Center</w:t>
      </w:r>
      <w:r w:rsidRPr="004D2C40">
        <w:rPr>
          <w:rFonts w:asciiTheme="minorHAnsi" w:hAnsiTheme="minorHAnsi" w:cstheme="minorHAnsi"/>
          <w:sz w:val="18"/>
          <w:lang w:val="en-US"/>
        </w:rPr>
        <w:t xml:space="preserve"> </w:t>
      </w:r>
      <w:r w:rsidR="00BD6D89">
        <w:rPr>
          <w:rFonts w:asciiTheme="minorHAnsi" w:hAnsiTheme="minorHAnsi" w:cstheme="minorHAnsi"/>
          <w:sz w:val="18"/>
          <w:lang w:val="en-US"/>
        </w:rPr>
        <w:t xml:space="preserve">available at: </w:t>
      </w:r>
      <w:hyperlink r:id="rId2" w:history="1">
        <w:r w:rsidR="0051723C" w:rsidRPr="00C60A12">
          <w:rPr>
            <w:rStyle w:val="Hyperlink"/>
            <w:rFonts w:asciiTheme="minorHAnsi" w:hAnsiTheme="minorHAnsi" w:cstheme="minorHAnsi"/>
            <w:sz w:val="18"/>
            <w:lang w:val="en-US"/>
          </w:rPr>
          <w:t>https://www.ramsar.org/sites/default/files/documents/library/briefing_note_peatlands_vilm_workshop_sept_2016.pdf</w:t>
        </w:r>
      </w:hyperlink>
      <w:r w:rsidR="00CA6222">
        <w:rPr>
          <w:rFonts w:asciiTheme="minorHAnsi" w:hAnsiTheme="minorHAnsi" w:cstheme="minorHAnsi"/>
          <w:sz w:val="18"/>
          <w:lang w:val="en-US"/>
        </w:rPr>
        <w:t>.</w:t>
      </w:r>
    </w:p>
  </w:footnote>
  <w:footnote w:id="3">
    <w:p w:rsidR="008C34C3" w:rsidRPr="00551E6D" w:rsidRDefault="008C34C3" w:rsidP="009126DB">
      <w:pPr>
        <w:pStyle w:val="FootnoteText"/>
        <w:ind w:left="0" w:firstLine="0"/>
        <w:rPr>
          <w:lang w:val="en-US"/>
        </w:rPr>
      </w:pPr>
      <w:r w:rsidRPr="004D2C40">
        <w:rPr>
          <w:rStyle w:val="FootnoteReference"/>
          <w:rFonts w:asciiTheme="minorHAnsi" w:hAnsiTheme="minorHAnsi" w:cstheme="minorHAnsi"/>
          <w:sz w:val="18"/>
        </w:rPr>
        <w:footnoteRef/>
      </w:r>
      <w:r w:rsidRPr="004D2C40">
        <w:rPr>
          <w:rFonts w:asciiTheme="minorHAnsi" w:hAnsiTheme="minorHAnsi" w:cstheme="minorHAnsi"/>
          <w:sz w:val="18"/>
        </w:rPr>
        <w:t xml:space="preserve"> </w:t>
      </w:r>
      <w:r w:rsidR="00423DF7" w:rsidRPr="004D2C40">
        <w:rPr>
          <w:rFonts w:asciiTheme="minorHAnsi" w:hAnsiTheme="minorHAnsi" w:cstheme="minorHAnsi"/>
          <w:sz w:val="18"/>
        </w:rPr>
        <w:t>The proceedings of the event can be downloaded</w:t>
      </w:r>
      <w:r w:rsidR="0051723C">
        <w:rPr>
          <w:rFonts w:asciiTheme="minorHAnsi" w:hAnsiTheme="minorHAnsi" w:cstheme="minorHAnsi"/>
          <w:sz w:val="18"/>
        </w:rPr>
        <w:t xml:space="preserve"> at: </w:t>
      </w:r>
      <w:hyperlink r:id="rId3" w:history="1">
        <w:r w:rsidR="00F06C5A" w:rsidRPr="002C126C">
          <w:rPr>
            <w:rStyle w:val="Hyperlink"/>
            <w:rFonts w:asciiTheme="minorHAnsi" w:hAnsiTheme="minorHAnsi" w:cstheme="minorHAnsi"/>
            <w:sz w:val="18"/>
          </w:rPr>
          <w:t>http://www.rrr2017.com/doc/aktuelles/veranstaltungen/rrr2017/downloads/RRR2017%20-%20proceedings%20-%20web.pdf</w:t>
        </w:r>
      </w:hyperlink>
      <w:r w:rsidR="00F06C5A">
        <w:rPr>
          <w:rFonts w:asciiTheme="minorHAnsi" w:hAnsiTheme="minorHAnsi" w:cstheme="minorHAnsi"/>
          <w:sz w:val="18"/>
        </w:rPr>
        <w:t xml:space="preserve"> </w:t>
      </w:r>
      <w:r w:rsidR="00423DF7" w:rsidRPr="004D2C40">
        <w:rPr>
          <w:rFonts w:asciiTheme="minorHAnsi" w:hAnsiTheme="minorHAnsi" w:cstheme="min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C3" w:rsidRPr="00A61B59" w:rsidRDefault="008C34C3" w:rsidP="00A61B59">
    <w:pPr>
      <w:pStyle w:val="Header"/>
      <w:jc w:val="right"/>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A59"/>
    <w:multiLevelType w:val="hybridMultilevel"/>
    <w:tmpl w:val="08748B5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940BB"/>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60749"/>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06287"/>
    <w:multiLevelType w:val="hybridMultilevel"/>
    <w:tmpl w:val="BE58EA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658FF"/>
    <w:multiLevelType w:val="hybridMultilevel"/>
    <w:tmpl w:val="AD9E00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97E8A"/>
    <w:multiLevelType w:val="hybridMultilevel"/>
    <w:tmpl w:val="0A800C2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8254A"/>
    <w:multiLevelType w:val="hybridMultilevel"/>
    <w:tmpl w:val="204A14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6192731"/>
    <w:multiLevelType w:val="hybridMultilevel"/>
    <w:tmpl w:val="ECFC1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B3C3499"/>
    <w:multiLevelType w:val="hybridMultilevel"/>
    <w:tmpl w:val="0FD0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FA1A2F"/>
    <w:multiLevelType w:val="hybridMultilevel"/>
    <w:tmpl w:val="5E9AB514"/>
    <w:lvl w:ilvl="0" w:tplc="730032D4">
      <w:numFmt w:val="bullet"/>
      <w:lvlText w:val="-"/>
      <w:lvlJc w:val="left"/>
      <w:pPr>
        <w:ind w:left="786" w:hanging="360"/>
      </w:pPr>
      <w:rPr>
        <w:rFonts w:ascii="Calibri" w:eastAsia="Calibri" w:hAnsi="Calibri" w:cs="Garamond"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1">
    <w:nsid w:val="7FE70C4A"/>
    <w:multiLevelType w:val="hybridMultilevel"/>
    <w:tmpl w:val="A70C23C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8"/>
  </w:num>
  <w:num w:numId="5">
    <w:abstractNumId w:val="2"/>
  </w:num>
  <w:num w:numId="6">
    <w:abstractNumId w:val="3"/>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 Lundgaard Dinesen">
    <w15:presenceInfo w15:providerId="AD" w15:userId="S-1-5-21-1584078763-2279971399-3664282244-191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EC"/>
    <w:rsid w:val="0000038F"/>
    <w:rsid w:val="00001AA3"/>
    <w:rsid w:val="000023CD"/>
    <w:rsid w:val="00003371"/>
    <w:rsid w:val="00004426"/>
    <w:rsid w:val="00005780"/>
    <w:rsid w:val="00005CEE"/>
    <w:rsid w:val="000067B6"/>
    <w:rsid w:val="00010F50"/>
    <w:rsid w:val="00011403"/>
    <w:rsid w:val="00015640"/>
    <w:rsid w:val="00016D56"/>
    <w:rsid w:val="00017185"/>
    <w:rsid w:val="00026AAB"/>
    <w:rsid w:val="0003479B"/>
    <w:rsid w:val="000353E8"/>
    <w:rsid w:val="00035B5A"/>
    <w:rsid w:val="000371FA"/>
    <w:rsid w:val="0003753B"/>
    <w:rsid w:val="00043FC2"/>
    <w:rsid w:val="000479AF"/>
    <w:rsid w:val="00051B98"/>
    <w:rsid w:val="00052C3C"/>
    <w:rsid w:val="00054EA8"/>
    <w:rsid w:val="00055C60"/>
    <w:rsid w:val="00055FDF"/>
    <w:rsid w:val="0005643C"/>
    <w:rsid w:val="00060039"/>
    <w:rsid w:val="00063107"/>
    <w:rsid w:val="00063B86"/>
    <w:rsid w:val="00071C66"/>
    <w:rsid w:val="000722A1"/>
    <w:rsid w:val="0007582C"/>
    <w:rsid w:val="00077EE4"/>
    <w:rsid w:val="00082B78"/>
    <w:rsid w:val="0008339D"/>
    <w:rsid w:val="00084DFB"/>
    <w:rsid w:val="00086B31"/>
    <w:rsid w:val="00086B82"/>
    <w:rsid w:val="00090A5C"/>
    <w:rsid w:val="00093103"/>
    <w:rsid w:val="00096869"/>
    <w:rsid w:val="00096CEB"/>
    <w:rsid w:val="00097912"/>
    <w:rsid w:val="000A0774"/>
    <w:rsid w:val="000A123E"/>
    <w:rsid w:val="000A1489"/>
    <w:rsid w:val="000A3A0C"/>
    <w:rsid w:val="000A76F1"/>
    <w:rsid w:val="000B35CC"/>
    <w:rsid w:val="000B5320"/>
    <w:rsid w:val="000C2951"/>
    <w:rsid w:val="000C7C01"/>
    <w:rsid w:val="000D5AED"/>
    <w:rsid w:val="000D7A13"/>
    <w:rsid w:val="000E1A0D"/>
    <w:rsid w:val="000E557A"/>
    <w:rsid w:val="000F1A1D"/>
    <w:rsid w:val="000F2501"/>
    <w:rsid w:val="000F5DB6"/>
    <w:rsid w:val="000F73F5"/>
    <w:rsid w:val="000F76D1"/>
    <w:rsid w:val="000F7FE2"/>
    <w:rsid w:val="00111406"/>
    <w:rsid w:val="00113DE5"/>
    <w:rsid w:val="00117403"/>
    <w:rsid w:val="00117F16"/>
    <w:rsid w:val="00117F9D"/>
    <w:rsid w:val="001207E5"/>
    <w:rsid w:val="001241C9"/>
    <w:rsid w:val="001250BE"/>
    <w:rsid w:val="001264E9"/>
    <w:rsid w:val="00136F99"/>
    <w:rsid w:val="00140890"/>
    <w:rsid w:val="001444F7"/>
    <w:rsid w:val="001448DE"/>
    <w:rsid w:val="001460EC"/>
    <w:rsid w:val="00170E36"/>
    <w:rsid w:val="00170F33"/>
    <w:rsid w:val="0017112A"/>
    <w:rsid w:val="00172C38"/>
    <w:rsid w:val="00174478"/>
    <w:rsid w:val="00175601"/>
    <w:rsid w:val="001940D3"/>
    <w:rsid w:val="00194C59"/>
    <w:rsid w:val="001A5B38"/>
    <w:rsid w:val="001A7BBF"/>
    <w:rsid w:val="001B5030"/>
    <w:rsid w:val="001C3065"/>
    <w:rsid w:val="001C47B1"/>
    <w:rsid w:val="001C4A06"/>
    <w:rsid w:val="001C5FD9"/>
    <w:rsid w:val="001C6CD2"/>
    <w:rsid w:val="001C6E0E"/>
    <w:rsid w:val="001D3346"/>
    <w:rsid w:val="001D3D6F"/>
    <w:rsid w:val="001D5AC4"/>
    <w:rsid w:val="001D6A21"/>
    <w:rsid w:val="001D7047"/>
    <w:rsid w:val="001D750E"/>
    <w:rsid w:val="001D7F5B"/>
    <w:rsid w:val="001E163D"/>
    <w:rsid w:val="001E18DA"/>
    <w:rsid w:val="001E2451"/>
    <w:rsid w:val="001E7F96"/>
    <w:rsid w:val="001F1752"/>
    <w:rsid w:val="001F1A17"/>
    <w:rsid w:val="001F2368"/>
    <w:rsid w:val="001F2C59"/>
    <w:rsid w:val="001F4A3D"/>
    <w:rsid w:val="001F67E4"/>
    <w:rsid w:val="001F6B37"/>
    <w:rsid w:val="00200D2A"/>
    <w:rsid w:val="00200DFD"/>
    <w:rsid w:val="0021291B"/>
    <w:rsid w:val="002132B4"/>
    <w:rsid w:val="00221713"/>
    <w:rsid w:val="00221FDE"/>
    <w:rsid w:val="002243B0"/>
    <w:rsid w:val="00224C9F"/>
    <w:rsid w:val="00227140"/>
    <w:rsid w:val="00227291"/>
    <w:rsid w:val="00232434"/>
    <w:rsid w:val="00233470"/>
    <w:rsid w:val="00233714"/>
    <w:rsid w:val="002337E5"/>
    <w:rsid w:val="00237609"/>
    <w:rsid w:val="00240D5D"/>
    <w:rsid w:val="0024162C"/>
    <w:rsid w:val="00242C03"/>
    <w:rsid w:val="00244806"/>
    <w:rsid w:val="00244899"/>
    <w:rsid w:val="00253CD2"/>
    <w:rsid w:val="00254D6E"/>
    <w:rsid w:val="0025620C"/>
    <w:rsid w:val="00257FB4"/>
    <w:rsid w:val="002614FA"/>
    <w:rsid w:val="0026155B"/>
    <w:rsid w:val="00263E5F"/>
    <w:rsid w:val="00266F7C"/>
    <w:rsid w:val="002715C8"/>
    <w:rsid w:val="00274BED"/>
    <w:rsid w:val="0027791A"/>
    <w:rsid w:val="0028195F"/>
    <w:rsid w:val="00282715"/>
    <w:rsid w:val="002839A9"/>
    <w:rsid w:val="002853D7"/>
    <w:rsid w:val="00285CFF"/>
    <w:rsid w:val="00290B66"/>
    <w:rsid w:val="002A2DD9"/>
    <w:rsid w:val="002B0777"/>
    <w:rsid w:val="002B1C2D"/>
    <w:rsid w:val="002B3D1C"/>
    <w:rsid w:val="002B41B7"/>
    <w:rsid w:val="002B4EA9"/>
    <w:rsid w:val="002B5D94"/>
    <w:rsid w:val="002C6F7F"/>
    <w:rsid w:val="002C7807"/>
    <w:rsid w:val="002C7FD0"/>
    <w:rsid w:val="002D2855"/>
    <w:rsid w:val="002D54DF"/>
    <w:rsid w:val="002E16EE"/>
    <w:rsid w:val="002E24EB"/>
    <w:rsid w:val="002E3BD0"/>
    <w:rsid w:val="002E4207"/>
    <w:rsid w:val="002E4B5E"/>
    <w:rsid w:val="002F0B15"/>
    <w:rsid w:val="002F1324"/>
    <w:rsid w:val="002F63C2"/>
    <w:rsid w:val="0030351E"/>
    <w:rsid w:val="003058BA"/>
    <w:rsid w:val="00312A73"/>
    <w:rsid w:val="00316642"/>
    <w:rsid w:val="00316A94"/>
    <w:rsid w:val="003200B1"/>
    <w:rsid w:val="0032757E"/>
    <w:rsid w:val="003307AE"/>
    <w:rsid w:val="00330F47"/>
    <w:rsid w:val="003327CD"/>
    <w:rsid w:val="00335E7B"/>
    <w:rsid w:val="00337516"/>
    <w:rsid w:val="00341965"/>
    <w:rsid w:val="0035781A"/>
    <w:rsid w:val="003602EE"/>
    <w:rsid w:val="00361EED"/>
    <w:rsid w:val="00363A63"/>
    <w:rsid w:val="00366098"/>
    <w:rsid w:val="003662B7"/>
    <w:rsid w:val="00366AC5"/>
    <w:rsid w:val="00367129"/>
    <w:rsid w:val="003703BB"/>
    <w:rsid w:val="003724D7"/>
    <w:rsid w:val="00373CDB"/>
    <w:rsid w:val="00374405"/>
    <w:rsid w:val="00375BE4"/>
    <w:rsid w:val="0037622A"/>
    <w:rsid w:val="00376966"/>
    <w:rsid w:val="00377D69"/>
    <w:rsid w:val="00381558"/>
    <w:rsid w:val="00382A99"/>
    <w:rsid w:val="00390C8F"/>
    <w:rsid w:val="00393461"/>
    <w:rsid w:val="0039522A"/>
    <w:rsid w:val="003A241C"/>
    <w:rsid w:val="003A2AD6"/>
    <w:rsid w:val="003A346B"/>
    <w:rsid w:val="003A3E8A"/>
    <w:rsid w:val="003A425A"/>
    <w:rsid w:val="003A52DE"/>
    <w:rsid w:val="003B1CEC"/>
    <w:rsid w:val="003B2757"/>
    <w:rsid w:val="003B4C8D"/>
    <w:rsid w:val="003C0B2E"/>
    <w:rsid w:val="003C2E22"/>
    <w:rsid w:val="003C60A6"/>
    <w:rsid w:val="003D14FD"/>
    <w:rsid w:val="003E00AB"/>
    <w:rsid w:val="003E1026"/>
    <w:rsid w:val="003E459C"/>
    <w:rsid w:val="003E4A7C"/>
    <w:rsid w:val="003E6241"/>
    <w:rsid w:val="003E7967"/>
    <w:rsid w:val="003F0CEE"/>
    <w:rsid w:val="003F220F"/>
    <w:rsid w:val="003F5207"/>
    <w:rsid w:val="00401187"/>
    <w:rsid w:val="004024E9"/>
    <w:rsid w:val="0040471A"/>
    <w:rsid w:val="00404BC7"/>
    <w:rsid w:val="0040657D"/>
    <w:rsid w:val="00406B7A"/>
    <w:rsid w:val="004078FF"/>
    <w:rsid w:val="0041293E"/>
    <w:rsid w:val="00412F0E"/>
    <w:rsid w:val="004130EB"/>
    <w:rsid w:val="00416996"/>
    <w:rsid w:val="00422523"/>
    <w:rsid w:val="00423DF7"/>
    <w:rsid w:val="00425F12"/>
    <w:rsid w:val="004264D1"/>
    <w:rsid w:val="00434484"/>
    <w:rsid w:val="0044148E"/>
    <w:rsid w:val="004417EC"/>
    <w:rsid w:val="00442B9B"/>
    <w:rsid w:val="00443AEF"/>
    <w:rsid w:val="004453FF"/>
    <w:rsid w:val="00450013"/>
    <w:rsid w:val="00452534"/>
    <w:rsid w:val="00452AED"/>
    <w:rsid w:val="004638BF"/>
    <w:rsid w:val="00470738"/>
    <w:rsid w:val="004739CD"/>
    <w:rsid w:val="0047547D"/>
    <w:rsid w:val="00476076"/>
    <w:rsid w:val="00476925"/>
    <w:rsid w:val="00480A4D"/>
    <w:rsid w:val="00492A6B"/>
    <w:rsid w:val="004953F2"/>
    <w:rsid w:val="004974BC"/>
    <w:rsid w:val="004979CC"/>
    <w:rsid w:val="004A348C"/>
    <w:rsid w:val="004A3DEB"/>
    <w:rsid w:val="004A503A"/>
    <w:rsid w:val="004A560D"/>
    <w:rsid w:val="004B1D50"/>
    <w:rsid w:val="004B4034"/>
    <w:rsid w:val="004B6AB5"/>
    <w:rsid w:val="004B6CA4"/>
    <w:rsid w:val="004C176D"/>
    <w:rsid w:val="004C1F4A"/>
    <w:rsid w:val="004C3241"/>
    <w:rsid w:val="004C4FAA"/>
    <w:rsid w:val="004D2C40"/>
    <w:rsid w:val="004D3573"/>
    <w:rsid w:val="004D4424"/>
    <w:rsid w:val="004D5625"/>
    <w:rsid w:val="004E0964"/>
    <w:rsid w:val="004E12C5"/>
    <w:rsid w:val="004E4D77"/>
    <w:rsid w:val="004F179E"/>
    <w:rsid w:val="004F3CAE"/>
    <w:rsid w:val="004F4C05"/>
    <w:rsid w:val="004F5606"/>
    <w:rsid w:val="004F7E41"/>
    <w:rsid w:val="00504168"/>
    <w:rsid w:val="0050587A"/>
    <w:rsid w:val="005059FD"/>
    <w:rsid w:val="00506BA1"/>
    <w:rsid w:val="00506C99"/>
    <w:rsid w:val="00510D8A"/>
    <w:rsid w:val="00511E01"/>
    <w:rsid w:val="00513B53"/>
    <w:rsid w:val="00515439"/>
    <w:rsid w:val="00516C3B"/>
    <w:rsid w:val="0051723C"/>
    <w:rsid w:val="00520D51"/>
    <w:rsid w:val="00522190"/>
    <w:rsid w:val="00525386"/>
    <w:rsid w:val="00526876"/>
    <w:rsid w:val="00526D20"/>
    <w:rsid w:val="0054055F"/>
    <w:rsid w:val="005445D2"/>
    <w:rsid w:val="0054475F"/>
    <w:rsid w:val="005452FE"/>
    <w:rsid w:val="0054689D"/>
    <w:rsid w:val="00546F1C"/>
    <w:rsid w:val="00547F8C"/>
    <w:rsid w:val="005504A4"/>
    <w:rsid w:val="00551C20"/>
    <w:rsid w:val="00551E6D"/>
    <w:rsid w:val="00552989"/>
    <w:rsid w:val="00555EA8"/>
    <w:rsid w:val="00556BA5"/>
    <w:rsid w:val="00565AD5"/>
    <w:rsid w:val="005670A6"/>
    <w:rsid w:val="00570158"/>
    <w:rsid w:val="00570642"/>
    <w:rsid w:val="005715C4"/>
    <w:rsid w:val="005718F8"/>
    <w:rsid w:val="00572FBA"/>
    <w:rsid w:val="00574C64"/>
    <w:rsid w:val="00575873"/>
    <w:rsid w:val="005813FB"/>
    <w:rsid w:val="005824A4"/>
    <w:rsid w:val="005834CE"/>
    <w:rsid w:val="00586085"/>
    <w:rsid w:val="005866B1"/>
    <w:rsid w:val="0058752D"/>
    <w:rsid w:val="00587FFD"/>
    <w:rsid w:val="005A4297"/>
    <w:rsid w:val="005B1F51"/>
    <w:rsid w:val="005B632D"/>
    <w:rsid w:val="005B6BDB"/>
    <w:rsid w:val="005C0B34"/>
    <w:rsid w:val="005C383B"/>
    <w:rsid w:val="005C3AB4"/>
    <w:rsid w:val="005C7FB5"/>
    <w:rsid w:val="005D1E61"/>
    <w:rsid w:val="005E028D"/>
    <w:rsid w:val="005E1B14"/>
    <w:rsid w:val="005E2500"/>
    <w:rsid w:val="005E2A8E"/>
    <w:rsid w:val="005E6000"/>
    <w:rsid w:val="005F006B"/>
    <w:rsid w:val="005F27F9"/>
    <w:rsid w:val="005F7634"/>
    <w:rsid w:val="00600D27"/>
    <w:rsid w:val="0060169B"/>
    <w:rsid w:val="00610E00"/>
    <w:rsid w:val="006128EA"/>
    <w:rsid w:val="00613AF0"/>
    <w:rsid w:val="00614F0B"/>
    <w:rsid w:val="00616730"/>
    <w:rsid w:val="00617AF4"/>
    <w:rsid w:val="00620730"/>
    <w:rsid w:val="006231B3"/>
    <w:rsid w:val="00624094"/>
    <w:rsid w:val="00625032"/>
    <w:rsid w:val="00625315"/>
    <w:rsid w:val="00633368"/>
    <w:rsid w:val="00633BE6"/>
    <w:rsid w:val="00635735"/>
    <w:rsid w:val="006368F5"/>
    <w:rsid w:val="006378EF"/>
    <w:rsid w:val="00642653"/>
    <w:rsid w:val="00646EDB"/>
    <w:rsid w:val="00647AD3"/>
    <w:rsid w:val="00651FE5"/>
    <w:rsid w:val="00652F92"/>
    <w:rsid w:val="006534B7"/>
    <w:rsid w:val="006538FC"/>
    <w:rsid w:val="00654026"/>
    <w:rsid w:val="006602A8"/>
    <w:rsid w:val="0066153D"/>
    <w:rsid w:val="00661DE1"/>
    <w:rsid w:val="00662387"/>
    <w:rsid w:val="00672B6C"/>
    <w:rsid w:val="00672D04"/>
    <w:rsid w:val="0068262F"/>
    <w:rsid w:val="00682A00"/>
    <w:rsid w:val="00682A0F"/>
    <w:rsid w:val="00691548"/>
    <w:rsid w:val="00692304"/>
    <w:rsid w:val="00695715"/>
    <w:rsid w:val="00697057"/>
    <w:rsid w:val="006A61AC"/>
    <w:rsid w:val="006B1A66"/>
    <w:rsid w:val="006B6E03"/>
    <w:rsid w:val="006B7244"/>
    <w:rsid w:val="006B7EC2"/>
    <w:rsid w:val="006C0052"/>
    <w:rsid w:val="006C0CD4"/>
    <w:rsid w:val="006C48B5"/>
    <w:rsid w:val="006C50FB"/>
    <w:rsid w:val="006D0957"/>
    <w:rsid w:val="006D1854"/>
    <w:rsid w:val="006D31D4"/>
    <w:rsid w:val="006D3AD4"/>
    <w:rsid w:val="006D53B6"/>
    <w:rsid w:val="006D76E1"/>
    <w:rsid w:val="006E0467"/>
    <w:rsid w:val="006E08A5"/>
    <w:rsid w:val="006E3F7F"/>
    <w:rsid w:val="006E43A6"/>
    <w:rsid w:val="006E4806"/>
    <w:rsid w:val="006E59C6"/>
    <w:rsid w:val="006E71F2"/>
    <w:rsid w:val="006F27F4"/>
    <w:rsid w:val="006F2F73"/>
    <w:rsid w:val="006F5C45"/>
    <w:rsid w:val="006F79E9"/>
    <w:rsid w:val="00700E24"/>
    <w:rsid w:val="0070244E"/>
    <w:rsid w:val="00702460"/>
    <w:rsid w:val="0070252D"/>
    <w:rsid w:val="00705A12"/>
    <w:rsid w:val="00706EBF"/>
    <w:rsid w:val="007074F5"/>
    <w:rsid w:val="0070757A"/>
    <w:rsid w:val="00712430"/>
    <w:rsid w:val="00713818"/>
    <w:rsid w:val="00723D2D"/>
    <w:rsid w:val="00727791"/>
    <w:rsid w:val="00733F03"/>
    <w:rsid w:val="007342DC"/>
    <w:rsid w:val="007349FE"/>
    <w:rsid w:val="00734FBE"/>
    <w:rsid w:val="00735228"/>
    <w:rsid w:val="00737254"/>
    <w:rsid w:val="007443E0"/>
    <w:rsid w:val="00744A6D"/>
    <w:rsid w:val="00747377"/>
    <w:rsid w:val="00754CB2"/>
    <w:rsid w:val="00755722"/>
    <w:rsid w:val="007564C5"/>
    <w:rsid w:val="00756CFF"/>
    <w:rsid w:val="00757DAA"/>
    <w:rsid w:val="00761F8A"/>
    <w:rsid w:val="0076686D"/>
    <w:rsid w:val="007671A1"/>
    <w:rsid w:val="0076751E"/>
    <w:rsid w:val="00767EF8"/>
    <w:rsid w:val="00775541"/>
    <w:rsid w:val="00775D89"/>
    <w:rsid w:val="007767D2"/>
    <w:rsid w:val="00780A22"/>
    <w:rsid w:val="007821F3"/>
    <w:rsid w:val="00787C93"/>
    <w:rsid w:val="007903CF"/>
    <w:rsid w:val="0079062A"/>
    <w:rsid w:val="007920BF"/>
    <w:rsid w:val="007941EC"/>
    <w:rsid w:val="00795730"/>
    <w:rsid w:val="0079582A"/>
    <w:rsid w:val="007A01B7"/>
    <w:rsid w:val="007A354D"/>
    <w:rsid w:val="007A39C0"/>
    <w:rsid w:val="007A4086"/>
    <w:rsid w:val="007A5083"/>
    <w:rsid w:val="007A6715"/>
    <w:rsid w:val="007A6E01"/>
    <w:rsid w:val="007A7320"/>
    <w:rsid w:val="007B079B"/>
    <w:rsid w:val="007B31ED"/>
    <w:rsid w:val="007B3B66"/>
    <w:rsid w:val="007B5D85"/>
    <w:rsid w:val="007B72B0"/>
    <w:rsid w:val="007C1A15"/>
    <w:rsid w:val="007C1C5C"/>
    <w:rsid w:val="007C6D69"/>
    <w:rsid w:val="007C70D1"/>
    <w:rsid w:val="007C72F4"/>
    <w:rsid w:val="007D5AD5"/>
    <w:rsid w:val="007D6149"/>
    <w:rsid w:val="007E2EF1"/>
    <w:rsid w:val="007E7E96"/>
    <w:rsid w:val="007F3257"/>
    <w:rsid w:val="0080321B"/>
    <w:rsid w:val="00803E8B"/>
    <w:rsid w:val="008069BA"/>
    <w:rsid w:val="00810514"/>
    <w:rsid w:val="008121CB"/>
    <w:rsid w:val="0081580F"/>
    <w:rsid w:val="008163F3"/>
    <w:rsid w:val="008174E0"/>
    <w:rsid w:val="008205FA"/>
    <w:rsid w:val="008235B7"/>
    <w:rsid w:val="00826488"/>
    <w:rsid w:val="008302E7"/>
    <w:rsid w:val="0083084B"/>
    <w:rsid w:val="00835614"/>
    <w:rsid w:val="00837353"/>
    <w:rsid w:val="0083781D"/>
    <w:rsid w:val="00840F86"/>
    <w:rsid w:val="0084144D"/>
    <w:rsid w:val="00841A59"/>
    <w:rsid w:val="008458F4"/>
    <w:rsid w:val="00850861"/>
    <w:rsid w:val="00867D1E"/>
    <w:rsid w:val="00870DC3"/>
    <w:rsid w:val="00872DA3"/>
    <w:rsid w:val="00881E03"/>
    <w:rsid w:val="00882713"/>
    <w:rsid w:val="008927A4"/>
    <w:rsid w:val="00894A6D"/>
    <w:rsid w:val="00894FD7"/>
    <w:rsid w:val="00895DE3"/>
    <w:rsid w:val="00897B4B"/>
    <w:rsid w:val="008A1EA0"/>
    <w:rsid w:val="008A46C7"/>
    <w:rsid w:val="008A62ED"/>
    <w:rsid w:val="008A7F32"/>
    <w:rsid w:val="008B1842"/>
    <w:rsid w:val="008B7D2C"/>
    <w:rsid w:val="008C0983"/>
    <w:rsid w:val="008C2B56"/>
    <w:rsid w:val="008C34C3"/>
    <w:rsid w:val="008C7322"/>
    <w:rsid w:val="008C733C"/>
    <w:rsid w:val="008D053F"/>
    <w:rsid w:val="008D2398"/>
    <w:rsid w:val="008D3458"/>
    <w:rsid w:val="008D436A"/>
    <w:rsid w:val="008D6050"/>
    <w:rsid w:val="008D6E8A"/>
    <w:rsid w:val="008D797E"/>
    <w:rsid w:val="008E02E7"/>
    <w:rsid w:val="008E1B50"/>
    <w:rsid w:val="008E5B14"/>
    <w:rsid w:val="008E6D41"/>
    <w:rsid w:val="008F4CE2"/>
    <w:rsid w:val="008F7009"/>
    <w:rsid w:val="009008C1"/>
    <w:rsid w:val="00901C9B"/>
    <w:rsid w:val="0090240F"/>
    <w:rsid w:val="009126DB"/>
    <w:rsid w:val="009139A4"/>
    <w:rsid w:val="009154CB"/>
    <w:rsid w:val="0091617B"/>
    <w:rsid w:val="00916C09"/>
    <w:rsid w:val="009226B4"/>
    <w:rsid w:val="009231B0"/>
    <w:rsid w:val="00926D10"/>
    <w:rsid w:val="00945D25"/>
    <w:rsid w:val="00954112"/>
    <w:rsid w:val="00954CB8"/>
    <w:rsid w:val="0097135F"/>
    <w:rsid w:val="00971EA3"/>
    <w:rsid w:val="00972C88"/>
    <w:rsid w:val="00975B62"/>
    <w:rsid w:val="0097743A"/>
    <w:rsid w:val="00985AF6"/>
    <w:rsid w:val="009862B0"/>
    <w:rsid w:val="009874C3"/>
    <w:rsid w:val="0099037F"/>
    <w:rsid w:val="009944FA"/>
    <w:rsid w:val="00995440"/>
    <w:rsid w:val="009A09AE"/>
    <w:rsid w:val="009A44BB"/>
    <w:rsid w:val="009A4EFB"/>
    <w:rsid w:val="009B530E"/>
    <w:rsid w:val="009B64FD"/>
    <w:rsid w:val="009B6FA4"/>
    <w:rsid w:val="009C2A69"/>
    <w:rsid w:val="009D0C73"/>
    <w:rsid w:val="009D6EB2"/>
    <w:rsid w:val="009D6F6C"/>
    <w:rsid w:val="009E19E8"/>
    <w:rsid w:val="009E1F5A"/>
    <w:rsid w:val="009E2272"/>
    <w:rsid w:val="009E23FF"/>
    <w:rsid w:val="009F09CD"/>
    <w:rsid w:val="009F1CEF"/>
    <w:rsid w:val="009F3D9B"/>
    <w:rsid w:val="009F5975"/>
    <w:rsid w:val="009F6BC3"/>
    <w:rsid w:val="00A00A40"/>
    <w:rsid w:val="00A01A61"/>
    <w:rsid w:val="00A01E58"/>
    <w:rsid w:val="00A0371A"/>
    <w:rsid w:val="00A0377A"/>
    <w:rsid w:val="00A03E4F"/>
    <w:rsid w:val="00A05ACA"/>
    <w:rsid w:val="00A06D23"/>
    <w:rsid w:val="00A117BD"/>
    <w:rsid w:val="00A12478"/>
    <w:rsid w:val="00A16533"/>
    <w:rsid w:val="00A2249F"/>
    <w:rsid w:val="00A229EC"/>
    <w:rsid w:val="00A23A6D"/>
    <w:rsid w:val="00A2476A"/>
    <w:rsid w:val="00A24C86"/>
    <w:rsid w:val="00A30C5D"/>
    <w:rsid w:val="00A35D0D"/>
    <w:rsid w:val="00A36872"/>
    <w:rsid w:val="00A47586"/>
    <w:rsid w:val="00A50E4F"/>
    <w:rsid w:val="00A511E4"/>
    <w:rsid w:val="00A615DA"/>
    <w:rsid w:val="00A61B59"/>
    <w:rsid w:val="00A6551D"/>
    <w:rsid w:val="00A65FAE"/>
    <w:rsid w:val="00A66CCE"/>
    <w:rsid w:val="00A67475"/>
    <w:rsid w:val="00A71C5B"/>
    <w:rsid w:val="00A73A3B"/>
    <w:rsid w:val="00A80F61"/>
    <w:rsid w:val="00A83715"/>
    <w:rsid w:val="00A85229"/>
    <w:rsid w:val="00A878BF"/>
    <w:rsid w:val="00A9056A"/>
    <w:rsid w:val="00A9136D"/>
    <w:rsid w:val="00A92120"/>
    <w:rsid w:val="00A9374D"/>
    <w:rsid w:val="00A9443F"/>
    <w:rsid w:val="00A946A8"/>
    <w:rsid w:val="00A95E2E"/>
    <w:rsid w:val="00A95ECC"/>
    <w:rsid w:val="00A9784C"/>
    <w:rsid w:val="00AA0080"/>
    <w:rsid w:val="00AA708C"/>
    <w:rsid w:val="00AA7117"/>
    <w:rsid w:val="00AA7183"/>
    <w:rsid w:val="00AB4FEC"/>
    <w:rsid w:val="00AB65B4"/>
    <w:rsid w:val="00AB7ADD"/>
    <w:rsid w:val="00AC0E80"/>
    <w:rsid w:val="00AC28CC"/>
    <w:rsid w:val="00AC3C27"/>
    <w:rsid w:val="00AD3E38"/>
    <w:rsid w:val="00AD5223"/>
    <w:rsid w:val="00AD5346"/>
    <w:rsid w:val="00AD5E43"/>
    <w:rsid w:val="00AD61B0"/>
    <w:rsid w:val="00AE1255"/>
    <w:rsid w:val="00AE3E01"/>
    <w:rsid w:val="00AF1C1C"/>
    <w:rsid w:val="00AF64DD"/>
    <w:rsid w:val="00B02FE1"/>
    <w:rsid w:val="00B0373C"/>
    <w:rsid w:val="00B04327"/>
    <w:rsid w:val="00B047AD"/>
    <w:rsid w:val="00B10014"/>
    <w:rsid w:val="00B10321"/>
    <w:rsid w:val="00B10B3A"/>
    <w:rsid w:val="00B12553"/>
    <w:rsid w:val="00B12F23"/>
    <w:rsid w:val="00B14728"/>
    <w:rsid w:val="00B16585"/>
    <w:rsid w:val="00B179EC"/>
    <w:rsid w:val="00B2181F"/>
    <w:rsid w:val="00B22026"/>
    <w:rsid w:val="00B31C85"/>
    <w:rsid w:val="00B3429F"/>
    <w:rsid w:val="00B3744E"/>
    <w:rsid w:val="00B418A2"/>
    <w:rsid w:val="00B45D64"/>
    <w:rsid w:val="00B56715"/>
    <w:rsid w:val="00B56E77"/>
    <w:rsid w:val="00B67AB0"/>
    <w:rsid w:val="00B67BC6"/>
    <w:rsid w:val="00B71073"/>
    <w:rsid w:val="00B7182A"/>
    <w:rsid w:val="00B75C34"/>
    <w:rsid w:val="00B77014"/>
    <w:rsid w:val="00B838F4"/>
    <w:rsid w:val="00B84C2C"/>
    <w:rsid w:val="00B85186"/>
    <w:rsid w:val="00B90B85"/>
    <w:rsid w:val="00B91DB7"/>
    <w:rsid w:val="00B939EF"/>
    <w:rsid w:val="00B96474"/>
    <w:rsid w:val="00B9727B"/>
    <w:rsid w:val="00BA2942"/>
    <w:rsid w:val="00BA41B3"/>
    <w:rsid w:val="00BA4C1B"/>
    <w:rsid w:val="00BA50BA"/>
    <w:rsid w:val="00BA53CF"/>
    <w:rsid w:val="00BA661B"/>
    <w:rsid w:val="00BB147E"/>
    <w:rsid w:val="00BB31A2"/>
    <w:rsid w:val="00BB629C"/>
    <w:rsid w:val="00BC2946"/>
    <w:rsid w:val="00BC29AB"/>
    <w:rsid w:val="00BC4018"/>
    <w:rsid w:val="00BC5DC4"/>
    <w:rsid w:val="00BC6200"/>
    <w:rsid w:val="00BD1460"/>
    <w:rsid w:val="00BD3122"/>
    <w:rsid w:val="00BD3B15"/>
    <w:rsid w:val="00BD3E10"/>
    <w:rsid w:val="00BD4323"/>
    <w:rsid w:val="00BD4A6E"/>
    <w:rsid w:val="00BD6D89"/>
    <w:rsid w:val="00BD7183"/>
    <w:rsid w:val="00BE2929"/>
    <w:rsid w:val="00BE35EB"/>
    <w:rsid w:val="00BE43B5"/>
    <w:rsid w:val="00BE492E"/>
    <w:rsid w:val="00BE4C57"/>
    <w:rsid w:val="00BE7688"/>
    <w:rsid w:val="00BE770D"/>
    <w:rsid w:val="00BF0909"/>
    <w:rsid w:val="00BF507D"/>
    <w:rsid w:val="00BF50F4"/>
    <w:rsid w:val="00C007C7"/>
    <w:rsid w:val="00C04D15"/>
    <w:rsid w:val="00C07C72"/>
    <w:rsid w:val="00C13D56"/>
    <w:rsid w:val="00C168A5"/>
    <w:rsid w:val="00C200B2"/>
    <w:rsid w:val="00C20703"/>
    <w:rsid w:val="00C43CCE"/>
    <w:rsid w:val="00C454C7"/>
    <w:rsid w:val="00C456B6"/>
    <w:rsid w:val="00C4627C"/>
    <w:rsid w:val="00C57B00"/>
    <w:rsid w:val="00C62C3F"/>
    <w:rsid w:val="00C63CFD"/>
    <w:rsid w:val="00C64EFF"/>
    <w:rsid w:val="00C67FD7"/>
    <w:rsid w:val="00C77E42"/>
    <w:rsid w:val="00C83DC0"/>
    <w:rsid w:val="00C85249"/>
    <w:rsid w:val="00C85A08"/>
    <w:rsid w:val="00C90666"/>
    <w:rsid w:val="00C907D0"/>
    <w:rsid w:val="00C90CCB"/>
    <w:rsid w:val="00C92A73"/>
    <w:rsid w:val="00C97723"/>
    <w:rsid w:val="00C978D9"/>
    <w:rsid w:val="00CA1656"/>
    <w:rsid w:val="00CA3B98"/>
    <w:rsid w:val="00CA6024"/>
    <w:rsid w:val="00CA6222"/>
    <w:rsid w:val="00CA64C6"/>
    <w:rsid w:val="00CA6823"/>
    <w:rsid w:val="00CA742D"/>
    <w:rsid w:val="00CB1F7A"/>
    <w:rsid w:val="00CB5059"/>
    <w:rsid w:val="00CC72C8"/>
    <w:rsid w:val="00CC7A2C"/>
    <w:rsid w:val="00CD031E"/>
    <w:rsid w:val="00CD1531"/>
    <w:rsid w:val="00CD563C"/>
    <w:rsid w:val="00CE59F2"/>
    <w:rsid w:val="00CF219F"/>
    <w:rsid w:val="00CF3469"/>
    <w:rsid w:val="00CF71DC"/>
    <w:rsid w:val="00D03662"/>
    <w:rsid w:val="00D0445F"/>
    <w:rsid w:val="00D047B7"/>
    <w:rsid w:val="00D067BD"/>
    <w:rsid w:val="00D16095"/>
    <w:rsid w:val="00D24741"/>
    <w:rsid w:val="00D24BB0"/>
    <w:rsid w:val="00D26EAA"/>
    <w:rsid w:val="00D27612"/>
    <w:rsid w:val="00D27B84"/>
    <w:rsid w:val="00D34CAC"/>
    <w:rsid w:val="00D37CBC"/>
    <w:rsid w:val="00D402ED"/>
    <w:rsid w:val="00D425A1"/>
    <w:rsid w:val="00D42D02"/>
    <w:rsid w:val="00D43A50"/>
    <w:rsid w:val="00D44FFB"/>
    <w:rsid w:val="00D46EFD"/>
    <w:rsid w:val="00D47106"/>
    <w:rsid w:val="00D52A98"/>
    <w:rsid w:val="00D5575D"/>
    <w:rsid w:val="00D5744C"/>
    <w:rsid w:val="00D6019B"/>
    <w:rsid w:val="00D625C6"/>
    <w:rsid w:val="00D62CF3"/>
    <w:rsid w:val="00D718F9"/>
    <w:rsid w:val="00D75572"/>
    <w:rsid w:val="00D7692F"/>
    <w:rsid w:val="00D77366"/>
    <w:rsid w:val="00D818D6"/>
    <w:rsid w:val="00D85BDD"/>
    <w:rsid w:val="00D92031"/>
    <w:rsid w:val="00D921C4"/>
    <w:rsid w:val="00D928AA"/>
    <w:rsid w:val="00D93D9A"/>
    <w:rsid w:val="00D93FC4"/>
    <w:rsid w:val="00D95858"/>
    <w:rsid w:val="00DA0373"/>
    <w:rsid w:val="00DA13CC"/>
    <w:rsid w:val="00DA2D2F"/>
    <w:rsid w:val="00DA54CD"/>
    <w:rsid w:val="00DA7398"/>
    <w:rsid w:val="00DA7874"/>
    <w:rsid w:val="00DA798B"/>
    <w:rsid w:val="00DB1A99"/>
    <w:rsid w:val="00DC480E"/>
    <w:rsid w:val="00DC5843"/>
    <w:rsid w:val="00DD39F1"/>
    <w:rsid w:val="00DD54FE"/>
    <w:rsid w:val="00DD5601"/>
    <w:rsid w:val="00DD59B8"/>
    <w:rsid w:val="00DD6E72"/>
    <w:rsid w:val="00DD76DB"/>
    <w:rsid w:val="00DE210E"/>
    <w:rsid w:val="00DF5E17"/>
    <w:rsid w:val="00DF72B9"/>
    <w:rsid w:val="00DF72DF"/>
    <w:rsid w:val="00E00632"/>
    <w:rsid w:val="00E01B6B"/>
    <w:rsid w:val="00E01E82"/>
    <w:rsid w:val="00E023ED"/>
    <w:rsid w:val="00E064E5"/>
    <w:rsid w:val="00E11E90"/>
    <w:rsid w:val="00E12E55"/>
    <w:rsid w:val="00E136CB"/>
    <w:rsid w:val="00E14FD1"/>
    <w:rsid w:val="00E1791D"/>
    <w:rsid w:val="00E220EE"/>
    <w:rsid w:val="00E24A85"/>
    <w:rsid w:val="00E3267A"/>
    <w:rsid w:val="00E339D2"/>
    <w:rsid w:val="00E4191C"/>
    <w:rsid w:val="00E41926"/>
    <w:rsid w:val="00E42175"/>
    <w:rsid w:val="00E42C5E"/>
    <w:rsid w:val="00E44983"/>
    <w:rsid w:val="00E44E02"/>
    <w:rsid w:val="00E47334"/>
    <w:rsid w:val="00E4733C"/>
    <w:rsid w:val="00E525BA"/>
    <w:rsid w:val="00E532CD"/>
    <w:rsid w:val="00E537F8"/>
    <w:rsid w:val="00E54766"/>
    <w:rsid w:val="00E56146"/>
    <w:rsid w:val="00E572E6"/>
    <w:rsid w:val="00E665E1"/>
    <w:rsid w:val="00E66D00"/>
    <w:rsid w:val="00E70ADD"/>
    <w:rsid w:val="00E72207"/>
    <w:rsid w:val="00E73137"/>
    <w:rsid w:val="00E7559A"/>
    <w:rsid w:val="00E85420"/>
    <w:rsid w:val="00E87E83"/>
    <w:rsid w:val="00E92C60"/>
    <w:rsid w:val="00EA1C4B"/>
    <w:rsid w:val="00EA1C9F"/>
    <w:rsid w:val="00EA3294"/>
    <w:rsid w:val="00EA3A37"/>
    <w:rsid w:val="00EA4C97"/>
    <w:rsid w:val="00EB2005"/>
    <w:rsid w:val="00EB5C6D"/>
    <w:rsid w:val="00EB7891"/>
    <w:rsid w:val="00EC2299"/>
    <w:rsid w:val="00EC744D"/>
    <w:rsid w:val="00ED066B"/>
    <w:rsid w:val="00EE1275"/>
    <w:rsid w:val="00EE3CCA"/>
    <w:rsid w:val="00EE3D3E"/>
    <w:rsid w:val="00EE5DE3"/>
    <w:rsid w:val="00EE6B1C"/>
    <w:rsid w:val="00EF0EBC"/>
    <w:rsid w:val="00EF2D13"/>
    <w:rsid w:val="00F04752"/>
    <w:rsid w:val="00F06C5A"/>
    <w:rsid w:val="00F1052D"/>
    <w:rsid w:val="00F10A2D"/>
    <w:rsid w:val="00F13AD7"/>
    <w:rsid w:val="00F13C59"/>
    <w:rsid w:val="00F23619"/>
    <w:rsid w:val="00F26025"/>
    <w:rsid w:val="00F30B32"/>
    <w:rsid w:val="00F32B34"/>
    <w:rsid w:val="00F34310"/>
    <w:rsid w:val="00F3508F"/>
    <w:rsid w:val="00F36E7D"/>
    <w:rsid w:val="00F37969"/>
    <w:rsid w:val="00F443E7"/>
    <w:rsid w:val="00F45236"/>
    <w:rsid w:val="00F456CD"/>
    <w:rsid w:val="00F52976"/>
    <w:rsid w:val="00F5713D"/>
    <w:rsid w:val="00F63D21"/>
    <w:rsid w:val="00F65EEE"/>
    <w:rsid w:val="00F6711C"/>
    <w:rsid w:val="00F760FC"/>
    <w:rsid w:val="00F76A40"/>
    <w:rsid w:val="00F82995"/>
    <w:rsid w:val="00F87A30"/>
    <w:rsid w:val="00F90AEF"/>
    <w:rsid w:val="00F92363"/>
    <w:rsid w:val="00F92E6F"/>
    <w:rsid w:val="00F9680E"/>
    <w:rsid w:val="00FA177D"/>
    <w:rsid w:val="00FA45A3"/>
    <w:rsid w:val="00FA5D43"/>
    <w:rsid w:val="00FB28C5"/>
    <w:rsid w:val="00FB3145"/>
    <w:rsid w:val="00FB40D4"/>
    <w:rsid w:val="00FB426B"/>
    <w:rsid w:val="00FB61BA"/>
    <w:rsid w:val="00FC0238"/>
    <w:rsid w:val="00FC0A33"/>
    <w:rsid w:val="00FC2146"/>
    <w:rsid w:val="00FC2CA6"/>
    <w:rsid w:val="00FC30CE"/>
    <w:rsid w:val="00FC3C9B"/>
    <w:rsid w:val="00FC3DF4"/>
    <w:rsid w:val="00FD2ED5"/>
    <w:rsid w:val="00FD633F"/>
    <w:rsid w:val="00FE09D5"/>
    <w:rsid w:val="00FE268D"/>
    <w:rsid w:val="00FE735D"/>
    <w:rsid w:val="00FE7EE4"/>
    <w:rsid w:val="00FF06B2"/>
    <w:rsid w:val="00FF26A7"/>
    <w:rsid w:val="00FF37C0"/>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2">
    <w:name w:val="heading 2"/>
    <w:basedOn w:val="Normal"/>
    <w:next w:val="Normal"/>
    <w:link w:val="Heading2Char"/>
    <w:uiPriority w:val="9"/>
    <w:semiHidden/>
    <w:unhideWhenUsed/>
    <w:qFormat/>
    <w:rsid w:val="00B56715"/>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 w:type="character" w:customStyle="1" w:styleId="Heading2Char">
    <w:name w:val="Heading 2 Char"/>
    <w:basedOn w:val="DefaultParagraphFont"/>
    <w:link w:val="Heading2"/>
    <w:uiPriority w:val="9"/>
    <w:semiHidden/>
    <w:rsid w:val="00B56715"/>
    <w:rPr>
      <w:rFonts w:asciiTheme="majorHAnsi" w:eastAsiaTheme="majorEastAsia" w:hAnsiTheme="majorHAnsi" w:cs="Mangal"/>
      <w:b/>
      <w:bCs/>
      <w:color w:val="4F81BD" w:themeColor="accent1"/>
      <w:kern w:val="1"/>
      <w:sz w:val="26"/>
      <w:szCs w:val="23"/>
      <w:lang w:val="lv-LV" w:eastAsia="hi-IN" w:bidi="hi-IN"/>
    </w:rPr>
  </w:style>
  <w:style w:type="paragraph" w:styleId="Revision">
    <w:name w:val="Revision"/>
    <w:hidden/>
    <w:uiPriority w:val="99"/>
    <w:semiHidden/>
    <w:rsid w:val="001207E5"/>
    <w:pPr>
      <w:ind w:left="0" w:firstLine="0"/>
    </w:pPr>
    <w:rPr>
      <w:rFonts w:ascii="Times New Roman" w:eastAsia="Arial Unicode MS" w:hAnsi="Times New Roman" w:cs="Mangal"/>
      <w:kern w:val="1"/>
      <w:sz w:val="24"/>
      <w:szCs w:val="21"/>
      <w:lang w:val="lv-LV"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EC"/>
    <w:rPr>
      <w:rFonts w:ascii="Times New Roman" w:eastAsia="Arial Unicode MS" w:hAnsi="Times New Roman" w:cs="Arial Unicode MS"/>
      <w:kern w:val="1"/>
      <w:sz w:val="24"/>
      <w:szCs w:val="24"/>
      <w:lang w:val="lv-LV" w:eastAsia="hi-IN" w:bidi="hi-IN"/>
    </w:rPr>
  </w:style>
  <w:style w:type="paragraph" w:styleId="Heading1">
    <w:name w:val="heading 1"/>
    <w:basedOn w:val="Normal"/>
    <w:next w:val="Normal"/>
    <w:link w:val="Heading1Char"/>
    <w:qFormat/>
    <w:rsid w:val="00E42175"/>
    <w:pPr>
      <w:keepNext/>
      <w:spacing w:before="240" w:after="60"/>
      <w:outlineLvl w:val="0"/>
    </w:pPr>
    <w:rPr>
      <w:rFonts w:asciiTheme="majorHAnsi" w:eastAsiaTheme="minorEastAsia" w:hAnsiTheme="majorHAnsi" w:cs="Arial"/>
      <w:b/>
      <w:bCs/>
      <w:color w:val="4F6228" w:themeColor="accent3" w:themeShade="80"/>
      <w:kern w:val="32"/>
      <w:sz w:val="36"/>
      <w:szCs w:val="32"/>
      <w:lang w:val="en-US" w:eastAsia="en-US" w:bidi="ar-SA"/>
    </w:rPr>
  </w:style>
  <w:style w:type="paragraph" w:styleId="Heading2">
    <w:name w:val="heading 2"/>
    <w:basedOn w:val="Normal"/>
    <w:next w:val="Normal"/>
    <w:link w:val="Heading2Char"/>
    <w:uiPriority w:val="9"/>
    <w:semiHidden/>
    <w:unhideWhenUsed/>
    <w:qFormat/>
    <w:rsid w:val="00B56715"/>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4">
    <w:name w:val="heading 4"/>
    <w:basedOn w:val="Normal"/>
    <w:next w:val="Normal"/>
    <w:link w:val="Heading4Char"/>
    <w:uiPriority w:val="9"/>
    <w:unhideWhenUsed/>
    <w:qFormat/>
    <w:rsid w:val="00672D04"/>
    <w:pPr>
      <w:keepNext/>
      <w:keepLines/>
      <w:spacing w:before="40" w:line="259" w:lineRule="auto"/>
      <w:outlineLvl w:val="3"/>
    </w:pPr>
    <w:rPr>
      <w:rFonts w:asciiTheme="majorHAnsi" w:eastAsiaTheme="majorEastAsia" w:hAnsiTheme="majorHAnsi" w:cstheme="majorBidi"/>
      <w:i/>
      <w:iCs/>
      <w:color w:val="365F91" w:themeColor="accent1" w:themeShade="BF"/>
      <w:kern w:val="0"/>
      <w:sz w:val="22"/>
      <w:szCs w:val="2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22"/>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rPr>
  </w:style>
  <w:style w:type="paragraph" w:customStyle="1" w:styleId="Default">
    <w:name w:val="Default"/>
    <w:rsid w:val="00D24B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4BB0"/>
    <w:pPr>
      <w:ind w:left="720"/>
      <w:contextualSpacing/>
    </w:pPr>
    <w:rPr>
      <w:rFonts w:cs="Mangal"/>
      <w:szCs w:val="21"/>
    </w:rPr>
  </w:style>
  <w:style w:type="character" w:customStyle="1" w:styleId="Heading1Char">
    <w:name w:val="Heading 1 Char"/>
    <w:basedOn w:val="DefaultParagraphFont"/>
    <w:link w:val="Heading1"/>
    <w:rsid w:val="00E42175"/>
    <w:rPr>
      <w:rFonts w:asciiTheme="majorHAnsi" w:eastAsiaTheme="minorEastAsia" w:hAnsiTheme="majorHAnsi" w:cs="Arial"/>
      <w:b/>
      <w:bCs/>
      <w:color w:val="4F6228" w:themeColor="accent3" w:themeShade="80"/>
      <w:kern w:val="32"/>
      <w:sz w:val="36"/>
      <w:szCs w:val="32"/>
      <w:lang w:val="en-US"/>
    </w:rPr>
  </w:style>
  <w:style w:type="character" w:styleId="Hyperlink">
    <w:name w:val="Hyperlink"/>
    <w:basedOn w:val="DefaultParagraphFont"/>
    <w:uiPriority w:val="99"/>
    <w:unhideWhenUsed/>
    <w:rsid w:val="00AE1255"/>
    <w:rPr>
      <w:color w:val="0000FF"/>
      <w:u w:val="single"/>
    </w:rPr>
  </w:style>
  <w:style w:type="character" w:styleId="CommentReference">
    <w:name w:val="annotation reference"/>
    <w:basedOn w:val="DefaultParagraphFont"/>
    <w:uiPriority w:val="99"/>
    <w:semiHidden/>
    <w:unhideWhenUsed/>
    <w:rsid w:val="00FB40D4"/>
    <w:rPr>
      <w:sz w:val="16"/>
      <w:szCs w:val="16"/>
    </w:rPr>
  </w:style>
  <w:style w:type="paragraph" w:styleId="CommentText">
    <w:name w:val="annotation text"/>
    <w:basedOn w:val="Normal"/>
    <w:link w:val="CommentTextChar"/>
    <w:uiPriority w:val="99"/>
    <w:semiHidden/>
    <w:unhideWhenUsed/>
    <w:rsid w:val="00FB40D4"/>
    <w:rPr>
      <w:rFonts w:cs="Mangal"/>
      <w:sz w:val="20"/>
      <w:szCs w:val="18"/>
    </w:rPr>
  </w:style>
  <w:style w:type="character" w:customStyle="1" w:styleId="CommentTextChar">
    <w:name w:val="Comment Text Char"/>
    <w:basedOn w:val="DefaultParagraphFont"/>
    <w:link w:val="CommentText"/>
    <w:uiPriority w:val="99"/>
    <w:semiHidden/>
    <w:rsid w:val="00FB40D4"/>
    <w:rPr>
      <w:rFonts w:ascii="Times New Roman" w:eastAsia="Arial Unicode MS" w:hAnsi="Times New Roman" w:cs="Mangal"/>
      <w:kern w:val="1"/>
      <w:sz w:val="20"/>
      <w:szCs w:val="18"/>
      <w:lang w:val="lv-LV" w:eastAsia="hi-IN" w:bidi="hi-IN"/>
    </w:rPr>
  </w:style>
  <w:style w:type="paragraph" w:styleId="CommentSubject">
    <w:name w:val="annotation subject"/>
    <w:basedOn w:val="CommentText"/>
    <w:next w:val="CommentText"/>
    <w:link w:val="CommentSubjectChar"/>
    <w:uiPriority w:val="99"/>
    <w:semiHidden/>
    <w:unhideWhenUsed/>
    <w:rsid w:val="00FB40D4"/>
    <w:rPr>
      <w:b/>
      <w:bCs/>
    </w:rPr>
  </w:style>
  <w:style w:type="character" w:customStyle="1" w:styleId="CommentSubjectChar">
    <w:name w:val="Comment Subject Char"/>
    <w:basedOn w:val="CommentTextChar"/>
    <w:link w:val="CommentSubject"/>
    <w:uiPriority w:val="99"/>
    <w:semiHidden/>
    <w:rsid w:val="00FB40D4"/>
    <w:rPr>
      <w:rFonts w:ascii="Times New Roman" w:eastAsia="Arial Unicode MS" w:hAnsi="Times New Roman" w:cs="Mangal"/>
      <w:b/>
      <w:bCs/>
      <w:kern w:val="1"/>
      <w:sz w:val="20"/>
      <w:szCs w:val="18"/>
      <w:lang w:val="lv-LV" w:eastAsia="hi-IN" w:bidi="hi-IN"/>
    </w:rPr>
  </w:style>
  <w:style w:type="paragraph" w:styleId="Header">
    <w:name w:val="header"/>
    <w:basedOn w:val="Normal"/>
    <w:link w:val="HeaderChar"/>
    <w:uiPriority w:val="99"/>
    <w:unhideWhenUsed/>
    <w:rsid w:val="00A61B5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1B59"/>
    <w:rPr>
      <w:rFonts w:ascii="Times New Roman" w:eastAsia="Arial Unicode MS" w:hAnsi="Times New Roman" w:cs="Mangal"/>
      <w:kern w:val="1"/>
      <w:sz w:val="24"/>
      <w:szCs w:val="21"/>
      <w:lang w:val="lv-LV" w:eastAsia="hi-IN" w:bidi="hi-IN"/>
    </w:rPr>
  </w:style>
  <w:style w:type="paragraph" w:styleId="Footer">
    <w:name w:val="footer"/>
    <w:basedOn w:val="Normal"/>
    <w:link w:val="FooterChar"/>
    <w:uiPriority w:val="99"/>
    <w:unhideWhenUsed/>
    <w:rsid w:val="00A61B5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61B59"/>
    <w:rPr>
      <w:rFonts w:ascii="Times New Roman" w:eastAsia="Arial Unicode MS" w:hAnsi="Times New Roman" w:cs="Mangal"/>
      <w:kern w:val="1"/>
      <w:sz w:val="24"/>
      <w:szCs w:val="21"/>
      <w:lang w:val="lv-LV" w:eastAsia="hi-IN" w:bidi="hi-IN"/>
    </w:rPr>
  </w:style>
  <w:style w:type="character" w:customStyle="1" w:styleId="Heading4Char">
    <w:name w:val="Heading 4 Char"/>
    <w:basedOn w:val="DefaultParagraphFont"/>
    <w:link w:val="Heading4"/>
    <w:uiPriority w:val="9"/>
    <w:rsid w:val="00672D04"/>
    <w:rPr>
      <w:rFonts w:asciiTheme="majorHAnsi" w:eastAsiaTheme="majorEastAsia" w:hAnsiTheme="majorHAnsi" w:cstheme="majorBidi"/>
      <w:i/>
      <w:iCs/>
      <w:color w:val="365F91" w:themeColor="accent1" w:themeShade="BF"/>
      <w:lang w:val="fr-FR" w:eastAsia="fr-FR"/>
    </w:rPr>
  </w:style>
  <w:style w:type="paragraph" w:styleId="FootnoteText">
    <w:name w:val="footnote text"/>
    <w:basedOn w:val="Normal"/>
    <w:link w:val="FootnoteTextChar"/>
    <w:uiPriority w:val="99"/>
    <w:semiHidden/>
    <w:unhideWhenUsed/>
    <w:rsid w:val="00AF1C1C"/>
    <w:rPr>
      <w:rFonts w:cs="Mangal"/>
      <w:sz w:val="20"/>
      <w:szCs w:val="18"/>
    </w:rPr>
  </w:style>
  <w:style w:type="character" w:customStyle="1" w:styleId="FootnoteTextChar">
    <w:name w:val="Footnote Text Char"/>
    <w:basedOn w:val="DefaultParagraphFont"/>
    <w:link w:val="FootnoteText"/>
    <w:uiPriority w:val="99"/>
    <w:semiHidden/>
    <w:rsid w:val="00AF1C1C"/>
    <w:rPr>
      <w:rFonts w:ascii="Times New Roman" w:eastAsia="Arial Unicode MS" w:hAnsi="Times New Roman" w:cs="Mangal"/>
      <w:kern w:val="1"/>
      <w:sz w:val="20"/>
      <w:szCs w:val="18"/>
      <w:lang w:val="lv-LV" w:eastAsia="hi-IN" w:bidi="hi-IN"/>
    </w:rPr>
  </w:style>
  <w:style w:type="character" w:styleId="FootnoteReference">
    <w:name w:val="footnote reference"/>
    <w:basedOn w:val="DefaultParagraphFont"/>
    <w:uiPriority w:val="99"/>
    <w:semiHidden/>
    <w:unhideWhenUsed/>
    <w:rsid w:val="00AF1C1C"/>
    <w:rPr>
      <w:vertAlign w:val="superscript"/>
    </w:rPr>
  </w:style>
  <w:style w:type="character" w:styleId="FollowedHyperlink">
    <w:name w:val="FollowedHyperlink"/>
    <w:basedOn w:val="DefaultParagraphFont"/>
    <w:uiPriority w:val="99"/>
    <w:semiHidden/>
    <w:unhideWhenUsed/>
    <w:rsid w:val="00F06C5A"/>
    <w:rPr>
      <w:color w:val="800080" w:themeColor="followedHyperlink"/>
      <w:u w:val="single"/>
    </w:rPr>
  </w:style>
  <w:style w:type="character" w:customStyle="1" w:styleId="Heading2Char">
    <w:name w:val="Heading 2 Char"/>
    <w:basedOn w:val="DefaultParagraphFont"/>
    <w:link w:val="Heading2"/>
    <w:uiPriority w:val="9"/>
    <w:semiHidden/>
    <w:rsid w:val="00B56715"/>
    <w:rPr>
      <w:rFonts w:asciiTheme="majorHAnsi" w:eastAsiaTheme="majorEastAsia" w:hAnsiTheme="majorHAnsi" w:cs="Mangal"/>
      <w:b/>
      <w:bCs/>
      <w:color w:val="4F81BD" w:themeColor="accent1"/>
      <w:kern w:val="1"/>
      <w:sz w:val="26"/>
      <w:szCs w:val="23"/>
      <w:lang w:val="lv-LV" w:eastAsia="hi-IN" w:bidi="hi-IN"/>
    </w:rPr>
  </w:style>
  <w:style w:type="paragraph" w:styleId="Revision">
    <w:name w:val="Revision"/>
    <w:hidden/>
    <w:uiPriority w:val="99"/>
    <w:semiHidden/>
    <w:rsid w:val="001207E5"/>
    <w:pPr>
      <w:ind w:left="0" w:firstLine="0"/>
    </w:pPr>
    <w:rPr>
      <w:rFonts w:ascii="Times New Roman" w:eastAsia="Arial Unicode MS" w:hAnsi="Times New Roman" w:cs="Mangal"/>
      <w:kern w:val="1"/>
      <w:sz w:val="24"/>
      <w:szCs w:val="21"/>
      <w:lang w:val="lv-LV"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0627">
      <w:bodyDiv w:val="1"/>
      <w:marLeft w:val="0"/>
      <w:marRight w:val="0"/>
      <w:marTop w:val="0"/>
      <w:marBottom w:val="0"/>
      <w:divBdr>
        <w:top w:val="none" w:sz="0" w:space="0" w:color="auto"/>
        <w:left w:val="none" w:sz="0" w:space="0" w:color="auto"/>
        <w:bottom w:val="none" w:sz="0" w:space="0" w:color="auto"/>
        <w:right w:val="none" w:sz="0" w:space="0" w:color="auto"/>
      </w:divBdr>
    </w:div>
    <w:div w:id="358899035">
      <w:bodyDiv w:val="1"/>
      <w:marLeft w:val="0"/>
      <w:marRight w:val="0"/>
      <w:marTop w:val="0"/>
      <w:marBottom w:val="0"/>
      <w:divBdr>
        <w:top w:val="none" w:sz="0" w:space="0" w:color="auto"/>
        <w:left w:val="none" w:sz="0" w:space="0" w:color="auto"/>
        <w:bottom w:val="none" w:sz="0" w:space="0" w:color="auto"/>
        <w:right w:val="none" w:sz="0" w:space="0" w:color="auto"/>
      </w:divBdr>
    </w:div>
    <w:div w:id="394931463">
      <w:bodyDiv w:val="1"/>
      <w:marLeft w:val="0"/>
      <w:marRight w:val="0"/>
      <w:marTop w:val="0"/>
      <w:marBottom w:val="0"/>
      <w:divBdr>
        <w:top w:val="none" w:sz="0" w:space="0" w:color="auto"/>
        <w:left w:val="none" w:sz="0" w:space="0" w:color="auto"/>
        <w:bottom w:val="none" w:sz="0" w:space="0" w:color="auto"/>
        <w:right w:val="none" w:sz="0" w:space="0" w:color="auto"/>
      </w:divBdr>
    </w:div>
    <w:div w:id="11681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document/resolution-viii16-principles-and-guidelines-for-wetland-restor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msar.org/document/resolution-vii17-restoration-as-an-element-of-national-planning-for-wetland-conserv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rr2017.com/doc/aktuelles/veranstaltungen/rrr2017/downloads/RRR2017%20-%20proceedings%20-%20web.pdf" TargetMode="External"/><Relationship Id="rId2" Type="http://schemas.openxmlformats.org/officeDocument/2006/relationships/hyperlink" Target="https://www.ramsar.org/sites/default/files/documents/library/briefing_note_peatlands_vilm_workshop_sept_2016.pdf" TargetMode="External"/><Relationship Id="rId1" Type="http://schemas.openxmlformats.org/officeDocument/2006/relationships/hyperlink" Target="https://www.ramsar.org/sites/default/files/documents/library/report_peatlands_vilm_workshop_sept_2016.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D997-498D-480B-A221-4DFD636B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2112</Words>
  <Characters>12296</Characters>
  <Application>Microsoft Office Word</Application>
  <DocSecurity>0</DocSecurity>
  <Lines>215</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5</cp:revision>
  <cp:lastPrinted>2018-02-20T19:02:00Z</cp:lastPrinted>
  <dcterms:created xsi:type="dcterms:W3CDTF">2018-07-22T15:18:00Z</dcterms:created>
  <dcterms:modified xsi:type="dcterms:W3CDTF">2018-07-27T09:56:00Z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