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E9" w:rsidRPr="000A060B" w:rsidRDefault="000A060B" w:rsidP="005C470C">
      <w:pPr>
        <w:spacing w:after="0"/>
        <w:ind w:right="-187"/>
        <w:jc w:val="right"/>
        <w:rPr>
          <w:rFonts w:asciiTheme="minorHAnsi" w:hAnsiTheme="minorHAnsi"/>
          <w:b/>
          <w:sz w:val="28"/>
          <w:szCs w:val="28"/>
          <w:lang w:val="fr-FR"/>
        </w:rPr>
      </w:pPr>
      <w:bookmarkStart w:id="0" w:name="OLE_LINK2"/>
      <w:r w:rsidRPr="000A060B">
        <w:rPr>
          <w:rFonts w:asciiTheme="minorHAnsi" w:hAnsiTheme="minorHAnsi"/>
          <w:noProof/>
          <w:lang w:eastAsia="en-GB"/>
        </w:rPr>
        <w:drawing>
          <wp:anchor distT="0" distB="0" distL="114300" distR="114300" simplePos="0" relativeHeight="251658240" behindDoc="0" locked="0" layoutInCell="1" allowOverlap="1" wp14:anchorId="18D6980B" wp14:editId="7B939404">
            <wp:simplePos x="0" y="0"/>
            <wp:positionH relativeFrom="column">
              <wp:posOffset>7620</wp:posOffset>
            </wp:positionH>
            <wp:positionV relativeFrom="paragraph">
              <wp:posOffset>3810</wp:posOffset>
            </wp:positionV>
            <wp:extent cx="2314575" cy="996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12-logo-fr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996950"/>
                    </a:xfrm>
                    <a:prstGeom prst="rect">
                      <a:avLst/>
                    </a:prstGeom>
                  </pic:spPr>
                </pic:pic>
              </a:graphicData>
            </a:graphic>
            <wp14:sizeRelH relativeFrom="page">
              <wp14:pctWidth>0</wp14:pctWidth>
            </wp14:sizeRelH>
            <wp14:sizeRelV relativeFrom="page">
              <wp14:pctHeight>0</wp14:pctHeight>
            </wp14:sizeRelV>
          </wp:anchor>
        </w:drawing>
      </w:r>
      <w:r w:rsidR="005C470C" w:rsidRPr="000A060B">
        <w:rPr>
          <w:rFonts w:asciiTheme="minorHAnsi" w:hAnsiTheme="minorHAnsi"/>
          <w:b/>
          <w:sz w:val="28"/>
          <w:szCs w:val="28"/>
          <w:lang w:val="fr-FR"/>
        </w:rPr>
        <w:t>12</w:t>
      </w:r>
      <w:r>
        <w:rPr>
          <w:rFonts w:asciiTheme="minorHAnsi" w:hAnsiTheme="minorHAnsi"/>
          <w:b/>
          <w:sz w:val="28"/>
          <w:szCs w:val="28"/>
          <w:vertAlign w:val="superscript"/>
          <w:lang w:val="fr-FR"/>
        </w:rPr>
        <w:t>e</w:t>
      </w:r>
      <w:r w:rsidRPr="000A060B">
        <w:rPr>
          <w:rFonts w:asciiTheme="minorHAnsi" w:hAnsiTheme="minorHAnsi"/>
          <w:b/>
          <w:sz w:val="28"/>
          <w:szCs w:val="28"/>
          <w:vertAlign w:val="superscript"/>
          <w:lang w:val="fr-FR"/>
        </w:rPr>
        <w:t xml:space="preserve"> </w:t>
      </w:r>
      <w:r w:rsidR="00AF7AE9" w:rsidRPr="000A060B">
        <w:rPr>
          <w:rFonts w:asciiTheme="minorHAnsi" w:hAnsiTheme="minorHAnsi"/>
          <w:b/>
          <w:sz w:val="28"/>
          <w:szCs w:val="28"/>
          <w:lang w:val="fr-FR"/>
        </w:rPr>
        <w:t xml:space="preserve"> </w:t>
      </w:r>
      <w:r w:rsidRPr="000A060B">
        <w:rPr>
          <w:rFonts w:asciiTheme="minorHAnsi" w:hAnsiTheme="minorHAnsi"/>
          <w:b/>
          <w:sz w:val="28"/>
          <w:szCs w:val="28"/>
          <w:lang w:val="fr-CA"/>
        </w:rPr>
        <w:t xml:space="preserve">Session de la Conférence des Parties </w:t>
      </w:r>
      <w:r>
        <w:rPr>
          <w:rFonts w:asciiTheme="minorHAnsi" w:hAnsiTheme="minorHAnsi"/>
          <w:b/>
          <w:sz w:val="28"/>
          <w:szCs w:val="28"/>
          <w:lang w:val="fr-CA"/>
        </w:rPr>
        <w:br/>
      </w:r>
      <w:r w:rsidRPr="000A060B">
        <w:rPr>
          <w:rFonts w:asciiTheme="minorHAnsi" w:hAnsiTheme="minorHAnsi"/>
          <w:b/>
          <w:sz w:val="28"/>
          <w:szCs w:val="28"/>
          <w:lang w:val="fr-CA"/>
        </w:rPr>
        <w:t>à la Convention sur les zones humides</w:t>
      </w:r>
      <w:r w:rsidRPr="000A060B">
        <w:rPr>
          <w:rFonts w:asciiTheme="minorHAnsi" w:hAnsiTheme="minorHAnsi"/>
          <w:b/>
          <w:sz w:val="28"/>
          <w:szCs w:val="28"/>
          <w:lang w:val="fr-FR"/>
        </w:rPr>
        <w:t xml:space="preserve"> (R</w:t>
      </w:r>
      <w:r w:rsidR="00AF7AE9" w:rsidRPr="000A060B">
        <w:rPr>
          <w:rFonts w:asciiTheme="minorHAnsi" w:hAnsiTheme="minorHAnsi"/>
          <w:b/>
          <w:sz w:val="28"/>
          <w:szCs w:val="28"/>
          <w:lang w:val="fr-FR"/>
        </w:rPr>
        <w:t>amsar, Iran, 1971)</w:t>
      </w:r>
    </w:p>
    <w:p w:rsidR="00AF7AE9" w:rsidRPr="000A060B" w:rsidRDefault="00AF7AE9" w:rsidP="005C470C">
      <w:pPr>
        <w:spacing w:after="0"/>
        <w:ind w:right="-187"/>
        <w:jc w:val="right"/>
        <w:rPr>
          <w:rFonts w:asciiTheme="minorHAnsi" w:hAnsiTheme="minorHAnsi"/>
          <w:lang w:val="fr-FR"/>
        </w:rPr>
      </w:pPr>
    </w:p>
    <w:p w:rsidR="00AF7AE9" w:rsidRPr="000A060B" w:rsidRDefault="00730B2B" w:rsidP="005C470C">
      <w:pPr>
        <w:tabs>
          <w:tab w:val="left" w:pos="4962"/>
        </w:tabs>
        <w:spacing w:after="0"/>
        <w:ind w:right="-187"/>
        <w:jc w:val="right"/>
        <w:rPr>
          <w:rFonts w:asciiTheme="minorHAnsi" w:hAnsiTheme="minorHAnsi"/>
          <w:b/>
          <w:i/>
          <w:sz w:val="26"/>
          <w:szCs w:val="26"/>
          <w:lang w:val="fr-FR"/>
        </w:rPr>
      </w:pPr>
      <w:r w:rsidRPr="000A060B">
        <w:rPr>
          <w:rFonts w:asciiTheme="minorHAnsi" w:hAnsiTheme="minorHAnsi"/>
          <w:b/>
          <w:i/>
          <w:sz w:val="26"/>
          <w:szCs w:val="26"/>
          <w:lang w:val="fr-FR"/>
        </w:rPr>
        <w:t>“</w:t>
      </w:r>
      <w:r w:rsidR="000A060B" w:rsidRPr="000A060B">
        <w:rPr>
          <w:rFonts w:asciiTheme="minorHAnsi" w:hAnsiTheme="minorHAnsi"/>
          <w:b/>
          <w:i/>
          <w:sz w:val="26"/>
          <w:szCs w:val="26"/>
          <w:lang w:val="fr-FR"/>
        </w:rPr>
        <w:t>Les zones humides pour notre avenir</w:t>
      </w:r>
      <w:r w:rsidRPr="000A060B">
        <w:rPr>
          <w:rFonts w:asciiTheme="minorHAnsi" w:hAnsiTheme="minorHAnsi"/>
          <w:b/>
          <w:i/>
          <w:sz w:val="26"/>
          <w:szCs w:val="26"/>
          <w:lang w:val="fr-FR"/>
        </w:rPr>
        <w:t>”</w:t>
      </w:r>
    </w:p>
    <w:p w:rsidR="00AF7AE9" w:rsidRPr="000A060B" w:rsidRDefault="00AF7AE9" w:rsidP="005C470C">
      <w:pPr>
        <w:spacing w:after="0"/>
        <w:ind w:right="-187"/>
        <w:jc w:val="right"/>
        <w:rPr>
          <w:rFonts w:asciiTheme="minorHAnsi" w:hAnsiTheme="minorHAnsi"/>
          <w:lang w:val="fr-FR"/>
        </w:rPr>
      </w:pPr>
    </w:p>
    <w:p w:rsidR="00AF7AE9" w:rsidRPr="00AE032E" w:rsidRDefault="005C470C" w:rsidP="005C470C">
      <w:pPr>
        <w:tabs>
          <w:tab w:val="left" w:pos="3828"/>
        </w:tabs>
        <w:spacing w:after="0"/>
        <w:ind w:right="-187"/>
        <w:jc w:val="right"/>
        <w:rPr>
          <w:rFonts w:asciiTheme="minorHAnsi" w:hAnsiTheme="minorHAnsi"/>
          <w:b/>
          <w:sz w:val="26"/>
          <w:szCs w:val="26"/>
        </w:rPr>
      </w:pPr>
      <w:r w:rsidRPr="000A060B">
        <w:rPr>
          <w:rFonts w:asciiTheme="minorHAnsi" w:hAnsiTheme="minorHAnsi"/>
          <w:b/>
          <w:sz w:val="26"/>
          <w:szCs w:val="26"/>
          <w:lang w:val="fr-FR"/>
        </w:rPr>
        <w:tab/>
      </w:r>
      <w:r w:rsidRPr="00AE032E">
        <w:rPr>
          <w:rFonts w:asciiTheme="minorHAnsi" w:hAnsiTheme="minorHAnsi"/>
          <w:b/>
          <w:sz w:val="26"/>
          <w:szCs w:val="26"/>
        </w:rPr>
        <w:t>Punta del Este</w:t>
      </w:r>
      <w:r w:rsidR="00AF7AE9" w:rsidRPr="00AE032E">
        <w:rPr>
          <w:rFonts w:asciiTheme="minorHAnsi" w:hAnsiTheme="minorHAnsi"/>
          <w:b/>
          <w:sz w:val="26"/>
          <w:szCs w:val="26"/>
        </w:rPr>
        <w:t xml:space="preserve">, </w:t>
      </w:r>
      <w:r w:rsidRPr="00AE032E">
        <w:rPr>
          <w:rFonts w:asciiTheme="minorHAnsi" w:hAnsiTheme="minorHAnsi"/>
          <w:b/>
          <w:sz w:val="26"/>
          <w:szCs w:val="26"/>
        </w:rPr>
        <w:t xml:space="preserve">Uruguay, 1-9 </w:t>
      </w:r>
      <w:proofErr w:type="spellStart"/>
      <w:r w:rsidR="000A060B">
        <w:rPr>
          <w:rFonts w:asciiTheme="minorHAnsi" w:hAnsiTheme="minorHAnsi"/>
          <w:b/>
          <w:sz w:val="26"/>
          <w:szCs w:val="26"/>
        </w:rPr>
        <w:t>juin</w:t>
      </w:r>
      <w:proofErr w:type="spellEnd"/>
      <w:r w:rsidR="00AF7AE9" w:rsidRPr="00AE032E">
        <w:rPr>
          <w:rFonts w:asciiTheme="minorHAnsi" w:hAnsiTheme="minorHAnsi"/>
          <w:b/>
          <w:sz w:val="26"/>
          <w:szCs w:val="26"/>
        </w:rPr>
        <w:t xml:space="preserve"> 201</w:t>
      </w:r>
      <w:r w:rsidRPr="00AE032E">
        <w:rPr>
          <w:rFonts w:asciiTheme="minorHAnsi" w:hAnsiTheme="minorHAnsi"/>
          <w:b/>
          <w:sz w:val="26"/>
          <w:szCs w:val="26"/>
        </w:rPr>
        <w:t>5</w:t>
      </w:r>
    </w:p>
    <w:p w:rsidR="00AF7AE9" w:rsidRPr="00AE032E" w:rsidRDefault="00AF7AE9" w:rsidP="00774932">
      <w:pPr>
        <w:spacing w:after="0"/>
        <w:rPr>
          <w:rFonts w:asciiTheme="minorHAnsi" w:hAnsiTheme="minorHAnsi"/>
        </w:rPr>
      </w:pPr>
    </w:p>
    <w:p w:rsidR="005C470C" w:rsidRPr="00AE032E" w:rsidRDefault="005C470C" w:rsidP="00774932">
      <w:pPr>
        <w:spacing w:after="0"/>
        <w:rPr>
          <w:rFonts w:asciiTheme="minorHAnsi" w:hAnsiTheme="minorHAnsi"/>
        </w:rPr>
      </w:pPr>
    </w:p>
    <w:p w:rsidR="005C470C" w:rsidRPr="00AE032E" w:rsidRDefault="005C470C" w:rsidP="00774932">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41"/>
        <w:gridCol w:w="4602"/>
      </w:tblGrid>
      <w:tr w:rsidR="00AF7AE9" w:rsidRPr="000A060B" w:rsidTr="00196287">
        <w:tc>
          <w:tcPr>
            <w:tcW w:w="4641" w:type="dxa"/>
          </w:tcPr>
          <w:p w:rsidR="00AF7AE9" w:rsidRPr="000A060B" w:rsidRDefault="000A060B" w:rsidP="000A060B">
            <w:pPr>
              <w:spacing w:after="0"/>
              <w:rPr>
                <w:rFonts w:asciiTheme="minorHAnsi" w:hAnsiTheme="minorHAnsi"/>
                <w:b/>
                <w:sz w:val="32"/>
                <w:szCs w:val="32"/>
              </w:rPr>
            </w:pPr>
            <w:r w:rsidRPr="000A060B">
              <w:rPr>
                <w:rFonts w:asciiTheme="minorHAnsi" w:hAnsiTheme="minorHAnsi"/>
                <w:b/>
                <w:sz w:val="32"/>
                <w:szCs w:val="32"/>
                <w:lang w:val="fr-CA"/>
              </w:rPr>
              <w:t>Ramsar COP1</w:t>
            </w:r>
            <w:r w:rsidRPr="000A060B">
              <w:rPr>
                <w:rFonts w:asciiTheme="minorHAnsi" w:hAnsiTheme="minorHAnsi"/>
                <w:b/>
                <w:sz w:val="32"/>
                <w:szCs w:val="32"/>
                <w:lang w:val="fr-CA"/>
              </w:rPr>
              <w:t>2</w:t>
            </w:r>
            <w:r w:rsidRPr="000A060B">
              <w:rPr>
                <w:rFonts w:asciiTheme="minorHAnsi" w:hAnsiTheme="minorHAnsi"/>
                <w:b/>
                <w:sz w:val="32"/>
                <w:szCs w:val="32"/>
                <w:lang w:val="fr-CA"/>
              </w:rPr>
              <w:t xml:space="preserve"> Information</w:t>
            </w:r>
          </w:p>
        </w:tc>
        <w:tc>
          <w:tcPr>
            <w:tcW w:w="4602" w:type="dxa"/>
          </w:tcPr>
          <w:p w:rsidR="00AF7AE9" w:rsidRPr="000A060B" w:rsidRDefault="000A060B" w:rsidP="00774932">
            <w:pPr>
              <w:spacing w:after="0"/>
              <w:jc w:val="right"/>
              <w:rPr>
                <w:rFonts w:asciiTheme="minorHAnsi" w:hAnsiTheme="minorHAnsi"/>
                <w:b/>
                <w:sz w:val="32"/>
                <w:szCs w:val="32"/>
              </w:rPr>
            </w:pPr>
            <w:r w:rsidRPr="000A060B">
              <w:rPr>
                <w:rFonts w:asciiTheme="minorHAnsi" w:hAnsiTheme="minorHAnsi"/>
                <w:b/>
                <w:sz w:val="32"/>
                <w:szCs w:val="32"/>
                <w:lang w:val="fr-CA"/>
              </w:rPr>
              <w:t>Activités parallèles</w:t>
            </w:r>
          </w:p>
        </w:tc>
      </w:tr>
    </w:tbl>
    <w:p w:rsidR="00196287" w:rsidRPr="00AE032E" w:rsidRDefault="00196287" w:rsidP="00774932">
      <w:pPr>
        <w:spacing w:after="0" w:line="240" w:lineRule="auto"/>
        <w:rPr>
          <w:rFonts w:asciiTheme="minorHAnsi" w:hAnsiTheme="minorHAnsi" w:cs="Arial"/>
          <w:b/>
          <w:sz w:val="32"/>
          <w:szCs w:val="32"/>
          <w:lang w:val="en-US"/>
        </w:rPr>
      </w:pPr>
    </w:p>
    <w:p w:rsidR="00774932" w:rsidRPr="00AE032E" w:rsidRDefault="00774932" w:rsidP="00774932">
      <w:pPr>
        <w:spacing w:after="0" w:line="240" w:lineRule="auto"/>
        <w:rPr>
          <w:rFonts w:asciiTheme="minorHAnsi" w:hAnsiTheme="minorHAnsi" w:cs="Arial"/>
          <w:sz w:val="24"/>
          <w:szCs w:val="24"/>
          <w:lang w:val="en-US"/>
        </w:rPr>
      </w:pPr>
    </w:p>
    <w:bookmarkEnd w:id="0"/>
    <w:p w:rsidR="000A060B" w:rsidRPr="001F5872" w:rsidRDefault="000A060B" w:rsidP="000A060B">
      <w:pPr>
        <w:spacing w:after="0"/>
        <w:jc w:val="center"/>
        <w:rPr>
          <w:rFonts w:asciiTheme="minorHAnsi" w:hAnsiTheme="minorHAnsi" w:cs="Arial"/>
          <w:b/>
          <w:sz w:val="28"/>
          <w:szCs w:val="32"/>
          <w:lang w:val="fr-CA"/>
        </w:rPr>
      </w:pPr>
      <w:r w:rsidRPr="001F5872">
        <w:rPr>
          <w:rFonts w:asciiTheme="minorHAnsi" w:hAnsiTheme="minorHAnsi" w:cs="Arial"/>
          <w:b/>
          <w:sz w:val="28"/>
          <w:szCs w:val="32"/>
          <w:lang w:val="fr-CA"/>
        </w:rPr>
        <w:t>Formulaire de demande d’activité parallèle</w:t>
      </w:r>
    </w:p>
    <w:p w:rsidR="000A060B" w:rsidRDefault="000A060B" w:rsidP="000A060B">
      <w:pPr>
        <w:spacing w:after="0" w:line="240" w:lineRule="auto"/>
        <w:rPr>
          <w:rFonts w:asciiTheme="minorHAnsi" w:hAnsiTheme="minorHAnsi" w:cs="Arial"/>
          <w:lang w:val="fr-CA"/>
        </w:rPr>
      </w:pPr>
    </w:p>
    <w:p w:rsidR="001F5872" w:rsidRPr="009F667B" w:rsidRDefault="001F5872" w:rsidP="000A060B">
      <w:pPr>
        <w:spacing w:after="0" w:line="240" w:lineRule="auto"/>
        <w:rPr>
          <w:rFonts w:asciiTheme="minorHAnsi" w:hAnsiTheme="minorHAnsi" w:cs="Arial"/>
          <w:lang w:val="fr-CA"/>
        </w:rPr>
      </w:pPr>
    </w:p>
    <w:p w:rsidR="000A060B" w:rsidRPr="009F667B" w:rsidRDefault="000A060B" w:rsidP="000A060B">
      <w:pPr>
        <w:spacing w:after="0" w:line="240" w:lineRule="auto"/>
        <w:rPr>
          <w:rFonts w:asciiTheme="minorHAnsi" w:hAnsiTheme="minorHAnsi" w:cs="Calibri"/>
          <w:lang w:val="fr-CA"/>
        </w:rPr>
      </w:pPr>
      <w:r w:rsidRPr="009F667B">
        <w:rPr>
          <w:rFonts w:asciiTheme="minorHAnsi" w:hAnsiTheme="minorHAnsi" w:cs="Calibri"/>
          <w:lang w:val="fr-CA"/>
        </w:rPr>
        <w:t xml:space="preserve">Chers participants, </w:t>
      </w:r>
    </w:p>
    <w:p w:rsidR="000A060B" w:rsidRPr="009F667B" w:rsidRDefault="000A060B" w:rsidP="000A060B">
      <w:pPr>
        <w:spacing w:after="0" w:line="240" w:lineRule="auto"/>
        <w:rPr>
          <w:rFonts w:asciiTheme="minorHAnsi" w:hAnsiTheme="minorHAnsi" w:cs="Calibri"/>
          <w:lang w:val="fr-CA"/>
        </w:rPr>
      </w:pPr>
    </w:p>
    <w:p w:rsidR="000A060B" w:rsidRPr="009F667B" w:rsidRDefault="000A060B" w:rsidP="000A060B">
      <w:pPr>
        <w:autoSpaceDE w:val="0"/>
        <w:autoSpaceDN w:val="0"/>
        <w:adjustRightInd w:val="0"/>
        <w:spacing w:after="0" w:line="240" w:lineRule="auto"/>
        <w:ind w:right="82"/>
        <w:rPr>
          <w:rFonts w:asciiTheme="minorHAnsi" w:hAnsiTheme="minorHAnsi" w:cs="Calibri"/>
          <w:lang w:val="fr-CA"/>
        </w:rPr>
      </w:pPr>
      <w:r w:rsidRPr="009F667B">
        <w:rPr>
          <w:rFonts w:asciiTheme="minorHAnsi" w:hAnsiTheme="minorHAnsi" w:cs="Calibri"/>
          <w:lang w:val="fr-CA"/>
        </w:rPr>
        <w:t>La 1</w:t>
      </w:r>
      <w:r>
        <w:rPr>
          <w:rFonts w:asciiTheme="minorHAnsi" w:hAnsiTheme="minorHAnsi" w:cs="Calibri"/>
          <w:lang w:val="fr-CA"/>
        </w:rPr>
        <w:t>2</w:t>
      </w:r>
      <w:r w:rsidRPr="009F667B">
        <w:rPr>
          <w:rFonts w:asciiTheme="minorHAnsi" w:hAnsiTheme="minorHAnsi" w:cs="Calibri"/>
          <w:vertAlign w:val="superscript"/>
          <w:lang w:val="fr-CA"/>
        </w:rPr>
        <w:t>e</w:t>
      </w:r>
      <w:r w:rsidRPr="009F667B">
        <w:rPr>
          <w:rFonts w:asciiTheme="minorHAnsi" w:hAnsiTheme="minorHAnsi" w:cs="Calibri"/>
          <w:lang w:val="fr-CA"/>
        </w:rPr>
        <w:t xml:space="preserve"> Session de la Conférence des Parties contractantes à la Convention de Ramsar aura lieu à </w:t>
      </w:r>
      <w:proofErr w:type="spellStart"/>
      <w:r>
        <w:rPr>
          <w:rFonts w:asciiTheme="minorHAnsi" w:hAnsiTheme="minorHAnsi" w:cs="Calibri"/>
          <w:lang w:val="fr-CA"/>
        </w:rPr>
        <w:t>Punta</w:t>
      </w:r>
      <w:proofErr w:type="spellEnd"/>
      <w:r>
        <w:rPr>
          <w:rFonts w:asciiTheme="minorHAnsi" w:hAnsiTheme="minorHAnsi" w:cs="Calibri"/>
          <w:lang w:val="fr-CA"/>
        </w:rPr>
        <w:t xml:space="preserve"> </w:t>
      </w:r>
      <w:proofErr w:type="spellStart"/>
      <w:r>
        <w:rPr>
          <w:rFonts w:asciiTheme="minorHAnsi" w:hAnsiTheme="minorHAnsi" w:cs="Calibri"/>
          <w:lang w:val="fr-CA"/>
        </w:rPr>
        <w:t>del</w:t>
      </w:r>
      <w:proofErr w:type="spellEnd"/>
      <w:r>
        <w:rPr>
          <w:rFonts w:asciiTheme="minorHAnsi" w:hAnsiTheme="minorHAnsi" w:cs="Calibri"/>
          <w:lang w:val="fr-CA"/>
        </w:rPr>
        <w:t xml:space="preserve"> Este, Uruguay</w:t>
      </w:r>
      <w:r w:rsidRPr="009F667B">
        <w:rPr>
          <w:rFonts w:asciiTheme="minorHAnsi" w:hAnsiTheme="minorHAnsi" w:cs="Calibri"/>
          <w:lang w:val="fr-CA"/>
        </w:rPr>
        <w:t xml:space="preserve"> (du </w:t>
      </w:r>
      <w:r>
        <w:rPr>
          <w:rFonts w:asciiTheme="minorHAnsi" w:hAnsiTheme="minorHAnsi" w:cs="Calibri"/>
          <w:lang w:val="fr-CA"/>
        </w:rPr>
        <w:t>1</w:t>
      </w:r>
      <w:r w:rsidRPr="000A060B">
        <w:rPr>
          <w:rFonts w:asciiTheme="minorHAnsi" w:hAnsiTheme="minorHAnsi" w:cs="Calibri"/>
          <w:vertAlign w:val="superscript"/>
          <w:lang w:val="fr-CA"/>
        </w:rPr>
        <w:t>er</w:t>
      </w:r>
      <w:r>
        <w:rPr>
          <w:rFonts w:asciiTheme="minorHAnsi" w:hAnsiTheme="minorHAnsi" w:cs="Calibri"/>
          <w:lang w:val="fr-CA"/>
        </w:rPr>
        <w:t xml:space="preserve"> au 9 juin 2015</w:t>
      </w:r>
      <w:r w:rsidRPr="009F667B">
        <w:rPr>
          <w:rFonts w:asciiTheme="minorHAnsi" w:hAnsiTheme="minorHAnsi" w:cs="Calibri"/>
          <w:lang w:val="fr-CA"/>
        </w:rPr>
        <w:t>) et offrira la possibilité de tenir un certain nombre d’activités parallèles sur des thèmes mondiaux et régionaux intéressant la Convention et sur les questions qui seront débattues à la COP1</w:t>
      </w:r>
      <w:r>
        <w:rPr>
          <w:rFonts w:asciiTheme="minorHAnsi" w:hAnsiTheme="minorHAnsi" w:cs="Calibri"/>
          <w:lang w:val="fr-CA"/>
        </w:rPr>
        <w:t>2</w:t>
      </w:r>
      <w:r w:rsidRPr="009F667B">
        <w:rPr>
          <w:rFonts w:asciiTheme="minorHAnsi" w:hAnsiTheme="minorHAnsi" w:cs="Calibri"/>
          <w:lang w:val="fr-CA"/>
        </w:rPr>
        <w:t xml:space="preserve">. </w:t>
      </w:r>
    </w:p>
    <w:p w:rsidR="000A060B" w:rsidRPr="009F667B" w:rsidRDefault="000A060B" w:rsidP="000A060B">
      <w:pPr>
        <w:autoSpaceDE w:val="0"/>
        <w:autoSpaceDN w:val="0"/>
        <w:adjustRightInd w:val="0"/>
        <w:spacing w:after="0" w:line="240" w:lineRule="auto"/>
        <w:ind w:right="82"/>
        <w:rPr>
          <w:rFonts w:asciiTheme="minorHAnsi" w:hAnsiTheme="minorHAnsi" w:cs="Calibri"/>
          <w:lang w:val="fr-CA"/>
        </w:rPr>
      </w:pPr>
    </w:p>
    <w:p w:rsidR="000A060B" w:rsidRPr="009F667B" w:rsidRDefault="000A060B" w:rsidP="000A060B">
      <w:pPr>
        <w:autoSpaceDE w:val="0"/>
        <w:autoSpaceDN w:val="0"/>
        <w:adjustRightInd w:val="0"/>
        <w:spacing w:after="0" w:line="240" w:lineRule="auto"/>
        <w:ind w:right="82"/>
        <w:rPr>
          <w:rFonts w:asciiTheme="minorHAnsi" w:hAnsiTheme="minorHAnsi" w:cs="Calibri"/>
          <w:lang w:val="fr-CA"/>
        </w:rPr>
      </w:pPr>
      <w:r w:rsidRPr="009F667B">
        <w:rPr>
          <w:rFonts w:asciiTheme="minorHAnsi" w:hAnsiTheme="minorHAnsi" w:cs="Calibri"/>
          <w:lang w:val="fr-CA"/>
        </w:rPr>
        <w:t xml:space="preserve">Si vous souhaitez proposer une activité de ce type, veuillez remplir </w:t>
      </w:r>
      <w:r>
        <w:rPr>
          <w:rFonts w:asciiTheme="minorHAnsi" w:hAnsiTheme="minorHAnsi" w:cs="Calibri"/>
          <w:lang w:val="fr-CA"/>
        </w:rPr>
        <w:t>c</w:t>
      </w:r>
      <w:r w:rsidRPr="009F667B">
        <w:rPr>
          <w:rFonts w:asciiTheme="minorHAnsi" w:hAnsiTheme="minorHAnsi" w:cs="Calibri"/>
          <w:lang w:val="fr-CA"/>
        </w:rPr>
        <w:t>e « Formulaire de demande d’activité parallèle » et le renvoyer au Secrétariat Ramsar par courriel (à </w:t>
      </w:r>
      <w:hyperlink r:id="rId9" w:history="1">
        <w:r w:rsidRPr="009F667B">
          <w:rPr>
            <w:rStyle w:val="Hyperlink"/>
            <w:rFonts w:asciiTheme="minorHAnsi" w:hAnsiTheme="minorHAnsi" w:cs="Calibri"/>
            <w:lang w:val="fr-CA"/>
          </w:rPr>
          <w:t>strp@ramsar.org</w:t>
        </w:r>
      </w:hyperlink>
      <w:r w:rsidRPr="009F667B">
        <w:rPr>
          <w:rFonts w:asciiTheme="minorHAnsi" w:hAnsiTheme="minorHAnsi" w:cs="Calibri"/>
          <w:lang w:val="fr-CA"/>
        </w:rPr>
        <w:t xml:space="preserve">) avant le </w:t>
      </w:r>
      <w:r>
        <w:rPr>
          <w:rFonts w:asciiTheme="minorHAnsi" w:hAnsiTheme="minorHAnsi" w:cs="Calibri"/>
          <w:b/>
          <w:lang w:val="fr-CA"/>
        </w:rPr>
        <w:t>16 mars 2015</w:t>
      </w:r>
      <w:r w:rsidRPr="009F667B">
        <w:rPr>
          <w:rFonts w:asciiTheme="minorHAnsi" w:hAnsiTheme="minorHAnsi" w:cs="Calibri"/>
          <w:lang w:val="fr-CA"/>
        </w:rPr>
        <w:t xml:space="preserve">, dernier délai. </w:t>
      </w:r>
    </w:p>
    <w:p w:rsidR="000A060B" w:rsidRPr="009F667B" w:rsidRDefault="000A060B" w:rsidP="000A060B">
      <w:pPr>
        <w:autoSpaceDE w:val="0"/>
        <w:autoSpaceDN w:val="0"/>
        <w:adjustRightInd w:val="0"/>
        <w:spacing w:after="0" w:line="240" w:lineRule="auto"/>
        <w:rPr>
          <w:rFonts w:asciiTheme="minorHAnsi" w:hAnsiTheme="minorHAnsi" w:cs="Calibri"/>
          <w:lang w:val="fr-CA"/>
        </w:rPr>
      </w:pPr>
    </w:p>
    <w:p w:rsidR="000A060B" w:rsidRPr="009F667B" w:rsidRDefault="000A060B" w:rsidP="000A060B">
      <w:pPr>
        <w:autoSpaceDE w:val="0"/>
        <w:autoSpaceDN w:val="0"/>
        <w:adjustRightInd w:val="0"/>
        <w:spacing w:after="0" w:line="240" w:lineRule="auto"/>
        <w:ind w:right="-72"/>
        <w:rPr>
          <w:rFonts w:asciiTheme="minorHAnsi" w:hAnsiTheme="minorHAnsi" w:cs="Calibri"/>
          <w:lang w:val="fr-CA"/>
        </w:rPr>
      </w:pPr>
      <w:r w:rsidRPr="009F667B">
        <w:rPr>
          <w:rFonts w:asciiTheme="minorHAnsi" w:hAnsiTheme="minorHAnsi" w:cs="Calibri"/>
          <w:lang w:val="fr-CA"/>
        </w:rPr>
        <w:t xml:space="preserve">Nous vous rappelons que les demandes reçues par le Secrétariat après ce délai ne seront peut-être pas examinées et que nous envoyer une demande avant ce délai ne garantit pas que votre activité puisse avoir lieu car les salles et les horaires disponibles pour les activités parallèles sont limités. </w:t>
      </w:r>
    </w:p>
    <w:p w:rsidR="000A060B" w:rsidRPr="009F667B" w:rsidRDefault="000A060B" w:rsidP="000A060B">
      <w:pPr>
        <w:autoSpaceDE w:val="0"/>
        <w:autoSpaceDN w:val="0"/>
        <w:adjustRightInd w:val="0"/>
        <w:spacing w:after="0" w:line="240" w:lineRule="auto"/>
        <w:ind w:right="-72"/>
        <w:rPr>
          <w:rFonts w:asciiTheme="minorHAnsi" w:hAnsiTheme="minorHAnsi" w:cs="Calibri"/>
          <w:lang w:val="fr-CA"/>
        </w:rPr>
      </w:pPr>
    </w:p>
    <w:p w:rsidR="000A060B" w:rsidRPr="009F667B" w:rsidRDefault="000A060B" w:rsidP="000A060B">
      <w:pPr>
        <w:autoSpaceDE w:val="0"/>
        <w:autoSpaceDN w:val="0"/>
        <w:adjustRightInd w:val="0"/>
        <w:spacing w:after="0" w:line="240" w:lineRule="auto"/>
        <w:ind w:right="-72"/>
        <w:rPr>
          <w:rFonts w:asciiTheme="minorHAnsi" w:hAnsiTheme="minorHAnsi" w:cs="Calibri"/>
          <w:lang w:val="fr-CA"/>
        </w:rPr>
      </w:pPr>
      <w:r w:rsidRPr="009F667B">
        <w:rPr>
          <w:rFonts w:asciiTheme="minorHAnsi" w:hAnsiTheme="minorHAnsi" w:cs="Calibri"/>
          <w:lang w:val="fr-CA"/>
        </w:rPr>
        <w:t xml:space="preserve">Après le délai de soumission des demandes, le Secrétariat examinera toutes les propositions. La préférence sera donnée aux thèmes qui sont le plus pertinent pour les Parties contractantes et les débats qui auront lieu à la COP11. Un mois après le délai de soumission, le Secrétariat vous indiquera si votre activité a été retenue ou non. </w:t>
      </w:r>
    </w:p>
    <w:p w:rsidR="000A060B" w:rsidRPr="009F667B" w:rsidRDefault="000A060B" w:rsidP="000A060B">
      <w:pPr>
        <w:autoSpaceDE w:val="0"/>
        <w:autoSpaceDN w:val="0"/>
        <w:adjustRightInd w:val="0"/>
        <w:spacing w:after="0" w:line="240" w:lineRule="auto"/>
        <w:rPr>
          <w:rFonts w:asciiTheme="minorHAnsi" w:hAnsiTheme="minorHAnsi" w:cs="Calibri"/>
          <w:lang w:val="fr-CA"/>
        </w:rPr>
      </w:pPr>
    </w:p>
    <w:p w:rsidR="000A060B" w:rsidRPr="009F667B" w:rsidRDefault="000A060B" w:rsidP="000A060B">
      <w:pPr>
        <w:tabs>
          <w:tab w:val="left" w:pos="5280"/>
        </w:tabs>
        <w:autoSpaceDE w:val="0"/>
        <w:autoSpaceDN w:val="0"/>
        <w:adjustRightInd w:val="0"/>
        <w:spacing w:after="0" w:line="240" w:lineRule="auto"/>
        <w:rPr>
          <w:rFonts w:asciiTheme="minorHAnsi" w:hAnsiTheme="minorHAnsi" w:cs="Calibri"/>
          <w:lang w:val="fr-CA"/>
        </w:rPr>
      </w:pPr>
      <w:r w:rsidRPr="009F667B">
        <w:rPr>
          <w:rFonts w:asciiTheme="minorHAnsi" w:hAnsiTheme="minorHAnsi" w:cs="Calibri"/>
          <w:lang w:val="fr-CA"/>
        </w:rPr>
        <w:t xml:space="preserve">Nous nous réjouissons de recevoir vos idées et propositions pour les activités parallèles à la COP11 et nous souhaitons vous remercier d’avance de votre participation active qui, nous n’en doutons pas, stimulera des débats intéressants et ajoutera de la valeur à la future Conférence des Parties à la Convention de Ramsar. </w:t>
      </w:r>
    </w:p>
    <w:p w:rsidR="001F5872" w:rsidRPr="004A56C3" w:rsidRDefault="001F5872" w:rsidP="001F5872">
      <w:pPr>
        <w:tabs>
          <w:tab w:val="left" w:pos="5760"/>
        </w:tabs>
        <w:rPr>
          <w:rFonts w:asciiTheme="minorHAnsi" w:hAnsiTheme="minorHAnsi" w:cs="Arial"/>
          <w:lang w:val="fr-F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1F5872" w:rsidRPr="004A56C3" w:rsidTr="005A05A5">
        <w:tc>
          <w:tcPr>
            <w:tcW w:w="9515" w:type="dxa"/>
            <w:shd w:val="clear" w:color="auto" w:fill="CCCCCC"/>
          </w:tcPr>
          <w:p w:rsidR="001F5872" w:rsidRPr="004A56C3" w:rsidRDefault="001F5872" w:rsidP="005A05A5">
            <w:pPr>
              <w:autoSpaceDE w:val="0"/>
              <w:autoSpaceDN w:val="0"/>
              <w:adjustRightInd w:val="0"/>
              <w:spacing w:before="40"/>
              <w:rPr>
                <w:rFonts w:asciiTheme="minorHAnsi" w:hAnsiTheme="minorHAnsi" w:cs="Calibri"/>
                <w:b/>
                <w:lang w:val="fr-FR"/>
              </w:rPr>
            </w:pPr>
            <w:r w:rsidRPr="004A56C3">
              <w:rPr>
                <w:rFonts w:asciiTheme="minorHAnsi" w:hAnsiTheme="minorHAnsi" w:cs="Calibri"/>
                <w:lang w:val="fr-FR"/>
              </w:rPr>
              <w:br w:type="page"/>
            </w:r>
            <w:r w:rsidRPr="004A56C3">
              <w:rPr>
                <w:rFonts w:asciiTheme="minorHAnsi" w:hAnsiTheme="minorHAnsi" w:cs="Calibri"/>
                <w:b/>
                <w:lang w:val="fr-FR"/>
              </w:rPr>
              <w:t>A. Coordonnées</w:t>
            </w:r>
          </w:p>
        </w:tc>
      </w:tr>
    </w:tbl>
    <w:p w:rsidR="001F5872" w:rsidRPr="004A56C3" w:rsidRDefault="001F5872" w:rsidP="001F5872">
      <w:pPr>
        <w:autoSpaceDE w:val="0"/>
        <w:autoSpaceDN w:val="0"/>
        <w:adjustRightInd w:val="0"/>
        <w:rPr>
          <w:rFonts w:asciiTheme="minorHAnsi" w:hAnsiTheme="minorHAnsi" w:cs="Calibri"/>
          <w:lang w:val="fr-FR"/>
        </w:rPr>
      </w:pPr>
    </w:p>
    <w:tbl>
      <w:tblPr>
        <w:tblW w:w="9515" w:type="dxa"/>
        <w:tblLook w:val="01E0" w:firstRow="1" w:lastRow="1" w:firstColumn="1" w:lastColumn="1" w:noHBand="0" w:noVBand="0"/>
      </w:tblPr>
      <w:tblGrid>
        <w:gridCol w:w="1946"/>
        <w:gridCol w:w="3835"/>
        <w:gridCol w:w="1379"/>
        <w:gridCol w:w="2355"/>
      </w:tblGrid>
      <w:tr w:rsidR="001F5872" w:rsidRPr="004A56C3" w:rsidTr="005A05A5">
        <w:trPr>
          <w:trHeight w:hRule="exact" w:val="852"/>
        </w:trPr>
        <w:tc>
          <w:tcPr>
            <w:tcW w:w="1984" w:type="dxa"/>
          </w:tcPr>
          <w:p w:rsidR="001F5872" w:rsidRPr="004A56C3" w:rsidRDefault="001F5872" w:rsidP="005A05A5">
            <w:pPr>
              <w:autoSpaceDE w:val="0"/>
              <w:autoSpaceDN w:val="0"/>
              <w:adjustRightInd w:val="0"/>
              <w:ind w:right="328"/>
              <w:rPr>
                <w:rFonts w:asciiTheme="minorHAnsi" w:hAnsiTheme="minorHAnsi" w:cs="Calibri"/>
                <w:lang w:val="fr-FR"/>
              </w:rPr>
            </w:pPr>
            <w:r w:rsidRPr="004A56C3">
              <w:rPr>
                <w:rFonts w:asciiTheme="minorHAnsi" w:hAnsiTheme="minorHAnsi" w:cs="Calibri"/>
                <w:lang w:val="fr-FR"/>
              </w:rPr>
              <w:lastRenderedPageBreak/>
              <w:t>Institution / organisation principale :</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19"/>
                  <w:enabled/>
                  <w:calcOnExit w:val="0"/>
                  <w:textInput/>
                </w:ffData>
              </w:fldChar>
            </w:r>
            <w:bookmarkStart w:id="1" w:name="Text19"/>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1"/>
          </w:p>
        </w:tc>
      </w:tr>
      <w:tr w:rsidR="001F5872" w:rsidRPr="004A56C3" w:rsidTr="005A05A5">
        <w:trPr>
          <w:trHeight w:hRule="exact" w:val="850"/>
        </w:trPr>
        <w:tc>
          <w:tcPr>
            <w:tcW w:w="1984" w:type="dxa"/>
          </w:tcPr>
          <w:p w:rsidR="001F5872" w:rsidRPr="004A56C3" w:rsidRDefault="001F5872" w:rsidP="005A05A5">
            <w:pPr>
              <w:autoSpaceDE w:val="0"/>
              <w:autoSpaceDN w:val="0"/>
              <w:adjustRightInd w:val="0"/>
              <w:ind w:right="-108"/>
              <w:rPr>
                <w:rFonts w:asciiTheme="minorHAnsi" w:hAnsiTheme="minorHAnsi" w:cs="Calibri"/>
                <w:lang w:val="fr-FR"/>
              </w:rPr>
            </w:pPr>
            <w:r w:rsidRPr="004A56C3">
              <w:rPr>
                <w:rFonts w:asciiTheme="minorHAnsi" w:hAnsiTheme="minorHAnsi" w:cs="Calibri"/>
                <w:lang w:val="fr-FR"/>
              </w:rPr>
              <w:t>Institution(s) / organisation(s) </w:t>
            </w:r>
            <w:r w:rsidRPr="004A56C3">
              <w:rPr>
                <w:rFonts w:asciiTheme="minorHAnsi" w:hAnsiTheme="minorHAnsi" w:cs="Calibri"/>
                <w:lang w:val="fr-FR"/>
              </w:rPr>
              <w:br/>
              <w:t>partenaire(s) :</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21"/>
                  <w:enabled/>
                  <w:calcOnExit w:val="0"/>
                  <w:textInput/>
                </w:ffData>
              </w:fldChar>
            </w:r>
            <w:bookmarkStart w:id="2" w:name="Text21"/>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2"/>
          </w:p>
        </w:tc>
      </w:tr>
      <w:tr w:rsidR="001F5872" w:rsidRPr="004A56C3" w:rsidTr="005A05A5">
        <w:trPr>
          <w:trHeight w:hRule="exact" w:val="454"/>
        </w:trPr>
        <w:tc>
          <w:tcPr>
            <w:tcW w:w="1984" w:type="dxa"/>
          </w:tcPr>
          <w:p w:rsidR="001F5872" w:rsidRPr="004A56C3" w:rsidRDefault="001F5872" w:rsidP="005A05A5">
            <w:pPr>
              <w:autoSpaceDE w:val="0"/>
              <w:autoSpaceDN w:val="0"/>
              <w:adjustRightInd w:val="0"/>
              <w:ind w:right="-108"/>
              <w:rPr>
                <w:rFonts w:asciiTheme="minorHAnsi" w:hAnsiTheme="minorHAnsi" w:cs="Calibri"/>
                <w:lang w:val="fr-FR"/>
              </w:rPr>
            </w:pPr>
            <w:r w:rsidRPr="004A56C3">
              <w:rPr>
                <w:rFonts w:asciiTheme="minorHAnsi" w:hAnsiTheme="minorHAnsi" w:cs="Calibri"/>
                <w:lang w:val="fr-FR"/>
              </w:rPr>
              <w:t>Adresse :</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4"/>
                  <w:enabled/>
                  <w:calcOnExit w:val="0"/>
                  <w:textInput/>
                </w:ffData>
              </w:fldChar>
            </w:r>
            <w:bookmarkStart w:id="3" w:name="Text4"/>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lang w:val="fr-FR"/>
              </w:rPr>
              <w:t> </w:t>
            </w:r>
            <w:r w:rsidRPr="004A56C3">
              <w:rPr>
                <w:rFonts w:asciiTheme="minorHAnsi" w:hAnsiTheme="minorHAnsi" w:cs="Calibri"/>
                <w:lang w:val="fr-FR"/>
              </w:rPr>
              <w:t> </w:t>
            </w:r>
            <w:r w:rsidRPr="004A56C3">
              <w:rPr>
                <w:rFonts w:asciiTheme="minorHAnsi" w:hAnsiTheme="minorHAnsi" w:cs="Calibri"/>
                <w:lang w:val="fr-FR"/>
              </w:rPr>
              <w:t> </w:t>
            </w:r>
            <w:r w:rsidRPr="004A56C3">
              <w:rPr>
                <w:rFonts w:asciiTheme="minorHAnsi" w:hAnsiTheme="minorHAnsi" w:cs="Calibri"/>
                <w:lang w:val="fr-FR"/>
              </w:rPr>
              <w:t> </w:t>
            </w:r>
            <w:r w:rsidRPr="004A56C3">
              <w:rPr>
                <w:rFonts w:asciiTheme="minorHAnsi" w:hAnsiTheme="minorHAnsi" w:cs="Calibri"/>
                <w:lang w:val="fr-FR"/>
              </w:rPr>
              <w:t> </w:t>
            </w:r>
            <w:r w:rsidRPr="004A56C3">
              <w:rPr>
                <w:rFonts w:asciiTheme="minorHAnsi" w:hAnsiTheme="minorHAnsi" w:cs="Calibri"/>
                <w:lang w:val="fr-FR"/>
              </w:rPr>
              <w:fldChar w:fldCharType="end"/>
            </w:r>
            <w:bookmarkEnd w:id="3"/>
          </w:p>
        </w:tc>
      </w:tr>
      <w:tr w:rsidR="001F5872" w:rsidRPr="004A56C3" w:rsidTr="005A05A5">
        <w:tc>
          <w:tcPr>
            <w:tcW w:w="9515" w:type="dxa"/>
            <w:gridSpan w:val="4"/>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hRule="exact" w:val="227"/>
        </w:trPr>
        <w:tc>
          <w:tcPr>
            <w:tcW w:w="1984" w:type="dxa"/>
          </w:tcPr>
          <w:p w:rsidR="001F5872" w:rsidRPr="004A56C3" w:rsidRDefault="001F5872" w:rsidP="005A05A5">
            <w:pPr>
              <w:autoSpaceDE w:val="0"/>
              <w:autoSpaceDN w:val="0"/>
              <w:adjustRightInd w:val="0"/>
              <w:ind w:right="-108"/>
              <w:rPr>
                <w:rFonts w:asciiTheme="minorHAnsi" w:hAnsiTheme="minorHAnsi" w:cs="Calibri"/>
                <w:lang w:val="fr-FR"/>
              </w:rPr>
            </w:pPr>
            <w:r w:rsidRPr="004A56C3">
              <w:rPr>
                <w:rFonts w:asciiTheme="minorHAnsi" w:hAnsiTheme="minorHAnsi" w:cs="Calibri"/>
                <w:lang w:val="fr-FR"/>
              </w:rPr>
              <w:t>Personne(s)</w:t>
            </w:r>
            <w:r w:rsidRPr="004A56C3">
              <w:rPr>
                <w:rFonts w:asciiTheme="minorHAnsi" w:hAnsiTheme="minorHAnsi" w:cs="Calibri"/>
                <w:lang w:val="fr-FR"/>
              </w:rPr>
              <w:br/>
              <w:t>:</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5"/>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r>
      <w:tr w:rsidR="001F5872" w:rsidRPr="004A56C3" w:rsidTr="005A05A5">
        <w:trPr>
          <w:trHeight w:hRule="exact" w:val="227"/>
        </w:trPr>
        <w:tc>
          <w:tcPr>
            <w:tcW w:w="1984" w:type="dxa"/>
          </w:tcPr>
          <w:p w:rsidR="001F5872" w:rsidRPr="004A56C3" w:rsidRDefault="001F5872" w:rsidP="005A05A5">
            <w:pPr>
              <w:autoSpaceDE w:val="0"/>
              <w:autoSpaceDN w:val="0"/>
              <w:adjustRightInd w:val="0"/>
              <w:ind w:right="-108"/>
              <w:rPr>
                <w:rFonts w:asciiTheme="minorHAnsi" w:hAnsiTheme="minorHAnsi" w:cs="Calibri"/>
                <w:lang w:val="fr-FR"/>
              </w:rPr>
            </w:pPr>
            <w:r w:rsidRPr="004A56C3">
              <w:rPr>
                <w:rFonts w:asciiTheme="minorHAnsi" w:hAnsiTheme="minorHAnsi" w:cs="Calibri"/>
                <w:lang w:val="fr-FR"/>
              </w:rPr>
              <w:t>à contacter :</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5"/>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r>
      <w:tr w:rsidR="001F5872" w:rsidRPr="004A56C3" w:rsidTr="005A05A5">
        <w:tc>
          <w:tcPr>
            <w:tcW w:w="9515" w:type="dxa"/>
            <w:gridSpan w:val="4"/>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hRule="exact" w:val="227"/>
        </w:trPr>
        <w:tc>
          <w:tcPr>
            <w:tcW w:w="1984"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Téléphone :</w:t>
            </w:r>
          </w:p>
        </w:tc>
        <w:tc>
          <w:tcPr>
            <w:tcW w:w="4244"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6"/>
                  <w:enabled/>
                  <w:calcOnExit w:val="0"/>
                  <w:textInput/>
                </w:ffData>
              </w:fldChar>
            </w:r>
            <w:bookmarkStart w:id="4" w:name="Text6"/>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4"/>
          </w:p>
        </w:tc>
        <w:tc>
          <w:tcPr>
            <w:tcW w:w="720"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Télécopieur :</w:t>
            </w:r>
          </w:p>
        </w:tc>
        <w:tc>
          <w:tcPr>
            <w:tcW w:w="2567"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16"/>
                  <w:enabled/>
                  <w:calcOnExit w:val="0"/>
                  <w:textInput/>
                </w:ffData>
              </w:fldChar>
            </w:r>
            <w:bookmarkStart w:id="5" w:name="Text16"/>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5"/>
          </w:p>
        </w:tc>
      </w:tr>
      <w:tr w:rsidR="001F5872" w:rsidRPr="004A56C3" w:rsidTr="005A05A5">
        <w:tc>
          <w:tcPr>
            <w:tcW w:w="9515" w:type="dxa"/>
            <w:gridSpan w:val="4"/>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hRule="exact" w:val="227"/>
        </w:trPr>
        <w:tc>
          <w:tcPr>
            <w:tcW w:w="1984" w:type="dxa"/>
          </w:tcPr>
          <w:p w:rsidR="001F5872" w:rsidRPr="004A56C3" w:rsidRDefault="001F5872" w:rsidP="005A05A5">
            <w:pPr>
              <w:autoSpaceDE w:val="0"/>
              <w:autoSpaceDN w:val="0"/>
              <w:adjustRightInd w:val="0"/>
              <w:ind w:right="-66"/>
              <w:rPr>
                <w:rFonts w:asciiTheme="minorHAnsi" w:hAnsiTheme="minorHAnsi" w:cs="Calibri"/>
                <w:lang w:val="fr-FR"/>
              </w:rPr>
            </w:pPr>
            <w:r w:rsidRPr="004A56C3">
              <w:rPr>
                <w:rFonts w:asciiTheme="minorHAnsi" w:hAnsiTheme="minorHAnsi" w:cs="Calibri"/>
                <w:lang w:val="fr-FR"/>
              </w:rPr>
              <w:t xml:space="preserve">Courriel(s) : </w:t>
            </w:r>
          </w:p>
        </w:tc>
        <w:tc>
          <w:tcPr>
            <w:tcW w:w="7531" w:type="dxa"/>
            <w:gridSpan w:val="3"/>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fldChar w:fldCharType="begin">
                <w:ffData>
                  <w:name w:val="Text12"/>
                  <w:enabled/>
                  <w:calcOnExit w:val="0"/>
                  <w:textInput/>
                </w:ffData>
              </w:fldChar>
            </w:r>
            <w:bookmarkStart w:id="6" w:name="Text12"/>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6"/>
          </w:p>
        </w:tc>
      </w:tr>
    </w:tbl>
    <w:p w:rsidR="001F5872" w:rsidRPr="004A56C3" w:rsidRDefault="001F5872" w:rsidP="001F5872">
      <w:pPr>
        <w:autoSpaceDE w:val="0"/>
        <w:autoSpaceDN w:val="0"/>
        <w:adjustRightInd w:val="0"/>
        <w:rPr>
          <w:rFonts w:asciiTheme="minorHAnsi" w:hAnsiTheme="minorHAnsi" w:cs="Arial"/>
          <w:lang w:val="fr-FR"/>
        </w:rPr>
      </w:pPr>
    </w:p>
    <w:p w:rsidR="001F5872" w:rsidRPr="004A56C3" w:rsidRDefault="001F5872" w:rsidP="001F5872">
      <w:pPr>
        <w:autoSpaceDE w:val="0"/>
        <w:autoSpaceDN w:val="0"/>
        <w:adjustRightInd w:val="0"/>
        <w:rPr>
          <w:rFonts w:asciiTheme="minorHAnsi" w:hAnsiTheme="minorHAnsi" w:cs="Arial"/>
          <w:lang w:val="fr-F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1F5872" w:rsidRPr="004A56C3" w:rsidTr="005A05A5">
        <w:tc>
          <w:tcPr>
            <w:tcW w:w="9515" w:type="dxa"/>
            <w:shd w:val="clear" w:color="auto" w:fill="CCCCCC"/>
          </w:tcPr>
          <w:p w:rsidR="001F5872" w:rsidRPr="004A56C3" w:rsidRDefault="001F5872" w:rsidP="005A05A5">
            <w:pPr>
              <w:autoSpaceDE w:val="0"/>
              <w:autoSpaceDN w:val="0"/>
              <w:adjustRightInd w:val="0"/>
              <w:spacing w:before="40"/>
              <w:rPr>
                <w:rFonts w:asciiTheme="minorHAnsi" w:hAnsiTheme="minorHAnsi" w:cs="Calibri"/>
                <w:b/>
                <w:lang w:val="fr-FR"/>
              </w:rPr>
            </w:pPr>
            <w:r w:rsidRPr="004A56C3">
              <w:rPr>
                <w:rFonts w:asciiTheme="minorHAnsi" w:hAnsiTheme="minorHAnsi" w:cs="Calibri"/>
                <w:b/>
                <w:lang w:val="fr-FR"/>
              </w:rPr>
              <w:t>B. Titre et description de l’activité parallèle</w:t>
            </w:r>
          </w:p>
        </w:tc>
      </w:tr>
    </w:tbl>
    <w:p w:rsidR="001F5872" w:rsidRPr="004A56C3" w:rsidRDefault="001F5872" w:rsidP="001F5872">
      <w:pPr>
        <w:autoSpaceDE w:val="0"/>
        <w:autoSpaceDN w:val="0"/>
        <w:adjustRightInd w:val="0"/>
        <w:spacing w:before="40"/>
        <w:rPr>
          <w:rFonts w:asciiTheme="minorHAnsi" w:hAnsiTheme="minorHAnsi" w:cs="Calibri"/>
          <w:b/>
          <w:lang w:val="fr-FR"/>
        </w:rPr>
      </w:pPr>
    </w:p>
    <w:tbl>
      <w:tblPr>
        <w:tblW w:w="9485" w:type="dxa"/>
        <w:tblLook w:val="01E0" w:firstRow="1" w:lastRow="1" w:firstColumn="1" w:lastColumn="1" w:noHBand="0" w:noVBand="0"/>
      </w:tblPr>
      <w:tblGrid>
        <w:gridCol w:w="743"/>
        <w:gridCol w:w="8742"/>
      </w:tblGrid>
      <w:tr w:rsidR="001F5872" w:rsidRPr="004A56C3" w:rsidTr="005A05A5">
        <w:trPr>
          <w:trHeight w:val="392"/>
        </w:trPr>
        <w:tc>
          <w:tcPr>
            <w:tcW w:w="654" w:type="dxa"/>
          </w:tcPr>
          <w:p w:rsidR="001F5872" w:rsidRPr="004A56C3" w:rsidRDefault="001F5872" w:rsidP="005A05A5">
            <w:pPr>
              <w:autoSpaceDE w:val="0"/>
              <w:autoSpaceDN w:val="0"/>
              <w:adjustRightInd w:val="0"/>
              <w:ind w:left="224" w:hanging="224"/>
              <w:rPr>
                <w:rFonts w:asciiTheme="minorHAnsi" w:hAnsiTheme="minorHAnsi" w:cs="Calibri"/>
                <w:lang w:val="fr-FR"/>
              </w:rPr>
            </w:pPr>
            <w:r w:rsidRPr="004A56C3">
              <w:rPr>
                <w:rFonts w:asciiTheme="minorHAnsi" w:hAnsiTheme="minorHAnsi" w:cs="Calibri"/>
                <w:lang w:val="fr-FR"/>
              </w:rPr>
              <w:t xml:space="preserve">Titre : </w:t>
            </w:r>
          </w:p>
        </w:tc>
        <w:tc>
          <w:tcPr>
            <w:tcW w:w="8831" w:type="dxa"/>
          </w:tcPr>
          <w:p w:rsidR="001F5872" w:rsidRPr="004A56C3" w:rsidRDefault="001F5872" w:rsidP="005A05A5">
            <w:pPr>
              <w:autoSpaceDE w:val="0"/>
              <w:autoSpaceDN w:val="0"/>
              <w:adjustRightInd w:val="0"/>
              <w:ind w:left="227" w:hanging="227"/>
              <w:rPr>
                <w:rFonts w:asciiTheme="minorHAnsi" w:hAnsiTheme="minorHAnsi" w:cs="Calibri"/>
                <w:lang w:val="fr-FR"/>
              </w:rPr>
            </w:pPr>
            <w:r w:rsidRPr="004A56C3">
              <w:rPr>
                <w:rFonts w:asciiTheme="minorHAnsi" w:hAnsiTheme="minorHAnsi" w:cs="Calibri"/>
                <w:lang w:val="fr-FR"/>
              </w:rPr>
              <w:fldChar w:fldCharType="begin">
                <w:ffData>
                  <w:name w:val="Text20"/>
                  <w:enabled/>
                  <w:calcOnExit w:val="0"/>
                  <w:textInput/>
                </w:ffData>
              </w:fldChar>
            </w:r>
            <w:bookmarkStart w:id="7" w:name="Text20"/>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7"/>
          </w:p>
        </w:tc>
      </w:tr>
      <w:tr w:rsidR="001F5872" w:rsidRPr="004A56C3" w:rsidTr="005A05A5">
        <w:trPr>
          <w:trHeight w:val="124"/>
        </w:trPr>
        <w:tc>
          <w:tcPr>
            <w:tcW w:w="9485" w:type="dxa"/>
            <w:gridSpan w:val="2"/>
          </w:tcPr>
          <w:p w:rsidR="001F5872" w:rsidRPr="004A56C3" w:rsidRDefault="001F5872" w:rsidP="001F5872">
            <w:pPr>
              <w:autoSpaceDE w:val="0"/>
              <w:autoSpaceDN w:val="0"/>
              <w:adjustRightInd w:val="0"/>
              <w:spacing w:after="120"/>
              <w:ind w:right="-45"/>
              <w:rPr>
                <w:rFonts w:asciiTheme="minorHAnsi" w:hAnsiTheme="minorHAnsi" w:cs="Calibri"/>
                <w:lang w:val="fr-FR"/>
              </w:rPr>
            </w:pPr>
            <w:r w:rsidRPr="004A56C3">
              <w:rPr>
                <w:rFonts w:asciiTheme="minorHAnsi" w:hAnsiTheme="minorHAnsi" w:cs="Calibri"/>
                <w:lang w:val="fr-FR"/>
              </w:rPr>
              <w:t>Veuillez décrire en détail l’activité parallèle que vous proposez, les résultats envisagés, sa pertinence pour les discussions de la COP1</w:t>
            </w:r>
            <w:r>
              <w:rPr>
                <w:rFonts w:asciiTheme="minorHAnsi" w:hAnsiTheme="minorHAnsi" w:cs="Calibri"/>
                <w:lang w:val="fr-FR"/>
              </w:rPr>
              <w:t>2</w:t>
            </w:r>
            <w:r w:rsidRPr="004A56C3">
              <w:rPr>
                <w:rFonts w:asciiTheme="minorHAnsi" w:hAnsiTheme="minorHAnsi" w:cs="Calibri"/>
                <w:lang w:val="fr-FR"/>
              </w:rPr>
              <w:t>, l’animateur (les animateurs) de l’activité parallèle et les orateurs éventuels (limité à environ 600 mots).</w:t>
            </w:r>
          </w:p>
        </w:tc>
      </w:tr>
      <w:tr w:rsidR="001F5872" w:rsidRPr="004A56C3" w:rsidTr="005A05A5">
        <w:trPr>
          <w:trHeight w:hRule="exact" w:val="5245"/>
        </w:trPr>
        <w:tc>
          <w:tcPr>
            <w:tcW w:w="9485" w:type="dxa"/>
            <w:gridSpan w:val="2"/>
          </w:tcPr>
          <w:p w:rsidR="001F5872" w:rsidRPr="004A56C3" w:rsidRDefault="001F5872" w:rsidP="005A05A5">
            <w:pPr>
              <w:autoSpaceDE w:val="0"/>
              <w:autoSpaceDN w:val="0"/>
              <w:adjustRightInd w:val="0"/>
              <w:ind w:right="-59"/>
              <w:rPr>
                <w:rFonts w:asciiTheme="minorHAnsi" w:hAnsiTheme="minorHAnsi" w:cs="Calibri"/>
                <w:lang w:val="fr-FR"/>
              </w:rPr>
            </w:pPr>
            <w:r w:rsidRPr="004A56C3">
              <w:rPr>
                <w:rFonts w:asciiTheme="minorHAnsi" w:hAnsiTheme="minorHAnsi" w:cs="Calibri"/>
                <w:lang w:val="fr-FR"/>
              </w:rPr>
              <w:fldChar w:fldCharType="begin">
                <w:ffData>
                  <w:name w:val="Text22"/>
                  <w:enabled/>
                  <w:calcOnExit w:val="0"/>
                  <w:textInput/>
                </w:ffData>
              </w:fldChar>
            </w:r>
            <w:bookmarkStart w:id="8" w:name="Text22"/>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End w:id="8"/>
          </w:p>
          <w:p w:rsidR="001F5872" w:rsidRPr="004A56C3" w:rsidRDefault="001F5872" w:rsidP="005A05A5">
            <w:pPr>
              <w:autoSpaceDE w:val="0"/>
              <w:autoSpaceDN w:val="0"/>
              <w:adjustRightInd w:val="0"/>
              <w:ind w:right="-59"/>
              <w:rPr>
                <w:rFonts w:asciiTheme="minorHAnsi" w:hAnsiTheme="minorHAnsi" w:cs="Calibri"/>
                <w:lang w:val="fr-FR"/>
              </w:rPr>
            </w:pPr>
          </w:p>
          <w:p w:rsidR="001F5872" w:rsidRPr="004A56C3" w:rsidRDefault="001F5872" w:rsidP="005A05A5">
            <w:pPr>
              <w:autoSpaceDE w:val="0"/>
              <w:autoSpaceDN w:val="0"/>
              <w:adjustRightInd w:val="0"/>
              <w:ind w:right="-59"/>
              <w:rPr>
                <w:rFonts w:asciiTheme="minorHAnsi" w:hAnsiTheme="minorHAnsi" w:cs="Calibri"/>
                <w:lang w:val="fr-FR"/>
              </w:rPr>
            </w:pPr>
          </w:p>
        </w:tc>
      </w:tr>
    </w:tbl>
    <w:p w:rsidR="001F5872" w:rsidRPr="004A56C3" w:rsidRDefault="001F5872" w:rsidP="001F5872">
      <w:pPr>
        <w:rPr>
          <w:rFonts w:asciiTheme="minorHAnsi" w:hAnsiTheme="minorHAnsi" w:cs="Calibri"/>
          <w:lang w:val="fr-FR"/>
        </w:rPr>
      </w:pPr>
    </w:p>
    <w:tbl>
      <w:tblPr>
        <w:tblW w:w="9515" w:type="dxa"/>
        <w:tblLook w:val="01E0" w:firstRow="1" w:lastRow="1" w:firstColumn="1" w:lastColumn="1" w:noHBand="0" w:noVBand="0"/>
      </w:tblPr>
      <w:tblGrid>
        <w:gridCol w:w="9515"/>
      </w:tblGrid>
      <w:tr w:rsidR="001F5872" w:rsidRPr="004A56C3" w:rsidTr="005A05A5">
        <w:tc>
          <w:tcPr>
            <w:tcW w:w="9515" w:type="dxa"/>
            <w:tcBorders>
              <w:top w:val="single" w:sz="4" w:space="0" w:color="auto"/>
              <w:left w:val="single" w:sz="4" w:space="0" w:color="auto"/>
              <w:bottom w:val="single" w:sz="4" w:space="0" w:color="auto"/>
              <w:right w:val="single" w:sz="4" w:space="0" w:color="auto"/>
            </w:tcBorders>
            <w:shd w:val="clear" w:color="auto" w:fill="CCCCCC"/>
          </w:tcPr>
          <w:p w:rsidR="001F5872" w:rsidRPr="004A56C3" w:rsidRDefault="001F5872" w:rsidP="005A05A5">
            <w:pPr>
              <w:autoSpaceDE w:val="0"/>
              <w:autoSpaceDN w:val="0"/>
              <w:adjustRightInd w:val="0"/>
              <w:spacing w:before="40"/>
              <w:rPr>
                <w:rFonts w:asciiTheme="minorHAnsi" w:hAnsiTheme="minorHAnsi" w:cs="Calibri"/>
                <w:lang w:val="fr-FR"/>
              </w:rPr>
            </w:pPr>
            <w:r w:rsidRPr="004A56C3">
              <w:rPr>
                <w:rFonts w:asciiTheme="minorHAnsi" w:hAnsiTheme="minorHAnsi" w:cs="Calibri"/>
                <w:lang w:val="fr-FR"/>
              </w:rPr>
              <w:br w:type="page"/>
            </w:r>
            <w:r w:rsidRPr="004A56C3">
              <w:rPr>
                <w:rFonts w:asciiTheme="minorHAnsi" w:hAnsiTheme="minorHAnsi" w:cs="Calibri"/>
                <w:lang w:val="fr-FR"/>
              </w:rPr>
              <w:br w:type="page"/>
            </w:r>
            <w:r w:rsidRPr="004A56C3">
              <w:rPr>
                <w:rFonts w:asciiTheme="minorHAnsi" w:hAnsiTheme="minorHAnsi" w:cs="Calibri"/>
                <w:lang w:val="fr-FR"/>
              </w:rPr>
              <w:br w:type="page"/>
            </w:r>
            <w:r w:rsidRPr="004A56C3">
              <w:rPr>
                <w:rFonts w:asciiTheme="minorHAnsi" w:hAnsiTheme="minorHAnsi" w:cs="Calibri"/>
                <w:b/>
                <w:lang w:val="fr-FR"/>
              </w:rPr>
              <w:t>C. Dates et horaires préférés</w:t>
            </w:r>
          </w:p>
        </w:tc>
      </w:tr>
    </w:tbl>
    <w:p w:rsidR="001F5872" w:rsidRPr="004A56C3" w:rsidRDefault="001F5872" w:rsidP="001F5872">
      <w:pPr>
        <w:rPr>
          <w:rFonts w:asciiTheme="minorHAnsi" w:hAnsiTheme="minorHAnsi" w:cs="Calibri"/>
          <w:b/>
          <w:lang w:val="fr-FR"/>
        </w:rPr>
      </w:pPr>
    </w:p>
    <w:tbl>
      <w:tblPr>
        <w:tblW w:w="9515" w:type="dxa"/>
        <w:tblLayout w:type="fixed"/>
        <w:tblLook w:val="01E0" w:firstRow="1" w:lastRow="1" w:firstColumn="1" w:lastColumn="1" w:noHBand="0" w:noVBand="0"/>
      </w:tblPr>
      <w:tblGrid>
        <w:gridCol w:w="9515"/>
      </w:tblGrid>
      <w:tr w:rsidR="001F5872" w:rsidRPr="004A56C3" w:rsidTr="005A05A5">
        <w:tc>
          <w:tcPr>
            <w:tcW w:w="9515" w:type="dxa"/>
          </w:tcPr>
          <w:p w:rsidR="001F5872" w:rsidRPr="004A56C3" w:rsidRDefault="001F5872" w:rsidP="005A05A5">
            <w:pPr>
              <w:autoSpaceDE w:val="0"/>
              <w:autoSpaceDN w:val="0"/>
              <w:adjustRightInd w:val="0"/>
              <w:spacing w:after="120"/>
              <w:rPr>
                <w:rFonts w:asciiTheme="minorHAnsi" w:hAnsiTheme="minorHAnsi" w:cs="Calibri"/>
                <w:lang w:val="fr-FR"/>
              </w:rPr>
            </w:pPr>
            <w:r w:rsidRPr="004A56C3">
              <w:rPr>
                <w:rFonts w:asciiTheme="minorHAnsi" w:hAnsiTheme="minorHAnsi" w:cs="Calibri"/>
                <w:lang w:val="fr-FR"/>
              </w:rPr>
              <w:t xml:space="preserve">Veuillez cocher une date (ou plus) qui vous convient. Veuillez noter que les activités parallèles étant très demandées, nous ne pouvons garantir que vos dates préférées vous seront attribuées. </w:t>
            </w:r>
          </w:p>
          <w:p w:rsidR="001F5872" w:rsidRPr="004A56C3" w:rsidRDefault="001F5872" w:rsidP="005A05A5">
            <w:pPr>
              <w:autoSpaceDE w:val="0"/>
              <w:autoSpaceDN w:val="0"/>
              <w:adjustRightInd w:val="0"/>
              <w:spacing w:after="120"/>
              <w:rPr>
                <w:rFonts w:asciiTheme="minorHAnsi" w:hAnsiTheme="minorHAnsi" w:cs="Calibri"/>
                <w:lang w:val="fr-FR"/>
              </w:rPr>
            </w:pPr>
            <w:r w:rsidRPr="004A56C3">
              <w:rPr>
                <w:rFonts w:asciiTheme="minorHAnsi" w:hAnsiTheme="minorHAnsi" w:cs="Calibri"/>
                <w:lang w:val="fr-FR"/>
              </w:rPr>
              <w:t>Il est prévu que les activités parallèles aient uniquement lieu au moment du repas (1,5 heure). Il n’y aura pas d’activités parallèles le 11 juillet (journée complète d’excursions).</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38"/>
              <w:gridCol w:w="1138"/>
              <w:gridCol w:w="1138"/>
              <w:gridCol w:w="1138"/>
              <w:gridCol w:w="1138"/>
              <w:gridCol w:w="1138"/>
              <w:gridCol w:w="1139"/>
            </w:tblGrid>
            <w:tr w:rsidR="001F5872" w:rsidRPr="004A56C3" w:rsidTr="005A05A5">
              <w:tc>
                <w:tcPr>
                  <w:tcW w:w="1435" w:type="dxa"/>
                  <w:vAlign w:val="bottom"/>
                </w:tcPr>
                <w:p w:rsidR="001F5872" w:rsidRPr="004A56C3" w:rsidRDefault="001F5872" w:rsidP="005A05A5">
                  <w:pPr>
                    <w:spacing w:before="60" w:after="60"/>
                    <w:rPr>
                      <w:rFonts w:asciiTheme="minorHAnsi" w:hAnsiTheme="minorHAnsi" w:cs="Calibri"/>
                      <w:b/>
                      <w:bCs/>
                      <w:lang w:val="fr-FR"/>
                    </w:rPr>
                  </w:pPr>
                  <w:r w:rsidRPr="004A56C3">
                    <w:rPr>
                      <w:rFonts w:asciiTheme="minorHAnsi" w:hAnsiTheme="minorHAnsi" w:cs="Calibri"/>
                      <w:b/>
                      <w:bCs/>
                      <w:lang w:val="fr-FR"/>
                    </w:rPr>
                    <w:t>Date</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3 juin</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4 juin</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5 juin</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6 juin</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7 juin</w:t>
                  </w:r>
                </w:p>
              </w:tc>
              <w:tc>
                <w:tcPr>
                  <w:tcW w:w="1138"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8 juin</w:t>
                  </w:r>
                </w:p>
              </w:tc>
              <w:tc>
                <w:tcPr>
                  <w:tcW w:w="1139" w:type="dxa"/>
                  <w:vAlign w:val="bottom"/>
                </w:tcPr>
                <w:p w:rsidR="001F5872" w:rsidRPr="004A56C3" w:rsidRDefault="001F5872" w:rsidP="005A05A5">
                  <w:pPr>
                    <w:spacing w:before="60" w:after="60"/>
                    <w:jc w:val="center"/>
                    <w:rPr>
                      <w:rFonts w:asciiTheme="minorHAnsi" w:hAnsiTheme="minorHAnsi" w:cs="Calibri"/>
                      <w:b/>
                      <w:bCs/>
                      <w:lang w:val="fr-FR"/>
                    </w:rPr>
                  </w:pPr>
                  <w:r>
                    <w:rPr>
                      <w:rFonts w:asciiTheme="minorHAnsi" w:hAnsiTheme="minorHAnsi" w:cs="Calibri"/>
                      <w:b/>
                      <w:bCs/>
                      <w:lang w:val="fr-FR"/>
                    </w:rPr>
                    <w:t>9 juin</w:t>
                  </w:r>
                </w:p>
              </w:tc>
            </w:tr>
            <w:tr w:rsidR="001F5872" w:rsidRPr="004A56C3" w:rsidTr="005A05A5">
              <w:tc>
                <w:tcPr>
                  <w:tcW w:w="1435" w:type="dxa"/>
                  <w:vAlign w:val="bottom"/>
                </w:tcPr>
                <w:p w:rsidR="001F5872" w:rsidRPr="004A56C3" w:rsidRDefault="001F5872" w:rsidP="005A05A5">
                  <w:pPr>
                    <w:spacing w:before="60" w:after="60"/>
                    <w:rPr>
                      <w:rFonts w:asciiTheme="minorHAnsi" w:hAnsiTheme="minorHAnsi" w:cs="Calibri"/>
                      <w:bCs/>
                      <w:lang w:val="fr-FR"/>
                    </w:rPr>
                  </w:pPr>
                  <w:r w:rsidRPr="004A56C3">
                    <w:rPr>
                      <w:rFonts w:asciiTheme="minorHAnsi" w:hAnsiTheme="minorHAnsi" w:cs="Calibri"/>
                      <w:bCs/>
                      <w:lang w:val="fr-FR"/>
                    </w:rPr>
                    <w:t>13:15 - 14:45</w:t>
                  </w:r>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bookmarkStart w:id="9" w:name="Check17"/>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9"/>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9"/>
                        <w:enabled/>
                        <w:calcOnExit w:val="0"/>
                        <w:checkBox>
                          <w:sizeAuto/>
                          <w:default w:val="0"/>
                        </w:checkBox>
                      </w:ffData>
                    </w:fldChar>
                  </w:r>
                  <w:bookmarkStart w:id="10" w:name="Check19"/>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0"/>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1"/>
                        <w:enabled/>
                        <w:calcOnExit w:val="0"/>
                        <w:checkBox>
                          <w:sizeAuto/>
                          <w:default w:val="0"/>
                        </w:checkBox>
                      </w:ffData>
                    </w:fldChar>
                  </w:r>
                  <w:bookmarkStart w:id="11" w:name="Check21"/>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1"/>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3"/>
                        <w:enabled/>
                        <w:calcOnExit w:val="0"/>
                        <w:checkBox>
                          <w:sizeAuto/>
                          <w:default w:val="0"/>
                        </w:checkBox>
                      </w:ffData>
                    </w:fldChar>
                  </w:r>
                  <w:bookmarkStart w:id="12" w:name="Check23"/>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2"/>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t>------------</w:t>
                  </w:r>
                </w:p>
              </w:tc>
              <w:tc>
                <w:tcPr>
                  <w:tcW w:w="1138"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5"/>
                        <w:enabled/>
                        <w:calcOnExit w:val="0"/>
                        <w:checkBox>
                          <w:sizeAuto/>
                          <w:default w:val="0"/>
                        </w:checkBox>
                      </w:ffData>
                    </w:fldChar>
                  </w:r>
                  <w:bookmarkStart w:id="13" w:name="Check25"/>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3"/>
                </w:p>
              </w:tc>
              <w:tc>
                <w:tcPr>
                  <w:tcW w:w="1139"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7"/>
                        <w:enabled/>
                        <w:calcOnExit w:val="0"/>
                        <w:checkBox>
                          <w:sizeAuto/>
                          <w:default w:val="0"/>
                        </w:checkBox>
                      </w:ffData>
                    </w:fldChar>
                  </w:r>
                  <w:bookmarkStart w:id="14" w:name="Check27"/>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4"/>
                </w:p>
              </w:tc>
            </w:tr>
          </w:tbl>
          <w:p w:rsidR="001F5872" w:rsidRPr="004A56C3" w:rsidRDefault="001F5872" w:rsidP="005A05A5">
            <w:pPr>
              <w:autoSpaceDE w:val="0"/>
              <w:autoSpaceDN w:val="0"/>
              <w:adjustRightInd w:val="0"/>
              <w:spacing w:after="120"/>
              <w:ind w:right="493"/>
              <w:rPr>
                <w:rFonts w:asciiTheme="minorHAnsi" w:hAnsiTheme="minorHAnsi" w:cs="Calibri"/>
                <w:lang w:val="fr-FR"/>
              </w:rPr>
            </w:pPr>
          </w:p>
        </w:tc>
      </w:tr>
      <w:tr w:rsidR="001F5872" w:rsidRPr="004A56C3" w:rsidTr="005A05A5">
        <w:tc>
          <w:tcPr>
            <w:tcW w:w="9515" w:type="dxa"/>
          </w:tcPr>
          <w:p w:rsidR="001F5872" w:rsidRPr="004A56C3" w:rsidRDefault="001F5872" w:rsidP="005A05A5">
            <w:pPr>
              <w:rPr>
                <w:rFonts w:asciiTheme="minorHAnsi" w:hAnsiTheme="minorHAnsi" w:cs="Calibri"/>
                <w:lang w:val="fr-FR"/>
              </w:rPr>
            </w:pPr>
          </w:p>
          <w:p w:rsidR="001F5872" w:rsidRPr="004A56C3" w:rsidRDefault="001F5872" w:rsidP="005A05A5">
            <w:pPr>
              <w:rPr>
                <w:rFonts w:asciiTheme="minorHAnsi" w:hAnsiTheme="minorHAnsi" w:cs="Calibri"/>
                <w:lang w:val="fr-FR"/>
              </w:rPr>
            </w:pPr>
            <w:r w:rsidRPr="004A56C3">
              <w:rPr>
                <w:rFonts w:asciiTheme="minorHAnsi" w:hAnsiTheme="minorHAnsi" w:cs="Calibri"/>
                <w:lang w:val="fr-FR"/>
              </w:rPr>
              <w:t>Il est possible d’organiser des activités parallèles le soir (18 h 30 – 20 heures) certains jours. Veuillez indiquer si vous êtes prêt à tenir votre activité parallèle le soir. (Oui/Non)  </w:t>
            </w:r>
          </w:p>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val="373"/>
        </w:trPr>
        <w:tc>
          <w:tcPr>
            <w:tcW w:w="9515"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 xml:space="preserve">Commentaires : </w:t>
            </w:r>
            <w:r w:rsidRPr="004A56C3">
              <w:rPr>
                <w:rFonts w:asciiTheme="minorHAnsi" w:hAnsiTheme="minorHAnsi" w:cs="Calibri"/>
                <w:lang w:val="fr-FR"/>
              </w:rPr>
              <w:fldChar w:fldCharType="begin">
                <w:ffData>
                  <w:name w:val="Text11"/>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bookmarkStart w:id="15" w:name="_GoBack"/>
            <w:bookmarkEnd w:id="15"/>
          </w:p>
        </w:tc>
      </w:tr>
    </w:tbl>
    <w:p w:rsidR="001F5872" w:rsidRPr="004A56C3" w:rsidRDefault="001F5872" w:rsidP="001F5872">
      <w:pPr>
        <w:autoSpaceDE w:val="0"/>
        <w:autoSpaceDN w:val="0"/>
        <w:adjustRightInd w:val="0"/>
        <w:rPr>
          <w:rFonts w:asciiTheme="minorHAnsi" w:hAnsiTheme="minorHAnsi" w:cs="Calibri"/>
          <w:lang w:val="fr-F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1F5872" w:rsidRPr="004A56C3" w:rsidTr="005A05A5">
        <w:tc>
          <w:tcPr>
            <w:tcW w:w="9515" w:type="dxa"/>
            <w:shd w:val="clear" w:color="auto" w:fill="CCCCCC"/>
          </w:tcPr>
          <w:p w:rsidR="001F5872" w:rsidRPr="004A56C3" w:rsidRDefault="001F5872" w:rsidP="005A05A5">
            <w:pPr>
              <w:autoSpaceDE w:val="0"/>
              <w:autoSpaceDN w:val="0"/>
              <w:adjustRightInd w:val="0"/>
              <w:spacing w:before="40"/>
              <w:rPr>
                <w:rFonts w:asciiTheme="minorHAnsi" w:hAnsiTheme="minorHAnsi" w:cs="Calibri"/>
                <w:b/>
                <w:lang w:val="fr-FR"/>
              </w:rPr>
            </w:pPr>
            <w:r w:rsidRPr="004A56C3">
              <w:rPr>
                <w:rFonts w:asciiTheme="minorHAnsi" w:hAnsiTheme="minorHAnsi" w:cs="Calibri"/>
                <w:b/>
                <w:lang w:val="fr-FR"/>
              </w:rPr>
              <w:t>D. Capacité souhaitée pour la salle</w:t>
            </w:r>
          </w:p>
        </w:tc>
      </w:tr>
    </w:tbl>
    <w:p w:rsidR="001F5872" w:rsidRPr="004A56C3" w:rsidRDefault="001F5872" w:rsidP="001F5872">
      <w:pPr>
        <w:autoSpaceDE w:val="0"/>
        <w:autoSpaceDN w:val="0"/>
        <w:adjustRightInd w:val="0"/>
        <w:rPr>
          <w:rFonts w:asciiTheme="minorHAnsi" w:hAnsiTheme="minorHAnsi" w:cs="Calibri"/>
          <w:b/>
          <w:lang w:val="fr-FR"/>
        </w:rPr>
      </w:pPr>
    </w:p>
    <w:tbl>
      <w:tblPr>
        <w:tblW w:w="9515" w:type="dxa"/>
        <w:tblLayout w:type="fixed"/>
        <w:tblLook w:val="01E0" w:firstRow="1" w:lastRow="1" w:firstColumn="1" w:lastColumn="1" w:noHBand="0" w:noVBand="0"/>
      </w:tblPr>
      <w:tblGrid>
        <w:gridCol w:w="9515"/>
      </w:tblGrid>
      <w:tr w:rsidR="001F5872" w:rsidRPr="004A56C3" w:rsidTr="005A05A5">
        <w:tc>
          <w:tcPr>
            <w:tcW w:w="9515" w:type="dxa"/>
          </w:tcPr>
          <w:p w:rsidR="001F5872" w:rsidRPr="004A56C3" w:rsidRDefault="001F5872" w:rsidP="005A05A5">
            <w:pPr>
              <w:autoSpaceDE w:val="0"/>
              <w:autoSpaceDN w:val="0"/>
              <w:adjustRightInd w:val="0"/>
              <w:spacing w:after="120"/>
              <w:ind w:right="-61"/>
              <w:rPr>
                <w:rFonts w:asciiTheme="minorHAnsi" w:hAnsiTheme="minorHAnsi" w:cs="Calibri"/>
                <w:lang w:val="fr-FR"/>
              </w:rPr>
            </w:pPr>
            <w:r w:rsidRPr="004A56C3">
              <w:rPr>
                <w:rFonts w:asciiTheme="minorHAnsi" w:hAnsiTheme="minorHAnsi" w:cs="Calibri"/>
                <w:lang w:val="fr-FR"/>
              </w:rPr>
              <w:t>Veuillez cocher la capacité qui vous semble être nécessaire pour votre activité:</w:t>
            </w:r>
          </w:p>
          <w:tbl>
            <w:tblPr>
              <w:tblW w:w="11627" w:type="dxa"/>
              <w:tblLayout w:type="fixed"/>
              <w:tblLook w:val="01E0" w:firstRow="1" w:lastRow="1" w:firstColumn="1" w:lastColumn="1" w:noHBand="0" w:noVBand="0"/>
            </w:tblPr>
            <w:tblGrid>
              <w:gridCol w:w="392"/>
              <w:gridCol w:w="2668"/>
              <w:gridCol w:w="398"/>
              <w:gridCol w:w="2902"/>
              <w:gridCol w:w="373"/>
              <w:gridCol w:w="4057"/>
              <w:gridCol w:w="837"/>
            </w:tblGrid>
            <w:tr w:rsidR="001F5872" w:rsidRPr="004A56C3" w:rsidTr="005A05A5">
              <w:tc>
                <w:tcPr>
                  <w:tcW w:w="392" w:type="dxa"/>
                  <w:vAlign w:val="bottom"/>
                </w:tcPr>
                <w:bookmarkStart w:id="16" w:name="_Hlk199755092"/>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2668"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petite (20-50 personnes)</w:t>
                  </w:r>
                </w:p>
              </w:tc>
              <w:tc>
                <w:tcPr>
                  <w:tcW w:w="398"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fldChar w:fldCharType="begin">
                      <w:ffData>
                        <w:name w:val="Check30"/>
                        <w:enabled/>
                        <w:calcOnExit w:val="0"/>
                        <w:checkBox>
                          <w:sizeAuto/>
                          <w:default w:val="0"/>
                        </w:checkBox>
                      </w:ffData>
                    </w:fldChar>
                  </w:r>
                  <w:bookmarkStart w:id="17" w:name="Check30"/>
                  <w:r w:rsidRPr="004A56C3">
                    <w:rPr>
                      <w:rFonts w:asciiTheme="minorHAnsi" w:hAnsiTheme="minorHAnsi" w:cs="Calibri"/>
                      <w:bCs/>
                      <w:lang w:val="fr-FR"/>
                    </w:rPr>
                    <w:instrText xml:space="preserve"> FORMCHECKBOX </w:instrText>
                  </w:r>
                  <w:r w:rsidRPr="004A56C3">
                    <w:rPr>
                      <w:rFonts w:asciiTheme="minorHAnsi" w:hAnsiTheme="minorHAnsi" w:cs="Calibri"/>
                      <w:bCs/>
                      <w:lang w:val="fr-FR"/>
                    </w:rPr>
                  </w:r>
                  <w:r w:rsidRPr="004A56C3">
                    <w:rPr>
                      <w:rFonts w:asciiTheme="minorHAnsi" w:hAnsiTheme="minorHAnsi" w:cs="Calibri"/>
                      <w:bCs/>
                      <w:lang w:val="fr-FR"/>
                    </w:rPr>
                    <w:fldChar w:fldCharType="end"/>
                  </w:r>
                  <w:bookmarkEnd w:id="17"/>
                </w:p>
              </w:tc>
              <w:tc>
                <w:tcPr>
                  <w:tcW w:w="2902"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moyenne (51-120 personnes)</w:t>
                  </w:r>
                </w:p>
              </w:tc>
              <w:tc>
                <w:tcPr>
                  <w:tcW w:w="373" w:type="dxa"/>
                  <w:vAlign w:val="bottom"/>
                </w:tcPr>
                <w:p w:rsidR="001F5872" w:rsidRPr="004A56C3" w:rsidRDefault="001F5872" w:rsidP="005A05A5">
                  <w:pPr>
                    <w:spacing w:before="60" w:after="60"/>
                    <w:rPr>
                      <w:rFonts w:asciiTheme="minorHAnsi" w:hAnsiTheme="minorHAnsi" w:cs="Calibri"/>
                      <w:lang w:val="fr-FR"/>
                    </w:rPr>
                  </w:pPr>
                  <w:r w:rsidRPr="004A56C3">
                    <w:rPr>
                      <w:rFonts w:asciiTheme="minorHAnsi" w:hAnsiTheme="minorHAnsi" w:cs="Calibri"/>
                      <w:lang w:val="fr-FR"/>
                    </w:rPr>
                    <w:fldChar w:fldCharType="begin">
                      <w:ffData>
                        <w:name w:val="Check21"/>
                        <w:enabled/>
                        <w:calcOnExit w:val="0"/>
                        <w:checkBox>
                          <w:sizeAuto/>
                          <w:default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4057" w:type="dxa"/>
                  <w:vAlign w:val="bottom"/>
                </w:tcPr>
                <w:p w:rsidR="001F5872" w:rsidRPr="004A56C3" w:rsidRDefault="001F5872" w:rsidP="005A05A5">
                  <w:pPr>
                    <w:spacing w:before="60" w:after="60"/>
                    <w:rPr>
                      <w:rFonts w:asciiTheme="minorHAnsi" w:hAnsiTheme="minorHAnsi" w:cs="Calibri"/>
                      <w:lang w:val="fr-FR"/>
                    </w:rPr>
                  </w:pPr>
                  <w:r w:rsidRPr="004A56C3">
                    <w:rPr>
                      <w:rFonts w:asciiTheme="minorHAnsi" w:hAnsiTheme="minorHAnsi" w:cs="Calibri"/>
                      <w:bCs/>
                      <w:lang w:val="fr-FR"/>
                    </w:rPr>
                    <w:t>grande (121-400 personnes)</w:t>
                  </w:r>
                </w:p>
              </w:tc>
              <w:tc>
                <w:tcPr>
                  <w:tcW w:w="837"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5"/>
                        <w:enabled/>
                        <w:calcOnExit w:val="0"/>
                        <w:checkBox>
                          <w:sizeAuto/>
                          <w:default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r>
            <w:bookmarkEnd w:id="16"/>
          </w:tbl>
          <w:p w:rsidR="001F5872" w:rsidRPr="004A56C3" w:rsidRDefault="001F5872" w:rsidP="005A05A5">
            <w:pPr>
              <w:autoSpaceDE w:val="0"/>
              <w:autoSpaceDN w:val="0"/>
              <w:adjustRightInd w:val="0"/>
              <w:spacing w:after="120"/>
              <w:ind w:right="493"/>
              <w:rPr>
                <w:rFonts w:asciiTheme="minorHAnsi" w:hAnsiTheme="minorHAnsi" w:cs="Calibri"/>
                <w:lang w:val="fr-FR"/>
              </w:rPr>
            </w:pPr>
          </w:p>
        </w:tc>
      </w:tr>
      <w:tr w:rsidR="001F5872" w:rsidRPr="004A56C3" w:rsidTr="005A05A5">
        <w:tc>
          <w:tcPr>
            <w:tcW w:w="9515" w:type="dxa"/>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val="472"/>
        </w:trPr>
        <w:tc>
          <w:tcPr>
            <w:tcW w:w="9515"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 xml:space="preserve">Commentaires : </w:t>
            </w:r>
            <w:r w:rsidRPr="004A56C3">
              <w:rPr>
                <w:rFonts w:asciiTheme="minorHAnsi" w:hAnsiTheme="minorHAnsi" w:cs="Calibri"/>
                <w:lang w:val="fr-FR"/>
              </w:rPr>
              <w:fldChar w:fldCharType="begin">
                <w:ffData>
                  <w:name w:val="Text11"/>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r>
    </w:tbl>
    <w:p w:rsidR="001F5872" w:rsidRPr="004A56C3" w:rsidRDefault="001F5872" w:rsidP="001F5872">
      <w:pPr>
        <w:rPr>
          <w:rFonts w:asciiTheme="minorHAnsi" w:hAnsiTheme="minorHAnsi" w:cs="Calibri"/>
          <w:lang w:val="fr-F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515"/>
      </w:tblGrid>
      <w:tr w:rsidR="001F5872" w:rsidRPr="004A56C3" w:rsidTr="005A05A5">
        <w:tc>
          <w:tcPr>
            <w:tcW w:w="9515" w:type="dxa"/>
            <w:shd w:val="clear" w:color="auto" w:fill="CCCCCC"/>
          </w:tcPr>
          <w:p w:rsidR="001F5872" w:rsidRPr="004A56C3" w:rsidRDefault="001F5872" w:rsidP="005A05A5">
            <w:pPr>
              <w:autoSpaceDE w:val="0"/>
              <w:autoSpaceDN w:val="0"/>
              <w:adjustRightInd w:val="0"/>
              <w:spacing w:before="40"/>
              <w:rPr>
                <w:rFonts w:asciiTheme="minorHAnsi" w:hAnsiTheme="minorHAnsi" w:cs="Calibri"/>
                <w:b/>
                <w:lang w:val="fr-FR"/>
              </w:rPr>
            </w:pPr>
            <w:r w:rsidRPr="004A56C3">
              <w:rPr>
                <w:rFonts w:asciiTheme="minorHAnsi" w:hAnsiTheme="minorHAnsi" w:cs="Calibri"/>
                <w:b/>
                <w:lang w:val="fr-FR"/>
              </w:rPr>
              <w:t>E. Équipement nécessaire</w:t>
            </w:r>
          </w:p>
        </w:tc>
      </w:tr>
    </w:tbl>
    <w:p w:rsidR="001F5872" w:rsidRPr="004A56C3" w:rsidRDefault="001F5872" w:rsidP="001F5872">
      <w:pPr>
        <w:autoSpaceDE w:val="0"/>
        <w:autoSpaceDN w:val="0"/>
        <w:adjustRightInd w:val="0"/>
        <w:rPr>
          <w:rFonts w:asciiTheme="minorHAnsi" w:hAnsiTheme="minorHAnsi" w:cs="Calibri"/>
          <w:b/>
          <w:lang w:val="fr-FR"/>
        </w:rPr>
      </w:pPr>
    </w:p>
    <w:tbl>
      <w:tblPr>
        <w:tblW w:w="9515" w:type="dxa"/>
        <w:tblLayout w:type="fixed"/>
        <w:tblLook w:val="01E0" w:firstRow="1" w:lastRow="1" w:firstColumn="1" w:lastColumn="1" w:noHBand="0" w:noVBand="0"/>
      </w:tblPr>
      <w:tblGrid>
        <w:gridCol w:w="9515"/>
      </w:tblGrid>
      <w:tr w:rsidR="001F5872" w:rsidRPr="004A56C3" w:rsidTr="005A05A5">
        <w:tc>
          <w:tcPr>
            <w:tcW w:w="9515" w:type="dxa"/>
          </w:tcPr>
          <w:p w:rsidR="001F5872" w:rsidRPr="004A56C3" w:rsidRDefault="001F5872" w:rsidP="005A05A5">
            <w:pPr>
              <w:autoSpaceDE w:val="0"/>
              <w:autoSpaceDN w:val="0"/>
              <w:adjustRightInd w:val="0"/>
              <w:spacing w:after="120"/>
              <w:ind w:right="-108"/>
              <w:rPr>
                <w:rFonts w:asciiTheme="minorHAnsi" w:hAnsiTheme="minorHAnsi" w:cs="Calibri"/>
                <w:lang w:val="fr-FR"/>
              </w:rPr>
            </w:pPr>
            <w:r w:rsidRPr="004A56C3">
              <w:rPr>
                <w:rFonts w:asciiTheme="minorHAnsi" w:hAnsiTheme="minorHAnsi" w:cs="Calibri"/>
                <w:lang w:val="fr-FR"/>
              </w:rPr>
              <w:t xml:space="preserve">L’utilisation de la salle et de l’équipement suivant sera gratuite : 1 projecteur LCD plus écran, 2 microphones (un des deux sans fil), 1 lutrin et 1 table avec 2 chaises. </w:t>
            </w:r>
          </w:p>
          <w:p w:rsidR="001F5872" w:rsidRPr="004A56C3" w:rsidRDefault="001F5872" w:rsidP="005A05A5">
            <w:pPr>
              <w:autoSpaceDE w:val="0"/>
              <w:autoSpaceDN w:val="0"/>
              <w:adjustRightInd w:val="0"/>
              <w:spacing w:after="120"/>
              <w:ind w:right="-108"/>
              <w:rPr>
                <w:rFonts w:asciiTheme="minorHAnsi" w:hAnsiTheme="minorHAnsi" w:cs="Calibri"/>
                <w:lang w:val="fr-FR"/>
              </w:rPr>
            </w:pPr>
            <w:r w:rsidRPr="004A56C3">
              <w:rPr>
                <w:rFonts w:asciiTheme="minorHAnsi" w:hAnsiTheme="minorHAnsi" w:cs="Calibri"/>
                <w:lang w:val="fr-FR"/>
              </w:rPr>
              <w:t>Veuillez cocher ci</w:t>
            </w:r>
            <w:r w:rsidRPr="004A56C3">
              <w:rPr>
                <w:rFonts w:asciiTheme="minorHAnsi" w:hAnsiTheme="minorHAnsi" w:cs="Calibri"/>
                <w:lang w:val="fr-FR"/>
              </w:rPr>
              <w:noBreakHyphen/>
              <w:t>dessous l’</w:t>
            </w:r>
            <w:r w:rsidRPr="004A56C3">
              <w:rPr>
                <w:rFonts w:asciiTheme="minorHAnsi" w:hAnsiTheme="minorHAnsi" w:cs="Calibri"/>
                <w:b/>
                <w:lang w:val="fr-FR"/>
              </w:rPr>
              <w:t xml:space="preserve">équipement </w:t>
            </w:r>
            <w:r w:rsidRPr="004A56C3">
              <w:rPr>
                <w:rFonts w:asciiTheme="minorHAnsi" w:hAnsiTheme="minorHAnsi" w:cs="Calibri"/>
                <w:b/>
                <w:i/>
                <w:lang w:val="fr-FR"/>
              </w:rPr>
              <w:t>additionnel</w:t>
            </w:r>
            <w:r w:rsidRPr="004A56C3">
              <w:rPr>
                <w:rFonts w:asciiTheme="minorHAnsi" w:hAnsiTheme="minorHAnsi" w:cs="Calibri"/>
                <w:lang w:val="fr-FR"/>
              </w:rPr>
              <w:t xml:space="preserve"> dont vous pourriez avoir besoin pour votre activité. Les frais de l’équipement additionnel (payables directement aux organisateurs) sont à votre charge. Plus d’informations sur les coûts seront fournies dès qu’ils seront disponibles.</w:t>
            </w:r>
          </w:p>
          <w:tbl>
            <w:tblPr>
              <w:tblW w:w="11627" w:type="dxa"/>
              <w:tblLayout w:type="fixed"/>
              <w:tblLook w:val="01E0" w:firstRow="1" w:lastRow="1" w:firstColumn="1" w:lastColumn="1" w:noHBand="0" w:noVBand="0"/>
            </w:tblPr>
            <w:tblGrid>
              <w:gridCol w:w="420"/>
              <w:gridCol w:w="2640"/>
              <w:gridCol w:w="412"/>
              <w:gridCol w:w="2729"/>
              <w:gridCol w:w="434"/>
              <w:gridCol w:w="4155"/>
              <w:gridCol w:w="837"/>
            </w:tblGrid>
            <w:tr w:rsidR="001F5872" w:rsidRPr="004A56C3" w:rsidTr="005A05A5">
              <w:tc>
                <w:tcPr>
                  <w:tcW w:w="420"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2640"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ordinateur portable</w:t>
                  </w:r>
                </w:p>
              </w:tc>
              <w:tc>
                <w:tcPr>
                  <w:tcW w:w="412"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2729"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tableau blanc et stylos</w:t>
                  </w:r>
                </w:p>
              </w:tc>
              <w:tc>
                <w:tcPr>
                  <w:tcW w:w="434"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1"/>
                        <w:enabled/>
                        <w:calcOnExit w:val="0"/>
                        <w:checkBox>
                          <w:sizeAuto/>
                          <w:default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4155" w:type="dxa"/>
                  <w:vAlign w:val="bottom"/>
                </w:tcPr>
                <w:p w:rsidR="001F5872" w:rsidRPr="004A56C3" w:rsidRDefault="001F5872" w:rsidP="005A05A5">
                  <w:pPr>
                    <w:spacing w:before="60" w:after="60"/>
                    <w:rPr>
                      <w:rFonts w:asciiTheme="minorHAnsi" w:hAnsiTheme="minorHAnsi" w:cs="Calibri"/>
                      <w:bCs/>
                      <w:lang w:val="fr-FR"/>
                    </w:rPr>
                  </w:pPr>
                  <w:r w:rsidRPr="004A56C3">
                    <w:rPr>
                      <w:rFonts w:asciiTheme="minorHAnsi" w:hAnsiTheme="minorHAnsi" w:cs="Calibri"/>
                      <w:bCs/>
                      <w:lang w:val="fr-FR"/>
                    </w:rPr>
                    <w:t>tableau à feuilles et stylos</w:t>
                  </w:r>
                </w:p>
              </w:tc>
              <w:tc>
                <w:tcPr>
                  <w:tcW w:w="837"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5"/>
                        <w:enabled/>
                        <w:calcOnExit w:val="0"/>
                        <w:checkBox>
                          <w:sizeAuto/>
                          <w:default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r>
            <w:tr w:rsidR="001F5872" w:rsidRPr="004A56C3" w:rsidTr="005A05A5">
              <w:tc>
                <w:tcPr>
                  <w:tcW w:w="420"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lastRenderedPageBreak/>
                    <w:fldChar w:fldCharType="begin">
                      <w:ffData>
                        <w:name w:val="Check28"/>
                        <w:enabled/>
                        <w:calcOnExit w:val="0"/>
                        <w:checkBox>
                          <w:sizeAuto/>
                          <w:default w:val="0"/>
                        </w:checkBox>
                      </w:ffData>
                    </w:fldChar>
                  </w:r>
                  <w:bookmarkStart w:id="18" w:name="Check28"/>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8"/>
                </w:p>
              </w:tc>
              <w:tc>
                <w:tcPr>
                  <w:tcW w:w="2640"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possibilités d’interprétation</w:t>
                  </w:r>
                </w:p>
              </w:tc>
              <w:tc>
                <w:tcPr>
                  <w:tcW w:w="412"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9"/>
                        <w:enabled/>
                        <w:calcOnExit w:val="0"/>
                        <w:checkBox>
                          <w:sizeAuto/>
                          <w:default w:val="0"/>
                          <w:checked w:val="0"/>
                        </w:checkBox>
                      </w:ffData>
                    </w:fldChar>
                  </w:r>
                  <w:bookmarkStart w:id="19" w:name="Check29"/>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bookmarkEnd w:id="19"/>
                </w:p>
              </w:tc>
              <w:tc>
                <w:tcPr>
                  <w:tcW w:w="7318" w:type="dxa"/>
                  <w:gridSpan w:val="3"/>
                  <w:vAlign w:val="bottom"/>
                </w:tcPr>
                <w:p w:rsidR="001F5872" w:rsidRPr="004A56C3" w:rsidRDefault="001F5872" w:rsidP="005A05A5">
                  <w:pPr>
                    <w:spacing w:before="60" w:after="60"/>
                    <w:rPr>
                      <w:rFonts w:asciiTheme="minorHAnsi" w:hAnsiTheme="minorHAnsi" w:cs="Calibri"/>
                      <w:bCs/>
                      <w:lang w:val="fr-FR"/>
                    </w:rPr>
                  </w:pPr>
                  <w:r w:rsidRPr="004A56C3">
                    <w:rPr>
                      <w:rFonts w:asciiTheme="minorHAnsi" w:hAnsiTheme="minorHAnsi" w:cs="Calibri"/>
                      <w:bCs/>
                      <w:lang w:val="fr-FR"/>
                    </w:rPr>
                    <w:t xml:space="preserve">autres, à savoir : </w:t>
                  </w:r>
                  <w:r w:rsidRPr="004A56C3">
                    <w:rPr>
                      <w:rFonts w:asciiTheme="minorHAnsi" w:hAnsiTheme="minorHAnsi" w:cs="Calibri"/>
                      <w:lang w:val="fr-FR"/>
                    </w:rPr>
                    <w:fldChar w:fldCharType="begin">
                      <w:ffData>
                        <w:name w:val="Text11"/>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c>
                <w:tcPr>
                  <w:tcW w:w="837" w:type="dxa"/>
                  <w:vAlign w:val="bottom"/>
                </w:tcPr>
                <w:p w:rsidR="001F5872" w:rsidRPr="004A56C3" w:rsidRDefault="001F5872" w:rsidP="005A05A5">
                  <w:pPr>
                    <w:spacing w:before="60" w:after="60"/>
                    <w:jc w:val="center"/>
                    <w:rPr>
                      <w:rFonts w:asciiTheme="minorHAnsi" w:hAnsiTheme="minorHAnsi" w:cs="Calibri"/>
                      <w:lang w:val="fr-FR"/>
                    </w:rPr>
                  </w:pPr>
                </w:p>
              </w:tc>
            </w:tr>
          </w:tbl>
          <w:p w:rsidR="001F5872" w:rsidRPr="004A56C3" w:rsidRDefault="001F5872" w:rsidP="005A05A5">
            <w:pPr>
              <w:autoSpaceDE w:val="0"/>
              <w:autoSpaceDN w:val="0"/>
              <w:adjustRightInd w:val="0"/>
              <w:spacing w:after="120"/>
              <w:ind w:right="493"/>
              <w:rPr>
                <w:rFonts w:asciiTheme="minorHAnsi" w:hAnsiTheme="minorHAnsi" w:cs="Calibri"/>
                <w:lang w:val="fr-FR"/>
              </w:rPr>
            </w:pPr>
          </w:p>
        </w:tc>
      </w:tr>
      <w:tr w:rsidR="001F5872" w:rsidRPr="004A56C3" w:rsidTr="005A05A5">
        <w:tc>
          <w:tcPr>
            <w:tcW w:w="9515" w:type="dxa"/>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val="400"/>
        </w:trPr>
        <w:tc>
          <w:tcPr>
            <w:tcW w:w="9515"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 xml:space="preserve">Commentaires : </w:t>
            </w:r>
            <w:r w:rsidRPr="004A56C3">
              <w:rPr>
                <w:rFonts w:asciiTheme="minorHAnsi" w:hAnsiTheme="minorHAnsi" w:cs="Calibri"/>
                <w:lang w:val="fr-FR"/>
              </w:rPr>
              <w:fldChar w:fldCharType="begin">
                <w:ffData>
                  <w:name w:val="Text11"/>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r>
    </w:tbl>
    <w:p w:rsidR="001F5872" w:rsidRPr="004A56C3" w:rsidRDefault="001F5872" w:rsidP="001F5872">
      <w:pPr>
        <w:autoSpaceDE w:val="0"/>
        <w:autoSpaceDN w:val="0"/>
        <w:adjustRightInd w:val="0"/>
        <w:rPr>
          <w:rFonts w:asciiTheme="minorHAnsi" w:hAnsiTheme="minorHAnsi" w:cs="Calibri"/>
          <w:b/>
          <w:lang w:val="fr-FR"/>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515"/>
      </w:tblGrid>
      <w:tr w:rsidR="001F5872" w:rsidRPr="004A56C3" w:rsidTr="005A05A5">
        <w:tc>
          <w:tcPr>
            <w:tcW w:w="9515" w:type="dxa"/>
            <w:shd w:val="clear" w:color="auto" w:fill="CCCCCC"/>
          </w:tcPr>
          <w:p w:rsidR="001F5872" w:rsidRPr="004A56C3" w:rsidRDefault="001F5872" w:rsidP="005A05A5">
            <w:pPr>
              <w:autoSpaceDE w:val="0"/>
              <w:autoSpaceDN w:val="0"/>
              <w:adjustRightInd w:val="0"/>
              <w:spacing w:before="40"/>
              <w:rPr>
                <w:rFonts w:asciiTheme="minorHAnsi" w:hAnsiTheme="minorHAnsi" w:cs="Calibri"/>
                <w:b/>
                <w:lang w:val="fr-FR"/>
              </w:rPr>
            </w:pPr>
            <w:r w:rsidRPr="004A56C3">
              <w:rPr>
                <w:rFonts w:asciiTheme="minorHAnsi" w:hAnsiTheme="minorHAnsi" w:cs="Calibri"/>
                <w:b/>
                <w:lang w:val="fr-FR"/>
              </w:rPr>
              <w:t>F. Services de restauration</w:t>
            </w:r>
          </w:p>
        </w:tc>
      </w:tr>
    </w:tbl>
    <w:p w:rsidR="001F5872" w:rsidRPr="004A56C3" w:rsidRDefault="001F5872" w:rsidP="001F5872">
      <w:pPr>
        <w:autoSpaceDE w:val="0"/>
        <w:autoSpaceDN w:val="0"/>
        <w:adjustRightInd w:val="0"/>
        <w:rPr>
          <w:rFonts w:asciiTheme="minorHAnsi" w:hAnsiTheme="minorHAnsi" w:cs="Calibri"/>
          <w:b/>
          <w:lang w:val="fr-FR"/>
        </w:rPr>
      </w:pPr>
    </w:p>
    <w:tbl>
      <w:tblPr>
        <w:tblW w:w="9515" w:type="dxa"/>
        <w:tblLayout w:type="fixed"/>
        <w:tblLook w:val="01E0" w:firstRow="1" w:lastRow="1" w:firstColumn="1" w:lastColumn="1" w:noHBand="0" w:noVBand="0"/>
      </w:tblPr>
      <w:tblGrid>
        <w:gridCol w:w="9515"/>
      </w:tblGrid>
      <w:tr w:rsidR="001F5872" w:rsidRPr="004A56C3" w:rsidTr="005A05A5">
        <w:tc>
          <w:tcPr>
            <w:tcW w:w="9515" w:type="dxa"/>
          </w:tcPr>
          <w:p w:rsidR="001F5872" w:rsidRPr="004A56C3" w:rsidRDefault="001F5872" w:rsidP="005A05A5">
            <w:pPr>
              <w:autoSpaceDE w:val="0"/>
              <w:autoSpaceDN w:val="0"/>
              <w:adjustRightInd w:val="0"/>
              <w:ind w:right="-62"/>
              <w:rPr>
                <w:rFonts w:asciiTheme="minorHAnsi" w:hAnsiTheme="minorHAnsi" w:cs="Calibri"/>
                <w:lang w:val="fr-FR"/>
              </w:rPr>
            </w:pPr>
            <w:r w:rsidRPr="004A56C3">
              <w:rPr>
                <w:rFonts w:asciiTheme="minorHAnsi" w:hAnsiTheme="minorHAnsi" w:cs="Calibri"/>
                <w:lang w:val="fr-FR"/>
              </w:rPr>
              <w:t xml:space="preserve">Les services de restauration, pour les activités parallèles, devront être réservés directement avec les organisateurs. Veuillez noter que tous les frais de services de restauration  sont à votre charge. D’autres informations à ce sujet seront fournies, dès qu’elles seront disponibles, à tous ceux qui auront répondu « oui » à la question suivante. </w:t>
            </w:r>
          </w:p>
          <w:p w:rsidR="001F5872" w:rsidRPr="004A56C3" w:rsidRDefault="001F5872" w:rsidP="005A05A5">
            <w:pPr>
              <w:tabs>
                <w:tab w:val="left" w:pos="8100"/>
              </w:tabs>
              <w:autoSpaceDE w:val="0"/>
              <w:autoSpaceDN w:val="0"/>
              <w:adjustRightInd w:val="0"/>
              <w:spacing w:before="120" w:after="120"/>
              <w:ind w:right="-62"/>
              <w:rPr>
                <w:rFonts w:asciiTheme="minorHAnsi" w:hAnsiTheme="minorHAnsi" w:cs="Calibri"/>
                <w:lang w:val="fr-FR"/>
              </w:rPr>
            </w:pPr>
            <w:r w:rsidRPr="004A56C3">
              <w:rPr>
                <w:rFonts w:asciiTheme="minorHAnsi" w:hAnsiTheme="minorHAnsi" w:cs="Calibri"/>
                <w:lang w:val="fr-FR"/>
              </w:rPr>
              <w:t>Aurez-vous avoir besoin de services de restauration pour votre activité parallèle?</w:t>
            </w:r>
            <w:r w:rsidRPr="004A56C3">
              <w:rPr>
                <w:rFonts w:asciiTheme="minorHAnsi" w:hAnsiTheme="minorHAnsi" w:cs="Calibri"/>
                <w:lang w:val="fr-FR"/>
              </w:rPr>
              <w:tab/>
            </w:r>
          </w:p>
          <w:tbl>
            <w:tblPr>
              <w:tblW w:w="11627" w:type="dxa"/>
              <w:tblLayout w:type="fixed"/>
              <w:tblLook w:val="01E0" w:firstRow="1" w:lastRow="1" w:firstColumn="1" w:lastColumn="1" w:noHBand="0" w:noVBand="0"/>
            </w:tblPr>
            <w:tblGrid>
              <w:gridCol w:w="406"/>
              <w:gridCol w:w="4634"/>
              <w:gridCol w:w="406"/>
              <w:gridCol w:w="5344"/>
              <w:gridCol w:w="837"/>
            </w:tblGrid>
            <w:tr w:rsidR="001F5872" w:rsidRPr="004A56C3" w:rsidTr="005A05A5">
              <w:tc>
                <w:tcPr>
                  <w:tcW w:w="406"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4634"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oui</w:t>
                  </w:r>
                </w:p>
              </w:tc>
              <w:tc>
                <w:tcPr>
                  <w:tcW w:w="406"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17"/>
                        <w:enabled/>
                        <w:calcOnExit w:val="0"/>
                        <w:checkBox>
                          <w:sizeAuto/>
                          <w:default w:val="0"/>
                          <w:checked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c>
                <w:tcPr>
                  <w:tcW w:w="5344" w:type="dxa"/>
                  <w:vAlign w:val="bottom"/>
                </w:tcPr>
                <w:p w:rsidR="001F5872" w:rsidRPr="004A56C3" w:rsidRDefault="001F5872" w:rsidP="005A05A5">
                  <w:pPr>
                    <w:spacing w:before="60" w:after="60"/>
                    <w:ind w:left="-1" w:right="-110"/>
                    <w:rPr>
                      <w:rFonts w:asciiTheme="minorHAnsi" w:hAnsiTheme="minorHAnsi" w:cs="Calibri"/>
                      <w:bCs/>
                      <w:lang w:val="fr-FR"/>
                    </w:rPr>
                  </w:pPr>
                  <w:r w:rsidRPr="004A56C3">
                    <w:rPr>
                      <w:rFonts w:asciiTheme="minorHAnsi" w:hAnsiTheme="minorHAnsi" w:cs="Calibri"/>
                      <w:bCs/>
                      <w:lang w:val="fr-FR"/>
                    </w:rPr>
                    <w:t>non</w:t>
                  </w:r>
                </w:p>
              </w:tc>
              <w:tc>
                <w:tcPr>
                  <w:tcW w:w="837" w:type="dxa"/>
                  <w:vAlign w:val="bottom"/>
                </w:tcPr>
                <w:p w:rsidR="001F5872" w:rsidRPr="004A56C3" w:rsidRDefault="001F5872" w:rsidP="005A05A5">
                  <w:pPr>
                    <w:spacing w:before="60" w:after="60"/>
                    <w:jc w:val="center"/>
                    <w:rPr>
                      <w:rFonts w:asciiTheme="minorHAnsi" w:hAnsiTheme="minorHAnsi" w:cs="Calibri"/>
                      <w:lang w:val="fr-FR"/>
                    </w:rPr>
                  </w:pPr>
                  <w:r w:rsidRPr="004A56C3">
                    <w:rPr>
                      <w:rFonts w:asciiTheme="minorHAnsi" w:hAnsiTheme="minorHAnsi" w:cs="Calibri"/>
                      <w:lang w:val="fr-FR"/>
                    </w:rPr>
                    <w:fldChar w:fldCharType="begin">
                      <w:ffData>
                        <w:name w:val="Check25"/>
                        <w:enabled/>
                        <w:calcOnExit w:val="0"/>
                        <w:checkBox>
                          <w:sizeAuto/>
                          <w:default w:val="0"/>
                        </w:checkBox>
                      </w:ffData>
                    </w:fldChar>
                  </w:r>
                  <w:r w:rsidRPr="004A56C3">
                    <w:rPr>
                      <w:rFonts w:asciiTheme="minorHAnsi" w:hAnsiTheme="minorHAnsi" w:cs="Calibri"/>
                      <w:lang w:val="fr-FR"/>
                    </w:rPr>
                    <w:instrText xml:space="preserve"> FORMCHECKBOX </w:instrText>
                  </w:r>
                  <w:r w:rsidRPr="004A56C3">
                    <w:rPr>
                      <w:rFonts w:asciiTheme="minorHAnsi" w:hAnsiTheme="minorHAnsi" w:cs="Calibri"/>
                      <w:lang w:val="fr-FR"/>
                    </w:rPr>
                  </w:r>
                  <w:r w:rsidRPr="004A56C3">
                    <w:rPr>
                      <w:rFonts w:asciiTheme="minorHAnsi" w:hAnsiTheme="minorHAnsi" w:cs="Calibri"/>
                      <w:lang w:val="fr-FR"/>
                    </w:rPr>
                    <w:fldChar w:fldCharType="end"/>
                  </w:r>
                </w:p>
              </w:tc>
            </w:tr>
          </w:tbl>
          <w:p w:rsidR="001F5872" w:rsidRPr="004A56C3" w:rsidRDefault="001F5872" w:rsidP="005A05A5">
            <w:pPr>
              <w:autoSpaceDE w:val="0"/>
              <w:autoSpaceDN w:val="0"/>
              <w:adjustRightInd w:val="0"/>
              <w:spacing w:after="120"/>
              <w:ind w:right="493"/>
              <w:rPr>
                <w:rFonts w:asciiTheme="minorHAnsi" w:hAnsiTheme="minorHAnsi" w:cs="Calibri"/>
                <w:lang w:val="fr-FR"/>
              </w:rPr>
            </w:pPr>
          </w:p>
        </w:tc>
      </w:tr>
      <w:tr w:rsidR="001F5872" w:rsidRPr="004A56C3" w:rsidTr="005A05A5">
        <w:tc>
          <w:tcPr>
            <w:tcW w:w="9515" w:type="dxa"/>
          </w:tcPr>
          <w:p w:rsidR="001F5872" w:rsidRPr="004A56C3" w:rsidRDefault="001F5872" w:rsidP="005A05A5">
            <w:pPr>
              <w:autoSpaceDE w:val="0"/>
              <w:autoSpaceDN w:val="0"/>
              <w:adjustRightInd w:val="0"/>
              <w:rPr>
                <w:rFonts w:asciiTheme="minorHAnsi" w:hAnsiTheme="minorHAnsi" w:cs="Calibri"/>
                <w:lang w:val="fr-FR"/>
              </w:rPr>
            </w:pPr>
          </w:p>
        </w:tc>
      </w:tr>
      <w:tr w:rsidR="001F5872" w:rsidRPr="004A56C3" w:rsidTr="005A05A5">
        <w:trPr>
          <w:trHeight w:val="418"/>
        </w:trPr>
        <w:tc>
          <w:tcPr>
            <w:tcW w:w="9515" w:type="dxa"/>
          </w:tcPr>
          <w:p w:rsidR="001F5872" w:rsidRPr="004A56C3" w:rsidRDefault="001F5872" w:rsidP="005A05A5">
            <w:pPr>
              <w:autoSpaceDE w:val="0"/>
              <w:autoSpaceDN w:val="0"/>
              <w:adjustRightInd w:val="0"/>
              <w:rPr>
                <w:rFonts w:asciiTheme="minorHAnsi" w:hAnsiTheme="minorHAnsi" w:cs="Calibri"/>
                <w:lang w:val="fr-FR"/>
              </w:rPr>
            </w:pPr>
            <w:r w:rsidRPr="004A56C3">
              <w:rPr>
                <w:rFonts w:asciiTheme="minorHAnsi" w:hAnsiTheme="minorHAnsi" w:cs="Calibri"/>
                <w:lang w:val="fr-FR"/>
              </w:rPr>
              <w:t xml:space="preserve">Commentaires : </w:t>
            </w:r>
            <w:r w:rsidRPr="004A56C3">
              <w:rPr>
                <w:rFonts w:asciiTheme="minorHAnsi" w:hAnsiTheme="minorHAnsi" w:cs="Calibri"/>
                <w:lang w:val="fr-FR"/>
              </w:rPr>
              <w:fldChar w:fldCharType="begin">
                <w:ffData>
                  <w:name w:val="Text11"/>
                  <w:enabled/>
                  <w:calcOnExit w:val="0"/>
                  <w:textInput/>
                </w:ffData>
              </w:fldChar>
            </w:r>
            <w:r w:rsidRPr="004A56C3">
              <w:rPr>
                <w:rFonts w:asciiTheme="minorHAnsi" w:hAnsiTheme="minorHAnsi" w:cs="Calibri"/>
                <w:lang w:val="fr-FR"/>
              </w:rPr>
              <w:instrText xml:space="preserve"> FORMTEXT </w:instrText>
            </w:r>
            <w:r w:rsidRPr="004A56C3">
              <w:rPr>
                <w:rFonts w:asciiTheme="minorHAnsi" w:hAnsiTheme="minorHAnsi" w:cs="Calibri"/>
                <w:lang w:val="fr-FR"/>
              </w:rPr>
            </w:r>
            <w:r w:rsidRPr="004A56C3">
              <w:rPr>
                <w:rFonts w:asciiTheme="minorHAnsi" w:hAnsiTheme="minorHAnsi" w:cs="Calibri"/>
                <w:lang w:val="fr-FR"/>
              </w:rPr>
              <w:fldChar w:fldCharType="separate"/>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noProof/>
                <w:lang w:val="fr-FR"/>
              </w:rPr>
              <w:t> </w:t>
            </w:r>
            <w:r w:rsidRPr="004A56C3">
              <w:rPr>
                <w:rFonts w:asciiTheme="minorHAnsi" w:hAnsiTheme="minorHAnsi" w:cs="Calibri"/>
                <w:lang w:val="fr-FR"/>
              </w:rPr>
              <w:fldChar w:fldCharType="end"/>
            </w:r>
          </w:p>
        </w:tc>
      </w:tr>
    </w:tbl>
    <w:p w:rsidR="001F5872" w:rsidRPr="004A56C3" w:rsidRDefault="001F5872" w:rsidP="001F5872">
      <w:pPr>
        <w:autoSpaceDE w:val="0"/>
        <w:autoSpaceDN w:val="0"/>
        <w:adjustRightInd w:val="0"/>
        <w:rPr>
          <w:rFonts w:asciiTheme="minorHAnsi" w:hAnsiTheme="minorHAnsi" w:cs="Calibri"/>
          <w:lang w:val="fr-FR"/>
        </w:rPr>
      </w:pPr>
    </w:p>
    <w:p w:rsidR="001F5872" w:rsidRPr="004A56C3" w:rsidRDefault="001F5872" w:rsidP="001F5872">
      <w:pPr>
        <w:autoSpaceDE w:val="0"/>
        <w:autoSpaceDN w:val="0"/>
        <w:adjustRightInd w:val="0"/>
        <w:rPr>
          <w:rFonts w:asciiTheme="minorHAnsi" w:hAnsiTheme="minorHAnsi" w:cs="Calibri"/>
          <w:b/>
          <w:lang w:val="fr-FR"/>
        </w:rPr>
      </w:pPr>
      <w:r w:rsidRPr="004A56C3">
        <w:rPr>
          <w:rFonts w:asciiTheme="minorHAnsi" w:hAnsiTheme="minorHAnsi" w:cs="Calibri"/>
          <w:lang w:val="fr-FR"/>
        </w:rPr>
        <w:t xml:space="preserve">Veuillez remplir ce formulaire et le retourner au Secrétariat Ramsar par courriel à l’adresse </w:t>
      </w:r>
      <w:hyperlink r:id="rId10" w:history="1">
        <w:r w:rsidRPr="004A56C3">
          <w:rPr>
            <w:rStyle w:val="Hyperlink"/>
            <w:rFonts w:asciiTheme="minorHAnsi" w:hAnsiTheme="minorHAnsi" w:cs="Calibri"/>
            <w:lang w:val="fr-FR"/>
          </w:rPr>
          <w:t>strp@ramsar.org</w:t>
        </w:r>
      </w:hyperlink>
      <w:r w:rsidRPr="004A56C3">
        <w:rPr>
          <w:rFonts w:asciiTheme="minorHAnsi" w:hAnsiTheme="minorHAnsi" w:cs="Calibri"/>
          <w:lang w:val="fr-FR"/>
        </w:rPr>
        <w:t xml:space="preserve">, avant le </w:t>
      </w:r>
      <w:r>
        <w:rPr>
          <w:rFonts w:asciiTheme="minorHAnsi" w:hAnsiTheme="minorHAnsi" w:cs="Calibri"/>
          <w:b/>
          <w:lang w:val="fr-FR"/>
        </w:rPr>
        <w:t>16 mars 2015</w:t>
      </w:r>
      <w:r w:rsidRPr="004A56C3">
        <w:rPr>
          <w:rFonts w:asciiTheme="minorHAnsi" w:hAnsiTheme="minorHAnsi" w:cs="Calibri"/>
          <w:lang w:val="fr-FR"/>
        </w:rPr>
        <w:t>, dernier délai.</w:t>
      </w:r>
    </w:p>
    <w:p w:rsidR="00AE032E" w:rsidRPr="001F5872" w:rsidRDefault="00AE032E" w:rsidP="00762374">
      <w:pPr>
        <w:spacing w:after="0" w:line="240" w:lineRule="auto"/>
        <w:rPr>
          <w:rFonts w:asciiTheme="minorHAnsi" w:hAnsiTheme="minorHAnsi" w:cs="Arial"/>
          <w:szCs w:val="24"/>
          <w:lang w:val="fr-FR"/>
        </w:rPr>
      </w:pPr>
    </w:p>
    <w:sectPr w:rsidR="00AE032E" w:rsidRPr="001F5872" w:rsidSect="00AE032E">
      <w:headerReference w:type="default" r:id="rId11"/>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38" w:rsidRDefault="00C23838" w:rsidP="00AF1BCB">
      <w:pPr>
        <w:spacing w:after="0" w:line="240" w:lineRule="auto"/>
      </w:pPr>
      <w:r>
        <w:separator/>
      </w:r>
    </w:p>
  </w:endnote>
  <w:endnote w:type="continuationSeparator" w:id="0">
    <w:p w:rsidR="00C23838" w:rsidRDefault="00C23838" w:rsidP="00AF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38" w:rsidRDefault="00C23838" w:rsidP="00AF1BCB">
      <w:pPr>
        <w:spacing w:after="0" w:line="240" w:lineRule="auto"/>
      </w:pPr>
      <w:r>
        <w:separator/>
      </w:r>
    </w:p>
  </w:footnote>
  <w:footnote w:type="continuationSeparator" w:id="0">
    <w:p w:rsidR="00C23838" w:rsidRDefault="00C23838" w:rsidP="00AF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9" w:rsidRDefault="00AF7AE9" w:rsidP="00AF7AE9">
    <w:pPr>
      <w:pStyle w:val="Header"/>
      <w:spacing w:after="0"/>
      <w:jc w:val="right"/>
      <w:rPr>
        <w:rFonts w:ascii="Garamond" w:hAnsi="Garamond"/>
        <w:b/>
      </w:rPr>
    </w:pPr>
  </w:p>
  <w:p w:rsidR="00AF7AE9" w:rsidRPr="00AF7AE9" w:rsidRDefault="00AF7AE9" w:rsidP="00AF7AE9">
    <w:pPr>
      <w:pStyle w:val="Header"/>
      <w:spacing w:after="0"/>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2BF5"/>
    <w:multiLevelType w:val="hybridMultilevel"/>
    <w:tmpl w:val="039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CB"/>
    <w:rsid w:val="000A060B"/>
    <w:rsid w:val="000D7677"/>
    <w:rsid w:val="001048E8"/>
    <w:rsid w:val="00196287"/>
    <w:rsid w:val="001F5872"/>
    <w:rsid w:val="00270AFF"/>
    <w:rsid w:val="002903A0"/>
    <w:rsid w:val="00347FF6"/>
    <w:rsid w:val="004075EB"/>
    <w:rsid w:val="00450D1A"/>
    <w:rsid w:val="00450EA3"/>
    <w:rsid w:val="00497F07"/>
    <w:rsid w:val="004C01B1"/>
    <w:rsid w:val="00532A71"/>
    <w:rsid w:val="005C470C"/>
    <w:rsid w:val="005E15DF"/>
    <w:rsid w:val="0065742C"/>
    <w:rsid w:val="006F16B8"/>
    <w:rsid w:val="00726243"/>
    <w:rsid w:val="00730B2B"/>
    <w:rsid w:val="00762374"/>
    <w:rsid w:val="00774932"/>
    <w:rsid w:val="007B5CFC"/>
    <w:rsid w:val="00880FC8"/>
    <w:rsid w:val="009032B1"/>
    <w:rsid w:val="00A25428"/>
    <w:rsid w:val="00A9123F"/>
    <w:rsid w:val="00AE032E"/>
    <w:rsid w:val="00AF1BCB"/>
    <w:rsid w:val="00AF7AE9"/>
    <w:rsid w:val="00BD5701"/>
    <w:rsid w:val="00C11CE7"/>
    <w:rsid w:val="00C23838"/>
    <w:rsid w:val="00CB5B0E"/>
    <w:rsid w:val="00E25609"/>
    <w:rsid w:val="00E8099D"/>
    <w:rsid w:val="00EB6DD6"/>
    <w:rsid w:val="00F70C0D"/>
    <w:rsid w:val="00F719D5"/>
    <w:rsid w:val="00FB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CB"/>
    <w:rPr>
      <w:color w:val="0000FF"/>
      <w:u w:val="single"/>
    </w:rPr>
  </w:style>
  <w:style w:type="character" w:customStyle="1" w:styleId="apple-converted-space">
    <w:name w:val="apple-converted-space"/>
    <w:basedOn w:val="DefaultParagraphFont"/>
    <w:rsid w:val="00AF1BCB"/>
  </w:style>
  <w:style w:type="character" w:customStyle="1" w:styleId="apple-style-span">
    <w:name w:val="apple-style-span"/>
    <w:basedOn w:val="DefaultParagraphFont"/>
    <w:rsid w:val="00AF1BCB"/>
  </w:style>
  <w:style w:type="character" w:styleId="Strong">
    <w:name w:val="Strong"/>
    <w:basedOn w:val="DefaultParagraphFont"/>
    <w:uiPriority w:val="22"/>
    <w:qFormat/>
    <w:rsid w:val="00AF1BCB"/>
    <w:rPr>
      <w:b/>
      <w:bCs/>
    </w:rPr>
  </w:style>
  <w:style w:type="character" w:styleId="Emphasis">
    <w:name w:val="Emphasis"/>
    <w:basedOn w:val="DefaultParagraphFont"/>
    <w:uiPriority w:val="20"/>
    <w:qFormat/>
    <w:rsid w:val="00AF1BCB"/>
    <w:rPr>
      <w:i/>
      <w:iCs/>
    </w:rPr>
  </w:style>
  <w:style w:type="paragraph" w:styleId="NormalWeb">
    <w:name w:val="Normal (Web)"/>
    <w:basedOn w:val="Normal"/>
    <w:uiPriority w:val="99"/>
    <w:unhideWhenUsed/>
    <w:rsid w:val="00AF1BCB"/>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FootnoteText">
    <w:name w:val="footnote text"/>
    <w:basedOn w:val="Normal"/>
    <w:link w:val="FootnoteTextChar"/>
    <w:uiPriority w:val="99"/>
    <w:semiHidden/>
    <w:unhideWhenUsed/>
    <w:rsid w:val="00AF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C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F1BCB"/>
    <w:rPr>
      <w:vertAlign w:val="superscript"/>
    </w:rPr>
  </w:style>
  <w:style w:type="paragraph" w:styleId="PlainText">
    <w:name w:val="Plain Text"/>
    <w:basedOn w:val="Normal"/>
    <w:link w:val="PlainTextChar"/>
    <w:uiPriority w:val="99"/>
    <w:unhideWhenUsed/>
    <w:rsid w:val="00AF1BCB"/>
    <w:pPr>
      <w:spacing w:after="0" w:line="240" w:lineRule="auto"/>
    </w:pPr>
    <w:rPr>
      <w:rFonts w:ascii="Consolas" w:hAnsi="Consolas"/>
      <w:sz w:val="21"/>
      <w:szCs w:val="21"/>
      <w:lang w:val="nl-NL"/>
    </w:rPr>
  </w:style>
  <w:style w:type="character" w:customStyle="1" w:styleId="PlainTextChar">
    <w:name w:val="Plain Text Char"/>
    <w:basedOn w:val="DefaultParagraphFont"/>
    <w:link w:val="PlainText"/>
    <w:uiPriority w:val="99"/>
    <w:rsid w:val="00AF1BCB"/>
    <w:rPr>
      <w:rFonts w:ascii="Consolas" w:eastAsia="Calibri" w:hAnsi="Consolas" w:cs="Times New Roman"/>
      <w:sz w:val="21"/>
      <w:szCs w:val="21"/>
      <w:lang w:val="nl-NL"/>
    </w:rPr>
  </w:style>
  <w:style w:type="paragraph" w:styleId="BalloonText">
    <w:name w:val="Balloon Text"/>
    <w:basedOn w:val="Normal"/>
    <w:link w:val="BalloonTextChar"/>
    <w:uiPriority w:val="99"/>
    <w:semiHidden/>
    <w:unhideWhenUsed/>
    <w:rsid w:val="00AF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CB"/>
    <w:rPr>
      <w:rFonts w:ascii="Tahoma" w:eastAsia="Calibri" w:hAnsi="Tahoma" w:cs="Tahoma"/>
      <w:sz w:val="16"/>
      <w:szCs w:val="16"/>
      <w:lang w:val="en-GB"/>
    </w:rPr>
  </w:style>
  <w:style w:type="paragraph" w:styleId="Header">
    <w:name w:val="header"/>
    <w:basedOn w:val="Normal"/>
    <w:link w:val="HeaderChar"/>
    <w:uiPriority w:val="99"/>
    <w:unhideWhenUsed/>
    <w:rsid w:val="00AF7AE9"/>
    <w:pPr>
      <w:tabs>
        <w:tab w:val="center" w:pos="4680"/>
        <w:tab w:val="right" w:pos="9360"/>
      </w:tabs>
    </w:pPr>
  </w:style>
  <w:style w:type="character" w:customStyle="1" w:styleId="HeaderChar">
    <w:name w:val="Header Char"/>
    <w:basedOn w:val="DefaultParagraphFont"/>
    <w:link w:val="Header"/>
    <w:uiPriority w:val="99"/>
    <w:rsid w:val="00AF7AE9"/>
    <w:rPr>
      <w:sz w:val="22"/>
      <w:szCs w:val="22"/>
      <w:lang w:val="en-GB"/>
    </w:rPr>
  </w:style>
  <w:style w:type="paragraph" w:styleId="Footer">
    <w:name w:val="footer"/>
    <w:basedOn w:val="Normal"/>
    <w:link w:val="FooterChar"/>
    <w:uiPriority w:val="99"/>
    <w:unhideWhenUsed/>
    <w:rsid w:val="00AF7AE9"/>
    <w:pPr>
      <w:tabs>
        <w:tab w:val="center" w:pos="4680"/>
        <w:tab w:val="right" w:pos="9360"/>
      </w:tabs>
    </w:pPr>
  </w:style>
  <w:style w:type="character" w:customStyle="1" w:styleId="FooterChar">
    <w:name w:val="Footer Char"/>
    <w:basedOn w:val="DefaultParagraphFont"/>
    <w:link w:val="Footer"/>
    <w:uiPriority w:val="99"/>
    <w:rsid w:val="00AF7AE9"/>
    <w:rPr>
      <w:sz w:val="22"/>
      <w:szCs w:val="22"/>
      <w:lang w:val="en-GB"/>
    </w:rPr>
  </w:style>
  <w:style w:type="character" w:styleId="FollowedHyperlink">
    <w:name w:val="FollowedHyperlink"/>
    <w:basedOn w:val="DefaultParagraphFont"/>
    <w:uiPriority w:val="99"/>
    <w:semiHidden/>
    <w:unhideWhenUsed/>
    <w:rsid w:val="00347FF6"/>
    <w:rPr>
      <w:color w:val="800080"/>
      <w:u w:val="single"/>
    </w:rPr>
  </w:style>
  <w:style w:type="table" w:styleId="TableGrid">
    <w:name w:val="Table Grid"/>
    <w:basedOn w:val="TableNormal"/>
    <w:uiPriority w:val="59"/>
    <w:rsid w:val="00196287"/>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0"/>
    <w:rsid w:val="00774932"/>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CB"/>
    <w:rPr>
      <w:color w:val="0000FF"/>
      <w:u w:val="single"/>
    </w:rPr>
  </w:style>
  <w:style w:type="character" w:customStyle="1" w:styleId="apple-converted-space">
    <w:name w:val="apple-converted-space"/>
    <w:basedOn w:val="DefaultParagraphFont"/>
    <w:rsid w:val="00AF1BCB"/>
  </w:style>
  <w:style w:type="character" w:customStyle="1" w:styleId="apple-style-span">
    <w:name w:val="apple-style-span"/>
    <w:basedOn w:val="DefaultParagraphFont"/>
    <w:rsid w:val="00AF1BCB"/>
  </w:style>
  <w:style w:type="character" w:styleId="Strong">
    <w:name w:val="Strong"/>
    <w:basedOn w:val="DefaultParagraphFont"/>
    <w:uiPriority w:val="22"/>
    <w:qFormat/>
    <w:rsid w:val="00AF1BCB"/>
    <w:rPr>
      <w:b/>
      <w:bCs/>
    </w:rPr>
  </w:style>
  <w:style w:type="character" w:styleId="Emphasis">
    <w:name w:val="Emphasis"/>
    <w:basedOn w:val="DefaultParagraphFont"/>
    <w:uiPriority w:val="20"/>
    <w:qFormat/>
    <w:rsid w:val="00AF1BCB"/>
    <w:rPr>
      <w:i/>
      <w:iCs/>
    </w:rPr>
  </w:style>
  <w:style w:type="paragraph" w:styleId="NormalWeb">
    <w:name w:val="Normal (Web)"/>
    <w:basedOn w:val="Normal"/>
    <w:uiPriority w:val="99"/>
    <w:unhideWhenUsed/>
    <w:rsid w:val="00AF1BCB"/>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FootnoteText">
    <w:name w:val="footnote text"/>
    <w:basedOn w:val="Normal"/>
    <w:link w:val="FootnoteTextChar"/>
    <w:uiPriority w:val="99"/>
    <w:semiHidden/>
    <w:unhideWhenUsed/>
    <w:rsid w:val="00AF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C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F1BCB"/>
    <w:rPr>
      <w:vertAlign w:val="superscript"/>
    </w:rPr>
  </w:style>
  <w:style w:type="paragraph" w:styleId="PlainText">
    <w:name w:val="Plain Text"/>
    <w:basedOn w:val="Normal"/>
    <w:link w:val="PlainTextChar"/>
    <w:uiPriority w:val="99"/>
    <w:unhideWhenUsed/>
    <w:rsid w:val="00AF1BCB"/>
    <w:pPr>
      <w:spacing w:after="0" w:line="240" w:lineRule="auto"/>
    </w:pPr>
    <w:rPr>
      <w:rFonts w:ascii="Consolas" w:hAnsi="Consolas"/>
      <w:sz w:val="21"/>
      <w:szCs w:val="21"/>
      <w:lang w:val="nl-NL"/>
    </w:rPr>
  </w:style>
  <w:style w:type="character" w:customStyle="1" w:styleId="PlainTextChar">
    <w:name w:val="Plain Text Char"/>
    <w:basedOn w:val="DefaultParagraphFont"/>
    <w:link w:val="PlainText"/>
    <w:uiPriority w:val="99"/>
    <w:rsid w:val="00AF1BCB"/>
    <w:rPr>
      <w:rFonts w:ascii="Consolas" w:eastAsia="Calibri" w:hAnsi="Consolas" w:cs="Times New Roman"/>
      <w:sz w:val="21"/>
      <w:szCs w:val="21"/>
      <w:lang w:val="nl-NL"/>
    </w:rPr>
  </w:style>
  <w:style w:type="paragraph" w:styleId="BalloonText">
    <w:name w:val="Balloon Text"/>
    <w:basedOn w:val="Normal"/>
    <w:link w:val="BalloonTextChar"/>
    <w:uiPriority w:val="99"/>
    <w:semiHidden/>
    <w:unhideWhenUsed/>
    <w:rsid w:val="00AF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CB"/>
    <w:rPr>
      <w:rFonts w:ascii="Tahoma" w:eastAsia="Calibri" w:hAnsi="Tahoma" w:cs="Tahoma"/>
      <w:sz w:val="16"/>
      <w:szCs w:val="16"/>
      <w:lang w:val="en-GB"/>
    </w:rPr>
  </w:style>
  <w:style w:type="paragraph" w:styleId="Header">
    <w:name w:val="header"/>
    <w:basedOn w:val="Normal"/>
    <w:link w:val="HeaderChar"/>
    <w:uiPriority w:val="99"/>
    <w:unhideWhenUsed/>
    <w:rsid w:val="00AF7AE9"/>
    <w:pPr>
      <w:tabs>
        <w:tab w:val="center" w:pos="4680"/>
        <w:tab w:val="right" w:pos="9360"/>
      </w:tabs>
    </w:pPr>
  </w:style>
  <w:style w:type="character" w:customStyle="1" w:styleId="HeaderChar">
    <w:name w:val="Header Char"/>
    <w:basedOn w:val="DefaultParagraphFont"/>
    <w:link w:val="Header"/>
    <w:uiPriority w:val="99"/>
    <w:rsid w:val="00AF7AE9"/>
    <w:rPr>
      <w:sz w:val="22"/>
      <w:szCs w:val="22"/>
      <w:lang w:val="en-GB"/>
    </w:rPr>
  </w:style>
  <w:style w:type="paragraph" w:styleId="Footer">
    <w:name w:val="footer"/>
    <w:basedOn w:val="Normal"/>
    <w:link w:val="FooterChar"/>
    <w:uiPriority w:val="99"/>
    <w:unhideWhenUsed/>
    <w:rsid w:val="00AF7AE9"/>
    <w:pPr>
      <w:tabs>
        <w:tab w:val="center" w:pos="4680"/>
        <w:tab w:val="right" w:pos="9360"/>
      </w:tabs>
    </w:pPr>
  </w:style>
  <w:style w:type="character" w:customStyle="1" w:styleId="FooterChar">
    <w:name w:val="Footer Char"/>
    <w:basedOn w:val="DefaultParagraphFont"/>
    <w:link w:val="Footer"/>
    <w:uiPriority w:val="99"/>
    <w:rsid w:val="00AF7AE9"/>
    <w:rPr>
      <w:sz w:val="22"/>
      <w:szCs w:val="22"/>
      <w:lang w:val="en-GB"/>
    </w:rPr>
  </w:style>
  <w:style w:type="character" w:styleId="FollowedHyperlink">
    <w:name w:val="FollowedHyperlink"/>
    <w:basedOn w:val="DefaultParagraphFont"/>
    <w:uiPriority w:val="99"/>
    <w:semiHidden/>
    <w:unhideWhenUsed/>
    <w:rsid w:val="00347FF6"/>
    <w:rPr>
      <w:color w:val="800080"/>
      <w:u w:val="single"/>
    </w:rPr>
  </w:style>
  <w:style w:type="table" w:styleId="TableGrid">
    <w:name w:val="Table Grid"/>
    <w:basedOn w:val="TableNormal"/>
    <w:uiPriority w:val="59"/>
    <w:rsid w:val="00196287"/>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0"/>
    <w:rsid w:val="00774932"/>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rp@ramsar.org" TargetMode="External"/><Relationship Id="rId4" Type="http://schemas.openxmlformats.org/officeDocument/2006/relationships/settings" Target="settings.xml"/><Relationship Id="rId9" Type="http://schemas.openxmlformats.org/officeDocument/2006/relationships/hyperlink" Target="mailto:strp@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Links>
    <vt:vector size="12" baseType="variant">
      <vt:variant>
        <vt:i4>1572872</vt:i4>
      </vt:variant>
      <vt:variant>
        <vt:i4>3</vt:i4>
      </vt:variant>
      <vt:variant>
        <vt:i4>0</vt:i4>
      </vt:variant>
      <vt:variant>
        <vt:i4>5</vt:i4>
      </vt:variant>
      <vt:variant>
        <vt:lpwstr>http://www.ramsar.org/doc/cop11/doc/cop11-gen-side-form-e.doc</vt:lpwstr>
      </vt:variant>
      <vt:variant>
        <vt:lpwstr/>
      </vt:variant>
      <vt:variant>
        <vt:i4>4915308</vt:i4>
      </vt:variant>
      <vt:variant>
        <vt:i4>0</vt:i4>
      </vt:variant>
      <vt:variant>
        <vt:i4>0</vt:i4>
      </vt:variant>
      <vt:variant>
        <vt:i4>5</vt:i4>
      </vt:variant>
      <vt:variant>
        <vt:lpwstr>mailto:strp@ramsar.org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Peck</dc:creator>
  <cp:lastModifiedBy>Ramsar\BarsinO</cp:lastModifiedBy>
  <cp:revision>4</cp:revision>
  <cp:lastPrinted>2012-03-02T13:54:00Z</cp:lastPrinted>
  <dcterms:created xsi:type="dcterms:W3CDTF">2015-02-09T15:45:00Z</dcterms:created>
  <dcterms:modified xsi:type="dcterms:W3CDTF">2015-02-10T10:29:00Z</dcterms:modified>
</cp:coreProperties>
</file>